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DC9E3" w14:textId="0FB2CAA8" w:rsidR="00DA1E2C" w:rsidRPr="00E05169" w:rsidRDefault="00F67FE6" w:rsidP="0008319D">
      <w:pPr>
        <w:pBdr>
          <w:top w:val="double" w:sz="4" w:space="1" w:color="auto"/>
        </w:pBdr>
        <w:rPr>
          <w:rFonts w:cstheme="minorHAnsi"/>
          <w:bCs/>
          <w:smallCaps/>
          <w:sz w:val="22"/>
        </w:rPr>
      </w:pPr>
      <w:r w:rsidRPr="00991187">
        <w:rPr>
          <w:rFonts w:cstheme="minorHAnsi"/>
          <w:b/>
          <w:smallCaps/>
          <w:sz w:val="22"/>
        </w:rPr>
        <w:t xml:space="preserve">INSTRUMENTO PARTICULAR DE ESCRITURA DA </w:t>
      </w:r>
      <w:r w:rsidRPr="004E54B7">
        <w:rPr>
          <w:rFonts w:cstheme="minorHAnsi"/>
          <w:b/>
          <w:smallCaps/>
          <w:sz w:val="22"/>
        </w:rPr>
        <w:t>1ª (PRIMEIRA)</w:t>
      </w:r>
      <w:r w:rsidRPr="006F3B0F">
        <w:rPr>
          <w:rFonts w:cstheme="minorHAnsi"/>
          <w:b/>
          <w:smallCaps/>
          <w:sz w:val="22"/>
        </w:rPr>
        <w:t xml:space="preserve"> EMISSÃO DE DEBÊNTURES, NÃO </w:t>
      </w:r>
      <w:r w:rsidRPr="00882801">
        <w:rPr>
          <w:rFonts w:cstheme="minorHAnsi"/>
          <w:b/>
          <w:smallCaps/>
          <w:sz w:val="22"/>
        </w:rPr>
        <w:t xml:space="preserve">CONVERSÍVEIS EM AÇÕES, EM </w:t>
      </w:r>
      <w:r w:rsidR="00882801" w:rsidRPr="0011662D">
        <w:rPr>
          <w:rFonts w:cstheme="minorHAnsi"/>
          <w:b/>
          <w:smallCaps/>
          <w:sz w:val="22"/>
        </w:rPr>
        <w:t xml:space="preserve">4 </w:t>
      </w:r>
      <w:r w:rsidR="00E74575" w:rsidRPr="0011662D">
        <w:rPr>
          <w:rFonts w:cstheme="minorHAnsi"/>
          <w:b/>
          <w:smallCaps/>
          <w:sz w:val="22"/>
        </w:rPr>
        <w:t>(</w:t>
      </w:r>
      <w:r w:rsidR="00882801" w:rsidRPr="0011662D">
        <w:rPr>
          <w:rFonts w:cstheme="minorHAnsi"/>
          <w:b/>
          <w:smallCaps/>
          <w:sz w:val="22"/>
        </w:rPr>
        <w:t>QUATRO</w:t>
      </w:r>
      <w:r w:rsidR="00E74575" w:rsidRPr="0011662D">
        <w:rPr>
          <w:rFonts w:cstheme="minorHAnsi"/>
          <w:b/>
          <w:smallCaps/>
          <w:sz w:val="22"/>
        </w:rPr>
        <w:t>)</w:t>
      </w:r>
      <w:r w:rsidRPr="0011662D">
        <w:rPr>
          <w:rFonts w:cstheme="minorHAnsi"/>
          <w:b/>
          <w:smallCaps/>
          <w:sz w:val="22"/>
        </w:rPr>
        <w:t xml:space="preserve"> SÉRIES</w:t>
      </w:r>
      <w:r w:rsidRPr="006F3B0F">
        <w:rPr>
          <w:rFonts w:cstheme="minorHAnsi"/>
          <w:b/>
          <w:smallCaps/>
          <w:sz w:val="22"/>
        </w:rPr>
        <w:t xml:space="preserve">, DA ESPÉCIE </w:t>
      </w:r>
      <w:r w:rsidR="00A54057">
        <w:rPr>
          <w:rFonts w:cstheme="minorHAnsi"/>
          <w:b/>
          <w:smallCaps/>
          <w:sz w:val="22"/>
        </w:rPr>
        <w:t>QUIROGRAFÁRIA, A SER CONVOLADA NA ESPÉCI</w:t>
      </w:r>
      <w:r w:rsidR="00285A56">
        <w:rPr>
          <w:rFonts w:cstheme="minorHAnsi"/>
          <w:b/>
          <w:smallCaps/>
          <w:sz w:val="22"/>
        </w:rPr>
        <w:t xml:space="preserve">E </w:t>
      </w:r>
      <w:r w:rsidRPr="006F3B0F">
        <w:rPr>
          <w:rFonts w:cstheme="minorHAnsi"/>
          <w:b/>
          <w:smallCaps/>
          <w:sz w:val="22"/>
        </w:rPr>
        <w:t xml:space="preserve">COM GARANTIA REAL E GARANTIA ADICIONAL FIDEJUSSÓRIA, PARA </w:t>
      </w:r>
      <w:r w:rsidR="00985377" w:rsidRPr="006F3B0F">
        <w:rPr>
          <w:rFonts w:cstheme="minorHAnsi"/>
          <w:b/>
          <w:smallCaps/>
          <w:sz w:val="22"/>
        </w:rPr>
        <w:t xml:space="preserve">COLOCAÇÃO </w:t>
      </w:r>
      <w:r w:rsidR="00843998" w:rsidRPr="006F3B0F">
        <w:rPr>
          <w:rFonts w:cstheme="minorHAnsi"/>
          <w:b/>
          <w:smallCaps/>
          <w:sz w:val="22"/>
        </w:rPr>
        <w:t>PRIVADA</w:t>
      </w:r>
      <w:r w:rsidRPr="006F3B0F">
        <w:rPr>
          <w:rFonts w:cstheme="minorHAnsi"/>
          <w:b/>
          <w:smallCaps/>
          <w:sz w:val="22"/>
        </w:rPr>
        <w:t xml:space="preserve">, DA </w:t>
      </w:r>
      <w:r w:rsidRPr="0011662D">
        <w:rPr>
          <w:rFonts w:cstheme="minorHAnsi"/>
          <w:b/>
          <w:smallCaps/>
          <w:sz w:val="22"/>
        </w:rPr>
        <w:t>RZK SOLAR 03 S.A.</w:t>
      </w:r>
      <w:r w:rsidR="00E05169">
        <w:rPr>
          <w:rFonts w:cstheme="minorHAnsi"/>
          <w:b/>
          <w:smallCaps/>
          <w:sz w:val="22"/>
        </w:rPr>
        <w:t xml:space="preserve"> </w:t>
      </w:r>
    </w:p>
    <w:p w14:paraId="43F6B838" w14:textId="09094DFF" w:rsidR="00DA1E2C" w:rsidRPr="00E05169" w:rsidRDefault="00DA1E2C" w:rsidP="0008319D">
      <w:pPr>
        <w:rPr>
          <w:rFonts w:cstheme="minorHAnsi"/>
          <w:bCs/>
          <w:smallCaps/>
          <w:sz w:val="22"/>
        </w:rPr>
      </w:pPr>
    </w:p>
    <w:p w14:paraId="6B06235E" w14:textId="77777777" w:rsidR="00DA1E2C" w:rsidRPr="006F3B0F" w:rsidRDefault="00DA1E2C" w:rsidP="0008319D">
      <w:pPr>
        <w:rPr>
          <w:rFonts w:cstheme="minorHAnsi"/>
          <w:b/>
          <w:smallCaps/>
          <w:sz w:val="22"/>
        </w:rPr>
      </w:pPr>
    </w:p>
    <w:p w14:paraId="6587C3FC" w14:textId="77777777" w:rsidR="00DA1E2C" w:rsidRPr="006F3B0F" w:rsidRDefault="00DA1E2C" w:rsidP="0008319D">
      <w:pPr>
        <w:rPr>
          <w:rFonts w:cstheme="minorHAnsi"/>
          <w:b/>
          <w:smallCaps/>
          <w:sz w:val="22"/>
        </w:rPr>
      </w:pPr>
    </w:p>
    <w:p w14:paraId="247677AF" w14:textId="77777777" w:rsidR="00DA1E2C" w:rsidRPr="006F3B0F" w:rsidRDefault="003A7AF7" w:rsidP="0008319D">
      <w:pPr>
        <w:jc w:val="center"/>
        <w:rPr>
          <w:rFonts w:cstheme="minorHAnsi"/>
          <w:b/>
          <w:smallCaps/>
          <w:sz w:val="22"/>
          <w:lang w:val="es-CL"/>
        </w:rPr>
      </w:pPr>
      <w:r w:rsidRPr="006F3B0F">
        <w:rPr>
          <w:rFonts w:cstheme="minorHAnsi"/>
          <w:b/>
          <w:smallCaps/>
          <w:sz w:val="22"/>
          <w:lang w:val="es-CL"/>
        </w:rPr>
        <w:t>Entre</w:t>
      </w:r>
    </w:p>
    <w:p w14:paraId="6FDA45F2" w14:textId="77777777" w:rsidR="00DA1E2C" w:rsidRPr="006F3B0F" w:rsidRDefault="00DA1E2C" w:rsidP="0008319D">
      <w:pPr>
        <w:jc w:val="center"/>
        <w:rPr>
          <w:rFonts w:cstheme="minorHAnsi"/>
          <w:b/>
          <w:smallCaps/>
          <w:sz w:val="22"/>
          <w:lang w:val="es-CL"/>
        </w:rPr>
      </w:pPr>
    </w:p>
    <w:p w14:paraId="23BA38CC" w14:textId="77777777" w:rsidR="00DA1E2C" w:rsidRPr="006F3B0F" w:rsidRDefault="00DA1E2C" w:rsidP="0008319D">
      <w:pPr>
        <w:jc w:val="center"/>
        <w:rPr>
          <w:rFonts w:cstheme="minorHAnsi"/>
          <w:b/>
          <w:smallCaps/>
          <w:sz w:val="22"/>
          <w:lang w:val="es-CL"/>
        </w:rPr>
      </w:pPr>
    </w:p>
    <w:p w14:paraId="3A21A288" w14:textId="1E8C79DE" w:rsidR="00DA1E2C" w:rsidRPr="006F3B0F" w:rsidRDefault="00F67FE6" w:rsidP="0008319D">
      <w:pPr>
        <w:jc w:val="center"/>
        <w:rPr>
          <w:rFonts w:cstheme="minorHAnsi"/>
          <w:b/>
          <w:smallCaps/>
          <w:sz w:val="22"/>
          <w:lang w:val="es-CL"/>
        </w:rPr>
      </w:pPr>
      <w:r w:rsidRPr="00F74684">
        <w:rPr>
          <w:rFonts w:cstheme="minorHAnsi"/>
          <w:b/>
          <w:smallCaps/>
          <w:sz w:val="22"/>
          <w:lang w:val="es-CL"/>
        </w:rPr>
        <w:t>RZK SOLAR 03 S.A.</w:t>
      </w:r>
    </w:p>
    <w:p w14:paraId="37650CA1" w14:textId="77777777" w:rsidR="00DA1E2C" w:rsidRPr="006F3B0F" w:rsidRDefault="003A7AF7" w:rsidP="0008319D">
      <w:pPr>
        <w:jc w:val="center"/>
        <w:rPr>
          <w:rFonts w:cstheme="minorHAnsi"/>
          <w:i/>
          <w:sz w:val="22"/>
        </w:rPr>
      </w:pPr>
      <w:r w:rsidRPr="006F3B0F">
        <w:rPr>
          <w:rFonts w:cstheme="minorHAnsi"/>
          <w:i/>
          <w:sz w:val="22"/>
        </w:rPr>
        <w:t>Como Emissora</w:t>
      </w:r>
    </w:p>
    <w:p w14:paraId="3AA2526F" w14:textId="77777777" w:rsidR="00DA1E2C" w:rsidRPr="006F3B0F" w:rsidRDefault="00DA1E2C" w:rsidP="0008319D">
      <w:pPr>
        <w:rPr>
          <w:rFonts w:cstheme="minorHAnsi"/>
          <w:b/>
          <w:smallCaps/>
          <w:sz w:val="22"/>
        </w:rPr>
      </w:pPr>
    </w:p>
    <w:p w14:paraId="00412CEB" w14:textId="77777777" w:rsidR="00DA1E2C" w:rsidRPr="006F3B0F" w:rsidRDefault="00DA1E2C" w:rsidP="0008319D">
      <w:pPr>
        <w:rPr>
          <w:rFonts w:cstheme="minorHAnsi"/>
          <w:b/>
          <w:smallCaps/>
          <w:sz w:val="22"/>
        </w:rPr>
      </w:pPr>
    </w:p>
    <w:p w14:paraId="5F64D683" w14:textId="77777777" w:rsidR="00DA1E2C" w:rsidRPr="006F3B0F" w:rsidRDefault="00DA1E2C" w:rsidP="0008319D">
      <w:pPr>
        <w:rPr>
          <w:rFonts w:cstheme="minorHAnsi"/>
          <w:b/>
          <w:smallCaps/>
          <w:sz w:val="22"/>
        </w:rPr>
      </w:pPr>
    </w:p>
    <w:p w14:paraId="3A8640B3" w14:textId="62F94E72" w:rsidR="00DA1E2C" w:rsidRPr="006F3B0F" w:rsidRDefault="00BE4654" w:rsidP="00F67FE6">
      <w:pPr>
        <w:tabs>
          <w:tab w:val="center" w:pos="4607"/>
          <w:tab w:val="right" w:pos="9215"/>
        </w:tabs>
        <w:jc w:val="center"/>
        <w:rPr>
          <w:rFonts w:cstheme="minorHAnsi"/>
          <w:i/>
          <w:sz w:val="22"/>
        </w:rPr>
      </w:pPr>
      <w:r w:rsidRPr="006F3B0F">
        <w:rPr>
          <w:rFonts w:cstheme="minorHAnsi"/>
          <w:b/>
          <w:sz w:val="22"/>
        </w:rPr>
        <w:t>ISEC SECURITIZADORA S.A.</w:t>
      </w:r>
    </w:p>
    <w:p w14:paraId="4B6CE479" w14:textId="60B2B305" w:rsidR="00DA1E2C" w:rsidRPr="006F3B0F" w:rsidRDefault="00BE4654" w:rsidP="0008319D">
      <w:pPr>
        <w:jc w:val="center"/>
        <w:rPr>
          <w:rFonts w:cstheme="minorHAnsi"/>
          <w:i/>
          <w:sz w:val="22"/>
        </w:rPr>
      </w:pPr>
      <w:r w:rsidRPr="006F3B0F">
        <w:rPr>
          <w:rFonts w:cstheme="minorHAnsi"/>
          <w:i/>
          <w:sz w:val="22"/>
        </w:rPr>
        <w:t>na qualidade de subscritora das Debêntures ou Debenturista</w:t>
      </w:r>
    </w:p>
    <w:p w14:paraId="2B85E0CE" w14:textId="77777777" w:rsidR="00DA1E2C" w:rsidRPr="006F3B0F" w:rsidRDefault="00DA1E2C" w:rsidP="0008319D">
      <w:pPr>
        <w:jc w:val="center"/>
        <w:rPr>
          <w:rFonts w:cstheme="minorHAnsi"/>
          <w:b/>
          <w:smallCaps/>
          <w:sz w:val="22"/>
        </w:rPr>
      </w:pPr>
    </w:p>
    <w:p w14:paraId="4A0E196D" w14:textId="77777777" w:rsidR="00DA1E2C" w:rsidRPr="006F3B0F" w:rsidRDefault="00DA1E2C" w:rsidP="0008319D">
      <w:pPr>
        <w:jc w:val="center"/>
        <w:rPr>
          <w:rFonts w:cstheme="minorHAnsi"/>
          <w:b/>
          <w:smallCaps/>
          <w:sz w:val="22"/>
        </w:rPr>
      </w:pPr>
    </w:p>
    <w:p w14:paraId="19F2353B" w14:textId="736178FF" w:rsidR="00DA1E2C" w:rsidRPr="006F3B0F" w:rsidRDefault="00F67FE6" w:rsidP="0008319D">
      <w:pPr>
        <w:jc w:val="center"/>
        <w:rPr>
          <w:rFonts w:cstheme="minorHAnsi"/>
          <w:b/>
          <w:smallCaps/>
          <w:sz w:val="22"/>
        </w:rPr>
      </w:pPr>
      <w:r w:rsidRPr="006F3B0F">
        <w:rPr>
          <w:rFonts w:cstheme="minorHAnsi"/>
          <w:b/>
          <w:smallCaps/>
          <w:sz w:val="22"/>
        </w:rPr>
        <w:t>E</w:t>
      </w:r>
    </w:p>
    <w:p w14:paraId="7BF0C89C" w14:textId="77777777" w:rsidR="00DA1E2C" w:rsidRPr="006F3B0F" w:rsidRDefault="00DA1E2C" w:rsidP="0008319D">
      <w:pPr>
        <w:jc w:val="center"/>
        <w:rPr>
          <w:rFonts w:cstheme="minorHAnsi"/>
          <w:b/>
          <w:smallCaps/>
          <w:sz w:val="22"/>
        </w:rPr>
      </w:pPr>
    </w:p>
    <w:p w14:paraId="030C568B" w14:textId="49902FA1" w:rsidR="00B800D6" w:rsidRDefault="00D32A82" w:rsidP="002503CD">
      <w:pPr>
        <w:jc w:val="center"/>
        <w:rPr>
          <w:rFonts w:cstheme="minorHAnsi"/>
          <w:b/>
          <w:smallCaps/>
          <w:sz w:val="22"/>
        </w:rPr>
      </w:pPr>
      <w:r w:rsidRPr="00F74684">
        <w:rPr>
          <w:rFonts w:cstheme="minorHAnsi"/>
          <w:b/>
          <w:smallCaps/>
          <w:sz w:val="22"/>
        </w:rPr>
        <w:t>WE TRUST IN SUSTAINABLE ENERGY - ENERGIA RENOVÁVEL E PARTICIPAÇÕES S.A.</w:t>
      </w:r>
    </w:p>
    <w:p w14:paraId="622A8823" w14:textId="0F8ACB42" w:rsidR="00F74684" w:rsidRDefault="00D32A82" w:rsidP="002503CD">
      <w:pPr>
        <w:jc w:val="center"/>
        <w:rPr>
          <w:rFonts w:cstheme="minorHAnsi"/>
          <w:b/>
          <w:smallCaps/>
          <w:sz w:val="22"/>
        </w:rPr>
      </w:pPr>
      <w:r>
        <w:rPr>
          <w:rFonts w:cstheme="minorHAnsi"/>
          <w:b/>
          <w:smallCaps/>
          <w:sz w:val="22"/>
        </w:rPr>
        <w:t>USINA CASTANHEIRA SPE LTDA.</w:t>
      </w:r>
    </w:p>
    <w:p w14:paraId="3A670C57" w14:textId="3476140D" w:rsidR="00F74684" w:rsidRDefault="00D32A82" w:rsidP="002503CD">
      <w:pPr>
        <w:jc w:val="center"/>
        <w:rPr>
          <w:rFonts w:cstheme="minorHAnsi"/>
          <w:b/>
          <w:smallCaps/>
          <w:sz w:val="22"/>
        </w:rPr>
      </w:pPr>
      <w:r>
        <w:rPr>
          <w:rFonts w:cstheme="minorHAnsi"/>
          <w:b/>
          <w:smallCaps/>
          <w:sz w:val="22"/>
        </w:rPr>
        <w:t>USINA ESMERALDA SPE LTDA.</w:t>
      </w:r>
    </w:p>
    <w:p w14:paraId="4ED94076" w14:textId="57A6F244" w:rsidR="00F74684" w:rsidRDefault="00D32A82" w:rsidP="002503CD">
      <w:pPr>
        <w:jc w:val="center"/>
        <w:rPr>
          <w:rFonts w:cstheme="minorHAnsi"/>
          <w:b/>
          <w:smallCaps/>
          <w:sz w:val="22"/>
        </w:rPr>
      </w:pPr>
      <w:r>
        <w:rPr>
          <w:rFonts w:cstheme="minorHAnsi"/>
          <w:b/>
          <w:smallCaps/>
          <w:sz w:val="22"/>
        </w:rPr>
        <w:t>USINA MAGNÓLIA SPE LTDA.</w:t>
      </w:r>
    </w:p>
    <w:p w14:paraId="7569BEFB" w14:textId="1D3EBA02" w:rsidR="00D32A82" w:rsidRDefault="00D32A82" w:rsidP="002503CD">
      <w:pPr>
        <w:jc w:val="center"/>
        <w:rPr>
          <w:rFonts w:cstheme="minorHAnsi"/>
          <w:b/>
          <w:smallCaps/>
          <w:sz w:val="22"/>
        </w:rPr>
      </w:pPr>
      <w:r>
        <w:rPr>
          <w:rFonts w:cstheme="minorHAnsi"/>
          <w:b/>
          <w:smallCaps/>
          <w:sz w:val="22"/>
        </w:rPr>
        <w:t>USINA PAU BRASIL SPE LTDA.</w:t>
      </w:r>
    </w:p>
    <w:p w14:paraId="00B454BA" w14:textId="0557C6D7" w:rsidR="00D32A82" w:rsidRDefault="00D32A82" w:rsidP="002503CD">
      <w:pPr>
        <w:jc w:val="center"/>
        <w:rPr>
          <w:rFonts w:cstheme="minorHAnsi"/>
          <w:b/>
          <w:smallCaps/>
          <w:sz w:val="22"/>
        </w:rPr>
      </w:pPr>
      <w:r>
        <w:rPr>
          <w:rFonts w:cstheme="minorHAnsi"/>
          <w:b/>
          <w:smallCaps/>
          <w:sz w:val="22"/>
        </w:rPr>
        <w:t>USINA SAFIRA SPE LTDA.</w:t>
      </w:r>
    </w:p>
    <w:p w14:paraId="760F55F7" w14:textId="601867A9" w:rsidR="00D32A82" w:rsidRPr="006F3B0F" w:rsidRDefault="00D32A82" w:rsidP="002503CD">
      <w:pPr>
        <w:jc w:val="center"/>
        <w:rPr>
          <w:rFonts w:cstheme="minorHAnsi"/>
          <w:b/>
          <w:smallCaps/>
          <w:sz w:val="22"/>
        </w:rPr>
      </w:pPr>
      <w:r>
        <w:rPr>
          <w:rFonts w:cstheme="minorHAnsi"/>
          <w:b/>
          <w:smallCaps/>
          <w:sz w:val="22"/>
        </w:rPr>
        <w:t>USINA TURQUESA SPE. LTDA.</w:t>
      </w:r>
    </w:p>
    <w:p w14:paraId="4D2235F8" w14:textId="1D040F30" w:rsidR="00DA1E2C" w:rsidRPr="006F3B0F" w:rsidRDefault="003A7AF7" w:rsidP="0008319D">
      <w:pPr>
        <w:jc w:val="center"/>
        <w:rPr>
          <w:rFonts w:cstheme="minorHAnsi"/>
          <w:i/>
          <w:sz w:val="22"/>
        </w:rPr>
      </w:pPr>
      <w:r w:rsidRPr="006F3B0F">
        <w:rPr>
          <w:rFonts w:cstheme="minorHAnsi"/>
          <w:i/>
          <w:sz w:val="22"/>
        </w:rPr>
        <w:t>Como Fiadora</w:t>
      </w:r>
      <w:r w:rsidR="00F74684">
        <w:rPr>
          <w:rFonts w:cstheme="minorHAnsi"/>
          <w:i/>
          <w:sz w:val="22"/>
        </w:rPr>
        <w:t>s</w:t>
      </w:r>
    </w:p>
    <w:p w14:paraId="347D5678" w14:textId="77777777" w:rsidR="00DA1E2C" w:rsidRPr="006F3B0F" w:rsidRDefault="00DA1E2C" w:rsidP="0008319D">
      <w:pPr>
        <w:jc w:val="center"/>
        <w:rPr>
          <w:rFonts w:cstheme="minorHAnsi"/>
          <w:b/>
          <w:smallCaps/>
          <w:sz w:val="22"/>
        </w:rPr>
      </w:pPr>
    </w:p>
    <w:p w14:paraId="476AF83C"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6DC1E9F0" w14:textId="77777777" w:rsidR="00DA1E2C" w:rsidRPr="006F3B0F" w:rsidRDefault="00DA1E2C" w:rsidP="0008319D">
      <w:pPr>
        <w:rPr>
          <w:rFonts w:cstheme="minorHAnsi"/>
          <w:b/>
          <w:smallCaps/>
          <w:sz w:val="22"/>
        </w:rPr>
      </w:pPr>
    </w:p>
    <w:p w14:paraId="43389BB7" w14:textId="7477584B" w:rsidR="00DA1E2C" w:rsidRPr="006F3B0F" w:rsidRDefault="00F67FE6" w:rsidP="0008319D">
      <w:pPr>
        <w:jc w:val="center"/>
        <w:rPr>
          <w:rFonts w:cstheme="minorHAnsi"/>
          <w:b/>
          <w:smallCaps/>
          <w:sz w:val="22"/>
        </w:rPr>
      </w:pPr>
      <w:r w:rsidRPr="006F3B0F">
        <w:rPr>
          <w:rFonts w:cstheme="minorHAnsi"/>
          <w:b/>
          <w:smallCaps/>
          <w:sz w:val="22"/>
        </w:rPr>
        <w:t xml:space="preserve">DATADO DE </w:t>
      </w:r>
    </w:p>
    <w:p w14:paraId="6DBA9B50" w14:textId="79CE748C" w:rsidR="00DA1E2C" w:rsidRPr="006F3B0F" w:rsidRDefault="00F67FE6" w:rsidP="0008319D">
      <w:pPr>
        <w:jc w:val="center"/>
        <w:rPr>
          <w:rFonts w:cstheme="minorHAnsi"/>
          <w:b/>
          <w:smallCaps/>
          <w:sz w:val="22"/>
        </w:rPr>
      </w:pPr>
      <w:r w:rsidRPr="006F3B0F">
        <w:rPr>
          <w:rFonts w:cstheme="minorHAnsi"/>
          <w:b/>
          <w:smallCaps/>
          <w:sz w:val="22"/>
        </w:rPr>
        <w:t>[</w:t>
      </w:r>
      <w:r w:rsidRPr="006F3B0F">
        <w:rPr>
          <w:rFonts w:cstheme="minorHAnsi"/>
          <w:b/>
          <w:smallCaps/>
          <w:sz w:val="22"/>
          <w:highlight w:val="yellow"/>
        </w:rPr>
        <w:t>•</w:t>
      </w:r>
      <w:r w:rsidRPr="006F3B0F">
        <w:rPr>
          <w:rFonts w:cstheme="minorHAnsi"/>
          <w:b/>
          <w:smallCaps/>
          <w:sz w:val="22"/>
        </w:rPr>
        <w:t xml:space="preserve">] DE MAIO DE </w:t>
      </w:r>
      <w:r w:rsidRPr="006F3B0F">
        <w:rPr>
          <w:rFonts w:cstheme="minorHAnsi"/>
          <w:b/>
          <w:bCs/>
          <w:smallCaps/>
          <w:sz w:val="22"/>
        </w:rPr>
        <w:t>2021</w:t>
      </w:r>
      <w:r w:rsidRPr="006F3B0F">
        <w:rPr>
          <w:rFonts w:cstheme="minorHAnsi"/>
          <w:b/>
          <w:smallCaps/>
          <w:sz w:val="22"/>
        </w:rPr>
        <w:t xml:space="preserve"> </w:t>
      </w:r>
    </w:p>
    <w:p w14:paraId="2AE5321E" w14:textId="77777777" w:rsidR="00DA1E2C" w:rsidRPr="006F3B0F" w:rsidRDefault="00DA1E2C" w:rsidP="0008319D">
      <w:pPr>
        <w:jc w:val="center"/>
        <w:rPr>
          <w:rFonts w:cstheme="minorHAnsi"/>
          <w:b/>
          <w:bCs/>
          <w:smallCaps/>
          <w:sz w:val="22"/>
        </w:rPr>
      </w:pPr>
    </w:p>
    <w:p w14:paraId="35C06BA9"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39CC55F2" w14:textId="77777777" w:rsidR="00E96397" w:rsidRPr="000F631D" w:rsidRDefault="00E96397">
      <w:pPr>
        <w:spacing w:line="240" w:lineRule="auto"/>
        <w:jc w:val="left"/>
        <w:rPr>
          <w:rFonts w:cstheme="minorHAnsi"/>
          <w:b/>
          <w:smallCaps/>
          <w:sz w:val="22"/>
        </w:rPr>
      </w:pPr>
      <w:bookmarkStart w:id="0" w:name="_DV_M4"/>
      <w:bookmarkStart w:id="1" w:name="_DV_C91"/>
      <w:bookmarkEnd w:id="0"/>
      <w:r w:rsidRPr="000F631D">
        <w:rPr>
          <w:rFonts w:cstheme="minorHAnsi"/>
          <w:b/>
          <w:smallCaps/>
          <w:sz w:val="22"/>
        </w:rPr>
        <w:br w:type="page"/>
      </w:r>
    </w:p>
    <w:p w14:paraId="6F09F2D6" w14:textId="77777777" w:rsidR="00DA1E2C" w:rsidRPr="000F631D" w:rsidRDefault="00DA1E2C" w:rsidP="00755645">
      <w:pPr>
        <w:pBdr>
          <w:bottom w:val="double" w:sz="6" w:space="1" w:color="auto"/>
        </w:pBdr>
        <w:jc w:val="center"/>
        <w:rPr>
          <w:rFonts w:cstheme="minorHAnsi"/>
          <w:b/>
          <w:smallCaps/>
          <w:sz w:val="22"/>
        </w:rPr>
      </w:pPr>
    </w:p>
    <w:p w14:paraId="6BB5F858" w14:textId="5069D9BD" w:rsidR="00DA1E2C" w:rsidRPr="000F631D" w:rsidRDefault="003A7AF7" w:rsidP="0008319D">
      <w:pPr>
        <w:jc w:val="center"/>
        <w:rPr>
          <w:rFonts w:cstheme="minorHAnsi"/>
          <w:b/>
          <w:smallCaps/>
          <w:sz w:val="22"/>
        </w:rPr>
      </w:pPr>
      <w:r w:rsidRPr="000F631D">
        <w:rPr>
          <w:rFonts w:cstheme="minorHAnsi"/>
          <w:b/>
          <w:smallCaps/>
          <w:sz w:val="22"/>
        </w:rPr>
        <w:t>Índice</w:t>
      </w:r>
      <w:r w:rsidR="00D7280E">
        <w:rPr>
          <w:rFonts w:cstheme="minorHAnsi"/>
          <w:b/>
          <w:smallCaps/>
          <w:sz w:val="22"/>
        </w:rPr>
        <w:t xml:space="preserve"> [</w:t>
      </w:r>
      <w:r w:rsidR="00D7280E" w:rsidRPr="00D7280E">
        <w:rPr>
          <w:rFonts w:cstheme="minorHAnsi"/>
          <w:b/>
          <w:smallCaps/>
          <w:sz w:val="22"/>
          <w:highlight w:val="yellow"/>
        </w:rPr>
        <w:t>Nota KLA: índice será revisado na versão sign-off</w:t>
      </w:r>
      <w:r w:rsidR="00D7280E">
        <w:rPr>
          <w:rFonts w:cstheme="minorHAnsi"/>
          <w:b/>
          <w:smallCaps/>
          <w:sz w:val="22"/>
        </w:rPr>
        <w:t>]</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4862BE" w:rsidRDefault="00DA1E2C" w:rsidP="00266D9B">
          <w:pPr>
            <w:pStyle w:val="TOCHeading"/>
            <w:numPr>
              <w:ilvl w:val="0"/>
              <w:numId w:val="0"/>
            </w:numPr>
            <w:spacing w:line="288" w:lineRule="auto"/>
            <w:rPr>
              <w:rFonts w:asciiTheme="minorHAnsi" w:hAnsiTheme="minorHAnsi" w:cstheme="minorHAnsi"/>
              <w:b/>
              <w:smallCaps/>
              <w:sz w:val="22"/>
            </w:rPr>
          </w:pPr>
        </w:p>
        <w:p w14:paraId="2ED121EC" w14:textId="6779CB61" w:rsidR="003D61E1" w:rsidRDefault="003A7AF7">
          <w:pPr>
            <w:pStyle w:val="TOC1"/>
            <w:rPr>
              <w:rFonts w:eastAsiaTheme="minorEastAsia" w:cstheme="minorBidi"/>
              <w:caps w:val="0"/>
              <w:noProof/>
              <w:sz w:val="22"/>
            </w:rPr>
          </w:pPr>
          <w:r w:rsidRPr="004862BE">
            <w:rPr>
              <w:rFonts w:cstheme="minorHAnsi"/>
              <w:b/>
              <w:caps w:val="0"/>
              <w:smallCaps/>
              <w:sz w:val="22"/>
            </w:rPr>
            <w:fldChar w:fldCharType="begin"/>
          </w:r>
          <w:r w:rsidRPr="004862BE">
            <w:rPr>
              <w:rFonts w:cstheme="minorHAnsi"/>
              <w:b/>
              <w:bCs/>
              <w:caps w:val="0"/>
              <w:smallCaps/>
              <w:sz w:val="22"/>
            </w:rPr>
            <w:instrText xml:space="preserve"> TOC \o "1-3" \h \z \u </w:instrText>
          </w:r>
          <w:r w:rsidRPr="004862BE">
            <w:rPr>
              <w:rFonts w:cstheme="minorHAnsi"/>
              <w:b/>
              <w:caps w:val="0"/>
              <w:smallCaps/>
              <w:color w:val="000000"/>
              <w:sz w:val="22"/>
            </w:rPr>
            <w:fldChar w:fldCharType="separate"/>
          </w:r>
          <w:hyperlink w:anchor="_Toc71289881" w:history="1">
            <w:r w:rsidR="003D61E1" w:rsidRPr="00E87F26">
              <w:rPr>
                <w:rStyle w:val="Hyperlink"/>
                <w:rFonts w:cstheme="minorHAnsi"/>
                <w:noProof/>
              </w:rPr>
              <w:t>1.</w:t>
            </w:r>
            <w:r w:rsidR="003D61E1">
              <w:rPr>
                <w:rFonts w:eastAsiaTheme="minorEastAsia" w:cstheme="minorBidi"/>
                <w:caps w:val="0"/>
                <w:noProof/>
                <w:sz w:val="22"/>
              </w:rPr>
              <w:tab/>
            </w:r>
            <w:r w:rsidR="003D61E1" w:rsidRPr="00E87F26">
              <w:rPr>
                <w:rStyle w:val="Hyperlink"/>
                <w:rFonts w:cstheme="minorHAnsi"/>
                <w:smallCaps/>
                <w:noProof/>
              </w:rPr>
              <w:t>Definições e Autorizações Societárias</w:t>
            </w:r>
            <w:r w:rsidR="003D61E1">
              <w:rPr>
                <w:noProof/>
                <w:webHidden/>
              </w:rPr>
              <w:tab/>
            </w:r>
            <w:r w:rsidR="003D61E1">
              <w:rPr>
                <w:noProof/>
                <w:webHidden/>
              </w:rPr>
              <w:fldChar w:fldCharType="begin"/>
            </w:r>
            <w:r w:rsidR="003D61E1">
              <w:rPr>
                <w:noProof/>
                <w:webHidden/>
              </w:rPr>
              <w:instrText xml:space="preserve"> PAGEREF _Toc71289881 \h </w:instrText>
            </w:r>
            <w:r w:rsidR="003D61E1">
              <w:rPr>
                <w:noProof/>
                <w:webHidden/>
              </w:rPr>
            </w:r>
            <w:r w:rsidR="003D61E1">
              <w:rPr>
                <w:noProof/>
                <w:webHidden/>
              </w:rPr>
              <w:fldChar w:fldCharType="separate"/>
            </w:r>
            <w:r w:rsidR="003D61E1">
              <w:rPr>
                <w:noProof/>
                <w:webHidden/>
              </w:rPr>
              <w:t>3</w:t>
            </w:r>
            <w:r w:rsidR="003D61E1">
              <w:rPr>
                <w:noProof/>
                <w:webHidden/>
              </w:rPr>
              <w:fldChar w:fldCharType="end"/>
            </w:r>
          </w:hyperlink>
        </w:p>
        <w:p w14:paraId="280F1C39" w14:textId="67C7F0B2" w:rsidR="003D61E1" w:rsidRDefault="00516807">
          <w:pPr>
            <w:pStyle w:val="TOC1"/>
            <w:rPr>
              <w:rFonts w:eastAsiaTheme="minorEastAsia" w:cstheme="minorBidi"/>
              <w:caps w:val="0"/>
              <w:noProof/>
              <w:sz w:val="22"/>
            </w:rPr>
          </w:pPr>
          <w:hyperlink w:anchor="_Toc71289882" w:history="1">
            <w:r w:rsidR="003D61E1" w:rsidRPr="00E87F26">
              <w:rPr>
                <w:rStyle w:val="Hyperlink"/>
                <w:rFonts w:cstheme="minorHAnsi"/>
                <w:smallCaps/>
                <w:noProof/>
              </w:rPr>
              <w:t>2.</w:t>
            </w:r>
            <w:r w:rsidR="003D61E1">
              <w:rPr>
                <w:rFonts w:eastAsiaTheme="minorEastAsia" w:cstheme="minorBidi"/>
                <w:caps w:val="0"/>
                <w:noProof/>
                <w:sz w:val="22"/>
              </w:rPr>
              <w:tab/>
            </w:r>
            <w:r w:rsidR="003D61E1" w:rsidRPr="00E87F26">
              <w:rPr>
                <w:rStyle w:val="Hyperlink"/>
                <w:rFonts w:cstheme="minorHAnsi"/>
                <w:smallCaps/>
                <w:noProof/>
              </w:rPr>
              <w:t>Requisitos</w:t>
            </w:r>
            <w:r w:rsidR="003D61E1">
              <w:rPr>
                <w:noProof/>
                <w:webHidden/>
              </w:rPr>
              <w:tab/>
            </w:r>
            <w:r w:rsidR="003D61E1">
              <w:rPr>
                <w:noProof/>
                <w:webHidden/>
              </w:rPr>
              <w:fldChar w:fldCharType="begin"/>
            </w:r>
            <w:r w:rsidR="003D61E1">
              <w:rPr>
                <w:noProof/>
                <w:webHidden/>
              </w:rPr>
              <w:instrText xml:space="preserve"> PAGEREF _Toc71289882 \h </w:instrText>
            </w:r>
            <w:r w:rsidR="003D61E1">
              <w:rPr>
                <w:noProof/>
                <w:webHidden/>
              </w:rPr>
            </w:r>
            <w:r w:rsidR="003D61E1">
              <w:rPr>
                <w:noProof/>
                <w:webHidden/>
              </w:rPr>
              <w:fldChar w:fldCharType="separate"/>
            </w:r>
            <w:r w:rsidR="003D61E1">
              <w:rPr>
                <w:noProof/>
                <w:webHidden/>
              </w:rPr>
              <w:t>4</w:t>
            </w:r>
            <w:r w:rsidR="003D61E1">
              <w:rPr>
                <w:noProof/>
                <w:webHidden/>
              </w:rPr>
              <w:fldChar w:fldCharType="end"/>
            </w:r>
          </w:hyperlink>
        </w:p>
        <w:p w14:paraId="66BA871A" w14:textId="0C59B7E8" w:rsidR="003D61E1" w:rsidRDefault="00516807">
          <w:pPr>
            <w:pStyle w:val="TOC1"/>
            <w:rPr>
              <w:rFonts w:eastAsiaTheme="minorEastAsia" w:cstheme="minorBidi"/>
              <w:caps w:val="0"/>
              <w:noProof/>
              <w:sz w:val="22"/>
            </w:rPr>
          </w:pPr>
          <w:hyperlink w:anchor="_Toc71289883" w:history="1">
            <w:r w:rsidR="003D61E1" w:rsidRPr="00E87F26">
              <w:rPr>
                <w:rStyle w:val="Hyperlink"/>
                <w:rFonts w:cstheme="minorHAnsi"/>
                <w:smallCaps/>
                <w:noProof/>
              </w:rPr>
              <w:t>3.</w:t>
            </w:r>
            <w:r w:rsidR="003D61E1">
              <w:rPr>
                <w:rFonts w:eastAsiaTheme="minorEastAsia" w:cstheme="minorBidi"/>
                <w:caps w:val="0"/>
                <w:noProof/>
                <w:sz w:val="22"/>
              </w:rPr>
              <w:tab/>
            </w:r>
            <w:r w:rsidR="003D61E1" w:rsidRPr="00E87F26">
              <w:rPr>
                <w:rStyle w:val="Hyperlink"/>
                <w:rFonts w:cstheme="minorHAnsi"/>
                <w:smallCaps/>
                <w:noProof/>
              </w:rPr>
              <w:t>Características da Emissão</w:t>
            </w:r>
            <w:r w:rsidR="003D61E1">
              <w:rPr>
                <w:noProof/>
                <w:webHidden/>
              </w:rPr>
              <w:tab/>
            </w:r>
            <w:r w:rsidR="003D61E1">
              <w:rPr>
                <w:noProof/>
                <w:webHidden/>
              </w:rPr>
              <w:fldChar w:fldCharType="begin"/>
            </w:r>
            <w:r w:rsidR="003D61E1">
              <w:rPr>
                <w:noProof/>
                <w:webHidden/>
              </w:rPr>
              <w:instrText xml:space="preserve"> PAGEREF _Toc71289883 \h </w:instrText>
            </w:r>
            <w:r w:rsidR="003D61E1">
              <w:rPr>
                <w:noProof/>
                <w:webHidden/>
              </w:rPr>
            </w:r>
            <w:r w:rsidR="003D61E1">
              <w:rPr>
                <w:noProof/>
                <w:webHidden/>
              </w:rPr>
              <w:fldChar w:fldCharType="separate"/>
            </w:r>
            <w:r w:rsidR="003D61E1">
              <w:rPr>
                <w:noProof/>
                <w:webHidden/>
              </w:rPr>
              <w:t>7</w:t>
            </w:r>
            <w:r w:rsidR="003D61E1">
              <w:rPr>
                <w:noProof/>
                <w:webHidden/>
              </w:rPr>
              <w:fldChar w:fldCharType="end"/>
            </w:r>
          </w:hyperlink>
        </w:p>
        <w:p w14:paraId="1CDDECD4" w14:textId="353B1BB1" w:rsidR="003D61E1" w:rsidRDefault="00516807">
          <w:pPr>
            <w:pStyle w:val="TOC1"/>
            <w:rPr>
              <w:rFonts w:eastAsiaTheme="minorEastAsia" w:cstheme="minorBidi"/>
              <w:caps w:val="0"/>
              <w:noProof/>
              <w:sz w:val="22"/>
            </w:rPr>
          </w:pPr>
          <w:hyperlink w:anchor="_Toc71289884" w:history="1">
            <w:r w:rsidR="003D61E1" w:rsidRPr="00E87F26">
              <w:rPr>
                <w:rStyle w:val="Hyperlink"/>
                <w:rFonts w:cstheme="minorHAnsi"/>
                <w:smallCaps/>
                <w:noProof/>
              </w:rPr>
              <w:t>4.</w:t>
            </w:r>
            <w:r w:rsidR="003D61E1">
              <w:rPr>
                <w:rFonts w:eastAsiaTheme="minorEastAsia" w:cstheme="minorBidi"/>
                <w:caps w:val="0"/>
                <w:noProof/>
                <w:sz w:val="22"/>
              </w:rPr>
              <w:tab/>
            </w:r>
            <w:r w:rsidR="003D61E1" w:rsidRPr="00E87F26">
              <w:rPr>
                <w:rStyle w:val="Hyperlink"/>
                <w:rFonts w:cstheme="minorHAnsi"/>
                <w:smallCaps/>
                <w:noProof/>
              </w:rPr>
              <w:t>Características GERAIS das Debêntures</w:t>
            </w:r>
            <w:r w:rsidR="003D61E1">
              <w:rPr>
                <w:noProof/>
                <w:webHidden/>
              </w:rPr>
              <w:tab/>
            </w:r>
            <w:r w:rsidR="003D61E1">
              <w:rPr>
                <w:noProof/>
                <w:webHidden/>
              </w:rPr>
              <w:fldChar w:fldCharType="begin"/>
            </w:r>
            <w:r w:rsidR="003D61E1">
              <w:rPr>
                <w:noProof/>
                <w:webHidden/>
              </w:rPr>
              <w:instrText xml:space="preserve"> PAGEREF _Toc71289884 \h </w:instrText>
            </w:r>
            <w:r w:rsidR="003D61E1">
              <w:rPr>
                <w:noProof/>
                <w:webHidden/>
              </w:rPr>
            </w:r>
            <w:r w:rsidR="003D61E1">
              <w:rPr>
                <w:noProof/>
                <w:webHidden/>
              </w:rPr>
              <w:fldChar w:fldCharType="separate"/>
            </w:r>
            <w:r w:rsidR="003D61E1">
              <w:rPr>
                <w:noProof/>
                <w:webHidden/>
              </w:rPr>
              <w:t>8</w:t>
            </w:r>
            <w:r w:rsidR="003D61E1">
              <w:rPr>
                <w:noProof/>
                <w:webHidden/>
              </w:rPr>
              <w:fldChar w:fldCharType="end"/>
            </w:r>
          </w:hyperlink>
        </w:p>
        <w:p w14:paraId="08D34893" w14:textId="708A6681" w:rsidR="003D61E1" w:rsidRDefault="00516807">
          <w:pPr>
            <w:pStyle w:val="TOC1"/>
            <w:rPr>
              <w:rFonts w:eastAsiaTheme="minorEastAsia" w:cstheme="minorBidi"/>
              <w:caps w:val="0"/>
              <w:noProof/>
              <w:sz w:val="22"/>
            </w:rPr>
          </w:pPr>
          <w:hyperlink w:anchor="_Toc71289885" w:history="1">
            <w:r w:rsidR="003D61E1" w:rsidRPr="00E87F26">
              <w:rPr>
                <w:rStyle w:val="Hyperlink"/>
                <w:rFonts w:cstheme="minorHAnsi"/>
                <w:noProof/>
                <w:w w:val="0"/>
              </w:rPr>
              <w:t>5.</w:t>
            </w:r>
            <w:r w:rsidR="003D61E1">
              <w:rPr>
                <w:rFonts w:eastAsiaTheme="minorEastAsia" w:cstheme="minorBidi"/>
                <w:caps w:val="0"/>
                <w:noProof/>
                <w:sz w:val="22"/>
              </w:rPr>
              <w:tab/>
            </w:r>
            <w:r w:rsidR="003D61E1" w:rsidRPr="00E87F26">
              <w:rPr>
                <w:rStyle w:val="Hyperlink"/>
                <w:rFonts w:cstheme="minorHAnsi"/>
                <w:smallCaps/>
                <w:noProof/>
              </w:rPr>
              <w:t>Resgate Antecipado Facultativo total</w:t>
            </w:r>
            <w:r w:rsidR="003D61E1" w:rsidRPr="00E87F26">
              <w:rPr>
                <w:rStyle w:val="Hyperlink"/>
                <w:rFonts w:ascii="Calibri" w:hAnsi="Calibri"/>
                <w:noProof/>
              </w:rPr>
              <w:t xml:space="preserve"> E AMORTIZAÇÃO EXTRAORDINÁRIA FACULTATIVA</w:t>
            </w:r>
            <w:r w:rsidR="003D61E1">
              <w:rPr>
                <w:noProof/>
                <w:webHidden/>
              </w:rPr>
              <w:tab/>
            </w:r>
            <w:r w:rsidR="003D61E1">
              <w:rPr>
                <w:noProof/>
                <w:webHidden/>
              </w:rPr>
              <w:fldChar w:fldCharType="begin"/>
            </w:r>
            <w:r w:rsidR="003D61E1">
              <w:rPr>
                <w:noProof/>
                <w:webHidden/>
              </w:rPr>
              <w:instrText xml:space="preserve"> PAGEREF _Toc71289885 \h </w:instrText>
            </w:r>
            <w:r w:rsidR="003D61E1">
              <w:rPr>
                <w:noProof/>
                <w:webHidden/>
              </w:rPr>
            </w:r>
            <w:r w:rsidR="003D61E1">
              <w:rPr>
                <w:noProof/>
                <w:webHidden/>
              </w:rPr>
              <w:fldChar w:fldCharType="separate"/>
            </w:r>
            <w:r w:rsidR="003D61E1">
              <w:rPr>
                <w:noProof/>
                <w:webHidden/>
              </w:rPr>
              <w:t>19</w:t>
            </w:r>
            <w:r w:rsidR="003D61E1">
              <w:rPr>
                <w:noProof/>
                <w:webHidden/>
              </w:rPr>
              <w:fldChar w:fldCharType="end"/>
            </w:r>
          </w:hyperlink>
        </w:p>
        <w:p w14:paraId="2C93F4CA" w14:textId="1928AD18" w:rsidR="003D61E1" w:rsidRDefault="00516807">
          <w:pPr>
            <w:pStyle w:val="TOC1"/>
            <w:rPr>
              <w:rFonts w:eastAsiaTheme="minorEastAsia" w:cstheme="minorBidi"/>
              <w:caps w:val="0"/>
              <w:noProof/>
              <w:sz w:val="22"/>
            </w:rPr>
          </w:pPr>
          <w:hyperlink w:anchor="_Toc71289886" w:history="1">
            <w:r w:rsidR="003D61E1" w:rsidRPr="00E87F26">
              <w:rPr>
                <w:rStyle w:val="Hyperlink"/>
                <w:rFonts w:cstheme="minorHAnsi"/>
                <w:smallCaps/>
                <w:noProof/>
              </w:rPr>
              <w:t>6.</w:t>
            </w:r>
            <w:r w:rsidR="003D61E1">
              <w:rPr>
                <w:rFonts w:eastAsiaTheme="minorEastAsia" w:cstheme="minorBidi"/>
                <w:caps w:val="0"/>
                <w:noProof/>
                <w:sz w:val="22"/>
              </w:rPr>
              <w:tab/>
            </w:r>
            <w:r w:rsidR="003D61E1" w:rsidRPr="00E87F26">
              <w:rPr>
                <w:rStyle w:val="Hyperlink"/>
                <w:rFonts w:cstheme="minorHAnsi"/>
                <w:smallCaps/>
                <w:noProof/>
              </w:rPr>
              <w:t>Vencimento Antecipado</w:t>
            </w:r>
            <w:r w:rsidR="003D61E1">
              <w:rPr>
                <w:noProof/>
                <w:webHidden/>
              </w:rPr>
              <w:tab/>
            </w:r>
            <w:r w:rsidR="003D61E1">
              <w:rPr>
                <w:noProof/>
                <w:webHidden/>
              </w:rPr>
              <w:fldChar w:fldCharType="begin"/>
            </w:r>
            <w:r w:rsidR="003D61E1">
              <w:rPr>
                <w:noProof/>
                <w:webHidden/>
              </w:rPr>
              <w:instrText xml:space="preserve"> PAGEREF _Toc71289886 \h </w:instrText>
            </w:r>
            <w:r w:rsidR="003D61E1">
              <w:rPr>
                <w:noProof/>
                <w:webHidden/>
              </w:rPr>
            </w:r>
            <w:r w:rsidR="003D61E1">
              <w:rPr>
                <w:noProof/>
                <w:webHidden/>
              </w:rPr>
              <w:fldChar w:fldCharType="separate"/>
            </w:r>
            <w:r w:rsidR="003D61E1">
              <w:rPr>
                <w:noProof/>
                <w:webHidden/>
              </w:rPr>
              <w:t>21</w:t>
            </w:r>
            <w:r w:rsidR="003D61E1">
              <w:rPr>
                <w:noProof/>
                <w:webHidden/>
              </w:rPr>
              <w:fldChar w:fldCharType="end"/>
            </w:r>
          </w:hyperlink>
        </w:p>
        <w:p w14:paraId="4322A480" w14:textId="5A097708" w:rsidR="003D61E1" w:rsidRDefault="00516807">
          <w:pPr>
            <w:pStyle w:val="TOC1"/>
            <w:rPr>
              <w:rFonts w:eastAsiaTheme="minorEastAsia" w:cstheme="minorBidi"/>
              <w:caps w:val="0"/>
              <w:noProof/>
              <w:sz w:val="22"/>
            </w:rPr>
          </w:pPr>
          <w:hyperlink w:anchor="_Toc71289887" w:history="1">
            <w:r w:rsidR="003D61E1" w:rsidRPr="00E87F26">
              <w:rPr>
                <w:rStyle w:val="Hyperlink"/>
                <w:rFonts w:cstheme="minorHAnsi"/>
                <w:smallCaps/>
                <w:noProof/>
              </w:rPr>
              <w:t>7.</w:t>
            </w:r>
            <w:r w:rsidR="003D61E1">
              <w:rPr>
                <w:rFonts w:eastAsiaTheme="minorEastAsia" w:cstheme="minorBidi"/>
                <w:caps w:val="0"/>
                <w:noProof/>
                <w:sz w:val="22"/>
              </w:rPr>
              <w:tab/>
            </w:r>
            <w:r w:rsidR="003D61E1" w:rsidRPr="00E87F26">
              <w:rPr>
                <w:rStyle w:val="Hyperlink"/>
                <w:rFonts w:cstheme="minorHAnsi"/>
                <w:smallCaps/>
                <w:noProof/>
              </w:rPr>
              <w:t>Obrigações ADICIONAIS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_Toc71289887 \h </w:instrText>
            </w:r>
            <w:r w:rsidR="003D61E1">
              <w:rPr>
                <w:noProof/>
                <w:webHidden/>
              </w:rPr>
            </w:r>
            <w:r w:rsidR="003D61E1">
              <w:rPr>
                <w:noProof/>
                <w:webHidden/>
              </w:rPr>
              <w:fldChar w:fldCharType="separate"/>
            </w:r>
            <w:r w:rsidR="003D61E1">
              <w:rPr>
                <w:noProof/>
                <w:webHidden/>
              </w:rPr>
              <w:t>27</w:t>
            </w:r>
            <w:r w:rsidR="003D61E1">
              <w:rPr>
                <w:noProof/>
                <w:webHidden/>
              </w:rPr>
              <w:fldChar w:fldCharType="end"/>
            </w:r>
          </w:hyperlink>
        </w:p>
        <w:p w14:paraId="230DA868" w14:textId="366DFC30" w:rsidR="003D61E1" w:rsidRDefault="00516807">
          <w:pPr>
            <w:pStyle w:val="TOC1"/>
            <w:rPr>
              <w:rFonts w:eastAsiaTheme="minorEastAsia" w:cstheme="minorBidi"/>
              <w:caps w:val="0"/>
              <w:noProof/>
              <w:sz w:val="22"/>
            </w:rPr>
          </w:pPr>
          <w:hyperlink w:anchor="_Toc71289888" w:history="1">
            <w:r w:rsidR="003D61E1" w:rsidRPr="00E87F26">
              <w:rPr>
                <w:rStyle w:val="Hyperlink"/>
                <w:rFonts w:cstheme="minorHAnsi"/>
                <w:smallCaps/>
                <w:noProof/>
              </w:rPr>
              <w:t>8.</w:t>
            </w:r>
            <w:r w:rsidR="003D61E1">
              <w:rPr>
                <w:rFonts w:eastAsiaTheme="minorEastAsia" w:cstheme="minorBidi"/>
                <w:caps w:val="0"/>
                <w:noProof/>
                <w:sz w:val="22"/>
              </w:rPr>
              <w:tab/>
            </w:r>
            <w:r w:rsidR="003D61E1" w:rsidRPr="00E87F26">
              <w:rPr>
                <w:rStyle w:val="Hyperlink"/>
                <w:rFonts w:cstheme="minorHAnsi"/>
                <w:smallCaps/>
                <w:noProof/>
              </w:rPr>
              <w:t>Assembleia Geral de Debenturistas</w:t>
            </w:r>
            <w:r w:rsidR="003D61E1">
              <w:rPr>
                <w:noProof/>
                <w:webHidden/>
              </w:rPr>
              <w:tab/>
            </w:r>
            <w:r w:rsidR="003D61E1">
              <w:rPr>
                <w:noProof/>
                <w:webHidden/>
              </w:rPr>
              <w:fldChar w:fldCharType="begin"/>
            </w:r>
            <w:r w:rsidR="003D61E1">
              <w:rPr>
                <w:noProof/>
                <w:webHidden/>
              </w:rPr>
              <w:instrText xml:space="preserve"> PAGEREF _Toc71289888 \h </w:instrText>
            </w:r>
            <w:r w:rsidR="003D61E1">
              <w:rPr>
                <w:noProof/>
                <w:webHidden/>
              </w:rPr>
            </w:r>
            <w:r w:rsidR="003D61E1">
              <w:rPr>
                <w:noProof/>
                <w:webHidden/>
              </w:rPr>
              <w:fldChar w:fldCharType="separate"/>
            </w:r>
            <w:r w:rsidR="003D61E1">
              <w:rPr>
                <w:noProof/>
                <w:webHidden/>
              </w:rPr>
              <w:t>32</w:t>
            </w:r>
            <w:r w:rsidR="003D61E1">
              <w:rPr>
                <w:noProof/>
                <w:webHidden/>
              </w:rPr>
              <w:fldChar w:fldCharType="end"/>
            </w:r>
          </w:hyperlink>
        </w:p>
        <w:p w14:paraId="5E025274" w14:textId="0079EC57" w:rsidR="003D61E1" w:rsidRDefault="00516807">
          <w:pPr>
            <w:pStyle w:val="TOC1"/>
            <w:rPr>
              <w:rFonts w:eastAsiaTheme="minorEastAsia" w:cstheme="minorBidi"/>
              <w:caps w:val="0"/>
              <w:noProof/>
              <w:sz w:val="22"/>
            </w:rPr>
          </w:pPr>
          <w:hyperlink w:anchor="_Toc71289889" w:history="1">
            <w:r w:rsidR="003D61E1" w:rsidRPr="00E87F26">
              <w:rPr>
                <w:rStyle w:val="Hyperlink"/>
                <w:rFonts w:cstheme="minorHAnsi"/>
                <w:smallCaps/>
                <w:noProof/>
              </w:rPr>
              <w:t>9.</w:t>
            </w:r>
            <w:r w:rsidR="003D61E1">
              <w:rPr>
                <w:rFonts w:eastAsiaTheme="minorEastAsia" w:cstheme="minorBidi"/>
                <w:caps w:val="0"/>
                <w:noProof/>
                <w:sz w:val="22"/>
              </w:rPr>
              <w:tab/>
            </w:r>
            <w:r w:rsidR="003D61E1" w:rsidRPr="00E87F26">
              <w:rPr>
                <w:rStyle w:val="Hyperlink"/>
                <w:rFonts w:cstheme="minorHAnsi"/>
                <w:smallCaps/>
                <w:noProof/>
              </w:rPr>
              <w:t>Declarações e Garantias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_Toc71289889 \h </w:instrText>
            </w:r>
            <w:r w:rsidR="003D61E1">
              <w:rPr>
                <w:noProof/>
                <w:webHidden/>
              </w:rPr>
            </w:r>
            <w:r w:rsidR="003D61E1">
              <w:rPr>
                <w:noProof/>
                <w:webHidden/>
              </w:rPr>
              <w:fldChar w:fldCharType="separate"/>
            </w:r>
            <w:r w:rsidR="003D61E1">
              <w:rPr>
                <w:noProof/>
                <w:webHidden/>
              </w:rPr>
              <w:t>34</w:t>
            </w:r>
            <w:r w:rsidR="003D61E1">
              <w:rPr>
                <w:noProof/>
                <w:webHidden/>
              </w:rPr>
              <w:fldChar w:fldCharType="end"/>
            </w:r>
          </w:hyperlink>
        </w:p>
        <w:p w14:paraId="1A222095" w14:textId="603CA863" w:rsidR="003D61E1" w:rsidRDefault="00516807">
          <w:pPr>
            <w:pStyle w:val="TOC1"/>
            <w:rPr>
              <w:rFonts w:eastAsiaTheme="minorEastAsia" w:cstheme="minorBidi"/>
              <w:caps w:val="0"/>
              <w:noProof/>
              <w:sz w:val="22"/>
            </w:rPr>
          </w:pPr>
          <w:hyperlink w:anchor="_Toc71289890" w:history="1">
            <w:r w:rsidR="003D61E1" w:rsidRPr="00E87F26">
              <w:rPr>
                <w:rStyle w:val="Hyperlink"/>
                <w:rFonts w:cstheme="minorHAnsi"/>
                <w:smallCaps/>
                <w:noProof/>
              </w:rPr>
              <w:t>10.</w:t>
            </w:r>
            <w:r w:rsidR="003D61E1">
              <w:rPr>
                <w:rFonts w:eastAsiaTheme="minorEastAsia" w:cstheme="minorBidi"/>
                <w:caps w:val="0"/>
                <w:noProof/>
                <w:sz w:val="22"/>
              </w:rPr>
              <w:tab/>
            </w:r>
            <w:r w:rsidR="003D61E1" w:rsidRPr="00E87F26">
              <w:rPr>
                <w:rStyle w:val="Hyperlink"/>
                <w:rFonts w:cstheme="minorHAnsi"/>
                <w:smallCaps/>
                <w:noProof/>
              </w:rPr>
              <w:t>Disposições Gerais</w:t>
            </w:r>
            <w:r w:rsidR="003D61E1">
              <w:rPr>
                <w:noProof/>
                <w:webHidden/>
              </w:rPr>
              <w:tab/>
            </w:r>
            <w:r w:rsidR="003D61E1">
              <w:rPr>
                <w:noProof/>
                <w:webHidden/>
              </w:rPr>
              <w:fldChar w:fldCharType="begin"/>
            </w:r>
            <w:r w:rsidR="003D61E1">
              <w:rPr>
                <w:noProof/>
                <w:webHidden/>
              </w:rPr>
              <w:instrText xml:space="preserve"> PAGEREF _Toc71289890 \h </w:instrText>
            </w:r>
            <w:r w:rsidR="003D61E1">
              <w:rPr>
                <w:noProof/>
                <w:webHidden/>
              </w:rPr>
            </w:r>
            <w:r w:rsidR="003D61E1">
              <w:rPr>
                <w:noProof/>
                <w:webHidden/>
              </w:rPr>
              <w:fldChar w:fldCharType="separate"/>
            </w:r>
            <w:r w:rsidR="003D61E1">
              <w:rPr>
                <w:noProof/>
                <w:webHidden/>
              </w:rPr>
              <w:t>36</w:t>
            </w:r>
            <w:r w:rsidR="003D61E1">
              <w:rPr>
                <w:noProof/>
                <w:webHidden/>
              </w:rPr>
              <w:fldChar w:fldCharType="end"/>
            </w:r>
          </w:hyperlink>
        </w:p>
        <w:p w14:paraId="2A48B1F2" w14:textId="254CFBD1" w:rsidR="003D61E1" w:rsidRDefault="00516807">
          <w:pPr>
            <w:pStyle w:val="TOC1"/>
            <w:rPr>
              <w:rFonts w:eastAsiaTheme="minorEastAsia" w:cstheme="minorBidi"/>
              <w:caps w:val="0"/>
              <w:noProof/>
              <w:sz w:val="22"/>
            </w:rPr>
          </w:pPr>
          <w:hyperlink w:anchor="_Toc71289891" w:history="1">
            <w:r w:rsidR="003D61E1" w:rsidRPr="00E87F26">
              <w:rPr>
                <w:rStyle w:val="Hyperlink"/>
                <w:rFonts w:cstheme="minorHAnsi"/>
                <w:smallCaps/>
                <w:noProof/>
              </w:rPr>
              <w:t>11.</w:t>
            </w:r>
            <w:r w:rsidR="003D61E1">
              <w:rPr>
                <w:rFonts w:eastAsiaTheme="minorEastAsia" w:cstheme="minorBidi"/>
                <w:caps w:val="0"/>
                <w:noProof/>
                <w:sz w:val="22"/>
              </w:rPr>
              <w:tab/>
            </w:r>
            <w:r w:rsidR="003D61E1" w:rsidRPr="00E87F26">
              <w:rPr>
                <w:rStyle w:val="Hyperlink"/>
                <w:rFonts w:cstheme="minorHAnsi"/>
                <w:smallCaps/>
                <w:noProof/>
              </w:rPr>
              <w:t>NOTIFICAÇÕES</w:t>
            </w:r>
            <w:r w:rsidR="003D61E1">
              <w:rPr>
                <w:noProof/>
                <w:webHidden/>
              </w:rPr>
              <w:tab/>
            </w:r>
            <w:r w:rsidR="003D61E1">
              <w:rPr>
                <w:noProof/>
                <w:webHidden/>
              </w:rPr>
              <w:fldChar w:fldCharType="begin"/>
            </w:r>
            <w:r w:rsidR="003D61E1">
              <w:rPr>
                <w:noProof/>
                <w:webHidden/>
              </w:rPr>
              <w:instrText xml:space="preserve"> PAGEREF _Toc71289891 \h </w:instrText>
            </w:r>
            <w:r w:rsidR="003D61E1">
              <w:rPr>
                <w:noProof/>
                <w:webHidden/>
              </w:rPr>
            </w:r>
            <w:r w:rsidR="003D61E1">
              <w:rPr>
                <w:noProof/>
                <w:webHidden/>
              </w:rPr>
              <w:fldChar w:fldCharType="separate"/>
            </w:r>
            <w:r w:rsidR="003D61E1">
              <w:rPr>
                <w:noProof/>
                <w:webHidden/>
              </w:rPr>
              <w:t>38</w:t>
            </w:r>
            <w:r w:rsidR="003D61E1">
              <w:rPr>
                <w:noProof/>
                <w:webHidden/>
              </w:rPr>
              <w:fldChar w:fldCharType="end"/>
            </w:r>
          </w:hyperlink>
        </w:p>
        <w:p w14:paraId="41DF6522" w14:textId="58F40FDE" w:rsidR="003D61E1" w:rsidRDefault="00516807">
          <w:pPr>
            <w:pStyle w:val="TOC1"/>
            <w:rPr>
              <w:rFonts w:eastAsiaTheme="minorEastAsia" w:cstheme="minorBidi"/>
              <w:caps w:val="0"/>
              <w:noProof/>
              <w:sz w:val="22"/>
            </w:rPr>
          </w:pPr>
          <w:hyperlink w:anchor="_Toc71289892" w:history="1">
            <w:r w:rsidR="003D61E1" w:rsidRPr="00E87F26">
              <w:rPr>
                <w:rStyle w:val="Hyperlink"/>
                <w:rFonts w:cstheme="minorHAnsi"/>
                <w:smallCaps/>
                <w:noProof/>
              </w:rPr>
              <w:t>12.</w:t>
            </w:r>
            <w:r w:rsidR="003D61E1">
              <w:rPr>
                <w:rFonts w:eastAsiaTheme="minorEastAsia" w:cstheme="minorBidi"/>
                <w:caps w:val="0"/>
                <w:noProof/>
                <w:sz w:val="22"/>
              </w:rPr>
              <w:tab/>
            </w:r>
            <w:r w:rsidR="003D61E1" w:rsidRPr="00E87F26">
              <w:rPr>
                <w:rStyle w:val="Hyperlink"/>
                <w:rFonts w:cstheme="minorHAnsi"/>
                <w:smallCaps/>
                <w:noProof/>
              </w:rPr>
              <w:t>Foro</w:t>
            </w:r>
            <w:r w:rsidR="003D61E1">
              <w:rPr>
                <w:noProof/>
                <w:webHidden/>
              </w:rPr>
              <w:tab/>
            </w:r>
            <w:r w:rsidR="003D61E1">
              <w:rPr>
                <w:noProof/>
                <w:webHidden/>
              </w:rPr>
              <w:fldChar w:fldCharType="begin"/>
            </w:r>
            <w:r w:rsidR="003D61E1">
              <w:rPr>
                <w:noProof/>
                <w:webHidden/>
              </w:rPr>
              <w:instrText xml:space="preserve"> PAGEREF _Toc71289892 \h </w:instrText>
            </w:r>
            <w:r w:rsidR="003D61E1">
              <w:rPr>
                <w:noProof/>
                <w:webHidden/>
              </w:rPr>
            </w:r>
            <w:r w:rsidR="003D61E1">
              <w:rPr>
                <w:noProof/>
                <w:webHidden/>
              </w:rPr>
              <w:fldChar w:fldCharType="separate"/>
            </w:r>
            <w:r w:rsidR="003D61E1">
              <w:rPr>
                <w:noProof/>
                <w:webHidden/>
              </w:rPr>
              <w:t>39</w:t>
            </w:r>
            <w:r w:rsidR="003D61E1">
              <w:rPr>
                <w:noProof/>
                <w:webHidden/>
              </w:rPr>
              <w:fldChar w:fldCharType="end"/>
            </w:r>
          </w:hyperlink>
        </w:p>
        <w:p w14:paraId="3237A97C" w14:textId="38A10801" w:rsidR="003D61E1" w:rsidRDefault="00516807">
          <w:pPr>
            <w:pStyle w:val="TOC1"/>
            <w:rPr>
              <w:rFonts w:eastAsiaTheme="minorEastAsia" w:cstheme="minorBidi"/>
              <w:caps w:val="0"/>
              <w:noProof/>
              <w:sz w:val="22"/>
            </w:rPr>
          </w:pPr>
          <w:hyperlink w:anchor="_Toc71289893" w:history="1">
            <w:r w:rsidR="003D61E1" w:rsidRPr="00E87F26">
              <w:rPr>
                <w:rStyle w:val="Hyperlink"/>
                <w:rFonts w:cstheme="minorHAnsi"/>
                <w:smallCaps/>
                <w:noProof/>
              </w:rPr>
              <w:t>Anexo i</w:t>
            </w:r>
            <w:r w:rsidR="003D61E1">
              <w:rPr>
                <w:noProof/>
                <w:webHidden/>
              </w:rPr>
              <w:tab/>
            </w:r>
            <w:r w:rsidR="003D61E1">
              <w:rPr>
                <w:noProof/>
                <w:webHidden/>
              </w:rPr>
              <w:fldChar w:fldCharType="begin"/>
            </w:r>
            <w:r w:rsidR="003D61E1">
              <w:rPr>
                <w:noProof/>
                <w:webHidden/>
              </w:rPr>
              <w:instrText xml:space="preserve"> PAGEREF _Toc71289893 \h </w:instrText>
            </w:r>
            <w:r w:rsidR="003D61E1">
              <w:rPr>
                <w:noProof/>
                <w:webHidden/>
              </w:rPr>
            </w:r>
            <w:r w:rsidR="003D61E1">
              <w:rPr>
                <w:noProof/>
                <w:webHidden/>
              </w:rPr>
              <w:fldChar w:fldCharType="separate"/>
            </w:r>
            <w:r w:rsidR="003D61E1">
              <w:rPr>
                <w:noProof/>
                <w:webHidden/>
              </w:rPr>
              <w:t>42</w:t>
            </w:r>
            <w:r w:rsidR="003D61E1">
              <w:rPr>
                <w:noProof/>
                <w:webHidden/>
              </w:rPr>
              <w:fldChar w:fldCharType="end"/>
            </w:r>
          </w:hyperlink>
        </w:p>
        <w:p w14:paraId="1C6DD59D" w14:textId="26BA2DA2" w:rsidR="003D61E1" w:rsidRDefault="00516807">
          <w:pPr>
            <w:pStyle w:val="TOC1"/>
            <w:rPr>
              <w:rFonts w:eastAsiaTheme="minorEastAsia" w:cstheme="minorBidi"/>
              <w:caps w:val="0"/>
              <w:noProof/>
              <w:sz w:val="22"/>
            </w:rPr>
          </w:pPr>
          <w:hyperlink w:anchor="_Toc71289894" w:history="1">
            <w:r w:rsidR="003D61E1" w:rsidRPr="00E87F26">
              <w:rPr>
                <w:rStyle w:val="Hyperlink"/>
                <w:rFonts w:cstheme="minorHAnsi"/>
                <w:smallCaps/>
                <w:noProof/>
              </w:rPr>
              <w:t>Anexo II</w:t>
            </w:r>
            <w:r w:rsidR="003D61E1">
              <w:rPr>
                <w:noProof/>
                <w:webHidden/>
              </w:rPr>
              <w:tab/>
            </w:r>
            <w:r w:rsidR="003D61E1">
              <w:rPr>
                <w:noProof/>
                <w:webHidden/>
              </w:rPr>
              <w:fldChar w:fldCharType="begin"/>
            </w:r>
            <w:r w:rsidR="003D61E1">
              <w:rPr>
                <w:noProof/>
                <w:webHidden/>
              </w:rPr>
              <w:instrText xml:space="preserve"> PAGEREF _Toc71289894 \h </w:instrText>
            </w:r>
            <w:r w:rsidR="003D61E1">
              <w:rPr>
                <w:noProof/>
                <w:webHidden/>
              </w:rPr>
            </w:r>
            <w:r w:rsidR="003D61E1">
              <w:rPr>
                <w:noProof/>
                <w:webHidden/>
              </w:rPr>
              <w:fldChar w:fldCharType="separate"/>
            </w:r>
            <w:r w:rsidR="003D61E1">
              <w:rPr>
                <w:noProof/>
                <w:webHidden/>
              </w:rPr>
              <w:t>53</w:t>
            </w:r>
            <w:r w:rsidR="003D61E1">
              <w:rPr>
                <w:noProof/>
                <w:webHidden/>
              </w:rPr>
              <w:fldChar w:fldCharType="end"/>
            </w:r>
          </w:hyperlink>
        </w:p>
        <w:p w14:paraId="3CA89A2A" w14:textId="47385322" w:rsidR="003D61E1" w:rsidRDefault="00516807">
          <w:pPr>
            <w:pStyle w:val="TOC1"/>
            <w:rPr>
              <w:rFonts w:eastAsiaTheme="minorEastAsia" w:cstheme="minorBidi"/>
              <w:caps w:val="0"/>
              <w:noProof/>
              <w:sz w:val="22"/>
            </w:rPr>
          </w:pPr>
          <w:hyperlink w:anchor="_Toc71289895" w:history="1">
            <w:r w:rsidR="003D61E1" w:rsidRPr="00E87F26">
              <w:rPr>
                <w:rStyle w:val="Hyperlink"/>
                <w:rFonts w:cstheme="minorHAnsi"/>
                <w:smallCaps/>
                <w:noProof/>
              </w:rPr>
              <w:t>Anexo IIi</w:t>
            </w:r>
            <w:r w:rsidR="003D61E1">
              <w:rPr>
                <w:noProof/>
                <w:webHidden/>
              </w:rPr>
              <w:tab/>
            </w:r>
            <w:r w:rsidR="003D61E1">
              <w:rPr>
                <w:noProof/>
                <w:webHidden/>
              </w:rPr>
              <w:fldChar w:fldCharType="begin"/>
            </w:r>
            <w:r w:rsidR="003D61E1">
              <w:rPr>
                <w:noProof/>
                <w:webHidden/>
              </w:rPr>
              <w:instrText xml:space="preserve"> PAGEREF _Toc71289895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2B2F0497" w14:textId="4EB9E778" w:rsidR="003D61E1" w:rsidRDefault="00516807">
          <w:pPr>
            <w:pStyle w:val="TOC1"/>
            <w:rPr>
              <w:rFonts w:eastAsiaTheme="minorEastAsia" w:cstheme="minorBidi"/>
              <w:caps w:val="0"/>
              <w:noProof/>
              <w:sz w:val="22"/>
            </w:rPr>
          </w:pPr>
          <w:hyperlink w:anchor="_Toc71289896" w:history="1">
            <w:r w:rsidR="003D61E1" w:rsidRPr="00E87F26">
              <w:rPr>
                <w:rStyle w:val="Hyperlink"/>
                <w:rFonts w:cstheme="minorHAnsi"/>
                <w:smallCaps/>
                <w:noProof/>
              </w:rPr>
              <w:t>Anexo IV</w:t>
            </w:r>
            <w:r w:rsidR="003D61E1">
              <w:rPr>
                <w:noProof/>
                <w:webHidden/>
              </w:rPr>
              <w:tab/>
            </w:r>
            <w:r w:rsidR="003D61E1">
              <w:rPr>
                <w:noProof/>
                <w:webHidden/>
              </w:rPr>
              <w:fldChar w:fldCharType="begin"/>
            </w:r>
            <w:r w:rsidR="003D61E1">
              <w:rPr>
                <w:noProof/>
                <w:webHidden/>
              </w:rPr>
              <w:instrText xml:space="preserve"> PAGEREF _Toc71289896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45CFEBB3" w14:textId="0A867CC1" w:rsidR="003D61E1" w:rsidRDefault="00516807">
          <w:pPr>
            <w:pStyle w:val="TOC1"/>
            <w:rPr>
              <w:rFonts w:eastAsiaTheme="minorEastAsia" w:cstheme="minorBidi"/>
              <w:caps w:val="0"/>
              <w:noProof/>
              <w:sz w:val="22"/>
            </w:rPr>
          </w:pPr>
          <w:hyperlink w:anchor="_Toc71289897" w:history="1">
            <w:r w:rsidR="003D61E1" w:rsidRPr="00E87F26">
              <w:rPr>
                <w:rStyle w:val="Hyperlink"/>
                <w:rFonts w:cstheme="minorHAnsi"/>
                <w:smallCaps/>
                <w:noProof/>
              </w:rPr>
              <w:t>Anexo V</w:t>
            </w:r>
            <w:r w:rsidR="003D61E1">
              <w:rPr>
                <w:noProof/>
                <w:webHidden/>
              </w:rPr>
              <w:tab/>
            </w:r>
            <w:r w:rsidR="003D61E1">
              <w:rPr>
                <w:noProof/>
                <w:webHidden/>
              </w:rPr>
              <w:fldChar w:fldCharType="begin"/>
            </w:r>
            <w:r w:rsidR="003D61E1">
              <w:rPr>
                <w:noProof/>
                <w:webHidden/>
              </w:rPr>
              <w:instrText xml:space="preserve"> PAGEREF _Toc71289897 \h </w:instrText>
            </w:r>
            <w:r w:rsidR="003D61E1">
              <w:rPr>
                <w:noProof/>
                <w:webHidden/>
              </w:rPr>
            </w:r>
            <w:r w:rsidR="003D61E1">
              <w:rPr>
                <w:noProof/>
                <w:webHidden/>
              </w:rPr>
              <w:fldChar w:fldCharType="separate"/>
            </w:r>
            <w:r w:rsidR="003D61E1">
              <w:rPr>
                <w:noProof/>
                <w:webHidden/>
              </w:rPr>
              <w:t>55</w:t>
            </w:r>
            <w:r w:rsidR="003D61E1">
              <w:rPr>
                <w:noProof/>
                <w:webHidden/>
              </w:rPr>
              <w:fldChar w:fldCharType="end"/>
            </w:r>
          </w:hyperlink>
        </w:p>
        <w:p w14:paraId="5491F982" w14:textId="794C257B" w:rsidR="003D61E1" w:rsidRDefault="00516807">
          <w:pPr>
            <w:pStyle w:val="TOC1"/>
            <w:rPr>
              <w:rFonts w:eastAsiaTheme="minorEastAsia" w:cstheme="minorBidi"/>
              <w:caps w:val="0"/>
              <w:noProof/>
              <w:sz w:val="22"/>
            </w:rPr>
          </w:pPr>
          <w:hyperlink w:anchor="_Toc71289898" w:history="1">
            <w:r w:rsidR="003D61E1" w:rsidRPr="00E87F26">
              <w:rPr>
                <w:rStyle w:val="Hyperlink"/>
                <w:rFonts w:cstheme="minorHAnsi"/>
                <w:smallCaps/>
                <w:noProof/>
              </w:rPr>
              <w:t>Anexo VI</w:t>
            </w:r>
            <w:r w:rsidR="003D61E1">
              <w:rPr>
                <w:noProof/>
                <w:webHidden/>
              </w:rPr>
              <w:tab/>
            </w:r>
            <w:r w:rsidR="003D61E1">
              <w:rPr>
                <w:noProof/>
                <w:webHidden/>
              </w:rPr>
              <w:fldChar w:fldCharType="begin"/>
            </w:r>
            <w:r w:rsidR="003D61E1">
              <w:rPr>
                <w:noProof/>
                <w:webHidden/>
              </w:rPr>
              <w:instrText xml:space="preserve"> PAGEREF _Toc71289898 \h </w:instrText>
            </w:r>
            <w:r w:rsidR="003D61E1">
              <w:rPr>
                <w:noProof/>
                <w:webHidden/>
              </w:rPr>
            </w:r>
            <w:r w:rsidR="003D61E1">
              <w:rPr>
                <w:noProof/>
                <w:webHidden/>
              </w:rPr>
              <w:fldChar w:fldCharType="separate"/>
            </w:r>
            <w:r w:rsidR="003D61E1">
              <w:rPr>
                <w:noProof/>
                <w:webHidden/>
              </w:rPr>
              <w:t>56</w:t>
            </w:r>
            <w:r w:rsidR="003D61E1">
              <w:rPr>
                <w:noProof/>
                <w:webHidden/>
              </w:rPr>
              <w:fldChar w:fldCharType="end"/>
            </w:r>
          </w:hyperlink>
        </w:p>
        <w:p w14:paraId="7F1DD500" w14:textId="34E48B65" w:rsidR="003D61E1" w:rsidRDefault="00516807">
          <w:pPr>
            <w:pStyle w:val="TOC1"/>
            <w:rPr>
              <w:rFonts w:eastAsiaTheme="minorEastAsia" w:cstheme="minorBidi"/>
              <w:caps w:val="0"/>
              <w:noProof/>
              <w:sz w:val="22"/>
            </w:rPr>
          </w:pPr>
          <w:hyperlink w:anchor="_Toc71289899" w:history="1">
            <w:r w:rsidR="003D61E1" w:rsidRPr="00E87F26">
              <w:rPr>
                <w:rStyle w:val="Hyperlink"/>
                <w:rFonts w:cstheme="minorHAnsi"/>
                <w:noProof/>
              </w:rPr>
              <w:t>Anexo VII</w:t>
            </w:r>
            <w:r w:rsidR="003D61E1">
              <w:rPr>
                <w:noProof/>
                <w:webHidden/>
              </w:rPr>
              <w:tab/>
            </w:r>
            <w:r w:rsidR="003D61E1">
              <w:rPr>
                <w:noProof/>
                <w:webHidden/>
              </w:rPr>
              <w:fldChar w:fldCharType="begin"/>
            </w:r>
            <w:r w:rsidR="003D61E1">
              <w:rPr>
                <w:noProof/>
                <w:webHidden/>
              </w:rPr>
              <w:instrText xml:space="preserve"> PAGEREF _Toc71289899 \h </w:instrText>
            </w:r>
            <w:r w:rsidR="003D61E1">
              <w:rPr>
                <w:noProof/>
                <w:webHidden/>
              </w:rPr>
            </w:r>
            <w:r w:rsidR="003D61E1">
              <w:rPr>
                <w:noProof/>
                <w:webHidden/>
              </w:rPr>
              <w:fldChar w:fldCharType="separate"/>
            </w:r>
            <w:r w:rsidR="003D61E1">
              <w:rPr>
                <w:noProof/>
                <w:webHidden/>
              </w:rPr>
              <w:t>57</w:t>
            </w:r>
            <w:r w:rsidR="003D61E1">
              <w:rPr>
                <w:noProof/>
                <w:webHidden/>
              </w:rPr>
              <w:fldChar w:fldCharType="end"/>
            </w:r>
          </w:hyperlink>
        </w:p>
        <w:p w14:paraId="36816CF8" w14:textId="2F5BC092" w:rsidR="003D61E1" w:rsidRDefault="00516807">
          <w:pPr>
            <w:pStyle w:val="TOC1"/>
            <w:rPr>
              <w:rFonts w:eastAsiaTheme="minorEastAsia" w:cstheme="minorBidi"/>
              <w:caps w:val="0"/>
              <w:noProof/>
              <w:sz w:val="22"/>
            </w:rPr>
          </w:pPr>
          <w:hyperlink w:anchor="_Toc71289900" w:history="1">
            <w:r w:rsidR="003D61E1" w:rsidRPr="00E87F26">
              <w:rPr>
                <w:rStyle w:val="Hyperlink"/>
                <w:rFonts w:cstheme="minorHAnsi"/>
                <w:noProof/>
              </w:rPr>
              <w:t>Anexo VIII</w:t>
            </w:r>
            <w:r w:rsidR="003D61E1">
              <w:rPr>
                <w:noProof/>
                <w:webHidden/>
              </w:rPr>
              <w:tab/>
            </w:r>
            <w:r w:rsidR="003D61E1">
              <w:rPr>
                <w:noProof/>
                <w:webHidden/>
              </w:rPr>
              <w:fldChar w:fldCharType="begin"/>
            </w:r>
            <w:r w:rsidR="003D61E1">
              <w:rPr>
                <w:noProof/>
                <w:webHidden/>
              </w:rPr>
              <w:instrText xml:space="preserve"> PAGEREF _Toc71289900 \h </w:instrText>
            </w:r>
            <w:r w:rsidR="003D61E1">
              <w:rPr>
                <w:noProof/>
                <w:webHidden/>
              </w:rPr>
            </w:r>
            <w:r w:rsidR="003D61E1">
              <w:rPr>
                <w:noProof/>
                <w:webHidden/>
              </w:rPr>
              <w:fldChar w:fldCharType="separate"/>
            </w:r>
            <w:r w:rsidR="003D61E1">
              <w:rPr>
                <w:noProof/>
                <w:webHidden/>
              </w:rPr>
              <w:t>58</w:t>
            </w:r>
            <w:r w:rsidR="003D61E1">
              <w:rPr>
                <w:noProof/>
                <w:webHidden/>
              </w:rPr>
              <w:fldChar w:fldCharType="end"/>
            </w:r>
          </w:hyperlink>
        </w:p>
        <w:p w14:paraId="1E3E2543" w14:textId="0E36502E" w:rsidR="003D61E1" w:rsidRDefault="00516807">
          <w:pPr>
            <w:pStyle w:val="TOC1"/>
            <w:rPr>
              <w:rFonts w:eastAsiaTheme="minorEastAsia" w:cstheme="minorBidi"/>
              <w:caps w:val="0"/>
              <w:noProof/>
              <w:sz w:val="22"/>
            </w:rPr>
          </w:pPr>
          <w:hyperlink w:anchor="_Toc71289901" w:history="1">
            <w:r w:rsidR="003D61E1" w:rsidRPr="00E87F26">
              <w:rPr>
                <w:rStyle w:val="Hyperlink"/>
                <w:rFonts w:cstheme="minorHAnsi"/>
                <w:noProof/>
              </w:rPr>
              <w:t>Anexo IX</w:t>
            </w:r>
            <w:r w:rsidR="003D61E1">
              <w:rPr>
                <w:noProof/>
                <w:webHidden/>
              </w:rPr>
              <w:tab/>
            </w:r>
            <w:r w:rsidR="003D61E1">
              <w:rPr>
                <w:noProof/>
                <w:webHidden/>
              </w:rPr>
              <w:fldChar w:fldCharType="begin"/>
            </w:r>
            <w:r w:rsidR="003D61E1">
              <w:rPr>
                <w:noProof/>
                <w:webHidden/>
              </w:rPr>
              <w:instrText xml:space="preserve"> PAGEREF _Toc71289901 \h </w:instrText>
            </w:r>
            <w:r w:rsidR="003D61E1">
              <w:rPr>
                <w:noProof/>
                <w:webHidden/>
              </w:rPr>
            </w:r>
            <w:r w:rsidR="003D61E1">
              <w:rPr>
                <w:noProof/>
                <w:webHidden/>
              </w:rPr>
              <w:fldChar w:fldCharType="separate"/>
            </w:r>
            <w:r w:rsidR="003D61E1">
              <w:rPr>
                <w:noProof/>
                <w:webHidden/>
              </w:rPr>
              <w:t>59</w:t>
            </w:r>
            <w:r w:rsidR="003D61E1">
              <w:rPr>
                <w:noProof/>
                <w:webHidden/>
              </w:rPr>
              <w:fldChar w:fldCharType="end"/>
            </w:r>
          </w:hyperlink>
        </w:p>
        <w:p w14:paraId="51283389" w14:textId="609C2609" w:rsidR="003D61E1" w:rsidRDefault="00516807">
          <w:pPr>
            <w:pStyle w:val="TOC1"/>
            <w:rPr>
              <w:noProof/>
            </w:rPr>
          </w:pPr>
          <w:hyperlink w:anchor="_Toc71289902" w:history="1">
            <w:r w:rsidR="003D61E1" w:rsidRPr="00E87F26">
              <w:rPr>
                <w:rStyle w:val="Hyperlink"/>
                <w:rFonts w:cstheme="minorHAnsi"/>
                <w:noProof/>
              </w:rPr>
              <w:t>Anexo X</w:t>
            </w:r>
            <w:r w:rsidR="003D61E1">
              <w:rPr>
                <w:noProof/>
                <w:webHidden/>
              </w:rPr>
              <w:tab/>
            </w:r>
            <w:r w:rsidR="003D61E1">
              <w:rPr>
                <w:noProof/>
                <w:webHidden/>
              </w:rPr>
              <w:fldChar w:fldCharType="begin"/>
            </w:r>
            <w:r w:rsidR="003D61E1">
              <w:rPr>
                <w:noProof/>
                <w:webHidden/>
              </w:rPr>
              <w:instrText xml:space="preserve"> PAGEREF _Toc71289902 \h </w:instrText>
            </w:r>
            <w:r w:rsidR="003D61E1">
              <w:rPr>
                <w:noProof/>
                <w:webHidden/>
              </w:rPr>
            </w:r>
            <w:r w:rsidR="003D61E1">
              <w:rPr>
                <w:noProof/>
                <w:webHidden/>
              </w:rPr>
              <w:fldChar w:fldCharType="separate"/>
            </w:r>
            <w:r w:rsidR="003D61E1">
              <w:rPr>
                <w:noProof/>
                <w:webHidden/>
              </w:rPr>
              <w:t>60</w:t>
            </w:r>
            <w:r w:rsidR="003D61E1">
              <w:rPr>
                <w:noProof/>
                <w:webHidden/>
              </w:rPr>
              <w:fldChar w:fldCharType="end"/>
            </w:r>
          </w:hyperlink>
        </w:p>
        <w:p w14:paraId="0B78728C" w14:textId="42AB0558" w:rsidR="00801F68" w:rsidRDefault="00516807" w:rsidP="00801F68">
          <w:pPr>
            <w:pStyle w:val="TOC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2</w:t>
          </w:r>
        </w:p>
        <w:p w14:paraId="3460A8A9" w14:textId="24BBA239" w:rsidR="00801F68" w:rsidRDefault="00516807" w:rsidP="00801F68">
          <w:pPr>
            <w:pStyle w:val="TOC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3</w:t>
          </w:r>
        </w:p>
        <w:p w14:paraId="7B331C81" w14:textId="552AD1E6" w:rsidR="00801F68" w:rsidRDefault="00516807" w:rsidP="00801F68">
          <w:pPr>
            <w:pStyle w:val="TOC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4</w:t>
          </w:r>
        </w:p>
        <w:p w14:paraId="74F349BC" w14:textId="04CB4013" w:rsidR="00801F68" w:rsidRDefault="00516807">
          <w:pPr>
            <w:pStyle w:val="TOC1"/>
            <w:rPr>
              <w:noProof/>
            </w:rPr>
          </w:pPr>
          <w:hyperlink w:anchor="_Toc71289902" w:history="1">
            <w:r w:rsidR="00F61920" w:rsidRPr="00E87F26">
              <w:rPr>
                <w:rStyle w:val="Hyperlink"/>
                <w:rFonts w:cstheme="minorHAnsi"/>
                <w:noProof/>
              </w:rPr>
              <w:t>Anexo X</w:t>
            </w:r>
            <w:r w:rsidR="00F61920">
              <w:rPr>
                <w:rStyle w:val="Hyperlink"/>
                <w:rFonts w:cstheme="minorHAnsi"/>
                <w:noProof/>
              </w:rPr>
              <w:t>Iv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33330B93" w14:textId="0E4DF174" w:rsidR="00DA1E2C" w:rsidRPr="004862BE" w:rsidRDefault="003A7AF7" w:rsidP="0008319D">
          <w:pPr>
            <w:rPr>
              <w:rFonts w:cstheme="minorHAnsi"/>
              <w:sz w:val="22"/>
            </w:rPr>
          </w:pPr>
          <w:r w:rsidRPr="004862BE">
            <w:rPr>
              <w:rFonts w:cstheme="minorHAnsi"/>
              <w:b/>
              <w:smallCaps/>
              <w:sz w:val="22"/>
            </w:rPr>
            <w:fldChar w:fldCharType="end"/>
          </w:r>
        </w:p>
      </w:sdtContent>
    </w:sdt>
    <w:p w14:paraId="484FD1C8" w14:textId="77777777" w:rsidR="00755645" w:rsidRPr="004862BE" w:rsidRDefault="00755645">
      <w:pPr>
        <w:spacing w:line="240" w:lineRule="auto"/>
        <w:jc w:val="left"/>
        <w:rPr>
          <w:rFonts w:cstheme="minorHAnsi"/>
          <w:b/>
          <w:smallCaps/>
          <w:sz w:val="22"/>
        </w:rPr>
      </w:pPr>
      <w:r w:rsidRPr="004862BE">
        <w:rPr>
          <w:rFonts w:cstheme="minorHAnsi"/>
          <w:b/>
          <w:smallCaps/>
          <w:sz w:val="22"/>
        </w:rPr>
        <w:br w:type="page"/>
      </w:r>
    </w:p>
    <w:p w14:paraId="392FB528" w14:textId="7B444C72" w:rsidR="00DA1E2C" w:rsidRPr="00CE41BD" w:rsidRDefault="002503CD" w:rsidP="0008319D">
      <w:pPr>
        <w:rPr>
          <w:rFonts w:cstheme="minorHAnsi"/>
          <w:b/>
          <w:smallCaps/>
          <w:color w:val="000000"/>
          <w:sz w:val="22"/>
        </w:rPr>
      </w:pPr>
      <w:r w:rsidRPr="00991187">
        <w:rPr>
          <w:rFonts w:cstheme="minorHAnsi"/>
          <w:b/>
          <w:smallCaps/>
          <w:sz w:val="22"/>
        </w:rPr>
        <w:t xml:space="preserve">INSTRUMENTO PARTICULAR DE ESCRITURA DA </w:t>
      </w:r>
      <w:r w:rsidRPr="004E54B7">
        <w:rPr>
          <w:rFonts w:cstheme="minorHAnsi"/>
          <w:b/>
          <w:smallCaps/>
          <w:sz w:val="22"/>
        </w:rPr>
        <w:t>1ª (PRIMEIRA)</w:t>
      </w:r>
      <w:r w:rsidRPr="00CE41BD">
        <w:rPr>
          <w:rFonts w:cstheme="minorHAnsi"/>
          <w:b/>
          <w:smallCaps/>
          <w:sz w:val="22"/>
        </w:rPr>
        <w:t xml:space="preserve"> EMISSÃO DE DEBÊNTURES, NÃO CONVERSÍVEIS EM AÇÕES, EM </w:t>
      </w:r>
      <w:r w:rsidR="00882801">
        <w:rPr>
          <w:rFonts w:cstheme="minorHAnsi"/>
          <w:b/>
          <w:smallCaps/>
          <w:sz w:val="22"/>
        </w:rPr>
        <w:t xml:space="preserve">4 (QUATRO) </w:t>
      </w:r>
      <w:r w:rsidRPr="006D15DB">
        <w:rPr>
          <w:rFonts w:cstheme="minorHAnsi"/>
          <w:b/>
          <w:smallCaps/>
          <w:sz w:val="22"/>
        </w:rPr>
        <w:t>SÉRIES</w:t>
      </w:r>
      <w:r w:rsidRPr="00CE41BD">
        <w:rPr>
          <w:rFonts w:cstheme="minorHAnsi"/>
          <w:b/>
          <w:smallCaps/>
          <w:sz w:val="22"/>
        </w:rPr>
        <w:t xml:space="preserve">, DA </w:t>
      </w:r>
      <w:r w:rsidR="008D4DFE">
        <w:rPr>
          <w:rFonts w:cstheme="minorHAnsi"/>
          <w:b/>
          <w:smallCaps/>
          <w:sz w:val="22"/>
        </w:rPr>
        <w:t xml:space="preserve">ESPÉCIE </w:t>
      </w:r>
      <w:r w:rsidR="00285A56">
        <w:rPr>
          <w:rFonts w:cstheme="minorHAnsi"/>
          <w:b/>
          <w:smallCaps/>
          <w:sz w:val="22"/>
        </w:rPr>
        <w:t xml:space="preserve">QUIROGRAFÁRIA, A SER CONVOLADA NA </w:t>
      </w:r>
      <w:r w:rsidRPr="00CE41BD">
        <w:rPr>
          <w:rFonts w:cstheme="minorHAnsi"/>
          <w:b/>
          <w:smallCaps/>
          <w:sz w:val="22"/>
        </w:rPr>
        <w:t xml:space="preserve">ESPÉCIE COM GARANTIA REAL E GARANTIA ADICIONAL FIDEJUSSÓRIA, PARA </w:t>
      </w:r>
      <w:r w:rsidR="00985377" w:rsidRPr="00CE41BD">
        <w:rPr>
          <w:rFonts w:cstheme="minorHAnsi"/>
          <w:b/>
          <w:smallCaps/>
          <w:sz w:val="22"/>
        </w:rPr>
        <w:t xml:space="preserve">COLOCAÇÃO </w:t>
      </w:r>
      <w:r w:rsidR="00E74575" w:rsidRPr="00CE41BD">
        <w:rPr>
          <w:rFonts w:cstheme="minorHAnsi"/>
          <w:b/>
          <w:smallCaps/>
          <w:sz w:val="22"/>
        </w:rPr>
        <w:t>PRIVADA</w:t>
      </w:r>
      <w:r w:rsidRPr="00CE41BD">
        <w:rPr>
          <w:rFonts w:cstheme="minorHAnsi"/>
          <w:b/>
          <w:smallCaps/>
          <w:sz w:val="22"/>
        </w:rPr>
        <w:t xml:space="preserve">, DA </w:t>
      </w:r>
      <w:r w:rsidRPr="00D32A82">
        <w:rPr>
          <w:rFonts w:cstheme="minorHAnsi"/>
          <w:b/>
          <w:smallCaps/>
          <w:sz w:val="22"/>
        </w:rPr>
        <w:t>RZK SOLAR 03 S.A.</w:t>
      </w:r>
    </w:p>
    <w:p w14:paraId="76458EA7" w14:textId="77777777" w:rsidR="00DA1E2C" w:rsidRPr="00CE41BD" w:rsidRDefault="00DA1E2C" w:rsidP="0008319D">
      <w:pPr>
        <w:rPr>
          <w:rFonts w:cstheme="minorHAnsi"/>
          <w:b/>
          <w:sz w:val="22"/>
        </w:rPr>
      </w:pPr>
    </w:p>
    <w:p w14:paraId="657E95AD" w14:textId="77777777" w:rsidR="00DA1E2C" w:rsidRPr="00CE41BD" w:rsidRDefault="003A7AF7" w:rsidP="0008319D">
      <w:pPr>
        <w:suppressAutoHyphens/>
        <w:rPr>
          <w:rFonts w:cstheme="minorHAnsi"/>
          <w:sz w:val="22"/>
        </w:rPr>
      </w:pPr>
      <w:r w:rsidRPr="00CE41BD">
        <w:rPr>
          <w:rFonts w:cstheme="minorHAnsi"/>
          <w:sz w:val="22"/>
        </w:rPr>
        <w:t>Pelo presente instrumento particular, as partes abaixo qualificadas:</w:t>
      </w:r>
    </w:p>
    <w:p w14:paraId="4440F52D" w14:textId="77777777" w:rsidR="00DA1E2C" w:rsidRPr="00CE41BD" w:rsidRDefault="00DA1E2C" w:rsidP="0008319D">
      <w:pPr>
        <w:rPr>
          <w:rFonts w:cstheme="minorHAnsi"/>
          <w:sz w:val="22"/>
        </w:rPr>
      </w:pPr>
    </w:p>
    <w:p w14:paraId="0B0A8556" w14:textId="03D1B9FB" w:rsidR="00DA1E2C" w:rsidRPr="00CE41BD" w:rsidRDefault="002503CD" w:rsidP="00071439">
      <w:pPr>
        <w:numPr>
          <w:ilvl w:val="0"/>
          <w:numId w:val="6"/>
        </w:numPr>
        <w:tabs>
          <w:tab w:val="left" w:pos="851"/>
        </w:tabs>
        <w:ind w:left="728" w:hanging="700"/>
        <w:rPr>
          <w:rFonts w:cstheme="minorHAnsi"/>
          <w:sz w:val="22"/>
        </w:rPr>
      </w:pPr>
      <w:r w:rsidRPr="00CE41BD">
        <w:rPr>
          <w:rFonts w:cstheme="minorHAnsi"/>
          <w:b/>
          <w:smallCaps/>
          <w:sz w:val="22"/>
        </w:rPr>
        <w:t>RZK SOLAR 03 S.A.</w:t>
      </w:r>
      <w:r w:rsidR="00922C75" w:rsidRPr="00CE41BD">
        <w:rPr>
          <w:rFonts w:cstheme="minorHAnsi"/>
          <w:sz w:val="22"/>
        </w:rPr>
        <w:t>,</w:t>
      </w:r>
      <w:r w:rsidR="00922C75" w:rsidRPr="00CE41BD">
        <w:rPr>
          <w:rFonts w:cstheme="minorHAnsi"/>
          <w:b/>
          <w:sz w:val="22"/>
        </w:rPr>
        <w:t xml:space="preserve"> </w:t>
      </w:r>
      <w:r w:rsidR="00115C59">
        <w:rPr>
          <w:rFonts w:cstheme="minorHAnsi"/>
          <w:bCs/>
          <w:sz w:val="22"/>
        </w:rPr>
        <w:t>companhia fechada,</w:t>
      </w:r>
      <w:r w:rsidR="00922C75" w:rsidRPr="00CE41BD">
        <w:rPr>
          <w:rFonts w:cstheme="minorHAnsi"/>
          <w:color w:val="000000"/>
          <w:sz w:val="22"/>
        </w:rPr>
        <w:t xml:space="preserve"> com sede em</w:t>
      </w:r>
      <w:r w:rsidR="00115C59">
        <w:rPr>
          <w:rFonts w:cstheme="minorHAnsi"/>
          <w:color w:val="000000"/>
          <w:sz w:val="22"/>
        </w:rPr>
        <w:t xml:space="preserve"> São Paulo</w:t>
      </w:r>
      <w:r w:rsidR="00922C75" w:rsidRPr="00CE41BD">
        <w:rPr>
          <w:rFonts w:cstheme="minorHAnsi"/>
          <w:color w:val="000000"/>
          <w:sz w:val="22"/>
        </w:rPr>
        <w:t xml:space="preserve">, Estado de </w:t>
      </w:r>
      <w:r w:rsidR="00115C59">
        <w:rPr>
          <w:rFonts w:cstheme="minorHAnsi"/>
          <w:color w:val="000000"/>
          <w:sz w:val="22"/>
        </w:rPr>
        <w:t>São Paulo</w:t>
      </w:r>
      <w:r w:rsidR="00922C75" w:rsidRPr="00CE41BD">
        <w:rPr>
          <w:rFonts w:cstheme="minorHAnsi"/>
          <w:color w:val="000000"/>
          <w:sz w:val="22"/>
        </w:rPr>
        <w:t xml:space="preserve">, na </w:t>
      </w:r>
      <w:r w:rsidR="00115C59">
        <w:rPr>
          <w:rFonts w:cstheme="minorHAnsi"/>
          <w:color w:val="000000"/>
          <w:sz w:val="22"/>
        </w:rPr>
        <w:t>Avenida Magalhães de Castro, nº 4.800, 2º andar, Torre 2, sala 42, Cidade Jardim, CEP 05676-120</w:t>
      </w:r>
      <w:r w:rsidR="003A7AF7" w:rsidRPr="00CE41BD">
        <w:rPr>
          <w:rFonts w:cstheme="minorHAnsi"/>
          <w:color w:val="000000"/>
          <w:sz w:val="22"/>
        </w:rPr>
        <w:t>, inscrita no CNPJ</w:t>
      </w:r>
      <w:r w:rsidR="00FC4801" w:rsidRPr="00CE41BD">
        <w:rPr>
          <w:rFonts w:cstheme="minorHAnsi"/>
          <w:color w:val="000000"/>
          <w:sz w:val="22"/>
        </w:rPr>
        <w:t>/ME</w:t>
      </w:r>
      <w:r w:rsidR="003A7AF7" w:rsidRPr="00CE41BD">
        <w:rPr>
          <w:rFonts w:cstheme="minorHAnsi"/>
          <w:color w:val="000000"/>
          <w:sz w:val="22"/>
        </w:rPr>
        <w:t xml:space="preserve"> sob o nº </w:t>
      </w:r>
      <w:r w:rsidR="00115C59">
        <w:rPr>
          <w:rFonts w:cstheme="minorHAnsi"/>
          <w:color w:val="000000"/>
          <w:sz w:val="22"/>
        </w:rPr>
        <w:t>37.652.418/0001-93</w:t>
      </w:r>
      <w:r w:rsidR="003A7AF7" w:rsidRPr="00CE41BD">
        <w:rPr>
          <w:rFonts w:cstheme="minorHAnsi"/>
          <w:color w:val="000000"/>
          <w:sz w:val="22"/>
        </w:rPr>
        <w:t xml:space="preserve">, com seus atos constitutivos registrados sob o NIRE </w:t>
      </w:r>
      <w:r w:rsidR="00ED07A7">
        <w:rPr>
          <w:rFonts w:cstheme="minorHAnsi"/>
          <w:color w:val="000000"/>
          <w:sz w:val="22"/>
        </w:rPr>
        <w:t>35300552610</w:t>
      </w:r>
      <w:r w:rsidR="003A7AF7" w:rsidRPr="00CE41BD">
        <w:rPr>
          <w:rFonts w:cstheme="minorHAnsi"/>
          <w:color w:val="000000"/>
          <w:sz w:val="22"/>
        </w:rPr>
        <w:t xml:space="preserve"> perante a </w:t>
      </w:r>
      <w:r w:rsidR="004E28DC">
        <w:rPr>
          <w:rFonts w:cstheme="minorHAnsi"/>
          <w:color w:val="000000"/>
          <w:sz w:val="22"/>
        </w:rPr>
        <w:t>Junta Comercial do Estado de São Paulo (“</w:t>
      </w:r>
      <w:r w:rsidR="004E28DC" w:rsidRPr="004E28DC">
        <w:rPr>
          <w:rFonts w:cstheme="minorHAnsi"/>
          <w:color w:val="000000"/>
          <w:sz w:val="22"/>
          <w:u w:val="single"/>
        </w:rPr>
        <w:t>JUCESP</w:t>
      </w:r>
      <w:r w:rsidR="004E28DC">
        <w:rPr>
          <w:rFonts w:cstheme="minorHAnsi"/>
          <w:color w:val="000000"/>
          <w:sz w:val="22"/>
        </w:rPr>
        <w:t>”)</w:t>
      </w:r>
      <w:r w:rsidR="004E28DC" w:rsidRPr="00CE41BD">
        <w:rPr>
          <w:rFonts w:cstheme="minorHAnsi"/>
          <w:color w:val="000000"/>
          <w:sz w:val="22"/>
        </w:rPr>
        <w:t xml:space="preserve">, </w:t>
      </w:r>
      <w:r w:rsidR="003A7AF7" w:rsidRPr="00CE41BD">
        <w:rPr>
          <w:rFonts w:cstheme="minorHAnsi"/>
          <w:color w:val="000000"/>
          <w:sz w:val="22"/>
        </w:rPr>
        <w:t>neste ato representada na forma de seu estatuto social (“</w:t>
      </w:r>
      <w:r w:rsidR="003A7AF7" w:rsidRPr="00CE41BD">
        <w:rPr>
          <w:rFonts w:cstheme="minorHAnsi"/>
          <w:color w:val="000000"/>
          <w:sz w:val="22"/>
          <w:u w:val="single"/>
        </w:rPr>
        <w:t>Emissora</w:t>
      </w:r>
      <w:r w:rsidR="003A7AF7" w:rsidRPr="00CE41BD">
        <w:rPr>
          <w:rFonts w:cstheme="minorHAnsi"/>
          <w:color w:val="000000"/>
          <w:sz w:val="22"/>
        </w:rPr>
        <w:t>”);</w:t>
      </w:r>
    </w:p>
    <w:p w14:paraId="2DA9DA62" w14:textId="77777777" w:rsidR="00DA1E2C" w:rsidRPr="00CE41BD" w:rsidRDefault="00DA1E2C" w:rsidP="0008319D">
      <w:pPr>
        <w:rPr>
          <w:rFonts w:cstheme="minorHAnsi"/>
          <w:sz w:val="22"/>
        </w:rPr>
      </w:pPr>
    </w:p>
    <w:p w14:paraId="682BA689" w14:textId="3AEBC94D" w:rsidR="00DA1E2C" w:rsidRPr="00CE41BD" w:rsidRDefault="00C24C21" w:rsidP="00071439">
      <w:pPr>
        <w:numPr>
          <w:ilvl w:val="0"/>
          <w:numId w:val="6"/>
        </w:numPr>
        <w:tabs>
          <w:tab w:val="left" w:pos="851"/>
        </w:tabs>
        <w:ind w:left="728" w:hanging="700"/>
        <w:rPr>
          <w:rFonts w:cstheme="minorHAnsi"/>
          <w:sz w:val="22"/>
        </w:rPr>
      </w:pPr>
      <w:bookmarkStart w:id="2" w:name="_Hlk71138820"/>
      <w:r w:rsidRPr="00CE41BD">
        <w:rPr>
          <w:rFonts w:cstheme="minorHAnsi"/>
          <w:b/>
          <w:bCs/>
          <w:sz w:val="22"/>
        </w:rPr>
        <w:t>ISEC SECURITIZADORA S.A.</w:t>
      </w:r>
      <w:r w:rsidRPr="00CE41BD">
        <w:rPr>
          <w:rFonts w:cstheme="minorHAnsi"/>
          <w:sz w:val="22"/>
        </w:rPr>
        <w:t xml:space="preserve">, </w:t>
      </w:r>
      <w:r w:rsidR="00FC7AAA">
        <w:rPr>
          <w:rFonts w:cstheme="minorHAnsi"/>
          <w:sz w:val="22"/>
        </w:rPr>
        <w:t>com sede</w:t>
      </w:r>
      <w:r w:rsidR="00FC7AAA" w:rsidRPr="00CE41BD">
        <w:rPr>
          <w:rFonts w:cstheme="minorHAnsi"/>
          <w:sz w:val="22"/>
        </w:rPr>
        <w:t xml:space="preserve"> </w:t>
      </w:r>
      <w:r w:rsidRPr="00CE41BD">
        <w:rPr>
          <w:rFonts w:cstheme="minorHAnsi"/>
          <w:sz w:val="22"/>
        </w:rPr>
        <w:t xml:space="preserve">na Cidade de São Paulo, </w:t>
      </w:r>
      <w:r w:rsidR="00FC7AAA">
        <w:rPr>
          <w:rFonts w:cstheme="minorHAnsi"/>
          <w:sz w:val="22"/>
        </w:rPr>
        <w:t xml:space="preserve">no </w:t>
      </w:r>
      <w:r w:rsidRPr="00CE41BD">
        <w:rPr>
          <w:rFonts w:cstheme="minorHAnsi"/>
          <w:sz w:val="22"/>
        </w:rPr>
        <w:t>Estado de São Paulo, na Rua Tabapuã, nº 1.123, 21º andar, conjunto 215, CEP 04.533-004, inscrita no CNPJ/ME sob o nº 08.769.451/0001-08, neste ato representada na forma de seu estatuto social</w:t>
      </w:r>
      <w:bookmarkEnd w:id="2"/>
      <w:r w:rsidRPr="00CE41BD">
        <w:rPr>
          <w:rFonts w:cstheme="minorHAnsi"/>
          <w:sz w:val="22"/>
        </w:rPr>
        <w:t xml:space="preserve"> </w:t>
      </w:r>
      <w:r w:rsidR="003A7AF7" w:rsidRPr="00CE41BD">
        <w:rPr>
          <w:rFonts w:cstheme="minorHAnsi"/>
          <w:sz w:val="22"/>
        </w:rPr>
        <w:t>(“</w:t>
      </w:r>
      <w:r w:rsidRPr="00CE41BD">
        <w:rPr>
          <w:rFonts w:cstheme="minorHAnsi"/>
          <w:sz w:val="22"/>
          <w:u w:val="single"/>
        </w:rPr>
        <w:t>Debenturista</w:t>
      </w:r>
      <w:r w:rsidR="003A7AF7" w:rsidRPr="00CE41BD">
        <w:rPr>
          <w:rFonts w:cstheme="minorHAnsi"/>
          <w:sz w:val="22"/>
        </w:rPr>
        <w:t>”</w:t>
      </w:r>
      <w:r w:rsidRPr="00CE41BD">
        <w:rPr>
          <w:rFonts w:cstheme="minorHAnsi"/>
          <w:sz w:val="22"/>
        </w:rPr>
        <w:t xml:space="preserve"> ou “</w:t>
      </w:r>
      <w:r w:rsidRPr="00CE41BD">
        <w:rPr>
          <w:rFonts w:cstheme="minorHAnsi"/>
          <w:sz w:val="22"/>
          <w:u w:val="single"/>
        </w:rPr>
        <w:t>Securitizadora</w:t>
      </w:r>
      <w:r w:rsidRPr="00CE41BD">
        <w:rPr>
          <w:rFonts w:cstheme="minorHAnsi"/>
          <w:sz w:val="22"/>
        </w:rPr>
        <w:t>”</w:t>
      </w:r>
      <w:r w:rsidR="003A7AF7" w:rsidRPr="00CE41BD">
        <w:rPr>
          <w:rFonts w:cstheme="minorHAnsi"/>
          <w:sz w:val="22"/>
        </w:rPr>
        <w:t>);</w:t>
      </w:r>
      <w:r w:rsidR="000A049F" w:rsidRPr="00CE41BD">
        <w:rPr>
          <w:rStyle w:val="FootnoteReference"/>
          <w:rFonts w:cstheme="minorHAnsi"/>
          <w:color w:val="000000"/>
          <w:sz w:val="22"/>
        </w:rPr>
        <w:t xml:space="preserve"> </w:t>
      </w:r>
    </w:p>
    <w:p w14:paraId="6DA0B3CD" w14:textId="77777777" w:rsidR="00DA1E2C" w:rsidRPr="00CE41BD" w:rsidRDefault="00DA1E2C" w:rsidP="0008319D">
      <w:pPr>
        <w:rPr>
          <w:rFonts w:cstheme="minorHAnsi"/>
          <w:b/>
          <w:smallCaps/>
          <w:sz w:val="22"/>
        </w:rPr>
      </w:pPr>
    </w:p>
    <w:p w14:paraId="491EBE1A" w14:textId="12113FEE" w:rsidR="00DA1E2C" w:rsidRPr="00CE41BD" w:rsidRDefault="003A7AF7" w:rsidP="0008319D">
      <w:pPr>
        <w:tabs>
          <w:tab w:val="left" w:pos="709"/>
        </w:tabs>
        <w:rPr>
          <w:rFonts w:cstheme="minorHAnsi"/>
          <w:sz w:val="22"/>
        </w:rPr>
      </w:pPr>
      <w:r w:rsidRPr="00CE41BD">
        <w:rPr>
          <w:rFonts w:cstheme="minorHAnsi"/>
          <w:sz w:val="22"/>
        </w:rPr>
        <w:t xml:space="preserve">E, na qualidade de </w:t>
      </w:r>
      <w:r w:rsidR="001E2ECF" w:rsidRPr="00CE41BD">
        <w:rPr>
          <w:rFonts w:cstheme="minorHAnsi"/>
          <w:sz w:val="22"/>
        </w:rPr>
        <w:t>fiadora</w:t>
      </w:r>
      <w:r w:rsidR="00D32A82">
        <w:rPr>
          <w:rFonts w:cstheme="minorHAnsi"/>
          <w:sz w:val="22"/>
        </w:rPr>
        <w:t>s</w:t>
      </w:r>
      <w:r w:rsidRPr="00CE41BD">
        <w:rPr>
          <w:rFonts w:cstheme="minorHAnsi"/>
          <w:sz w:val="22"/>
        </w:rPr>
        <w:t>:</w:t>
      </w:r>
      <w:r w:rsidR="006F0CC7">
        <w:rPr>
          <w:rFonts w:cstheme="minorHAnsi"/>
          <w:sz w:val="22"/>
        </w:rPr>
        <w:t xml:space="preserve"> </w:t>
      </w:r>
    </w:p>
    <w:p w14:paraId="3B6FC463" w14:textId="77777777" w:rsidR="00DA1E2C" w:rsidRPr="00CE41BD" w:rsidRDefault="00DA1E2C" w:rsidP="0008319D">
      <w:pPr>
        <w:rPr>
          <w:rFonts w:cstheme="minorHAnsi"/>
          <w:sz w:val="22"/>
        </w:rPr>
      </w:pPr>
    </w:p>
    <w:p w14:paraId="1FF297B7" w14:textId="06302190" w:rsidR="00FC4801" w:rsidRDefault="00420036" w:rsidP="00071439">
      <w:pPr>
        <w:numPr>
          <w:ilvl w:val="0"/>
          <w:numId w:val="6"/>
        </w:numPr>
        <w:tabs>
          <w:tab w:val="left" w:pos="851"/>
        </w:tabs>
        <w:ind w:left="728" w:hanging="700"/>
        <w:rPr>
          <w:rFonts w:cstheme="minorHAnsi"/>
          <w:sz w:val="22"/>
        </w:rPr>
      </w:pPr>
      <w:r w:rsidRPr="00CE41BD">
        <w:rPr>
          <w:rFonts w:cstheme="minorHAnsi"/>
          <w:b/>
          <w:smallCaps/>
          <w:sz w:val="22"/>
        </w:rPr>
        <w:t>WE TRUST IN SUSTAINABLE ENERGY - ENERGIA RENOVÁVEL E PARTICIPAÇÕES S.A.</w:t>
      </w:r>
      <w:r w:rsidR="003A7AF7" w:rsidRPr="00CE41BD">
        <w:rPr>
          <w:rFonts w:cstheme="minorHAnsi"/>
          <w:snapToGrid w:val="0"/>
          <w:sz w:val="22"/>
        </w:rPr>
        <w:t>,</w:t>
      </w:r>
      <w:r w:rsidR="003A7AF7" w:rsidRPr="00CE41BD">
        <w:rPr>
          <w:rFonts w:cstheme="minorHAnsi"/>
          <w:sz w:val="22"/>
        </w:rPr>
        <w:t xml:space="preserve"> </w:t>
      </w:r>
      <w:r w:rsidR="009006DE" w:rsidRPr="00CE41BD">
        <w:rPr>
          <w:rFonts w:cstheme="minorHAnsi"/>
          <w:color w:val="000000"/>
          <w:sz w:val="22"/>
        </w:rPr>
        <w:t>companhia fechada</w:t>
      </w:r>
      <w:r w:rsidR="003A7AF7" w:rsidRPr="00CE41BD">
        <w:rPr>
          <w:rFonts w:cstheme="minorHAnsi"/>
          <w:sz w:val="22"/>
        </w:rPr>
        <w:t xml:space="preserve">, com sede na </w:t>
      </w:r>
      <w:r w:rsidR="002D47F4" w:rsidRPr="00CE41BD">
        <w:rPr>
          <w:rFonts w:cstheme="minorHAnsi"/>
          <w:sz w:val="22"/>
        </w:rPr>
        <w:t>c</w:t>
      </w:r>
      <w:r w:rsidR="003A7AF7" w:rsidRPr="00CE41BD">
        <w:rPr>
          <w:rFonts w:cstheme="minorHAnsi"/>
          <w:sz w:val="22"/>
        </w:rPr>
        <w:t xml:space="preserve">idade de São Paulo, no Estado de São Paulo, na Avenida Magalhães de Castro, nº 4.800, </w:t>
      </w:r>
      <w:r w:rsidR="00FC7AAA">
        <w:rPr>
          <w:rFonts w:cstheme="minorHAnsi"/>
          <w:sz w:val="22"/>
        </w:rPr>
        <w:t xml:space="preserve">Torre 2, </w:t>
      </w:r>
      <w:r w:rsidR="003A7AF7" w:rsidRPr="00CE41BD">
        <w:rPr>
          <w:rFonts w:cstheme="minorHAnsi"/>
          <w:sz w:val="22"/>
        </w:rPr>
        <w:t>2</w:t>
      </w:r>
      <w:r w:rsidR="00FC7AAA">
        <w:rPr>
          <w:rFonts w:cstheme="minorHAnsi"/>
          <w:sz w:val="22"/>
        </w:rPr>
        <w:t>º andar</w:t>
      </w:r>
      <w:r w:rsidR="003A7AF7" w:rsidRPr="00CE41BD">
        <w:rPr>
          <w:rFonts w:cstheme="minorHAnsi"/>
          <w:sz w:val="22"/>
        </w:rPr>
        <w:t xml:space="preserve">, Sala 29, </w:t>
      </w:r>
      <w:r w:rsidR="00147212" w:rsidRPr="00CE41BD">
        <w:rPr>
          <w:rFonts w:cstheme="minorHAnsi"/>
          <w:sz w:val="22"/>
        </w:rPr>
        <w:t>Cidade Jardim</w:t>
      </w:r>
      <w:r w:rsidR="003A7AF7" w:rsidRPr="00CE41BD">
        <w:rPr>
          <w:rFonts w:cstheme="minorHAnsi"/>
          <w:sz w:val="22"/>
        </w:rPr>
        <w:t>, CEP 05676-120, inscrita no CNPJ</w:t>
      </w:r>
      <w:r w:rsidR="00054042" w:rsidRPr="00CE41BD">
        <w:rPr>
          <w:rFonts w:cstheme="minorHAnsi"/>
          <w:sz w:val="22"/>
        </w:rPr>
        <w:t>/ME</w:t>
      </w:r>
      <w:r w:rsidR="003A7AF7" w:rsidRPr="00CE41BD">
        <w:rPr>
          <w:rFonts w:cstheme="minorHAnsi"/>
          <w:sz w:val="22"/>
        </w:rPr>
        <w:t xml:space="preserve"> sob o nº 28.133.664/0001-48, com seus atos constitutivos registrados sob o NIRE 35235054932 perante a </w:t>
      </w:r>
      <w:r w:rsidR="003A7AF7" w:rsidRPr="00CE41BD">
        <w:rPr>
          <w:rFonts w:cstheme="minorHAnsi"/>
          <w:color w:val="000000"/>
          <w:sz w:val="22"/>
        </w:rPr>
        <w:t>JUCESP</w:t>
      </w:r>
      <w:r w:rsidR="003A7AF7" w:rsidRPr="00CE41BD">
        <w:rPr>
          <w:rFonts w:cstheme="minorHAnsi"/>
          <w:sz w:val="22"/>
        </w:rPr>
        <w:t>, neste ato representada na forma de seu estatuto social</w:t>
      </w:r>
      <w:r w:rsidR="00670D7F" w:rsidRPr="00CE41BD">
        <w:rPr>
          <w:rFonts w:cstheme="minorHAnsi"/>
          <w:sz w:val="22"/>
        </w:rPr>
        <w:t xml:space="preserve"> (“</w:t>
      </w:r>
      <w:r w:rsidR="00670D7F" w:rsidRPr="00CE41BD">
        <w:rPr>
          <w:rFonts w:cstheme="minorHAnsi"/>
          <w:sz w:val="22"/>
          <w:u w:val="single"/>
        </w:rPr>
        <w:t>WTS</w:t>
      </w:r>
      <w:r w:rsidR="00670D7F" w:rsidRPr="00CE41BD">
        <w:rPr>
          <w:rFonts w:cstheme="minorHAnsi"/>
          <w:sz w:val="22"/>
        </w:rPr>
        <w:t>”</w:t>
      </w:r>
      <w:r w:rsidR="00FC4801" w:rsidRPr="00CE41BD">
        <w:rPr>
          <w:rFonts w:cstheme="minorHAnsi"/>
          <w:sz w:val="22"/>
        </w:rPr>
        <w:t>)</w:t>
      </w:r>
      <w:r w:rsidR="004E28DC">
        <w:rPr>
          <w:rFonts w:cstheme="minorHAnsi"/>
          <w:sz w:val="22"/>
        </w:rPr>
        <w:t>;</w:t>
      </w:r>
    </w:p>
    <w:p w14:paraId="25B0F8DB" w14:textId="77777777" w:rsidR="004E28DC" w:rsidRDefault="004E28DC" w:rsidP="003F40A1">
      <w:pPr>
        <w:tabs>
          <w:tab w:val="left" w:pos="851"/>
        </w:tabs>
        <w:ind w:left="728"/>
        <w:rPr>
          <w:rFonts w:cstheme="minorHAnsi"/>
          <w:sz w:val="22"/>
        </w:rPr>
      </w:pPr>
    </w:p>
    <w:p w14:paraId="36AAB2F8" w14:textId="51B71F18" w:rsidR="004E28DC" w:rsidRPr="003F40A1" w:rsidRDefault="004E28DC" w:rsidP="00071439">
      <w:pPr>
        <w:numPr>
          <w:ilvl w:val="0"/>
          <w:numId w:val="6"/>
        </w:numPr>
        <w:tabs>
          <w:tab w:val="left" w:pos="851"/>
        </w:tabs>
        <w:ind w:left="728" w:hanging="700"/>
        <w:rPr>
          <w:rFonts w:cstheme="minorHAnsi"/>
          <w:sz w:val="22"/>
        </w:rPr>
      </w:pPr>
      <w:r w:rsidRPr="003F40A1">
        <w:rPr>
          <w:rFonts w:cstheme="minorHAnsi"/>
          <w:b/>
          <w:bCs/>
          <w:sz w:val="22"/>
        </w:rPr>
        <w:t>USINA CASTANHEIRA SPE LTDA</w:t>
      </w:r>
      <w:r w:rsidR="00F87023" w:rsidRPr="003F40A1">
        <w:rPr>
          <w:rFonts w:cstheme="minorHAnsi"/>
          <w:b/>
          <w:bCs/>
          <w:sz w:val="22"/>
        </w:rPr>
        <w:t>.</w:t>
      </w:r>
      <w:r w:rsidR="00F87023">
        <w:rPr>
          <w:rFonts w:cstheme="minorHAnsi"/>
          <w:sz w:val="22"/>
        </w:rPr>
        <w:t xml:space="preserve">, sociedade limitada de propósito específico, </w:t>
      </w:r>
      <w:r w:rsidR="00F87023" w:rsidRPr="00CE41BD">
        <w:rPr>
          <w:rFonts w:cstheme="minorHAnsi"/>
          <w:color w:val="000000"/>
          <w:sz w:val="22"/>
        </w:rPr>
        <w:t>com sede em</w:t>
      </w:r>
      <w:r w:rsidR="00F87023">
        <w:rPr>
          <w:rFonts w:cstheme="minorHAnsi"/>
          <w:color w:val="000000"/>
          <w:sz w:val="22"/>
        </w:rPr>
        <w:t xml:space="preserve"> São Paulo</w:t>
      </w:r>
      <w:r w:rsidR="00F87023" w:rsidRPr="00CE41BD">
        <w:rPr>
          <w:rFonts w:cstheme="minorHAnsi"/>
          <w:color w:val="000000"/>
          <w:sz w:val="22"/>
        </w:rPr>
        <w:t xml:space="preserve">, Estado de </w:t>
      </w:r>
      <w:r w:rsidR="00F87023">
        <w:rPr>
          <w:rFonts w:cstheme="minorHAnsi"/>
          <w:color w:val="000000"/>
          <w:sz w:val="22"/>
        </w:rPr>
        <w:t>São Paulo</w:t>
      </w:r>
      <w:r w:rsidR="00F87023" w:rsidRPr="00CE41BD">
        <w:rPr>
          <w:rFonts w:cstheme="minorHAnsi"/>
          <w:color w:val="000000"/>
          <w:sz w:val="22"/>
        </w:rPr>
        <w:t xml:space="preserve">, na </w:t>
      </w:r>
      <w:r w:rsidR="00F87023">
        <w:rPr>
          <w:rFonts w:cstheme="minorHAnsi"/>
          <w:color w:val="000000"/>
          <w:sz w:val="22"/>
        </w:rPr>
        <w:t xml:space="preserve">Avenida Magalhães de Castro, nº 4.800, 2º andar, Torre 2, sala </w:t>
      </w:r>
      <w:r w:rsidR="00AA7D4A">
        <w:rPr>
          <w:rFonts w:cstheme="minorHAnsi"/>
          <w:color w:val="000000"/>
          <w:sz w:val="22"/>
        </w:rPr>
        <w:t>79</w:t>
      </w:r>
      <w:r w:rsidR="00F87023">
        <w:rPr>
          <w:rFonts w:cstheme="minorHAnsi"/>
          <w:color w:val="000000"/>
          <w:sz w:val="22"/>
        </w:rPr>
        <w:t>, Cidade Jardim, CEP 05676-120</w:t>
      </w:r>
      <w:r w:rsidR="00F87023" w:rsidRPr="00CE41BD">
        <w:rPr>
          <w:rFonts w:cstheme="minorHAnsi"/>
          <w:color w:val="000000"/>
          <w:sz w:val="22"/>
        </w:rPr>
        <w:t xml:space="preserve">, inscrita no CNPJ/ME sob o nº </w:t>
      </w:r>
      <w:bookmarkStart w:id="3" w:name="_Hlk71897569"/>
      <w:r w:rsidR="00AA7D4A">
        <w:rPr>
          <w:rFonts w:cstheme="minorHAnsi"/>
          <w:color w:val="000000"/>
          <w:sz w:val="22"/>
        </w:rPr>
        <w:t>32.141.508</w:t>
      </w:r>
      <w:r w:rsidR="00F87023">
        <w:rPr>
          <w:rFonts w:cstheme="minorHAnsi"/>
          <w:color w:val="000000"/>
          <w:sz w:val="22"/>
        </w:rPr>
        <w:t>/0001-</w:t>
      </w:r>
      <w:r w:rsidR="00AA7D4A">
        <w:rPr>
          <w:rFonts w:cstheme="minorHAnsi"/>
          <w:color w:val="000000"/>
          <w:sz w:val="22"/>
        </w:rPr>
        <w:t>04</w:t>
      </w:r>
      <w:bookmarkEnd w:id="3"/>
      <w:r w:rsidR="00F87023" w:rsidRPr="00CE41BD">
        <w:rPr>
          <w:rFonts w:cstheme="minorHAnsi"/>
          <w:color w:val="000000"/>
          <w:sz w:val="22"/>
        </w:rPr>
        <w:t>,</w:t>
      </w:r>
      <w:r w:rsidR="00F87023">
        <w:rPr>
          <w:rFonts w:cstheme="minorHAnsi"/>
          <w:color w:val="000000"/>
          <w:sz w:val="22"/>
        </w:rPr>
        <w:t xml:space="preserve"> neste atoa representada </w:t>
      </w:r>
      <w:r w:rsidR="00F87023" w:rsidRPr="003F40A1">
        <w:rPr>
          <w:rFonts w:cstheme="minorHAnsi"/>
          <w:sz w:val="22"/>
        </w:rPr>
        <w:t>na forma de seu contrato social (“</w:t>
      </w:r>
      <w:r w:rsidR="00F87023" w:rsidRPr="003F40A1">
        <w:rPr>
          <w:rFonts w:cstheme="minorHAnsi"/>
          <w:sz w:val="22"/>
          <w:u w:val="single"/>
        </w:rPr>
        <w:t>Usina Castanheira</w:t>
      </w:r>
      <w:r w:rsidR="00F87023" w:rsidRPr="003F40A1">
        <w:rPr>
          <w:rFonts w:cstheme="minorHAnsi"/>
          <w:sz w:val="22"/>
        </w:rPr>
        <w:t>”);</w:t>
      </w:r>
    </w:p>
    <w:p w14:paraId="6C1685B1" w14:textId="77777777" w:rsidR="00F87023" w:rsidRPr="003F40A1" w:rsidRDefault="00F87023" w:rsidP="003F40A1">
      <w:pPr>
        <w:pStyle w:val="ListParagraph"/>
        <w:rPr>
          <w:rFonts w:cstheme="minorHAnsi"/>
          <w:sz w:val="22"/>
        </w:rPr>
      </w:pPr>
    </w:p>
    <w:p w14:paraId="449C5BBA" w14:textId="76264228" w:rsidR="00386089" w:rsidRPr="003F40A1" w:rsidRDefault="00386089" w:rsidP="00071439">
      <w:pPr>
        <w:numPr>
          <w:ilvl w:val="0"/>
          <w:numId w:val="6"/>
        </w:numPr>
        <w:tabs>
          <w:tab w:val="left" w:pos="851"/>
        </w:tabs>
        <w:ind w:left="728" w:hanging="700"/>
        <w:rPr>
          <w:rFonts w:cstheme="minorHAnsi"/>
          <w:sz w:val="22"/>
        </w:rPr>
      </w:pPr>
      <w:r w:rsidRPr="003F40A1">
        <w:rPr>
          <w:rFonts w:cstheme="minorHAnsi"/>
          <w:b/>
          <w:bCs/>
          <w:sz w:val="22"/>
        </w:rPr>
        <w:t xml:space="preserve">USINA </w:t>
      </w:r>
      <w:r w:rsidR="00C05A48" w:rsidRPr="003F40A1">
        <w:rPr>
          <w:rFonts w:cstheme="minorHAnsi"/>
          <w:b/>
          <w:bCs/>
          <w:sz w:val="22"/>
        </w:rPr>
        <w:t>ESMERALDA</w:t>
      </w:r>
      <w:r w:rsidRPr="003F40A1">
        <w:rPr>
          <w:rFonts w:cstheme="minorHAnsi"/>
          <w:b/>
          <w:bCs/>
          <w:sz w:val="22"/>
        </w:rPr>
        <w:t xml:space="preserve"> SPE LTDA.</w:t>
      </w:r>
      <w:r w:rsidRPr="003F40A1">
        <w:rPr>
          <w:rFonts w:cstheme="minorHAnsi"/>
          <w:sz w:val="22"/>
        </w:rPr>
        <w:t xml:space="preserve">, sociedade limitada de propósito específico, com sede em São Paulo, Estado de São Paulo, na Avenida Magalhães de Castro, nº 4.800, 2º andar, Torre 2, sala </w:t>
      </w:r>
      <w:r w:rsidR="004750FF" w:rsidRPr="003F40A1">
        <w:rPr>
          <w:rFonts w:cstheme="minorHAnsi"/>
          <w:sz w:val="22"/>
        </w:rPr>
        <w:t>67</w:t>
      </w:r>
      <w:r w:rsidRPr="003F40A1">
        <w:rPr>
          <w:rFonts w:cstheme="minorHAnsi"/>
          <w:sz w:val="22"/>
        </w:rPr>
        <w:t xml:space="preserve">, Cidade Jardim, CEP 05676-120, inscrita no CNPJ/ME sob o nº </w:t>
      </w:r>
      <w:r w:rsidR="004750FF" w:rsidRPr="003F40A1">
        <w:rPr>
          <w:rFonts w:cstheme="minorHAnsi"/>
          <w:sz w:val="22"/>
          <w:shd w:val="clear" w:color="auto" w:fill="FFFFFF"/>
        </w:rPr>
        <w:t>36.211.702/0001-61</w:t>
      </w:r>
      <w:r w:rsidRPr="003F40A1">
        <w:rPr>
          <w:rFonts w:cstheme="minorHAnsi"/>
          <w:sz w:val="22"/>
        </w:rPr>
        <w:t>, neste atoa representada na forma de seu contrato social (“</w:t>
      </w:r>
      <w:r w:rsidRPr="003F40A1">
        <w:rPr>
          <w:rFonts w:cstheme="minorHAnsi"/>
          <w:sz w:val="22"/>
          <w:u w:val="single"/>
        </w:rPr>
        <w:t xml:space="preserve">Usina </w:t>
      </w:r>
      <w:r w:rsidR="00C05A48" w:rsidRPr="003F40A1">
        <w:rPr>
          <w:rFonts w:cstheme="minorHAnsi"/>
          <w:sz w:val="22"/>
          <w:u w:val="single"/>
        </w:rPr>
        <w:t>Esmeralda</w:t>
      </w:r>
      <w:r w:rsidRPr="003F40A1">
        <w:rPr>
          <w:rFonts w:cstheme="minorHAnsi"/>
          <w:sz w:val="22"/>
        </w:rPr>
        <w:t>”);</w:t>
      </w:r>
    </w:p>
    <w:p w14:paraId="36FFB970" w14:textId="77777777" w:rsidR="00386089" w:rsidRPr="003F40A1" w:rsidRDefault="00386089" w:rsidP="003F40A1">
      <w:pPr>
        <w:tabs>
          <w:tab w:val="left" w:pos="851"/>
        </w:tabs>
        <w:rPr>
          <w:rFonts w:cstheme="minorHAnsi"/>
          <w:sz w:val="22"/>
        </w:rPr>
      </w:pPr>
    </w:p>
    <w:p w14:paraId="60C99D16" w14:textId="080AFA8B"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3F40A1">
        <w:rPr>
          <w:rFonts w:cstheme="minorHAnsi"/>
          <w:sz w:val="22"/>
        </w:rPr>
        <w:t>0</w:t>
      </w:r>
      <w:r w:rsidRPr="00AA7D4A">
        <w:rPr>
          <w:rFonts w:cstheme="minorHAnsi"/>
          <w:sz w:val="22"/>
        </w:rPr>
        <w:t xml:space="preserve">º andar, Torre </w:t>
      </w:r>
      <w:r w:rsidR="003F40A1">
        <w:rPr>
          <w:rFonts w:cstheme="minorHAnsi"/>
          <w:sz w:val="22"/>
        </w:rPr>
        <w:t>1</w:t>
      </w:r>
      <w:r w:rsidRPr="00AA7D4A">
        <w:rPr>
          <w:rFonts w:cstheme="minorHAnsi"/>
          <w:sz w:val="22"/>
        </w:rPr>
        <w:t xml:space="preserve">, sala </w:t>
      </w:r>
      <w:r w:rsidR="004750FF" w:rsidRPr="00AA7D4A">
        <w:rPr>
          <w:rFonts w:cstheme="minorHAnsi"/>
          <w:sz w:val="22"/>
        </w:rPr>
        <w:t>41</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36.025.220/0001-17</w:t>
      </w:r>
      <w:r w:rsidRPr="00AA7D4A">
        <w:rPr>
          <w:rFonts w:cstheme="minorHAnsi"/>
          <w:sz w:val="22"/>
        </w:rPr>
        <w:t>, neste atoa representada na forma de seu contrato social (“</w:t>
      </w:r>
      <w:r w:rsidRPr="00AA7D4A">
        <w:rPr>
          <w:rFonts w:cstheme="minorHAnsi"/>
          <w:sz w:val="22"/>
          <w:u w:val="single"/>
        </w:rPr>
        <w:t>Usina Magnólia</w:t>
      </w:r>
      <w:r w:rsidRPr="00AA7D4A">
        <w:rPr>
          <w:rFonts w:cstheme="minorHAnsi"/>
          <w:sz w:val="22"/>
        </w:rPr>
        <w:t>”);</w:t>
      </w:r>
    </w:p>
    <w:p w14:paraId="4FEA20A4" w14:textId="77777777" w:rsidR="00386089" w:rsidRPr="003F40A1" w:rsidRDefault="00386089" w:rsidP="00AA7D4A">
      <w:pPr>
        <w:pStyle w:val="ListParagraph"/>
        <w:rPr>
          <w:rFonts w:cstheme="minorHAnsi"/>
          <w:sz w:val="22"/>
        </w:rPr>
      </w:pPr>
    </w:p>
    <w:p w14:paraId="319C48D5" w14:textId="3DD94ECF"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PAU BRASIL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950B44" w:rsidRPr="00AA7D4A">
        <w:rPr>
          <w:rFonts w:cstheme="minorHAnsi"/>
          <w:sz w:val="22"/>
        </w:rPr>
        <w:t>0</w:t>
      </w:r>
      <w:r w:rsidRPr="00AA7D4A">
        <w:rPr>
          <w:rFonts w:cstheme="minorHAnsi"/>
          <w:sz w:val="22"/>
        </w:rPr>
        <w:t xml:space="preserve">º andar, Torre </w:t>
      </w:r>
      <w:r w:rsidR="00950B44" w:rsidRPr="00AA7D4A">
        <w:rPr>
          <w:rFonts w:cstheme="minorHAnsi"/>
          <w:sz w:val="22"/>
        </w:rPr>
        <w:t>1</w:t>
      </w:r>
      <w:r w:rsidRPr="00AA7D4A">
        <w:rPr>
          <w:rFonts w:cstheme="minorHAnsi"/>
          <w:sz w:val="22"/>
        </w:rPr>
        <w:t xml:space="preserve">, sala </w:t>
      </w:r>
      <w:r w:rsidR="00950B44" w:rsidRPr="00AA7D4A">
        <w:rPr>
          <w:rFonts w:cstheme="minorHAnsi"/>
          <w:sz w:val="22"/>
        </w:rPr>
        <w:t>33</w:t>
      </w:r>
      <w:r w:rsidRPr="00AA7D4A">
        <w:rPr>
          <w:rFonts w:cstheme="minorHAnsi"/>
          <w:sz w:val="22"/>
        </w:rPr>
        <w:t xml:space="preserve">, Cidade Jardim, CEP 05676-120, inscrita no CNPJ/ME sob o nº </w:t>
      </w:r>
      <w:r w:rsidR="00950B44" w:rsidRPr="00AA7D4A">
        <w:rPr>
          <w:rFonts w:cstheme="minorHAnsi"/>
          <w:sz w:val="22"/>
          <w:shd w:val="clear" w:color="auto" w:fill="FFFFFF"/>
        </w:rPr>
        <w:t>29.947.168/0001-90</w:t>
      </w:r>
      <w:r w:rsidRPr="00AA7D4A">
        <w:rPr>
          <w:rFonts w:cstheme="minorHAnsi"/>
          <w:sz w:val="22"/>
        </w:rPr>
        <w:t>, neste atoa representada na forma de seu contrato social (“</w:t>
      </w:r>
      <w:r w:rsidRPr="00AA7D4A">
        <w:rPr>
          <w:rFonts w:cstheme="minorHAnsi"/>
          <w:sz w:val="22"/>
          <w:u w:val="single"/>
        </w:rPr>
        <w:t>Usina Pau Brasil</w:t>
      </w:r>
      <w:r w:rsidRPr="00AA7D4A">
        <w:rPr>
          <w:rFonts w:cstheme="minorHAnsi"/>
          <w:sz w:val="22"/>
        </w:rPr>
        <w:t>”);</w:t>
      </w:r>
    </w:p>
    <w:p w14:paraId="0D227316" w14:textId="77777777" w:rsidR="00386089" w:rsidRPr="00AA7D4A" w:rsidRDefault="00386089" w:rsidP="00AA7D4A">
      <w:pPr>
        <w:tabs>
          <w:tab w:val="left" w:pos="851"/>
        </w:tabs>
        <w:ind w:left="728"/>
        <w:rPr>
          <w:rFonts w:cstheme="minorHAnsi"/>
          <w:sz w:val="22"/>
        </w:rPr>
      </w:pPr>
    </w:p>
    <w:p w14:paraId="4E08273B" w14:textId="3F342BC9"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950B44" w:rsidRPr="00AA7D4A">
        <w:rPr>
          <w:rFonts w:cstheme="minorHAnsi"/>
          <w:sz w:val="22"/>
        </w:rPr>
        <w:t>69</w:t>
      </w:r>
      <w:r w:rsidRPr="00AA7D4A">
        <w:rPr>
          <w:rFonts w:cstheme="minorHAnsi"/>
          <w:sz w:val="22"/>
        </w:rPr>
        <w:t xml:space="preserve">, Cidade Jardim, CEP 05676-120, inscrita no CNPJ/ME sob o nº </w:t>
      </w:r>
      <w:r w:rsidR="00950B44" w:rsidRPr="00AA7D4A">
        <w:rPr>
          <w:rFonts w:cstheme="minorHAnsi"/>
          <w:sz w:val="22"/>
          <w:shd w:val="clear" w:color="auto" w:fill="FFFFFF"/>
        </w:rPr>
        <w:t>35.848.281/0001-11</w:t>
      </w:r>
      <w:r w:rsidRPr="00AA7D4A">
        <w:rPr>
          <w:rFonts w:cstheme="minorHAnsi"/>
          <w:sz w:val="22"/>
        </w:rPr>
        <w:t>, neste atoa representada na forma de seu contrato social (“</w:t>
      </w:r>
      <w:r w:rsidRPr="00AA7D4A">
        <w:rPr>
          <w:rFonts w:cstheme="minorHAnsi"/>
          <w:sz w:val="22"/>
          <w:u w:val="single"/>
        </w:rPr>
        <w:t>Usina Safira</w:t>
      </w:r>
      <w:r w:rsidRPr="00AA7D4A">
        <w:rPr>
          <w:rFonts w:cstheme="minorHAnsi"/>
          <w:sz w:val="22"/>
        </w:rPr>
        <w:t>”);</w:t>
      </w:r>
      <w:r w:rsidR="00AA7D4A">
        <w:rPr>
          <w:rFonts w:cstheme="minorHAnsi"/>
          <w:sz w:val="22"/>
        </w:rPr>
        <w:t xml:space="preserve"> e</w:t>
      </w:r>
    </w:p>
    <w:p w14:paraId="2A385456" w14:textId="77777777" w:rsidR="00386089" w:rsidRPr="00AA7D4A" w:rsidRDefault="00386089" w:rsidP="00AA7D4A">
      <w:pPr>
        <w:tabs>
          <w:tab w:val="left" w:pos="851"/>
        </w:tabs>
        <w:ind w:left="728"/>
        <w:rPr>
          <w:rFonts w:cstheme="minorHAnsi"/>
          <w:sz w:val="22"/>
        </w:rPr>
      </w:pPr>
    </w:p>
    <w:p w14:paraId="00A3B53B" w14:textId="4ED1EA96"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4750FF" w:rsidRPr="00AA7D4A">
        <w:rPr>
          <w:rFonts w:cstheme="minorHAnsi"/>
          <w:sz w:val="22"/>
        </w:rPr>
        <w:t>84</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35.851.259/0001-20</w:t>
      </w:r>
      <w:r w:rsidRPr="00AA7D4A">
        <w:rPr>
          <w:rFonts w:cstheme="minorHAnsi"/>
          <w:sz w:val="22"/>
        </w:rPr>
        <w:t>, neste atoa representada na forma de seu contrato social (“</w:t>
      </w:r>
      <w:r w:rsidRPr="00AA7D4A">
        <w:rPr>
          <w:rFonts w:cstheme="minorHAnsi"/>
          <w:sz w:val="22"/>
          <w:u w:val="single"/>
        </w:rPr>
        <w:t>Usina Turquesa</w:t>
      </w:r>
      <w:r w:rsidRPr="00AA7D4A">
        <w:rPr>
          <w:rFonts w:cstheme="minorHAnsi"/>
          <w:sz w:val="22"/>
        </w:rPr>
        <w:t xml:space="preserve">” e, quando </w:t>
      </w:r>
      <w:r w:rsidRPr="003F40A1">
        <w:rPr>
          <w:rFonts w:cstheme="minorHAnsi"/>
          <w:color w:val="000000"/>
          <w:sz w:val="22"/>
        </w:rPr>
        <w:t>em conjunto com a</w:t>
      </w:r>
      <w:r w:rsidR="00C05A48" w:rsidRPr="003F40A1">
        <w:rPr>
          <w:rFonts w:cstheme="minorHAnsi"/>
          <w:color w:val="000000"/>
          <w:sz w:val="22"/>
        </w:rPr>
        <w:t xml:space="preserve"> Usina Castanheira, a Usina Esmeralda, a Usina Magnólia, a Usina Pau Brasil e a Usina Safira, simplesmente “</w:t>
      </w:r>
      <w:r w:rsidR="007D6710">
        <w:rPr>
          <w:rFonts w:cstheme="minorHAnsi"/>
          <w:color w:val="000000"/>
          <w:sz w:val="22"/>
          <w:u w:val="single"/>
        </w:rPr>
        <w:t>SPEs</w:t>
      </w:r>
      <w:r w:rsidR="00C05A48" w:rsidRPr="003F40A1">
        <w:rPr>
          <w:rFonts w:cstheme="minorHAnsi"/>
          <w:color w:val="000000"/>
          <w:sz w:val="22"/>
        </w:rPr>
        <w:t>”</w:t>
      </w:r>
      <w:r w:rsidR="007D6710">
        <w:rPr>
          <w:rFonts w:cstheme="minorHAnsi"/>
          <w:color w:val="000000"/>
          <w:sz w:val="22"/>
        </w:rPr>
        <w:t>, e as SPEs quando em conjunto com a WTS, simplesmente “</w:t>
      </w:r>
      <w:r w:rsidR="007D6710" w:rsidRPr="007D6710">
        <w:rPr>
          <w:rFonts w:cstheme="minorHAnsi"/>
          <w:color w:val="000000"/>
          <w:sz w:val="22"/>
          <w:u w:val="single"/>
        </w:rPr>
        <w:t>Fiadoras</w:t>
      </w:r>
      <w:r w:rsidR="007D6710">
        <w:rPr>
          <w:rFonts w:cstheme="minorHAnsi"/>
          <w:color w:val="000000"/>
          <w:sz w:val="22"/>
        </w:rPr>
        <w:t>”</w:t>
      </w:r>
      <w:r w:rsidRPr="003F40A1">
        <w:rPr>
          <w:rFonts w:cstheme="minorHAnsi"/>
          <w:color w:val="000000"/>
          <w:sz w:val="22"/>
        </w:rPr>
        <w:t>)</w:t>
      </w:r>
      <w:r w:rsidR="00C05A48" w:rsidRPr="003F40A1">
        <w:rPr>
          <w:rFonts w:cstheme="minorHAnsi"/>
          <w:color w:val="000000"/>
          <w:sz w:val="22"/>
        </w:rPr>
        <w:t>.</w:t>
      </w:r>
    </w:p>
    <w:p w14:paraId="08998BF1" w14:textId="77777777" w:rsidR="00FC4801" w:rsidRPr="00CE41BD" w:rsidRDefault="00FC4801" w:rsidP="00AA7D4A">
      <w:pPr>
        <w:tabs>
          <w:tab w:val="left" w:pos="851"/>
        </w:tabs>
        <w:rPr>
          <w:rFonts w:cstheme="minorHAnsi"/>
          <w:sz w:val="22"/>
        </w:rPr>
      </w:pPr>
    </w:p>
    <w:p w14:paraId="348A12B6" w14:textId="3F11B3E5" w:rsidR="00BF49A7" w:rsidRPr="00CE41BD" w:rsidRDefault="00BF49A7" w:rsidP="0008319D">
      <w:pPr>
        <w:pStyle w:val="ListParagraph"/>
        <w:ind w:left="0"/>
        <w:rPr>
          <w:rFonts w:cstheme="minorHAnsi"/>
          <w:sz w:val="22"/>
        </w:rPr>
      </w:pPr>
      <w:r w:rsidRPr="00CE41BD">
        <w:rPr>
          <w:rFonts w:cstheme="minorHAnsi"/>
          <w:sz w:val="22"/>
        </w:rPr>
        <w:t xml:space="preserve">A Emissora, </w:t>
      </w:r>
      <w:r w:rsidR="00C24C21" w:rsidRPr="00CE41BD">
        <w:rPr>
          <w:rFonts w:cstheme="minorHAnsi"/>
          <w:sz w:val="22"/>
        </w:rPr>
        <w:t>a Debenturista</w:t>
      </w:r>
      <w:r w:rsidRPr="00CE41BD">
        <w:rPr>
          <w:rFonts w:cstheme="minorHAnsi"/>
          <w:sz w:val="22"/>
        </w:rPr>
        <w:t xml:space="preserve"> e a</w:t>
      </w:r>
      <w:r w:rsidR="00937A8B">
        <w:rPr>
          <w:rFonts w:cstheme="minorHAnsi"/>
          <w:sz w:val="22"/>
        </w:rPr>
        <w:t>s</w:t>
      </w:r>
      <w:r w:rsidRPr="00CE41BD">
        <w:rPr>
          <w:rFonts w:cstheme="minorHAnsi"/>
          <w:sz w:val="22"/>
        </w:rPr>
        <w:t xml:space="preserve"> Fiadora</w:t>
      </w:r>
      <w:r w:rsidR="00937A8B">
        <w:rPr>
          <w:rFonts w:cstheme="minorHAnsi"/>
          <w:sz w:val="22"/>
        </w:rPr>
        <w:t>s</w:t>
      </w:r>
      <w:r w:rsidRPr="00CE41BD">
        <w:rPr>
          <w:rFonts w:cstheme="minorHAnsi"/>
          <w:sz w:val="22"/>
        </w:rPr>
        <w:t xml:space="preserve"> são doravante designad</w:t>
      </w:r>
      <w:r w:rsidR="00D23CC4" w:rsidRPr="00CE41BD">
        <w:rPr>
          <w:rFonts w:cstheme="minorHAnsi"/>
          <w:sz w:val="22"/>
        </w:rPr>
        <w:t>as</w:t>
      </w:r>
      <w:r w:rsidRPr="00CE41BD">
        <w:rPr>
          <w:rFonts w:cstheme="minorHAnsi"/>
          <w:sz w:val="22"/>
        </w:rPr>
        <w:t xml:space="preserve"> como “</w:t>
      </w:r>
      <w:r w:rsidRPr="00CE41BD">
        <w:rPr>
          <w:rFonts w:cstheme="minorHAnsi"/>
          <w:sz w:val="22"/>
          <w:u w:val="single"/>
        </w:rPr>
        <w:t>Partes</w:t>
      </w:r>
      <w:r w:rsidRPr="00CE41BD">
        <w:rPr>
          <w:rFonts w:cstheme="minorHAnsi"/>
          <w:sz w:val="22"/>
        </w:rPr>
        <w:t>” ou, individual e indistintamente, como “</w:t>
      </w:r>
      <w:r w:rsidRPr="00CE41BD">
        <w:rPr>
          <w:rFonts w:cstheme="minorHAnsi"/>
          <w:sz w:val="22"/>
          <w:u w:val="single"/>
        </w:rPr>
        <w:t>Parte</w:t>
      </w:r>
      <w:r w:rsidRPr="00CE41BD">
        <w:rPr>
          <w:rFonts w:cstheme="minorHAnsi"/>
          <w:sz w:val="22"/>
        </w:rPr>
        <w:t>”.</w:t>
      </w:r>
    </w:p>
    <w:p w14:paraId="2FFC9AAC" w14:textId="77777777" w:rsidR="00BF49A7" w:rsidRPr="00CE41BD" w:rsidRDefault="00BF49A7" w:rsidP="0008319D">
      <w:pPr>
        <w:pStyle w:val="ListParagraph"/>
        <w:ind w:left="0"/>
        <w:rPr>
          <w:rFonts w:cstheme="minorHAnsi"/>
          <w:sz w:val="22"/>
        </w:rPr>
      </w:pPr>
    </w:p>
    <w:p w14:paraId="08C68810" w14:textId="640A55AB" w:rsidR="00DA1E2C" w:rsidRPr="00B37514" w:rsidRDefault="003A7AF7" w:rsidP="0008319D">
      <w:pPr>
        <w:rPr>
          <w:rFonts w:cstheme="minorHAnsi"/>
          <w:b/>
          <w:smallCaps/>
          <w:color w:val="000000"/>
          <w:sz w:val="22"/>
        </w:rPr>
      </w:pPr>
      <w:r w:rsidRPr="00991187">
        <w:rPr>
          <w:rFonts w:cstheme="minorHAnsi"/>
          <w:sz w:val="22"/>
        </w:rPr>
        <w:t>Celebram as Partes o presente “</w:t>
      </w:r>
      <w:r w:rsidRPr="00991187">
        <w:rPr>
          <w:rFonts w:cstheme="minorHAnsi"/>
          <w:i/>
          <w:sz w:val="22"/>
        </w:rPr>
        <w:t xml:space="preserve">Instrumento Particular de Escritura da </w:t>
      </w:r>
      <w:r w:rsidRPr="004E54B7">
        <w:rPr>
          <w:rFonts w:cstheme="minorHAnsi"/>
          <w:i/>
          <w:sz w:val="22"/>
        </w:rPr>
        <w:t>1ª (Primeira)</w:t>
      </w:r>
      <w:r w:rsidRPr="00B37514">
        <w:rPr>
          <w:rFonts w:cstheme="minorHAnsi"/>
          <w:i/>
          <w:sz w:val="22"/>
        </w:rPr>
        <w:t xml:space="preserve"> Emissão de Debêntures, Não Conversíveis em Ações, em </w:t>
      </w:r>
      <w:r w:rsidR="00882801">
        <w:rPr>
          <w:rFonts w:cstheme="minorHAnsi"/>
          <w:i/>
          <w:sz w:val="22"/>
        </w:rPr>
        <w:t>4 (Quatro) Séries</w:t>
      </w:r>
      <w:r w:rsidRPr="00B37514">
        <w:rPr>
          <w:rFonts w:cstheme="minorHAnsi"/>
          <w:i/>
          <w:sz w:val="22"/>
        </w:rPr>
        <w:t xml:space="preserve">, da Espécie </w:t>
      </w:r>
      <w:r w:rsidR="00285A56">
        <w:rPr>
          <w:rFonts w:cstheme="minorHAnsi"/>
          <w:i/>
          <w:sz w:val="22"/>
        </w:rPr>
        <w:t xml:space="preserve">Quirografária, a ser Convolada na Espécie </w:t>
      </w:r>
      <w:r w:rsidRPr="00B37514">
        <w:rPr>
          <w:rFonts w:cstheme="minorHAnsi"/>
          <w:i/>
          <w:sz w:val="22"/>
        </w:rPr>
        <w:t xml:space="preserve">com Garantia Real e Garantia Adicional Fidejussória, para </w:t>
      </w:r>
      <w:r w:rsidR="00985377" w:rsidRPr="00B37514">
        <w:rPr>
          <w:rFonts w:cstheme="minorHAnsi"/>
          <w:i/>
          <w:sz w:val="22"/>
        </w:rPr>
        <w:t>Colocação Privada</w:t>
      </w:r>
      <w:r w:rsidR="00265FC9" w:rsidRPr="00B37514">
        <w:rPr>
          <w:rFonts w:cstheme="minorHAnsi"/>
          <w:i/>
          <w:sz w:val="22"/>
        </w:rPr>
        <w:t>,</w:t>
      </w:r>
      <w:r w:rsidRPr="00B37514">
        <w:rPr>
          <w:rFonts w:cstheme="minorHAnsi"/>
          <w:i/>
          <w:sz w:val="22"/>
        </w:rPr>
        <w:t xml:space="preserve"> da </w:t>
      </w:r>
      <w:r w:rsidR="00E70666" w:rsidRPr="00AA7D4A">
        <w:rPr>
          <w:rFonts w:cstheme="minorHAnsi"/>
          <w:i/>
          <w:sz w:val="22"/>
        </w:rPr>
        <w:t xml:space="preserve">RZK </w:t>
      </w:r>
      <w:r w:rsidR="00420036" w:rsidRPr="00AA7D4A">
        <w:rPr>
          <w:rFonts w:cstheme="minorHAnsi"/>
          <w:i/>
          <w:sz w:val="22"/>
        </w:rPr>
        <w:t>Solar 03</w:t>
      </w:r>
      <w:r w:rsidR="00E70666" w:rsidRPr="00AA7D4A">
        <w:rPr>
          <w:rFonts w:cstheme="minorHAnsi"/>
          <w:i/>
          <w:sz w:val="22"/>
        </w:rPr>
        <w:t xml:space="preserve"> S.A.</w:t>
      </w:r>
      <w:r w:rsidRPr="00AA7D4A">
        <w:rPr>
          <w:rFonts w:cstheme="minorHAnsi"/>
          <w:sz w:val="22"/>
        </w:rPr>
        <w:t>”</w:t>
      </w:r>
      <w:r w:rsidRPr="00B37514">
        <w:rPr>
          <w:rFonts w:cstheme="minorHAnsi"/>
          <w:sz w:val="22"/>
        </w:rPr>
        <w:t xml:space="preserve"> (“</w:t>
      </w:r>
      <w:r w:rsidRPr="00B37514">
        <w:rPr>
          <w:rFonts w:cstheme="minorHAnsi"/>
          <w:sz w:val="22"/>
          <w:u w:val="single"/>
        </w:rPr>
        <w:t>Escritura</w:t>
      </w:r>
      <w:r w:rsidR="00D23CC4" w:rsidRPr="00B37514">
        <w:rPr>
          <w:rFonts w:cstheme="minorHAnsi"/>
          <w:sz w:val="22"/>
          <w:u w:val="single"/>
        </w:rPr>
        <w:t xml:space="preserve"> de Emissão</w:t>
      </w:r>
      <w:r w:rsidRPr="00B37514">
        <w:rPr>
          <w:rFonts w:cstheme="minorHAnsi"/>
          <w:sz w:val="22"/>
        </w:rPr>
        <w:t>”), nos termos e condições abaixo.</w:t>
      </w:r>
    </w:p>
    <w:p w14:paraId="435E7D8B" w14:textId="77777777" w:rsidR="00DA1E2C" w:rsidRPr="00B37514" w:rsidRDefault="00DA1E2C" w:rsidP="00817593">
      <w:pPr>
        <w:spacing w:line="240" w:lineRule="auto"/>
        <w:jc w:val="left"/>
        <w:rPr>
          <w:rFonts w:cstheme="minorHAnsi"/>
          <w:sz w:val="22"/>
        </w:rPr>
      </w:pPr>
    </w:p>
    <w:p w14:paraId="1B030C06" w14:textId="77777777" w:rsidR="00DA1E2C" w:rsidRPr="00B37514" w:rsidRDefault="0015086B" w:rsidP="00071439">
      <w:pPr>
        <w:pStyle w:val="Heading1"/>
        <w:numPr>
          <w:ilvl w:val="0"/>
          <w:numId w:val="2"/>
        </w:numPr>
        <w:ind w:left="720" w:hanging="720"/>
        <w:rPr>
          <w:rFonts w:cstheme="minorHAnsi"/>
          <w:b w:val="0"/>
          <w:sz w:val="22"/>
        </w:rPr>
      </w:pPr>
      <w:bookmarkStart w:id="4" w:name="_Toc71289881"/>
      <w:r w:rsidRPr="00B37514">
        <w:rPr>
          <w:rFonts w:cstheme="minorHAnsi"/>
          <w:smallCaps/>
          <w:sz w:val="22"/>
        </w:rPr>
        <w:t>Definições e Autorizações Societárias</w:t>
      </w:r>
      <w:bookmarkEnd w:id="4"/>
    </w:p>
    <w:p w14:paraId="5EF10371" w14:textId="77777777" w:rsidR="00DA1E2C" w:rsidRPr="00B37514" w:rsidRDefault="00DA1E2C" w:rsidP="0008319D">
      <w:pPr>
        <w:pStyle w:val="ListParagraph"/>
        <w:ind w:left="0"/>
        <w:rPr>
          <w:rFonts w:cstheme="minorHAnsi"/>
          <w:sz w:val="22"/>
        </w:rPr>
      </w:pPr>
    </w:p>
    <w:p w14:paraId="5F1DE7E8" w14:textId="57772C76" w:rsidR="00265FC9" w:rsidRPr="00B37514" w:rsidRDefault="001933D5" w:rsidP="00071439">
      <w:pPr>
        <w:numPr>
          <w:ilvl w:val="1"/>
          <w:numId w:val="7"/>
        </w:numPr>
        <w:ind w:left="0" w:firstLine="0"/>
        <w:rPr>
          <w:rFonts w:cstheme="minorHAnsi"/>
          <w:sz w:val="22"/>
        </w:rPr>
      </w:pPr>
      <w:r w:rsidRPr="00B37514">
        <w:rPr>
          <w:rFonts w:cstheme="minorHAnsi"/>
          <w:sz w:val="22"/>
        </w:rPr>
        <w:t xml:space="preserve">Exceto se expressamente indicado: </w:t>
      </w:r>
      <w:r w:rsidRPr="00B37514">
        <w:rPr>
          <w:rFonts w:cstheme="minorHAnsi"/>
          <w:b/>
          <w:sz w:val="22"/>
        </w:rPr>
        <w:t>(i)</w:t>
      </w:r>
      <w:r w:rsidRPr="00B37514">
        <w:rPr>
          <w:rFonts w:cstheme="minorHAnsi"/>
          <w:sz w:val="22"/>
        </w:rPr>
        <w:t xml:space="preserve"> palavras e expressões em maiúsculas nesta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terão o significado previsto no </w:t>
      </w:r>
      <w:r w:rsidRPr="00B37514">
        <w:rPr>
          <w:rFonts w:cstheme="minorHAnsi"/>
          <w:sz w:val="22"/>
          <w:u w:val="single"/>
        </w:rPr>
        <w:t xml:space="preserve">Anexo </w:t>
      </w:r>
      <w:r w:rsidR="0042673C">
        <w:rPr>
          <w:rFonts w:cstheme="minorHAnsi"/>
          <w:sz w:val="22"/>
          <w:u w:val="single"/>
        </w:rPr>
        <w:t>I</w:t>
      </w:r>
      <w:r w:rsidRPr="00B37514">
        <w:rPr>
          <w:rFonts w:cstheme="minorHAnsi"/>
          <w:sz w:val="22"/>
        </w:rPr>
        <w:t xml:space="preserve">; </w:t>
      </w:r>
      <w:r w:rsidRPr="00B37514">
        <w:rPr>
          <w:rFonts w:cstheme="minorHAnsi"/>
          <w:b/>
          <w:sz w:val="22"/>
        </w:rPr>
        <w:t>(ii)</w:t>
      </w:r>
      <w:r w:rsidRPr="00B37514">
        <w:rPr>
          <w:rFonts w:cstheme="minorHAnsi"/>
          <w:sz w:val="22"/>
        </w:rPr>
        <w:t xml:space="preserve"> o masculino incluirá o feminino e o singular incluirá o plural; e </w:t>
      </w:r>
      <w:r w:rsidRPr="00B37514">
        <w:rPr>
          <w:rFonts w:cstheme="minorHAnsi"/>
          <w:b/>
          <w:sz w:val="22"/>
        </w:rPr>
        <w:t>(iii)</w:t>
      </w:r>
      <w:r w:rsidRPr="00B37514">
        <w:rPr>
          <w:rFonts w:cstheme="minorHAnsi"/>
          <w:sz w:val="22"/>
        </w:rPr>
        <w:t xml:space="preserve"> todos os prazos aqui estipulados serão contados em dias corridos, exceto se qualificados expressamente como Dias Úteis</w:t>
      </w:r>
      <w:r w:rsidR="00265FC9" w:rsidRPr="00B37514">
        <w:rPr>
          <w:rFonts w:cstheme="minorHAnsi"/>
          <w:sz w:val="22"/>
        </w:rPr>
        <w:t>.</w:t>
      </w:r>
    </w:p>
    <w:p w14:paraId="195691AA" w14:textId="77777777" w:rsidR="00265FC9" w:rsidRPr="00B37514" w:rsidRDefault="00265FC9" w:rsidP="0008319D">
      <w:pPr>
        <w:rPr>
          <w:rFonts w:cstheme="minorHAnsi"/>
          <w:sz w:val="22"/>
        </w:rPr>
      </w:pPr>
    </w:p>
    <w:p w14:paraId="291EED31" w14:textId="7F6DE568" w:rsidR="00DA1E2C" w:rsidRPr="00B37514" w:rsidRDefault="003A7AF7" w:rsidP="00071439">
      <w:pPr>
        <w:numPr>
          <w:ilvl w:val="1"/>
          <w:numId w:val="7"/>
        </w:numPr>
        <w:ind w:left="0" w:firstLine="0"/>
        <w:rPr>
          <w:rFonts w:cstheme="minorHAnsi"/>
          <w:sz w:val="22"/>
        </w:rPr>
      </w:pPr>
      <w:bookmarkStart w:id="5" w:name="_Ref32256655"/>
      <w:r w:rsidRPr="00B37514">
        <w:rPr>
          <w:rFonts w:cstheme="minorHAnsi"/>
          <w:sz w:val="22"/>
        </w:rPr>
        <w:t>A presente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é firmada com base na deliberação da A</w:t>
      </w:r>
      <w:r w:rsidR="007574AE" w:rsidRPr="00B37514">
        <w:rPr>
          <w:rFonts w:cstheme="minorHAnsi"/>
          <w:sz w:val="22"/>
        </w:rPr>
        <w:t>GE da Emissora</w:t>
      </w:r>
      <w:r w:rsidR="00265FC9" w:rsidRPr="00B37514">
        <w:rPr>
          <w:rFonts w:cstheme="minorHAnsi"/>
          <w:sz w:val="22"/>
        </w:rPr>
        <w:t>,</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w:t>
      </w:r>
      <w:r w:rsidRPr="00B37514">
        <w:rPr>
          <w:rFonts w:cstheme="minorHAnsi"/>
          <w:sz w:val="22"/>
        </w:rPr>
        <w:t xml:space="preserve">de </w:t>
      </w:r>
      <w:r w:rsidR="00D23CC4" w:rsidRPr="00B37514">
        <w:rPr>
          <w:rFonts w:cstheme="minorHAnsi"/>
          <w:sz w:val="22"/>
        </w:rPr>
        <w:t>maio de 2021</w:t>
      </w:r>
      <w:r w:rsidRPr="00B37514">
        <w:rPr>
          <w:rFonts w:cstheme="minorHAnsi"/>
          <w:sz w:val="22"/>
        </w:rPr>
        <w:t xml:space="preserve">, na qual foram deliberadas e aprovadas: </w:t>
      </w:r>
      <w:r w:rsidRPr="00B37514">
        <w:rPr>
          <w:rFonts w:cstheme="minorHAnsi"/>
          <w:b/>
          <w:sz w:val="22"/>
        </w:rPr>
        <w:t>(i)</w:t>
      </w:r>
      <w:r w:rsidRPr="00B37514">
        <w:rPr>
          <w:rFonts w:cstheme="minorHAnsi"/>
          <w:sz w:val="22"/>
        </w:rPr>
        <w:t xml:space="preserve"> a </w:t>
      </w:r>
      <w:r w:rsidR="0074450A" w:rsidRPr="00B37514">
        <w:rPr>
          <w:rFonts w:cstheme="minorHAnsi"/>
          <w:sz w:val="22"/>
        </w:rPr>
        <w:t>E</w:t>
      </w:r>
      <w:r w:rsidRPr="00B37514">
        <w:rPr>
          <w:rFonts w:cstheme="minorHAnsi"/>
          <w:sz w:val="22"/>
        </w:rPr>
        <w:t xml:space="preserve">missão, nos termos da Lei das Sociedades por Ações; </w:t>
      </w:r>
      <w:r w:rsidR="000E3D3D" w:rsidRPr="00B37514">
        <w:rPr>
          <w:rFonts w:cstheme="minorHAnsi"/>
          <w:sz w:val="22"/>
        </w:rPr>
        <w:t xml:space="preserve">e </w:t>
      </w:r>
      <w:r w:rsidRPr="00B37514">
        <w:rPr>
          <w:rFonts w:cstheme="minorHAnsi"/>
          <w:b/>
          <w:sz w:val="22"/>
        </w:rPr>
        <w:t>(ii)</w:t>
      </w:r>
      <w:r w:rsidRPr="00B37514">
        <w:rPr>
          <w:rFonts w:cstheme="minorHAnsi"/>
          <w:sz w:val="22"/>
        </w:rPr>
        <w:t xml:space="preserve"> a constituição das Garantias, dos Contratos de Garantia e do</w:t>
      </w:r>
      <w:r w:rsidR="000E3D3D" w:rsidRPr="00B37514">
        <w:rPr>
          <w:rFonts w:cstheme="minorHAnsi"/>
          <w:sz w:val="22"/>
        </w:rPr>
        <w:t>s demais documentos da operação</w:t>
      </w:r>
      <w:r w:rsidR="000743A4" w:rsidRPr="00B37514">
        <w:rPr>
          <w:rFonts w:cstheme="minorHAnsi"/>
          <w:sz w:val="22"/>
        </w:rPr>
        <w:t xml:space="preserve"> (“</w:t>
      </w:r>
      <w:r w:rsidR="000743A4" w:rsidRPr="00B37514">
        <w:rPr>
          <w:rFonts w:cstheme="minorHAnsi"/>
          <w:sz w:val="22"/>
          <w:u w:val="single"/>
        </w:rPr>
        <w:t>AGE da Emissora</w:t>
      </w:r>
      <w:r w:rsidR="000743A4" w:rsidRPr="00B37514">
        <w:rPr>
          <w:rFonts w:cstheme="minorHAnsi"/>
          <w:sz w:val="22"/>
        </w:rPr>
        <w:t>”)</w:t>
      </w:r>
      <w:r w:rsidRPr="00B37514">
        <w:rPr>
          <w:rFonts w:cstheme="minorHAnsi"/>
          <w:sz w:val="22"/>
        </w:rPr>
        <w:t>.</w:t>
      </w:r>
      <w:bookmarkEnd w:id="5"/>
      <w:r w:rsidR="00866017">
        <w:rPr>
          <w:rFonts w:cstheme="minorHAnsi"/>
          <w:sz w:val="22"/>
        </w:rPr>
        <w:t xml:space="preserve"> </w:t>
      </w:r>
    </w:p>
    <w:p w14:paraId="227E40C0" w14:textId="77777777" w:rsidR="00FD0C33" w:rsidRPr="00B37514" w:rsidRDefault="00FD0C33" w:rsidP="0008319D">
      <w:pPr>
        <w:tabs>
          <w:tab w:val="left" w:pos="1418"/>
        </w:tabs>
        <w:rPr>
          <w:rFonts w:cstheme="minorHAnsi"/>
          <w:sz w:val="22"/>
        </w:rPr>
      </w:pPr>
    </w:p>
    <w:p w14:paraId="6086D852" w14:textId="48F19405" w:rsidR="00DA1E2C" w:rsidRPr="00B37514" w:rsidRDefault="003A7AF7" w:rsidP="00071439">
      <w:pPr>
        <w:numPr>
          <w:ilvl w:val="1"/>
          <w:numId w:val="7"/>
        </w:numPr>
        <w:ind w:left="0" w:firstLine="0"/>
        <w:rPr>
          <w:rFonts w:cstheme="minorHAnsi"/>
          <w:sz w:val="22"/>
        </w:rPr>
      </w:pPr>
      <w:bookmarkStart w:id="6" w:name="_Ref32256666"/>
      <w:r w:rsidRPr="00B37514">
        <w:rPr>
          <w:rFonts w:cstheme="minorHAnsi"/>
          <w:sz w:val="22"/>
        </w:rPr>
        <w:t>A outorga da Fiança</w:t>
      </w:r>
      <w:r w:rsidR="002D47F4" w:rsidRPr="00B37514">
        <w:rPr>
          <w:rFonts w:cstheme="minorHAnsi"/>
          <w:sz w:val="22"/>
        </w:rPr>
        <w:t xml:space="preserve"> </w:t>
      </w:r>
      <w:r w:rsidRPr="00B37514">
        <w:rPr>
          <w:rFonts w:cstheme="minorHAnsi"/>
          <w:sz w:val="22"/>
        </w:rPr>
        <w:t>foi aprovada com base na</w:t>
      </w:r>
      <w:r w:rsidR="000F5E87" w:rsidRPr="00B37514">
        <w:rPr>
          <w:rFonts w:cstheme="minorHAnsi"/>
          <w:sz w:val="22"/>
        </w:rPr>
        <w:t xml:space="preserve"> AGE da </w:t>
      </w:r>
      <w:r w:rsidR="00672630">
        <w:rPr>
          <w:rFonts w:cstheme="minorHAnsi"/>
          <w:sz w:val="22"/>
        </w:rPr>
        <w:t>WTS</w:t>
      </w:r>
      <w:r w:rsidR="00697BD0">
        <w:rPr>
          <w:rFonts w:cstheme="minorHAnsi"/>
          <w:sz w:val="22"/>
        </w:rPr>
        <w:t xml:space="preserve"> e nas Reuniões de Sócios das SPEs</w:t>
      </w:r>
      <w:r w:rsidRPr="00B37514">
        <w:rPr>
          <w:rFonts w:cstheme="minorHAnsi"/>
          <w:sz w:val="22"/>
        </w:rPr>
        <w:t>, realizada</w:t>
      </w:r>
      <w:r w:rsidR="00697BD0">
        <w:rPr>
          <w:rFonts w:cstheme="minorHAnsi"/>
          <w:sz w:val="22"/>
        </w:rPr>
        <w:t>s</w:t>
      </w:r>
      <w:r w:rsidRPr="00B37514">
        <w:rPr>
          <w:rFonts w:cstheme="minorHAnsi"/>
          <w:sz w:val="22"/>
        </w:rPr>
        <w:t xml:space="preserve">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de </w:t>
      </w:r>
      <w:r w:rsidR="00D23CC4" w:rsidRPr="00B37514">
        <w:rPr>
          <w:rFonts w:cstheme="minorHAnsi"/>
          <w:sz w:val="22"/>
        </w:rPr>
        <w:t>maio de 2021</w:t>
      </w:r>
      <w:r w:rsidR="000743A4" w:rsidRPr="00B37514">
        <w:rPr>
          <w:rFonts w:cstheme="minorHAnsi"/>
          <w:sz w:val="22"/>
        </w:rPr>
        <w:t>, na</w:t>
      </w:r>
      <w:r w:rsidR="00697BD0">
        <w:rPr>
          <w:rFonts w:cstheme="minorHAnsi"/>
          <w:sz w:val="22"/>
        </w:rPr>
        <w:t>s</w:t>
      </w:r>
      <w:r w:rsidR="000743A4" w:rsidRPr="00B37514">
        <w:rPr>
          <w:rFonts w:cstheme="minorHAnsi"/>
          <w:sz w:val="22"/>
        </w:rPr>
        <w:t xml:space="preserve"> qua</w:t>
      </w:r>
      <w:r w:rsidR="00697BD0">
        <w:rPr>
          <w:rFonts w:cstheme="minorHAnsi"/>
          <w:sz w:val="22"/>
        </w:rPr>
        <w:t>is</w:t>
      </w:r>
      <w:r w:rsidR="000743A4" w:rsidRPr="00B37514">
        <w:rPr>
          <w:rFonts w:cstheme="minorHAnsi"/>
          <w:sz w:val="22"/>
        </w:rPr>
        <w:t xml:space="preserve"> fo</w:t>
      </w:r>
      <w:r w:rsidR="00B12913" w:rsidRPr="00B37514">
        <w:rPr>
          <w:rFonts w:cstheme="minorHAnsi"/>
          <w:sz w:val="22"/>
        </w:rPr>
        <w:t>i</w:t>
      </w:r>
      <w:r w:rsidR="000743A4" w:rsidRPr="00B37514">
        <w:rPr>
          <w:rFonts w:cstheme="minorHAnsi"/>
          <w:sz w:val="22"/>
        </w:rPr>
        <w:t xml:space="preserve"> deliberada a outorga da Fiança (“</w:t>
      </w:r>
      <w:r w:rsidR="000743A4" w:rsidRPr="00B37514">
        <w:rPr>
          <w:rFonts w:cstheme="minorHAnsi"/>
          <w:sz w:val="22"/>
          <w:u w:val="single"/>
        </w:rPr>
        <w:t xml:space="preserve">AGE da </w:t>
      </w:r>
      <w:r w:rsidR="00C22CC4">
        <w:rPr>
          <w:rFonts w:cstheme="minorHAnsi"/>
          <w:sz w:val="22"/>
          <w:u w:val="single"/>
        </w:rPr>
        <w:t>WTS</w:t>
      </w:r>
      <w:r w:rsidR="000743A4" w:rsidRPr="00B37514">
        <w:rPr>
          <w:rFonts w:cstheme="minorHAnsi"/>
          <w:sz w:val="22"/>
        </w:rPr>
        <w:t>”</w:t>
      </w:r>
      <w:r w:rsidR="00FC4A70">
        <w:rPr>
          <w:rFonts w:cstheme="minorHAnsi"/>
          <w:sz w:val="22"/>
        </w:rPr>
        <w:t xml:space="preserve"> e “</w:t>
      </w:r>
      <w:r w:rsidR="00FC4A70" w:rsidRPr="00FC4A70">
        <w:rPr>
          <w:rFonts w:cstheme="minorHAnsi"/>
          <w:sz w:val="22"/>
          <w:u w:val="single"/>
        </w:rPr>
        <w:t>Reuni</w:t>
      </w:r>
      <w:r w:rsidR="00FC4A70">
        <w:rPr>
          <w:rFonts w:cstheme="minorHAnsi"/>
          <w:sz w:val="22"/>
          <w:u w:val="single"/>
        </w:rPr>
        <w:t>ões</w:t>
      </w:r>
      <w:r w:rsidR="00FC4A70" w:rsidRPr="00FC4A70">
        <w:rPr>
          <w:rFonts w:cstheme="minorHAnsi"/>
          <w:sz w:val="22"/>
          <w:u w:val="single"/>
        </w:rPr>
        <w:t xml:space="preserve"> de Sócios SPEs</w:t>
      </w:r>
      <w:r w:rsidR="00FC4A70">
        <w:rPr>
          <w:rFonts w:cstheme="minorHAnsi"/>
          <w:sz w:val="22"/>
        </w:rPr>
        <w:t>”, respectivamente</w:t>
      </w:r>
      <w:r w:rsidR="000743A4" w:rsidRPr="00B37514">
        <w:rPr>
          <w:rFonts w:cstheme="minorHAnsi"/>
          <w:sz w:val="22"/>
        </w:rPr>
        <w:t>)</w:t>
      </w:r>
      <w:r w:rsidRPr="00B37514">
        <w:rPr>
          <w:rFonts w:cstheme="minorHAnsi"/>
          <w:sz w:val="22"/>
        </w:rPr>
        <w:t>.</w:t>
      </w:r>
      <w:bookmarkEnd w:id="6"/>
      <w:r w:rsidR="00866017">
        <w:rPr>
          <w:rFonts w:cstheme="minorHAnsi"/>
          <w:sz w:val="22"/>
        </w:rPr>
        <w:t xml:space="preserve"> </w:t>
      </w:r>
    </w:p>
    <w:p w14:paraId="3025A213" w14:textId="77777777" w:rsidR="00DA1E2C" w:rsidRPr="00B37514" w:rsidRDefault="00DA1E2C" w:rsidP="0008319D">
      <w:pPr>
        <w:rPr>
          <w:rFonts w:cstheme="minorHAnsi"/>
          <w:b/>
          <w:sz w:val="22"/>
        </w:rPr>
      </w:pPr>
    </w:p>
    <w:p w14:paraId="2EC7760A" w14:textId="70C5C07A" w:rsidR="00DA1E2C" w:rsidRPr="00B37514" w:rsidRDefault="0015086B" w:rsidP="00071439">
      <w:pPr>
        <w:pStyle w:val="Heading1"/>
        <w:numPr>
          <w:ilvl w:val="0"/>
          <w:numId w:val="2"/>
        </w:numPr>
        <w:ind w:left="720" w:hanging="720"/>
        <w:rPr>
          <w:rFonts w:cstheme="minorHAnsi"/>
          <w:smallCaps/>
          <w:sz w:val="22"/>
        </w:rPr>
      </w:pPr>
      <w:bookmarkStart w:id="7" w:name="_Toc71289882"/>
      <w:r w:rsidRPr="00B37514">
        <w:rPr>
          <w:rFonts w:cstheme="minorHAnsi"/>
          <w:smallCaps/>
          <w:sz w:val="22"/>
        </w:rPr>
        <w:t>Requisitos</w:t>
      </w:r>
      <w:bookmarkEnd w:id="7"/>
      <w:r w:rsidR="00851996">
        <w:rPr>
          <w:rFonts w:cstheme="minorHAnsi"/>
          <w:smallCaps/>
          <w:sz w:val="22"/>
        </w:rPr>
        <w:t xml:space="preserve"> DA EMISSÃO</w:t>
      </w:r>
    </w:p>
    <w:p w14:paraId="35082DE2" w14:textId="77777777" w:rsidR="00BF66AA" w:rsidRPr="00B37514" w:rsidRDefault="00BF66AA" w:rsidP="00BF66AA">
      <w:pPr>
        <w:rPr>
          <w:rFonts w:cstheme="minorHAnsi"/>
          <w:sz w:val="22"/>
        </w:rPr>
      </w:pPr>
    </w:p>
    <w:p w14:paraId="15D4FF2F" w14:textId="0BE11D01" w:rsidR="00DA1E2C" w:rsidRPr="00B37514" w:rsidRDefault="003A7AF7" w:rsidP="00071439">
      <w:pPr>
        <w:numPr>
          <w:ilvl w:val="1"/>
          <w:numId w:val="2"/>
        </w:numPr>
        <w:ind w:left="0" w:firstLine="0"/>
        <w:rPr>
          <w:rFonts w:cstheme="minorHAnsi"/>
          <w:sz w:val="22"/>
        </w:rPr>
      </w:pPr>
      <w:bookmarkStart w:id="8" w:name="_Ref32257159"/>
      <w:r w:rsidRPr="00B37514">
        <w:rPr>
          <w:rFonts w:cstheme="minorHAnsi"/>
          <w:sz w:val="22"/>
        </w:rPr>
        <w:t xml:space="preserve">A Emissão e a outorga das Garantias serão realizadas com observância </w:t>
      </w:r>
      <w:r w:rsidR="00FF521D" w:rsidRPr="00B37514">
        <w:rPr>
          <w:rFonts w:cstheme="minorHAnsi"/>
          <w:sz w:val="22"/>
        </w:rPr>
        <w:t>aos seguintes requisitos (“</w:t>
      </w:r>
      <w:r w:rsidR="007F62FC" w:rsidRPr="00B37514">
        <w:rPr>
          <w:rFonts w:cstheme="minorHAnsi"/>
          <w:sz w:val="22"/>
          <w:u w:val="single"/>
        </w:rPr>
        <w:t>Requisitos da Emissão</w:t>
      </w:r>
      <w:r w:rsidR="00FF521D" w:rsidRPr="00B37514">
        <w:rPr>
          <w:rFonts w:cstheme="minorHAnsi"/>
          <w:sz w:val="22"/>
        </w:rPr>
        <w:t>”):</w:t>
      </w:r>
      <w:bookmarkEnd w:id="8"/>
    </w:p>
    <w:p w14:paraId="274E7DE0" w14:textId="77777777" w:rsidR="00FF521D" w:rsidRPr="00B37514" w:rsidRDefault="00FF521D" w:rsidP="00FF521D">
      <w:pPr>
        <w:ind w:left="1770"/>
        <w:rPr>
          <w:rFonts w:cstheme="minorHAnsi"/>
          <w:b/>
          <w:sz w:val="22"/>
        </w:rPr>
      </w:pPr>
    </w:p>
    <w:p w14:paraId="093FBF03" w14:textId="609BB812" w:rsidR="00FF521D" w:rsidRPr="00B37514" w:rsidRDefault="00FF521D" w:rsidP="00071439">
      <w:pPr>
        <w:pStyle w:val="ListParagraph"/>
        <w:numPr>
          <w:ilvl w:val="0"/>
          <w:numId w:val="25"/>
        </w:numPr>
        <w:rPr>
          <w:rFonts w:cstheme="minorHAnsi"/>
          <w:sz w:val="22"/>
        </w:rPr>
      </w:pPr>
      <w:r w:rsidRPr="00B37514">
        <w:rPr>
          <w:rFonts w:cstheme="minorHAnsi"/>
          <w:sz w:val="22"/>
        </w:rPr>
        <w:t>o arquivamento da AGE da Emissora</w:t>
      </w:r>
      <w:r w:rsidR="00FC4A70">
        <w:rPr>
          <w:rFonts w:cstheme="minorHAnsi"/>
          <w:sz w:val="22"/>
        </w:rPr>
        <w:t>,</w:t>
      </w:r>
      <w:r w:rsidRPr="00B37514">
        <w:rPr>
          <w:rFonts w:cstheme="minorHAnsi"/>
          <w:sz w:val="22"/>
        </w:rPr>
        <w:t xml:space="preserve"> da AGE da </w:t>
      </w:r>
      <w:r w:rsidR="00C22CC4">
        <w:rPr>
          <w:rFonts w:cstheme="minorHAnsi"/>
          <w:sz w:val="22"/>
        </w:rPr>
        <w:t>WTS</w:t>
      </w:r>
      <w:r w:rsidR="00C22CC4" w:rsidRPr="00B37514">
        <w:rPr>
          <w:rFonts w:cstheme="minorHAnsi"/>
          <w:sz w:val="22"/>
        </w:rPr>
        <w:t xml:space="preserve"> </w:t>
      </w:r>
      <w:r w:rsidR="00FC4A70">
        <w:rPr>
          <w:rFonts w:cstheme="minorHAnsi"/>
          <w:sz w:val="22"/>
        </w:rPr>
        <w:t xml:space="preserve">e das Reuniões de Sócios das SPEs </w:t>
      </w:r>
      <w:r w:rsidRPr="00B37514">
        <w:rPr>
          <w:rFonts w:cstheme="minorHAnsi"/>
          <w:sz w:val="22"/>
        </w:rPr>
        <w:t>na JUCESP</w:t>
      </w:r>
      <w:r w:rsidR="00907275" w:rsidRPr="00B37514">
        <w:rPr>
          <w:rFonts w:cstheme="minorHAnsi"/>
          <w:sz w:val="22"/>
        </w:rPr>
        <w:t>, observado os termos do artigo 6 da Lei nº 14.030, de 28 de julho de 2020</w:t>
      </w:r>
      <w:r w:rsidRPr="00B37514">
        <w:rPr>
          <w:rFonts w:cstheme="minorHAnsi"/>
          <w:sz w:val="22"/>
        </w:rPr>
        <w:t>;</w:t>
      </w:r>
      <w:r w:rsidR="0088457A" w:rsidRPr="00B37514">
        <w:rPr>
          <w:rFonts w:cstheme="minorHAnsi"/>
          <w:sz w:val="22"/>
        </w:rPr>
        <w:t xml:space="preserve"> </w:t>
      </w:r>
    </w:p>
    <w:p w14:paraId="6D8F9840" w14:textId="57470F65" w:rsidR="00FF521D" w:rsidRPr="00B37514" w:rsidRDefault="00FF521D" w:rsidP="00071439">
      <w:pPr>
        <w:pStyle w:val="ListParagraph"/>
        <w:numPr>
          <w:ilvl w:val="0"/>
          <w:numId w:val="25"/>
        </w:numPr>
        <w:rPr>
          <w:rFonts w:cstheme="minorHAnsi"/>
          <w:sz w:val="22"/>
        </w:rPr>
      </w:pPr>
      <w:r w:rsidRPr="00B37514">
        <w:rPr>
          <w:rFonts w:cstheme="minorHAnsi"/>
          <w:sz w:val="22"/>
        </w:rPr>
        <w:t xml:space="preserve">a publicação </w:t>
      </w:r>
      <w:r w:rsidR="00601866" w:rsidRPr="00B37514">
        <w:rPr>
          <w:rFonts w:cstheme="minorHAnsi"/>
          <w:sz w:val="22"/>
        </w:rPr>
        <w:t xml:space="preserve">da AGE da Emissora e da AGE da </w:t>
      </w:r>
      <w:r w:rsidR="00C22CC4">
        <w:rPr>
          <w:rFonts w:cstheme="minorHAnsi"/>
          <w:sz w:val="22"/>
        </w:rPr>
        <w:t>WTS</w:t>
      </w:r>
      <w:r w:rsidR="00E83AD7" w:rsidRPr="00B37514">
        <w:rPr>
          <w:rFonts w:cstheme="minorHAnsi"/>
          <w:sz w:val="22"/>
        </w:rPr>
        <w:t xml:space="preserve">, </w:t>
      </w:r>
      <w:r w:rsidRPr="00B37514">
        <w:rPr>
          <w:rFonts w:cstheme="minorHAnsi"/>
          <w:sz w:val="22"/>
        </w:rPr>
        <w:t xml:space="preserve">no DOESP e </w:t>
      </w:r>
      <w:r w:rsidR="001626F0" w:rsidRPr="00B37514">
        <w:rPr>
          <w:rFonts w:cstheme="minorHAnsi"/>
          <w:sz w:val="22"/>
        </w:rPr>
        <w:t>no Diário do Comércio</w:t>
      </w:r>
      <w:r w:rsidRPr="00B37514">
        <w:rPr>
          <w:rFonts w:cstheme="minorHAnsi"/>
          <w:sz w:val="22"/>
        </w:rPr>
        <w:t>;</w:t>
      </w:r>
    </w:p>
    <w:p w14:paraId="38D0B800" w14:textId="77777777" w:rsidR="00FF521D" w:rsidRPr="00B37514" w:rsidRDefault="00FF521D" w:rsidP="00071439">
      <w:pPr>
        <w:pStyle w:val="ListParagraph"/>
        <w:numPr>
          <w:ilvl w:val="0"/>
          <w:numId w:val="25"/>
        </w:numPr>
        <w:rPr>
          <w:rFonts w:cstheme="minorHAnsi"/>
          <w:sz w:val="22"/>
        </w:rPr>
      </w:pPr>
      <w:r w:rsidRPr="00B37514">
        <w:rPr>
          <w:rFonts w:cstheme="minorHAnsi"/>
          <w:sz w:val="22"/>
        </w:rPr>
        <w:t>a inscrição desta Escritura</w:t>
      </w:r>
      <w:r w:rsidR="004532A4" w:rsidRPr="00B37514">
        <w:rPr>
          <w:rFonts w:cstheme="minorHAnsi"/>
          <w:color w:val="000000"/>
          <w:sz w:val="22"/>
        </w:rPr>
        <w:t xml:space="preserve"> de Emissão</w:t>
      </w:r>
      <w:r w:rsidRPr="00B37514">
        <w:rPr>
          <w:rFonts w:cstheme="minorHAnsi"/>
          <w:sz w:val="22"/>
        </w:rPr>
        <w:t xml:space="preserve"> e seus eventuais aditamentos</w:t>
      </w:r>
      <w:r w:rsidR="00CC65E9" w:rsidRPr="00B37514">
        <w:rPr>
          <w:rFonts w:cstheme="minorHAnsi"/>
          <w:sz w:val="22"/>
        </w:rPr>
        <w:t>, caso estes sejam celebrados antes da Data de Integralização,</w:t>
      </w:r>
      <w:r w:rsidRPr="00B37514">
        <w:rPr>
          <w:rFonts w:cstheme="minorHAnsi"/>
          <w:sz w:val="22"/>
        </w:rPr>
        <w:t xml:space="preserve"> na </w:t>
      </w:r>
      <w:r w:rsidR="00907275" w:rsidRPr="00B37514">
        <w:rPr>
          <w:rFonts w:cstheme="minorHAnsi"/>
          <w:sz w:val="22"/>
        </w:rPr>
        <w:t>JUCESP, observado os termos do artigo 6 da Lei nº 14.030, de 28 de julho de 2020</w:t>
      </w:r>
      <w:r w:rsidRPr="00B37514">
        <w:rPr>
          <w:rFonts w:cstheme="minorHAnsi"/>
          <w:sz w:val="22"/>
        </w:rPr>
        <w:t>;</w:t>
      </w:r>
    </w:p>
    <w:p w14:paraId="3A2FAF71" w14:textId="246187F3" w:rsidR="00FF521D" w:rsidRDefault="00FF521D" w:rsidP="00071439">
      <w:pPr>
        <w:pStyle w:val="ListParagraph"/>
        <w:numPr>
          <w:ilvl w:val="0"/>
          <w:numId w:val="25"/>
        </w:numPr>
        <w:rPr>
          <w:rFonts w:cstheme="minorHAnsi"/>
          <w:sz w:val="22"/>
        </w:rPr>
      </w:pPr>
      <w:r w:rsidRPr="00B37514">
        <w:rPr>
          <w:rFonts w:cstheme="minorHAnsi"/>
          <w:sz w:val="22"/>
        </w:rPr>
        <w:t xml:space="preserve">o registro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no cartório de registro de títulos e documentos da cidade de São Paulo, Estado de São Paulo;</w:t>
      </w:r>
      <w:r w:rsidR="00B04D3E">
        <w:rPr>
          <w:rFonts w:cstheme="minorHAnsi"/>
          <w:sz w:val="22"/>
        </w:rPr>
        <w:t xml:space="preserve"> </w:t>
      </w:r>
      <w:r w:rsidR="00514C6F">
        <w:rPr>
          <w:rFonts w:cstheme="minorHAnsi"/>
          <w:sz w:val="22"/>
        </w:rPr>
        <w:t>e</w:t>
      </w:r>
    </w:p>
    <w:p w14:paraId="675CABCC" w14:textId="3194A5EB" w:rsidR="00883949" w:rsidRPr="000B599A" w:rsidRDefault="00907275" w:rsidP="00514C6F">
      <w:pPr>
        <w:pStyle w:val="ListParagraph"/>
        <w:numPr>
          <w:ilvl w:val="0"/>
          <w:numId w:val="25"/>
        </w:numPr>
        <w:rPr>
          <w:rFonts w:cstheme="minorHAnsi"/>
          <w:sz w:val="22"/>
        </w:rPr>
      </w:pPr>
      <w:r w:rsidRPr="000B599A">
        <w:rPr>
          <w:rFonts w:cstheme="minorHAnsi"/>
          <w:sz w:val="22"/>
        </w:rPr>
        <w:t>o registro do</w:t>
      </w:r>
      <w:r w:rsidR="00514C6F">
        <w:rPr>
          <w:rFonts w:cstheme="minorHAnsi"/>
          <w:sz w:val="22"/>
        </w:rPr>
        <w:t>s</w:t>
      </w:r>
      <w:r w:rsidRPr="000B599A">
        <w:rPr>
          <w:rFonts w:cstheme="minorHAnsi"/>
          <w:sz w:val="22"/>
        </w:rPr>
        <w:t xml:space="preserve"> Contrato</w:t>
      </w:r>
      <w:r w:rsidR="00514C6F">
        <w:rPr>
          <w:rFonts w:cstheme="minorHAnsi"/>
          <w:sz w:val="22"/>
        </w:rPr>
        <w:t>s</w:t>
      </w:r>
      <w:r w:rsidRPr="000B599A">
        <w:rPr>
          <w:rFonts w:cstheme="minorHAnsi"/>
          <w:sz w:val="22"/>
        </w:rPr>
        <w:t xml:space="preserve"> de </w:t>
      </w:r>
      <w:r w:rsidR="00514C6F">
        <w:rPr>
          <w:rFonts w:cstheme="minorHAnsi"/>
          <w:sz w:val="22"/>
        </w:rPr>
        <w:t xml:space="preserve">Garantia </w:t>
      </w:r>
      <w:r w:rsidRPr="000B599A">
        <w:rPr>
          <w:rFonts w:cstheme="minorHAnsi"/>
          <w:sz w:val="22"/>
        </w:rPr>
        <w:t>no cartório de registro de títulos e documentos da cidade de S</w:t>
      </w:r>
      <w:r w:rsidRPr="00D65C8B">
        <w:rPr>
          <w:rFonts w:cstheme="minorHAnsi"/>
          <w:sz w:val="22"/>
        </w:rPr>
        <w:t>ão Paulo, Estado de São Paulo</w:t>
      </w:r>
      <w:r w:rsidR="00866017" w:rsidRPr="00E05169">
        <w:rPr>
          <w:rFonts w:cstheme="minorHAnsi"/>
          <w:sz w:val="22"/>
        </w:rPr>
        <w:t xml:space="preserve">, </w:t>
      </w:r>
      <w:r w:rsidR="00866017" w:rsidRPr="00792172">
        <w:rPr>
          <w:rFonts w:cstheme="minorHAnsi"/>
          <w:sz w:val="22"/>
        </w:rPr>
        <w:t xml:space="preserve">previamente </w:t>
      </w:r>
      <w:r w:rsidR="00DB1479" w:rsidRPr="00792172">
        <w:rPr>
          <w:rFonts w:cstheme="minorHAnsi"/>
          <w:sz w:val="22"/>
        </w:rPr>
        <w:t>à</w:t>
      </w:r>
      <w:r w:rsidR="00866017" w:rsidRPr="00792172">
        <w:rPr>
          <w:rFonts w:cstheme="minorHAnsi"/>
          <w:sz w:val="22"/>
        </w:rPr>
        <w:t xml:space="preserve"> primeira Data de Integralização</w:t>
      </w:r>
      <w:r w:rsidR="00883949">
        <w:rPr>
          <w:rFonts w:cstheme="minorHAnsi"/>
          <w:sz w:val="22"/>
        </w:rPr>
        <w:t>.</w:t>
      </w:r>
    </w:p>
    <w:p w14:paraId="552EAD2E" w14:textId="77777777" w:rsidR="00DA1E2C" w:rsidRPr="00B37514" w:rsidRDefault="00DA1E2C" w:rsidP="0008319D">
      <w:pPr>
        <w:pStyle w:val="ListParagraph"/>
        <w:ind w:left="0"/>
        <w:rPr>
          <w:rFonts w:cstheme="minorHAnsi"/>
          <w:b/>
          <w:sz w:val="22"/>
        </w:rPr>
      </w:pPr>
      <w:bookmarkStart w:id="9" w:name="_Ref523932954"/>
    </w:p>
    <w:p w14:paraId="7AB6A64F" w14:textId="77777777" w:rsidR="00746655" w:rsidRPr="00B37514" w:rsidRDefault="003A7AF7" w:rsidP="00071439">
      <w:pPr>
        <w:keepNext/>
        <w:numPr>
          <w:ilvl w:val="2"/>
          <w:numId w:val="2"/>
        </w:numPr>
        <w:ind w:left="709" w:hanging="709"/>
        <w:rPr>
          <w:rFonts w:cstheme="minorHAnsi"/>
          <w:sz w:val="22"/>
          <w:u w:val="single"/>
        </w:rPr>
      </w:pPr>
      <w:bookmarkStart w:id="10" w:name="_Ref10205624"/>
      <w:r w:rsidRPr="00B37514">
        <w:rPr>
          <w:rFonts w:cstheme="minorHAnsi"/>
          <w:sz w:val="22"/>
          <w:u w:val="single"/>
        </w:rPr>
        <w:t>Arquivamento e Publicação</w:t>
      </w:r>
      <w:bookmarkEnd w:id="9"/>
      <w:bookmarkEnd w:id="10"/>
    </w:p>
    <w:p w14:paraId="4C17146B" w14:textId="77777777" w:rsidR="00F54939" w:rsidRPr="00B37514" w:rsidRDefault="00F54939" w:rsidP="003B78DA">
      <w:pPr>
        <w:keepNext/>
        <w:ind w:left="709"/>
        <w:rPr>
          <w:rFonts w:cstheme="minorHAnsi"/>
          <w:sz w:val="22"/>
          <w:u w:val="single"/>
        </w:rPr>
      </w:pPr>
    </w:p>
    <w:p w14:paraId="2C77201E" w14:textId="01BAAB80" w:rsidR="00F54939" w:rsidRPr="00B37514" w:rsidRDefault="001D5105" w:rsidP="003B78DA">
      <w:pPr>
        <w:keepNext/>
        <w:tabs>
          <w:tab w:val="left" w:pos="993"/>
        </w:tabs>
        <w:rPr>
          <w:rFonts w:cstheme="minorHAnsi"/>
          <w:b/>
          <w:sz w:val="22"/>
        </w:rPr>
      </w:pPr>
      <w:r w:rsidRPr="00B37514">
        <w:rPr>
          <w:rFonts w:cstheme="minorHAnsi"/>
          <w:b/>
          <w:sz w:val="22"/>
        </w:rPr>
        <w:t>2.1.1.1</w:t>
      </w:r>
      <w:r w:rsidRPr="00B37514">
        <w:rPr>
          <w:rFonts w:cstheme="minorHAnsi"/>
          <w:b/>
          <w:sz w:val="22"/>
        </w:rPr>
        <w:tab/>
      </w:r>
      <w:r w:rsidR="00F54939" w:rsidRPr="00B37514">
        <w:rPr>
          <w:rFonts w:cstheme="minorHAnsi"/>
          <w:sz w:val="22"/>
        </w:rPr>
        <w:t xml:space="preserve">A ata da AGE da Emissora será arquivada perante a </w:t>
      </w:r>
      <w:r w:rsidR="00907275" w:rsidRPr="00B37514">
        <w:rPr>
          <w:rFonts w:cstheme="minorHAnsi"/>
          <w:sz w:val="22"/>
        </w:rPr>
        <w:t>JUCESP</w:t>
      </w:r>
      <w:r w:rsidR="00B00982">
        <w:rPr>
          <w:rFonts w:cstheme="minorHAnsi"/>
          <w:sz w:val="22"/>
        </w:rPr>
        <w:t>, em até 30 (trinta) contados de sua realização,</w:t>
      </w:r>
      <w:r w:rsidR="00F54939" w:rsidRPr="00B37514">
        <w:rPr>
          <w:rFonts w:cstheme="minorHAnsi"/>
          <w:sz w:val="22"/>
        </w:rPr>
        <w:t xml:space="preserve"> e publicada no </w:t>
      </w:r>
      <w:r w:rsidR="00F54939" w:rsidRPr="00B37514">
        <w:rPr>
          <w:rFonts w:cstheme="minorHAnsi"/>
          <w:b/>
          <w:sz w:val="22"/>
        </w:rPr>
        <w:t>(i)</w:t>
      </w:r>
      <w:r w:rsidR="00F54939" w:rsidRPr="00B37514">
        <w:rPr>
          <w:rFonts w:cstheme="minorHAnsi"/>
          <w:sz w:val="22"/>
        </w:rPr>
        <w:t xml:space="preserve"> </w:t>
      </w:r>
      <w:r w:rsidR="00907275" w:rsidRPr="00B37514">
        <w:rPr>
          <w:rFonts w:cstheme="minorHAnsi"/>
          <w:sz w:val="22"/>
        </w:rPr>
        <w:t>DOESP</w:t>
      </w:r>
      <w:r w:rsidR="00F54939" w:rsidRPr="00B37514">
        <w:rPr>
          <w:rFonts w:cstheme="minorHAnsi"/>
          <w:sz w:val="22"/>
        </w:rPr>
        <w:t xml:space="preserve">; e </w:t>
      </w:r>
      <w:r w:rsidR="00F54939" w:rsidRPr="00B37514">
        <w:rPr>
          <w:rFonts w:cstheme="minorHAnsi"/>
          <w:b/>
          <w:sz w:val="22"/>
        </w:rPr>
        <w:t>(ii)</w:t>
      </w:r>
      <w:r w:rsidR="00F54939" w:rsidRPr="00B37514">
        <w:rPr>
          <w:rFonts w:cstheme="minorHAnsi"/>
          <w:sz w:val="22"/>
        </w:rPr>
        <w:t xml:space="preserve"> no jornal </w:t>
      </w:r>
      <w:r w:rsidR="00907275" w:rsidRPr="00B37514">
        <w:rPr>
          <w:rFonts w:cstheme="minorHAnsi"/>
          <w:sz w:val="22"/>
        </w:rPr>
        <w:t>Diário do Comércio</w:t>
      </w:r>
      <w:r w:rsidR="00A4246B" w:rsidRPr="00B37514">
        <w:rPr>
          <w:rFonts w:cstheme="minorHAnsi"/>
          <w:sz w:val="22"/>
        </w:rPr>
        <w:t xml:space="preserve">, </w:t>
      </w:r>
      <w:r w:rsidR="00F54939" w:rsidRPr="00B37514">
        <w:rPr>
          <w:rFonts w:cstheme="minorHAnsi"/>
          <w:sz w:val="22"/>
        </w:rPr>
        <w:t>nos termos dos artigos 62, I, e 289 da Lei das Sociedades por Ações</w:t>
      </w:r>
      <w:r w:rsidR="006D6A0A" w:rsidRPr="00B37514">
        <w:rPr>
          <w:rFonts w:cstheme="minorHAnsi"/>
          <w:sz w:val="22"/>
        </w:rPr>
        <w:t xml:space="preserve">, observado os termos do artigo 6 da Lei nº 14.030, de 28 de julho de 2020. </w:t>
      </w:r>
    </w:p>
    <w:p w14:paraId="7117F12B" w14:textId="77777777" w:rsidR="001D5105" w:rsidRPr="00B37514" w:rsidRDefault="001D5105" w:rsidP="003B78DA">
      <w:pPr>
        <w:keepNext/>
        <w:tabs>
          <w:tab w:val="left" w:pos="993"/>
        </w:tabs>
        <w:ind w:left="8"/>
        <w:rPr>
          <w:rFonts w:cstheme="minorHAnsi"/>
          <w:b/>
          <w:sz w:val="22"/>
        </w:rPr>
      </w:pPr>
    </w:p>
    <w:p w14:paraId="3E8BE965" w14:textId="1C5D878C" w:rsidR="00F54939" w:rsidRPr="00B37514" w:rsidRDefault="001D5105" w:rsidP="003B78DA">
      <w:pPr>
        <w:keepNext/>
        <w:tabs>
          <w:tab w:val="left" w:pos="993"/>
        </w:tabs>
        <w:ind w:left="8"/>
        <w:rPr>
          <w:rFonts w:cstheme="minorHAnsi"/>
          <w:b/>
          <w:sz w:val="22"/>
        </w:rPr>
      </w:pPr>
      <w:r w:rsidRPr="00B37514">
        <w:rPr>
          <w:rFonts w:cstheme="minorHAnsi"/>
          <w:b/>
          <w:sz w:val="22"/>
        </w:rPr>
        <w:t>2.1.1.2.</w:t>
      </w:r>
      <w:r w:rsidRPr="00B37514">
        <w:rPr>
          <w:rFonts w:cstheme="minorHAnsi"/>
          <w:b/>
          <w:sz w:val="22"/>
        </w:rPr>
        <w:tab/>
      </w:r>
      <w:r w:rsidRPr="00B37514">
        <w:rPr>
          <w:rFonts w:cstheme="minorHAnsi"/>
          <w:sz w:val="22"/>
        </w:rPr>
        <w:t xml:space="preserve">A ata da AGE da </w:t>
      </w:r>
      <w:r w:rsidR="00C22CC4">
        <w:rPr>
          <w:rFonts w:cstheme="minorHAnsi"/>
          <w:sz w:val="22"/>
        </w:rPr>
        <w:t>WTS</w:t>
      </w:r>
      <w:r w:rsidR="00C22CC4" w:rsidRPr="00B37514">
        <w:rPr>
          <w:rFonts w:cstheme="minorHAnsi"/>
          <w:sz w:val="22"/>
        </w:rPr>
        <w:t xml:space="preserve"> </w:t>
      </w:r>
      <w:r w:rsidRPr="00B37514">
        <w:rPr>
          <w:rFonts w:cstheme="minorHAnsi"/>
          <w:sz w:val="22"/>
        </w:rPr>
        <w:t>ser</w:t>
      </w:r>
      <w:r w:rsidR="00601866" w:rsidRPr="00B37514">
        <w:rPr>
          <w:rFonts w:cstheme="minorHAnsi"/>
          <w:sz w:val="22"/>
        </w:rPr>
        <w:t>á</w:t>
      </w:r>
      <w:r w:rsidRPr="00B37514">
        <w:rPr>
          <w:rFonts w:cstheme="minorHAnsi"/>
          <w:sz w:val="22"/>
        </w:rPr>
        <w:t xml:space="preserve"> arquivada perante a JUCESP</w:t>
      </w:r>
      <w:r w:rsidR="00B00982">
        <w:rPr>
          <w:rFonts w:cstheme="minorHAnsi"/>
          <w:sz w:val="22"/>
        </w:rPr>
        <w:t>, em até 30 (trinta) contados de sua realização,</w:t>
      </w:r>
      <w:r w:rsidR="00A4246B" w:rsidRPr="00B37514">
        <w:rPr>
          <w:rFonts w:cstheme="minorHAnsi"/>
          <w:sz w:val="22"/>
        </w:rPr>
        <w:t xml:space="preserve"> e publicada no </w:t>
      </w:r>
      <w:r w:rsidR="00A4246B" w:rsidRPr="00B37514">
        <w:rPr>
          <w:rFonts w:cstheme="minorHAnsi"/>
          <w:b/>
          <w:sz w:val="22"/>
        </w:rPr>
        <w:t>(i)</w:t>
      </w:r>
      <w:r w:rsidR="00A4246B" w:rsidRPr="00B37514">
        <w:rPr>
          <w:rFonts w:cstheme="minorHAnsi"/>
          <w:sz w:val="22"/>
        </w:rPr>
        <w:t xml:space="preserve"> DOESP; e </w:t>
      </w:r>
      <w:r w:rsidR="00A4246B" w:rsidRPr="00B37514">
        <w:rPr>
          <w:rFonts w:cstheme="minorHAnsi"/>
          <w:b/>
          <w:sz w:val="22"/>
        </w:rPr>
        <w:t>(ii)</w:t>
      </w:r>
      <w:r w:rsidR="00A4246B" w:rsidRPr="00B37514">
        <w:rPr>
          <w:rFonts w:cstheme="minorHAnsi"/>
          <w:sz w:val="22"/>
        </w:rPr>
        <w:t xml:space="preserve"> no jornal Diário do Comércio, nos termos dos artigos 62, I, e 289 da Lei das Sociedades por Ações</w:t>
      </w:r>
      <w:r w:rsidR="0088457A" w:rsidRPr="00B37514">
        <w:rPr>
          <w:rFonts w:cstheme="minorHAnsi"/>
          <w:sz w:val="22"/>
        </w:rPr>
        <w:t xml:space="preserve">, observado os termos do artigo 6 da Lei nº 14.030, de 28 de julho de 2020. </w:t>
      </w:r>
    </w:p>
    <w:p w14:paraId="18859B64" w14:textId="77777777" w:rsidR="001D5105" w:rsidRPr="00B37514" w:rsidRDefault="001D5105" w:rsidP="003B78DA">
      <w:pPr>
        <w:pStyle w:val="ListParagraph"/>
        <w:rPr>
          <w:rFonts w:cstheme="minorHAnsi"/>
          <w:b/>
          <w:sz w:val="22"/>
        </w:rPr>
      </w:pPr>
    </w:p>
    <w:p w14:paraId="58A6FAAE" w14:textId="313BBAFB" w:rsidR="00DA1E2C" w:rsidRPr="00B37514" w:rsidRDefault="001D5105" w:rsidP="003B78DA">
      <w:pPr>
        <w:keepNext/>
        <w:tabs>
          <w:tab w:val="left" w:pos="993"/>
        </w:tabs>
        <w:ind w:left="8"/>
        <w:rPr>
          <w:rFonts w:cstheme="minorHAnsi"/>
          <w:sz w:val="22"/>
        </w:rPr>
      </w:pPr>
      <w:r w:rsidRPr="00B37514">
        <w:rPr>
          <w:rFonts w:cstheme="minorHAnsi"/>
          <w:b/>
          <w:sz w:val="22"/>
        </w:rPr>
        <w:t>2.1.1.3.</w:t>
      </w:r>
      <w:r w:rsidRPr="00B37514">
        <w:rPr>
          <w:rFonts w:cstheme="minorHAnsi"/>
          <w:b/>
          <w:sz w:val="22"/>
        </w:rPr>
        <w:tab/>
      </w:r>
      <w:r w:rsidR="003A7AF7" w:rsidRPr="00B37514">
        <w:rPr>
          <w:rFonts w:cstheme="minorHAnsi"/>
          <w:sz w:val="22"/>
        </w:rPr>
        <w:t xml:space="preserve">Os atos societários que sejam relacionados </w:t>
      </w:r>
      <w:r w:rsidR="00265FC9" w:rsidRPr="00B37514">
        <w:rPr>
          <w:rFonts w:cstheme="minorHAnsi"/>
          <w:sz w:val="22"/>
        </w:rPr>
        <w:t xml:space="preserve">com a </w:t>
      </w:r>
      <w:r w:rsidR="003A7AF7" w:rsidRPr="00B37514">
        <w:rPr>
          <w:rFonts w:cstheme="minorHAnsi"/>
          <w:sz w:val="22"/>
        </w:rPr>
        <w:t>Emissão e</w:t>
      </w:r>
      <w:r w:rsidR="00265FC9" w:rsidRPr="00B37514">
        <w:rPr>
          <w:rFonts w:cstheme="minorHAnsi"/>
          <w:sz w:val="22"/>
        </w:rPr>
        <w:t>,</w:t>
      </w:r>
      <w:r w:rsidR="003A7AF7" w:rsidRPr="00B37514">
        <w:rPr>
          <w:rFonts w:cstheme="minorHAnsi"/>
          <w:sz w:val="22"/>
        </w:rPr>
        <w:t xml:space="preserve"> eventualmente</w:t>
      </w:r>
      <w:r w:rsidR="00265FC9" w:rsidRPr="00B37514">
        <w:rPr>
          <w:rFonts w:cstheme="minorHAnsi"/>
          <w:sz w:val="22"/>
        </w:rPr>
        <w:t>,</w:t>
      </w:r>
      <w:r w:rsidR="003A7AF7" w:rsidRPr="00B37514">
        <w:rPr>
          <w:rFonts w:cstheme="minorHAnsi"/>
          <w:sz w:val="22"/>
        </w:rPr>
        <w:t xml:space="preserve"> venham a ser praticados após o registro desta Escritura</w:t>
      </w:r>
      <w:r w:rsidR="004532A4" w:rsidRPr="00B37514">
        <w:rPr>
          <w:rFonts w:cstheme="minorHAnsi"/>
          <w:sz w:val="22"/>
        </w:rPr>
        <w:t xml:space="preserve"> </w:t>
      </w:r>
      <w:r w:rsidR="004532A4" w:rsidRPr="00B37514">
        <w:rPr>
          <w:rFonts w:cstheme="minorHAnsi"/>
          <w:color w:val="000000"/>
          <w:sz w:val="22"/>
        </w:rPr>
        <w:t>de Emissão</w:t>
      </w:r>
      <w:r w:rsidR="00265FC9" w:rsidRPr="00B37514">
        <w:rPr>
          <w:rFonts w:cstheme="minorHAnsi"/>
          <w:sz w:val="22"/>
        </w:rPr>
        <w:t>,</w:t>
      </w:r>
      <w:r w:rsidR="003A7AF7" w:rsidRPr="00B37514">
        <w:rPr>
          <w:rFonts w:cstheme="minorHAnsi"/>
          <w:sz w:val="22"/>
        </w:rPr>
        <w:t xml:space="preserve"> serão igualmente arquivados nos competentes órgãos </w:t>
      </w:r>
      <w:r w:rsidR="00CC30AF">
        <w:rPr>
          <w:rFonts w:cstheme="minorHAnsi"/>
          <w:sz w:val="22"/>
        </w:rPr>
        <w:t xml:space="preserve">em até 30 (trinta) contados de sua realização, </w:t>
      </w:r>
      <w:r w:rsidR="003A7AF7" w:rsidRPr="00B37514">
        <w:rPr>
          <w:rFonts w:cstheme="minorHAnsi"/>
          <w:sz w:val="22"/>
        </w:rPr>
        <w:t xml:space="preserve">e, caso aplicável, publicados nos jornais mencionados nesta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_Ref10205624 \r \h </w:instrText>
      </w:r>
      <w:r w:rsidR="00597A12" w:rsidRPr="00B37514">
        <w:rPr>
          <w:rFonts w:cstheme="minorHAnsi"/>
          <w:sz w:val="22"/>
        </w:rPr>
        <w:instrText xml:space="preserve"> \* MERGEFORMAT </w:instrText>
      </w:r>
      <w:r w:rsidR="003A7AF7" w:rsidRPr="00B37514">
        <w:rPr>
          <w:rFonts w:cstheme="minorHAnsi"/>
          <w:sz w:val="22"/>
        </w:rPr>
      </w:r>
      <w:r w:rsidR="003A7AF7" w:rsidRPr="00B37514">
        <w:rPr>
          <w:rFonts w:cstheme="minorHAnsi"/>
          <w:sz w:val="22"/>
        </w:rPr>
        <w:fldChar w:fldCharType="separate"/>
      </w:r>
      <w:r w:rsidR="000679F0" w:rsidRPr="00B37514">
        <w:rPr>
          <w:rFonts w:cstheme="minorHAnsi"/>
          <w:sz w:val="22"/>
        </w:rPr>
        <w:t>2.1.1</w:t>
      </w:r>
      <w:r w:rsidR="003A7AF7" w:rsidRPr="00B37514">
        <w:rPr>
          <w:rFonts w:cstheme="minorHAnsi"/>
          <w:sz w:val="22"/>
        </w:rPr>
        <w:fldChar w:fldCharType="end"/>
      </w:r>
      <w:r w:rsidR="00B57352" w:rsidRPr="00B37514">
        <w:rPr>
          <w:rFonts w:cstheme="minorHAnsi"/>
          <w:sz w:val="22"/>
        </w:rPr>
        <w:t>, observado os termos do artigo 6 da Lei nº 14.030, de 28 de julho de 2020</w:t>
      </w:r>
      <w:r w:rsidR="003A7AF7" w:rsidRPr="00B37514">
        <w:rPr>
          <w:rFonts w:cstheme="minorHAnsi"/>
          <w:sz w:val="22"/>
        </w:rPr>
        <w:t>.</w:t>
      </w:r>
      <w:r w:rsidR="00B04D3E" w:rsidRPr="00B04D3E">
        <w:rPr>
          <w:rFonts w:cstheme="minorHAnsi"/>
          <w:sz w:val="22"/>
        </w:rPr>
        <w:t xml:space="preserve"> </w:t>
      </w:r>
    </w:p>
    <w:p w14:paraId="18EBDDA0" w14:textId="77777777" w:rsidR="00DA1E2C" w:rsidRPr="00B37514" w:rsidRDefault="00DA1E2C" w:rsidP="0008319D">
      <w:pPr>
        <w:pStyle w:val="ListParagraph"/>
        <w:ind w:left="0"/>
        <w:rPr>
          <w:rFonts w:cstheme="minorHAnsi"/>
          <w:sz w:val="22"/>
        </w:rPr>
      </w:pPr>
    </w:p>
    <w:p w14:paraId="2BA1F2A2" w14:textId="77777777"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Inscrição e Registro desta Escritura</w:t>
      </w:r>
      <w:r w:rsidR="004532A4" w:rsidRPr="00B37514">
        <w:rPr>
          <w:rFonts w:cstheme="minorHAnsi"/>
          <w:sz w:val="22"/>
          <w:u w:val="single"/>
        </w:rPr>
        <w:t xml:space="preserve"> de Emissão</w:t>
      </w:r>
    </w:p>
    <w:p w14:paraId="7EE5EA78" w14:textId="77777777" w:rsidR="00DA1E2C" w:rsidRPr="00B37514" w:rsidRDefault="00DA1E2C" w:rsidP="0008319D">
      <w:pPr>
        <w:pStyle w:val="ListParagraph"/>
        <w:ind w:left="0"/>
        <w:rPr>
          <w:rFonts w:cstheme="minorHAnsi"/>
          <w:b/>
          <w:sz w:val="22"/>
        </w:rPr>
      </w:pPr>
    </w:p>
    <w:p w14:paraId="5560F195" w14:textId="434CA9FD" w:rsidR="00DA1E2C" w:rsidRPr="00B37514" w:rsidRDefault="003A7AF7" w:rsidP="00071439">
      <w:pPr>
        <w:pStyle w:val="ListParagraph"/>
        <w:keepNext/>
        <w:numPr>
          <w:ilvl w:val="3"/>
          <w:numId w:val="34"/>
        </w:numPr>
        <w:tabs>
          <w:tab w:val="left" w:pos="993"/>
        </w:tabs>
        <w:ind w:left="0" w:hanging="11"/>
        <w:rPr>
          <w:rFonts w:cstheme="minorHAnsi"/>
          <w:sz w:val="22"/>
        </w:rPr>
      </w:pPr>
      <w:r w:rsidRPr="00B37514">
        <w:rPr>
          <w:rFonts w:cstheme="minorHAnsi"/>
          <w:sz w:val="22"/>
        </w:rPr>
        <w:t xml:space="preserve">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seus eventuais aditamentos deverão ser inscritos na </w:t>
      </w:r>
      <w:r w:rsidR="00907275" w:rsidRPr="00B37514">
        <w:rPr>
          <w:rFonts w:cstheme="minorHAnsi"/>
          <w:sz w:val="22"/>
        </w:rPr>
        <w:t>JUCESP</w:t>
      </w:r>
      <w:r w:rsidRPr="00B37514">
        <w:rPr>
          <w:rFonts w:cstheme="minorHAnsi"/>
          <w:sz w:val="22"/>
        </w:rPr>
        <w:t xml:space="preserve">, de acordo com o disposto no artigo 62, inciso II e parágrafo 3º, da Lei das Sociedades por Ações. O protocolo da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eventuais aditamentos na </w:t>
      </w:r>
      <w:r w:rsidR="00907275" w:rsidRPr="00B37514">
        <w:rPr>
          <w:rFonts w:cstheme="minorHAnsi"/>
          <w:sz w:val="22"/>
        </w:rPr>
        <w:t>JUCESP</w:t>
      </w:r>
      <w:r w:rsidRPr="00B37514">
        <w:rPr>
          <w:rFonts w:cstheme="minorHAnsi"/>
          <w:sz w:val="22"/>
        </w:rPr>
        <w:t xml:space="preserve"> ocorrerá no prazo de até </w:t>
      </w:r>
      <w:r w:rsidR="00811830" w:rsidRPr="00B37514">
        <w:rPr>
          <w:rFonts w:cstheme="minorHAnsi"/>
          <w:sz w:val="22"/>
        </w:rPr>
        <w:t>5 (cinco)</w:t>
      </w:r>
      <w:r w:rsidRPr="00B37514">
        <w:rPr>
          <w:rFonts w:cstheme="minorHAnsi"/>
          <w:sz w:val="22"/>
        </w:rPr>
        <w:t xml:space="preserve"> </w:t>
      </w:r>
      <w:r w:rsidR="00FE29BE" w:rsidRPr="00B37514">
        <w:rPr>
          <w:rFonts w:cstheme="minorHAnsi"/>
          <w:sz w:val="22"/>
        </w:rPr>
        <w:t>Dia</w:t>
      </w:r>
      <w:r w:rsidR="00811830" w:rsidRPr="00B37514">
        <w:rPr>
          <w:rFonts w:cstheme="minorHAnsi"/>
          <w:sz w:val="22"/>
        </w:rPr>
        <w:t>s</w:t>
      </w:r>
      <w:r w:rsidR="00FE29BE" w:rsidRPr="00B37514">
        <w:rPr>
          <w:rFonts w:cstheme="minorHAnsi"/>
          <w:sz w:val="22"/>
        </w:rPr>
        <w:t xml:space="preserve"> Út</w:t>
      </w:r>
      <w:r w:rsidR="00811830" w:rsidRPr="00B37514">
        <w:rPr>
          <w:rFonts w:cstheme="minorHAnsi"/>
          <w:sz w:val="22"/>
        </w:rPr>
        <w: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w:t>
      </w:r>
      <w:r w:rsidR="00265FC9" w:rsidRPr="00B37514">
        <w:rPr>
          <w:rFonts w:cstheme="minorHAnsi"/>
          <w:sz w:val="22"/>
        </w:rPr>
        <w:t xml:space="preserve">da respectiva </w:t>
      </w:r>
      <w:r w:rsidRPr="00B37514">
        <w:rPr>
          <w:rFonts w:cstheme="minorHAnsi"/>
          <w:sz w:val="22"/>
        </w:rPr>
        <w:t xml:space="preserve">assinatura, sendo que a Emissora entregará </w:t>
      </w:r>
      <w:r w:rsidR="008013DB">
        <w:rPr>
          <w:rFonts w:cstheme="minorHAnsi"/>
          <w:sz w:val="22"/>
        </w:rPr>
        <w:t xml:space="preserve">à Debenturista </w:t>
      </w:r>
      <w:r w:rsidRPr="00B37514">
        <w:rPr>
          <w:rFonts w:cstheme="minorHAnsi"/>
          <w:sz w:val="22"/>
        </w:rPr>
        <w:t xml:space="preserve">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conforme seja o caso, dos eventuais aditamentos devidamente registrados, no prazo de até 5 (cinco) </w:t>
      </w:r>
      <w:r w:rsidR="00FE29BE" w:rsidRPr="00B37514">
        <w:rPr>
          <w:rFonts w:cstheme="minorHAnsi"/>
          <w:sz w:val="22"/>
        </w:rPr>
        <w:t>Dias Úteis</w:t>
      </w:r>
      <w:r w:rsidRPr="00B37514">
        <w:rPr>
          <w:rFonts w:cstheme="minorHAnsi"/>
          <w:sz w:val="22"/>
        </w:rPr>
        <w:t xml:space="preserve"> contados d</w:t>
      </w:r>
      <w:r w:rsidR="00FE29BE" w:rsidRPr="00B37514">
        <w:rPr>
          <w:rFonts w:cstheme="minorHAnsi"/>
          <w:sz w:val="22"/>
        </w:rPr>
        <w:t xml:space="preserve">a data de </w:t>
      </w:r>
      <w:r w:rsidR="008013DB">
        <w:rPr>
          <w:rFonts w:cstheme="minorHAnsi"/>
          <w:sz w:val="22"/>
        </w:rPr>
        <w:t>seu registro</w:t>
      </w:r>
      <w:r w:rsidR="0003618A" w:rsidRPr="00B37514">
        <w:rPr>
          <w:rFonts w:cstheme="minorHAnsi"/>
          <w:sz w:val="22"/>
        </w:rPr>
        <w:t xml:space="preserve">, observado que tal prazo não poderá ser superior a 30 (trinta) dias contados da </w:t>
      </w:r>
      <w:r w:rsidR="0086057C" w:rsidRPr="00B37514">
        <w:rPr>
          <w:rFonts w:cstheme="minorHAnsi"/>
          <w:sz w:val="22"/>
        </w:rPr>
        <w:t>d</w:t>
      </w:r>
      <w:r w:rsidR="0003618A" w:rsidRPr="00B37514">
        <w:rPr>
          <w:rFonts w:cstheme="minorHAnsi"/>
          <w:sz w:val="22"/>
        </w:rPr>
        <w:t xml:space="preserve">ata de </w:t>
      </w:r>
      <w:r w:rsidR="0086057C" w:rsidRPr="00B37514">
        <w:rPr>
          <w:rFonts w:cstheme="minorHAnsi"/>
          <w:sz w:val="22"/>
        </w:rPr>
        <w:t>assinatura d</w:t>
      </w:r>
      <w:r w:rsidR="00036D91" w:rsidRPr="00B37514">
        <w:rPr>
          <w:rFonts w:cstheme="minorHAnsi"/>
          <w:sz w:val="22"/>
        </w:rPr>
        <w:t xml:space="preserve">esta Escritura de </w:t>
      </w:r>
      <w:r w:rsidR="0003618A" w:rsidRPr="00B37514">
        <w:rPr>
          <w:rFonts w:cstheme="minorHAnsi"/>
          <w:sz w:val="22"/>
        </w:rPr>
        <w:t>Emissão, prorrogáveis por mais 10 (dez) dias, caso qualquer exigência venha a ser formulada pela JUCESP</w:t>
      </w:r>
      <w:r w:rsidRPr="00B37514">
        <w:rPr>
          <w:rFonts w:cstheme="minorHAnsi"/>
          <w:sz w:val="22"/>
        </w:rPr>
        <w:t>.</w:t>
      </w:r>
      <w:r w:rsidR="001504B4" w:rsidRPr="00B37514">
        <w:rPr>
          <w:rFonts w:cstheme="minorHAnsi"/>
          <w:sz w:val="22"/>
        </w:rPr>
        <w:t xml:space="preserve"> </w:t>
      </w:r>
    </w:p>
    <w:p w14:paraId="0320C1DE" w14:textId="77777777" w:rsidR="00DA1E2C" w:rsidRPr="00B37514" w:rsidRDefault="00DA1E2C" w:rsidP="0008319D">
      <w:pPr>
        <w:pStyle w:val="ListParagraph"/>
        <w:ind w:left="0"/>
        <w:rPr>
          <w:rFonts w:cstheme="minorHAnsi"/>
          <w:sz w:val="22"/>
        </w:rPr>
      </w:pPr>
    </w:p>
    <w:p w14:paraId="1ABA01DF" w14:textId="76C8655F" w:rsidR="00DA1E2C" w:rsidRPr="00B37514" w:rsidRDefault="003A7AF7" w:rsidP="00071439">
      <w:pPr>
        <w:pStyle w:val="ListParagraph"/>
        <w:keepNext/>
        <w:numPr>
          <w:ilvl w:val="3"/>
          <w:numId w:val="34"/>
        </w:numPr>
        <w:tabs>
          <w:tab w:val="left" w:pos="993"/>
        </w:tabs>
        <w:ind w:left="0" w:hanging="11"/>
        <w:rPr>
          <w:rFonts w:cstheme="minorHAnsi"/>
          <w:sz w:val="22"/>
        </w:rPr>
      </w:pPr>
      <w:r w:rsidRPr="00B37514">
        <w:rPr>
          <w:rFonts w:cstheme="minorHAnsi"/>
          <w:sz w:val="22"/>
        </w:rPr>
        <w:t xml:space="preserve">Em virtude da Fiança de que trata 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_Ref521440021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DA3E2C">
        <w:rPr>
          <w:rFonts w:cstheme="minorHAnsi"/>
          <w:sz w:val="22"/>
        </w:rPr>
        <w:t>9</w:t>
      </w:r>
      <w:r w:rsidR="00ED5DDA" w:rsidRPr="00B37514">
        <w:rPr>
          <w:rFonts w:cstheme="minorHAnsi"/>
          <w:sz w:val="22"/>
        </w:rPr>
        <w:t>.1</w:t>
      </w:r>
      <w:r w:rsidRPr="00B37514">
        <w:rPr>
          <w:rFonts w:cstheme="minorHAnsi"/>
          <w:sz w:val="22"/>
        </w:rPr>
        <w:fldChar w:fldCharType="end"/>
      </w:r>
      <w:r w:rsidRPr="00B37514">
        <w:rPr>
          <w:rFonts w:cstheme="minorHAnsi"/>
          <w:sz w:val="22"/>
        </w:rPr>
        <w:t xml:space="preserve"> abaixo, de acordo com o disposto nos artigos 129 e 130 da Lei nº 6.015, de 31 de dezembro de 1973, conforme alterada, a presente Escritura</w:t>
      </w:r>
      <w:r w:rsidR="004532A4" w:rsidRPr="00B37514">
        <w:rPr>
          <w:rFonts w:cstheme="minorHAnsi"/>
          <w:color w:val="000000"/>
          <w:sz w:val="22"/>
        </w:rPr>
        <w:t xml:space="preserve"> de Emissão</w:t>
      </w:r>
      <w:r w:rsidRPr="00B37514">
        <w:rPr>
          <w:rFonts w:cstheme="minorHAnsi"/>
          <w:sz w:val="22"/>
        </w:rPr>
        <w:t xml:space="preserve">, bem como seus aditamentos, serão registrados no cartório de registro de títulos e documentos da </w:t>
      </w:r>
      <w:r w:rsidR="00DA7652" w:rsidRPr="00B37514">
        <w:rPr>
          <w:rFonts w:cstheme="minorHAnsi"/>
          <w:sz w:val="22"/>
        </w:rPr>
        <w:t>c</w:t>
      </w:r>
      <w:r w:rsidRPr="00B37514">
        <w:rPr>
          <w:rFonts w:cstheme="minorHAnsi"/>
          <w:sz w:val="22"/>
        </w:rPr>
        <w:t>idade de São Paulo, Estado de São Paulo. O protocolo da Escritura</w:t>
      </w:r>
      <w:r w:rsidR="004532A4" w:rsidRPr="00B37514">
        <w:rPr>
          <w:rFonts w:cstheme="minorHAnsi"/>
          <w:color w:val="000000"/>
          <w:sz w:val="22"/>
        </w:rPr>
        <w:t xml:space="preserve"> de Emissão</w:t>
      </w:r>
      <w:r w:rsidRPr="00B37514">
        <w:rPr>
          <w:rFonts w:cstheme="minorHAnsi"/>
          <w:sz w:val="22"/>
        </w:rPr>
        <w:t xml:space="preserve"> e de seus aditamentos</w:t>
      </w:r>
      <w:r w:rsidR="001E2ECF" w:rsidRPr="00B37514">
        <w:rPr>
          <w:rFonts w:cstheme="minorHAnsi"/>
          <w:sz w:val="22"/>
        </w:rPr>
        <w:t>, para registro</w:t>
      </w:r>
      <w:r w:rsidR="009135DA" w:rsidRPr="00B37514">
        <w:rPr>
          <w:rFonts w:cstheme="minorHAnsi"/>
          <w:sz w:val="22"/>
        </w:rPr>
        <w:t xml:space="preserve"> ou </w:t>
      </w:r>
      <w:r w:rsidR="00822514" w:rsidRPr="00B37514">
        <w:rPr>
          <w:rFonts w:cstheme="minorHAnsi"/>
          <w:sz w:val="22"/>
        </w:rPr>
        <w:t>averbação</w:t>
      </w:r>
      <w:r w:rsidRPr="00B37514">
        <w:rPr>
          <w:rFonts w:cstheme="minorHAnsi"/>
          <w:sz w:val="22"/>
        </w:rPr>
        <w:t xml:space="preserve"> no cartório</w:t>
      </w:r>
      <w:r w:rsidR="001E2ECF" w:rsidRPr="00B37514">
        <w:rPr>
          <w:rFonts w:cstheme="minorHAnsi"/>
          <w:sz w:val="22"/>
        </w:rPr>
        <w:t>,</w:t>
      </w:r>
      <w:r w:rsidR="00A352A3" w:rsidRPr="00B37514">
        <w:rPr>
          <w:rFonts w:cstheme="minorHAnsi"/>
          <w:sz w:val="22"/>
        </w:rPr>
        <w:t xml:space="preserve"> conforme aplicável, </w:t>
      </w:r>
      <w:r w:rsidRPr="00B37514">
        <w:rPr>
          <w:rFonts w:cstheme="minorHAnsi"/>
          <w:sz w:val="22"/>
        </w:rPr>
        <w:t xml:space="preserve">deverá ocorrer no prazo de até </w:t>
      </w:r>
      <w:r w:rsidR="00811830" w:rsidRPr="00B37514">
        <w:rPr>
          <w:rFonts w:cstheme="minorHAnsi"/>
          <w:sz w:val="22"/>
        </w:rPr>
        <w:t>5 (cinco) Dias Úteis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da respectiva assinatura, sendo os aditamentos averbados à margem do registro da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A Emissora entregará </w:t>
      </w:r>
      <w:r w:rsidR="003E5D08" w:rsidRPr="00B37514">
        <w:rPr>
          <w:rFonts w:cstheme="minorHAnsi"/>
          <w:sz w:val="22"/>
        </w:rPr>
        <w:t>à Debenturista</w:t>
      </w:r>
      <w:r w:rsidRPr="00B37514">
        <w:rPr>
          <w:rFonts w:cstheme="minorHAnsi"/>
          <w:sz w:val="22"/>
        </w:rPr>
        <w:t xml:space="preserve"> 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aditamentos, registrados ou averbados no cartório acima, conforme o caso, no prazo de até 5 (cinco) </w:t>
      </w:r>
      <w:r w:rsidR="00FE29BE" w:rsidRPr="00B37514">
        <w:rPr>
          <w:rFonts w:cstheme="minorHAnsi"/>
          <w:sz w:val="22"/>
        </w:rPr>
        <w:t xml:space="preserve">Dias Úteis </w:t>
      </w:r>
      <w:r w:rsidRPr="00B37514">
        <w:rPr>
          <w:rFonts w:cstheme="minorHAnsi"/>
          <w:sz w:val="22"/>
        </w:rPr>
        <w:t>contados da data do respectivo registro ou averbação</w:t>
      </w:r>
      <w:r w:rsidR="0094100F" w:rsidRPr="00B37514">
        <w:rPr>
          <w:rFonts w:cstheme="minorHAnsi"/>
          <w:sz w:val="22"/>
        </w:rPr>
        <w:t xml:space="preserve">, observado que, em relação ao primeiro registro da Escritura, tal prazo não poderá ser superior a 30 (trinta) dias contados da </w:t>
      </w:r>
      <w:r w:rsidR="00036D91" w:rsidRPr="00B37514">
        <w:rPr>
          <w:rFonts w:cstheme="minorHAnsi"/>
          <w:sz w:val="22"/>
        </w:rPr>
        <w:t>d</w:t>
      </w:r>
      <w:r w:rsidR="0094100F" w:rsidRPr="00B37514">
        <w:rPr>
          <w:rFonts w:cstheme="minorHAnsi"/>
          <w:sz w:val="22"/>
        </w:rPr>
        <w:t xml:space="preserve">ata de </w:t>
      </w:r>
      <w:r w:rsidR="00036D91" w:rsidRPr="00B37514">
        <w:rPr>
          <w:rFonts w:cstheme="minorHAnsi"/>
          <w:sz w:val="22"/>
        </w:rPr>
        <w:t xml:space="preserve">assinatura desta Escritura de </w:t>
      </w:r>
      <w:r w:rsidR="0094100F" w:rsidRPr="00B37514">
        <w:rPr>
          <w:rFonts w:cstheme="minorHAnsi"/>
          <w:sz w:val="22"/>
        </w:rPr>
        <w:t xml:space="preserve">Emissão, </w:t>
      </w:r>
      <w:r w:rsidR="005459DF">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Pr="00B37514">
        <w:rPr>
          <w:rFonts w:cstheme="minorHAnsi"/>
          <w:sz w:val="22"/>
        </w:rPr>
        <w:t xml:space="preserve"> </w:t>
      </w:r>
    </w:p>
    <w:p w14:paraId="6CE67F89" w14:textId="77777777" w:rsidR="00DA1E2C" w:rsidRPr="00B37514" w:rsidRDefault="00DA1E2C" w:rsidP="0008319D">
      <w:pPr>
        <w:pStyle w:val="ListParagraph"/>
        <w:ind w:left="0"/>
        <w:rPr>
          <w:rFonts w:cstheme="minorHAnsi"/>
          <w:sz w:val="22"/>
        </w:rPr>
      </w:pPr>
    </w:p>
    <w:p w14:paraId="61B78C1A" w14:textId="5DD928E5" w:rsidR="00F54939" w:rsidRPr="00B37514" w:rsidRDefault="003A7AF7" w:rsidP="00071439">
      <w:pPr>
        <w:keepNext/>
        <w:numPr>
          <w:ilvl w:val="2"/>
          <w:numId w:val="2"/>
        </w:numPr>
        <w:ind w:left="709" w:hanging="709"/>
        <w:rPr>
          <w:rFonts w:cstheme="minorHAnsi"/>
          <w:sz w:val="22"/>
          <w:u w:val="single"/>
        </w:rPr>
      </w:pPr>
      <w:bookmarkStart w:id="11" w:name="_Ref521440537"/>
      <w:r w:rsidRPr="00B37514">
        <w:rPr>
          <w:rFonts w:cstheme="minorHAnsi"/>
          <w:sz w:val="22"/>
          <w:u w:val="single"/>
        </w:rPr>
        <w:t>Constituição d</w:t>
      </w:r>
      <w:r w:rsidR="008955FC">
        <w:rPr>
          <w:rFonts w:cstheme="minorHAnsi"/>
          <w:sz w:val="22"/>
          <w:u w:val="single"/>
        </w:rPr>
        <w:t>e cad</w:t>
      </w:r>
      <w:r w:rsidRPr="00B37514">
        <w:rPr>
          <w:rFonts w:cstheme="minorHAnsi"/>
          <w:sz w:val="22"/>
          <w:u w:val="single"/>
        </w:rPr>
        <w:t>a Cessão Fiduciária</w:t>
      </w:r>
      <w:bookmarkEnd w:id="11"/>
      <w:r w:rsidR="00AA4F6D">
        <w:rPr>
          <w:rFonts w:cstheme="minorHAnsi"/>
          <w:sz w:val="22"/>
        </w:rPr>
        <w:t xml:space="preserve"> </w:t>
      </w:r>
    </w:p>
    <w:p w14:paraId="5986997C" w14:textId="77777777" w:rsidR="00907275" w:rsidRPr="00B37514" w:rsidRDefault="00907275" w:rsidP="003B78DA">
      <w:pPr>
        <w:pStyle w:val="ListParagraph"/>
        <w:ind w:left="0"/>
        <w:rPr>
          <w:rFonts w:cstheme="minorHAnsi"/>
          <w:b/>
          <w:sz w:val="22"/>
        </w:rPr>
      </w:pPr>
    </w:p>
    <w:p w14:paraId="1BBB144C" w14:textId="02640D3D" w:rsidR="00DA1E2C" w:rsidRPr="00B37514" w:rsidRDefault="00C7139D" w:rsidP="003B78DA">
      <w:pPr>
        <w:pStyle w:val="ListParagraph"/>
        <w:ind w:left="0"/>
        <w:rPr>
          <w:rFonts w:cstheme="minorHAnsi"/>
          <w:sz w:val="22"/>
        </w:rPr>
      </w:pPr>
      <w:r w:rsidRPr="00B37514">
        <w:rPr>
          <w:rFonts w:cstheme="minorHAnsi"/>
          <w:b/>
          <w:sz w:val="22"/>
        </w:rPr>
        <w:t xml:space="preserve">2.1.3.1. </w:t>
      </w:r>
      <w:r w:rsidR="003A7AF7" w:rsidRPr="00B37514">
        <w:rPr>
          <w:rFonts w:cstheme="minorHAnsi"/>
          <w:sz w:val="22"/>
        </w:rPr>
        <w:t xml:space="preserve">Observado o disposto na </w:t>
      </w:r>
      <w:commentRangeStart w:id="12"/>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_Ref521440061 \r \h  \* MERGEFORMAT </w:instrText>
      </w:r>
      <w:r w:rsidR="003A7AF7" w:rsidRPr="00B37514">
        <w:rPr>
          <w:rFonts w:cstheme="minorHAnsi"/>
          <w:sz w:val="22"/>
        </w:rPr>
      </w:r>
      <w:r w:rsidR="003A7AF7" w:rsidRPr="00B37514">
        <w:rPr>
          <w:rFonts w:cstheme="minorHAnsi"/>
          <w:sz w:val="22"/>
        </w:rPr>
        <w:fldChar w:fldCharType="separate"/>
      </w:r>
      <w:r w:rsidR="00ED5DDA" w:rsidRPr="00B37514">
        <w:rPr>
          <w:rFonts w:cstheme="minorHAnsi"/>
          <w:sz w:val="22"/>
        </w:rPr>
        <w:t>4.</w:t>
      </w:r>
      <w:r w:rsidR="00D03B09">
        <w:rPr>
          <w:rFonts w:cstheme="minorHAnsi"/>
          <w:sz w:val="22"/>
        </w:rPr>
        <w:t>9</w:t>
      </w:r>
      <w:r w:rsidR="00ED5DDA" w:rsidRPr="00B37514">
        <w:rPr>
          <w:rFonts w:cstheme="minorHAnsi"/>
          <w:sz w:val="22"/>
        </w:rPr>
        <w:t>.1</w:t>
      </w:r>
      <w:r w:rsidR="003A7AF7" w:rsidRPr="00B37514">
        <w:rPr>
          <w:rFonts w:cstheme="minorHAnsi"/>
          <w:sz w:val="22"/>
        </w:rPr>
        <w:fldChar w:fldCharType="end"/>
      </w:r>
      <w:r w:rsidR="003A7AF7" w:rsidRPr="00B37514">
        <w:rPr>
          <w:rFonts w:cstheme="minorHAnsi"/>
          <w:sz w:val="22"/>
        </w:rPr>
        <w:t xml:space="preserve"> abaixo</w:t>
      </w:r>
      <w:commentRangeEnd w:id="12"/>
      <w:r w:rsidR="00467822">
        <w:rPr>
          <w:rStyle w:val="CommentReference"/>
          <w:lang w:val="x-none" w:eastAsia="x-none"/>
        </w:rPr>
        <w:commentReference w:id="12"/>
      </w:r>
      <w:r w:rsidR="003A7AF7" w:rsidRPr="00B37514">
        <w:rPr>
          <w:rFonts w:cstheme="minorHAnsi"/>
          <w:sz w:val="22"/>
        </w:rPr>
        <w:t xml:space="preserve">, </w:t>
      </w:r>
      <w:r w:rsidR="008955FC">
        <w:rPr>
          <w:rFonts w:cstheme="minorHAnsi"/>
          <w:sz w:val="22"/>
        </w:rPr>
        <w:t>cad</w:t>
      </w:r>
      <w:r w:rsidR="003A7AF7" w:rsidRPr="00B37514">
        <w:rPr>
          <w:rFonts w:cstheme="minorHAnsi"/>
          <w:sz w:val="22"/>
        </w:rPr>
        <w:t>a Cessão Fiduciária</w:t>
      </w:r>
      <w:r w:rsidR="00265FC9" w:rsidRPr="00B37514">
        <w:rPr>
          <w:rFonts w:cstheme="minorHAnsi"/>
          <w:sz w:val="22"/>
        </w:rPr>
        <w:t xml:space="preserve">: </w:t>
      </w:r>
      <w:r w:rsidR="00265FC9" w:rsidRPr="00B37514">
        <w:rPr>
          <w:rFonts w:cstheme="minorHAnsi"/>
          <w:b/>
          <w:sz w:val="22"/>
        </w:rPr>
        <w:t>(i)</w:t>
      </w:r>
      <w:r w:rsidR="003A7AF7" w:rsidRPr="00B37514">
        <w:rPr>
          <w:rFonts w:cstheme="minorHAnsi"/>
          <w:sz w:val="22"/>
        </w:rPr>
        <w:t xml:space="preserve"> será formalizada por meio do </w:t>
      </w:r>
      <w:r w:rsidR="008955FC">
        <w:rPr>
          <w:rFonts w:cstheme="minorHAnsi"/>
          <w:sz w:val="22"/>
        </w:rPr>
        <w:t xml:space="preserve">respectivo </w:t>
      </w:r>
      <w:r w:rsidR="003A7AF7" w:rsidRPr="00B37514">
        <w:rPr>
          <w:rFonts w:cstheme="minorHAnsi"/>
          <w:sz w:val="22"/>
        </w:rPr>
        <w:t>Contrato de Cessão Fiduciária</w:t>
      </w:r>
      <w:r w:rsidR="00265FC9" w:rsidRPr="00B37514">
        <w:rPr>
          <w:rFonts w:cstheme="minorHAnsi"/>
          <w:sz w:val="22"/>
        </w:rPr>
        <w:t xml:space="preserve">; e </w:t>
      </w:r>
      <w:r w:rsidR="00265FC9" w:rsidRPr="00B37514">
        <w:rPr>
          <w:rFonts w:cstheme="minorHAnsi"/>
          <w:b/>
          <w:sz w:val="22"/>
        </w:rPr>
        <w:t>(ii)</w:t>
      </w:r>
      <w:r w:rsidR="00265FC9" w:rsidRPr="00B37514">
        <w:rPr>
          <w:rFonts w:cstheme="minorHAnsi"/>
          <w:sz w:val="22"/>
        </w:rPr>
        <w:t xml:space="preserve"> será aperfeiçoada por meio do registro do </w:t>
      </w:r>
      <w:r w:rsidR="001E131A">
        <w:rPr>
          <w:rFonts w:cstheme="minorHAnsi"/>
          <w:sz w:val="22"/>
        </w:rPr>
        <w:t xml:space="preserve">respectivo </w:t>
      </w:r>
      <w:r w:rsidR="00265FC9" w:rsidRPr="00B37514">
        <w:rPr>
          <w:rFonts w:cstheme="minorHAnsi"/>
          <w:sz w:val="22"/>
        </w:rPr>
        <w:t>Contrato de Cessão Fiduciária</w:t>
      </w:r>
      <w:r w:rsidR="003A7AF7" w:rsidRPr="00B37514">
        <w:rPr>
          <w:rFonts w:cstheme="minorHAnsi"/>
          <w:sz w:val="22"/>
        </w:rPr>
        <w:t xml:space="preserve">, conforme prazo e termos </w:t>
      </w:r>
      <w:r w:rsidR="00265FC9" w:rsidRPr="00B37514">
        <w:rPr>
          <w:rFonts w:cstheme="minorHAnsi"/>
          <w:sz w:val="22"/>
        </w:rPr>
        <w:t xml:space="preserve">nele </w:t>
      </w:r>
      <w:r w:rsidR="003A7AF7" w:rsidRPr="00B37514">
        <w:rPr>
          <w:rFonts w:cstheme="minorHAnsi"/>
          <w:sz w:val="22"/>
        </w:rPr>
        <w:t>previstos</w:t>
      </w:r>
      <w:bookmarkStart w:id="13" w:name="_Hlk31911346"/>
      <w:r w:rsidR="003A7AF7" w:rsidRPr="00B37514">
        <w:rPr>
          <w:rFonts w:cstheme="minorHAnsi"/>
          <w:sz w:val="22"/>
        </w:rPr>
        <w:t xml:space="preserve">, </w:t>
      </w:r>
      <w:r w:rsidR="00FE29BE" w:rsidRPr="00B37514">
        <w:rPr>
          <w:rFonts w:cstheme="minorHAnsi"/>
          <w:sz w:val="22"/>
        </w:rPr>
        <w:t xml:space="preserve">perante os competentes </w:t>
      </w:r>
      <w:r w:rsidR="003A7AF7" w:rsidRPr="00B37514">
        <w:rPr>
          <w:rFonts w:cstheme="minorHAnsi"/>
          <w:sz w:val="22"/>
        </w:rPr>
        <w:t>cartório</w:t>
      </w:r>
      <w:r w:rsidR="00FE29BE" w:rsidRPr="00B37514">
        <w:rPr>
          <w:rFonts w:cstheme="minorHAnsi"/>
          <w:sz w:val="22"/>
        </w:rPr>
        <w:t>s</w:t>
      </w:r>
      <w:r w:rsidR="003A7AF7" w:rsidRPr="00B37514">
        <w:rPr>
          <w:rFonts w:cstheme="minorHAnsi"/>
          <w:sz w:val="22"/>
        </w:rPr>
        <w:t xml:space="preserve"> de registro de títulos e documentos</w:t>
      </w:r>
      <w:bookmarkEnd w:id="13"/>
      <w:r w:rsidR="003A7AF7" w:rsidRPr="00B37514">
        <w:rPr>
          <w:rFonts w:cstheme="minorHAnsi"/>
          <w:sz w:val="22"/>
        </w:rPr>
        <w:t>.</w:t>
      </w:r>
      <w:r w:rsidR="001504B4" w:rsidRPr="00B37514">
        <w:rPr>
          <w:rFonts w:cstheme="minorHAnsi"/>
          <w:sz w:val="22"/>
        </w:rPr>
        <w:t xml:space="preserve"> </w:t>
      </w:r>
    </w:p>
    <w:p w14:paraId="730670D0" w14:textId="77777777" w:rsidR="00DA1E2C" w:rsidRPr="00B37514" w:rsidRDefault="00DA1E2C" w:rsidP="0008319D">
      <w:pPr>
        <w:pStyle w:val="ListParagraph"/>
        <w:ind w:left="0"/>
        <w:rPr>
          <w:rFonts w:cstheme="minorHAnsi"/>
          <w:sz w:val="22"/>
        </w:rPr>
      </w:pPr>
    </w:p>
    <w:p w14:paraId="5922C729" w14:textId="58F829CD"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Constituição d</w:t>
      </w:r>
      <w:r w:rsidR="001E131A">
        <w:rPr>
          <w:rFonts w:cstheme="minorHAnsi"/>
          <w:sz w:val="22"/>
          <w:u w:val="single"/>
        </w:rPr>
        <w:t>e cad</w:t>
      </w:r>
      <w:r w:rsidRPr="00B37514">
        <w:rPr>
          <w:rFonts w:cstheme="minorHAnsi"/>
          <w:sz w:val="22"/>
          <w:u w:val="single"/>
        </w:rPr>
        <w:t xml:space="preserve">a Alienação Fiduciária </w:t>
      </w:r>
      <w:r w:rsidR="00FC6267" w:rsidRPr="00B37514">
        <w:rPr>
          <w:rFonts w:cstheme="minorHAnsi"/>
          <w:sz w:val="22"/>
          <w:u w:val="single"/>
        </w:rPr>
        <w:t xml:space="preserve">de </w:t>
      </w:r>
      <w:r w:rsidR="00900C00" w:rsidRPr="00B37514">
        <w:rPr>
          <w:rFonts w:cstheme="minorHAnsi"/>
          <w:sz w:val="22"/>
          <w:u w:val="single"/>
        </w:rPr>
        <w:t>Participações Societárias</w:t>
      </w:r>
    </w:p>
    <w:p w14:paraId="263F4371" w14:textId="77777777" w:rsidR="00DA1E2C" w:rsidRPr="00B37514" w:rsidRDefault="00DA1E2C" w:rsidP="0008319D">
      <w:pPr>
        <w:pStyle w:val="ListParagraph"/>
        <w:ind w:left="0"/>
        <w:rPr>
          <w:rFonts w:cstheme="minorHAnsi"/>
          <w:sz w:val="22"/>
        </w:rPr>
      </w:pPr>
    </w:p>
    <w:p w14:paraId="640B0DD5" w14:textId="5850BABD" w:rsidR="00DA1E2C" w:rsidRPr="00B37514" w:rsidRDefault="003A7AF7" w:rsidP="00071439">
      <w:pPr>
        <w:pStyle w:val="ListParagraph"/>
        <w:keepNext/>
        <w:numPr>
          <w:ilvl w:val="3"/>
          <w:numId w:val="35"/>
        </w:numPr>
        <w:tabs>
          <w:tab w:val="left" w:pos="993"/>
        </w:tabs>
        <w:ind w:left="0" w:firstLine="6"/>
        <w:rPr>
          <w:rFonts w:cstheme="minorHAnsi"/>
          <w:sz w:val="22"/>
        </w:rPr>
      </w:pPr>
      <w:bookmarkStart w:id="14" w:name="_Ref376966368"/>
      <w:r w:rsidRPr="00B37514">
        <w:rPr>
          <w:rFonts w:cstheme="minorHAnsi"/>
          <w:sz w:val="22"/>
        </w:rPr>
        <w:t xml:space="preserve">Observado o disposto na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D03B09">
        <w:rPr>
          <w:rFonts w:cstheme="minorHAnsi"/>
          <w:sz w:val="22"/>
        </w:rPr>
        <w:t>10</w:t>
      </w:r>
      <w:r w:rsidR="00ED5DDA" w:rsidRPr="00B37514">
        <w:rPr>
          <w:rFonts w:cstheme="minorHAnsi"/>
          <w:sz w:val="22"/>
        </w:rPr>
        <w:t>.2</w:t>
      </w:r>
      <w:r w:rsidRPr="00B37514">
        <w:rPr>
          <w:rFonts w:cstheme="minorHAnsi"/>
          <w:sz w:val="22"/>
        </w:rPr>
        <w:fldChar w:fldCharType="end"/>
      </w:r>
      <w:r w:rsidRPr="00B37514">
        <w:rPr>
          <w:rFonts w:cstheme="minorHAnsi"/>
          <w:sz w:val="22"/>
        </w:rPr>
        <w:t xml:space="preserve"> abaixo, </w:t>
      </w:r>
      <w:r w:rsidR="001E131A">
        <w:rPr>
          <w:rFonts w:cstheme="minorHAnsi"/>
          <w:sz w:val="22"/>
        </w:rPr>
        <w:t>cad</w:t>
      </w:r>
      <w:r w:rsidRPr="00B37514">
        <w:rPr>
          <w:rFonts w:cstheme="minorHAnsi"/>
          <w:sz w:val="22"/>
        </w:rPr>
        <w:t xml:space="preserve">a Alienação Fiduciária </w:t>
      </w:r>
      <w:r w:rsidR="00FC6267" w:rsidRPr="00B37514">
        <w:rPr>
          <w:rFonts w:cstheme="minorHAnsi"/>
          <w:sz w:val="22"/>
        </w:rPr>
        <w:t xml:space="preserve">de </w:t>
      </w:r>
      <w:r w:rsidR="00900C00" w:rsidRPr="00B37514">
        <w:rPr>
          <w:rFonts w:cstheme="minorHAnsi"/>
          <w:sz w:val="22"/>
        </w:rPr>
        <w:t>Participações Societárias</w:t>
      </w:r>
      <w:r w:rsidR="00FC6267" w:rsidRPr="00B37514">
        <w:rPr>
          <w:rFonts w:cstheme="minorHAnsi"/>
          <w:sz w:val="22"/>
        </w:rPr>
        <w:t xml:space="preserve"> </w:t>
      </w:r>
      <w:r w:rsidRPr="00B37514">
        <w:rPr>
          <w:rFonts w:cstheme="minorHAnsi"/>
          <w:sz w:val="22"/>
        </w:rPr>
        <w:t>será formalizada por meio</w:t>
      </w:r>
      <w:r w:rsidR="00851996">
        <w:rPr>
          <w:rFonts w:cstheme="minorHAnsi"/>
          <w:sz w:val="22"/>
        </w:rPr>
        <w:t xml:space="preserve"> </w:t>
      </w:r>
      <w:r w:rsidRPr="00B37514">
        <w:rPr>
          <w:rFonts w:cstheme="minorHAnsi"/>
          <w:sz w:val="22"/>
        </w:rPr>
        <w:t xml:space="preserve">do </w:t>
      </w:r>
      <w:r w:rsidR="001E131A">
        <w:rPr>
          <w:rFonts w:cstheme="minorHAnsi"/>
          <w:sz w:val="22"/>
        </w:rPr>
        <w:t xml:space="preserve">respectivo </w:t>
      </w:r>
      <w:r w:rsidRPr="00B37514">
        <w:rPr>
          <w:rFonts w:cstheme="minorHAnsi"/>
          <w:sz w:val="22"/>
        </w:rPr>
        <w:t>Contrato de Alienação Fiduciária</w:t>
      </w:r>
      <w:r w:rsidR="00FC6267" w:rsidRPr="00B37514">
        <w:rPr>
          <w:rFonts w:cstheme="minorHAnsi"/>
          <w:sz w:val="22"/>
        </w:rPr>
        <w:t xml:space="preserve"> de</w:t>
      </w:r>
      <w:r w:rsidR="00900C00" w:rsidRPr="00B37514">
        <w:rPr>
          <w:rFonts w:cstheme="minorHAnsi"/>
          <w:sz w:val="22"/>
        </w:rPr>
        <w:t xml:space="preserve"> Participações Societárias</w:t>
      </w:r>
      <w:r w:rsidRPr="00B37514">
        <w:rPr>
          <w:rFonts w:cstheme="minorHAnsi"/>
          <w:sz w:val="22"/>
        </w:rPr>
        <w:t xml:space="preserve">, </w:t>
      </w:r>
      <w:r w:rsidR="00265FC9" w:rsidRPr="00B37514">
        <w:rPr>
          <w:rFonts w:cstheme="minorHAnsi"/>
          <w:sz w:val="22"/>
        </w:rPr>
        <w:t xml:space="preserve">a ser </w:t>
      </w:r>
      <w:r w:rsidRPr="00B37514">
        <w:rPr>
          <w:rFonts w:cstheme="minorHAnsi"/>
          <w:sz w:val="22"/>
        </w:rPr>
        <w:t xml:space="preserve">registrado, conforme prazo e termos </w:t>
      </w:r>
      <w:r w:rsidR="009135DA" w:rsidRPr="00B37514">
        <w:rPr>
          <w:rFonts w:cstheme="minorHAnsi"/>
          <w:sz w:val="22"/>
        </w:rPr>
        <w:t xml:space="preserve">nele </w:t>
      </w:r>
      <w:r w:rsidRPr="00B37514">
        <w:rPr>
          <w:rFonts w:cstheme="minorHAnsi"/>
          <w:sz w:val="22"/>
        </w:rPr>
        <w:t xml:space="preserve">previstos, </w:t>
      </w:r>
      <w:bookmarkEnd w:id="14"/>
      <w:r w:rsidR="00AF6D64" w:rsidRPr="00B37514">
        <w:rPr>
          <w:rFonts w:cstheme="minorHAnsi"/>
          <w:sz w:val="22"/>
        </w:rPr>
        <w:t>perante os competentes cartórios de registro de títulos e documentos</w:t>
      </w:r>
      <w:r w:rsidR="009135DA" w:rsidRPr="00B37514">
        <w:rPr>
          <w:rFonts w:cstheme="minorHAnsi"/>
          <w:sz w:val="22"/>
        </w:rPr>
        <w:t>; e</w:t>
      </w:r>
      <w:r w:rsidR="00851996">
        <w:rPr>
          <w:rFonts w:cstheme="minorHAnsi"/>
          <w:sz w:val="22"/>
        </w:rPr>
        <w:t>,</w:t>
      </w:r>
      <w:r w:rsidR="009135DA" w:rsidRPr="00B37514">
        <w:rPr>
          <w:rFonts w:cstheme="minorHAnsi"/>
          <w:sz w:val="22"/>
        </w:rPr>
        <w:t xml:space="preserve"> </w:t>
      </w:r>
      <w:r w:rsidR="009A5A34">
        <w:rPr>
          <w:rFonts w:cstheme="minorHAnsi"/>
          <w:sz w:val="22"/>
        </w:rPr>
        <w:t xml:space="preserve">no prazo de até 2 (dois) Dias Úteis, contados da data de assinatura do </w:t>
      </w:r>
      <w:r w:rsidR="001E131A">
        <w:rPr>
          <w:rFonts w:cstheme="minorHAnsi"/>
          <w:sz w:val="22"/>
        </w:rPr>
        <w:t xml:space="preserve">respectivo </w:t>
      </w:r>
      <w:r w:rsidR="009A5A34" w:rsidRPr="00B37514">
        <w:rPr>
          <w:rFonts w:cstheme="minorHAnsi"/>
          <w:sz w:val="22"/>
        </w:rPr>
        <w:t>Contrato de Alienação Fiduciária de Participações Societárias</w:t>
      </w:r>
      <w:r w:rsidR="009A5A34">
        <w:rPr>
          <w:rFonts w:cstheme="minorHAnsi"/>
          <w:sz w:val="22"/>
        </w:rPr>
        <w:t>,</w:t>
      </w:r>
      <w:r w:rsidR="00851996">
        <w:rPr>
          <w:rFonts w:cstheme="minorHAnsi"/>
          <w:sz w:val="22"/>
        </w:rPr>
        <w:t xml:space="preserve"> deverá</w:t>
      </w:r>
      <w:r w:rsidR="009A5A34">
        <w:rPr>
          <w:rFonts w:cstheme="minorHAnsi"/>
          <w:sz w:val="22"/>
        </w:rPr>
        <w:t xml:space="preserve"> comprovar </w:t>
      </w:r>
      <w:r w:rsidR="009135DA" w:rsidRPr="00B37514">
        <w:rPr>
          <w:rFonts w:cstheme="minorHAnsi"/>
          <w:sz w:val="22"/>
        </w:rPr>
        <w:t>a averbação d</w:t>
      </w:r>
      <w:r w:rsidR="00A352A3" w:rsidRPr="00B37514">
        <w:rPr>
          <w:rFonts w:cstheme="minorHAnsi"/>
          <w:sz w:val="22"/>
        </w:rPr>
        <w:t>o</w:t>
      </w:r>
      <w:r w:rsidR="009135DA" w:rsidRPr="00B37514">
        <w:rPr>
          <w:rFonts w:cstheme="minorHAnsi"/>
          <w:sz w:val="22"/>
        </w:rPr>
        <w:t xml:space="preserve"> </w:t>
      </w:r>
      <w:r w:rsidR="005459DF">
        <w:rPr>
          <w:rFonts w:cstheme="minorHAnsi"/>
          <w:sz w:val="22"/>
        </w:rPr>
        <w:t>Ô</w:t>
      </w:r>
      <w:r w:rsidR="009135DA" w:rsidRPr="00B37514">
        <w:rPr>
          <w:rFonts w:cstheme="minorHAnsi"/>
          <w:sz w:val="22"/>
        </w:rPr>
        <w:t>nus no livro de registro de ações nominativas da Emissora</w:t>
      </w:r>
      <w:r w:rsidR="0056798F" w:rsidRPr="00B37514">
        <w:rPr>
          <w:rFonts w:cstheme="minorHAnsi"/>
          <w:sz w:val="22"/>
        </w:rPr>
        <w:t>,</w:t>
      </w:r>
      <w:r w:rsidR="00907275" w:rsidRPr="00B37514">
        <w:rPr>
          <w:rFonts w:cstheme="minorHAnsi"/>
          <w:sz w:val="22"/>
        </w:rPr>
        <w:t xml:space="preserve"> bem como no livro de registro de ações nominativas ou no contrato social, conforme aplicável, das SPEs.</w:t>
      </w:r>
      <w:r w:rsidR="008358D0">
        <w:rPr>
          <w:rFonts w:cstheme="minorHAnsi"/>
          <w:sz w:val="22"/>
        </w:rPr>
        <w:t xml:space="preserve"> </w:t>
      </w:r>
    </w:p>
    <w:p w14:paraId="171E7EAC" w14:textId="77777777" w:rsidR="00DA1E2C" w:rsidRPr="00B37514" w:rsidRDefault="00DA1E2C" w:rsidP="0008319D">
      <w:pPr>
        <w:rPr>
          <w:rFonts w:cstheme="minorHAnsi"/>
          <w:sz w:val="22"/>
        </w:rPr>
      </w:pPr>
    </w:p>
    <w:p w14:paraId="5DC38D2A" w14:textId="164D83F0" w:rsidR="00341470" w:rsidRPr="00B37514" w:rsidRDefault="00341470" w:rsidP="00071439">
      <w:pPr>
        <w:keepNext/>
        <w:numPr>
          <w:ilvl w:val="2"/>
          <w:numId w:val="2"/>
        </w:numPr>
        <w:ind w:left="709" w:hanging="709"/>
        <w:rPr>
          <w:rFonts w:cstheme="minorHAnsi"/>
          <w:sz w:val="22"/>
          <w:u w:val="single"/>
        </w:rPr>
      </w:pPr>
      <w:r w:rsidRPr="00B37514">
        <w:rPr>
          <w:rFonts w:cstheme="minorHAnsi"/>
          <w:sz w:val="22"/>
          <w:u w:val="single"/>
        </w:rPr>
        <w:t>Constituição d</w:t>
      </w:r>
      <w:r w:rsidR="001E131A">
        <w:rPr>
          <w:rFonts w:cstheme="minorHAnsi"/>
          <w:sz w:val="22"/>
          <w:u w:val="single"/>
        </w:rPr>
        <w:t>e cad</w:t>
      </w:r>
      <w:r w:rsidRPr="00B37514">
        <w:rPr>
          <w:rFonts w:cstheme="minorHAnsi"/>
          <w:sz w:val="22"/>
          <w:u w:val="single"/>
        </w:rPr>
        <w:t xml:space="preserve">a Alienação Fiduciária de </w:t>
      </w:r>
      <w:r>
        <w:rPr>
          <w:rFonts w:cstheme="minorHAnsi"/>
          <w:sz w:val="22"/>
          <w:u w:val="single"/>
        </w:rPr>
        <w:t>Bens e Equipamentos</w:t>
      </w:r>
      <w:r w:rsidR="008A6A5C">
        <w:rPr>
          <w:rFonts w:cstheme="minorHAnsi"/>
          <w:sz w:val="22"/>
        </w:rPr>
        <w:t xml:space="preserve"> </w:t>
      </w:r>
    </w:p>
    <w:p w14:paraId="4A49299A" w14:textId="20EC188F" w:rsidR="00341470" w:rsidRDefault="00341470" w:rsidP="00204B46">
      <w:pPr>
        <w:keepNext/>
        <w:rPr>
          <w:rFonts w:cstheme="minorHAnsi"/>
          <w:sz w:val="22"/>
          <w:u w:val="single"/>
        </w:rPr>
      </w:pPr>
    </w:p>
    <w:p w14:paraId="1C76DA8D" w14:textId="6A73886B" w:rsidR="00204B46" w:rsidRDefault="00204B46" w:rsidP="00204B46">
      <w:pPr>
        <w:keepNext/>
        <w:rPr>
          <w:rFonts w:cstheme="minorHAnsi"/>
          <w:sz w:val="22"/>
          <w:u w:val="single"/>
        </w:rPr>
      </w:pPr>
      <w:r w:rsidRPr="00E51BBA">
        <w:rPr>
          <w:rFonts w:cstheme="minorHAnsi"/>
          <w:b/>
          <w:bCs/>
          <w:sz w:val="22"/>
        </w:rPr>
        <w:t>2.1.5.1.</w:t>
      </w:r>
      <w:r w:rsidRPr="00E343E3">
        <w:rPr>
          <w:rFonts w:cstheme="minorHAnsi"/>
          <w:sz w:val="22"/>
        </w:rPr>
        <w:tab/>
      </w:r>
      <w:r w:rsidRPr="00B37514">
        <w:rPr>
          <w:rFonts w:cstheme="minorHAnsi"/>
          <w:sz w:val="22"/>
        </w:rPr>
        <w:t xml:space="preserve">Observado o disposto na Cláusula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Pr="00B37514">
        <w:rPr>
          <w:rFonts w:cstheme="minorHAnsi"/>
          <w:sz w:val="22"/>
        </w:rPr>
        <w:t>4.</w:t>
      </w:r>
      <w:r w:rsidR="00D03B09">
        <w:rPr>
          <w:rFonts w:cstheme="minorHAnsi"/>
          <w:sz w:val="22"/>
        </w:rPr>
        <w:t>10</w:t>
      </w:r>
      <w:r w:rsidRPr="00B37514">
        <w:rPr>
          <w:rFonts w:cstheme="minorHAnsi"/>
          <w:sz w:val="22"/>
        </w:rPr>
        <w:t>.</w:t>
      </w:r>
      <w:r w:rsidRPr="00B37514">
        <w:rPr>
          <w:rFonts w:cstheme="minorHAnsi"/>
          <w:sz w:val="22"/>
        </w:rPr>
        <w:fldChar w:fldCharType="end"/>
      </w:r>
      <w:r w:rsidR="005F1948">
        <w:rPr>
          <w:rFonts w:cstheme="minorHAnsi"/>
          <w:sz w:val="22"/>
        </w:rPr>
        <w:t>3</w:t>
      </w:r>
      <w:r w:rsidRPr="00B37514">
        <w:rPr>
          <w:rFonts w:cstheme="minorHAnsi"/>
          <w:sz w:val="22"/>
        </w:rPr>
        <w:t xml:space="preserve"> abaixo, </w:t>
      </w:r>
      <w:r w:rsidR="001E131A">
        <w:rPr>
          <w:rFonts w:cstheme="minorHAnsi"/>
          <w:sz w:val="22"/>
        </w:rPr>
        <w:t>cad</w:t>
      </w:r>
      <w:r w:rsidRPr="00B37514">
        <w:rPr>
          <w:rFonts w:cstheme="minorHAnsi"/>
          <w:sz w:val="22"/>
        </w:rPr>
        <w:t xml:space="preserve">a Alienação Fiduciária de </w:t>
      </w:r>
      <w:r w:rsidR="005F1948">
        <w:rPr>
          <w:rFonts w:cstheme="minorHAnsi"/>
          <w:sz w:val="22"/>
        </w:rPr>
        <w:t>Bens e Equipamentos</w:t>
      </w:r>
      <w:r w:rsidRPr="00B37514">
        <w:rPr>
          <w:rFonts w:cstheme="minorHAnsi"/>
          <w:sz w:val="22"/>
        </w:rPr>
        <w:t xml:space="preserve"> será formalizada por meio do </w:t>
      </w:r>
      <w:r w:rsidR="001E131A">
        <w:rPr>
          <w:rFonts w:cstheme="minorHAnsi"/>
          <w:sz w:val="22"/>
        </w:rPr>
        <w:t xml:space="preserve">respectivo </w:t>
      </w:r>
      <w:r w:rsidRPr="00B37514">
        <w:rPr>
          <w:rFonts w:cstheme="minorHAnsi"/>
          <w:sz w:val="22"/>
        </w:rPr>
        <w:t xml:space="preserve">Contrato de Alienação Fiduciária de </w:t>
      </w:r>
      <w:r w:rsidR="005F1948">
        <w:rPr>
          <w:rFonts w:cstheme="minorHAnsi"/>
          <w:sz w:val="22"/>
        </w:rPr>
        <w:t>Bens e Equipamentos</w:t>
      </w:r>
      <w:r w:rsidRPr="00B37514">
        <w:rPr>
          <w:rFonts w:cstheme="minorHAnsi"/>
          <w:sz w:val="22"/>
        </w:rPr>
        <w:t>, a ser registrado, conforme prazo e termos nele previstos, perante os competentes cartórios de registro de títulos e documentos</w:t>
      </w:r>
      <w:r w:rsidR="005F1948">
        <w:rPr>
          <w:rFonts w:cstheme="minorHAnsi"/>
          <w:sz w:val="22"/>
        </w:rPr>
        <w:t>.</w:t>
      </w:r>
    </w:p>
    <w:p w14:paraId="29B7D8CD" w14:textId="77777777" w:rsidR="00785729" w:rsidRDefault="00785729" w:rsidP="004C2AD3">
      <w:pPr>
        <w:keepNext/>
        <w:ind w:left="709"/>
        <w:rPr>
          <w:rFonts w:cstheme="minorHAnsi"/>
          <w:sz w:val="22"/>
          <w:u w:val="single"/>
        </w:rPr>
      </w:pPr>
    </w:p>
    <w:p w14:paraId="07EE3B3E" w14:textId="13D9E877" w:rsidR="00DA1E2C" w:rsidRPr="00B37514" w:rsidRDefault="00F30269" w:rsidP="00071439">
      <w:pPr>
        <w:keepNext/>
        <w:numPr>
          <w:ilvl w:val="2"/>
          <w:numId w:val="2"/>
        </w:numPr>
        <w:ind w:left="0" w:firstLine="0"/>
        <w:rPr>
          <w:rFonts w:cstheme="minorHAnsi"/>
          <w:sz w:val="22"/>
          <w:u w:val="single"/>
        </w:rPr>
      </w:pPr>
      <w:r w:rsidRPr="00B37514">
        <w:rPr>
          <w:rFonts w:cstheme="minorHAnsi"/>
          <w:sz w:val="22"/>
          <w:u w:val="single"/>
        </w:rPr>
        <w:t>Inexigibilidade de Registro na Comissão de Valores Mobiliários (“CVM”) e na Associação Brasileira das Entidades dos Mercados Financeiro e de Capitais (“ANBIMA”)</w:t>
      </w:r>
      <w:r w:rsidR="007E1723" w:rsidRPr="00B37514">
        <w:rPr>
          <w:rFonts w:cstheme="minorHAnsi"/>
          <w:sz w:val="22"/>
          <w:u w:val="single"/>
        </w:rPr>
        <w:t xml:space="preserve"> </w:t>
      </w:r>
    </w:p>
    <w:p w14:paraId="59637A2F" w14:textId="77777777" w:rsidR="00DA1E2C" w:rsidRPr="008A6A5C" w:rsidRDefault="00DA1E2C" w:rsidP="0008319D">
      <w:pPr>
        <w:rPr>
          <w:rFonts w:cstheme="minorHAnsi"/>
          <w:b/>
          <w:bCs/>
          <w:sz w:val="22"/>
        </w:rPr>
      </w:pPr>
    </w:p>
    <w:p w14:paraId="585353E9" w14:textId="60A54ED2" w:rsidR="00DA1E2C" w:rsidRPr="00B37514" w:rsidRDefault="008A6A5C" w:rsidP="008A6A5C">
      <w:pPr>
        <w:pStyle w:val="ListParagraph"/>
        <w:keepNext/>
        <w:tabs>
          <w:tab w:val="left" w:pos="993"/>
        </w:tabs>
        <w:ind w:left="6"/>
        <w:rPr>
          <w:rFonts w:cstheme="minorHAnsi"/>
          <w:sz w:val="22"/>
        </w:rPr>
      </w:pPr>
      <w:r w:rsidRPr="008A6A5C">
        <w:rPr>
          <w:rFonts w:cstheme="minorHAnsi"/>
          <w:b/>
          <w:bCs/>
          <w:sz w:val="22"/>
        </w:rPr>
        <w:t>2.1.6.1</w:t>
      </w:r>
      <w:r>
        <w:rPr>
          <w:rFonts w:cstheme="minorHAnsi"/>
          <w:sz w:val="22"/>
        </w:rPr>
        <w:tab/>
      </w:r>
      <w:r w:rsidR="00F30269" w:rsidRPr="00B37514">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00F30269" w:rsidRPr="00B37514">
        <w:rPr>
          <w:rFonts w:cstheme="minorHAnsi"/>
          <w:sz w:val="22"/>
          <w:u w:val="single"/>
        </w:rPr>
        <w:t>Instrução CVM 476</w:t>
      </w:r>
      <w:r w:rsidR="00F30269" w:rsidRPr="00B37514">
        <w:rPr>
          <w:rFonts w:cstheme="minorHAnsi"/>
          <w:sz w:val="22"/>
        </w:rPr>
        <w:t>”), sem (a) a intermediação de instituições integrantes do sistema de distribuição de valores mobiliários; ou (b) qualquer esforço de venda perante investidores indeterminados</w:t>
      </w:r>
      <w:r w:rsidR="003A7AF7" w:rsidRPr="00B37514">
        <w:rPr>
          <w:rFonts w:cstheme="minorHAnsi"/>
          <w:sz w:val="22"/>
        </w:rPr>
        <w:t>.</w:t>
      </w:r>
    </w:p>
    <w:p w14:paraId="0FC6EEA2" w14:textId="77777777" w:rsidR="00DA1E2C" w:rsidRPr="00B37514" w:rsidRDefault="00DA1E2C" w:rsidP="0008319D">
      <w:pPr>
        <w:rPr>
          <w:rFonts w:cstheme="minorHAnsi"/>
          <w:sz w:val="22"/>
        </w:rPr>
      </w:pPr>
    </w:p>
    <w:p w14:paraId="5DBD8049" w14:textId="4524F22B"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 xml:space="preserve">Registro </w:t>
      </w:r>
      <w:r w:rsidR="00937D6E" w:rsidRPr="00B37514">
        <w:rPr>
          <w:rFonts w:cstheme="minorHAnsi"/>
          <w:sz w:val="22"/>
          <w:u w:val="single"/>
        </w:rPr>
        <w:t>para Distribuição, Negociação, Custódia Eletrônica e Liquidação</w:t>
      </w:r>
    </w:p>
    <w:p w14:paraId="49EF5CA4" w14:textId="255E753F" w:rsidR="00DA1E2C" w:rsidRPr="00B37514" w:rsidRDefault="00DA1E2C" w:rsidP="0008319D">
      <w:pPr>
        <w:rPr>
          <w:rFonts w:cstheme="minorHAnsi"/>
          <w:sz w:val="22"/>
        </w:rPr>
      </w:pPr>
    </w:p>
    <w:p w14:paraId="7EC1DD89" w14:textId="55BCA774" w:rsidR="00DA1E2C" w:rsidRPr="008A6A5C" w:rsidRDefault="00937D6E" w:rsidP="00071439">
      <w:pPr>
        <w:pStyle w:val="ListParagraph"/>
        <w:keepNext/>
        <w:numPr>
          <w:ilvl w:val="3"/>
          <w:numId w:val="57"/>
        </w:numPr>
        <w:tabs>
          <w:tab w:val="left" w:pos="993"/>
        </w:tabs>
        <w:ind w:left="0" w:firstLine="6"/>
        <w:rPr>
          <w:rFonts w:cstheme="minorHAnsi"/>
          <w:sz w:val="22"/>
        </w:rPr>
      </w:pPr>
      <w:r w:rsidRPr="008A6A5C">
        <w:rPr>
          <w:rFonts w:cstheme="minorHAnsi"/>
          <w:sz w:val="22"/>
        </w:rPr>
        <w:t>As Debêntures não serão registradas para distribuição no mercado primário, negociação no mercado secundário, custódia eletrônica ou liquidação em qualquer mercado organizado</w:t>
      </w:r>
      <w:r w:rsidR="00142B24" w:rsidRPr="008A6A5C">
        <w:rPr>
          <w:rFonts w:cstheme="minorHAnsi"/>
          <w:sz w:val="22"/>
        </w:rPr>
        <w:t>.</w:t>
      </w:r>
    </w:p>
    <w:p w14:paraId="6E5CC86D" w14:textId="64EB3A6B" w:rsidR="006E5440" w:rsidRPr="00B37514" w:rsidRDefault="006E5440" w:rsidP="00C0361C">
      <w:pPr>
        <w:pStyle w:val="ListParagraph"/>
        <w:keepNext/>
        <w:tabs>
          <w:tab w:val="left" w:pos="993"/>
        </w:tabs>
        <w:ind w:left="6"/>
        <w:rPr>
          <w:rFonts w:cstheme="minorHAnsi"/>
          <w:sz w:val="22"/>
        </w:rPr>
      </w:pPr>
    </w:p>
    <w:p w14:paraId="07A154BF" w14:textId="2A45DCC7" w:rsidR="00544772" w:rsidRPr="00B37514" w:rsidRDefault="00544772" w:rsidP="00071439">
      <w:pPr>
        <w:keepNext/>
        <w:numPr>
          <w:ilvl w:val="2"/>
          <w:numId w:val="2"/>
        </w:numPr>
        <w:ind w:left="709" w:hanging="709"/>
        <w:rPr>
          <w:rFonts w:cstheme="minorHAnsi"/>
          <w:sz w:val="22"/>
          <w:u w:val="single"/>
        </w:rPr>
      </w:pPr>
      <w:r w:rsidRPr="004D7065">
        <w:rPr>
          <w:rFonts w:ascii="Calibri" w:hAnsi="Calibri"/>
          <w:sz w:val="22"/>
          <w:u w:val="single"/>
        </w:rPr>
        <w:t>Condição Suspensiva</w:t>
      </w:r>
    </w:p>
    <w:p w14:paraId="533CCDDF" w14:textId="77777777" w:rsidR="00544772" w:rsidRPr="00B37514" w:rsidRDefault="00544772" w:rsidP="00544772">
      <w:pPr>
        <w:rPr>
          <w:rFonts w:cstheme="minorHAnsi"/>
          <w:sz w:val="22"/>
        </w:rPr>
      </w:pPr>
    </w:p>
    <w:p w14:paraId="5A501CB1" w14:textId="5416D5BA" w:rsidR="00544772" w:rsidRPr="00B37514" w:rsidRDefault="00544772" w:rsidP="00071439">
      <w:pPr>
        <w:pStyle w:val="ListParagraph"/>
        <w:keepNext/>
        <w:numPr>
          <w:ilvl w:val="3"/>
          <w:numId w:val="58"/>
        </w:numPr>
        <w:tabs>
          <w:tab w:val="left" w:pos="993"/>
        </w:tabs>
        <w:ind w:left="0" w:firstLine="0"/>
        <w:rPr>
          <w:rFonts w:cstheme="minorHAnsi"/>
          <w:sz w:val="22"/>
        </w:rPr>
      </w:pPr>
      <w:r w:rsidRPr="004D7065">
        <w:rPr>
          <w:rFonts w:ascii="Calibri" w:hAnsi="Calibri"/>
          <w:sz w:val="22"/>
        </w:rPr>
        <w:t xml:space="preserve">A integralização das Debêntures está condicionada à integralização dos CRI, conforme definido abaixo, pelos Investidores Profissionais, conforme definido abaixo, visto que as Debêntures serão integralizadas </w:t>
      </w:r>
      <w:r w:rsidR="008358D0">
        <w:rPr>
          <w:rFonts w:ascii="Calibri" w:hAnsi="Calibri"/>
          <w:sz w:val="22"/>
        </w:rPr>
        <w:t xml:space="preserve">exclusivamente </w:t>
      </w:r>
      <w:r w:rsidRPr="004D7065">
        <w:rPr>
          <w:rFonts w:ascii="Calibri" w:hAnsi="Calibri"/>
          <w:sz w:val="22"/>
        </w:rPr>
        <w:t>por meio dos recursos provenientes dos CRI e na medida em que estes forem subscritos e integralizados pelos Investidores Profissionais</w:t>
      </w:r>
      <w:r>
        <w:rPr>
          <w:rFonts w:ascii="Calibri" w:hAnsi="Calibri"/>
          <w:sz w:val="22"/>
        </w:rPr>
        <w:t xml:space="preserve"> e observadas as Condições para Integralização das Debêntures conforme Cláusula </w:t>
      </w:r>
      <w:r w:rsidR="00787910">
        <w:rPr>
          <w:rFonts w:ascii="Calibri" w:hAnsi="Calibri"/>
          <w:sz w:val="22"/>
        </w:rPr>
        <w:t>4</w:t>
      </w:r>
      <w:r>
        <w:rPr>
          <w:rFonts w:ascii="Calibri" w:hAnsi="Calibri"/>
          <w:sz w:val="22"/>
        </w:rPr>
        <w:t>.2</w:t>
      </w:r>
      <w:r w:rsidR="00787910">
        <w:rPr>
          <w:rFonts w:ascii="Calibri" w:hAnsi="Calibri"/>
          <w:sz w:val="22"/>
        </w:rPr>
        <w:t>.3</w:t>
      </w:r>
      <w:r>
        <w:rPr>
          <w:rFonts w:ascii="Calibri" w:hAnsi="Calibri"/>
          <w:sz w:val="22"/>
        </w:rPr>
        <w:t xml:space="preserve"> abaixo</w:t>
      </w:r>
      <w:r w:rsidRPr="004D7065">
        <w:rPr>
          <w:rFonts w:ascii="Calibri" w:hAnsi="Calibri"/>
          <w:sz w:val="22"/>
        </w:rPr>
        <w:t>.</w:t>
      </w:r>
    </w:p>
    <w:p w14:paraId="429C6DF7" w14:textId="38E975F3" w:rsidR="00544772" w:rsidRDefault="00544772" w:rsidP="0008319D">
      <w:pPr>
        <w:pStyle w:val="ListParagraph"/>
        <w:ind w:left="0"/>
        <w:rPr>
          <w:rFonts w:cstheme="minorHAnsi"/>
          <w:sz w:val="22"/>
        </w:rPr>
      </w:pPr>
    </w:p>
    <w:p w14:paraId="212493E4" w14:textId="3AA3CCB2" w:rsidR="00544772" w:rsidRPr="00C36E9F" w:rsidRDefault="00544772" w:rsidP="00071439">
      <w:pPr>
        <w:keepNext/>
        <w:numPr>
          <w:ilvl w:val="2"/>
          <w:numId w:val="2"/>
        </w:numPr>
        <w:ind w:left="709" w:hanging="709"/>
        <w:rPr>
          <w:rFonts w:cstheme="minorHAnsi"/>
          <w:sz w:val="22"/>
          <w:u w:val="single"/>
        </w:rPr>
      </w:pPr>
      <w:r w:rsidRPr="004D7065">
        <w:rPr>
          <w:rFonts w:ascii="Calibri" w:hAnsi="Calibri"/>
          <w:sz w:val="22"/>
          <w:u w:val="single"/>
        </w:rPr>
        <w:t>Operação Estruturada</w:t>
      </w:r>
    </w:p>
    <w:p w14:paraId="134A5797" w14:textId="77777777" w:rsidR="00544772" w:rsidRPr="00C36E9F" w:rsidRDefault="00544772" w:rsidP="00544772">
      <w:pPr>
        <w:rPr>
          <w:rFonts w:cstheme="minorHAnsi"/>
          <w:sz w:val="22"/>
        </w:rPr>
      </w:pPr>
    </w:p>
    <w:p w14:paraId="260EF374" w14:textId="3B936E40" w:rsidR="00544772" w:rsidRPr="00B37514" w:rsidRDefault="00544772" w:rsidP="00071439">
      <w:pPr>
        <w:pStyle w:val="ListParagraph"/>
        <w:keepNext/>
        <w:numPr>
          <w:ilvl w:val="3"/>
          <w:numId w:val="59"/>
        </w:numPr>
        <w:tabs>
          <w:tab w:val="left" w:pos="993"/>
        </w:tabs>
        <w:ind w:left="0" w:firstLine="0"/>
        <w:rPr>
          <w:rFonts w:cstheme="minorHAnsi"/>
          <w:sz w:val="22"/>
        </w:rPr>
      </w:pPr>
      <w:r w:rsidRPr="004D7065">
        <w:rPr>
          <w:rFonts w:ascii="Calibri" w:hAnsi="Calibri"/>
          <w:sz w:val="22"/>
        </w:rPr>
        <w:t xml:space="preserve">As debêntures serão subscritas pela Debenturista por meio da assinatura do boletim de subscrição das Debêntures, conforme modelo constante no anexo </w:t>
      </w:r>
      <w:r w:rsidR="00912BE8">
        <w:rPr>
          <w:rFonts w:ascii="Calibri" w:hAnsi="Calibri"/>
          <w:sz w:val="22"/>
        </w:rPr>
        <w:t>I</w:t>
      </w:r>
      <w:r w:rsidR="0042673C">
        <w:rPr>
          <w:rFonts w:ascii="Calibri" w:hAnsi="Calibri"/>
          <w:sz w:val="22"/>
        </w:rPr>
        <w:t>II</w:t>
      </w:r>
      <w:r w:rsidRPr="004D7065">
        <w:rPr>
          <w:rFonts w:ascii="Calibri" w:hAnsi="Calibri"/>
          <w:sz w:val="22"/>
        </w:rPr>
        <w:t xml:space="preserve"> a este instrumento (“</w:t>
      </w:r>
      <w:r w:rsidRPr="004D7065">
        <w:rPr>
          <w:rFonts w:ascii="Calibri" w:hAnsi="Calibri"/>
          <w:sz w:val="22"/>
          <w:u w:val="single"/>
        </w:rPr>
        <w:t xml:space="preserve">Anexo </w:t>
      </w:r>
      <w:r w:rsidR="00912BE8">
        <w:rPr>
          <w:rFonts w:ascii="Calibri" w:hAnsi="Calibri"/>
          <w:sz w:val="22"/>
          <w:u w:val="single"/>
        </w:rPr>
        <w:t>I</w:t>
      </w:r>
      <w:r w:rsidR="0042673C">
        <w:rPr>
          <w:rFonts w:ascii="Calibri" w:hAnsi="Calibri"/>
          <w:sz w:val="22"/>
          <w:u w:val="single"/>
        </w:rPr>
        <w:t>II</w:t>
      </w:r>
      <w:r w:rsidRPr="004D7065">
        <w:rPr>
          <w:rFonts w:ascii="Calibri" w:hAnsi="Calibri"/>
          <w:sz w:val="22"/>
        </w:rPr>
        <w:t>” e “</w:t>
      </w:r>
      <w:r w:rsidRPr="004D7065">
        <w:rPr>
          <w:rFonts w:ascii="Calibri" w:hAnsi="Calibri"/>
          <w:sz w:val="22"/>
          <w:u w:val="single"/>
        </w:rPr>
        <w:t>Boletim de Subscrição</w:t>
      </w:r>
      <w:r w:rsidRPr="004D7065">
        <w:rPr>
          <w:rFonts w:ascii="Calibri" w:hAnsi="Calibri"/>
          <w:sz w:val="22"/>
        </w:rPr>
        <w:t>”). Após a assinatura do Boletim de Subscrição, a Securitizadora realizará (a) a emissão de Cédula</w:t>
      </w:r>
      <w:r w:rsidR="00DE4980">
        <w:rPr>
          <w:rFonts w:ascii="Calibri" w:hAnsi="Calibri"/>
          <w:sz w:val="22"/>
        </w:rPr>
        <w:t>s</w:t>
      </w:r>
      <w:r w:rsidRPr="004D7065">
        <w:rPr>
          <w:rFonts w:ascii="Calibri" w:hAnsi="Calibri"/>
          <w:sz w:val="22"/>
        </w:rPr>
        <w:t xml:space="preserve"> de Crédito Imobiliário, nos termos da Lei nº 10.931, de 02 de agosto de 2004, conforme alterada (“</w:t>
      </w:r>
      <w:r w:rsidRPr="004D7065">
        <w:rPr>
          <w:rFonts w:ascii="Calibri" w:hAnsi="Calibri"/>
          <w:sz w:val="22"/>
          <w:u w:val="single"/>
        </w:rPr>
        <w:t>CCI</w:t>
      </w:r>
      <w:r w:rsidRPr="004D7065">
        <w:rPr>
          <w:rFonts w:ascii="Calibri" w:hAnsi="Calibri"/>
          <w:sz w:val="22"/>
        </w:rPr>
        <w:t xml:space="preserve">”), </w:t>
      </w:r>
      <w:r w:rsidR="00DE4980">
        <w:rPr>
          <w:rFonts w:ascii="Calibri" w:hAnsi="Calibri"/>
          <w:sz w:val="22"/>
        </w:rPr>
        <w:t xml:space="preserve">sendo certo que cada CCI </w:t>
      </w:r>
      <w:r w:rsidRPr="004D7065">
        <w:rPr>
          <w:rFonts w:ascii="Calibri" w:hAnsi="Calibri"/>
          <w:sz w:val="22"/>
        </w:rPr>
        <w:t xml:space="preserve">representará a integralidade dos créditos imobiliários decorrentes </w:t>
      </w:r>
      <w:r w:rsidR="003158F8">
        <w:rPr>
          <w:rFonts w:ascii="Calibri" w:hAnsi="Calibri"/>
          <w:sz w:val="22"/>
        </w:rPr>
        <w:t xml:space="preserve">de uma série </w:t>
      </w:r>
      <w:r w:rsidRPr="004D7065">
        <w:rPr>
          <w:rFonts w:ascii="Calibri" w:hAnsi="Calibri"/>
          <w:sz w:val="22"/>
        </w:rPr>
        <w:t xml:space="preserve">das Debêntures </w:t>
      </w:r>
      <w:r w:rsidRPr="004D7065">
        <w:rPr>
          <w:rFonts w:ascii="Calibri" w:hAnsi="Calibri" w:cs="Tahoma"/>
          <w:sz w:val="22"/>
        </w:rPr>
        <w:t>(“</w:t>
      </w:r>
      <w:r w:rsidRPr="004D7065">
        <w:rPr>
          <w:rFonts w:ascii="Calibri" w:hAnsi="Calibri" w:cs="Tahoma"/>
          <w:sz w:val="22"/>
          <w:u w:val="single"/>
        </w:rPr>
        <w:t>Créditos Imobiliários</w:t>
      </w:r>
      <w:r w:rsidRPr="004D7065">
        <w:rPr>
          <w:rFonts w:ascii="Calibri" w:hAnsi="Calibri" w:cs="Tahoma"/>
          <w:sz w:val="22"/>
        </w:rPr>
        <w:t>”), haja vista a Destinação dos Recursos das Debêntures, conforme definida abaixo</w:t>
      </w:r>
      <w:r w:rsidRPr="004D7065">
        <w:rPr>
          <w:rFonts w:ascii="Calibri" w:hAnsi="Calibri"/>
          <w:sz w:val="22"/>
        </w:rPr>
        <w:t>; e (b) na qualidade de companhia securitizadora, a emissão de Certificados de Recebíveis Imobiliários da</w:t>
      </w:r>
      <w:r w:rsidR="00327E9E">
        <w:rPr>
          <w:rFonts w:ascii="Calibri" w:hAnsi="Calibri"/>
          <w:sz w:val="22"/>
        </w:rPr>
        <w:t>s</w:t>
      </w:r>
      <w:r w:rsidRPr="004D7065">
        <w:rPr>
          <w:rFonts w:ascii="Calibri" w:hAnsi="Calibri"/>
          <w:sz w:val="22"/>
        </w:rPr>
        <w:t xml:space="preserve"> </w:t>
      </w:r>
      <w:bookmarkStart w:id="15" w:name="_Hlk72410439"/>
      <w:commentRangeStart w:id="16"/>
      <w:r w:rsidRPr="00B37514">
        <w:rPr>
          <w:rFonts w:ascii="Calibri" w:hAnsi="Calibri"/>
          <w:sz w:val="22"/>
          <w:highlight w:val="yellow"/>
        </w:rPr>
        <w:t>[●]</w:t>
      </w:r>
      <w:r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e </w:t>
      </w:r>
      <w:r w:rsidR="003158F8" w:rsidRPr="00B37514">
        <w:rPr>
          <w:rFonts w:ascii="Calibri" w:hAnsi="Calibri"/>
          <w:sz w:val="22"/>
          <w:highlight w:val="yellow"/>
        </w:rPr>
        <w:t>[●]</w:t>
      </w:r>
      <w:r w:rsidR="003158F8" w:rsidRPr="004D7065">
        <w:rPr>
          <w:rFonts w:ascii="Calibri" w:hAnsi="Calibri"/>
          <w:sz w:val="22"/>
        </w:rPr>
        <w:t>ª</w:t>
      </w:r>
      <w:r w:rsidRPr="004D7065">
        <w:rPr>
          <w:rFonts w:ascii="Calibri" w:hAnsi="Calibri"/>
          <w:sz w:val="22"/>
        </w:rPr>
        <w:t xml:space="preserve"> </w:t>
      </w:r>
      <w:bookmarkEnd w:id="15"/>
      <w:r w:rsidRPr="004D7065">
        <w:rPr>
          <w:rFonts w:ascii="Calibri" w:hAnsi="Calibri"/>
          <w:sz w:val="22"/>
        </w:rPr>
        <w:t>Série</w:t>
      </w:r>
      <w:r w:rsidR="003158F8">
        <w:rPr>
          <w:rFonts w:ascii="Calibri" w:hAnsi="Calibri"/>
          <w:sz w:val="22"/>
        </w:rPr>
        <w:t>s</w:t>
      </w:r>
      <w:r w:rsidRPr="004D7065">
        <w:rPr>
          <w:rFonts w:ascii="Calibri" w:hAnsi="Calibri"/>
          <w:sz w:val="22"/>
        </w:rPr>
        <w:t xml:space="preserve"> de sua </w:t>
      </w:r>
      <w:r w:rsidR="00C55CC8" w:rsidRPr="00C55CC8">
        <w:rPr>
          <w:rFonts w:ascii="Calibri" w:hAnsi="Calibri"/>
          <w:sz w:val="22"/>
        </w:rPr>
        <w:t>4</w:t>
      </w:r>
      <w:r w:rsidRPr="004D7065">
        <w:rPr>
          <w:rFonts w:ascii="Calibri" w:hAnsi="Calibri"/>
          <w:sz w:val="22"/>
        </w:rPr>
        <w:t>ª Emissão (“</w:t>
      </w:r>
      <w:r w:rsidRPr="004D7065">
        <w:rPr>
          <w:rFonts w:ascii="Calibri" w:hAnsi="Calibri"/>
          <w:sz w:val="22"/>
          <w:u w:val="single"/>
        </w:rPr>
        <w:t>CRI</w:t>
      </w:r>
      <w:r w:rsidRPr="004D7065">
        <w:rPr>
          <w:rFonts w:ascii="Calibri" w:hAnsi="Calibri"/>
          <w:sz w:val="22"/>
        </w:rPr>
        <w:t>”), de acordo com o “</w:t>
      </w:r>
      <w:r w:rsidRPr="004D7065">
        <w:rPr>
          <w:rFonts w:ascii="Calibri" w:hAnsi="Calibri"/>
          <w:i/>
          <w:sz w:val="22"/>
        </w:rPr>
        <w:t>Termo de Securitização</w:t>
      </w:r>
      <w:r>
        <w:rPr>
          <w:rFonts w:ascii="Calibri" w:hAnsi="Calibri"/>
          <w:i/>
          <w:sz w:val="22"/>
        </w:rPr>
        <w:t xml:space="preserve"> de Créditos Imobiliários da</w:t>
      </w:r>
      <w:r w:rsidR="00327E9E">
        <w:rPr>
          <w:rFonts w:ascii="Calibri" w:hAnsi="Calibri"/>
          <w:i/>
          <w:sz w:val="22"/>
        </w:rPr>
        <w:t>s</w:t>
      </w:r>
      <w:r w:rsidRPr="000A5988">
        <w:rPr>
          <w:rFonts w:ascii="Calibri" w:hAnsi="Calibri"/>
          <w:i/>
          <w:sz w:val="22"/>
        </w:rPr>
        <w:t xml:space="preserve"> </w:t>
      </w:r>
      <w:r w:rsidR="00FD3DE6" w:rsidRPr="00B37514">
        <w:rPr>
          <w:rFonts w:ascii="Calibri" w:hAnsi="Calibri"/>
          <w:i/>
          <w:iCs/>
          <w:sz w:val="22"/>
          <w:highlight w:val="yellow"/>
        </w:rPr>
        <w:t>[●]</w:t>
      </w:r>
      <w:r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e </w:t>
      </w:r>
      <w:r w:rsidR="003158F8" w:rsidRPr="00B37514">
        <w:rPr>
          <w:rFonts w:ascii="Calibri" w:hAnsi="Calibri"/>
          <w:i/>
          <w:iCs/>
          <w:sz w:val="22"/>
          <w:highlight w:val="yellow"/>
        </w:rPr>
        <w:t>[●]</w:t>
      </w:r>
      <w:r w:rsidR="003158F8" w:rsidRPr="005E6B11">
        <w:rPr>
          <w:rFonts w:ascii="Calibri" w:hAnsi="Calibri"/>
          <w:i/>
          <w:sz w:val="22"/>
        </w:rPr>
        <w:t>ª</w:t>
      </w:r>
      <w:r w:rsidRPr="004D7065">
        <w:rPr>
          <w:rFonts w:ascii="Calibri" w:hAnsi="Calibri"/>
          <w:i/>
          <w:sz w:val="22"/>
        </w:rPr>
        <w:t xml:space="preserve"> </w:t>
      </w:r>
      <w:commentRangeEnd w:id="16"/>
      <w:r w:rsidR="0088065B">
        <w:rPr>
          <w:rStyle w:val="CommentReference"/>
          <w:lang w:val="x-none" w:eastAsia="x-none"/>
        </w:rPr>
        <w:commentReference w:id="16"/>
      </w:r>
      <w:r w:rsidRPr="004D7065">
        <w:rPr>
          <w:rFonts w:ascii="Calibri" w:hAnsi="Calibri"/>
          <w:i/>
          <w:sz w:val="22"/>
        </w:rPr>
        <w:t>Série</w:t>
      </w:r>
      <w:r w:rsidR="003158F8">
        <w:rPr>
          <w:rFonts w:ascii="Calibri" w:hAnsi="Calibri"/>
          <w:i/>
          <w:sz w:val="22"/>
        </w:rPr>
        <w:t>s</w:t>
      </w:r>
      <w:r w:rsidRPr="004D7065">
        <w:rPr>
          <w:rFonts w:ascii="Calibri" w:hAnsi="Calibri"/>
          <w:i/>
          <w:sz w:val="22"/>
        </w:rPr>
        <w:t xml:space="preserve"> da </w:t>
      </w:r>
      <w:r w:rsidR="00C55CC8">
        <w:rPr>
          <w:rFonts w:ascii="Calibri" w:hAnsi="Calibri"/>
          <w:i/>
          <w:iCs/>
          <w:sz w:val="22"/>
        </w:rPr>
        <w:t>4</w:t>
      </w:r>
      <w:r w:rsidRPr="004D7065">
        <w:rPr>
          <w:rFonts w:ascii="Calibri" w:hAnsi="Calibri"/>
          <w:i/>
          <w:sz w:val="22"/>
        </w:rPr>
        <w:t xml:space="preserve">ª Emissão de Certificados de Recebíveis Imobiliários da </w:t>
      </w:r>
      <w:r w:rsidR="00FD3DE6">
        <w:rPr>
          <w:rFonts w:ascii="Calibri" w:hAnsi="Calibri"/>
          <w:i/>
          <w:sz w:val="22"/>
        </w:rPr>
        <w:t xml:space="preserve">ISEC </w:t>
      </w:r>
      <w:r w:rsidRPr="004D7065">
        <w:rPr>
          <w:rFonts w:ascii="Calibri" w:hAnsi="Calibri"/>
          <w:i/>
          <w:sz w:val="22"/>
        </w:rPr>
        <w:t>Securitizadora S.A.</w:t>
      </w:r>
      <w:r w:rsidRPr="004D7065">
        <w:rPr>
          <w:rFonts w:ascii="Calibri" w:hAnsi="Calibri"/>
          <w:sz w:val="22"/>
        </w:rPr>
        <w:t>” (“</w:t>
      </w:r>
      <w:r w:rsidRPr="004D7065">
        <w:rPr>
          <w:rFonts w:ascii="Calibri" w:hAnsi="Calibri"/>
          <w:sz w:val="22"/>
          <w:u w:val="single"/>
        </w:rPr>
        <w:t>Termo de Securitização</w:t>
      </w:r>
      <w:r w:rsidRPr="004D7065">
        <w:rPr>
          <w:rFonts w:ascii="Calibri" w:hAnsi="Calibri"/>
          <w:sz w:val="22"/>
        </w:rPr>
        <w:t xml:space="preserve">”) a ser celebrado entre a Securitizadora e o Agente Fiduciário dos CRI, abaixo definido, tendo como lastro os Créditos Imobiliários decorrentes das Debêntures. Na operação de Emissão dos CRI, a </w:t>
      </w:r>
      <w:r w:rsidR="00393407" w:rsidRPr="00393407">
        <w:rPr>
          <w:rFonts w:ascii="Calibri" w:hAnsi="Calibri"/>
          <w:b/>
          <w:sz w:val="22"/>
        </w:rPr>
        <w:t>SIMPLIFIC PAVARINI DISTRIBUIDORA DE TÍTULOS E VALORES MOBILIÁRIOS LTDA.</w:t>
      </w:r>
      <w:r w:rsidR="00393407" w:rsidRPr="00B37514">
        <w:rPr>
          <w:rFonts w:ascii="Calibri" w:hAnsi="Calibri"/>
          <w:bCs/>
          <w:sz w:val="22"/>
        </w:rPr>
        <w:t>, sociedade de natureza limitada, atuando por sua filial na cidade de São Paulo, Estado de São Paulo, na Rua Joaquim Floriano, 466, sl. 1401, Itaim Bibi, CEP 04534-002, inscrita no CNPJ/ME sob o nº 15.227.994/0004-01</w:t>
      </w:r>
      <w:r w:rsidR="00393407">
        <w:rPr>
          <w:rFonts w:ascii="Calibri" w:hAnsi="Calibri"/>
          <w:bCs/>
          <w:sz w:val="22"/>
        </w:rPr>
        <w:t>,</w:t>
      </w:r>
      <w:r w:rsidRPr="00393407">
        <w:rPr>
          <w:rFonts w:ascii="Calibri" w:hAnsi="Calibri"/>
          <w:bCs/>
          <w:sz w:val="22"/>
        </w:rPr>
        <w:t xml:space="preserve"> </w:t>
      </w:r>
      <w:r w:rsidRPr="004D7065">
        <w:rPr>
          <w:rFonts w:ascii="Calibri" w:hAnsi="Calibri"/>
          <w:sz w:val="22"/>
        </w:rPr>
        <w:t>atuará como agente fiduciário dos CRI (“</w:t>
      </w:r>
      <w:r w:rsidRPr="004D7065">
        <w:rPr>
          <w:rFonts w:ascii="Calibri" w:hAnsi="Calibri"/>
          <w:sz w:val="22"/>
          <w:u w:val="single"/>
        </w:rPr>
        <w:t>Agente Fiduciário dos CRI</w:t>
      </w:r>
      <w:r w:rsidRPr="004D7065">
        <w:rPr>
          <w:rFonts w:ascii="Calibri" w:hAnsi="Calibri"/>
          <w:sz w:val="22"/>
        </w:rPr>
        <w:t xml:space="preserve">”), a serem colocados junto a investidores profissionais, conforme caracterizados </w:t>
      </w:r>
      <w:r>
        <w:rPr>
          <w:rFonts w:ascii="Calibri" w:hAnsi="Calibri"/>
          <w:sz w:val="22"/>
        </w:rPr>
        <w:t>no artigo 9-A d</w:t>
      </w:r>
      <w:r w:rsidRPr="004D7065">
        <w:rPr>
          <w:rFonts w:ascii="Calibri" w:hAnsi="Calibri"/>
          <w:sz w:val="22"/>
        </w:rPr>
        <w:t>a Instrução da CVM nº 539, de 13 de novembro de 2013, conforme alterada (“</w:t>
      </w:r>
      <w:r w:rsidRPr="004D7065">
        <w:rPr>
          <w:rFonts w:ascii="Calibri" w:hAnsi="Calibri"/>
          <w:sz w:val="22"/>
          <w:u w:val="single"/>
        </w:rPr>
        <w:t>Investidores Profissionais</w:t>
      </w:r>
      <w:r w:rsidRPr="004D7065">
        <w:rPr>
          <w:rFonts w:ascii="Calibri" w:hAnsi="Calibri"/>
          <w:sz w:val="22"/>
        </w:rPr>
        <w:t>”), mediante oferta pública de distribuição, com esforços restritos, nos termos da Instrução CVM 476 (“</w:t>
      </w:r>
      <w:r w:rsidRPr="004D7065">
        <w:rPr>
          <w:rFonts w:ascii="Calibri" w:hAnsi="Calibri"/>
          <w:sz w:val="22"/>
          <w:u w:val="single"/>
        </w:rPr>
        <w:t>Oferta Restrita</w:t>
      </w:r>
      <w:r w:rsidRPr="004D7065">
        <w:rPr>
          <w:rFonts w:ascii="Calibri" w:hAnsi="Calibri"/>
          <w:sz w:val="22"/>
        </w:rPr>
        <w:t>”). Desta forma, uma vez subscritos e integralizados os CRI, o valor correspondente será integralmente aplicado para integralização das Debêntures (“</w:t>
      </w:r>
      <w:r w:rsidRPr="004D7065">
        <w:rPr>
          <w:rFonts w:ascii="Calibri" w:hAnsi="Calibri"/>
          <w:sz w:val="22"/>
          <w:u w:val="single"/>
        </w:rPr>
        <w:t>Operação</w:t>
      </w:r>
      <w:r w:rsidRPr="004D7065">
        <w:rPr>
          <w:rFonts w:ascii="Calibri" w:hAnsi="Calibri"/>
          <w:sz w:val="22"/>
        </w:rPr>
        <w:t>”).</w:t>
      </w:r>
      <w:r w:rsidR="00DA7D67">
        <w:rPr>
          <w:rFonts w:ascii="Calibri" w:hAnsi="Calibri"/>
          <w:sz w:val="22"/>
        </w:rPr>
        <w:t xml:space="preserve"> [</w:t>
      </w:r>
      <w:r w:rsidR="00DA7D67" w:rsidRPr="00DA7D67">
        <w:rPr>
          <w:rFonts w:ascii="Calibri" w:hAnsi="Calibri"/>
          <w:sz w:val="22"/>
          <w:highlight w:val="yellow"/>
        </w:rPr>
        <w:t>Nota QAM: Isec, favor preencher séries</w:t>
      </w:r>
      <w:r w:rsidR="00DA7D67">
        <w:rPr>
          <w:rFonts w:ascii="Calibri" w:hAnsi="Calibri"/>
          <w:sz w:val="22"/>
        </w:rPr>
        <w:t>]</w:t>
      </w:r>
    </w:p>
    <w:p w14:paraId="4A290FDE" w14:textId="77777777" w:rsidR="004A6F7F" w:rsidRPr="00B37514" w:rsidRDefault="004A6F7F" w:rsidP="00B37514">
      <w:pPr>
        <w:pStyle w:val="ListParagraph"/>
        <w:keepNext/>
        <w:tabs>
          <w:tab w:val="left" w:pos="993"/>
        </w:tabs>
        <w:ind w:left="0"/>
        <w:rPr>
          <w:rFonts w:cstheme="minorHAnsi"/>
          <w:sz w:val="22"/>
        </w:rPr>
      </w:pPr>
    </w:p>
    <w:p w14:paraId="2BF69578" w14:textId="50F1850C" w:rsidR="004A6F7F" w:rsidRPr="00C4105C" w:rsidRDefault="00791295" w:rsidP="00C4105C">
      <w:pPr>
        <w:keepNext/>
        <w:tabs>
          <w:tab w:val="left" w:pos="993"/>
        </w:tabs>
        <w:rPr>
          <w:rFonts w:cstheme="minorHAnsi"/>
          <w:sz w:val="22"/>
        </w:rPr>
      </w:pPr>
      <w:r w:rsidRPr="00C4105C">
        <w:rPr>
          <w:rFonts w:ascii="Calibri" w:hAnsi="Calibri"/>
          <w:b/>
          <w:bCs/>
          <w:sz w:val="22"/>
        </w:rPr>
        <w:t>2.1.9.1.1.</w:t>
      </w:r>
      <w:r>
        <w:rPr>
          <w:rFonts w:ascii="Calibri" w:hAnsi="Calibri"/>
          <w:sz w:val="22"/>
        </w:rPr>
        <w:tab/>
      </w:r>
      <w:r w:rsidR="004A6F7F" w:rsidRPr="00C4105C">
        <w:rPr>
          <w:rFonts w:ascii="Calibri" w:hAnsi="Calibri"/>
          <w:sz w:val="22"/>
        </w:rPr>
        <w:t>Em vista da vinculação mencionada na Cláusula 2.1.</w:t>
      </w:r>
      <w:r w:rsidR="00C4105C">
        <w:rPr>
          <w:rFonts w:ascii="Calibri" w:hAnsi="Calibri"/>
          <w:sz w:val="22"/>
        </w:rPr>
        <w:t>9</w:t>
      </w:r>
      <w:r w:rsidR="004A6F7F" w:rsidRPr="004B7D82">
        <w:rPr>
          <w:rFonts w:ascii="Calibri" w:hAnsi="Calibri"/>
          <w:sz w:val="22"/>
        </w:rPr>
        <w:t>.1 acima, a Emissora tem ciência e concorda que, uma vez assinado o Boletim de Subscrição, em razão do regime fiduciário a ser instituído pela Securitizadora, na forma do artigo 9º da Lei nº 9.514, de 20 de novembro de 1997, conforme alterada, todos os recursos devidos à Securitizadora estarão expressamente vinculados aos pagamentos a serem realizados pelos investidores dos CRI e não estarão sujeitos a qualquer tipo de compensação com obrigações da Debenturista.</w:t>
      </w:r>
    </w:p>
    <w:p w14:paraId="0D3F7B23" w14:textId="77777777" w:rsidR="004A6F7F" w:rsidRPr="00B37514" w:rsidRDefault="004A6F7F" w:rsidP="00B37514">
      <w:pPr>
        <w:pStyle w:val="ListParagraph"/>
        <w:keepNext/>
        <w:tabs>
          <w:tab w:val="left" w:pos="993"/>
        </w:tabs>
        <w:ind w:left="1080"/>
        <w:rPr>
          <w:rFonts w:cstheme="minorHAnsi"/>
          <w:sz w:val="22"/>
        </w:rPr>
      </w:pPr>
    </w:p>
    <w:p w14:paraId="0D3E20BB" w14:textId="5C89F686" w:rsidR="00C4105C" w:rsidRPr="00C4105C" w:rsidRDefault="004A6F7F" w:rsidP="00071439">
      <w:pPr>
        <w:pStyle w:val="ListParagraph"/>
        <w:keepNext/>
        <w:numPr>
          <w:ilvl w:val="4"/>
          <w:numId w:val="60"/>
        </w:numPr>
        <w:ind w:left="0" w:firstLine="0"/>
        <w:rPr>
          <w:rFonts w:cstheme="minorHAnsi"/>
          <w:sz w:val="22"/>
        </w:rPr>
      </w:pPr>
      <w:r w:rsidRPr="00C4105C">
        <w:rPr>
          <w:rFonts w:ascii="Calibri" w:hAnsi="Calibri"/>
          <w:sz w:val="22"/>
        </w:rPr>
        <w:t>A Emissora se obriga a promover a inscrição da Debenturista no Livro de Registro de Debêntures em prazo não superior a 5 (cinco) Dias Úteis contados a partir da assinatura do Boletim de Subscrição.</w:t>
      </w:r>
    </w:p>
    <w:p w14:paraId="247F9BB2" w14:textId="77777777" w:rsidR="00C4105C" w:rsidRPr="00C4105C" w:rsidRDefault="00C4105C" w:rsidP="00C4105C">
      <w:pPr>
        <w:pStyle w:val="ListParagraph"/>
        <w:keepNext/>
        <w:ind w:left="0"/>
        <w:rPr>
          <w:rFonts w:cstheme="minorHAnsi"/>
          <w:sz w:val="22"/>
        </w:rPr>
      </w:pPr>
    </w:p>
    <w:p w14:paraId="6B38E342" w14:textId="1A732B67" w:rsidR="004A6F7F" w:rsidRPr="00C4105C" w:rsidRDefault="00C4105C" w:rsidP="00C4105C">
      <w:pPr>
        <w:pStyle w:val="ListParagraph"/>
        <w:keepNext/>
        <w:spacing w:line="276" w:lineRule="auto"/>
        <w:ind w:left="0"/>
      </w:pPr>
      <w:r w:rsidRPr="00C4105C">
        <w:rPr>
          <w:rFonts w:ascii="Calibri" w:hAnsi="Calibri"/>
          <w:b/>
          <w:bCs/>
          <w:sz w:val="22"/>
        </w:rPr>
        <w:t>2.1.9.1.3.</w:t>
      </w:r>
      <w:r>
        <w:rPr>
          <w:rFonts w:ascii="Calibri" w:hAnsi="Calibri"/>
        </w:rPr>
        <w:tab/>
      </w:r>
      <w:r w:rsidR="004A6F7F" w:rsidRPr="00C4105C">
        <w:rPr>
          <w:rFonts w:ascii="Calibri" w:hAnsi="Calibri"/>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37514" w:rsidRDefault="00544772" w:rsidP="0008319D">
      <w:pPr>
        <w:pStyle w:val="ListParagraph"/>
        <w:ind w:left="0"/>
        <w:rPr>
          <w:rFonts w:cstheme="minorHAnsi"/>
          <w:sz w:val="22"/>
        </w:rPr>
      </w:pPr>
    </w:p>
    <w:p w14:paraId="03C4CAE3" w14:textId="77777777" w:rsidR="00DA1E2C" w:rsidRPr="00B37514" w:rsidRDefault="0015086B" w:rsidP="00071439">
      <w:pPr>
        <w:pStyle w:val="Heading1"/>
        <w:numPr>
          <w:ilvl w:val="0"/>
          <w:numId w:val="2"/>
        </w:numPr>
        <w:ind w:left="720" w:hanging="720"/>
        <w:rPr>
          <w:rFonts w:cstheme="minorHAnsi"/>
          <w:smallCaps/>
          <w:sz w:val="22"/>
        </w:rPr>
      </w:pPr>
      <w:bookmarkStart w:id="17" w:name="_Toc71289883"/>
      <w:r w:rsidRPr="00B37514">
        <w:rPr>
          <w:rFonts w:cstheme="minorHAnsi"/>
          <w:smallCaps/>
          <w:sz w:val="22"/>
        </w:rPr>
        <w:t>Características da Emissão</w:t>
      </w:r>
      <w:bookmarkEnd w:id="17"/>
    </w:p>
    <w:p w14:paraId="2FA80DA7" w14:textId="77777777" w:rsidR="00DA1E2C" w:rsidRPr="00B37514" w:rsidRDefault="00DA1E2C" w:rsidP="0008319D">
      <w:pPr>
        <w:pStyle w:val="ListParagraph"/>
        <w:ind w:left="0"/>
        <w:rPr>
          <w:rFonts w:cstheme="minorHAnsi"/>
          <w:b/>
          <w:sz w:val="22"/>
        </w:rPr>
      </w:pPr>
    </w:p>
    <w:p w14:paraId="5D20996E" w14:textId="77777777" w:rsidR="00DA1E2C" w:rsidRPr="00B37514" w:rsidRDefault="003A7AF7" w:rsidP="00071439">
      <w:pPr>
        <w:pStyle w:val="ListParagraph"/>
        <w:numPr>
          <w:ilvl w:val="1"/>
          <w:numId w:val="2"/>
        </w:numPr>
        <w:ind w:hanging="720"/>
        <w:rPr>
          <w:rFonts w:cstheme="minorHAnsi"/>
          <w:sz w:val="22"/>
          <w:u w:val="single"/>
        </w:rPr>
      </w:pPr>
      <w:r w:rsidRPr="00B37514">
        <w:rPr>
          <w:rFonts w:cstheme="minorHAnsi"/>
          <w:sz w:val="22"/>
          <w:u w:val="single"/>
        </w:rPr>
        <w:t>Objeto Social</w:t>
      </w:r>
    </w:p>
    <w:p w14:paraId="46AB0207" w14:textId="77777777" w:rsidR="00DA1E2C" w:rsidRPr="00B37514" w:rsidRDefault="00DA1E2C" w:rsidP="0008319D">
      <w:pPr>
        <w:pStyle w:val="ListParagraph"/>
        <w:ind w:left="0"/>
        <w:rPr>
          <w:rFonts w:cstheme="minorHAnsi"/>
          <w:b/>
          <w:sz w:val="22"/>
        </w:rPr>
      </w:pPr>
    </w:p>
    <w:p w14:paraId="2979A40E" w14:textId="3CD0F170" w:rsidR="00DA1E2C" w:rsidRPr="00B37514" w:rsidRDefault="003A7AF7" w:rsidP="00071439">
      <w:pPr>
        <w:pStyle w:val="ListParagraph"/>
        <w:numPr>
          <w:ilvl w:val="2"/>
          <w:numId w:val="2"/>
        </w:numPr>
        <w:ind w:left="0" w:firstLine="0"/>
        <w:rPr>
          <w:rFonts w:cstheme="minorHAnsi"/>
          <w:b/>
          <w:sz w:val="22"/>
        </w:rPr>
      </w:pPr>
      <w:r w:rsidRPr="00B37514">
        <w:rPr>
          <w:rFonts w:cstheme="minorHAnsi"/>
          <w:sz w:val="22"/>
        </w:rPr>
        <w:t xml:space="preserve">Conforme </w:t>
      </w:r>
      <w:r w:rsidR="003A6203" w:rsidRPr="00B37514">
        <w:rPr>
          <w:rFonts w:cstheme="minorHAnsi"/>
          <w:sz w:val="22"/>
        </w:rPr>
        <w:t xml:space="preserve">artigo </w:t>
      </w:r>
      <w:r w:rsidR="00EC20F7">
        <w:rPr>
          <w:rFonts w:cstheme="minorHAnsi"/>
          <w:sz w:val="22"/>
        </w:rPr>
        <w:t>3º</w:t>
      </w:r>
      <w:r w:rsidR="0059244C" w:rsidRPr="00B37514">
        <w:rPr>
          <w:rFonts w:cstheme="minorHAnsi"/>
          <w:sz w:val="22"/>
        </w:rPr>
        <w:t xml:space="preserve"> </w:t>
      </w:r>
      <w:r w:rsidRPr="00B37514">
        <w:rPr>
          <w:rFonts w:cstheme="minorHAnsi"/>
          <w:sz w:val="22"/>
        </w:rPr>
        <w:t>do seu estatuto social, a Emissora tem por objeto:</w:t>
      </w:r>
    </w:p>
    <w:p w14:paraId="3A977AF0" w14:textId="77777777" w:rsidR="00DA1E2C" w:rsidRPr="00B37514" w:rsidRDefault="00DA1E2C" w:rsidP="0008319D">
      <w:pPr>
        <w:pStyle w:val="ListParagraph"/>
        <w:ind w:left="0"/>
        <w:rPr>
          <w:rFonts w:cstheme="minorHAnsi"/>
          <w:b/>
          <w:sz w:val="22"/>
        </w:rPr>
      </w:pPr>
    </w:p>
    <w:p w14:paraId="60541876" w14:textId="12307167" w:rsidR="003A6203" w:rsidRDefault="00924870" w:rsidP="00071439">
      <w:pPr>
        <w:pStyle w:val="ListParagraph"/>
        <w:numPr>
          <w:ilvl w:val="0"/>
          <w:numId w:val="8"/>
        </w:numPr>
        <w:ind w:left="1276" w:hanging="567"/>
        <w:rPr>
          <w:rFonts w:cstheme="minorHAnsi"/>
          <w:sz w:val="22"/>
        </w:rPr>
      </w:pPr>
      <w:r>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Pr>
          <w:rFonts w:cstheme="minorHAnsi"/>
          <w:sz w:val="22"/>
        </w:rPr>
        <w:t xml:space="preserve"> em fundos de investimento na condição de quotista, no Brasil ou no exterior</w:t>
      </w:r>
      <w:r w:rsidRPr="00B37514">
        <w:rPr>
          <w:rFonts w:cstheme="minorHAnsi"/>
          <w:sz w:val="22"/>
        </w:rPr>
        <w:t>;</w:t>
      </w:r>
    </w:p>
    <w:p w14:paraId="09E2BAC7" w14:textId="69A1726A" w:rsidR="00B35E6C" w:rsidRDefault="005A4145" w:rsidP="00071439">
      <w:pPr>
        <w:pStyle w:val="ListParagraph"/>
        <w:numPr>
          <w:ilvl w:val="0"/>
          <w:numId w:val="8"/>
        </w:numPr>
        <w:ind w:left="1276" w:hanging="567"/>
        <w:rPr>
          <w:rFonts w:cstheme="minorHAnsi"/>
          <w:sz w:val="22"/>
        </w:rPr>
      </w:pPr>
      <w:r>
        <w:rPr>
          <w:rFonts w:cstheme="minorHAnsi"/>
          <w:sz w:val="22"/>
        </w:rPr>
        <w:t>a</w:t>
      </w:r>
      <w:r w:rsidR="00B35E6C">
        <w:rPr>
          <w:rFonts w:cstheme="minorHAnsi"/>
          <w:sz w:val="22"/>
        </w:rPr>
        <w:t>luguel e leasing operacional, de curta ou longa duração, de máquinas e equipamentos, elétricos ou não, sem operador</w:t>
      </w:r>
      <w:r>
        <w:rPr>
          <w:rFonts w:cstheme="minorHAnsi"/>
          <w:sz w:val="22"/>
        </w:rPr>
        <w:t>; e</w:t>
      </w:r>
    </w:p>
    <w:p w14:paraId="1AC5B792" w14:textId="048DD4EE" w:rsidR="005A4145" w:rsidRPr="00B37514" w:rsidRDefault="005A4145" w:rsidP="00071439">
      <w:pPr>
        <w:pStyle w:val="ListParagraph"/>
        <w:numPr>
          <w:ilvl w:val="0"/>
          <w:numId w:val="8"/>
        </w:numPr>
        <w:ind w:left="1276" w:hanging="567"/>
        <w:rPr>
          <w:rFonts w:cstheme="minorHAnsi"/>
          <w:sz w:val="22"/>
        </w:rPr>
      </w:pPr>
      <w:r>
        <w:rPr>
          <w:rFonts w:cstheme="minorHAnsi"/>
          <w:sz w:val="22"/>
        </w:rPr>
        <w:t>administração e locação de bens imóveis próprios, residenciais e não-residenciais.</w:t>
      </w:r>
    </w:p>
    <w:p w14:paraId="153B4774" w14:textId="77777777" w:rsidR="00DA1E2C" w:rsidRPr="00B37514" w:rsidRDefault="00DA1E2C" w:rsidP="0008319D">
      <w:pPr>
        <w:pStyle w:val="ListParagraph"/>
        <w:ind w:left="0"/>
        <w:rPr>
          <w:rFonts w:cstheme="minorHAnsi"/>
          <w:b/>
          <w:sz w:val="22"/>
        </w:rPr>
      </w:pPr>
    </w:p>
    <w:p w14:paraId="1E30E5CA" w14:textId="739A3D9F" w:rsidR="00DA1E2C" w:rsidRPr="00B37514" w:rsidRDefault="003A7AF7" w:rsidP="00071439">
      <w:pPr>
        <w:pStyle w:val="ListParagraph"/>
        <w:numPr>
          <w:ilvl w:val="1"/>
          <w:numId w:val="2"/>
        </w:numPr>
        <w:ind w:hanging="720"/>
        <w:rPr>
          <w:rFonts w:cstheme="minorHAnsi"/>
          <w:sz w:val="22"/>
          <w:u w:val="single"/>
        </w:rPr>
      </w:pPr>
      <w:r w:rsidRPr="00B37514">
        <w:rPr>
          <w:rFonts w:cstheme="minorHAnsi"/>
          <w:sz w:val="22"/>
          <w:u w:val="single"/>
        </w:rPr>
        <w:t>Número da Emissão</w:t>
      </w:r>
    </w:p>
    <w:p w14:paraId="04E61963" w14:textId="77777777" w:rsidR="00377432" w:rsidRPr="00B37514" w:rsidRDefault="00377432" w:rsidP="0008319D">
      <w:pPr>
        <w:rPr>
          <w:rFonts w:cstheme="minorHAnsi"/>
          <w:vanish/>
          <w:sz w:val="22"/>
        </w:rPr>
      </w:pPr>
    </w:p>
    <w:p w14:paraId="0A68ACAE" w14:textId="3AC45424" w:rsidR="00DA1E2C" w:rsidRPr="00991187" w:rsidRDefault="003A7AF7" w:rsidP="00071439">
      <w:pPr>
        <w:keepNext/>
        <w:numPr>
          <w:ilvl w:val="2"/>
          <w:numId w:val="1"/>
        </w:numPr>
        <w:rPr>
          <w:rFonts w:cstheme="minorHAnsi"/>
          <w:sz w:val="22"/>
        </w:rPr>
      </w:pPr>
      <w:r w:rsidRPr="00991187">
        <w:rPr>
          <w:rFonts w:cstheme="minorHAnsi"/>
          <w:sz w:val="22"/>
        </w:rPr>
        <w:t xml:space="preserve">Esta é a </w:t>
      </w:r>
      <w:r w:rsidRPr="00415B19">
        <w:rPr>
          <w:rFonts w:cstheme="minorHAnsi"/>
          <w:sz w:val="22"/>
        </w:rPr>
        <w:t>1ª (primeira)</w:t>
      </w:r>
      <w:r w:rsidRPr="00991187">
        <w:rPr>
          <w:rFonts w:cstheme="minorHAnsi"/>
          <w:sz w:val="22"/>
        </w:rPr>
        <w:t xml:space="preserve"> emissão de debêntures da Emissora.</w:t>
      </w:r>
    </w:p>
    <w:p w14:paraId="6CB54E26" w14:textId="77777777" w:rsidR="00DA1E2C" w:rsidRPr="008E0BE2" w:rsidRDefault="00DA1E2C" w:rsidP="0008319D">
      <w:pPr>
        <w:rPr>
          <w:rFonts w:cstheme="minorHAnsi"/>
          <w:sz w:val="22"/>
        </w:rPr>
      </w:pPr>
    </w:p>
    <w:p w14:paraId="0283F7D4" w14:textId="77777777" w:rsidR="00DA1E2C" w:rsidRPr="008E0BE2" w:rsidRDefault="003A7AF7" w:rsidP="00071439">
      <w:pPr>
        <w:pStyle w:val="ListParagraph"/>
        <w:numPr>
          <w:ilvl w:val="1"/>
          <w:numId w:val="2"/>
        </w:numPr>
        <w:ind w:hanging="720"/>
        <w:rPr>
          <w:rFonts w:cstheme="minorHAnsi"/>
          <w:sz w:val="22"/>
          <w:u w:val="single"/>
        </w:rPr>
      </w:pPr>
      <w:r w:rsidRPr="008E0BE2">
        <w:rPr>
          <w:rFonts w:cstheme="minorHAnsi"/>
          <w:sz w:val="22"/>
          <w:u w:val="single"/>
        </w:rPr>
        <w:t>Número de Séries</w:t>
      </w:r>
    </w:p>
    <w:p w14:paraId="1BC72269" w14:textId="77777777" w:rsidR="00DA1E2C" w:rsidRPr="008E0BE2" w:rsidRDefault="00DA1E2C" w:rsidP="0008319D">
      <w:pPr>
        <w:rPr>
          <w:rFonts w:cstheme="minorHAnsi"/>
          <w:sz w:val="22"/>
        </w:rPr>
      </w:pPr>
    </w:p>
    <w:p w14:paraId="417FD7EF" w14:textId="5D32EA9D" w:rsidR="00DA1E2C" w:rsidRPr="008E0BE2" w:rsidRDefault="003A7AF7" w:rsidP="00071439">
      <w:pPr>
        <w:pStyle w:val="ListParagraph"/>
        <w:keepNext/>
        <w:numPr>
          <w:ilvl w:val="2"/>
          <w:numId w:val="10"/>
        </w:numPr>
        <w:ind w:left="0" w:firstLine="0"/>
        <w:rPr>
          <w:rFonts w:cstheme="minorHAnsi"/>
          <w:sz w:val="22"/>
        </w:rPr>
      </w:pPr>
      <w:bookmarkStart w:id="18" w:name="_Ref521440136"/>
      <w:r w:rsidRPr="008E0BE2">
        <w:rPr>
          <w:rFonts w:cstheme="minorHAnsi"/>
          <w:sz w:val="22"/>
        </w:rPr>
        <w:t xml:space="preserve">A Emissão será realizada em </w:t>
      </w:r>
      <w:r w:rsidR="004B7D82">
        <w:rPr>
          <w:rFonts w:cstheme="minorHAnsi"/>
          <w:sz w:val="22"/>
        </w:rPr>
        <w:t>4 (quatro) séries</w:t>
      </w:r>
      <w:r w:rsidRPr="008E0BE2">
        <w:rPr>
          <w:rFonts w:cstheme="minorHAnsi"/>
          <w:sz w:val="22"/>
        </w:rPr>
        <w:t>.</w:t>
      </w:r>
    </w:p>
    <w:bookmarkEnd w:id="18"/>
    <w:p w14:paraId="608BC8BC" w14:textId="77777777" w:rsidR="00DA1E2C" w:rsidRPr="008E0BE2" w:rsidRDefault="00DA1E2C" w:rsidP="0008319D">
      <w:pPr>
        <w:rPr>
          <w:rFonts w:cstheme="minorHAnsi"/>
          <w:b/>
          <w:sz w:val="22"/>
        </w:rPr>
      </w:pPr>
    </w:p>
    <w:p w14:paraId="6DA0B720" w14:textId="38DC7165" w:rsidR="00B86848" w:rsidRPr="008E0BE2" w:rsidRDefault="003A7AF7" w:rsidP="00071439">
      <w:pPr>
        <w:pStyle w:val="ListParagraph"/>
        <w:numPr>
          <w:ilvl w:val="1"/>
          <w:numId w:val="2"/>
        </w:numPr>
        <w:ind w:hanging="720"/>
        <w:rPr>
          <w:rFonts w:cstheme="minorHAnsi"/>
          <w:sz w:val="22"/>
          <w:u w:val="single"/>
        </w:rPr>
      </w:pPr>
      <w:r w:rsidRPr="008E0BE2">
        <w:rPr>
          <w:rFonts w:cstheme="minorHAnsi"/>
          <w:sz w:val="22"/>
          <w:u w:val="single"/>
        </w:rPr>
        <w:t>Montante Total da Emissão</w:t>
      </w:r>
    </w:p>
    <w:p w14:paraId="3D9283F0" w14:textId="77777777" w:rsidR="00D335B4" w:rsidRPr="008E0BE2" w:rsidRDefault="00D335B4" w:rsidP="00D335B4">
      <w:pPr>
        <w:pStyle w:val="ListParagraph"/>
        <w:rPr>
          <w:rFonts w:cstheme="minorHAnsi"/>
          <w:sz w:val="22"/>
          <w:u w:val="single"/>
        </w:rPr>
      </w:pPr>
    </w:p>
    <w:p w14:paraId="3900525C" w14:textId="2F32B285" w:rsidR="00DA1E2C" w:rsidRPr="008E0BE2" w:rsidRDefault="003A7AF7" w:rsidP="00071439">
      <w:pPr>
        <w:keepNext/>
        <w:numPr>
          <w:ilvl w:val="2"/>
          <w:numId w:val="2"/>
        </w:numPr>
        <w:ind w:left="0" w:firstLine="0"/>
        <w:rPr>
          <w:rFonts w:cstheme="minorHAnsi"/>
          <w:sz w:val="22"/>
        </w:rPr>
      </w:pPr>
      <w:r w:rsidRPr="008E0BE2">
        <w:rPr>
          <w:rFonts w:cstheme="minorHAnsi"/>
          <w:sz w:val="22"/>
        </w:rPr>
        <w:t xml:space="preserve">O </w:t>
      </w:r>
      <w:r w:rsidR="00377432" w:rsidRPr="008E0BE2">
        <w:rPr>
          <w:rFonts w:cstheme="minorHAnsi"/>
          <w:sz w:val="22"/>
        </w:rPr>
        <w:t xml:space="preserve">Montante Total </w:t>
      </w:r>
      <w:r w:rsidRPr="008E0BE2">
        <w:rPr>
          <w:rFonts w:cstheme="minorHAnsi"/>
          <w:sz w:val="22"/>
        </w:rPr>
        <w:t xml:space="preserve">da </w:t>
      </w:r>
      <w:r w:rsidR="00E30D6C" w:rsidRPr="008E0BE2">
        <w:rPr>
          <w:rFonts w:cstheme="minorHAnsi"/>
          <w:sz w:val="22"/>
        </w:rPr>
        <w:t>E</w:t>
      </w:r>
      <w:r w:rsidRPr="008E0BE2">
        <w:rPr>
          <w:rFonts w:cstheme="minorHAnsi"/>
          <w:sz w:val="22"/>
        </w:rPr>
        <w:t xml:space="preserve">missão será de </w:t>
      </w:r>
      <w:r w:rsidR="00FF1F98" w:rsidRPr="008E0BE2">
        <w:rPr>
          <w:rFonts w:cstheme="minorHAnsi"/>
          <w:sz w:val="22"/>
        </w:rPr>
        <w:t xml:space="preserve">até </w:t>
      </w:r>
      <w:r w:rsidRPr="008E0BE2">
        <w:rPr>
          <w:rFonts w:cstheme="minorHAnsi"/>
          <w:sz w:val="22"/>
        </w:rPr>
        <w:t>R$</w:t>
      </w:r>
      <w:r w:rsidR="00D335B4" w:rsidRPr="008E0BE2">
        <w:rPr>
          <w:rFonts w:cstheme="minorHAnsi"/>
          <w:sz w:val="22"/>
        </w:rPr>
        <w:t xml:space="preserve"> </w:t>
      </w:r>
      <w:bookmarkStart w:id="19" w:name="_Hlk72421432"/>
      <w:r w:rsidR="003158F8">
        <w:rPr>
          <w:rFonts w:cstheme="minorHAnsi"/>
          <w:sz w:val="22"/>
        </w:rPr>
        <w:t>48.000.000,00</w:t>
      </w:r>
      <w:r w:rsidR="003158F8" w:rsidRPr="008E0BE2">
        <w:rPr>
          <w:rFonts w:cstheme="minorHAnsi"/>
          <w:sz w:val="22"/>
        </w:rPr>
        <w:t xml:space="preserve"> (</w:t>
      </w:r>
      <w:r w:rsidR="003158F8">
        <w:rPr>
          <w:rFonts w:cstheme="minorHAnsi"/>
          <w:sz w:val="22"/>
        </w:rPr>
        <w:t>quarenta e oito milhões de reais</w:t>
      </w:r>
      <w:r w:rsidR="003158F8" w:rsidRPr="008E0BE2">
        <w:rPr>
          <w:rFonts w:cstheme="minorHAnsi"/>
          <w:sz w:val="22"/>
        </w:rPr>
        <w:t>)</w:t>
      </w:r>
      <w:bookmarkEnd w:id="19"/>
      <w:r w:rsidR="003158F8" w:rsidRPr="008E0BE2">
        <w:rPr>
          <w:rFonts w:cstheme="minorHAnsi"/>
          <w:sz w:val="22"/>
        </w:rPr>
        <w:t xml:space="preserve">, </w:t>
      </w:r>
      <w:r w:rsidRPr="008E0BE2">
        <w:rPr>
          <w:rFonts w:cstheme="minorHAnsi"/>
          <w:sz w:val="22"/>
        </w:rPr>
        <w:t>na Data de Emissão</w:t>
      </w:r>
      <w:r w:rsidR="003500CA" w:rsidRPr="008E0BE2">
        <w:rPr>
          <w:rFonts w:cstheme="minorHAnsi"/>
          <w:sz w:val="22"/>
        </w:rPr>
        <w:t xml:space="preserve">, </w:t>
      </w:r>
      <w:bookmarkStart w:id="20" w:name="_Hlk72422145"/>
      <w:r w:rsidR="003500CA" w:rsidRPr="008E0BE2">
        <w:rPr>
          <w:rFonts w:cstheme="minorHAnsi"/>
          <w:sz w:val="22"/>
        </w:rPr>
        <w:t xml:space="preserve">sendo (a) 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w:t>
      </w:r>
      <w:r w:rsidR="003500CA" w:rsidRPr="008E0BE2">
        <w:rPr>
          <w:rFonts w:cstheme="minorHAnsi"/>
          <w:sz w:val="22"/>
        </w:rPr>
        <w:t xml:space="preserve">referente à Primeira Série; (b) R$ </w:t>
      </w:r>
      <w:r w:rsidR="003158F8">
        <w:rPr>
          <w:rFonts w:cstheme="minorHAnsi"/>
          <w:sz w:val="22"/>
        </w:rPr>
        <w:t>9.000.000,00 (nove milhões de reais)</w:t>
      </w:r>
      <w:r w:rsidR="003500CA" w:rsidRPr="008E0BE2">
        <w:rPr>
          <w:rFonts w:cstheme="minorHAnsi"/>
          <w:sz w:val="22"/>
        </w:rPr>
        <w:t xml:space="preserve"> referente à Segunda Série; (c) R$ </w:t>
      </w:r>
      <w:r w:rsidR="003158F8">
        <w:rPr>
          <w:rFonts w:cstheme="minorHAnsi"/>
          <w:sz w:val="22"/>
        </w:rPr>
        <w:t>9.000.000,00 (nove milhões de reais)</w:t>
      </w:r>
      <w:r w:rsidR="003158F8" w:rsidRPr="008E0BE2">
        <w:rPr>
          <w:rFonts w:cstheme="minorHAnsi"/>
          <w:sz w:val="22"/>
        </w:rPr>
        <w:t xml:space="preserve"> </w:t>
      </w:r>
      <w:r w:rsidR="003500CA" w:rsidRPr="008E0BE2">
        <w:rPr>
          <w:rFonts w:cstheme="minorHAnsi"/>
          <w:sz w:val="22"/>
        </w:rPr>
        <w:t>referente à Terceira Série</w:t>
      </w:r>
      <w:r w:rsidR="003158F8">
        <w:rPr>
          <w:rFonts w:cstheme="minorHAnsi"/>
          <w:sz w:val="22"/>
        </w:rPr>
        <w:t xml:space="preserve">; e (d) </w:t>
      </w:r>
      <w:r w:rsidR="003158F8" w:rsidRPr="008E0BE2">
        <w:rPr>
          <w:rFonts w:cstheme="minorHAnsi"/>
          <w:sz w:val="22"/>
        </w:rPr>
        <w:t xml:space="preserve">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referente à </w:t>
      </w:r>
      <w:r w:rsidR="003158F8">
        <w:rPr>
          <w:rFonts w:cstheme="minorHAnsi"/>
          <w:sz w:val="22"/>
        </w:rPr>
        <w:t xml:space="preserve">Quarta </w:t>
      </w:r>
      <w:r w:rsidR="003158F8" w:rsidRPr="008E0BE2">
        <w:rPr>
          <w:rFonts w:cstheme="minorHAnsi"/>
          <w:sz w:val="22"/>
        </w:rPr>
        <w:t>Série</w:t>
      </w:r>
      <w:bookmarkEnd w:id="20"/>
      <w:r w:rsidR="003500CA" w:rsidRPr="008E0BE2">
        <w:rPr>
          <w:rFonts w:cstheme="minorHAnsi"/>
          <w:sz w:val="22"/>
        </w:rPr>
        <w:t>.</w:t>
      </w:r>
    </w:p>
    <w:p w14:paraId="5C645655" w14:textId="77777777" w:rsidR="00DA1E2C" w:rsidRPr="008E0BE2" w:rsidRDefault="00DA1E2C" w:rsidP="0008319D">
      <w:pPr>
        <w:rPr>
          <w:rFonts w:cstheme="minorHAnsi"/>
          <w:sz w:val="22"/>
        </w:rPr>
      </w:pPr>
    </w:p>
    <w:p w14:paraId="1050DC97" w14:textId="77777777" w:rsidR="00DA1E2C" w:rsidRPr="008E0BE2" w:rsidRDefault="003A7AF7" w:rsidP="00071439">
      <w:pPr>
        <w:pStyle w:val="ListParagraph"/>
        <w:numPr>
          <w:ilvl w:val="1"/>
          <w:numId w:val="2"/>
        </w:numPr>
        <w:ind w:hanging="720"/>
        <w:rPr>
          <w:rFonts w:cstheme="minorHAnsi"/>
          <w:sz w:val="22"/>
          <w:u w:val="single"/>
        </w:rPr>
      </w:pPr>
      <w:r w:rsidRPr="008E0BE2">
        <w:rPr>
          <w:rFonts w:cstheme="minorHAnsi"/>
          <w:sz w:val="22"/>
          <w:u w:val="single"/>
        </w:rPr>
        <w:t>Quantidade de Debêntures</w:t>
      </w:r>
    </w:p>
    <w:p w14:paraId="092B3AF1" w14:textId="77777777" w:rsidR="00B86848" w:rsidRPr="008E0BE2" w:rsidRDefault="00B86848" w:rsidP="009232DD">
      <w:pPr>
        <w:pStyle w:val="ListParagraph"/>
        <w:rPr>
          <w:rFonts w:cstheme="minorHAnsi"/>
          <w:sz w:val="22"/>
          <w:u w:val="single"/>
        </w:rPr>
      </w:pPr>
    </w:p>
    <w:p w14:paraId="5A80D7DC" w14:textId="39AB6CA1" w:rsidR="00DA1E2C" w:rsidRPr="008E0BE2" w:rsidRDefault="003A7AF7" w:rsidP="00071439">
      <w:pPr>
        <w:keepNext/>
        <w:numPr>
          <w:ilvl w:val="2"/>
          <w:numId w:val="2"/>
        </w:numPr>
        <w:ind w:left="0" w:firstLine="8"/>
        <w:rPr>
          <w:rFonts w:cstheme="minorHAnsi"/>
          <w:sz w:val="22"/>
        </w:rPr>
      </w:pPr>
      <w:bookmarkStart w:id="21" w:name="_Hlk71307263"/>
      <w:r w:rsidRPr="008E0BE2">
        <w:rPr>
          <w:rFonts w:cstheme="minorHAnsi"/>
          <w:sz w:val="22"/>
        </w:rPr>
        <w:t>Serão emitidas</w:t>
      </w:r>
      <w:r w:rsidR="00FF1F98" w:rsidRPr="008E0BE2">
        <w:rPr>
          <w:rFonts w:cstheme="minorHAnsi"/>
          <w:sz w:val="22"/>
        </w:rPr>
        <w:t xml:space="preserve"> até</w:t>
      </w:r>
      <w:r w:rsidRPr="008E0BE2">
        <w:rPr>
          <w:rFonts w:cstheme="minorHAnsi"/>
          <w:sz w:val="22"/>
        </w:rPr>
        <w:t xml:space="preserve"> </w:t>
      </w:r>
      <w:r w:rsidR="003158F8">
        <w:rPr>
          <w:rFonts w:cstheme="minorHAnsi"/>
          <w:sz w:val="22"/>
        </w:rPr>
        <w:t>48.000</w:t>
      </w:r>
      <w:r w:rsidR="003158F8" w:rsidRPr="008E0BE2">
        <w:rPr>
          <w:rFonts w:cstheme="minorHAnsi"/>
          <w:sz w:val="22"/>
        </w:rPr>
        <w:t xml:space="preserve"> </w:t>
      </w:r>
      <w:r w:rsidRPr="008E0BE2">
        <w:rPr>
          <w:rFonts w:cstheme="minorHAnsi"/>
          <w:sz w:val="22"/>
        </w:rPr>
        <w:t>(</w:t>
      </w:r>
      <w:r w:rsidR="003158F8">
        <w:rPr>
          <w:rFonts w:cstheme="minorHAnsi"/>
          <w:sz w:val="22"/>
        </w:rPr>
        <w:t>quarenta e oito mil</w:t>
      </w:r>
      <w:r w:rsidRPr="008E0BE2">
        <w:rPr>
          <w:rFonts w:cstheme="minorHAnsi"/>
          <w:sz w:val="22"/>
        </w:rPr>
        <w:t>) Debêntures</w:t>
      </w:r>
      <w:r w:rsidR="009D0039" w:rsidRPr="008E0BE2">
        <w:rPr>
          <w:rFonts w:cstheme="minorHAnsi"/>
          <w:sz w:val="22"/>
        </w:rPr>
        <w:t xml:space="preserve">, sendo (a) </w:t>
      </w:r>
      <w:r w:rsidR="003158F8">
        <w:rPr>
          <w:rFonts w:cstheme="minorHAnsi"/>
          <w:sz w:val="22"/>
        </w:rPr>
        <w:t xml:space="preserve">15.000 (quinze mil) </w:t>
      </w:r>
      <w:r w:rsidR="009D0039" w:rsidRPr="008E0BE2">
        <w:rPr>
          <w:rFonts w:cstheme="minorHAnsi"/>
          <w:sz w:val="22"/>
        </w:rPr>
        <w:t xml:space="preserve">Debêntures referentes à Primeira Série; (b) </w:t>
      </w:r>
      <w:r w:rsidR="003158F8">
        <w:rPr>
          <w:rFonts w:cstheme="minorHAnsi"/>
          <w:sz w:val="22"/>
        </w:rPr>
        <w:t xml:space="preserve">9.000 (nove mil) </w:t>
      </w:r>
      <w:r w:rsidR="009D0039" w:rsidRPr="008E0BE2">
        <w:rPr>
          <w:rFonts w:cstheme="minorHAnsi"/>
          <w:sz w:val="22"/>
        </w:rPr>
        <w:t xml:space="preserve">Debêntures referentes à Segunda Série; (c) </w:t>
      </w:r>
      <w:r w:rsidR="003158F8">
        <w:rPr>
          <w:rFonts w:cstheme="minorHAnsi"/>
          <w:sz w:val="22"/>
        </w:rPr>
        <w:t xml:space="preserve">9.000 (nove mil) </w:t>
      </w:r>
      <w:r w:rsidR="009D0039" w:rsidRPr="008E0BE2">
        <w:rPr>
          <w:rFonts w:cstheme="minorHAnsi"/>
          <w:sz w:val="22"/>
        </w:rPr>
        <w:t>Debêntures referentes à Terceira Série</w:t>
      </w:r>
      <w:bookmarkEnd w:id="21"/>
      <w:r w:rsidR="003158F8">
        <w:rPr>
          <w:rFonts w:cstheme="minorHAnsi"/>
          <w:sz w:val="22"/>
        </w:rPr>
        <w:t xml:space="preserve">; e </w:t>
      </w:r>
      <w:r w:rsidR="003158F8" w:rsidRPr="008E0BE2">
        <w:rPr>
          <w:rFonts w:cstheme="minorHAnsi"/>
          <w:sz w:val="22"/>
        </w:rPr>
        <w:t>(</w:t>
      </w:r>
      <w:r w:rsidR="003158F8">
        <w:rPr>
          <w:rFonts w:cstheme="minorHAnsi"/>
          <w:sz w:val="22"/>
        </w:rPr>
        <w:t>d</w:t>
      </w:r>
      <w:r w:rsidR="003158F8" w:rsidRPr="008E0BE2">
        <w:rPr>
          <w:rFonts w:cstheme="minorHAnsi"/>
          <w:sz w:val="22"/>
        </w:rPr>
        <w:t xml:space="preserve">) </w:t>
      </w:r>
      <w:r w:rsidR="003158F8">
        <w:rPr>
          <w:rFonts w:cstheme="minorHAnsi"/>
          <w:sz w:val="22"/>
        </w:rPr>
        <w:t xml:space="preserve">15.000 (quinze mil) </w:t>
      </w:r>
      <w:r w:rsidR="003158F8" w:rsidRPr="008E0BE2">
        <w:rPr>
          <w:rFonts w:cstheme="minorHAnsi"/>
          <w:sz w:val="22"/>
        </w:rPr>
        <w:t xml:space="preserve">Debêntures referentes à </w:t>
      </w:r>
      <w:r w:rsidR="003158F8">
        <w:rPr>
          <w:rFonts w:cstheme="minorHAnsi"/>
          <w:sz w:val="22"/>
        </w:rPr>
        <w:t xml:space="preserve">Quarta </w:t>
      </w:r>
      <w:r w:rsidR="003158F8" w:rsidRPr="008E0BE2">
        <w:rPr>
          <w:rFonts w:cstheme="minorHAnsi"/>
          <w:sz w:val="22"/>
        </w:rPr>
        <w:t>Série</w:t>
      </w:r>
      <w:r w:rsidR="00A00BA2">
        <w:rPr>
          <w:rFonts w:cstheme="minorHAnsi"/>
          <w:sz w:val="22"/>
        </w:rPr>
        <w:t>.</w:t>
      </w:r>
    </w:p>
    <w:p w14:paraId="1BE6087D" w14:textId="77777777" w:rsidR="00377432" w:rsidRPr="008E0BE2" w:rsidRDefault="00377432" w:rsidP="001362C1">
      <w:pPr>
        <w:keepNext/>
        <w:ind w:left="8"/>
        <w:rPr>
          <w:rFonts w:cstheme="minorHAnsi"/>
          <w:sz w:val="22"/>
        </w:rPr>
      </w:pPr>
    </w:p>
    <w:p w14:paraId="62E056A9" w14:textId="3E82DD80" w:rsidR="00377432" w:rsidRPr="008E0BE2" w:rsidRDefault="00377432" w:rsidP="00071439">
      <w:pPr>
        <w:keepNext/>
        <w:numPr>
          <w:ilvl w:val="2"/>
          <w:numId w:val="2"/>
        </w:numPr>
        <w:ind w:left="0" w:firstLine="0"/>
        <w:rPr>
          <w:rFonts w:cstheme="minorHAnsi"/>
          <w:sz w:val="22"/>
        </w:rPr>
      </w:pPr>
      <w:r w:rsidRPr="008E0BE2">
        <w:rPr>
          <w:rFonts w:cstheme="minorHAnsi"/>
          <w:sz w:val="22"/>
        </w:rPr>
        <w:t xml:space="preserve">As Debêntures que, eventualmente, não forem integralizadas </w:t>
      </w:r>
      <w:r w:rsidR="00EE5AE5">
        <w:rPr>
          <w:rFonts w:cstheme="minorHAnsi"/>
          <w:sz w:val="22"/>
        </w:rPr>
        <w:t xml:space="preserve">em até 6 (seis) meses da </w:t>
      </w:r>
      <w:r w:rsidR="00605342">
        <w:rPr>
          <w:rFonts w:ascii="Calibri" w:hAnsi="Calibri"/>
          <w:sz w:val="22"/>
        </w:rPr>
        <w:t>Data de Emissão</w:t>
      </w:r>
      <w:r w:rsidR="00605342" w:rsidDel="00605342">
        <w:rPr>
          <w:rFonts w:cstheme="minorHAnsi"/>
          <w:sz w:val="22"/>
        </w:rPr>
        <w:t xml:space="preserve"> </w:t>
      </w:r>
      <w:r w:rsidRPr="008E0BE2">
        <w:rPr>
          <w:rFonts w:cstheme="minorHAnsi"/>
          <w:sz w:val="22"/>
        </w:rPr>
        <w:t xml:space="preserve">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w:t>
      </w:r>
      <w:r w:rsidR="00C4105C">
        <w:rPr>
          <w:rFonts w:cstheme="minorHAnsi"/>
          <w:sz w:val="22"/>
        </w:rPr>
        <w:t>E</w:t>
      </w:r>
      <w:r w:rsidRPr="008E0BE2">
        <w:rPr>
          <w:rFonts w:cstheme="minorHAnsi"/>
          <w:sz w:val="22"/>
        </w:rPr>
        <w:t>missão.</w:t>
      </w:r>
      <w:r w:rsidR="004D607A">
        <w:rPr>
          <w:rFonts w:cstheme="minorHAnsi"/>
          <w:sz w:val="22"/>
        </w:rPr>
        <w:t xml:space="preserve"> </w:t>
      </w:r>
    </w:p>
    <w:p w14:paraId="53697486" w14:textId="77777777" w:rsidR="00377432" w:rsidRPr="008E0BE2" w:rsidRDefault="00377432" w:rsidP="001362C1">
      <w:pPr>
        <w:keepNext/>
        <w:ind w:left="8"/>
        <w:rPr>
          <w:rFonts w:cstheme="minorHAnsi"/>
          <w:sz w:val="22"/>
        </w:rPr>
      </w:pPr>
    </w:p>
    <w:p w14:paraId="4F4AFF89" w14:textId="77777777" w:rsidR="00DA1E2C" w:rsidRPr="008E0BE2" w:rsidRDefault="003A7AF7" w:rsidP="00071439">
      <w:pPr>
        <w:pStyle w:val="ListParagraph"/>
        <w:numPr>
          <w:ilvl w:val="1"/>
          <w:numId w:val="2"/>
        </w:numPr>
        <w:ind w:hanging="720"/>
        <w:rPr>
          <w:rFonts w:cstheme="minorHAnsi"/>
          <w:sz w:val="22"/>
          <w:u w:val="single"/>
        </w:rPr>
      </w:pPr>
      <w:bookmarkStart w:id="22" w:name="_Ref521440460"/>
      <w:r w:rsidRPr="008E0BE2">
        <w:rPr>
          <w:rFonts w:cstheme="minorHAnsi"/>
          <w:sz w:val="22"/>
          <w:u w:val="single"/>
        </w:rPr>
        <w:t>Destinação dos Recursos</w:t>
      </w:r>
      <w:bookmarkEnd w:id="22"/>
    </w:p>
    <w:p w14:paraId="0B39F7E0" w14:textId="77777777" w:rsidR="00DA165C" w:rsidRPr="008E0BE2" w:rsidRDefault="00DA165C" w:rsidP="00DA165C">
      <w:pPr>
        <w:tabs>
          <w:tab w:val="left" w:pos="709"/>
        </w:tabs>
        <w:ind w:left="8"/>
        <w:rPr>
          <w:rFonts w:eastAsia="Arial Unicode MS" w:cstheme="minorHAnsi"/>
          <w:sz w:val="22"/>
        </w:rPr>
      </w:pPr>
    </w:p>
    <w:p w14:paraId="49E6FC54" w14:textId="63DB85BE" w:rsidR="00DA165C" w:rsidRPr="003A6089" w:rsidRDefault="00C423CD" w:rsidP="00071439">
      <w:pPr>
        <w:numPr>
          <w:ilvl w:val="2"/>
          <w:numId w:val="2"/>
        </w:numPr>
        <w:tabs>
          <w:tab w:val="left" w:pos="709"/>
        </w:tabs>
        <w:ind w:left="0" w:firstLine="8"/>
        <w:rPr>
          <w:rFonts w:eastAsia="Arial Unicode MS" w:cstheme="minorHAnsi"/>
          <w:sz w:val="22"/>
        </w:rPr>
      </w:pPr>
      <w:bookmarkStart w:id="23" w:name="_Ref49944358"/>
      <w:r w:rsidRPr="003A6089">
        <w:rPr>
          <w:rFonts w:cstheme="minorHAnsi"/>
          <w:sz w:val="22"/>
        </w:rPr>
        <w:t xml:space="preserve">Os </w:t>
      </w:r>
      <w:r w:rsidRPr="003A6089">
        <w:rPr>
          <w:rFonts w:eastAsia="Arial Unicode MS" w:cstheme="minorHAnsi"/>
          <w:sz w:val="22"/>
        </w:rPr>
        <w:t xml:space="preserve">recursos captados </w:t>
      </w:r>
      <w:r w:rsidRPr="003A6089">
        <w:rPr>
          <w:rFonts w:cstheme="minorHAnsi"/>
          <w:sz w:val="22"/>
        </w:rPr>
        <w:t xml:space="preserve">com a </w:t>
      </w:r>
      <w:r w:rsidR="00F41806" w:rsidRPr="003A6089">
        <w:rPr>
          <w:rFonts w:cstheme="minorHAnsi"/>
          <w:sz w:val="22"/>
        </w:rPr>
        <w:t>Emissão</w:t>
      </w:r>
      <w:r w:rsidRPr="003A6089">
        <w:rPr>
          <w:rFonts w:cstheme="minorHAnsi"/>
          <w:sz w:val="22"/>
        </w:rPr>
        <w:t xml:space="preserve"> serão</w:t>
      </w:r>
      <w:r w:rsidR="00D44706" w:rsidRPr="003A6089">
        <w:rPr>
          <w:rFonts w:cstheme="minorHAnsi"/>
          <w:sz w:val="22"/>
        </w:rPr>
        <w:t xml:space="preserve"> destinado</w:t>
      </w:r>
      <w:r w:rsidRPr="003A6089">
        <w:rPr>
          <w:rFonts w:cstheme="minorHAnsi"/>
          <w:sz w:val="22"/>
        </w:rPr>
        <w:t>s</w:t>
      </w:r>
      <w:r w:rsidR="00D44706" w:rsidRPr="003A6089">
        <w:rPr>
          <w:rFonts w:cstheme="minorHAnsi"/>
          <w:sz w:val="22"/>
        </w:rPr>
        <w:t>, única e exclusivamente</w:t>
      </w:r>
      <w:r w:rsidRPr="003A6089">
        <w:rPr>
          <w:rFonts w:cstheme="minorHAnsi"/>
          <w:sz w:val="22"/>
        </w:rPr>
        <w:t>,</w:t>
      </w:r>
      <w:r w:rsidR="00D44706" w:rsidRPr="003A6089">
        <w:rPr>
          <w:rFonts w:cstheme="minorHAnsi"/>
          <w:sz w:val="22"/>
        </w:rPr>
        <w:t xml:space="preserve"> pela </w:t>
      </w:r>
      <w:r w:rsidR="00444C34" w:rsidRPr="003A6089">
        <w:rPr>
          <w:rFonts w:cstheme="minorHAnsi"/>
          <w:sz w:val="22"/>
        </w:rPr>
        <w:t xml:space="preserve">Emissora, </w:t>
      </w:r>
      <w:r w:rsidR="001467AF" w:rsidRPr="003A6089">
        <w:rPr>
          <w:rFonts w:cstheme="minorHAnsi"/>
          <w:sz w:val="22"/>
        </w:rPr>
        <w:t>para o desenvolvimento dos empreendimentos descritos no Anexo II a este instrumento</w:t>
      </w:r>
      <w:r w:rsidR="00D1104B" w:rsidRPr="003A6089">
        <w:rPr>
          <w:rFonts w:cstheme="minorHAnsi"/>
          <w:sz w:val="22"/>
        </w:rPr>
        <w:t>, sendo certo que um empreendimento só estará integralmente desenvolvido com a sua averbação na respectiva matrícula do imóvel</w:t>
      </w:r>
      <w:r w:rsidR="001B3B0C" w:rsidRPr="003A6089">
        <w:rPr>
          <w:rFonts w:cstheme="minorHAnsi"/>
          <w:sz w:val="22"/>
        </w:rPr>
        <w:t xml:space="preserve"> </w:t>
      </w:r>
      <w:r w:rsidR="006512A2" w:rsidRPr="003A6089">
        <w:rPr>
          <w:rFonts w:cstheme="minorHAnsi"/>
          <w:sz w:val="22"/>
        </w:rPr>
        <w:t>(</w:t>
      </w:r>
      <w:r w:rsidR="005A3796" w:rsidRPr="003A6089">
        <w:rPr>
          <w:rFonts w:cstheme="minorHAnsi"/>
          <w:sz w:val="22"/>
        </w:rPr>
        <w:t>“</w:t>
      </w:r>
      <w:r w:rsidR="005A3796" w:rsidRPr="003A6089">
        <w:rPr>
          <w:rFonts w:cstheme="minorHAnsi"/>
          <w:sz w:val="22"/>
          <w:u w:val="single"/>
        </w:rPr>
        <w:t>Anexo II</w:t>
      </w:r>
      <w:r w:rsidR="005A3796" w:rsidRPr="003A6089">
        <w:rPr>
          <w:rFonts w:cstheme="minorHAnsi"/>
          <w:sz w:val="22"/>
        </w:rPr>
        <w:t xml:space="preserve">” e </w:t>
      </w:r>
      <w:r w:rsidR="002B67A7" w:rsidRPr="003A6089">
        <w:rPr>
          <w:rFonts w:cstheme="minorHAnsi"/>
          <w:sz w:val="22"/>
        </w:rPr>
        <w:t>“</w:t>
      </w:r>
      <w:r w:rsidR="002B67A7" w:rsidRPr="003A6089">
        <w:rPr>
          <w:rFonts w:cstheme="minorHAnsi"/>
          <w:sz w:val="22"/>
          <w:u w:val="single"/>
        </w:rPr>
        <w:t>Destinação Futura</w:t>
      </w:r>
      <w:r w:rsidR="002B67A7" w:rsidRPr="003A6089">
        <w:rPr>
          <w:rFonts w:cstheme="minorHAnsi"/>
          <w:sz w:val="22"/>
        </w:rPr>
        <w:t>”)</w:t>
      </w:r>
      <w:r w:rsidR="00444C34" w:rsidRPr="003A6089">
        <w:rPr>
          <w:rFonts w:cstheme="minorHAnsi"/>
          <w:sz w:val="22"/>
        </w:rPr>
        <w:t>.</w:t>
      </w:r>
      <w:r w:rsidR="00BB5E09" w:rsidRPr="003A6089">
        <w:rPr>
          <w:rFonts w:cstheme="minorHAnsi"/>
          <w:sz w:val="22"/>
        </w:rPr>
        <w:t xml:space="preserve"> </w:t>
      </w:r>
      <w:bookmarkEnd w:id="23"/>
    </w:p>
    <w:p w14:paraId="3D6B05F2" w14:textId="77777777" w:rsidR="00DA1E2C" w:rsidRPr="00D1436A" w:rsidRDefault="00DA1E2C" w:rsidP="0008319D">
      <w:pPr>
        <w:keepNext/>
        <w:rPr>
          <w:rFonts w:cstheme="minorHAnsi"/>
          <w:b/>
          <w:sz w:val="22"/>
        </w:rPr>
      </w:pPr>
    </w:p>
    <w:p w14:paraId="4DCFF02D" w14:textId="1A5D5605" w:rsidR="002B67A7" w:rsidRPr="00DB1479" w:rsidRDefault="00444C34" w:rsidP="00071439">
      <w:pPr>
        <w:numPr>
          <w:ilvl w:val="2"/>
          <w:numId w:val="2"/>
        </w:numPr>
        <w:tabs>
          <w:tab w:val="left" w:pos="709"/>
        </w:tabs>
        <w:ind w:left="0" w:firstLine="8"/>
        <w:rPr>
          <w:rFonts w:eastAsia="Arial Unicode MS" w:cstheme="minorHAnsi"/>
          <w:sz w:val="22"/>
        </w:rPr>
      </w:pPr>
      <w:bookmarkStart w:id="24" w:name="_Ref32257146"/>
      <w:bookmarkStart w:id="25" w:name="_Ref524356116"/>
      <w:r w:rsidRPr="00D1436A">
        <w:rPr>
          <w:rFonts w:cstheme="minorHAnsi"/>
          <w:sz w:val="22"/>
        </w:rPr>
        <w:t>Para fins d</w:t>
      </w:r>
      <w:r w:rsidR="002B67A7" w:rsidRPr="00D1436A">
        <w:rPr>
          <w:rFonts w:cstheme="minorHAnsi"/>
          <w:sz w:val="22"/>
        </w:rPr>
        <w:t>a Destinação Futura</w:t>
      </w:r>
      <w:r w:rsidRPr="00D1436A">
        <w:rPr>
          <w:rFonts w:cstheme="minorHAnsi"/>
          <w:sz w:val="22"/>
        </w:rPr>
        <w:t xml:space="preserve">, fica estabelecido que a Emissora poderá livremente transferir os recursos captados no âmbito da Emissão </w:t>
      </w:r>
      <w:r w:rsidR="00285694" w:rsidRPr="00D1436A">
        <w:rPr>
          <w:rFonts w:cstheme="minorHAnsi"/>
          <w:sz w:val="22"/>
        </w:rPr>
        <w:t xml:space="preserve">exclusivamente para as </w:t>
      </w:r>
      <w:r w:rsidR="00390885">
        <w:rPr>
          <w:rFonts w:cstheme="minorHAnsi"/>
          <w:sz w:val="22"/>
        </w:rPr>
        <w:t>sociedades conforme abaixo indicado</w:t>
      </w:r>
      <w:r w:rsidR="00152099">
        <w:rPr>
          <w:rFonts w:cstheme="minorHAnsi"/>
          <w:sz w:val="22"/>
        </w:rPr>
        <w:t xml:space="preserve">, </w:t>
      </w:r>
      <w:r w:rsidRPr="00D1436A">
        <w:rPr>
          <w:rFonts w:cstheme="minorHAnsi"/>
          <w:sz w:val="22"/>
        </w:rPr>
        <w:t>desde que: (a) as respectivas transferências sejam realizadas em conformidade com as leis e regulamentos aplicáveis; e (b) os recursos sejam utilizados para as finalidades acima descritas</w:t>
      </w:r>
      <w:r w:rsidR="001A55BC">
        <w:rPr>
          <w:rFonts w:cstheme="minorHAnsi"/>
          <w:sz w:val="22"/>
        </w:rPr>
        <w:t xml:space="preserve"> na Destinação Futura</w:t>
      </w:r>
      <w:r w:rsidRPr="00D1436A">
        <w:rPr>
          <w:rFonts w:cstheme="minorHAnsi"/>
          <w:sz w:val="22"/>
        </w:rPr>
        <w:t>.</w:t>
      </w:r>
      <w:r w:rsidR="002B67A7" w:rsidRPr="00D1436A">
        <w:rPr>
          <w:rFonts w:cstheme="minorHAnsi"/>
          <w:sz w:val="22"/>
        </w:rPr>
        <w:t xml:space="preserve"> </w:t>
      </w:r>
    </w:p>
    <w:p w14:paraId="435E84CC" w14:textId="567CC41B" w:rsidR="00DB1479" w:rsidRDefault="00DB1479" w:rsidP="00DB1479">
      <w:pPr>
        <w:pStyle w:val="ListParagraph"/>
        <w:rPr>
          <w:rFonts w:eastAsia="Arial Unicode MS" w:cstheme="minorHAnsi"/>
          <w:sz w:val="22"/>
        </w:rPr>
      </w:pPr>
    </w:p>
    <w:tbl>
      <w:tblPr>
        <w:tblStyle w:val="TableGrid"/>
        <w:tblW w:w="0" w:type="auto"/>
        <w:tblInd w:w="720" w:type="dxa"/>
        <w:tblLook w:val="04A0" w:firstRow="1" w:lastRow="0" w:firstColumn="1" w:lastColumn="0" w:noHBand="0" w:noVBand="1"/>
      </w:tblPr>
      <w:tblGrid>
        <w:gridCol w:w="1827"/>
        <w:gridCol w:w="6658"/>
      </w:tblGrid>
      <w:tr w:rsidR="00471165" w14:paraId="626EBA6D" w14:textId="77777777" w:rsidTr="007833BB">
        <w:tc>
          <w:tcPr>
            <w:tcW w:w="1827" w:type="dxa"/>
            <w:shd w:val="clear" w:color="auto" w:fill="D9D9D9" w:themeFill="background1" w:themeFillShade="D9"/>
          </w:tcPr>
          <w:p w14:paraId="38116FAB" w14:textId="06D56E7D" w:rsidR="00471165" w:rsidRDefault="00471165" w:rsidP="007833BB">
            <w:pPr>
              <w:pStyle w:val="ListParagraph"/>
              <w:ind w:left="0"/>
              <w:jc w:val="center"/>
              <w:rPr>
                <w:rFonts w:eastAsia="Arial Unicode MS" w:cstheme="minorHAnsi"/>
                <w:sz w:val="22"/>
              </w:rPr>
            </w:pPr>
            <w:r>
              <w:rPr>
                <w:rFonts w:eastAsia="Arial Unicode MS" w:cstheme="minorHAnsi"/>
                <w:sz w:val="22"/>
              </w:rPr>
              <w:t>Série</w:t>
            </w:r>
          </w:p>
        </w:tc>
        <w:tc>
          <w:tcPr>
            <w:tcW w:w="6658" w:type="dxa"/>
            <w:shd w:val="clear" w:color="auto" w:fill="D9D9D9" w:themeFill="background1" w:themeFillShade="D9"/>
          </w:tcPr>
          <w:p w14:paraId="0FF5C40C" w14:textId="2BA79CD9" w:rsidR="00471165" w:rsidRDefault="00471165" w:rsidP="007833BB">
            <w:pPr>
              <w:pStyle w:val="ListParagraph"/>
              <w:ind w:left="0"/>
              <w:jc w:val="center"/>
              <w:rPr>
                <w:rFonts w:eastAsia="Arial Unicode MS" w:cstheme="minorHAnsi"/>
                <w:sz w:val="22"/>
              </w:rPr>
            </w:pPr>
            <w:r>
              <w:rPr>
                <w:rFonts w:eastAsia="Arial Unicode MS" w:cstheme="minorHAnsi"/>
                <w:sz w:val="22"/>
              </w:rPr>
              <w:t>Sociedade</w:t>
            </w:r>
          </w:p>
        </w:tc>
      </w:tr>
      <w:tr w:rsidR="00471165" w14:paraId="227380A0" w14:textId="77777777" w:rsidTr="007833BB">
        <w:tc>
          <w:tcPr>
            <w:tcW w:w="1827" w:type="dxa"/>
          </w:tcPr>
          <w:p w14:paraId="4CF2DF08" w14:textId="7497F32C" w:rsidR="00471165" w:rsidRDefault="00471165" w:rsidP="00DB1479">
            <w:pPr>
              <w:pStyle w:val="ListParagraph"/>
              <w:ind w:left="0"/>
              <w:rPr>
                <w:rFonts w:eastAsia="Arial Unicode MS" w:cstheme="minorHAnsi"/>
                <w:sz w:val="22"/>
              </w:rPr>
            </w:pPr>
            <w:r>
              <w:rPr>
                <w:rFonts w:eastAsia="Arial Unicode MS" w:cstheme="minorHAnsi"/>
                <w:sz w:val="22"/>
              </w:rPr>
              <w:t>1ª (primeira)</w:t>
            </w:r>
          </w:p>
        </w:tc>
        <w:tc>
          <w:tcPr>
            <w:tcW w:w="6658" w:type="dxa"/>
          </w:tcPr>
          <w:p w14:paraId="1C632447" w14:textId="5A504B59" w:rsidR="00747A97" w:rsidRDefault="00471165" w:rsidP="007833BB">
            <w:pPr>
              <w:pStyle w:val="ListParagraph"/>
              <w:ind w:left="0"/>
              <w:jc w:val="center"/>
              <w:rPr>
                <w:rFonts w:eastAsia="Arial Unicode MS" w:cstheme="minorHAnsi"/>
                <w:sz w:val="22"/>
              </w:rPr>
            </w:pPr>
            <w:r>
              <w:rPr>
                <w:rFonts w:eastAsia="Arial Unicode MS" w:cstheme="minorHAnsi"/>
                <w:sz w:val="22"/>
              </w:rPr>
              <w:t>U</w:t>
            </w:r>
            <w:r w:rsidR="00747A97">
              <w:rPr>
                <w:rFonts w:eastAsia="Arial Unicode MS" w:cstheme="minorHAnsi"/>
                <w:sz w:val="22"/>
              </w:rPr>
              <w:t>s</w:t>
            </w:r>
            <w:r>
              <w:rPr>
                <w:rFonts w:eastAsia="Arial Unicode MS" w:cstheme="minorHAnsi"/>
                <w:sz w:val="22"/>
              </w:rPr>
              <w:t>ina Castanheira</w:t>
            </w:r>
            <w:r w:rsidR="00747A97">
              <w:rPr>
                <w:rFonts w:eastAsia="Arial Unicode MS" w:cstheme="minorHAnsi"/>
                <w:sz w:val="22"/>
              </w:rPr>
              <w:t>, Usina Magnólia e Usina Pau Brasil</w:t>
            </w:r>
          </w:p>
        </w:tc>
      </w:tr>
      <w:tr w:rsidR="00471165" w14:paraId="001085BE" w14:textId="77777777" w:rsidTr="007833BB">
        <w:tc>
          <w:tcPr>
            <w:tcW w:w="1827" w:type="dxa"/>
          </w:tcPr>
          <w:p w14:paraId="441A42E1" w14:textId="2B960842" w:rsidR="00471165" w:rsidRDefault="00471165" w:rsidP="00DB1479">
            <w:pPr>
              <w:pStyle w:val="ListParagraph"/>
              <w:ind w:left="0"/>
              <w:rPr>
                <w:rFonts w:eastAsia="Arial Unicode MS" w:cstheme="minorHAnsi"/>
                <w:sz w:val="22"/>
              </w:rPr>
            </w:pPr>
            <w:r>
              <w:rPr>
                <w:rFonts w:eastAsia="Arial Unicode MS" w:cstheme="minorHAnsi"/>
                <w:sz w:val="22"/>
              </w:rPr>
              <w:t>2ª (segunda)</w:t>
            </w:r>
          </w:p>
        </w:tc>
        <w:tc>
          <w:tcPr>
            <w:tcW w:w="6658" w:type="dxa"/>
          </w:tcPr>
          <w:p w14:paraId="3E8499E4" w14:textId="22BF4C10" w:rsidR="00471165" w:rsidRDefault="00747A97" w:rsidP="007833BB">
            <w:pPr>
              <w:pStyle w:val="ListParagraph"/>
              <w:ind w:left="0"/>
              <w:jc w:val="center"/>
              <w:rPr>
                <w:rFonts w:eastAsia="Arial Unicode MS" w:cstheme="minorHAnsi"/>
                <w:sz w:val="22"/>
              </w:rPr>
            </w:pPr>
            <w:r>
              <w:rPr>
                <w:rFonts w:eastAsia="Arial Unicode MS" w:cstheme="minorHAnsi"/>
                <w:sz w:val="22"/>
              </w:rPr>
              <w:t>Usina Safira</w:t>
            </w:r>
          </w:p>
        </w:tc>
      </w:tr>
      <w:tr w:rsidR="00471165" w14:paraId="0D338BAA" w14:textId="77777777" w:rsidTr="007833BB">
        <w:tc>
          <w:tcPr>
            <w:tcW w:w="1827" w:type="dxa"/>
          </w:tcPr>
          <w:p w14:paraId="14E76932" w14:textId="43DB2D96" w:rsidR="00471165" w:rsidRDefault="00471165" w:rsidP="00DB1479">
            <w:pPr>
              <w:pStyle w:val="ListParagraph"/>
              <w:ind w:left="0"/>
              <w:rPr>
                <w:rFonts w:eastAsia="Arial Unicode MS" w:cstheme="minorHAnsi"/>
                <w:sz w:val="22"/>
              </w:rPr>
            </w:pPr>
            <w:r>
              <w:rPr>
                <w:rFonts w:eastAsia="Arial Unicode MS" w:cstheme="minorHAnsi"/>
                <w:sz w:val="22"/>
              </w:rPr>
              <w:t xml:space="preserve">3ª (terceira) </w:t>
            </w:r>
          </w:p>
        </w:tc>
        <w:tc>
          <w:tcPr>
            <w:tcW w:w="6658" w:type="dxa"/>
          </w:tcPr>
          <w:p w14:paraId="0CBB6C39" w14:textId="7374E697" w:rsidR="00471165" w:rsidRDefault="00747A97" w:rsidP="007833BB">
            <w:pPr>
              <w:pStyle w:val="ListParagraph"/>
              <w:ind w:left="0"/>
              <w:jc w:val="center"/>
              <w:rPr>
                <w:rFonts w:eastAsia="Arial Unicode MS" w:cstheme="minorHAnsi"/>
                <w:sz w:val="22"/>
              </w:rPr>
            </w:pPr>
            <w:r>
              <w:rPr>
                <w:rFonts w:eastAsia="Arial Unicode MS" w:cstheme="minorHAnsi"/>
                <w:sz w:val="22"/>
              </w:rPr>
              <w:t>Usina Safira</w:t>
            </w:r>
          </w:p>
        </w:tc>
      </w:tr>
      <w:tr w:rsidR="00471165" w14:paraId="59A869D0" w14:textId="77777777" w:rsidTr="007833BB">
        <w:tc>
          <w:tcPr>
            <w:tcW w:w="1827" w:type="dxa"/>
          </w:tcPr>
          <w:p w14:paraId="0D81A896" w14:textId="35D36001" w:rsidR="00471165" w:rsidRDefault="00471165" w:rsidP="00DB1479">
            <w:pPr>
              <w:pStyle w:val="ListParagraph"/>
              <w:ind w:left="0"/>
              <w:rPr>
                <w:rFonts w:eastAsia="Arial Unicode MS" w:cstheme="minorHAnsi"/>
                <w:sz w:val="22"/>
              </w:rPr>
            </w:pPr>
            <w:r>
              <w:rPr>
                <w:rFonts w:eastAsia="Arial Unicode MS" w:cstheme="minorHAnsi"/>
                <w:sz w:val="22"/>
              </w:rPr>
              <w:t>4ª (quarta)</w:t>
            </w:r>
          </w:p>
        </w:tc>
        <w:tc>
          <w:tcPr>
            <w:tcW w:w="6658" w:type="dxa"/>
          </w:tcPr>
          <w:p w14:paraId="422D29C6" w14:textId="16ED486B" w:rsidR="00471165" w:rsidRDefault="00747A97" w:rsidP="007833BB">
            <w:pPr>
              <w:pStyle w:val="ListParagraph"/>
              <w:ind w:left="0"/>
              <w:jc w:val="center"/>
              <w:rPr>
                <w:rFonts w:eastAsia="Arial Unicode MS" w:cstheme="minorHAnsi"/>
                <w:sz w:val="22"/>
              </w:rPr>
            </w:pPr>
            <w:r>
              <w:rPr>
                <w:rFonts w:eastAsia="Arial Unicode MS" w:cstheme="minorHAnsi"/>
                <w:sz w:val="22"/>
              </w:rPr>
              <w:t>Usina Esmeralda e Usina Turquesa</w:t>
            </w:r>
          </w:p>
        </w:tc>
      </w:tr>
    </w:tbl>
    <w:p w14:paraId="565A04F3" w14:textId="77777777" w:rsidR="00390885" w:rsidRDefault="00390885" w:rsidP="00DB1479">
      <w:pPr>
        <w:pStyle w:val="ListParagraph"/>
        <w:rPr>
          <w:rFonts w:eastAsia="Arial Unicode MS" w:cstheme="minorHAnsi"/>
          <w:sz w:val="22"/>
        </w:rPr>
      </w:pPr>
    </w:p>
    <w:p w14:paraId="24008797" w14:textId="4D6E1DA1" w:rsidR="00DB1479" w:rsidRDefault="00DB1479"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deverá comprovar à </w:t>
      </w:r>
      <w:r w:rsidRPr="00D1436A">
        <w:rPr>
          <w:rFonts w:cstheme="minorHAnsi"/>
          <w:sz w:val="22"/>
        </w:rPr>
        <w:t>Debenturista</w:t>
      </w:r>
      <w:r w:rsidRPr="00AE3D3A">
        <w:rPr>
          <w:rFonts w:eastAsia="Arial Unicode MS" w:cstheme="minorHAnsi"/>
          <w:sz w:val="22"/>
        </w:rPr>
        <w:t xml:space="preserve"> </w:t>
      </w:r>
      <w:bookmarkStart w:id="26" w:name="_Hlk72421673"/>
      <w:r w:rsidRPr="00AE3D3A">
        <w:rPr>
          <w:rFonts w:eastAsia="Arial Unicode MS" w:cstheme="minorHAnsi"/>
          <w:sz w:val="22"/>
        </w:rPr>
        <w:t>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o efetivo direcionamento </w:t>
      </w:r>
      <w:r w:rsidR="004C64EE">
        <w:rPr>
          <w:rFonts w:eastAsia="Arial Unicode MS" w:cstheme="minorHAnsi"/>
          <w:sz w:val="22"/>
        </w:rPr>
        <w:t xml:space="preserve">dos </w:t>
      </w:r>
      <w:r>
        <w:rPr>
          <w:rFonts w:eastAsia="Arial Unicode MS" w:cstheme="minorHAnsi"/>
          <w:sz w:val="22"/>
        </w:rPr>
        <w:t>recursos</w:t>
      </w:r>
      <w:r w:rsidRPr="00AE3D3A">
        <w:rPr>
          <w:rFonts w:eastAsia="Arial Unicode MS" w:cstheme="minorHAnsi"/>
          <w:sz w:val="22"/>
        </w:rPr>
        <w:t xml:space="preserve">, ao menos semestralmente, até a Data de Vencimento Final ou até a comprovação de 100% de utilização dos referidos recursos, o que ocorrer primeiro, </w:t>
      </w:r>
      <w:r w:rsidR="00164F26">
        <w:rPr>
          <w:rFonts w:eastAsia="Arial Unicode MS" w:cstheme="minorHAnsi"/>
          <w:sz w:val="22"/>
        </w:rPr>
        <w:t xml:space="preserve">(i) </w:t>
      </w:r>
      <w:r w:rsidRPr="00AE3D3A">
        <w:rPr>
          <w:rFonts w:eastAsia="Arial Unicode MS" w:cstheme="minorHAnsi"/>
          <w:sz w:val="22"/>
        </w:rPr>
        <w:t xml:space="preserve">mediante declaração no formato constante do Anexo </w:t>
      </w:r>
      <w:r w:rsidR="004C64EE">
        <w:rPr>
          <w:rFonts w:eastAsia="Arial Unicode MS" w:cstheme="minorHAnsi"/>
          <w:sz w:val="22"/>
        </w:rPr>
        <w:t>VIII</w:t>
      </w:r>
      <w:r w:rsidRPr="00AE3D3A">
        <w:rPr>
          <w:rFonts w:eastAsia="Arial Unicode MS" w:cstheme="minorHAnsi"/>
          <w:sz w:val="22"/>
        </w:rPr>
        <w:t xml:space="preserve"> </w:t>
      </w:r>
      <w:r>
        <w:rPr>
          <w:rFonts w:eastAsia="Arial Unicode MS" w:cstheme="minorHAnsi"/>
          <w:sz w:val="22"/>
        </w:rPr>
        <w:t>à</w:t>
      </w:r>
      <w:r w:rsidRPr="00AE3D3A">
        <w:rPr>
          <w:rFonts w:eastAsia="Arial Unicode MS" w:cstheme="minorHAnsi"/>
          <w:sz w:val="22"/>
        </w:rPr>
        <w:t xml:space="preserve"> presente </w:t>
      </w:r>
      <w:r>
        <w:rPr>
          <w:rFonts w:eastAsia="Arial Unicode MS" w:cstheme="minorHAnsi"/>
          <w:sz w:val="22"/>
        </w:rPr>
        <w:t>Escritura</w:t>
      </w:r>
      <w:r w:rsidR="00CA1883">
        <w:rPr>
          <w:rFonts w:eastAsia="Arial Unicode MS" w:cstheme="minorHAnsi"/>
          <w:sz w:val="22"/>
        </w:rPr>
        <w:t xml:space="preserve"> de Emissão</w:t>
      </w:r>
      <w:r w:rsidRPr="00AE3D3A">
        <w:rPr>
          <w:rFonts w:eastAsia="Arial Unicode MS" w:cstheme="minorHAnsi"/>
          <w:sz w:val="22"/>
        </w:rPr>
        <w:t xml:space="preserve">,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D1436A">
        <w:rPr>
          <w:rFonts w:cstheme="minorHAnsi"/>
          <w:sz w:val="22"/>
        </w:rPr>
        <w:t>Debenturista</w:t>
      </w:r>
      <w:r w:rsidRPr="00AE3D3A">
        <w:rPr>
          <w:rFonts w:eastAsia="Arial Unicode MS" w:cstheme="minorHAnsi"/>
          <w:sz w:val="22"/>
        </w:rPr>
        <w:t xml:space="preserve"> 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julgarem necessário para acompanhamento da utilização dos recursos (“</w:t>
      </w:r>
      <w:r w:rsidRPr="000B599A">
        <w:rPr>
          <w:rFonts w:eastAsia="Arial Unicode MS" w:cstheme="minorHAnsi"/>
          <w:sz w:val="22"/>
          <w:u w:val="single"/>
        </w:rPr>
        <w:t>Relatório de Verificação</w:t>
      </w:r>
      <w:r w:rsidRPr="00AE3D3A">
        <w:rPr>
          <w:rFonts w:eastAsia="Arial Unicode MS" w:cstheme="minorHAnsi"/>
          <w:sz w:val="22"/>
        </w:rPr>
        <w:t>”)</w:t>
      </w:r>
      <w:r w:rsidR="009F6088">
        <w:rPr>
          <w:rFonts w:eastAsia="Arial Unicode MS" w:cstheme="minorHAnsi"/>
          <w:sz w:val="22"/>
        </w:rPr>
        <w:t xml:space="preserve">, </w:t>
      </w:r>
      <w:r w:rsidR="009F6088" w:rsidRPr="004D7065">
        <w:rPr>
          <w:rFonts w:ascii="Calibri" w:hAnsi="Calibri" w:cs="Tahoma"/>
          <w:sz w:val="22"/>
        </w:rPr>
        <w:t xml:space="preserve">sendo que o primeiro Relatório de </w:t>
      </w:r>
      <w:r w:rsidR="009F6088">
        <w:rPr>
          <w:rFonts w:ascii="Calibri" w:hAnsi="Calibri" w:cs="Tahoma"/>
          <w:sz w:val="22"/>
        </w:rPr>
        <w:t>Verificação</w:t>
      </w:r>
      <w:r w:rsidR="009F6088" w:rsidRPr="004D7065">
        <w:rPr>
          <w:rFonts w:ascii="Calibri" w:hAnsi="Calibri" w:cs="Tahoma"/>
          <w:sz w:val="22"/>
        </w:rPr>
        <w:t xml:space="preserve"> deverá ser apresentado em </w:t>
      </w:r>
      <w:del w:id="27" w:author="Bruno Bacchin" w:date="2021-05-27T15:56:00Z">
        <w:r w:rsidR="009F6088" w:rsidRPr="009F6088" w:rsidDel="0088065B">
          <w:rPr>
            <w:rFonts w:ascii="Calibri" w:hAnsi="Calibri" w:cs="Tahoma"/>
            <w:sz w:val="22"/>
            <w:highlight w:val="yellow"/>
          </w:rPr>
          <w:delText>[</w:delText>
        </w:r>
        <w:r w:rsidR="009F6088" w:rsidRPr="009F6088" w:rsidDel="0088065B">
          <w:rPr>
            <w:rFonts w:ascii="Calibri" w:hAnsi="Calibri"/>
            <w:sz w:val="22"/>
            <w:highlight w:val="yellow"/>
          </w:rPr>
          <w:delText>●</w:delText>
        </w:r>
        <w:r w:rsidR="009F6088" w:rsidRPr="009F6088" w:rsidDel="0088065B">
          <w:rPr>
            <w:rFonts w:ascii="Calibri" w:hAnsi="Calibri" w:cs="Tahoma"/>
            <w:sz w:val="22"/>
            <w:highlight w:val="yellow"/>
          </w:rPr>
          <w:delText>]</w:delText>
        </w:r>
        <w:r w:rsidR="009F6088" w:rsidRPr="00A177FF" w:rsidDel="0088065B">
          <w:rPr>
            <w:rFonts w:ascii="Calibri" w:hAnsi="Calibri" w:cs="Tahoma"/>
            <w:sz w:val="22"/>
          </w:rPr>
          <w:delText xml:space="preserve"> </w:delText>
        </w:r>
      </w:del>
      <w:ins w:id="28" w:author="Bruno Bacchin" w:date="2021-05-27T16:41:00Z">
        <w:r w:rsidR="00467822">
          <w:rPr>
            <w:rFonts w:ascii="Calibri" w:hAnsi="Calibri" w:cs="Tahoma"/>
            <w:sz w:val="22"/>
          </w:rPr>
          <w:t>01</w:t>
        </w:r>
      </w:ins>
      <w:ins w:id="29" w:author="Bruno Bacchin" w:date="2021-05-27T15:56:00Z">
        <w:r w:rsidR="0088065B" w:rsidRPr="00A177FF">
          <w:rPr>
            <w:rFonts w:ascii="Calibri" w:hAnsi="Calibri" w:cs="Tahoma"/>
            <w:sz w:val="22"/>
          </w:rPr>
          <w:t xml:space="preserve"> </w:t>
        </w:r>
      </w:ins>
      <w:r w:rsidR="009F6088" w:rsidRPr="00A177FF">
        <w:rPr>
          <w:rFonts w:ascii="Calibri" w:hAnsi="Calibri" w:cs="Tahoma"/>
          <w:sz w:val="22"/>
        </w:rPr>
        <w:t xml:space="preserve">de julho de 2021, referente ao primeiro semestre civil findo em 30 de junho de 2021, e o segundo em </w:t>
      </w:r>
      <w:del w:id="30" w:author="Bruno Bacchin" w:date="2021-05-27T15:57:00Z">
        <w:r w:rsidR="009F6088" w:rsidRPr="009F6088" w:rsidDel="0088065B">
          <w:rPr>
            <w:rFonts w:ascii="Calibri" w:hAnsi="Calibri" w:cs="Tahoma"/>
            <w:sz w:val="22"/>
            <w:highlight w:val="yellow"/>
          </w:rPr>
          <w:delText>[</w:delText>
        </w:r>
        <w:r w:rsidR="009F6088" w:rsidRPr="009F6088" w:rsidDel="0088065B">
          <w:rPr>
            <w:rFonts w:ascii="Calibri" w:hAnsi="Calibri"/>
            <w:sz w:val="22"/>
            <w:highlight w:val="yellow"/>
          </w:rPr>
          <w:delText>●</w:delText>
        </w:r>
        <w:r w:rsidR="009F6088" w:rsidRPr="009F6088" w:rsidDel="0088065B">
          <w:rPr>
            <w:rFonts w:ascii="Calibri" w:hAnsi="Calibri" w:cs="Tahoma"/>
            <w:sz w:val="22"/>
            <w:highlight w:val="yellow"/>
          </w:rPr>
          <w:delText>]</w:delText>
        </w:r>
        <w:r w:rsidR="009F6088" w:rsidRPr="00A177FF" w:rsidDel="0088065B">
          <w:rPr>
            <w:rFonts w:ascii="Calibri" w:hAnsi="Calibri" w:cs="Tahoma"/>
            <w:sz w:val="22"/>
          </w:rPr>
          <w:delText xml:space="preserve"> </w:delText>
        </w:r>
      </w:del>
      <w:ins w:id="31" w:author="Bruno Bacchin" w:date="2021-05-27T16:41:00Z">
        <w:r w:rsidR="00467822">
          <w:rPr>
            <w:rFonts w:ascii="Calibri" w:hAnsi="Calibri" w:cs="Tahoma"/>
            <w:sz w:val="22"/>
          </w:rPr>
          <w:t>01</w:t>
        </w:r>
      </w:ins>
      <w:ins w:id="32" w:author="Bruno Bacchin" w:date="2021-05-27T15:57:00Z">
        <w:r w:rsidR="0088065B" w:rsidRPr="00A177FF">
          <w:rPr>
            <w:rFonts w:ascii="Calibri" w:hAnsi="Calibri" w:cs="Tahoma"/>
            <w:sz w:val="22"/>
          </w:rPr>
          <w:t xml:space="preserve"> </w:t>
        </w:r>
      </w:ins>
      <w:r w:rsidR="009F6088" w:rsidRPr="00A177FF">
        <w:rPr>
          <w:rFonts w:ascii="Calibri" w:hAnsi="Calibri" w:cs="Tahoma"/>
          <w:sz w:val="22"/>
        </w:rPr>
        <w:t>de janeiro de 202</w:t>
      </w:r>
      <w:r w:rsidR="00904BB0">
        <w:rPr>
          <w:rFonts w:ascii="Calibri" w:hAnsi="Calibri" w:cs="Tahoma"/>
          <w:sz w:val="22"/>
        </w:rPr>
        <w:t>2</w:t>
      </w:r>
      <w:r w:rsidR="009F6088" w:rsidRPr="00A177FF">
        <w:rPr>
          <w:rFonts w:ascii="Calibri" w:hAnsi="Calibri" w:cs="Tahoma"/>
          <w:sz w:val="22"/>
        </w:rPr>
        <w:t>, referente ao segundo semestre civil findo em 31 de dezembro de 2021, e assim sucessivamente</w:t>
      </w:r>
      <w:r w:rsidRPr="00AE3D3A">
        <w:rPr>
          <w:rFonts w:eastAsia="Arial Unicode MS" w:cstheme="minorHAnsi"/>
          <w:sz w:val="22"/>
        </w:rPr>
        <w:t xml:space="preserve">; e (ii) sempre que razoavelmente solicitado por escrito pela </w:t>
      </w:r>
      <w:r w:rsidRPr="00D1436A">
        <w:rPr>
          <w:rFonts w:cstheme="minorHAnsi"/>
          <w:sz w:val="22"/>
        </w:rPr>
        <w:t>Debenturista</w:t>
      </w:r>
      <w:r w:rsidRPr="00AE3D3A">
        <w:rPr>
          <w:rFonts w:eastAsia="Arial Unicode MS" w:cstheme="minorHAnsi"/>
          <w:sz w:val="22"/>
        </w:rPr>
        <w:t xml:space="preserve"> e/ou pelo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26"/>
      <w:r w:rsidR="004C64EE">
        <w:rPr>
          <w:rFonts w:eastAsia="Arial Unicode MS" w:cstheme="minorHAnsi"/>
          <w:sz w:val="22"/>
        </w:rPr>
        <w:t>.</w:t>
      </w:r>
      <w:r w:rsidR="00164F26">
        <w:rPr>
          <w:rFonts w:eastAsia="Arial Unicode MS" w:cstheme="minorHAnsi"/>
          <w:sz w:val="22"/>
        </w:rPr>
        <w:t xml:space="preserve"> </w:t>
      </w:r>
    </w:p>
    <w:p w14:paraId="585D5C25" w14:textId="77777777" w:rsidR="002D5E64" w:rsidRDefault="002D5E64" w:rsidP="000B599A">
      <w:pPr>
        <w:tabs>
          <w:tab w:val="left" w:pos="709"/>
        </w:tabs>
        <w:ind w:left="8"/>
        <w:rPr>
          <w:rFonts w:eastAsia="Arial Unicode MS" w:cstheme="minorHAnsi"/>
          <w:sz w:val="22"/>
        </w:rPr>
      </w:pPr>
    </w:p>
    <w:p w14:paraId="3FF7FD83" w14:textId="2A1D29F4" w:rsidR="002D5E64" w:rsidRDefault="002D5E64"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Mediante o recebimento do Relatório de Verificação e dos demais documentos previstos na Cláusula </w:t>
      </w:r>
      <w:r>
        <w:rPr>
          <w:rFonts w:eastAsia="Arial Unicode MS" w:cstheme="minorHAnsi"/>
          <w:sz w:val="22"/>
        </w:rPr>
        <w:t>3</w:t>
      </w:r>
      <w:r w:rsidRPr="00AE3D3A">
        <w:rPr>
          <w:rFonts w:eastAsia="Arial Unicode MS" w:cstheme="minorHAnsi"/>
          <w:sz w:val="22"/>
        </w:rPr>
        <w:t>.</w:t>
      </w:r>
      <w:r>
        <w:rPr>
          <w:rFonts w:eastAsia="Arial Unicode MS" w:cstheme="minorHAnsi"/>
          <w:sz w:val="22"/>
        </w:rPr>
        <w:t>6.3</w:t>
      </w:r>
      <w:r w:rsidRPr="00AE3D3A">
        <w:rPr>
          <w:rFonts w:eastAsia="Arial Unicode MS" w:cstheme="minorHAnsi"/>
          <w:sz w:val="22"/>
        </w:rPr>
        <w:t xml:space="preserve"> acima, o Agente Fiduciário </w:t>
      </w:r>
      <w:r>
        <w:rPr>
          <w:rFonts w:eastAsia="Arial Unicode MS" w:cstheme="minorHAnsi"/>
          <w:sz w:val="22"/>
        </w:rPr>
        <w:t xml:space="preserve">dos CRI </w:t>
      </w:r>
      <w:r w:rsidRPr="00AE3D3A">
        <w:rPr>
          <w:rFonts w:eastAsia="Arial Unicode MS" w:cstheme="minorHAnsi"/>
          <w:sz w:val="22"/>
        </w:rPr>
        <w:t xml:space="preserve">deverá verificar, no mínimo a cada 6 (seis) meses, até a Data de Vencimento ou até que a totalidade dos </w:t>
      </w:r>
      <w:bookmarkStart w:id="33" w:name="_Hlk72421759"/>
      <w:r w:rsidRPr="00AE3D3A">
        <w:rPr>
          <w:rFonts w:eastAsia="Arial Unicode MS" w:cstheme="minorHAnsi"/>
          <w:sz w:val="22"/>
        </w:rPr>
        <w:t xml:space="preserve">recursos 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uturos tenham sido utilizados</w:t>
      </w:r>
      <w:bookmarkEnd w:id="33"/>
      <w:r w:rsidRPr="00AE3D3A">
        <w:rPr>
          <w:rFonts w:eastAsia="Arial Unicode MS" w:cstheme="minorHAnsi"/>
          <w:sz w:val="22"/>
        </w:rPr>
        <w:t xml:space="preserve">, o efetivo direcionamento de todos os recursos </w:t>
      </w:r>
      <w:bookmarkStart w:id="34" w:name="_Hlk72421780"/>
      <w:r w:rsidRPr="00AE3D3A">
        <w:rPr>
          <w:rFonts w:eastAsia="Arial Unicode MS" w:cstheme="minorHAnsi"/>
          <w:sz w:val="22"/>
        </w:rPr>
        <w:t xml:space="preserve">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uturos a partir dos documentos fornecidos</w:t>
      </w:r>
      <w:bookmarkEnd w:id="34"/>
      <w:r w:rsidRPr="00AE3D3A">
        <w:rPr>
          <w:rFonts w:eastAsia="Arial Unicode MS" w:cstheme="minorHAnsi"/>
          <w:sz w:val="22"/>
        </w:rPr>
        <w:t xml:space="preserve"> nos termos da Cláusula </w:t>
      </w:r>
      <w:r>
        <w:rPr>
          <w:rFonts w:eastAsia="Arial Unicode MS" w:cstheme="minorHAnsi"/>
          <w:sz w:val="22"/>
        </w:rPr>
        <w:t>3.6.3</w:t>
      </w:r>
      <w:r w:rsidRPr="00AE3D3A">
        <w:rPr>
          <w:rFonts w:eastAsia="Arial Unicode MS" w:cstheme="minorHAnsi"/>
          <w:sz w:val="22"/>
        </w:rPr>
        <w:t xml:space="preserve"> acima. Sem prejuízo do dever de diligência, o Agente Fiduciário</w:t>
      </w:r>
      <w:r>
        <w:rPr>
          <w:rFonts w:eastAsia="Arial Unicode MS" w:cstheme="minorHAnsi"/>
          <w:sz w:val="22"/>
        </w:rPr>
        <w:t xml:space="preserve"> dos CRI</w:t>
      </w:r>
      <w:r w:rsidRPr="00AE3D3A">
        <w:rPr>
          <w:rFonts w:eastAsia="Arial Unicode MS" w:cstheme="minorHAnsi"/>
          <w:sz w:val="22"/>
        </w:rPr>
        <w:t xml:space="preserve"> assumirá que as informações e os documentos encaminhados pela </w:t>
      </w:r>
      <w:r>
        <w:rPr>
          <w:rFonts w:eastAsia="Arial Unicode MS" w:cstheme="minorHAnsi"/>
          <w:sz w:val="22"/>
        </w:rPr>
        <w:t>Emissora</w:t>
      </w:r>
      <w:r w:rsidRPr="00AE3D3A">
        <w:rPr>
          <w:rFonts w:eastAsia="Arial Unicode MS" w:cstheme="minorHAnsi"/>
          <w:sz w:val="22"/>
        </w:rPr>
        <w:t xml:space="preserve"> são verídicos e não foram objeto de fraude ou adulteração</w:t>
      </w:r>
      <w:r w:rsidR="0053543A">
        <w:rPr>
          <w:rFonts w:eastAsia="Arial Unicode MS" w:cstheme="minorHAnsi"/>
          <w:sz w:val="22"/>
        </w:rPr>
        <w:t>.</w:t>
      </w:r>
      <w:r w:rsidR="00164F26">
        <w:rPr>
          <w:rFonts w:eastAsia="Arial Unicode MS" w:cstheme="minorHAnsi"/>
          <w:sz w:val="22"/>
        </w:rPr>
        <w:t xml:space="preserve"> </w:t>
      </w:r>
    </w:p>
    <w:p w14:paraId="1C533FC3" w14:textId="77777777" w:rsidR="0053543A" w:rsidRDefault="0053543A" w:rsidP="000B599A">
      <w:pPr>
        <w:pStyle w:val="ListParagraph"/>
        <w:rPr>
          <w:rFonts w:eastAsia="Arial Unicode MS" w:cstheme="minorHAnsi"/>
          <w:sz w:val="22"/>
        </w:rPr>
      </w:pPr>
    </w:p>
    <w:p w14:paraId="7145C2E8" w14:textId="5656DF3C"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O Agente Fiduciário </w:t>
      </w:r>
      <w:r>
        <w:rPr>
          <w:rFonts w:eastAsia="Arial Unicode MS" w:cstheme="minorHAnsi"/>
          <w:sz w:val="22"/>
        </w:rPr>
        <w:t xml:space="preserve">dos CRI </w:t>
      </w:r>
      <w:r w:rsidRPr="00AE3D3A">
        <w:rPr>
          <w:rFonts w:eastAsia="Arial Unicode MS" w:cstheme="minorHAnsi"/>
          <w:sz w:val="22"/>
        </w:rPr>
        <w:t xml:space="preserve">se compromete a envidar seus melhores esforços para obter a documentação necessária a fim de proceder com a verificação da destinação de recursos prevista na Cláusula </w:t>
      </w:r>
      <w:r>
        <w:rPr>
          <w:rFonts w:eastAsia="Arial Unicode MS" w:cstheme="minorHAnsi"/>
          <w:sz w:val="22"/>
        </w:rPr>
        <w:t>3.6.3</w:t>
      </w:r>
      <w:r w:rsidRPr="00AE3D3A">
        <w:rPr>
          <w:rFonts w:eastAsia="Arial Unicode MS" w:cstheme="minorHAnsi"/>
          <w:sz w:val="22"/>
        </w:rPr>
        <w:t xml:space="preserve">. O descumprimento das obrigações da </w:t>
      </w:r>
      <w:r>
        <w:rPr>
          <w:rFonts w:eastAsia="Arial Unicode MS" w:cstheme="minorHAnsi"/>
          <w:sz w:val="22"/>
        </w:rPr>
        <w:t>Emissora</w:t>
      </w:r>
      <w:r w:rsidRPr="00AE3D3A">
        <w:rPr>
          <w:rFonts w:eastAsia="Arial Unicode MS" w:cstheme="minorHAnsi"/>
          <w:sz w:val="22"/>
        </w:rPr>
        <w:t>, inclusive acerca da destinação de recursos previst</w:t>
      </w:r>
      <w:r>
        <w:rPr>
          <w:rFonts w:eastAsia="Arial Unicode MS" w:cstheme="minorHAnsi"/>
          <w:sz w:val="22"/>
        </w:rPr>
        <w:t>o</w:t>
      </w:r>
      <w:r w:rsidRPr="00AE3D3A">
        <w:rPr>
          <w:rFonts w:eastAsia="Arial Unicode MS" w:cstheme="minorHAnsi"/>
          <w:sz w:val="22"/>
        </w:rPr>
        <w:t xml:space="preserve">s na </w:t>
      </w:r>
      <w:r>
        <w:rPr>
          <w:rFonts w:eastAsia="Arial Unicode MS" w:cstheme="minorHAnsi"/>
          <w:sz w:val="22"/>
        </w:rPr>
        <w:t>Debênture</w:t>
      </w:r>
      <w:r w:rsidRPr="00AE3D3A">
        <w:rPr>
          <w:rFonts w:eastAsia="Arial Unicode MS" w:cstheme="minorHAnsi"/>
          <w:sz w:val="22"/>
        </w:rPr>
        <w:t>, poderá resultar no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p>
    <w:p w14:paraId="73170D6B" w14:textId="77777777" w:rsidR="0053543A" w:rsidRDefault="0053543A" w:rsidP="000B599A">
      <w:pPr>
        <w:pStyle w:val="ListParagraph"/>
        <w:rPr>
          <w:rFonts w:eastAsia="Arial Unicode MS" w:cstheme="minorHAnsi"/>
          <w:sz w:val="22"/>
        </w:rPr>
      </w:pPr>
    </w:p>
    <w:p w14:paraId="0585A4FC" w14:textId="5EC7600D"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Em caso de resgate antecipado decorrente do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a obrigação da </w:t>
      </w:r>
      <w:r>
        <w:rPr>
          <w:rFonts w:eastAsia="Arial Unicode MS" w:cstheme="minorHAnsi"/>
          <w:sz w:val="22"/>
        </w:rPr>
        <w:t>Emissora</w:t>
      </w:r>
      <w:r w:rsidRPr="00AE3D3A">
        <w:rPr>
          <w:rFonts w:eastAsia="Arial Unicode MS" w:cstheme="minorHAnsi"/>
          <w:sz w:val="22"/>
        </w:rPr>
        <w:t xml:space="preserve"> de comprovar a utilização dos recursos na forma descrita </w:t>
      </w:r>
      <w:r w:rsidR="000B599A">
        <w:rPr>
          <w:rFonts w:eastAsia="Arial Unicode MS" w:cstheme="minorHAnsi"/>
          <w:sz w:val="22"/>
        </w:rPr>
        <w:t>nesta Escritura de Emissão</w:t>
      </w:r>
      <w:r w:rsidRPr="00AE3D3A">
        <w:rPr>
          <w:rFonts w:eastAsia="Arial Unicode MS" w:cstheme="minorHAnsi"/>
          <w:sz w:val="22"/>
        </w:rPr>
        <w:t xml:space="preserve">, bem como a obrigação do Agente Fiduciário </w:t>
      </w:r>
      <w:r>
        <w:rPr>
          <w:rFonts w:eastAsia="Arial Unicode MS" w:cstheme="minorHAnsi"/>
          <w:sz w:val="22"/>
        </w:rPr>
        <w:t xml:space="preserve">dos CRI </w:t>
      </w:r>
      <w:r w:rsidRPr="00AE3D3A">
        <w:rPr>
          <w:rFonts w:eastAsia="Arial Unicode MS" w:cstheme="minorHAnsi"/>
          <w:sz w:val="22"/>
        </w:rPr>
        <w:t xml:space="preserve">de acompanhar a destinação de recursos, com relação à verificação definida na Cláusula </w:t>
      </w:r>
      <w:r>
        <w:rPr>
          <w:rFonts w:eastAsia="Arial Unicode MS" w:cstheme="minorHAnsi"/>
          <w:sz w:val="22"/>
        </w:rPr>
        <w:t>3.6.2</w:t>
      </w:r>
      <w:r w:rsidRPr="00AE3D3A">
        <w:rPr>
          <w:rFonts w:eastAsia="Arial Unicode MS" w:cstheme="minorHAnsi"/>
          <w:sz w:val="22"/>
        </w:rPr>
        <w:t xml:space="preserve"> acima, perdurarão até a Data de Vencimento ou até que a destinação da totalidade dos recursos seja integralmente comprovada, nos termos previstos nesta Cláusula</w:t>
      </w:r>
      <w:r>
        <w:rPr>
          <w:rFonts w:eastAsia="Arial Unicode MS" w:cstheme="minorHAnsi"/>
          <w:sz w:val="22"/>
        </w:rPr>
        <w:t>.</w:t>
      </w:r>
    </w:p>
    <w:p w14:paraId="3A3DA88E" w14:textId="77777777" w:rsidR="00BE00B2" w:rsidRDefault="00BE00B2" w:rsidP="000B599A">
      <w:pPr>
        <w:pStyle w:val="ListParagraph"/>
        <w:rPr>
          <w:rFonts w:eastAsia="Arial Unicode MS" w:cstheme="minorHAnsi"/>
          <w:sz w:val="22"/>
        </w:rPr>
      </w:pPr>
    </w:p>
    <w:p w14:paraId="23136606" w14:textId="66B51F25" w:rsidR="00BE00B2" w:rsidRDefault="00BE00B2"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se obriga, em caráter irrevogável e irretratável, a indenizar a </w:t>
      </w:r>
      <w:r>
        <w:rPr>
          <w:rFonts w:eastAsia="Arial Unicode MS" w:cstheme="minorHAnsi"/>
          <w:sz w:val="22"/>
        </w:rPr>
        <w:t>Debenturista</w:t>
      </w:r>
      <w:r w:rsidRPr="00AE3D3A">
        <w:rPr>
          <w:rFonts w:eastAsia="Arial Unicode MS" w:cstheme="minorHAnsi"/>
          <w:sz w:val="22"/>
        </w:rPr>
        <w:t xml:space="preserve">, </w:t>
      </w:r>
      <w:bookmarkStart w:id="35" w:name="_Hlk72421965"/>
      <w:r w:rsidRPr="00AE3D3A">
        <w:rPr>
          <w:rFonts w:eastAsia="Arial Unicode MS" w:cstheme="minorHAnsi"/>
          <w:sz w:val="22"/>
        </w:rPr>
        <w:t>os Titulares de CRI e o Agente Fiduciário</w:t>
      </w:r>
      <w:r>
        <w:rPr>
          <w:rFonts w:eastAsia="Arial Unicode MS" w:cstheme="minorHAnsi"/>
          <w:sz w:val="22"/>
        </w:rPr>
        <w:t xml:space="preserve"> dos CRI</w:t>
      </w:r>
      <w:r w:rsidRPr="00AE3D3A">
        <w:rPr>
          <w:rFonts w:eastAsia="Arial Unicode MS" w:cstheme="minorHAnsi"/>
          <w:sz w:val="22"/>
        </w:rPr>
        <w:t xml:space="preserve"> por todos e quaisquer prejuízos, danos, perdas, custos e/ou despesas (incluindo custas judiciais e honorários advocatícios) </w:t>
      </w:r>
      <w:r w:rsidR="00164F26">
        <w:rPr>
          <w:rFonts w:eastAsia="Arial Unicode MS" w:cstheme="minorHAnsi"/>
          <w:sz w:val="22"/>
        </w:rPr>
        <w:t>resultando</w:t>
      </w:r>
      <w:r w:rsidRPr="00AE3D3A">
        <w:rPr>
          <w:rFonts w:eastAsia="Arial Unicode MS" w:cstheme="minorHAnsi"/>
          <w:sz w:val="22"/>
        </w:rPr>
        <w:t xml:space="preserve"> da utilização dos recursos oriundos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de forma diversa da estabelecida na Cláusula </w:t>
      </w:r>
      <w:r>
        <w:rPr>
          <w:rFonts w:eastAsia="Arial Unicode MS" w:cstheme="minorHAnsi"/>
          <w:sz w:val="22"/>
        </w:rPr>
        <w:t>3.6.3</w:t>
      </w:r>
      <w:r w:rsidRPr="00AE3D3A">
        <w:rPr>
          <w:rFonts w:eastAsia="Arial Unicode MS" w:cstheme="minorHAnsi"/>
          <w:sz w:val="22"/>
        </w:rPr>
        <w:t xml:space="preserve"> acima, exceto em caso de comprovada fraude, dolo ou má-fé da Securitizadora, dos Titulares de CRI ou do Agente Fiduciário</w:t>
      </w:r>
      <w:r>
        <w:rPr>
          <w:rFonts w:eastAsia="Arial Unicode MS" w:cstheme="minorHAnsi"/>
          <w:sz w:val="22"/>
        </w:rPr>
        <w:t xml:space="preserve"> do CRI</w:t>
      </w:r>
      <w:r w:rsidRPr="00AE3D3A">
        <w:rPr>
          <w:rFonts w:eastAsia="Arial Unicode MS" w:cstheme="minorHAnsi"/>
          <w:sz w:val="22"/>
        </w:rPr>
        <w:t>. O valor da indenização prevista nesta Cláusula está limitado, em qualquer circunstância, ao valor total da emissão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acrescido (i) da remuneração da</w:t>
      </w:r>
      <w:r>
        <w:rPr>
          <w:rFonts w:eastAsia="Arial Unicode MS" w:cstheme="minorHAnsi"/>
          <w:sz w:val="22"/>
        </w:rPr>
        <w:t>s Debêntures</w:t>
      </w:r>
      <w:r w:rsidRPr="00AE3D3A">
        <w:rPr>
          <w:rFonts w:eastAsia="Arial Unicode MS" w:cstheme="minorHAnsi"/>
          <w:sz w:val="22"/>
        </w:rPr>
        <w:t xml:space="preserve">, calculada </w:t>
      </w:r>
      <w:r w:rsidRPr="00227386">
        <w:rPr>
          <w:rFonts w:eastAsia="Arial Unicode MS" w:cstheme="minorHAnsi"/>
          <w:i/>
          <w:iCs/>
          <w:sz w:val="22"/>
        </w:rPr>
        <w:t>pro rata temporis</w:t>
      </w:r>
      <w:r w:rsidRPr="00AE3D3A">
        <w:rPr>
          <w:rFonts w:eastAsia="Arial Unicode MS" w:cstheme="minorHAnsi"/>
          <w:sz w:val="22"/>
        </w:rPr>
        <w:t xml:space="preserve">, desde a </w:t>
      </w:r>
      <w:r>
        <w:rPr>
          <w:rFonts w:eastAsia="Arial Unicode MS" w:cstheme="minorHAnsi"/>
          <w:sz w:val="22"/>
        </w:rPr>
        <w:t xml:space="preserve">primeira Data de integralização </w:t>
      </w:r>
      <w:r w:rsidRPr="00AE3D3A">
        <w:rPr>
          <w:rFonts w:eastAsia="Arial Unicode MS" w:cstheme="minorHAnsi"/>
          <w:sz w:val="22"/>
        </w:rPr>
        <w:t>ou a data de pagamento de remuneração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imediatamente anterior, conforme o caso, até o efetivo pagamento; e (ii) dos </w:t>
      </w:r>
      <w:r w:rsidR="004E1793">
        <w:rPr>
          <w:rFonts w:eastAsia="Arial Unicode MS" w:cstheme="minorHAnsi"/>
          <w:sz w:val="22"/>
        </w:rPr>
        <w:t>E</w:t>
      </w:r>
      <w:r w:rsidRPr="00AE3D3A">
        <w:rPr>
          <w:rFonts w:eastAsia="Arial Unicode MS" w:cstheme="minorHAnsi"/>
          <w:sz w:val="22"/>
        </w:rPr>
        <w:t xml:space="preserve">ncargos </w:t>
      </w:r>
      <w:r w:rsidR="004E1793">
        <w:rPr>
          <w:rFonts w:eastAsia="Arial Unicode MS" w:cstheme="minorHAnsi"/>
          <w:sz w:val="22"/>
        </w:rPr>
        <w:t>M</w:t>
      </w:r>
      <w:r w:rsidRPr="00AE3D3A">
        <w:rPr>
          <w:rFonts w:eastAsia="Arial Unicode MS" w:cstheme="minorHAnsi"/>
          <w:sz w:val="22"/>
        </w:rPr>
        <w:t xml:space="preserve">oratórios, conforme previstos na </w:t>
      </w:r>
      <w:r w:rsidR="004E1793">
        <w:rPr>
          <w:rFonts w:eastAsia="Arial Unicode MS" w:cstheme="minorHAnsi"/>
          <w:sz w:val="22"/>
        </w:rPr>
        <w:t>Escritura de Emissão</w:t>
      </w:r>
      <w:r w:rsidRPr="00AE3D3A">
        <w:rPr>
          <w:rFonts w:eastAsia="Arial Unicode MS" w:cstheme="minorHAnsi"/>
          <w:sz w:val="22"/>
        </w:rPr>
        <w:t>, caso aplicável</w:t>
      </w:r>
      <w:bookmarkEnd w:id="35"/>
      <w:r>
        <w:rPr>
          <w:rFonts w:eastAsia="Arial Unicode MS" w:cstheme="minorHAnsi"/>
          <w:sz w:val="22"/>
        </w:rPr>
        <w:t>.</w:t>
      </w:r>
    </w:p>
    <w:p w14:paraId="01B79AD8" w14:textId="77777777" w:rsidR="00BE00B2" w:rsidRDefault="00BE00B2" w:rsidP="000B599A">
      <w:pPr>
        <w:pStyle w:val="ListParagraph"/>
        <w:rPr>
          <w:rFonts w:eastAsia="Arial Unicode MS" w:cstheme="minorHAnsi"/>
          <w:sz w:val="22"/>
        </w:rPr>
      </w:pPr>
    </w:p>
    <w:p w14:paraId="22D93449" w14:textId="10E8154A" w:rsidR="00BE00B2" w:rsidRDefault="00BE00B2" w:rsidP="00071439">
      <w:pPr>
        <w:numPr>
          <w:ilvl w:val="2"/>
          <w:numId w:val="2"/>
        </w:numPr>
        <w:tabs>
          <w:tab w:val="left" w:pos="709"/>
        </w:tabs>
        <w:ind w:left="0" w:firstLine="8"/>
        <w:rPr>
          <w:rFonts w:eastAsia="Arial Unicode MS" w:cstheme="minorHAnsi"/>
          <w:sz w:val="22"/>
        </w:rPr>
      </w:pPr>
      <w:bookmarkStart w:id="36" w:name="_Hlk72422031"/>
      <w:r w:rsidRPr="00AE3D3A">
        <w:rPr>
          <w:rFonts w:eastAsia="Arial Unicode MS" w:cstheme="minorHAnsi"/>
          <w:sz w:val="22"/>
        </w:rPr>
        <w:t>Qualquer alteração do percentual da destinação de recursos da</w:t>
      </w:r>
      <w:r w:rsidR="00C55716">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w:t>
      </w:r>
      <w:r w:rsidR="00C55716">
        <w:rPr>
          <w:rFonts w:eastAsia="Arial Unicode MS" w:cstheme="minorHAnsi"/>
          <w:sz w:val="22"/>
        </w:rPr>
        <w:t>s</w:t>
      </w:r>
      <w:r w:rsidRPr="00AE3D3A">
        <w:rPr>
          <w:rFonts w:eastAsia="Arial Unicode MS" w:cstheme="minorHAnsi"/>
          <w:sz w:val="22"/>
        </w:rPr>
        <w:t xml:space="preserve">, conforme cronograma indicativo disposto no Anexo </w:t>
      </w:r>
      <w:r w:rsidR="005E11D7">
        <w:rPr>
          <w:rFonts w:eastAsia="Arial Unicode MS" w:cstheme="minorHAnsi"/>
          <w:sz w:val="22"/>
        </w:rPr>
        <w:t>I</w:t>
      </w:r>
      <w:r w:rsidR="00A072AE">
        <w:rPr>
          <w:rFonts w:eastAsia="Arial Unicode MS" w:cstheme="minorHAnsi"/>
          <w:sz w:val="22"/>
        </w:rPr>
        <w:t>I</w:t>
      </w:r>
      <w:r w:rsidRPr="00AE3D3A">
        <w:rPr>
          <w:rFonts w:eastAsia="Arial Unicode MS" w:cstheme="minorHAnsi"/>
          <w:sz w:val="22"/>
        </w:rPr>
        <w:t xml:space="preserve">, deverá ser precedida de aditamento </w:t>
      </w:r>
      <w:r w:rsidR="000B599A">
        <w:rPr>
          <w:rFonts w:eastAsia="Arial Unicode MS" w:cstheme="minorHAnsi"/>
          <w:sz w:val="22"/>
        </w:rPr>
        <w:t>à Escritura de Emissão</w:t>
      </w:r>
      <w:r w:rsidRPr="00AE3D3A">
        <w:rPr>
          <w:rFonts w:eastAsia="Arial Unicode MS" w:cstheme="minorHAnsi"/>
          <w:sz w:val="22"/>
        </w:rPr>
        <w:t xml:space="preserve">, ao Termo de Securitização, bem como a qualquer outro Documento da Operação que se faça necessário, a partir da Data de Emissão e até a destinação total dos recursos obtidos pela </w:t>
      </w:r>
      <w:r w:rsidR="00792172">
        <w:rPr>
          <w:rFonts w:eastAsia="Arial Unicode MS" w:cstheme="minorHAnsi"/>
          <w:sz w:val="22"/>
        </w:rPr>
        <w:t>Emissora</w:t>
      </w:r>
      <w:r w:rsidRPr="00AE3D3A">
        <w:rPr>
          <w:rFonts w:eastAsia="Arial Unicode MS" w:cstheme="minorHAnsi"/>
          <w:sz w:val="22"/>
        </w:rPr>
        <w:t>, caso haja quaisquer alterações dentro de tais períodos</w:t>
      </w:r>
      <w:bookmarkEnd w:id="36"/>
      <w:r>
        <w:rPr>
          <w:rFonts w:eastAsia="Arial Unicode MS" w:cstheme="minorHAnsi"/>
          <w:sz w:val="22"/>
        </w:rPr>
        <w:t>.</w:t>
      </w:r>
    </w:p>
    <w:p w14:paraId="186B544B" w14:textId="77777777" w:rsidR="000446E6" w:rsidRDefault="000446E6" w:rsidP="000446E6">
      <w:pPr>
        <w:pStyle w:val="ListParagraph"/>
        <w:rPr>
          <w:rFonts w:eastAsia="Arial Unicode MS" w:cstheme="minorHAnsi"/>
          <w:sz w:val="22"/>
        </w:rPr>
      </w:pPr>
    </w:p>
    <w:p w14:paraId="7434E54A" w14:textId="4F922CD2" w:rsidR="000446E6" w:rsidRPr="00D1436A" w:rsidRDefault="000446E6" w:rsidP="00071439">
      <w:pPr>
        <w:numPr>
          <w:ilvl w:val="2"/>
          <w:numId w:val="2"/>
        </w:numPr>
        <w:tabs>
          <w:tab w:val="left" w:pos="709"/>
        </w:tabs>
        <w:ind w:left="0" w:firstLine="8"/>
        <w:rPr>
          <w:rFonts w:eastAsia="Arial Unicode MS" w:cstheme="minorHAnsi"/>
          <w:sz w:val="22"/>
        </w:rPr>
      </w:pPr>
      <w:bookmarkStart w:id="37" w:name="_Hlk72835770"/>
      <w:r w:rsidRPr="00727551">
        <w:rPr>
          <w:rFonts w:eastAsia="Arial Unicode MS" w:cstheme="minorHAnsi"/>
          <w:sz w:val="22"/>
        </w:rPr>
        <w:t xml:space="preserve">Qualquer eventual alteração com relação aos Empreendimentos dependerá de prévia e expressa aprovação por parte dos Titulares de CRI reunidos em Assembleia Geral de Titulares de CRI e deverá ser procedida de aditamento à </w:t>
      </w:r>
      <w:r>
        <w:rPr>
          <w:rFonts w:eastAsia="Arial Unicode MS" w:cstheme="minorHAnsi"/>
          <w:sz w:val="22"/>
        </w:rPr>
        <w:t xml:space="preserve">esta </w:t>
      </w:r>
      <w:r w:rsidRPr="00727551">
        <w:rPr>
          <w:rFonts w:eastAsia="Arial Unicode MS" w:cstheme="minorHAnsi"/>
          <w:sz w:val="22"/>
        </w:rPr>
        <w:t xml:space="preserve">Escritura de Emissão de Debêntures, </w:t>
      </w:r>
      <w:r>
        <w:rPr>
          <w:rFonts w:eastAsia="Arial Unicode MS" w:cstheme="minorHAnsi"/>
          <w:sz w:val="22"/>
        </w:rPr>
        <w:t>ao</w:t>
      </w:r>
      <w:r w:rsidRPr="00727551">
        <w:rPr>
          <w:rFonts w:eastAsia="Arial Unicode MS" w:cstheme="minorHAnsi"/>
          <w:sz w:val="22"/>
        </w:rPr>
        <w:t xml:space="preserve"> Termo de Securitização, bem como a qualquer outro Documento da Operação que se faça necessário</w:t>
      </w:r>
      <w:bookmarkEnd w:id="37"/>
      <w:r>
        <w:rPr>
          <w:rFonts w:eastAsia="Arial Unicode MS" w:cstheme="minorHAnsi"/>
          <w:sz w:val="22"/>
        </w:rPr>
        <w:t>.</w:t>
      </w:r>
      <w:r w:rsidR="0053713A">
        <w:rPr>
          <w:rFonts w:eastAsia="Arial Unicode MS" w:cstheme="minorHAnsi"/>
          <w:sz w:val="22"/>
        </w:rPr>
        <w:t xml:space="preserve"> </w:t>
      </w:r>
    </w:p>
    <w:bookmarkEnd w:id="24"/>
    <w:bookmarkEnd w:id="25"/>
    <w:p w14:paraId="41F6B0E7" w14:textId="48B37D82" w:rsidR="005A77A9" w:rsidRPr="001B3B0C" w:rsidRDefault="005A77A9" w:rsidP="0008319D">
      <w:pPr>
        <w:rPr>
          <w:rFonts w:eastAsia="Arial Unicode MS" w:cstheme="minorHAnsi"/>
          <w:sz w:val="22"/>
        </w:rPr>
      </w:pPr>
    </w:p>
    <w:p w14:paraId="2FED6C07" w14:textId="7F8A029B" w:rsidR="00DA1E2C" w:rsidRPr="001B3B0C" w:rsidRDefault="008007CA" w:rsidP="00071439">
      <w:pPr>
        <w:pStyle w:val="ListParagraph"/>
        <w:numPr>
          <w:ilvl w:val="1"/>
          <w:numId w:val="2"/>
        </w:numPr>
        <w:ind w:hanging="720"/>
        <w:rPr>
          <w:rFonts w:cstheme="minorHAnsi"/>
          <w:sz w:val="22"/>
          <w:u w:val="single"/>
        </w:rPr>
      </w:pPr>
      <w:r>
        <w:rPr>
          <w:rFonts w:cstheme="minorHAnsi"/>
          <w:sz w:val="22"/>
          <w:u w:val="single"/>
        </w:rPr>
        <w:t xml:space="preserve">Colocação e </w:t>
      </w:r>
      <w:r w:rsidR="003A7AF7" w:rsidRPr="001B3B0C">
        <w:rPr>
          <w:rFonts w:cstheme="minorHAnsi"/>
          <w:sz w:val="22"/>
          <w:u w:val="single"/>
        </w:rPr>
        <w:t xml:space="preserve">Distribuição </w:t>
      </w:r>
    </w:p>
    <w:p w14:paraId="425627C7" w14:textId="77777777" w:rsidR="00DA1E2C" w:rsidRPr="001B3B0C" w:rsidRDefault="00DA1E2C" w:rsidP="0008319D">
      <w:pPr>
        <w:tabs>
          <w:tab w:val="left" w:pos="709"/>
        </w:tabs>
        <w:rPr>
          <w:rFonts w:cstheme="minorHAnsi"/>
          <w:sz w:val="22"/>
        </w:rPr>
      </w:pPr>
    </w:p>
    <w:p w14:paraId="06400752" w14:textId="67C7680F" w:rsidR="00A57650" w:rsidRPr="001B3B0C" w:rsidRDefault="008007CA" w:rsidP="00071439">
      <w:pPr>
        <w:keepNext/>
        <w:numPr>
          <w:ilvl w:val="2"/>
          <w:numId w:val="2"/>
        </w:numPr>
        <w:ind w:left="0" w:firstLine="0"/>
        <w:rPr>
          <w:rFonts w:cstheme="minorHAnsi"/>
          <w:color w:val="000000"/>
          <w:sz w:val="22"/>
        </w:rPr>
      </w:pPr>
      <w:r w:rsidRPr="004D7065">
        <w:rPr>
          <w:rFonts w:ascii="Calibri" w:hAnsi="Calibr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1B3B0C" w:rsidRDefault="009F04D5" w:rsidP="001B3B0C">
      <w:pPr>
        <w:keepNext/>
        <w:rPr>
          <w:rFonts w:cstheme="minorHAnsi"/>
          <w:color w:val="000000"/>
          <w:sz w:val="22"/>
        </w:rPr>
      </w:pPr>
    </w:p>
    <w:p w14:paraId="7E40D1F5" w14:textId="22C12749" w:rsidR="00DA1E2C" w:rsidRPr="001B3B0C" w:rsidRDefault="00A57650" w:rsidP="00071439">
      <w:pPr>
        <w:keepNext/>
        <w:numPr>
          <w:ilvl w:val="2"/>
          <w:numId w:val="2"/>
        </w:numPr>
        <w:ind w:left="0" w:firstLine="0"/>
        <w:rPr>
          <w:rFonts w:cstheme="minorHAnsi"/>
          <w:color w:val="000000"/>
          <w:sz w:val="22"/>
        </w:rPr>
      </w:pPr>
      <w:r w:rsidRPr="004D7065">
        <w:rPr>
          <w:rFonts w:ascii="Calibri" w:hAnsi="Calibr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1B3B0C" w:rsidRDefault="00DA1E2C" w:rsidP="0008319D">
      <w:pPr>
        <w:tabs>
          <w:tab w:val="left" w:pos="709"/>
        </w:tabs>
        <w:rPr>
          <w:rFonts w:cstheme="minorHAnsi"/>
          <w:color w:val="000000"/>
          <w:sz w:val="22"/>
        </w:rPr>
      </w:pPr>
    </w:p>
    <w:p w14:paraId="1104F2CA" w14:textId="40836682" w:rsidR="00DA1E2C" w:rsidRPr="001B3B0C" w:rsidRDefault="0015086B" w:rsidP="00071439">
      <w:pPr>
        <w:pStyle w:val="Heading1"/>
        <w:numPr>
          <w:ilvl w:val="0"/>
          <w:numId w:val="2"/>
        </w:numPr>
        <w:ind w:left="720" w:hanging="720"/>
        <w:rPr>
          <w:rFonts w:cstheme="minorHAnsi"/>
          <w:smallCaps/>
          <w:sz w:val="22"/>
        </w:rPr>
      </w:pPr>
      <w:bookmarkStart w:id="38" w:name="_Toc71289884"/>
      <w:bookmarkStart w:id="39" w:name="OLE_LINK5"/>
      <w:bookmarkStart w:id="40" w:name="OLE_LINK6"/>
      <w:r w:rsidRPr="001B3B0C">
        <w:rPr>
          <w:rFonts w:cstheme="minorHAnsi"/>
          <w:smallCaps/>
          <w:sz w:val="22"/>
        </w:rPr>
        <w:t xml:space="preserve">Características </w:t>
      </w:r>
      <w:r w:rsidR="00716236" w:rsidRPr="001B3B0C">
        <w:rPr>
          <w:rFonts w:cstheme="minorHAnsi"/>
          <w:smallCaps/>
          <w:sz w:val="22"/>
        </w:rPr>
        <w:t xml:space="preserve">GERAIS </w:t>
      </w:r>
      <w:r w:rsidRPr="001B3B0C">
        <w:rPr>
          <w:rFonts w:cstheme="minorHAnsi"/>
          <w:smallCaps/>
          <w:sz w:val="22"/>
        </w:rPr>
        <w:t>das Debêntures</w:t>
      </w:r>
      <w:bookmarkEnd w:id="38"/>
      <w:r w:rsidR="00837E5B">
        <w:rPr>
          <w:rFonts w:cstheme="minorHAnsi"/>
          <w:smallCaps/>
          <w:sz w:val="22"/>
        </w:rPr>
        <w:t xml:space="preserve"> </w:t>
      </w:r>
    </w:p>
    <w:p w14:paraId="0815DBA2" w14:textId="77777777" w:rsidR="00837E5B" w:rsidRPr="001B3B0C" w:rsidRDefault="00837E5B" w:rsidP="0008319D">
      <w:pPr>
        <w:keepNext/>
        <w:rPr>
          <w:rFonts w:cstheme="minorHAnsi"/>
          <w:sz w:val="22"/>
        </w:rPr>
      </w:pPr>
    </w:p>
    <w:p w14:paraId="6BDE1253" w14:textId="77777777" w:rsidR="00DA1E2C" w:rsidRPr="001B3B0C" w:rsidRDefault="003A7AF7" w:rsidP="00071439">
      <w:pPr>
        <w:pStyle w:val="ListParagraph"/>
        <w:numPr>
          <w:ilvl w:val="1"/>
          <w:numId w:val="2"/>
        </w:numPr>
        <w:ind w:hanging="720"/>
        <w:rPr>
          <w:rFonts w:cstheme="minorHAnsi"/>
          <w:sz w:val="22"/>
          <w:u w:val="single"/>
        </w:rPr>
      </w:pPr>
      <w:r w:rsidRPr="001B3B0C">
        <w:rPr>
          <w:rFonts w:cstheme="minorHAnsi"/>
          <w:sz w:val="22"/>
          <w:u w:val="single"/>
        </w:rPr>
        <w:t>Características Básicas</w:t>
      </w:r>
    </w:p>
    <w:p w14:paraId="4171FC7E" w14:textId="77777777" w:rsidR="00DA1E2C" w:rsidRPr="001B3B0C" w:rsidRDefault="00DA1E2C" w:rsidP="0008319D">
      <w:pPr>
        <w:keepNext/>
        <w:rPr>
          <w:rFonts w:cstheme="minorHAnsi"/>
          <w:sz w:val="22"/>
        </w:rPr>
      </w:pPr>
    </w:p>
    <w:p w14:paraId="4CF0331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 xml:space="preserve">Valor Nominal Unitário </w:t>
      </w:r>
    </w:p>
    <w:p w14:paraId="35E48725" w14:textId="77777777" w:rsidR="00DA1E2C" w:rsidRPr="001B3B0C" w:rsidRDefault="00DA1E2C" w:rsidP="0008319D">
      <w:pPr>
        <w:keepNext/>
        <w:rPr>
          <w:rFonts w:cstheme="minorHAnsi"/>
          <w:sz w:val="22"/>
        </w:rPr>
      </w:pPr>
    </w:p>
    <w:p w14:paraId="1B215A1B" w14:textId="77777777" w:rsidR="00DA1E2C" w:rsidRPr="001B3B0C" w:rsidRDefault="003A7AF7" w:rsidP="00071439">
      <w:pPr>
        <w:pStyle w:val="ListParagraph"/>
        <w:keepNext/>
        <w:numPr>
          <w:ilvl w:val="3"/>
          <w:numId w:val="36"/>
        </w:numPr>
        <w:tabs>
          <w:tab w:val="left" w:pos="993"/>
        </w:tabs>
        <w:ind w:left="0" w:firstLine="6"/>
        <w:rPr>
          <w:rFonts w:cstheme="minorHAnsi"/>
          <w:sz w:val="22"/>
        </w:rPr>
      </w:pPr>
      <w:r w:rsidRPr="001B3B0C">
        <w:rPr>
          <w:rFonts w:cstheme="minorHAnsi"/>
          <w:sz w:val="22"/>
        </w:rPr>
        <w:t>O valor nominal unitário das Debêntures será de R$ 1.000,00 (mil reais)</w:t>
      </w:r>
      <w:r w:rsidR="00BD53F8" w:rsidRPr="001B3B0C">
        <w:rPr>
          <w:rFonts w:cstheme="minorHAnsi"/>
          <w:sz w:val="22"/>
        </w:rPr>
        <w:t>,</w:t>
      </w:r>
      <w:r w:rsidRPr="001B3B0C">
        <w:rPr>
          <w:rFonts w:cstheme="minorHAnsi"/>
          <w:sz w:val="22"/>
        </w:rPr>
        <w:t xml:space="preserve"> na Data de Emissão.</w:t>
      </w:r>
    </w:p>
    <w:p w14:paraId="698A721B" w14:textId="77777777" w:rsidR="00DA1E2C" w:rsidRPr="001B3B0C" w:rsidRDefault="00DA1E2C" w:rsidP="0008319D">
      <w:pPr>
        <w:rPr>
          <w:rFonts w:cstheme="minorHAnsi"/>
          <w:i/>
          <w:sz w:val="22"/>
        </w:rPr>
      </w:pPr>
    </w:p>
    <w:p w14:paraId="7F486DC4"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Data de Emissão</w:t>
      </w:r>
    </w:p>
    <w:p w14:paraId="18A7F0FE" w14:textId="77777777" w:rsidR="00DA1E2C" w:rsidRPr="001B3B0C" w:rsidRDefault="00DA1E2C" w:rsidP="0008319D">
      <w:pPr>
        <w:keepNext/>
        <w:rPr>
          <w:rFonts w:cstheme="minorHAnsi"/>
          <w:i/>
          <w:sz w:val="22"/>
        </w:rPr>
      </w:pPr>
    </w:p>
    <w:p w14:paraId="7DD4EC41" w14:textId="10115C04" w:rsidR="00DA1E2C" w:rsidRPr="001B3B0C" w:rsidRDefault="003A7AF7" w:rsidP="00071439">
      <w:pPr>
        <w:pStyle w:val="ListParagraph"/>
        <w:keepNext/>
        <w:numPr>
          <w:ilvl w:val="3"/>
          <w:numId w:val="37"/>
        </w:numPr>
        <w:tabs>
          <w:tab w:val="left" w:pos="993"/>
        </w:tabs>
        <w:ind w:left="0" w:firstLine="6"/>
        <w:rPr>
          <w:rFonts w:cstheme="minorHAnsi"/>
          <w:sz w:val="22"/>
        </w:rPr>
      </w:pPr>
      <w:r w:rsidRPr="001B3B0C">
        <w:rPr>
          <w:rFonts w:cstheme="minorHAnsi"/>
          <w:sz w:val="22"/>
        </w:rPr>
        <w:t xml:space="preserve">Para todos os fins e efeitos legais, a data de emissão das Debêntures </w:t>
      </w:r>
      <w:commentRangeStart w:id="41"/>
      <w:r w:rsidRPr="001B3B0C">
        <w:rPr>
          <w:rFonts w:cstheme="minorHAnsi"/>
          <w:sz w:val="22"/>
        </w:rPr>
        <w:t xml:space="preserve">será </w:t>
      </w:r>
      <w:del w:id="42" w:author="Bruno Bacchin" w:date="2021-05-27T15:57:00Z">
        <w:r w:rsidR="00161112" w:rsidRPr="001B3B0C" w:rsidDel="0088065B">
          <w:rPr>
            <w:rFonts w:cstheme="minorHAnsi"/>
            <w:sz w:val="22"/>
          </w:rPr>
          <w:delText>[</w:delText>
        </w:r>
        <w:r w:rsidR="0051589A" w:rsidRPr="001B3B0C" w:rsidDel="0088065B">
          <w:rPr>
            <w:rFonts w:cstheme="minorHAnsi"/>
            <w:sz w:val="22"/>
            <w:highlight w:val="yellow"/>
          </w:rPr>
          <w:delText>•</w:delText>
        </w:r>
        <w:r w:rsidR="00161112" w:rsidRPr="001B3B0C" w:rsidDel="0088065B">
          <w:rPr>
            <w:rFonts w:cstheme="minorHAnsi"/>
            <w:sz w:val="22"/>
          </w:rPr>
          <w:delText>]</w:delText>
        </w:r>
        <w:r w:rsidRPr="001B3B0C" w:rsidDel="0088065B">
          <w:rPr>
            <w:rFonts w:cstheme="minorHAnsi"/>
            <w:sz w:val="22"/>
          </w:rPr>
          <w:delText xml:space="preserve"> </w:delText>
        </w:r>
      </w:del>
      <w:ins w:id="43" w:author="Bruno Bacchin" w:date="2021-05-27T15:57:00Z">
        <w:r w:rsidR="0088065B">
          <w:rPr>
            <w:rFonts w:cstheme="minorHAnsi"/>
            <w:sz w:val="22"/>
          </w:rPr>
          <w:t>01</w:t>
        </w:r>
        <w:r w:rsidR="0088065B" w:rsidRPr="001B3B0C">
          <w:rPr>
            <w:rFonts w:cstheme="minorHAnsi"/>
            <w:sz w:val="22"/>
          </w:rPr>
          <w:t xml:space="preserve"> </w:t>
        </w:r>
      </w:ins>
      <w:r w:rsidRPr="001B3B0C">
        <w:rPr>
          <w:rFonts w:cstheme="minorHAnsi"/>
          <w:sz w:val="22"/>
        </w:rPr>
        <w:t xml:space="preserve">de </w:t>
      </w:r>
      <w:del w:id="44" w:author="Bruno Bacchin" w:date="2021-05-27T15:57:00Z">
        <w:r w:rsidR="00384BCE" w:rsidRPr="001B3B0C" w:rsidDel="0088065B">
          <w:rPr>
            <w:rFonts w:cstheme="minorHAnsi"/>
            <w:sz w:val="22"/>
          </w:rPr>
          <w:delText xml:space="preserve">maio </w:delText>
        </w:r>
      </w:del>
      <w:ins w:id="45" w:author="Bruno Bacchin" w:date="2021-05-27T15:57:00Z">
        <w:r w:rsidR="0088065B">
          <w:rPr>
            <w:rFonts w:cstheme="minorHAnsi"/>
            <w:sz w:val="22"/>
          </w:rPr>
          <w:t>junho</w:t>
        </w:r>
        <w:r w:rsidR="0088065B" w:rsidRPr="001B3B0C">
          <w:rPr>
            <w:rFonts w:cstheme="minorHAnsi"/>
            <w:sz w:val="22"/>
          </w:rPr>
          <w:t xml:space="preserve"> </w:t>
        </w:r>
      </w:ins>
      <w:r w:rsidR="00384BCE" w:rsidRPr="001B3B0C">
        <w:rPr>
          <w:rFonts w:cstheme="minorHAnsi"/>
          <w:sz w:val="22"/>
        </w:rPr>
        <w:t>de 2021</w:t>
      </w:r>
      <w:commentRangeEnd w:id="41"/>
      <w:r w:rsidR="0088065B">
        <w:rPr>
          <w:rStyle w:val="CommentReference"/>
          <w:lang w:val="x-none" w:eastAsia="x-none"/>
        </w:rPr>
        <w:commentReference w:id="41"/>
      </w:r>
      <w:r w:rsidRPr="001B3B0C">
        <w:rPr>
          <w:rFonts w:cstheme="minorHAnsi"/>
          <w:sz w:val="22"/>
        </w:rPr>
        <w:t>.</w:t>
      </w:r>
    </w:p>
    <w:p w14:paraId="6C786B5A" w14:textId="77777777" w:rsidR="00DA1E2C" w:rsidRPr="001B3B0C" w:rsidRDefault="00DA1E2C" w:rsidP="0008319D">
      <w:pPr>
        <w:rPr>
          <w:rFonts w:cstheme="minorHAnsi"/>
          <w:sz w:val="22"/>
        </w:rPr>
      </w:pPr>
    </w:p>
    <w:p w14:paraId="62BB51B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Prazo e Data de Vencimento</w:t>
      </w:r>
    </w:p>
    <w:p w14:paraId="473A69E4" w14:textId="77777777" w:rsidR="00DA1E2C" w:rsidRPr="001B3B0C" w:rsidRDefault="00DA1E2C" w:rsidP="0008319D">
      <w:pPr>
        <w:rPr>
          <w:rFonts w:cstheme="minorHAnsi"/>
          <w:sz w:val="22"/>
        </w:rPr>
      </w:pPr>
    </w:p>
    <w:p w14:paraId="26FD2134" w14:textId="195D0346" w:rsidR="00DA1E2C" w:rsidRPr="001B3B0C" w:rsidRDefault="003A7AF7" w:rsidP="00071439">
      <w:pPr>
        <w:pStyle w:val="ListParagraph"/>
        <w:keepNext/>
        <w:numPr>
          <w:ilvl w:val="3"/>
          <w:numId w:val="38"/>
        </w:numPr>
        <w:tabs>
          <w:tab w:val="left" w:pos="993"/>
        </w:tabs>
        <w:ind w:left="0" w:firstLine="6"/>
        <w:rPr>
          <w:rFonts w:cstheme="minorHAnsi"/>
          <w:sz w:val="22"/>
        </w:rPr>
      </w:pPr>
      <w:bookmarkStart w:id="46" w:name="_Ref521441092"/>
      <w:r w:rsidRPr="001B3B0C">
        <w:rPr>
          <w:rFonts w:cstheme="minorHAnsi"/>
          <w:sz w:val="22"/>
        </w:rPr>
        <w:t xml:space="preserve">O vencimento final das Debêntures ocorrerá em </w:t>
      </w:r>
      <w:commentRangeStart w:id="47"/>
      <w:r w:rsidR="00BE6D68">
        <w:rPr>
          <w:rFonts w:cstheme="minorHAnsi"/>
          <w:sz w:val="22"/>
        </w:rPr>
        <w:t>31 de maio de 2036</w:t>
      </w:r>
      <w:commentRangeEnd w:id="47"/>
      <w:r w:rsidR="0088065B">
        <w:rPr>
          <w:rStyle w:val="CommentReference"/>
          <w:lang w:val="x-none" w:eastAsia="x-none"/>
        </w:rPr>
        <w:commentReference w:id="47"/>
      </w:r>
      <w:r w:rsidRPr="001B3B0C">
        <w:rPr>
          <w:rFonts w:cstheme="minorHAnsi"/>
          <w:sz w:val="22"/>
        </w:rPr>
        <w:t xml:space="preserve">, </w:t>
      </w:r>
      <w:bookmarkStart w:id="48" w:name="_Hlk71307331"/>
      <w:r w:rsidRPr="001B3B0C">
        <w:rPr>
          <w:rFonts w:cstheme="minorHAnsi"/>
          <w:sz w:val="22"/>
        </w:rPr>
        <w:t xml:space="preserve">ressalvadas as hipóteses de </w:t>
      </w:r>
      <w:r w:rsidR="00332D7E" w:rsidRPr="001B3B0C">
        <w:rPr>
          <w:rFonts w:cstheme="minorHAnsi"/>
          <w:sz w:val="22"/>
        </w:rPr>
        <w:t xml:space="preserve">regaste antecipado facultativo ou </w:t>
      </w:r>
      <w:r w:rsidRPr="001B3B0C">
        <w:rPr>
          <w:rFonts w:cstheme="minorHAnsi"/>
          <w:sz w:val="22"/>
        </w:rPr>
        <w:t>vencimento antecipado, nos termos da</w:t>
      </w:r>
      <w:r w:rsidR="00332D7E" w:rsidRPr="001B3B0C">
        <w:rPr>
          <w:rFonts w:cstheme="minorHAnsi"/>
          <w:sz w:val="22"/>
        </w:rPr>
        <w:t>s</w:t>
      </w:r>
      <w:r w:rsidRPr="001B3B0C">
        <w:rPr>
          <w:rFonts w:cstheme="minorHAnsi"/>
          <w:sz w:val="22"/>
        </w:rPr>
        <w:t xml:space="preserve"> </w:t>
      </w:r>
      <w:r w:rsidR="000B0BA0" w:rsidRPr="001B3B0C">
        <w:rPr>
          <w:rFonts w:cstheme="minorHAnsi"/>
          <w:sz w:val="22"/>
        </w:rPr>
        <w:t>Cláusula</w:t>
      </w:r>
      <w:r w:rsidR="00332D7E" w:rsidRPr="001B3B0C">
        <w:rPr>
          <w:rFonts w:cstheme="minorHAnsi"/>
          <w:sz w:val="22"/>
        </w:rPr>
        <w:t>s</w:t>
      </w:r>
      <w:r w:rsidRPr="001B3B0C">
        <w:rPr>
          <w:rFonts w:cstheme="minorHAnsi"/>
          <w:sz w:val="22"/>
        </w:rPr>
        <w:t xml:space="preserve"> </w:t>
      </w:r>
      <w:r w:rsidR="006722B7">
        <w:rPr>
          <w:rFonts w:cstheme="minorHAnsi"/>
          <w:sz w:val="22"/>
        </w:rPr>
        <w:t>6</w:t>
      </w:r>
      <w:r w:rsidR="006722B7" w:rsidRPr="001B3B0C">
        <w:rPr>
          <w:rFonts w:cstheme="minorHAnsi"/>
          <w:sz w:val="22"/>
        </w:rPr>
        <w:t xml:space="preserve"> </w:t>
      </w:r>
      <w:r w:rsidR="00332D7E" w:rsidRPr="001B3B0C">
        <w:rPr>
          <w:rFonts w:cstheme="minorHAnsi"/>
          <w:sz w:val="22"/>
        </w:rPr>
        <w:t xml:space="preserve">e </w:t>
      </w:r>
      <w:r w:rsidR="006722B7">
        <w:rPr>
          <w:rFonts w:cstheme="minorHAnsi"/>
          <w:sz w:val="22"/>
        </w:rPr>
        <w:t>7</w:t>
      </w:r>
      <w:r w:rsidR="006722B7" w:rsidRPr="001B3B0C">
        <w:rPr>
          <w:rFonts w:cstheme="minorHAnsi"/>
          <w:sz w:val="22"/>
        </w:rPr>
        <w:t xml:space="preserve"> </w:t>
      </w:r>
      <w:r w:rsidRPr="001B3B0C">
        <w:rPr>
          <w:rFonts w:cstheme="minorHAnsi"/>
          <w:sz w:val="22"/>
        </w:rPr>
        <w:t>abaixo. Na Data de Vencimento</w:t>
      </w:r>
      <w:r w:rsidR="00E30DE1" w:rsidRPr="001B3B0C">
        <w:rPr>
          <w:rFonts w:cstheme="minorHAnsi"/>
          <w:sz w:val="22"/>
        </w:rPr>
        <w:t>,</w:t>
      </w:r>
      <w:r w:rsidRPr="001B3B0C">
        <w:rPr>
          <w:rFonts w:cstheme="minorHAnsi"/>
          <w:sz w:val="22"/>
        </w:rPr>
        <w:t xml:space="preserve"> a Emissora obriga-se a proceder ao pagamento das Debêntures pelo Valor Nominal Unitário Atualizado</w:t>
      </w:r>
      <w:r w:rsidR="00BD53F8" w:rsidRPr="001B3B0C">
        <w:rPr>
          <w:rFonts w:cstheme="minorHAnsi"/>
          <w:sz w:val="22"/>
        </w:rPr>
        <w:t>,</w:t>
      </w:r>
      <w:r w:rsidRPr="001B3B0C">
        <w:rPr>
          <w:rFonts w:cstheme="minorHAnsi"/>
          <w:sz w:val="22"/>
        </w:rPr>
        <w:t xml:space="preserve"> acrescido dos Juros Remuneratórios, calculados na forma prevista nesta Escritura</w:t>
      </w:r>
      <w:r w:rsidR="004532A4" w:rsidRPr="001B3B0C">
        <w:rPr>
          <w:rFonts w:cstheme="minorHAnsi"/>
          <w:color w:val="000000"/>
          <w:sz w:val="22"/>
        </w:rPr>
        <w:t xml:space="preserve"> de Emissão</w:t>
      </w:r>
      <w:bookmarkEnd w:id="48"/>
      <w:r w:rsidRPr="001B3B0C">
        <w:rPr>
          <w:rFonts w:cstheme="minorHAnsi"/>
          <w:sz w:val="22"/>
        </w:rPr>
        <w:t>.</w:t>
      </w:r>
      <w:bookmarkEnd w:id="46"/>
      <w:r w:rsidR="009578F4">
        <w:rPr>
          <w:rFonts w:cstheme="minorHAnsi"/>
          <w:sz w:val="22"/>
        </w:rPr>
        <w:t xml:space="preserve"> </w:t>
      </w:r>
    </w:p>
    <w:p w14:paraId="57EF8568" w14:textId="77777777" w:rsidR="00DA1E2C" w:rsidRPr="001B3B0C" w:rsidRDefault="00DA1E2C" w:rsidP="0008319D">
      <w:pPr>
        <w:rPr>
          <w:rFonts w:cstheme="minorHAnsi"/>
          <w:sz w:val="22"/>
        </w:rPr>
      </w:pPr>
    </w:p>
    <w:p w14:paraId="1ADDC57E"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Forma e Emissão</w:t>
      </w:r>
    </w:p>
    <w:p w14:paraId="48EE3D07" w14:textId="77777777" w:rsidR="00DA1E2C" w:rsidRPr="001B3B0C" w:rsidRDefault="00DA1E2C" w:rsidP="0008319D">
      <w:pPr>
        <w:rPr>
          <w:rFonts w:cstheme="minorHAnsi"/>
          <w:sz w:val="22"/>
        </w:rPr>
      </w:pPr>
    </w:p>
    <w:p w14:paraId="76A80F9B" w14:textId="77777777" w:rsidR="00DA1E2C" w:rsidRPr="001B3B0C" w:rsidRDefault="003A7AF7" w:rsidP="00071439">
      <w:pPr>
        <w:pStyle w:val="ListParagraph"/>
        <w:keepNext/>
        <w:numPr>
          <w:ilvl w:val="3"/>
          <w:numId w:val="39"/>
        </w:numPr>
        <w:tabs>
          <w:tab w:val="left" w:pos="993"/>
        </w:tabs>
        <w:ind w:left="0" w:hanging="11"/>
        <w:rPr>
          <w:rFonts w:cstheme="minorHAnsi"/>
          <w:sz w:val="22"/>
        </w:rPr>
      </w:pPr>
      <w:r w:rsidRPr="001B3B0C">
        <w:rPr>
          <w:rFonts w:cstheme="minorHAnsi"/>
          <w:sz w:val="22"/>
        </w:rPr>
        <w:t xml:space="preserve">As Debêntures serão </w:t>
      </w:r>
      <w:r w:rsidRPr="001B3B0C">
        <w:rPr>
          <w:rFonts w:eastAsia="Arial Unicode MS" w:cstheme="minorHAnsi"/>
          <w:sz w:val="22"/>
        </w:rPr>
        <w:t>emitidas na forma nominativa e escritural</w:t>
      </w:r>
      <w:r w:rsidRPr="001B3B0C">
        <w:rPr>
          <w:rFonts w:cstheme="minorHAnsi"/>
          <w:sz w:val="22"/>
        </w:rPr>
        <w:t>, sem a emissão de cautelas ou certificados.</w:t>
      </w:r>
    </w:p>
    <w:p w14:paraId="286B93E3" w14:textId="77777777" w:rsidR="00DA1E2C" w:rsidRPr="001B3B0C" w:rsidRDefault="00DA1E2C" w:rsidP="0008319D">
      <w:pPr>
        <w:rPr>
          <w:rFonts w:cstheme="minorHAnsi"/>
          <w:sz w:val="22"/>
        </w:rPr>
      </w:pPr>
    </w:p>
    <w:p w14:paraId="42153891"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Comprovação de Titularidade das Debêntures</w:t>
      </w:r>
    </w:p>
    <w:p w14:paraId="4327E8FE" w14:textId="77777777" w:rsidR="00DA1E2C" w:rsidRPr="001B3B0C" w:rsidRDefault="00DA1E2C" w:rsidP="0008319D">
      <w:pPr>
        <w:rPr>
          <w:rFonts w:cstheme="minorHAnsi"/>
          <w:sz w:val="22"/>
        </w:rPr>
      </w:pPr>
    </w:p>
    <w:p w14:paraId="6D223BB3" w14:textId="25AE3287" w:rsidR="00DA1E2C" w:rsidRDefault="003A7AF7" w:rsidP="00071439">
      <w:pPr>
        <w:pStyle w:val="ListParagraph"/>
        <w:keepNext/>
        <w:numPr>
          <w:ilvl w:val="3"/>
          <w:numId w:val="40"/>
        </w:numPr>
        <w:tabs>
          <w:tab w:val="left" w:pos="993"/>
        </w:tabs>
        <w:ind w:left="0" w:hanging="11"/>
        <w:rPr>
          <w:rFonts w:cstheme="minorHAnsi"/>
          <w:sz w:val="22"/>
        </w:rPr>
      </w:pPr>
      <w:r w:rsidRPr="001B3B0C">
        <w:rPr>
          <w:rFonts w:cstheme="minorHAnsi"/>
          <w:sz w:val="22"/>
        </w:rPr>
        <w:t xml:space="preserve">Para todos os fins de direito, a titularidade das Debêntures será comprovada </w:t>
      </w:r>
      <w:r w:rsidR="005C7414" w:rsidRPr="004D7065">
        <w:rPr>
          <w:rFonts w:ascii="Calibri" w:hAnsi="Calibri"/>
          <w:sz w:val="22"/>
        </w:rPr>
        <w:t xml:space="preserve">pela inscrição do titular das debêntures no Livro de Registro de Debêntures. O Livro de Registro de Debêntures e o </w:t>
      </w:r>
      <w:r w:rsidR="005C7414" w:rsidRPr="004D7065">
        <w:rPr>
          <w:rFonts w:ascii="Calibri" w:hAnsi="Calibri" w:cs="Arial"/>
          <w:sz w:val="22"/>
        </w:rPr>
        <w:t>Livro de Registro de Transferência de Debêntures</w:t>
      </w:r>
      <w:r w:rsidR="005C7414" w:rsidRPr="004D7065">
        <w:rPr>
          <w:rFonts w:ascii="Calibri" w:hAnsi="Calibri"/>
          <w:sz w:val="22"/>
        </w:rPr>
        <w:t xml:space="preserve"> serão custodiados, até o resgate integral das Debêntures, pela Emissora, cabendo a essa a realização de todos os lançamentos e averbações devidos. </w:t>
      </w:r>
    </w:p>
    <w:p w14:paraId="13191697" w14:textId="77777777" w:rsidR="009F04D5" w:rsidRDefault="009F04D5" w:rsidP="008D13DA">
      <w:pPr>
        <w:pStyle w:val="ListParagraph"/>
        <w:keepNext/>
        <w:tabs>
          <w:tab w:val="left" w:pos="993"/>
        </w:tabs>
        <w:ind w:left="0"/>
        <w:rPr>
          <w:rFonts w:cstheme="minorHAnsi"/>
          <w:sz w:val="22"/>
        </w:rPr>
      </w:pPr>
    </w:p>
    <w:p w14:paraId="2A35E7B3" w14:textId="710692EB" w:rsidR="009F04D5" w:rsidRPr="008D13DA" w:rsidRDefault="009F04D5" w:rsidP="00071439">
      <w:pPr>
        <w:pStyle w:val="ListParagraph"/>
        <w:keepNext/>
        <w:numPr>
          <w:ilvl w:val="3"/>
          <w:numId w:val="40"/>
        </w:numPr>
        <w:tabs>
          <w:tab w:val="left" w:pos="993"/>
        </w:tabs>
        <w:ind w:left="0" w:hanging="11"/>
        <w:rPr>
          <w:rFonts w:cstheme="minorHAnsi"/>
          <w:sz w:val="22"/>
        </w:rPr>
      </w:pPr>
      <w:r w:rsidRPr="004D7065">
        <w:rPr>
          <w:rFonts w:ascii="Calibri" w:hAnsi="Calibr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8D13DA" w:rsidRDefault="00DA1E2C" w:rsidP="0008319D">
      <w:pPr>
        <w:rPr>
          <w:rFonts w:cstheme="minorHAnsi"/>
          <w:sz w:val="22"/>
        </w:rPr>
      </w:pPr>
    </w:p>
    <w:p w14:paraId="5C8540CC"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Conversibilidade</w:t>
      </w:r>
    </w:p>
    <w:p w14:paraId="7F13B7DC" w14:textId="77777777" w:rsidR="00DA1E2C" w:rsidRPr="008D13DA" w:rsidRDefault="00DA1E2C" w:rsidP="0008319D">
      <w:pPr>
        <w:rPr>
          <w:rFonts w:cstheme="minorHAnsi"/>
          <w:sz w:val="22"/>
        </w:rPr>
      </w:pPr>
    </w:p>
    <w:p w14:paraId="32816663" w14:textId="77777777" w:rsidR="00DA1E2C" w:rsidRPr="008D13DA" w:rsidRDefault="003A7AF7" w:rsidP="00071439">
      <w:pPr>
        <w:pStyle w:val="ListParagraph"/>
        <w:keepNext/>
        <w:numPr>
          <w:ilvl w:val="3"/>
          <w:numId w:val="41"/>
        </w:numPr>
        <w:tabs>
          <w:tab w:val="left" w:pos="993"/>
        </w:tabs>
        <w:rPr>
          <w:rFonts w:cstheme="minorHAnsi"/>
          <w:sz w:val="22"/>
        </w:rPr>
      </w:pPr>
      <w:r w:rsidRPr="008D13DA">
        <w:rPr>
          <w:rFonts w:cstheme="minorHAnsi"/>
          <w:sz w:val="22"/>
        </w:rPr>
        <w:t>As Debêntures serão não conversíveis em ações de emissão da Emissora.</w:t>
      </w:r>
    </w:p>
    <w:p w14:paraId="2941BA5C" w14:textId="77777777" w:rsidR="00DA1E2C" w:rsidRPr="008D13DA" w:rsidRDefault="00DA1E2C" w:rsidP="0008319D">
      <w:pPr>
        <w:rPr>
          <w:rFonts w:cstheme="minorHAnsi"/>
          <w:sz w:val="22"/>
        </w:rPr>
      </w:pPr>
    </w:p>
    <w:p w14:paraId="59971F75"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Espécie</w:t>
      </w:r>
    </w:p>
    <w:p w14:paraId="159EA2A6" w14:textId="77777777" w:rsidR="00DA1E2C" w:rsidRPr="008D13DA" w:rsidRDefault="00DA1E2C" w:rsidP="0008319D">
      <w:pPr>
        <w:pStyle w:val="ListParagraph"/>
        <w:ind w:left="0"/>
        <w:rPr>
          <w:rFonts w:cstheme="minorHAnsi"/>
          <w:sz w:val="22"/>
        </w:rPr>
      </w:pPr>
    </w:p>
    <w:p w14:paraId="01D2774D" w14:textId="0AB23A2C" w:rsidR="00DA1E2C" w:rsidRPr="008D13DA" w:rsidRDefault="003A7AF7" w:rsidP="00071439">
      <w:pPr>
        <w:pStyle w:val="ListParagraph"/>
        <w:keepNext/>
        <w:numPr>
          <w:ilvl w:val="3"/>
          <w:numId w:val="42"/>
        </w:numPr>
        <w:tabs>
          <w:tab w:val="left" w:pos="993"/>
        </w:tabs>
        <w:ind w:left="0" w:firstLine="6"/>
        <w:rPr>
          <w:rFonts w:cstheme="minorHAnsi"/>
          <w:sz w:val="22"/>
        </w:rPr>
      </w:pPr>
      <w:r w:rsidRPr="008D13DA">
        <w:rPr>
          <w:rFonts w:cstheme="minorHAnsi"/>
          <w:sz w:val="22"/>
        </w:rPr>
        <w:t xml:space="preserve">As Debêntures serão da espécie </w:t>
      </w:r>
      <w:r w:rsidR="008D4DFE">
        <w:rPr>
          <w:rFonts w:cstheme="minorHAnsi"/>
          <w:sz w:val="22"/>
        </w:rPr>
        <w:t xml:space="preserve">quirografária, a ser convolada na espécie </w:t>
      </w:r>
      <w:r w:rsidRPr="008D13DA">
        <w:rPr>
          <w:rFonts w:cstheme="minorHAnsi"/>
          <w:sz w:val="22"/>
        </w:rPr>
        <w:t>com garantia real</w:t>
      </w:r>
      <w:r w:rsidR="00BD53F8" w:rsidRPr="008D13DA">
        <w:rPr>
          <w:rFonts w:cstheme="minorHAnsi"/>
          <w:sz w:val="22"/>
        </w:rPr>
        <w:t>, com</w:t>
      </w:r>
      <w:r w:rsidR="00B15840" w:rsidRPr="008D13DA">
        <w:rPr>
          <w:rFonts w:cstheme="minorHAnsi"/>
          <w:sz w:val="22"/>
        </w:rPr>
        <w:t xml:space="preserve"> garantia fidejussória</w:t>
      </w:r>
      <w:r w:rsidR="00BD53F8" w:rsidRPr="008D13DA">
        <w:rPr>
          <w:rFonts w:cstheme="minorHAnsi"/>
          <w:sz w:val="22"/>
        </w:rPr>
        <w:t xml:space="preserve"> adicional</w:t>
      </w:r>
      <w:r w:rsidRPr="008D13DA">
        <w:rPr>
          <w:rFonts w:cstheme="minorHAnsi"/>
          <w:sz w:val="22"/>
        </w:rPr>
        <w:t>.</w:t>
      </w:r>
    </w:p>
    <w:p w14:paraId="023772E8" w14:textId="77777777" w:rsidR="00DA1E2C" w:rsidRPr="008D13DA" w:rsidRDefault="00DA1E2C" w:rsidP="0008319D">
      <w:pPr>
        <w:rPr>
          <w:rFonts w:cstheme="minorHAnsi"/>
          <w:sz w:val="22"/>
        </w:rPr>
      </w:pPr>
    </w:p>
    <w:bookmarkEnd w:id="39"/>
    <w:bookmarkEnd w:id="40"/>
    <w:p w14:paraId="243FEF06" w14:textId="77777777" w:rsidR="00DA1E2C" w:rsidRPr="008D13DA" w:rsidRDefault="003A7AF7" w:rsidP="00071439">
      <w:pPr>
        <w:pStyle w:val="ListParagraph"/>
        <w:numPr>
          <w:ilvl w:val="1"/>
          <w:numId w:val="2"/>
        </w:numPr>
        <w:ind w:hanging="720"/>
        <w:rPr>
          <w:rFonts w:cstheme="minorHAnsi"/>
          <w:sz w:val="22"/>
          <w:u w:val="single"/>
        </w:rPr>
      </w:pPr>
      <w:r w:rsidRPr="008D13DA">
        <w:rPr>
          <w:rFonts w:cstheme="minorHAnsi"/>
          <w:sz w:val="22"/>
          <w:u w:val="single"/>
        </w:rPr>
        <w:t>Subscrição e Integralização</w:t>
      </w:r>
    </w:p>
    <w:p w14:paraId="43C18142" w14:textId="77777777" w:rsidR="00DA1E2C" w:rsidRPr="008D13DA" w:rsidRDefault="00DA1E2C" w:rsidP="0008319D">
      <w:pPr>
        <w:rPr>
          <w:rFonts w:cstheme="minorHAnsi"/>
          <w:sz w:val="22"/>
        </w:rPr>
      </w:pPr>
    </w:p>
    <w:p w14:paraId="71888921" w14:textId="66F08CB2" w:rsidR="00DA1E2C" w:rsidRPr="008D13DA" w:rsidRDefault="003A7AF7" w:rsidP="00071439">
      <w:pPr>
        <w:keepNext/>
        <w:numPr>
          <w:ilvl w:val="2"/>
          <w:numId w:val="2"/>
        </w:numPr>
        <w:ind w:left="709" w:hanging="709"/>
        <w:rPr>
          <w:rFonts w:cstheme="minorHAnsi"/>
          <w:i/>
          <w:sz w:val="22"/>
        </w:rPr>
      </w:pPr>
      <w:r w:rsidRPr="008D13DA">
        <w:rPr>
          <w:rFonts w:cstheme="minorHAnsi"/>
          <w:i/>
          <w:sz w:val="22"/>
        </w:rPr>
        <w:t>Subscrição</w:t>
      </w:r>
    </w:p>
    <w:p w14:paraId="1E01B41F" w14:textId="77777777" w:rsidR="00DA1E2C" w:rsidRPr="008D13DA" w:rsidRDefault="00DA1E2C" w:rsidP="0008319D">
      <w:pPr>
        <w:rPr>
          <w:rFonts w:cstheme="minorHAnsi"/>
          <w:sz w:val="22"/>
        </w:rPr>
      </w:pPr>
    </w:p>
    <w:p w14:paraId="4267C9ED" w14:textId="43368BF7" w:rsidR="00DA1E2C" w:rsidRPr="008D13DA" w:rsidRDefault="00156B30" w:rsidP="00071439">
      <w:pPr>
        <w:pStyle w:val="ListParagraph"/>
        <w:keepNext/>
        <w:numPr>
          <w:ilvl w:val="3"/>
          <w:numId w:val="43"/>
        </w:numPr>
        <w:tabs>
          <w:tab w:val="left" w:pos="993"/>
        </w:tabs>
        <w:ind w:left="0" w:firstLine="6"/>
        <w:rPr>
          <w:rFonts w:cstheme="minorHAnsi"/>
          <w:i/>
          <w:sz w:val="22"/>
        </w:rPr>
      </w:pPr>
      <w:r w:rsidRPr="004D7065">
        <w:rPr>
          <w:rFonts w:ascii="Calibri" w:hAnsi="Calibri"/>
          <w:sz w:val="22"/>
        </w:rPr>
        <w:t>A subscrição das Debêntures deverá ocorrer mediante assinatura, pela Debenturista, do Boletim de Subscrição</w:t>
      </w:r>
      <w:r w:rsidR="003A7AF7" w:rsidRPr="008D13DA">
        <w:rPr>
          <w:rFonts w:cstheme="minorHAnsi"/>
          <w:sz w:val="22"/>
        </w:rPr>
        <w:t>.</w:t>
      </w:r>
    </w:p>
    <w:p w14:paraId="22BA5993" w14:textId="77777777" w:rsidR="00DA1E2C" w:rsidRPr="008D13DA" w:rsidRDefault="00DA1E2C" w:rsidP="0008319D">
      <w:pPr>
        <w:rPr>
          <w:rFonts w:cstheme="minorHAnsi"/>
          <w:sz w:val="22"/>
        </w:rPr>
      </w:pPr>
    </w:p>
    <w:p w14:paraId="620B1306" w14:textId="69044799" w:rsidR="00DA1E2C" w:rsidRPr="008D13DA" w:rsidRDefault="003A7AF7" w:rsidP="00071439">
      <w:pPr>
        <w:keepNext/>
        <w:numPr>
          <w:ilvl w:val="2"/>
          <w:numId w:val="2"/>
        </w:numPr>
        <w:ind w:left="709" w:hanging="709"/>
        <w:rPr>
          <w:rFonts w:cstheme="minorHAnsi"/>
          <w:i/>
          <w:sz w:val="22"/>
        </w:rPr>
      </w:pPr>
      <w:r w:rsidRPr="008D13DA">
        <w:rPr>
          <w:rFonts w:cstheme="minorHAnsi"/>
          <w:i/>
          <w:sz w:val="22"/>
        </w:rPr>
        <w:t xml:space="preserve">Integralização </w:t>
      </w:r>
    </w:p>
    <w:p w14:paraId="5DE5B6FA" w14:textId="77777777" w:rsidR="00DA1E2C" w:rsidRPr="008D13DA" w:rsidRDefault="00DA1E2C" w:rsidP="0008319D">
      <w:pPr>
        <w:rPr>
          <w:rFonts w:cstheme="minorHAnsi"/>
          <w:sz w:val="22"/>
        </w:rPr>
      </w:pPr>
    </w:p>
    <w:p w14:paraId="50A980F1" w14:textId="438595B1" w:rsidR="00DA1E2C" w:rsidRPr="009F7B0C" w:rsidRDefault="00156B30" w:rsidP="000D4C68">
      <w:pPr>
        <w:pStyle w:val="ListParagraph"/>
        <w:keepNext/>
        <w:numPr>
          <w:ilvl w:val="3"/>
          <w:numId w:val="44"/>
        </w:numPr>
        <w:tabs>
          <w:tab w:val="left" w:pos="993"/>
          <w:tab w:val="left" w:pos="5529"/>
        </w:tabs>
        <w:ind w:left="0" w:firstLine="6"/>
        <w:rPr>
          <w:rFonts w:cstheme="minorHAnsi"/>
          <w:sz w:val="22"/>
        </w:rPr>
      </w:pPr>
      <w:bookmarkStart w:id="49" w:name="_Ref32257289"/>
      <w:r w:rsidRPr="004D7065">
        <w:rPr>
          <w:rFonts w:ascii="Calibri" w:hAnsi="Calibri"/>
          <w:sz w:val="22"/>
        </w:rPr>
        <w:t xml:space="preserve">As Debêntures serão integralizadas pela Securitizadora </w:t>
      </w:r>
      <w:r w:rsidR="008E4C49">
        <w:rPr>
          <w:rFonts w:ascii="Calibri" w:hAnsi="Calibri"/>
          <w:sz w:val="22"/>
        </w:rPr>
        <w:t xml:space="preserve">no prazo máximo de 6 (seis) meses, contados a partir da Data de Emissão, desde que </w:t>
      </w:r>
      <w:r w:rsidRPr="004D7065">
        <w:rPr>
          <w:rFonts w:ascii="Calibri" w:hAnsi="Calibri"/>
          <w:sz w:val="22"/>
        </w:rPr>
        <w:t xml:space="preserve">verificado o cumprimento das Condições para Integralização </w:t>
      </w:r>
      <w:r>
        <w:rPr>
          <w:rFonts w:ascii="Calibri" w:hAnsi="Calibri"/>
          <w:sz w:val="22"/>
        </w:rPr>
        <w:t xml:space="preserve">das Debêntures </w:t>
      </w:r>
      <w:r w:rsidRPr="004D7065">
        <w:rPr>
          <w:rFonts w:ascii="Calibri" w:hAnsi="Calibri"/>
          <w:sz w:val="22"/>
        </w:rPr>
        <w:t xml:space="preserve">previstas no item </w:t>
      </w:r>
      <w:r w:rsidR="00EE7DE7">
        <w:rPr>
          <w:rFonts w:ascii="Calibri" w:hAnsi="Calibri"/>
          <w:sz w:val="22"/>
        </w:rPr>
        <w:t>4.2.3</w:t>
      </w:r>
      <w:r w:rsidRPr="004D7065">
        <w:rPr>
          <w:rFonts w:ascii="Calibri" w:hAnsi="Calibri"/>
          <w:sz w:val="22"/>
        </w:rPr>
        <w:t xml:space="preserve"> abaixo (“</w:t>
      </w:r>
      <w:r w:rsidRPr="004D7065">
        <w:rPr>
          <w:rFonts w:ascii="Calibri" w:hAnsi="Calibri"/>
          <w:sz w:val="22"/>
          <w:u w:val="single"/>
        </w:rPr>
        <w:t>Data de Integralização das Debêntures</w:t>
      </w:r>
      <w:r w:rsidRPr="004D7065">
        <w:rPr>
          <w:rFonts w:ascii="Calibri" w:hAnsi="Calibri"/>
          <w:sz w:val="22"/>
        </w:rPr>
        <w:t xml:space="preserve">”), à vista, em moeda corrente nacional, observados os termos e condições estabelecidos no respectivo Boletim de Subscrição, mediante pagamento do Valor Nominal Unitário </w:t>
      </w:r>
      <w:r w:rsidR="00A4448D">
        <w:rPr>
          <w:rFonts w:ascii="Calibri" w:hAnsi="Calibri"/>
          <w:sz w:val="22"/>
        </w:rPr>
        <w:t xml:space="preserve">no caso da primeira integralização, </w:t>
      </w:r>
      <w:r w:rsidR="004E1793">
        <w:rPr>
          <w:rFonts w:ascii="Calibri" w:hAnsi="Calibri"/>
          <w:sz w:val="22"/>
        </w:rPr>
        <w:t xml:space="preserve">e </w:t>
      </w:r>
      <w:r w:rsidR="00A4448D">
        <w:rPr>
          <w:rFonts w:ascii="Calibri" w:hAnsi="Calibri"/>
          <w:sz w:val="22"/>
        </w:rPr>
        <w:t xml:space="preserve">para as demais integralizações, será </w:t>
      </w:r>
      <w:r w:rsidR="00A4448D" w:rsidRPr="004D7065">
        <w:rPr>
          <w:rFonts w:ascii="Calibri" w:hAnsi="Calibri"/>
          <w:sz w:val="22"/>
        </w:rPr>
        <w:t>mediante pagamento do Valor Nominal Unitário</w:t>
      </w:r>
      <w:r w:rsidR="00A4448D">
        <w:rPr>
          <w:rFonts w:ascii="Calibri" w:hAnsi="Calibri"/>
          <w:sz w:val="22"/>
        </w:rPr>
        <w:t xml:space="preserve"> </w:t>
      </w:r>
      <w:r w:rsidRPr="004D7065">
        <w:rPr>
          <w:rFonts w:ascii="Calibri" w:hAnsi="Calibri"/>
          <w:sz w:val="22"/>
        </w:rPr>
        <w:t xml:space="preserve">acrescido da respectiva Remuneração, calculada </w:t>
      </w:r>
      <w:r w:rsidRPr="004D7065">
        <w:rPr>
          <w:rFonts w:ascii="Calibri" w:hAnsi="Calibri"/>
          <w:i/>
          <w:sz w:val="22"/>
        </w:rPr>
        <w:t>pro rata</w:t>
      </w:r>
      <w:r w:rsidRPr="004D7065">
        <w:rPr>
          <w:rFonts w:ascii="Calibri" w:hAnsi="Calibri"/>
          <w:sz w:val="22"/>
        </w:rPr>
        <w:t xml:space="preserve">, desde a </w:t>
      </w:r>
      <w:r w:rsidR="00A4448D">
        <w:rPr>
          <w:rFonts w:ascii="Calibri" w:hAnsi="Calibri"/>
          <w:sz w:val="22"/>
        </w:rPr>
        <w:t xml:space="preserve">primeira </w:t>
      </w:r>
      <w:r w:rsidRPr="004D7065">
        <w:rPr>
          <w:rFonts w:ascii="Calibri" w:hAnsi="Calibri"/>
          <w:sz w:val="22"/>
        </w:rPr>
        <w:t xml:space="preserve">Data </w:t>
      </w:r>
      <w:r w:rsidR="00A4448D">
        <w:rPr>
          <w:rFonts w:ascii="Calibri" w:hAnsi="Calibri"/>
          <w:sz w:val="22"/>
        </w:rPr>
        <w:t>de</w:t>
      </w:r>
      <w:r w:rsidRPr="004D7065">
        <w:rPr>
          <w:rFonts w:ascii="Calibri" w:hAnsi="Calibri"/>
          <w:sz w:val="22"/>
        </w:rPr>
        <w:t xml:space="preserve"> Integralização </w:t>
      </w:r>
      <w:r>
        <w:rPr>
          <w:rFonts w:ascii="Calibri" w:hAnsi="Calibri"/>
          <w:sz w:val="22"/>
        </w:rPr>
        <w:t>dos CRI</w:t>
      </w:r>
      <w:r w:rsidRPr="004D7065">
        <w:rPr>
          <w:rFonts w:ascii="Calibri" w:hAnsi="Calibri"/>
          <w:sz w:val="22"/>
        </w:rPr>
        <w:t>.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Pr>
          <w:rFonts w:ascii="Calibri" w:hAnsi="Calibri"/>
          <w:sz w:val="22"/>
        </w:rPr>
        <w:t>em</w:t>
      </w:r>
      <w:r w:rsidRPr="004D7065">
        <w:rPr>
          <w:rFonts w:ascii="Calibri" w:hAnsi="Calibri"/>
          <w:sz w:val="22"/>
        </w:rPr>
        <w:t xml:space="preserve"> aditad</w:t>
      </w:r>
      <w:r w:rsidR="001A55BC">
        <w:rPr>
          <w:rFonts w:ascii="Calibri" w:hAnsi="Calibri"/>
          <w:sz w:val="22"/>
        </w:rPr>
        <w:t>os</w:t>
      </w:r>
      <w:r w:rsidRPr="004D7065">
        <w:rPr>
          <w:rFonts w:ascii="Calibri" w:hAnsi="Calibri"/>
          <w:sz w:val="22"/>
        </w:rPr>
        <w:t xml:space="preserve"> no prazo de 10 (dez) </w:t>
      </w:r>
      <w:r>
        <w:rPr>
          <w:rFonts w:ascii="Calibri" w:hAnsi="Calibri"/>
          <w:sz w:val="22"/>
        </w:rPr>
        <w:t>D</w:t>
      </w:r>
      <w:r w:rsidRPr="004D7065">
        <w:rPr>
          <w:rFonts w:ascii="Calibri" w:hAnsi="Calibri"/>
          <w:sz w:val="22"/>
        </w:rPr>
        <w:t xml:space="preserve">ias </w:t>
      </w:r>
      <w:r>
        <w:rPr>
          <w:rFonts w:ascii="Calibri" w:hAnsi="Calibri"/>
          <w:sz w:val="22"/>
        </w:rPr>
        <w:t>C</w:t>
      </w:r>
      <w:r w:rsidRPr="004D7065">
        <w:rPr>
          <w:rFonts w:ascii="Calibri" w:hAnsi="Calibri"/>
          <w:sz w:val="22"/>
        </w:rPr>
        <w:t>orridos, contados da data do encerramento da Oferta Restrita, de forma a refletir a quantidade de Debêntures efetivamente emitidas no âmbito da Emissão</w:t>
      </w:r>
      <w:bookmarkStart w:id="50" w:name="_DV_M117"/>
      <w:bookmarkStart w:id="51" w:name="_DV_M118"/>
      <w:bookmarkStart w:id="52" w:name="_DV_M119"/>
      <w:bookmarkEnd w:id="50"/>
      <w:bookmarkEnd w:id="51"/>
      <w:bookmarkEnd w:id="52"/>
      <w:r w:rsidR="003A7AF7" w:rsidRPr="009F7B0C">
        <w:rPr>
          <w:rFonts w:cstheme="minorHAnsi"/>
          <w:sz w:val="22"/>
        </w:rPr>
        <w:t>.</w:t>
      </w:r>
      <w:bookmarkEnd w:id="49"/>
      <w:r w:rsidR="007E1723" w:rsidRPr="009F7B0C">
        <w:rPr>
          <w:rFonts w:cstheme="minorHAnsi"/>
          <w:sz w:val="22"/>
        </w:rPr>
        <w:t xml:space="preserve"> </w:t>
      </w:r>
    </w:p>
    <w:p w14:paraId="11C47B84" w14:textId="2D1DEBF7" w:rsidR="0008319D"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C36E9F" w:rsidRDefault="000013C0" w:rsidP="00071439">
      <w:pPr>
        <w:keepNext/>
        <w:numPr>
          <w:ilvl w:val="2"/>
          <w:numId w:val="2"/>
        </w:numPr>
        <w:ind w:left="709" w:hanging="709"/>
        <w:rPr>
          <w:rFonts w:cstheme="minorHAnsi"/>
          <w:i/>
          <w:sz w:val="22"/>
        </w:rPr>
      </w:pPr>
      <w:r>
        <w:rPr>
          <w:rFonts w:cstheme="minorHAnsi"/>
          <w:i/>
          <w:sz w:val="22"/>
        </w:rPr>
        <w:t xml:space="preserve">Condições para </w:t>
      </w:r>
      <w:r w:rsidRPr="00C36E9F">
        <w:rPr>
          <w:rFonts w:cstheme="minorHAnsi"/>
          <w:i/>
          <w:sz w:val="22"/>
        </w:rPr>
        <w:t xml:space="preserve">Integralização </w:t>
      </w:r>
    </w:p>
    <w:p w14:paraId="29CB32AE" w14:textId="77777777" w:rsidR="000013C0" w:rsidRPr="00C36E9F" w:rsidRDefault="000013C0" w:rsidP="000013C0">
      <w:pPr>
        <w:rPr>
          <w:rFonts w:cstheme="minorHAnsi"/>
          <w:sz w:val="22"/>
        </w:rPr>
      </w:pPr>
    </w:p>
    <w:p w14:paraId="59B5D6DD" w14:textId="2185C286" w:rsidR="000013C0" w:rsidRPr="004D7065" w:rsidRDefault="000013C0" w:rsidP="00071439">
      <w:pPr>
        <w:pStyle w:val="ListaColorida-nfase11"/>
        <w:numPr>
          <w:ilvl w:val="3"/>
          <w:numId w:val="52"/>
        </w:numPr>
        <w:spacing w:line="300" w:lineRule="exact"/>
        <w:ind w:left="0" w:hanging="11"/>
        <w:jc w:val="both"/>
        <w:rPr>
          <w:rFonts w:asciiTheme="minorHAnsi" w:hAnsiTheme="minorHAnsi" w:cs="Arial"/>
          <w:sz w:val="22"/>
          <w:szCs w:val="22"/>
        </w:rPr>
      </w:pPr>
      <w:r w:rsidRPr="004D7065">
        <w:rPr>
          <w:rFonts w:asciiTheme="minorHAnsi" w:hAnsiTheme="minorHAnsi"/>
          <w:sz w:val="22"/>
          <w:szCs w:val="22"/>
        </w:rPr>
        <w:t xml:space="preserve">A Debenturista </w:t>
      </w:r>
      <w:r w:rsidR="005028E4" w:rsidRPr="004D7065">
        <w:rPr>
          <w:rFonts w:asciiTheme="minorHAnsi" w:hAnsiTheme="minorHAnsi"/>
          <w:sz w:val="22"/>
          <w:szCs w:val="22"/>
        </w:rPr>
        <w:t>integralizará</w:t>
      </w:r>
      <w:r w:rsidR="00F63A04">
        <w:rPr>
          <w:rFonts w:asciiTheme="minorHAnsi" w:hAnsiTheme="minorHAnsi"/>
          <w:sz w:val="22"/>
          <w:szCs w:val="22"/>
        </w:rPr>
        <w:t xml:space="preserve"> </w:t>
      </w:r>
      <w:r w:rsidR="00BE71C5">
        <w:rPr>
          <w:rFonts w:asciiTheme="minorHAnsi" w:hAnsiTheme="minorHAnsi"/>
          <w:sz w:val="22"/>
          <w:szCs w:val="22"/>
        </w:rPr>
        <w:t xml:space="preserve">parcial ou totalmente </w:t>
      </w:r>
      <w:r w:rsidR="001A4C78">
        <w:rPr>
          <w:rFonts w:asciiTheme="minorHAnsi" w:hAnsiTheme="minorHAnsi"/>
          <w:sz w:val="22"/>
          <w:szCs w:val="22"/>
        </w:rPr>
        <w:t>as</w:t>
      </w:r>
      <w:r w:rsidR="001A4C78" w:rsidRPr="004D7065">
        <w:rPr>
          <w:rFonts w:asciiTheme="minorHAnsi" w:hAnsiTheme="minorHAnsi"/>
          <w:sz w:val="22"/>
          <w:szCs w:val="22"/>
        </w:rPr>
        <w:t xml:space="preserve"> Debêntures</w:t>
      </w:r>
      <w:r w:rsidR="005028E4" w:rsidRPr="004D7065">
        <w:rPr>
          <w:rFonts w:asciiTheme="minorHAnsi" w:hAnsiTheme="minorHAnsi"/>
          <w:sz w:val="22"/>
          <w:szCs w:val="22"/>
        </w:rPr>
        <w:t xml:space="preserve"> </w:t>
      </w:r>
      <w:r w:rsidR="00683C43">
        <w:rPr>
          <w:rFonts w:asciiTheme="minorHAnsi" w:hAnsiTheme="minorHAnsi"/>
          <w:sz w:val="22"/>
          <w:szCs w:val="22"/>
        </w:rPr>
        <w:t xml:space="preserve">da respectiva série </w:t>
      </w:r>
      <w:r w:rsidR="005028E4" w:rsidRPr="004D7065">
        <w:rPr>
          <w:rFonts w:asciiTheme="minorHAnsi" w:hAnsiTheme="minorHAnsi"/>
          <w:sz w:val="22"/>
          <w:szCs w:val="22"/>
        </w:rPr>
        <w:t>em até 02 (dois) Dias Úteis contados da data da verificação, pela Debenturista, do cumprimento cumulativo e integral das condições precedentes previstas abaixo</w:t>
      </w:r>
      <w:r w:rsidR="00F63A04">
        <w:rPr>
          <w:rFonts w:asciiTheme="minorHAnsi" w:hAnsiTheme="minorHAnsi"/>
          <w:sz w:val="22"/>
          <w:szCs w:val="22"/>
        </w:rPr>
        <w:t xml:space="preserve"> </w:t>
      </w:r>
      <w:r w:rsidRPr="004D7065">
        <w:rPr>
          <w:rFonts w:asciiTheme="minorHAnsi" w:hAnsiTheme="minorHAnsi"/>
          <w:sz w:val="22"/>
          <w:szCs w:val="22"/>
        </w:rPr>
        <w:t>(“</w:t>
      </w:r>
      <w:r w:rsidRPr="004D7065">
        <w:rPr>
          <w:rFonts w:asciiTheme="minorHAnsi" w:hAnsiTheme="minorHAnsi"/>
          <w:sz w:val="22"/>
          <w:szCs w:val="22"/>
          <w:u w:val="single"/>
        </w:rPr>
        <w:t>Condições para Integralização</w:t>
      </w:r>
      <w:r>
        <w:rPr>
          <w:rFonts w:asciiTheme="minorHAnsi" w:hAnsiTheme="minorHAnsi"/>
          <w:sz w:val="22"/>
          <w:szCs w:val="22"/>
          <w:u w:val="single"/>
        </w:rPr>
        <w:t xml:space="preserve"> das Debêntures</w:t>
      </w:r>
      <w:r w:rsidRPr="004D7065">
        <w:rPr>
          <w:rFonts w:asciiTheme="minorHAnsi" w:hAnsiTheme="minorHAnsi"/>
          <w:sz w:val="22"/>
          <w:szCs w:val="22"/>
        </w:rPr>
        <w:t xml:space="preserve">”): </w:t>
      </w:r>
    </w:p>
    <w:p w14:paraId="40A8A00B" w14:textId="77777777" w:rsidR="002F3683" w:rsidRPr="00866193" w:rsidRDefault="002F3683" w:rsidP="00560C2E">
      <w:pPr>
        <w:autoSpaceDE w:val="0"/>
        <w:autoSpaceDN w:val="0"/>
        <w:adjustRightInd w:val="0"/>
        <w:spacing w:line="276" w:lineRule="auto"/>
        <w:rPr>
          <w:rFonts w:cstheme="minorHAnsi"/>
          <w:sz w:val="22"/>
        </w:rPr>
      </w:pPr>
    </w:p>
    <w:p w14:paraId="5DF0D290" w14:textId="2EFA92A9" w:rsidR="00D3476A" w:rsidRPr="00000766" w:rsidRDefault="00D3476A" w:rsidP="00071439">
      <w:pPr>
        <w:pStyle w:val="ListParagraph"/>
        <w:numPr>
          <w:ilvl w:val="0"/>
          <w:numId w:val="54"/>
        </w:numPr>
        <w:autoSpaceDE w:val="0"/>
        <w:autoSpaceDN w:val="0"/>
        <w:adjustRightInd w:val="0"/>
        <w:spacing w:line="276" w:lineRule="auto"/>
        <w:rPr>
          <w:rFonts w:cstheme="minorHAnsi"/>
          <w:color w:val="000000"/>
          <w:sz w:val="22"/>
        </w:rPr>
      </w:pPr>
      <w:r w:rsidRPr="004D7065">
        <w:rPr>
          <w:sz w:val="22"/>
        </w:rPr>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r>
        <w:rPr>
          <w:sz w:val="22"/>
        </w:rPr>
        <w:t>;</w:t>
      </w:r>
    </w:p>
    <w:p w14:paraId="5DD9301D" w14:textId="77777777" w:rsidR="00000766" w:rsidRPr="00D3476A" w:rsidRDefault="00000766" w:rsidP="00000766">
      <w:pPr>
        <w:pStyle w:val="ListParagraph"/>
        <w:autoSpaceDE w:val="0"/>
        <w:autoSpaceDN w:val="0"/>
        <w:adjustRightInd w:val="0"/>
        <w:spacing w:line="276" w:lineRule="auto"/>
        <w:rPr>
          <w:rFonts w:cstheme="minorHAnsi"/>
          <w:color w:val="000000"/>
          <w:sz w:val="22"/>
        </w:rPr>
      </w:pPr>
    </w:p>
    <w:p w14:paraId="5768F7EE" w14:textId="781A5E4A" w:rsidR="00D3476A" w:rsidRPr="00000766" w:rsidRDefault="00000766" w:rsidP="00071439">
      <w:pPr>
        <w:pStyle w:val="ListParagraph"/>
        <w:numPr>
          <w:ilvl w:val="0"/>
          <w:numId w:val="54"/>
        </w:numPr>
        <w:autoSpaceDE w:val="0"/>
        <w:autoSpaceDN w:val="0"/>
        <w:adjustRightInd w:val="0"/>
        <w:spacing w:line="276" w:lineRule="auto"/>
        <w:rPr>
          <w:rFonts w:cstheme="minorHAnsi"/>
          <w:color w:val="000000"/>
          <w:sz w:val="22"/>
        </w:rPr>
      </w:pPr>
      <w:r w:rsidRPr="004D7065">
        <w:rPr>
          <w:sz w:val="22"/>
        </w:rPr>
        <w:t>apresentação dos documentos que evidenciem o registro do instrumento pelo qual a Cessão Fiduciária</w:t>
      </w:r>
      <w:r w:rsidR="00B4551F">
        <w:rPr>
          <w:sz w:val="22"/>
        </w:rPr>
        <w:t>,</w:t>
      </w:r>
      <w:r>
        <w:rPr>
          <w:sz w:val="22"/>
        </w:rPr>
        <w:t xml:space="preserve"> a Alienação Fiduciária de Participações Societária</w:t>
      </w:r>
      <w:r w:rsidR="00B4551F">
        <w:rPr>
          <w:sz w:val="22"/>
        </w:rPr>
        <w:t>s e a Alienação Fiduciária de Bens e Equipamento</w:t>
      </w:r>
      <w:r>
        <w:rPr>
          <w:sz w:val="22"/>
        </w:rPr>
        <w:t>s</w:t>
      </w:r>
      <w:r w:rsidRPr="004D7065">
        <w:rPr>
          <w:sz w:val="22"/>
        </w:rPr>
        <w:t xml:space="preserve"> </w:t>
      </w:r>
      <w:r w:rsidRPr="004D7065">
        <w:rPr>
          <w:rFonts w:ascii="Calibri" w:hAnsi="Calibri"/>
          <w:sz w:val="22"/>
        </w:rPr>
        <w:t>ser</w:t>
      </w:r>
      <w:r>
        <w:rPr>
          <w:rFonts w:ascii="Calibri" w:hAnsi="Calibri"/>
          <w:sz w:val="22"/>
        </w:rPr>
        <w:t>ão</w:t>
      </w:r>
      <w:r w:rsidRPr="004D7065">
        <w:rPr>
          <w:sz w:val="22"/>
        </w:rPr>
        <w:t xml:space="preserve"> formalizada</w:t>
      </w:r>
      <w:r>
        <w:rPr>
          <w:sz w:val="22"/>
        </w:rPr>
        <w:t>s</w:t>
      </w:r>
      <w:r w:rsidRPr="004D7065">
        <w:rPr>
          <w:sz w:val="22"/>
        </w:rPr>
        <w:t xml:space="preserve"> nos competentes cartórios de títulos e documentos das localidades das sedes das respectivas partes</w:t>
      </w:r>
      <w:r>
        <w:rPr>
          <w:sz w:val="22"/>
        </w:rPr>
        <w:t>;</w:t>
      </w:r>
      <w:r w:rsidR="00DB154C">
        <w:rPr>
          <w:sz w:val="22"/>
        </w:rPr>
        <w:t xml:space="preserve"> </w:t>
      </w:r>
    </w:p>
    <w:p w14:paraId="11F92DA9" w14:textId="77777777" w:rsidR="00000766" w:rsidRPr="00000766" w:rsidRDefault="00000766" w:rsidP="00000766">
      <w:pPr>
        <w:autoSpaceDE w:val="0"/>
        <w:autoSpaceDN w:val="0"/>
        <w:adjustRightInd w:val="0"/>
        <w:spacing w:line="276" w:lineRule="auto"/>
        <w:rPr>
          <w:rFonts w:cstheme="minorHAnsi"/>
          <w:color w:val="000000"/>
          <w:sz w:val="22"/>
        </w:rPr>
      </w:pPr>
    </w:p>
    <w:p w14:paraId="17FAA2AD" w14:textId="5D18F4DF" w:rsidR="00D11A0C" w:rsidRPr="004D1325" w:rsidRDefault="00D11A0C" w:rsidP="00071439">
      <w:pPr>
        <w:pStyle w:val="ListParagraph"/>
        <w:numPr>
          <w:ilvl w:val="0"/>
          <w:numId w:val="54"/>
        </w:numPr>
        <w:autoSpaceDE w:val="0"/>
        <w:autoSpaceDN w:val="0"/>
        <w:adjustRightInd w:val="0"/>
        <w:spacing w:line="276" w:lineRule="auto"/>
        <w:rPr>
          <w:rFonts w:cstheme="minorHAnsi"/>
          <w:color w:val="000000"/>
          <w:sz w:val="22"/>
        </w:rPr>
      </w:pPr>
      <w:r w:rsidRPr="004D1325">
        <w:rPr>
          <w:rFonts w:cstheme="minorHAnsi"/>
          <w:color w:val="000000"/>
          <w:sz w:val="22"/>
        </w:rPr>
        <w:t>registro dos atos societários das SPEs na JUCESP</w:t>
      </w:r>
      <w:r w:rsidR="004D1325" w:rsidRPr="004D1325">
        <w:rPr>
          <w:rFonts w:cstheme="minorHAnsi"/>
          <w:color w:val="000000"/>
          <w:sz w:val="22"/>
        </w:rPr>
        <w:t>;</w:t>
      </w:r>
      <w:r w:rsidR="00C602A3">
        <w:rPr>
          <w:rFonts w:cstheme="minorHAnsi"/>
          <w:color w:val="000000"/>
          <w:sz w:val="22"/>
        </w:rPr>
        <w:t xml:space="preserve"> </w:t>
      </w:r>
    </w:p>
    <w:p w14:paraId="053F8F02" w14:textId="77777777" w:rsidR="00D11A0C" w:rsidRPr="004D1325" w:rsidRDefault="00D11A0C" w:rsidP="004D1325">
      <w:pPr>
        <w:pStyle w:val="ListParagraph"/>
        <w:rPr>
          <w:sz w:val="22"/>
        </w:rPr>
      </w:pPr>
    </w:p>
    <w:p w14:paraId="325D7B38" w14:textId="48EEB73F" w:rsidR="007E170B" w:rsidRPr="007E170B" w:rsidRDefault="007E170B" w:rsidP="00071439">
      <w:pPr>
        <w:pStyle w:val="ListParagraph"/>
        <w:numPr>
          <w:ilvl w:val="0"/>
          <w:numId w:val="54"/>
        </w:numPr>
        <w:autoSpaceDE w:val="0"/>
        <w:autoSpaceDN w:val="0"/>
        <w:adjustRightInd w:val="0"/>
        <w:spacing w:line="276" w:lineRule="auto"/>
        <w:rPr>
          <w:rFonts w:cstheme="minorHAnsi"/>
          <w:color w:val="000000"/>
          <w:sz w:val="22"/>
        </w:rPr>
      </w:pPr>
      <w:r>
        <w:rPr>
          <w:rFonts w:cstheme="minorHAnsi"/>
          <w:color w:val="000000"/>
          <w:sz w:val="22"/>
        </w:rPr>
        <w:t xml:space="preserve">protocolo das aprovações societárias da Emissora e da </w:t>
      </w:r>
      <w:r w:rsidR="00C22CC4">
        <w:rPr>
          <w:rFonts w:cstheme="minorHAnsi"/>
          <w:color w:val="000000"/>
          <w:sz w:val="22"/>
        </w:rPr>
        <w:t>WTS</w:t>
      </w:r>
      <w:r>
        <w:rPr>
          <w:rFonts w:cstheme="minorHAnsi"/>
          <w:color w:val="000000"/>
          <w:sz w:val="22"/>
        </w:rPr>
        <w:t>, para formalização da Operação, na JUCESP;</w:t>
      </w:r>
    </w:p>
    <w:p w14:paraId="474CF14E" w14:textId="1BD4B904" w:rsidR="007E170B" w:rsidRPr="007E170B" w:rsidRDefault="007E170B" w:rsidP="007E170B">
      <w:pPr>
        <w:pStyle w:val="ListParagraph"/>
        <w:rPr>
          <w:sz w:val="22"/>
        </w:rPr>
      </w:pPr>
    </w:p>
    <w:p w14:paraId="3DEC580C" w14:textId="3B9A87EE" w:rsidR="00000766" w:rsidRPr="00CB2A73" w:rsidRDefault="00CB2A73" w:rsidP="00071439">
      <w:pPr>
        <w:pStyle w:val="ListParagraph"/>
        <w:numPr>
          <w:ilvl w:val="0"/>
          <w:numId w:val="54"/>
        </w:numPr>
        <w:autoSpaceDE w:val="0"/>
        <w:autoSpaceDN w:val="0"/>
        <w:adjustRightInd w:val="0"/>
        <w:spacing w:line="276" w:lineRule="auto"/>
        <w:rPr>
          <w:rFonts w:cstheme="minorHAnsi"/>
          <w:color w:val="000000"/>
          <w:sz w:val="22"/>
        </w:rPr>
      </w:pPr>
      <w:r w:rsidRPr="004D7065">
        <w:rPr>
          <w:sz w:val="22"/>
        </w:rPr>
        <w:t xml:space="preserve">não ocorrência de qualquer das hipóteses de inadimplemento </w:t>
      </w:r>
      <w:r w:rsidR="00F84B0D">
        <w:rPr>
          <w:sz w:val="22"/>
        </w:rPr>
        <w:t xml:space="preserve">ou Vencimento Antecipado </w:t>
      </w:r>
      <w:r w:rsidRPr="004D7065">
        <w:rPr>
          <w:sz w:val="22"/>
        </w:rPr>
        <w:t>pela Emissora no âmbito dos documentos da Operação</w:t>
      </w:r>
      <w:r>
        <w:rPr>
          <w:sz w:val="22"/>
        </w:rPr>
        <w:t>;</w:t>
      </w:r>
    </w:p>
    <w:p w14:paraId="16CB9E58" w14:textId="77777777" w:rsidR="00CB2A73" w:rsidRPr="00CB2A73" w:rsidRDefault="00CB2A73" w:rsidP="00CB2A73">
      <w:pPr>
        <w:pStyle w:val="ListParagraph"/>
        <w:rPr>
          <w:rFonts w:cstheme="minorHAnsi"/>
          <w:color w:val="000000"/>
          <w:sz w:val="22"/>
        </w:rPr>
      </w:pPr>
    </w:p>
    <w:p w14:paraId="540D2184" w14:textId="5DA91D82" w:rsidR="00CB2A73" w:rsidRPr="005E11D7" w:rsidRDefault="00CB2A73" w:rsidP="00071439">
      <w:pPr>
        <w:pStyle w:val="ListParagraph"/>
        <w:numPr>
          <w:ilvl w:val="0"/>
          <w:numId w:val="54"/>
        </w:numPr>
        <w:autoSpaceDE w:val="0"/>
        <w:autoSpaceDN w:val="0"/>
        <w:adjustRightInd w:val="0"/>
        <w:spacing w:line="276" w:lineRule="auto"/>
        <w:rPr>
          <w:rFonts w:cstheme="minorHAnsi"/>
          <w:color w:val="000000"/>
          <w:sz w:val="22"/>
        </w:rPr>
      </w:pPr>
      <w:r w:rsidRPr="004D7065">
        <w:rPr>
          <w:sz w:val="22"/>
        </w:rPr>
        <w:t xml:space="preserve">confirmação que, na </w:t>
      </w:r>
      <w:r w:rsidR="00C33031">
        <w:rPr>
          <w:sz w:val="22"/>
        </w:rPr>
        <w:t>primeira Data de Integralização</w:t>
      </w:r>
      <w:r w:rsidRPr="004D7065">
        <w:rPr>
          <w:sz w:val="22"/>
        </w:rPr>
        <w:t xml:space="preserve"> das Debêntures, todas as declarações feitas pela Emissora constantes dos documentos da Operação são verdadeiras, corretas, suficientes e consistentes</w:t>
      </w:r>
      <w:r>
        <w:rPr>
          <w:sz w:val="22"/>
        </w:rPr>
        <w:t>;</w:t>
      </w:r>
    </w:p>
    <w:p w14:paraId="4E6B4C7F" w14:textId="77777777" w:rsidR="005E11D7" w:rsidRPr="005E11D7" w:rsidRDefault="005E11D7" w:rsidP="005E11D7">
      <w:pPr>
        <w:pStyle w:val="ListParagraph"/>
        <w:rPr>
          <w:rFonts w:cstheme="minorHAnsi"/>
          <w:color w:val="000000"/>
          <w:sz w:val="22"/>
        </w:rPr>
      </w:pPr>
    </w:p>
    <w:p w14:paraId="186DE1CB" w14:textId="284F3A5F" w:rsidR="00866193" w:rsidRPr="004B6E8A" w:rsidRDefault="004E1793" w:rsidP="00071439">
      <w:pPr>
        <w:pStyle w:val="ListParagraph"/>
        <w:numPr>
          <w:ilvl w:val="0"/>
          <w:numId w:val="54"/>
        </w:numPr>
        <w:autoSpaceDE w:val="0"/>
        <w:autoSpaceDN w:val="0"/>
        <w:adjustRightInd w:val="0"/>
        <w:spacing w:line="276" w:lineRule="auto"/>
        <w:rPr>
          <w:rFonts w:cstheme="minorHAnsi"/>
          <w:color w:val="000000"/>
          <w:sz w:val="22"/>
        </w:rPr>
      </w:pPr>
      <w:r>
        <w:rPr>
          <w:rFonts w:cstheme="minorHAnsi"/>
          <w:color w:val="000000"/>
          <w:sz w:val="22"/>
        </w:rPr>
        <w:t>f</w:t>
      </w:r>
      <w:r w:rsidR="002F3683" w:rsidRPr="00866193">
        <w:rPr>
          <w:rFonts w:cstheme="minorHAnsi"/>
          <w:color w:val="000000"/>
          <w:sz w:val="22"/>
        </w:rPr>
        <w:t>ornecimento</w:t>
      </w:r>
      <w:r w:rsidR="0027799F">
        <w:rPr>
          <w:rFonts w:cstheme="minorHAnsi"/>
          <w:color w:val="000000"/>
          <w:sz w:val="22"/>
        </w:rPr>
        <w:t>, em termos satisfatórios à Debenturista</w:t>
      </w:r>
      <w:r w:rsidR="002F3683" w:rsidRPr="00866193">
        <w:rPr>
          <w:rFonts w:cstheme="minorHAnsi"/>
          <w:color w:val="000000"/>
          <w:sz w:val="22"/>
        </w:rPr>
        <w:t xml:space="preserve">, do </w:t>
      </w:r>
      <w:r w:rsidR="002A5879">
        <w:rPr>
          <w:rFonts w:cstheme="minorHAnsi"/>
          <w:color w:val="000000"/>
          <w:sz w:val="22"/>
        </w:rPr>
        <w:t>R</w:t>
      </w:r>
      <w:r w:rsidR="002F3683" w:rsidRPr="00866193">
        <w:rPr>
          <w:rFonts w:cstheme="minorHAnsi"/>
          <w:color w:val="000000"/>
          <w:sz w:val="22"/>
        </w:rPr>
        <w:t>elatório SCR/BACEN atualizado</w:t>
      </w:r>
      <w:r w:rsidR="0027799F">
        <w:rPr>
          <w:rFonts w:cstheme="minorHAnsi"/>
          <w:color w:val="000000"/>
          <w:sz w:val="22"/>
        </w:rPr>
        <w:t xml:space="preserve"> da Emissora e das Fiadoras</w:t>
      </w:r>
      <w:r w:rsidR="002F3683" w:rsidRPr="00866193">
        <w:rPr>
          <w:rFonts w:cstheme="minorHAnsi"/>
          <w:color w:val="000000"/>
          <w:sz w:val="22"/>
        </w:rPr>
        <w:t>;</w:t>
      </w:r>
      <w:r w:rsidR="00D708BE">
        <w:rPr>
          <w:rFonts w:cstheme="minorHAnsi"/>
          <w:color w:val="000000"/>
          <w:sz w:val="22"/>
        </w:rPr>
        <w:t xml:space="preserve"> </w:t>
      </w:r>
    </w:p>
    <w:p w14:paraId="4A7BEC2E" w14:textId="77777777" w:rsidR="00866193" w:rsidRPr="00560C2E" w:rsidRDefault="00866193" w:rsidP="00560C2E">
      <w:pPr>
        <w:pStyle w:val="ListParagraph"/>
        <w:spacing w:line="276" w:lineRule="auto"/>
        <w:rPr>
          <w:rFonts w:cstheme="minorHAnsi"/>
          <w:color w:val="000000"/>
          <w:sz w:val="22"/>
        </w:rPr>
      </w:pPr>
    </w:p>
    <w:p w14:paraId="670ABA04" w14:textId="79A11032" w:rsidR="00866193" w:rsidRDefault="004E1793" w:rsidP="00071439">
      <w:pPr>
        <w:pStyle w:val="ListParagraph"/>
        <w:numPr>
          <w:ilvl w:val="0"/>
          <w:numId w:val="54"/>
        </w:numPr>
        <w:autoSpaceDE w:val="0"/>
        <w:autoSpaceDN w:val="0"/>
        <w:adjustRightInd w:val="0"/>
        <w:spacing w:line="276" w:lineRule="auto"/>
        <w:rPr>
          <w:rFonts w:cstheme="minorHAnsi"/>
          <w:color w:val="000000"/>
          <w:sz w:val="22"/>
        </w:rPr>
      </w:pPr>
      <w:r>
        <w:rPr>
          <w:rFonts w:cstheme="minorHAnsi"/>
          <w:color w:val="000000"/>
          <w:sz w:val="22"/>
        </w:rPr>
        <w:t>o</w:t>
      </w:r>
      <w:r w:rsidR="00866193" w:rsidRPr="00866193">
        <w:rPr>
          <w:rFonts w:cstheme="minorHAnsi"/>
          <w:color w:val="000000"/>
          <w:sz w:val="22"/>
        </w:rPr>
        <w:t>btenção, pel</w:t>
      </w:r>
      <w:r w:rsidR="002A5879">
        <w:rPr>
          <w:rFonts w:cstheme="minorHAnsi"/>
          <w:color w:val="000000"/>
          <w:sz w:val="22"/>
        </w:rPr>
        <w:t>a</w:t>
      </w:r>
      <w:r w:rsidR="00866193" w:rsidRPr="00866193">
        <w:rPr>
          <w:rFonts w:cstheme="minorHAnsi"/>
          <w:color w:val="000000"/>
          <w:sz w:val="22"/>
        </w:rPr>
        <w:t xml:space="preserve"> Emissor</w:t>
      </w:r>
      <w:r w:rsidR="002A5879">
        <w:rPr>
          <w:rFonts w:cstheme="minorHAnsi"/>
          <w:color w:val="000000"/>
          <w:sz w:val="22"/>
        </w:rPr>
        <w:t>a</w:t>
      </w:r>
      <w:r w:rsidR="009A0554">
        <w:rPr>
          <w:rFonts w:cstheme="minorHAnsi"/>
          <w:color w:val="000000"/>
          <w:sz w:val="22"/>
        </w:rPr>
        <w:t xml:space="preserve"> e pela</w:t>
      </w:r>
      <w:r w:rsidR="00C22CC4">
        <w:rPr>
          <w:rFonts w:cstheme="minorHAnsi"/>
          <w:color w:val="000000"/>
          <w:sz w:val="22"/>
        </w:rPr>
        <w:t>s</w:t>
      </w:r>
      <w:r w:rsidR="009A0554">
        <w:rPr>
          <w:rFonts w:cstheme="minorHAnsi"/>
          <w:color w:val="000000"/>
          <w:sz w:val="22"/>
        </w:rPr>
        <w:t xml:space="preserve"> Fiadora</w:t>
      </w:r>
      <w:r w:rsidR="00C22CC4">
        <w:rPr>
          <w:rFonts w:cstheme="minorHAnsi"/>
          <w:color w:val="000000"/>
          <w:sz w:val="22"/>
        </w:rPr>
        <w:t>s</w:t>
      </w:r>
      <w:r w:rsidR="00866193" w:rsidRPr="00866193">
        <w:rPr>
          <w:rFonts w:cstheme="minorHAnsi"/>
          <w:color w:val="000000"/>
          <w:sz w:val="22"/>
        </w:rPr>
        <w:t xml:space="preserve">, de todas e quaisquer aprovações societárias e regulamentares que sejam necessárias à celebração, validade, eficácia e exigibilidade de todos e quaisquer negócios jurídicos descritos </w:t>
      </w:r>
      <w:r w:rsidR="00CA1C7D">
        <w:rPr>
          <w:rFonts w:cstheme="minorHAnsi"/>
          <w:color w:val="000000"/>
          <w:sz w:val="22"/>
        </w:rPr>
        <w:t>na presente Escritura de Emissão</w:t>
      </w:r>
      <w:r w:rsidR="00866193" w:rsidRPr="00866193">
        <w:rPr>
          <w:rFonts w:cstheme="minorHAnsi"/>
          <w:color w:val="000000"/>
          <w:sz w:val="22"/>
        </w:rPr>
        <w:t>;</w:t>
      </w:r>
    </w:p>
    <w:p w14:paraId="218F07D8" w14:textId="77777777" w:rsidR="00866193" w:rsidRPr="00560C2E" w:rsidRDefault="00866193" w:rsidP="00560C2E">
      <w:pPr>
        <w:pStyle w:val="ListParagraph"/>
        <w:spacing w:line="276" w:lineRule="auto"/>
        <w:rPr>
          <w:rFonts w:cstheme="minorHAnsi"/>
          <w:color w:val="000000"/>
          <w:sz w:val="22"/>
        </w:rPr>
      </w:pPr>
    </w:p>
    <w:p w14:paraId="05B58D35" w14:textId="32F7569C" w:rsidR="00866193" w:rsidRDefault="004E1793" w:rsidP="00071439">
      <w:pPr>
        <w:pStyle w:val="ListParagraph"/>
        <w:numPr>
          <w:ilvl w:val="0"/>
          <w:numId w:val="54"/>
        </w:numPr>
        <w:autoSpaceDE w:val="0"/>
        <w:autoSpaceDN w:val="0"/>
        <w:adjustRightInd w:val="0"/>
        <w:spacing w:line="276" w:lineRule="auto"/>
        <w:rPr>
          <w:rFonts w:cstheme="minorHAnsi"/>
          <w:color w:val="000000"/>
          <w:sz w:val="22"/>
        </w:rPr>
      </w:pPr>
      <w:r>
        <w:rPr>
          <w:rFonts w:cstheme="minorHAnsi"/>
          <w:color w:val="000000"/>
          <w:sz w:val="22"/>
        </w:rPr>
        <w:t>c</w:t>
      </w:r>
      <w:r w:rsidR="00866193" w:rsidRPr="00866193">
        <w:rPr>
          <w:rFonts w:cstheme="minorHAnsi"/>
          <w:color w:val="000000"/>
          <w:sz w:val="22"/>
        </w:rPr>
        <w:t xml:space="preserve">onclusão, de forma satisfatória </w:t>
      </w:r>
      <w:r w:rsidR="00CA1C7D">
        <w:rPr>
          <w:rFonts w:cstheme="minorHAnsi"/>
          <w:color w:val="000000"/>
          <w:sz w:val="22"/>
        </w:rPr>
        <w:t>à Debenturista</w:t>
      </w:r>
      <w:r w:rsidR="00866193" w:rsidRPr="00866193">
        <w:rPr>
          <w:rFonts w:cstheme="minorHAnsi"/>
          <w:color w:val="000000"/>
          <w:sz w:val="22"/>
        </w:rPr>
        <w:t xml:space="preserve">, de </w:t>
      </w:r>
      <w:r w:rsidR="00866193" w:rsidRPr="00866193">
        <w:rPr>
          <w:rFonts w:cstheme="minorHAnsi"/>
          <w:i/>
          <w:iCs/>
          <w:color w:val="000000"/>
          <w:sz w:val="22"/>
        </w:rPr>
        <w:t xml:space="preserve">Due Diligence </w:t>
      </w:r>
      <w:r w:rsidR="00866193" w:rsidRPr="00866193">
        <w:rPr>
          <w:rFonts w:cstheme="minorHAnsi"/>
          <w:color w:val="000000"/>
          <w:sz w:val="22"/>
        </w:rPr>
        <w:t>legal, contábil, financeira, de seguros, ambiental, técnica e operacional d</w:t>
      </w:r>
      <w:r w:rsidR="00CA1C7D">
        <w:rPr>
          <w:rFonts w:cstheme="minorHAnsi"/>
          <w:color w:val="000000"/>
          <w:sz w:val="22"/>
        </w:rPr>
        <w:t>a</w:t>
      </w:r>
      <w:r w:rsidR="00866193" w:rsidRPr="00866193">
        <w:rPr>
          <w:rFonts w:cstheme="minorHAnsi"/>
          <w:color w:val="000000"/>
          <w:sz w:val="22"/>
        </w:rPr>
        <w:t xml:space="preserve"> Emissor</w:t>
      </w:r>
      <w:r w:rsidR="00CA1C7D">
        <w:rPr>
          <w:rFonts w:cstheme="minorHAnsi"/>
          <w:color w:val="000000"/>
          <w:sz w:val="22"/>
        </w:rPr>
        <w:t>a</w:t>
      </w:r>
      <w:r w:rsidR="00691694">
        <w:rPr>
          <w:rFonts w:cstheme="minorHAnsi"/>
          <w:color w:val="000000"/>
          <w:sz w:val="22"/>
        </w:rPr>
        <w:t xml:space="preserve"> </w:t>
      </w:r>
      <w:r w:rsidR="00CA1C7D">
        <w:rPr>
          <w:rFonts w:cstheme="minorHAnsi"/>
          <w:color w:val="000000"/>
          <w:sz w:val="22"/>
        </w:rPr>
        <w:t>e da</w:t>
      </w:r>
      <w:r w:rsidR="00691694">
        <w:rPr>
          <w:rFonts w:cstheme="minorHAnsi"/>
          <w:color w:val="000000"/>
          <w:sz w:val="22"/>
        </w:rPr>
        <w:t>s</w:t>
      </w:r>
      <w:r w:rsidR="00CA1C7D">
        <w:rPr>
          <w:rFonts w:cstheme="minorHAnsi"/>
          <w:color w:val="000000"/>
          <w:sz w:val="22"/>
        </w:rPr>
        <w:t xml:space="preserve"> Fiadora</w:t>
      </w:r>
      <w:r w:rsidR="00691694">
        <w:rPr>
          <w:rFonts w:cstheme="minorHAnsi"/>
          <w:color w:val="000000"/>
          <w:sz w:val="22"/>
        </w:rPr>
        <w:t>s</w:t>
      </w:r>
      <w:r w:rsidR="00CA1C7D">
        <w:rPr>
          <w:rFonts w:cstheme="minorHAnsi"/>
          <w:color w:val="000000"/>
          <w:sz w:val="22"/>
        </w:rPr>
        <w:t xml:space="preserve">, </w:t>
      </w:r>
      <w:r w:rsidR="00866193" w:rsidRPr="00866193">
        <w:rPr>
          <w:rFonts w:cstheme="minorHAnsi"/>
          <w:color w:val="000000"/>
          <w:sz w:val="22"/>
        </w:rPr>
        <w:t xml:space="preserve">que controlem os projetos e eventuais terceiros envolvidos na operação, à exclusivo critério </w:t>
      </w:r>
      <w:r w:rsidR="00CA1C7D">
        <w:rPr>
          <w:rFonts w:cstheme="minorHAnsi"/>
          <w:color w:val="000000"/>
          <w:sz w:val="22"/>
        </w:rPr>
        <w:t>da Debenturista</w:t>
      </w:r>
      <w:r w:rsidR="00866193" w:rsidRPr="00866193">
        <w:rPr>
          <w:rFonts w:cstheme="minorHAnsi"/>
          <w:color w:val="000000"/>
          <w:sz w:val="22"/>
        </w:rPr>
        <w:t>, a ser realizada pel</w:t>
      </w:r>
      <w:r w:rsidR="00CA1C7D">
        <w:rPr>
          <w:rFonts w:cstheme="minorHAnsi"/>
          <w:color w:val="000000"/>
          <w:sz w:val="22"/>
        </w:rPr>
        <w:t>a</w:t>
      </w:r>
      <w:r w:rsidR="00866193" w:rsidRPr="00866193">
        <w:rPr>
          <w:rFonts w:cstheme="minorHAnsi"/>
          <w:color w:val="000000"/>
          <w:sz w:val="22"/>
        </w:rPr>
        <w:t xml:space="preserve"> mesm</w:t>
      </w:r>
      <w:r w:rsidR="00CA1C7D">
        <w:rPr>
          <w:rFonts w:cstheme="minorHAnsi"/>
          <w:color w:val="000000"/>
          <w:sz w:val="22"/>
        </w:rPr>
        <w:t>a</w:t>
      </w:r>
      <w:r w:rsidR="00866193" w:rsidRPr="00866193">
        <w:rPr>
          <w:rFonts w:cstheme="minorHAnsi"/>
          <w:color w:val="000000"/>
          <w:sz w:val="22"/>
        </w:rPr>
        <w:t xml:space="preserve"> e/ou terceiro contratado</w:t>
      </w:r>
      <w:r w:rsidR="00866193">
        <w:rPr>
          <w:rFonts w:cstheme="minorHAnsi"/>
          <w:color w:val="000000"/>
          <w:sz w:val="22"/>
        </w:rPr>
        <w:t>;</w:t>
      </w:r>
    </w:p>
    <w:p w14:paraId="20F6EE97" w14:textId="77777777" w:rsidR="00866193" w:rsidRPr="00560C2E" w:rsidRDefault="00866193" w:rsidP="00560C2E">
      <w:pPr>
        <w:pStyle w:val="ListParagraph"/>
        <w:spacing w:line="276" w:lineRule="auto"/>
        <w:rPr>
          <w:rFonts w:cstheme="minorHAnsi"/>
          <w:color w:val="000000"/>
          <w:sz w:val="22"/>
        </w:rPr>
      </w:pPr>
    </w:p>
    <w:p w14:paraId="004D5D63" w14:textId="5C5B215A" w:rsidR="00866193" w:rsidRPr="004B6E8A" w:rsidRDefault="004E1793" w:rsidP="00071439">
      <w:pPr>
        <w:pStyle w:val="ListParagraph"/>
        <w:numPr>
          <w:ilvl w:val="0"/>
          <w:numId w:val="54"/>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negociação de boa-fé e celebração de documentação em forma e substância satisfatórias </w:t>
      </w:r>
      <w:r w:rsidR="00A37550">
        <w:rPr>
          <w:rFonts w:cstheme="minorHAnsi"/>
          <w:color w:val="000000"/>
          <w:sz w:val="22"/>
        </w:rPr>
        <w:t>à Debenturista</w:t>
      </w:r>
      <w:r w:rsidR="00866193" w:rsidRPr="00560C2E">
        <w:rPr>
          <w:rFonts w:cstheme="minorHAnsi"/>
          <w:color w:val="000000"/>
          <w:sz w:val="22"/>
        </w:rPr>
        <w:t>, incluindo, sem limitação</w:t>
      </w:r>
      <w:r w:rsidR="00560C2E">
        <w:rPr>
          <w:rFonts w:cstheme="minorHAnsi"/>
          <w:color w:val="000000"/>
          <w:sz w:val="22"/>
        </w:rPr>
        <w:t xml:space="preserve">: (i) </w:t>
      </w:r>
      <w:r w:rsidR="00866193" w:rsidRPr="00560C2E">
        <w:rPr>
          <w:rFonts w:cstheme="minorHAnsi"/>
          <w:color w:val="000000"/>
          <w:sz w:val="22"/>
        </w:rPr>
        <w:t xml:space="preserve">recebimento de opiniões legais, quando aplicável, exigidas </w:t>
      </w:r>
      <w:r w:rsidR="002A5879">
        <w:rPr>
          <w:rFonts w:cstheme="minorHAnsi"/>
          <w:color w:val="000000"/>
          <w:sz w:val="22"/>
        </w:rPr>
        <w:t>pela Debenturista</w:t>
      </w:r>
      <w:r w:rsidR="00866193" w:rsidRPr="00560C2E">
        <w:rPr>
          <w:rFonts w:cstheme="minorHAnsi"/>
          <w:color w:val="000000"/>
          <w:sz w:val="22"/>
        </w:rPr>
        <w:t xml:space="preserve">; </w:t>
      </w:r>
      <w:r w:rsidR="00560C2E">
        <w:rPr>
          <w:rFonts w:cstheme="minorHAnsi"/>
          <w:color w:val="000000"/>
          <w:sz w:val="22"/>
        </w:rPr>
        <w:t xml:space="preserve">(ii) </w:t>
      </w:r>
      <w:r w:rsidR="00866193" w:rsidRPr="00560C2E">
        <w:rPr>
          <w:rFonts w:cstheme="minorHAnsi"/>
          <w:color w:val="000000"/>
          <w:sz w:val="22"/>
        </w:rPr>
        <w:t>divulgação de informações financeiras d</w:t>
      </w:r>
      <w:r w:rsidR="002A5879">
        <w:rPr>
          <w:rFonts w:cstheme="minorHAnsi"/>
          <w:color w:val="000000"/>
          <w:sz w:val="22"/>
        </w:rPr>
        <w:t>a</w:t>
      </w:r>
      <w:r w:rsidR="00866193" w:rsidRPr="004B6E8A">
        <w:rPr>
          <w:rFonts w:cstheme="minorHAnsi"/>
          <w:color w:val="000000"/>
          <w:sz w:val="22"/>
        </w:rPr>
        <w:t xml:space="preserve"> Emissor</w:t>
      </w:r>
      <w:r w:rsidR="002A5879" w:rsidRPr="004B6E8A">
        <w:rPr>
          <w:rFonts w:cstheme="minorHAnsi"/>
          <w:color w:val="000000"/>
          <w:sz w:val="22"/>
        </w:rPr>
        <w:t>a</w:t>
      </w:r>
      <w:r w:rsidR="009A0554">
        <w:rPr>
          <w:rFonts w:cstheme="minorHAnsi"/>
          <w:color w:val="000000"/>
          <w:sz w:val="22"/>
        </w:rPr>
        <w:t xml:space="preserve">, a saber, as demonstrações financeiras anuais </w:t>
      </w:r>
      <w:r w:rsidR="00B15537">
        <w:rPr>
          <w:rFonts w:cstheme="minorHAnsi"/>
          <w:color w:val="000000"/>
          <w:sz w:val="22"/>
        </w:rPr>
        <w:t xml:space="preserve">consolidadas da Emissora </w:t>
      </w:r>
      <w:r w:rsidR="009A0554">
        <w:rPr>
          <w:rFonts w:cstheme="minorHAnsi"/>
          <w:color w:val="000000"/>
          <w:sz w:val="22"/>
        </w:rPr>
        <w:t xml:space="preserve">e os balancetes </w:t>
      </w:r>
      <w:r w:rsidR="0057738B">
        <w:rPr>
          <w:rFonts w:cstheme="minorHAnsi"/>
          <w:color w:val="000000"/>
          <w:sz w:val="22"/>
        </w:rPr>
        <w:t>trimestrais</w:t>
      </w:r>
      <w:r w:rsidR="00B15537">
        <w:rPr>
          <w:rFonts w:cstheme="minorHAnsi"/>
          <w:color w:val="000000"/>
          <w:sz w:val="22"/>
        </w:rPr>
        <w:t xml:space="preserve"> consolidados da Emissora</w:t>
      </w:r>
      <w:r w:rsidR="0057738B">
        <w:rPr>
          <w:rFonts w:cstheme="minorHAnsi"/>
          <w:color w:val="000000"/>
          <w:sz w:val="22"/>
        </w:rPr>
        <w:t>,</w:t>
      </w:r>
      <w:r w:rsidR="00866193" w:rsidRPr="004B6E8A">
        <w:rPr>
          <w:rFonts w:cstheme="minorHAnsi"/>
          <w:color w:val="000000"/>
          <w:sz w:val="22"/>
        </w:rPr>
        <w:t xml:space="preserve"> </w:t>
      </w:r>
      <w:r w:rsidR="002A5879">
        <w:rPr>
          <w:rFonts w:cstheme="minorHAnsi"/>
          <w:color w:val="000000"/>
          <w:sz w:val="22"/>
        </w:rPr>
        <w:t>à De</w:t>
      </w:r>
      <w:r w:rsidR="006B7C4A">
        <w:rPr>
          <w:rFonts w:cstheme="minorHAnsi"/>
          <w:color w:val="000000"/>
          <w:sz w:val="22"/>
        </w:rPr>
        <w:t>benturista</w:t>
      </w:r>
      <w:r w:rsidR="00866193" w:rsidRPr="004B6E8A">
        <w:rPr>
          <w:rFonts w:cstheme="minorHAnsi"/>
          <w:color w:val="000000"/>
          <w:sz w:val="22"/>
        </w:rPr>
        <w:t xml:space="preserve"> para os períodos relevantes e definidos </w:t>
      </w:r>
      <w:r w:rsidR="006B7C4A">
        <w:rPr>
          <w:rFonts w:cstheme="minorHAnsi"/>
          <w:color w:val="000000"/>
          <w:sz w:val="22"/>
        </w:rPr>
        <w:t>pela Debenturista</w:t>
      </w:r>
      <w:r w:rsidR="00866193" w:rsidRPr="004B6E8A">
        <w:rPr>
          <w:rFonts w:cstheme="minorHAnsi"/>
          <w:color w:val="000000"/>
          <w:sz w:val="22"/>
        </w:rPr>
        <w:t xml:space="preserve">; </w:t>
      </w:r>
      <w:r w:rsidR="00F84B0D">
        <w:rPr>
          <w:rFonts w:cstheme="minorHAnsi"/>
          <w:color w:val="000000"/>
          <w:sz w:val="22"/>
        </w:rPr>
        <w:t xml:space="preserve">e </w:t>
      </w:r>
      <w:r w:rsidR="00560C2E" w:rsidRPr="004B6E8A">
        <w:rPr>
          <w:rFonts w:cstheme="minorHAnsi"/>
          <w:color w:val="000000"/>
          <w:sz w:val="22"/>
        </w:rPr>
        <w:t xml:space="preserve">(iii) </w:t>
      </w:r>
      <w:r w:rsidR="00866193" w:rsidRPr="004B6E8A">
        <w:rPr>
          <w:rFonts w:cstheme="minorHAnsi"/>
          <w:color w:val="000000"/>
          <w:sz w:val="22"/>
        </w:rPr>
        <w:t>constituição formal de todas as Garantias prestadas pel</w:t>
      </w:r>
      <w:r w:rsidR="006B7C4A">
        <w:rPr>
          <w:rFonts w:cstheme="minorHAnsi"/>
          <w:color w:val="000000"/>
          <w:sz w:val="22"/>
        </w:rPr>
        <w:t>a</w:t>
      </w:r>
      <w:r w:rsidR="00866193" w:rsidRPr="004B6E8A">
        <w:rPr>
          <w:rFonts w:cstheme="minorHAnsi"/>
          <w:color w:val="000000"/>
          <w:sz w:val="22"/>
        </w:rPr>
        <w:t xml:space="preserve"> Emissor</w:t>
      </w:r>
      <w:r w:rsidR="006B7C4A">
        <w:rPr>
          <w:rFonts w:cstheme="minorHAnsi"/>
          <w:color w:val="000000"/>
          <w:sz w:val="22"/>
        </w:rPr>
        <w:t>a à</w:t>
      </w:r>
      <w:r w:rsidR="00866193" w:rsidRPr="004B6E8A">
        <w:rPr>
          <w:rFonts w:cstheme="minorHAnsi"/>
          <w:color w:val="000000"/>
          <w:sz w:val="22"/>
        </w:rPr>
        <w:t xml:space="preserve"> </w:t>
      </w:r>
      <w:r w:rsidR="006B7C4A">
        <w:rPr>
          <w:rFonts w:cstheme="minorHAnsi"/>
          <w:color w:val="000000"/>
          <w:sz w:val="22"/>
        </w:rPr>
        <w:t>Debenturista</w:t>
      </w:r>
      <w:r w:rsidR="00866193" w:rsidRPr="004B6E8A">
        <w:rPr>
          <w:rFonts w:cstheme="minorHAnsi"/>
          <w:color w:val="000000"/>
          <w:sz w:val="22"/>
        </w:rPr>
        <w:t xml:space="preserve"> e o devido registro das Garantias nos respectivos cartórios </w:t>
      </w:r>
      <w:r w:rsidR="004B6E8A">
        <w:rPr>
          <w:rFonts w:cstheme="minorHAnsi"/>
          <w:color w:val="000000"/>
          <w:sz w:val="22"/>
        </w:rPr>
        <w:t>competentes</w:t>
      </w:r>
      <w:r w:rsidR="00866193" w:rsidRPr="004B6E8A">
        <w:rPr>
          <w:rFonts w:cstheme="minorHAnsi"/>
          <w:color w:val="000000"/>
          <w:sz w:val="22"/>
        </w:rPr>
        <w:t>, conforme o caso</w:t>
      </w:r>
      <w:r w:rsidR="006109A7">
        <w:rPr>
          <w:rFonts w:cstheme="minorHAnsi"/>
          <w:color w:val="000000"/>
          <w:sz w:val="22"/>
        </w:rPr>
        <w:t>;</w:t>
      </w:r>
      <w:r w:rsidR="00866193" w:rsidRPr="004B6E8A">
        <w:rPr>
          <w:rFonts w:cstheme="minorHAnsi"/>
          <w:color w:val="000000"/>
          <w:sz w:val="22"/>
        </w:rPr>
        <w:t xml:space="preserve"> </w:t>
      </w:r>
    </w:p>
    <w:p w14:paraId="088A8891" w14:textId="77777777" w:rsidR="00560C2E" w:rsidRDefault="00560C2E" w:rsidP="00560C2E">
      <w:pPr>
        <w:autoSpaceDE w:val="0"/>
        <w:autoSpaceDN w:val="0"/>
        <w:adjustRightInd w:val="0"/>
        <w:spacing w:line="276" w:lineRule="auto"/>
        <w:rPr>
          <w:rFonts w:cstheme="minorHAnsi"/>
          <w:color w:val="000000"/>
          <w:sz w:val="22"/>
        </w:rPr>
      </w:pPr>
    </w:p>
    <w:p w14:paraId="70FF3B30" w14:textId="1F42DA86" w:rsidR="00560C2E" w:rsidRPr="00560C2E" w:rsidRDefault="004E1793" w:rsidP="00071439">
      <w:pPr>
        <w:pStyle w:val="ListParagraph"/>
        <w:numPr>
          <w:ilvl w:val="0"/>
          <w:numId w:val="54"/>
        </w:numPr>
        <w:autoSpaceDE w:val="0"/>
        <w:autoSpaceDN w:val="0"/>
        <w:adjustRightInd w:val="0"/>
        <w:spacing w:line="276" w:lineRule="auto"/>
        <w:rPr>
          <w:rFonts w:cstheme="minorHAnsi"/>
          <w:color w:val="000000"/>
          <w:sz w:val="22"/>
        </w:rPr>
      </w:pPr>
      <w:r>
        <w:rPr>
          <w:rFonts w:cstheme="minorHAnsi"/>
          <w:color w:val="000000"/>
          <w:sz w:val="22"/>
        </w:rPr>
        <w:t>q</w:t>
      </w:r>
      <w:r w:rsidR="00866193" w:rsidRPr="00560C2E">
        <w:rPr>
          <w:rFonts w:cstheme="minorHAnsi"/>
          <w:color w:val="000000"/>
          <w:sz w:val="22"/>
        </w:rPr>
        <w:t>ue não tenha ocorrido, na opinião d</w:t>
      </w:r>
      <w:r w:rsidR="00237D05">
        <w:rPr>
          <w:rFonts w:cstheme="minorHAnsi"/>
          <w:color w:val="000000"/>
          <w:sz w:val="22"/>
        </w:rPr>
        <w:t>a Debenturista</w:t>
      </w:r>
      <w:r w:rsidR="00866193" w:rsidRPr="00560C2E">
        <w:rPr>
          <w:rFonts w:cstheme="minorHAnsi"/>
          <w:color w:val="000000"/>
          <w:sz w:val="22"/>
        </w:rPr>
        <w:t xml:space="preserve">, entre a </w:t>
      </w:r>
      <w:r w:rsidR="00EE28CC">
        <w:rPr>
          <w:rFonts w:cstheme="minorHAnsi"/>
          <w:color w:val="000000"/>
          <w:sz w:val="22"/>
        </w:rPr>
        <w:t>data de assinatura da presente Escritura de Emissão</w:t>
      </w:r>
      <w:r w:rsidR="00866193" w:rsidRPr="00560C2E">
        <w:rPr>
          <w:rFonts w:cstheme="minorHAnsi"/>
          <w:color w:val="000000"/>
          <w:sz w:val="22"/>
        </w:rPr>
        <w:t xml:space="preserve"> e a Data do Desembolso</w:t>
      </w:r>
      <w:r w:rsidR="00560C2E" w:rsidRPr="00560C2E">
        <w:rPr>
          <w:rFonts w:cstheme="minorHAnsi"/>
          <w:color w:val="000000"/>
          <w:sz w:val="22"/>
        </w:rPr>
        <w:t xml:space="preserve">: (i) </w:t>
      </w:r>
      <w:r w:rsidR="00866193" w:rsidRPr="00560C2E">
        <w:rPr>
          <w:rFonts w:cstheme="minorHAnsi"/>
          <w:color w:val="000000"/>
          <w:sz w:val="22"/>
        </w:rPr>
        <w:t xml:space="preserve">alguma mudança adversa relevante nas condições operacionais, econômicas, financeiras ou jurídicas </w:t>
      </w:r>
      <w:r w:rsidR="00237D05">
        <w:rPr>
          <w:rFonts w:cstheme="minorHAnsi"/>
          <w:color w:val="000000"/>
          <w:sz w:val="22"/>
        </w:rPr>
        <w:t>da Emissora e das</w:t>
      </w:r>
      <w:r w:rsidR="00866193" w:rsidRPr="00560C2E">
        <w:rPr>
          <w:rFonts w:cstheme="minorHAnsi"/>
          <w:color w:val="000000"/>
          <w:sz w:val="22"/>
        </w:rPr>
        <w:t xml:space="preserve"> Garantias; </w:t>
      </w:r>
      <w:r w:rsidR="00560C2E" w:rsidRPr="00560C2E">
        <w:rPr>
          <w:rFonts w:cstheme="minorHAnsi"/>
          <w:color w:val="000000"/>
          <w:sz w:val="22"/>
        </w:rPr>
        <w:t xml:space="preserve">e (ii) </w:t>
      </w:r>
      <w:r w:rsidR="00866193" w:rsidRPr="00560C2E">
        <w:rPr>
          <w:rFonts w:cstheme="minorHAnsi"/>
          <w:color w:val="000000"/>
          <w:sz w:val="22"/>
        </w:rPr>
        <w:t>nenhum fato relevante ou extraordinário de ordem política, social, fiscal, regulatória ou econômica, tanto no plano nacional quanto internacional</w:t>
      </w:r>
      <w:r w:rsidR="00560C2E" w:rsidRPr="00560C2E">
        <w:rPr>
          <w:rFonts w:cstheme="minorHAnsi"/>
          <w:color w:val="000000"/>
          <w:sz w:val="22"/>
        </w:rPr>
        <w:t>;</w:t>
      </w:r>
      <w:r w:rsidR="00EE28CC">
        <w:rPr>
          <w:rFonts w:cstheme="minorHAnsi"/>
          <w:color w:val="000000"/>
          <w:sz w:val="22"/>
        </w:rPr>
        <w:t xml:space="preserve"> e</w:t>
      </w:r>
    </w:p>
    <w:p w14:paraId="291160CB" w14:textId="77777777" w:rsidR="00560C2E" w:rsidRPr="00560C2E" w:rsidRDefault="00560C2E" w:rsidP="00560C2E">
      <w:pPr>
        <w:pStyle w:val="ListParagraph"/>
        <w:spacing w:line="276" w:lineRule="auto"/>
        <w:rPr>
          <w:rFonts w:cstheme="minorHAnsi"/>
          <w:color w:val="000000"/>
          <w:sz w:val="22"/>
        </w:rPr>
      </w:pPr>
    </w:p>
    <w:p w14:paraId="2AE77324" w14:textId="1E1369D8" w:rsidR="00560C2E" w:rsidRDefault="002C0FB8" w:rsidP="00071439">
      <w:pPr>
        <w:pStyle w:val="ListParagraph"/>
        <w:numPr>
          <w:ilvl w:val="0"/>
          <w:numId w:val="54"/>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w:t>
      </w:r>
      <w:r>
        <w:rPr>
          <w:rFonts w:cstheme="minorHAnsi"/>
          <w:color w:val="000000"/>
          <w:sz w:val="22"/>
        </w:rPr>
        <w:t>d</w:t>
      </w:r>
      <w:r w:rsidR="00112E85">
        <w:rPr>
          <w:rFonts w:cstheme="minorHAnsi"/>
          <w:color w:val="000000"/>
          <w:sz w:val="22"/>
        </w:rPr>
        <w:t xml:space="preserve">e cada </w:t>
      </w:r>
      <w:r>
        <w:rPr>
          <w:rFonts w:cstheme="minorHAnsi"/>
          <w:color w:val="000000"/>
          <w:sz w:val="22"/>
        </w:rPr>
        <w:t xml:space="preserve">protocolo </w:t>
      </w:r>
      <w:r w:rsidR="00866193" w:rsidRPr="00560C2E">
        <w:rPr>
          <w:rFonts w:cstheme="minorHAnsi"/>
          <w:color w:val="000000"/>
          <w:sz w:val="22"/>
        </w:rPr>
        <w:t xml:space="preserve">da </w:t>
      </w:r>
      <w:r>
        <w:rPr>
          <w:rFonts w:cstheme="minorHAnsi"/>
          <w:color w:val="000000"/>
          <w:sz w:val="22"/>
        </w:rPr>
        <w:t>s</w:t>
      </w:r>
      <w:r w:rsidR="00866193" w:rsidRPr="00560C2E">
        <w:rPr>
          <w:rFonts w:cstheme="minorHAnsi"/>
          <w:color w:val="000000"/>
          <w:sz w:val="22"/>
        </w:rPr>
        <w:t xml:space="preserve">olicitação de </w:t>
      </w:r>
      <w:r>
        <w:rPr>
          <w:rFonts w:cstheme="minorHAnsi"/>
          <w:color w:val="000000"/>
          <w:sz w:val="22"/>
        </w:rPr>
        <w:t>a</w:t>
      </w:r>
      <w:r w:rsidR="00866193" w:rsidRPr="00560C2E">
        <w:rPr>
          <w:rFonts w:cstheme="minorHAnsi"/>
          <w:color w:val="000000"/>
          <w:sz w:val="22"/>
        </w:rPr>
        <w:t xml:space="preserve">cesso junto às </w:t>
      </w:r>
      <w:r w:rsidR="00112E85">
        <w:rPr>
          <w:rFonts w:cstheme="minorHAnsi"/>
          <w:color w:val="000000"/>
          <w:sz w:val="22"/>
        </w:rPr>
        <w:t xml:space="preserve">seguintes </w:t>
      </w:r>
      <w:r w:rsidR="007B1F28">
        <w:rPr>
          <w:rFonts w:cstheme="minorHAnsi"/>
          <w:color w:val="000000"/>
          <w:sz w:val="22"/>
        </w:rPr>
        <w:t>d</w:t>
      </w:r>
      <w:r w:rsidR="00866193" w:rsidRPr="00560C2E">
        <w:rPr>
          <w:rFonts w:cstheme="minorHAnsi"/>
          <w:color w:val="000000"/>
          <w:sz w:val="22"/>
        </w:rPr>
        <w:t xml:space="preserve">istribuidoras de </w:t>
      </w:r>
      <w:r w:rsidR="00695699">
        <w:rPr>
          <w:rFonts w:cstheme="minorHAnsi"/>
          <w:color w:val="000000"/>
          <w:sz w:val="22"/>
        </w:rPr>
        <w:t>e</w:t>
      </w:r>
      <w:r w:rsidR="00866193" w:rsidRPr="00560C2E">
        <w:rPr>
          <w:rFonts w:cstheme="minorHAnsi"/>
          <w:color w:val="000000"/>
          <w:sz w:val="22"/>
        </w:rPr>
        <w:t>nergia</w:t>
      </w:r>
      <w:r w:rsidR="000F0DD2">
        <w:rPr>
          <w:rFonts w:cstheme="minorHAnsi"/>
          <w:color w:val="000000"/>
          <w:sz w:val="22"/>
        </w:rPr>
        <w:t xml:space="preserve">: </w:t>
      </w:r>
      <w:r w:rsidR="00B26279">
        <w:rPr>
          <w:rFonts w:cstheme="minorHAnsi"/>
          <w:color w:val="000000"/>
          <w:sz w:val="22"/>
        </w:rPr>
        <w:t>Centrais Elétricas de Santa Catarina S.A. (“</w:t>
      </w:r>
      <w:r w:rsidR="00B26279" w:rsidRPr="00B26279">
        <w:rPr>
          <w:rFonts w:cstheme="minorHAnsi"/>
          <w:color w:val="000000"/>
          <w:sz w:val="22"/>
          <w:u w:val="single"/>
        </w:rPr>
        <w:t>CELESC</w:t>
      </w:r>
      <w:r w:rsidR="00B26279">
        <w:rPr>
          <w:rFonts w:cstheme="minorHAnsi"/>
          <w:color w:val="000000"/>
          <w:sz w:val="22"/>
        </w:rPr>
        <w:t>”)</w:t>
      </w:r>
      <w:r w:rsidR="000F0DD2">
        <w:rPr>
          <w:rFonts w:cstheme="minorHAnsi"/>
          <w:color w:val="000000"/>
          <w:sz w:val="22"/>
        </w:rPr>
        <w:t xml:space="preserve">, Enel </w:t>
      </w:r>
      <w:r w:rsidR="00CC5F8A">
        <w:rPr>
          <w:rFonts w:cstheme="minorHAnsi"/>
          <w:color w:val="000000"/>
          <w:sz w:val="22"/>
        </w:rPr>
        <w:t xml:space="preserve">Distribuição </w:t>
      </w:r>
      <w:r w:rsidR="000F0DD2">
        <w:rPr>
          <w:rFonts w:cstheme="minorHAnsi"/>
          <w:color w:val="000000"/>
          <w:sz w:val="22"/>
        </w:rPr>
        <w:t>Goiás</w:t>
      </w:r>
      <w:r w:rsidR="00CC5F8A">
        <w:rPr>
          <w:rFonts w:cstheme="minorHAnsi"/>
          <w:color w:val="000000"/>
          <w:sz w:val="22"/>
        </w:rPr>
        <w:t xml:space="preserve"> (“</w:t>
      </w:r>
      <w:r w:rsidR="00CC5F8A" w:rsidRPr="00CC5F8A">
        <w:rPr>
          <w:rFonts w:cstheme="minorHAnsi"/>
          <w:color w:val="000000"/>
          <w:sz w:val="22"/>
          <w:u w:val="single"/>
        </w:rPr>
        <w:t>Enel GO</w:t>
      </w:r>
      <w:r w:rsidR="00CC5F8A">
        <w:rPr>
          <w:rFonts w:cstheme="minorHAnsi"/>
          <w:color w:val="000000"/>
          <w:sz w:val="22"/>
        </w:rPr>
        <w:t>”)</w:t>
      </w:r>
      <w:r w:rsidR="000F0DD2">
        <w:rPr>
          <w:rFonts w:cstheme="minorHAnsi"/>
          <w:color w:val="000000"/>
          <w:sz w:val="22"/>
        </w:rPr>
        <w:t xml:space="preserve"> e Energisa Mato Grosso (</w:t>
      </w:r>
      <w:r w:rsidR="00B26279">
        <w:rPr>
          <w:rFonts w:cstheme="minorHAnsi"/>
          <w:color w:val="000000"/>
          <w:sz w:val="22"/>
        </w:rPr>
        <w:t>“</w:t>
      </w:r>
      <w:r w:rsidR="000F0DD2" w:rsidRPr="00B26279">
        <w:rPr>
          <w:rFonts w:cstheme="minorHAnsi"/>
          <w:color w:val="000000"/>
          <w:sz w:val="22"/>
          <w:u w:val="single"/>
        </w:rPr>
        <w:t>EMT</w:t>
      </w:r>
      <w:r w:rsidR="00B26279">
        <w:rPr>
          <w:rFonts w:cstheme="minorHAnsi"/>
          <w:color w:val="000000"/>
          <w:sz w:val="22"/>
        </w:rPr>
        <w:t>”</w:t>
      </w:r>
      <w:r w:rsidR="000F0DD2">
        <w:rPr>
          <w:rFonts w:cstheme="minorHAnsi"/>
          <w:color w:val="000000"/>
          <w:sz w:val="22"/>
        </w:rPr>
        <w:t>).</w:t>
      </w:r>
      <w:r w:rsidR="00112E85">
        <w:rPr>
          <w:rFonts w:cstheme="minorHAnsi"/>
          <w:color w:val="000000"/>
          <w:sz w:val="22"/>
        </w:rPr>
        <w:t xml:space="preserve"> </w:t>
      </w:r>
    </w:p>
    <w:p w14:paraId="6B8FD359" w14:textId="77777777" w:rsidR="0026302E" w:rsidRPr="002F3683"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41A2A872" w:rsidR="000013C0" w:rsidRPr="009F7B0C" w:rsidRDefault="0026302E" w:rsidP="00071439">
      <w:pPr>
        <w:pStyle w:val="ListaColorida-nfase11"/>
        <w:numPr>
          <w:ilvl w:val="3"/>
          <w:numId w:val="52"/>
        </w:numPr>
        <w:spacing w:line="300" w:lineRule="exact"/>
        <w:ind w:left="0" w:hanging="11"/>
        <w:jc w:val="both"/>
        <w:rPr>
          <w:rFonts w:asciiTheme="minorHAnsi" w:eastAsia="Arial Unicode MS" w:hAnsiTheme="minorHAnsi" w:cstheme="minorHAnsi"/>
          <w:w w:val="0"/>
          <w:sz w:val="22"/>
          <w:szCs w:val="22"/>
        </w:rPr>
      </w:pPr>
      <w:commentRangeStart w:id="53"/>
      <w:r w:rsidRPr="004D7065">
        <w:rPr>
          <w:rFonts w:asciiTheme="minorHAnsi" w:hAnsiTheme="minorHAnsi" w:cs="Arial"/>
          <w:sz w:val="22"/>
          <w:szCs w:val="22"/>
        </w:rPr>
        <w:t>Observado</w:t>
      </w:r>
      <w:commentRangeEnd w:id="53"/>
      <w:r w:rsidR="0088065B">
        <w:rPr>
          <w:rStyle w:val="CommentReference"/>
          <w:rFonts w:asciiTheme="minorHAnsi" w:eastAsia="Calibri" w:hAnsiTheme="minorHAnsi" w:cs="Calibri"/>
          <w:lang w:val="x-none" w:eastAsia="x-none"/>
        </w:rPr>
        <w:commentReference w:id="53"/>
      </w:r>
      <w:r w:rsidRPr="004D7065">
        <w:rPr>
          <w:rFonts w:asciiTheme="minorHAnsi" w:hAnsiTheme="minorHAnsi" w:cs="Arial"/>
          <w:sz w:val="22"/>
          <w:szCs w:val="22"/>
        </w:rPr>
        <w:t xml:space="preserve"> o disposto na Cláusula </w:t>
      </w:r>
      <w:r>
        <w:rPr>
          <w:rFonts w:asciiTheme="minorHAnsi" w:hAnsiTheme="minorHAnsi" w:cs="Arial"/>
          <w:sz w:val="22"/>
          <w:szCs w:val="22"/>
        </w:rPr>
        <w:t>4.2.</w:t>
      </w:r>
      <w:r w:rsidRPr="004D7065">
        <w:rPr>
          <w:rFonts w:asciiTheme="minorHAnsi" w:hAnsiTheme="minorHAnsi" w:cs="Arial"/>
          <w:sz w:val="22"/>
          <w:szCs w:val="22"/>
        </w:rPr>
        <w:t>3.</w:t>
      </w:r>
      <w:r>
        <w:rPr>
          <w:rFonts w:asciiTheme="minorHAnsi" w:hAnsiTheme="minorHAnsi" w:cs="Arial"/>
          <w:sz w:val="22"/>
          <w:szCs w:val="22"/>
        </w:rPr>
        <w:t>1</w:t>
      </w:r>
      <w:r w:rsidRPr="004D7065">
        <w:rPr>
          <w:rFonts w:asciiTheme="minorHAnsi" w:hAnsiTheme="minorHAnsi" w:cs="Arial"/>
          <w:sz w:val="22"/>
          <w:szCs w:val="22"/>
        </w:rPr>
        <w:t xml:space="preserve"> acima, quando verificado pela Debenturista o cumprimento integral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Debenturista realizará a integralização das Debêntures em até 02 (dois) Dias Úteis de tal data, sendo que os recursos referentes à integralização das Debêntures observar</w:t>
      </w:r>
      <w:r w:rsidR="00061596">
        <w:rPr>
          <w:rFonts w:asciiTheme="minorHAnsi" w:hAnsiTheme="minorHAnsi" w:cs="Arial"/>
          <w:sz w:val="22"/>
          <w:szCs w:val="22"/>
        </w:rPr>
        <w:t>ão</w:t>
      </w:r>
      <w:r w:rsidRPr="004D7065">
        <w:rPr>
          <w:rFonts w:asciiTheme="minorHAnsi" w:hAnsiTheme="minorHAnsi" w:cs="Arial"/>
          <w:sz w:val="22"/>
          <w:szCs w:val="22"/>
        </w:rPr>
        <w:t xml:space="preserve"> a seguinte cascata de pagamentos: (i) em primeiro lugar, será </w:t>
      </w:r>
      <w:r w:rsidRPr="003C26C3">
        <w:rPr>
          <w:rFonts w:asciiTheme="minorHAnsi" w:hAnsiTheme="minorHAnsi" w:cstheme="minorHAnsi"/>
          <w:sz w:val="22"/>
          <w:szCs w:val="22"/>
        </w:rPr>
        <w:t xml:space="preserve">retido o valor para </w:t>
      </w:r>
      <w:r w:rsidR="00EE190E">
        <w:rPr>
          <w:rFonts w:ascii="Calibri" w:hAnsi="Calibri" w:cs="Arial"/>
          <w:sz w:val="22"/>
          <w:szCs w:val="22"/>
        </w:rPr>
        <w:t xml:space="preserve"> pagar </w:t>
      </w:r>
      <w:r w:rsidR="00254757" w:rsidRPr="00316C0D">
        <w:rPr>
          <w:rFonts w:ascii="Calibri" w:hAnsi="Calibri" w:cs="Arial"/>
          <w:sz w:val="22"/>
          <w:szCs w:val="22"/>
        </w:rPr>
        <w:t xml:space="preserve">as despesas inerentes à Operação, no valor de R$ </w:t>
      </w:r>
      <w:r w:rsidR="00254757" w:rsidRPr="00316C0D">
        <w:rPr>
          <w:rFonts w:ascii="Calibri" w:hAnsi="Calibri" w:cs="Calibri"/>
          <w:sz w:val="22"/>
          <w:szCs w:val="22"/>
        </w:rPr>
        <w:t>[</w:t>
      </w:r>
      <w:r w:rsidR="00254757" w:rsidRPr="00316C0D">
        <w:rPr>
          <w:rFonts w:ascii="Calibri" w:hAnsi="Calibri" w:cs="Calibri"/>
          <w:sz w:val="22"/>
          <w:szCs w:val="22"/>
          <w:highlight w:val="yellow"/>
        </w:rPr>
        <w:t>•</w:t>
      </w:r>
      <w:r w:rsidR="00254757" w:rsidRPr="00316C0D">
        <w:rPr>
          <w:rFonts w:ascii="Calibri" w:hAnsi="Calibri" w:cs="Calibri"/>
          <w:sz w:val="22"/>
          <w:szCs w:val="22"/>
        </w:rPr>
        <w:t>]</w:t>
      </w:r>
      <w:r w:rsidR="00254757">
        <w:rPr>
          <w:rFonts w:ascii="Calibri" w:hAnsi="Calibri"/>
          <w:sz w:val="22"/>
          <w:szCs w:val="22"/>
        </w:rPr>
        <w:t xml:space="preserve"> (</w:t>
      </w:r>
      <w:r w:rsidR="00254757" w:rsidRPr="00316C0D">
        <w:rPr>
          <w:rFonts w:ascii="Calibri" w:hAnsi="Calibri" w:cs="Calibri"/>
          <w:sz w:val="22"/>
          <w:szCs w:val="22"/>
        </w:rPr>
        <w:t>[</w:t>
      </w:r>
      <w:r w:rsidR="00254757" w:rsidRPr="00316C0D">
        <w:rPr>
          <w:rFonts w:ascii="Calibri" w:hAnsi="Calibri" w:cs="Calibri"/>
          <w:sz w:val="22"/>
          <w:szCs w:val="22"/>
          <w:highlight w:val="yellow"/>
        </w:rPr>
        <w:t>•</w:t>
      </w:r>
      <w:r w:rsidR="00254757" w:rsidRPr="00316C0D">
        <w:rPr>
          <w:rFonts w:ascii="Calibri" w:hAnsi="Calibri" w:cs="Calibri"/>
          <w:sz w:val="22"/>
          <w:szCs w:val="22"/>
        </w:rPr>
        <w:t>]</w:t>
      </w:r>
      <w:r w:rsidR="00254757">
        <w:rPr>
          <w:rFonts w:ascii="Calibri" w:hAnsi="Calibri"/>
          <w:sz w:val="22"/>
          <w:szCs w:val="22"/>
        </w:rPr>
        <w:t>)</w:t>
      </w:r>
      <w:r w:rsidR="00254757" w:rsidRPr="00316C0D">
        <w:rPr>
          <w:rFonts w:ascii="Calibri" w:hAnsi="Calibri" w:cs="Arial"/>
          <w:sz w:val="22"/>
          <w:szCs w:val="22"/>
        </w:rPr>
        <w:t xml:space="preserve">, cujos pagamentos serão realizados pela </w:t>
      </w:r>
      <w:r w:rsidR="00254757">
        <w:rPr>
          <w:rFonts w:ascii="Calibri" w:hAnsi="Calibri" w:cs="Arial"/>
          <w:sz w:val="22"/>
          <w:szCs w:val="22"/>
        </w:rPr>
        <w:t>Debenturista</w:t>
      </w:r>
      <w:r w:rsidR="00254757" w:rsidRPr="00316C0D">
        <w:rPr>
          <w:rFonts w:ascii="Calibri" w:hAnsi="Calibri" w:cs="Arial"/>
          <w:sz w:val="22"/>
          <w:szCs w:val="22"/>
        </w:rPr>
        <w:t>, por conta e ordem da Emissora, aos prestadores de serviços, nos valores e condições desde já aprovados pela Emissora</w:t>
      </w:r>
      <w:r w:rsidR="00254757">
        <w:rPr>
          <w:rFonts w:ascii="Calibri" w:hAnsi="Calibri"/>
          <w:sz w:val="22"/>
          <w:szCs w:val="22"/>
        </w:rPr>
        <w:t xml:space="preserve">; </w:t>
      </w:r>
      <w:r w:rsidR="00EE190E">
        <w:rPr>
          <w:rFonts w:ascii="Calibri" w:hAnsi="Calibri"/>
          <w:sz w:val="22"/>
          <w:szCs w:val="22"/>
        </w:rPr>
        <w:t xml:space="preserve">(ii) em segundo lugar, em cada Conta do Patrimônio Separado, </w:t>
      </w:r>
      <w:r w:rsidR="00610BA2">
        <w:rPr>
          <w:rFonts w:ascii="Calibri" w:hAnsi="Calibri"/>
          <w:sz w:val="22"/>
          <w:szCs w:val="22"/>
        </w:rPr>
        <w:t xml:space="preserve">será retido o valor de </w:t>
      </w:r>
      <w:r w:rsidR="00610BA2" w:rsidRPr="00316C0D">
        <w:rPr>
          <w:rFonts w:ascii="Calibri" w:hAnsi="Calibri" w:cs="Arial"/>
          <w:sz w:val="22"/>
          <w:szCs w:val="22"/>
        </w:rPr>
        <w:t xml:space="preserve">R$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para </w:t>
      </w:r>
      <w:r w:rsidR="00EE190E" w:rsidRPr="003C26C3">
        <w:rPr>
          <w:rFonts w:asciiTheme="minorHAnsi" w:hAnsiTheme="minorHAnsi" w:cstheme="minorHAnsi"/>
          <w:sz w:val="22"/>
          <w:szCs w:val="22"/>
        </w:rPr>
        <w:t xml:space="preserve">a constituição do Fundo de Pagamento de Juros, </w:t>
      </w:r>
      <w:r w:rsidR="00EE190E" w:rsidRPr="003C26C3">
        <w:rPr>
          <w:rFonts w:asciiTheme="minorHAnsi" w:hAnsiTheme="minorHAnsi" w:cstheme="minorHAnsi"/>
          <w:sz w:val="22"/>
        </w:rPr>
        <w:t xml:space="preserve">a ser constituído no montante de recursos equivalente </w:t>
      </w:r>
      <w:r w:rsidR="000720EE">
        <w:rPr>
          <w:rFonts w:asciiTheme="minorHAnsi" w:hAnsiTheme="minorHAnsi" w:cstheme="minorHAnsi"/>
          <w:sz w:val="22"/>
        </w:rPr>
        <w:t>a 8 (oito)</w:t>
      </w:r>
      <w:r w:rsidR="00EE190E" w:rsidRPr="003C26C3">
        <w:rPr>
          <w:rFonts w:asciiTheme="minorHAnsi" w:hAnsiTheme="minorHAnsi" w:cstheme="minorHAnsi"/>
          <w:sz w:val="22"/>
        </w:rPr>
        <w:t xml:space="preserve"> pagamentos de correção monetária e juros a ser depositados em conta da respectiva SPE, no momento da integralização dos recursos</w:t>
      </w:r>
      <w:r w:rsidR="00EE190E" w:rsidRPr="003C26C3">
        <w:rPr>
          <w:rFonts w:asciiTheme="minorHAnsi" w:hAnsiTheme="minorHAnsi" w:cstheme="minorHAnsi"/>
          <w:sz w:val="22"/>
          <w:szCs w:val="22"/>
        </w:rPr>
        <w:t xml:space="preserve"> (“</w:t>
      </w:r>
      <w:r w:rsidR="00EE190E" w:rsidRPr="003C26C3">
        <w:rPr>
          <w:rFonts w:asciiTheme="minorHAnsi" w:hAnsiTheme="minorHAnsi" w:cstheme="minorHAnsi"/>
          <w:sz w:val="22"/>
          <w:szCs w:val="22"/>
          <w:u w:val="single"/>
        </w:rPr>
        <w:t>Fundo de Pagamento de Juros</w:t>
      </w:r>
      <w:r w:rsidR="00EE190E" w:rsidRPr="003C26C3">
        <w:rPr>
          <w:rFonts w:asciiTheme="minorHAnsi" w:hAnsiTheme="minorHAnsi" w:cstheme="minorHAnsi"/>
          <w:sz w:val="22"/>
          <w:szCs w:val="22"/>
        </w:rPr>
        <w:t>”)</w:t>
      </w:r>
      <w:r w:rsidR="00610BA2">
        <w:rPr>
          <w:rFonts w:asciiTheme="minorHAnsi" w:hAnsiTheme="minorHAnsi" w:cstheme="minorHAnsi"/>
          <w:sz w:val="22"/>
          <w:szCs w:val="22"/>
        </w:rPr>
        <w:t xml:space="preserve"> e o valor de </w:t>
      </w:r>
      <w:r w:rsidR="00610BA2" w:rsidRPr="00316C0D">
        <w:rPr>
          <w:rFonts w:ascii="Calibri" w:hAnsi="Calibri" w:cs="Arial"/>
          <w:sz w:val="22"/>
          <w:szCs w:val="22"/>
        </w:rPr>
        <w:t xml:space="preserve">R$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D708BE">
        <w:rPr>
          <w:rFonts w:ascii="Calibri" w:hAnsi="Calibri"/>
          <w:sz w:val="22"/>
          <w:szCs w:val="22"/>
        </w:rPr>
        <w:t>p</w:t>
      </w:r>
      <w:r w:rsidR="00610BA2">
        <w:rPr>
          <w:rFonts w:ascii="Calibri" w:hAnsi="Calibri"/>
          <w:sz w:val="22"/>
          <w:szCs w:val="22"/>
        </w:rPr>
        <w:t>ara constituição do Fundo de Despesas</w:t>
      </w:r>
      <w:r w:rsidR="00590DD5">
        <w:rPr>
          <w:rFonts w:ascii="Calibri" w:hAnsi="Calibri"/>
          <w:sz w:val="22"/>
          <w:szCs w:val="22"/>
        </w:rPr>
        <w:t xml:space="preserve">, </w:t>
      </w:r>
      <w:r w:rsidR="00EE190E" w:rsidRPr="00580859">
        <w:rPr>
          <w:rFonts w:asciiTheme="minorHAnsi" w:hAnsiTheme="minorHAnsi" w:cstheme="minorHAnsi"/>
          <w:sz w:val="22"/>
          <w:szCs w:val="22"/>
        </w:rPr>
        <w:t xml:space="preserve">para o pagamento de quaisquer obrigações e despesas que a </w:t>
      </w:r>
      <w:r w:rsidR="00EE190E">
        <w:rPr>
          <w:rFonts w:asciiTheme="minorHAnsi" w:hAnsiTheme="minorHAnsi" w:cstheme="minorHAnsi"/>
          <w:sz w:val="22"/>
          <w:szCs w:val="22"/>
        </w:rPr>
        <w:t>Debenturista</w:t>
      </w:r>
      <w:r w:rsidR="00EE190E" w:rsidRPr="00580859">
        <w:rPr>
          <w:rFonts w:asciiTheme="minorHAnsi" w:hAnsiTheme="minorHAnsi" w:cstheme="minorHAnsi"/>
          <w:sz w:val="22"/>
          <w:szCs w:val="22"/>
        </w:rPr>
        <w:t xml:space="preserve"> vier a ter durante a vigência </w:t>
      </w:r>
      <w:r w:rsidR="00590DD5">
        <w:rPr>
          <w:rFonts w:asciiTheme="minorHAnsi" w:hAnsiTheme="minorHAnsi" w:cstheme="minorHAnsi"/>
          <w:sz w:val="22"/>
          <w:szCs w:val="22"/>
        </w:rPr>
        <w:t>da Operação</w:t>
      </w:r>
      <w:r w:rsidR="00EE190E" w:rsidRPr="00580859">
        <w:rPr>
          <w:rFonts w:asciiTheme="minorHAnsi" w:hAnsiTheme="minorHAnsi" w:cstheme="minorHAnsi"/>
          <w:sz w:val="22"/>
          <w:szCs w:val="22"/>
        </w:rPr>
        <w:t>,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w:t>
      </w:r>
      <w:r w:rsidR="00EE190E" w:rsidRPr="00580859">
        <w:rPr>
          <w:rFonts w:ascii="Calibri" w:hAnsi="Calibri" w:cstheme="minorHAnsi"/>
          <w:sz w:val="22"/>
          <w:szCs w:val="22"/>
        </w:rPr>
        <w:t xml:space="preserve"> (“</w:t>
      </w:r>
      <w:r w:rsidR="00EE190E" w:rsidRPr="003C26C3">
        <w:rPr>
          <w:rFonts w:ascii="Calibri" w:hAnsi="Calibri" w:cstheme="minorHAnsi"/>
          <w:sz w:val="22"/>
          <w:szCs w:val="22"/>
          <w:u w:val="single"/>
        </w:rPr>
        <w:t>Fundo de Despesas</w:t>
      </w:r>
      <w:r w:rsidR="00EE190E" w:rsidRPr="00580859">
        <w:rPr>
          <w:rFonts w:ascii="Calibri" w:hAnsi="Calibri" w:cstheme="minorHAnsi"/>
          <w:sz w:val="22"/>
          <w:szCs w:val="22"/>
        </w:rPr>
        <w:t>”)</w:t>
      </w:r>
      <w:r w:rsidR="00EE190E" w:rsidRPr="004D7065">
        <w:rPr>
          <w:rFonts w:asciiTheme="minorHAnsi" w:hAnsiTheme="minorHAnsi" w:cs="Arial"/>
          <w:sz w:val="22"/>
          <w:szCs w:val="22"/>
        </w:rPr>
        <w:t xml:space="preserve">; </w:t>
      </w:r>
      <w:r w:rsidR="00254757">
        <w:rPr>
          <w:rFonts w:ascii="Calibri" w:hAnsi="Calibri"/>
          <w:sz w:val="22"/>
          <w:szCs w:val="22"/>
        </w:rPr>
        <w:t>(</w:t>
      </w:r>
      <w:r w:rsidR="000E6191">
        <w:rPr>
          <w:rFonts w:ascii="Calibri" w:hAnsi="Calibri"/>
          <w:sz w:val="22"/>
          <w:szCs w:val="22"/>
        </w:rPr>
        <w:t>iii</w:t>
      </w:r>
      <w:r w:rsidR="00254757">
        <w:rPr>
          <w:rFonts w:ascii="Calibri" w:hAnsi="Calibri"/>
          <w:sz w:val="22"/>
          <w:szCs w:val="22"/>
        </w:rPr>
        <w:t xml:space="preserve">) </w:t>
      </w:r>
      <w:r w:rsidRPr="004D7065">
        <w:rPr>
          <w:rFonts w:asciiTheme="minorHAnsi" w:hAnsiTheme="minorHAnsi" w:cs="Arial"/>
          <w:sz w:val="22"/>
          <w:szCs w:val="22"/>
        </w:rPr>
        <w:t xml:space="preserve">por último, os valores remanescentes </w:t>
      </w:r>
      <w:r w:rsidR="008E53DF">
        <w:rPr>
          <w:rFonts w:asciiTheme="minorHAnsi" w:hAnsiTheme="minorHAnsi" w:cs="Arial"/>
          <w:sz w:val="22"/>
          <w:szCs w:val="22"/>
        </w:rPr>
        <w:t>(“</w:t>
      </w:r>
      <w:r w:rsidR="008E53DF" w:rsidRPr="009F7B0C">
        <w:rPr>
          <w:rFonts w:asciiTheme="minorHAnsi" w:hAnsiTheme="minorHAnsi" w:cs="Arial"/>
          <w:sz w:val="22"/>
          <w:szCs w:val="22"/>
          <w:u w:val="single"/>
        </w:rPr>
        <w:t>Recursos Líquidos</w:t>
      </w:r>
      <w:r w:rsidR="008E53DF">
        <w:rPr>
          <w:rFonts w:asciiTheme="minorHAnsi" w:hAnsiTheme="minorHAnsi" w:cs="Arial"/>
          <w:sz w:val="22"/>
          <w:szCs w:val="22"/>
        </w:rPr>
        <w:t xml:space="preserve">”) </w:t>
      </w:r>
      <w:r w:rsidRPr="004D7065">
        <w:rPr>
          <w:rFonts w:asciiTheme="minorHAnsi" w:hAnsiTheme="minorHAnsi" w:cs="Arial"/>
          <w:sz w:val="22"/>
          <w:szCs w:val="22"/>
        </w:rPr>
        <w:t xml:space="preserve">deverão ser liberados para a Emissora na </w:t>
      </w:r>
      <w:r w:rsidRPr="007D310D">
        <w:rPr>
          <w:rFonts w:asciiTheme="minorHAnsi" w:hAnsiTheme="minorHAnsi" w:cs="Arial"/>
          <w:sz w:val="22"/>
          <w:szCs w:val="22"/>
        </w:rPr>
        <w:t xml:space="preserve">conta de sua titularidade mantida junto ao Banco </w:t>
      </w:r>
      <w:r w:rsidR="00CD262A">
        <w:rPr>
          <w:rFonts w:asciiTheme="minorHAnsi" w:hAnsiTheme="minorHAnsi" w:cstheme="minorHAnsi"/>
          <w:sz w:val="22"/>
          <w:szCs w:val="22"/>
        </w:rPr>
        <w:t>Depositário</w:t>
      </w:r>
      <w:r w:rsidR="00CD262A" w:rsidRPr="007D310D">
        <w:rPr>
          <w:rFonts w:asciiTheme="minorHAnsi" w:hAnsiTheme="minorHAnsi" w:cs="Arial"/>
          <w:sz w:val="22"/>
          <w:szCs w:val="22"/>
        </w:rPr>
        <w:t xml:space="preserve">, </w:t>
      </w:r>
      <w:r w:rsidRPr="007D310D">
        <w:rPr>
          <w:rFonts w:asciiTheme="minorHAnsi" w:hAnsiTheme="minorHAnsi" w:cs="Arial"/>
          <w:sz w:val="22"/>
          <w:szCs w:val="22"/>
        </w:rPr>
        <w:t xml:space="preserve">agência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conta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4D7065">
        <w:rPr>
          <w:rFonts w:asciiTheme="minorHAnsi" w:hAnsiTheme="minorHAnsi" w:cs="Arial"/>
          <w:sz w:val="22"/>
          <w:szCs w:val="22"/>
        </w:rPr>
        <w:t xml:space="preserve"> (“</w:t>
      </w:r>
      <w:r w:rsidRPr="004D7065">
        <w:rPr>
          <w:rFonts w:asciiTheme="minorHAnsi" w:hAnsiTheme="minorHAnsi" w:cs="Arial"/>
          <w:sz w:val="22"/>
          <w:szCs w:val="22"/>
          <w:u w:val="single"/>
        </w:rPr>
        <w:t xml:space="preserve">Conta </w:t>
      </w:r>
      <w:r w:rsidR="00CD262A">
        <w:rPr>
          <w:rFonts w:asciiTheme="minorHAnsi" w:hAnsiTheme="minorHAnsi" w:cs="Arial"/>
          <w:sz w:val="22"/>
          <w:szCs w:val="22"/>
          <w:u w:val="single"/>
        </w:rPr>
        <w:t>Vinculada da Emissora</w:t>
      </w:r>
      <w:r w:rsidRPr="004D7065">
        <w:rPr>
          <w:rFonts w:asciiTheme="minorHAnsi" w:hAnsiTheme="minorHAnsi" w:cs="Arial"/>
          <w:sz w:val="22"/>
          <w:szCs w:val="22"/>
        </w:rPr>
        <w:t>”).</w:t>
      </w:r>
      <w:r w:rsidR="00695699">
        <w:rPr>
          <w:rFonts w:asciiTheme="minorHAnsi" w:hAnsiTheme="minorHAnsi" w:cs="Arial"/>
          <w:sz w:val="22"/>
          <w:szCs w:val="22"/>
        </w:rPr>
        <w:t xml:space="preserve"> </w:t>
      </w:r>
    </w:p>
    <w:p w14:paraId="082928E6" w14:textId="77777777" w:rsidR="008E53DF" w:rsidRPr="009F7B0C"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4D7065">
        <w:rPr>
          <w:rFonts w:asciiTheme="minorHAnsi" w:hAnsiTheme="minorHAnsi" w:cs="Arial"/>
          <w:sz w:val="22"/>
          <w:szCs w:val="22"/>
        </w:rPr>
        <w:t>Para fins de verificação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Emissora deverá encaminhar à Debenturista cópia digitalizada dos correspondentes comprovantes de registro acima referidos.</w:t>
      </w:r>
    </w:p>
    <w:p w14:paraId="344713EF" w14:textId="77777777" w:rsidR="008E53DF" w:rsidRPr="009F7B0C"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1E1F5031"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Pr>
          <w:rFonts w:asciiTheme="minorHAnsi" w:hAnsiTheme="minorHAnsi" w:cs="Arial"/>
          <w:sz w:val="22"/>
          <w:szCs w:val="22"/>
        </w:rPr>
        <w:t xml:space="preserve">Para evitar dúvidas, a integralização das Debêntures não se confunde com a integralização dos CRI. </w:t>
      </w:r>
      <w:r w:rsidRPr="004D7065">
        <w:rPr>
          <w:rFonts w:asciiTheme="minorHAnsi" w:hAnsiTheme="minorHAnsi" w:cs="Arial"/>
          <w:sz w:val="22"/>
          <w:szCs w:val="22"/>
        </w:rPr>
        <w:t>Enquanto não cumprida</w:t>
      </w:r>
      <w:r w:rsidR="006109A7">
        <w:rPr>
          <w:rFonts w:asciiTheme="minorHAnsi" w:hAnsiTheme="minorHAnsi" w:cs="Arial"/>
          <w:sz w:val="22"/>
          <w:szCs w:val="22"/>
        </w:rPr>
        <w:t>s</w:t>
      </w:r>
      <w:r w:rsidRPr="004D7065">
        <w:rPr>
          <w:rFonts w:asciiTheme="minorHAnsi" w:hAnsiTheme="minorHAnsi" w:cs="Arial"/>
          <w:sz w:val="22"/>
          <w:szCs w:val="22"/>
        </w:rPr>
        <w:t xml:space="preserve"> 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xml:space="preserve">, os valores </w:t>
      </w:r>
      <w:r>
        <w:rPr>
          <w:rFonts w:asciiTheme="minorHAnsi" w:hAnsiTheme="minorHAnsi" w:cs="Arial"/>
          <w:sz w:val="22"/>
          <w:szCs w:val="22"/>
        </w:rPr>
        <w:t xml:space="preserve">decorrentes da integralização dos CRI </w:t>
      </w:r>
      <w:r w:rsidR="006E0977">
        <w:rPr>
          <w:rFonts w:asciiTheme="minorHAnsi" w:hAnsiTheme="minorHAnsi" w:cs="Arial"/>
          <w:sz w:val="22"/>
          <w:szCs w:val="22"/>
        </w:rPr>
        <w:t>ficarão alocados na Conta do Patrimônio Separado</w:t>
      </w:r>
      <w:r w:rsidR="00061596">
        <w:rPr>
          <w:rFonts w:asciiTheme="minorHAnsi" w:hAnsiTheme="minorHAnsi" w:cs="Arial"/>
          <w:sz w:val="22"/>
          <w:szCs w:val="22"/>
        </w:rPr>
        <w:t>. Os valores decorrentes da integralização dos CRI</w:t>
      </w:r>
      <w:r w:rsidRPr="00DB3F29">
        <w:rPr>
          <w:rFonts w:asciiTheme="minorHAnsi" w:hAnsiTheme="minorHAnsi" w:cs="Arial"/>
          <w:sz w:val="22"/>
          <w:szCs w:val="22"/>
        </w:rPr>
        <w:t xml:space="preserve"> </w:t>
      </w:r>
      <w:r w:rsidRPr="004D7065">
        <w:rPr>
          <w:rFonts w:asciiTheme="minorHAnsi" w:hAnsiTheme="minorHAnsi" w:cs="Arial"/>
          <w:sz w:val="22"/>
          <w:szCs w:val="22"/>
        </w:rPr>
        <w:t xml:space="preserve">deverão ser investidos pela Debenturista em títulos, valores mobiliários e outros instrumentos financeiros de renda fixa de emissão </w:t>
      </w:r>
      <w:r w:rsidR="00D5289E" w:rsidRPr="00D5289E">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w:t>
      </w:r>
      <w:r w:rsidRPr="004D7065">
        <w:rPr>
          <w:rFonts w:asciiTheme="minorHAnsi" w:hAnsiTheme="minorHAnsi" w:cstheme="minorHAnsi"/>
          <w:sz w:val="22"/>
          <w:szCs w:val="22"/>
        </w:rPr>
        <w:t xml:space="preserve"> Securitizadora </w:t>
      </w:r>
      <w:r>
        <w:rPr>
          <w:rFonts w:asciiTheme="minorHAnsi" w:hAnsiTheme="minorHAnsi" w:cstheme="minorHAnsi"/>
          <w:sz w:val="22"/>
          <w:szCs w:val="22"/>
        </w:rPr>
        <w:t xml:space="preserve">não será </w:t>
      </w:r>
      <w:r w:rsidRPr="004D7065">
        <w:rPr>
          <w:rFonts w:asciiTheme="minorHAnsi" w:hAnsiTheme="minorHAnsi" w:cstheme="minorHAnsi"/>
          <w:sz w:val="22"/>
          <w:szCs w:val="22"/>
        </w:rPr>
        <w:t>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4D7065">
        <w:rPr>
          <w:rFonts w:asciiTheme="minorHAnsi" w:hAnsiTheme="minorHAnsi" w:cstheme="minorHAnsi"/>
          <w:sz w:val="22"/>
          <w:szCs w:val="22"/>
          <w:u w:val="single"/>
        </w:rPr>
        <w:t>Investimentos Permitidos</w:t>
      </w:r>
      <w:r w:rsidRPr="004D7065">
        <w:rPr>
          <w:rFonts w:asciiTheme="minorHAnsi" w:hAnsiTheme="minorHAnsi" w:cstheme="minorHAnsi"/>
          <w:sz w:val="22"/>
          <w:szCs w:val="22"/>
        </w:rPr>
        <w:t>”).</w:t>
      </w:r>
      <w:r w:rsidR="006E5B09">
        <w:rPr>
          <w:rFonts w:asciiTheme="minorHAnsi" w:hAnsiTheme="minorHAnsi" w:cstheme="minorHAnsi"/>
          <w:sz w:val="22"/>
          <w:szCs w:val="22"/>
        </w:rPr>
        <w:t xml:space="preserve"> </w:t>
      </w:r>
    </w:p>
    <w:p w14:paraId="2C6644AB" w14:textId="77777777" w:rsidR="004904D1" w:rsidRPr="009F7B0C"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9F7B0C" w:rsidRDefault="003A7AF7" w:rsidP="00071439">
      <w:pPr>
        <w:keepNext/>
        <w:numPr>
          <w:ilvl w:val="1"/>
          <w:numId w:val="2"/>
        </w:numPr>
        <w:ind w:hanging="720"/>
        <w:rPr>
          <w:rFonts w:eastAsia="Arial Unicode MS" w:cstheme="minorHAnsi"/>
          <w:b/>
          <w:sz w:val="22"/>
        </w:rPr>
      </w:pPr>
      <w:bookmarkStart w:id="54" w:name="_Ref528588110"/>
      <w:bookmarkStart w:id="55" w:name="_Ref32256463"/>
      <w:r w:rsidRPr="009F7B0C">
        <w:rPr>
          <w:rFonts w:cstheme="minorHAnsi"/>
          <w:sz w:val="22"/>
          <w:u w:val="single"/>
        </w:rPr>
        <w:t xml:space="preserve">Atualização </w:t>
      </w:r>
      <w:r w:rsidR="00820432" w:rsidRPr="009F7B0C">
        <w:rPr>
          <w:rFonts w:cstheme="minorHAnsi"/>
          <w:sz w:val="22"/>
          <w:u w:val="single"/>
        </w:rPr>
        <w:t xml:space="preserve">Monetária </w:t>
      </w:r>
      <w:r w:rsidRPr="009F7B0C">
        <w:rPr>
          <w:rFonts w:cstheme="minorHAnsi"/>
          <w:sz w:val="22"/>
          <w:u w:val="single"/>
        </w:rPr>
        <w:t>do Valor Nominal Unitário</w:t>
      </w:r>
      <w:bookmarkEnd w:id="54"/>
      <w:bookmarkEnd w:id="55"/>
      <w:r w:rsidR="00C33031" w:rsidRPr="00C33031">
        <w:rPr>
          <w:rFonts w:cstheme="minorHAnsi"/>
          <w:sz w:val="22"/>
        </w:rPr>
        <w:t xml:space="preserve"> </w:t>
      </w:r>
      <w:r w:rsidR="00D0073A">
        <w:rPr>
          <w:rFonts w:cstheme="minorHAnsi"/>
          <w:sz w:val="22"/>
        </w:rPr>
        <w:t xml:space="preserve"> </w:t>
      </w:r>
    </w:p>
    <w:p w14:paraId="0DF7DE61" w14:textId="77777777" w:rsidR="00DA1E2C" w:rsidRPr="009F7B0C" w:rsidRDefault="00DA1E2C" w:rsidP="0008319D">
      <w:pPr>
        <w:keepNext/>
        <w:rPr>
          <w:rFonts w:eastAsia="Arial Unicode MS" w:cstheme="minorHAnsi"/>
          <w:b/>
          <w:sz w:val="22"/>
        </w:rPr>
      </w:pPr>
    </w:p>
    <w:p w14:paraId="11DB85EF" w14:textId="389FC1E0" w:rsidR="00F53C42" w:rsidRPr="00EA5D56" w:rsidRDefault="003A7AF7" w:rsidP="007533EF">
      <w:pPr>
        <w:keepNext/>
        <w:numPr>
          <w:ilvl w:val="2"/>
          <w:numId w:val="2"/>
        </w:numPr>
        <w:ind w:left="0" w:firstLine="0"/>
        <w:rPr>
          <w:rFonts w:cstheme="minorHAnsi"/>
          <w:sz w:val="22"/>
        </w:rPr>
      </w:pPr>
      <w:r w:rsidRPr="009F7B0C">
        <w:rPr>
          <w:rFonts w:cstheme="minorHAnsi"/>
          <w:sz w:val="22"/>
        </w:rPr>
        <w:t xml:space="preserve"> </w:t>
      </w:r>
      <w:bookmarkStart w:id="56" w:name="_Ref32256734"/>
      <w:r w:rsidRPr="009F7B0C">
        <w:rPr>
          <w:rFonts w:cstheme="minorHAnsi"/>
          <w:sz w:val="22"/>
        </w:rPr>
        <w:t xml:space="preserve">O </w:t>
      </w:r>
      <w:bookmarkStart w:id="57" w:name="_Hlk72422481"/>
      <w:r w:rsidRPr="009F7B0C">
        <w:rPr>
          <w:rFonts w:cstheme="minorHAnsi"/>
          <w:sz w:val="22"/>
        </w:rPr>
        <w:t xml:space="preserve">Valor Nominal Unitário </w:t>
      </w:r>
      <w:r w:rsidR="00820432" w:rsidRPr="009F7B0C">
        <w:rPr>
          <w:rFonts w:cstheme="minorHAnsi"/>
          <w:sz w:val="22"/>
        </w:rPr>
        <w:t xml:space="preserve">ou saldo do Valor Nominal Unitário, conforme o caso, </w:t>
      </w:r>
      <w:r w:rsidRPr="009F7B0C">
        <w:rPr>
          <w:rFonts w:cstheme="minorHAnsi"/>
          <w:sz w:val="22"/>
        </w:rPr>
        <w:t>será atualizado monetariamente</w:t>
      </w:r>
      <w:r w:rsidR="00820432" w:rsidRPr="009F7B0C">
        <w:rPr>
          <w:rFonts w:cstheme="minorHAnsi"/>
          <w:sz w:val="22"/>
        </w:rPr>
        <w:t xml:space="preserve"> pela variação acumulada do IPCA</w:t>
      </w:r>
      <w:r w:rsidRPr="009F7B0C">
        <w:rPr>
          <w:rFonts w:cstheme="minorHAnsi"/>
          <w:sz w:val="22"/>
        </w:rPr>
        <w:t xml:space="preserve">, </w:t>
      </w:r>
      <w:r w:rsidR="00EA5A64" w:rsidRPr="009F7B0C">
        <w:rPr>
          <w:rFonts w:cstheme="minorHAnsi"/>
          <w:sz w:val="22"/>
        </w:rPr>
        <w:t>apurado e divulgado pelo IBGE (Instituto Brasileiro de Geografia e Estatística)</w:t>
      </w:r>
      <w:bookmarkEnd w:id="56"/>
      <w:bookmarkEnd w:id="57"/>
      <w:r w:rsidR="007533EF">
        <w:rPr>
          <w:rFonts w:cstheme="minorHAnsi"/>
          <w:sz w:val="22"/>
        </w:rPr>
        <w:t>, e calculado conforme Cláusula 5.1 abaixo.</w:t>
      </w:r>
    </w:p>
    <w:p w14:paraId="03747438" w14:textId="77777777" w:rsidR="00AF0B83" w:rsidRPr="009F7B0C" w:rsidRDefault="00AF0B83" w:rsidP="0008319D">
      <w:pPr>
        <w:rPr>
          <w:rFonts w:cstheme="minorHAnsi"/>
          <w:sz w:val="22"/>
        </w:rPr>
      </w:pPr>
    </w:p>
    <w:p w14:paraId="259B4064" w14:textId="0A5F8694" w:rsidR="00DA1E2C" w:rsidRPr="009F7B0C" w:rsidRDefault="003A7AF7" w:rsidP="00071439">
      <w:pPr>
        <w:pStyle w:val="ListParagraph"/>
        <w:numPr>
          <w:ilvl w:val="1"/>
          <w:numId w:val="2"/>
        </w:numPr>
        <w:ind w:hanging="720"/>
        <w:rPr>
          <w:rFonts w:cstheme="minorHAnsi"/>
          <w:sz w:val="22"/>
          <w:u w:val="single"/>
        </w:rPr>
      </w:pPr>
      <w:bookmarkStart w:id="58" w:name="_Ref32256478"/>
      <w:r w:rsidRPr="009F7B0C">
        <w:rPr>
          <w:rFonts w:cstheme="minorHAnsi"/>
          <w:sz w:val="22"/>
          <w:u w:val="single"/>
        </w:rPr>
        <w:t>Remuneração</w:t>
      </w:r>
      <w:bookmarkEnd w:id="58"/>
      <w:r w:rsidR="00C33031" w:rsidRPr="00C33031">
        <w:rPr>
          <w:rFonts w:cstheme="minorHAnsi"/>
          <w:sz w:val="22"/>
        </w:rPr>
        <w:t xml:space="preserve"> </w:t>
      </w:r>
    </w:p>
    <w:p w14:paraId="50021112" w14:textId="77777777" w:rsidR="00DA1E2C" w:rsidRPr="009F7B0C" w:rsidRDefault="00DA1E2C" w:rsidP="0008319D">
      <w:pPr>
        <w:rPr>
          <w:rFonts w:eastAsia="Arial Unicode MS" w:cstheme="minorHAnsi"/>
          <w:sz w:val="22"/>
        </w:rPr>
      </w:pPr>
    </w:p>
    <w:p w14:paraId="7A55CA15" w14:textId="77777777" w:rsidR="00DA1E2C" w:rsidRPr="00257D4F" w:rsidRDefault="003A7AF7" w:rsidP="00071439">
      <w:pPr>
        <w:keepNext/>
        <w:numPr>
          <w:ilvl w:val="2"/>
          <w:numId w:val="2"/>
        </w:numPr>
        <w:ind w:left="709" w:hanging="709"/>
        <w:rPr>
          <w:rFonts w:cstheme="minorHAnsi"/>
          <w:i/>
          <w:sz w:val="22"/>
        </w:rPr>
      </w:pPr>
      <w:r w:rsidRPr="00257D4F">
        <w:rPr>
          <w:rFonts w:cstheme="minorHAnsi"/>
          <w:i/>
          <w:sz w:val="22"/>
        </w:rPr>
        <w:t xml:space="preserve">Juros Remuneratórios </w:t>
      </w:r>
    </w:p>
    <w:p w14:paraId="48369312" w14:textId="77777777" w:rsidR="00DA1E2C" w:rsidRPr="00257D4F" w:rsidRDefault="00DA1E2C" w:rsidP="0008319D">
      <w:pPr>
        <w:rPr>
          <w:rFonts w:eastAsia="Arial Unicode MS" w:cstheme="minorHAnsi"/>
          <w:b/>
          <w:sz w:val="22"/>
        </w:rPr>
      </w:pPr>
    </w:p>
    <w:p w14:paraId="7417529A" w14:textId="156B47B0" w:rsidR="00DA1E2C" w:rsidRPr="009F7B0C" w:rsidRDefault="003A7AF7" w:rsidP="00B3625C">
      <w:pPr>
        <w:pStyle w:val="ListParagraph"/>
        <w:keepNext/>
        <w:numPr>
          <w:ilvl w:val="3"/>
          <w:numId w:val="45"/>
        </w:numPr>
        <w:ind w:left="0" w:firstLine="0"/>
        <w:rPr>
          <w:rFonts w:eastAsia="Arial Unicode MS" w:cstheme="minorHAnsi"/>
          <w:color w:val="000000"/>
          <w:sz w:val="22"/>
        </w:rPr>
      </w:pPr>
      <w:bookmarkStart w:id="59" w:name="_Hlk44684905"/>
      <w:bookmarkStart w:id="60" w:name="_Ref521440287"/>
      <w:bookmarkStart w:id="61" w:name="_Hlk71307517"/>
      <w:r w:rsidRPr="00257D4F">
        <w:rPr>
          <w:rFonts w:cstheme="minorHAnsi"/>
          <w:sz w:val="22"/>
        </w:rPr>
        <w:t>As Debêntures farão jus ao pagamento de juros remuneratórios, incidentes sobre o Valor Nominal Unitário</w:t>
      </w:r>
      <w:r w:rsidRPr="009F7B0C">
        <w:rPr>
          <w:rFonts w:cstheme="minorHAnsi"/>
          <w:sz w:val="22"/>
        </w:rPr>
        <w:t xml:space="preserve"> Atualizado</w:t>
      </w:r>
      <w:r w:rsidR="00ED2DEF" w:rsidRPr="009F7B0C">
        <w:rPr>
          <w:rFonts w:cstheme="minorHAnsi"/>
          <w:sz w:val="22"/>
        </w:rPr>
        <w:t>,</w:t>
      </w:r>
      <w:r w:rsidRPr="009F7B0C">
        <w:rPr>
          <w:rFonts w:cstheme="minorHAnsi"/>
          <w:sz w:val="22"/>
        </w:rPr>
        <w:t xml:space="preserve"> </w:t>
      </w:r>
      <w:bookmarkStart w:id="62" w:name="_Hlk72422672"/>
      <w:r w:rsidR="00C71F49" w:rsidRPr="000702A4">
        <w:rPr>
          <w:rFonts w:cstheme="minorHAnsi"/>
          <w:sz w:val="22"/>
        </w:rPr>
        <w:t xml:space="preserve">correspondentes </w:t>
      </w:r>
      <w:bookmarkStart w:id="63" w:name="_Hlk72422346"/>
      <w:r w:rsidR="00C71F49" w:rsidRPr="00227386">
        <w:rPr>
          <w:rFonts w:cstheme="minorHAnsi"/>
          <w:sz w:val="22"/>
        </w:rPr>
        <w:t xml:space="preserve">a </w:t>
      </w:r>
      <w:r w:rsidR="0029699A">
        <w:rPr>
          <w:rFonts w:cstheme="minorHAnsi"/>
          <w:sz w:val="22"/>
        </w:rPr>
        <w:t xml:space="preserve">(i) </w:t>
      </w:r>
      <w:r w:rsidR="00C71F49" w:rsidRPr="00227386">
        <w:rPr>
          <w:rFonts w:cstheme="minorHAnsi"/>
          <w:sz w:val="22"/>
        </w:rPr>
        <w:t xml:space="preserve">8,50% </w:t>
      </w:r>
      <w:r w:rsidR="006109A7" w:rsidRPr="003B24D4">
        <w:rPr>
          <w:rFonts w:cstheme="minorHAnsi"/>
          <w:sz w:val="22"/>
        </w:rPr>
        <w:t>(oito inteiros e cinquenta centésimos por cento)</w:t>
      </w:r>
      <w:r w:rsidR="006109A7">
        <w:rPr>
          <w:rFonts w:cstheme="minorHAnsi"/>
          <w:sz w:val="22"/>
        </w:rPr>
        <w:t xml:space="preserve"> </w:t>
      </w:r>
      <w:r w:rsidR="00C71F49" w:rsidRPr="00227386">
        <w:rPr>
          <w:rFonts w:cstheme="minorHAnsi"/>
          <w:sz w:val="22"/>
        </w:rPr>
        <w:t>ao</w:t>
      </w:r>
      <w:r w:rsidR="00C71F49" w:rsidRPr="000702A4">
        <w:rPr>
          <w:rFonts w:cstheme="minorHAnsi"/>
          <w:sz w:val="22"/>
        </w:rPr>
        <w:t xml:space="preserve"> ano</w:t>
      </w:r>
      <w:r w:rsidR="00C71F49" w:rsidRPr="00E65EA3">
        <w:rPr>
          <w:rFonts w:cstheme="minorHAnsi"/>
          <w:sz w:val="22"/>
        </w:rPr>
        <w:t xml:space="preserve">, base 252 (duzentos e cinquenta e dois) Dias Úteis, de forma exponencial pro-rata temporis por Dias Úteis decorridos, com base em um ano de 252 (duzentos e cinquenta e dois) Dias Úteis, desde a data da primeira integralização até a </w:t>
      </w:r>
      <w:r w:rsidR="0029699A">
        <w:rPr>
          <w:rFonts w:cstheme="minorHAnsi"/>
          <w:sz w:val="22"/>
        </w:rPr>
        <w:t>data de aniversário imediatamente anterior à</w:t>
      </w:r>
      <w:r w:rsidR="0029699A" w:rsidRPr="00E65EA3">
        <w:rPr>
          <w:rFonts w:cstheme="minorHAnsi"/>
          <w:sz w:val="22"/>
        </w:rPr>
        <w:t xml:space="preserve"> </w:t>
      </w:r>
      <w:r w:rsidR="00C71F49" w:rsidRPr="00E65EA3">
        <w:rPr>
          <w:rFonts w:cstheme="minorHAnsi"/>
          <w:sz w:val="22"/>
        </w:rPr>
        <w:t xml:space="preserve">Data do </w:t>
      </w:r>
      <w:r w:rsidR="00C71F49" w:rsidRPr="00543B30">
        <w:rPr>
          <w:rFonts w:cstheme="minorHAnsi"/>
          <w:i/>
          <w:iCs/>
          <w:sz w:val="22"/>
        </w:rPr>
        <w:t>Completion</w:t>
      </w:r>
      <w:r w:rsidR="00C71F49" w:rsidRPr="00E65EA3">
        <w:rPr>
          <w:rFonts w:cstheme="minorHAnsi"/>
          <w:sz w:val="22"/>
        </w:rPr>
        <w:t xml:space="preserve"> Financeiro (“</w:t>
      </w:r>
      <w:r w:rsidR="00C71F49" w:rsidRPr="00543B30">
        <w:rPr>
          <w:rFonts w:cstheme="minorHAnsi"/>
          <w:sz w:val="22"/>
          <w:u w:val="single"/>
        </w:rPr>
        <w:t xml:space="preserve">Juros Remuneratórios Pré </w:t>
      </w:r>
      <w:r w:rsidR="00C71F49" w:rsidRPr="00543B30">
        <w:rPr>
          <w:rFonts w:cstheme="minorHAnsi"/>
          <w:i/>
          <w:iCs/>
          <w:sz w:val="22"/>
          <w:u w:val="single"/>
        </w:rPr>
        <w:t>Completion</w:t>
      </w:r>
      <w:r w:rsidR="00C71F49" w:rsidRPr="00543B30">
        <w:rPr>
          <w:rFonts w:cstheme="minorHAnsi"/>
          <w:sz w:val="22"/>
          <w:u w:val="single"/>
        </w:rPr>
        <w:t xml:space="preserve"> Financeiro</w:t>
      </w:r>
      <w:r w:rsidR="00C71F49" w:rsidRPr="00E65EA3">
        <w:rPr>
          <w:rFonts w:cstheme="minorHAnsi"/>
          <w:sz w:val="22"/>
        </w:rPr>
        <w:t>”) e</w:t>
      </w:r>
      <w:r w:rsidR="00C71F49">
        <w:rPr>
          <w:rFonts w:cstheme="minorHAnsi"/>
          <w:sz w:val="22"/>
        </w:rPr>
        <w:t xml:space="preserve"> </w:t>
      </w:r>
      <w:r w:rsidR="0029699A">
        <w:rPr>
          <w:rFonts w:cstheme="minorHAnsi"/>
          <w:sz w:val="22"/>
        </w:rPr>
        <w:t xml:space="preserve">(ii) </w:t>
      </w:r>
      <w:r w:rsidR="00C71F49">
        <w:rPr>
          <w:rFonts w:cstheme="minorHAnsi"/>
          <w:sz w:val="22"/>
        </w:rPr>
        <w:t xml:space="preserve">correspondentes a 7,75% </w:t>
      </w:r>
      <w:r w:rsidR="006109A7" w:rsidRPr="003B24D4">
        <w:rPr>
          <w:rFonts w:cstheme="minorHAnsi"/>
          <w:sz w:val="22"/>
        </w:rPr>
        <w:t>(sete inteiros e setenta e cinco centésimos por cento)</w:t>
      </w:r>
      <w:r w:rsidR="006109A7">
        <w:rPr>
          <w:rFonts w:cstheme="minorHAnsi"/>
          <w:sz w:val="22"/>
        </w:rPr>
        <w:t xml:space="preserve"> </w:t>
      </w:r>
      <w:r w:rsidR="00C71F49">
        <w:rPr>
          <w:rFonts w:cstheme="minorHAnsi"/>
          <w:sz w:val="22"/>
        </w:rPr>
        <w:t xml:space="preserve">ao ano </w:t>
      </w:r>
      <w:r w:rsidR="00C71F49" w:rsidRPr="0035700B">
        <w:rPr>
          <w:rFonts w:cstheme="minorHAnsi"/>
          <w:sz w:val="22"/>
        </w:rPr>
        <w:t>base 252 (duzentos e cinquenta e dois) Dias Úteis, de forma exponencial pro-rata temporis por Dias Úteis decorridos, com base em um ano de 252 (</w:t>
      </w:r>
      <w:r w:rsidR="00C71F49" w:rsidRPr="00257D4F">
        <w:rPr>
          <w:rFonts w:cstheme="minorHAnsi"/>
          <w:sz w:val="22"/>
        </w:rPr>
        <w:t xml:space="preserve">duzentos e cinquenta e dois) Dias Úteis, desde a </w:t>
      </w:r>
      <w:r w:rsidR="00F65F7A" w:rsidRPr="00257D4F">
        <w:rPr>
          <w:rFonts w:cstheme="minorHAnsi"/>
          <w:sz w:val="22"/>
        </w:rPr>
        <w:t xml:space="preserve">pré-data de aniversário imediatamente posterior à Data do </w:t>
      </w:r>
      <w:r w:rsidR="00C71F49" w:rsidRPr="00257D4F">
        <w:rPr>
          <w:rFonts w:cstheme="minorHAnsi"/>
          <w:i/>
          <w:iCs/>
          <w:sz w:val="22"/>
        </w:rPr>
        <w:t xml:space="preserve">Completion </w:t>
      </w:r>
      <w:r w:rsidR="00C71F49" w:rsidRPr="00257D4F">
        <w:rPr>
          <w:rFonts w:cstheme="minorHAnsi"/>
          <w:sz w:val="22"/>
        </w:rPr>
        <w:t>Financeiro até a Data de Vencimento (“</w:t>
      </w:r>
      <w:r w:rsidR="00C71F49" w:rsidRPr="00257D4F">
        <w:rPr>
          <w:rFonts w:cstheme="minorHAnsi"/>
          <w:sz w:val="22"/>
          <w:u w:val="single"/>
        </w:rPr>
        <w:t xml:space="preserve">Juros Remuneratórios Pós </w:t>
      </w:r>
      <w:r w:rsidR="00C71F49" w:rsidRPr="00257D4F">
        <w:rPr>
          <w:rFonts w:cstheme="minorHAnsi"/>
          <w:i/>
          <w:iCs/>
          <w:sz w:val="22"/>
          <w:u w:val="single"/>
        </w:rPr>
        <w:t xml:space="preserve">Completion </w:t>
      </w:r>
      <w:r w:rsidR="00C71F49" w:rsidRPr="00257D4F">
        <w:rPr>
          <w:rFonts w:cstheme="minorHAnsi"/>
          <w:sz w:val="22"/>
          <w:u w:val="single"/>
        </w:rPr>
        <w:t>Financeiro</w:t>
      </w:r>
      <w:r w:rsidR="00C71F49" w:rsidRPr="00257D4F">
        <w:rPr>
          <w:rFonts w:cstheme="minorHAnsi"/>
          <w:sz w:val="22"/>
        </w:rPr>
        <w:t xml:space="preserve">”), </w:t>
      </w:r>
      <w:r w:rsidR="00B3625C">
        <w:rPr>
          <w:rFonts w:cstheme="minorHAnsi"/>
          <w:sz w:val="22"/>
        </w:rPr>
        <w:t>conforme Cláusula 5.2 abaixo.</w:t>
      </w:r>
      <w:bookmarkEnd w:id="59"/>
      <w:bookmarkEnd w:id="60"/>
      <w:bookmarkEnd w:id="61"/>
      <w:bookmarkEnd w:id="62"/>
      <w:bookmarkEnd w:id="63"/>
      <w:r w:rsidRPr="009F7B0C">
        <w:rPr>
          <w:rFonts w:eastAsia="Arial Unicode MS" w:cstheme="minorHAnsi"/>
          <w:color w:val="000000"/>
          <w:sz w:val="22"/>
        </w:rPr>
        <w:t xml:space="preserve"> </w:t>
      </w:r>
    </w:p>
    <w:p w14:paraId="1AA499F2" w14:textId="77777777" w:rsidR="00FF521D" w:rsidRPr="009F7B0C" w:rsidRDefault="00FF521D" w:rsidP="00266D9B">
      <w:pPr>
        <w:keepNext/>
        <w:tabs>
          <w:tab w:val="left" w:pos="993"/>
        </w:tabs>
        <w:ind w:left="8"/>
        <w:rPr>
          <w:rFonts w:cstheme="minorHAnsi"/>
          <w:sz w:val="22"/>
        </w:rPr>
      </w:pPr>
    </w:p>
    <w:p w14:paraId="37B28CFD" w14:textId="2EF12FA7" w:rsidR="00DA1E2C" w:rsidRPr="009F7B0C" w:rsidRDefault="004E1793" w:rsidP="00071439">
      <w:pPr>
        <w:keepNext/>
        <w:numPr>
          <w:ilvl w:val="2"/>
          <w:numId w:val="2"/>
        </w:numPr>
        <w:ind w:left="709" w:hanging="709"/>
        <w:rPr>
          <w:rFonts w:cstheme="minorHAnsi"/>
          <w:i/>
          <w:sz w:val="22"/>
        </w:rPr>
      </w:pPr>
      <w:r>
        <w:rPr>
          <w:rFonts w:cstheme="minorHAnsi"/>
          <w:i/>
          <w:sz w:val="22"/>
        </w:rPr>
        <w:t>E</w:t>
      </w:r>
      <w:r w:rsidR="003A7AF7" w:rsidRPr="009F7B0C">
        <w:rPr>
          <w:rFonts w:cstheme="minorHAnsi"/>
          <w:i/>
          <w:sz w:val="22"/>
        </w:rPr>
        <w:t>xtinção, limitação e/ou não divulgação do IPCA</w:t>
      </w:r>
      <w:r w:rsidR="00121F67" w:rsidRPr="009F7B0C">
        <w:rPr>
          <w:rFonts w:cstheme="minorHAnsi"/>
          <w:i/>
          <w:sz w:val="22"/>
        </w:rPr>
        <w:t xml:space="preserve"> </w:t>
      </w:r>
    </w:p>
    <w:p w14:paraId="6B269B2C" w14:textId="77777777" w:rsidR="00DA1E2C" w:rsidRPr="009F7B0C" w:rsidRDefault="00DA1E2C" w:rsidP="0008319D">
      <w:pPr>
        <w:rPr>
          <w:rFonts w:cstheme="minorHAnsi"/>
          <w:sz w:val="22"/>
        </w:rPr>
      </w:pPr>
    </w:p>
    <w:p w14:paraId="431BE34A" w14:textId="70721E47" w:rsidR="00DA1E2C" w:rsidRPr="009F7B0C" w:rsidRDefault="003A7AF7" w:rsidP="00071439">
      <w:pPr>
        <w:pStyle w:val="ListParagraph"/>
        <w:keepNext/>
        <w:numPr>
          <w:ilvl w:val="3"/>
          <w:numId w:val="46"/>
        </w:numPr>
        <w:tabs>
          <w:tab w:val="left" w:pos="993"/>
        </w:tabs>
        <w:ind w:left="0" w:hanging="11"/>
        <w:rPr>
          <w:rFonts w:cstheme="minorHAnsi"/>
          <w:sz w:val="22"/>
        </w:rPr>
      </w:pPr>
      <w:bookmarkStart w:id="64" w:name="_Ref521440302"/>
      <w:r w:rsidRPr="009F7B0C">
        <w:rPr>
          <w:rFonts w:cstheme="minorHAnsi"/>
          <w:sz w:val="22"/>
        </w:rPr>
        <w:t xml:space="preserve">Na hipótese de extinção e/ou não </w:t>
      </w:r>
      <w:r w:rsidR="00A333EA">
        <w:rPr>
          <w:rFonts w:cstheme="minorHAnsi"/>
          <w:sz w:val="22"/>
        </w:rPr>
        <w:t xml:space="preserve">apuração ou não </w:t>
      </w:r>
      <w:r w:rsidRPr="009F7B0C">
        <w:rPr>
          <w:rFonts w:cstheme="minorHAnsi"/>
          <w:sz w:val="22"/>
        </w:rPr>
        <w:t xml:space="preserve">divulgação do IPCA por mais de </w:t>
      </w:r>
      <w:r w:rsidR="00A333EA">
        <w:rPr>
          <w:rFonts w:cstheme="minorHAnsi"/>
          <w:sz w:val="22"/>
        </w:rPr>
        <w:t>30 (trinta</w:t>
      </w:r>
      <w:r w:rsidRPr="009F7B0C">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9F7B0C">
        <w:rPr>
          <w:rFonts w:cstheme="minorHAnsi"/>
          <w:sz w:val="22"/>
        </w:rPr>
        <w:t>a Debenturista</w:t>
      </w:r>
      <w:r w:rsidRPr="009F7B0C">
        <w:rPr>
          <w:rFonts w:cstheme="minorHAnsi"/>
          <w:sz w:val="22"/>
        </w:rPr>
        <w:t xml:space="preserve"> deverá, no prazo de até 5 (cinco) dias contados da data de término do prazo de </w:t>
      </w:r>
      <w:r w:rsidR="00A333EA">
        <w:rPr>
          <w:rFonts w:cstheme="minorHAnsi"/>
          <w:sz w:val="22"/>
        </w:rPr>
        <w:t>30 (trinta</w:t>
      </w:r>
      <w:r w:rsidRPr="009F7B0C">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Pr>
          <w:rFonts w:cstheme="minorHAnsi"/>
          <w:sz w:val="22"/>
        </w:rPr>
        <w:t xml:space="preserve"> e operações similares</w:t>
      </w:r>
      <w:r w:rsidRPr="009F7B0C">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da Atualização Monetária, a variação produzida pelo último IPCA divulgado oficialmente, não sendo devidas quaisquer compensações entre a Emissora,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xml:space="preserve"> e/ou </w:t>
      </w:r>
      <w:r w:rsidR="002F77E7" w:rsidRPr="009F7B0C">
        <w:rPr>
          <w:rFonts w:cstheme="minorHAnsi"/>
          <w:sz w:val="22"/>
        </w:rPr>
        <w:t>a</w:t>
      </w:r>
      <w:r w:rsidRPr="009F7B0C">
        <w:rPr>
          <w:rFonts w:cstheme="minorHAnsi"/>
          <w:sz w:val="22"/>
        </w:rPr>
        <w:t xml:space="preserve"> Debenturista quando da deliberação do novo parâmetro de Atualização Monetária.</w:t>
      </w:r>
      <w:bookmarkEnd w:id="64"/>
      <w:r w:rsidRPr="009F7B0C">
        <w:rPr>
          <w:rFonts w:cstheme="minorHAnsi"/>
          <w:sz w:val="22"/>
        </w:rPr>
        <w:t xml:space="preserve"> </w:t>
      </w:r>
    </w:p>
    <w:p w14:paraId="1FEB74E9" w14:textId="77777777" w:rsidR="00DA1E2C" w:rsidRPr="009F7B0C" w:rsidRDefault="00DA1E2C" w:rsidP="0008319D">
      <w:pPr>
        <w:rPr>
          <w:rFonts w:cstheme="minorHAnsi"/>
          <w:sz w:val="22"/>
        </w:rPr>
      </w:pPr>
    </w:p>
    <w:p w14:paraId="26F0DF1F" w14:textId="5CFD9886" w:rsidR="00DA1E2C" w:rsidRPr="009F7B0C" w:rsidRDefault="003A7AF7" w:rsidP="00071439">
      <w:pPr>
        <w:pStyle w:val="ListParagraph"/>
        <w:keepNext/>
        <w:numPr>
          <w:ilvl w:val="3"/>
          <w:numId w:val="46"/>
        </w:numPr>
        <w:tabs>
          <w:tab w:val="left" w:pos="993"/>
        </w:tabs>
        <w:ind w:left="0" w:hanging="11"/>
        <w:rPr>
          <w:rFonts w:cstheme="minorHAnsi"/>
          <w:sz w:val="22"/>
        </w:rPr>
      </w:pPr>
      <w:r w:rsidRPr="009F7B0C">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9F7B0C">
        <w:rPr>
          <w:rFonts w:cstheme="minorHAnsi"/>
          <w:color w:val="000000"/>
          <w:sz w:val="22"/>
        </w:rPr>
        <w:t xml:space="preserve"> de Emissão</w:t>
      </w:r>
      <w:r w:rsidRPr="009F7B0C">
        <w:rPr>
          <w:rFonts w:cstheme="minorHAnsi"/>
          <w:sz w:val="22"/>
        </w:rPr>
        <w:t xml:space="preserve">. Caso, na Assembleia Geral de Debenturistas prevista acima, não haja acordo, entre a Emissora e Debenturista representando, no mínimo, </w:t>
      </w:r>
      <w:r w:rsidR="00EC0628">
        <w:rPr>
          <w:rFonts w:cstheme="minorHAnsi"/>
          <w:sz w:val="22"/>
        </w:rPr>
        <w:t>a maioria</w:t>
      </w:r>
      <w:r w:rsidRPr="009F7B0C">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EC0628">
        <w:rPr>
          <w:rFonts w:cstheme="minorHAnsi"/>
          <w:sz w:val="22"/>
        </w:rPr>
        <w:t xml:space="preserve"> </w:t>
      </w:r>
      <w:r w:rsidR="00EC0628">
        <w:rPr>
          <w:rFonts w:cstheme="minorHAnsi"/>
          <w:sz w:val="22"/>
        </w:rPr>
        <w:t>sem multa ou prêmio de qualquer natureza e</w:t>
      </w:r>
      <w:r w:rsidRPr="009F7B0C">
        <w:rPr>
          <w:rFonts w:cstheme="minorHAnsi"/>
          <w:sz w:val="22"/>
        </w:rPr>
        <w:t xml:space="preserve"> com seu consequente cancelamento, cujo pagamento será efetuado pela Emissora e/ou pela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9F7B0C">
        <w:rPr>
          <w:rFonts w:cstheme="minorHAnsi"/>
          <w:sz w:val="22"/>
        </w:rPr>
        <w:t xml:space="preserve"> </w:t>
      </w:r>
    </w:p>
    <w:p w14:paraId="01AC5EE3" w14:textId="77777777" w:rsidR="00DA1E2C" w:rsidRPr="009F7B0C" w:rsidRDefault="00DA1E2C" w:rsidP="0008319D">
      <w:pPr>
        <w:rPr>
          <w:rFonts w:cstheme="minorHAnsi"/>
          <w:sz w:val="22"/>
        </w:rPr>
      </w:pPr>
    </w:p>
    <w:p w14:paraId="4CC0EDE6" w14:textId="2B117ECA" w:rsidR="00DA1E2C" w:rsidRPr="009F7B0C" w:rsidRDefault="003A7AF7" w:rsidP="00071439">
      <w:pPr>
        <w:pStyle w:val="ListParagraph"/>
        <w:keepNext/>
        <w:numPr>
          <w:ilvl w:val="3"/>
          <w:numId w:val="46"/>
        </w:numPr>
        <w:tabs>
          <w:tab w:val="left" w:pos="993"/>
        </w:tabs>
        <w:ind w:left="0" w:hanging="11"/>
        <w:rPr>
          <w:rFonts w:cstheme="minorHAnsi"/>
          <w:sz w:val="22"/>
        </w:rPr>
      </w:pPr>
      <w:bookmarkStart w:id="65" w:name="_Ref521440371"/>
      <w:r w:rsidRPr="009F7B0C">
        <w:rPr>
          <w:rFonts w:cstheme="minorHAnsi"/>
          <w:sz w:val="22"/>
        </w:rPr>
        <w:t xml:space="preserve">O valor de resgate a ser pago nos termos da </w:t>
      </w:r>
      <w:r w:rsidR="000B0BA0" w:rsidRPr="009F7B0C">
        <w:rPr>
          <w:rFonts w:cstheme="minorHAnsi"/>
          <w:sz w:val="22"/>
        </w:rPr>
        <w:t>Cláusula</w:t>
      </w:r>
      <w:r w:rsidRPr="009F7B0C">
        <w:rPr>
          <w:rFonts w:cstheme="minorHAnsi"/>
          <w:sz w:val="22"/>
        </w:rPr>
        <w:t xml:space="preserve"> anterior corresponderá ao Valor Nominal Unitário Atualizado, acrescido dos respectivos Juros Remuneratórios, calculados </w:t>
      </w:r>
      <w:r w:rsidRPr="009F7B0C">
        <w:rPr>
          <w:rFonts w:cstheme="minorHAnsi"/>
          <w:i/>
          <w:sz w:val="22"/>
        </w:rPr>
        <w:t>pro rata temporis</w:t>
      </w:r>
      <w:r w:rsidRPr="009F7B0C">
        <w:rPr>
          <w:rFonts w:cstheme="minorHAnsi"/>
          <w:sz w:val="22"/>
        </w:rPr>
        <w:t xml:space="preserve"> desde a </w:t>
      </w:r>
      <w:r w:rsidR="00C33031">
        <w:rPr>
          <w:rFonts w:cstheme="minorHAnsi"/>
          <w:sz w:val="22"/>
        </w:rPr>
        <w:t xml:space="preserve">primeira </w:t>
      </w:r>
      <w:r w:rsidRPr="009F7B0C">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do IPCA, o percentual correspondente ao último IPCA divulgado oficialmente.</w:t>
      </w:r>
      <w:bookmarkEnd w:id="65"/>
    </w:p>
    <w:p w14:paraId="20737CAE" w14:textId="77777777" w:rsidR="00DA1E2C" w:rsidRPr="009F7B0C" w:rsidRDefault="00DA1E2C" w:rsidP="0008319D">
      <w:pPr>
        <w:pStyle w:val="BodyTextIndent"/>
        <w:autoSpaceDE w:val="0"/>
        <w:autoSpaceDN w:val="0"/>
        <w:adjustRightInd w:val="0"/>
        <w:spacing w:after="0"/>
        <w:ind w:left="0"/>
        <w:rPr>
          <w:rFonts w:cstheme="minorHAnsi"/>
          <w:sz w:val="22"/>
          <w:lang w:val="pt-BR"/>
        </w:rPr>
      </w:pPr>
    </w:p>
    <w:p w14:paraId="0982EDD0" w14:textId="7640C2EE" w:rsidR="00DA1E2C" w:rsidRPr="009F7B0C" w:rsidRDefault="003A7AF7" w:rsidP="00071439">
      <w:pPr>
        <w:pStyle w:val="ListParagraph"/>
        <w:keepNext/>
        <w:numPr>
          <w:ilvl w:val="3"/>
          <w:numId w:val="46"/>
        </w:numPr>
        <w:tabs>
          <w:tab w:val="left" w:pos="993"/>
        </w:tabs>
        <w:ind w:left="0" w:hanging="11"/>
        <w:rPr>
          <w:rFonts w:cstheme="minorHAnsi"/>
          <w:sz w:val="22"/>
        </w:rPr>
      </w:pPr>
      <w:r w:rsidRPr="009F7B0C">
        <w:rPr>
          <w:rFonts w:cstheme="minorHAnsi"/>
          <w:sz w:val="22"/>
        </w:rPr>
        <w:t>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com o disposto nas </w:t>
      </w:r>
      <w:r w:rsidR="000B0BA0" w:rsidRPr="009F7B0C">
        <w:rPr>
          <w:rFonts w:cstheme="minorHAnsi"/>
          <w:sz w:val="22"/>
        </w:rPr>
        <w:t>Cláusula</w:t>
      </w:r>
      <w:r w:rsidRPr="009F7B0C">
        <w:rPr>
          <w:rFonts w:cstheme="minorHAnsi"/>
          <w:sz w:val="22"/>
        </w:rPr>
        <w:t xml:space="preserve">s </w:t>
      </w:r>
      <w:r w:rsidRPr="009F7B0C">
        <w:rPr>
          <w:rFonts w:cstheme="minorHAnsi"/>
          <w:sz w:val="22"/>
        </w:rPr>
        <w:fldChar w:fldCharType="begin"/>
      </w:r>
      <w:r w:rsidRPr="009F7B0C">
        <w:rPr>
          <w:rFonts w:cstheme="minorHAnsi"/>
          <w:sz w:val="22"/>
        </w:rPr>
        <w:instrText xml:space="preserve"> REF _Ref521440360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4.4.2.1</w:t>
      </w:r>
      <w:r w:rsidRPr="009F7B0C">
        <w:rPr>
          <w:rFonts w:cstheme="minorHAnsi"/>
          <w:sz w:val="22"/>
        </w:rPr>
        <w:fldChar w:fldCharType="end"/>
      </w:r>
      <w:r w:rsidRPr="009F7B0C">
        <w:rPr>
          <w:rFonts w:cstheme="minorHAnsi"/>
          <w:sz w:val="22"/>
        </w:rPr>
        <w:t xml:space="preserve"> a </w:t>
      </w:r>
      <w:r w:rsidR="005D55ED">
        <w:rPr>
          <w:rFonts w:cstheme="minorHAnsi"/>
          <w:sz w:val="22"/>
        </w:rPr>
        <w:t>4.4.</w:t>
      </w:r>
      <w:r w:rsidR="006109A7">
        <w:rPr>
          <w:rFonts w:cstheme="minorHAnsi"/>
          <w:sz w:val="22"/>
        </w:rPr>
        <w:t>2</w:t>
      </w:r>
      <w:r w:rsidR="005D55ED">
        <w:rPr>
          <w:rFonts w:cstheme="minorHAnsi"/>
          <w:sz w:val="22"/>
        </w:rPr>
        <w:t>.3</w:t>
      </w:r>
      <w:r w:rsidRPr="009F7B0C">
        <w:rPr>
          <w:rFonts w:cstheme="minorHAnsi"/>
          <w:sz w:val="22"/>
        </w:rPr>
        <w:fldChar w:fldCharType="begin"/>
      </w:r>
      <w:r w:rsidRPr="009F7B0C">
        <w:rPr>
          <w:rFonts w:cstheme="minorHAnsi"/>
          <w:sz w:val="22"/>
        </w:rPr>
        <w:instrText xml:space="preserve"> REF _Ref521440371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 xml:space="preserve">. </w:t>
      </w:r>
      <w:r w:rsidRPr="009F7B0C">
        <w:rPr>
          <w:rFonts w:cstheme="minorHAnsi"/>
          <w:sz w:val="22"/>
        </w:rPr>
        <w:fldChar w:fldCharType="end"/>
      </w:r>
      <w:r w:rsidRPr="009F7B0C">
        <w:rPr>
          <w:rFonts w:cstheme="minorHAnsi"/>
          <w:sz w:val="22"/>
        </w:rPr>
        <w:t>acima, declarando que o ali disposto não importará em novação, conforme definida e regulada nos termos do artigo 360 e seguintes d</w:t>
      </w:r>
      <w:r w:rsidR="004C158A" w:rsidRPr="009F7B0C">
        <w:rPr>
          <w:rFonts w:cstheme="minorHAnsi"/>
          <w:sz w:val="22"/>
        </w:rPr>
        <w:t>o</w:t>
      </w:r>
      <w:r w:rsidRPr="009F7B0C">
        <w:rPr>
          <w:rFonts w:cstheme="minorHAnsi"/>
          <w:sz w:val="22"/>
        </w:rPr>
        <w:t xml:space="preserve"> </w:t>
      </w:r>
      <w:r w:rsidRPr="009F7B0C">
        <w:rPr>
          <w:rFonts w:eastAsia="Arial Unicode MS" w:cstheme="minorHAnsi"/>
          <w:w w:val="0"/>
          <w:sz w:val="22"/>
        </w:rPr>
        <w:t>Código Civil</w:t>
      </w:r>
      <w:r w:rsidRPr="009F7B0C">
        <w:rPr>
          <w:rFonts w:cstheme="minorHAnsi"/>
          <w:sz w:val="22"/>
        </w:rPr>
        <w:t xml:space="preserve">, mantendo-se a Fiança válida e em pleno vigor, </w:t>
      </w:r>
      <w:r w:rsidR="00D22411">
        <w:rPr>
          <w:rFonts w:cstheme="minorHAnsi"/>
          <w:sz w:val="22"/>
        </w:rPr>
        <w:t>observados os prazos dispostos na Cláusula 4.</w:t>
      </w:r>
      <w:r w:rsidR="00D03B09">
        <w:rPr>
          <w:rFonts w:cstheme="minorHAnsi"/>
          <w:sz w:val="22"/>
        </w:rPr>
        <w:t>9</w:t>
      </w:r>
      <w:r w:rsidR="00D22411">
        <w:rPr>
          <w:rFonts w:cstheme="minorHAnsi"/>
          <w:sz w:val="22"/>
        </w:rPr>
        <w:t>.1</w:t>
      </w:r>
      <w:r w:rsidR="00FE2AD1">
        <w:rPr>
          <w:rFonts w:cstheme="minorHAnsi"/>
          <w:sz w:val="22"/>
        </w:rPr>
        <w:t>.1</w:t>
      </w:r>
      <w:r w:rsidR="00DF7298">
        <w:rPr>
          <w:rFonts w:cstheme="minorHAnsi"/>
          <w:sz w:val="22"/>
        </w:rPr>
        <w:t>0</w:t>
      </w:r>
      <w:r w:rsidR="00D22411">
        <w:rPr>
          <w:rFonts w:cstheme="minorHAnsi"/>
          <w:sz w:val="22"/>
        </w:rPr>
        <w:t xml:space="preserve"> abaixo, </w:t>
      </w:r>
      <w:r w:rsidRPr="009F7B0C">
        <w:rPr>
          <w:rFonts w:cstheme="minorHAnsi"/>
          <w:sz w:val="22"/>
        </w:rPr>
        <w:t>inclusive no caso de acarretar para a Emissora a obrigação de resgatar as Debêntures, conforme acima previsto, ou no caso de inadimplemento, pela Emissora, de tal obrigação.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e se obriga</w:t>
      </w:r>
      <w:r w:rsidR="00691694">
        <w:rPr>
          <w:rFonts w:cstheme="minorHAnsi"/>
          <w:sz w:val="22"/>
        </w:rPr>
        <w:t>m</w:t>
      </w:r>
      <w:r w:rsidRPr="009F7B0C">
        <w:rPr>
          <w:rFonts w:cstheme="minorHAnsi"/>
          <w:sz w:val="22"/>
        </w:rPr>
        <w:t xml:space="preserve"> a firmar todos e quaisquer documentos necessários à efetivação do disposto acima, incluindo sem limitação o aditamento à presente Escritura</w:t>
      </w:r>
      <w:r w:rsidR="004532A4" w:rsidRPr="009F7B0C">
        <w:rPr>
          <w:rFonts w:cstheme="minorHAnsi"/>
          <w:color w:val="000000"/>
          <w:sz w:val="22"/>
        </w:rPr>
        <w:t xml:space="preserve"> de Emissão</w:t>
      </w:r>
      <w:r w:rsidRPr="009F7B0C">
        <w:rPr>
          <w:rFonts w:cstheme="minorHAnsi"/>
          <w:sz w:val="22"/>
        </w:rPr>
        <w:t>.</w:t>
      </w:r>
      <w:r w:rsidR="00EC0628">
        <w:rPr>
          <w:rFonts w:cstheme="minorHAnsi"/>
          <w:sz w:val="22"/>
        </w:rPr>
        <w:t xml:space="preserve"> </w:t>
      </w:r>
    </w:p>
    <w:p w14:paraId="7EEA0CCA" w14:textId="77777777" w:rsidR="00DA1E2C" w:rsidRPr="009F7B0C" w:rsidRDefault="00DA1E2C" w:rsidP="0008319D">
      <w:pPr>
        <w:pStyle w:val="BodyTextIndent"/>
        <w:tabs>
          <w:tab w:val="left" w:pos="709"/>
          <w:tab w:val="left" w:pos="851"/>
        </w:tabs>
        <w:spacing w:after="0"/>
        <w:ind w:left="0"/>
        <w:rPr>
          <w:rFonts w:cstheme="minorHAnsi"/>
          <w:sz w:val="22"/>
          <w:lang w:val="pt-BR"/>
        </w:rPr>
      </w:pPr>
    </w:p>
    <w:p w14:paraId="73F9A57B"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Período de Capitalização</w:t>
      </w:r>
    </w:p>
    <w:p w14:paraId="4B4E4283" w14:textId="77777777" w:rsidR="00DA1E2C" w:rsidRPr="009F7B0C" w:rsidRDefault="00DA1E2C" w:rsidP="0008319D">
      <w:pPr>
        <w:pStyle w:val="BodyTextIndent"/>
        <w:tabs>
          <w:tab w:val="left" w:pos="709"/>
          <w:tab w:val="left" w:pos="851"/>
        </w:tabs>
        <w:spacing w:after="0"/>
        <w:ind w:left="0"/>
        <w:rPr>
          <w:rFonts w:cstheme="minorHAnsi"/>
          <w:b/>
          <w:sz w:val="22"/>
          <w:lang w:val="pt-BR"/>
        </w:rPr>
      </w:pPr>
    </w:p>
    <w:p w14:paraId="145A8BE9" w14:textId="075DDF47" w:rsidR="00DA1E2C" w:rsidRPr="009F7B0C" w:rsidRDefault="003A7AF7" w:rsidP="00071439">
      <w:pPr>
        <w:pStyle w:val="ListParagraph"/>
        <w:keepNext/>
        <w:numPr>
          <w:ilvl w:val="3"/>
          <w:numId w:val="47"/>
        </w:numPr>
        <w:tabs>
          <w:tab w:val="left" w:pos="993"/>
        </w:tabs>
        <w:ind w:left="0" w:firstLine="6"/>
        <w:rPr>
          <w:rFonts w:cstheme="minorHAnsi"/>
          <w:sz w:val="22"/>
        </w:rPr>
      </w:pPr>
      <w:bookmarkStart w:id="66" w:name="_Ref32257117"/>
      <w:r w:rsidRPr="009F7B0C">
        <w:rPr>
          <w:rFonts w:cstheme="minorHAnsi"/>
          <w:sz w:val="22"/>
        </w:rPr>
        <w:t>Define-se período de capitalização como sendo o intervalo de tempo que se inicia na</w:t>
      </w:r>
      <w:r w:rsidR="00C33031">
        <w:rPr>
          <w:rFonts w:cstheme="minorHAnsi"/>
          <w:sz w:val="22"/>
        </w:rPr>
        <w:t xml:space="preserve"> pri</w:t>
      </w:r>
      <w:r w:rsidR="002F3576">
        <w:rPr>
          <w:rFonts w:cstheme="minorHAnsi"/>
          <w:sz w:val="22"/>
        </w:rPr>
        <w:t>m</w:t>
      </w:r>
      <w:r w:rsidR="00C33031">
        <w:rPr>
          <w:rFonts w:cstheme="minorHAnsi"/>
          <w:sz w:val="22"/>
        </w:rPr>
        <w:t>eira</w:t>
      </w:r>
      <w:r w:rsidRPr="009F7B0C">
        <w:rPr>
          <w:rFonts w:cstheme="minorHAnsi"/>
          <w:sz w:val="22"/>
        </w:rPr>
        <w:t xml:space="preserve"> Data de Integralização </w:t>
      </w:r>
      <w:r w:rsidR="006E51D1">
        <w:rPr>
          <w:rFonts w:cstheme="minorHAnsi"/>
          <w:sz w:val="22"/>
        </w:rPr>
        <w:t xml:space="preserve">da respectiva série </w:t>
      </w:r>
      <w:r w:rsidRPr="009F7B0C">
        <w:rPr>
          <w:rFonts w:cstheme="minorHAnsi"/>
          <w:sz w:val="22"/>
        </w:rPr>
        <w:t>(inclusive),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9F7B0C">
        <w:rPr>
          <w:rFonts w:cstheme="minorHAnsi"/>
          <w:sz w:val="22"/>
        </w:rPr>
        <w:t xml:space="preserve"> (“</w:t>
      </w:r>
      <w:r w:rsidR="00401B46" w:rsidRPr="009F7B0C">
        <w:rPr>
          <w:rFonts w:cstheme="minorHAnsi"/>
          <w:sz w:val="22"/>
          <w:u w:val="single"/>
        </w:rPr>
        <w:t>Período de Capitalização</w:t>
      </w:r>
      <w:r w:rsidR="00401B46" w:rsidRPr="009F7B0C">
        <w:rPr>
          <w:rFonts w:cstheme="minorHAnsi"/>
          <w:sz w:val="22"/>
        </w:rPr>
        <w:t>”)</w:t>
      </w:r>
      <w:r w:rsidRPr="009F7B0C">
        <w:rPr>
          <w:rFonts w:cstheme="minorHAnsi"/>
          <w:sz w:val="22"/>
        </w:rPr>
        <w:t>. Cada Período de Capitalização sucede o anterior sem solução de continuidade, até a Data de Vencimento.</w:t>
      </w:r>
      <w:bookmarkEnd w:id="66"/>
    </w:p>
    <w:p w14:paraId="70B627D5" w14:textId="77777777" w:rsidR="00DA1E2C" w:rsidRPr="009F7B0C" w:rsidRDefault="00DA1E2C" w:rsidP="0008319D">
      <w:pPr>
        <w:pStyle w:val="BodyTextIndent"/>
        <w:tabs>
          <w:tab w:val="left" w:pos="851"/>
        </w:tabs>
        <w:spacing w:after="0"/>
        <w:ind w:left="709" w:hanging="709"/>
        <w:rPr>
          <w:rFonts w:cstheme="minorHAnsi"/>
          <w:b/>
          <w:sz w:val="22"/>
          <w:lang w:val="pt-BR"/>
        </w:rPr>
      </w:pPr>
      <w:bookmarkStart w:id="67" w:name="_DV_C292"/>
      <w:bookmarkEnd w:id="67"/>
    </w:p>
    <w:p w14:paraId="17230D71" w14:textId="77777777" w:rsidR="00DA1E2C" w:rsidRPr="009F7B0C" w:rsidRDefault="003A7AF7" w:rsidP="00071439">
      <w:pPr>
        <w:pStyle w:val="ListParagraph"/>
        <w:numPr>
          <w:ilvl w:val="1"/>
          <w:numId w:val="2"/>
        </w:numPr>
        <w:ind w:hanging="720"/>
        <w:rPr>
          <w:rFonts w:cstheme="minorHAnsi"/>
          <w:sz w:val="22"/>
          <w:u w:val="single"/>
        </w:rPr>
      </w:pPr>
      <w:r w:rsidRPr="009F7B0C">
        <w:rPr>
          <w:rFonts w:cstheme="minorHAnsi"/>
          <w:sz w:val="22"/>
          <w:u w:val="single"/>
        </w:rPr>
        <w:t>Repactuação Programada</w:t>
      </w:r>
    </w:p>
    <w:p w14:paraId="36C773A8" w14:textId="77777777" w:rsidR="00DA1E2C" w:rsidRPr="009F7B0C" w:rsidRDefault="00DA1E2C" w:rsidP="0008319D">
      <w:pPr>
        <w:pStyle w:val="BodyTextIndent"/>
        <w:tabs>
          <w:tab w:val="left" w:pos="851"/>
        </w:tabs>
        <w:spacing w:after="0"/>
        <w:ind w:left="709" w:hanging="709"/>
        <w:rPr>
          <w:rFonts w:cstheme="minorHAnsi"/>
          <w:b/>
          <w:sz w:val="22"/>
          <w:lang w:val="pt-BR"/>
        </w:rPr>
      </w:pPr>
    </w:p>
    <w:p w14:paraId="1CACB213" w14:textId="0F3E56D8" w:rsidR="00DA1E2C" w:rsidRPr="009F7B0C" w:rsidRDefault="003A7AF7" w:rsidP="00071439">
      <w:pPr>
        <w:keepNext/>
        <w:numPr>
          <w:ilvl w:val="2"/>
          <w:numId w:val="2"/>
        </w:numPr>
        <w:ind w:left="0" w:firstLine="0"/>
        <w:rPr>
          <w:rFonts w:cstheme="minorHAnsi"/>
          <w:sz w:val="22"/>
        </w:rPr>
      </w:pPr>
      <w:r w:rsidRPr="009F7B0C">
        <w:rPr>
          <w:rFonts w:cstheme="minorHAnsi"/>
          <w:sz w:val="22"/>
        </w:rPr>
        <w:t>Não haverá repactuação programada das Debêntures</w:t>
      </w:r>
      <w:r w:rsidR="002B04DD" w:rsidRPr="004D7065">
        <w:rPr>
          <w:rFonts w:ascii="Calibri" w:hAnsi="Calibri"/>
          <w:sz w:val="22"/>
        </w:rPr>
        <w:t xml:space="preserve">, exceto no caso de aprovação dos titulares dos CRI, nos termos da Cláusula </w:t>
      </w:r>
      <w:r w:rsidR="006722B7">
        <w:rPr>
          <w:rFonts w:ascii="Calibri" w:hAnsi="Calibri"/>
          <w:sz w:val="22"/>
        </w:rPr>
        <w:t>9</w:t>
      </w:r>
      <w:r w:rsidR="002B04DD" w:rsidRPr="004D7065">
        <w:rPr>
          <w:rFonts w:ascii="Calibri" w:hAnsi="Calibri"/>
          <w:sz w:val="22"/>
        </w:rPr>
        <w:t xml:space="preserve"> abaixo</w:t>
      </w:r>
      <w:r w:rsidRPr="009F7B0C">
        <w:rPr>
          <w:rFonts w:cstheme="minorHAnsi"/>
          <w:sz w:val="22"/>
        </w:rPr>
        <w:t>.</w:t>
      </w:r>
    </w:p>
    <w:p w14:paraId="283845AA" w14:textId="77777777" w:rsidR="00DA1E2C" w:rsidRPr="009F7B0C" w:rsidRDefault="00DA1E2C" w:rsidP="0008319D">
      <w:pPr>
        <w:rPr>
          <w:rFonts w:cstheme="minorHAnsi"/>
          <w:b/>
          <w:sz w:val="22"/>
        </w:rPr>
      </w:pPr>
    </w:p>
    <w:p w14:paraId="11D55E88" w14:textId="77777777" w:rsidR="00DA1E2C" w:rsidRPr="009F7B0C" w:rsidRDefault="003A7AF7" w:rsidP="00071439">
      <w:pPr>
        <w:pStyle w:val="ListParagraph"/>
        <w:numPr>
          <w:ilvl w:val="1"/>
          <w:numId w:val="2"/>
        </w:numPr>
        <w:ind w:hanging="720"/>
        <w:rPr>
          <w:rFonts w:cstheme="minorHAnsi"/>
          <w:sz w:val="22"/>
          <w:u w:val="single"/>
        </w:rPr>
      </w:pPr>
      <w:bookmarkStart w:id="68" w:name="_Ref32256493"/>
      <w:r w:rsidRPr="009F7B0C">
        <w:rPr>
          <w:rFonts w:cstheme="minorHAnsi"/>
          <w:sz w:val="22"/>
          <w:u w:val="single"/>
        </w:rPr>
        <w:t>Amortização</w:t>
      </w:r>
      <w:bookmarkEnd w:id="68"/>
      <w:r w:rsidRPr="009F7B0C">
        <w:rPr>
          <w:rFonts w:cstheme="minorHAnsi"/>
          <w:sz w:val="22"/>
          <w:u w:val="single"/>
        </w:rPr>
        <w:t xml:space="preserve"> </w:t>
      </w:r>
      <w:bookmarkStart w:id="69" w:name="_DV_M112"/>
      <w:bookmarkStart w:id="70" w:name="_DV_M126"/>
      <w:bookmarkStart w:id="71" w:name="_DV_M132"/>
      <w:bookmarkStart w:id="72" w:name="_DV_M138"/>
      <w:bookmarkEnd w:id="69"/>
      <w:bookmarkEnd w:id="70"/>
      <w:bookmarkEnd w:id="71"/>
      <w:bookmarkEnd w:id="72"/>
    </w:p>
    <w:p w14:paraId="41983DBB" w14:textId="77777777" w:rsidR="00DA1E2C" w:rsidRPr="009F7B0C" w:rsidRDefault="00DA1E2C" w:rsidP="0008319D">
      <w:pPr>
        <w:pStyle w:val="BodyTextIndent"/>
        <w:tabs>
          <w:tab w:val="left" w:pos="851"/>
        </w:tabs>
        <w:spacing w:after="0"/>
        <w:ind w:left="709" w:hanging="709"/>
        <w:rPr>
          <w:rFonts w:cstheme="minorHAnsi"/>
          <w:b/>
          <w:sz w:val="22"/>
          <w:lang w:val="pt-BR"/>
        </w:rPr>
      </w:pPr>
    </w:p>
    <w:p w14:paraId="0884FCDD"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Amortização das Debêntures</w:t>
      </w:r>
    </w:p>
    <w:p w14:paraId="70E55A29" w14:textId="77777777" w:rsidR="00DA1E2C" w:rsidRPr="009F7B0C" w:rsidRDefault="00DA1E2C" w:rsidP="0008319D">
      <w:pPr>
        <w:pStyle w:val="BodyTextIndent"/>
        <w:tabs>
          <w:tab w:val="left" w:pos="851"/>
        </w:tabs>
        <w:spacing w:after="0"/>
        <w:ind w:left="709" w:hanging="709"/>
        <w:rPr>
          <w:rFonts w:cstheme="minorHAnsi"/>
          <w:i/>
          <w:sz w:val="22"/>
          <w:lang w:val="pt-BR"/>
        </w:rPr>
      </w:pPr>
    </w:p>
    <w:p w14:paraId="29C0D9B9" w14:textId="1BFFB579" w:rsidR="00DA1E2C" w:rsidRPr="005D55ED" w:rsidRDefault="003A7AF7" w:rsidP="00071439">
      <w:pPr>
        <w:pStyle w:val="ListParagraph"/>
        <w:keepNext/>
        <w:numPr>
          <w:ilvl w:val="3"/>
          <w:numId w:val="61"/>
        </w:numPr>
        <w:tabs>
          <w:tab w:val="left" w:pos="993"/>
        </w:tabs>
        <w:ind w:left="0" w:firstLine="0"/>
        <w:rPr>
          <w:rFonts w:cstheme="minorHAnsi"/>
          <w:i/>
          <w:sz w:val="22"/>
        </w:rPr>
      </w:pPr>
      <w:r w:rsidRPr="005D55ED">
        <w:rPr>
          <w:rFonts w:cstheme="minorHAnsi"/>
          <w:sz w:val="22"/>
        </w:rPr>
        <w:t xml:space="preserve">O Valor Nominal Unitário Atualizado será amortizado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 xml:space="preserve">] </w:t>
      </w:r>
      <w:r w:rsidRPr="005D55ED">
        <w:rPr>
          <w:rFonts w:cstheme="minorHAnsi"/>
          <w:sz w:val="22"/>
        </w:rPr>
        <w:t>(</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pagamentos</w:t>
      </w:r>
      <w:r w:rsidR="00820432" w:rsidRPr="005D55ED">
        <w:rPr>
          <w:rFonts w:cstheme="minorHAnsi"/>
          <w:sz w:val="22"/>
        </w:rPr>
        <w:t xml:space="preserve"> </w:t>
      </w:r>
      <w:r w:rsidR="00666ACC">
        <w:rPr>
          <w:rFonts w:cstheme="minorHAnsi"/>
          <w:sz w:val="22"/>
        </w:rPr>
        <w:t>semestrais</w:t>
      </w:r>
      <w:r w:rsidRPr="005D55ED">
        <w:rPr>
          <w:rFonts w:cstheme="minorHAnsi"/>
          <w:sz w:val="22"/>
        </w:rPr>
        <w:t xml:space="preserve">, </w:t>
      </w:r>
      <w:r w:rsidR="00820432" w:rsidRPr="005D55ED">
        <w:rPr>
          <w:rFonts w:cstheme="minorHAnsi"/>
          <w:color w:val="000000"/>
          <w:sz w:val="22"/>
        </w:rPr>
        <w:t xml:space="preserve">sempre no dia </w:t>
      </w:r>
      <w:commentRangeStart w:id="73"/>
      <w:r w:rsidR="00820432" w:rsidRPr="005D55ED">
        <w:rPr>
          <w:rFonts w:cstheme="minorHAnsi"/>
          <w:color w:val="000000"/>
          <w:sz w:val="22"/>
        </w:rPr>
        <w:t>[</w:t>
      </w:r>
      <w:r w:rsidR="00820432" w:rsidRPr="005D55ED">
        <w:rPr>
          <w:rFonts w:cstheme="minorHAnsi"/>
          <w:sz w:val="22"/>
          <w:highlight w:val="yellow"/>
        </w:rPr>
        <w:t>•</w:t>
      </w:r>
      <w:r w:rsidR="00820432" w:rsidRPr="005D55ED">
        <w:rPr>
          <w:rFonts w:cstheme="minorHAnsi"/>
          <w:color w:val="000000"/>
          <w:sz w:val="22"/>
        </w:rPr>
        <w:t>]</w:t>
      </w:r>
      <w:commentRangeEnd w:id="73"/>
      <w:r w:rsidR="00D7533E">
        <w:rPr>
          <w:rStyle w:val="CommentReference"/>
          <w:lang w:val="x-none" w:eastAsia="x-none"/>
        </w:rPr>
        <w:commentReference w:id="73"/>
      </w:r>
      <w:r w:rsidR="00820432" w:rsidRPr="005D55ED">
        <w:rPr>
          <w:rFonts w:cstheme="minorHAnsi"/>
          <w:color w:val="000000"/>
          <w:sz w:val="22"/>
        </w:rPr>
        <w:t xml:space="preserve"> dos meses de [</w:t>
      </w:r>
      <w:r w:rsidR="00820432" w:rsidRPr="005D55ED">
        <w:rPr>
          <w:rFonts w:cstheme="minorHAnsi"/>
          <w:sz w:val="22"/>
          <w:highlight w:val="yellow"/>
        </w:rPr>
        <w:t>•</w:t>
      </w:r>
      <w:r w:rsidR="00820432" w:rsidRPr="005D55ED">
        <w:rPr>
          <w:rFonts w:cstheme="minorHAnsi"/>
          <w:color w:val="000000"/>
          <w:sz w:val="22"/>
        </w:rPr>
        <w:t>] e [</w:t>
      </w:r>
      <w:r w:rsidR="00820432" w:rsidRPr="005D55ED">
        <w:rPr>
          <w:rFonts w:cstheme="minorHAnsi"/>
          <w:sz w:val="22"/>
          <w:highlight w:val="yellow"/>
        </w:rPr>
        <w:t>•</w:t>
      </w:r>
      <w:r w:rsidR="00820432" w:rsidRPr="005D55ED">
        <w:rPr>
          <w:rFonts w:cstheme="minorHAnsi"/>
          <w:color w:val="000000"/>
          <w:sz w:val="22"/>
        </w:rPr>
        <w:t>] de cada ano</w:t>
      </w:r>
      <w:r w:rsidR="00820432" w:rsidRPr="005D55ED">
        <w:rPr>
          <w:rFonts w:cstheme="minorHAnsi"/>
          <w:sz w:val="22"/>
        </w:rPr>
        <w:t xml:space="preserve">, </w:t>
      </w:r>
      <w:r w:rsidRPr="005D55ED">
        <w:rPr>
          <w:rFonts w:cstheme="minorHAnsi"/>
          <w:sz w:val="22"/>
        </w:rPr>
        <w:t xml:space="preserve">sendo o primeiro pagamento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20</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00820432" w:rsidRPr="005D55ED">
        <w:rPr>
          <w:rFonts w:cstheme="minorHAnsi"/>
          <w:sz w:val="22"/>
        </w:rPr>
        <w:t xml:space="preserve"> e o último na Data de Vencimento</w:t>
      </w:r>
      <w:r w:rsidRPr="005D55ED">
        <w:rPr>
          <w:rFonts w:cstheme="minorHAnsi"/>
          <w:sz w:val="22"/>
        </w:rPr>
        <w:t xml:space="preserve">, nos termos da tabela constante no </w:t>
      </w:r>
      <w:commentRangeStart w:id="74"/>
      <w:r w:rsidRPr="005D55ED">
        <w:rPr>
          <w:rFonts w:cstheme="minorHAnsi"/>
          <w:sz w:val="22"/>
          <w:u w:val="single"/>
        </w:rPr>
        <w:t xml:space="preserve">Anexo </w:t>
      </w:r>
      <w:r w:rsidR="0094153A">
        <w:rPr>
          <w:rFonts w:cstheme="minorHAnsi"/>
          <w:sz w:val="22"/>
          <w:u w:val="single"/>
        </w:rPr>
        <w:t>I</w:t>
      </w:r>
      <w:r w:rsidR="00B746D7" w:rsidRPr="005D55ED">
        <w:rPr>
          <w:rFonts w:cstheme="minorHAnsi"/>
          <w:sz w:val="22"/>
          <w:u w:val="single"/>
        </w:rPr>
        <w:t>V</w:t>
      </w:r>
      <w:r w:rsidR="00E53F81" w:rsidRPr="005D55ED">
        <w:rPr>
          <w:rFonts w:cstheme="minorHAnsi"/>
          <w:sz w:val="22"/>
          <w:u w:val="single"/>
        </w:rPr>
        <w:t>.</w:t>
      </w:r>
      <w:r w:rsidRPr="005D55ED">
        <w:rPr>
          <w:rFonts w:cstheme="minorHAnsi"/>
          <w:sz w:val="22"/>
        </w:rPr>
        <w:t xml:space="preserve"> </w:t>
      </w:r>
      <w:commentRangeEnd w:id="74"/>
      <w:r w:rsidR="0088065B">
        <w:rPr>
          <w:rStyle w:val="CommentReference"/>
          <w:lang w:val="x-none" w:eastAsia="x-none"/>
        </w:rPr>
        <w:commentReference w:id="74"/>
      </w:r>
    </w:p>
    <w:p w14:paraId="666D4760" w14:textId="77777777" w:rsidR="00DA1E2C" w:rsidRPr="009F7B0C" w:rsidRDefault="00DA1E2C" w:rsidP="0008319D">
      <w:pPr>
        <w:keepNext/>
        <w:rPr>
          <w:rFonts w:cstheme="minorHAnsi"/>
          <w:sz w:val="22"/>
        </w:rPr>
      </w:pPr>
    </w:p>
    <w:p w14:paraId="09581E6C" w14:textId="77777777" w:rsidR="00DA1E2C" w:rsidRPr="009F7B0C" w:rsidRDefault="003A7AF7" w:rsidP="00071439">
      <w:pPr>
        <w:pStyle w:val="ListParagraph"/>
        <w:numPr>
          <w:ilvl w:val="1"/>
          <w:numId w:val="2"/>
        </w:numPr>
        <w:ind w:hanging="720"/>
        <w:rPr>
          <w:rFonts w:cstheme="minorHAnsi"/>
          <w:sz w:val="22"/>
          <w:u w:val="single"/>
        </w:rPr>
      </w:pPr>
      <w:r w:rsidRPr="009F7B0C">
        <w:rPr>
          <w:rFonts w:cstheme="minorHAnsi"/>
          <w:sz w:val="22"/>
          <w:u w:val="single"/>
        </w:rPr>
        <w:t>Condições de Pagamento</w:t>
      </w:r>
    </w:p>
    <w:p w14:paraId="1493C1F8" w14:textId="77777777" w:rsidR="00DA1E2C" w:rsidRPr="009F7B0C" w:rsidRDefault="00DA1E2C" w:rsidP="0008319D">
      <w:pPr>
        <w:rPr>
          <w:rFonts w:eastAsia="Arial Unicode MS" w:cstheme="minorHAnsi"/>
          <w:w w:val="0"/>
          <w:sz w:val="22"/>
        </w:rPr>
      </w:pPr>
    </w:p>
    <w:p w14:paraId="03850B6F"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Local de Pagamento e Imunidade Tributária</w:t>
      </w:r>
    </w:p>
    <w:p w14:paraId="2214479D" w14:textId="77777777" w:rsidR="00DA1E2C" w:rsidRPr="009F7B0C" w:rsidRDefault="00DA1E2C" w:rsidP="0008319D">
      <w:pPr>
        <w:rPr>
          <w:rFonts w:eastAsia="Arial Unicode MS" w:cstheme="minorHAnsi"/>
          <w:w w:val="0"/>
          <w:sz w:val="22"/>
        </w:rPr>
      </w:pPr>
    </w:p>
    <w:p w14:paraId="7F0C24E7" w14:textId="376D4464" w:rsidR="00DA1E2C" w:rsidRPr="005D55ED" w:rsidRDefault="002B04DD" w:rsidP="00071439">
      <w:pPr>
        <w:pStyle w:val="ListParagraph"/>
        <w:keepNext/>
        <w:numPr>
          <w:ilvl w:val="3"/>
          <w:numId w:val="62"/>
        </w:numPr>
        <w:tabs>
          <w:tab w:val="left" w:pos="993"/>
        </w:tabs>
        <w:ind w:left="0" w:firstLine="0"/>
        <w:rPr>
          <w:rFonts w:cstheme="minorHAnsi"/>
          <w:sz w:val="22"/>
        </w:rPr>
      </w:pPr>
      <w:bookmarkStart w:id="75" w:name="_Hlk71307410"/>
      <w:commentRangeStart w:id="76"/>
      <w:r w:rsidRPr="005D55ED">
        <w:rPr>
          <w:rFonts w:ascii="Calibri" w:hAnsi="Calibri"/>
          <w:sz w:val="22"/>
        </w:rPr>
        <w:t>As</w:t>
      </w:r>
      <w:commentRangeEnd w:id="76"/>
      <w:r w:rsidR="0088065B">
        <w:rPr>
          <w:rStyle w:val="CommentReference"/>
          <w:lang w:val="x-none" w:eastAsia="x-none"/>
        </w:rPr>
        <w:commentReference w:id="76"/>
      </w:r>
      <w:r w:rsidRPr="005D55ED">
        <w:rPr>
          <w:rFonts w:ascii="Calibri" w:hAnsi="Calibri"/>
          <w:sz w:val="22"/>
        </w:rPr>
        <w:t xml:space="preserve"> Debêntures serão devidas e pagas pela Emissora diretamente em conta vinculada </w:t>
      </w:r>
      <w:r w:rsidR="00BB49B0" w:rsidRPr="005D55ED">
        <w:rPr>
          <w:rFonts w:ascii="Calibri" w:hAnsi="Calibri"/>
          <w:sz w:val="22"/>
        </w:rPr>
        <w:t>a</w:t>
      </w:r>
      <w:r w:rsidRPr="005D55ED">
        <w:rPr>
          <w:rFonts w:ascii="Calibri" w:hAnsi="Calibri"/>
          <w:sz w:val="22"/>
        </w:rPr>
        <w:t xml:space="preserve">o regime fiduciário dos CRI, a saber, </w:t>
      </w:r>
      <w:r w:rsidR="00304530">
        <w:rPr>
          <w:rFonts w:ascii="Calibri" w:hAnsi="Calibri"/>
          <w:sz w:val="22"/>
        </w:rPr>
        <w:t xml:space="preserve">(i)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00BF455F">
        <w:rPr>
          <w:rFonts w:ascii="Calibri" w:hAnsi="Calibri" w:cs="Arial"/>
          <w:sz w:val="22"/>
        </w:rPr>
        <w:t xml:space="preserve"> </w:t>
      </w:r>
      <w:bookmarkEnd w:id="75"/>
      <w:r w:rsidRPr="005D55ED">
        <w:rPr>
          <w:rFonts w:ascii="Calibri" w:hAnsi="Calibri"/>
          <w:sz w:val="22"/>
        </w:rPr>
        <w:t>(“</w:t>
      </w:r>
      <w:r w:rsidRPr="005D55ED">
        <w:rPr>
          <w:rFonts w:ascii="Calibri" w:hAnsi="Calibri"/>
          <w:sz w:val="22"/>
          <w:u w:val="single"/>
        </w:rPr>
        <w:t xml:space="preserve">Conta do Patrimônio </w:t>
      </w:r>
      <w:r w:rsidRPr="00BF455F">
        <w:rPr>
          <w:rFonts w:ascii="Calibri" w:hAnsi="Calibri"/>
          <w:sz w:val="22"/>
          <w:u w:val="single"/>
        </w:rPr>
        <w:t>Separado</w:t>
      </w:r>
      <w:r w:rsidR="00304530" w:rsidRPr="00BF455F">
        <w:rPr>
          <w:rFonts w:ascii="Calibri" w:hAnsi="Calibri"/>
          <w:sz w:val="22"/>
          <w:u w:val="single"/>
        </w:rPr>
        <w:t xml:space="preserve"> </w:t>
      </w:r>
      <w:r w:rsidR="00304530" w:rsidRPr="00BF455F">
        <w:rPr>
          <w:rFonts w:cstheme="minorHAnsi"/>
          <w:sz w:val="22"/>
          <w:u w:val="single"/>
        </w:rPr>
        <w:t>[</w:t>
      </w:r>
      <w:r w:rsidR="00304530" w:rsidRPr="00BF455F">
        <w:rPr>
          <w:rFonts w:cstheme="minorHAnsi"/>
          <w:sz w:val="22"/>
          <w:highlight w:val="yellow"/>
          <w:u w:val="single"/>
        </w:rPr>
        <w:t>•</w:t>
      </w:r>
      <w:r w:rsidR="00304530" w:rsidRPr="00BF455F">
        <w:rPr>
          <w:rFonts w:cstheme="minorHAnsi"/>
          <w:sz w:val="22"/>
          <w:u w:val="single"/>
        </w:rPr>
        <w:t>]ª Série</w:t>
      </w:r>
      <w:r w:rsidRPr="005D55ED">
        <w:rPr>
          <w:rFonts w:ascii="Calibri" w:hAnsi="Calibri"/>
          <w:sz w:val="22"/>
        </w:rPr>
        <w:t>”)</w:t>
      </w:r>
      <w:r w:rsidR="00304530">
        <w:rPr>
          <w:rFonts w:ascii="Calibri" w:hAnsi="Calibri"/>
          <w:sz w:val="22"/>
        </w:rPr>
        <w:t xml:space="preserve">; (ii)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304530">
        <w:rPr>
          <w:rFonts w:ascii="Calibri" w:hAnsi="Calibri"/>
          <w:sz w:val="22"/>
        </w:rPr>
        <w:t xml:space="preserve">; (iii)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304530">
        <w:rPr>
          <w:rFonts w:ascii="Calibri" w:hAnsi="Calibri"/>
          <w:sz w:val="22"/>
        </w:rPr>
        <w:t xml:space="preserve">; e (iv)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BF455F">
        <w:rPr>
          <w:rFonts w:ascii="Calibri" w:hAnsi="Calibri"/>
          <w:sz w:val="22"/>
        </w:rPr>
        <w:t xml:space="preserve"> e, quando em conjunto com a </w:t>
      </w:r>
      <w:r w:rsidR="00BF455F" w:rsidRPr="00BF455F">
        <w:rPr>
          <w:rFonts w:ascii="Calibri" w:hAnsi="Calibri"/>
          <w:sz w:val="22"/>
        </w:rPr>
        <w:t xml:space="preserve">Conta do Patrimônio Separado </w:t>
      </w:r>
      <w:r w:rsidR="00BF455F" w:rsidRPr="00BF455F">
        <w:rPr>
          <w:rFonts w:cstheme="minorHAnsi"/>
          <w:sz w:val="22"/>
        </w:rPr>
        <w:t>[</w:t>
      </w:r>
      <w:r w:rsidR="00BF455F" w:rsidRPr="00BF455F">
        <w:rPr>
          <w:rFonts w:cstheme="minorHAnsi"/>
          <w:sz w:val="22"/>
          <w:highlight w:val="yellow"/>
        </w:rPr>
        <w:t>•</w:t>
      </w:r>
      <w:r w:rsidR="00BF455F" w:rsidRPr="00BF455F">
        <w:rPr>
          <w:rFonts w:cstheme="minorHAnsi"/>
          <w:sz w:val="22"/>
        </w:rPr>
        <w:t>]ª Série</w:t>
      </w:r>
      <w:r w:rsidR="00BF455F">
        <w:rPr>
          <w:rFonts w:cstheme="minorHAnsi"/>
          <w:sz w:val="22"/>
        </w:rPr>
        <w:t xml:space="preserve">, </w:t>
      </w:r>
      <w:r w:rsidR="00BF455F" w:rsidRPr="005E4576">
        <w:rPr>
          <w:rFonts w:ascii="Calibri" w:hAnsi="Calibri"/>
          <w:sz w:val="22"/>
        </w:rPr>
        <w:t xml:space="preserve">Conta do Patrimônio Separado </w:t>
      </w:r>
      <w:r w:rsidR="00BF455F" w:rsidRPr="005E4576">
        <w:rPr>
          <w:rFonts w:cstheme="minorHAnsi"/>
          <w:sz w:val="22"/>
        </w:rPr>
        <w:t>[</w:t>
      </w:r>
      <w:r w:rsidR="00BF455F" w:rsidRPr="005E4576">
        <w:rPr>
          <w:rFonts w:cstheme="minorHAnsi"/>
          <w:sz w:val="22"/>
          <w:highlight w:val="yellow"/>
        </w:rPr>
        <w:t>•</w:t>
      </w:r>
      <w:r w:rsidR="00BF455F" w:rsidRPr="005E4576">
        <w:rPr>
          <w:rFonts w:cstheme="minorHAnsi"/>
          <w:sz w:val="22"/>
        </w:rPr>
        <w:t>]ª Série</w:t>
      </w:r>
      <w:r w:rsidR="00BF455F">
        <w:rPr>
          <w:rFonts w:cstheme="minorHAnsi"/>
          <w:sz w:val="22"/>
        </w:rPr>
        <w:t xml:space="preserve"> e a </w:t>
      </w:r>
      <w:r w:rsidR="00BF455F" w:rsidRPr="005E4576">
        <w:rPr>
          <w:rFonts w:ascii="Calibri" w:hAnsi="Calibri"/>
          <w:sz w:val="22"/>
        </w:rPr>
        <w:t xml:space="preserve">Conta do Patrimônio Separado </w:t>
      </w:r>
      <w:r w:rsidR="00BF455F" w:rsidRPr="005E4576">
        <w:rPr>
          <w:rFonts w:cstheme="minorHAnsi"/>
          <w:sz w:val="22"/>
        </w:rPr>
        <w:t>[</w:t>
      </w:r>
      <w:r w:rsidR="00BF455F" w:rsidRPr="005E4576">
        <w:rPr>
          <w:rFonts w:cstheme="minorHAnsi"/>
          <w:sz w:val="22"/>
          <w:highlight w:val="yellow"/>
        </w:rPr>
        <w:t>•</w:t>
      </w:r>
      <w:r w:rsidR="00BF455F" w:rsidRPr="005E4576">
        <w:rPr>
          <w:rFonts w:cstheme="minorHAnsi"/>
          <w:sz w:val="22"/>
        </w:rPr>
        <w:t>]ª Série</w:t>
      </w:r>
      <w:r w:rsidR="00BF455F">
        <w:rPr>
          <w:rFonts w:cstheme="minorHAnsi"/>
          <w:sz w:val="22"/>
        </w:rPr>
        <w:t>, “Contas do Patrimônio Separado”), todas mantidas em nome da</w:t>
      </w:r>
      <w:r w:rsidR="00BF455F">
        <w:rPr>
          <w:rFonts w:ascii="Calibri" w:hAnsi="Calibri"/>
          <w:sz w:val="22"/>
        </w:rPr>
        <w:t xml:space="preserve"> </w:t>
      </w:r>
      <w:r w:rsidR="00304530" w:rsidRPr="005D55ED">
        <w:rPr>
          <w:rFonts w:ascii="Calibri" w:hAnsi="Calibri" w:cs="Arial"/>
          <w:sz w:val="22"/>
        </w:rPr>
        <w:t xml:space="preserve">Securitizadora junto ao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p>
    <w:p w14:paraId="0FF0AE14" w14:textId="77777777" w:rsidR="00DA1E2C" w:rsidRPr="006F38A7" w:rsidRDefault="00DA1E2C" w:rsidP="0008319D">
      <w:pPr>
        <w:pStyle w:val="BodyTextIndent"/>
        <w:tabs>
          <w:tab w:val="left" w:pos="0"/>
          <w:tab w:val="left" w:pos="709"/>
        </w:tabs>
        <w:spacing w:after="0"/>
        <w:ind w:left="0"/>
        <w:rPr>
          <w:rFonts w:cstheme="minorHAnsi"/>
          <w:sz w:val="22"/>
          <w:lang w:val="pt-BR"/>
        </w:rPr>
      </w:pPr>
    </w:p>
    <w:p w14:paraId="1F52E7FF" w14:textId="7EB39FC3" w:rsidR="00DA1E2C" w:rsidRPr="005D55ED" w:rsidRDefault="003A7AF7" w:rsidP="00071439">
      <w:pPr>
        <w:pStyle w:val="ListParagraph"/>
        <w:keepNext/>
        <w:numPr>
          <w:ilvl w:val="3"/>
          <w:numId w:val="62"/>
        </w:numPr>
        <w:tabs>
          <w:tab w:val="left" w:pos="0"/>
        </w:tabs>
        <w:ind w:left="0" w:firstLine="0"/>
        <w:rPr>
          <w:rFonts w:eastAsia="Arial Unicode MS" w:cstheme="minorHAnsi"/>
          <w:w w:val="0"/>
          <w:sz w:val="22"/>
        </w:rPr>
      </w:pPr>
      <w:r w:rsidRPr="005D55ED">
        <w:rPr>
          <w:rFonts w:eastAsia="Arial Unicode MS" w:cstheme="minorHAnsi"/>
          <w:w w:val="0"/>
          <w:sz w:val="22"/>
        </w:rPr>
        <w:t xml:space="preserve">Caso </w:t>
      </w:r>
      <w:r w:rsidR="002B04DD" w:rsidRPr="005D55ED">
        <w:rPr>
          <w:rFonts w:eastAsia="Arial Unicode MS" w:cstheme="minorHAnsi"/>
          <w:w w:val="0"/>
          <w:sz w:val="22"/>
        </w:rPr>
        <w:t xml:space="preserve">a </w:t>
      </w:r>
      <w:r w:rsidRPr="005D55ED">
        <w:rPr>
          <w:rFonts w:eastAsia="Arial Unicode MS" w:cstheme="minorHAnsi"/>
          <w:w w:val="0"/>
          <w:sz w:val="22"/>
        </w:rPr>
        <w:t xml:space="preserve">Debenturista goze de algum tipo de imunidade ou isenção tributária, este deverá encaminhar </w:t>
      </w:r>
      <w:r w:rsidR="00B551C6" w:rsidRPr="005D55ED">
        <w:rPr>
          <w:rFonts w:eastAsia="Arial Unicode MS" w:cstheme="minorHAnsi"/>
          <w:w w:val="0"/>
          <w:sz w:val="22"/>
        </w:rPr>
        <w:t>à Emissora</w:t>
      </w:r>
      <w:r w:rsidRPr="005D55ED">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77" w:name="_DV_M143"/>
      <w:bookmarkEnd w:id="77"/>
    </w:p>
    <w:p w14:paraId="30C36D26"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Prorrogação dos Prazos</w:t>
      </w:r>
    </w:p>
    <w:p w14:paraId="543F1548" w14:textId="77777777" w:rsidR="00DA1E2C" w:rsidRPr="006F38A7" w:rsidRDefault="00DA1E2C" w:rsidP="0008319D">
      <w:pPr>
        <w:rPr>
          <w:rFonts w:eastAsia="Arial Unicode MS" w:cstheme="minorHAnsi"/>
          <w:w w:val="0"/>
          <w:sz w:val="22"/>
        </w:rPr>
      </w:pPr>
    </w:p>
    <w:p w14:paraId="13205A21" w14:textId="77777777" w:rsidR="00DA1E2C" w:rsidRPr="006F38A7" w:rsidRDefault="003A7AF7" w:rsidP="00071439">
      <w:pPr>
        <w:pStyle w:val="ListParagraph"/>
        <w:keepNext/>
        <w:numPr>
          <w:ilvl w:val="3"/>
          <w:numId w:val="48"/>
        </w:numPr>
        <w:tabs>
          <w:tab w:val="left" w:pos="993"/>
        </w:tabs>
        <w:ind w:left="0" w:firstLine="6"/>
        <w:rPr>
          <w:rFonts w:eastAsia="Arial Unicode MS" w:cstheme="minorHAnsi"/>
          <w:w w:val="0"/>
          <w:sz w:val="22"/>
        </w:rPr>
      </w:pPr>
      <w:bookmarkStart w:id="78" w:name="_DV_M144"/>
      <w:bookmarkEnd w:id="78"/>
      <w:r w:rsidRPr="006F38A7">
        <w:rPr>
          <w:rFonts w:eastAsia="Arial Unicode MS" w:cstheme="minorHAnsi"/>
          <w:w w:val="0"/>
          <w:sz w:val="22"/>
        </w:rPr>
        <w:t xml:space="preserve">Considerar-se-ão automaticamente </w:t>
      </w:r>
      <w:bookmarkStart w:id="79" w:name="_DV_C294"/>
      <w:r w:rsidRPr="006F38A7">
        <w:rPr>
          <w:rFonts w:eastAsia="Arial Unicode MS" w:cstheme="minorHAnsi"/>
          <w:w w:val="0"/>
          <w:sz w:val="22"/>
        </w:rPr>
        <w:t>prorrogadas as datas de pagamento de qualquer obrigação prevista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w:t>
      </w:r>
      <w:bookmarkStart w:id="80" w:name="_DV_M145"/>
      <w:bookmarkEnd w:id="79"/>
      <w:bookmarkEnd w:id="80"/>
      <w:r w:rsidRPr="006F38A7">
        <w:rPr>
          <w:rFonts w:eastAsia="Arial Unicode MS" w:cstheme="minorHAnsi"/>
          <w:w w:val="0"/>
          <w:sz w:val="22"/>
        </w:rPr>
        <w:t xml:space="preserve">até o primeiro Dia Útil subsequente, se </w:t>
      </w:r>
      <w:bookmarkStart w:id="81" w:name="_DV_C296"/>
      <w:r w:rsidRPr="006F38A7">
        <w:rPr>
          <w:rFonts w:eastAsia="Arial Unicode MS" w:cstheme="minorHAnsi"/>
          <w:w w:val="0"/>
          <w:sz w:val="22"/>
        </w:rPr>
        <w:t xml:space="preserve">a data de </w:t>
      </w:r>
      <w:bookmarkStart w:id="82" w:name="_DV_M146"/>
      <w:bookmarkEnd w:id="81"/>
      <w:bookmarkEnd w:id="82"/>
      <w:r w:rsidRPr="006F38A7">
        <w:rPr>
          <w:rFonts w:eastAsia="Arial Unicode MS" w:cstheme="minorHAnsi"/>
          <w:w w:val="0"/>
          <w:sz w:val="22"/>
        </w:rPr>
        <w:t xml:space="preserve">vencimento da respectiva obrigação coincidir com um dia que não seja Dia Útil. </w:t>
      </w:r>
    </w:p>
    <w:p w14:paraId="5B2E57D6"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 xml:space="preserve">Encargos Moratórios </w:t>
      </w:r>
    </w:p>
    <w:p w14:paraId="5FF325C2" w14:textId="77777777" w:rsidR="00DA1E2C" w:rsidRPr="006F38A7" w:rsidRDefault="00DA1E2C" w:rsidP="0008319D">
      <w:pPr>
        <w:rPr>
          <w:rFonts w:eastAsia="Arial Unicode MS" w:cstheme="minorHAnsi"/>
          <w:w w:val="0"/>
          <w:sz w:val="22"/>
        </w:rPr>
      </w:pPr>
    </w:p>
    <w:p w14:paraId="0DFC79F1" w14:textId="77777777" w:rsidR="00DA1E2C" w:rsidRPr="006F38A7" w:rsidRDefault="003A7AF7" w:rsidP="00071439">
      <w:pPr>
        <w:pStyle w:val="ListParagraph"/>
        <w:keepNext/>
        <w:numPr>
          <w:ilvl w:val="3"/>
          <w:numId w:val="49"/>
        </w:numPr>
        <w:tabs>
          <w:tab w:val="left" w:pos="993"/>
        </w:tabs>
        <w:ind w:left="0" w:firstLine="6"/>
        <w:rPr>
          <w:rFonts w:eastAsia="Arial Unicode MS" w:cstheme="minorHAnsi"/>
          <w:w w:val="0"/>
          <w:sz w:val="22"/>
        </w:rPr>
      </w:pPr>
      <w:bookmarkStart w:id="83" w:name="_Ref521440505"/>
      <w:r w:rsidRPr="006F38A7">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os débitos vencidos e não pagos serão acrescidos de juros de mora de 1% (um por cento) ao mês, calculados </w:t>
      </w:r>
      <w:r w:rsidRPr="006F38A7">
        <w:rPr>
          <w:rFonts w:eastAsia="Arial Unicode MS" w:cstheme="minorHAnsi"/>
          <w:i/>
          <w:w w:val="0"/>
          <w:sz w:val="22"/>
        </w:rPr>
        <w:t>pro rata temporis</w:t>
      </w:r>
      <w:r w:rsidRPr="006F38A7">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6F38A7">
        <w:rPr>
          <w:rFonts w:eastAsia="Arial Unicode MS" w:cstheme="minorHAnsi"/>
          <w:w w:val="0"/>
          <w:sz w:val="22"/>
        </w:rPr>
        <w:t xml:space="preserve"> (“</w:t>
      </w:r>
      <w:r w:rsidR="009F3664" w:rsidRPr="006F38A7">
        <w:rPr>
          <w:rFonts w:eastAsia="Arial Unicode MS" w:cstheme="minorHAnsi"/>
          <w:w w:val="0"/>
          <w:sz w:val="22"/>
          <w:u w:val="single"/>
        </w:rPr>
        <w:t>Encargos Moratórios</w:t>
      </w:r>
      <w:r w:rsidR="009F3664" w:rsidRPr="006F38A7">
        <w:rPr>
          <w:rFonts w:eastAsia="Arial Unicode MS" w:cstheme="minorHAnsi"/>
          <w:w w:val="0"/>
          <w:sz w:val="22"/>
        </w:rPr>
        <w:t>”)</w:t>
      </w:r>
      <w:r w:rsidRPr="006F38A7">
        <w:rPr>
          <w:rFonts w:eastAsia="Arial Unicode MS" w:cstheme="minorHAnsi"/>
          <w:w w:val="0"/>
          <w:sz w:val="22"/>
        </w:rPr>
        <w:t>.</w:t>
      </w:r>
      <w:bookmarkEnd w:id="83"/>
    </w:p>
    <w:p w14:paraId="29DECCB2" w14:textId="77777777" w:rsidR="00DA1E2C" w:rsidRPr="006F38A7" w:rsidRDefault="00DA1E2C" w:rsidP="0008319D">
      <w:pPr>
        <w:pStyle w:val="BodyText"/>
        <w:spacing w:after="0"/>
        <w:rPr>
          <w:rFonts w:eastAsia="Arial Unicode MS" w:cstheme="minorHAnsi"/>
          <w:w w:val="0"/>
          <w:sz w:val="22"/>
          <w:lang w:val="pt-BR"/>
        </w:rPr>
      </w:pPr>
    </w:p>
    <w:p w14:paraId="635FA0B4"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Decadência dos Direitos aos Acréscimos</w:t>
      </w:r>
    </w:p>
    <w:p w14:paraId="66A503A3" w14:textId="77777777" w:rsidR="00DA1E2C" w:rsidRPr="006F38A7" w:rsidRDefault="00DA1E2C" w:rsidP="0008319D">
      <w:pPr>
        <w:pStyle w:val="BodyText"/>
        <w:tabs>
          <w:tab w:val="left" w:pos="1418"/>
        </w:tabs>
        <w:spacing w:after="0"/>
        <w:rPr>
          <w:rFonts w:eastAsia="Arial Unicode MS" w:cstheme="minorHAnsi"/>
          <w:w w:val="0"/>
          <w:sz w:val="22"/>
          <w:lang w:val="pt-BR"/>
        </w:rPr>
      </w:pPr>
    </w:p>
    <w:p w14:paraId="638973C8" w14:textId="77777777" w:rsidR="00DA1E2C" w:rsidRPr="006F38A7" w:rsidRDefault="003A7AF7" w:rsidP="00071439">
      <w:pPr>
        <w:pStyle w:val="ListParagraph"/>
        <w:keepNext/>
        <w:numPr>
          <w:ilvl w:val="3"/>
          <w:numId w:val="50"/>
        </w:numPr>
        <w:tabs>
          <w:tab w:val="left" w:pos="993"/>
        </w:tabs>
        <w:ind w:left="0" w:hanging="11"/>
        <w:rPr>
          <w:rFonts w:cstheme="minorHAnsi"/>
          <w:sz w:val="22"/>
        </w:rPr>
      </w:pPr>
      <w:r w:rsidRPr="006F38A7">
        <w:rPr>
          <w:rFonts w:eastAsia="Arial Unicode MS" w:cstheme="minorHAnsi"/>
          <w:w w:val="0"/>
          <w:sz w:val="22"/>
        </w:rPr>
        <w:t xml:space="preserve">Sem prejuízo do disposto na </w:t>
      </w:r>
      <w:r w:rsidR="000B0BA0" w:rsidRPr="006F38A7">
        <w:rPr>
          <w:rFonts w:eastAsia="Arial Unicode MS" w:cstheme="minorHAnsi"/>
          <w:w w:val="0"/>
          <w:sz w:val="22"/>
        </w:rPr>
        <w:t>Cláusula</w:t>
      </w:r>
      <w:r w:rsidRPr="006F38A7">
        <w:rPr>
          <w:rFonts w:eastAsia="Arial Unicode MS" w:cstheme="minorHAnsi"/>
          <w:w w:val="0"/>
          <w:sz w:val="22"/>
        </w:rPr>
        <w:t xml:space="preserve"> </w:t>
      </w:r>
      <w:r w:rsidRPr="006F38A7">
        <w:rPr>
          <w:rFonts w:eastAsia="Arial Unicode MS" w:cstheme="minorHAnsi"/>
          <w:w w:val="0"/>
          <w:sz w:val="22"/>
        </w:rPr>
        <w:fldChar w:fldCharType="begin"/>
      </w:r>
      <w:r w:rsidRPr="006F38A7">
        <w:rPr>
          <w:rFonts w:eastAsia="Arial Unicode MS" w:cstheme="minorHAnsi"/>
          <w:w w:val="0"/>
          <w:sz w:val="22"/>
        </w:rPr>
        <w:instrText xml:space="preserve"> REF _Ref521440505 \r \h  \* MERGEFORMAT </w:instrText>
      </w:r>
      <w:r w:rsidRPr="006F38A7">
        <w:rPr>
          <w:rFonts w:eastAsia="Arial Unicode MS" w:cstheme="minorHAnsi"/>
          <w:w w:val="0"/>
          <w:sz w:val="22"/>
        </w:rPr>
      </w:r>
      <w:r w:rsidRPr="006F38A7">
        <w:rPr>
          <w:rFonts w:eastAsia="Arial Unicode MS" w:cstheme="minorHAnsi"/>
          <w:w w:val="0"/>
          <w:sz w:val="22"/>
        </w:rPr>
        <w:fldChar w:fldCharType="separate"/>
      </w:r>
      <w:r w:rsidR="00656114" w:rsidRPr="006F38A7">
        <w:rPr>
          <w:rFonts w:eastAsia="Arial Unicode MS" w:cstheme="minorHAnsi"/>
          <w:w w:val="0"/>
          <w:sz w:val="22"/>
        </w:rPr>
        <w:t>4.7.3.1</w:t>
      </w:r>
      <w:r w:rsidRPr="006F38A7">
        <w:rPr>
          <w:rFonts w:eastAsia="Arial Unicode MS" w:cstheme="minorHAnsi"/>
          <w:w w:val="0"/>
          <w:sz w:val="22"/>
        </w:rPr>
        <w:fldChar w:fldCharType="end"/>
      </w:r>
      <w:r w:rsidRPr="006F38A7">
        <w:rPr>
          <w:rFonts w:eastAsia="Arial Unicode MS" w:cstheme="minorHAnsi"/>
          <w:w w:val="0"/>
          <w:sz w:val="22"/>
        </w:rPr>
        <w:t xml:space="preserve"> acima, o não comparecimento do Debenturista para receber o valor</w:t>
      </w:r>
      <w:bookmarkStart w:id="84" w:name="_DV_M156"/>
      <w:bookmarkEnd w:id="84"/>
      <w:r w:rsidRPr="006F38A7">
        <w:rPr>
          <w:rFonts w:eastAsia="Arial Unicode MS" w:cstheme="minorHAnsi"/>
          <w:w w:val="0"/>
          <w:sz w:val="22"/>
        </w:rPr>
        <w:t xml:space="preserve"> correspondente a quaisquer das obrigações pecuniárias da Emissora</w:t>
      </w:r>
      <w:bookmarkStart w:id="85" w:name="_DV_M157"/>
      <w:bookmarkEnd w:id="85"/>
      <w:r w:rsidRPr="006F38A7">
        <w:rPr>
          <w:rFonts w:eastAsia="Arial Unicode MS" w:cstheme="minorHAnsi"/>
          <w:w w:val="0"/>
          <w:sz w:val="22"/>
        </w:rPr>
        <w:t xml:space="preserve"> nas datas previstas nesta Escritura</w:t>
      </w:r>
      <w:r w:rsidR="004532A4" w:rsidRPr="006F38A7">
        <w:rPr>
          <w:rFonts w:cstheme="minorHAnsi"/>
          <w:color w:val="000000"/>
          <w:sz w:val="22"/>
        </w:rPr>
        <w:t xml:space="preserve"> de Emissão</w:t>
      </w:r>
      <w:r w:rsidRPr="006F38A7">
        <w:rPr>
          <w:rFonts w:eastAsia="Arial Unicode MS" w:cstheme="minorHAnsi"/>
          <w:w w:val="0"/>
          <w:sz w:val="22"/>
        </w:rPr>
        <w:t>, ou em comunicado publicado pela Emissora, não lhe dará direito ao recebimento dos Juros Remuneratórios e/ou Encargos Moratórios</w:t>
      </w:r>
      <w:bookmarkStart w:id="86" w:name="_DV_M158"/>
      <w:bookmarkEnd w:id="86"/>
      <w:r w:rsidRPr="006F38A7">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6F38A7" w:rsidRDefault="00DA1E2C" w:rsidP="0008319D">
      <w:pPr>
        <w:rPr>
          <w:rFonts w:cstheme="minorHAnsi"/>
          <w:sz w:val="22"/>
        </w:rPr>
      </w:pPr>
    </w:p>
    <w:p w14:paraId="4555B029" w14:textId="77777777" w:rsidR="00820432" w:rsidRPr="006F38A7" w:rsidRDefault="00820432" w:rsidP="00071439">
      <w:pPr>
        <w:pStyle w:val="ListParagraph"/>
        <w:keepNext/>
        <w:numPr>
          <w:ilvl w:val="2"/>
          <w:numId w:val="50"/>
        </w:numPr>
        <w:tabs>
          <w:tab w:val="left" w:pos="993"/>
        </w:tabs>
        <w:rPr>
          <w:rFonts w:cstheme="minorHAnsi"/>
          <w:i/>
          <w:sz w:val="22"/>
        </w:rPr>
      </w:pPr>
      <w:r w:rsidRPr="006F38A7">
        <w:rPr>
          <w:rFonts w:cstheme="minorHAnsi"/>
          <w:i/>
          <w:sz w:val="22"/>
        </w:rPr>
        <w:t>Direito ao Recebimento dos Pagamentos</w:t>
      </w:r>
    </w:p>
    <w:p w14:paraId="0353DCAE" w14:textId="77777777" w:rsidR="00820432" w:rsidRPr="006F38A7" w:rsidRDefault="00820432" w:rsidP="0008319D">
      <w:pPr>
        <w:rPr>
          <w:rFonts w:cstheme="minorHAnsi"/>
          <w:sz w:val="22"/>
        </w:rPr>
      </w:pPr>
    </w:p>
    <w:p w14:paraId="2948D8BF" w14:textId="751BD832" w:rsidR="008E789E" w:rsidRPr="00BA37B4" w:rsidRDefault="00820432" w:rsidP="00071439">
      <w:pPr>
        <w:pStyle w:val="ListParagraph"/>
        <w:keepNext/>
        <w:numPr>
          <w:ilvl w:val="3"/>
          <w:numId w:val="50"/>
        </w:numPr>
        <w:tabs>
          <w:tab w:val="left" w:pos="993"/>
        </w:tabs>
        <w:ind w:left="0" w:firstLine="6"/>
        <w:rPr>
          <w:rFonts w:eastAsia="Arial Unicode MS" w:cstheme="minorHAnsi"/>
          <w:w w:val="0"/>
          <w:sz w:val="22"/>
        </w:rPr>
      </w:pPr>
      <w:r w:rsidRPr="006F38A7">
        <w:rPr>
          <w:rFonts w:eastAsia="Arial Unicode MS" w:cstheme="minorHAnsi"/>
          <w:w w:val="0"/>
          <w:sz w:val="22"/>
        </w:rPr>
        <w:t>Far</w:t>
      </w:r>
      <w:r w:rsidR="0027265D" w:rsidRPr="006F38A7">
        <w:rPr>
          <w:rFonts w:eastAsia="Arial Unicode MS" w:cstheme="minorHAnsi"/>
          <w:w w:val="0"/>
          <w:sz w:val="22"/>
        </w:rPr>
        <w:t>á</w:t>
      </w:r>
      <w:r w:rsidRPr="006F38A7">
        <w:rPr>
          <w:rFonts w:eastAsia="Arial Unicode MS" w:cstheme="minorHAnsi"/>
          <w:w w:val="0"/>
          <w:sz w:val="22"/>
        </w:rPr>
        <w:t xml:space="preserve"> jus ao recebimento de qualquer valor devido pela Emissora </w:t>
      </w:r>
      <w:r w:rsidR="00A709AF" w:rsidRPr="006F38A7">
        <w:rPr>
          <w:rFonts w:eastAsia="Arial Unicode MS" w:cstheme="minorHAnsi"/>
          <w:w w:val="0"/>
          <w:sz w:val="22"/>
        </w:rPr>
        <w:t>à</w:t>
      </w:r>
      <w:r w:rsidRPr="006F38A7">
        <w:rPr>
          <w:rFonts w:eastAsia="Arial Unicode MS" w:cstheme="minorHAnsi"/>
          <w:w w:val="0"/>
          <w:sz w:val="22"/>
        </w:rPr>
        <w:t xml:space="preserve"> Debenturista nos termos desta Escritura de Emissão.</w:t>
      </w:r>
      <w:r w:rsidR="00E53F81" w:rsidRPr="006F38A7">
        <w:rPr>
          <w:rFonts w:eastAsia="Arial Unicode MS" w:cstheme="minorHAnsi"/>
          <w:w w:val="0"/>
          <w:sz w:val="22"/>
        </w:rPr>
        <w:t xml:space="preserve"> </w:t>
      </w:r>
    </w:p>
    <w:p w14:paraId="63F61AD5" w14:textId="108F55AF" w:rsidR="00820432" w:rsidRDefault="00820432" w:rsidP="0008319D">
      <w:pPr>
        <w:rPr>
          <w:rFonts w:cstheme="minorHAnsi"/>
          <w:sz w:val="22"/>
        </w:rPr>
      </w:pPr>
    </w:p>
    <w:p w14:paraId="65D6D5C4" w14:textId="0A881B47" w:rsidR="007C467B" w:rsidRPr="004E4F9C" w:rsidRDefault="007C467B" w:rsidP="004E4F9C">
      <w:pPr>
        <w:pStyle w:val="ListParagraph"/>
        <w:numPr>
          <w:ilvl w:val="1"/>
          <w:numId w:val="2"/>
        </w:numPr>
        <w:ind w:left="0" w:firstLine="0"/>
        <w:rPr>
          <w:rFonts w:cstheme="minorHAnsi"/>
          <w:sz w:val="22"/>
          <w:u w:val="single"/>
        </w:rPr>
      </w:pPr>
      <w:r w:rsidRPr="004E4F9C">
        <w:rPr>
          <w:rFonts w:cstheme="minorHAnsi"/>
          <w:sz w:val="22"/>
          <w:u w:val="single"/>
        </w:rPr>
        <w:t>Prêmio</w:t>
      </w:r>
    </w:p>
    <w:p w14:paraId="228B35DB" w14:textId="2F406D81" w:rsidR="007C467B" w:rsidRDefault="007C467B" w:rsidP="007C467B">
      <w:pPr>
        <w:rPr>
          <w:rFonts w:cstheme="minorHAnsi"/>
          <w:sz w:val="22"/>
        </w:rPr>
      </w:pPr>
    </w:p>
    <w:p w14:paraId="55B5C321" w14:textId="537F4EE7" w:rsidR="007C467B" w:rsidRDefault="007C467B" w:rsidP="007C467B">
      <w:pPr>
        <w:pStyle w:val="ListParagraph"/>
        <w:numPr>
          <w:ilvl w:val="2"/>
          <w:numId w:val="2"/>
        </w:numPr>
        <w:ind w:left="0" w:firstLine="0"/>
        <w:rPr>
          <w:rFonts w:cstheme="minorHAnsi"/>
          <w:sz w:val="22"/>
        </w:rPr>
      </w:pPr>
      <w:r>
        <w:rPr>
          <w:rFonts w:cstheme="minorHAnsi"/>
          <w:sz w:val="22"/>
        </w:rPr>
        <w:t xml:space="preserve">As </w:t>
      </w:r>
      <w:r w:rsidR="00F03C4B">
        <w:rPr>
          <w:rFonts w:cstheme="minorHAnsi"/>
          <w:sz w:val="22"/>
        </w:rPr>
        <w:t>D</w:t>
      </w:r>
      <w:r>
        <w:rPr>
          <w:rFonts w:cstheme="minorHAnsi"/>
          <w:sz w:val="22"/>
        </w:rPr>
        <w:t>ebêntures farão jus a um prêmio</w:t>
      </w:r>
      <w:r w:rsidR="0011062C">
        <w:rPr>
          <w:rFonts w:cstheme="minorHAnsi"/>
          <w:sz w:val="22"/>
        </w:rPr>
        <w:t xml:space="preserve"> </w:t>
      </w:r>
      <w:r w:rsidR="004F2C65">
        <w:rPr>
          <w:rFonts w:cstheme="minorHAnsi"/>
          <w:sz w:val="22"/>
        </w:rPr>
        <w:t>correspondente a 0,25% do EBITDA</w:t>
      </w:r>
      <w:r w:rsidR="000D4C68">
        <w:rPr>
          <w:rFonts w:cstheme="minorHAnsi"/>
          <w:sz w:val="22"/>
        </w:rPr>
        <w:t xml:space="preserve"> </w:t>
      </w:r>
      <w:r w:rsidR="0011062C">
        <w:rPr>
          <w:rFonts w:cstheme="minorHAnsi"/>
          <w:sz w:val="22"/>
        </w:rPr>
        <w:t>(“</w:t>
      </w:r>
      <w:r w:rsidR="0011062C" w:rsidRPr="0011062C">
        <w:rPr>
          <w:rFonts w:cstheme="minorHAnsi"/>
          <w:sz w:val="22"/>
          <w:u w:val="single"/>
        </w:rPr>
        <w:t>Prêmio</w:t>
      </w:r>
      <w:r w:rsidR="0011062C">
        <w:rPr>
          <w:rFonts w:cstheme="minorHAnsi"/>
          <w:sz w:val="22"/>
        </w:rPr>
        <w:t>”)</w:t>
      </w:r>
      <w:r>
        <w:rPr>
          <w:rFonts w:cstheme="minorHAnsi"/>
          <w:sz w:val="22"/>
        </w:rPr>
        <w:t xml:space="preserve"> que será pago anualmente</w:t>
      </w:r>
      <w:r w:rsidR="0011062C">
        <w:rPr>
          <w:rFonts w:cstheme="minorHAnsi"/>
          <w:sz w:val="22"/>
        </w:rPr>
        <w:t xml:space="preserve">, </w:t>
      </w:r>
      <w:commentRangeStart w:id="87"/>
      <w:r w:rsidR="0011062C">
        <w:rPr>
          <w:rFonts w:cstheme="minorHAnsi"/>
          <w:sz w:val="22"/>
        </w:rPr>
        <w:t>no mesmo dia de pagamento da Remuneração</w:t>
      </w:r>
      <w:commentRangeEnd w:id="87"/>
      <w:r w:rsidR="00026460">
        <w:rPr>
          <w:rStyle w:val="CommentReference"/>
          <w:lang w:val="x-none" w:eastAsia="x-none"/>
        </w:rPr>
        <w:commentReference w:id="87"/>
      </w:r>
      <w:r w:rsidR="0011062C">
        <w:rPr>
          <w:rFonts w:cstheme="minorHAnsi"/>
          <w:sz w:val="22"/>
        </w:rPr>
        <w:t xml:space="preserve"> dos meses </w:t>
      </w:r>
      <w:commentRangeStart w:id="88"/>
      <w:r w:rsidR="0011062C" w:rsidRPr="005D55ED">
        <w:rPr>
          <w:rFonts w:cstheme="minorHAnsi"/>
          <w:sz w:val="22"/>
        </w:rPr>
        <w:t>[</w:t>
      </w:r>
      <w:r w:rsidR="0011062C" w:rsidRPr="005D55ED">
        <w:rPr>
          <w:rFonts w:cstheme="minorHAnsi"/>
          <w:sz w:val="22"/>
          <w:highlight w:val="yellow"/>
        </w:rPr>
        <w:t>•</w:t>
      </w:r>
      <w:r w:rsidR="0011062C" w:rsidRPr="005D55ED">
        <w:rPr>
          <w:rFonts w:cstheme="minorHAnsi"/>
          <w:sz w:val="22"/>
        </w:rPr>
        <w:t>]</w:t>
      </w:r>
      <w:commentRangeEnd w:id="88"/>
      <w:r w:rsidR="00D7533E">
        <w:rPr>
          <w:rStyle w:val="CommentReference"/>
          <w:lang w:val="x-none" w:eastAsia="x-none"/>
        </w:rPr>
        <w:commentReference w:id="88"/>
      </w:r>
      <w:r w:rsidR="0011062C">
        <w:rPr>
          <w:rFonts w:cstheme="minorHAnsi"/>
          <w:sz w:val="22"/>
        </w:rPr>
        <w:t xml:space="preserve"> de cada ano,</w:t>
      </w:r>
      <w:r>
        <w:rPr>
          <w:rFonts w:cstheme="minorHAnsi"/>
          <w:sz w:val="22"/>
        </w:rPr>
        <w:t xml:space="preserve"> sempre que a Emissora estiver com o indicador Dívida Líquida/EBITDA (“</w:t>
      </w:r>
      <w:r w:rsidRPr="004E4F9C">
        <w:rPr>
          <w:rFonts w:cstheme="minorHAnsi"/>
          <w:sz w:val="22"/>
          <w:u w:val="single"/>
        </w:rPr>
        <w:t>Indicador</w:t>
      </w:r>
      <w:r>
        <w:rPr>
          <w:rFonts w:cstheme="minorHAnsi"/>
          <w:sz w:val="22"/>
        </w:rPr>
        <w:t>”) menor ou igual a 2,00</w:t>
      </w:r>
      <w:r w:rsidR="00F03C4B">
        <w:rPr>
          <w:rFonts w:cstheme="minorHAnsi"/>
          <w:sz w:val="22"/>
        </w:rPr>
        <w:t>x</w:t>
      </w:r>
      <w:r>
        <w:rPr>
          <w:rFonts w:cstheme="minorHAnsi"/>
          <w:sz w:val="22"/>
        </w:rPr>
        <w:t xml:space="preserve">. </w:t>
      </w:r>
      <w:r w:rsidR="0011062C">
        <w:rPr>
          <w:rFonts w:cstheme="minorHAnsi"/>
          <w:sz w:val="22"/>
        </w:rPr>
        <w:t>A Securitizadora em conjunto com o</w:t>
      </w:r>
      <w:r>
        <w:rPr>
          <w:rFonts w:cstheme="minorHAnsi"/>
          <w:sz w:val="22"/>
        </w:rPr>
        <w:t xml:space="preserve"> </w:t>
      </w:r>
      <w:r w:rsidR="00F03C4B">
        <w:rPr>
          <w:rFonts w:cstheme="minorHAnsi"/>
          <w:sz w:val="22"/>
        </w:rPr>
        <w:t>A</w:t>
      </w:r>
      <w:r>
        <w:rPr>
          <w:rFonts w:cstheme="minorHAnsi"/>
          <w:sz w:val="22"/>
        </w:rPr>
        <w:t xml:space="preserve">gente </w:t>
      </w:r>
      <w:r w:rsidR="00F03C4B">
        <w:rPr>
          <w:rFonts w:cstheme="minorHAnsi"/>
          <w:sz w:val="22"/>
        </w:rPr>
        <w:t>F</w:t>
      </w:r>
      <w:r>
        <w:rPr>
          <w:rFonts w:cstheme="minorHAnsi"/>
          <w:sz w:val="22"/>
        </w:rPr>
        <w:t>iduciário deverá</w:t>
      </w:r>
      <w:r w:rsidR="00F03C4B">
        <w:rPr>
          <w:rFonts w:cstheme="minorHAnsi"/>
          <w:sz w:val="22"/>
        </w:rPr>
        <w:t>,</w:t>
      </w:r>
      <w:r>
        <w:rPr>
          <w:rFonts w:cstheme="minorHAnsi"/>
          <w:sz w:val="22"/>
        </w:rPr>
        <w:t xml:space="preserve"> em até 5 (cinco) </w:t>
      </w:r>
      <w:r w:rsidR="00F03C4B">
        <w:rPr>
          <w:rFonts w:cstheme="minorHAnsi"/>
          <w:sz w:val="22"/>
        </w:rPr>
        <w:t>D</w:t>
      </w:r>
      <w:r>
        <w:rPr>
          <w:rFonts w:cstheme="minorHAnsi"/>
          <w:sz w:val="22"/>
        </w:rPr>
        <w:t xml:space="preserve">ias </w:t>
      </w:r>
      <w:r w:rsidR="00F03C4B">
        <w:rPr>
          <w:rFonts w:cstheme="minorHAnsi"/>
          <w:sz w:val="22"/>
        </w:rPr>
        <w:t>Ú</w:t>
      </w:r>
      <w:r>
        <w:rPr>
          <w:rFonts w:cstheme="minorHAnsi"/>
          <w:sz w:val="22"/>
        </w:rPr>
        <w:t xml:space="preserve">teis após </w:t>
      </w:r>
      <w:r w:rsidR="0011062C">
        <w:rPr>
          <w:rFonts w:cstheme="minorHAnsi"/>
          <w:sz w:val="22"/>
        </w:rPr>
        <w:t>o recebimento</w:t>
      </w:r>
      <w:r>
        <w:rPr>
          <w:rFonts w:cstheme="minorHAnsi"/>
          <w:sz w:val="22"/>
        </w:rPr>
        <w:t xml:space="preserve"> do balanço consolidado auditado da Emissora</w:t>
      </w:r>
      <w:r w:rsidR="00F03C4B">
        <w:rPr>
          <w:rFonts w:cstheme="minorHAnsi"/>
          <w:sz w:val="22"/>
        </w:rPr>
        <w:t>,</w:t>
      </w:r>
      <w:r>
        <w:rPr>
          <w:rFonts w:cstheme="minorHAnsi"/>
          <w:sz w:val="22"/>
        </w:rPr>
        <w:t xml:space="preserve"> verificar o cumprimento ou não do Indicador (a ser calculado conforme definido abaixo). </w:t>
      </w:r>
    </w:p>
    <w:p w14:paraId="025857CA" w14:textId="5600D099" w:rsidR="00B2509F" w:rsidRDefault="00B2509F" w:rsidP="00B2509F">
      <w:pPr>
        <w:pStyle w:val="ListParagraph"/>
        <w:ind w:left="0"/>
        <w:rPr>
          <w:rFonts w:cstheme="minorHAnsi"/>
          <w:sz w:val="22"/>
        </w:rPr>
      </w:pPr>
    </w:p>
    <w:p w14:paraId="784F6A73" w14:textId="4D87D89C" w:rsidR="00312A7A" w:rsidRPr="000D4C68" w:rsidRDefault="00312A7A" w:rsidP="00B2509F">
      <w:pPr>
        <w:pStyle w:val="ListParagraph"/>
        <w:ind w:left="0"/>
        <w:rPr>
          <w:rFonts w:asciiTheme="majorHAnsi" w:hAnsiTheme="majorHAnsi" w:cstheme="majorHAnsi"/>
          <w:sz w:val="22"/>
        </w:rPr>
      </w:pPr>
      <m:oMathPara>
        <m:oMath>
          <m:r>
            <w:rPr>
              <w:rFonts w:ascii="Cambria Math" w:hAnsi="Cambria Math" w:cstheme="majorHAnsi"/>
              <w:sz w:val="22"/>
            </w:rPr>
            <m:t>Prêmio</m:t>
          </m:r>
          <m:r>
            <m:rPr>
              <m:sty m:val="p"/>
            </m:rPr>
            <w:rPr>
              <w:rFonts w:ascii="Cambria Math" w:hAnsi="Cambria Math" w:cstheme="majorHAnsi"/>
              <w:sz w:val="22"/>
            </w:rPr>
            <m:t>=0,25% x EBITDA</m:t>
          </m:r>
        </m:oMath>
      </m:oMathPara>
    </w:p>
    <w:p w14:paraId="31315B49" w14:textId="77777777" w:rsidR="00312A7A" w:rsidRPr="000D4C68" w:rsidRDefault="00312A7A" w:rsidP="00B2509F">
      <w:pPr>
        <w:pStyle w:val="ListParagraph"/>
        <w:ind w:left="0"/>
        <w:rPr>
          <w:rFonts w:asciiTheme="majorHAnsi" w:hAnsiTheme="majorHAnsi" w:cstheme="majorHAnsi"/>
          <w:sz w:val="22"/>
        </w:rPr>
      </w:pPr>
    </w:p>
    <w:p w14:paraId="74CA8286" w14:textId="3FE03D24" w:rsidR="00B2509F" w:rsidRDefault="00B2509F" w:rsidP="006D22F4">
      <w:pPr>
        <w:keepNext/>
        <w:ind w:left="709"/>
        <w:rPr>
          <w:rFonts w:cstheme="minorHAnsi"/>
          <w:sz w:val="22"/>
        </w:rPr>
      </w:pPr>
      <w:r>
        <w:rPr>
          <w:rFonts w:cstheme="minorHAnsi"/>
          <w:sz w:val="22"/>
        </w:rPr>
        <w:t xml:space="preserve">Para o cálculo do </w:t>
      </w:r>
      <w:r w:rsidR="00B3625C">
        <w:rPr>
          <w:rFonts w:cstheme="minorHAnsi"/>
          <w:sz w:val="22"/>
        </w:rPr>
        <w:t xml:space="preserve">Indicador </w:t>
      </w:r>
      <w:r>
        <w:rPr>
          <w:rFonts w:cstheme="minorHAnsi"/>
          <w:sz w:val="22"/>
        </w:rPr>
        <w:t>deverá ser considerado:</w:t>
      </w:r>
    </w:p>
    <w:p w14:paraId="17FE3F73" w14:textId="77777777" w:rsidR="00B2509F" w:rsidRDefault="00B2509F" w:rsidP="006D22F4">
      <w:pPr>
        <w:keepNext/>
        <w:ind w:left="709"/>
        <w:rPr>
          <w:rFonts w:cstheme="minorHAnsi"/>
          <w:sz w:val="22"/>
        </w:rPr>
      </w:pPr>
    </w:p>
    <w:p w14:paraId="0FD4E07E" w14:textId="6D758F45" w:rsidR="00B2509F" w:rsidRDefault="00B2509F" w:rsidP="006D22F4">
      <w:pPr>
        <w:keepNext/>
        <w:ind w:left="709"/>
        <w:rPr>
          <w:rFonts w:cstheme="minorHAnsi"/>
          <w:sz w:val="22"/>
        </w:rPr>
      </w:pPr>
      <w:r>
        <w:rPr>
          <w:rFonts w:cstheme="minorHAnsi"/>
          <w:sz w:val="22"/>
        </w:rPr>
        <w:t>“</w:t>
      </w:r>
      <w:r w:rsidRPr="006D22F4">
        <w:rPr>
          <w:rFonts w:cstheme="minorHAnsi"/>
          <w:sz w:val="22"/>
          <w:u w:val="single"/>
        </w:rPr>
        <w:t>Dívida Liquida</w:t>
      </w:r>
      <w:r>
        <w:rPr>
          <w:rFonts w:cstheme="minorHAnsi"/>
          <w:sz w:val="22"/>
        </w:rPr>
        <w:t>”: Dívida Bruta – Caixa</w:t>
      </w:r>
      <w:r w:rsidR="00B3625C">
        <w:rPr>
          <w:rFonts w:cstheme="minorHAnsi"/>
          <w:sz w:val="22"/>
        </w:rPr>
        <w:t>, onde</w:t>
      </w:r>
      <w:r w:rsidR="0094153A">
        <w:rPr>
          <w:rFonts w:cstheme="minorHAnsi"/>
          <w:sz w:val="22"/>
        </w:rPr>
        <w:t>:</w:t>
      </w:r>
    </w:p>
    <w:p w14:paraId="74B500B6" w14:textId="77777777" w:rsidR="00B2509F" w:rsidRDefault="00B2509F" w:rsidP="006D22F4">
      <w:pPr>
        <w:keepNext/>
        <w:ind w:left="709"/>
        <w:rPr>
          <w:rFonts w:cstheme="minorHAnsi"/>
          <w:sz w:val="22"/>
        </w:rPr>
      </w:pPr>
    </w:p>
    <w:p w14:paraId="5EE93622" w14:textId="33237D7D" w:rsidR="00B2509F" w:rsidRDefault="00B2509F" w:rsidP="006D22F4">
      <w:pPr>
        <w:keepNext/>
        <w:ind w:left="709"/>
        <w:rPr>
          <w:rFonts w:cstheme="minorHAnsi"/>
          <w:sz w:val="22"/>
        </w:rPr>
      </w:pPr>
      <w:r>
        <w:rPr>
          <w:rFonts w:cstheme="minorHAnsi"/>
          <w:sz w:val="22"/>
        </w:rPr>
        <w:t>“</w:t>
      </w:r>
      <w:r w:rsidRPr="006D22F4">
        <w:rPr>
          <w:rFonts w:cstheme="minorHAnsi"/>
          <w:sz w:val="22"/>
          <w:u w:val="single"/>
        </w:rPr>
        <w:t>Dívida Bruta</w:t>
      </w:r>
      <w:r>
        <w:rPr>
          <w:rFonts w:cstheme="minorHAnsi"/>
          <w:sz w:val="22"/>
        </w:rPr>
        <w:t>”: somatório do saldo devedor de todas as dívidas contraídas tanto no curto prazo quanto longo prazo;</w:t>
      </w:r>
    </w:p>
    <w:p w14:paraId="33CEA579" w14:textId="77777777" w:rsidR="00B2509F" w:rsidRDefault="00B2509F" w:rsidP="006D22F4">
      <w:pPr>
        <w:keepNext/>
        <w:ind w:left="709"/>
        <w:rPr>
          <w:rFonts w:cstheme="minorHAnsi"/>
          <w:sz w:val="22"/>
        </w:rPr>
      </w:pPr>
    </w:p>
    <w:p w14:paraId="19AED4BF" w14:textId="7BCC9CF3" w:rsidR="00B2509F" w:rsidRDefault="00B2509F" w:rsidP="006D22F4">
      <w:pPr>
        <w:keepNext/>
        <w:ind w:left="709"/>
        <w:rPr>
          <w:rFonts w:cstheme="minorHAnsi"/>
          <w:sz w:val="22"/>
        </w:rPr>
      </w:pPr>
      <w:r>
        <w:rPr>
          <w:rFonts w:cstheme="minorHAnsi"/>
          <w:sz w:val="22"/>
        </w:rPr>
        <w:t>“</w:t>
      </w:r>
      <w:r w:rsidRPr="006D22F4">
        <w:rPr>
          <w:rFonts w:cstheme="minorHAnsi"/>
          <w:sz w:val="22"/>
          <w:u w:val="single"/>
        </w:rPr>
        <w:t>Caixa</w:t>
      </w:r>
      <w:r>
        <w:rPr>
          <w:rFonts w:cstheme="minorHAnsi"/>
          <w:sz w:val="22"/>
        </w:rPr>
        <w:t>”: somatório de aplicações financeiras e posição de caixa da companhia (incluindo as contas vinculadas de serviço da dívida)</w:t>
      </w:r>
      <w:r w:rsidR="00214C15">
        <w:rPr>
          <w:rFonts w:cstheme="minorHAnsi"/>
          <w:sz w:val="22"/>
        </w:rPr>
        <w:t xml:space="preserve">; e </w:t>
      </w:r>
    </w:p>
    <w:p w14:paraId="6324694B" w14:textId="77777777" w:rsidR="00B2509F" w:rsidRDefault="00B2509F" w:rsidP="006D22F4">
      <w:pPr>
        <w:keepNext/>
        <w:ind w:left="709"/>
        <w:rPr>
          <w:rFonts w:cstheme="minorHAnsi"/>
          <w:sz w:val="22"/>
        </w:rPr>
      </w:pPr>
    </w:p>
    <w:p w14:paraId="520BFDC9" w14:textId="5BFC12B1" w:rsidR="00B2509F" w:rsidRDefault="00214C15" w:rsidP="006D22F4">
      <w:pPr>
        <w:pStyle w:val="ListParagraph"/>
        <w:ind w:left="709"/>
        <w:rPr>
          <w:rFonts w:cstheme="minorHAnsi"/>
          <w:sz w:val="22"/>
        </w:rPr>
      </w:pPr>
      <w:r>
        <w:rPr>
          <w:rFonts w:cstheme="minorHAnsi"/>
          <w:sz w:val="22"/>
        </w:rPr>
        <w:t>“</w:t>
      </w:r>
      <w:r w:rsidR="00B2509F" w:rsidRPr="006D22F4">
        <w:rPr>
          <w:rFonts w:cstheme="minorHAnsi"/>
          <w:sz w:val="22"/>
          <w:u w:val="single"/>
        </w:rPr>
        <w:t>EBITDA</w:t>
      </w:r>
      <w:r>
        <w:rPr>
          <w:rFonts w:cstheme="minorHAnsi"/>
          <w:sz w:val="22"/>
        </w:rPr>
        <w:t>”:</w:t>
      </w:r>
      <w:r w:rsidR="00B2509F">
        <w:rPr>
          <w:rFonts w:cstheme="minorHAnsi"/>
          <w:sz w:val="22"/>
        </w:rPr>
        <w:t xml:space="preserve"> Lucro líquido + IR + CSLL + resultado financeiro líquido + depreciação e amortização</w:t>
      </w:r>
      <w:r>
        <w:rPr>
          <w:rFonts w:cstheme="minorHAnsi"/>
          <w:sz w:val="22"/>
        </w:rPr>
        <w:t>.</w:t>
      </w:r>
    </w:p>
    <w:p w14:paraId="2852F52B" w14:textId="77777777" w:rsidR="007C467B" w:rsidRPr="004E4F9C" w:rsidRDefault="007C467B" w:rsidP="004E4F9C">
      <w:pPr>
        <w:pStyle w:val="ListParagraph"/>
        <w:ind w:left="0"/>
        <w:rPr>
          <w:rFonts w:cstheme="minorHAnsi"/>
          <w:sz w:val="22"/>
        </w:rPr>
      </w:pPr>
    </w:p>
    <w:p w14:paraId="37E5AC88" w14:textId="77777777" w:rsidR="00DA1E2C" w:rsidRPr="006F38A7" w:rsidRDefault="003A7AF7" w:rsidP="00071439">
      <w:pPr>
        <w:pStyle w:val="ListParagraph"/>
        <w:numPr>
          <w:ilvl w:val="1"/>
          <w:numId w:val="2"/>
        </w:numPr>
        <w:ind w:hanging="720"/>
        <w:rPr>
          <w:rFonts w:cstheme="minorHAnsi"/>
          <w:sz w:val="22"/>
          <w:u w:val="single"/>
        </w:rPr>
      </w:pPr>
      <w:bookmarkStart w:id="89" w:name="_Ref31847986"/>
      <w:r w:rsidRPr="006F38A7">
        <w:rPr>
          <w:rFonts w:cstheme="minorHAnsi"/>
          <w:sz w:val="22"/>
          <w:u w:val="single"/>
        </w:rPr>
        <w:t>Garantia Fidejussória</w:t>
      </w:r>
      <w:bookmarkEnd w:id="89"/>
      <w:r w:rsidRPr="006F38A7">
        <w:rPr>
          <w:rFonts w:cstheme="minorHAnsi"/>
          <w:sz w:val="22"/>
          <w:u w:val="single"/>
        </w:rPr>
        <w:t xml:space="preserve"> </w:t>
      </w:r>
    </w:p>
    <w:p w14:paraId="0118BFDE" w14:textId="77777777" w:rsidR="00DA1E2C" w:rsidRPr="006F38A7" w:rsidRDefault="00DA1E2C" w:rsidP="0008319D">
      <w:pPr>
        <w:rPr>
          <w:rFonts w:eastAsia="Arial Unicode MS" w:cstheme="minorHAnsi"/>
          <w:w w:val="0"/>
          <w:sz w:val="22"/>
        </w:rPr>
      </w:pPr>
    </w:p>
    <w:p w14:paraId="2D854EB0" w14:textId="21BAF62A" w:rsidR="00DA1E2C" w:rsidRPr="006F38A7" w:rsidRDefault="003A7AF7" w:rsidP="00071439">
      <w:pPr>
        <w:keepNext/>
        <w:numPr>
          <w:ilvl w:val="2"/>
          <w:numId w:val="2"/>
        </w:numPr>
        <w:ind w:left="709" w:hanging="709"/>
        <w:rPr>
          <w:rFonts w:cstheme="minorHAnsi"/>
          <w:i/>
          <w:sz w:val="22"/>
        </w:rPr>
      </w:pPr>
      <w:r w:rsidRPr="006F38A7">
        <w:rPr>
          <w:rFonts w:cstheme="minorHAnsi"/>
          <w:i/>
          <w:sz w:val="22"/>
        </w:rPr>
        <w:t>Fiança</w:t>
      </w:r>
      <w:r w:rsidR="008A7377" w:rsidRPr="006F38A7">
        <w:rPr>
          <w:rFonts w:cstheme="minorHAnsi"/>
          <w:i/>
          <w:sz w:val="22"/>
        </w:rPr>
        <w:t xml:space="preserve"> </w:t>
      </w:r>
    </w:p>
    <w:p w14:paraId="6E2881C3" w14:textId="77777777" w:rsidR="00DA1E2C" w:rsidRPr="005D55ED" w:rsidRDefault="00DA1E2C" w:rsidP="00303C94">
      <w:pPr>
        <w:rPr>
          <w:rFonts w:cstheme="minorHAnsi"/>
          <w:b/>
          <w:bCs/>
          <w:sz w:val="22"/>
        </w:rPr>
      </w:pPr>
    </w:p>
    <w:p w14:paraId="23071AA7" w14:textId="21503228" w:rsidR="00DA1E2C" w:rsidRPr="00094200" w:rsidRDefault="005D55ED" w:rsidP="005D55ED">
      <w:pPr>
        <w:keepNext/>
        <w:tabs>
          <w:tab w:val="left" w:pos="993"/>
        </w:tabs>
        <w:rPr>
          <w:rFonts w:cstheme="minorHAnsi"/>
          <w:sz w:val="22"/>
        </w:rPr>
      </w:pPr>
      <w:bookmarkStart w:id="90" w:name="_Ref32256871"/>
      <w:r w:rsidRPr="005D55ED">
        <w:rPr>
          <w:rFonts w:cstheme="minorHAnsi"/>
          <w:b/>
          <w:bCs/>
          <w:sz w:val="22"/>
        </w:rPr>
        <w:t>4.</w:t>
      </w:r>
      <w:r w:rsidR="00F03C4B">
        <w:rPr>
          <w:rFonts w:cstheme="minorHAnsi"/>
          <w:b/>
          <w:bCs/>
          <w:sz w:val="22"/>
        </w:rPr>
        <w:t>9</w:t>
      </w:r>
      <w:r w:rsidRPr="005D55ED">
        <w:rPr>
          <w:rFonts w:cstheme="minorHAnsi"/>
          <w:b/>
          <w:bCs/>
          <w:sz w:val="22"/>
        </w:rPr>
        <w:t>.1.1.</w:t>
      </w:r>
      <w:r>
        <w:rPr>
          <w:rFonts w:cstheme="minorHAnsi"/>
          <w:sz w:val="22"/>
        </w:rPr>
        <w:tab/>
      </w:r>
      <w:r w:rsidR="003A7AF7" w:rsidRPr="00094200">
        <w:rPr>
          <w:rFonts w:cstheme="minorHAnsi"/>
          <w:sz w:val="22"/>
        </w:rPr>
        <w:t>A</w:t>
      </w:r>
      <w:r w:rsidR="00691694">
        <w:rPr>
          <w:rFonts w:cstheme="minorHAnsi"/>
          <w:sz w:val="22"/>
        </w:rPr>
        <w:t>s</w:t>
      </w:r>
      <w:r w:rsidR="003A7AF7" w:rsidRPr="00094200">
        <w:rPr>
          <w:rFonts w:cstheme="minorHAnsi"/>
          <w:sz w:val="22"/>
        </w:rPr>
        <w:t xml:space="preserve"> Fiador</w:t>
      </w:r>
      <w:r w:rsidR="00094200">
        <w:rPr>
          <w:rFonts w:cstheme="minorHAnsi"/>
          <w:sz w:val="22"/>
        </w:rPr>
        <w:t>a</w:t>
      </w:r>
      <w:r w:rsidR="00691694">
        <w:rPr>
          <w:rFonts w:cstheme="minorHAnsi"/>
          <w:sz w:val="22"/>
        </w:rPr>
        <w:t>s</w:t>
      </w:r>
      <w:r w:rsidR="003A7AF7" w:rsidRPr="00094200">
        <w:rPr>
          <w:rFonts w:cstheme="minorHAnsi"/>
          <w:sz w:val="22"/>
        </w:rPr>
        <w:t xml:space="preserve">, por este ato e na melhor forma de direito, </w:t>
      </w:r>
      <w:bookmarkStart w:id="91" w:name="_Hlk72423751"/>
      <w:r w:rsidR="003A7AF7" w:rsidRPr="00094200">
        <w:rPr>
          <w:rFonts w:cstheme="minorHAnsi"/>
          <w:sz w:val="22"/>
        </w:rPr>
        <w:t>presta</w:t>
      </w:r>
      <w:r w:rsidR="00691694">
        <w:rPr>
          <w:rFonts w:cstheme="minorHAnsi"/>
          <w:sz w:val="22"/>
        </w:rPr>
        <w:t>m</w:t>
      </w:r>
      <w:r w:rsidR="003A7AF7" w:rsidRPr="00094200">
        <w:rPr>
          <w:rFonts w:cstheme="minorHAnsi"/>
          <w:sz w:val="22"/>
        </w:rPr>
        <w:t xml:space="preserve"> </w:t>
      </w:r>
      <w:r w:rsidR="001C7BD2" w:rsidRPr="00094200">
        <w:rPr>
          <w:rFonts w:cstheme="minorHAnsi"/>
          <w:sz w:val="22"/>
        </w:rPr>
        <w:t xml:space="preserve">a </w:t>
      </w:r>
      <w:r w:rsidR="003A7AF7" w:rsidRPr="00094200">
        <w:rPr>
          <w:rFonts w:cstheme="minorHAnsi"/>
          <w:sz w:val="22"/>
        </w:rPr>
        <w:t xml:space="preserve">fiança em favor </w:t>
      </w:r>
      <w:r w:rsidR="006F4C5D" w:rsidRPr="00094200">
        <w:rPr>
          <w:rFonts w:cstheme="minorHAnsi"/>
          <w:sz w:val="22"/>
        </w:rPr>
        <w:t>da</w:t>
      </w:r>
      <w:r w:rsidR="003E5D08" w:rsidRPr="00094200">
        <w:rPr>
          <w:rFonts w:cstheme="minorHAnsi"/>
          <w:sz w:val="22"/>
        </w:rPr>
        <w:t xml:space="preserve"> Debenturista</w:t>
      </w:r>
      <w:r w:rsidR="003A7AF7" w:rsidRPr="005A16F3">
        <w:rPr>
          <w:rFonts w:cstheme="minorHAnsi"/>
          <w:sz w:val="22"/>
        </w:rPr>
        <w:t>, em</w:t>
      </w:r>
      <w:r w:rsidR="003A7AF7" w:rsidRPr="008E6D11">
        <w:rPr>
          <w:rFonts w:cstheme="minorHAnsi"/>
          <w:sz w:val="22"/>
        </w:rPr>
        <w:t xml:space="preserve"> conformidade com o artigo 818 do Código Civil</w:t>
      </w:r>
      <w:r w:rsidR="003A7AF7" w:rsidRPr="008E6D11">
        <w:rPr>
          <w:rFonts w:eastAsia="Arial Unicode MS" w:cstheme="minorHAnsi"/>
          <w:w w:val="0"/>
          <w:sz w:val="22"/>
        </w:rPr>
        <w:t xml:space="preserve">, </w:t>
      </w:r>
      <w:r w:rsidR="003A7AF7" w:rsidRPr="008E6D11">
        <w:rPr>
          <w:rFonts w:cstheme="minorHAnsi"/>
          <w:sz w:val="22"/>
        </w:rPr>
        <w:t xml:space="preserve">independentemente das outras garantias que possam vir a ser constituídas no âmbito da Emissão, </w:t>
      </w:r>
      <w:r w:rsidR="003A7AF7" w:rsidRPr="00094200">
        <w:rPr>
          <w:rFonts w:eastAsia="Arial Unicode MS" w:cstheme="minorHAnsi"/>
          <w:w w:val="0"/>
          <w:sz w:val="22"/>
        </w:rPr>
        <w:t>obrigando-se solidariamente</w:t>
      </w:r>
      <w:r w:rsidR="00107B7C" w:rsidRPr="00094200">
        <w:rPr>
          <w:rFonts w:eastAsia="Arial Unicode MS" w:cstheme="minorHAnsi"/>
          <w:w w:val="0"/>
          <w:sz w:val="22"/>
        </w:rPr>
        <w:t xml:space="preserve"> </w:t>
      </w:r>
      <w:r w:rsidR="003A7AF7" w:rsidRPr="00094200">
        <w:rPr>
          <w:rFonts w:eastAsia="Arial Unicode MS" w:cstheme="minorHAnsi"/>
          <w:w w:val="0"/>
          <w:sz w:val="22"/>
        </w:rPr>
        <w:t xml:space="preserve">com a Emissora, em caráter irrevogável e irretratável, como </w:t>
      </w:r>
      <w:r w:rsidR="003A7AF7" w:rsidRPr="00094200">
        <w:rPr>
          <w:rFonts w:cstheme="minorHAnsi"/>
          <w:sz w:val="22"/>
        </w:rPr>
        <w:t>fiadora</w:t>
      </w:r>
      <w:r w:rsidR="00691694">
        <w:rPr>
          <w:rFonts w:cstheme="minorHAnsi"/>
          <w:sz w:val="22"/>
        </w:rPr>
        <w:t>s</w:t>
      </w:r>
      <w:r w:rsidR="00102D13" w:rsidRPr="00094200">
        <w:rPr>
          <w:rFonts w:cstheme="minorHAnsi"/>
          <w:sz w:val="22"/>
        </w:rPr>
        <w:t xml:space="preserve"> </w:t>
      </w:r>
      <w:r w:rsidR="003A7AF7" w:rsidRPr="00094200">
        <w:rPr>
          <w:rFonts w:cstheme="minorHAnsi"/>
          <w:sz w:val="22"/>
        </w:rPr>
        <w:t>e principa</w:t>
      </w:r>
      <w:r w:rsidR="00691694">
        <w:rPr>
          <w:rFonts w:cstheme="minorHAnsi"/>
          <w:sz w:val="22"/>
        </w:rPr>
        <w:t>is</w:t>
      </w:r>
      <w:r w:rsidR="003A7AF7" w:rsidRPr="00094200">
        <w:rPr>
          <w:rFonts w:cstheme="minorHAnsi"/>
          <w:sz w:val="22"/>
        </w:rPr>
        <w:t xml:space="preserve"> pagadora</w:t>
      </w:r>
      <w:r w:rsidR="00691694">
        <w:rPr>
          <w:rFonts w:cstheme="minorHAnsi"/>
          <w:sz w:val="22"/>
        </w:rPr>
        <w:t>s</w:t>
      </w:r>
      <w:r w:rsidR="002A0713" w:rsidRPr="00094200">
        <w:rPr>
          <w:rFonts w:cstheme="minorHAnsi"/>
          <w:sz w:val="22"/>
        </w:rPr>
        <w:t>,</w:t>
      </w:r>
      <w:r w:rsidR="00102D13" w:rsidRPr="00094200">
        <w:rPr>
          <w:rFonts w:cstheme="minorHAnsi"/>
          <w:sz w:val="22"/>
        </w:rPr>
        <w:t xml:space="preserve"> </w:t>
      </w:r>
      <w:r w:rsidR="002A0713" w:rsidRPr="00094200">
        <w:rPr>
          <w:rFonts w:cstheme="minorHAnsi"/>
          <w:sz w:val="22"/>
        </w:rPr>
        <w:t>sendo</w:t>
      </w:r>
      <w:r w:rsidR="003A7AF7" w:rsidRPr="00094200">
        <w:rPr>
          <w:rFonts w:cstheme="minorHAnsi"/>
          <w:sz w:val="22"/>
        </w:rPr>
        <w:t xml:space="preserve"> </w:t>
      </w:r>
      <w:r w:rsidR="002A0713" w:rsidRPr="00094200">
        <w:rPr>
          <w:rFonts w:cstheme="minorHAnsi"/>
          <w:sz w:val="22"/>
        </w:rPr>
        <w:t>responsáve</w:t>
      </w:r>
      <w:r w:rsidR="00691694">
        <w:rPr>
          <w:rFonts w:cstheme="minorHAnsi"/>
          <w:sz w:val="22"/>
        </w:rPr>
        <w:t>is</w:t>
      </w:r>
      <w:r w:rsidR="002A0713" w:rsidRPr="00094200">
        <w:rPr>
          <w:rFonts w:cstheme="minorHAnsi"/>
          <w:sz w:val="22"/>
        </w:rPr>
        <w:t xml:space="preserve"> </w:t>
      </w:r>
      <w:r w:rsidR="003A7AF7" w:rsidRPr="00094200">
        <w:rPr>
          <w:rFonts w:cstheme="minorHAnsi"/>
          <w:sz w:val="22"/>
        </w:rPr>
        <w:t xml:space="preserve">por 100% (cem por cento) das </w:t>
      </w:r>
      <w:r w:rsidR="00220B59" w:rsidRPr="00094200">
        <w:rPr>
          <w:rFonts w:cstheme="minorHAnsi"/>
          <w:sz w:val="22"/>
        </w:rPr>
        <w:t xml:space="preserve">obrigações, principais e acessórias, da Emissora assumidas nos </w:t>
      </w:r>
      <w:r w:rsidR="00D20576" w:rsidRPr="00094200">
        <w:rPr>
          <w:rFonts w:cstheme="minorHAnsi"/>
          <w:sz w:val="22"/>
        </w:rPr>
        <w:t>D</w:t>
      </w:r>
      <w:r w:rsidR="00220B59" w:rsidRPr="00094200">
        <w:rPr>
          <w:rFonts w:cstheme="minorHAnsi"/>
          <w:sz w:val="22"/>
        </w:rPr>
        <w:t xml:space="preserve">ocumentos da </w:t>
      </w:r>
      <w:r w:rsidR="00D20576" w:rsidRPr="00094200">
        <w:rPr>
          <w:rFonts w:cstheme="minorHAnsi"/>
          <w:sz w:val="22"/>
        </w:rPr>
        <w:t>Operação</w:t>
      </w:r>
      <w:r w:rsidR="001D30F2" w:rsidRPr="00094200">
        <w:rPr>
          <w:rFonts w:cstheme="minorHAnsi"/>
          <w:sz w:val="22"/>
        </w:rPr>
        <w:t xml:space="preserve"> (“</w:t>
      </w:r>
      <w:r w:rsidR="001D30F2" w:rsidRPr="00094200">
        <w:rPr>
          <w:rFonts w:cstheme="minorHAnsi"/>
          <w:sz w:val="22"/>
          <w:u w:val="single"/>
        </w:rPr>
        <w:t>Fiança</w:t>
      </w:r>
      <w:r w:rsidR="001D30F2" w:rsidRPr="00094200">
        <w:rPr>
          <w:rFonts w:cstheme="minorHAnsi"/>
          <w:sz w:val="22"/>
        </w:rPr>
        <w:t>”)</w:t>
      </w:r>
      <w:bookmarkEnd w:id="91"/>
      <w:r w:rsidR="00220B59" w:rsidRPr="00094200">
        <w:rPr>
          <w:rFonts w:cstheme="minorHAnsi"/>
          <w:sz w:val="22"/>
        </w:rPr>
        <w:t>, incluindo</w:t>
      </w:r>
      <w:r w:rsidR="000A1BDB" w:rsidRPr="00094200">
        <w:rPr>
          <w:rFonts w:cstheme="minorHAnsi"/>
          <w:sz w:val="22"/>
        </w:rPr>
        <w:t>, mas não se limitando a</w:t>
      </w:r>
      <w:r w:rsidR="00220B59" w:rsidRPr="00094200">
        <w:rPr>
          <w:rFonts w:cstheme="minorHAnsi"/>
          <w:sz w:val="22"/>
        </w:rPr>
        <w:t xml:space="preserve">: </w:t>
      </w:r>
      <w:bookmarkStart w:id="92" w:name="_Hlk71300191"/>
      <w:r w:rsidR="00827B5C" w:rsidRPr="00094200">
        <w:rPr>
          <w:rFonts w:cstheme="minorHAnsi"/>
          <w:b/>
          <w:bCs/>
          <w:sz w:val="22"/>
        </w:rPr>
        <w:t>(i)</w:t>
      </w:r>
      <w:r w:rsidR="00827B5C"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094200">
        <w:rPr>
          <w:rFonts w:cstheme="minorHAnsi"/>
          <w:sz w:val="22"/>
        </w:rPr>
        <w:t>da Escritura de Emissão</w:t>
      </w:r>
      <w:r w:rsidR="00827B5C" w:rsidRPr="00094200">
        <w:rPr>
          <w:rFonts w:cstheme="minorHAnsi"/>
          <w:sz w:val="22"/>
        </w:rPr>
        <w:t xml:space="preserve">, </w:t>
      </w:r>
      <w:r w:rsidR="00827B5C" w:rsidRPr="00094200">
        <w:rPr>
          <w:rFonts w:cstheme="minorHAnsi"/>
          <w:b/>
          <w:bCs/>
          <w:sz w:val="22"/>
        </w:rPr>
        <w:t>(ii)</w:t>
      </w:r>
      <w:r w:rsidR="00827B5C" w:rsidRPr="00094200">
        <w:rPr>
          <w:rFonts w:cstheme="minorHAnsi"/>
          <w:sz w:val="22"/>
        </w:rPr>
        <w:t xml:space="preserve"> </w:t>
      </w:r>
      <w:bookmarkStart w:id="93" w:name="_Hlk66698746"/>
      <w:r w:rsidR="00827B5C" w:rsidRPr="00094200">
        <w:rPr>
          <w:rFonts w:cstheme="minorHAnsi"/>
          <w:sz w:val="22"/>
        </w:rPr>
        <w:t>todas as despesas e encargos, no âmbito da emissão dos CRI, para manter e administrar o patrimônio separado da Emissão, incluindo, sem limitação, eventuais pagamentos derivados de</w:t>
      </w:r>
      <w:bookmarkEnd w:id="93"/>
      <w:r w:rsidR="00827B5C" w:rsidRPr="00094200">
        <w:rPr>
          <w:rFonts w:cstheme="minorHAnsi"/>
          <w:sz w:val="22"/>
        </w:rPr>
        <w:t xml:space="preserve">: (a) </w:t>
      </w:r>
      <w:bookmarkStart w:id="94" w:name="_Hlk66698772"/>
      <w:r w:rsidR="00827B5C" w:rsidRPr="00094200">
        <w:rPr>
          <w:rFonts w:cstheme="minorHAnsi"/>
          <w:sz w:val="22"/>
        </w:rPr>
        <w:t>incidência de tributos, além das despesas de cobrança e de intimação, conforme aplicável</w:t>
      </w:r>
      <w:bookmarkEnd w:id="94"/>
      <w:r w:rsidR="00827B5C" w:rsidRPr="00094200">
        <w:rPr>
          <w:rFonts w:cstheme="minorHAnsi"/>
          <w:sz w:val="22"/>
        </w:rPr>
        <w:t xml:space="preserve">; (b) </w:t>
      </w:r>
      <w:bookmarkStart w:id="95" w:name="_Hlk66698791"/>
      <w:r w:rsidR="00827B5C" w:rsidRPr="00094200">
        <w:rPr>
          <w:rFonts w:cstheme="minorHAnsi"/>
          <w:sz w:val="22"/>
        </w:rPr>
        <w:t>qualquer custo ou despesa incorrido</w:t>
      </w:r>
      <w:r w:rsidR="00A35EAA" w:rsidRPr="00094200">
        <w:rPr>
          <w:rFonts w:cstheme="minorHAnsi"/>
          <w:sz w:val="22"/>
        </w:rPr>
        <w:t>s</w:t>
      </w:r>
      <w:r w:rsidR="00827B5C" w:rsidRPr="00094200">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 CCI e dos CRI</w:t>
      </w:r>
      <w:bookmarkEnd w:id="92"/>
      <w:bookmarkEnd w:id="95"/>
      <w:r w:rsidR="00827B5C" w:rsidRPr="00094200">
        <w:rPr>
          <w:rFonts w:cstheme="minorHAnsi"/>
          <w:sz w:val="22"/>
        </w:rPr>
        <w:t xml:space="preserve"> </w:t>
      </w:r>
      <w:r w:rsidR="00220B59" w:rsidRPr="00094200">
        <w:rPr>
          <w:rFonts w:cstheme="minorHAnsi"/>
          <w:sz w:val="22"/>
        </w:rPr>
        <w:t>(“</w:t>
      </w:r>
      <w:r w:rsidR="003A7AF7" w:rsidRPr="00094200">
        <w:rPr>
          <w:rFonts w:cstheme="minorHAnsi"/>
          <w:sz w:val="22"/>
          <w:u w:val="single"/>
        </w:rPr>
        <w:t>Obrigações Garantidas</w:t>
      </w:r>
      <w:r w:rsidR="00220B59" w:rsidRPr="00094200">
        <w:rPr>
          <w:rFonts w:cstheme="minorHAnsi"/>
          <w:sz w:val="22"/>
        </w:rPr>
        <w:t>”)</w:t>
      </w:r>
      <w:r w:rsidR="00060CCF" w:rsidRPr="00094200">
        <w:rPr>
          <w:rFonts w:cstheme="minorHAnsi"/>
          <w:sz w:val="22"/>
        </w:rPr>
        <w:t>.</w:t>
      </w:r>
      <w:bookmarkEnd w:id="90"/>
      <w:r w:rsidR="000A1BDB" w:rsidRPr="00094200">
        <w:rPr>
          <w:rFonts w:cstheme="minorHAnsi"/>
          <w:sz w:val="22"/>
        </w:rPr>
        <w:t xml:space="preserve"> </w:t>
      </w:r>
    </w:p>
    <w:p w14:paraId="62963DD3" w14:textId="77777777" w:rsidR="00DA1E2C" w:rsidRPr="006F38A7" w:rsidRDefault="00DA1E2C" w:rsidP="0008319D">
      <w:pPr>
        <w:rPr>
          <w:rFonts w:cstheme="minorHAnsi"/>
          <w:sz w:val="22"/>
        </w:rPr>
      </w:pPr>
    </w:p>
    <w:p w14:paraId="583A7021" w14:textId="639AB996" w:rsidR="00312350" w:rsidRPr="00BF06B5" w:rsidRDefault="005D55ED" w:rsidP="00BF06B5">
      <w:pPr>
        <w:keepNext/>
        <w:tabs>
          <w:tab w:val="left" w:pos="993"/>
        </w:tabs>
        <w:rPr>
          <w:rFonts w:eastAsia="Arial Unicode MS" w:cstheme="minorHAnsi"/>
          <w:w w:val="0"/>
          <w:sz w:val="22"/>
        </w:rPr>
      </w:pPr>
      <w:r w:rsidRPr="00BF06B5">
        <w:rPr>
          <w:rFonts w:eastAsia="Arial Unicode MS" w:cstheme="minorHAnsi"/>
          <w:b/>
          <w:bCs/>
          <w:w w:val="0"/>
          <w:sz w:val="22"/>
        </w:rPr>
        <w:t>4.</w:t>
      </w:r>
      <w:r w:rsidR="00214C15">
        <w:rPr>
          <w:rFonts w:eastAsia="Arial Unicode MS" w:cstheme="minorHAnsi"/>
          <w:b/>
          <w:bCs/>
          <w:w w:val="0"/>
          <w:sz w:val="22"/>
        </w:rPr>
        <w:t>9</w:t>
      </w:r>
      <w:r w:rsidR="00BF06B5" w:rsidRPr="00BF06B5">
        <w:rPr>
          <w:rFonts w:eastAsia="Arial Unicode MS" w:cstheme="minorHAnsi"/>
          <w:b/>
          <w:bCs/>
          <w:w w:val="0"/>
          <w:sz w:val="22"/>
        </w:rPr>
        <w:t>.1.</w:t>
      </w:r>
      <w:r w:rsidR="001E05D7">
        <w:rPr>
          <w:rFonts w:eastAsia="Arial Unicode MS" w:cstheme="minorHAnsi"/>
          <w:b/>
          <w:bCs/>
          <w:w w:val="0"/>
          <w:sz w:val="22"/>
        </w:rPr>
        <w:t>2.</w:t>
      </w:r>
      <w:r w:rsidR="00BF06B5">
        <w:rPr>
          <w:rFonts w:eastAsia="Arial Unicode MS" w:cstheme="minorHAnsi"/>
          <w:w w:val="0"/>
          <w:sz w:val="22"/>
        </w:rPr>
        <w:tab/>
      </w:r>
      <w:bookmarkStart w:id="96" w:name="_Hlk72423806"/>
      <w:r w:rsidR="003A7AF7" w:rsidRPr="00BF06B5">
        <w:rPr>
          <w:rFonts w:eastAsia="Arial Unicode MS" w:cstheme="minorHAnsi"/>
          <w:w w:val="0"/>
          <w:sz w:val="22"/>
        </w:rPr>
        <w:t xml:space="preserve">Todo e qualquer pagamento realizado </w:t>
      </w:r>
      <w:r w:rsidR="00C43E42" w:rsidRPr="00BF06B5">
        <w:rPr>
          <w:rFonts w:eastAsia="Arial Unicode MS" w:cstheme="minorHAnsi"/>
          <w:w w:val="0"/>
          <w:sz w:val="22"/>
        </w:rPr>
        <w:t>pela</w:t>
      </w:r>
      <w:r w:rsidR="00691694" w:rsidRPr="00BF06B5">
        <w:rPr>
          <w:rFonts w:eastAsia="Arial Unicode MS" w:cstheme="minorHAnsi"/>
          <w:w w:val="0"/>
          <w:sz w:val="22"/>
        </w:rPr>
        <w:t>s</w:t>
      </w:r>
      <w:r w:rsidR="003A7AF7" w:rsidRPr="00BF06B5">
        <w:rPr>
          <w:rFonts w:eastAsia="Arial Unicode MS" w:cstheme="minorHAnsi"/>
          <w:w w:val="0"/>
          <w:sz w:val="22"/>
        </w:rPr>
        <w:t xml:space="preserve"> Fiadora</w:t>
      </w:r>
      <w:r w:rsidR="00691694" w:rsidRPr="00BF06B5">
        <w:rPr>
          <w:rFonts w:eastAsia="Arial Unicode MS" w:cstheme="minorHAnsi"/>
          <w:w w:val="0"/>
          <w:sz w:val="22"/>
        </w:rPr>
        <w:t>s</w:t>
      </w:r>
      <w:r w:rsidR="001C7BD2" w:rsidRPr="00BF06B5">
        <w:rPr>
          <w:rFonts w:eastAsia="Arial Unicode MS" w:cstheme="minorHAnsi"/>
          <w:w w:val="0"/>
          <w:sz w:val="22"/>
        </w:rPr>
        <w:t>,</w:t>
      </w:r>
      <w:r w:rsidR="003A7AF7" w:rsidRPr="00BF06B5">
        <w:rPr>
          <w:rFonts w:eastAsia="Arial Unicode MS" w:cstheme="minorHAnsi"/>
          <w:w w:val="0"/>
          <w:sz w:val="22"/>
        </w:rPr>
        <w:t xml:space="preserve"> em relação à Fiança ora prestada</w:t>
      </w:r>
      <w:r w:rsidR="001C7BD2" w:rsidRPr="00BF06B5">
        <w:rPr>
          <w:rFonts w:eastAsia="Arial Unicode MS" w:cstheme="minorHAnsi"/>
          <w:w w:val="0"/>
          <w:sz w:val="22"/>
        </w:rPr>
        <w:t>,</w:t>
      </w:r>
      <w:r w:rsidR="003A7AF7" w:rsidRPr="00BF06B5">
        <w:rPr>
          <w:rFonts w:eastAsia="Arial Unicode MS" w:cstheme="minorHAnsi"/>
          <w:w w:val="0"/>
          <w:sz w:val="22"/>
        </w:rPr>
        <w:t xml:space="preserve"> será efetuado </w:t>
      </w:r>
      <w:r w:rsidR="003A7AF7" w:rsidRPr="00BF06B5">
        <w:rPr>
          <w:rFonts w:cstheme="minorHAnsi"/>
          <w:sz w:val="22"/>
        </w:rPr>
        <w:t xml:space="preserve">livre </w:t>
      </w:r>
      <w:r w:rsidR="00715809" w:rsidRPr="00BF06B5">
        <w:rPr>
          <w:rFonts w:cstheme="minorHAnsi"/>
          <w:sz w:val="22"/>
        </w:rPr>
        <w:t xml:space="preserve">de qualquer Ônus </w:t>
      </w:r>
      <w:r w:rsidR="003A7AF7" w:rsidRPr="00BF06B5">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BF06B5">
        <w:rPr>
          <w:rFonts w:cstheme="minorHAnsi"/>
          <w:sz w:val="22"/>
        </w:rPr>
        <w:t>, salvo se exigido pela legislação em vigor à época do pagamento</w:t>
      </w:r>
      <w:bookmarkEnd w:id="96"/>
      <w:r w:rsidR="003A7AF7" w:rsidRPr="00BF06B5">
        <w:rPr>
          <w:rFonts w:cstheme="minorHAnsi"/>
          <w:sz w:val="22"/>
        </w:rPr>
        <w:t>.</w:t>
      </w:r>
    </w:p>
    <w:p w14:paraId="1F77AA6B" w14:textId="77777777" w:rsidR="00EA639D" w:rsidRPr="006F38A7" w:rsidRDefault="00EA639D" w:rsidP="00105E70">
      <w:pPr>
        <w:pStyle w:val="ListParagraph"/>
        <w:keepNext/>
        <w:tabs>
          <w:tab w:val="left" w:pos="993"/>
        </w:tabs>
        <w:ind w:left="0"/>
        <w:rPr>
          <w:rFonts w:eastAsia="Arial Unicode MS" w:cstheme="minorHAnsi"/>
          <w:w w:val="0"/>
          <w:sz w:val="22"/>
        </w:rPr>
      </w:pPr>
    </w:p>
    <w:p w14:paraId="3E71F02D" w14:textId="382E6AF2" w:rsidR="00DA1E2C" w:rsidRPr="006F38A7" w:rsidRDefault="003A7AF7" w:rsidP="004E4F9C">
      <w:pPr>
        <w:pStyle w:val="ListParagraph"/>
        <w:keepNext/>
        <w:numPr>
          <w:ilvl w:val="3"/>
          <w:numId w:val="65"/>
        </w:numPr>
        <w:tabs>
          <w:tab w:val="left" w:pos="567"/>
          <w:tab w:val="left" w:pos="993"/>
        </w:tabs>
        <w:ind w:left="0" w:firstLine="0"/>
        <w:rPr>
          <w:rFonts w:cstheme="minorHAnsi"/>
          <w:sz w:val="22"/>
        </w:rPr>
      </w:pPr>
      <w:bookmarkStart w:id="97" w:name="_Hlk72423814"/>
      <w:r w:rsidRPr="006F38A7">
        <w:rPr>
          <w:rFonts w:eastAsia="Arial Unicode MS" w:cstheme="minorHAnsi"/>
          <w:w w:val="0"/>
          <w:sz w:val="22"/>
        </w:rPr>
        <w:t>O valor correspondente às Obrigações Garantidas deverá ser pago pela</w:t>
      </w:r>
      <w:r w:rsidR="00691694">
        <w:rPr>
          <w:rFonts w:eastAsia="Arial Unicode MS" w:cstheme="minorHAnsi"/>
          <w:w w:val="0"/>
          <w:sz w:val="22"/>
        </w:rPr>
        <w:t>s</w:t>
      </w:r>
      <w:r w:rsidRPr="006F38A7">
        <w:rPr>
          <w:rFonts w:eastAsia="Arial Unicode MS" w:cstheme="minorHAnsi"/>
          <w:w w:val="0"/>
          <w:sz w:val="22"/>
        </w:rPr>
        <w:t xml:space="preserve"> Fiadora</w:t>
      </w:r>
      <w:r w:rsidR="00691694">
        <w:rPr>
          <w:rFonts w:eastAsia="Arial Unicode MS" w:cstheme="minorHAnsi"/>
          <w:w w:val="0"/>
          <w:sz w:val="22"/>
        </w:rPr>
        <w:t>s</w:t>
      </w:r>
      <w:r w:rsidR="002A0713" w:rsidRPr="006F38A7">
        <w:rPr>
          <w:rFonts w:eastAsia="Arial Unicode MS" w:cstheme="minorHAnsi"/>
          <w:w w:val="0"/>
          <w:sz w:val="22"/>
        </w:rPr>
        <w:t>, à primeira demanda,</w:t>
      </w:r>
      <w:r w:rsidRPr="006F38A7">
        <w:rPr>
          <w:rFonts w:eastAsia="Arial Unicode MS" w:cstheme="minorHAnsi"/>
          <w:w w:val="0"/>
          <w:sz w:val="22"/>
        </w:rPr>
        <w:t xml:space="preserve"> </w:t>
      </w:r>
      <w:r w:rsidRPr="006F38A7">
        <w:rPr>
          <w:rFonts w:cstheme="minorHAnsi"/>
          <w:sz w:val="22"/>
        </w:rPr>
        <w:t xml:space="preserve">no prazo de até </w:t>
      </w:r>
      <w:r w:rsidR="00D11453">
        <w:rPr>
          <w:rFonts w:cstheme="minorHAnsi"/>
          <w:sz w:val="22"/>
        </w:rPr>
        <w:t>5</w:t>
      </w:r>
      <w:r w:rsidRPr="006F38A7">
        <w:rPr>
          <w:rFonts w:cstheme="minorHAnsi"/>
          <w:sz w:val="22"/>
        </w:rPr>
        <w:t xml:space="preserve"> (</w:t>
      </w:r>
      <w:r w:rsidR="00D11453">
        <w:rPr>
          <w:rFonts w:cstheme="minorHAnsi"/>
          <w:sz w:val="22"/>
        </w:rPr>
        <w:t>cinco</w:t>
      </w:r>
      <w:r w:rsidRPr="006F38A7">
        <w:rPr>
          <w:rFonts w:cstheme="minorHAnsi"/>
          <w:sz w:val="22"/>
        </w:rPr>
        <w:t>) Dia</w:t>
      </w:r>
      <w:r w:rsidR="00D11453">
        <w:rPr>
          <w:rFonts w:cstheme="minorHAnsi"/>
          <w:sz w:val="22"/>
        </w:rPr>
        <w:t>s</w:t>
      </w:r>
      <w:r w:rsidRPr="006F38A7">
        <w:rPr>
          <w:rFonts w:cstheme="minorHAnsi"/>
          <w:sz w:val="22"/>
        </w:rPr>
        <w:t xml:space="preserve"> Út</w:t>
      </w:r>
      <w:r w:rsidR="00D11453">
        <w:rPr>
          <w:rFonts w:cstheme="minorHAnsi"/>
          <w:sz w:val="22"/>
        </w:rPr>
        <w:t>eis</w:t>
      </w:r>
      <w:r w:rsidRPr="006F38A7">
        <w:rPr>
          <w:rFonts w:cstheme="minorHAnsi"/>
          <w:sz w:val="22"/>
        </w:rPr>
        <w:t xml:space="preserve"> após o recebimento </w:t>
      </w:r>
      <w:r w:rsidRPr="006F38A7">
        <w:rPr>
          <w:rFonts w:eastAsia="Arial Unicode MS" w:cstheme="minorHAnsi"/>
          <w:w w:val="0"/>
          <w:sz w:val="22"/>
        </w:rPr>
        <w:t xml:space="preserve">de notificação por escrito formulada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à</w:t>
      </w:r>
      <w:r w:rsidR="00950F60">
        <w:rPr>
          <w:rFonts w:eastAsia="Arial Unicode MS" w:cstheme="minorHAnsi"/>
          <w:w w:val="0"/>
          <w:sz w:val="22"/>
        </w:rPr>
        <w:t>s</w:t>
      </w:r>
      <w:r w:rsidRPr="006F38A7">
        <w:rPr>
          <w:rFonts w:eastAsia="Arial Unicode MS" w:cstheme="minorHAnsi"/>
          <w:w w:val="0"/>
          <w:sz w:val="22"/>
        </w:rPr>
        <w:t xml:space="preserve"> Fiadora</w:t>
      </w:r>
      <w:r w:rsidR="00950F60">
        <w:rPr>
          <w:rFonts w:eastAsia="Arial Unicode MS" w:cstheme="minorHAnsi"/>
          <w:w w:val="0"/>
          <w:sz w:val="22"/>
        </w:rPr>
        <w:t>s</w:t>
      </w:r>
      <w:r w:rsidRPr="006F38A7">
        <w:rPr>
          <w:rFonts w:cstheme="minorHAnsi"/>
          <w:sz w:val="22"/>
        </w:rPr>
        <w:t xml:space="preserve">. </w:t>
      </w:r>
      <w:r w:rsidRPr="006F38A7">
        <w:rPr>
          <w:rFonts w:eastAsia="Arial Unicode MS" w:cstheme="minorHAnsi"/>
          <w:w w:val="0"/>
          <w:sz w:val="22"/>
        </w:rPr>
        <w:t xml:space="preserve">Tal notificação deverá ser imediatamente emitida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após a ocorrência de qualquer descumprimento de obrigação pecuniária pela Emissora. </w:t>
      </w:r>
      <w:r w:rsidRPr="006F38A7">
        <w:rPr>
          <w:rFonts w:cstheme="minorHAnsi"/>
          <w:sz w:val="22"/>
        </w:rPr>
        <w:t>Os pagamentos serão realizados pel</w:t>
      </w:r>
      <w:r w:rsidR="00C43E42"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00C43E42" w:rsidRPr="006F38A7">
        <w:rPr>
          <w:rFonts w:cstheme="minorHAnsi"/>
          <w:sz w:val="22"/>
        </w:rPr>
        <w:t xml:space="preserve"> </w:t>
      </w:r>
      <w:r w:rsidRPr="006F38A7">
        <w:rPr>
          <w:rFonts w:cstheme="minorHAnsi"/>
          <w:sz w:val="22"/>
        </w:rPr>
        <w:t xml:space="preserve">de acordo com os procedimentos estabelecidos nesta Escritura </w:t>
      </w:r>
      <w:r w:rsidR="004532A4" w:rsidRPr="006F38A7">
        <w:rPr>
          <w:rFonts w:cstheme="minorHAnsi"/>
          <w:color w:val="000000"/>
          <w:sz w:val="22"/>
        </w:rPr>
        <w:t>de Emissão</w:t>
      </w:r>
      <w:bookmarkEnd w:id="97"/>
      <w:r w:rsidRPr="006F38A7">
        <w:rPr>
          <w:rFonts w:cstheme="minorHAnsi"/>
          <w:sz w:val="22"/>
        </w:rPr>
        <w:t>.</w:t>
      </w:r>
    </w:p>
    <w:p w14:paraId="4027FB60" w14:textId="77777777" w:rsidR="00465E15" w:rsidRPr="006F38A7" w:rsidRDefault="00465E15" w:rsidP="0008319D">
      <w:pPr>
        <w:rPr>
          <w:rFonts w:cstheme="minorHAnsi"/>
          <w:sz w:val="22"/>
        </w:rPr>
      </w:pPr>
    </w:p>
    <w:p w14:paraId="52421AA0" w14:textId="48BA8417" w:rsidR="00312350" w:rsidRPr="004E4F9C" w:rsidRDefault="003A7AF7" w:rsidP="004E4F9C">
      <w:pPr>
        <w:pStyle w:val="ListParagraph"/>
        <w:keepNext/>
        <w:numPr>
          <w:ilvl w:val="3"/>
          <w:numId w:val="65"/>
        </w:numPr>
        <w:tabs>
          <w:tab w:val="left" w:pos="993"/>
        </w:tabs>
        <w:ind w:left="0" w:firstLine="0"/>
        <w:rPr>
          <w:rFonts w:cstheme="minorHAnsi"/>
          <w:sz w:val="22"/>
        </w:rPr>
      </w:pPr>
      <w:bookmarkStart w:id="98" w:name="_Hlk72423822"/>
      <w:r w:rsidRPr="004E4F9C">
        <w:rPr>
          <w:rFonts w:cstheme="minorHAnsi"/>
          <w:sz w:val="22"/>
        </w:rPr>
        <w:t>A</w:t>
      </w:r>
      <w:r w:rsidR="00950F60" w:rsidRPr="004E4F9C">
        <w:rPr>
          <w:rFonts w:cstheme="minorHAnsi"/>
          <w:sz w:val="22"/>
        </w:rPr>
        <w:t>s</w:t>
      </w:r>
      <w:r w:rsidRPr="004E4F9C">
        <w:rPr>
          <w:rFonts w:cstheme="minorHAnsi"/>
          <w:sz w:val="22"/>
        </w:rPr>
        <w:t xml:space="preserve"> Fiadora</w:t>
      </w:r>
      <w:r w:rsidR="00950F60" w:rsidRPr="004E4F9C">
        <w:rPr>
          <w:rFonts w:cstheme="minorHAnsi"/>
          <w:sz w:val="22"/>
        </w:rPr>
        <w:t>s</w:t>
      </w:r>
      <w:r w:rsidRPr="004E4F9C">
        <w:rPr>
          <w:rFonts w:cstheme="minorHAnsi"/>
          <w:sz w:val="22"/>
        </w:rPr>
        <w:t xml:space="preserve"> expressamente renuncia</w:t>
      </w:r>
      <w:r w:rsidR="00950F60" w:rsidRPr="004E4F9C">
        <w:rPr>
          <w:rFonts w:cstheme="minorHAnsi"/>
          <w:sz w:val="22"/>
        </w:rPr>
        <w:t>m</w:t>
      </w:r>
      <w:r w:rsidRPr="004E4F9C">
        <w:rPr>
          <w:rFonts w:cstheme="minorHAnsi"/>
          <w:sz w:val="22"/>
        </w:rPr>
        <w:t xml:space="preserve"> aos benefícios de ordem, direitos e faculdades de exoneração de qualquer natureza previstos nos artigos 333, parágrafo único,</w:t>
      </w:r>
      <w:r w:rsidR="00D623D2" w:rsidRPr="004E4F9C">
        <w:rPr>
          <w:rFonts w:cstheme="minorHAnsi"/>
          <w:sz w:val="22"/>
        </w:rPr>
        <w:t xml:space="preserve"> 363 a</w:t>
      </w:r>
      <w:r w:rsidRPr="004E4F9C">
        <w:rPr>
          <w:rFonts w:cstheme="minorHAnsi"/>
          <w:sz w:val="22"/>
        </w:rPr>
        <w:t xml:space="preserve"> 366, 821, 827, 830, 834, 835, 836, 837, 838 e 839</w:t>
      </w:r>
      <w:r w:rsidR="001C7BD2" w:rsidRPr="004E4F9C">
        <w:rPr>
          <w:rFonts w:cstheme="minorHAnsi"/>
          <w:sz w:val="22"/>
        </w:rPr>
        <w:t>,</w:t>
      </w:r>
      <w:r w:rsidRPr="004E4F9C">
        <w:rPr>
          <w:rFonts w:cstheme="minorHAnsi"/>
          <w:sz w:val="22"/>
        </w:rPr>
        <w:t xml:space="preserve"> do Código Civil, e no artigo 130</w:t>
      </w:r>
      <w:r w:rsidR="00D623D2" w:rsidRPr="004E4F9C">
        <w:rPr>
          <w:rFonts w:cstheme="minorHAnsi"/>
          <w:sz w:val="22"/>
        </w:rPr>
        <w:t xml:space="preserve"> e 794</w:t>
      </w:r>
      <w:r w:rsidR="001C7BD2" w:rsidRPr="004E4F9C">
        <w:rPr>
          <w:rFonts w:cstheme="minorHAnsi"/>
          <w:sz w:val="22"/>
        </w:rPr>
        <w:t>,</w:t>
      </w:r>
      <w:r w:rsidRPr="004E4F9C">
        <w:rPr>
          <w:rFonts w:cstheme="minorHAnsi"/>
          <w:sz w:val="22"/>
        </w:rPr>
        <w:t xml:space="preserve"> d</w:t>
      </w:r>
      <w:r w:rsidR="003B6F8F" w:rsidRPr="004E4F9C">
        <w:rPr>
          <w:rFonts w:cstheme="minorHAnsi"/>
          <w:sz w:val="22"/>
        </w:rPr>
        <w:t>o</w:t>
      </w:r>
      <w:r w:rsidRPr="004E4F9C">
        <w:rPr>
          <w:rFonts w:cstheme="minorHAnsi"/>
          <w:sz w:val="22"/>
        </w:rPr>
        <w:t xml:space="preserve"> Código de Processo Civil</w:t>
      </w:r>
      <w:bookmarkEnd w:id="98"/>
      <w:r w:rsidRPr="004E4F9C">
        <w:rPr>
          <w:rFonts w:cstheme="minorHAnsi"/>
          <w:sz w:val="22"/>
        </w:rPr>
        <w:t>.</w:t>
      </w:r>
      <w:r w:rsidR="00D833AD" w:rsidRPr="004E4F9C">
        <w:rPr>
          <w:rFonts w:cstheme="minorHAnsi"/>
          <w:sz w:val="22"/>
        </w:rPr>
        <w:t xml:space="preserve"> </w:t>
      </w:r>
    </w:p>
    <w:p w14:paraId="6B6E8B2E" w14:textId="77777777" w:rsidR="00465E15" w:rsidRPr="006F38A7" w:rsidRDefault="00465E15" w:rsidP="0008319D">
      <w:pPr>
        <w:rPr>
          <w:rFonts w:cstheme="minorHAnsi"/>
          <w:sz w:val="22"/>
        </w:rPr>
      </w:pPr>
    </w:p>
    <w:p w14:paraId="79D4A14A" w14:textId="491CE315" w:rsidR="00DA1E2C" w:rsidRPr="006F38A7" w:rsidRDefault="003A7AF7" w:rsidP="004E4F9C">
      <w:pPr>
        <w:pStyle w:val="ListParagraph"/>
        <w:keepNext/>
        <w:numPr>
          <w:ilvl w:val="3"/>
          <w:numId w:val="65"/>
        </w:numPr>
        <w:tabs>
          <w:tab w:val="left" w:pos="993"/>
        </w:tabs>
        <w:ind w:left="0" w:firstLine="0"/>
        <w:rPr>
          <w:rFonts w:cstheme="minorHAnsi"/>
          <w:sz w:val="22"/>
        </w:rPr>
      </w:pPr>
      <w:bookmarkStart w:id="99" w:name="_Hlk72423832"/>
      <w:bookmarkStart w:id="100" w:name="_Hlk37935801"/>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w:t>
      </w:r>
      <w:r w:rsidR="00107B7C" w:rsidRPr="006F38A7">
        <w:rPr>
          <w:rFonts w:cstheme="minorHAnsi"/>
          <w:sz w:val="22"/>
        </w:rPr>
        <w:t>sub-rogar-se-</w:t>
      </w:r>
      <w:r w:rsidR="00950F60">
        <w:rPr>
          <w:rFonts w:cstheme="minorHAnsi"/>
          <w:sz w:val="22"/>
        </w:rPr>
        <w:t>ão</w:t>
      </w:r>
      <w:r w:rsidRPr="006F38A7">
        <w:rPr>
          <w:rFonts w:cstheme="minorHAnsi"/>
          <w:sz w:val="22"/>
        </w:rPr>
        <w:t xml:space="preserve"> nos direitos d</w:t>
      </w:r>
      <w:r w:rsidR="0027265D" w:rsidRPr="006F38A7">
        <w:rPr>
          <w:rFonts w:cstheme="minorHAnsi"/>
          <w:sz w:val="22"/>
        </w:rPr>
        <w:t>a</w:t>
      </w:r>
      <w:r w:rsidRPr="006F38A7">
        <w:rPr>
          <w:rFonts w:cstheme="minorHAnsi"/>
          <w:sz w:val="22"/>
        </w:rPr>
        <w:t xml:space="preserve"> Debenturista caso venha</w:t>
      </w:r>
      <w:r w:rsidR="00107B7C" w:rsidRPr="006F38A7">
        <w:rPr>
          <w:rFonts w:cstheme="minorHAnsi"/>
          <w:sz w:val="22"/>
        </w:rPr>
        <w:t>m</w:t>
      </w:r>
      <w:r w:rsidRPr="006F38A7">
        <w:rPr>
          <w:rFonts w:cstheme="minorHAnsi"/>
          <w:sz w:val="22"/>
        </w:rPr>
        <w:t xml:space="preserve"> a honrar, total ou parcialmente, a Fiança, </w:t>
      </w:r>
      <w:r w:rsidRPr="006F38A7">
        <w:rPr>
          <w:rFonts w:eastAsia="Arial Unicode MS" w:cstheme="minorHAnsi"/>
          <w:w w:val="0"/>
          <w:sz w:val="22"/>
        </w:rPr>
        <w:t xml:space="preserve">observado o limite da parcela da dívida efetivamente honrada. Nesta hipótese, </w:t>
      </w:r>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eastAsia="Arial Unicode MS" w:cstheme="minorHAnsi"/>
          <w:w w:val="0"/>
          <w:sz w:val="22"/>
        </w:rPr>
        <w:t xml:space="preserve"> obriga</w:t>
      </w:r>
      <w:r w:rsidR="00950F60">
        <w:rPr>
          <w:rFonts w:eastAsia="Arial Unicode MS" w:cstheme="minorHAnsi"/>
          <w:w w:val="0"/>
          <w:sz w:val="22"/>
        </w:rPr>
        <w:t>m</w:t>
      </w:r>
      <w:r w:rsidRPr="006F38A7">
        <w:rPr>
          <w:rFonts w:eastAsia="Arial Unicode MS" w:cstheme="minorHAnsi"/>
          <w:w w:val="0"/>
          <w:sz w:val="22"/>
        </w:rPr>
        <w:t xml:space="preserve">-se a somente </w:t>
      </w:r>
      <w:r w:rsidRPr="006F38A7">
        <w:rPr>
          <w:rFonts w:cstheme="minorHAnsi"/>
          <w:sz w:val="22"/>
        </w:rPr>
        <w:t xml:space="preserve">exigir tais valores da Emissora, assim como somente executar os Contratos de Garantia, após </w:t>
      </w:r>
      <w:r w:rsidR="0027265D" w:rsidRPr="006F38A7">
        <w:rPr>
          <w:rFonts w:cstheme="minorHAnsi"/>
          <w:sz w:val="22"/>
        </w:rPr>
        <w:t>a</w:t>
      </w:r>
      <w:r w:rsidRPr="006F38A7">
        <w:rPr>
          <w:rFonts w:cstheme="minorHAnsi"/>
          <w:sz w:val="22"/>
        </w:rPr>
        <w:t xml:space="preserve"> Debenturista ter recebido</w:t>
      </w:r>
      <w:r w:rsidR="001C7BD2" w:rsidRPr="006F38A7">
        <w:rPr>
          <w:rFonts w:cstheme="minorHAnsi"/>
          <w:sz w:val="22"/>
        </w:rPr>
        <w:t>,</w:t>
      </w:r>
      <w:r w:rsidRPr="006F38A7">
        <w:rPr>
          <w:rFonts w:cstheme="minorHAnsi"/>
          <w:sz w:val="22"/>
        </w:rPr>
        <w:t xml:space="preserve"> integralmente</w:t>
      </w:r>
      <w:r w:rsidR="001C7BD2" w:rsidRPr="006F38A7">
        <w:rPr>
          <w:rFonts w:cstheme="minorHAnsi"/>
          <w:sz w:val="22"/>
        </w:rPr>
        <w:t>, sem qualquer Ônus, os valores devidos para quitação integral</w:t>
      </w:r>
      <w:r w:rsidRPr="006F38A7">
        <w:rPr>
          <w:rFonts w:cstheme="minorHAnsi"/>
          <w:sz w:val="22"/>
        </w:rPr>
        <w:t xml:space="preserve"> </w:t>
      </w:r>
      <w:r w:rsidR="001C7BD2" w:rsidRPr="006F38A7">
        <w:rPr>
          <w:rFonts w:cstheme="minorHAnsi"/>
          <w:sz w:val="22"/>
        </w:rPr>
        <w:t>d</w:t>
      </w:r>
      <w:r w:rsidRPr="006F38A7">
        <w:rPr>
          <w:rFonts w:cstheme="minorHAnsi"/>
          <w:sz w:val="22"/>
        </w:rPr>
        <w:t>as Obrigações Garantidas</w:t>
      </w:r>
      <w:bookmarkEnd w:id="99"/>
      <w:r w:rsidRPr="006F38A7">
        <w:rPr>
          <w:rFonts w:cstheme="minorHAnsi"/>
          <w:sz w:val="22"/>
        </w:rPr>
        <w:t xml:space="preserve">. </w:t>
      </w:r>
    </w:p>
    <w:bookmarkEnd w:id="100"/>
    <w:p w14:paraId="6D3C97FB" w14:textId="77777777" w:rsidR="00DA1E2C" w:rsidRPr="006F38A7" w:rsidRDefault="00DA1E2C" w:rsidP="0008319D">
      <w:pPr>
        <w:rPr>
          <w:rFonts w:cstheme="minorHAnsi"/>
          <w:sz w:val="22"/>
        </w:rPr>
      </w:pPr>
    </w:p>
    <w:p w14:paraId="489F5B04" w14:textId="2F4AAAE3" w:rsidR="00DA1E2C" w:rsidRPr="006F38A7" w:rsidRDefault="003A7AF7" w:rsidP="004E4F9C">
      <w:pPr>
        <w:pStyle w:val="ListParagraph"/>
        <w:keepNext/>
        <w:numPr>
          <w:ilvl w:val="3"/>
          <w:numId w:val="65"/>
        </w:numPr>
        <w:tabs>
          <w:tab w:val="left" w:pos="993"/>
        </w:tabs>
        <w:ind w:left="0" w:firstLine="0"/>
        <w:rPr>
          <w:rFonts w:cstheme="minorHAnsi"/>
          <w:sz w:val="22"/>
        </w:rPr>
      </w:pPr>
      <w:bookmarkStart w:id="101" w:name="_Hlk72423840"/>
      <w:r w:rsidRPr="006F38A7">
        <w:rPr>
          <w:rFonts w:cstheme="minorHAnsi"/>
          <w:sz w:val="22"/>
        </w:rPr>
        <w:t xml:space="preserve">Em hipótese alguma, eventual discussão judicial entre </w:t>
      </w:r>
      <w:r w:rsidR="009D7259"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e </w:t>
      </w:r>
      <w:r w:rsidR="00D11453">
        <w:rPr>
          <w:rFonts w:cstheme="minorHAnsi"/>
          <w:sz w:val="22"/>
        </w:rPr>
        <w:t xml:space="preserve">a </w:t>
      </w:r>
      <w:r w:rsidRPr="006F38A7">
        <w:rPr>
          <w:rFonts w:cstheme="minorHAnsi"/>
          <w:sz w:val="22"/>
        </w:rPr>
        <w:t>Debenturista implicará atraso ou suspensão de cumprimento das obrigações assumidas pela Emissora e</w:t>
      </w:r>
      <w:r w:rsidR="00107B7C" w:rsidRPr="006F38A7">
        <w:rPr>
          <w:rFonts w:cstheme="minorHAnsi"/>
          <w:sz w:val="22"/>
        </w:rPr>
        <w:t>/ou</w:t>
      </w:r>
      <w:r w:rsidRPr="006F38A7">
        <w:rPr>
          <w:rFonts w:cstheme="minorHAnsi"/>
          <w:sz w:val="22"/>
        </w:rPr>
        <w:t xml:space="preserve"> pela</w:t>
      </w:r>
      <w:r w:rsidR="00950F60">
        <w:rPr>
          <w:rFonts w:cstheme="minorHAnsi"/>
          <w:sz w:val="22"/>
        </w:rPr>
        <w:t>s</w:t>
      </w:r>
      <w:r w:rsidRPr="006F38A7">
        <w:rPr>
          <w:rFonts w:cstheme="minorHAnsi"/>
          <w:sz w:val="22"/>
        </w:rPr>
        <w:t xml:space="preserve"> Fiadora</w:t>
      </w:r>
      <w:r w:rsidR="00950F60">
        <w:rPr>
          <w:rFonts w:cstheme="minorHAnsi"/>
          <w:sz w:val="22"/>
        </w:rPr>
        <w:t>s</w:t>
      </w:r>
      <w:bookmarkEnd w:id="101"/>
      <w:r w:rsidRPr="006F38A7">
        <w:rPr>
          <w:rFonts w:cstheme="minorHAnsi"/>
          <w:sz w:val="22"/>
        </w:rPr>
        <w:t>.</w:t>
      </w:r>
    </w:p>
    <w:p w14:paraId="24737269" w14:textId="77777777" w:rsidR="00DA1E2C" w:rsidRPr="006F38A7" w:rsidRDefault="00DA1E2C" w:rsidP="0008319D">
      <w:pPr>
        <w:rPr>
          <w:rFonts w:cstheme="minorHAnsi"/>
          <w:sz w:val="22"/>
        </w:rPr>
      </w:pPr>
    </w:p>
    <w:p w14:paraId="7BF8E455" w14:textId="26EF1194" w:rsidR="00DA1E2C" w:rsidRPr="006F38A7" w:rsidRDefault="003A7AF7" w:rsidP="004E4F9C">
      <w:pPr>
        <w:pStyle w:val="ListParagraph"/>
        <w:keepNext/>
        <w:numPr>
          <w:ilvl w:val="3"/>
          <w:numId w:val="65"/>
        </w:numPr>
        <w:tabs>
          <w:tab w:val="left" w:pos="993"/>
        </w:tabs>
        <w:ind w:left="0" w:hanging="11"/>
        <w:rPr>
          <w:rFonts w:cstheme="minorHAnsi"/>
          <w:sz w:val="22"/>
        </w:rPr>
      </w:pPr>
      <w:bookmarkStart w:id="102" w:name="_Hlk72423849"/>
      <w:r w:rsidRPr="006F38A7">
        <w:rPr>
          <w:rFonts w:cstheme="minorHAnsi"/>
          <w:sz w:val="22"/>
        </w:rPr>
        <w:t>Nenhuma objeção ou oposição da Emissora poderá, ainda, ser admitida ou invocada pela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com o fito de escusar-se do cumprimento de suas obrigações perante </w:t>
      </w:r>
      <w:r w:rsidR="0027265D" w:rsidRPr="006F38A7">
        <w:rPr>
          <w:rFonts w:cstheme="minorHAnsi"/>
          <w:sz w:val="22"/>
        </w:rPr>
        <w:t>a</w:t>
      </w:r>
      <w:r w:rsidRPr="006F38A7">
        <w:rPr>
          <w:rFonts w:cstheme="minorHAnsi"/>
          <w:sz w:val="22"/>
        </w:rPr>
        <w:t xml:space="preserve"> Debenturista</w:t>
      </w:r>
      <w:bookmarkEnd w:id="102"/>
      <w:r w:rsidRPr="006F38A7">
        <w:rPr>
          <w:rFonts w:cstheme="minorHAnsi"/>
          <w:sz w:val="22"/>
        </w:rPr>
        <w:t>.</w:t>
      </w:r>
    </w:p>
    <w:p w14:paraId="165C87F1" w14:textId="77777777" w:rsidR="00DA1E2C" w:rsidRPr="006F38A7" w:rsidRDefault="00DA1E2C" w:rsidP="0008319D">
      <w:pPr>
        <w:rPr>
          <w:rFonts w:cstheme="minorHAnsi"/>
          <w:sz w:val="22"/>
        </w:rPr>
      </w:pPr>
    </w:p>
    <w:p w14:paraId="76D7F427" w14:textId="38AF7B92" w:rsidR="00DA1E2C" w:rsidRPr="006F38A7" w:rsidRDefault="003A7AF7" w:rsidP="004E4F9C">
      <w:pPr>
        <w:pStyle w:val="ListParagraph"/>
        <w:keepNext/>
        <w:numPr>
          <w:ilvl w:val="3"/>
          <w:numId w:val="65"/>
        </w:numPr>
        <w:tabs>
          <w:tab w:val="left" w:pos="993"/>
        </w:tabs>
        <w:ind w:left="0" w:hanging="11"/>
        <w:rPr>
          <w:rFonts w:cstheme="minorHAnsi"/>
          <w:sz w:val="22"/>
        </w:rPr>
      </w:pPr>
      <w:bookmarkStart w:id="103" w:name="_Hlk72423861"/>
      <w:r w:rsidRPr="006F38A7">
        <w:rPr>
          <w:rFonts w:cstheme="minorHAnsi"/>
          <w:sz w:val="22"/>
        </w:rPr>
        <w:t>A Fiança</w:t>
      </w:r>
      <w:r w:rsidR="00715809" w:rsidRPr="006F38A7">
        <w:rPr>
          <w:rFonts w:cstheme="minorHAnsi"/>
          <w:sz w:val="22"/>
        </w:rPr>
        <w:t xml:space="preserve"> </w:t>
      </w:r>
      <w:r w:rsidRPr="006F38A7">
        <w:rPr>
          <w:rFonts w:cstheme="minorHAnsi"/>
          <w:sz w:val="22"/>
        </w:rPr>
        <w:t>pode</w:t>
      </w:r>
      <w:r w:rsidR="00715809" w:rsidRPr="006F38A7">
        <w:rPr>
          <w:rFonts w:cstheme="minorHAnsi"/>
          <w:sz w:val="22"/>
        </w:rPr>
        <w:t>rá</w:t>
      </w:r>
      <w:r w:rsidRPr="006F38A7">
        <w:rPr>
          <w:rFonts w:cstheme="minorHAnsi"/>
          <w:sz w:val="22"/>
        </w:rPr>
        <w:t xml:space="preserve"> ser excutida e exigida</w:t>
      </w:r>
      <w:r w:rsidR="001C7BD2" w:rsidRPr="006F38A7">
        <w:rPr>
          <w:rFonts w:cstheme="minorHAnsi"/>
          <w:sz w:val="22"/>
        </w:rPr>
        <w:t>,</w:t>
      </w:r>
      <w:r w:rsidRPr="006F38A7">
        <w:rPr>
          <w:rFonts w:cstheme="minorHAnsi"/>
          <w:sz w:val="22"/>
        </w:rPr>
        <w:t xml:space="preserve"> </w:t>
      </w:r>
      <w:r w:rsidR="006F4C5D" w:rsidRPr="006F38A7">
        <w:rPr>
          <w:rFonts w:cstheme="minorHAnsi"/>
          <w:sz w:val="22"/>
        </w:rPr>
        <w:t>pela Debenturista</w:t>
      </w:r>
      <w:r w:rsidRPr="006F38A7">
        <w:rPr>
          <w:rFonts w:cstheme="minorHAnsi"/>
          <w:sz w:val="22"/>
        </w:rPr>
        <w:t>, judicial ou extrajudicialmente, quantas vezes forem necessárias</w:t>
      </w:r>
      <w:r w:rsidR="001C7BD2" w:rsidRPr="006F38A7">
        <w:rPr>
          <w:rFonts w:cstheme="minorHAnsi"/>
          <w:sz w:val="22"/>
        </w:rPr>
        <w:t>,</w:t>
      </w:r>
      <w:r w:rsidRPr="006F38A7">
        <w:rPr>
          <w:rFonts w:cstheme="minorHAnsi"/>
          <w:sz w:val="22"/>
        </w:rPr>
        <w:t xml:space="preserve"> até a integral liquidação das Obrigações Garantidas.</w:t>
      </w:r>
      <w:bookmarkEnd w:id="103"/>
    </w:p>
    <w:p w14:paraId="55BE6092" w14:textId="77777777" w:rsidR="00DA1E2C" w:rsidRPr="006F38A7" w:rsidRDefault="00DA1E2C" w:rsidP="0008319D">
      <w:pPr>
        <w:rPr>
          <w:rFonts w:cstheme="minorHAnsi"/>
          <w:sz w:val="22"/>
        </w:rPr>
      </w:pPr>
    </w:p>
    <w:p w14:paraId="038BAA2B" w14:textId="42D977C8" w:rsidR="00DA1E2C" w:rsidRPr="006F38A7" w:rsidRDefault="001C7BD2" w:rsidP="004E4F9C">
      <w:pPr>
        <w:pStyle w:val="ListParagraph"/>
        <w:keepNext/>
        <w:numPr>
          <w:ilvl w:val="3"/>
          <w:numId w:val="65"/>
        </w:numPr>
        <w:tabs>
          <w:tab w:val="left" w:pos="993"/>
        </w:tabs>
        <w:ind w:left="0" w:hanging="11"/>
        <w:rPr>
          <w:rFonts w:cstheme="minorHAnsi"/>
          <w:sz w:val="22"/>
        </w:rPr>
      </w:pPr>
      <w:bookmarkStart w:id="104" w:name="_Hlk72423868"/>
      <w:r w:rsidRPr="006F38A7">
        <w:rPr>
          <w:rFonts w:cstheme="minorHAnsi"/>
          <w:sz w:val="22"/>
        </w:rPr>
        <w:t>A</w:t>
      </w:r>
      <w:r w:rsidR="003A7AF7" w:rsidRPr="006F38A7">
        <w:rPr>
          <w:rFonts w:cstheme="minorHAnsi"/>
          <w:sz w:val="22"/>
        </w:rPr>
        <w:t xml:space="preserve"> inobservância, </w:t>
      </w:r>
      <w:r w:rsidR="006F4C5D" w:rsidRPr="006F38A7">
        <w:rPr>
          <w:rFonts w:cstheme="minorHAnsi"/>
          <w:sz w:val="22"/>
        </w:rPr>
        <w:t>pela Debenturista</w:t>
      </w:r>
      <w:r w:rsidR="003A7AF7" w:rsidRPr="006F38A7">
        <w:rPr>
          <w:rFonts w:cstheme="minorHAnsi"/>
          <w:sz w:val="22"/>
        </w:rPr>
        <w:t>, dos prazos para execução da Fiança em favor d</w:t>
      </w:r>
      <w:r w:rsidR="0027265D" w:rsidRPr="006F38A7">
        <w:rPr>
          <w:rFonts w:cstheme="minorHAnsi"/>
          <w:sz w:val="22"/>
        </w:rPr>
        <w:t>a</w:t>
      </w:r>
      <w:r w:rsidR="003A7AF7" w:rsidRPr="006F38A7">
        <w:rPr>
          <w:rFonts w:cstheme="minorHAnsi"/>
          <w:sz w:val="22"/>
        </w:rPr>
        <w:t xml:space="preserve"> Debenturista</w:t>
      </w:r>
      <w:r w:rsidR="00715809" w:rsidRPr="006F38A7">
        <w:rPr>
          <w:rFonts w:cstheme="minorHAnsi"/>
          <w:sz w:val="22"/>
        </w:rPr>
        <w:t>,</w:t>
      </w:r>
      <w:r w:rsidR="003A7AF7" w:rsidRPr="006F38A7">
        <w:rPr>
          <w:rFonts w:cstheme="minorHAnsi"/>
          <w:sz w:val="22"/>
        </w:rPr>
        <w:t xml:space="preserve"> não ensejará, em hipótese alguma, perda de qualquer direito ou faculdade aqui previsto</w:t>
      </w:r>
      <w:bookmarkEnd w:id="104"/>
      <w:r w:rsidR="003A7AF7" w:rsidRPr="006F38A7">
        <w:rPr>
          <w:rFonts w:cstheme="minorHAnsi"/>
          <w:sz w:val="22"/>
        </w:rPr>
        <w:t>.</w:t>
      </w:r>
    </w:p>
    <w:p w14:paraId="200BE108" w14:textId="77777777" w:rsidR="00DA1E2C" w:rsidRPr="006F38A7" w:rsidRDefault="00DA1E2C" w:rsidP="0008319D">
      <w:pPr>
        <w:rPr>
          <w:rFonts w:cstheme="minorHAnsi"/>
          <w:sz w:val="22"/>
        </w:rPr>
      </w:pPr>
    </w:p>
    <w:p w14:paraId="5D69E6AA" w14:textId="45E9550D" w:rsidR="00FA6296" w:rsidRPr="006F38A7" w:rsidRDefault="003A7AF7" w:rsidP="004E4F9C">
      <w:pPr>
        <w:pStyle w:val="ListParagraph"/>
        <w:keepNext/>
        <w:numPr>
          <w:ilvl w:val="3"/>
          <w:numId w:val="65"/>
        </w:numPr>
        <w:tabs>
          <w:tab w:val="left" w:pos="993"/>
        </w:tabs>
        <w:ind w:left="0" w:hanging="11"/>
        <w:rPr>
          <w:rFonts w:cstheme="minorHAnsi"/>
          <w:sz w:val="22"/>
        </w:rPr>
      </w:pPr>
      <w:bookmarkStart w:id="105" w:name="_Hlk72423873"/>
      <w:r w:rsidRPr="006F38A7">
        <w:rPr>
          <w:rFonts w:cstheme="minorHAnsi"/>
          <w:sz w:val="22"/>
        </w:rPr>
        <w:t xml:space="preserve">A Fiança </w:t>
      </w:r>
      <w:r w:rsidR="00715809" w:rsidRPr="006F38A7">
        <w:rPr>
          <w:rFonts w:cstheme="minorHAnsi"/>
          <w:sz w:val="22"/>
        </w:rPr>
        <w:t xml:space="preserve">entrará em vigor na Data de Emissão e </w:t>
      </w:r>
      <w:r w:rsidRPr="006F38A7">
        <w:rPr>
          <w:rFonts w:cstheme="minorHAnsi"/>
          <w:sz w:val="22"/>
        </w:rPr>
        <w:t>vigorar</w:t>
      </w:r>
      <w:r w:rsidR="001C7BD2" w:rsidRPr="006F38A7">
        <w:rPr>
          <w:rFonts w:cstheme="minorHAnsi"/>
          <w:sz w:val="22"/>
        </w:rPr>
        <w:t>á</w:t>
      </w:r>
      <w:r w:rsidR="00E74E05">
        <w:rPr>
          <w:rFonts w:cstheme="minorHAnsi"/>
          <w:sz w:val="22"/>
        </w:rPr>
        <w:t>, em relação à respectiva série,</w:t>
      </w:r>
      <w:r w:rsidR="004C17A1" w:rsidRPr="006F38A7">
        <w:rPr>
          <w:rFonts w:cstheme="minorHAnsi"/>
          <w:sz w:val="22"/>
        </w:rPr>
        <w:t xml:space="preserve"> </w:t>
      </w:r>
      <w:r w:rsidR="00AC04CB">
        <w:rPr>
          <w:rFonts w:cstheme="minorHAnsi"/>
          <w:sz w:val="22"/>
        </w:rPr>
        <w:t>até que seja comprovada</w:t>
      </w:r>
      <w:r w:rsidR="00537C64">
        <w:rPr>
          <w:rFonts w:cstheme="minorHAnsi"/>
          <w:sz w:val="22"/>
        </w:rPr>
        <w:t xml:space="preserve">, ao longo de </w:t>
      </w:r>
      <w:r w:rsidR="00BF06B5">
        <w:rPr>
          <w:rFonts w:cstheme="minorHAnsi"/>
          <w:sz w:val="22"/>
        </w:rPr>
        <w:t>3 (</w:t>
      </w:r>
      <w:r w:rsidR="00537C64">
        <w:rPr>
          <w:rFonts w:cstheme="minorHAnsi"/>
          <w:sz w:val="22"/>
        </w:rPr>
        <w:t>três</w:t>
      </w:r>
      <w:r w:rsidR="00BF06B5">
        <w:rPr>
          <w:rFonts w:cstheme="minorHAnsi"/>
          <w:sz w:val="22"/>
        </w:rPr>
        <w:t>)</w:t>
      </w:r>
      <w:r w:rsidR="00537C64">
        <w:rPr>
          <w:rFonts w:cstheme="minorHAnsi"/>
          <w:sz w:val="22"/>
        </w:rPr>
        <w:t xml:space="preserve"> meses,</w:t>
      </w:r>
      <w:r w:rsidR="00AC04CB">
        <w:rPr>
          <w:rFonts w:cstheme="minorHAnsi"/>
          <w:sz w:val="22"/>
        </w:rPr>
        <w:t xml:space="preserve"> a disponibilidade de geração </w:t>
      </w:r>
      <w:r w:rsidR="00B93B54">
        <w:rPr>
          <w:rFonts w:cstheme="minorHAnsi"/>
          <w:sz w:val="22"/>
        </w:rPr>
        <w:t>do respectivo Projeto</w:t>
      </w:r>
      <w:r w:rsidR="009D7259" w:rsidRPr="006F38A7">
        <w:rPr>
          <w:rFonts w:cstheme="minorHAnsi"/>
          <w:sz w:val="22"/>
        </w:rPr>
        <w:t>.</w:t>
      </w:r>
      <w:r w:rsidR="00537C64">
        <w:rPr>
          <w:rFonts w:cstheme="minorHAnsi"/>
          <w:sz w:val="22"/>
        </w:rPr>
        <w:t xml:space="preserve"> A referida comprovação deverá ser feita pela WTS através (i) da a</w:t>
      </w:r>
      <w:r w:rsidR="0096586B">
        <w:rPr>
          <w:rFonts w:cstheme="minorHAnsi"/>
          <w:sz w:val="22"/>
        </w:rPr>
        <w:t>presentação de documento, conforme Anexo X</w:t>
      </w:r>
      <w:r w:rsidR="0094153A">
        <w:rPr>
          <w:rFonts w:cstheme="minorHAnsi"/>
          <w:sz w:val="22"/>
        </w:rPr>
        <w:t>I</w:t>
      </w:r>
      <w:r w:rsidR="0096586B">
        <w:rPr>
          <w:rFonts w:cstheme="minorHAnsi"/>
          <w:sz w:val="22"/>
        </w:rPr>
        <w:t>, com os dados de geração diária d</w:t>
      </w:r>
      <w:r w:rsidR="00B93B54">
        <w:rPr>
          <w:rFonts w:cstheme="minorHAnsi"/>
          <w:sz w:val="22"/>
        </w:rPr>
        <w:t>o Projeto</w:t>
      </w:r>
      <w:r w:rsidR="0096586B">
        <w:rPr>
          <w:rFonts w:cstheme="minorHAnsi"/>
          <w:sz w:val="22"/>
        </w:rPr>
        <w:t xml:space="preserve"> e com disponibilidade prevista e realizada ao longo dos </w:t>
      </w:r>
      <w:r w:rsidR="00BF06B5">
        <w:rPr>
          <w:rFonts w:cstheme="minorHAnsi"/>
          <w:sz w:val="22"/>
        </w:rPr>
        <w:t>3 (</w:t>
      </w:r>
      <w:r w:rsidR="0096586B">
        <w:rPr>
          <w:rFonts w:cstheme="minorHAnsi"/>
          <w:sz w:val="22"/>
        </w:rPr>
        <w:t>três</w:t>
      </w:r>
      <w:r w:rsidR="00BF06B5">
        <w:rPr>
          <w:rFonts w:cstheme="minorHAnsi"/>
          <w:sz w:val="22"/>
        </w:rPr>
        <w:t>)</w:t>
      </w:r>
      <w:r w:rsidR="0096586B">
        <w:rPr>
          <w:rFonts w:cstheme="minorHAnsi"/>
          <w:sz w:val="22"/>
        </w:rPr>
        <w:t xml:space="preserve"> meses; (ii) validação do indicador de disponibilidade do item “i” por engenheiro independente, a ser indicado pela </w:t>
      </w:r>
      <w:r w:rsidR="00BF06B5">
        <w:rPr>
          <w:rFonts w:cstheme="minorHAnsi"/>
          <w:sz w:val="22"/>
        </w:rPr>
        <w:t xml:space="preserve">Emissora e aprovado pela </w:t>
      </w:r>
      <w:r w:rsidR="0096586B">
        <w:rPr>
          <w:rFonts w:cstheme="minorHAnsi"/>
          <w:sz w:val="22"/>
        </w:rPr>
        <w:t>Debenturista; e (iii) comprovação de quitação pelos fornecedores, conforme modelo do Anexo X</w:t>
      </w:r>
      <w:r w:rsidR="0094153A">
        <w:rPr>
          <w:rFonts w:cstheme="minorHAnsi"/>
          <w:sz w:val="22"/>
        </w:rPr>
        <w:t>II</w:t>
      </w:r>
      <w:bookmarkEnd w:id="105"/>
      <w:r w:rsidR="0096586B">
        <w:rPr>
          <w:rFonts w:cstheme="minorHAnsi"/>
          <w:sz w:val="22"/>
        </w:rPr>
        <w:t>.</w:t>
      </w:r>
      <w:r w:rsidR="00BF06B5">
        <w:rPr>
          <w:rFonts w:cstheme="minorHAnsi"/>
          <w:sz w:val="22"/>
        </w:rPr>
        <w:t xml:space="preserve"> </w:t>
      </w:r>
    </w:p>
    <w:p w14:paraId="42C2FB39" w14:textId="77777777" w:rsidR="00DB7029" w:rsidRPr="006F38A7" w:rsidRDefault="00DB7029" w:rsidP="0008319D">
      <w:pPr>
        <w:autoSpaceDE w:val="0"/>
        <w:autoSpaceDN w:val="0"/>
        <w:adjustRightInd w:val="0"/>
        <w:rPr>
          <w:rFonts w:cstheme="minorHAnsi"/>
          <w:sz w:val="22"/>
        </w:rPr>
      </w:pPr>
    </w:p>
    <w:p w14:paraId="4D2C9006" w14:textId="77777777" w:rsidR="00DA1E2C" w:rsidRPr="006F38A7" w:rsidRDefault="003A7AF7" w:rsidP="00071439">
      <w:pPr>
        <w:pStyle w:val="ListParagraph"/>
        <w:numPr>
          <w:ilvl w:val="1"/>
          <w:numId w:val="2"/>
        </w:numPr>
        <w:ind w:hanging="720"/>
        <w:rPr>
          <w:rFonts w:cstheme="minorHAnsi"/>
          <w:sz w:val="22"/>
          <w:u w:val="single"/>
        </w:rPr>
      </w:pPr>
      <w:bookmarkStart w:id="106" w:name="_Ref31847991"/>
      <w:r w:rsidRPr="006F38A7">
        <w:rPr>
          <w:rFonts w:cstheme="minorHAnsi"/>
          <w:sz w:val="22"/>
          <w:u w:val="single"/>
        </w:rPr>
        <w:t>Garantias Reais</w:t>
      </w:r>
      <w:bookmarkEnd w:id="106"/>
    </w:p>
    <w:p w14:paraId="419E199C" w14:textId="77777777" w:rsidR="00DA1E2C" w:rsidRPr="006F38A7" w:rsidRDefault="00DA1E2C" w:rsidP="0008319D">
      <w:pPr>
        <w:autoSpaceDE w:val="0"/>
        <w:autoSpaceDN w:val="0"/>
        <w:adjustRightInd w:val="0"/>
        <w:rPr>
          <w:rFonts w:eastAsia="Arial Unicode MS" w:cstheme="minorHAnsi"/>
          <w:w w:val="0"/>
          <w:sz w:val="22"/>
        </w:rPr>
      </w:pPr>
    </w:p>
    <w:p w14:paraId="694950EF" w14:textId="77777777" w:rsidR="00750896" w:rsidRPr="006F38A7" w:rsidRDefault="003A7AF7" w:rsidP="00071439">
      <w:pPr>
        <w:keepNext/>
        <w:numPr>
          <w:ilvl w:val="2"/>
          <w:numId w:val="2"/>
        </w:numPr>
        <w:autoSpaceDE w:val="0"/>
        <w:autoSpaceDN w:val="0"/>
        <w:adjustRightInd w:val="0"/>
        <w:ind w:left="709" w:hanging="709"/>
        <w:rPr>
          <w:rFonts w:cstheme="minorHAnsi"/>
          <w:i/>
          <w:sz w:val="22"/>
        </w:rPr>
      </w:pPr>
      <w:bookmarkStart w:id="107" w:name="_Ref521440061"/>
      <w:r w:rsidRPr="006F38A7">
        <w:rPr>
          <w:rFonts w:cstheme="minorHAnsi"/>
          <w:i/>
          <w:sz w:val="22"/>
        </w:rPr>
        <w:t>Cessão Fiduciária</w:t>
      </w:r>
      <w:bookmarkEnd w:id="107"/>
      <w:r w:rsidR="000B6825" w:rsidRPr="006F38A7">
        <w:rPr>
          <w:rFonts w:cstheme="minorHAnsi"/>
          <w:i/>
          <w:sz w:val="22"/>
        </w:rPr>
        <w:t xml:space="preserve"> </w:t>
      </w:r>
    </w:p>
    <w:p w14:paraId="3CB2C3CE" w14:textId="77777777" w:rsidR="00DA1E2C" w:rsidRPr="006F38A7" w:rsidRDefault="00DA1E2C" w:rsidP="00817593">
      <w:pPr>
        <w:keepNext/>
        <w:autoSpaceDE w:val="0"/>
        <w:autoSpaceDN w:val="0"/>
        <w:adjustRightInd w:val="0"/>
        <w:ind w:left="709"/>
        <w:rPr>
          <w:rFonts w:eastAsia="Arial Unicode MS" w:cstheme="minorHAnsi"/>
          <w:w w:val="0"/>
          <w:sz w:val="22"/>
        </w:rPr>
      </w:pPr>
    </w:p>
    <w:p w14:paraId="1E6C3C47" w14:textId="2AC02CCB" w:rsidR="00BB49B0" w:rsidRPr="00BB49B0" w:rsidRDefault="00283E35" w:rsidP="00BB49B0">
      <w:pPr>
        <w:pStyle w:val="CommentText"/>
        <w:rPr>
          <w:sz w:val="22"/>
          <w:szCs w:val="22"/>
          <w:lang w:val="pt-BR"/>
        </w:rPr>
      </w:pPr>
      <w:bookmarkStart w:id="108" w:name="_Ref32256777"/>
      <w:r w:rsidRPr="006F38A7">
        <w:rPr>
          <w:rFonts w:eastAsia="Arial Unicode MS" w:cstheme="minorHAnsi"/>
          <w:b/>
          <w:w w:val="0"/>
          <w:sz w:val="22"/>
        </w:rPr>
        <w:t>4.</w:t>
      </w:r>
      <w:r w:rsidR="001E05D7">
        <w:rPr>
          <w:rFonts w:eastAsia="Arial Unicode MS" w:cstheme="minorHAnsi"/>
          <w:b/>
          <w:w w:val="0"/>
          <w:sz w:val="22"/>
          <w:lang w:val="pt-BR"/>
        </w:rPr>
        <w:t>10</w:t>
      </w:r>
      <w:r w:rsidRPr="006F38A7">
        <w:rPr>
          <w:rFonts w:eastAsia="Arial Unicode MS" w:cstheme="minorHAnsi"/>
          <w:b/>
          <w:w w:val="0"/>
          <w:sz w:val="22"/>
        </w:rPr>
        <w:t>.1.1.</w:t>
      </w:r>
      <w:r w:rsidRPr="006F38A7">
        <w:rPr>
          <w:rFonts w:eastAsia="Arial Unicode MS" w:cstheme="minorHAnsi"/>
          <w:w w:val="0"/>
          <w:sz w:val="22"/>
        </w:rPr>
        <w:tab/>
      </w:r>
      <w:bookmarkStart w:id="109" w:name="_Hlk72424066"/>
      <w:r w:rsidR="00674070">
        <w:rPr>
          <w:rFonts w:eastAsia="Arial Unicode MS" w:cstheme="minorHAnsi"/>
          <w:w w:val="0"/>
          <w:sz w:val="22"/>
          <w:lang w:val="pt-BR"/>
        </w:rPr>
        <w:t xml:space="preserve">Cada uma das séries </w:t>
      </w:r>
      <w:r w:rsidRPr="006F38A7">
        <w:rPr>
          <w:rFonts w:eastAsia="Arial Unicode MS" w:cstheme="minorHAnsi"/>
          <w:w w:val="0"/>
          <w:sz w:val="22"/>
        </w:rPr>
        <w:t xml:space="preserve">serão garantidas pela cessão fiduciária de: </w:t>
      </w:r>
      <w:r w:rsidRPr="006F38A7">
        <w:rPr>
          <w:rFonts w:eastAsia="Arial Unicode MS" w:cstheme="minorHAnsi"/>
          <w:b/>
          <w:w w:val="0"/>
          <w:sz w:val="22"/>
        </w:rPr>
        <w:t>(i)</w:t>
      </w:r>
      <w:r w:rsidRPr="006F38A7">
        <w:rPr>
          <w:rFonts w:eastAsia="Arial Unicode MS" w:cstheme="minorHAnsi"/>
          <w:w w:val="0"/>
          <w:sz w:val="22"/>
        </w:rPr>
        <w:t xml:space="preserve"> direitos sobre a Conta Vinculada da Emissora, na qual serão desembolsados os recursos oriundos </w:t>
      </w:r>
      <w:r w:rsidR="00956FBD">
        <w:rPr>
          <w:rFonts w:eastAsia="Arial Unicode MS" w:cstheme="minorHAnsi"/>
          <w:w w:val="0"/>
          <w:sz w:val="22"/>
          <w:lang w:val="pt-BR"/>
        </w:rPr>
        <w:t>d</w:t>
      </w:r>
      <w:r w:rsidRPr="006F38A7">
        <w:rPr>
          <w:rFonts w:eastAsia="Arial Unicode MS" w:cstheme="minorHAnsi"/>
          <w:w w:val="0"/>
          <w:sz w:val="22"/>
        </w:rPr>
        <w:t>a integralização das Debêntures</w:t>
      </w:r>
      <w:r w:rsidR="00A658A3" w:rsidRPr="006F38A7">
        <w:rPr>
          <w:rFonts w:eastAsia="Arial Unicode MS" w:cstheme="minorHAnsi"/>
          <w:w w:val="0"/>
          <w:sz w:val="22"/>
        </w:rPr>
        <w:t xml:space="preserve">, observado que os recursos a serem empregados na Destinação Futura permanecerão retidos na Conta Vinculada </w:t>
      </w:r>
      <w:r w:rsidR="00956FBD">
        <w:rPr>
          <w:rFonts w:eastAsia="Arial Unicode MS" w:cstheme="minorHAnsi"/>
          <w:w w:val="0"/>
          <w:sz w:val="22"/>
          <w:lang w:val="pt-BR"/>
        </w:rPr>
        <w:t xml:space="preserve">da Emissora </w:t>
      </w:r>
      <w:r w:rsidR="00A658A3" w:rsidRPr="006F38A7">
        <w:rPr>
          <w:rFonts w:eastAsia="Arial Unicode MS" w:cstheme="minorHAnsi"/>
          <w:w w:val="0"/>
          <w:sz w:val="22"/>
        </w:rPr>
        <w:t xml:space="preserve">até </w:t>
      </w:r>
      <w:r w:rsidR="005A754F" w:rsidRPr="006F38A7">
        <w:rPr>
          <w:rFonts w:eastAsia="Arial Unicode MS" w:cstheme="minorHAnsi"/>
          <w:w w:val="0"/>
          <w:sz w:val="22"/>
        </w:rPr>
        <w:t>a comprovação do registro do Contrato de Cessão Fiduciária junto ao competente cartório</w:t>
      </w:r>
      <w:r w:rsidRPr="006F38A7">
        <w:rPr>
          <w:rFonts w:eastAsia="Arial Unicode MS" w:cstheme="minorHAnsi"/>
          <w:w w:val="0"/>
          <w:sz w:val="22"/>
        </w:rPr>
        <w:t xml:space="preserve">; </w:t>
      </w:r>
      <w:r w:rsidRPr="006F38A7">
        <w:rPr>
          <w:rFonts w:eastAsia="Arial Unicode MS" w:cstheme="minorHAnsi"/>
          <w:b/>
          <w:w w:val="0"/>
          <w:sz w:val="22"/>
        </w:rPr>
        <w:t>(ii)</w:t>
      </w:r>
      <w:r w:rsidRPr="006F38A7">
        <w:rPr>
          <w:rFonts w:eastAsia="Arial Unicode MS" w:cstheme="minorHAnsi"/>
          <w:w w:val="0"/>
          <w:sz w:val="22"/>
        </w:rPr>
        <w:t xml:space="preserve"> direitos sobre as </w:t>
      </w:r>
      <w:r w:rsidR="00674070">
        <w:rPr>
          <w:rFonts w:eastAsia="Arial Unicode MS" w:cstheme="minorHAnsi"/>
          <w:w w:val="0"/>
          <w:sz w:val="22"/>
          <w:lang w:val="pt-BR"/>
        </w:rPr>
        <w:t xml:space="preserve">respectivas </w:t>
      </w:r>
      <w:r w:rsidRPr="006F38A7">
        <w:rPr>
          <w:rFonts w:eastAsia="Arial Unicode MS" w:cstheme="minorHAnsi"/>
          <w:w w:val="0"/>
          <w:sz w:val="22"/>
        </w:rPr>
        <w:t>Contas Vinculadas das SPEs</w:t>
      </w:r>
      <w:r w:rsidR="007365B7" w:rsidRPr="006F38A7">
        <w:rPr>
          <w:rFonts w:eastAsia="Arial Unicode MS" w:cstheme="minorHAnsi"/>
          <w:w w:val="0"/>
          <w:sz w:val="22"/>
        </w:rPr>
        <w:t xml:space="preserve">; </w:t>
      </w:r>
      <w:r w:rsidRPr="006F38A7">
        <w:rPr>
          <w:rFonts w:eastAsia="Arial Unicode MS" w:cstheme="minorHAnsi"/>
          <w:w w:val="0"/>
          <w:sz w:val="22"/>
        </w:rPr>
        <w:t xml:space="preserve">e </w:t>
      </w:r>
      <w:r w:rsidRPr="006F38A7">
        <w:rPr>
          <w:rFonts w:eastAsia="Arial Unicode MS" w:cstheme="minorHAnsi"/>
          <w:b/>
          <w:w w:val="0"/>
          <w:sz w:val="22"/>
        </w:rPr>
        <w:t>(i</w:t>
      </w:r>
      <w:r w:rsidR="007365B7" w:rsidRPr="006F38A7">
        <w:rPr>
          <w:rFonts w:eastAsia="Arial Unicode MS" w:cstheme="minorHAnsi"/>
          <w:b/>
          <w:w w:val="0"/>
          <w:sz w:val="22"/>
        </w:rPr>
        <w:t>ii</w:t>
      </w:r>
      <w:r w:rsidRPr="006F38A7">
        <w:rPr>
          <w:rFonts w:eastAsia="Arial Unicode MS" w:cstheme="minorHAnsi"/>
          <w:b/>
          <w:w w:val="0"/>
          <w:sz w:val="22"/>
        </w:rPr>
        <w:t>)</w:t>
      </w:r>
      <w:r w:rsidRPr="006F38A7">
        <w:rPr>
          <w:rFonts w:eastAsia="Arial Unicode MS" w:cstheme="minorHAnsi"/>
          <w:w w:val="0"/>
          <w:sz w:val="22"/>
        </w:rPr>
        <w:t xml:space="preserve"> recebíveis oriundos </w:t>
      </w:r>
      <w:r w:rsidR="00641744" w:rsidRPr="006F38A7">
        <w:rPr>
          <w:rFonts w:eastAsia="Arial Unicode MS" w:cstheme="minorHAnsi"/>
          <w:w w:val="0"/>
          <w:sz w:val="22"/>
        </w:rPr>
        <w:t xml:space="preserve">de </w:t>
      </w:r>
      <w:r w:rsidR="00641744" w:rsidRPr="00FE2AD1">
        <w:rPr>
          <w:rFonts w:eastAsia="Arial Unicode MS" w:cstheme="minorHAnsi"/>
          <w:w w:val="0"/>
          <w:sz w:val="22"/>
        </w:rPr>
        <w:t xml:space="preserve">apólices de seguros </w:t>
      </w:r>
      <w:r w:rsidR="00FE2AD1" w:rsidRPr="00FE2AD1">
        <w:rPr>
          <w:rFonts w:eastAsia="Arial Unicode MS" w:cstheme="minorHAnsi"/>
          <w:w w:val="0"/>
          <w:sz w:val="22"/>
          <w:lang w:val="pt-BR"/>
        </w:rPr>
        <w:t xml:space="preserve">a serem </w:t>
      </w:r>
      <w:r w:rsidR="00641744" w:rsidRPr="00FE2AD1">
        <w:rPr>
          <w:rFonts w:eastAsia="Arial Unicode MS" w:cstheme="minorHAnsi"/>
          <w:w w:val="0"/>
          <w:sz w:val="22"/>
        </w:rPr>
        <w:t>contratadas pelos Projetos</w:t>
      </w:r>
      <w:r w:rsidR="00FE2AD1">
        <w:rPr>
          <w:rFonts w:eastAsia="Arial Unicode MS" w:cstheme="minorHAnsi"/>
          <w:w w:val="0"/>
          <w:sz w:val="22"/>
          <w:lang w:val="pt-BR"/>
        </w:rPr>
        <w:t>,</w:t>
      </w:r>
      <w:r w:rsidR="00641744" w:rsidRPr="006F38A7">
        <w:rPr>
          <w:rFonts w:eastAsia="Arial Unicode MS" w:cstheme="minorHAnsi"/>
          <w:w w:val="0"/>
          <w:sz w:val="22"/>
        </w:rPr>
        <w:t xml:space="preserve"> bem como </w:t>
      </w:r>
      <w:r w:rsidRPr="006F38A7">
        <w:rPr>
          <w:rFonts w:eastAsia="Arial Unicode MS" w:cstheme="minorHAnsi"/>
          <w:w w:val="0"/>
          <w:sz w:val="22"/>
        </w:rPr>
        <w:t xml:space="preserve">dos Contratos Cedidos dos Projetos, tudo de acordo com os termos e condições previstos </w:t>
      </w:r>
      <w:r w:rsidR="00716177">
        <w:rPr>
          <w:rFonts w:eastAsia="Arial Unicode MS" w:cstheme="minorHAnsi"/>
          <w:w w:val="0"/>
          <w:sz w:val="22"/>
          <w:lang w:val="pt-BR"/>
        </w:rPr>
        <w:t xml:space="preserve">em cada um dos </w:t>
      </w:r>
      <w:r w:rsidRPr="006F38A7">
        <w:rPr>
          <w:rFonts w:eastAsia="Arial Unicode MS" w:cstheme="minorHAnsi"/>
          <w:w w:val="0"/>
          <w:sz w:val="22"/>
        </w:rPr>
        <w:t>Contrato</w:t>
      </w:r>
      <w:r w:rsidR="00716177">
        <w:rPr>
          <w:rFonts w:eastAsia="Arial Unicode MS" w:cstheme="minorHAnsi"/>
          <w:w w:val="0"/>
          <w:sz w:val="22"/>
          <w:lang w:val="pt-BR"/>
        </w:rPr>
        <w:t>s</w:t>
      </w:r>
      <w:r w:rsidRPr="006F38A7">
        <w:rPr>
          <w:rFonts w:eastAsia="Arial Unicode MS" w:cstheme="minorHAnsi"/>
          <w:w w:val="0"/>
          <w:sz w:val="22"/>
        </w:rPr>
        <w:t xml:space="preserve"> de Cessão Fiduciária </w:t>
      </w:r>
      <w:bookmarkEnd w:id="109"/>
      <w:r w:rsidRPr="006F38A7">
        <w:rPr>
          <w:rFonts w:eastAsia="Arial Unicode MS" w:cstheme="minorHAnsi"/>
          <w:w w:val="0"/>
          <w:sz w:val="22"/>
        </w:rPr>
        <w:t>(“</w:t>
      </w:r>
      <w:r w:rsidRPr="006F38A7">
        <w:rPr>
          <w:rFonts w:eastAsia="Arial Unicode MS" w:cstheme="minorHAnsi"/>
          <w:w w:val="0"/>
          <w:sz w:val="22"/>
          <w:u w:val="single"/>
        </w:rPr>
        <w:t>Cessão Fiduciária</w:t>
      </w:r>
      <w:r w:rsidRPr="006F38A7">
        <w:rPr>
          <w:rFonts w:eastAsia="Arial Unicode MS" w:cstheme="minorHAnsi"/>
          <w:w w:val="0"/>
          <w:sz w:val="22"/>
        </w:rPr>
        <w:t>”).</w:t>
      </w:r>
      <w:bookmarkEnd w:id="108"/>
      <w:r w:rsidR="006D3764" w:rsidRPr="006F38A7">
        <w:rPr>
          <w:rFonts w:eastAsia="Arial Unicode MS" w:cstheme="minorHAnsi"/>
          <w:w w:val="0"/>
          <w:sz w:val="22"/>
        </w:rPr>
        <w:t xml:space="preserve"> </w:t>
      </w:r>
    </w:p>
    <w:p w14:paraId="165D1504" w14:textId="77777777" w:rsidR="00283E35" w:rsidRPr="006F38A7" w:rsidRDefault="00283E35" w:rsidP="00283E35">
      <w:pPr>
        <w:keepNext/>
        <w:tabs>
          <w:tab w:val="left" w:pos="993"/>
        </w:tabs>
        <w:ind w:left="8"/>
        <w:rPr>
          <w:rFonts w:eastAsia="Arial Unicode MS" w:cstheme="minorHAnsi"/>
          <w:w w:val="0"/>
          <w:sz w:val="22"/>
        </w:rPr>
      </w:pPr>
    </w:p>
    <w:p w14:paraId="5A2F7EF9" w14:textId="77777777" w:rsidR="00DA1E2C" w:rsidRPr="006F38A7" w:rsidRDefault="003A7AF7" w:rsidP="00071439">
      <w:pPr>
        <w:keepNext/>
        <w:numPr>
          <w:ilvl w:val="2"/>
          <w:numId w:val="2"/>
        </w:numPr>
        <w:ind w:left="709" w:hanging="709"/>
        <w:rPr>
          <w:rFonts w:cstheme="minorHAnsi"/>
          <w:i/>
          <w:sz w:val="22"/>
        </w:rPr>
      </w:pPr>
      <w:bookmarkStart w:id="110" w:name="_Ref521440080"/>
      <w:r w:rsidRPr="006F38A7">
        <w:rPr>
          <w:rFonts w:cstheme="minorHAnsi"/>
          <w:i/>
          <w:sz w:val="22"/>
        </w:rPr>
        <w:t>Alienação Fiduciária</w:t>
      </w:r>
      <w:bookmarkEnd w:id="110"/>
      <w:r w:rsidR="00FC6267" w:rsidRPr="006F38A7">
        <w:rPr>
          <w:rFonts w:cstheme="minorHAnsi"/>
          <w:i/>
          <w:sz w:val="22"/>
        </w:rPr>
        <w:t xml:space="preserve"> de</w:t>
      </w:r>
      <w:r w:rsidR="00900C00" w:rsidRPr="006F38A7">
        <w:rPr>
          <w:rFonts w:cstheme="minorHAnsi"/>
          <w:i/>
          <w:sz w:val="22"/>
        </w:rPr>
        <w:t xml:space="preserve"> Participações Societárias</w:t>
      </w:r>
    </w:p>
    <w:p w14:paraId="6B26F5B0" w14:textId="77777777" w:rsidR="00DA1E2C" w:rsidRPr="006F38A7" w:rsidRDefault="00DA1E2C" w:rsidP="0008319D">
      <w:pPr>
        <w:keepNext/>
        <w:rPr>
          <w:rFonts w:eastAsia="Arial Unicode MS" w:cstheme="minorHAnsi"/>
          <w:w w:val="0"/>
          <w:sz w:val="22"/>
        </w:rPr>
      </w:pPr>
    </w:p>
    <w:p w14:paraId="50AC5BF8" w14:textId="1293D69D" w:rsidR="00DA1E2C" w:rsidRPr="006F38A7" w:rsidRDefault="00283E35" w:rsidP="004E4F9C">
      <w:pPr>
        <w:pStyle w:val="ListParagraph"/>
        <w:keepNext/>
        <w:numPr>
          <w:ilvl w:val="3"/>
          <w:numId w:val="66"/>
        </w:numPr>
        <w:tabs>
          <w:tab w:val="left" w:pos="993"/>
        </w:tabs>
        <w:ind w:left="0" w:firstLine="6"/>
        <w:rPr>
          <w:rFonts w:eastAsia="Arial Unicode MS" w:cstheme="minorHAnsi"/>
          <w:w w:val="0"/>
          <w:sz w:val="22"/>
        </w:rPr>
      </w:pPr>
      <w:bookmarkStart w:id="111" w:name="_Ref51616840"/>
      <w:bookmarkStart w:id="112" w:name="_Hlk47979060"/>
      <w:r w:rsidRPr="006F38A7">
        <w:rPr>
          <w:rFonts w:eastAsia="Arial Unicode MS" w:cstheme="minorHAnsi"/>
          <w:w w:val="0"/>
          <w:sz w:val="22"/>
        </w:rPr>
        <w:t xml:space="preserve">As Debêntures </w:t>
      </w:r>
      <w:bookmarkStart w:id="113" w:name="_Hlk72424119"/>
      <w:r w:rsidRPr="006F38A7">
        <w:rPr>
          <w:rFonts w:eastAsia="Arial Unicode MS" w:cstheme="minorHAnsi"/>
          <w:w w:val="0"/>
          <w:sz w:val="22"/>
        </w:rPr>
        <w:t xml:space="preserve">serão garantidas por alienação fiduciária da totalidade das: </w:t>
      </w:r>
      <w:r w:rsidRPr="006F38A7">
        <w:rPr>
          <w:rFonts w:eastAsia="Arial Unicode MS" w:cstheme="minorHAnsi"/>
          <w:b/>
          <w:w w:val="0"/>
          <w:sz w:val="22"/>
        </w:rPr>
        <w:t>(i)</w:t>
      </w:r>
      <w:r w:rsidRPr="006F38A7">
        <w:rPr>
          <w:rFonts w:eastAsia="Arial Unicode MS" w:cstheme="minorHAnsi"/>
          <w:w w:val="0"/>
          <w:sz w:val="22"/>
        </w:rPr>
        <w:t xml:space="preserve"> ações de emissão da Emissora; e </w:t>
      </w:r>
      <w:r w:rsidRPr="006F38A7">
        <w:rPr>
          <w:rFonts w:eastAsia="Arial Unicode MS" w:cstheme="minorHAnsi"/>
          <w:b/>
          <w:w w:val="0"/>
          <w:sz w:val="22"/>
        </w:rPr>
        <w:t xml:space="preserve">(ii) </w:t>
      </w:r>
      <w:r w:rsidRPr="006F38A7">
        <w:rPr>
          <w:rFonts w:eastAsia="Arial Unicode MS" w:cstheme="minorHAnsi"/>
          <w:w w:val="0"/>
          <w:sz w:val="22"/>
        </w:rPr>
        <w:t xml:space="preserve">quotas ou ações, conforme o caso, de emissão das SPEs, de acordo com os termos e condições previstos </w:t>
      </w:r>
      <w:r w:rsidR="004D1060">
        <w:rPr>
          <w:rFonts w:eastAsia="Arial Unicode MS" w:cstheme="minorHAnsi"/>
          <w:w w:val="0"/>
          <w:sz w:val="22"/>
        </w:rPr>
        <w:t xml:space="preserve">em cada um dos </w:t>
      </w:r>
      <w:r w:rsidRPr="006F38A7">
        <w:rPr>
          <w:rFonts w:eastAsia="Arial Unicode MS" w:cstheme="minorHAnsi"/>
          <w:w w:val="0"/>
          <w:sz w:val="22"/>
        </w:rPr>
        <w:t xml:space="preserve">Contrato de Alienação Fiduciária de </w:t>
      </w:r>
      <w:r w:rsidRPr="006F38A7">
        <w:rPr>
          <w:rFonts w:cstheme="minorHAnsi"/>
          <w:sz w:val="22"/>
        </w:rPr>
        <w:t>Participações Societárias</w:t>
      </w:r>
      <w:r w:rsidRPr="006F38A7">
        <w:rPr>
          <w:rFonts w:eastAsia="Arial Unicode MS" w:cstheme="minorHAnsi"/>
          <w:w w:val="0"/>
          <w:sz w:val="22"/>
        </w:rPr>
        <w:t xml:space="preserve"> </w:t>
      </w:r>
      <w:bookmarkEnd w:id="113"/>
      <w:r w:rsidRPr="006F38A7">
        <w:rPr>
          <w:rFonts w:eastAsia="Arial Unicode MS" w:cstheme="minorHAnsi"/>
          <w:w w:val="0"/>
          <w:sz w:val="22"/>
        </w:rPr>
        <w:t>(“</w:t>
      </w:r>
      <w:r w:rsidRPr="006F38A7">
        <w:rPr>
          <w:rFonts w:eastAsia="Arial Unicode MS" w:cstheme="minorHAnsi"/>
          <w:w w:val="0"/>
          <w:sz w:val="22"/>
          <w:u w:val="single"/>
        </w:rPr>
        <w:t xml:space="preserve">Alienação Fiduciária de </w:t>
      </w:r>
      <w:r w:rsidRPr="006F38A7">
        <w:rPr>
          <w:rFonts w:cstheme="minorHAnsi"/>
          <w:sz w:val="22"/>
          <w:u w:val="single"/>
        </w:rPr>
        <w:t>Participações Societárias</w:t>
      </w:r>
      <w:r w:rsidRPr="006F38A7">
        <w:rPr>
          <w:rFonts w:eastAsia="Arial Unicode MS" w:cstheme="minorHAnsi"/>
          <w:w w:val="0"/>
          <w:sz w:val="22"/>
        </w:rPr>
        <w:t>”).</w:t>
      </w:r>
      <w:bookmarkEnd w:id="111"/>
      <w:r w:rsidR="00957D2B" w:rsidRPr="006F38A7">
        <w:rPr>
          <w:rFonts w:eastAsia="Arial Unicode MS" w:cstheme="minorHAnsi"/>
          <w:w w:val="0"/>
          <w:sz w:val="22"/>
        </w:rPr>
        <w:t xml:space="preserve"> </w:t>
      </w:r>
      <w:ins w:id="114" w:author="Luisa Herkenhoff" w:date="2021-05-27T23:09:00Z">
        <w:r w:rsidR="00C67D39">
          <w:rPr>
            <w:rFonts w:eastAsia="Arial Unicode MS" w:cstheme="minorHAnsi"/>
            <w:w w:val="0"/>
            <w:sz w:val="22"/>
          </w:rPr>
          <w:t>[Nota ISEC: avaliar</w:t>
        </w:r>
      </w:ins>
      <w:ins w:id="115" w:author="Luisa Herkenhoff" w:date="2021-05-27T23:10:00Z">
        <w:r w:rsidR="006165BF">
          <w:rPr>
            <w:rFonts w:eastAsia="Arial Unicode MS" w:cstheme="minorHAnsi"/>
            <w:w w:val="0"/>
            <w:sz w:val="22"/>
          </w:rPr>
          <w:t xml:space="preserve"> conceito</w:t>
        </w:r>
      </w:ins>
      <w:ins w:id="116" w:author="Luisa Herkenhoff" w:date="2021-05-27T23:09:00Z">
        <w:r w:rsidR="00C67D39">
          <w:rPr>
            <w:rFonts w:eastAsia="Arial Unicode MS" w:cstheme="minorHAnsi"/>
            <w:w w:val="0"/>
            <w:sz w:val="22"/>
          </w:rPr>
          <w:t xml:space="preserve">, </w:t>
        </w:r>
      </w:ins>
      <w:ins w:id="117" w:author="Luisa Herkenhoff" w:date="2021-05-27T23:10:00Z">
        <w:r w:rsidR="00C67D39">
          <w:rPr>
            <w:rFonts w:eastAsia="Arial Unicode MS" w:cstheme="minorHAnsi"/>
            <w:w w:val="0"/>
            <w:sz w:val="22"/>
          </w:rPr>
          <w:t xml:space="preserve">dado que </w:t>
        </w:r>
        <w:r w:rsidR="006165BF">
          <w:rPr>
            <w:rFonts w:eastAsia="Arial Unicode MS" w:cstheme="minorHAnsi"/>
            <w:w w:val="0"/>
            <w:sz w:val="22"/>
          </w:rPr>
          <w:t>a AF menciona que a alienante não é pro</w:t>
        </w:r>
        <w:r w:rsidR="00075A97">
          <w:rPr>
            <w:rFonts w:eastAsia="Arial Unicode MS" w:cstheme="minorHAnsi"/>
            <w:w w:val="0"/>
            <w:sz w:val="22"/>
          </w:rPr>
          <w:t>prietária de algumas das cotas]</w:t>
        </w:r>
      </w:ins>
    </w:p>
    <w:bookmarkEnd w:id="112"/>
    <w:p w14:paraId="4F16773E" w14:textId="3E7E1A1E" w:rsidR="00DA1E2C" w:rsidRDefault="00DA1E2C" w:rsidP="0008319D">
      <w:pPr>
        <w:tabs>
          <w:tab w:val="left" w:pos="851"/>
        </w:tabs>
        <w:rPr>
          <w:rFonts w:eastAsia="Arial Unicode MS" w:cstheme="minorHAnsi"/>
          <w:w w:val="0"/>
          <w:sz w:val="22"/>
        </w:rPr>
      </w:pPr>
    </w:p>
    <w:p w14:paraId="06BCC678" w14:textId="76B9D7F5" w:rsidR="00C057CB" w:rsidRPr="004E4F9C" w:rsidRDefault="00C057CB" w:rsidP="004E4F9C">
      <w:pPr>
        <w:pStyle w:val="ListParagraph"/>
        <w:numPr>
          <w:ilvl w:val="2"/>
          <w:numId w:val="66"/>
        </w:numPr>
        <w:tabs>
          <w:tab w:val="left" w:pos="851"/>
        </w:tabs>
        <w:rPr>
          <w:rFonts w:eastAsia="Arial Unicode MS" w:cstheme="minorHAnsi"/>
          <w:i/>
          <w:iCs/>
          <w:w w:val="0"/>
          <w:sz w:val="22"/>
        </w:rPr>
      </w:pPr>
      <w:r w:rsidRPr="004E4F9C">
        <w:rPr>
          <w:rFonts w:eastAsia="Arial Unicode MS" w:cstheme="minorHAnsi"/>
          <w:i/>
          <w:iCs/>
          <w:w w:val="0"/>
          <w:sz w:val="22"/>
        </w:rPr>
        <w:t>Alienação Fiduciária de Bens e Equipamentos</w:t>
      </w:r>
      <w:r w:rsidR="00DE5DCE">
        <w:rPr>
          <w:rFonts w:eastAsia="Arial Unicode MS" w:cstheme="minorHAnsi"/>
          <w:i/>
          <w:iCs/>
          <w:w w:val="0"/>
          <w:sz w:val="22"/>
        </w:rPr>
        <w:t xml:space="preserve"> </w:t>
      </w:r>
    </w:p>
    <w:p w14:paraId="58398F35" w14:textId="02F380EE" w:rsidR="00C057CB" w:rsidRDefault="00C057CB" w:rsidP="00C057CB">
      <w:pPr>
        <w:tabs>
          <w:tab w:val="left" w:pos="851"/>
        </w:tabs>
        <w:ind w:left="4"/>
        <w:rPr>
          <w:rFonts w:eastAsia="Arial Unicode MS" w:cstheme="minorHAnsi"/>
          <w:w w:val="0"/>
          <w:sz w:val="22"/>
        </w:rPr>
      </w:pPr>
    </w:p>
    <w:p w14:paraId="52A5E92D" w14:textId="1FD3D48B" w:rsidR="00C057CB" w:rsidRPr="004C4DF0" w:rsidRDefault="00C057CB" w:rsidP="004E4F9C">
      <w:pPr>
        <w:pStyle w:val="ListParagraph"/>
        <w:numPr>
          <w:ilvl w:val="3"/>
          <w:numId w:val="66"/>
        </w:numPr>
        <w:tabs>
          <w:tab w:val="left" w:pos="851"/>
        </w:tabs>
        <w:ind w:left="0" w:firstLine="6"/>
        <w:rPr>
          <w:rFonts w:eastAsia="Arial Unicode MS" w:cstheme="minorHAnsi"/>
          <w:w w:val="0"/>
          <w:sz w:val="22"/>
        </w:rPr>
      </w:pPr>
      <w:r w:rsidRPr="006F38A7">
        <w:rPr>
          <w:rFonts w:eastAsia="Arial Unicode MS" w:cstheme="minorHAnsi"/>
          <w:w w:val="0"/>
          <w:sz w:val="22"/>
        </w:rPr>
        <w:t xml:space="preserve">As Debêntures serão garantidas por </w:t>
      </w:r>
      <w:bookmarkStart w:id="118" w:name="_Hlk72424196"/>
      <w:r w:rsidRPr="006F38A7">
        <w:rPr>
          <w:rFonts w:eastAsia="Arial Unicode MS" w:cstheme="minorHAnsi"/>
          <w:w w:val="0"/>
          <w:sz w:val="22"/>
        </w:rPr>
        <w:t>alienação fiduciária da totalidade d</w:t>
      </w:r>
      <w:r w:rsidR="00F807CD">
        <w:rPr>
          <w:rFonts w:eastAsia="Arial Unicode MS" w:cstheme="minorHAnsi"/>
          <w:w w:val="0"/>
          <w:sz w:val="22"/>
        </w:rPr>
        <w:t>o</w:t>
      </w:r>
      <w:r w:rsidRPr="006F38A7">
        <w:rPr>
          <w:rFonts w:eastAsia="Arial Unicode MS" w:cstheme="minorHAnsi"/>
          <w:w w:val="0"/>
          <w:sz w:val="22"/>
        </w:rPr>
        <w:t>s</w:t>
      </w:r>
      <w:r w:rsidR="00F807CD">
        <w:rPr>
          <w:rFonts w:eastAsia="Arial Unicode MS" w:cstheme="minorHAnsi"/>
          <w:w w:val="0"/>
          <w:sz w:val="22"/>
        </w:rPr>
        <w:t xml:space="preserve"> bens e equipamentos</w:t>
      </w:r>
      <w:r w:rsidR="004D1060">
        <w:rPr>
          <w:rFonts w:eastAsia="Arial Unicode MS" w:cstheme="minorHAnsi"/>
          <w:w w:val="0"/>
          <w:sz w:val="22"/>
        </w:rPr>
        <w:t xml:space="preserve"> de cada um dos Projetos</w:t>
      </w:r>
      <w:r w:rsidR="00F807CD">
        <w:rPr>
          <w:rFonts w:eastAsia="Arial Unicode MS" w:cstheme="minorHAnsi"/>
          <w:w w:val="0"/>
          <w:sz w:val="22"/>
        </w:rPr>
        <w:t xml:space="preserve">, conforme descritos no Anexo </w:t>
      </w:r>
      <w:r w:rsidR="004C4DF0">
        <w:rPr>
          <w:rFonts w:eastAsia="Arial Unicode MS" w:cstheme="minorHAnsi"/>
          <w:w w:val="0"/>
          <w:sz w:val="22"/>
        </w:rPr>
        <w:t>X</w:t>
      </w:r>
      <w:r w:rsidR="00F807CD">
        <w:rPr>
          <w:rFonts w:eastAsia="Arial Unicode MS" w:cstheme="minorHAnsi"/>
          <w:w w:val="0"/>
          <w:sz w:val="22"/>
        </w:rPr>
        <w:t xml:space="preserve">, </w:t>
      </w:r>
      <w:del w:id="119" w:author="Bruno Bacchin" w:date="2021-05-27T16:03:00Z">
        <w:r w:rsidR="00F807CD" w:rsidDel="0088065B">
          <w:rPr>
            <w:rFonts w:eastAsia="Arial Unicode MS" w:cstheme="minorHAnsi"/>
            <w:w w:val="0"/>
            <w:sz w:val="22"/>
          </w:rPr>
          <w:delText xml:space="preserve">de propriedade da </w:delText>
        </w:r>
        <w:r w:rsidR="0072386F" w:rsidRPr="00C36E9F" w:rsidDel="0088065B">
          <w:rPr>
            <w:rFonts w:cstheme="minorHAnsi"/>
            <w:sz w:val="22"/>
          </w:rPr>
          <w:delText>[</w:delText>
        </w:r>
        <w:r w:rsidR="0072386F" w:rsidRPr="00C36E9F" w:rsidDel="0088065B">
          <w:rPr>
            <w:rFonts w:cstheme="minorHAnsi"/>
            <w:sz w:val="22"/>
            <w:highlight w:val="yellow"/>
          </w:rPr>
          <w:delText>•</w:delText>
        </w:r>
        <w:r w:rsidR="0072386F" w:rsidRPr="00C36E9F" w:rsidDel="0088065B">
          <w:rPr>
            <w:rFonts w:cstheme="minorHAnsi"/>
            <w:sz w:val="22"/>
          </w:rPr>
          <w:delText>]</w:delText>
        </w:r>
        <w:r w:rsidR="008D7712" w:rsidDel="0088065B">
          <w:rPr>
            <w:rFonts w:cstheme="minorHAnsi"/>
            <w:sz w:val="22"/>
          </w:rPr>
          <w:delText xml:space="preserve">, </w:delText>
        </w:r>
      </w:del>
      <w:r w:rsidR="008D7712">
        <w:rPr>
          <w:rFonts w:cstheme="minorHAnsi"/>
          <w:sz w:val="22"/>
        </w:rPr>
        <w:t xml:space="preserve">sendo certo que </w:t>
      </w:r>
      <w:r w:rsidR="00253C83">
        <w:rPr>
          <w:rFonts w:cstheme="minorHAnsi"/>
          <w:sz w:val="22"/>
        </w:rPr>
        <w:t xml:space="preserve">a </w:t>
      </w:r>
      <w:r w:rsidR="00253C83" w:rsidRPr="006F38A7">
        <w:rPr>
          <w:rFonts w:eastAsia="Arial Unicode MS" w:cstheme="minorHAnsi"/>
          <w:w w:val="0"/>
          <w:sz w:val="22"/>
        </w:rPr>
        <w:t>alienação fiduciária d</w:t>
      </w:r>
      <w:r w:rsidR="00253C83">
        <w:rPr>
          <w:rFonts w:eastAsia="Arial Unicode MS" w:cstheme="minorHAnsi"/>
          <w:w w:val="0"/>
          <w:sz w:val="22"/>
        </w:rPr>
        <w:t>os bens e equipamentos de um respectivo projeto se resolverá com a conclusão do respectivo projeto, e a sua averbação na matrícula do imóvel</w:t>
      </w:r>
      <w:r w:rsidR="0072386F">
        <w:rPr>
          <w:rFonts w:cstheme="minorHAnsi"/>
          <w:sz w:val="22"/>
        </w:rPr>
        <w:t>,</w:t>
      </w:r>
      <w:r w:rsidRPr="006F38A7">
        <w:rPr>
          <w:rFonts w:eastAsia="Arial Unicode MS" w:cstheme="minorHAnsi"/>
          <w:w w:val="0"/>
          <w:sz w:val="22"/>
        </w:rPr>
        <w:t xml:space="preserve"> de acordo com os termos e condições previstos </w:t>
      </w:r>
      <w:r w:rsidR="004D1060">
        <w:rPr>
          <w:rFonts w:eastAsia="Arial Unicode MS" w:cstheme="minorHAnsi"/>
          <w:w w:val="0"/>
          <w:sz w:val="22"/>
        </w:rPr>
        <w:t xml:space="preserve">em cada um dos </w:t>
      </w:r>
      <w:r w:rsidRPr="006F38A7">
        <w:rPr>
          <w:rFonts w:eastAsia="Arial Unicode MS" w:cstheme="minorHAnsi"/>
          <w:w w:val="0"/>
          <w:sz w:val="22"/>
        </w:rPr>
        <w:t xml:space="preserve">Contrato de Alienação Fiduciária </w:t>
      </w:r>
      <w:r w:rsidR="0072386F">
        <w:rPr>
          <w:rFonts w:eastAsia="Arial Unicode MS" w:cstheme="minorHAnsi"/>
          <w:w w:val="0"/>
          <w:sz w:val="22"/>
        </w:rPr>
        <w:t>de Bens e Equipamentos</w:t>
      </w:r>
      <w:r w:rsidRPr="006F38A7">
        <w:rPr>
          <w:rFonts w:eastAsia="Arial Unicode MS" w:cstheme="minorHAnsi"/>
          <w:w w:val="0"/>
          <w:sz w:val="22"/>
        </w:rPr>
        <w:t xml:space="preserve"> </w:t>
      </w:r>
      <w:bookmarkEnd w:id="118"/>
      <w:r w:rsidRPr="006F38A7">
        <w:rPr>
          <w:rFonts w:eastAsia="Arial Unicode MS" w:cstheme="minorHAnsi"/>
          <w:w w:val="0"/>
          <w:sz w:val="22"/>
        </w:rPr>
        <w:t>(“</w:t>
      </w:r>
      <w:r w:rsidRPr="006F38A7">
        <w:rPr>
          <w:rFonts w:eastAsia="Arial Unicode MS" w:cstheme="minorHAnsi"/>
          <w:w w:val="0"/>
          <w:sz w:val="22"/>
          <w:u w:val="single"/>
        </w:rPr>
        <w:t xml:space="preserve">Alienação Fiduciária de </w:t>
      </w:r>
      <w:r w:rsidR="0072386F">
        <w:rPr>
          <w:rFonts w:cstheme="minorHAnsi"/>
          <w:sz w:val="22"/>
          <w:u w:val="single"/>
        </w:rPr>
        <w:t>Bens e Equipamentos</w:t>
      </w:r>
      <w:r w:rsidR="0072386F" w:rsidRPr="004C4DF0">
        <w:rPr>
          <w:rFonts w:cstheme="minorHAnsi"/>
          <w:sz w:val="22"/>
        </w:rPr>
        <w:t>”).</w:t>
      </w:r>
      <w:ins w:id="120" w:author="Luisa Herkenhoff" w:date="2021-05-27T23:10:00Z">
        <w:r w:rsidR="00FC4C62">
          <w:rPr>
            <w:rFonts w:cstheme="minorHAnsi"/>
            <w:sz w:val="22"/>
          </w:rPr>
          <w:t xml:space="preserve"> [Nota ISEC: avaliar considerando o que conversamo</w:t>
        </w:r>
      </w:ins>
      <w:ins w:id="121" w:author="Luisa Herkenhoff" w:date="2021-05-27T23:11:00Z">
        <w:r w:rsidR="00FC4C62">
          <w:rPr>
            <w:rFonts w:cstheme="minorHAnsi"/>
            <w:sz w:val="22"/>
          </w:rPr>
          <w:t xml:space="preserve">s no último </w:t>
        </w:r>
        <w:proofErr w:type="spellStart"/>
        <w:r w:rsidR="00FC4C62">
          <w:rPr>
            <w:rFonts w:cstheme="minorHAnsi"/>
            <w:sz w:val="22"/>
          </w:rPr>
          <w:t>call</w:t>
        </w:r>
        <w:proofErr w:type="spellEnd"/>
        <w:r w:rsidR="00FC4C62">
          <w:rPr>
            <w:rFonts w:cstheme="minorHAnsi"/>
            <w:sz w:val="22"/>
          </w:rPr>
          <w:t>]</w:t>
        </w:r>
      </w:ins>
    </w:p>
    <w:p w14:paraId="75028A3E" w14:textId="0A04F49A" w:rsidR="00C057CB" w:rsidRDefault="00C057CB" w:rsidP="004C4DF0">
      <w:pPr>
        <w:pStyle w:val="ListParagraph"/>
        <w:tabs>
          <w:tab w:val="left" w:pos="851"/>
        </w:tabs>
        <w:ind w:left="0"/>
        <w:rPr>
          <w:rFonts w:eastAsia="Arial Unicode MS" w:cstheme="minorHAnsi"/>
          <w:w w:val="0"/>
          <w:sz w:val="22"/>
        </w:rPr>
      </w:pPr>
    </w:p>
    <w:p w14:paraId="7B287D67" w14:textId="0A21A277" w:rsidR="00E43D3A" w:rsidRPr="00344805" w:rsidRDefault="00E43D3A" w:rsidP="004E4F9C">
      <w:pPr>
        <w:pStyle w:val="ListParagraph"/>
        <w:numPr>
          <w:ilvl w:val="2"/>
          <w:numId w:val="66"/>
        </w:numPr>
        <w:tabs>
          <w:tab w:val="left" w:pos="851"/>
        </w:tabs>
        <w:ind w:left="0" w:firstLine="4"/>
        <w:rPr>
          <w:rFonts w:eastAsia="Arial Unicode MS" w:cstheme="minorHAnsi"/>
          <w:w w:val="0"/>
          <w:sz w:val="22"/>
        </w:rPr>
      </w:pPr>
      <w:r w:rsidRPr="004D7065">
        <w:rPr>
          <w:rFonts w:ascii="Calibri" w:hAnsi="Calibri"/>
          <w:sz w:val="22"/>
        </w:rPr>
        <w:t>Os instrumentos pelos quais a Cessão Fiduciária</w:t>
      </w:r>
      <w:r>
        <w:rPr>
          <w:rFonts w:ascii="Calibri" w:hAnsi="Calibri"/>
          <w:sz w:val="22"/>
        </w:rPr>
        <w:t xml:space="preserve">, a </w:t>
      </w:r>
      <w:r w:rsidRPr="004D7065">
        <w:rPr>
          <w:rFonts w:ascii="Calibri" w:hAnsi="Calibri"/>
          <w:sz w:val="22"/>
        </w:rPr>
        <w:t>Alienaç</w:t>
      </w:r>
      <w:r>
        <w:rPr>
          <w:rFonts w:ascii="Calibri" w:hAnsi="Calibri"/>
          <w:sz w:val="22"/>
        </w:rPr>
        <w:t>ão</w:t>
      </w:r>
      <w:r w:rsidRPr="004D7065">
        <w:rPr>
          <w:rFonts w:ascii="Calibri" w:hAnsi="Calibri"/>
          <w:sz w:val="22"/>
        </w:rPr>
        <w:t xml:space="preserve"> Fiduciária</w:t>
      </w:r>
      <w:r>
        <w:rPr>
          <w:rFonts w:ascii="Calibri" w:hAnsi="Calibri"/>
          <w:sz w:val="22"/>
        </w:rPr>
        <w:t xml:space="preserve"> </w:t>
      </w:r>
      <w:r w:rsidRPr="004D7065">
        <w:rPr>
          <w:rFonts w:ascii="Calibri" w:hAnsi="Calibri"/>
          <w:sz w:val="22"/>
        </w:rPr>
        <w:t xml:space="preserve">de </w:t>
      </w:r>
      <w:r>
        <w:rPr>
          <w:rFonts w:ascii="Calibri" w:hAnsi="Calibri"/>
          <w:sz w:val="22"/>
        </w:rPr>
        <w:t>Participações Societárias e a Alienação Fiduciária de Bens e Equipamentos</w:t>
      </w:r>
      <w:r w:rsidRPr="004D7065">
        <w:rPr>
          <w:rFonts w:ascii="Calibri" w:hAnsi="Calibri"/>
          <w:sz w:val="22"/>
        </w:rPr>
        <w:t xml:space="preserve"> serão constituídas e seus eventuais aditamentos deverão ser protocolados nos competentes cartórios de títulos e documentos até 5 (cinco) Dias Úteis, da data de suas respectivas celebrações. </w:t>
      </w:r>
      <w:r w:rsidRPr="00A37BCB">
        <w:rPr>
          <w:rFonts w:ascii="Calibri" w:hAnsi="Calibri"/>
          <w:sz w:val="22"/>
        </w:rPr>
        <w:t>Após o aperfeiçoamento da Cess</w:t>
      </w:r>
      <w:r>
        <w:rPr>
          <w:rFonts w:ascii="Calibri" w:hAnsi="Calibri"/>
          <w:sz w:val="22"/>
        </w:rPr>
        <w:t>ão Fiduciária</w:t>
      </w:r>
      <w:r w:rsidR="00C86238">
        <w:rPr>
          <w:rFonts w:ascii="Calibri" w:hAnsi="Calibri"/>
          <w:sz w:val="22"/>
        </w:rPr>
        <w:t xml:space="preserve">, da </w:t>
      </w:r>
      <w:r>
        <w:rPr>
          <w:rFonts w:ascii="Calibri" w:hAnsi="Calibri"/>
          <w:sz w:val="22"/>
        </w:rPr>
        <w:t xml:space="preserve">Alienação Fiduciária </w:t>
      </w:r>
      <w:r w:rsidR="00C86238">
        <w:rPr>
          <w:rFonts w:ascii="Calibri" w:hAnsi="Calibri"/>
          <w:sz w:val="22"/>
        </w:rPr>
        <w:t>de Participações Societárias e da Alienação Fiduciária de Bens e Equipamentos</w:t>
      </w:r>
      <w:r w:rsidRPr="00A37BCB">
        <w:rPr>
          <w:rFonts w:ascii="Calibri" w:hAnsi="Calibri"/>
          <w:sz w:val="22"/>
        </w:rPr>
        <w:t>, as Debêntures serão convoladas na espécie com garantia real. As Partes ficam desde já autorizadas a celebrar aditamento à presente Escritura</w:t>
      </w:r>
      <w:r w:rsidR="00C86238">
        <w:rPr>
          <w:rFonts w:ascii="Calibri" w:hAnsi="Calibri"/>
          <w:sz w:val="22"/>
        </w:rPr>
        <w:t xml:space="preserve"> de Emissão</w:t>
      </w:r>
      <w:r w:rsidRPr="00A37BCB">
        <w:rPr>
          <w:rFonts w:ascii="Calibri" w:hAnsi="Calibri"/>
          <w:sz w:val="22"/>
        </w:rPr>
        <w:t xml:space="preserve">, substancialmente na forma do Anexo </w:t>
      </w:r>
      <w:r w:rsidR="00C86238">
        <w:rPr>
          <w:rFonts w:ascii="Calibri" w:hAnsi="Calibri"/>
          <w:sz w:val="22"/>
        </w:rPr>
        <w:t>X</w:t>
      </w:r>
      <w:r w:rsidR="00A03505">
        <w:rPr>
          <w:rFonts w:ascii="Calibri" w:hAnsi="Calibri"/>
          <w:sz w:val="22"/>
        </w:rPr>
        <w:t>I</w:t>
      </w:r>
      <w:r>
        <w:rPr>
          <w:rFonts w:ascii="Calibri" w:hAnsi="Calibri"/>
          <w:sz w:val="22"/>
        </w:rPr>
        <w:t>V</w:t>
      </w:r>
      <w:r w:rsidRPr="00A37BCB">
        <w:rPr>
          <w:rFonts w:ascii="Calibri" w:hAnsi="Calibri"/>
          <w:sz w:val="22"/>
        </w:rPr>
        <w:t xml:space="preserve">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Pr>
          <w:rFonts w:ascii="Calibri" w:hAnsi="Calibri"/>
          <w:sz w:val="22"/>
        </w:rPr>
        <w:t>.</w:t>
      </w:r>
    </w:p>
    <w:p w14:paraId="1F0D7D01" w14:textId="77777777" w:rsidR="00E43D3A" w:rsidRPr="004C4DF0" w:rsidRDefault="00E43D3A" w:rsidP="00344805">
      <w:pPr>
        <w:pStyle w:val="ListParagraph"/>
        <w:tabs>
          <w:tab w:val="left" w:pos="851"/>
        </w:tabs>
        <w:ind w:left="4"/>
        <w:rPr>
          <w:rFonts w:eastAsia="Arial Unicode MS" w:cstheme="minorHAnsi"/>
          <w:w w:val="0"/>
          <w:sz w:val="22"/>
        </w:rPr>
      </w:pPr>
    </w:p>
    <w:p w14:paraId="2BE96CC7" w14:textId="77777777" w:rsidR="00DA1E2C" w:rsidRPr="006F38A7" w:rsidRDefault="003A7AF7" w:rsidP="00071439">
      <w:pPr>
        <w:pStyle w:val="ListParagraph"/>
        <w:numPr>
          <w:ilvl w:val="1"/>
          <w:numId w:val="2"/>
        </w:numPr>
        <w:ind w:hanging="720"/>
        <w:rPr>
          <w:rFonts w:cstheme="minorHAnsi"/>
          <w:sz w:val="22"/>
          <w:u w:val="single"/>
        </w:rPr>
      </w:pPr>
      <w:r w:rsidRPr="006F38A7">
        <w:rPr>
          <w:rFonts w:cstheme="minorHAnsi"/>
          <w:sz w:val="22"/>
          <w:u w:val="single"/>
        </w:rPr>
        <w:t>Garantias Reais e Fidejussórias</w:t>
      </w:r>
    </w:p>
    <w:p w14:paraId="34FECD4F" w14:textId="77777777" w:rsidR="00DA1E2C" w:rsidRPr="006F38A7" w:rsidRDefault="00DA1E2C" w:rsidP="0008319D">
      <w:pPr>
        <w:rPr>
          <w:rFonts w:cstheme="minorHAnsi"/>
          <w:sz w:val="22"/>
        </w:rPr>
      </w:pPr>
    </w:p>
    <w:p w14:paraId="2E172053" w14:textId="0B747656" w:rsidR="00DA1E2C" w:rsidRPr="006F38A7" w:rsidRDefault="003A7AF7" w:rsidP="00071439">
      <w:pPr>
        <w:pStyle w:val="ListParagraph"/>
        <w:keepNext/>
        <w:numPr>
          <w:ilvl w:val="2"/>
          <w:numId w:val="2"/>
        </w:numPr>
        <w:tabs>
          <w:tab w:val="left" w:pos="993"/>
        </w:tabs>
        <w:ind w:left="0" w:firstLine="0"/>
        <w:rPr>
          <w:rFonts w:eastAsia="Arial Unicode MS" w:cstheme="minorHAnsi"/>
          <w:w w:val="0"/>
          <w:sz w:val="22"/>
        </w:rPr>
      </w:pPr>
      <w:r w:rsidRPr="006F38A7">
        <w:rPr>
          <w:rFonts w:cstheme="minorHAnsi"/>
          <w:sz w:val="22"/>
        </w:rPr>
        <w:t>Fica certo e ajustado o caráter não excludente e cumulativo entre si das Garantias, nos termos desta Escritura</w:t>
      </w:r>
      <w:r w:rsidR="004532A4" w:rsidRPr="006F38A7">
        <w:rPr>
          <w:rFonts w:cstheme="minorHAnsi"/>
          <w:color w:val="000000"/>
          <w:sz w:val="22"/>
        </w:rPr>
        <w:t xml:space="preserve"> de Emissão</w:t>
      </w:r>
      <w:r w:rsidRPr="006F38A7">
        <w:rPr>
          <w:rFonts w:cstheme="minorHAnsi"/>
          <w:sz w:val="22"/>
        </w:rPr>
        <w:t xml:space="preserve"> e dos Contratos de Garantia, podendo </w:t>
      </w:r>
      <w:r w:rsidR="006F4C5D" w:rsidRPr="006F38A7">
        <w:rPr>
          <w:rFonts w:cstheme="minorHAnsi"/>
          <w:sz w:val="22"/>
        </w:rPr>
        <w:t>a Debenturista</w:t>
      </w:r>
      <w:r w:rsidRPr="006F38A7">
        <w:rPr>
          <w:rFonts w:cstheme="minorHAnsi"/>
          <w:sz w:val="22"/>
        </w:rPr>
        <w:t xml:space="preserve"> executar ou excutir todas ou cada uma delas indiscriminadamente, para os fins de amortizar ou quitar com as </w:t>
      </w:r>
      <w:r w:rsidR="009255E8" w:rsidRPr="006F38A7">
        <w:rPr>
          <w:rFonts w:cstheme="minorHAnsi"/>
          <w:sz w:val="22"/>
        </w:rPr>
        <w:t>Obrigações Garantidas</w:t>
      </w:r>
      <w:r w:rsidRPr="006F38A7">
        <w:rPr>
          <w:rFonts w:cstheme="minorHAnsi"/>
          <w:sz w:val="22"/>
        </w:rPr>
        <w:t>.</w:t>
      </w:r>
      <w:r w:rsidR="00D20993" w:rsidRPr="006F38A7">
        <w:rPr>
          <w:rFonts w:eastAsia="Times New Roman" w:cstheme="minorHAnsi"/>
          <w:noProof/>
          <w:sz w:val="22"/>
          <w:lang w:eastAsia="en-US"/>
        </w:rPr>
        <w:t xml:space="preserve"> </w:t>
      </w:r>
      <w:r w:rsidR="00D20993" w:rsidRPr="006F38A7">
        <w:rPr>
          <w:rFonts w:cstheme="minorHAnsi"/>
          <w:sz w:val="22"/>
        </w:rPr>
        <w:t xml:space="preserve">Observados os procedimentos previstos nesta Escritura </w:t>
      </w:r>
      <w:r w:rsidR="004532A4" w:rsidRPr="006F38A7">
        <w:rPr>
          <w:rFonts w:cstheme="minorHAnsi"/>
          <w:color w:val="000000"/>
          <w:sz w:val="22"/>
        </w:rPr>
        <w:t>de Emissão</w:t>
      </w:r>
      <w:r w:rsidR="004532A4" w:rsidRPr="006F38A7">
        <w:rPr>
          <w:rFonts w:cstheme="minorHAnsi"/>
          <w:sz w:val="22"/>
        </w:rPr>
        <w:t xml:space="preserve"> </w:t>
      </w:r>
      <w:r w:rsidR="00D20993" w:rsidRPr="006F38A7">
        <w:rPr>
          <w:rFonts w:cstheme="minorHAnsi"/>
          <w:sz w:val="22"/>
        </w:rPr>
        <w:t xml:space="preserve">e nos Contratos de Garantia, a excussão das Garantias independerá de qualquer providência preliminar por parte </w:t>
      </w:r>
      <w:r w:rsidR="006F4C5D" w:rsidRPr="006F38A7">
        <w:rPr>
          <w:rFonts w:cstheme="minorHAnsi"/>
          <w:sz w:val="22"/>
        </w:rPr>
        <w:t>da Debenturista</w:t>
      </w:r>
      <w:r w:rsidR="00D20993" w:rsidRPr="006F38A7">
        <w:rPr>
          <w:rFonts w:cstheme="minorHAnsi"/>
          <w:sz w:val="22"/>
        </w:rPr>
        <w:t xml:space="preserve">, tais como: </w:t>
      </w:r>
      <w:r w:rsidR="00D20993" w:rsidRPr="006F38A7">
        <w:rPr>
          <w:rFonts w:cstheme="minorHAnsi"/>
          <w:b/>
          <w:sz w:val="22"/>
        </w:rPr>
        <w:t>(i)</w:t>
      </w:r>
      <w:r w:rsidR="00D20993" w:rsidRPr="006F38A7">
        <w:rPr>
          <w:rFonts w:cstheme="minorHAnsi"/>
          <w:sz w:val="22"/>
        </w:rPr>
        <w:t xml:space="preserve"> aviso; </w:t>
      </w:r>
      <w:r w:rsidR="00D20993" w:rsidRPr="006F38A7">
        <w:rPr>
          <w:rFonts w:cstheme="minorHAnsi"/>
          <w:b/>
          <w:sz w:val="22"/>
        </w:rPr>
        <w:t>(ii)</w:t>
      </w:r>
      <w:r w:rsidR="00D20993" w:rsidRPr="006F38A7">
        <w:rPr>
          <w:rFonts w:cstheme="minorHAnsi"/>
          <w:sz w:val="22"/>
        </w:rPr>
        <w:t xml:space="preserve"> protesto; </w:t>
      </w:r>
      <w:r w:rsidR="00D20993" w:rsidRPr="006F38A7">
        <w:rPr>
          <w:rFonts w:cstheme="minorHAnsi"/>
          <w:b/>
          <w:sz w:val="22"/>
        </w:rPr>
        <w:t>(iii)</w:t>
      </w:r>
      <w:r w:rsidR="00D20993" w:rsidRPr="006F38A7">
        <w:rPr>
          <w:rFonts w:cstheme="minorHAnsi"/>
          <w:sz w:val="22"/>
        </w:rPr>
        <w:t xml:space="preserve"> notificação; </w:t>
      </w:r>
      <w:r w:rsidR="00D20993" w:rsidRPr="006F38A7">
        <w:rPr>
          <w:rFonts w:cstheme="minorHAnsi"/>
          <w:b/>
          <w:sz w:val="22"/>
        </w:rPr>
        <w:t>(iv)</w:t>
      </w:r>
      <w:r w:rsidR="00D20993" w:rsidRPr="006F38A7">
        <w:rPr>
          <w:rFonts w:cstheme="minorHAnsi"/>
          <w:sz w:val="22"/>
        </w:rPr>
        <w:t xml:space="preserve"> interpelação; ou </w:t>
      </w:r>
      <w:r w:rsidR="00D20993" w:rsidRPr="006F38A7">
        <w:rPr>
          <w:rFonts w:cstheme="minorHAnsi"/>
          <w:b/>
          <w:sz w:val="22"/>
        </w:rPr>
        <w:t>(v)</w:t>
      </w:r>
      <w:r w:rsidR="00D20993" w:rsidRPr="006F38A7">
        <w:rPr>
          <w:rFonts w:cstheme="minorHAnsi"/>
          <w:sz w:val="22"/>
        </w:rPr>
        <w:t xml:space="preserve"> prestação de contas, de qualquer natureza.</w:t>
      </w:r>
    </w:p>
    <w:p w14:paraId="483FD4B6" w14:textId="685ED187" w:rsidR="00765F84" w:rsidRDefault="00765F84" w:rsidP="00266D9B">
      <w:pPr>
        <w:pStyle w:val="ListParagraph"/>
        <w:ind w:left="0"/>
        <w:rPr>
          <w:rFonts w:cstheme="minorHAnsi"/>
          <w:sz w:val="22"/>
        </w:rPr>
      </w:pPr>
    </w:p>
    <w:p w14:paraId="189927E0" w14:textId="61ADF086" w:rsidR="00F30692" w:rsidRPr="003C4C36" w:rsidRDefault="00971EEE" w:rsidP="006620AD">
      <w:pPr>
        <w:pStyle w:val="ListParagraph"/>
        <w:numPr>
          <w:ilvl w:val="0"/>
          <w:numId w:val="2"/>
        </w:numPr>
        <w:ind w:left="0" w:firstLine="0"/>
        <w:rPr>
          <w:rFonts w:cstheme="minorHAnsi"/>
          <w:b/>
          <w:bCs/>
          <w:sz w:val="22"/>
        </w:rPr>
      </w:pPr>
      <w:r>
        <w:rPr>
          <w:rFonts w:cstheme="minorHAnsi"/>
          <w:b/>
          <w:bCs/>
          <w:sz w:val="22"/>
        </w:rPr>
        <w:t xml:space="preserve">CÁLCULO DA </w:t>
      </w:r>
      <w:r w:rsidR="007533EF">
        <w:rPr>
          <w:rFonts w:cstheme="minorHAnsi"/>
          <w:b/>
          <w:bCs/>
          <w:sz w:val="22"/>
        </w:rPr>
        <w:t xml:space="preserve">ATUALIZAÇÃO MONETÁRIA E DA </w:t>
      </w:r>
      <w:r>
        <w:rPr>
          <w:rFonts w:cstheme="minorHAnsi"/>
          <w:b/>
          <w:bCs/>
          <w:sz w:val="22"/>
        </w:rPr>
        <w:t xml:space="preserve">REMUNERAÇÃO </w:t>
      </w:r>
    </w:p>
    <w:p w14:paraId="13886A75" w14:textId="7368D056" w:rsidR="006F17E5" w:rsidRDefault="006F17E5" w:rsidP="006F17E5">
      <w:pPr>
        <w:pStyle w:val="ListParagraph"/>
        <w:ind w:left="0"/>
        <w:rPr>
          <w:rFonts w:cstheme="minorHAnsi"/>
          <w:sz w:val="22"/>
        </w:rPr>
      </w:pPr>
    </w:p>
    <w:p w14:paraId="170D582C" w14:textId="57584494" w:rsidR="006F17E5" w:rsidRDefault="00DA69F5" w:rsidP="003C4C36">
      <w:pPr>
        <w:pStyle w:val="ListParagraph"/>
        <w:numPr>
          <w:ilvl w:val="1"/>
          <w:numId w:val="2"/>
        </w:numPr>
        <w:ind w:left="0" w:firstLine="0"/>
        <w:rPr>
          <w:rFonts w:cstheme="minorHAnsi"/>
          <w:sz w:val="22"/>
        </w:rPr>
      </w:pPr>
      <w:r w:rsidRPr="009F7B0C">
        <w:rPr>
          <w:rFonts w:cstheme="minorHAnsi"/>
          <w:sz w:val="22"/>
        </w:rPr>
        <w:t>O Valor Nominal Unitário ou</w:t>
      </w:r>
      <w:r w:rsidR="00DE5DCE">
        <w:rPr>
          <w:rFonts w:cstheme="minorHAnsi"/>
          <w:sz w:val="22"/>
        </w:rPr>
        <w:t xml:space="preserve"> o</w:t>
      </w:r>
      <w:r w:rsidRPr="009F7B0C">
        <w:rPr>
          <w:rFonts w:cstheme="minorHAnsi"/>
          <w:sz w:val="22"/>
        </w:rPr>
        <w:t xml:space="preserve"> saldo do Valor Nominal Unitário, conforme o caso, será atualizado monetariamente pela variação acumulada do IPCA, apurado e divulgado pelo IBGE (Instituto Brasileiro de Geografia e Estatística), a partir da</w:t>
      </w:r>
      <w:r>
        <w:rPr>
          <w:rFonts w:cstheme="minorHAnsi"/>
          <w:sz w:val="22"/>
        </w:rPr>
        <w:t xml:space="preserve"> primeira</w:t>
      </w:r>
      <w:r w:rsidRPr="009F7B0C">
        <w:rPr>
          <w:rFonts w:cstheme="minorHAnsi"/>
          <w:sz w:val="22"/>
        </w:rPr>
        <w:t xml:space="preserve"> Data de Integralização </w:t>
      </w:r>
      <w:r>
        <w:rPr>
          <w:rFonts w:cstheme="minorHAnsi"/>
          <w:sz w:val="22"/>
        </w:rPr>
        <w:t xml:space="preserve">da respectiva série </w:t>
      </w:r>
      <w:r w:rsidRPr="009F7B0C">
        <w:rPr>
          <w:rFonts w:cstheme="minorHAnsi"/>
          <w:sz w:val="22"/>
        </w:rPr>
        <w:t>até a data de vencimento</w:t>
      </w:r>
      <w:r>
        <w:rPr>
          <w:rFonts w:cstheme="minorHAnsi"/>
          <w:sz w:val="22"/>
        </w:rPr>
        <w:t xml:space="preserve"> ou </w:t>
      </w:r>
      <w:r w:rsidR="00DE5DCE">
        <w:rPr>
          <w:rFonts w:cstheme="minorHAnsi"/>
          <w:sz w:val="22"/>
        </w:rPr>
        <w:t xml:space="preserve">a </w:t>
      </w:r>
      <w:r>
        <w:rPr>
          <w:rFonts w:cstheme="minorHAnsi"/>
          <w:sz w:val="22"/>
        </w:rPr>
        <w:t>Data de Aniversário</w:t>
      </w:r>
      <w:r w:rsidRPr="009F7B0C">
        <w:rPr>
          <w:rFonts w:cstheme="minorHAnsi"/>
          <w:sz w:val="22"/>
        </w:rPr>
        <w:t xml:space="preserve">, conforme o caso, calculado de forma </w:t>
      </w:r>
      <w:r w:rsidRPr="009F7B0C">
        <w:rPr>
          <w:rFonts w:cstheme="minorHAnsi"/>
          <w:i/>
          <w:iCs/>
          <w:sz w:val="22"/>
        </w:rPr>
        <w:t>pro rata temporis</w:t>
      </w:r>
      <w:r w:rsidRPr="009F7B0C">
        <w:rPr>
          <w:rFonts w:cstheme="minorHAnsi"/>
          <w:sz w:val="22"/>
        </w:rPr>
        <w:t>, com base em 252 (duzentos e cinquenta e dois) Dias Úteis, conforme fórmula abaixo prevista</w:t>
      </w:r>
      <w:r>
        <w:rPr>
          <w:rFonts w:cstheme="minorHAnsi"/>
          <w:sz w:val="22"/>
        </w:rPr>
        <w:t>:</w:t>
      </w:r>
      <w:r w:rsidR="00037D1D">
        <w:rPr>
          <w:rFonts w:cstheme="minorHAnsi"/>
          <w:sz w:val="22"/>
        </w:rPr>
        <w:t xml:space="preserve"> </w:t>
      </w:r>
    </w:p>
    <w:p w14:paraId="7C9FA68F" w14:textId="13C5A7C6" w:rsidR="00DA69F5" w:rsidRDefault="00DA69F5" w:rsidP="00DA69F5">
      <w:pPr>
        <w:pStyle w:val="ListParagraph"/>
        <w:ind w:left="0"/>
        <w:rPr>
          <w:rFonts w:cstheme="minorHAnsi"/>
          <w:sz w:val="22"/>
        </w:rPr>
      </w:pPr>
    </w:p>
    <w:p w14:paraId="6DCA3D3D" w14:textId="77777777" w:rsidR="007533EF" w:rsidRPr="009F7B0C" w:rsidRDefault="007533EF" w:rsidP="007533EF">
      <w:pPr>
        <w:pStyle w:val="ListParagraph"/>
        <w:widowControl w:val="0"/>
        <w:ind w:left="0"/>
        <w:jc w:val="center"/>
        <w:rPr>
          <w:rFonts w:cstheme="minorHAnsi"/>
          <w:i/>
          <w:sz w:val="22"/>
        </w:rPr>
      </w:pPr>
      <w:r w:rsidRPr="009F7B0C">
        <w:rPr>
          <w:rFonts w:cstheme="minorHAnsi"/>
          <w:i/>
          <w:sz w:val="22"/>
        </w:rPr>
        <w:t>VN</w:t>
      </w:r>
      <w:r w:rsidRPr="009F7B0C">
        <w:rPr>
          <w:rFonts w:cstheme="minorHAnsi"/>
          <w:i/>
          <w:sz w:val="22"/>
          <w:vertAlign w:val="subscript"/>
        </w:rPr>
        <w:t>a</w:t>
      </w:r>
      <w:r w:rsidRPr="009F7B0C">
        <w:rPr>
          <w:rFonts w:cstheme="minorHAnsi"/>
          <w:i/>
          <w:sz w:val="22"/>
        </w:rPr>
        <w:t xml:space="preserve"> = VN</w:t>
      </w:r>
      <w:r w:rsidRPr="009F7B0C">
        <w:rPr>
          <w:rFonts w:cstheme="minorHAnsi"/>
          <w:i/>
          <w:sz w:val="22"/>
          <w:vertAlign w:val="subscript"/>
        </w:rPr>
        <w:t>e</w:t>
      </w:r>
      <w:r w:rsidRPr="009F7B0C">
        <w:rPr>
          <w:rFonts w:cstheme="minorHAnsi"/>
          <w:i/>
          <w:sz w:val="22"/>
        </w:rPr>
        <w:t xml:space="preserve"> x C</w:t>
      </w:r>
    </w:p>
    <w:p w14:paraId="20C21918" w14:textId="5149701B" w:rsidR="00DA69F5" w:rsidRDefault="00DA69F5" w:rsidP="00DA69F5">
      <w:pPr>
        <w:pStyle w:val="ListParagraph"/>
        <w:ind w:left="0"/>
        <w:rPr>
          <w:rFonts w:cstheme="minorHAnsi"/>
          <w:sz w:val="22"/>
        </w:rPr>
      </w:pPr>
    </w:p>
    <w:p w14:paraId="052A6CB3" w14:textId="77777777" w:rsidR="00DA69F5" w:rsidRPr="009F7B0C" w:rsidRDefault="00DA69F5" w:rsidP="00DA69F5">
      <w:pPr>
        <w:pStyle w:val="ListParagraph"/>
        <w:widowControl w:val="0"/>
        <w:ind w:left="0"/>
        <w:rPr>
          <w:rFonts w:cstheme="minorHAnsi"/>
          <w:sz w:val="22"/>
        </w:rPr>
      </w:pPr>
      <w:r w:rsidRPr="009F7B0C">
        <w:rPr>
          <w:rFonts w:cstheme="minorHAnsi"/>
          <w:sz w:val="22"/>
        </w:rPr>
        <w:t>Onde:</w:t>
      </w:r>
    </w:p>
    <w:p w14:paraId="4798CE91" w14:textId="77777777" w:rsidR="00DA69F5" w:rsidRPr="009F7B0C" w:rsidRDefault="00DA69F5" w:rsidP="00DA69F5">
      <w:pPr>
        <w:pStyle w:val="ListParagraph"/>
        <w:widowControl w:val="0"/>
        <w:ind w:left="0"/>
        <w:rPr>
          <w:rFonts w:cstheme="minorHAnsi"/>
          <w:sz w:val="22"/>
        </w:rPr>
      </w:pPr>
      <w:r w:rsidRPr="009F7B0C">
        <w:rPr>
          <w:rFonts w:cstheme="minorHAnsi"/>
          <w:sz w:val="22"/>
        </w:rPr>
        <w:t>“VNa” = Valor Nominal Unitário atualizado, calculado com 8 (oito) casas decimais, sem arredondamento (“</w:t>
      </w:r>
      <w:r w:rsidRPr="009F7B0C">
        <w:rPr>
          <w:rFonts w:cstheme="minorHAnsi"/>
          <w:sz w:val="22"/>
          <w:u w:val="single"/>
        </w:rPr>
        <w:t>Valor Nominal Unitário Atualizado</w:t>
      </w:r>
      <w:r w:rsidRPr="009F7B0C">
        <w:rPr>
          <w:rFonts w:cstheme="minorHAnsi"/>
          <w:sz w:val="22"/>
        </w:rPr>
        <w:t xml:space="preserve">”); </w:t>
      </w:r>
    </w:p>
    <w:p w14:paraId="4C396BB7" w14:textId="77777777" w:rsidR="00DA69F5" w:rsidRPr="009F7B0C" w:rsidRDefault="00DA69F5" w:rsidP="00DA69F5">
      <w:pPr>
        <w:pStyle w:val="ListParagraph"/>
        <w:widowControl w:val="0"/>
        <w:ind w:left="0"/>
        <w:rPr>
          <w:rFonts w:cstheme="minorHAnsi"/>
          <w:sz w:val="22"/>
        </w:rPr>
      </w:pPr>
    </w:p>
    <w:p w14:paraId="51E6198E" w14:textId="77777777" w:rsidR="00DA69F5" w:rsidRPr="009F7B0C" w:rsidRDefault="00DA69F5" w:rsidP="00DA69F5">
      <w:pPr>
        <w:pStyle w:val="ListParagraph"/>
        <w:widowControl w:val="0"/>
        <w:ind w:left="0"/>
        <w:rPr>
          <w:rFonts w:cstheme="minorHAnsi"/>
          <w:sz w:val="22"/>
        </w:rPr>
      </w:pPr>
      <w:r w:rsidRPr="009F7B0C">
        <w:rPr>
          <w:rFonts w:cstheme="minorHAnsi"/>
          <w:sz w:val="22"/>
        </w:rPr>
        <w:t xml:space="preserve">“VNe” = Valor Nominal Unitário ou o saldo do Valor Nominal Unitário, calculado/informado com 8 (oito) casas decimais, sem arredondamento; </w:t>
      </w:r>
    </w:p>
    <w:p w14:paraId="036F40C5" w14:textId="77777777" w:rsidR="00DA69F5" w:rsidRPr="009F7B0C" w:rsidRDefault="00DA69F5" w:rsidP="00DA69F5">
      <w:pPr>
        <w:pStyle w:val="ListParagraph"/>
        <w:widowControl w:val="0"/>
        <w:ind w:left="0"/>
        <w:rPr>
          <w:rFonts w:cstheme="minorHAnsi"/>
          <w:sz w:val="22"/>
        </w:rPr>
      </w:pPr>
    </w:p>
    <w:p w14:paraId="095E931B" w14:textId="08D8AFB7" w:rsidR="00DA69F5" w:rsidRDefault="00DA69F5" w:rsidP="00DA69F5">
      <w:pPr>
        <w:pStyle w:val="ListParagraph"/>
        <w:ind w:left="0"/>
        <w:rPr>
          <w:rFonts w:cstheme="minorHAnsi"/>
          <w:sz w:val="22"/>
        </w:rPr>
      </w:pPr>
      <w:r w:rsidRPr="009F7B0C">
        <w:rPr>
          <w:rFonts w:cstheme="minorHAnsi"/>
          <w:sz w:val="22"/>
        </w:rPr>
        <w:t>“C” = Fator da variação acumulada do IPCA calculado com 8 (oito) casas decimais, sem arredondamento, apurado da seguinte forma</w:t>
      </w:r>
      <w:r>
        <w:rPr>
          <w:rFonts w:cstheme="minorHAnsi"/>
          <w:sz w:val="22"/>
        </w:rPr>
        <w:t>:</w:t>
      </w:r>
    </w:p>
    <w:p w14:paraId="7BD9B19B" w14:textId="697F7500" w:rsidR="00DA69F5" w:rsidRDefault="00DA69F5" w:rsidP="00DA69F5">
      <w:pPr>
        <w:pStyle w:val="ListParagraph"/>
        <w:ind w:left="0"/>
        <w:rPr>
          <w:rFonts w:cstheme="minorHAnsi"/>
          <w:sz w:val="22"/>
        </w:rPr>
      </w:pPr>
    </w:p>
    <w:p w14:paraId="59B87E34" w14:textId="0FE51438" w:rsidR="00DA69F5" w:rsidRDefault="007533EF" w:rsidP="007533EF">
      <w:pPr>
        <w:pStyle w:val="ListParagraph"/>
        <w:ind w:left="0"/>
        <w:jc w:val="center"/>
        <w:rPr>
          <w:rFonts w:cstheme="minorHAnsi"/>
          <w:sz w:val="22"/>
        </w:rPr>
      </w:pPr>
      <w:r w:rsidRPr="009F7B0C">
        <w:rPr>
          <w:rFonts w:cstheme="minorHAnsi"/>
          <w:noProof/>
          <w:position w:val="-48"/>
          <w:sz w:val="22"/>
        </w:rPr>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Default="007533EF" w:rsidP="007533EF">
      <w:pPr>
        <w:pStyle w:val="ListParagraph"/>
        <w:ind w:left="0"/>
        <w:jc w:val="center"/>
        <w:rPr>
          <w:rFonts w:cstheme="minorHAnsi"/>
          <w:sz w:val="22"/>
        </w:rPr>
      </w:pPr>
    </w:p>
    <w:p w14:paraId="211DA327" w14:textId="77777777" w:rsidR="007533EF" w:rsidRPr="009F7B0C" w:rsidRDefault="007533EF" w:rsidP="007533EF">
      <w:pPr>
        <w:pStyle w:val="ListParagraph"/>
        <w:widowControl w:val="0"/>
        <w:ind w:left="0"/>
        <w:rPr>
          <w:rFonts w:cstheme="minorHAnsi"/>
          <w:sz w:val="22"/>
        </w:rPr>
      </w:pPr>
      <w:r w:rsidRPr="009F7B0C">
        <w:rPr>
          <w:rFonts w:cstheme="minorHAnsi"/>
          <w:sz w:val="22"/>
        </w:rPr>
        <w:t>Onde:</w:t>
      </w:r>
    </w:p>
    <w:p w14:paraId="0908C80B" w14:textId="77777777" w:rsidR="007533EF" w:rsidRPr="009F7B0C" w:rsidRDefault="007533EF" w:rsidP="007533EF">
      <w:pPr>
        <w:pStyle w:val="ListParagraph"/>
        <w:widowControl w:val="0"/>
        <w:ind w:left="0"/>
        <w:rPr>
          <w:rFonts w:cstheme="minorHAnsi"/>
          <w:sz w:val="22"/>
        </w:rPr>
      </w:pPr>
      <w:r w:rsidRPr="009F7B0C">
        <w:rPr>
          <w:rFonts w:cstheme="minorHAnsi"/>
          <w:sz w:val="22"/>
        </w:rPr>
        <w:t>“k” = número de ordem de NI</w:t>
      </w:r>
      <w:r w:rsidRPr="009F7B0C">
        <w:rPr>
          <w:rFonts w:cstheme="minorHAnsi"/>
          <w:sz w:val="22"/>
          <w:vertAlign w:val="subscript"/>
        </w:rPr>
        <w:t>k</w:t>
      </w:r>
      <w:r w:rsidRPr="009F7B0C">
        <w:rPr>
          <w:rFonts w:cstheme="minorHAnsi"/>
          <w:sz w:val="22"/>
        </w:rPr>
        <w:t xml:space="preserve">, variando de 1 até n; </w:t>
      </w:r>
    </w:p>
    <w:p w14:paraId="30EEFC4E" w14:textId="77777777" w:rsidR="007533EF" w:rsidRPr="009F7B0C" w:rsidRDefault="007533EF" w:rsidP="007533EF">
      <w:pPr>
        <w:pStyle w:val="ListParagraph"/>
        <w:widowControl w:val="0"/>
        <w:ind w:left="0"/>
        <w:rPr>
          <w:rFonts w:cstheme="minorHAnsi"/>
          <w:sz w:val="22"/>
        </w:rPr>
      </w:pPr>
      <w:r w:rsidRPr="009F7B0C">
        <w:rPr>
          <w:rFonts w:cstheme="minorHAnsi"/>
          <w:sz w:val="22"/>
        </w:rPr>
        <w:t>“n” = número total de índices considerados na atualização, sendo "n" um número inteiro;</w:t>
      </w:r>
    </w:p>
    <w:p w14:paraId="5B51F98D" w14:textId="77777777" w:rsidR="007533EF" w:rsidRPr="00D0073A" w:rsidRDefault="007533EF" w:rsidP="007533EF">
      <w:pPr>
        <w:pStyle w:val="ListParagraph"/>
        <w:widowControl w:val="0"/>
        <w:ind w:left="0"/>
        <w:rPr>
          <w:rFonts w:cstheme="minorHAnsi"/>
          <w:sz w:val="22"/>
        </w:rPr>
      </w:pPr>
      <w:r w:rsidRPr="009F7B0C">
        <w:rPr>
          <w:rFonts w:cstheme="minorHAnsi"/>
          <w:sz w:val="22"/>
        </w:rPr>
        <w:t>“NI</w:t>
      </w:r>
      <w:r w:rsidRPr="009F7B0C">
        <w:rPr>
          <w:rFonts w:cstheme="minorHAnsi"/>
          <w:sz w:val="22"/>
          <w:vertAlign w:val="subscript"/>
        </w:rPr>
        <w:t>k</w:t>
      </w:r>
      <w:r w:rsidRPr="009F7B0C">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50FC1F3A" w:rsidR="007533EF" w:rsidRPr="009F7B0C" w:rsidRDefault="007533EF" w:rsidP="007533EF">
      <w:pPr>
        <w:pStyle w:val="ListParagraph"/>
        <w:widowControl w:val="0"/>
        <w:ind w:left="0"/>
        <w:rPr>
          <w:rFonts w:cstheme="minorHAnsi"/>
          <w:sz w:val="22"/>
        </w:rPr>
      </w:pPr>
      <w:r w:rsidRPr="009F7B0C">
        <w:rPr>
          <w:rFonts w:cstheme="minorHAnsi"/>
          <w:sz w:val="22"/>
        </w:rPr>
        <w:t>“NI</w:t>
      </w:r>
      <w:r w:rsidRPr="009F7B0C">
        <w:rPr>
          <w:rFonts w:cstheme="minorHAnsi"/>
          <w:sz w:val="22"/>
          <w:vertAlign w:val="subscript"/>
        </w:rPr>
        <w:t>k-1</w:t>
      </w:r>
      <w:r w:rsidRPr="009F7B0C">
        <w:rPr>
          <w:rFonts w:cstheme="minorHAnsi"/>
          <w:sz w:val="22"/>
        </w:rPr>
        <w:t xml:space="preserve">” = valor do número-índice do IPCA </w:t>
      </w:r>
      <w:r w:rsidR="00F66185">
        <w:rPr>
          <w:rFonts w:cstheme="minorHAnsi"/>
          <w:sz w:val="22"/>
        </w:rPr>
        <w:t>utilizado no</w:t>
      </w:r>
      <w:r w:rsidR="00F66185" w:rsidRPr="009F7B0C">
        <w:rPr>
          <w:rFonts w:cstheme="minorHAnsi"/>
          <w:sz w:val="22"/>
        </w:rPr>
        <w:t xml:space="preserve"> </w:t>
      </w:r>
      <w:r w:rsidRPr="009F7B0C">
        <w:rPr>
          <w:rFonts w:cstheme="minorHAnsi"/>
          <w:sz w:val="22"/>
        </w:rPr>
        <w:t xml:space="preserve">mês anterior ao mês </w:t>
      </w:r>
      <w:r>
        <w:rPr>
          <w:rFonts w:cstheme="minorHAnsi"/>
          <w:sz w:val="22"/>
        </w:rPr>
        <w:t>do índice “</w:t>
      </w:r>
      <w:r w:rsidRPr="009F7B0C">
        <w:rPr>
          <w:rFonts w:cstheme="minorHAnsi"/>
          <w:sz w:val="22"/>
        </w:rPr>
        <w:t>NI</w:t>
      </w:r>
      <w:r w:rsidRPr="009F7B0C">
        <w:rPr>
          <w:rFonts w:cstheme="minorHAnsi"/>
          <w:sz w:val="22"/>
          <w:vertAlign w:val="subscript"/>
        </w:rPr>
        <w:t>k</w:t>
      </w:r>
      <w:r>
        <w:rPr>
          <w:rFonts w:cstheme="minorHAnsi"/>
          <w:sz w:val="22"/>
        </w:rPr>
        <w:t>”</w:t>
      </w:r>
      <w:r w:rsidRPr="009F7B0C">
        <w:rPr>
          <w:rFonts w:cstheme="minorHAnsi"/>
          <w:sz w:val="22"/>
        </w:rPr>
        <w:t>;</w:t>
      </w:r>
    </w:p>
    <w:p w14:paraId="03282CFA" w14:textId="4BE829CB" w:rsidR="007533EF" w:rsidRPr="009F7B0C" w:rsidRDefault="007533EF" w:rsidP="007533EF">
      <w:pPr>
        <w:pStyle w:val="ListParagraph"/>
        <w:widowControl w:val="0"/>
        <w:ind w:left="0"/>
        <w:rPr>
          <w:rFonts w:cstheme="minorHAnsi"/>
          <w:sz w:val="22"/>
        </w:rPr>
      </w:pPr>
      <w:r w:rsidRPr="009F7B0C">
        <w:rPr>
          <w:rFonts w:cstheme="minorHAnsi"/>
          <w:sz w:val="22"/>
        </w:rPr>
        <w:t xml:space="preserve">“dup” = número de Dias Úteis entre a </w:t>
      </w:r>
      <w:r>
        <w:rPr>
          <w:rFonts w:cstheme="minorHAnsi"/>
          <w:sz w:val="22"/>
        </w:rPr>
        <w:t xml:space="preserve">primeira </w:t>
      </w:r>
      <w:r w:rsidRPr="009F7B0C">
        <w:rPr>
          <w:rFonts w:cstheme="minorHAnsi"/>
          <w:sz w:val="22"/>
        </w:rPr>
        <w:t xml:space="preserve">Data de Integralização ou última data de aniversário mensal das Debêntures </w:t>
      </w:r>
      <w:r w:rsidR="00F66185">
        <w:rPr>
          <w:rFonts w:cstheme="minorHAnsi"/>
          <w:sz w:val="22"/>
        </w:rPr>
        <w:t xml:space="preserve">(inclusive) </w:t>
      </w:r>
      <w:r w:rsidRPr="009F7B0C">
        <w:rPr>
          <w:rFonts w:cstheme="minorHAnsi"/>
          <w:sz w:val="22"/>
        </w:rPr>
        <w:t>e a data de cálculo</w:t>
      </w:r>
      <w:r w:rsidR="00F66185">
        <w:rPr>
          <w:rFonts w:cstheme="minorHAnsi"/>
          <w:sz w:val="22"/>
        </w:rPr>
        <w:t xml:space="preserve"> (exclusive)</w:t>
      </w:r>
      <w:r w:rsidRPr="009F7B0C">
        <w:rPr>
          <w:rFonts w:cstheme="minorHAnsi"/>
          <w:sz w:val="22"/>
        </w:rPr>
        <w:t>, limitado ao número total de Dias Úteis de vigência do número-índice do IPCA, sendo “dup” um número inteiro</w:t>
      </w:r>
      <w:r>
        <w:rPr>
          <w:rFonts w:cstheme="minorHAnsi"/>
          <w:sz w:val="22"/>
        </w:rPr>
        <w:t>. Exclusivamente na primeira data de aniversário será acrescido um prêmio de 2 (dois) Dias Úteis ao “dup”</w:t>
      </w:r>
      <w:r w:rsidRPr="009F7B0C">
        <w:rPr>
          <w:rFonts w:cstheme="minorHAnsi"/>
          <w:sz w:val="22"/>
        </w:rPr>
        <w:t xml:space="preserve">; </w:t>
      </w:r>
    </w:p>
    <w:p w14:paraId="37522519" w14:textId="77777777" w:rsidR="007533EF" w:rsidRPr="009F7B0C" w:rsidRDefault="007533EF" w:rsidP="007533EF">
      <w:pPr>
        <w:pStyle w:val="ListParagraph"/>
        <w:widowControl w:val="0"/>
        <w:ind w:left="0"/>
        <w:rPr>
          <w:rFonts w:cstheme="minorHAnsi"/>
          <w:sz w:val="22"/>
        </w:rPr>
      </w:pPr>
      <w:r w:rsidRPr="009F7B0C">
        <w:rPr>
          <w:rFonts w:cstheme="minorHAnsi"/>
          <w:sz w:val="22"/>
        </w:rPr>
        <w:t>“dut” = número de Dias Úteis contidos entre a última e próxima data de aniversário das Debêntures, sendo "dut" um número inteiro.</w:t>
      </w:r>
    </w:p>
    <w:p w14:paraId="6566055A" w14:textId="77777777" w:rsidR="007533EF" w:rsidRPr="009F7B0C" w:rsidRDefault="007533EF" w:rsidP="007533EF">
      <w:pPr>
        <w:pStyle w:val="ListParagraph"/>
        <w:widowControl w:val="0"/>
        <w:ind w:left="0"/>
        <w:rPr>
          <w:rFonts w:cstheme="minorHAnsi"/>
          <w:b/>
          <w:sz w:val="22"/>
        </w:rPr>
      </w:pPr>
    </w:p>
    <w:p w14:paraId="15E8334D" w14:textId="77777777" w:rsidR="007533EF" w:rsidRPr="009F7B0C" w:rsidRDefault="007533EF" w:rsidP="007533EF">
      <w:pPr>
        <w:pStyle w:val="ListParagraph"/>
        <w:widowControl w:val="0"/>
        <w:ind w:left="0"/>
        <w:rPr>
          <w:rFonts w:cstheme="minorHAnsi"/>
          <w:b/>
          <w:sz w:val="22"/>
        </w:rPr>
      </w:pPr>
      <w:r w:rsidRPr="009F7B0C">
        <w:rPr>
          <w:rFonts w:cstheme="minorHAnsi"/>
          <w:b/>
          <w:sz w:val="22"/>
        </w:rPr>
        <w:t>Sendo que:</w:t>
      </w:r>
    </w:p>
    <w:p w14:paraId="0804D024" w14:textId="77777777" w:rsidR="007533EF" w:rsidRPr="009F7B0C" w:rsidRDefault="007533EF" w:rsidP="007533EF">
      <w:pPr>
        <w:pStyle w:val="ListParagraph"/>
        <w:widowControl w:val="0"/>
        <w:numPr>
          <w:ilvl w:val="0"/>
          <w:numId w:val="11"/>
        </w:numPr>
        <w:ind w:left="0" w:firstLine="0"/>
        <w:rPr>
          <w:rFonts w:cstheme="minorHAnsi"/>
          <w:sz w:val="22"/>
        </w:rPr>
      </w:pPr>
      <w:r w:rsidRPr="009F7B0C">
        <w:rPr>
          <w:rFonts w:cstheme="minorHAnsi"/>
          <w:sz w:val="22"/>
        </w:rPr>
        <w:t>O número-índice do IPCA deverá ser utilizado considerando-se idêntico número de casas decimais daquele divulgado pelo IBGE;</w:t>
      </w:r>
    </w:p>
    <w:p w14:paraId="3BB1AD46" w14:textId="77777777" w:rsidR="007533EF" w:rsidRPr="009F7B0C" w:rsidRDefault="007533EF" w:rsidP="007533EF">
      <w:pPr>
        <w:pStyle w:val="ListParagraph"/>
        <w:widowControl w:val="0"/>
        <w:numPr>
          <w:ilvl w:val="0"/>
          <w:numId w:val="11"/>
        </w:numPr>
        <w:ind w:left="0" w:firstLine="0"/>
        <w:rPr>
          <w:rFonts w:cstheme="minorHAnsi"/>
          <w:sz w:val="22"/>
        </w:rPr>
      </w:pPr>
      <w:r w:rsidRPr="009F7B0C">
        <w:rPr>
          <w:rFonts w:cstheme="minorHAnsi"/>
          <w:sz w:val="22"/>
        </w:rPr>
        <w:t>A aplicação do IPCA incidirá no menor período permitido pela legislação em vigor;</w:t>
      </w:r>
    </w:p>
    <w:p w14:paraId="2A51391D" w14:textId="705803F1" w:rsidR="007533EF" w:rsidRPr="009F7B0C" w:rsidRDefault="007533EF" w:rsidP="007533EF">
      <w:pPr>
        <w:pStyle w:val="ListParagraph"/>
        <w:widowControl w:val="0"/>
        <w:numPr>
          <w:ilvl w:val="0"/>
          <w:numId w:val="11"/>
        </w:numPr>
        <w:ind w:left="0" w:firstLine="0"/>
        <w:rPr>
          <w:rFonts w:cstheme="minorHAnsi"/>
          <w:sz w:val="22"/>
        </w:rPr>
      </w:pPr>
      <w:r w:rsidRPr="009F7B0C">
        <w:rPr>
          <w:rFonts w:cstheme="minorHAnsi"/>
          <w:sz w:val="22"/>
        </w:rPr>
        <w:t xml:space="preserve">Considera-se como "Data de Aniversário" todo dia </w:t>
      </w:r>
      <w:commentRangeStart w:id="122"/>
      <w:r w:rsidRPr="009F7B0C">
        <w:rPr>
          <w:rFonts w:cstheme="minorHAnsi"/>
          <w:sz w:val="22"/>
        </w:rPr>
        <w:t>[</w:t>
      </w:r>
      <w:r w:rsidRPr="009F7B0C">
        <w:rPr>
          <w:rFonts w:cstheme="minorHAnsi"/>
          <w:sz w:val="22"/>
          <w:highlight w:val="yellow"/>
        </w:rPr>
        <w:t>•</w:t>
      </w:r>
      <w:r w:rsidRPr="009F7B0C">
        <w:rPr>
          <w:rFonts w:cstheme="minorHAnsi"/>
          <w:sz w:val="22"/>
        </w:rPr>
        <w:t>] ([</w:t>
      </w:r>
      <w:r w:rsidRPr="009F7B0C">
        <w:rPr>
          <w:rFonts w:cstheme="minorHAnsi"/>
          <w:sz w:val="22"/>
          <w:highlight w:val="yellow"/>
        </w:rPr>
        <w:t>•</w:t>
      </w:r>
      <w:r w:rsidRPr="009F7B0C">
        <w:rPr>
          <w:rFonts w:cstheme="minorHAnsi"/>
          <w:sz w:val="22"/>
        </w:rPr>
        <w:t xml:space="preserve">]) </w:t>
      </w:r>
      <w:commentRangeEnd w:id="122"/>
      <w:r w:rsidR="00D7533E">
        <w:rPr>
          <w:rStyle w:val="CommentReference"/>
          <w:lang w:val="x-none" w:eastAsia="x-none"/>
        </w:rPr>
        <w:commentReference w:id="122"/>
      </w:r>
      <w:r w:rsidRPr="009F7B0C">
        <w:rPr>
          <w:rFonts w:cstheme="minorHAnsi"/>
          <w:sz w:val="22"/>
        </w:rPr>
        <w:t xml:space="preserve">de cada </w:t>
      </w:r>
      <w:r>
        <w:rPr>
          <w:rFonts w:cstheme="minorHAnsi"/>
          <w:sz w:val="22"/>
        </w:rPr>
        <w:t>mês</w:t>
      </w:r>
      <w:r w:rsidRPr="009F7B0C">
        <w:rPr>
          <w:rFonts w:cstheme="minorHAnsi"/>
          <w:sz w:val="22"/>
        </w:rPr>
        <w:t xml:space="preserve">, caso a referida data não seja dia útil, o primeiro dia útil subsequente; </w:t>
      </w:r>
    </w:p>
    <w:p w14:paraId="0908C97B" w14:textId="77777777" w:rsidR="007533EF" w:rsidRPr="009F7B0C" w:rsidRDefault="007533EF" w:rsidP="007533EF">
      <w:pPr>
        <w:pStyle w:val="ListParagraph"/>
        <w:widowControl w:val="0"/>
        <w:numPr>
          <w:ilvl w:val="0"/>
          <w:numId w:val="11"/>
        </w:numPr>
        <w:ind w:left="0" w:firstLine="0"/>
        <w:rPr>
          <w:rFonts w:cstheme="minorHAnsi"/>
          <w:sz w:val="22"/>
        </w:rPr>
      </w:pPr>
      <w:r w:rsidRPr="009F7B0C">
        <w:rPr>
          <w:rFonts w:cstheme="minorHAnsi"/>
          <w:iCs/>
          <w:sz w:val="22"/>
        </w:rPr>
        <w:t>Considera-se como mês de atualização o período mensal compreendido entre duas datas de aniversários consecutivas das Debêntures;</w:t>
      </w:r>
    </w:p>
    <w:p w14:paraId="31263326" w14:textId="77777777" w:rsidR="007533EF" w:rsidRPr="009F7B0C" w:rsidRDefault="007533EF" w:rsidP="007533EF">
      <w:pPr>
        <w:pStyle w:val="ListParagraph"/>
        <w:widowControl w:val="0"/>
        <w:numPr>
          <w:ilvl w:val="0"/>
          <w:numId w:val="11"/>
        </w:numPr>
        <w:ind w:left="0" w:firstLine="0"/>
        <w:rPr>
          <w:rFonts w:cstheme="minorHAnsi"/>
          <w:sz w:val="22"/>
        </w:rPr>
      </w:pPr>
      <w:r w:rsidRPr="009F7B0C">
        <w:rPr>
          <w:rFonts w:cstheme="minorHAnsi"/>
          <w:sz w:val="22"/>
        </w:rPr>
        <w:t xml:space="preserve">O fator resultante da expressão </w:t>
      </w:r>
      <w:r w:rsidRPr="009F7B0C">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9F7B0C">
        <w:rPr>
          <w:rFonts w:cstheme="minorHAnsi"/>
          <w:sz w:val="22"/>
        </w:rPr>
        <w:t xml:space="preserve"> é considerado com 8 (oito) casas decimais, sem arredondamento; </w:t>
      </w:r>
    </w:p>
    <w:p w14:paraId="21850CE0" w14:textId="77777777" w:rsidR="007533EF" w:rsidRPr="009F7B0C" w:rsidRDefault="007533EF" w:rsidP="007533EF">
      <w:pPr>
        <w:pStyle w:val="ListParagraph"/>
        <w:widowControl w:val="0"/>
        <w:numPr>
          <w:ilvl w:val="0"/>
          <w:numId w:val="11"/>
        </w:numPr>
        <w:ind w:left="0" w:firstLine="0"/>
        <w:rPr>
          <w:rFonts w:cstheme="minorHAnsi"/>
          <w:sz w:val="22"/>
        </w:rPr>
      </w:pPr>
      <w:r w:rsidRPr="009F7B0C">
        <w:rPr>
          <w:rFonts w:cstheme="minorHAnsi"/>
          <w:sz w:val="22"/>
        </w:rPr>
        <w:t>O produtório é executado a partir do fator mais recente, acrescentando-se, em seguida, os mais remotos. Os resultados intermediários são calculados com 16 (dezesseis) casas decimais, sem arredondamento</w:t>
      </w:r>
      <w:r>
        <w:rPr>
          <w:rFonts w:cstheme="minorHAnsi"/>
          <w:sz w:val="22"/>
        </w:rPr>
        <w:t>;</w:t>
      </w:r>
    </w:p>
    <w:p w14:paraId="2F5B78FE" w14:textId="7346CC8F" w:rsidR="00F66185" w:rsidRPr="00EA5D56" w:rsidRDefault="007533EF" w:rsidP="007533EF">
      <w:pPr>
        <w:pStyle w:val="ListParagraph"/>
        <w:widowControl w:val="0"/>
        <w:numPr>
          <w:ilvl w:val="0"/>
          <w:numId w:val="11"/>
        </w:numPr>
        <w:ind w:left="0" w:firstLine="0"/>
        <w:rPr>
          <w:rFonts w:cstheme="minorHAnsi"/>
          <w:sz w:val="22"/>
        </w:rPr>
      </w:pPr>
      <w:r w:rsidRPr="009F7B0C">
        <w:rPr>
          <w:rFonts w:cstheme="minorHAnsi"/>
          <w:iCs/>
          <w:sz w:val="22"/>
        </w:rPr>
        <w:t xml:space="preserve">Os valores dos finais de semana ou feriados serão iguais ao valor do dia útil subsequente, </w:t>
      </w:r>
      <w:r w:rsidRPr="00EA5D56">
        <w:rPr>
          <w:rFonts w:cstheme="minorHAnsi"/>
          <w:iCs/>
          <w:sz w:val="22"/>
        </w:rPr>
        <w:t xml:space="preserve">apropriando o pro rata do último dia útil anterior; e </w:t>
      </w:r>
    </w:p>
    <w:p w14:paraId="2DE0D714" w14:textId="7E2277A4" w:rsidR="00DA69F5" w:rsidRPr="00F66185" w:rsidRDefault="007533EF" w:rsidP="00F66185">
      <w:pPr>
        <w:pStyle w:val="ListParagraph"/>
        <w:widowControl w:val="0"/>
        <w:numPr>
          <w:ilvl w:val="0"/>
          <w:numId w:val="11"/>
        </w:numPr>
        <w:ind w:left="0" w:firstLine="0"/>
        <w:rPr>
          <w:rFonts w:cstheme="minorHAnsi"/>
          <w:sz w:val="22"/>
        </w:rPr>
      </w:pPr>
      <w:r w:rsidRPr="00F66185">
        <w:rPr>
          <w:rFonts w:cstheme="minorHAnsi"/>
          <w:iCs/>
          <w:sz w:val="22"/>
        </w:rPr>
        <w:t xml:space="preserve">Na ausência de apuração e/ou divulgação do IPCA </w:t>
      </w:r>
      <w:r w:rsidRPr="00F66185">
        <w:rPr>
          <w:rFonts w:cstheme="minorHAnsi"/>
          <w:sz w:val="22"/>
        </w:rPr>
        <w:t xml:space="preserve">no mês anterior, deverá ser considerado, para fins dessa </w:t>
      </w:r>
      <w:r w:rsidR="002C0491">
        <w:rPr>
          <w:rFonts w:cstheme="minorHAnsi"/>
          <w:sz w:val="22"/>
        </w:rPr>
        <w:t>C</w:t>
      </w:r>
      <w:r w:rsidRPr="00F66185">
        <w:rPr>
          <w:rFonts w:cstheme="minorHAnsi"/>
          <w:sz w:val="22"/>
        </w:rPr>
        <w:t>láusula, o último IPCA apurado e/ou divulgado.</w:t>
      </w:r>
    </w:p>
    <w:p w14:paraId="56649CDC" w14:textId="6CE297C2" w:rsidR="007533EF" w:rsidRDefault="007533EF" w:rsidP="003B24D4">
      <w:pPr>
        <w:pStyle w:val="ListParagraph"/>
        <w:ind w:left="0"/>
        <w:rPr>
          <w:rFonts w:cstheme="minorHAnsi"/>
          <w:sz w:val="22"/>
        </w:rPr>
      </w:pPr>
    </w:p>
    <w:p w14:paraId="2DEA8072" w14:textId="1EEA90CF" w:rsidR="003314C2" w:rsidRPr="003B24D4" w:rsidRDefault="003314C2" w:rsidP="003B24D4">
      <w:pPr>
        <w:pStyle w:val="ListParagraph"/>
        <w:keepNext/>
        <w:numPr>
          <w:ilvl w:val="1"/>
          <w:numId w:val="2"/>
        </w:numPr>
        <w:ind w:left="0" w:firstLine="0"/>
        <w:rPr>
          <w:rFonts w:cstheme="minorHAnsi"/>
          <w:sz w:val="22"/>
        </w:rPr>
      </w:pPr>
      <w:r w:rsidRPr="003B24D4">
        <w:rPr>
          <w:rFonts w:cstheme="minorHAnsi"/>
          <w:sz w:val="22"/>
        </w:rPr>
        <w:t>As 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w:t>
      </w:r>
      <w:r w:rsidR="00F66185">
        <w:rPr>
          <w:rFonts w:cstheme="minorHAnsi"/>
          <w:sz w:val="22"/>
        </w:rPr>
        <w:t>, inclusive,</w:t>
      </w:r>
      <w:r w:rsidRPr="003B24D4">
        <w:rPr>
          <w:rFonts w:cstheme="minorHAnsi"/>
          <w:sz w:val="22"/>
        </w:rPr>
        <w:t xml:space="preserve"> até a Data de Aniversário imediatamente posterior à Data do </w:t>
      </w:r>
      <w:r w:rsidRPr="003B24D4">
        <w:rPr>
          <w:rFonts w:cstheme="minorHAnsi"/>
          <w:i/>
          <w:iCs/>
          <w:sz w:val="22"/>
        </w:rPr>
        <w:t>Completion</w:t>
      </w:r>
      <w:r w:rsidRPr="003B24D4">
        <w:rPr>
          <w:rFonts w:cstheme="minorHAnsi"/>
          <w:sz w:val="22"/>
        </w:rPr>
        <w:t xml:space="preserve"> Financeiro</w:t>
      </w:r>
      <w:r w:rsidR="00F66185">
        <w:rPr>
          <w:rFonts w:cstheme="minorHAnsi"/>
          <w:sz w:val="22"/>
        </w:rPr>
        <w:t>, exclusive</w:t>
      </w:r>
      <w:r w:rsidRPr="003B24D4">
        <w:rPr>
          <w:rFonts w:cstheme="minorHAnsi"/>
          <w:sz w:val="22"/>
        </w:rPr>
        <w:t xml:space="preserve"> (“</w:t>
      </w:r>
      <w:r w:rsidRPr="003B24D4">
        <w:rPr>
          <w:rFonts w:cstheme="minorHAnsi"/>
          <w:sz w:val="22"/>
          <w:u w:val="single"/>
        </w:rPr>
        <w:t xml:space="preserve">Juros Remuneratórios Pré </w:t>
      </w:r>
      <w:r w:rsidRPr="003B24D4">
        <w:rPr>
          <w:rFonts w:cstheme="minorHAnsi"/>
          <w:i/>
          <w:iCs/>
          <w:sz w:val="22"/>
          <w:u w:val="single"/>
        </w:rPr>
        <w:t>Completion</w:t>
      </w:r>
      <w:r w:rsidRPr="003B24D4">
        <w:rPr>
          <w:rFonts w:cstheme="minorHAnsi"/>
          <w:sz w:val="22"/>
          <w:u w:val="single"/>
        </w:rPr>
        <w:t xml:space="preserve"> Financeiro</w:t>
      </w:r>
      <w:r w:rsidRPr="003B24D4">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B24D4">
        <w:rPr>
          <w:rFonts w:cstheme="minorHAnsi"/>
          <w:i/>
          <w:iCs/>
          <w:sz w:val="22"/>
        </w:rPr>
        <w:t xml:space="preserve">Completion </w:t>
      </w:r>
      <w:r w:rsidRPr="003B24D4">
        <w:rPr>
          <w:rFonts w:cstheme="minorHAnsi"/>
          <w:sz w:val="22"/>
        </w:rPr>
        <w:t>Financeiro</w:t>
      </w:r>
      <w:r w:rsidR="00F66185">
        <w:rPr>
          <w:rFonts w:cstheme="minorHAnsi"/>
          <w:sz w:val="22"/>
        </w:rPr>
        <w:t>, inclusive,</w:t>
      </w:r>
      <w:r w:rsidRPr="003B24D4">
        <w:rPr>
          <w:rFonts w:cstheme="minorHAnsi"/>
          <w:sz w:val="22"/>
        </w:rPr>
        <w:t xml:space="preserve"> até a Data de Vencimento (“</w:t>
      </w:r>
      <w:r w:rsidRPr="003B24D4">
        <w:rPr>
          <w:rFonts w:cstheme="minorHAnsi"/>
          <w:sz w:val="22"/>
          <w:u w:val="single"/>
        </w:rPr>
        <w:t xml:space="preserve">Juros Remuneratórios Pós </w:t>
      </w:r>
      <w:r w:rsidRPr="003B24D4">
        <w:rPr>
          <w:rFonts w:cstheme="minorHAnsi"/>
          <w:i/>
          <w:iCs/>
          <w:sz w:val="22"/>
          <w:u w:val="single"/>
        </w:rPr>
        <w:t xml:space="preserve">Completion </w:t>
      </w:r>
      <w:r w:rsidRPr="003B24D4">
        <w:rPr>
          <w:rFonts w:cstheme="minorHAnsi"/>
          <w:sz w:val="22"/>
          <w:u w:val="single"/>
        </w:rPr>
        <w:t>Financeiro</w:t>
      </w:r>
      <w:r w:rsidRPr="003B24D4">
        <w:rPr>
          <w:rFonts w:cstheme="minorHAnsi"/>
          <w:sz w:val="22"/>
        </w:rPr>
        <w:t xml:space="preserve">”), </w:t>
      </w:r>
      <w:r w:rsidR="00BB6CFA">
        <w:rPr>
          <w:rFonts w:cstheme="minorHAnsi"/>
          <w:sz w:val="22"/>
        </w:rPr>
        <w:t xml:space="preserve">exclusive, </w:t>
      </w:r>
      <w:r w:rsidRPr="003B24D4">
        <w:rPr>
          <w:rFonts w:cstheme="minorHAnsi"/>
          <w:sz w:val="22"/>
        </w:rPr>
        <w:t xml:space="preserve">conforme definição de </w:t>
      </w:r>
      <w:r w:rsidRPr="003B24D4">
        <w:rPr>
          <w:rFonts w:cstheme="minorHAnsi"/>
          <w:i/>
          <w:iCs/>
          <w:sz w:val="22"/>
        </w:rPr>
        <w:t xml:space="preserve">Completion </w:t>
      </w:r>
      <w:r w:rsidRPr="003B24D4">
        <w:rPr>
          <w:rFonts w:cstheme="minorHAnsi"/>
          <w:sz w:val="22"/>
        </w:rPr>
        <w:t xml:space="preserve">Financeiro: </w:t>
      </w:r>
    </w:p>
    <w:p w14:paraId="184E6F8E" w14:textId="77777777" w:rsidR="003314C2" w:rsidRPr="007B0A90" w:rsidRDefault="003314C2" w:rsidP="003B24D4">
      <w:pPr>
        <w:pStyle w:val="ListParagraph"/>
        <w:keepNext/>
        <w:ind w:left="0"/>
        <w:rPr>
          <w:rFonts w:cstheme="minorHAnsi"/>
          <w:sz w:val="22"/>
          <w:highlight w:val="yellow"/>
        </w:rPr>
      </w:pPr>
    </w:p>
    <w:p w14:paraId="141A61C5" w14:textId="77777777" w:rsidR="003314C2" w:rsidRPr="009F7B0C" w:rsidRDefault="003314C2" w:rsidP="003B24D4">
      <w:pPr>
        <w:widowControl w:val="0"/>
        <w:jc w:val="center"/>
        <w:rPr>
          <w:rFonts w:eastAsia="Arial Unicode MS" w:cstheme="minorHAnsi"/>
          <w:i/>
          <w:color w:val="000000"/>
          <w:sz w:val="22"/>
        </w:rPr>
      </w:pPr>
      <w:r w:rsidRPr="009F7B0C">
        <w:rPr>
          <w:rFonts w:eastAsia="Arial Unicode MS" w:cstheme="minorHAnsi"/>
          <w:i/>
          <w:color w:val="000000"/>
          <w:sz w:val="22"/>
        </w:rPr>
        <w:t>J</w:t>
      </w:r>
      <w:r w:rsidRPr="009F7B0C">
        <w:rPr>
          <w:rFonts w:eastAsia="Arial Unicode MS" w:cstheme="minorHAnsi"/>
          <w:i/>
          <w:color w:val="000000"/>
          <w:sz w:val="22"/>
          <w:vertAlign w:val="subscript"/>
        </w:rPr>
        <w:t>i</w:t>
      </w:r>
      <w:r w:rsidRPr="009F7B0C">
        <w:rPr>
          <w:rFonts w:eastAsia="Arial Unicode MS" w:cstheme="minorHAnsi"/>
          <w:i/>
          <w:color w:val="000000"/>
          <w:sz w:val="22"/>
        </w:rPr>
        <w:t xml:space="preserve"> = VNa x (Fator Juros – 1)</w:t>
      </w:r>
    </w:p>
    <w:p w14:paraId="53258B79"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Onde:</w:t>
      </w:r>
    </w:p>
    <w:p w14:paraId="626470A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“J</w:t>
      </w:r>
      <w:r w:rsidRPr="009F7B0C">
        <w:rPr>
          <w:rFonts w:eastAsia="Arial Unicode MS" w:cstheme="minorHAnsi"/>
          <w:color w:val="000000"/>
          <w:sz w:val="22"/>
          <w:vertAlign w:val="subscript"/>
        </w:rPr>
        <w:t>i</w:t>
      </w:r>
      <w:r w:rsidRPr="009F7B0C">
        <w:rPr>
          <w:rFonts w:eastAsia="Arial Unicode MS" w:cstheme="minorHAnsi"/>
          <w:color w:val="000000"/>
          <w:sz w:val="22"/>
        </w:rPr>
        <w:t>” = valor unitário dos juros remuneratórios devidos no final do i-ésimo Período de Capitalização, calculado com 8 (oito) casas decimais sem arredondamento;</w:t>
      </w:r>
    </w:p>
    <w:p w14:paraId="4243A73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 xml:space="preserve">“VNa” = </w:t>
      </w:r>
      <w:r w:rsidRPr="009F7B0C">
        <w:rPr>
          <w:rFonts w:cstheme="minorHAnsi"/>
          <w:sz w:val="22"/>
        </w:rPr>
        <w:t>Valor Nominal Unitário Atualizado ou saldo do Valor Nominal Unitário Atualizado</w:t>
      </w:r>
      <w:r w:rsidRPr="009F7B0C">
        <w:rPr>
          <w:rFonts w:eastAsia="Arial Unicode MS" w:cstheme="minorHAnsi"/>
          <w:color w:val="000000"/>
          <w:sz w:val="22"/>
        </w:rPr>
        <w:t xml:space="preserve">, calculado com 8 (oito) casas decimais, sem arredondamento; </w:t>
      </w:r>
    </w:p>
    <w:p w14:paraId="3873BBCF"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“Fator Juros” = fator de juros, calculado com 9 (nove) casas decimais, com arredondamento</w:t>
      </w:r>
      <w:r w:rsidRPr="00EA3B0C">
        <w:rPr>
          <w:rFonts w:eastAsia="Arial Unicode MS" w:cstheme="minorHAnsi"/>
          <w:color w:val="000000"/>
          <w:sz w:val="22"/>
        </w:rPr>
        <w:t xml:space="preserve"> </w:t>
      </w:r>
      <w:r>
        <w:rPr>
          <w:rFonts w:eastAsia="Arial Unicode MS" w:cstheme="minorHAnsi"/>
          <w:color w:val="000000"/>
          <w:sz w:val="22"/>
        </w:rPr>
        <w:t>apurado da seguinte forma:</w:t>
      </w:r>
    </w:p>
    <w:p w14:paraId="4AF8B636" w14:textId="77777777" w:rsidR="003314C2" w:rsidRPr="009F7B0C"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Onde:</w:t>
      </w:r>
    </w:p>
    <w:p w14:paraId="534A2B7E" w14:textId="2818089B"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“taxa” = 8</w:t>
      </w:r>
      <w:r w:rsidRPr="009F7B0C">
        <w:rPr>
          <w:rFonts w:cstheme="minorHAnsi"/>
          <w:sz w:val="22"/>
        </w:rPr>
        <w:t xml:space="preserve">,5000 (oito inteiros e </w:t>
      </w:r>
      <w:r>
        <w:rPr>
          <w:rFonts w:cstheme="minorHAnsi"/>
          <w:sz w:val="22"/>
        </w:rPr>
        <w:t>cinco mil décimos de milésimos</w:t>
      </w:r>
      <w:r w:rsidRPr="009F7B0C">
        <w:rPr>
          <w:rFonts w:cstheme="minorHAnsi"/>
          <w:sz w:val="22"/>
        </w:rPr>
        <w:t xml:space="preserve">) </w:t>
      </w:r>
      <w:r w:rsidRPr="00E65EA3">
        <w:rPr>
          <w:rFonts w:cstheme="minorHAnsi"/>
          <w:sz w:val="22"/>
        </w:rPr>
        <w:t xml:space="preserve">até a </w:t>
      </w:r>
      <w:r>
        <w:rPr>
          <w:rFonts w:cstheme="minorHAnsi"/>
          <w:sz w:val="22"/>
        </w:rPr>
        <w:t xml:space="preserve">Data de Aniversário imediatamente posterior à </w:t>
      </w:r>
      <w:r w:rsidRPr="00E65EA3">
        <w:rPr>
          <w:rFonts w:cstheme="minorHAnsi"/>
          <w:sz w:val="22"/>
        </w:rPr>
        <w:t xml:space="preserve">Data do </w:t>
      </w:r>
      <w:r w:rsidRPr="00543B30">
        <w:rPr>
          <w:rFonts w:cstheme="minorHAnsi"/>
          <w:i/>
          <w:iCs/>
          <w:sz w:val="22"/>
        </w:rPr>
        <w:t>Completion</w:t>
      </w:r>
      <w:r w:rsidRPr="00E65EA3">
        <w:rPr>
          <w:rFonts w:cstheme="minorHAnsi"/>
          <w:sz w:val="22"/>
        </w:rPr>
        <w:t xml:space="preserve"> Financeiro</w:t>
      </w:r>
      <w:r w:rsidRPr="009F7B0C">
        <w:rPr>
          <w:rFonts w:eastAsia="Arial Unicode MS" w:cstheme="minorHAnsi"/>
          <w:color w:val="000000"/>
          <w:sz w:val="22"/>
        </w:rPr>
        <w:t xml:space="preserve">; e </w:t>
      </w:r>
      <w:r>
        <w:rPr>
          <w:rFonts w:cstheme="minorHAnsi"/>
          <w:sz w:val="22"/>
        </w:rPr>
        <w:t xml:space="preserve">7,7500 </w:t>
      </w:r>
      <w:r w:rsidRPr="009F7B0C">
        <w:rPr>
          <w:rFonts w:cstheme="minorHAnsi"/>
          <w:sz w:val="22"/>
        </w:rPr>
        <w:t>(</w:t>
      </w:r>
      <w:r>
        <w:rPr>
          <w:rFonts w:cstheme="minorHAnsi"/>
          <w:sz w:val="22"/>
        </w:rPr>
        <w:t>sete</w:t>
      </w:r>
      <w:r w:rsidRPr="009F7B0C">
        <w:rPr>
          <w:rFonts w:cstheme="minorHAnsi"/>
          <w:sz w:val="22"/>
        </w:rPr>
        <w:t xml:space="preserve"> inteiros e </w:t>
      </w:r>
      <w:r>
        <w:rPr>
          <w:rFonts w:cstheme="minorHAnsi"/>
          <w:sz w:val="22"/>
        </w:rPr>
        <w:t>sete mil e quinhentos décimos de milésimos</w:t>
      </w:r>
      <w:r w:rsidRPr="009F7B0C">
        <w:rPr>
          <w:rFonts w:cstheme="minorHAnsi"/>
          <w:sz w:val="22"/>
        </w:rPr>
        <w:t>)</w:t>
      </w:r>
      <w:r>
        <w:rPr>
          <w:rFonts w:cstheme="minorHAnsi"/>
          <w:sz w:val="22"/>
        </w:rPr>
        <w:t xml:space="preserve"> </w:t>
      </w:r>
      <w:r w:rsidRPr="00E65EA3">
        <w:rPr>
          <w:rFonts w:cstheme="minorHAnsi"/>
          <w:sz w:val="22"/>
        </w:rPr>
        <w:t>a</w:t>
      </w:r>
      <w:r>
        <w:rPr>
          <w:rFonts w:cstheme="minorHAnsi"/>
          <w:sz w:val="22"/>
        </w:rPr>
        <w:t>pós a</w:t>
      </w:r>
      <w:r w:rsidRPr="00E65EA3">
        <w:rPr>
          <w:rFonts w:cstheme="minorHAnsi"/>
          <w:sz w:val="22"/>
        </w:rPr>
        <w:t xml:space="preserve"> </w:t>
      </w:r>
      <w:r>
        <w:rPr>
          <w:rFonts w:cstheme="minorHAnsi"/>
          <w:sz w:val="22"/>
        </w:rPr>
        <w:t xml:space="preserve">Data de Aniversário imediatamente posterior à </w:t>
      </w:r>
      <w:r w:rsidRPr="00E65EA3">
        <w:rPr>
          <w:rFonts w:cstheme="minorHAnsi"/>
          <w:sz w:val="22"/>
        </w:rPr>
        <w:t xml:space="preserve">Data do </w:t>
      </w:r>
      <w:r w:rsidRPr="00543B30">
        <w:rPr>
          <w:rFonts w:cstheme="minorHAnsi"/>
          <w:i/>
          <w:iCs/>
          <w:sz w:val="22"/>
        </w:rPr>
        <w:t>Completion</w:t>
      </w:r>
      <w:r w:rsidRPr="00E65EA3">
        <w:rPr>
          <w:rFonts w:cstheme="minorHAnsi"/>
          <w:sz w:val="22"/>
        </w:rPr>
        <w:t xml:space="preserve"> Financeiro</w:t>
      </w:r>
      <w:r>
        <w:rPr>
          <w:rFonts w:eastAsia="Arial Unicode MS" w:cstheme="minorHAnsi"/>
          <w:color w:val="000000"/>
          <w:sz w:val="22"/>
        </w:rPr>
        <w:t xml:space="preserve">; </w:t>
      </w:r>
    </w:p>
    <w:p w14:paraId="4BE4E6A3" w14:textId="536546A4" w:rsidR="007533EF" w:rsidRDefault="003314C2" w:rsidP="001A106B">
      <w:pPr>
        <w:pStyle w:val="ListParagraph"/>
        <w:ind w:left="0"/>
        <w:rPr>
          <w:rFonts w:eastAsia="Arial Unicode MS" w:cstheme="minorHAnsi"/>
          <w:color w:val="000000"/>
          <w:sz w:val="22"/>
        </w:rPr>
      </w:pPr>
      <w:r w:rsidRPr="009F7B0C">
        <w:rPr>
          <w:rFonts w:eastAsia="Arial Unicode MS" w:cstheme="minorHAnsi"/>
          <w:color w:val="000000"/>
          <w:sz w:val="22"/>
        </w:rPr>
        <w:t xml:space="preserve">“dup” = número de </w:t>
      </w:r>
      <w:r w:rsidRPr="009F7B0C">
        <w:rPr>
          <w:rFonts w:cstheme="minorHAnsi"/>
          <w:sz w:val="22"/>
        </w:rPr>
        <w:t>Dias</w:t>
      </w:r>
      <w:r w:rsidRPr="009F7B0C">
        <w:rPr>
          <w:rFonts w:eastAsia="Arial Unicode MS" w:cstheme="minorHAnsi"/>
          <w:color w:val="000000"/>
          <w:sz w:val="22"/>
        </w:rPr>
        <w:t xml:space="preserve"> Úteis entre a </w:t>
      </w:r>
      <w:r>
        <w:rPr>
          <w:rFonts w:eastAsia="Arial Unicode MS" w:cstheme="minorHAnsi"/>
          <w:color w:val="000000"/>
          <w:sz w:val="22"/>
        </w:rPr>
        <w:t xml:space="preserve">primeira </w:t>
      </w:r>
      <w:r w:rsidRPr="009F7B0C">
        <w:rPr>
          <w:rFonts w:eastAsia="Arial Unicode MS" w:cstheme="minorHAnsi"/>
          <w:color w:val="000000"/>
          <w:sz w:val="22"/>
        </w:rPr>
        <w:t xml:space="preserve">Data de Integralização ou a data de pagamento de </w:t>
      </w:r>
      <w:r w:rsidRPr="009F7B0C">
        <w:rPr>
          <w:rFonts w:cstheme="minorHAnsi"/>
          <w:sz w:val="22"/>
        </w:rPr>
        <w:t xml:space="preserve">Juros Remuneratórios </w:t>
      </w:r>
      <w:r>
        <w:rPr>
          <w:rFonts w:cstheme="minorHAnsi"/>
          <w:sz w:val="22"/>
        </w:rPr>
        <w:t xml:space="preserve">imediatamente anterior </w:t>
      </w:r>
      <w:r w:rsidRPr="009F7B0C">
        <w:rPr>
          <w:rFonts w:eastAsia="Arial Unicode MS" w:cstheme="minorHAnsi"/>
          <w:color w:val="000000"/>
          <w:sz w:val="22"/>
        </w:rPr>
        <w:t>e a data de cálculo, sendo “dup” um número inteiro</w:t>
      </w:r>
      <w:r w:rsidR="001A106B">
        <w:rPr>
          <w:rFonts w:eastAsia="Arial Unicode MS" w:cstheme="minorHAnsi"/>
          <w:color w:val="000000"/>
          <w:sz w:val="22"/>
        </w:rPr>
        <w:t>.</w:t>
      </w:r>
      <w:r w:rsidR="00037D1D">
        <w:rPr>
          <w:rFonts w:eastAsia="Arial Unicode MS" w:cstheme="minorHAnsi"/>
          <w:color w:val="000000"/>
          <w:sz w:val="22"/>
        </w:rPr>
        <w:t xml:space="preserve">  </w:t>
      </w:r>
    </w:p>
    <w:p w14:paraId="79BDBE90" w14:textId="392E6506" w:rsidR="001A106B" w:rsidRDefault="001A106B" w:rsidP="001A106B">
      <w:pPr>
        <w:pStyle w:val="ListParagraph"/>
        <w:ind w:left="0"/>
        <w:rPr>
          <w:rFonts w:eastAsia="Arial Unicode MS" w:cstheme="minorHAnsi"/>
          <w:color w:val="000000"/>
          <w:sz w:val="22"/>
        </w:rPr>
      </w:pPr>
    </w:p>
    <w:p w14:paraId="23844948" w14:textId="14B26507" w:rsidR="00791C06" w:rsidRPr="00F80F2F" w:rsidRDefault="00791C06" w:rsidP="00F80F2F">
      <w:pPr>
        <w:pStyle w:val="ListParagraph"/>
        <w:numPr>
          <w:ilvl w:val="2"/>
          <w:numId w:val="2"/>
        </w:numPr>
        <w:ind w:left="0" w:firstLine="0"/>
        <w:rPr>
          <w:sz w:val="22"/>
        </w:rPr>
      </w:pPr>
      <w:r w:rsidRPr="00F80F2F">
        <w:rPr>
          <w:sz w:val="22"/>
        </w:rPr>
        <w:t xml:space="preserve">Além dos Juros Remuneratórios, mensalmente, a partir da primeira parcela de pagamentos dos </w:t>
      </w:r>
      <w:r w:rsidR="00F80F2F">
        <w:rPr>
          <w:sz w:val="22"/>
        </w:rPr>
        <w:t>J</w:t>
      </w:r>
      <w:r w:rsidRPr="00F80F2F">
        <w:rPr>
          <w:sz w:val="22"/>
        </w:rPr>
        <w:t xml:space="preserve">uros </w:t>
      </w:r>
      <w:r w:rsidR="00F80F2F">
        <w:rPr>
          <w:sz w:val="22"/>
        </w:rPr>
        <w:t>R</w:t>
      </w:r>
      <w:r w:rsidRPr="00F80F2F">
        <w:rPr>
          <w:sz w:val="22"/>
        </w:rPr>
        <w:t xml:space="preserve">emuneratórios, inclusive, caso seja verificada a </w:t>
      </w:r>
      <w:commentRangeStart w:id="123"/>
      <w:commentRangeStart w:id="124"/>
      <w:r w:rsidRPr="00F80F2F">
        <w:rPr>
          <w:sz w:val="22"/>
        </w:rPr>
        <w:t xml:space="preserve">variação </w:t>
      </w:r>
      <w:ins w:id="125" w:author="Luisa Herkenhoff" w:date="2021-05-27T23:13:00Z">
        <w:r w:rsidR="008033D6">
          <w:rPr>
            <w:sz w:val="22"/>
          </w:rPr>
          <w:t>[</w:t>
        </w:r>
      </w:ins>
      <w:ins w:id="126" w:author="Bruno Bacchin" w:date="2021-05-27T16:59:00Z">
        <w:r w:rsidR="00BB6973">
          <w:rPr>
            <w:sz w:val="22"/>
          </w:rPr>
          <w:t>positiva</w:t>
        </w:r>
      </w:ins>
      <w:ins w:id="127" w:author="Luisa Herkenhoff" w:date="2021-05-27T23:13:00Z">
        <w:r w:rsidR="008033D6">
          <w:rPr>
            <w:sz w:val="22"/>
          </w:rPr>
          <w:t>]</w:t>
        </w:r>
      </w:ins>
      <w:ins w:id="128" w:author="Bruno Bacchin" w:date="2021-05-27T16:59:00Z">
        <w:r w:rsidR="00BB6973">
          <w:rPr>
            <w:sz w:val="22"/>
          </w:rPr>
          <w:t xml:space="preserve"> </w:t>
        </w:r>
      </w:ins>
      <w:r w:rsidRPr="00F80F2F">
        <w:rPr>
          <w:sz w:val="22"/>
        </w:rPr>
        <w:t xml:space="preserve">do IPCA/IBGE </w:t>
      </w:r>
      <w:commentRangeEnd w:id="123"/>
      <w:r w:rsidR="00BB6973">
        <w:rPr>
          <w:rStyle w:val="CommentReference"/>
          <w:lang w:val="x-none" w:eastAsia="x-none"/>
        </w:rPr>
        <w:commentReference w:id="123"/>
      </w:r>
      <w:commentRangeEnd w:id="124"/>
      <w:r w:rsidR="008033D6">
        <w:rPr>
          <w:rStyle w:val="CommentReference"/>
          <w:lang w:val="x-none" w:eastAsia="x-none"/>
        </w:rPr>
        <w:commentReference w:id="124"/>
      </w:r>
      <w:r w:rsidRPr="00F80F2F">
        <w:rPr>
          <w:sz w:val="22"/>
        </w:rPr>
        <w:t xml:space="preserve">nas respectivas Datas de Aniversário, a </w:t>
      </w:r>
      <w:r w:rsidR="00F80F2F">
        <w:rPr>
          <w:sz w:val="22"/>
        </w:rPr>
        <w:t>De</w:t>
      </w:r>
      <w:r w:rsidRPr="00F80F2F">
        <w:rPr>
          <w:sz w:val="22"/>
        </w:rPr>
        <w:t>b</w:t>
      </w:r>
      <w:r w:rsidR="00F80F2F">
        <w:rPr>
          <w:sz w:val="22"/>
        </w:rPr>
        <w:t>ê</w:t>
      </w:r>
      <w:r w:rsidRPr="00F80F2F">
        <w:rPr>
          <w:sz w:val="22"/>
        </w:rPr>
        <w:t>nture deverá pagar essa variação</w:t>
      </w:r>
      <w:r w:rsidR="00F80F2F">
        <w:rPr>
          <w:sz w:val="22"/>
        </w:rPr>
        <w:t>.</w:t>
      </w:r>
    </w:p>
    <w:p w14:paraId="26EBDC6A" w14:textId="77777777" w:rsidR="00791C06" w:rsidRDefault="00791C06" w:rsidP="001A106B">
      <w:pPr>
        <w:pStyle w:val="ListParagraph"/>
        <w:ind w:left="0"/>
        <w:rPr>
          <w:rFonts w:eastAsia="Arial Unicode MS" w:cstheme="minorHAnsi"/>
          <w:color w:val="000000"/>
          <w:sz w:val="22"/>
        </w:rPr>
      </w:pPr>
    </w:p>
    <w:p w14:paraId="054A72BE" w14:textId="0B54CBC9" w:rsidR="001A106B" w:rsidRDefault="003B24D4" w:rsidP="003B24D4">
      <w:pPr>
        <w:pStyle w:val="ListParagraph"/>
        <w:numPr>
          <w:ilvl w:val="2"/>
          <w:numId w:val="2"/>
        </w:numPr>
        <w:ind w:left="0" w:firstLine="0"/>
        <w:rPr>
          <w:rFonts w:cstheme="minorHAnsi"/>
          <w:sz w:val="22"/>
        </w:rPr>
      </w:pPr>
      <w:r w:rsidRPr="009F7B0C">
        <w:rPr>
          <w:rFonts w:cstheme="minorHAnsi"/>
          <w:sz w:val="22"/>
        </w:rPr>
        <w:t xml:space="preserve">Ressalvadas as hipóteses de vencimento antecipado, </w:t>
      </w:r>
      <w:r w:rsidRPr="009F7B0C">
        <w:rPr>
          <w:rFonts w:cstheme="minorHAnsi"/>
          <w:color w:val="000000"/>
          <w:sz w:val="22"/>
        </w:rPr>
        <w:t xml:space="preserve">os Juros Remuneratórios serão apurados e pagos pela Emissora, </w:t>
      </w:r>
      <w:r>
        <w:rPr>
          <w:rFonts w:cstheme="minorHAnsi"/>
          <w:color w:val="000000"/>
          <w:sz w:val="22"/>
        </w:rPr>
        <w:t>mensalmente</w:t>
      </w:r>
      <w:r w:rsidRPr="009F7B0C">
        <w:rPr>
          <w:rFonts w:cstheme="minorHAnsi"/>
          <w:color w:val="000000"/>
          <w:sz w:val="22"/>
        </w:rPr>
        <w:t xml:space="preserve">, sendo o primeiro pagamento em </w:t>
      </w:r>
      <w:commentRangeStart w:id="129"/>
      <w:r w:rsidRPr="009F7B0C">
        <w:rPr>
          <w:rFonts w:cstheme="minorHAnsi"/>
          <w:color w:val="000000"/>
          <w:sz w:val="22"/>
        </w:rPr>
        <w:t>[</w:t>
      </w:r>
      <w:r w:rsidRPr="009F7B0C">
        <w:rPr>
          <w:rFonts w:cstheme="minorHAnsi"/>
          <w:color w:val="000000"/>
          <w:sz w:val="22"/>
          <w:highlight w:val="yellow"/>
        </w:rPr>
        <w:t>•</w:t>
      </w:r>
      <w:r w:rsidRPr="009F7B0C">
        <w:rPr>
          <w:rFonts w:cstheme="minorHAnsi"/>
          <w:color w:val="000000"/>
          <w:sz w:val="22"/>
        </w:rPr>
        <w:t>] de [</w:t>
      </w:r>
      <w:r w:rsidRPr="009F7B0C">
        <w:rPr>
          <w:rFonts w:cstheme="minorHAnsi"/>
          <w:color w:val="000000"/>
          <w:sz w:val="22"/>
          <w:highlight w:val="yellow"/>
        </w:rPr>
        <w:t>•</w:t>
      </w:r>
      <w:r w:rsidRPr="009F7B0C">
        <w:rPr>
          <w:rFonts w:cstheme="minorHAnsi"/>
          <w:color w:val="000000"/>
          <w:sz w:val="22"/>
        </w:rPr>
        <w:t>] de [</w:t>
      </w:r>
      <w:r w:rsidRPr="009F7B0C">
        <w:rPr>
          <w:rFonts w:cstheme="minorHAnsi"/>
          <w:color w:val="000000"/>
          <w:sz w:val="22"/>
          <w:highlight w:val="yellow"/>
        </w:rPr>
        <w:t>•</w:t>
      </w:r>
      <w:r w:rsidRPr="009F7B0C">
        <w:rPr>
          <w:rFonts w:cstheme="minorHAnsi"/>
          <w:color w:val="000000"/>
          <w:sz w:val="22"/>
        </w:rPr>
        <w:t xml:space="preserve">] </w:t>
      </w:r>
      <w:commentRangeEnd w:id="129"/>
      <w:r w:rsidR="00BB6973">
        <w:rPr>
          <w:rStyle w:val="CommentReference"/>
          <w:lang w:val="x-none" w:eastAsia="x-none"/>
        </w:rPr>
        <w:commentReference w:id="129"/>
      </w:r>
      <w:r w:rsidRPr="009F7B0C">
        <w:rPr>
          <w:rFonts w:cstheme="minorHAnsi"/>
          <w:color w:val="000000"/>
          <w:sz w:val="22"/>
        </w:rPr>
        <w:t xml:space="preserve">e os demais </w:t>
      </w:r>
      <w:r>
        <w:rPr>
          <w:rFonts w:cstheme="minorHAnsi"/>
          <w:color w:val="000000"/>
          <w:sz w:val="22"/>
        </w:rPr>
        <w:t xml:space="preserve">conforme tabela constante no Anexo </w:t>
      </w:r>
      <w:r w:rsidR="002C0491">
        <w:rPr>
          <w:rFonts w:cstheme="minorHAnsi"/>
          <w:color w:val="000000"/>
          <w:sz w:val="22"/>
        </w:rPr>
        <w:t>I</w:t>
      </w:r>
      <w:r>
        <w:rPr>
          <w:rFonts w:cstheme="minorHAnsi"/>
          <w:color w:val="000000"/>
          <w:sz w:val="22"/>
        </w:rPr>
        <w:t>V.</w:t>
      </w:r>
    </w:p>
    <w:p w14:paraId="6D91AB0C" w14:textId="6F2BB845" w:rsidR="006F17E5" w:rsidRDefault="006F17E5" w:rsidP="006F17E5">
      <w:pPr>
        <w:pStyle w:val="ListParagraph"/>
        <w:ind w:left="0"/>
        <w:rPr>
          <w:rFonts w:cstheme="minorHAnsi"/>
          <w:sz w:val="22"/>
        </w:rPr>
      </w:pPr>
    </w:p>
    <w:p w14:paraId="53D02BAC" w14:textId="73D4CD5D" w:rsidR="00DA1E2C" w:rsidRPr="006F38A7" w:rsidRDefault="0015086B" w:rsidP="00071439">
      <w:pPr>
        <w:pStyle w:val="Heading1"/>
        <w:numPr>
          <w:ilvl w:val="0"/>
          <w:numId w:val="2"/>
        </w:numPr>
        <w:ind w:left="720" w:hanging="720"/>
        <w:rPr>
          <w:rFonts w:cstheme="minorHAnsi"/>
          <w:b w:val="0"/>
          <w:i/>
          <w:w w:val="0"/>
          <w:sz w:val="22"/>
        </w:rPr>
      </w:pPr>
      <w:bookmarkStart w:id="130" w:name="_Toc47969150"/>
      <w:bookmarkStart w:id="131" w:name="_Toc47978896"/>
      <w:bookmarkStart w:id="132" w:name="_Toc47978921"/>
      <w:bookmarkStart w:id="133" w:name="_Toc47969151"/>
      <w:bookmarkStart w:id="134" w:name="_Toc47978897"/>
      <w:bookmarkStart w:id="135" w:name="_Toc47978922"/>
      <w:bookmarkStart w:id="136" w:name="_Toc47969152"/>
      <w:bookmarkStart w:id="137" w:name="_Toc47978898"/>
      <w:bookmarkStart w:id="138" w:name="_Toc47978923"/>
      <w:bookmarkStart w:id="139" w:name="_Toc47969153"/>
      <w:bookmarkStart w:id="140" w:name="_Toc47978899"/>
      <w:bookmarkStart w:id="141" w:name="_Toc47978924"/>
      <w:bookmarkStart w:id="142" w:name="_Toc47969154"/>
      <w:bookmarkStart w:id="143" w:name="_Toc47978900"/>
      <w:bookmarkStart w:id="144" w:name="_Toc47978925"/>
      <w:bookmarkStart w:id="145" w:name="_Toc47969155"/>
      <w:bookmarkStart w:id="146" w:name="_Toc47978901"/>
      <w:bookmarkStart w:id="147" w:name="_Toc47978926"/>
      <w:bookmarkStart w:id="148" w:name="_DV_M186"/>
      <w:bookmarkStart w:id="149" w:name="_DV_M187"/>
      <w:bookmarkStart w:id="150" w:name="_Ref47536729"/>
      <w:bookmarkStart w:id="151" w:name="_Toc71289885"/>
      <w:bookmarkStart w:id="152" w:name="_Hlk72424335"/>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6F38A7">
        <w:rPr>
          <w:rFonts w:cstheme="minorHAnsi"/>
          <w:smallCaps/>
          <w:sz w:val="22"/>
        </w:rPr>
        <w:t xml:space="preserve">Resgate Antecipado </w:t>
      </w:r>
      <w:r w:rsidR="00906A17" w:rsidRPr="006F38A7">
        <w:rPr>
          <w:rFonts w:cstheme="minorHAnsi"/>
          <w:smallCaps/>
          <w:sz w:val="22"/>
        </w:rPr>
        <w:t>Facultativo total</w:t>
      </w:r>
      <w:bookmarkEnd w:id="150"/>
      <w:r w:rsidR="00F60E8E">
        <w:rPr>
          <w:rFonts w:ascii="Calibri" w:hAnsi="Calibri"/>
          <w:color w:val="000000"/>
          <w:sz w:val="22"/>
        </w:rPr>
        <w:t xml:space="preserve"> E</w:t>
      </w:r>
      <w:r w:rsidR="00F60E8E" w:rsidRPr="004D7065">
        <w:rPr>
          <w:rFonts w:ascii="Calibri" w:hAnsi="Calibri"/>
          <w:color w:val="000000"/>
          <w:sz w:val="22"/>
        </w:rPr>
        <w:t xml:space="preserve"> AMORTIZAÇÃO EXTRAORDINÁRIA FACULTATIVA</w:t>
      </w:r>
      <w:bookmarkEnd w:id="151"/>
      <w:r w:rsidR="00F60E8E" w:rsidRPr="004D7065">
        <w:rPr>
          <w:rFonts w:ascii="Calibri" w:hAnsi="Calibri"/>
          <w:color w:val="000000"/>
          <w:sz w:val="22"/>
        </w:rPr>
        <w:t xml:space="preserve"> </w:t>
      </w:r>
    </w:p>
    <w:p w14:paraId="7428525A" w14:textId="77777777" w:rsidR="00C56496" w:rsidRPr="006F38A7"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53" w:name="_Ref10024359"/>
      <w:bookmarkEnd w:id="152"/>
    </w:p>
    <w:p w14:paraId="49EC43FA" w14:textId="177977C7" w:rsidR="0031613C" w:rsidRPr="006F38A7"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6F38A7">
        <w:rPr>
          <w:rFonts w:eastAsia="Arial Unicode MS" w:cstheme="minorHAnsi"/>
          <w:b/>
          <w:w w:val="0"/>
          <w:sz w:val="22"/>
        </w:rPr>
        <w:t>Resgate Antecipado Facultativo Total</w:t>
      </w:r>
      <w:bookmarkEnd w:id="153"/>
      <w:r w:rsidR="00E24606" w:rsidRPr="006F38A7">
        <w:rPr>
          <w:rFonts w:eastAsia="Arial Unicode MS" w:cstheme="minorHAnsi"/>
          <w:b/>
          <w:w w:val="0"/>
          <w:sz w:val="22"/>
        </w:rPr>
        <w:t xml:space="preserve"> </w:t>
      </w:r>
    </w:p>
    <w:p w14:paraId="07F89C46" w14:textId="77777777" w:rsidR="00C56496" w:rsidRPr="006F38A7"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39D14E39"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6F38A7">
        <w:rPr>
          <w:rFonts w:eastAsia="Arial Unicode MS" w:cstheme="minorHAnsi"/>
          <w:b/>
          <w:w w:val="0"/>
          <w:sz w:val="22"/>
        </w:rPr>
        <w:t xml:space="preserve"> </w:t>
      </w:r>
      <w:bookmarkStart w:id="154" w:name="_Ref524551968"/>
      <w:bookmarkStart w:id="155" w:name="_Hlk72424436"/>
      <w:bookmarkStart w:id="156" w:name="_Ref47542082"/>
      <w:r w:rsidRPr="006F38A7">
        <w:rPr>
          <w:rFonts w:cstheme="minorHAnsi"/>
          <w:sz w:val="22"/>
        </w:rPr>
        <w:t>A partir d</w:t>
      </w:r>
      <w:r w:rsidR="0013229F">
        <w:rPr>
          <w:rFonts w:cstheme="minorHAnsi"/>
          <w:sz w:val="22"/>
        </w:rPr>
        <w:t>o 24º (vigésimo quarto) mês, contado a partir d</w:t>
      </w:r>
      <w:r w:rsidRPr="006F38A7">
        <w:rPr>
          <w:rFonts w:cstheme="minorHAnsi"/>
          <w:sz w:val="22"/>
        </w:rPr>
        <w:t xml:space="preserve">a Data de </w:t>
      </w:r>
      <w:r w:rsidR="00820432" w:rsidRPr="006F38A7">
        <w:rPr>
          <w:rFonts w:cstheme="minorHAnsi"/>
          <w:sz w:val="22"/>
        </w:rPr>
        <w:t>Emissão</w:t>
      </w:r>
      <w:r w:rsidR="009A0A3E" w:rsidRPr="006F38A7">
        <w:rPr>
          <w:rFonts w:cstheme="minorHAnsi"/>
          <w:sz w:val="22"/>
        </w:rPr>
        <w:t xml:space="preserve"> </w:t>
      </w:r>
      <w:r w:rsidRPr="006F38A7">
        <w:rPr>
          <w:rFonts w:cstheme="minorHAnsi"/>
          <w:sz w:val="22"/>
        </w:rPr>
        <w:t>a Emissora poderá, a seu exclusivo critério e independentemente de aprovação d</w:t>
      </w:r>
      <w:r w:rsidR="00503CAB" w:rsidRPr="006F38A7">
        <w:rPr>
          <w:rFonts w:cstheme="minorHAnsi"/>
          <w:sz w:val="22"/>
        </w:rPr>
        <w:t>a</w:t>
      </w:r>
      <w:r w:rsidRPr="006F38A7">
        <w:rPr>
          <w:rFonts w:cstheme="minorHAnsi"/>
          <w:sz w:val="22"/>
        </w:rPr>
        <w:t xml:space="preserve"> Debenturista, realizar o resgate antecipado facultativo total das Debêntures (“</w:t>
      </w:r>
      <w:r w:rsidRPr="006F38A7">
        <w:rPr>
          <w:rFonts w:cstheme="minorHAnsi"/>
          <w:sz w:val="22"/>
          <w:u w:val="single"/>
        </w:rPr>
        <w:t>Resgate Antecipado Facultativo Total</w:t>
      </w:r>
      <w:r w:rsidRPr="006F38A7">
        <w:rPr>
          <w:rFonts w:cstheme="minorHAnsi"/>
          <w:sz w:val="22"/>
        </w:rPr>
        <w:t>”)</w:t>
      </w:r>
      <w:r w:rsidR="00F60E8E" w:rsidRPr="00F60E8E">
        <w:rPr>
          <w:rFonts w:ascii="Calibri" w:hAnsi="Calibri"/>
          <w:sz w:val="22"/>
        </w:rPr>
        <w:t xml:space="preserve"> </w:t>
      </w:r>
      <w:r w:rsidR="00F60E8E" w:rsidRPr="004D7065">
        <w:rPr>
          <w:rFonts w:ascii="Calibri" w:hAnsi="Calibri"/>
          <w:sz w:val="22"/>
        </w:rPr>
        <w:t xml:space="preserve">ou a amortização extraordinária parcial facultativa das Debêntures, observado o disposto no item </w:t>
      </w:r>
      <w:r w:rsidR="00FB0C64">
        <w:rPr>
          <w:rFonts w:ascii="Calibri" w:hAnsi="Calibri"/>
          <w:sz w:val="22"/>
        </w:rPr>
        <w:t>6</w:t>
      </w:r>
      <w:r w:rsidR="00D74164">
        <w:rPr>
          <w:rFonts w:ascii="Calibri" w:hAnsi="Calibri"/>
          <w:sz w:val="22"/>
        </w:rPr>
        <w:t>.1.</w:t>
      </w:r>
      <w:r w:rsidR="00F60E8E" w:rsidRPr="004D7065">
        <w:rPr>
          <w:rFonts w:ascii="Calibri" w:hAnsi="Calibri"/>
          <w:sz w:val="22"/>
        </w:rPr>
        <w:t>2 abaixo (“</w:t>
      </w:r>
      <w:r w:rsidR="00F60E8E" w:rsidRPr="004D7065">
        <w:rPr>
          <w:rFonts w:ascii="Calibri" w:hAnsi="Calibri"/>
          <w:sz w:val="22"/>
          <w:u w:val="single"/>
        </w:rPr>
        <w:t>Amortização Extraordinária Facultativa Parcial</w:t>
      </w:r>
      <w:r w:rsidR="00F60E8E" w:rsidRPr="004D7065">
        <w:rPr>
          <w:rFonts w:ascii="Calibri" w:hAnsi="Calibri"/>
          <w:sz w:val="22"/>
        </w:rPr>
        <w:t>”), conforme disposições abaixo</w:t>
      </w:r>
      <w:r w:rsidRPr="006F38A7">
        <w:rPr>
          <w:rFonts w:cstheme="minorHAnsi"/>
          <w:sz w:val="22"/>
        </w:rPr>
        <w:t>.</w:t>
      </w:r>
      <w:bookmarkEnd w:id="154"/>
      <w:r w:rsidRPr="006F38A7">
        <w:rPr>
          <w:rFonts w:cstheme="minorHAnsi"/>
          <w:sz w:val="22"/>
        </w:rPr>
        <w:t xml:space="preserve"> A Emissora reconhece que o prazo das obrigações decorrentes desta Escritura </w:t>
      </w:r>
      <w:r w:rsidR="004532A4" w:rsidRPr="006F38A7">
        <w:rPr>
          <w:rFonts w:cstheme="minorHAnsi"/>
          <w:color w:val="000000"/>
          <w:sz w:val="22"/>
        </w:rPr>
        <w:t>de Emissão</w:t>
      </w:r>
      <w:r w:rsidR="004532A4" w:rsidRPr="006F38A7">
        <w:rPr>
          <w:rFonts w:cstheme="minorHAnsi"/>
          <w:sz w:val="22"/>
        </w:rPr>
        <w:t xml:space="preserve"> </w:t>
      </w:r>
      <w:r w:rsidRPr="006F38A7">
        <w:rPr>
          <w:rFonts w:cstheme="minorHAnsi"/>
          <w:sz w:val="22"/>
        </w:rPr>
        <w:t>foi estabelecido no interesse da Emissora e d</w:t>
      </w:r>
      <w:r w:rsidR="00503CAB" w:rsidRPr="006F38A7">
        <w:rPr>
          <w:rFonts w:cstheme="minorHAnsi"/>
          <w:sz w:val="22"/>
        </w:rPr>
        <w:t>a</w:t>
      </w:r>
      <w:r w:rsidRPr="006F38A7">
        <w:rPr>
          <w:rFonts w:cstheme="minorHAnsi"/>
          <w:sz w:val="22"/>
        </w:rPr>
        <w:t xml:space="preserve"> Debenturista, de forma que eventual Resgate Antecipado Facultativo Total </w:t>
      </w:r>
      <w:r w:rsidR="00D74164">
        <w:rPr>
          <w:rFonts w:cstheme="minorHAnsi"/>
          <w:sz w:val="22"/>
        </w:rPr>
        <w:t xml:space="preserve">ou a </w:t>
      </w:r>
      <w:r w:rsidR="00D74164" w:rsidRPr="004D7065">
        <w:rPr>
          <w:rFonts w:ascii="Calibri" w:hAnsi="Calibri"/>
          <w:sz w:val="22"/>
        </w:rPr>
        <w:t>Amortização Extraordinária Facultativa Parcial</w:t>
      </w:r>
      <w:r w:rsidR="00D74164">
        <w:rPr>
          <w:rFonts w:ascii="Calibri" w:hAnsi="Calibri"/>
          <w:sz w:val="22"/>
        </w:rPr>
        <w:t>, conforme o caso,</w:t>
      </w:r>
      <w:r w:rsidR="00D74164" w:rsidRPr="004D7065">
        <w:rPr>
          <w:rFonts w:ascii="Calibri" w:hAnsi="Calibri"/>
          <w:sz w:val="22"/>
        </w:rPr>
        <w:t xml:space="preserve"> </w:t>
      </w:r>
      <w:r w:rsidRPr="006F38A7">
        <w:rPr>
          <w:rFonts w:cstheme="minorHAnsi"/>
          <w:sz w:val="22"/>
        </w:rPr>
        <w:t>constituirá cumprimento de obrigação fora do prazo originalmente avençado</w:t>
      </w:r>
      <w:bookmarkEnd w:id="155"/>
      <w:r w:rsidRPr="006F38A7">
        <w:rPr>
          <w:rFonts w:cstheme="minorHAnsi"/>
          <w:sz w:val="22"/>
        </w:rPr>
        <w:t>.</w:t>
      </w:r>
      <w:bookmarkEnd w:id="156"/>
    </w:p>
    <w:p w14:paraId="0C96F071" w14:textId="77777777" w:rsidR="00D74164"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6F38A7"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57" w:name="_Hlk72424508"/>
      <w:r w:rsidRPr="004D7065">
        <w:rPr>
          <w:rFonts w:ascii="Calibri" w:hAnsi="Calibr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157"/>
      <w:r w:rsidRPr="004D7065">
        <w:rPr>
          <w:rFonts w:ascii="Calibri" w:hAnsi="Calibri"/>
          <w:sz w:val="22"/>
        </w:rPr>
        <w:t>.</w:t>
      </w:r>
    </w:p>
    <w:p w14:paraId="16201630" w14:textId="77777777" w:rsidR="00C56496" w:rsidRPr="006F38A7" w:rsidRDefault="00C56496" w:rsidP="00C56496">
      <w:pPr>
        <w:rPr>
          <w:rFonts w:cstheme="minorHAnsi"/>
          <w:sz w:val="22"/>
        </w:rPr>
      </w:pPr>
    </w:p>
    <w:p w14:paraId="67FFEB14" w14:textId="4F1AA593"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58" w:name="_Ref47542165"/>
      <w:bookmarkStart w:id="159" w:name="_Hlk72424527"/>
      <w:r w:rsidRPr="006F38A7">
        <w:rPr>
          <w:rFonts w:cstheme="minorHAnsi"/>
          <w:sz w:val="22"/>
        </w:rPr>
        <w:t xml:space="preserve">O Resgate Antecipado Facultativo Total </w:t>
      </w:r>
      <w:r w:rsidR="000F6E3A" w:rsidRPr="004D7065">
        <w:rPr>
          <w:rFonts w:ascii="Calibri" w:hAnsi="Calibri"/>
          <w:sz w:val="22"/>
        </w:rPr>
        <w:t>ou a Amortização Extraordinária Facultativa Parcial das Debêntures, conforme o caso</w:t>
      </w:r>
      <w:r w:rsidR="000F6E3A">
        <w:rPr>
          <w:rFonts w:ascii="Calibri" w:hAnsi="Calibri"/>
          <w:sz w:val="22"/>
        </w:rPr>
        <w:t>,</w:t>
      </w:r>
      <w:r w:rsidR="000F6E3A" w:rsidRPr="00BB743B">
        <w:rPr>
          <w:rFonts w:cstheme="minorHAnsi"/>
          <w:sz w:val="22"/>
        </w:rPr>
        <w:t xml:space="preserve"> </w:t>
      </w:r>
      <w:r w:rsidRPr="006F38A7">
        <w:rPr>
          <w:rFonts w:cstheme="minorHAnsi"/>
          <w:sz w:val="22"/>
        </w:rPr>
        <w:t xml:space="preserve">somente poderá ocorrer mediante </w:t>
      </w:r>
      <w:r w:rsidRPr="006F38A7">
        <w:rPr>
          <w:rFonts w:cstheme="minorHAnsi"/>
          <w:b/>
          <w:sz w:val="22"/>
        </w:rPr>
        <w:t>(i)</w:t>
      </w:r>
      <w:r w:rsidRPr="006F38A7">
        <w:rPr>
          <w:rFonts w:cstheme="minorHAnsi"/>
          <w:sz w:val="22"/>
        </w:rPr>
        <w:t xml:space="preserve"> </w:t>
      </w:r>
      <w:r w:rsidR="0013229F">
        <w:rPr>
          <w:rFonts w:cstheme="minorHAnsi"/>
          <w:sz w:val="22"/>
        </w:rPr>
        <w:t xml:space="preserve">envio </w:t>
      </w:r>
      <w:r w:rsidRPr="006F38A7">
        <w:rPr>
          <w:rFonts w:cstheme="minorHAnsi"/>
          <w:sz w:val="22"/>
        </w:rPr>
        <w:t xml:space="preserve">de comunicação dirigida </w:t>
      </w:r>
      <w:r w:rsidR="00503CAB" w:rsidRPr="006F38A7">
        <w:rPr>
          <w:rFonts w:cstheme="minorHAnsi"/>
          <w:sz w:val="22"/>
        </w:rPr>
        <w:t>à</w:t>
      </w:r>
      <w:r w:rsidRPr="006F38A7">
        <w:rPr>
          <w:rFonts w:cstheme="minorHAnsi"/>
          <w:sz w:val="22"/>
        </w:rPr>
        <w:t xml:space="preserve"> Debenturista</w:t>
      </w:r>
      <w:r w:rsidR="00F60E8E">
        <w:rPr>
          <w:rFonts w:cstheme="minorHAnsi"/>
          <w:sz w:val="22"/>
        </w:rPr>
        <w:t>,</w:t>
      </w:r>
      <w:r w:rsidR="00F60E8E" w:rsidRPr="00F60E8E">
        <w:rPr>
          <w:rFonts w:ascii="Calibri" w:hAnsi="Calibri"/>
          <w:sz w:val="22"/>
        </w:rPr>
        <w:t xml:space="preserve"> </w:t>
      </w:r>
      <w:r w:rsidR="00F60E8E" w:rsidRPr="004D7065">
        <w:rPr>
          <w:rFonts w:ascii="Calibri" w:hAnsi="Calibri"/>
          <w:sz w:val="22"/>
        </w:rPr>
        <w:t>com cópia para o Agente Fiduciário dos CRI,</w:t>
      </w:r>
      <w:r w:rsidRPr="006F38A7">
        <w:rPr>
          <w:rFonts w:cstheme="minorHAnsi"/>
          <w:sz w:val="22"/>
        </w:rPr>
        <w:t xml:space="preserve"> ou </w:t>
      </w:r>
      <w:r w:rsidRPr="006F38A7">
        <w:rPr>
          <w:rFonts w:cstheme="minorHAnsi"/>
          <w:b/>
          <w:sz w:val="22"/>
        </w:rPr>
        <w:t>(ii)</w:t>
      </w:r>
      <w:r w:rsidRPr="006F38A7">
        <w:rPr>
          <w:rFonts w:cstheme="minorHAnsi"/>
          <w:sz w:val="22"/>
        </w:rPr>
        <w:t xml:space="preserve"> comunicação escrita </w:t>
      </w:r>
      <w:r w:rsidR="00550040">
        <w:rPr>
          <w:rFonts w:cstheme="minorHAnsi"/>
          <w:sz w:val="22"/>
        </w:rPr>
        <w:t xml:space="preserve">para a </w:t>
      </w:r>
      <w:r w:rsidRPr="006F38A7">
        <w:rPr>
          <w:rFonts w:cstheme="minorHAnsi"/>
          <w:sz w:val="22"/>
        </w:rPr>
        <w:t xml:space="preserve">Debenturista, com antecedência mínima de </w:t>
      </w:r>
      <w:r w:rsidR="003C4C36">
        <w:rPr>
          <w:rFonts w:cstheme="minorHAnsi"/>
          <w:sz w:val="22"/>
        </w:rPr>
        <w:t>90 (noventa</w:t>
      </w:r>
      <w:r w:rsidRPr="006F38A7">
        <w:rPr>
          <w:rFonts w:cstheme="minorHAnsi"/>
          <w:sz w:val="22"/>
        </w:rPr>
        <w:t xml:space="preserve">) </w:t>
      </w:r>
      <w:r w:rsidR="00F970A5">
        <w:rPr>
          <w:rFonts w:cstheme="minorHAnsi"/>
          <w:sz w:val="22"/>
        </w:rPr>
        <w:t>dias</w:t>
      </w:r>
      <w:r w:rsidRPr="006F38A7">
        <w:rPr>
          <w:rFonts w:cstheme="minorHAnsi"/>
          <w:sz w:val="22"/>
        </w:rPr>
        <w:t xml:space="preserve"> da data </w:t>
      </w:r>
      <w:r w:rsidR="000F6E3A" w:rsidRPr="004D7065">
        <w:rPr>
          <w:rFonts w:ascii="Calibri" w:hAnsi="Calibri"/>
          <w:sz w:val="22"/>
        </w:rPr>
        <w:t xml:space="preserve">em que se pretende realizar o efetivo </w:t>
      </w:r>
      <w:r w:rsidRPr="006F38A7">
        <w:rPr>
          <w:rFonts w:cstheme="minorHAnsi"/>
          <w:sz w:val="22"/>
        </w:rPr>
        <w:t xml:space="preserve">Resgate Antecipado Facultativo Total </w:t>
      </w:r>
      <w:r w:rsidR="00B1117D" w:rsidRPr="004D7065">
        <w:rPr>
          <w:rFonts w:ascii="Calibri" w:hAnsi="Calibri"/>
          <w:sz w:val="22"/>
        </w:rPr>
        <w:t xml:space="preserve">ou Amortização Extraordinária Facultativa Parcial das Debêntures </w:t>
      </w:r>
      <w:r w:rsidRPr="006F38A7">
        <w:rPr>
          <w:rFonts w:cstheme="minorHAnsi"/>
          <w:sz w:val="22"/>
        </w:rPr>
        <w:t>(“</w:t>
      </w:r>
      <w:r w:rsidRPr="006F38A7">
        <w:rPr>
          <w:rFonts w:cstheme="minorHAnsi"/>
          <w:sz w:val="22"/>
          <w:u w:val="single"/>
        </w:rPr>
        <w:t>Comunicação de Resgate</w:t>
      </w:r>
      <w:r w:rsidRPr="006F38A7">
        <w:rPr>
          <w:rFonts w:cstheme="minorHAnsi"/>
          <w:sz w:val="22"/>
        </w:rPr>
        <w:t xml:space="preserve">”), da qual deverá constar, no mínimo: </w:t>
      </w:r>
      <w:r w:rsidRPr="006F38A7">
        <w:rPr>
          <w:rFonts w:cstheme="minorHAnsi"/>
          <w:b/>
          <w:sz w:val="22"/>
        </w:rPr>
        <w:t>(a)</w:t>
      </w:r>
      <w:r w:rsidRPr="006F38A7">
        <w:rPr>
          <w:rFonts w:cstheme="minorHAnsi"/>
          <w:sz w:val="22"/>
        </w:rPr>
        <w:t xml:space="preserve"> a data do efetivo Resgate Antecipado Facultativo Total </w:t>
      </w:r>
      <w:r w:rsidR="00B1117D" w:rsidRPr="004D7065">
        <w:rPr>
          <w:rFonts w:ascii="Calibri" w:hAnsi="Calibri"/>
          <w:sz w:val="22"/>
        </w:rPr>
        <w:t>ou da Amortização Extraordinária Facultativa Parcial</w:t>
      </w:r>
      <w:r w:rsidR="00B1117D" w:rsidRPr="00BB743B">
        <w:rPr>
          <w:rFonts w:cstheme="minorHAnsi"/>
          <w:sz w:val="22"/>
        </w:rPr>
        <w:t xml:space="preserve"> </w:t>
      </w:r>
      <w:r w:rsidRPr="006F38A7">
        <w:rPr>
          <w:rFonts w:cstheme="minorHAnsi"/>
          <w:sz w:val="22"/>
        </w:rPr>
        <w:t>(“</w:t>
      </w:r>
      <w:r w:rsidRPr="006F38A7">
        <w:rPr>
          <w:rFonts w:cstheme="minorHAnsi"/>
          <w:sz w:val="22"/>
          <w:u w:val="single"/>
        </w:rPr>
        <w:t>Data do Resgate</w:t>
      </w:r>
      <w:r w:rsidRPr="006F38A7">
        <w:rPr>
          <w:rFonts w:cstheme="minorHAnsi"/>
          <w:sz w:val="22"/>
        </w:rPr>
        <w:t xml:space="preserve">”); </w:t>
      </w:r>
      <w:r w:rsidRPr="006F38A7">
        <w:rPr>
          <w:rFonts w:cstheme="minorHAnsi"/>
          <w:b/>
          <w:sz w:val="22"/>
        </w:rPr>
        <w:t>(b)</w:t>
      </w:r>
      <w:r w:rsidRPr="006F38A7">
        <w:rPr>
          <w:rFonts w:cstheme="minorHAnsi"/>
          <w:sz w:val="22"/>
        </w:rPr>
        <w:t xml:space="preserve"> o </w:t>
      </w:r>
      <w:r w:rsidR="00DA2CDF" w:rsidRPr="00F7750A">
        <w:rPr>
          <w:rFonts w:ascii="Calibri" w:hAnsi="Calibri"/>
          <w:sz w:val="22"/>
        </w:rPr>
        <w:t>Valor de Resgate Antecipado Facultativo</w:t>
      </w:r>
      <w:r w:rsidR="00052DD0">
        <w:rPr>
          <w:rFonts w:ascii="Calibri" w:hAnsi="Calibri"/>
          <w:sz w:val="22"/>
        </w:rPr>
        <w:t xml:space="preserve"> ou </w:t>
      </w:r>
      <w:r w:rsidR="00052DD0" w:rsidRPr="004D7065">
        <w:rPr>
          <w:rFonts w:ascii="Calibri" w:hAnsi="Calibri"/>
          <w:sz w:val="22"/>
        </w:rPr>
        <w:t>Amortização Extraordinária Facultativa Parcial</w:t>
      </w:r>
      <w:r w:rsidR="003E2846">
        <w:rPr>
          <w:rFonts w:cstheme="minorHAnsi"/>
          <w:sz w:val="22"/>
        </w:rPr>
        <w:t xml:space="preserve"> </w:t>
      </w:r>
      <w:r w:rsidRPr="006F38A7">
        <w:rPr>
          <w:rFonts w:cstheme="minorHAnsi"/>
          <w:sz w:val="22"/>
        </w:rPr>
        <w:t xml:space="preserve">(termo abaixo definido), que deverá ser validado </w:t>
      </w:r>
      <w:r w:rsidR="006F4C5D" w:rsidRPr="006F38A7">
        <w:rPr>
          <w:rFonts w:cstheme="minorHAnsi"/>
          <w:sz w:val="22"/>
        </w:rPr>
        <w:t>pela Debenturista</w:t>
      </w:r>
      <w:r w:rsidRPr="006F38A7">
        <w:rPr>
          <w:rFonts w:cstheme="minorHAnsi"/>
          <w:sz w:val="22"/>
        </w:rPr>
        <w:t xml:space="preserve"> dentro de 5 (cinco) Dias Úteis contados a partir do recebimento da Comunicação de Resgate, observado que, se o </w:t>
      </w:r>
      <w:r w:rsidR="001D79A4" w:rsidRPr="00F7750A">
        <w:rPr>
          <w:rFonts w:ascii="Calibri" w:hAnsi="Calibri"/>
          <w:sz w:val="22"/>
        </w:rPr>
        <w:t>Valor de Resgate Antecipado Facultativo</w:t>
      </w:r>
      <w:r w:rsidR="001D79A4">
        <w:rPr>
          <w:rFonts w:ascii="Calibri" w:hAnsi="Calibri"/>
          <w:sz w:val="22"/>
        </w:rPr>
        <w:t xml:space="preserve"> ou </w:t>
      </w:r>
      <w:r w:rsidR="001D79A4" w:rsidRPr="004D7065">
        <w:rPr>
          <w:rFonts w:ascii="Calibri" w:hAnsi="Calibri"/>
          <w:sz w:val="22"/>
        </w:rPr>
        <w:t>Amortização Extraordinária Facultativa Parcial</w:t>
      </w:r>
      <w:r w:rsidR="00BC7221" w:rsidRPr="003E2846">
        <w:rPr>
          <w:rFonts w:cstheme="minorHAnsi"/>
          <w:sz w:val="22"/>
        </w:rPr>
        <w:t xml:space="preserve"> </w:t>
      </w:r>
      <w:r w:rsidR="00E01732" w:rsidRPr="006F38A7">
        <w:rPr>
          <w:rFonts w:cstheme="minorHAnsi"/>
          <w:sz w:val="22"/>
        </w:rPr>
        <w:t xml:space="preserve">(termo abaixo definido) </w:t>
      </w:r>
      <w:r w:rsidRPr="006F38A7">
        <w:rPr>
          <w:rFonts w:cstheme="minorHAnsi"/>
          <w:sz w:val="22"/>
        </w:rPr>
        <w:t xml:space="preserve">não vier a ser validado </w:t>
      </w:r>
      <w:r w:rsidR="006F4C5D" w:rsidRPr="006F38A7">
        <w:rPr>
          <w:rFonts w:cstheme="minorHAnsi"/>
          <w:sz w:val="22"/>
        </w:rPr>
        <w:t>pela Debenturista</w:t>
      </w:r>
      <w:r w:rsidRPr="006F38A7">
        <w:rPr>
          <w:rFonts w:cstheme="minorHAnsi"/>
          <w:sz w:val="22"/>
        </w:rPr>
        <w:t xml:space="preserve">, os procedimentos descritos acima deverão ser repetidos até que haja tal validação; e </w:t>
      </w:r>
      <w:r w:rsidRPr="006F38A7">
        <w:rPr>
          <w:rFonts w:cstheme="minorHAnsi"/>
          <w:b/>
          <w:sz w:val="22"/>
        </w:rPr>
        <w:t>(c)</w:t>
      </w:r>
      <w:r w:rsidRPr="006F38A7">
        <w:rPr>
          <w:rFonts w:cstheme="minorHAnsi"/>
          <w:sz w:val="22"/>
        </w:rPr>
        <w:t xml:space="preserve"> quaisquer outras informações que </w:t>
      </w:r>
      <w:r w:rsidR="006F4C5D" w:rsidRPr="006F38A7">
        <w:rPr>
          <w:rFonts w:cstheme="minorHAnsi"/>
          <w:sz w:val="22"/>
        </w:rPr>
        <w:t>a Debenturista</w:t>
      </w:r>
      <w:r w:rsidRPr="006F38A7">
        <w:rPr>
          <w:rFonts w:cstheme="minorHAnsi"/>
          <w:sz w:val="22"/>
        </w:rPr>
        <w:t>, e/ou a Emissora entendam necessárias à operacionalização do Resgate Antecipado Facultativo Total</w:t>
      </w:r>
      <w:r w:rsidR="00AB6D33">
        <w:rPr>
          <w:rFonts w:cstheme="minorHAnsi"/>
          <w:sz w:val="22"/>
        </w:rPr>
        <w:t xml:space="preserve"> ou da </w:t>
      </w:r>
      <w:r w:rsidR="00AB6D33" w:rsidRPr="004D7065">
        <w:rPr>
          <w:rFonts w:ascii="Calibri" w:hAnsi="Calibri"/>
          <w:sz w:val="22"/>
        </w:rPr>
        <w:t>Amortização Extraordinária Facultativa Parcial</w:t>
      </w:r>
      <w:r w:rsidRPr="006F38A7">
        <w:rPr>
          <w:rFonts w:cstheme="minorHAnsi"/>
          <w:sz w:val="22"/>
        </w:rPr>
        <w:t>.</w:t>
      </w:r>
      <w:bookmarkEnd w:id="158"/>
      <w:bookmarkEnd w:id="159"/>
    </w:p>
    <w:p w14:paraId="456C5CB4" w14:textId="77777777" w:rsidR="00AB6D33"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6F38A7" w:rsidRDefault="00FB0C64"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Pr>
          <w:rFonts w:ascii="Calibri" w:hAnsi="Calibri"/>
          <w:b/>
          <w:bCs/>
          <w:sz w:val="22"/>
        </w:rPr>
        <w:t>6</w:t>
      </w:r>
      <w:r w:rsidR="00BF06B5" w:rsidRPr="00BF06B5">
        <w:rPr>
          <w:rFonts w:ascii="Calibri" w:hAnsi="Calibri"/>
          <w:b/>
          <w:bCs/>
          <w:sz w:val="22"/>
        </w:rPr>
        <w:t>.1.3.1.</w:t>
      </w:r>
      <w:r w:rsidR="00BF06B5">
        <w:rPr>
          <w:rFonts w:ascii="Calibri" w:hAnsi="Calibri"/>
          <w:sz w:val="22"/>
        </w:rPr>
        <w:tab/>
      </w:r>
      <w:bookmarkStart w:id="160" w:name="_Hlk72424610"/>
      <w:r w:rsidR="00AB6D33" w:rsidRPr="00C44112">
        <w:rPr>
          <w:rFonts w:ascii="Calibri" w:hAnsi="Calibri"/>
          <w:sz w:val="22"/>
        </w:rPr>
        <w:t>Caso a Debenturista venha a identificar um possível descasamento de apuração da Remuneração e/ou Amortização entre as Debêntures e os CRI, a Debenturista poderá, em comum acordo com a Emissora</w:t>
      </w:r>
      <w:r w:rsidR="00AB6D33" w:rsidRPr="00A50850">
        <w:rPr>
          <w:rFonts w:ascii="Calibri" w:hAnsi="Calibri"/>
          <w:sz w:val="22"/>
        </w:rPr>
        <w:t>, propor</w:t>
      </w:r>
      <w:r w:rsidR="00AB6D33" w:rsidRPr="004D7065">
        <w:rPr>
          <w:rFonts w:ascii="Calibri" w:hAnsi="Calibri"/>
          <w:sz w:val="22"/>
        </w:rPr>
        <w:t xml:space="preserve">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160"/>
      <w:r w:rsidR="00981AB0">
        <w:rPr>
          <w:rFonts w:ascii="Calibri" w:hAnsi="Calibri"/>
          <w:sz w:val="22"/>
        </w:rPr>
        <w:t>.</w:t>
      </w:r>
      <w:r w:rsidR="002503F6">
        <w:rPr>
          <w:rFonts w:ascii="Calibri" w:hAnsi="Calibri"/>
          <w:sz w:val="22"/>
        </w:rPr>
        <w:t xml:space="preserve"> </w:t>
      </w:r>
    </w:p>
    <w:p w14:paraId="5FEA4E95" w14:textId="77777777" w:rsidR="008E5B18" w:rsidRPr="006F38A7"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50205163" w:rsidR="00BC7221" w:rsidRPr="006F38A7"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61" w:name="_Ref47542305"/>
      <w:bookmarkStart w:id="162" w:name="_Ref51530003"/>
      <w:bookmarkStart w:id="163" w:name="_Hlk72424628"/>
      <w:r w:rsidRPr="006F38A7">
        <w:rPr>
          <w:rFonts w:cstheme="minorHAnsi"/>
          <w:sz w:val="22"/>
        </w:rPr>
        <w:t>Sem prejuízo das demais disposições estabelecidas nesta Escritura</w:t>
      </w:r>
      <w:r w:rsidR="004532A4" w:rsidRPr="006F38A7">
        <w:rPr>
          <w:rFonts w:cstheme="minorHAnsi"/>
          <w:color w:val="000000"/>
          <w:sz w:val="22"/>
        </w:rPr>
        <w:t xml:space="preserve"> de Emissão</w:t>
      </w:r>
      <w:r w:rsidRPr="006F38A7">
        <w:rPr>
          <w:rFonts w:cstheme="minorHAnsi"/>
          <w:sz w:val="22"/>
        </w:rPr>
        <w:t xml:space="preserve">, </w:t>
      </w:r>
      <w:bookmarkStart w:id="164" w:name="_Ref37779356"/>
      <w:r w:rsidR="002503F6">
        <w:rPr>
          <w:rFonts w:ascii="Calibri" w:hAnsi="Calibri"/>
          <w:sz w:val="22"/>
        </w:rPr>
        <w:t>o</w:t>
      </w:r>
      <w:r w:rsidR="001C4A86" w:rsidRPr="004D7065">
        <w:rPr>
          <w:rFonts w:ascii="Calibri" w:hAnsi="Calibri"/>
          <w:sz w:val="22"/>
        </w:rPr>
        <w:t xml:space="preserve"> valor a ser pago à Debenturista a título de Resgate Antecipado Facultativo Total ou Amortização Extraordinária Facultativa Parcial (“</w:t>
      </w:r>
      <w:r w:rsidR="001C4A86" w:rsidRPr="004D7065">
        <w:rPr>
          <w:rFonts w:ascii="Calibri" w:hAnsi="Calibri"/>
          <w:sz w:val="22"/>
          <w:u w:val="single"/>
        </w:rPr>
        <w:t>Valor de Resgate Antecipado Facultativo ou Amortização Extraordinária Facultativa Parcial</w:t>
      </w:r>
      <w:r w:rsidR="001C4A86" w:rsidRPr="004D7065">
        <w:rPr>
          <w:rFonts w:ascii="Calibri" w:hAnsi="Calibri"/>
          <w:sz w:val="22"/>
        </w:rPr>
        <w:t>”) será equivalente ao Valor Nominal Unitário Atualizado ou ao saldo do Valor Nominal Unitário Atualizado das Debêntures ou seu percentual no caso de Amortização Extraordinária Facultativa Parcial, acrescido</w:t>
      </w:r>
      <w:bookmarkEnd w:id="161"/>
      <w:bookmarkEnd w:id="162"/>
      <w:bookmarkEnd w:id="164"/>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w:t>
      </w:r>
      <w:r w:rsidR="00BC7221" w:rsidRPr="006F38A7">
        <w:rPr>
          <w:rFonts w:cstheme="minorHAnsi"/>
          <w:b/>
          <w:sz w:val="22"/>
        </w:rPr>
        <w:t>)</w:t>
      </w:r>
      <w:r w:rsidR="00BC7221" w:rsidRPr="006F38A7">
        <w:rPr>
          <w:rFonts w:cstheme="minorHAnsi"/>
          <w:sz w:val="22"/>
        </w:rPr>
        <w:t xml:space="preserve"> dos Juros Remuneratórios, calculados </w:t>
      </w:r>
      <w:r w:rsidR="00BC7221" w:rsidRPr="006F38A7">
        <w:rPr>
          <w:rFonts w:cstheme="minorHAnsi"/>
          <w:i/>
          <w:sz w:val="22"/>
        </w:rPr>
        <w:t>pro rata temporis</w:t>
      </w:r>
      <w:r w:rsidR="00BC7221" w:rsidRPr="006F38A7">
        <w:rPr>
          <w:rFonts w:cstheme="minorHAnsi"/>
          <w:sz w:val="22"/>
        </w:rPr>
        <w:t xml:space="preserve">, desde a </w:t>
      </w:r>
      <w:r w:rsidR="00CB72D1">
        <w:rPr>
          <w:rFonts w:cstheme="minorHAnsi"/>
          <w:sz w:val="22"/>
        </w:rPr>
        <w:t xml:space="preserve">primeira </w:t>
      </w:r>
      <w:r w:rsidR="00BC7221" w:rsidRPr="006F38A7">
        <w:rPr>
          <w:rFonts w:cstheme="minorHAnsi"/>
          <w:sz w:val="22"/>
        </w:rPr>
        <w:t xml:space="preserve">Data de Integralização ou a data de pagamento dos Juros Remuneratórios imediatamente anterior, conforme o caso, até a data do efetivo pagamento (exclusive); </w:t>
      </w:r>
      <w:r w:rsidR="00BC7221" w:rsidRPr="006F38A7">
        <w:rPr>
          <w:rFonts w:cstheme="minorHAnsi"/>
          <w:b/>
          <w:sz w:val="22"/>
        </w:rPr>
        <w:t>(</w:t>
      </w:r>
      <w:r w:rsidR="006342B7" w:rsidRPr="006F38A7">
        <w:rPr>
          <w:rFonts w:cstheme="minorHAnsi"/>
          <w:b/>
          <w:sz w:val="22"/>
        </w:rPr>
        <w:t>ii</w:t>
      </w:r>
      <w:r w:rsidR="00BC7221" w:rsidRPr="006F38A7">
        <w:rPr>
          <w:rFonts w:cstheme="minorHAnsi"/>
          <w:b/>
          <w:sz w:val="22"/>
        </w:rPr>
        <w:t>)</w:t>
      </w:r>
      <w:r w:rsidR="00BC7221" w:rsidRPr="006F38A7">
        <w:rPr>
          <w:rFonts w:cstheme="minorHAnsi"/>
          <w:sz w:val="22"/>
        </w:rPr>
        <w:t xml:space="preserve"> de prêmio </w:t>
      </w:r>
      <w:r w:rsidR="00BC7221" w:rsidRPr="006F38A7">
        <w:rPr>
          <w:rFonts w:cstheme="minorHAnsi"/>
          <w:i/>
          <w:sz w:val="22"/>
        </w:rPr>
        <w:t xml:space="preserve">flat </w:t>
      </w:r>
      <w:r w:rsidR="00BC7221" w:rsidRPr="006F38A7">
        <w:rPr>
          <w:rFonts w:cstheme="minorHAnsi"/>
          <w:sz w:val="22"/>
        </w:rPr>
        <w:t>equivalente aos valores apresentados na tabela abaixo, incidente sobre o Valor Nominal Unitário Atualizado</w:t>
      </w:r>
      <w:r w:rsidR="001C4A86">
        <w:rPr>
          <w:rFonts w:cstheme="minorHAnsi"/>
          <w:sz w:val="22"/>
        </w:rPr>
        <w:t xml:space="preserve"> </w:t>
      </w:r>
      <w:r w:rsidR="001C4A86" w:rsidRPr="004D7065">
        <w:rPr>
          <w:rFonts w:ascii="Calibri" w:hAnsi="Calibri"/>
          <w:sz w:val="22"/>
        </w:rPr>
        <w:t>(“</w:t>
      </w:r>
      <w:bookmarkStart w:id="165" w:name="_Hlk26953010"/>
      <w:r w:rsidR="001C4A86" w:rsidRPr="004D7065">
        <w:rPr>
          <w:rFonts w:ascii="Calibri" w:hAnsi="Calibri"/>
          <w:sz w:val="22"/>
          <w:u w:val="single"/>
        </w:rPr>
        <w:t>Prêmio de Resgate Antecipado ou Amortização Antecipada</w:t>
      </w:r>
      <w:bookmarkEnd w:id="165"/>
      <w:r w:rsidR="001C4A86" w:rsidRPr="004D7065">
        <w:rPr>
          <w:rFonts w:ascii="Calibri" w:hAnsi="Calibri"/>
          <w:sz w:val="22"/>
        </w:rPr>
        <w:t>”)</w:t>
      </w:r>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iii</w:t>
      </w:r>
      <w:r w:rsidR="00BC7221" w:rsidRPr="006F38A7">
        <w:rPr>
          <w:rFonts w:cstheme="minorHAnsi"/>
          <w:b/>
          <w:sz w:val="22"/>
        </w:rPr>
        <w:t>)</w:t>
      </w:r>
      <w:r w:rsidR="00BC7221" w:rsidRPr="006F38A7">
        <w:rPr>
          <w:rFonts w:cstheme="minorHAnsi"/>
          <w:sz w:val="22"/>
        </w:rPr>
        <w:t xml:space="preserve"> dos encargos moratórios, se houver; e </w:t>
      </w:r>
      <w:r w:rsidR="00BC7221" w:rsidRPr="006F38A7">
        <w:rPr>
          <w:rFonts w:cstheme="minorHAnsi"/>
          <w:b/>
          <w:sz w:val="22"/>
        </w:rPr>
        <w:t>(</w:t>
      </w:r>
      <w:r w:rsidR="006342B7" w:rsidRPr="006F38A7">
        <w:rPr>
          <w:rFonts w:cstheme="minorHAnsi"/>
          <w:b/>
          <w:sz w:val="22"/>
        </w:rPr>
        <w:t>iv</w:t>
      </w:r>
      <w:r w:rsidR="00BC7221" w:rsidRPr="006F38A7">
        <w:rPr>
          <w:rFonts w:cstheme="minorHAnsi"/>
          <w:b/>
          <w:sz w:val="22"/>
        </w:rPr>
        <w:t>)</w:t>
      </w:r>
      <w:r w:rsidR="00BC7221" w:rsidRPr="006F38A7">
        <w:rPr>
          <w:rFonts w:cstheme="minorHAnsi"/>
          <w:sz w:val="22"/>
        </w:rPr>
        <w:t xml:space="preserve"> de quaisquer obrigações pecuniárias e outros acréscimos referentes às Debêntures</w:t>
      </w:r>
      <w:bookmarkEnd w:id="163"/>
      <w:r w:rsidR="006D3621">
        <w:rPr>
          <w:rFonts w:cstheme="minorHAnsi"/>
          <w:sz w:val="22"/>
        </w:rPr>
        <w:t>.</w:t>
      </w:r>
      <w:r w:rsidR="002503F6">
        <w:rPr>
          <w:rFonts w:cstheme="minorHAnsi"/>
          <w:sz w:val="22"/>
        </w:rPr>
        <w:t xml:space="preserve"> </w:t>
      </w:r>
    </w:p>
    <w:p w14:paraId="087B5C71" w14:textId="77777777" w:rsidR="00BC7221" w:rsidRPr="006F38A7" w:rsidRDefault="00BC7221" w:rsidP="00BC45BE">
      <w:pPr>
        <w:pStyle w:val="ListParagraph"/>
        <w:tabs>
          <w:tab w:val="left" w:pos="0"/>
        </w:tabs>
        <w:ind w:left="1080" w:hanging="1418"/>
        <w:rPr>
          <w:rFonts w:cstheme="minorHAnsi"/>
          <w:sz w:val="22"/>
        </w:rPr>
      </w:pPr>
      <w:bookmarkStart w:id="166" w:name="_Hlk72424745"/>
    </w:p>
    <w:p w14:paraId="2479060F" w14:textId="77777777" w:rsidR="00BC7221" w:rsidRPr="006F38A7" w:rsidRDefault="00BC7221" w:rsidP="00BC45BE">
      <w:pPr>
        <w:tabs>
          <w:tab w:val="left" w:pos="0"/>
        </w:tabs>
        <w:ind w:left="1276" w:hanging="1418"/>
        <w:rPr>
          <w:rFonts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BC7221" w:rsidRPr="00544772" w14:paraId="22D890CE" w14:textId="77777777" w:rsidTr="002D3EE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Prêmio Flat</w:t>
            </w:r>
          </w:p>
        </w:tc>
      </w:tr>
      <w:tr w:rsidR="00BC7221" w:rsidRPr="00544772" w14:paraId="67D65F25" w14:textId="77777777" w:rsidTr="002D3EEA">
        <w:trPr>
          <w:trHeight w:val="284"/>
        </w:trPr>
        <w:tc>
          <w:tcPr>
            <w:tcW w:w="7088" w:type="dxa"/>
            <w:noWrap/>
            <w:tcMar>
              <w:top w:w="0" w:type="dxa"/>
              <w:left w:w="70" w:type="dxa"/>
              <w:bottom w:w="0" w:type="dxa"/>
              <w:right w:w="70" w:type="dxa"/>
            </w:tcMar>
            <w:vAlign w:val="bottom"/>
            <w:hideMark/>
          </w:tcPr>
          <w:p w14:paraId="23EE5AD3" w14:textId="787ECBC3" w:rsidR="00AD6C4E" w:rsidRPr="003C4C36" w:rsidRDefault="00BC7221" w:rsidP="0010511C">
            <w:pPr>
              <w:tabs>
                <w:tab w:val="left" w:pos="0"/>
              </w:tabs>
              <w:ind w:hanging="1418"/>
              <w:jc w:val="center"/>
              <w:rPr>
                <w:rFonts w:cstheme="minorHAnsi"/>
                <w:color w:val="000000"/>
                <w:sz w:val="22"/>
              </w:rPr>
            </w:pPr>
            <w:r w:rsidRPr="003C4C36">
              <w:rPr>
                <w:rFonts w:cstheme="minorHAnsi"/>
                <w:color w:val="000000"/>
                <w:sz w:val="22"/>
              </w:rPr>
              <w:t xml:space="preserve">Entre </w:t>
            </w:r>
            <w:r w:rsidR="005E5635" w:rsidRPr="003C4C36">
              <w:rPr>
                <w:rFonts w:cstheme="minorHAnsi"/>
                <w:color w:val="000000"/>
                <w:sz w:val="22"/>
              </w:rPr>
              <w:t xml:space="preserve">24º mês </w:t>
            </w:r>
            <w:r w:rsidRPr="003C4C36">
              <w:rPr>
                <w:rFonts w:cstheme="minorHAnsi"/>
                <w:color w:val="000000"/>
                <w:sz w:val="22"/>
              </w:rPr>
              <w:t xml:space="preserve">(inclusive) e </w:t>
            </w:r>
            <w:r w:rsidR="005E5635" w:rsidRPr="003C4C36">
              <w:rPr>
                <w:rFonts w:cstheme="minorHAnsi"/>
                <w:color w:val="000000"/>
                <w:sz w:val="22"/>
              </w:rPr>
              <w:t xml:space="preserve">48º mês </w:t>
            </w:r>
            <w:r w:rsidRPr="003C4C36">
              <w:rPr>
                <w:rFonts w:cstheme="minorHAnsi"/>
                <w:color w:val="000000"/>
                <w:sz w:val="22"/>
              </w:rPr>
              <w:t>(exclusive)</w:t>
            </w:r>
          </w:p>
        </w:tc>
        <w:tc>
          <w:tcPr>
            <w:tcW w:w="3182" w:type="dxa"/>
            <w:noWrap/>
            <w:tcMar>
              <w:top w:w="0" w:type="dxa"/>
              <w:left w:w="70" w:type="dxa"/>
              <w:bottom w:w="0" w:type="dxa"/>
              <w:right w:w="70" w:type="dxa"/>
            </w:tcMar>
            <w:vAlign w:val="bottom"/>
            <w:hideMark/>
          </w:tcPr>
          <w:p w14:paraId="0A1F24E0" w14:textId="6E40E7BD" w:rsidR="00BC7221" w:rsidRPr="003C4C36" w:rsidRDefault="005E5635" w:rsidP="00BC45BE">
            <w:pPr>
              <w:tabs>
                <w:tab w:val="left" w:pos="0"/>
              </w:tabs>
              <w:ind w:hanging="1418"/>
              <w:jc w:val="center"/>
              <w:rPr>
                <w:rFonts w:cstheme="minorHAnsi"/>
                <w:color w:val="000000"/>
                <w:sz w:val="22"/>
              </w:rPr>
            </w:pPr>
            <w:r w:rsidRPr="003C4C36">
              <w:rPr>
                <w:rFonts w:cstheme="minorHAnsi"/>
                <w:color w:val="000000"/>
                <w:sz w:val="22"/>
              </w:rPr>
              <w:t>3</w:t>
            </w:r>
            <w:r w:rsidR="00BC7221" w:rsidRPr="003C4C36">
              <w:rPr>
                <w:rFonts w:cstheme="minorHAnsi"/>
                <w:color w:val="000000"/>
                <w:sz w:val="22"/>
              </w:rPr>
              <w:t>,00%</w:t>
            </w:r>
          </w:p>
        </w:tc>
      </w:tr>
      <w:tr w:rsidR="00BC7221" w:rsidRPr="00544772" w14:paraId="3C03E282" w14:textId="77777777" w:rsidTr="002D3EEA">
        <w:trPr>
          <w:trHeight w:val="300"/>
        </w:trPr>
        <w:tc>
          <w:tcPr>
            <w:tcW w:w="7088" w:type="dxa"/>
            <w:noWrap/>
            <w:tcMar>
              <w:top w:w="0" w:type="dxa"/>
              <w:left w:w="70" w:type="dxa"/>
              <w:bottom w:w="0" w:type="dxa"/>
              <w:right w:w="70" w:type="dxa"/>
            </w:tcMar>
            <w:vAlign w:val="bottom"/>
            <w:hideMark/>
          </w:tcPr>
          <w:p w14:paraId="491939AB" w14:textId="185C1BF3"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60º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02DF15FD" w:rsidR="00BC7221" w:rsidRPr="006F38A7" w:rsidRDefault="003C4C36" w:rsidP="00BC45BE">
            <w:pPr>
              <w:tabs>
                <w:tab w:val="left" w:pos="0"/>
              </w:tabs>
              <w:ind w:hanging="1418"/>
              <w:jc w:val="center"/>
              <w:rPr>
                <w:rFonts w:cstheme="minorHAnsi"/>
                <w:color w:val="000000"/>
                <w:sz w:val="22"/>
              </w:rPr>
            </w:pPr>
            <w:r>
              <w:rPr>
                <w:rFonts w:cstheme="minorHAnsi"/>
                <w:color w:val="000000"/>
                <w:sz w:val="22"/>
              </w:rPr>
              <w:t>2</w:t>
            </w:r>
            <w:r w:rsidR="00BC7221" w:rsidRPr="006F38A7">
              <w:rPr>
                <w:rFonts w:cstheme="minorHAnsi"/>
                <w:color w:val="000000"/>
                <w:sz w:val="22"/>
              </w:rPr>
              <w:t>,</w:t>
            </w:r>
            <w:r w:rsidR="009C6A71" w:rsidRPr="006F38A7">
              <w:rPr>
                <w:rFonts w:cstheme="minorHAnsi"/>
                <w:color w:val="000000"/>
                <w:sz w:val="22"/>
              </w:rPr>
              <w:t>0</w:t>
            </w:r>
            <w:r w:rsidR="00BC7221" w:rsidRPr="006F38A7">
              <w:rPr>
                <w:rFonts w:cstheme="minorHAnsi"/>
                <w:color w:val="000000"/>
                <w:sz w:val="22"/>
              </w:rPr>
              <w:t>0%</w:t>
            </w:r>
          </w:p>
        </w:tc>
      </w:tr>
      <w:tr w:rsidR="00BC7221" w:rsidRPr="00544772" w14:paraId="69863F21" w14:textId="77777777" w:rsidTr="002D3EEA">
        <w:trPr>
          <w:trHeight w:val="300"/>
        </w:trPr>
        <w:tc>
          <w:tcPr>
            <w:tcW w:w="7088" w:type="dxa"/>
            <w:noWrap/>
            <w:tcMar>
              <w:top w:w="0" w:type="dxa"/>
              <w:left w:w="70" w:type="dxa"/>
              <w:bottom w:w="0" w:type="dxa"/>
              <w:right w:w="70" w:type="dxa"/>
            </w:tcMar>
            <w:vAlign w:val="bottom"/>
            <w:hideMark/>
          </w:tcPr>
          <w:p w14:paraId="7C157AD3" w14:textId="4B0F5986" w:rsidR="00BC7221" w:rsidRPr="006F38A7" w:rsidRDefault="00BF41AC" w:rsidP="00BC45BE">
            <w:pPr>
              <w:tabs>
                <w:tab w:val="left" w:pos="0"/>
              </w:tabs>
              <w:ind w:hanging="1418"/>
              <w:jc w:val="center"/>
              <w:rPr>
                <w:rFonts w:cstheme="minorHAnsi"/>
                <w:color w:val="000000"/>
                <w:sz w:val="22"/>
              </w:rPr>
            </w:pPr>
            <w:r w:rsidRPr="006F38A7">
              <w:rPr>
                <w:rFonts w:cstheme="minorHAnsi"/>
                <w:color w:val="000000"/>
                <w:sz w:val="22"/>
              </w:rPr>
              <w:t xml:space="preserve">Após </w:t>
            </w:r>
            <w:r w:rsidR="00B54201" w:rsidRPr="006F38A7">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1FF09C92" w:rsidR="00BC7221" w:rsidRPr="006F38A7" w:rsidRDefault="003C4C36" w:rsidP="00BC45BE">
            <w:pPr>
              <w:tabs>
                <w:tab w:val="left" w:pos="0"/>
              </w:tabs>
              <w:ind w:hanging="1418"/>
              <w:jc w:val="center"/>
              <w:rPr>
                <w:rFonts w:cstheme="minorHAnsi"/>
                <w:color w:val="000000"/>
                <w:sz w:val="22"/>
              </w:rPr>
            </w:pPr>
            <w:r>
              <w:rPr>
                <w:rFonts w:cstheme="minorHAnsi"/>
                <w:color w:val="000000"/>
                <w:sz w:val="22"/>
              </w:rPr>
              <w:t>1</w:t>
            </w:r>
            <w:r w:rsidR="00BC7221" w:rsidRPr="006F38A7">
              <w:rPr>
                <w:rFonts w:cstheme="minorHAnsi"/>
                <w:color w:val="000000"/>
                <w:sz w:val="22"/>
              </w:rPr>
              <w:t>,</w:t>
            </w:r>
            <w:r>
              <w:rPr>
                <w:rFonts w:cstheme="minorHAnsi"/>
                <w:color w:val="000000"/>
                <w:sz w:val="22"/>
              </w:rPr>
              <w:t>0</w:t>
            </w:r>
            <w:r w:rsidR="009C6A71" w:rsidRPr="006F38A7">
              <w:rPr>
                <w:rFonts w:cstheme="minorHAnsi"/>
                <w:color w:val="000000"/>
                <w:sz w:val="22"/>
              </w:rPr>
              <w:t>0</w:t>
            </w:r>
            <w:r w:rsidR="00BC7221" w:rsidRPr="006F38A7">
              <w:rPr>
                <w:rFonts w:cstheme="minorHAnsi"/>
                <w:color w:val="000000"/>
                <w:sz w:val="22"/>
              </w:rPr>
              <w:t>%</w:t>
            </w:r>
          </w:p>
        </w:tc>
      </w:tr>
      <w:bookmarkEnd w:id="166"/>
    </w:tbl>
    <w:p w14:paraId="1DF6624B" w14:textId="36179E99" w:rsidR="00F158F9" w:rsidRPr="006F38A7" w:rsidRDefault="00F158F9" w:rsidP="00F158F9">
      <w:pPr>
        <w:rPr>
          <w:rFonts w:cstheme="minorHAnsi"/>
          <w:sz w:val="22"/>
        </w:rPr>
      </w:pPr>
    </w:p>
    <w:p w14:paraId="5E30BEA3" w14:textId="3AE5F73C" w:rsidR="00C56496" w:rsidRDefault="00C56496" w:rsidP="00B60988">
      <w:pPr>
        <w:rPr>
          <w:rFonts w:cstheme="minorHAnsi"/>
          <w:sz w:val="22"/>
        </w:rPr>
      </w:pPr>
    </w:p>
    <w:p w14:paraId="424DA344" w14:textId="77777777" w:rsidR="00DA1E2C" w:rsidRPr="006F38A7" w:rsidRDefault="0065501B" w:rsidP="00071439">
      <w:pPr>
        <w:pStyle w:val="Heading1"/>
        <w:numPr>
          <w:ilvl w:val="0"/>
          <w:numId w:val="2"/>
        </w:numPr>
        <w:ind w:left="720" w:hanging="720"/>
        <w:rPr>
          <w:rFonts w:cstheme="minorHAnsi"/>
          <w:smallCaps/>
          <w:sz w:val="22"/>
        </w:rPr>
      </w:pPr>
      <w:bookmarkStart w:id="167" w:name="_BPDC_LN_INS_1179"/>
      <w:bookmarkStart w:id="168" w:name="_BPDC_PR_INS_1180"/>
      <w:bookmarkStart w:id="169" w:name="_BPDC_PR_INS_1181"/>
      <w:bookmarkStart w:id="170" w:name="_BPDC_LN_INS_1176"/>
      <w:bookmarkStart w:id="171" w:name="_BPDC_PR_INS_1177"/>
      <w:bookmarkStart w:id="172" w:name="_BPDC_PR_INS_1178"/>
      <w:bookmarkStart w:id="173" w:name="_Ref521440211"/>
      <w:bookmarkStart w:id="174" w:name="_Toc71289886"/>
      <w:bookmarkEnd w:id="167"/>
      <w:bookmarkEnd w:id="168"/>
      <w:bookmarkEnd w:id="169"/>
      <w:bookmarkEnd w:id="170"/>
      <w:bookmarkEnd w:id="171"/>
      <w:bookmarkEnd w:id="172"/>
      <w:r w:rsidRPr="006F38A7">
        <w:rPr>
          <w:rFonts w:cstheme="minorHAnsi"/>
          <w:smallCaps/>
          <w:sz w:val="22"/>
        </w:rPr>
        <w:t>Vencimento Antecipado</w:t>
      </w:r>
      <w:bookmarkEnd w:id="173"/>
      <w:bookmarkEnd w:id="174"/>
    </w:p>
    <w:p w14:paraId="39C2A211" w14:textId="77777777" w:rsidR="00BA5CBF" w:rsidRPr="006F38A7" w:rsidRDefault="00BA5CBF" w:rsidP="0008319D">
      <w:pPr>
        <w:rPr>
          <w:rFonts w:eastAsia="Arial Unicode MS" w:cstheme="minorHAnsi"/>
          <w:b/>
          <w:smallCaps/>
          <w:w w:val="0"/>
          <w:sz w:val="22"/>
        </w:rPr>
      </w:pPr>
    </w:p>
    <w:p w14:paraId="7AD02EB4" w14:textId="77777777" w:rsidR="00DA1E2C" w:rsidRPr="006F38A7" w:rsidRDefault="003A7AF7" w:rsidP="00071439">
      <w:pPr>
        <w:pStyle w:val="ListParagraph"/>
        <w:numPr>
          <w:ilvl w:val="1"/>
          <w:numId w:val="2"/>
        </w:numPr>
        <w:ind w:hanging="720"/>
        <w:rPr>
          <w:rFonts w:cstheme="minorHAnsi"/>
          <w:sz w:val="22"/>
          <w:u w:val="single"/>
        </w:rPr>
      </w:pPr>
      <w:bookmarkStart w:id="175" w:name="_DV_M301"/>
      <w:bookmarkStart w:id="176" w:name="_Ref521440695"/>
      <w:bookmarkEnd w:id="175"/>
      <w:r w:rsidRPr="006F38A7">
        <w:rPr>
          <w:rFonts w:cstheme="minorHAnsi"/>
          <w:sz w:val="22"/>
          <w:u w:val="single"/>
        </w:rPr>
        <w:t>Eventos de Vencimento Antecipado</w:t>
      </w:r>
      <w:bookmarkEnd w:id="176"/>
    </w:p>
    <w:p w14:paraId="1F9CA900" w14:textId="77777777" w:rsidR="00DA1E2C" w:rsidRPr="006F38A7" w:rsidRDefault="00DA1E2C" w:rsidP="0008319D">
      <w:pPr>
        <w:tabs>
          <w:tab w:val="left" w:pos="709"/>
        </w:tabs>
        <w:rPr>
          <w:rFonts w:eastAsia="Arial Unicode MS" w:cstheme="minorHAnsi"/>
          <w:b/>
          <w:w w:val="0"/>
          <w:sz w:val="22"/>
        </w:rPr>
      </w:pPr>
    </w:p>
    <w:p w14:paraId="67B41CB5" w14:textId="0E30F86E" w:rsidR="00DA1E2C" w:rsidRPr="006F38A7" w:rsidRDefault="003A7AF7" w:rsidP="00071439">
      <w:pPr>
        <w:numPr>
          <w:ilvl w:val="2"/>
          <w:numId w:val="2"/>
        </w:numPr>
        <w:ind w:left="0" w:firstLine="0"/>
        <w:rPr>
          <w:rFonts w:cstheme="minorHAnsi"/>
          <w:sz w:val="22"/>
        </w:rPr>
      </w:pPr>
      <w:r w:rsidRPr="006F38A7">
        <w:rPr>
          <w:rFonts w:cstheme="minorHAnsi"/>
          <w:sz w:val="22"/>
        </w:rPr>
        <w:t xml:space="preserve">Sujeito ao disposto na </w:t>
      </w:r>
      <w:r w:rsidR="000B0BA0" w:rsidRPr="006F38A7">
        <w:rPr>
          <w:rFonts w:cstheme="minorHAnsi"/>
          <w:sz w:val="22"/>
        </w:rPr>
        <w:t>Cláusula</w:t>
      </w:r>
      <w:r w:rsidR="00BB3D9E" w:rsidRPr="006F38A7">
        <w:rPr>
          <w:rFonts w:cstheme="minorHAnsi"/>
          <w:sz w:val="22"/>
        </w:rPr>
        <w:t xml:space="preserve"> </w:t>
      </w:r>
      <w:r w:rsidR="00BB3D9E" w:rsidRPr="006F38A7">
        <w:rPr>
          <w:rFonts w:cstheme="minorHAnsi"/>
          <w:sz w:val="22"/>
        </w:rPr>
        <w:fldChar w:fldCharType="begin"/>
      </w:r>
      <w:r w:rsidR="00BB3D9E" w:rsidRPr="006F38A7">
        <w:rPr>
          <w:rFonts w:cstheme="minorHAnsi"/>
          <w:sz w:val="22"/>
        </w:rPr>
        <w:instrText xml:space="preserve"> REF _Ref528588096 \r \h </w:instrText>
      </w:r>
      <w:r w:rsidR="00597A12" w:rsidRPr="006F38A7">
        <w:rPr>
          <w:rFonts w:cstheme="minorHAnsi"/>
          <w:sz w:val="22"/>
        </w:rPr>
        <w:instrText xml:space="preserve"> \* MERGEFORMAT </w:instrText>
      </w:r>
      <w:r w:rsidR="00BB3D9E" w:rsidRPr="006F38A7">
        <w:rPr>
          <w:rFonts w:cstheme="minorHAnsi"/>
          <w:sz w:val="22"/>
        </w:rPr>
      </w:r>
      <w:r w:rsidR="00BB3D9E" w:rsidRPr="006F38A7">
        <w:rPr>
          <w:rFonts w:cstheme="minorHAnsi"/>
          <w:sz w:val="22"/>
        </w:rPr>
        <w:fldChar w:fldCharType="separate"/>
      </w:r>
      <w:r w:rsidR="00FB0C64">
        <w:rPr>
          <w:rFonts w:cstheme="minorHAnsi"/>
          <w:sz w:val="22"/>
        </w:rPr>
        <w:t>7</w:t>
      </w:r>
      <w:r w:rsidR="00E71E17" w:rsidRPr="006F38A7">
        <w:rPr>
          <w:rFonts w:cstheme="minorHAnsi"/>
          <w:sz w:val="22"/>
        </w:rPr>
        <w:t>.2</w:t>
      </w:r>
      <w:r w:rsidR="00BB3D9E" w:rsidRPr="006F38A7">
        <w:rPr>
          <w:rFonts w:cstheme="minorHAnsi"/>
          <w:sz w:val="22"/>
        </w:rPr>
        <w:fldChar w:fldCharType="end"/>
      </w:r>
      <w:r w:rsidRPr="006F38A7">
        <w:rPr>
          <w:rFonts w:cstheme="minorHAnsi"/>
          <w:sz w:val="22"/>
        </w:rPr>
        <w:t xml:space="preserve"> abaixo, </w:t>
      </w:r>
      <w:r w:rsidR="005A7D10" w:rsidRPr="006F38A7">
        <w:rPr>
          <w:rFonts w:cstheme="minorHAnsi"/>
          <w:sz w:val="22"/>
        </w:rPr>
        <w:t>a Debenturista</w:t>
      </w:r>
      <w:r w:rsidRPr="006F38A7">
        <w:rPr>
          <w:rFonts w:cstheme="minorHAnsi"/>
          <w:sz w:val="22"/>
        </w:rPr>
        <w:t xml:space="preserve"> deverá considerar antecipadamente vencidas as obrigações decorrentes das Debêntures, e exigir o imediato pagamento, pela Emissora e pela</w:t>
      </w:r>
      <w:r w:rsidR="00950F60">
        <w:rPr>
          <w:rFonts w:cstheme="minorHAnsi"/>
          <w:sz w:val="22"/>
        </w:rPr>
        <w:t>s</w:t>
      </w:r>
      <w:r w:rsidRPr="006F38A7">
        <w:rPr>
          <w:rFonts w:cstheme="minorHAnsi"/>
          <w:sz w:val="22"/>
        </w:rPr>
        <w:t xml:space="preserve"> Fiador</w:t>
      </w:r>
      <w:r w:rsidR="002503F6">
        <w:rPr>
          <w:rFonts w:cstheme="minorHAnsi"/>
          <w:sz w:val="22"/>
        </w:rPr>
        <w:t>a</w:t>
      </w:r>
      <w:r w:rsidR="00950F60">
        <w:rPr>
          <w:rFonts w:cstheme="minorHAnsi"/>
          <w:sz w:val="22"/>
        </w:rPr>
        <w:t>s</w:t>
      </w:r>
      <w:r w:rsidRPr="006F38A7">
        <w:rPr>
          <w:rFonts w:cstheme="minorHAnsi"/>
          <w:sz w:val="22"/>
        </w:rPr>
        <w:t xml:space="preserve">, </w:t>
      </w:r>
      <w:r w:rsidR="00F82417" w:rsidRPr="006F38A7">
        <w:rPr>
          <w:rFonts w:cstheme="minorHAnsi"/>
          <w:sz w:val="22"/>
        </w:rPr>
        <w:t xml:space="preserve">dos valores previstos na Cláusula </w:t>
      </w:r>
      <w:r w:rsidR="00FB0C64">
        <w:rPr>
          <w:rFonts w:cstheme="minorHAnsi"/>
          <w:sz w:val="22"/>
        </w:rPr>
        <w:t>7</w:t>
      </w:r>
      <w:r w:rsidR="003A430C" w:rsidRPr="006F38A7">
        <w:rPr>
          <w:rFonts w:cstheme="minorHAnsi"/>
          <w:sz w:val="22"/>
        </w:rPr>
        <w:t>.2.</w:t>
      </w:r>
      <w:r w:rsidR="003E5E10">
        <w:rPr>
          <w:rFonts w:cstheme="minorHAnsi"/>
          <w:sz w:val="22"/>
        </w:rPr>
        <w:t>4</w:t>
      </w:r>
      <w:r w:rsidR="007B00E1" w:rsidRPr="006F38A7">
        <w:rPr>
          <w:rFonts w:cstheme="minorHAnsi"/>
          <w:sz w:val="22"/>
        </w:rPr>
        <w:t xml:space="preserve"> desta Escritura de Emissão, conforme aplicável</w:t>
      </w:r>
      <w:r w:rsidRPr="006F38A7">
        <w:rPr>
          <w:rFonts w:cstheme="minorHAnsi"/>
          <w:sz w:val="22"/>
        </w:rPr>
        <w:t>, na ocorrência de qualquer dos eventos previstos em lei e/ou de qualquer dos seguintes eventos.</w:t>
      </w:r>
      <w:r w:rsidR="009703D9" w:rsidRPr="006F38A7">
        <w:rPr>
          <w:rFonts w:cstheme="minorHAnsi"/>
          <w:sz w:val="22"/>
        </w:rPr>
        <w:t xml:space="preserve"> </w:t>
      </w:r>
      <w:r w:rsidR="00831E65" w:rsidRPr="006F38A7">
        <w:rPr>
          <w:rFonts w:cstheme="minorHAnsi"/>
          <w:sz w:val="22"/>
        </w:rPr>
        <w:t xml:space="preserve"> </w:t>
      </w:r>
    </w:p>
    <w:p w14:paraId="56F33213" w14:textId="77777777" w:rsidR="00C0361C" w:rsidRPr="006F38A7" w:rsidRDefault="00C0361C" w:rsidP="00C0361C">
      <w:pPr>
        <w:rPr>
          <w:rFonts w:cstheme="minorHAnsi"/>
          <w:sz w:val="22"/>
        </w:rPr>
      </w:pPr>
    </w:p>
    <w:p w14:paraId="03BE419F" w14:textId="0F923EB6" w:rsidR="00DA1E2C" w:rsidRPr="006F38A7" w:rsidRDefault="003A7AF7" w:rsidP="00071439">
      <w:pPr>
        <w:numPr>
          <w:ilvl w:val="2"/>
          <w:numId w:val="2"/>
        </w:numPr>
        <w:ind w:left="0" w:firstLine="0"/>
        <w:rPr>
          <w:rFonts w:cstheme="minorHAnsi"/>
          <w:sz w:val="22"/>
        </w:rPr>
      </w:pPr>
      <w:bookmarkStart w:id="177" w:name="_Ref416256173"/>
      <w:bookmarkStart w:id="178" w:name="_Ref398913061"/>
      <w:r w:rsidRPr="006F38A7">
        <w:rPr>
          <w:rFonts w:cstheme="minorHAnsi"/>
          <w:sz w:val="22"/>
        </w:rPr>
        <w:t>Constituem Eventos de Vencimento Antecipado que acarretam o vencimento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177"/>
      <w:bookmarkEnd w:id="178"/>
      <w:r w:rsidR="00DC6AE0" w:rsidRPr="00447734">
        <w:rPr>
          <w:rFonts w:cstheme="minorHAnsi"/>
          <w:sz w:val="22"/>
        </w:rPr>
        <w:t xml:space="preserve"> </w:t>
      </w:r>
    </w:p>
    <w:p w14:paraId="34E81986" w14:textId="77777777" w:rsidR="00DA1E2C" w:rsidRPr="006F38A7" w:rsidRDefault="00DA1E2C" w:rsidP="0008319D">
      <w:pPr>
        <w:rPr>
          <w:rFonts w:eastAsia="Arial Unicode MS" w:cstheme="minorHAnsi"/>
          <w:w w:val="0"/>
          <w:sz w:val="22"/>
        </w:rPr>
      </w:pPr>
    </w:p>
    <w:p w14:paraId="4727FC53" w14:textId="5F01F8F8"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inadimplemento, pela Emissora e/ou 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obrigação pecuniária relativa às Debêntures</w:t>
      </w:r>
      <w:r w:rsidR="000E7E96" w:rsidRPr="006F38A7">
        <w:rPr>
          <w:rFonts w:cstheme="minorHAnsi"/>
          <w:color w:val="000000"/>
          <w:sz w:val="22"/>
        </w:rPr>
        <w:t xml:space="preserve"> </w:t>
      </w:r>
      <w:r w:rsidRPr="006F38A7">
        <w:rPr>
          <w:rFonts w:cstheme="minorHAnsi"/>
          <w:color w:val="000000"/>
          <w:sz w:val="22"/>
        </w:rPr>
        <w:t>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na respectiva data de pagamento 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w:t>
      </w:r>
      <w:r w:rsidR="00D328F0">
        <w:rPr>
          <w:rFonts w:cstheme="minorHAnsi"/>
          <w:color w:val="000000"/>
          <w:sz w:val="22"/>
        </w:rPr>
        <w:t xml:space="preserve">bem como de qualquer obrigação pecuniária </w:t>
      </w:r>
      <w:r w:rsidR="0042020B">
        <w:rPr>
          <w:rFonts w:cstheme="minorHAnsi"/>
          <w:color w:val="000000"/>
          <w:sz w:val="22"/>
        </w:rPr>
        <w:t xml:space="preserve">relativa a operações anteriores </w:t>
      </w:r>
      <w:r w:rsidR="00462DAC">
        <w:rPr>
          <w:rFonts w:cstheme="minorHAnsi"/>
          <w:color w:val="000000"/>
          <w:sz w:val="22"/>
        </w:rPr>
        <w:t>que envolvam a Emissora</w:t>
      </w:r>
      <w:r w:rsidR="00550040">
        <w:rPr>
          <w:rFonts w:cstheme="minorHAnsi"/>
          <w:color w:val="000000"/>
          <w:sz w:val="22"/>
        </w:rPr>
        <w:t xml:space="preserve"> e/ou</w:t>
      </w:r>
      <w:r w:rsidR="00462DAC">
        <w:rPr>
          <w:rFonts w:cstheme="minorHAnsi"/>
          <w:color w:val="000000"/>
          <w:sz w:val="22"/>
        </w:rPr>
        <w:t xml:space="preserve"> as </w:t>
      </w:r>
      <w:r w:rsidR="00462DAC" w:rsidRPr="00C956BC">
        <w:rPr>
          <w:rFonts w:cstheme="minorHAnsi"/>
          <w:color w:val="000000"/>
          <w:sz w:val="22"/>
        </w:rPr>
        <w:t>Fiadoras</w:t>
      </w:r>
      <w:r w:rsidR="00466333" w:rsidRPr="00C956BC">
        <w:rPr>
          <w:rFonts w:cstheme="minorHAnsi"/>
          <w:color w:val="000000"/>
          <w:sz w:val="22"/>
        </w:rPr>
        <w:t>, na qualidade de devedoras</w:t>
      </w:r>
      <w:r w:rsidR="002D3EEA">
        <w:rPr>
          <w:rFonts w:cstheme="minorHAnsi"/>
          <w:color w:val="000000"/>
          <w:sz w:val="22"/>
        </w:rPr>
        <w:t>,</w:t>
      </w:r>
      <w:r w:rsidR="00462DAC" w:rsidRPr="00C956BC">
        <w:rPr>
          <w:rFonts w:cstheme="minorHAnsi"/>
          <w:color w:val="000000"/>
          <w:sz w:val="22"/>
        </w:rPr>
        <w:t xml:space="preserve"> e </w:t>
      </w:r>
      <w:r w:rsidR="002A5D8B" w:rsidRPr="00C956BC">
        <w:rPr>
          <w:rFonts w:cstheme="minorHAnsi"/>
          <w:color w:val="000000"/>
          <w:sz w:val="22"/>
        </w:rPr>
        <w:t>fundos de investimento</w:t>
      </w:r>
      <w:r w:rsidR="00C956BC" w:rsidRPr="00C956BC">
        <w:rPr>
          <w:rFonts w:cstheme="minorHAnsi"/>
          <w:color w:val="000000"/>
          <w:sz w:val="22"/>
        </w:rPr>
        <w:t xml:space="preserve"> geridos </w:t>
      </w:r>
      <w:r w:rsidR="00C956BC" w:rsidRPr="00BF455F">
        <w:rPr>
          <w:rFonts w:cstheme="minorHAnsi"/>
          <w:sz w:val="22"/>
        </w:rPr>
        <w:t xml:space="preserve">pela </w:t>
      </w:r>
      <w:r w:rsidR="00C956BC" w:rsidRPr="00BF455F">
        <w:rPr>
          <w:rFonts w:cstheme="minorHAnsi"/>
          <w:sz w:val="22"/>
          <w:shd w:val="clear" w:color="auto" w:fill="FFFFFF"/>
        </w:rPr>
        <w:t>Quasar Asset Management Ltda., inscrita no CNPJ/ME sob nº 14.084.509/0001-74</w:t>
      </w:r>
      <w:r w:rsidR="00462DAC" w:rsidRPr="00BF455F">
        <w:rPr>
          <w:rFonts w:cstheme="minorHAnsi"/>
          <w:sz w:val="22"/>
        </w:rPr>
        <w:t>,</w:t>
      </w:r>
      <w:r w:rsidR="0042020B" w:rsidRPr="00BF455F">
        <w:rPr>
          <w:rFonts w:cstheme="minorHAnsi"/>
          <w:sz w:val="22"/>
        </w:rPr>
        <w:t xml:space="preserve"> </w:t>
      </w:r>
      <w:r w:rsidR="00466333" w:rsidRPr="00BF455F">
        <w:rPr>
          <w:rFonts w:cstheme="minorHAnsi"/>
          <w:sz w:val="22"/>
        </w:rPr>
        <w:t>na qualidade de c</w:t>
      </w:r>
      <w:r w:rsidR="00466333" w:rsidRPr="00C956BC">
        <w:rPr>
          <w:rFonts w:cstheme="minorHAnsi"/>
          <w:color w:val="000000"/>
          <w:sz w:val="22"/>
        </w:rPr>
        <w:t xml:space="preserve">redor, </w:t>
      </w:r>
      <w:r w:rsidRPr="00C956BC">
        <w:rPr>
          <w:rFonts w:cstheme="minorHAnsi"/>
          <w:color w:val="000000"/>
          <w:sz w:val="22"/>
        </w:rPr>
        <w:t xml:space="preserve">conforme aplicável, não sanado no prazo de </w:t>
      </w:r>
      <w:r w:rsidR="002503F6" w:rsidRPr="00C956BC">
        <w:rPr>
          <w:rFonts w:cstheme="minorHAnsi"/>
          <w:color w:val="000000"/>
          <w:sz w:val="22"/>
        </w:rPr>
        <w:t>5</w:t>
      </w:r>
      <w:r w:rsidRPr="00C956BC">
        <w:rPr>
          <w:rFonts w:cstheme="minorHAnsi"/>
          <w:color w:val="000000"/>
          <w:sz w:val="22"/>
        </w:rPr>
        <w:t> (</w:t>
      </w:r>
      <w:r w:rsidR="002503F6" w:rsidRPr="00C956BC">
        <w:rPr>
          <w:rFonts w:cstheme="minorHAnsi"/>
          <w:color w:val="000000"/>
          <w:sz w:val="22"/>
        </w:rPr>
        <w:t>cinco</w:t>
      </w:r>
      <w:r w:rsidRPr="00C956BC">
        <w:rPr>
          <w:rFonts w:cstheme="minorHAnsi"/>
          <w:color w:val="000000"/>
          <w:sz w:val="22"/>
        </w:rPr>
        <w:t>) Dia</w:t>
      </w:r>
      <w:r w:rsidR="002503F6" w:rsidRPr="00C956BC">
        <w:rPr>
          <w:rFonts w:cstheme="minorHAnsi"/>
          <w:color w:val="000000"/>
          <w:sz w:val="22"/>
        </w:rPr>
        <w:t>s</w:t>
      </w:r>
      <w:r w:rsidRPr="00C956BC">
        <w:rPr>
          <w:rFonts w:cstheme="minorHAnsi"/>
          <w:color w:val="000000"/>
          <w:sz w:val="22"/>
        </w:rPr>
        <w:t xml:space="preserve"> Út</w:t>
      </w:r>
      <w:r w:rsidR="002503F6" w:rsidRPr="00C956BC">
        <w:rPr>
          <w:rFonts w:cstheme="minorHAnsi"/>
          <w:color w:val="000000"/>
          <w:sz w:val="22"/>
        </w:rPr>
        <w:t xml:space="preserve">eis </w:t>
      </w:r>
      <w:r w:rsidRPr="00C956BC">
        <w:rPr>
          <w:rFonts w:cstheme="minorHAnsi"/>
          <w:color w:val="000000"/>
          <w:sz w:val="22"/>
        </w:rPr>
        <w:t>contado da data do respectivo inadimplemento, sendo que o prazo previsto neste inciso não se aplica às obrigações para as quais tenha sido estipulado prazo de cura</w:t>
      </w:r>
      <w:r w:rsidRPr="006F38A7">
        <w:rPr>
          <w:rFonts w:cstheme="minorHAnsi"/>
          <w:color w:val="000000"/>
          <w:sz w:val="22"/>
        </w:rPr>
        <w:t xml:space="preserve"> específico;</w:t>
      </w:r>
      <w:r w:rsidR="00F970A5">
        <w:rPr>
          <w:rFonts w:cstheme="minorHAnsi"/>
          <w:color w:val="000000"/>
          <w:sz w:val="22"/>
        </w:rPr>
        <w:t xml:space="preserve"> </w:t>
      </w:r>
    </w:p>
    <w:p w14:paraId="6407E367" w14:textId="77777777" w:rsidR="00DA1E2C" w:rsidRPr="006F38A7" w:rsidRDefault="00DA1E2C" w:rsidP="0008319D">
      <w:pPr>
        <w:widowControl w:val="0"/>
        <w:rPr>
          <w:rFonts w:cstheme="minorHAnsi"/>
          <w:color w:val="000000"/>
          <w:sz w:val="22"/>
        </w:rPr>
      </w:pPr>
    </w:p>
    <w:p w14:paraId="1DABCBCC" w14:textId="56FC10D1"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não utilização, pela </w:t>
      </w:r>
      <w:r w:rsidR="0086532E" w:rsidRPr="006F38A7">
        <w:rPr>
          <w:rFonts w:cstheme="minorHAnsi"/>
          <w:color w:val="000000"/>
          <w:sz w:val="22"/>
        </w:rPr>
        <w:t>Emissora</w:t>
      </w:r>
      <w:r w:rsidR="000936B4" w:rsidRPr="006F38A7">
        <w:rPr>
          <w:rFonts w:cstheme="minorHAnsi"/>
          <w:color w:val="000000"/>
          <w:sz w:val="22"/>
        </w:rPr>
        <w:t>,</w:t>
      </w:r>
      <w:r w:rsidRPr="006F38A7">
        <w:rPr>
          <w:rFonts w:cstheme="minorHAnsi"/>
          <w:color w:val="000000"/>
          <w:sz w:val="22"/>
        </w:rPr>
        <w:t xml:space="preserve"> dos recursos obtidos com a Emissão estritamente nos termos desta Escritura </w:t>
      </w:r>
      <w:r w:rsidR="004532A4" w:rsidRPr="006F38A7">
        <w:rPr>
          <w:rFonts w:cstheme="minorHAnsi"/>
          <w:color w:val="000000"/>
          <w:sz w:val="22"/>
        </w:rPr>
        <w:t>de Emissão</w:t>
      </w:r>
      <w:r w:rsidR="0009153D" w:rsidRPr="006F38A7">
        <w:rPr>
          <w:rFonts w:cstheme="minorHAnsi"/>
          <w:color w:val="000000"/>
          <w:sz w:val="22"/>
        </w:rPr>
        <w:t>, conforme previsto na</w:t>
      </w:r>
      <w:r w:rsidRPr="006F38A7">
        <w:rPr>
          <w:rFonts w:cstheme="minorHAnsi"/>
          <w:color w:val="000000"/>
          <w:sz w:val="22"/>
        </w:rPr>
        <w:t xml:space="preserve"> </w:t>
      </w:r>
      <w:r w:rsidR="000B0BA0" w:rsidRPr="006F38A7">
        <w:rPr>
          <w:rFonts w:cstheme="minorHAnsi"/>
          <w:color w:val="000000"/>
          <w:sz w:val="22"/>
        </w:rPr>
        <w:t>Cláusula</w:t>
      </w:r>
      <w:r w:rsidRPr="006F38A7">
        <w:rPr>
          <w:rFonts w:cstheme="minorHAnsi"/>
          <w:color w:val="000000"/>
          <w:sz w:val="22"/>
        </w:rPr>
        <w:t xml:space="preserve"> </w:t>
      </w:r>
      <w:r w:rsidR="003E5E10">
        <w:rPr>
          <w:rFonts w:cstheme="minorHAnsi"/>
          <w:color w:val="000000"/>
          <w:sz w:val="22"/>
        </w:rPr>
        <w:t>3.6</w:t>
      </w:r>
      <w:r w:rsidRPr="006F38A7">
        <w:rPr>
          <w:rFonts w:cstheme="minorHAnsi"/>
          <w:color w:val="000000"/>
          <w:sz w:val="22"/>
        </w:rPr>
        <w:t>;</w:t>
      </w:r>
      <w:r w:rsidR="00C768C6" w:rsidRPr="006F38A7">
        <w:rPr>
          <w:rFonts w:cstheme="minorHAnsi"/>
          <w:color w:val="000000"/>
          <w:sz w:val="22"/>
        </w:rPr>
        <w:t xml:space="preserve"> </w:t>
      </w:r>
    </w:p>
    <w:p w14:paraId="62B621BB" w14:textId="77777777" w:rsidR="00DA1E2C" w:rsidRPr="006F38A7" w:rsidRDefault="00DA1E2C" w:rsidP="00AB53D8">
      <w:pPr>
        <w:widowControl w:val="0"/>
        <w:rPr>
          <w:rFonts w:cstheme="minorHAnsi"/>
          <w:color w:val="000000"/>
          <w:sz w:val="22"/>
        </w:rPr>
      </w:pPr>
    </w:p>
    <w:p w14:paraId="0038EDDC" w14:textId="303B3D22"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invalidade, nulidade ou inexequibilidade desta Escritura</w:t>
      </w:r>
      <w:r w:rsidR="004532A4" w:rsidRPr="006F38A7">
        <w:rPr>
          <w:rFonts w:cstheme="minorHAnsi"/>
          <w:color w:val="000000"/>
          <w:sz w:val="22"/>
        </w:rPr>
        <w:t xml:space="preserve"> de Emissão</w:t>
      </w:r>
      <w:r w:rsidRPr="006F38A7">
        <w:rPr>
          <w:rFonts w:cstheme="minorHAnsi"/>
          <w:color w:val="000000"/>
          <w:sz w:val="22"/>
        </w:rPr>
        <w:t xml:space="preserve"> (e/ou de qualquer de suas disposições), </w:t>
      </w:r>
      <w:r w:rsidR="002503F6">
        <w:rPr>
          <w:rFonts w:cstheme="minorHAnsi"/>
          <w:color w:val="000000"/>
          <w:sz w:val="22"/>
        </w:rPr>
        <w:t>da</w:t>
      </w:r>
      <w:r w:rsidRPr="006F38A7">
        <w:rPr>
          <w:rFonts w:cstheme="minorHAnsi"/>
          <w:color w:val="000000"/>
          <w:sz w:val="22"/>
        </w:rPr>
        <w:t xml:space="preserve"> Fiança (e/ou de qualquer de suas disposições) e/ou dos Contratos de Garantia (e/ou de qualquer de suas disposições);</w:t>
      </w:r>
    </w:p>
    <w:p w14:paraId="2309CC1E" w14:textId="77777777" w:rsidR="00DA1E2C" w:rsidRPr="006F38A7" w:rsidRDefault="00DA1E2C" w:rsidP="0008319D">
      <w:pPr>
        <w:rPr>
          <w:rFonts w:cstheme="minorHAnsi"/>
          <w:color w:val="000000"/>
          <w:sz w:val="22"/>
        </w:rPr>
      </w:pPr>
    </w:p>
    <w:p w14:paraId="49E86168" w14:textId="710CD1F7" w:rsidR="00DA1E2C" w:rsidRPr="006F38A7" w:rsidRDefault="003A7AF7" w:rsidP="00071439">
      <w:pPr>
        <w:widowControl w:val="0"/>
        <w:numPr>
          <w:ilvl w:val="0"/>
          <w:numId w:val="3"/>
        </w:numPr>
        <w:ind w:left="0" w:firstLine="0"/>
        <w:rPr>
          <w:rFonts w:cstheme="minorHAnsi"/>
          <w:color w:val="000000"/>
          <w:sz w:val="22"/>
        </w:rPr>
      </w:pPr>
      <w:bookmarkStart w:id="179" w:name="_Ref523168846"/>
      <w:r w:rsidRPr="006F38A7">
        <w:rPr>
          <w:rFonts w:cstheme="minorHAnsi"/>
          <w:color w:val="000000"/>
          <w:sz w:val="22"/>
        </w:rPr>
        <w:t>questionamento judicial desta Escritura</w:t>
      </w:r>
      <w:r w:rsidR="004532A4" w:rsidRPr="006F38A7">
        <w:rPr>
          <w:rFonts w:cstheme="minorHAnsi"/>
          <w:color w:val="000000"/>
          <w:sz w:val="22"/>
        </w:rPr>
        <w:t xml:space="preserve"> de Emissão</w:t>
      </w:r>
      <w:r w:rsidRPr="006F38A7">
        <w:rPr>
          <w:rFonts w:cstheme="minorHAnsi"/>
          <w:color w:val="000000"/>
          <w:sz w:val="22"/>
        </w:rPr>
        <w:t>, dos Contratos de Garantia</w:t>
      </w:r>
      <w:r w:rsidR="00F1381E" w:rsidRPr="006F38A7">
        <w:rPr>
          <w:rFonts w:cstheme="minorHAnsi"/>
          <w:color w:val="000000"/>
          <w:sz w:val="22"/>
        </w:rPr>
        <w:t xml:space="preserve"> e/ou</w:t>
      </w:r>
      <w:r w:rsidRPr="006F38A7">
        <w:rPr>
          <w:rFonts w:cstheme="minorHAnsi"/>
          <w:color w:val="000000"/>
          <w:sz w:val="22"/>
        </w:rPr>
        <w:t xml:space="preserve"> das Garantias, pelas pessoas a seguir, de forma individual ou combinada, direta ou indiretamente: </w:t>
      </w:r>
      <w:r w:rsidRPr="006F38A7">
        <w:rPr>
          <w:rFonts w:cstheme="minorHAnsi"/>
          <w:b/>
          <w:color w:val="000000"/>
          <w:sz w:val="22"/>
        </w:rPr>
        <w:t>(a)</w:t>
      </w:r>
      <w:r w:rsidRPr="006F38A7">
        <w:rPr>
          <w:rFonts w:cstheme="minorHAnsi"/>
          <w:color w:val="000000"/>
          <w:sz w:val="22"/>
        </w:rPr>
        <w:t xml:space="preserve"> Emissora; </w:t>
      </w:r>
      <w:r w:rsidRPr="006F38A7">
        <w:rPr>
          <w:rFonts w:cstheme="minorHAnsi"/>
          <w:b/>
          <w:color w:val="000000"/>
          <w:sz w:val="22"/>
        </w:rPr>
        <w:t>(b)</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w:t>
      </w:r>
      <w:r w:rsidR="002503F6">
        <w:rPr>
          <w:rFonts w:cstheme="minorHAnsi"/>
          <w:color w:val="000000"/>
          <w:sz w:val="22"/>
        </w:rPr>
        <w:t xml:space="preserve">e/ou </w:t>
      </w:r>
      <w:r w:rsidRPr="006F38A7">
        <w:rPr>
          <w:rFonts w:cstheme="minorHAnsi"/>
          <w:b/>
          <w:color w:val="000000"/>
          <w:sz w:val="22"/>
        </w:rPr>
        <w:t>(c)</w:t>
      </w:r>
      <w:r w:rsidRPr="006F38A7">
        <w:rPr>
          <w:rFonts w:cstheme="minorHAnsi"/>
          <w:color w:val="000000"/>
          <w:sz w:val="22"/>
        </w:rPr>
        <w:t xml:space="preserve"> qualquer sociedade ou veículo de investimento </w:t>
      </w:r>
      <w:r w:rsidR="000A6AC9">
        <w:rPr>
          <w:rFonts w:cstheme="minorHAnsi"/>
          <w:color w:val="000000"/>
          <w:sz w:val="22"/>
        </w:rPr>
        <w:t>controlado pela</w:t>
      </w:r>
      <w:r w:rsidRPr="006F38A7">
        <w:rPr>
          <w:rFonts w:cstheme="minorHAnsi"/>
          <w:color w:val="000000"/>
          <w:sz w:val="22"/>
        </w:rPr>
        <w:t xml:space="preserve"> Emissora;</w:t>
      </w:r>
      <w:bookmarkEnd w:id="179"/>
    </w:p>
    <w:p w14:paraId="72EDB815" w14:textId="77777777" w:rsidR="00DA1E2C" w:rsidRPr="006F38A7" w:rsidRDefault="00DA1E2C" w:rsidP="0008319D">
      <w:pPr>
        <w:rPr>
          <w:rFonts w:cstheme="minorHAnsi"/>
          <w:color w:val="000000"/>
          <w:sz w:val="22"/>
        </w:rPr>
      </w:pPr>
    </w:p>
    <w:p w14:paraId="24BBEDA6" w14:textId="0FE32151" w:rsidR="00DA1E2C" w:rsidRPr="006F38A7" w:rsidRDefault="003A7AF7" w:rsidP="00071439">
      <w:pPr>
        <w:widowControl w:val="0"/>
        <w:numPr>
          <w:ilvl w:val="0"/>
          <w:numId w:val="3"/>
        </w:numPr>
        <w:ind w:left="0" w:firstLine="0"/>
        <w:rPr>
          <w:rFonts w:cstheme="minorHAnsi"/>
          <w:color w:val="000000"/>
          <w:sz w:val="22"/>
        </w:rPr>
      </w:pPr>
      <w:bookmarkStart w:id="180" w:name="_Ref328666560"/>
      <w:r w:rsidRPr="006F38A7">
        <w:rPr>
          <w:rFonts w:cstheme="minorHAnsi"/>
          <w:color w:val="000000"/>
          <w:sz w:val="22"/>
        </w:rPr>
        <w:t>cessão, promessa de cessão ou qualquer forma de transferência ou promessa de transferência a terceiros, no todo ou em parte, pela Emissora e/ou pel</w:t>
      </w:r>
      <w:r w:rsidR="00D9728A"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de suas obrigações nos termos desta Escritura</w:t>
      </w:r>
      <w:r w:rsidR="004532A4" w:rsidRPr="006F38A7">
        <w:rPr>
          <w:rFonts w:cstheme="minorHAnsi"/>
          <w:color w:val="000000"/>
          <w:sz w:val="22"/>
        </w:rPr>
        <w:t xml:space="preserve"> de Emissão</w:t>
      </w:r>
      <w:r w:rsidR="00F1381E" w:rsidRPr="006F38A7">
        <w:rPr>
          <w:rFonts w:cstheme="minorHAnsi"/>
          <w:color w:val="000000"/>
          <w:sz w:val="22"/>
        </w:rPr>
        <w:t xml:space="preserve"> e/ou</w:t>
      </w:r>
      <w:r w:rsidRPr="006F38A7">
        <w:rPr>
          <w:rFonts w:cstheme="minorHAnsi"/>
          <w:color w:val="000000"/>
          <w:sz w:val="22"/>
        </w:rPr>
        <w:t xml:space="preserve"> dos Contratos de Garantia, conforme aplicável;</w:t>
      </w:r>
      <w:bookmarkEnd w:id="180"/>
      <w:r w:rsidRPr="006F38A7">
        <w:rPr>
          <w:rFonts w:cstheme="minorHAnsi"/>
          <w:color w:val="000000"/>
          <w:sz w:val="22"/>
        </w:rPr>
        <w:t xml:space="preserve"> </w:t>
      </w:r>
    </w:p>
    <w:p w14:paraId="5898C20F" w14:textId="77777777" w:rsidR="00DA1E2C" w:rsidRPr="006F38A7" w:rsidRDefault="00DA1E2C" w:rsidP="0008319D">
      <w:pPr>
        <w:widowControl w:val="0"/>
        <w:rPr>
          <w:rFonts w:cstheme="minorHAnsi"/>
          <w:color w:val="000000"/>
          <w:sz w:val="22"/>
        </w:rPr>
      </w:pPr>
    </w:p>
    <w:p w14:paraId="7759A199" w14:textId="6383EA63"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com relação a qualquer dos bens</w:t>
      </w:r>
      <w:r w:rsidR="008A5D7F" w:rsidRPr="006F38A7">
        <w:rPr>
          <w:rFonts w:cstheme="minorHAnsi"/>
          <w:color w:val="000000"/>
          <w:sz w:val="22"/>
        </w:rPr>
        <w:t xml:space="preserve"> objeto dos Contratos de Garantia</w:t>
      </w:r>
      <w:r w:rsidRPr="006F38A7">
        <w:rPr>
          <w:rFonts w:cstheme="minorHAnsi"/>
          <w:color w:val="000000"/>
          <w:sz w:val="22"/>
        </w:rPr>
        <w:t xml:space="preserve"> e/ou a qualquer dos direitos a estes inerentes, conforme aplicável, rescisão, distrato, aditamento</w:t>
      </w:r>
      <w:r w:rsidR="000A6AC9">
        <w:rPr>
          <w:rFonts w:cstheme="minorHAnsi"/>
          <w:color w:val="000000"/>
          <w:sz w:val="22"/>
        </w:rPr>
        <w:t>,</w:t>
      </w:r>
      <w:r w:rsidRPr="006F38A7">
        <w:rPr>
          <w:rFonts w:cstheme="minorHAnsi"/>
          <w:color w:val="000000"/>
          <w:sz w:val="22"/>
        </w:rPr>
        <w:t xml:space="preserve"> </w:t>
      </w:r>
      <w:r w:rsidR="000A6AC9">
        <w:rPr>
          <w:rFonts w:cstheme="minorHAnsi"/>
          <w:color w:val="000000"/>
          <w:sz w:val="22"/>
        </w:rPr>
        <w:t>salvo no curso normal dos negócios,</w:t>
      </w:r>
      <w:r w:rsidR="000A6AC9" w:rsidRPr="006F38A7">
        <w:rPr>
          <w:rFonts w:cstheme="minorHAnsi"/>
          <w:color w:val="000000"/>
          <w:sz w:val="22"/>
        </w:rPr>
        <w:t xml:space="preserve"> </w:t>
      </w:r>
      <w:r w:rsidRPr="006F38A7">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Pr>
          <w:rFonts w:cstheme="minorHAnsi"/>
          <w:color w:val="000000"/>
          <w:sz w:val="22"/>
        </w:rPr>
        <w:t>,</w:t>
      </w:r>
      <w:r w:rsidRPr="006F38A7">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Pr>
          <w:rFonts w:cstheme="minorHAnsi"/>
          <w:color w:val="000000"/>
          <w:sz w:val="22"/>
        </w:rPr>
        <w:t>a Emissora e/ou da</w:t>
      </w:r>
      <w:r w:rsidR="00BE6DB4">
        <w:rPr>
          <w:rFonts w:cstheme="minorHAnsi"/>
          <w:color w:val="000000"/>
          <w:sz w:val="22"/>
        </w:rPr>
        <w:t>s</w:t>
      </w:r>
      <w:r w:rsidR="00F969D7">
        <w:rPr>
          <w:rFonts w:cstheme="minorHAnsi"/>
          <w:color w:val="000000"/>
          <w:sz w:val="22"/>
        </w:rPr>
        <w:t xml:space="preserve"> Fiadora</w:t>
      </w:r>
      <w:r w:rsidR="00BE6DB4">
        <w:rPr>
          <w:rFonts w:cstheme="minorHAnsi"/>
          <w:color w:val="000000"/>
          <w:sz w:val="22"/>
        </w:rPr>
        <w:t>s</w:t>
      </w:r>
      <w:r w:rsidR="00154047" w:rsidRPr="006F38A7">
        <w:rPr>
          <w:rFonts w:cstheme="minorHAnsi"/>
          <w:color w:val="000000"/>
          <w:sz w:val="22"/>
        </w:rPr>
        <w:t xml:space="preserve">, exceto </w:t>
      </w:r>
      <w:r w:rsidR="000E7E96" w:rsidRPr="006F38A7">
        <w:rPr>
          <w:rFonts w:cstheme="minorHAnsi"/>
          <w:color w:val="000000"/>
          <w:sz w:val="22"/>
        </w:rPr>
        <w:t xml:space="preserve">pelo Ônus constituído </w:t>
      </w:r>
      <w:r w:rsidR="00154047" w:rsidRPr="006F38A7">
        <w:rPr>
          <w:rFonts w:cstheme="minorHAnsi"/>
          <w:color w:val="000000"/>
          <w:sz w:val="22"/>
        </w:rPr>
        <w:t>pelas Garantias</w:t>
      </w:r>
      <w:r w:rsidRPr="006F38A7">
        <w:rPr>
          <w:rFonts w:cstheme="minorHAnsi"/>
          <w:color w:val="000000"/>
          <w:sz w:val="22"/>
        </w:rPr>
        <w:t>;</w:t>
      </w:r>
      <w:r w:rsidR="00BB3D9E" w:rsidRPr="006F38A7">
        <w:rPr>
          <w:rFonts w:cstheme="minorHAnsi"/>
          <w:color w:val="000000"/>
          <w:sz w:val="22"/>
        </w:rPr>
        <w:t xml:space="preserve"> </w:t>
      </w:r>
    </w:p>
    <w:p w14:paraId="449956DA" w14:textId="77777777" w:rsidR="00DA1E2C" w:rsidRPr="006F38A7" w:rsidRDefault="00DA1E2C" w:rsidP="0008319D">
      <w:pPr>
        <w:rPr>
          <w:rFonts w:cstheme="minorHAnsi"/>
          <w:color w:val="000000"/>
          <w:sz w:val="22"/>
        </w:rPr>
      </w:pPr>
    </w:p>
    <w:p w14:paraId="49A5D52B"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não atendimento, após decorridos eventuais prazos de cura previstos nos Contratos de Garantia, às obrigações de reforço</w:t>
      </w:r>
      <w:r w:rsidR="00306627" w:rsidRPr="006F38A7">
        <w:rPr>
          <w:rFonts w:cstheme="minorHAnsi"/>
          <w:color w:val="000000"/>
          <w:sz w:val="22"/>
        </w:rPr>
        <w:t xml:space="preserve"> e/ou aditamento, </w:t>
      </w:r>
      <w:r w:rsidRPr="006F38A7">
        <w:rPr>
          <w:rFonts w:cstheme="minorHAnsi"/>
          <w:color w:val="000000"/>
          <w:sz w:val="22"/>
        </w:rPr>
        <w:t>aos limites, percentuais e/ou valores das Garantias, conforme aplicável;</w:t>
      </w:r>
    </w:p>
    <w:p w14:paraId="79EFA2A4" w14:textId="77777777" w:rsidR="00154047" w:rsidRPr="006F38A7" w:rsidRDefault="00154047" w:rsidP="0008319D">
      <w:pPr>
        <w:widowControl w:val="0"/>
        <w:rPr>
          <w:rFonts w:cstheme="minorHAnsi"/>
          <w:color w:val="000000"/>
          <w:sz w:val="22"/>
        </w:rPr>
      </w:pPr>
    </w:p>
    <w:p w14:paraId="793F6D7A" w14:textId="278A0B1E" w:rsidR="00DA1E2C" w:rsidRPr="006F38A7" w:rsidRDefault="000936B4"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 </w:t>
      </w:r>
      <w:r w:rsidR="008A5D7F" w:rsidRPr="006F38A7">
        <w:rPr>
          <w:rFonts w:cstheme="minorHAnsi"/>
          <w:color w:val="000000"/>
          <w:sz w:val="22"/>
        </w:rPr>
        <w:t>em relação à Emissora</w:t>
      </w:r>
      <w:r w:rsidR="002D3EEA">
        <w:rPr>
          <w:rFonts w:cstheme="minorHAnsi"/>
          <w:color w:val="000000"/>
          <w:sz w:val="22"/>
        </w:rPr>
        <w:t xml:space="preserve"> e</w:t>
      </w:r>
      <w:r w:rsidR="008A5D7F" w:rsidRPr="006F38A7">
        <w:rPr>
          <w:rFonts w:cstheme="minorHAnsi"/>
          <w:color w:val="000000"/>
          <w:sz w:val="22"/>
        </w:rPr>
        <w:t xml:space="preserve"> </w:t>
      </w:r>
      <w:r w:rsidR="00633FCA" w:rsidRPr="006F38A7">
        <w:rPr>
          <w:rFonts w:cstheme="minorHAnsi"/>
          <w:color w:val="000000"/>
          <w:sz w:val="22"/>
        </w:rPr>
        <w:t>à</w:t>
      </w:r>
      <w:r w:rsidR="00BE6DB4">
        <w:rPr>
          <w:rFonts w:cstheme="minorHAnsi"/>
          <w:color w:val="000000"/>
          <w:sz w:val="22"/>
        </w:rPr>
        <w:t>s</w:t>
      </w:r>
      <w:r w:rsidR="008A5D7F" w:rsidRPr="006F38A7">
        <w:rPr>
          <w:rFonts w:cstheme="minorHAnsi"/>
          <w:color w:val="000000"/>
          <w:sz w:val="22"/>
        </w:rPr>
        <w:t xml:space="preserve"> Fiadora</w:t>
      </w:r>
      <w:r w:rsidR="00BE6DB4">
        <w:rPr>
          <w:rFonts w:cstheme="minorHAnsi"/>
          <w:color w:val="000000"/>
          <w:sz w:val="22"/>
        </w:rPr>
        <w:t>s</w:t>
      </w:r>
      <w:r w:rsidR="008A5D7F"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liquidação, dissolução ou extinção; </w:t>
      </w:r>
      <w:r w:rsidR="003A7AF7" w:rsidRPr="006F38A7">
        <w:rPr>
          <w:rFonts w:cstheme="minorHAnsi"/>
          <w:b/>
          <w:color w:val="000000"/>
          <w:sz w:val="22"/>
        </w:rPr>
        <w:t>(b)</w:t>
      </w:r>
      <w:r w:rsidR="003A7AF7" w:rsidRPr="006F38A7">
        <w:rPr>
          <w:rFonts w:cstheme="minorHAnsi"/>
          <w:color w:val="000000"/>
          <w:sz w:val="22"/>
        </w:rPr>
        <w:t xml:space="preserve"> decretação de falência; </w:t>
      </w:r>
      <w:r w:rsidR="003A7AF7" w:rsidRPr="006F38A7">
        <w:rPr>
          <w:rFonts w:cstheme="minorHAnsi"/>
          <w:b/>
          <w:color w:val="000000"/>
          <w:sz w:val="22"/>
        </w:rPr>
        <w:t>(c)</w:t>
      </w:r>
      <w:r w:rsidR="003A7AF7" w:rsidRPr="006F38A7">
        <w:rPr>
          <w:rFonts w:cstheme="minorHAnsi"/>
          <w:color w:val="000000"/>
          <w:sz w:val="22"/>
        </w:rPr>
        <w:t> pedido de autofalência formulado p</w:t>
      </w:r>
      <w:r w:rsidR="008A5D7F" w:rsidRPr="006F38A7">
        <w:rPr>
          <w:rFonts w:cstheme="minorHAnsi"/>
          <w:color w:val="000000"/>
          <w:sz w:val="22"/>
        </w:rPr>
        <w:t>or qualquer das entidades acima</w:t>
      </w:r>
      <w:r w:rsidR="003A7AF7" w:rsidRPr="006F38A7">
        <w:rPr>
          <w:rFonts w:cstheme="minorHAnsi"/>
          <w:color w:val="000000"/>
          <w:sz w:val="22"/>
        </w:rPr>
        <w:t xml:space="preserve">; </w:t>
      </w:r>
      <w:r w:rsidR="003A7AF7" w:rsidRPr="006F38A7">
        <w:rPr>
          <w:rFonts w:cstheme="minorHAnsi"/>
          <w:b/>
          <w:color w:val="000000"/>
          <w:sz w:val="22"/>
        </w:rPr>
        <w:t>(d)</w:t>
      </w:r>
      <w:r w:rsidR="003A7AF7" w:rsidRPr="006F38A7">
        <w:rPr>
          <w:rFonts w:cstheme="minorHAnsi"/>
          <w:color w:val="000000"/>
          <w:sz w:val="22"/>
        </w:rPr>
        <w:t xml:space="preserve"> pedido de falência formulado por terceiros, não elidido no prazo legal; ou </w:t>
      </w:r>
      <w:r w:rsidR="003A7AF7" w:rsidRPr="006F38A7">
        <w:rPr>
          <w:rFonts w:cstheme="minorHAnsi"/>
          <w:b/>
          <w:color w:val="000000"/>
          <w:sz w:val="22"/>
        </w:rPr>
        <w:t>(e)</w:t>
      </w:r>
      <w:r w:rsidR="003A7AF7" w:rsidRPr="006F38A7">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6F38A7" w:rsidRDefault="00DA1E2C" w:rsidP="0008319D">
      <w:pPr>
        <w:widowControl w:val="0"/>
        <w:rPr>
          <w:rFonts w:cstheme="minorHAnsi"/>
          <w:color w:val="000000"/>
          <w:sz w:val="22"/>
        </w:rPr>
      </w:pPr>
    </w:p>
    <w:p w14:paraId="73CF9F49"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6F38A7" w:rsidRDefault="00DA1E2C" w:rsidP="0008319D">
      <w:pPr>
        <w:rPr>
          <w:rFonts w:cstheme="minorHAnsi"/>
          <w:sz w:val="22"/>
        </w:rPr>
      </w:pPr>
    </w:p>
    <w:p w14:paraId="5657C3BF" w14:textId="75D93DCF" w:rsidR="00DA1E2C" w:rsidRPr="006F38A7" w:rsidRDefault="0086532E"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observado o disposto no item “xi” abaixo e </w:t>
      </w:r>
      <w:r w:rsidR="003A7AF7" w:rsidRPr="006F38A7">
        <w:rPr>
          <w:rFonts w:cstheme="minorHAnsi"/>
          <w:color w:val="000000"/>
          <w:sz w:val="22"/>
        </w:rPr>
        <w:t>exceto se previamente autorizado por Debenturistas</w:t>
      </w:r>
      <w:r w:rsidR="00503CAB" w:rsidRPr="006F38A7">
        <w:rPr>
          <w:rFonts w:cstheme="minorHAnsi"/>
          <w:color w:val="000000"/>
          <w:sz w:val="22"/>
        </w:rPr>
        <w:t xml:space="preserve"> </w:t>
      </w:r>
      <w:r w:rsidR="003A7AF7" w:rsidRPr="006F38A7">
        <w:rPr>
          <w:rFonts w:cstheme="minorHAnsi"/>
          <w:color w:val="000000"/>
          <w:sz w:val="22"/>
        </w:rPr>
        <w:t xml:space="preserve">representando, no mínimo, </w:t>
      </w:r>
      <w:r w:rsidR="00E6763F">
        <w:rPr>
          <w:rFonts w:cstheme="minorHAnsi"/>
          <w:color w:val="000000"/>
          <w:sz w:val="22"/>
        </w:rPr>
        <w:t>maioria</w:t>
      </w:r>
      <w:r w:rsidR="003A7AF7" w:rsidRPr="006F38A7">
        <w:rPr>
          <w:rFonts w:cstheme="minorHAnsi"/>
          <w:color w:val="000000"/>
          <w:sz w:val="22"/>
        </w:rPr>
        <w:t xml:space="preserve"> das Debêntures em Circulação, qualquer dos eventos a seguir </w:t>
      </w:r>
      <w:r w:rsidR="002243B6" w:rsidRPr="006F38A7">
        <w:rPr>
          <w:rFonts w:cstheme="minorHAnsi"/>
          <w:color w:val="000000"/>
          <w:sz w:val="22"/>
        </w:rPr>
        <w:t>em relação à Emissora</w:t>
      </w:r>
      <w:r w:rsidR="00C62D9C">
        <w:rPr>
          <w:rFonts w:cstheme="minorHAnsi"/>
          <w:color w:val="000000"/>
          <w:sz w:val="22"/>
        </w:rPr>
        <w:t xml:space="preserve"> e</w:t>
      </w:r>
      <w:r w:rsidR="002243B6" w:rsidRPr="006F38A7">
        <w:rPr>
          <w:rFonts w:cstheme="minorHAnsi"/>
          <w:color w:val="000000"/>
          <w:sz w:val="22"/>
        </w:rPr>
        <w:t xml:space="preserve"> </w:t>
      </w:r>
      <w:r w:rsidR="00633FCA" w:rsidRPr="006F38A7">
        <w:rPr>
          <w:rFonts w:cstheme="minorHAnsi"/>
          <w:color w:val="000000"/>
          <w:sz w:val="22"/>
        </w:rPr>
        <w:t>à</w:t>
      </w:r>
      <w:r w:rsidR="00BE6DB4">
        <w:rPr>
          <w:rFonts w:cstheme="minorHAnsi"/>
          <w:color w:val="000000"/>
          <w:sz w:val="22"/>
        </w:rPr>
        <w:t>s</w:t>
      </w:r>
      <w:r w:rsidR="00633FCA"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cisão, fusão, incorporação, incorporação de ações; </w:t>
      </w:r>
      <w:r w:rsidR="003A7AF7" w:rsidRPr="006F38A7">
        <w:rPr>
          <w:rFonts w:cstheme="minorHAnsi"/>
          <w:b/>
          <w:color w:val="000000"/>
          <w:sz w:val="22"/>
        </w:rPr>
        <w:t>(b)</w:t>
      </w:r>
      <w:r w:rsidR="003A7AF7" w:rsidRPr="006F38A7">
        <w:rPr>
          <w:rFonts w:cstheme="minorHAnsi"/>
          <w:color w:val="000000"/>
          <w:sz w:val="22"/>
        </w:rPr>
        <w:t xml:space="preserve"> qualquer outra forma de reorganização societária;</w:t>
      </w:r>
      <w:r w:rsidR="000936B4" w:rsidRPr="006F38A7">
        <w:rPr>
          <w:rFonts w:cstheme="minorHAnsi"/>
          <w:color w:val="000000"/>
          <w:sz w:val="22"/>
        </w:rPr>
        <w:t xml:space="preserve"> e/ou</w:t>
      </w:r>
      <w:r w:rsidR="003A7AF7" w:rsidRPr="006F38A7">
        <w:rPr>
          <w:rFonts w:cstheme="minorHAnsi"/>
          <w:color w:val="000000"/>
          <w:sz w:val="22"/>
        </w:rPr>
        <w:t xml:space="preserve"> </w:t>
      </w:r>
      <w:r w:rsidR="003A7AF7" w:rsidRPr="006F38A7">
        <w:rPr>
          <w:rFonts w:cstheme="minorHAnsi"/>
          <w:b/>
          <w:color w:val="000000"/>
          <w:sz w:val="22"/>
        </w:rPr>
        <w:t>(c)</w:t>
      </w:r>
      <w:r w:rsidR="003A7AF7" w:rsidRPr="006F38A7">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6F38A7">
        <w:rPr>
          <w:rFonts w:cstheme="minorHAnsi"/>
          <w:b/>
          <w:i/>
          <w:color w:val="000000"/>
          <w:sz w:val="22"/>
        </w:rPr>
        <w:t>(1)</w:t>
      </w:r>
      <w:r w:rsidR="00FC1F4E" w:rsidRPr="006F38A7">
        <w:rPr>
          <w:rFonts w:cstheme="minorHAnsi"/>
          <w:color w:val="000000"/>
          <w:sz w:val="22"/>
        </w:rPr>
        <w:t xml:space="preserve"> </w:t>
      </w:r>
      <w:r w:rsidR="003A7AF7" w:rsidRPr="006F38A7">
        <w:rPr>
          <w:rFonts w:cstheme="minorHAnsi"/>
          <w:color w:val="000000"/>
          <w:sz w:val="22"/>
        </w:rPr>
        <w:t xml:space="preserve">esteja(m) sob controle direto ou indireto </w:t>
      </w:r>
      <w:r w:rsidR="00EA1806" w:rsidRPr="006F38A7">
        <w:rPr>
          <w:rFonts w:cstheme="minorHAnsi"/>
          <w:color w:val="000000"/>
          <w:sz w:val="22"/>
        </w:rPr>
        <w:t>da WTS</w:t>
      </w:r>
      <w:r w:rsidR="003A7AF7" w:rsidRPr="006F38A7">
        <w:rPr>
          <w:rFonts w:cstheme="minorHAnsi"/>
          <w:color w:val="000000"/>
          <w:sz w:val="22"/>
        </w:rPr>
        <w:t xml:space="preserve">; e </w:t>
      </w:r>
      <w:r w:rsidR="003A7AF7" w:rsidRPr="006F38A7">
        <w:rPr>
          <w:rFonts w:cstheme="minorHAnsi"/>
          <w:b/>
          <w:i/>
          <w:color w:val="000000"/>
          <w:sz w:val="22"/>
        </w:rPr>
        <w:t>(2)</w:t>
      </w:r>
      <w:r w:rsidR="003A7AF7" w:rsidRPr="006F38A7">
        <w:rPr>
          <w:rFonts w:cstheme="minorHAnsi"/>
          <w:color w:val="000000"/>
          <w:sz w:val="22"/>
        </w:rPr>
        <w:t xml:space="preserve"> tenha</w:t>
      </w:r>
      <w:r w:rsidR="0009153D" w:rsidRPr="006F38A7">
        <w:rPr>
          <w:rFonts w:cstheme="minorHAnsi"/>
          <w:color w:val="000000"/>
          <w:sz w:val="22"/>
        </w:rPr>
        <w:t>(</w:t>
      </w:r>
      <w:r w:rsidR="003A7AF7" w:rsidRPr="006F38A7">
        <w:rPr>
          <w:rFonts w:cstheme="minorHAnsi"/>
          <w:color w:val="000000"/>
          <w:sz w:val="22"/>
        </w:rPr>
        <w:t>m</w:t>
      </w:r>
      <w:r w:rsidR="0009153D" w:rsidRPr="006F38A7">
        <w:rPr>
          <w:rFonts w:cstheme="minorHAnsi"/>
          <w:color w:val="000000"/>
          <w:sz w:val="22"/>
        </w:rPr>
        <w:t>)</w:t>
      </w:r>
      <w:r w:rsidR="003A7AF7" w:rsidRPr="006F38A7">
        <w:rPr>
          <w:rFonts w:cstheme="minorHAnsi"/>
          <w:color w:val="000000"/>
          <w:sz w:val="22"/>
        </w:rPr>
        <w:t xml:space="preserve"> como sócios ou acionistas apenas sociedades pertencentes </w:t>
      </w:r>
      <w:r w:rsidR="00EA1806" w:rsidRPr="006F38A7">
        <w:rPr>
          <w:rFonts w:cstheme="minorHAnsi"/>
          <w:color w:val="000000"/>
          <w:sz w:val="22"/>
        </w:rPr>
        <w:t>à WTS</w:t>
      </w:r>
      <w:r w:rsidR="003A7AF7" w:rsidRPr="006F38A7">
        <w:rPr>
          <w:rFonts w:cstheme="minorHAnsi"/>
          <w:color w:val="000000"/>
          <w:sz w:val="22"/>
        </w:rPr>
        <w:t xml:space="preserve">; </w:t>
      </w:r>
    </w:p>
    <w:p w14:paraId="572040A0" w14:textId="77777777" w:rsidR="00E53F81" w:rsidRPr="006F38A7" w:rsidRDefault="00E53F81" w:rsidP="0008319D">
      <w:pPr>
        <w:rPr>
          <w:rFonts w:cstheme="minorHAnsi"/>
          <w:color w:val="000000"/>
          <w:sz w:val="22"/>
        </w:rPr>
      </w:pPr>
    </w:p>
    <w:p w14:paraId="0B5C23C7" w14:textId="6F18DB19" w:rsidR="00DA68B1" w:rsidRPr="006F38A7" w:rsidRDefault="00853C6D" w:rsidP="00071439">
      <w:pPr>
        <w:widowControl w:val="0"/>
        <w:numPr>
          <w:ilvl w:val="0"/>
          <w:numId w:val="3"/>
        </w:numPr>
        <w:ind w:left="0" w:firstLine="0"/>
        <w:rPr>
          <w:rFonts w:cstheme="minorHAnsi"/>
          <w:color w:val="000000"/>
          <w:sz w:val="22"/>
        </w:rPr>
      </w:pPr>
      <w:bookmarkStart w:id="181" w:name="_Ref279344707"/>
      <w:bookmarkStart w:id="182" w:name="_Ref328666898"/>
      <w:r w:rsidRPr="006F38A7">
        <w:rPr>
          <w:rFonts w:cstheme="minorHAnsi"/>
          <w:color w:val="000000"/>
          <w:sz w:val="22"/>
        </w:rPr>
        <w:t xml:space="preserve">exceto se previamente autorizado por Debenturistas representando, no mínimo, </w:t>
      </w:r>
      <w:r w:rsidR="00E6763F">
        <w:rPr>
          <w:rFonts w:cstheme="minorHAnsi"/>
          <w:color w:val="000000"/>
          <w:sz w:val="22"/>
        </w:rPr>
        <w:t>maioria</w:t>
      </w:r>
      <w:r w:rsidRPr="006F38A7">
        <w:rPr>
          <w:rFonts w:cstheme="minorHAnsi"/>
          <w:color w:val="000000"/>
          <w:sz w:val="22"/>
        </w:rPr>
        <w:t xml:space="preserve"> das Debêntures em Circulação, alteração</w:t>
      </w:r>
      <w:r w:rsidR="003A7AF7" w:rsidRPr="006F38A7">
        <w:rPr>
          <w:rFonts w:cstheme="minorHAnsi"/>
          <w:color w:val="000000"/>
          <w:sz w:val="22"/>
        </w:rPr>
        <w:t xml:space="preserve"> ou transferência do controle (conforme definição de controle prevista no artigo 116 da Lei das Sociedades por Ações), direto ou indireto, </w:t>
      </w:r>
      <w:r w:rsidR="002243B6" w:rsidRPr="006F38A7">
        <w:rPr>
          <w:rFonts w:cstheme="minorHAnsi"/>
          <w:color w:val="000000"/>
          <w:sz w:val="22"/>
        </w:rPr>
        <w:t>da Emissora</w:t>
      </w:r>
      <w:r w:rsidR="00C62D9C">
        <w:rPr>
          <w:rFonts w:cstheme="minorHAnsi"/>
          <w:color w:val="000000"/>
          <w:sz w:val="22"/>
        </w:rPr>
        <w:t xml:space="preserve"> e/ou</w:t>
      </w:r>
      <w:r w:rsidR="002243B6" w:rsidRPr="006F38A7">
        <w:rPr>
          <w:rFonts w:cstheme="minorHAnsi"/>
          <w:color w:val="000000"/>
          <w:sz w:val="22"/>
        </w:rPr>
        <w:t xml:space="preserve"> </w:t>
      </w:r>
      <w:r w:rsidR="00D441EB" w:rsidRPr="006F38A7">
        <w:rPr>
          <w:rFonts w:cstheme="minorHAnsi"/>
          <w:color w:val="000000"/>
          <w:sz w:val="22"/>
        </w:rPr>
        <w:t>da</w:t>
      </w:r>
      <w:r w:rsidR="00BE6DB4">
        <w:rPr>
          <w:rFonts w:cstheme="minorHAnsi"/>
          <w:color w:val="000000"/>
          <w:sz w:val="22"/>
        </w:rPr>
        <w:t>s</w:t>
      </w:r>
      <w:r w:rsidR="00D441EB"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excetuada a hipótese de alteração do controle</w:t>
      </w:r>
      <w:r w:rsidR="00DA68B1" w:rsidRPr="006F38A7">
        <w:rPr>
          <w:rFonts w:cstheme="minorHAnsi"/>
          <w:color w:val="000000"/>
          <w:sz w:val="22"/>
        </w:rPr>
        <w:t xml:space="preserve"> da Emissora</w:t>
      </w:r>
      <w:r w:rsidR="00C62D9C">
        <w:rPr>
          <w:rFonts w:cstheme="minorHAnsi"/>
          <w:color w:val="000000"/>
          <w:sz w:val="22"/>
        </w:rPr>
        <w:t xml:space="preserve"> e das SPEs</w:t>
      </w:r>
      <w:r w:rsidR="00DA68B1" w:rsidRPr="006F38A7">
        <w:rPr>
          <w:rFonts w:cstheme="minorHAnsi"/>
          <w:color w:val="000000"/>
          <w:sz w:val="22"/>
        </w:rPr>
        <w:t xml:space="preserve">, desde que, em qualquer caso, </w:t>
      </w:r>
      <w:r w:rsidR="004420AC" w:rsidRPr="006F38A7">
        <w:rPr>
          <w:rFonts w:cstheme="minorHAnsi"/>
          <w:color w:val="000000"/>
          <w:sz w:val="22"/>
        </w:rPr>
        <w:t xml:space="preserve">a </w:t>
      </w:r>
      <w:r w:rsidR="003D365A" w:rsidRPr="006F38A7">
        <w:rPr>
          <w:rFonts w:cstheme="minorHAnsi"/>
          <w:color w:val="000000"/>
          <w:sz w:val="22"/>
        </w:rPr>
        <w:t xml:space="preserve">WTS </w:t>
      </w:r>
      <w:r w:rsidR="00DA68B1" w:rsidRPr="006F38A7">
        <w:rPr>
          <w:rFonts w:cstheme="minorHAnsi"/>
          <w:color w:val="000000"/>
          <w:sz w:val="22"/>
        </w:rPr>
        <w:t>mantenha</w:t>
      </w:r>
      <w:r w:rsidRPr="006F38A7">
        <w:rPr>
          <w:rFonts w:cstheme="minorHAnsi"/>
          <w:color w:val="000000"/>
          <w:sz w:val="22"/>
        </w:rPr>
        <w:t xml:space="preserve"> o controle acionário (conforme definição de controle prevista no artigo 116 da Lei das Sociedades por Ações)</w:t>
      </w:r>
      <w:r w:rsidR="00DA68B1" w:rsidRPr="006F38A7">
        <w:rPr>
          <w:rFonts w:cstheme="minorHAnsi"/>
          <w:color w:val="000000"/>
          <w:sz w:val="22"/>
        </w:rPr>
        <w:t>, de forma direta ou indireta, da Emissora</w:t>
      </w:r>
      <w:r w:rsidR="00E6763F">
        <w:rPr>
          <w:rFonts w:cstheme="minorHAnsi"/>
          <w:color w:val="000000"/>
          <w:sz w:val="22"/>
        </w:rPr>
        <w:t xml:space="preserve"> e</w:t>
      </w:r>
      <w:r w:rsidR="000E7E96" w:rsidRPr="006F38A7">
        <w:rPr>
          <w:rFonts w:cstheme="minorHAnsi"/>
          <w:color w:val="000000"/>
          <w:sz w:val="22"/>
        </w:rPr>
        <w:t xml:space="preserve"> das SPEs </w:t>
      </w:r>
      <w:r w:rsidRPr="006F38A7">
        <w:rPr>
          <w:rFonts w:cstheme="minorHAnsi"/>
          <w:color w:val="000000"/>
          <w:sz w:val="22"/>
        </w:rPr>
        <w:t>;</w:t>
      </w:r>
    </w:p>
    <w:bookmarkEnd w:id="181"/>
    <w:bookmarkEnd w:id="182"/>
    <w:p w14:paraId="0E6260FF" w14:textId="77777777" w:rsidR="00FE3633" w:rsidRPr="006F38A7" w:rsidRDefault="00FE3633" w:rsidP="009232DD">
      <w:pPr>
        <w:widowControl w:val="0"/>
        <w:rPr>
          <w:rFonts w:cstheme="minorHAnsi"/>
          <w:color w:val="000000"/>
          <w:sz w:val="22"/>
        </w:rPr>
      </w:pPr>
    </w:p>
    <w:p w14:paraId="6F2FD739" w14:textId="3621703D" w:rsidR="00FE3633" w:rsidRPr="006F38A7" w:rsidRDefault="00FE3633" w:rsidP="00071439">
      <w:pPr>
        <w:widowControl w:val="0"/>
        <w:numPr>
          <w:ilvl w:val="0"/>
          <w:numId w:val="3"/>
        </w:numPr>
        <w:ind w:left="0" w:firstLine="0"/>
        <w:rPr>
          <w:rFonts w:cstheme="minorHAnsi"/>
          <w:color w:val="000000"/>
          <w:sz w:val="22"/>
        </w:rPr>
      </w:pPr>
      <w:r w:rsidRPr="006F38A7">
        <w:rPr>
          <w:rFonts w:cstheme="minorHAnsi"/>
          <w:color w:val="000000"/>
          <w:sz w:val="22"/>
        </w:rPr>
        <w:t>destruição ou deterioração total ou parcial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que torne inviável sua continuidade;</w:t>
      </w:r>
      <w:r w:rsidR="00C62D9C">
        <w:rPr>
          <w:rFonts w:cstheme="minorHAnsi"/>
          <w:color w:val="000000"/>
          <w:sz w:val="22"/>
        </w:rPr>
        <w:t xml:space="preserve"> </w:t>
      </w:r>
      <w:del w:id="183" w:author="Luisa Herkenhoff" w:date="2021-05-27T23:16:00Z">
        <w:r w:rsidR="00C62D9C" w:rsidDel="006233F7">
          <w:rPr>
            <w:rFonts w:cstheme="minorHAnsi"/>
            <w:color w:val="000000"/>
            <w:sz w:val="22"/>
          </w:rPr>
          <w:delText>e</w:delText>
        </w:r>
      </w:del>
    </w:p>
    <w:p w14:paraId="19609594" w14:textId="77777777" w:rsidR="00FE3633" w:rsidRPr="006F38A7" w:rsidRDefault="00FE3633" w:rsidP="0008319D">
      <w:pPr>
        <w:rPr>
          <w:rFonts w:cstheme="minorHAnsi"/>
          <w:color w:val="000000"/>
          <w:sz w:val="22"/>
        </w:rPr>
      </w:pPr>
    </w:p>
    <w:p w14:paraId="247D972B" w14:textId="77777777" w:rsidR="006233F7" w:rsidRDefault="004B09EE" w:rsidP="00071439">
      <w:pPr>
        <w:widowControl w:val="0"/>
        <w:numPr>
          <w:ilvl w:val="0"/>
          <w:numId w:val="3"/>
        </w:numPr>
        <w:ind w:left="0" w:firstLine="0"/>
        <w:rPr>
          <w:ins w:id="184" w:author="Luisa Herkenhoff" w:date="2021-05-27T23:16:00Z"/>
          <w:rFonts w:cstheme="minorHAnsi"/>
          <w:color w:val="000000"/>
          <w:sz w:val="22"/>
        </w:rPr>
      </w:pPr>
      <w:r w:rsidRPr="006F38A7">
        <w:rPr>
          <w:rFonts w:cstheme="minorHAnsi"/>
          <w:color w:val="000000"/>
          <w:sz w:val="22"/>
        </w:rPr>
        <w:t>com exceção do endividamento representado pela Escritura</w:t>
      </w:r>
      <w:r w:rsidR="004532A4" w:rsidRPr="006F38A7">
        <w:rPr>
          <w:rFonts w:cstheme="minorHAnsi"/>
          <w:color w:val="000000"/>
          <w:sz w:val="22"/>
        </w:rPr>
        <w:t xml:space="preserve"> de Emissão</w:t>
      </w:r>
      <w:r w:rsidR="00C64457" w:rsidRPr="006F38A7">
        <w:rPr>
          <w:rFonts w:cstheme="minorHAnsi"/>
          <w:color w:val="000000"/>
          <w:sz w:val="22"/>
        </w:rPr>
        <w:t>,</w:t>
      </w:r>
      <w:r w:rsidR="007C08D8" w:rsidRPr="006F38A7">
        <w:rPr>
          <w:rFonts w:cstheme="minorHAnsi"/>
          <w:color w:val="000000"/>
          <w:sz w:val="22"/>
        </w:rPr>
        <w:t xml:space="preserve"> </w:t>
      </w:r>
      <w:r w:rsidR="00C36420">
        <w:rPr>
          <w:rFonts w:cstheme="minorHAnsi"/>
          <w:color w:val="000000"/>
          <w:sz w:val="22"/>
        </w:rPr>
        <w:t xml:space="preserve">a obtenção </w:t>
      </w:r>
      <w:r w:rsidR="007C08D8" w:rsidRPr="006F38A7">
        <w:rPr>
          <w:rFonts w:cstheme="minorHAnsi"/>
          <w:color w:val="000000"/>
          <w:sz w:val="22"/>
        </w:rPr>
        <w:t>pela Emissora</w:t>
      </w:r>
      <w:r w:rsidR="00DC6AE0">
        <w:rPr>
          <w:rFonts w:cstheme="minorHAnsi"/>
          <w:color w:val="000000"/>
          <w:sz w:val="22"/>
        </w:rPr>
        <w:t xml:space="preserve"> e/ou SPEs</w:t>
      </w:r>
      <w:r w:rsidR="00C64457" w:rsidRPr="006F38A7">
        <w:rPr>
          <w:rFonts w:cstheme="minorHAnsi"/>
          <w:color w:val="000000"/>
          <w:sz w:val="22"/>
        </w:rPr>
        <w:t>,</w:t>
      </w:r>
      <w:r w:rsidR="007C08D8" w:rsidRPr="006F38A7">
        <w:rPr>
          <w:rFonts w:cstheme="minorHAnsi"/>
          <w:color w:val="000000"/>
          <w:sz w:val="22"/>
        </w:rPr>
        <w:t xml:space="preserve"> de empréstimos ou outras formas de endividamento</w:t>
      </w:r>
      <w:r w:rsidR="00E31E77" w:rsidRPr="006F38A7">
        <w:rPr>
          <w:rFonts w:cstheme="minorHAnsi"/>
          <w:color w:val="000000"/>
          <w:sz w:val="22"/>
        </w:rPr>
        <w:t xml:space="preserve"> (de qualquer natureza)</w:t>
      </w:r>
      <w:r w:rsidR="007E4F6E" w:rsidRPr="006F38A7">
        <w:rPr>
          <w:rFonts w:cstheme="minorHAnsi"/>
          <w:color w:val="000000"/>
          <w:sz w:val="22"/>
        </w:rPr>
        <w:t>,</w:t>
      </w:r>
      <w:r w:rsidR="007C08D8" w:rsidRPr="006F38A7">
        <w:rPr>
          <w:rFonts w:cstheme="minorHAnsi"/>
          <w:color w:val="000000"/>
          <w:sz w:val="22"/>
        </w:rPr>
        <w:t xml:space="preserve"> sem o prévio e expresso consentimento dos Debenturistas representando</w:t>
      </w:r>
      <w:r w:rsidR="00C36420">
        <w:rPr>
          <w:rFonts w:cstheme="minorHAnsi"/>
          <w:color w:val="000000"/>
          <w:sz w:val="22"/>
        </w:rPr>
        <w:t xml:space="preserve"> a maioria </w:t>
      </w:r>
      <w:r w:rsidR="007C08D8" w:rsidRPr="006F38A7">
        <w:rPr>
          <w:rFonts w:cstheme="minorHAnsi"/>
          <w:color w:val="000000"/>
          <w:sz w:val="22"/>
        </w:rPr>
        <w:t>das Debêntures em Circulação</w:t>
      </w:r>
      <w:ins w:id="185" w:author="Luisa Herkenhoff" w:date="2021-05-27T23:16:00Z">
        <w:r w:rsidR="006233F7">
          <w:rPr>
            <w:rFonts w:cstheme="minorHAnsi"/>
            <w:color w:val="000000"/>
            <w:sz w:val="22"/>
          </w:rPr>
          <w:t>;</w:t>
        </w:r>
      </w:ins>
    </w:p>
    <w:p w14:paraId="011D1CF3" w14:textId="77777777" w:rsidR="006233F7" w:rsidRDefault="006233F7" w:rsidP="006233F7">
      <w:pPr>
        <w:pStyle w:val="ListParagraph"/>
        <w:rPr>
          <w:ins w:id="186" w:author="Luisa Herkenhoff" w:date="2021-05-27T23:16:00Z"/>
          <w:rFonts w:cstheme="minorHAnsi"/>
          <w:color w:val="000000"/>
          <w:sz w:val="22"/>
        </w:rPr>
        <w:pPrChange w:id="187" w:author="Luisa Herkenhoff" w:date="2021-05-27T23:16:00Z">
          <w:pPr>
            <w:widowControl w:val="0"/>
            <w:numPr>
              <w:numId w:val="3"/>
            </w:numPr>
            <w:ind w:left="2138" w:hanging="720"/>
          </w:pPr>
        </w:pPrChange>
      </w:pPr>
    </w:p>
    <w:p w14:paraId="7947A045" w14:textId="77777777" w:rsidR="006233F7" w:rsidRPr="006233F7" w:rsidRDefault="006233F7" w:rsidP="006233F7">
      <w:pPr>
        <w:pStyle w:val="ListParagraph"/>
        <w:numPr>
          <w:ilvl w:val="0"/>
          <w:numId w:val="3"/>
        </w:numPr>
        <w:ind w:left="0" w:firstLine="0"/>
        <w:rPr>
          <w:ins w:id="188" w:author="Luisa Herkenhoff" w:date="2021-05-27T23:17:00Z"/>
          <w:rFonts w:cstheme="minorHAnsi"/>
          <w:color w:val="000000"/>
          <w:sz w:val="22"/>
        </w:rPr>
        <w:pPrChange w:id="189" w:author="Luisa Herkenhoff" w:date="2021-05-27T23:17:00Z">
          <w:pPr>
            <w:pStyle w:val="ListParagraph"/>
            <w:numPr>
              <w:numId w:val="3"/>
            </w:numPr>
            <w:ind w:left="2138" w:hanging="720"/>
          </w:pPr>
        </w:pPrChange>
      </w:pPr>
      <w:ins w:id="190" w:author="Luisa Herkenhoff" w:date="2021-05-27T23:17:00Z">
        <w:r w:rsidRPr="006233F7">
          <w:rPr>
            <w:rFonts w:cstheme="minorHAnsi"/>
            <w:color w:val="000000"/>
            <w:sz w:val="22"/>
          </w:rPr>
          <w:t xml:space="preserve">não averbação da construção de cada um dos Projetos na respectiva matrícula do imóvel, no prazo de 60 (sessenta) dias, contados a partir da conclusão do respectivo Projeto, assim entendido como a </w:t>
        </w:r>
        <w:commentRangeStart w:id="191"/>
        <w:r w:rsidRPr="006233F7">
          <w:rPr>
            <w:rFonts w:cstheme="minorHAnsi"/>
            <w:color w:val="000000"/>
            <w:sz w:val="22"/>
          </w:rPr>
          <w:t>apresentação do termo de aceitação do Projeto pelo respectivo cliente</w:t>
        </w:r>
        <w:commentRangeEnd w:id="191"/>
        <w:r>
          <w:rPr>
            <w:rStyle w:val="CommentReference"/>
            <w:lang w:val="x-none" w:eastAsia="x-none"/>
          </w:rPr>
          <w:commentReference w:id="191"/>
        </w:r>
        <w:r w:rsidRPr="006233F7">
          <w:rPr>
            <w:rFonts w:cstheme="minorHAnsi"/>
            <w:color w:val="000000"/>
            <w:sz w:val="22"/>
          </w:rPr>
          <w:t xml:space="preserve">, sendo que o referido prazo poderá ser prorrogado pelo mesmo prazo do cartório em caso de exigência formulada. </w:t>
        </w:r>
      </w:ins>
    </w:p>
    <w:p w14:paraId="74C5759A" w14:textId="0637C497" w:rsidR="007B00E1" w:rsidRDefault="00C62D9C" w:rsidP="006233F7">
      <w:pPr>
        <w:widowControl w:val="0"/>
        <w:rPr>
          <w:rFonts w:cstheme="minorHAnsi"/>
          <w:color w:val="000000"/>
          <w:sz w:val="22"/>
        </w:rPr>
        <w:pPrChange w:id="192" w:author="Luisa Herkenhoff" w:date="2021-05-27T23:17:00Z">
          <w:pPr>
            <w:widowControl w:val="0"/>
            <w:numPr>
              <w:numId w:val="3"/>
            </w:numPr>
          </w:pPr>
        </w:pPrChange>
      </w:pPr>
      <w:del w:id="193" w:author="Luisa Herkenhoff" w:date="2021-05-27T23:16:00Z">
        <w:r w:rsidDel="006233F7">
          <w:rPr>
            <w:rFonts w:cstheme="minorHAnsi"/>
            <w:color w:val="000000"/>
            <w:sz w:val="22"/>
          </w:rPr>
          <w:delText>.</w:delText>
        </w:r>
      </w:del>
    </w:p>
    <w:p w14:paraId="180F40B5" w14:textId="77777777" w:rsidR="001F2AAD" w:rsidRDefault="001F2AAD" w:rsidP="001F2AAD">
      <w:pPr>
        <w:widowControl w:val="0"/>
        <w:rPr>
          <w:rFonts w:cstheme="minorHAnsi"/>
          <w:color w:val="000000"/>
          <w:sz w:val="22"/>
        </w:rPr>
      </w:pPr>
    </w:p>
    <w:p w14:paraId="7DDB862B" w14:textId="349D3F58" w:rsidR="00DA1E2C" w:rsidRPr="006F38A7" w:rsidRDefault="003A7AF7" w:rsidP="00071439">
      <w:pPr>
        <w:numPr>
          <w:ilvl w:val="2"/>
          <w:numId w:val="2"/>
        </w:numPr>
        <w:ind w:left="0" w:firstLine="0"/>
        <w:rPr>
          <w:rFonts w:cstheme="minorHAnsi"/>
          <w:sz w:val="22"/>
        </w:rPr>
      </w:pPr>
      <w:bookmarkStart w:id="194" w:name="_Ref528588085"/>
      <w:r w:rsidRPr="006F38A7">
        <w:rPr>
          <w:rFonts w:cstheme="minorHAnsi"/>
          <w:sz w:val="22"/>
        </w:rPr>
        <w:t>Constituem Eventos de Vencimento Antecipado que acarretam o vencimento não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194"/>
      <w:r w:rsidR="005D77FE" w:rsidRPr="006F38A7">
        <w:rPr>
          <w:rFonts w:cstheme="minorHAnsi"/>
          <w:sz w:val="22"/>
        </w:rPr>
        <w:t xml:space="preserve"> </w:t>
      </w:r>
    </w:p>
    <w:p w14:paraId="69B714A9" w14:textId="77777777" w:rsidR="00DA1E2C" w:rsidRPr="006F38A7" w:rsidRDefault="00DA1E2C" w:rsidP="0008319D">
      <w:pPr>
        <w:widowControl w:val="0"/>
        <w:rPr>
          <w:rFonts w:cstheme="minorHAnsi"/>
          <w:color w:val="000000"/>
          <w:sz w:val="22"/>
        </w:rPr>
      </w:pPr>
    </w:p>
    <w:p w14:paraId="2FA07DAC" w14:textId="7E4D24DD" w:rsidR="00DA1E2C" w:rsidRPr="006F38A7" w:rsidRDefault="00C36420" w:rsidP="00071439">
      <w:pPr>
        <w:widowControl w:val="0"/>
        <w:numPr>
          <w:ilvl w:val="0"/>
          <w:numId w:val="9"/>
        </w:numPr>
        <w:ind w:left="0" w:firstLine="0"/>
        <w:rPr>
          <w:rFonts w:cstheme="minorHAnsi"/>
          <w:color w:val="000000"/>
          <w:sz w:val="22"/>
        </w:rPr>
      </w:pPr>
      <w:r>
        <w:rPr>
          <w:rFonts w:cstheme="minorHAnsi"/>
          <w:color w:val="000000"/>
          <w:sz w:val="22"/>
        </w:rPr>
        <w:t>o</w:t>
      </w:r>
      <w:r w:rsidR="00DF3CE7" w:rsidRPr="006F38A7">
        <w:rPr>
          <w:rFonts w:cstheme="minorHAnsi"/>
          <w:color w:val="000000"/>
          <w:sz w:val="22"/>
        </w:rPr>
        <w:t xml:space="preserve"> </w:t>
      </w:r>
      <w:r w:rsidR="003A7AF7" w:rsidRPr="006F38A7">
        <w:rPr>
          <w:rFonts w:cstheme="minorHAnsi"/>
          <w:color w:val="000000"/>
          <w:sz w:val="22"/>
        </w:rPr>
        <w:t>inadimplemento, pela Emissora</w:t>
      </w:r>
      <w:r w:rsidR="000C2E33" w:rsidRPr="006F38A7">
        <w:rPr>
          <w:rFonts w:cstheme="minorHAnsi"/>
          <w:color w:val="000000"/>
          <w:sz w:val="22"/>
        </w:rPr>
        <w:t xml:space="preserve"> e/ou</w:t>
      </w:r>
      <w:r w:rsidR="003A7AF7" w:rsidRPr="006F38A7">
        <w:rPr>
          <w:rFonts w:cstheme="minorHAnsi"/>
          <w:color w:val="000000"/>
          <w:sz w:val="22"/>
        </w:rPr>
        <w:t xml:space="preserve"> </w:t>
      </w:r>
      <w:r w:rsidR="00A30C4B" w:rsidRPr="006F38A7">
        <w:rPr>
          <w:rFonts w:cstheme="minorHAnsi"/>
          <w:color w:val="000000"/>
          <w:sz w:val="22"/>
        </w:rPr>
        <w:t>pela</w:t>
      </w:r>
      <w:r w:rsidR="00BE6DB4">
        <w:rPr>
          <w:rFonts w:cstheme="minorHAnsi"/>
          <w:color w:val="000000"/>
          <w:sz w:val="22"/>
        </w:rPr>
        <w:t>s</w:t>
      </w:r>
      <w:r w:rsidR="003A7AF7" w:rsidRPr="006F38A7">
        <w:rPr>
          <w:rFonts w:cstheme="minorHAnsi"/>
          <w:color w:val="000000"/>
          <w:sz w:val="22"/>
        </w:rPr>
        <w:t xml:space="preserve"> Fiadora</w:t>
      </w:r>
      <w:r w:rsidR="00BE6DB4">
        <w:rPr>
          <w:rFonts w:cstheme="minorHAnsi"/>
          <w:color w:val="000000"/>
          <w:sz w:val="22"/>
        </w:rPr>
        <w:t>s</w:t>
      </w:r>
      <w:r w:rsidR="003A7AF7" w:rsidRPr="006F38A7">
        <w:rPr>
          <w:rFonts w:cstheme="minorHAnsi"/>
          <w:color w:val="000000"/>
          <w:sz w:val="22"/>
        </w:rPr>
        <w:t xml:space="preserve">, de qualquer obrigação não pecuniária prevista nesta Escritura </w:t>
      </w:r>
      <w:r w:rsidR="004532A4" w:rsidRPr="006F38A7">
        <w:rPr>
          <w:rFonts w:cstheme="minorHAnsi"/>
          <w:color w:val="000000"/>
          <w:sz w:val="22"/>
        </w:rPr>
        <w:t xml:space="preserve">de Emissão </w:t>
      </w:r>
      <w:r w:rsidR="003A7AF7" w:rsidRPr="006F38A7">
        <w:rPr>
          <w:rFonts w:cstheme="minorHAnsi"/>
          <w:color w:val="000000"/>
          <w:sz w:val="22"/>
        </w:rPr>
        <w:t>e/ou nos Contratos de Garantia, não sanado</w:t>
      </w:r>
      <w:r w:rsidR="00FC4D30" w:rsidRPr="006F38A7">
        <w:rPr>
          <w:rFonts w:cstheme="minorHAnsi"/>
          <w:color w:val="000000"/>
          <w:sz w:val="22"/>
        </w:rPr>
        <w:t xml:space="preserve">, por meio de esclarecimento aceitável </w:t>
      </w:r>
      <w:r w:rsidR="00503CAB" w:rsidRPr="006F38A7">
        <w:rPr>
          <w:rFonts w:cstheme="minorHAnsi"/>
          <w:color w:val="000000"/>
          <w:sz w:val="22"/>
        </w:rPr>
        <w:t>à</w:t>
      </w:r>
      <w:r w:rsidR="00FC4D30" w:rsidRPr="006F38A7">
        <w:rPr>
          <w:rFonts w:cstheme="minorHAnsi"/>
          <w:color w:val="000000"/>
          <w:sz w:val="22"/>
        </w:rPr>
        <w:t xml:space="preserve"> Debenturista ou comprovação de sua regularização,</w:t>
      </w:r>
      <w:r w:rsidR="003A7AF7" w:rsidRPr="006F38A7">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6F38A7" w:rsidRDefault="00DA1E2C" w:rsidP="0008319D">
      <w:pPr>
        <w:rPr>
          <w:rFonts w:cstheme="minorHAnsi"/>
          <w:sz w:val="22"/>
        </w:rPr>
      </w:pPr>
    </w:p>
    <w:p w14:paraId="57D36AD5" w14:textId="4949B6D3"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 xml:space="preserve">questionamento judicial, por qualquer pessoa não mencionada no item </w:t>
      </w:r>
      <w:r w:rsidR="004B4B45">
        <w:rPr>
          <w:rFonts w:cstheme="minorHAnsi"/>
          <w:color w:val="000000"/>
          <w:sz w:val="22"/>
        </w:rPr>
        <w:t>7</w:t>
      </w:r>
      <w:r w:rsidRPr="006F38A7">
        <w:rPr>
          <w:rFonts w:cstheme="minorHAnsi"/>
          <w:color w:val="000000"/>
          <w:sz w:val="22"/>
        </w:rPr>
        <w:t>.1.2. </w:t>
      </w:r>
      <w:r w:rsidRPr="006F38A7">
        <w:rPr>
          <w:rFonts w:cstheme="minorHAnsi"/>
          <w:color w:val="000000"/>
          <w:sz w:val="22"/>
        </w:rPr>
        <w:fldChar w:fldCharType="begin"/>
      </w:r>
      <w:r w:rsidRPr="006F38A7">
        <w:rPr>
          <w:rFonts w:cstheme="minorHAnsi"/>
          <w:color w:val="000000"/>
          <w:sz w:val="22"/>
        </w:rPr>
        <w:instrText xml:space="preserve"> REF _Ref523168846 \r \h  \* MERGEFORMAT </w:instrText>
      </w:r>
      <w:r w:rsidRPr="006F38A7">
        <w:rPr>
          <w:rFonts w:cstheme="minorHAnsi"/>
          <w:color w:val="000000"/>
          <w:sz w:val="22"/>
        </w:rPr>
      </w:r>
      <w:r w:rsidRPr="006F38A7">
        <w:rPr>
          <w:rFonts w:cstheme="minorHAnsi"/>
          <w:color w:val="000000"/>
          <w:sz w:val="22"/>
        </w:rPr>
        <w:fldChar w:fldCharType="separate"/>
      </w:r>
      <w:r w:rsidR="006520AE" w:rsidRPr="006F38A7">
        <w:rPr>
          <w:rFonts w:cstheme="minorHAnsi"/>
          <w:color w:val="000000"/>
          <w:sz w:val="22"/>
        </w:rPr>
        <w:t>(</w:t>
      </w:r>
      <w:proofErr w:type="spellStart"/>
      <w:r w:rsidR="006520AE" w:rsidRPr="006F38A7">
        <w:rPr>
          <w:rFonts w:cstheme="minorHAnsi"/>
          <w:color w:val="000000"/>
          <w:sz w:val="22"/>
        </w:rPr>
        <w:t>iv</w:t>
      </w:r>
      <w:proofErr w:type="spellEnd"/>
      <w:r w:rsidR="006520AE" w:rsidRPr="006F38A7">
        <w:rPr>
          <w:rFonts w:cstheme="minorHAnsi"/>
          <w:color w:val="000000"/>
          <w:sz w:val="22"/>
        </w:rPr>
        <w:t>)</w:t>
      </w:r>
      <w:r w:rsidRPr="006F38A7">
        <w:rPr>
          <w:rFonts w:cstheme="minorHAnsi"/>
          <w:color w:val="000000"/>
          <w:sz w:val="22"/>
        </w:rPr>
        <w:fldChar w:fldCharType="end"/>
      </w:r>
      <w:r w:rsidRPr="006F38A7">
        <w:rPr>
          <w:rFonts w:cstheme="minorHAnsi"/>
          <w:color w:val="000000"/>
          <w:sz w:val="22"/>
        </w:rPr>
        <w:t xml:space="preserve"> acima, desta Escritura</w:t>
      </w:r>
      <w:r w:rsidR="004532A4" w:rsidRPr="006F38A7">
        <w:rPr>
          <w:rFonts w:cstheme="minorHAnsi"/>
          <w:color w:val="000000"/>
          <w:sz w:val="22"/>
        </w:rPr>
        <w:t xml:space="preserve"> de Emissão</w:t>
      </w:r>
      <w:r w:rsidRPr="006F38A7">
        <w:rPr>
          <w:rFonts w:cstheme="minorHAnsi"/>
          <w:color w:val="000000"/>
          <w:sz w:val="22"/>
        </w:rPr>
        <w:t xml:space="preserve">, da Fiança, dos Contratos de Garantia e/ou das Garantias, </w:t>
      </w:r>
      <w:r w:rsidR="004B09EE" w:rsidRPr="006F38A7">
        <w:rPr>
          <w:rFonts w:cstheme="minorHAnsi"/>
          <w:color w:val="000000"/>
          <w:sz w:val="22"/>
        </w:rPr>
        <w:t xml:space="preserve">desde que tal questionamento gere ou possa gerar efeitos negativos sobre qualquer dos instrumentos acima e </w:t>
      </w:r>
      <w:r w:rsidRPr="006F38A7">
        <w:rPr>
          <w:rFonts w:cstheme="minorHAnsi"/>
          <w:color w:val="000000"/>
          <w:sz w:val="22"/>
        </w:rPr>
        <w:t>não</w:t>
      </w:r>
      <w:r w:rsidR="004B09EE" w:rsidRPr="006F38A7">
        <w:rPr>
          <w:rFonts w:cstheme="minorHAnsi"/>
          <w:color w:val="000000"/>
          <w:sz w:val="22"/>
        </w:rPr>
        <w:t xml:space="preserve"> seja</w:t>
      </w:r>
      <w:r w:rsidRPr="006F38A7">
        <w:rPr>
          <w:rFonts w:cstheme="minorHAnsi"/>
          <w:color w:val="000000"/>
          <w:sz w:val="22"/>
        </w:rPr>
        <w:t xml:space="preserve"> </w:t>
      </w:r>
      <w:r w:rsidR="004B09EE" w:rsidRPr="006F38A7">
        <w:rPr>
          <w:rFonts w:cstheme="minorHAnsi"/>
          <w:color w:val="000000"/>
          <w:sz w:val="22"/>
        </w:rPr>
        <w:t>afastado,</w:t>
      </w:r>
      <w:r w:rsidRPr="006F38A7">
        <w:rPr>
          <w:rFonts w:cstheme="minorHAnsi"/>
          <w:color w:val="000000"/>
          <w:sz w:val="22"/>
        </w:rPr>
        <w:t xml:space="preserve"> de forma definitiva</w:t>
      </w:r>
      <w:r w:rsidR="004B09EE" w:rsidRPr="006F38A7">
        <w:rPr>
          <w:rFonts w:cstheme="minorHAnsi"/>
          <w:color w:val="000000"/>
          <w:sz w:val="22"/>
        </w:rPr>
        <w:t>,</w:t>
      </w:r>
      <w:r w:rsidRPr="006F38A7">
        <w:rPr>
          <w:rFonts w:cstheme="minorHAnsi"/>
          <w:color w:val="000000"/>
          <w:sz w:val="22"/>
        </w:rPr>
        <w:t xml:space="preserve"> no prazo de até 15 (quinze) dias contados da data em que a Emissora e/ou </w:t>
      </w:r>
      <w:r w:rsidR="00926019"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tomarem ciência do ajuizamento de tal questionamento judicial;</w:t>
      </w:r>
    </w:p>
    <w:p w14:paraId="64B6536E" w14:textId="77777777" w:rsidR="00DA1E2C" w:rsidRPr="006F38A7" w:rsidRDefault="00DA1E2C" w:rsidP="0008319D">
      <w:pPr>
        <w:widowControl w:val="0"/>
        <w:rPr>
          <w:rFonts w:cstheme="minorHAnsi"/>
          <w:color w:val="000000"/>
          <w:sz w:val="22"/>
        </w:rPr>
      </w:pPr>
    </w:p>
    <w:p w14:paraId="41AB8BF0" w14:textId="72AED542" w:rsidR="00DA1E2C" w:rsidRPr="006F38A7" w:rsidRDefault="003A7AF7" w:rsidP="00071439">
      <w:pPr>
        <w:widowControl w:val="0"/>
        <w:numPr>
          <w:ilvl w:val="0"/>
          <w:numId w:val="9"/>
        </w:numPr>
        <w:ind w:left="0" w:firstLine="0"/>
        <w:rPr>
          <w:rFonts w:cstheme="minorHAnsi"/>
          <w:color w:val="000000"/>
          <w:sz w:val="22"/>
        </w:rPr>
      </w:pPr>
      <w:bookmarkStart w:id="195" w:name="_Ref272253621"/>
      <w:bookmarkStart w:id="196" w:name="_Ref130283570"/>
      <w:bookmarkStart w:id="197" w:name="_Ref130301134"/>
      <w:bookmarkStart w:id="198" w:name="_Ref137104995"/>
      <w:bookmarkStart w:id="199" w:name="_Ref137475230"/>
      <w:r w:rsidRPr="006F38A7">
        <w:rPr>
          <w:rFonts w:cstheme="minorHAnsi"/>
          <w:color w:val="000000"/>
          <w:sz w:val="22"/>
        </w:rPr>
        <w:t xml:space="preserve">comprovação de que qualquer das declarações prestadas pela Emissora e/ou </w:t>
      </w:r>
      <w:r w:rsidR="00926019" w:rsidRPr="006F38A7">
        <w:rPr>
          <w:rFonts w:cstheme="minorHAnsi"/>
          <w:color w:val="000000"/>
          <w:sz w:val="22"/>
        </w:rPr>
        <w:t>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nesta Escritura </w:t>
      </w:r>
      <w:r w:rsidR="004532A4" w:rsidRPr="006F38A7">
        <w:rPr>
          <w:rFonts w:cstheme="minorHAnsi"/>
          <w:color w:val="000000"/>
          <w:sz w:val="22"/>
        </w:rPr>
        <w:t xml:space="preserve">de Emissão </w:t>
      </w:r>
      <w:r w:rsidRPr="006F38A7">
        <w:rPr>
          <w:rFonts w:cstheme="minorHAnsi"/>
          <w:color w:val="000000"/>
          <w:sz w:val="22"/>
        </w:rPr>
        <w:t>e/ou nos Contratos de Garantia e/ou nos demais documentos da Emissão é falsa ou incorreta, neste último caso, em qualquer aspecto relevante;</w:t>
      </w:r>
      <w:bookmarkEnd w:id="195"/>
      <w:r w:rsidRPr="006F38A7">
        <w:rPr>
          <w:rFonts w:cstheme="minorHAnsi"/>
          <w:color w:val="000000"/>
          <w:sz w:val="22"/>
        </w:rPr>
        <w:t xml:space="preserve"> </w:t>
      </w:r>
    </w:p>
    <w:p w14:paraId="6D243C05" w14:textId="77777777" w:rsidR="00DA1E2C" w:rsidRPr="006F38A7" w:rsidRDefault="00DA1E2C" w:rsidP="0008319D">
      <w:pPr>
        <w:rPr>
          <w:rFonts w:cstheme="minorHAnsi"/>
          <w:sz w:val="22"/>
        </w:rPr>
      </w:pPr>
    </w:p>
    <w:p w14:paraId="221F70BF" w14:textId="71A250E9" w:rsidR="00DA1E2C" w:rsidRPr="006F38A7" w:rsidRDefault="003A7AF7" w:rsidP="00071439">
      <w:pPr>
        <w:widowControl w:val="0"/>
        <w:numPr>
          <w:ilvl w:val="0"/>
          <w:numId w:val="9"/>
        </w:numPr>
        <w:ind w:left="0" w:firstLine="0"/>
        <w:rPr>
          <w:rFonts w:cstheme="minorHAnsi"/>
          <w:color w:val="000000"/>
          <w:sz w:val="22"/>
        </w:rPr>
      </w:pPr>
      <w:bookmarkStart w:id="200" w:name="_Ref272931218"/>
      <w:r w:rsidRPr="006F38A7">
        <w:rPr>
          <w:rFonts w:cstheme="minorHAnsi"/>
          <w:color w:val="000000"/>
          <w:sz w:val="22"/>
        </w:rPr>
        <w:t>inadimplemento de qualquer dívida ou obrigação</w:t>
      </w:r>
      <w:r w:rsidR="00B012F2" w:rsidRPr="006F38A7">
        <w:rPr>
          <w:rFonts w:cstheme="minorHAnsi"/>
          <w:color w:val="000000"/>
          <w:sz w:val="22"/>
        </w:rPr>
        <w:t xml:space="preserve">: (a) </w:t>
      </w:r>
      <w:bookmarkEnd w:id="200"/>
      <w:r w:rsidR="00590356" w:rsidRPr="006F38A7">
        <w:rPr>
          <w:rFonts w:cstheme="minorHAnsi"/>
          <w:color w:val="000000"/>
          <w:sz w:val="22"/>
        </w:rPr>
        <w:t>assumida pela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DF39E0" w:rsidRPr="006F38A7">
        <w:rPr>
          <w:rFonts w:cstheme="minorHAnsi"/>
          <w:color w:val="000000"/>
          <w:sz w:val="22"/>
        </w:rPr>
        <w:t>R$</w:t>
      </w:r>
      <w:r w:rsidR="00926019" w:rsidRPr="006F38A7">
        <w:rPr>
          <w:rFonts w:cstheme="minorHAnsi"/>
          <w:color w:val="000000"/>
          <w:sz w:val="22"/>
        </w:rPr>
        <w:t xml:space="preserve"> </w:t>
      </w:r>
      <w:r w:rsidR="00AB764D">
        <w:rPr>
          <w:rFonts w:cstheme="minorHAnsi"/>
          <w:sz w:val="22"/>
        </w:rPr>
        <w:t>2.000.000,00 (dois milhões de</w:t>
      </w:r>
      <w:r w:rsidR="00DF39E0" w:rsidRPr="006F38A7">
        <w:rPr>
          <w:rFonts w:cstheme="minorHAnsi"/>
          <w:sz w:val="22"/>
        </w:rPr>
        <w:t xml:space="preserve"> reais)</w:t>
      </w:r>
      <w:r w:rsidR="00590356" w:rsidRPr="006F38A7">
        <w:rPr>
          <w:rFonts w:cstheme="minorHAnsi"/>
          <w:color w:val="000000"/>
          <w:sz w:val="22"/>
        </w:rPr>
        <w:t xml:space="preserve"> ou o seu equivalente em outras moedas; (b) assumida pela </w:t>
      </w:r>
      <w:r w:rsidR="00957E79">
        <w:rPr>
          <w:rFonts w:cstheme="minorHAnsi"/>
          <w:color w:val="000000"/>
          <w:sz w:val="22"/>
        </w:rPr>
        <w:t>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F9711B" w:rsidRPr="006F38A7">
        <w:rPr>
          <w:rFonts w:cstheme="minorHAnsi"/>
          <w:color w:val="000000"/>
          <w:sz w:val="22"/>
        </w:rPr>
        <w:t>R</w:t>
      </w:r>
      <w:r w:rsidR="006C4A05" w:rsidRPr="006F38A7">
        <w:rPr>
          <w:rFonts w:cstheme="minorHAnsi"/>
          <w:color w:val="000000"/>
          <w:sz w:val="22"/>
        </w:rPr>
        <w:t>$</w:t>
      </w:r>
      <w:r w:rsidR="006C4A05">
        <w:rPr>
          <w:rFonts w:cstheme="minorHAnsi"/>
          <w:color w:val="000000"/>
          <w:sz w:val="22"/>
        </w:rPr>
        <w:t> </w:t>
      </w:r>
      <w:r w:rsidR="00AB764D">
        <w:rPr>
          <w:rFonts w:cstheme="minorHAnsi"/>
          <w:sz w:val="22"/>
        </w:rPr>
        <w:t>4.000.000,00 (quatro milhões de reais</w:t>
      </w:r>
      <w:r w:rsidR="00F9711B" w:rsidRPr="006F38A7">
        <w:rPr>
          <w:rFonts w:cstheme="minorHAnsi"/>
          <w:sz w:val="22"/>
        </w:rPr>
        <w:t xml:space="preserve">) </w:t>
      </w:r>
      <w:r w:rsidR="00590356" w:rsidRPr="006F38A7">
        <w:rPr>
          <w:rFonts w:cstheme="minorHAnsi"/>
          <w:color w:val="000000"/>
          <w:sz w:val="22"/>
        </w:rPr>
        <w:t>ou o seu equivalente em outras moedas;</w:t>
      </w:r>
      <w:r w:rsidR="00F9711B" w:rsidRPr="006F38A7">
        <w:rPr>
          <w:rFonts w:cstheme="minorHAnsi"/>
          <w:color w:val="000000"/>
          <w:sz w:val="22"/>
        </w:rPr>
        <w:t xml:space="preserve"> e/ou</w:t>
      </w:r>
      <w:r w:rsidR="00590356" w:rsidRPr="006F38A7">
        <w:rPr>
          <w:rFonts w:cstheme="minorHAnsi"/>
          <w:color w:val="000000"/>
          <w:sz w:val="22"/>
        </w:rPr>
        <w:t xml:space="preserve"> (c) assumida por qualquer</w:t>
      </w:r>
      <w:r w:rsidR="00DC33BF">
        <w:rPr>
          <w:rFonts w:cstheme="minorHAnsi"/>
          <w:color w:val="000000"/>
          <w:sz w:val="22"/>
        </w:rPr>
        <w:t xml:space="preserve"> das</w:t>
      </w:r>
      <w:r w:rsidR="00590356" w:rsidRPr="006F38A7">
        <w:rPr>
          <w:rFonts w:cstheme="minorHAnsi"/>
          <w:color w:val="000000"/>
          <w:sz w:val="22"/>
        </w:rPr>
        <w:t xml:space="preserve"> SPE</w:t>
      </w:r>
      <w:r w:rsidR="00DC33BF">
        <w:rPr>
          <w:rFonts w:cstheme="minorHAnsi"/>
          <w:color w:val="000000"/>
          <w:sz w:val="22"/>
        </w:rPr>
        <w:t>s</w:t>
      </w:r>
      <w:r w:rsidR="00AB764D">
        <w:rPr>
          <w:rFonts w:cstheme="minorHAnsi"/>
          <w:color w:val="000000"/>
          <w:sz w:val="22"/>
        </w:rPr>
        <w:t xml:space="preserve">, desde que </w:t>
      </w:r>
      <w:r w:rsidR="00AB764D" w:rsidRPr="006F38A7">
        <w:rPr>
          <w:rFonts w:cstheme="minorHAnsi"/>
          <w:color w:val="000000"/>
          <w:sz w:val="22"/>
        </w:rPr>
        <w:t xml:space="preserve">em valor individual ou agregado superior </w:t>
      </w:r>
      <w:r w:rsidR="00AB764D" w:rsidRPr="005E1B4C">
        <w:rPr>
          <w:rFonts w:cstheme="minorHAnsi"/>
          <w:color w:val="000000"/>
          <w:sz w:val="22"/>
        </w:rPr>
        <w:t>a</w:t>
      </w:r>
      <w:r w:rsidR="00AB764D" w:rsidRPr="0009208B">
        <w:rPr>
          <w:rFonts w:cstheme="minorHAnsi"/>
          <w:color w:val="000000"/>
          <w:sz w:val="22"/>
        </w:rPr>
        <w:t xml:space="preserve"> </w:t>
      </w:r>
      <w:r w:rsidR="00AB764D" w:rsidRPr="005E1B4C">
        <w:rPr>
          <w:rFonts w:cstheme="minorHAnsi"/>
          <w:color w:val="000000"/>
          <w:sz w:val="22"/>
        </w:rPr>
        <w:t>R$2</w:t>
      </w:r>
      <w:r w:rsidR="00AB764D" w:rsidRPr="00914432">
        <w:rPr>
          <w:rFonts w:cstheme="minorHAnsi"/>
          <w:color w:val="000000"/>
          <w:sz w:val="22"/>
        </w:rPr>
        <w:t xml:space="preserve">.000.000,00 (dois milhões de reais) </w:t>
      </w:r>
      <w:r w:rsidR="00AB764D">
        <w:rPr>
          <w:rFonts w:cstheme="minorHAnsi"/>
          <w:color w:val="000000"/>
          <w:sz w:val="22"/>
        </w:rPr>
        <w:t>e</w:t>
      </w:r>
      <w:r w:rsidR="00AB764D" w:rsidRPr="00914432">
        <w:rPr>
          <w:rFonts w:cstheme="minorHAnsi"/>
          <w:color w:val="000000"/>
          <w:sz w:val="22"/>
        </w:rPr>
        <w:t xml:space="preserve"> não sanado</w:t>
      </w:r>
      <w:r w:rsidR="00AB764D" w:rsidRPr="005E1B4C">
        <w:rPr>
          <w:rFonts w:cstheme="minorHAnsi"/>
          <w:color w:val="000000"/>
          <w:sz w:val="22"/>
        </w:rPr>
        <w:t xml:space="preserve"> em </w:t>
      </w:r>
      <w:r w:rsidR="00CA467A">
        <w:t xml:space="preserve">2 (dois) </w:t>
      </w:r>
      <w:r w:rsidR="00CA467A">
        <w:rPr>
          <w:rFonts w:cstheme="minorHAnsi"/>
          <w:color w:val="000000"/>
          <w:sz w:val="22"/>
        </w:rPr>
        <w:t>D</w:t>
      </w:r>
      <w:r w:rsidR="00AB764D" w:rsidRPr="005E1B4C">
        <w:rPr>
          <w:rFonts w:cstheme="minorHAnsi"/>
          <w:color w:val="000000"/>
          <w:sz w:val="22"/>
        </w:rPr>
        <w:t>ias Úteis da data de i</w:t>
      </w:r>
      <w:r w:rsidR="00AB764D" w:rsidRPr="005938F4">
        <w:rPr>
          <w:rFonts w:cstheme="minorHAnsi"/>
          <w:color w:val="000000"/>
          <w:sz w:val="22"/>
        </w:rPr>
        <w:t>nadimplemento</w:t>
      </w:r>
      <w:r w:rsidR="00590356" w:rsidRPr="006F38A7">
        <w:rPr>
          <w:rFonts w:cstheme="minorHAnsi"/>
          <w:color w:val="000000"/>
          <w:sz w:val="22"/>
        </w:rPr>
        <w:t>;</w:t>
      </w:r>
      <w:r w:rsidR="00AC6DE7" w:rsidRPr="006F38A7">
        <w:rPr>
          <w:rFonts w:cstheme="minorHAnsi"/>
          <w:color w:val="000000"/>
          <w:sz w:val="22"/>
        </w:rPr>
        <w:t xml:space="preserve"> </w:t>
      </w:r>
    </w:p>
    <w:p w14:paraId="2B351CA4" w14:textId="77777777" w:rsidR="00DA1E2C" w:rsidRPr="006F38A7" w:rsidRDefault="00DA1E2C" w:rsidP="0008319D">
      <w:pPr>
        <w:widowControl w:val="0"/>
        <w:rPr>
          <w:rFonts w:cstheme="minorHAnsi"/>
          <w:color w:val="000000"/>
          <w:sz w:val="22"/>
        </w:rPr>
      </w:pPr>
    </w:p>
    <w:p w14:paraId="2F987D78" w14:textId="0885E3C2"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protesto de títulos contra</w:t>
      </w:r>
      <w:r w:rsidR="00B012F2" w:rsidRPr="006F38A7">
        <w:rPr>
          <w:rFonts w:cstheme="minorHAnsi"/>
          <w:color w:val="000000"/>
          <w:sz w:val="22"/>
        </w:rPr>
        <w:t xml:space="preserve">: (a) a Emissora, cujo valor individual ou agregado seja superior </w:t>
      </w:r>
      <w:r w:rsidR="00F9711B" w:rsidRPr="006F38A7">
        <w:rPr>
          <w:rFonts w:cstheme="minorHAnsi"/>
          <w:color w:val="000000"/>
          <w:sz w:val="22"/>
        </w:rPr>
        <w:t xml:space="preserve">a </w:t>
      </w:r>
      <w:commentRangeStart w:id="201"/>
      <w:r w:rsidR="00F9711B" w:rsidRPr="006F38A7">
        <w:rPr>
          <w:rFonts w:cstheme="minorHAnsi"/>
          <w:color w:val="000000"/>
          <w:sz w:val="22"/>
        </w:rPr>
        <w:t>R</w:t>
      </w:r>
      <w:r w:rsidR="006C4A05" w:rsidRPr="006F38A7">
        <w:rPr>
          <w:rFonts w:cstheme="minorHAnsi"/>
          <w:color w:val="000000"/>
          <w:sz w:val="22"/>
        </w:rPr>
        <w:t>$</w:t>
      </w:r>
      <w:r w:rsidR="006C4A05">
        <w:rPr>
          <w:rFonts w:cstheme="minorHAnsi"/>
          <w:color w:val="000000"/>
          <w:sz w:val="22"/>
        </w:rPr>
        <w:t> </w:t>
      </w:r>
      <w:r w:rsidR="003A6C23">
        <w:rPr>
          <w:rFonts w:cstheme="minorHAnsi"/>
          <w:sz w:val="22"/>
        </w:rPr>
        <w:t>2.000.000,00 (dois milhões de reais</w:t>
      </w:r>
      <w:r w:rsidR="00F9711B" w:rsidRPr="006F38A7">
        <w:rPr>
          <w:rFonts w:cstheme="minorHAnsi"/>
          <w:sz w:val="22"/>
        </w:rPr>
        <w:t>)</w:t>
      </w:r>
      <w:r w:rsidR="00B012F2" w:rsidRPr="006F38A7">
        <w:rPr>
          <w:rFonts w:cstheme="minorHAnsi"/>
          <w:color w:val="000000"/>
          <w:sz w:val="22"/>
        </w:rPr>
        <w:t xml:space="preserve"> </w:t>
      </w:r>
      <w:commentRangeEnd w:id="201"/>
      <w:r w:rsidR="00BB6973">
        <w:rPr>
          <w:rStyle w:val="CommentReference"/>
          <w:lang w:val="x-none" w:eastAsia="x-none"/>
        </w:rPr>
        <w:commentReference w:id="201"/>
      </w:r>
      <w:r w:rsidR="00B012F2" w:rsidRPr="006F38A7">
        <w:rPr>
          <w:rFonts w:cstheme="minorHAnsi"/>
          <w:color w:val="000000"/>
          <w:sz w:val="22"/>
        </w:rPr>
        <w:t xml:space="preserve">ou o seu equivalente em outras moedas; </w:t>
      </w:r>
      <w:r w:rsidR="00F90797" w:rsidRPr="006F38A7">
        <w:rPr>
          <w:rFonts w:cstheme="minorHAnsi"/>
          <w:color w:val="000000"/>
          <w:sz w:val="22"/>
        </w:rPr>
        <w:t>(b)</w:t>
      </w:r>
      <w:r w:rsidR="003B5B40" w:rsidRPr="006F38A7">
        <w:rPr>
          <w:rFonts w:cstheme="minorHAnsi"/>
          <w:color w:val="000000"/>
          <w:sz w:val="22"/>
        </w:rPr>
        <w:t xml:space="preserve"> a WTS, cujo valor individual ou agregado seja superior a </w:t>
      </w:r>
      <w:r w:rsidR="00F9711B" w:rsidRPr="006F38A7">
        <w:rPr>
          <w:rFonts w:cstheme="minorHAnsi"/>
          <w:color w:val="000000"/>
          <w:sz w:val="22"/>
        </w:rPr>
        <w:t xml:space="preserve">R$ </w:t>
      </w:r>
      <w:r w:rsidR="003A6C23">
        <w:rPr>
          <w:rFonts w:cstheme="minorHAnsi"/>
          <w:sz w:val="22"/>
        </w:rPr>
        <w:t xml:space="preserve">4.000.000,00 (quatro milhões de </w:t>
      </w:r>
      <w:r w:rsidR="00F9711B" w:rsidRPr="006F38A7">
        <w:rPr>
          <w:rFonts w:cstheme="minorHAnsi"/>
          <w:sz w:val="22"/>
        </w:rPr>
        <w:t>reais)</w:t>
      </w:r>
      <w:r w:rsidR="003B5B40"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DF39E0" w:rsidRPr="006F38A7">
        <w:rPr>
          <w:rFonts w:cstheme="minorHAnsi"/>
          <w:color w:val="000000"/>
          <w:sz w:val="22"/>
        </w:rPr>
        <w:t>(c) </w:t>
      </w:r>
      <w:r w:rsidR="00F9711B" w:rsidRPr="006F38A7">
        <w:rPr>
          <w:rFonts w:cstheme="minorHAnsi"/>
          <w:color w:val="000000"/>
          <w:sz w:val="22"/>
        </w:rPr>
        <w:t xml:space="preserve"> </w:t>
      </w:r>
      <w:r w:rsidR="003B5B40" w:rsidRPr="006F38A7">
        <w:rPr>
          <w:rFonts w:cstheme="minorHAnsi"/>
          <w:color w:val="000000"/>
          <w:sz w:val="22"/>
        </w:rPr>
        <w:t xml:space="preserve">qualquer </w:t>
      </w:r>
      <w:r w:rsidR="00DC33BF">
        <w:rPr>
          <w:rFonts w:cstheme="minorHAnsi"/>
          <w:color w:val="000000"/>
          <w:sz w:val="22"/>
        </w:rPr>
        <w:t xml:space="preserve">das </w:t>
      </w:r>
      <w:r w:rsidR="00F90797" w:rsidRPr="006F38A7">
        <w:rPr>
          <w:rFonts w:cstheme="minorHAnsi"/>
          <w:color w:val="000000"/>
          <w:sz w:val="22"/>
        </w:rPr>
        <w:t>SPE</w:t>
      </w:r>
      <w:r w:rsidR="00DC33BF">
        <w:rPr>
          <w:rFonts w:cstheme="minorHAnsi"/>
          <w:color w:val="000000"/>
          <w:sz w:val="22"/>
        </w:rPr>
        <w:t>s</w:t>
      </w:r>
      <w:r w:rsidR="00F90797" w:rsidRPr="006F38A7">
        <w:rPr>
          <w:rFonts w:cstheme="minorHAnsi"/>
          <w:color w:val="000000"/>
          <w:sz w:val="22"/>
        </w:rPr>
        <w:t xml:space="preserve"> em valor superior a </w:t>
      </w:r>
      <w:commentRangeStart w:id="202"/>
      <w:r w:rsidR="00F9711B" w:rsidRPr="006F38A7">
        <w:rPr>
          <w:rFonts w:cstheme="minorHAnsi"/>
          <w:color w:val="000000"/>
          <w:sz w:val="22"/>
        </w:rPr>
        <w:t xml:space="preserve">R$ </w:t>
      </w:r>
      <w:r w:rsidR="00CC4329">
        <w:rPr>
          <w:rFonts w:cstheme="minorHAnsi"/>
          <w:sz w:val="22"/>
        </w:rPr>
        <w:t>2.000.000,00 (</w:t>
      </w:r>
      <w:commentRangeEnd w:id="202"/>
      <w:r w:rsidR="00BB6973">
        <w:rPr>
          <w:rStyle w:val="CommentReference"/>
          <w:lang w:val="x-none" w:eastAsia="x-none"/>
        </w:rPr>
        <w:commentReference w:id="202"/>
      </w:r>
      <w:r w:rsidR="00CC4329">
        <w:rPr>
          <w:rFonts w:cstheme="minorHAnsi"/>
          <w:sz w:val="22"/>
        </w:rPr>
        <w:t>dois milhões de reais</w:t>
      </w:r>
      <w:r w:rsidR="00F9711B" w:rsidRPr="006F38A7">
        <w:rPr>
          <w:rFonts w:cstheme="minorHAnsi"/>
          <w:sz w:val="22"/>
        </w:rPr>
        <w:t>)</w:t>
      </w:r>
      <w:r w:rsidR="00DF39E0" w:rsidRPr="006F38A7" w:rsidDel="00DF39E0">
        <w:rPr>
          <w:rFonts w:cstheme="minorHAnsi"/>
          <w:color w:val="000000"/>
          <w:sz w:val="22"/>
        </w:rPr>
        <w:t xml:space="preserve"> </w:t>
      </w:r>
      <w:r w:rsidR="003B5B40" w:rsidRPr="006F38A7">
        <w:rPr>
          <w:rFonts w:cstheme="minorHAnsi"/>
          <w:color w:val="000000"/>
          <w:sz w:val="22"/>
        </w:rPr>
        <w:t>ou o seu equivalente em outras moedas</w:t>
      </w:r>
      <w:r w:rsidRPr="006F38A7">
        <w:rPr>
          <w:rFonts w:cstheme="minorHAnsi"/>
          <w:color w:val="000000"/>
          <w:sz w:val="22"/>
        </w:rPr>
        <w:t xml:space="preserve">, exceto se, em até 10 (dez) dias, tiver sido validamente comprovado </w:t>
      </w:r>
      <w:r w:rsidR="005A7D10" w:rsidRPr="006F38A7">
        <w:rPr>
          <w:rFonts w:cstheme="minorHAnsi"/>
          <w:color w:val="000000"/>
          <w:sz w:val="22"/>
        </w:rPr>
        <w:t xml:space="preserve">à </w:t>
      </w:r>
      <w:r w:rsidR="005A7D10" w:rsidRPr="006F38A7">
        <w:rPr>
          <w:rFonts w:cstheme="minorHAnsi"/>
          <w:sz w:val="22"/>
        </w:rPr>
        <w:t>Debenturista</w:t>
      </w:r>
      <w:r w:rsidRPr="006F38A7">
        <w:rPr>
          <w:rFonts w:cstheme="minorHAnsi"/>
          <w:color w:val="000000"/>
          <w:sz w:val="22"/>
        </w:rPr>
        <w:t xml:space="preserve"> que o(s) protesto(s) foi(ram) cancelado(s) ou suspenso(s);</w:t>
      </w:r>
      <w:r w:rsidR="00AC6DE7" w:rsidRPr="006F38A7">
        <w:rPr>
          <w:rFonts w:cstheme="minorHAnsi"/>
          <w:color w:val="000000"/>
          <w:sz w:val="22"/>
        </w:rPr>
        <w:t xml:space="preserve"> </w:t>
      </w:r>
    </w:p>
    <w:p w14:paraId="08123FC9" w14:textId="77777777" w:rsidR="00DA1E2C" w:rsidRPr="006F38A7" w:rsidRDefault="00DA1E2C" w:rsidP="0008319D">
      <w:pPr>
        <w:widowControl w:val="0"/>
        <w:rPr>
          <w:rFonts w:cstheme="minorHAnsi"/>
          <w:color w:val="000000"/>
          <w:sz w:val="22"/>
        </w:rPr>
      </w:pPr>
    </w:p>
    <w:p w14:paraId="3F25B7AB" w14:textId="277F0B30" w:rsidR="00DA1E2C" w:rsidRPr="006F38A7" w:rsidRDefault="000159D0" w:rsidP="00071439">
      <w:pPr>
        <w:widowControl w:val="0"/>
        <w:numPr>
          <w:ilvl w:val="0"/>
          <w:numId w:val="9"/>
        </w:numPr>
        <w:ind w:left="0" w:firstLine="0"/>
        <w:rPr>
          <w:rFonts w:cstheme="minorHAnsi"/>
          <w:color w:val="000000"/>
          <w:sz w:val="22"/>
        </w:rPr>
      </w:pPr>
      <w:r>
        <w:rPr>
          <w:rFonts w:cstheme="minorHAnsi"/>
          <w:color w:val="000000"/>
          <w:sz w:val="22"/>
        </w:rPr>
        <w:t>não cumprimento de qualquer</w:t>
      </w:r>
      <w:r w:rsidR="00590356" w:rsidRPr="006F38A7">
        <w:rPr>
          <w:rFonts w:cstheme="minorHAnsi"/>
          <w:color w:val="000000"/>
          <w:sz w:val="22"/>
        </w:rPr>
        <w:t xml:space="preserve"> </w:t>
      </w:r>
      <w:r w:rsidR="003A7AF7" w:rsidRPr="006F38A7">
        <w:rPr>
          <w:rFonts w:cstheme="minorHAnsi"/>
          <w:color w:val="000000"/>
          <w:sz w:val="22"/>
        </w:rPr>
        <w:t xml:space="preserve">decisão judicial </w:t>
      </w:r>
      <w:r>
        <w:rPr>
          <w:rFonts w:cstheme="minorHAnsi"/>
          <w:color w:val="000000"/>
          <w:sz w:val="22"/>
        </w:rPr>
        <w:t>transitada em julgado</w:t>
      </w:r>
      <w:r w:rsidRPr="006F38A7">
        <w:rPr>
          <w:rFonts w:cstheme="minorHAnsi"/>
          <w:color w:val="000000"/>
          <w:sz w:val="22"/>
        </w:rPr>
        <w:t xml:space="preserve"> </w:t>
      </w:r>
      <w:r w:rsidR="003A7AF7" w:rsidRPr="006F38A7">
        <w:rPr>
          <w:rFonts w:cstheme="minorHAnsi"/>
          <w:color w:val="000000"/>
          <w:sz w:val="22"/>
        </w:rPr>
        <w:t>e/ou de qualquer decisão arbitral não sujeita a recurso,</w:t>
      </w:r>
      <w:r w:rsidR="00590356" w:rsidRPr="006F38A7">
        <w:rPr>
          <w:rFonts w:cstheme="minorHAnsi"/>
          <w:color w:val="000000"/>
          <w:sz w:val="22"/>
        </w:rPr>
        <w:t xml:space="preserve"> cujo respectivo ajuizamento ou início tenha ocorrido a partir da Data de Emissão,</w:t>
      </w:r>
      <w:r w:rsidR="003A7AF7" w:rsidRPr="006F38A7">
        <w:rPr>
          <w:rFonts w:cstheme="minorHAnsi"/>
          <w:color w:val="000000"/>
          <w:sz w:val="22"/>
        </w:rPr>
        <w:t xml:space="preserve"> contra</w:t>
      </w:r>
      <w:r w:rsidR="00B012F2" w:rsidRPr="006F38A7">
        <w:rPr>
          <w:rFonts w:cstheme="minorHAnsi"/>
          <w:color w:val="000000"/>
          <w:sz w:val="22"/>
        </w:rPr>
        <w:t xml:space="preserve">: (a) </w:t>
      </w:r>
      <w:r w:rsidR="00590356" w:rsidRPr="006F38A7">
        <w:rPr>
          <w:rFonts w:cstheme="minorHAnsi"/>
          <w:color w:val="000000"/>
          <w:sz w:val="22"/>
        </w:rPr>
        <w:t>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commentRangeStart w:id="203"/>
      <w:r w:rsidR="004610C8" w:rsidRPr="006F38A7">
        <w:rPr>
          <w:rFonts w:cstheme="minorHAnsi"/>
          <w:color w:val="000000"/>
          <w:sz w:val="22"/>
        </w:rPr>
        <w:t xml:space="preserve">R$ </w:t>
      </w:r>
      <w:r>
        <w:rPr>
          <w:rFonts w:cstheme="minorHAnsi"/>
          <w:sz w:val="22"/>
        </w:rPr>
        <w:t xml:space="preserve">2.000.000,00 </w:t>
      </w:r>
      <w:commentRangeEnd w:id="203"/>
      <w:r w:rsidR="00BB6973">
        <w:rPr>
          <w:rStyle w:val="CommentReference"/>
          <w:lang w:val="x-none" w:eastAsia="x-none"/>
        </w:rPr>
        <w:commentReference w:id="203"/>
      </w:r>
      <w:r>
        <w:rPr>
          <w:rFonts w:cstheme="minorHAnsi"/>
          <w:sz w:val="22"/>
        </w:rPr>
        <w:t>(dois milhões de</w:t>
      </w:r>
      <w:r w:rsidR="004610C8" w:rsidRPr="006F38A7">
        <w:rPr>
          <w:rFonts w:cstheme="minorHAnsi"/>
          <w:sz w:val="22"/>
        </w:rPr>
        <w:t xml:space="preserve"> reais)</w:t>
      </w:r>
      <w:r w:rsidR="00590356" w:rsidRPr="006F38A7">
        <w:rPr>
          <w:rFonts w:cstheme="minorHAnsi"/>
          <w:color w:val="000000"/>
          <w:sz w:val="22"/>
        </w:rPr>
        <w:t xml:space="preserve"> ou o seu equivalente em outras moedas; (b) a </w:t>
      </w:r>
      <w:r w:rsidR="00957E79">
        <w:rPr>
          <w:rFonts w:cstheme="minorHAnsi"/>
          <w:color w:val="000000"/>
          <w:sz w:val="22"/>
        </w:rPr>
        <w:t>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 xml:space="preserve">4.000.000,00 (quatro milhões de </w:t>
      </w:r>
      <w:r w:rsidR="004610C8" w:rsidRPr="006F38A7">
        <w:rPr>
          <w:rFonts w:cstheme="minorHAnsi"/>
          <w:sz w:val="22"/>
        </w:rPr>
        <w:t>reais)</w:t>
      </w:r>
      <w:r w:rsidR="00590356"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590356" w:rsidRPr="006F38A7">
        <w:rPr>
          <w:rFonts w:cstheme="minorHAnsi"/>
          <w:color w:val="000000"/>
          <w:sz w:val="22"/>
        </w:rPr>
        <w:t xml:space="preserve">(c) contra qualquer </w:t>
      </w:r>
      <w:r>
        <w:rPr>
          <w:rFonts w:cstheme="minorHAnsi"/>
          <w:color w:val="000000"/>
          <w:sz w:val="22"/>
        </w:rPr>
        <w:t xml:space="preserve">uma das </w:t>
      </w:r>
      <w:r w:rsidR="00590356" w:rsidRPr="006F38A7">
        <w:rPr>
          <w:rFonts w:cstheme="minorHAnsi"/>
          <w:color w:val="000000"/>
          <w:sz w:val="22"/>
        </w:rPr>
        <w:t>SPE</w:t>
      </w:r>
      <w:r>
        <w:rPr>
          <w:rFonts w:cstheme="minorHAnsi"/>
          <w:color w:val="000000"/>
          <w:sz w:val="22"/>
        </w:rPr>
        <w:t xml:space="preserve">s, desde que </w:t>
      </w:r>
      <w:r w:rsidRPr="006F38A7">
        <w:rPr>
          <w:rFonts w:cstheme="minorHAnsi"/>
          <w:color w:val="000000"/>
          <w:sz w:val="22"/>
        </w:rPr>
        <w:t xml:space="preserve">em valor individual ou agregado superior </w:t>
      </w:r>
      <w:r w:rsidRPr="005E1B4C">
        <w:rPr>
          <w:rFonts w:cstheme="minorHAnsi"/>
          <w:color w:val="000000"/>
          <w:sz w:val="22"/>
        </w:rPr>
        <w:t>a</w:t>
      </w:r>
      <w:r w:rsidRPr="00C51C97">
        <w:rPr>
          <w:rFonts w:cstheme="minorHAnsi"/>
          <w:color w:val="000000"/>
          <w:sz w:val="22"/>
        </w:rPr>
        <w:t xml:space="preserve"> de </w:t>
      </w:r>
      <w:commentRangeStart w:id="204"/>
      <w:r w:rsidRPr="00C51C97">
        <w:rPr>
          <w:rFonts w:cstheme="minorHAnsi"/>
          <w:color w:val="000000"/>
          <w:sz w:val="22"/>
        </w:rPr>
        <w:t>R$2.000</w:t>
      </w:r>
      <w:r>
        <w:rPr>
          <w:rFonts w:cstheme="minorHAnsi"/>
          <w:color w:val="000000"/>
          <w:sz w:val="22"/>
        </w:rPr>
        <w:t>.000,00 (</w:t>
      </w:r>
      <w:commentRangeEnd w:id="204"/>
      <w:r w:rsidR="00BB6973">
        <w:rPr>
          <w:rStyle w:val="CommentReference"/>
          <w:lang w:val="x-none" w:eastAsia="x-none"/>
        </w:rPr>
        <w:commentReference w:id="204"/>
      </w:r>
      <w:r>
        <w:rPr>
          <w:rFonts w:cstheme="minorHAnsi"/>
          <w:color w:val="000000"/>
          <w:sz w:val="22"/>
        </w:rPr>
        <w:t>dois milhões de reais)</w:t>
      </w:r>
      <w:r w:rsidR="00590356" w:rsidRPr="006F38A7">
        <w:rPr>
          <w:rFonts w:cstheme="minorHAnsi"/>
          <w:color w:val="000000"/>
          <w:sz w:val="22"/>
        </w:rPr>
        <w:t>;</w:t>
      </w:r>
      <w:r w:rsidR="006710DF" w:rsidRPr="006F38A7">
        <w:rPr>
          <w:rFonts w:cstheme="minorHAnsi"/>
          <w:color w:val="000000"/>
          <w:sz w:val="22"/>
        </w:rPr>
        <w:t xml:space="preserve"> </w:t>
      </w:r>
    </w:p>
    <w:p w14:paraId="2503F70F" w14:textId="77777777" w:rsidR="00DA1E2C" w:rsidRPr="006F38A7" w:rsidRDefault="00DA1E2C" w:rsidP="0008319D">
      <w:pPr>
        <w:widowControl w:val="0"/>
        <w:rPr>
          <w:rFonts w:cstheme="minorHAnsi"/>
          <w:color w:val="000000"/>
          <w:sz w:val="22"/>
        </w:rPr>
      </w:pPr>
      <w:bookmarkStart w:id="205" w:name="_DV_M45"/>
      <w:bookmarkEnd w:id="205"/>
    </w:p>
    <w:p w14:paraId="2429CF6C" w14:textId="3493F76D" w:rsidR="006769A2" w:rsidRPr="006F38A7" w:rsidRDefault="003A7AF7" w:rsidP="00071439">
      <w:pPr>
        <w:widowControl w:val="0"/>
        <w:numPr>
          <w:ilvl w:val="0"/>
          <w:numId w:val="9"/>
        </w:numPr>
        <w:ind w:left="0" w:firstLine="0"/>
        <w:rPr>
          <w:rFonts w:cstheme="minorHAnsi"/>
          <w:sz w:val="22"/>
          <w:lang w:val="x-none"/>
        </w:rPr>
      </w:pPr>
      <w:r w:rsidRPr="006F38A7">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6F38A7">
        <w:rPr>
          <w:rFonts w:cstheme="minorHAnsi"/>
          <w:color w:val="000000"/>
          <w:sz w:val="22"/>
        </w:rPr>
        <w:t xml:space="preserve">: (a) em relação à Emissora, cujo valor individual ou agregado seja superior </w:t>
      </w:r>
      <w:commentRangeStart w:id="206"/>
      <w:r w:rsidR="00B012F2" w:rsidRPr="006F38A7">
        <w:rPr>
          <w:rFonts w:cstheme="minorHAnsi"/>
          <w:color w:val="000000"/>
          <w:sz w:val="22"/>
        </w:rPr>
        <w:t xml:space="preserve">a </w:t>
      </w:r>
      <w:r w:rsidR="00DF39E0" w:rsidRPr="000159D0">
        <w:rPr>
          <w:rFonts w:cstheme="minorHAnsi"/>
          <w:color w:val="000000"/>
          <w:sz w:val="22"/>
        </w:rPr>
        <w:t>R$ </w:t>
      </w:r>
      <w:r w:rsidR="00DF39E0" w:rsidRPr="000159D0">
        <w:rPr>
          <w:rFonts w:cstheme="minorHAnsi"/>
          <w:sz w:val="22"/>
        </w:rPr>
        <w:t xml:space="preserve">2.000.000,00 </w:t>
      </w:r>
      <w:commentRangeEnd w:id="206"/>
      <w:r w:rsidR="00BB6973">
        <w:rPr>
          <w:rStyle w:val="CommentReference"/>
          <w:lang w:val="x-none" w:eastAsia="x-none"/>
        </w:rPr>
        <w:commentReference w:id="206"/>
      </w:r>
      <w:r w:rsidR="00DF39E0" w:rsidRPr="000159D0">
        <w:rPr>
          <w:rFonts w:cstheme="minorHAnsi"/>
          <w:sz w:val="22"/>
        </w:rPr>
        <w:t>(dois milhões de reais)</w:t>
      </w:r>
      <w:r w:rsidR="00590356" w:rsidRPr="006F38A7">
        <w:rPr>
          <w:rFonts w:cstheme="minorHAnsi"/>
          <w:color w:val="000000"/>
          <w:sz w:val="22"/>
        </w:rPr>
        <w:t xml:space="preserve"> </w:t>
      </w:r>
      <w:r w:rsidR="00B012F2" w:rsidRPr="006F38A7">
        <w:rPr>
          <w:rFonts w:cstheme="minorHAnsi"/>
          <w:color w:val="000000"/>
          <w:sz w:val="22"/>
        </w:rPr>
        <w:t xml:space="preserve">ou o seu equivalente em outras moedas; </w:t>
      </w:r>
      <w:r w:rsidR="00F90797" w:rsidRPr="006F38A7">
        <w:rPr>
          <w:rFonts w:cstheme="minorHAnsi"/>
          <w:color w:val="000000"/>
          <w:sz w:val="22"/>
        </w:rPr>
        <w:t xml:space="preserve">(b) em relação </w:t>
      </w:r>
      <w:r w:rsidR="00FC2D86" w:rsidRPr="006F38A7">
        <w:rPr>
          <w:rFonts w:cstheme="minorHAnsi"/>
          <w:color w:val="000000"/>
          <w:sz w:val="22"/>
        </w:rPr>
        <w:t xml:space="preserve">à </w:t>
      </w:r>
      <w:r w:rsidR="009748EE">
        <w:rPr>
          <w:rFonts w:cstheme="minorHAnsi"/>
          <w:color w:val="000000"/>
          <w:sz w:val="22"/>
        </w:rPr>
        <w:t>WTS</w:t>
      </w:r>
      <w:r w:rsidR="00FC2D86" w:rsidRPr="006F38A7">
        <w:rPr>
          <w:rFonts w:cstheme="minorHAnsi"/>
          <w:color w:val="000000"/>
          <w:sz w:val="22"/>
        </w:rPr>
        <w:t xml:space="preserve">, cujo valor individual ou agregado seja superior a </w:t>
      </w:r>
      <w:r w:rsidR="00DF39E0" w:rsidRPr="000159D0">
        <w:rPr>
          <w:rFonts w:cstheme="minorHAnsi"/>
          <w:color w:val="000000"/>
          <w:sz w:val="22"/>
        </w:rPr>
        <w:t>R$</w:t>
      </w:r>
      <w:r w:rsidR="004610C8" w:rsidRPr="000159D0">
        <w:rPr>
          <w:rFonts w:cstheme="minorHAnsi"/>
          <w:color w:val="000000"/>
          <w:sz w:val="22"/>
        </w:rPr>
        <w:t xml:space="preserve"> </w:t>
      </w:r>
      <w:r w:rsidR="00DF39E0" w:rsidRPr="000159D0">
        <w:rPr>
          <w:rFonts w:cstheme="minorHAnsi"/>
          <w:color w:val="000000"/>
          <w:sz w:val="22"/>
        </w:rPr>
        <w:t>4.000.000,00 (quatro milhões de reais)</w:t>
      </w:r>
      <w:r w:rsidR="00FC2D86" w:rsidRPr="006F38A7">
        <w:rPr>
          <w:rFonts w:cstheme="minorHAnsi"/>
          <w:color w:val="000000"/>
          <w:sz w:val="22"/>
        </w:rPr>
        <w:t xml:space="preserve"> ou o seu equivalente em outras moedas; </w:t>
      </w:r>
      <w:r w:rsidR="004610C8" w:rsidRPr="006F38A7">
        <w:rPr>
          <w:rFonts w:cstheme="minorHAnsi"/>
          <w:color w:val="000000"/>
          <w:sz w:val="22"/>
        </w:rPr>
        <w:t xml:space="preserve">e/ou </w:t>
      </w:r>
      <w:r w:rsidR="00FC2D86" w:rsidRPr="006F38A7">
        <w:rPr>
          <w:rFonts w:cstheme="minorHAnsi"/>
          <w:color w:val="000000"/>
          <w:sz w:val="22"/>
        </w:rPr>
        <w:t xml:space="preserve">(c) </w:t>
      </w:r>
      <w:r w:rsidR="00DF3CE7" w:rsidRPr="006F38A7">
        <w:rPr>
          <w:rFonts w:cstheme="minorHAnsi"/>
          <w:color w:val="000000"/>
          <w:sz w:val="22"/>
        </w:rPr>
        <w:t xml:space="preserve">de propriedade de </w:t>
      </w:r>
      <w:r w:rsidR="00FC2D86" w:rsidRPr="006F38A7">
        <w:rPr>
          <w:rFonts w:cstheme="minorHAnsi"/>
          <w:color w:val="000000"/>
          <w:sz w:val="22"/>
        </w:rPr>
        <w:t>qualquer</w:t>
      </w:r>
      <w:r w:rsidR="000159D0">
        <w:rPr>
          <w:rFonts w:cstheme="minorHAnsi"/>
          <w:color w:val="000000"/>
          <w:sz w:val="22"/>
        </w:rPr>
        <w:t xml:space="preserve"> das</w:t>
      </w:r>
      <w:r w:rsidR="00FC2D86" w:rsidRPr="006F38A7">
        <w:rPr>
          <w:rFonts w:cstheme="minorHAnsi"/>
          <w:color w:val="000000"/>
          <w:sz w:val="22"/>
        </w:rPr>
        <w:t xml:space="preserve"> SPE</w:t>
      </w:r>
      <w:r w:rsidR="000159D0">
        <w:rPr>
          <w:rFonts w:cstheme="minorHAnsi"/>
          <w:color w:val="000000"/>
          <w:sz w:val="22"/>
        </w:rPr>
        <w:t xml:space="preserve">s, cujo </w:t>
      </w:r>
      <w:r w:rsidR="000159D0" w:rsidRPr="006F38A7">
        <w:rPr>
          <w:rFonts w:cstheme="minorHAnsi"/>
          <w:color w:val="000000"/>
          <w:sz w:val="22"/>
        </w:rPr>
        <w:t xml:space="preserve">valor individual ou agregado </w:t>
      </w:r>
      <w:r w:rsidR="000159D0">
        <w:rPr>
          <w:rFonts w:cstheme="minorHAnsi"/>
          <w:color w:val="000000"/>
          <w:sz w:val="22"/>
        </w:rPr>
        <w:t xml:space="preserve">seja </w:t>
      </w:r>
      <w:r w:rsidR="000159D0" w:rsidRPr="006F38A7">
        <w:rPr>
          <w:rFonts w:cstheme="minorHAnsi"/>
          <w:color w:val="000000"/>
          <w:sz w:val="22"/>
        </w:rPr>
        <w:t xml:space="preserve">superior </w:t>
      </w:r>
      <w:r w:rsidR="000159D0" w:rsidRPr="005E1B4C">
        <w:rPr>
          <w:rFonts w:cstheme="minorHAnsi"/>
          <w:color w:val="000000"/>
          <w:sz w:val="22"/>
        </w:rPr>
        <w:t>a</w:t>
      </w:r>
      <w:r w:rsidR="000159D0" w:rsidRPr="00C51C97">
        <w:rPr>
          <w:rFonts w:cstheme="minorHAnsi"/>
          <w:color w:val="000000"/>
          <w:sz w:val="22"/>
        </w:rPr>
        <w:t xml:space="preserve"> </w:t>
      </w:r>
      <w:r w:rsidR="000159D0">
        <w:rPr>
          <w:rFonts w:cstheme="minorHAnsi"/>
          <w:color w:val="000000"/>
          <w:sz w:val="22"/>
        </w:rPr>
        <w:t>de R</w:t>
      </w:r>
      <w:commentRangeStart w:id="207"/>
      <w:r w:rsidR="000159D0">
        <w:rPr>
          <w:rFonts w:cstheme="minorHAnsi"/>
          <w:color w:val="000000"/>
          <w:sz w:val="22"/>
        </w:rPr>
        <w:t>$ 2.000.000,00 (</w:t>
      </w:r>
      <w:commentRangeEnd w:id="207"/>
      <w:r w:rsidR="00BB6973">
        <w:rPr>
          <w:rStyle w:val="CommentReference"/>
          <w:lang w:val="x-none" w:eastAsia="x-none"/>
        </w:rPr>
        <w:commentReference w:id="207"/>
      </w:r>
      <w:r w:rsidR="000159D0">
        <w:rPr>
          <w:rFonts w:cstheme="minorHAnsi"/>
          <w:color w:val="000000"/>
          <w:sz w:val="22"/>
        </w:rPr>
        <w:t>dois milhões</w:t>
      </w:r>
      <w:r w:rsidR="00CC4329">
        <w:rPr>
          <w:rFonts w:cstheme="minorHAnsi"/>
          <w:color w:val="000000"/>
          <w:sz w:val="22"/>
        </w:rPr>
        <w:t xml:space="preserve"> de reais</w:t>
      </w:r>
      <w:r w:rsidR="000159D0">
        <w:rPr>
          <w:rFonts w:cstheme="minorHAnsi"/>
          <w:color w:val="000000"/>
          <w:sz w:val="22"/>
        </w:rPr>
        <w:t>)</w:t>
      </w:r>
      <w:r w:rsidRPr="006F38A7">
        <w:rPr>
          <w:rFonts w:cstheme="minorHAnsi"/>
          <w:color w:val="000000"/>
          <w:sz w:val="22"/>
        </w:rPr>
        <w:t>;</w:t>
      </w:r>
      <w:r w:rsidR="00354C2C" w:rsidRPr="006F38A7">
        <w:rPr>
          <w:rStyle w:val="FootnoteReference"/>
          <w:rFonts w:cstheme="minorHAnsi"/>
          <w:color w:val="000000"/>
          <w:sz w:val="22"/>
        </w:rPr>
        <w:t xml:space="preserve"> </w:t>
      </w:r>
    </w:p>
    <w:p w14:paraId="730714F5" w14:textId="77777777" w:rsidR="00DA1E2C" w:rsidRPr="006F38A7" w:rsidRDefault="00DA1E2C" w:rsidP="00CC1E27">
      <w:pPr>
        <w:rPr>
          <w:rFonts w:cstheme="minorHAnsi"/>
          <w:sz w:val="22"/>
          <w:lang w:val="x-none"/>
        </w:rPr>
      </w:pPr>
    </w:p>
    <w:p w14:paraId="71BBFA14" w14:textId="301A7DFA"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constituição de qualquer Ônus sobre ativo(s) da Emissora</w:t>
      </w:r>
      <w:r w:rsidR="00590356" w:rsidRPr="006F38A7">
        <w:rPr>
          <w:rFonts w:cstheme="minorHAnsi"/>
          <w:color w:val="000000"/>
          <w:sz w:val="22"/>
        </w:rPr>
        <w:t xml:space="preserve"> e/ou</w:t>
      </w:r>
      <w:r w:rsidR="00B914DF" w:rsidRPr="006F38A7">
        <w:rPr>
          <w:rFonts w:cstheme="minorHAnsi"/>
          <w:color w:val="000000"/>
          <w:sz w:val="22"/>
        </w:rPr>
        <w:t xml:space="preserve"> de qualquer </w:t>
      </w:r>
      <w:r w:rsidR="001F266F">
        <w:rPr>
          <w:rFonts w:cstheme="minorHAnsi"/>
          <w:color w:val="000000"/>
          <w:sz w:val="22"/>
        </w:rPr>
        <w:t xml:space="preserve">das </w:t>
      </w:r>
      <w:r w:rsidR="00B914DF" w:rsidRPr="006F38A7">
        <w:rPr>
          <w:rFonts w:cstheme="minorHAnsi"/>
          <w:color w:val="000000"/>
          <w:sz w:val="22"/>
        </w:rPr>
        <w:t>SPE</w:t>
      </w:r>
      <w:r w:rsidR="001F266F">
        <w:rPr>
          <w:rFonts w:cstheme="minorHAnsi"/>
          <w:color w:val="000000"/>
          <w:sz w:val="22"/>
        </w:rPr>
        <w:t>s</w:t>
      </w:r>
      <w:r w:rsidRPr="006F38A7">
        <w:rPr>
          <w:rFonts w:cstheme="minorHAnsi"/>
          <w:color w:val="000000"/>
          <w:sz w:val="22"/>
        </w:rPr>
        <w:t>, exceto</w:t>
      </w:r>
      <w:r w:rsidR="00624F86" w:rsidRPr="006F38A7">
        <w:rPr>
          <w:rFonts w:cstheme="minorHAnsi"/>
          <w:color w:val="000000"/>
          <w:sz w:val="22"/>
        </w:rPr>
        <w:t xml:space="preserve"> </w:t>
      </w:r>
      <w:r w:rsidR="009964A2" w:rsidRPr="006F38A7">
        <w:rPr>
          <w:rFonts w:cstheme="minorHAnsi"/>
          <w:color w:val="000000"/>
          <w:sz w:val="22"/>
        </w:rPr>
        <w:t xml:space="preserve">pelos </w:t>
      </w:r>
      <w:r w:rsidRPr="006F38A7">
        <w:rPr>
          <w:rFonts w:cstheme="minorHAnsi"/>
          <w:color w:val="000000"/>
          <w:sz w:val="22"/>
        </w:rPr>
        <w:t>Ônus existentes na Data de Emissão</w:t>
      </w:r>
      <w:r w:rsidR="00FC2D86" w:rsidRPr="006F38A7">
        <w:rPr>
          <w:rFonts w:cstheme="minorHAnsi"/>
          <w:color w:val="000000"/>
          <w:sz w:val="22"/>
        </w:rPr>
        <w:t xml:space="preserve"> e/ou por aqueles devidamente aprovados nos Orçamentos Anuais (conforme previsto no Contrato de Cessão Fiduciária)</w:t>
      </w:r>
      <w:r w:rsidRPr="006F38A7">
        <w:rPr>
          <w:rFonts w:cstheme="minorHAnsi"/>
          <w:color w:val="000000"/>
          <w:sz w:val="22"/>
        </w:rPr>
        <w:t>;</w:t>
      </w:r>
      <w:r w:rsidR="00E62B13" w:rsidRPr="006F38A7">
        <w:rPr>
          <w:rFonts w:cstheme="minorHAnsi"/>
          <w:color w:val="000000"/>
          <w:sz w:val="22"/>
        </w:rPr>
        <w:t xml:space="preserve"> </w:t>
      </w:r>
    </w:p>
    <w:p w14:paraId="4253B877" w14:textId="77777777" w:rsidR="00FF767C" w:rsidRPr="006F38A7" w:rsidRDefault="00FF767C" w:rsidP="0008319D">
      <w:pPr>
        <w:rPr>
          <w:rFonts w:cstheme="minorHAnsi"/>
          <w:sz w:val="22"/>
        </w:rPr>
      </w:pPr>
    </w:p>
    <w:p w14:paraId="20D88353" w14:textId="3783E3C0"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atuação, pela Emissora</w:t>
      </w:r>
      <w:r w:rsidR="00B914DF" w:rsidRPr="006F38A7">
        <w:rPr>
          <w:rFonts w:cstheme="minorHAnsi"/>
          <w:color w:val="000000"/>
          <w:sz w:val="22"/>
        </w:rPr>
        <w:t xml:space="preserve">, </w:t>
      </w:r>
      <w:r w:rsidR="00C90CB4" w:rsidRPr="006F38A7">
        <w:rPr>
          <w:rFonts w:cstheme="minorHAnsi"/>
          <w:color w:val="000000"/>
          <w:sz w:val="22"/>
        </w:rPr>
        <w:t>pela</w:t>
      </w:r>
      <w:r w:rsidR="009748EE">
        <w:rPr>
          <w:rFonts w:cstheme="minorHAnsi"/>
          <w:color w:val="000000"/>
          <w:sz w:val="22"/>
        </w:rPr>
        <w:t>s</w:t>
      </w:r>
      <w:r w:rsidRPr="006F38A7">
        <w:rPr>
          <w:rFonts w:cstheme="minorHAnsi"/>
          <w:color w:val="000000"/>
          <w:sz w:val="22"/>
        </w:rPr>
        <w:t xml:space="preserve"> Fiadora</w:t>
      </w:r>
      <w:r w:rsidR="009748EE">
        <w:rPr>
          <w:rFonts w:cstheme="minorHAnsi"/>
          <w:color w:val="000000"/>
          <w:sz w:val="22"/>
        </w:rPr>
        <w:t>s</w:t>
      </w:r>
      <w:r w:rsidRPr="006F38A7">
        <w:rPr>
          <w:rFonts w:cstheme="minorHAnsi"/>
          <w:color w:val="000000"/>
          <w:sz w:val="22"/>
        </w:rPr>
        <w:t>,</w:t>
      </w:r>
      <w:r w:rsidR="00B914DF" w:rsidRPr="006F38A7">
        <w:rPr>
          <w:rFonts w:cstheme="minorHAnsi"/>
          <w:color w:val="000000"/>
          <w:sz w:val="22"/>
        </w:rPr>
        <w:t xml:space="preserve"> </w:t>
      </w:r>
      <w:r w:rsidRPr="006F38A7">
        <w:rPr>
          <w:rFonts w:cstheme="minorHAnsi"/>
          <w:color w:val="000000"/>
          <w:sz w:val="22"/>
        </w:rPr>
        <w:t>em desconformidade com as normas que lhes são aplicáveis que versam sobre atos de corrupção e atos lesivos contra a administração pública, na forma da</w:t>
      </w:r>
      <w:r w:rsidR="00CF5A21" w:rsidRPr="006F38A7">
        <w:rPr>
          <w:rFonts w:cstheme="minorHAnsi"/>
          <w:color w:val="000000"/>
          <w:sz w:val="22"/>
        </w:rPr>
        <w:t xml:space="preserve">s </w:t>
      </w:r>
      <w:r w:rsidRPr="006F38A7">
        <w:rPr>
          <w:rFonts w:cstheme="minorHAnsi"/>
          <w:color w:val="000000"/>
          <w:sz w:val="22"/>
        </w:rPr>
        <w:t>Leis Anticorrupção;</w:t>
      </w:r>
      <w:r w:rsidR="00DB795E" w:rsidRPr="006F38A7">
        <w:rPr>
          <w:rFonts w:cstheme="minorHAnsi"/>
          <w:color w:val="000000"/>
          <w:sz w:val="22"/>
        </w:rPr>
        <w:t xml:space="preserve"> ou</w:t>
      </w:r>
    </w:p>
    <w:p w14:paraId="2D32D5AE" w14:textId="77777777" w:rsidR="00405ECE" w:rsidRPr="006F38A7" w:rsidRDefault="00405ECE" w:rsidP="009232DD">
      <w:pPr>
        <w:pStyle w:val="ListParagraph"/>
        <w:rPr>
          <w:rFonts w:cstheme="minorHAnsi"/>
          <w:color w:val="000000"/>
          <w:sz w:val="22"/>
        </w:rPr>
      </w:pPr>
      <w:bookmarkStart w:id="208" w:name="_Ref279344869"/>
      <w:bookmarkStart w:id="209" w:name="_Ref130283254"/>
      <w:bookmarkEnd w:id="196"/>
      <w:bookmarkEnd w:id="197"/>
      <w:bookmarkEnd w:id="198"/>
      <w:bookmarkEnd w:id="199"/>
    </w:p>
    <w:p w14:paraId="1CD1763A" w14:textId="4576A4BD" w:rsidR="00846E07" w:rsidRDefault="003A7AF7" w:rsidP="00071439">
      <w:pPr>
        <w:widowControl w:val="0"/>
        <w:numPr>
          <w:ilvl w:val="0"/>
          <w:numId w:val="9"/>
        </w:numPr>
        <w:ind w:left="0" w:firstLine="0"/>
        <w:rPr>
          <w:rFonts w:cstheme="minorHAnsi"/>
          <w:sz w:val="22"/>
        </w:rPr>
      </w:pPr>
      <w:bookmarkStart w:id="210" w:name="_Ref51530230"/>
      <w:r w:rsidRPr="006F38A7">
        <w:rPr>
          <w:rFonts w:cstheme="minorHAnsi"/>
          <w:color w:val="000000"/>
          <w:sz w:val="22"/>
        </w:rPr>
        <w:t>não observância, pela Emissora</w:t>
      </w:r>
      <w:r w:rsidR="005C029D" w:rsidRPr="006F38A7">
        <w:rPr>
          <w:rFonts w:cstheme="minorHAnsi"/>
          <w:color w:val="000000"/>
          <w:sz w:val="22"/>
        </w:rPr>
        <w:t xml:space="preserve">, </w:t>
      </w:r>
      <w:r w:rsidR="00830B6F" w:rsidRPr="006F38A7">
        <w:rPr>
          <w:rFonts w:cstheme="minorHAnsi"/>
          <w:color w:val="000000"/>
          <w:sz w:val="22"/>
        </w:rPr>
        <w:t>do</w:t>
      </w:r>
      <w:r w:rsidR="00A00CEA" w:rsidRPr="006F38A7">
        <w:rPr>
          <w:rFonts w:cstheme="minorHAnsi"/>
          <w:color w:val="000000"/>
          <w:sz w:val="22"/>
        </w:rPr>
        <w:t>s</w:t>
      </w:r>
      <w:r w:rsidR="00830B6F" w:rsidRPr="006F38A7">
        <w:rPr>
          <w:rFonts w:cstheme="minorHAnsi"/>
          <w:color w:val="000000"/>
          <w:sz w:val="22"/>
        </w:rPr>
        <w:t xml:space="preserve"> índice</w:t>
      </w:r>
      <w:r w:rsidR="00A00CEA" w:rsidRPr="006F38A7">
        <w:rPr>
          <w:rFonts w:cstheme="minorHAnsi"/>
          <w:color w:val="000000"/>
          <w:sz w:val="22"/>
        </w:rPr>
        <w:t>s</w:t>
      </w:r>
      <w:r w:rsidR="00830B6F" w:rsidRPr="006F38A7">
        <w:rPr>
          <w:rFonts w:cstheme="minorHAnsi"/>
          <w:color w:val="000000"/>
          <w:sz w:val="22"/>
        </w:rPr>
        <w:t xml:space="preserve"> financeiro</w:t>
      </w:r>
      <w:r w:rsidR="00A00CEA" w:rsidRPr="006F38A7">
        <w:rPr>
          <w:rFonts w:cstheme="minorHAnsi"/>
          <w:color w:val="000000"/>
          <w:sz w:val="22"/>
        </w:rPr>
        <w:t>s</w:t>
      </w:r>
      <w:r w:rsidRPr="006F38A7">
        <w:rPr>
          <w:rFonts w:cstheme="minorHAnsi"/>
          <w:color w:val="000000"/>
          <w:sz w:val="22"/>
        </w:rPr>
        <w:t xml:space="preserve"> abaixo ("</w:t>
      </w:r>
      <w:r w:rsidRPr="006F38A7">
        <w:rPr>
          <w:rFonts w:cstheme="minorHAnsi"/>
          <w:color w:val="000000"/>
          <w:sz w:val="22"/>
          <w:u w:val="single"/>
        </w:rPr>
        <w:t>Índice</w:t>
      </w:r>
      <w:r w:rsidR="00A00CEA" w:rsidRPr="006F38A7">
        <w:rPr>
          <w:rFonts w:cstheme="minorHAnsi"/>
          <w:color w:val="000000"/>
          <w:sz w:val="22"/>
          <w:u w:val="single"/>
        </w:rPr>
        <w:t>s</w:t>
      </w:r>
      <w:r w:rsidRPr="006F38A7">
        <w:rPr>
          <w:rFonts w:cstheme="minorHAnsi"/>
          <w:color w:val="000000"/>
          <w:sz w:val="22"/>
          <w:u w:val="single"/>
        </w:rPr>
        <w:t xml:space="preserve"> Financeiro</w:t>
      </w:r>
      <w:r w:rsidR="00A00CEA" w:rsidRPr="006F38A7">
        <w:rPr>
          <w:rFonts w:cstheme="minorHAnsi"/>
          <w:color w:val="000000"/>
          <w:sz w:val="22"/>
          <w:u w:val="single"/>
        </w:rPr>
        <w:t>s</w:t>
      </w:r>
      <w:r w:rsidRPr="006F38A7">
        <w:rPr>
          <w:rFonts w:cstheme="minorHAnsi"/>
          <w:color w:val="000000"/>
          <w:sz w:val="22"/>
        </w:rPr>
        <w:t xml:space="preserve">"), a </w:t>
      </w:r>
      <w:bookmarkStart w:id="211" w:name="_Hlk50050566"/>
      <w:r w:rsidRPr="006F38A7">
        <w:rPr>
          <w:rFonts w:cstheme="minorHAnsi"/>
          <w:color w:val="000000"/>
          <w:sz w:val="22"/>
        </w:rPr>
        <w:t>ser</w:t>
      </w:r>
      <w:r w:rsidR="00A00CEA" w:rsidRPr="006F38A7">
        <w:rPr>
          <w:rFonts w:cstheme="minorHAnsi"/>
          <w:color w:val="000000"/>
          <w:sz w:val="22"/>
        </w:rPr>
        <w:t>em</w:t>
      </w:r>
      <w:r w:rsidRPr="006F38A7">
        <w:rPr>
          <w:rFonts w:cstheme="minorHAnsi"/>
          <w:color w:val="000000"/>
          <w:sz w:val="22"/>
        </w:rPr>
        <w:t xml:space="preserve"> apurado</w:t>
      </w:r>
      <w:r w:rsidR="00A00CEA" w:rsidRPr="006F38A7">
        <w:rPr>
          <w:rFonts w:cstheme="minorHAnsi"/>
          <w:color w:val="000000"/>
          <w:sz w:val="22"/>
        </w:rPr>
        <w:t>s</w:t>
      </w:r>
      <w:r w:rsidR="00FC4D30" w:rsidRPr="006F38A7">
        <w:rPr>
          <w:rFonts w:cstheme="minorHAnsi"/>
          <w:color w:val="000000"/>
          <w:sz w:val="22"/>
        </w:rPr>
        <w:t xml:space="preserve"> </w:t>
      </w:r>
      <w:r w:rsidR="00FC2D86" w:rsidRPr="006F38A7">
        <w:rPr>
          <w:rFonts w:cstheme="minorHAnsi"/>
          <w:color w:val="000000"/>
          <w:sz w:val="22"/>
        </w:rPr>
        <w:t>anualmente</w:t>
      </w:r>
      <w:r w:rsidR="00FC4D30" w:rsidRPr="006F38A7">
        <w:rPr>
          <w:rFonts w:cstheme="minorHAnsi"/>
          <w:color w:val="000000"/>
          <w:sz w:val="22"/>
        </w:rPr>
        <w:t>,</w:t>
      </w:r>
      <w:r w:rsidR="00FC4D30" w:rsidRPr="006F38A7" w:rsidDel="00FC4D30">
        <w:rPr>
          <w:rFonts w:cstheme="minorHAnsi"/>
          <w:color w:val="000000"/>
          <w:sz w:val="22"/>
        </w:rPr>
        <w:t xml:space="preserve"> </w:t>
      </w:r>
      <w:r w:rsidR="000F6ED0" w:rsidRPr="006F38A7">
        <w:rPr>
          <w:rFonts w:cstheme="minorHAnsi"/>
          <w:color w:val="000000"/>
          <w:sz w:val="22"/>
        </w:rPr>
        <w:t xml:space="preserve">com base nas demonstrações financeiras </w:t>
      </w:r>
      <w:r w:rsidR="00DF5911">
        <w:rPr>
          <w:rFonts w:cstheme="minorHAnsi"/>
          <w:color w:val="000000"/>
          <w:sz w:val="22"/>
        </w:rPr>
        <w:t xml:space="preserve">anuais da Emissora, </w:t>
      </w:r>
      <w:r w:rsidR="000F6ED0" w:rsidRPr="006F38A7">
        <w:rPr>
          <w:rFonts w:cstheme="minorHAnsi"/>
          <w:color w:val="000000"/>
          <w:sz w:val="22"/>
        </w:rPr>
        <w:t xml:space="preserve">consolidadas </w:t>
      </w:r>
      <w:r w:rsidR="00DF5911">
        <w:rPr>
          <w:rFonts w:cstheme="minorHAnsi"/>
          <w:color w:val="000000"/>
          <w:sz w:val="22"/>
        </w:rPr>
        <w:t>e</w:t>
      </w:r>
      <w:r w:rsidR="000F6ED0" w:rsidRPr="006F38A7">
        <w:rPr>
          <w:rFonts w:cstheme="minorHAnsi"/>
          <w:color w:val="000000"/>
          <w:sz w:val="22"/>
        </w:rPr>
        <w:t xml:space="preserve"> </w:t>
      </w:r>
      <w:r w:rsidR="000F6ED0" w:rsidRPr="006F38A7">
        <w:rPr>
          <w:rFonts w:cstheme="minorHAnsi"/>
          <w:sz w:val="22"/>
        </w:rPr>
        <w:t xml:space="preserve">auditadas por </w:t>
      </w:r>
      <w:r w:rsidR="00DC0E7E" w:rsidRPr="006F38A7">
        <w:rPr>
          <w:rFonts w:cstheme="minorHAnsi"/>
          <w:sz w:val="22"/>
        </w:rPr>
        <w:t>Auditor Independente</w:t>
      </w:r>
      <w:r w:rsidR="000F6ED0" w:rsidRPr="006F38A7">
        <w:rPr>
          <w:rFonts w:cstheme="minorHAnsi"/>
          <w:sz w:val="22"/>
        </w:rPr>
        <w:t xml:space="preserve">, </w:t>
      </w:r>
      <w:r w:rsidR="00555A7D" w:rsidRPr="006F38A7">
        <w:rPr>
          <w:rFonts w:cstheme="minorHAnsi"/>
          <w:color w:val="000000"/>
          <w:sz w:val="22"/>
        </w:rPr>
        <w:t>cujos cálculos serão</w:t>
      </w:r>
      <w:r w:rsidR="007C446D" w:rsidRPr="006F38A7">
        <w:rPr>
          <w:rFonts w:cstheme="minorHAnsi"/>
          <w:color w:val="000000"/>
          <w:sz w:val="22"/>
        </w:rPr>
        <w:t xml:space="preserve"> elaborados pela Emissora e validados p</w:t>
      </w:r>
      <w:r w:rsidR="00F77049" w:rsidRPr="006F38A7">
        <w:rPr>
          <w:rFonts w:cstheme="minorHAnsi"/>
          <w:color w:val="000000"/>
          <w:sz w:val="22"/>
        </w:rPr>
        <w:t>elo</w:t>
      </w:r>
      <w:r w:rsidR="007C446D" w:rsidRPr="006F38A7">
        <w:rPr>
          <w:rFonts w:cstheme="minorHAnsi"/>
          <w:color w:val="000000"/>
          <w:sz w:val="22"/>
        </w:rPr>
        <w:t xml:space="preserve"> </w:t>
      </w:r>
      <w:r w:rsidR="00DC0E7E" w:rsidRPr="006F38A7">
        <w:rPr>
          <w:rFonts w:cstheme="minorHAnsi"/>
          <w:sz w:val="22"/>
        </w:rPr>
        <w:t>Auditor Independente</w:t>
      </w:r>
      <w:r w:rsidR="007C446D" w:rsidRPr="006F38A7">
        <w:rPr>
          <w:rFonts w:cstheme="minorHAnsi"/>
          <w:sz w:val="22"/>
        </w:rPr>
        <w:t xml:space="preserve">. </w:t>
      </w:r>
      <w:r w:rsidR="00FC4D30" w:rsidRPr="006F38A7">
        <w:rPr>
          <w:rFonts w:cstheme="minorHAnsi"/>
          <w:color w:val="000000"/>
          <w:sz w:val="22"/>
        </w:rPr>
        <w:t>As Partes estabelecem que a primeira apuração do</w:t>
      </w:r>
      <w:r w:rsidR="00A00CEA" w:rsidRPr="006F38A7">
        <w:rPr>
          <w:rFonts w:cstheme="minorHAnsi"/>
          <w:color w:val="000000"/>
          <w:sz w:val="22"/>
        </w:rPr>
        <w:t>s</w:t>
      </w:r>
      <w:r w:rsidR="00FC4D30" w:rsidRPr="006F38A7">
        <w:rPr>
          <w:rFonts w:cstheme="minorHAnsi"/>
          <w:color w:val="000000"/>
          <w:sz w:val="22"/>
        </w:rPr>
        <w:t xml:space="preserve"> Índice</w:t>
      </w:r>
      <w:r w:rsidR="00A00CEA" w:rsidRPr="006F38A7">
        <w:rPr>
          <w:rFonts w:cstheme="minorHAnsi"/>
          <w:color w:val="000000"/>
          <w:sz w:val="22"/>
        </w:rPr>
        <w:t>s</w:t>
      </w:r>
      <w:r w:rsidR="00FC4D30" w:rsidRPr="006F38A7">
        <w:rPr>
          <w:rFonts w:cstheme="minorHAnsi"/>
          <w:color w:val="000000"/>
          <w:sz w:val="22"/>
        </w:rPr>
        <w:t xml:space="preserve"> Financeiro</w:t>
      </w:r>
      <w:r w:rsidR="00A00CEA" w:rsidRPr="006F38A7">
        <w:rPr>
          <w:rFonts w:cstheme="minorHAnsi"/>
          <w:color w:val="000000"/>
          <w:sz w:val="22"/>
        </w:rPr>
        <w:t>s</w:t>
      </w:r>
      <w:r w:rsidR="00FC4D30" w:rsidRPr="006F38A7">
        <w:rPr>
          <w:rFonts w:cstheme="minorHAnsi"/>
          <w:color w:val="000000"/>
          <w:sz w:val="22"/>
        </w:rPr>
        <w:t xml:space="preserve"> deverá ocorrer </w:t>
      </w:r>
      <w:r w:rsidR="00F77049" w:rsidRPr="006F38A7">
        <w:rPr>
          <w:rFonts w:cstheme="minorHAnsi"/>
          <w:color w:val="000000"/>
          <w:sz w:val="22"/>
        </w:rPr>
        <w:t xml:space="preserve">até o dia </w:t>
      </w:r>
      <w:r w:rsidR="00DC6AE0">
        <w:rPr>
          <w:rFonts w:cstheme="minorHAnsi"/>
          <w:color w:val="000000"/>
          <w:sz w:val="22"/>
        </w:rPr>
        <w:t>31 de março de 2023</w:t>
      </w:r>
      <w:r w:rsidR="00FC4D30" w:rsidRPr="006F38A7">
        <w:rPr>
          <w:rFonts w:cstheme="minorHAnsi"/>
          <w:color w:val="000000"/>
          <w:sz w:val="22"/>
        </w:rPr>
        <w:t xml:space="preserve">, com base nas </w:t>
      </w:r>
      <w:r w:rsidRPr="006F38A7">
        <w:rPr>
          <w:rFonts w:cstheme="minorHAnsi"/>
          <w:color w:val="000000"/>
          <w:sz w:val="22"/>
        </w:rPr>
        <w:t>demonstrações financeiras consolidadas da Emissora</w:t>
      </w:r>
      <w:r w:rsidR="001F375E" w:rsidRPr="006F38A7">
        <w:rPr>
          <w:rFonts w:cstheme="minorHAnsi"/>
          <w:color w:val="000000"/>
          <w:sz w:val="22"/>
        </w:rPr>
        <w:t xml:space="preserve">, </w:t>
      </w:r>
      <w:r w:rsidRPr="006F38A7">
        <w:rPr>
          <w:rFonts w:cstheme="minorHAnsi"/>
          <w:color w:val="000000"/>
          <w:sz w:val="22"/>
        </w:rPr>
        <w:t xml:space="preserve">relativas a </w:t>
      </w:r>
      <w:r w:rsidR="00F77049" w:rsidRPr="006F38A7">
        <w:rPr>
          <w:rFonts w:cstheme="minorHAnsi"/>
          <w:color w:val="000000"/>
          <w:sz w:val="22"/>
        </w:rPr>
        <w:t>31 de dezembro de 202</w:t>
      </w:r>
      <w:r w:rsidR="00DC6AE0">
        <w:rPr>
          <w:rFonts w:cstheme="minorHAnsi"/>
          <w:color w:val="000000"/>
          <w:sz w:val="22"/>
        </w:rPr>
        <w:t>2</w:t>
      </w:r>
      <w:bookmarkEnd w:id="208"/>
      <w:r w:rsidR="007C446D" w:rsidRPr="006F38A7">
        <w:rPr>
          <w:rFonts w:cstheme="minorHAnsi"/>
          <w:color w:val="000000"/>
          <w:sz w:val="22"/>
        </w:rPr>
        <w:t xml:space="preserve">, e as demais deverão ocorrer nos respectivos </w:t>
      </w:r>
      <w:r w:rsidR="00F77049" w:rsidRPr="006F38A7">
        <w:rPr>
          <w:rFonts w:cstheme="minorHAnsi"/>
          <w:color w:val="000000"/>
          <w:sz w:val="22"/>
        </w:rPr>
        <w:t xml:space="preserve">anos </w:t>
      </w:r>
      <w:r w:rsidR="007C446D" w:rsidRPr="006F38A7">
        <w:rPr>
          <w:rFonts w:cstheme="minorHAnsi"/>
          <w:color w:val="000000"/>
          <w:sz w:val="22"/>
        </w:rPr>
        <w:t>subsequentes</w:t>
      </w:r>
      <w:bookmarkEnd w:id="211"/>
      <w:r w:rsidR="00EC4346">
        <w:rPr>
          <w:rFonts w:cstheme="minorHAnsi"/>
          <w:color w:val="000000"/>
          <w:sz w:val="22"/>
        </w:rPr>
        <w:t xml:space="preserve"> </w:t>
      </w:r>
      <w:r w:rsidR="00EC4346" w:rsidRPr="006F38A7">
        <w:rPr>
          <w:rFonts w:cstheme="minorHAnsi"/>
          <w:sz w:val="22"/>
        </w:rPr>
        <w:t>em relação à Emissora, Índice de Cobertura sobre o Serviço da Dívida (“</w:t>
      </w:r>
      <w:r w:rsidR="00EC4346" w:rsidRPr="006F38A7">
        <w:rPr>
          <w:rFonts w:cstheme="minorHAnsi"/>
          <w:sz w:val="22"/>
          <w:u w:val="single"/>
        </w:rPr>
        <w:t>ICSD</w:t>
      </w:r>
      <w:r w:rsidR="00EC4346" w:rsidRPr="006F38A7">
        <w:rPr>
          <w:rFonts w:cstheme="minorHAnsi"/>
          <w:sz w:val="22"/>
        </w:rPr>
        <w:t xml:space="preserve">”) calculado de acordo com a fórmula do </w:t>
      </w:r>
      <w:r w:rsidR="00EC4346" w:rsidRPr="006F38A7">
        <w:rPr>
          <w:rFonts w:cstheme="minorHAnsi"/>
          <w:sz w:val="22"/>
          <w:u w:val="single"/>
        </w:rPr>
        <w:t xml:space="preserve">Anexo </w:t>
      </w:r>
      <w:r w:rsidR="00EC4346">
        <w:rPr>
          <w:rFonts w:cstheme="minorHAnsi"/>
          <w:sz w:val="22"/>
          <w:u w:val="single"/>
        </w:rPr>
        <w:t>VI</w:t>
      </w:r>
      <w:r w:rsidR="00EC4346" w:rsidRPr="006F38A7">
        <w:rPr>
          <w:rFonts w:cstheme="minorHAnsi"/>
          <w:sz w:val="22"/>
        </w:rPr>
        <w:t xml:space="preserve"> a esta Escritura</w:t>
      </w:r>
      <w:r w:rsidR="00EC4346" w:rsidRPr="006F38A7" w:rsidDel="000C2DEA">
        <w:rPr>
          <w:rFonts w:cstheme="minorHAnsi"/>
          <w:sz w:val="22"/>
        </w:rPr>
        <w:t xml:space="preserve"> </w:t>
      </w:r>
      <w:r w:rsidR="00EC4346" w:rsidRPr="006F38A7">
        <w:rPr>
          <w:rFonts w:cstheme="minorHAnsi"/>
          <w:sz w:val="22"/>
        </w:rPr>
        <w:t>de Emissão (“</w:t>
      </w:r>
      <w:r w:rsidR="00EC4346" w:rsidRPr="006F38A7">
        <w:rPr>
          <w:rFonts w:cstheme="minorHAnsi"/>
          <w:sz w:val="22"/>
          <w:u w:val="single"/>
        </w:rPr>
        <w:t>ICSD Emissora</w:t>
      </w:r>
      <w:r w:rsidR="00EC4346" w:rsidRPr="006F38A7">
        <w:rPr>
          <w:rFonts w:cstheme="minorHAnsi"/>
          <w:sz w:val="22"/>
        </w:rPr>
        <w:t xml:space="preserve">”), de no mínimo 1,20x, observado que, caso </w:t>
      </w:r>
      <w:r w:rsidR="004C09CE">
        <w:rPr>
          <w:rFonts w:cstheme="minorHAnsi"/>
          <w:sz w:val="22"/>
        </w:rPr>
        <w:t>o</w:t>
      </w:r>
      <w:r w:rsidR="00EC4346" w:rsidRPr="006F38A7">
        <w:rPr>
          <w:rFonts w:cstheme="minorHAnsi"/>
          <w:sz w:val="22"/>
        </w:rPr>
        <w:t xml:space="preserve"> ICSD</w:t>
      </w:r>
      <w:r w:rsidR="004C09CE">
        <w:rPr>
          <w:rFonts w:cstheme="minorHAnsi"/>
          <w:sz w:val="22"/>
        </w:rPr>
        <w:t xml:space="preserve"> seja inferior a 1,00x</w:t>
      </w:r>
      <w:r w:rsidR="00EC4346" w:rsidRPr="006F38A7">
        <w:rPr>
          <w:rFonts w:cstheme="minorHAnsi"/>
          <w:sz w:val="22"/>
        </w:rPr>
        <w:t>,  poderá ser declarado o vencimento antecipado das Debêntures</w:t>
      </w:r>
      <w:r w:rsidR="001B1DDB">
        <w:rPr>
          <w:rFonts w:cstheme="minorHAnsi"/>
          <w:sz w:val="22"/>
        </w:rPr>
        <w:t xml:space="preserve">. </w:t>
      </w:r>
      <w:r w:rsidR="003600DD">
        <w:rPr>
          <w:rFonts w:cstheme="minorHAnsi"/>
          <w:sz w:val="22"/>
        </w:rPr>
        <w:t>Caso o ICSD seja inferior a 1,20x e superior a 1,00x, a Emissora poderá aportar capital ou amortizar a dívida antecipadamente para que o ICSD mínimo volte a 1,20x e enquanto não for reestabelecido para o mínimo de 1,2x não poderá haver distribuição de dividendos</w:t>
      </w:r>
      <w:r w:rsidR="00EC4346">
        <w:rPr>
          <w:rFonts w:cstheme="minorHAnsi"/>
          <w:sz w:val="22"/>
        </w:rPr>
        <w:t>;</w:t>
      </w:r>
      <w:r w:rsidR="00056753">
        <w:rPr>
          <w:rFonts w:cstheme="minorHAnsi"/>
          <w:sz w:val="22"/>
        </w:rPr>
        <w:t xml:space="preserve"> </w:t>
      </w:r>
    </w:p>
    <w:p w14:paraId="20DB9B36" w14:textId="77777777" w:rsidR="00846E07" w:rsidRDefault="00846E07" w:rsidP="00846E07">
      <w:pPr>
        <w:widowControl w:val="0"/>
        <w:rPr>
          <w:rFonts w:cstheme="minorHAnsi"/>
          <w:sz w:val="22"/>
        </w:rPr>
      </w:pPr>
    </w:p>
    <w:p w14:paraId="7AE330C7" w14:textId="7EE06919" w:rsidR="00846E07" w:rsidRDefault="00846E07" w:rsidP="00071439">
      <w:pPr>
        <w:widowControl w:val="0"/>
        <w:numPr>
          <w:ilvl w:val="0"/>
          <w:numId w:val="9"/>
        </w:numPr>
        <w:ind w:left="0" w:firstLine="0"/>
        <w:rPr>
          <w:rFonts w:cstheme="minorHAnsi"/>
          <w:sz w:val="22"/>
        </w:rPr>
      </w:pPr>
      <w:r w:rsidRPr="00ED5619">
        <w:rPr>
          <w:rFonts w:cstheme="minorHAnsi"/>
          <w:color w:val="000000"/>
          <w:sz w:val="22"/>
        </w:rPr>
        <w:t>redução de capital social da Emissora</w:t>
      </w:r>
      <w:r>
        <w:rPr>
          <w:rFonts w:cstheme="minorHAnsi"/>
          <w:color w:val="000000"/>
          <w:sz w:val="22"/>
        </w:rPr>
        <w:t xml:space="preserve"> e</w:t>
      </w:r>
      <w:r w:rsidRPr="00ED5619">
        <w:rPr>
          <w:rFonts w:cstheme="minorHAnsi"/>
          <w:color w:val="000000"/>
          <w:sz w:val="22"/>
        </w:rPr>
        <w:t xml:space="preserve"> </w:t>
      </w:r>
      <w:r w:rsidR="00056753">
        <w:rPr>
          <w:rFonts w:cstheme="minorHAnsi"/>
          <w:color w:val="000000"/>
          <w:sz w:val="22"/>
        </w:rPr>
        <w:t>da WTS</w:t>
      </w:r>
      <w:r w:rsidRPr="00ED5619">
        <w:rPr>
          <w:rFonts w:cstheme="minorHAnsi"/>
          <w:color w:val="000000"/>
          <w:sz w:val="22"/>
        </w:rPr>
        <w:t xml:space="preserve">, conforme disposto no artigo 174, parágrafo 3º, da Lei das Sociedades por Ações, exceto: </w:t>
      </w:r>
      <w:r w:rsidRPr="00ED5619">
        <w:rPr>
          <w:rFonts w:cstheme="minorHAnsi"/>
          <w:b/>
          <w:color w:val="000000"/>
          <w:sz w:val="22"/>
        </w:rPr>
        <w:t>(a)</w:t>
      </w:r>
      <w:r w:rsidRPr="00ED5619">
        <w:rPr>
          <w:rFonts w:cstheme="minorHAnsi"/>
          <w:color w:val="000000"/>
          <w:sz w:val="22"/>
        </w:rPr>
        <w:t xml:space="preserve"> para absorção de prejuízos apurados com base nas demonstrações financeiras da Emissora e/ou da</w:t>
      </w:r>
      <w:r w:rsidR="001F266F">
        <w:rPr>
          <w:rFonts w:cstheme="minorHAnsi"/>
          <w:color w:val="000000"/>
          <w:sz w:val="22"/>
        </w:rPr>
        <w:t>s</w:t>
      </w:r>
      <w:r w:rsidRPr="00ED5619">
        <w:rPr>
          <w:rFonts w:cstheme="minorHAnsi"/>
          <w:color w:val="000000"/>
          <w:sz w:val="22"/>
        </w:rPr>
        <w:t xml:space="preserve"> Fiadora</w:t>
      </w:r>
      <w:r w:rsidR="001F266F">
        <w:rPr>
          <w:rFonts w:cstheme="minorHAnsi"/>
          <w:color w:val="000000"/>
          <w:sz w:val="22"/>
        </w:rPr>
        <w:t>s</w:t>
      </w:r>
      <w:r w:rsidRPr="00ED5619">
        <w:rPr>
          <w:rFonts w:cstheme="minorHAnsi"/>
          <w:color w:val="000000"/>
          <w:sz w:val="22"/>
        </w:rPr>
        <w:t xml:space="preserve">, nos termos da Lei das Sociedades por Ações; e/ou </w:t>
      </w:r>
      <w:r w:rsidRPr="00ED5619">
        <w:rPr>
          <w:rFonts w:cstheme="minorHAnsi"/>
          <w:b/>
          <w:color w:val="000000"/>
          <w:sz w:val="22"/>
        </w:rPr>
        <w:t>(b)</w:t>
      </w:r>
      <w:r w:rsidRPr="00ED5619">
        <w:rPr>
          <w:rFonts w:cstheme="minorHAnsi"/>
          <w:i/>
          <w:sz w:val="22"/>
        </w:rPr>
        <w:t xml:space="preserve"> </w:t>
      </w:r>
      <w:r w:rsidRPr="00ED5619">
        <w:rPr>
          <w:rFonts w:cstheme="minorHAnsi"/>
          <w:sz w:val="22"/>
        </w:rPr>
        <w:t xml:space="preserve">para </w:t>
      </w:r>
      <w:r w:rsidRPr="00ED5619">
        <w:rPr>
          <w:rFonts w:cstheme="minorHAnsi"/>
          <w:color w:val="000000"/>
          <w:sz w:val="22"/>
        </w:rPr>
        <w:t>liquidação das obrigações assumidas no âmbito desta Escritura de Emissão, desde que expressamente permitido no âmbito do Contrato</w:t>
      </w:r>
      <w:r w:rsidRPr="00ED5619">
        <w:rPr>
          <w:rFonts w:cstheme="minorHAnsi"/>
          <w:sz w:val="22"/>
        </w:rPr>
        <w:t xml:space="preserve"> de Cessão Fiduciária</w:t>
      </w:r>
      <w:r>
        <w:rPr>
          <w:rFonts w:cstheme="minorHAnsi"/>
          <w:sz w:val="22"/>
        </w:rPr>
        <w:t>;</w:t>
      </w:r>
    </w:p>
    <w:p w14:paraId="78D3438B" w14:textId="77777777" w:rsidR="00846E07" w:rsidRDefault="00846E07" w:rsidP="00846E07">
      <w:pPr>
        <w:pStyle w:val="ListParagraph"/>
        <w:rPr>
          <w:rFonts w:cstheme="minorHAnsi"/>
          <w:color w:val="000000"/>
          <w:sz w:val="22"/>
        </w:rPr>
      </w:pPr>
    </w:p>
    <w:p w14:paraId="77E7F610" w14:textId="3853D282" w:rsidR="00846E07" w:rsidRPr="00846E07" w:rsidRDefault="00846E07" w:rsidP="00071439">
      <w:pPr>
        <w:widowControl w:val="0"/>
        <w:numPr>
          <w:ilvl w:val="0"/>
          <w:numId w:val="9"/>
        </w:numPr>
        <w:ind w:left="0" w:firstLine="0"/>
        <w:rPr>
          <w:rFonts w:cstheme="minorHAnsi"/>
          <w:sz w:val="22"/>
        </w:rPr>
      </w:pPr>
      <w:r w:rsidRPr="00EC41FD">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w:t>
      </w:r>
      <w:r w:rsidRPr="00973F9C">
        <w:rPr>
          <w:rFonts w:cstheme="minorHAnsi"/>
          <w:color w:val="000000"/>
          <w:sz w:val="22"/>
        </w:rPr>
        <w:t xml:space="preserve">superior </w:t>
      </w:r>
      <w:commentRangeStart w:id="212"/>
      <w:r w:rsidRPr="00973F9C">
        <w:rPr>
          <w:rFonts w:cstheme="minorHAnsi"/>
          <w:color w:val="000000"/>
          <w:sz w:val="22"/>
        </w:rPr>
        <w:t xml:space="preserve">a R$ 2.000.000,00 (dois </w:t>
      </w:r>
      <w:commentRangeEnd w:id="212"/>
      <w:r w:rsidR="00BB6973">
        <w:rPr>
          <w:rStyle w:val="CommentReference"/>
          <w:lang w:val="x-none" w:eastAsia="x-none"/>
        </w:rPr>
        <w:commentReference w:id="212"/>
      </w:r>
      <w:r w:rsidRPr="00973F9C">
        <w:rPr>
          <w:rFonts w:cstheme="minorHAnsi"/>
          <w:color w:val="000000"/>
          <w:sz w:val="22"/>
        </w:rPr>
        <w:t>milhões de reais) ou o seu equivalente em outras moedas; (b) assumida pela WTS, desde que em valor individual ou agregado superior a R$ 4.000.000,00 (quatro milhões de reais) ou o seu</w:t>
      </w:r>
      <w:r w:rsidRPr="00EC41FD">
        <w:rPr>
          <w:rFonts w:cstheme="minorHAnsi"/>
          <w:color w:val="000000"/>
          <w:sz w:val="22"/>
        </w:rPr>
        <w:t xml:space="preserve"> equivalente em outras moedas; e/ou (c) assumida por qualquer </w:t>
      </w:r>
      <w:r w:rsidR="00DC33BF">
        <w:rPr>
          <w:rFonts w:cstheme="minorHAnsi"/>
          <w:color w:val="000000"/>
          <w:sz w:val="22"/>
        </w:rPr>
        <w:t xml:space="preserve">das </w:t>
      </w:r>
      <w:r w:rsidRPr="00EC41FD">
        <w:rPr>
          <w:rFonts w:cstheme="minorHAnsi"/>
          <w:color w:val="000000"/>
          <w:sz w:val="22"/>
        </w:rPr>
        <w:t>SPE</w:t>
      </w:r>
      <w:r w:rsidR="00DC33BF">
        <w:rPr>
          <w:rFonts w:cstheme="minorHAnsi"/>
          <w:color w:val="000000"/>
          <w:sz w:val="22"/>
        </w:rPr>
        <w:t>s</w:t>
      </w:r>
      <w:r w:rsidRPr="00EC41FD">
        <w:rPr>
          <w:rFonts w:cstheme="minorHAnsi"/>
          <w:color w:val="000000"/>
          <w:sz w:val="22"/>
        </w:rPr>
        <w:t>, seja no âmbito de apenas uma ou de diversas obrigações</w:t>
      </w:r>
      <w:r>
        <w:rPr>
          <w:rFonts w:cstheme="minorHAnsi"/>
          <w:color w:val="000000"/>
          <w:sz w:val="22"/>
        </w:rPr>
        <w:t xml:space="preserve">, </w:t>
      </w:r>
      <w:r w:rsidRPr="00EC41FD">
        <w:rPr>
          <w:rFonts w:cstheme="minorHAnsi"/>
          <w:color w:val="000000"/>
          <w:sz w:val="22"/>
        </w:rPr>
        <w:t xml:space="preserve">desde que em valor individual ou agregado </w:t>
      </w:r>
      <w:r w:rsidRPr="00973F9C">
        <w:rPr>
          <w:rFonts w:cstheme="minorHAnsi"/>
          <w:color w:val="000000"/>
          <w:sz w:val="22"/>
        </w:rPr>
        <w:t xml:space="preserve">superior a </w:t>
      </w:r>
      <w:commentRangeStart w:id="213"/>
      <w:r w:rsidRPr="00973F9C">
        <w:rPr>
          <w:rFonts w:cstheme="minorHAnsi"/>
          <w:color w:val="000000"/>
          <w:sz w:val="22"/>
        </w:rPr>
        <w:t xml:space="preserve">R$ 2.000.000,00 (dois milhões de </w:t>
      </w:r>
      <w:commentRangeEnd w:id="213"/>
      <w:r w:rsidR="00BB6973">
        <w:rPr>
          <w:rStyle w:val="CommentReference"/>
          <w:lang w:val="x-none" w:eastAsia="x-none"/>
        </w:rPr>
        <w:commentReference w:id="213"/>
      </w:r>
      <w:r w:rsidRPr="00973F9C">
        <w:rPr>
          <w:rFonts w:cstheme="minorHAnsi"/>
          <w:color w:val="000000"/>
          <w:sz w:val="22"/>
        </w:rPr>
        <w:t>reais</w:t>
      </w:r>
      <w:r>
        <w:rPr>
          <w:rFonts w:cstheme="minorHAnsi"/>
          <w:color w:val="000000"/>
          <w:sz w:val="22"/>
        </w:rPr>
        <w:t>);</w:t>
      </w:r>
    </w:p>
    <w:p w14:paraId="18D7AE4A" w14:textId="77777777" w:rsidR="00846E07" w:rsidRDefault="00846E07" w:rsidP="00846E07">
      <w:pPr>
        <w:pStyle w:val="ListParagraph"/>
        <w:rPr>
          <w:rFonts w:cstheme="minorHAnsi"/>
          <w:color w:val="000000"/>
          <w:sz w:val="22"/>
        </w:rPr>
      </w:pPr>
    </w:p>
    <w:p w14:paraId="306B0698" w14:textId="3F2F1D7C"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distribuição e/ou pagamento, pela Emissora e/ou </w:t>
      </w:r>
      <w:r w:rsidR="00056753">
        <w:rPr>
          <w:rFonts w:cstheme="minorHAnsi"/>
          <w:color w:val="000000"/>
          <w:sz w:val="22"/>
        </w:rPr>
        <w:t>pela WTS</w:t>
      </w:r>
      <w:r w:rsidRPr="006F38A7">
        <w:rPr>
          <w:rFonts w:cstheme="minorHAnsi"/>
          <w:color w:val="000000"/>
          <w:sz w:val="22"/>
        </w:rPr>
        <w:t>, de dividendos, juros sobre o capital próprio ou quaisquer outras distribuições de lucros aos acionistas, exceto</w:t>
      </w:r>
      <w:r w:rsidRPr="006F38A7">
        <w:rPr>
          <w:rFonts w:cstheme="minorHAnsi"/>
          <w:b/>
          <w:color w:val="000000"/>
          <w:sz w:val="22"/>
        </w:rPr>
        <w:t xml:space="preserve"> </w:t>
      </w:r>
      <w:r w:rsidRPr="006F38A7">
        <w:rPr>
          <w:rFonts w:cstheme="minorHAnsi"/>
          <w:color w:val="000000"/>
          <w:sz w:val="22"/>
        </w:rPr>
        <w:t xml:space="preserve">pelos Dividendos Mínimos Obrigatórios, observado que, caso a Emissora esteja em cumprimento dos Índices Financeiros aplicáveis, conforme estabelecidos na Cláusula </w:t>
      </w:r>
      <w:r w:rsidR="004B4B45">
        <w:rPr>
          <w:rFonts w:cstheme="minorHAnsi"/>
          <w:color w:val="000000"/>
          <w:sz w:val="22"/>
        </w:rPr>
        <w:t>7</w:t>
      </w:r>
      <w:r w:rsidRPr="006F38A7">
        <w:rPr>
          <w:rFonts w:cstheme="minorHAnsi"/>
          <w:color w:val="000000"/>
          <w:sz w:val="22"/>
        </w:rPr>
        <w:t xml:space="preserve">.1.3, item </w:t>
      </w:r>
      <w:r w:rsidRPr="006F38A7">
        <w:rPr>
          <w:rFonts w:cstheme="minorHAnsi"/>
          <w:color w:val="000000"/>
          <w:sz w:val="22"/>
        </w:rPr>
        <w:fldChar w:fldCharType="begin"/>
      </w:r>
      <w:r w:rsidRPr="006F38A7">
        <w:rPr>
          <w:rFonts w:cstheme="minorHAnsi"/>
          <w:color w:val="000000"/>
          <w:sz w:val="22"/>
        </w:rPr>
        <w:instrText xml:space="preserve"> REF _Ref51530230 \r \h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(x)</w:t>
      </w:r>
      <w:r w:rsidRPr="006F38A7">
        <w:rPr>
          <w:rFonts w:cstheme="minorHAnsi"/>
          <w:color w:val="000000"/>
          <w:sz w:val="22"/>
        </w:rPr>
        <w:fldChar w:fldCharType="end"/>
      </w:r>
      <w:r w:rsidRPr="006F38A7">
        <w:rPr>
          <w:rFonts w:cstheme="minorHAnsi"/>
          <w:color w:val="000000"/>
          <w:sz w:val="22"/>
        </w:rPr>
        <w:t xml:space="preserve"> desta Escritura de Emissão, e desde que </w:t>
      </w:r>
      <w:r w:rsidRPr="006F38A7">
        <w:rPr>
          <w:rFonts w:cstheme="minorHAnsi"/>
          <w:sz w:val="22"/>
        </w:rPr>
        <w:t xml:space="preserve">a Emissora e/ou </w:t>
      </w:r>
      <w:r w:rsidR="00056753">
        <w:rPr>
          <w:rFonts w:cstheme="minorHAnsi"/>
          <w:sz w:val="22"/>
        </w:rPr>
        <w:t>a WTS</w:t>
      </w:r>
      <w:r w:rsidRPr="006F38A7">
        <w:rPr>
          <w:rFonts w:cstheme="minorHAnsi"/>
          <w:sz w:val="22"/>
        </w:rPr>
        <w:t xml:space="preserve"> não estejam em mora com qualquer de suas obrigações estabelecidas nesta Escritura </w:t>
      </w:r>
      <w:r>
        <w:rPr>
          <w:rFonts w:cstheme="minorHAnsi"/>
          <w:sz w:val="22"/>
        </w:rPr>
        <w:t xml:space="preserve">de Emissão </w:t>
      </w:r>
      <w:r w:rsidRPr="006F38A7">
        <w:rPr>
          <w:rFonts w:cstheme="minorHAnsi"/>
          <w:sz w:val="22"/>
        </w:rPr>
        <w:t>e/ou nos Contratos de Garantia,</w:t>
      </w:r>
      <w:r w:rsidRPr="006F38A7">
        <w:rPr>
          <w:rFonts w:cstheme="minorHAnsi"/>
          <w:color w:val="000000"/>
          <w:sz w:val="22"/>
        </w:rPr>
        <w:t xml:space="preserve"> a Emissora e/ou </w:t>
      </w:r>
      <w:r w:rsidR="008D7B5C">
        <w:rPr>
          <w:rFonts w:cstheme="minorHAnsi"/>
          <w:color w:val="000000"/>
          <w:sz w:val="22"/>
        </w:rPr>
        <w:t>a WTS</w:t>
      </w:r>
      <w:r w:rsidRPr="006F38A7">
        <w:rPr>
          <w:rFonts w:cstheme="minorHAnsi"/>
          <w:color w:val="000000"/>
          <w:sz w:val="22"/>
        </w:rPr>
        <w:t>, conforme aplicável, poderão livremente distribuir e/ou pagar dividendos, juros sobre o capital próprio ou quaisquer outras distribuições de lucros aos acionistas</w:t>
      </w:r>
      <w:r>
        <w:rPr>
          <w:rFonts w:cstheme="minorHAnsi"/>
          <w:color w:val="000000"/>
          <w:sz w:val="22"/>
        </w:rPr>
        <w:t>;</w:t>
      </w:r>
    </w:p>
    <w:p w14:paraId="14E8C219" w14:textId="77777777" w:rsidR="00846E07" w:rsidRDefault="00846E07" w:rsidP="00846E07">
      <w:pPr>
        <w:pStyle w:val="ListParagraph"/>
        <w:rPr>
          <w:rFonts w:cstheme="minorHAnsi"/>
          <w:color w:val="000000"/>
          <w:sz w:val="22"/>
        </w:rPr>
      </w:pPr>
    </w:p>
    <w:p w14:paraId="123C357A" w14:textId="7E0FADDC" w:rsidR="00A00CEA" w:rsidRPr="00846E07" w:rsidRDefault="004A37F2" w:rsidP="00071439">
      <w:pPr>
        <w:widowControl w:val="0"/>
        <w:numPr>
          <w:ilvl w:val="0"/>
          <w:numId w:val="9"/>
        </w:numPr>
        <w:ind w:left="0" w:firstLine="0"/>
        <w:rPr>
          <w:rFonts w:cstheme="minorHAnsi"/>
          <w:sz w:val="22"/>
        </w:rPr>
      </w:pPr>
      <w:r w:rsidRPr="006F38A7">
        <w:rPr>
          <w:rFonts w:cstheme="minorHAnsi"/>
          <w:color w:val="000000"/>
          <w:sz w:val="22"/>
        </w:rPr>
        <w:t xml:space="preserve"> </w:t>
      </w:r>
      <w:bookmarkEnd w:id="210"/>
      <w:r w:rsidR="00846E07" w:rsidRPr="006F38A7">
        <w:rPr>
          <w:rFonts w:cstheme="minorHAnsi"/>
          <w:color w:val="000000"/>
          <w:sz w:val="22"/>
        </w:rPr>
        <w:t xml:space="preserve">com relação aos Contratos dos Projetos: </w:t>
      </w:r>
      <w:r w:rsidR="00846E07" w:rsidRPr="006F38A7">
        <w:rPr>
          <w:rFonts w:cstheme="minorHAnsi"/>
          <w:b/>
          <w:color w:val="000000"/>
          <w:sz w:val="22"/>
        </w:rPr>
        <w:t>(a)</w:t>
      </w:r>
      <w:r w:rsidR="00846E07" w:rsidRPr="006F38A7">
        <w:rPr>
          <w:rFonts w:cstheme="minorHAnsi"/>
          <w:color w:val="000000"/>
          <w:sz w:val="22"/>
        </w:rPr>
        <w:t xml:space="preserve"> sua extinção, rescisão ou qualquer forma de seu término antecipado; e </w:t>
      </w:r>
      <w:r w:rsidR="00846E07" w:rsidRPr="006F38A7">
        <w:rPr>
          <w:rFonts w:cstheme="minorHAnsi"/>
          <w:b/>
          <w:color w:val="000000"/>
          <w:sz w:val="22"/>
        </w:rPr>
        <w:t>(b)</w:t>
      </w:r>
      <w:r w:rsidR="00846E07" w:rsidRPr="006F38A7">
        <w:rPr>
          <w:rFonts w:cstheme="minorHAnsi"/>
          <w:color w:val="000000"/>
          <w:sz w:val="22"/>
        </w:rPr>
        <w:t xml:space="preserve"> </w:t>
      </w:r>
      <w:r w:rsidR="00846E07" w:rsidRPr="00713E39">
        <w:rPr>
          <w:rFonts w:cstheme="minorHAnsi"/>
          <w:color w:val="000000"/>
          <w:sz w:val="22"/>
        </w:rPr>
        <w:t xml:space="preserve">a alteração das partes, prazo, preço, garantias, multas ou encargos, exceto: </w:t>
      </w:r>
      <w:r w:rsidR="00846E07" w:rsidRPr="00713E39">
        <w:rPr>
          <w:rFonts w:cstheme="minorHAnsi"/>
          <w:b/>
          <w:color w:val="000000"/>
          <w:sz w:val="22"/>
        </w:rPr>
        <w:t>(i)</w:t>
      </w:r>
      <w:r w:rsidR="00846E07" w:rsidRPr="00713E39">
        <w:rPr>
          <w:rFonts w:cstheme="minorHAnsi"/>
          <w:color w:val="000000"/>
          <w:sz w:val="22"/>
        </w:rPr>
        <w:t xml:space="preserve"> para renovação dos Contratos dos Projetos nas mesmas condições dos contratos formalizados na Data de Emissão; </w:t>
      </w:r>
      <w:r w:rsidR="00846E07" w:rsidRPr="00713E39">
        <w:rPr>
          <w:rFonts w:cstheme="minorHAnsi"/>
          <w:b/>
          <w:color w:val="000000"/>
          <w:sz w:val="22"/>
        </w:rPr>
        <w:t>(ii)</w:t>
      </w:r>
      <w:r w:rsidR="00846E07" w:rsidRPr="00713E39">
        <w:rPr>
          <w:rFonts w:cstheme="minorHAnsi"/>
          <w:color w:val="000000"/>
          <w:sz w:val="22"/>
        </w:rPr>
        <w:t xml:space="preserve"> para alterações que não reduzam o fluxo mensal dos recebíveis oriundos dos Contratos dos Projetos ou os custos a eles relacionados, ou </w:t>
      </w:r>
      <w:r w:rsidR="00846E07" w:rsidRPr="00713E39">
        <w:rPr>
          <w:rFonts w:cstheme="minorHAnsi"/>
          <w:b/>
          <w:bCs/>
          <w:color w:val="000000"/>
          <w:sz w:val="22"/>
        </w:rPr>
        <w:t>(iii)</w:t>
      </w:r>
      <w:r w:rsidR="00846E07" w:rsidRPr="00713E39">
        <w:rPr>
          <w:rFonts w:cstheme="minorHAnsi"/>
          <w:color w:val="000000"/>
          <w:sz w:val="22"/>
        </w:rPr>
        <w:t xml:space="preserve"> para rescisões ou alterações realizadas no curso normal dos negócios</w:t>
      </w:r>
      <w:r w:rsidR="00846E07">
        <w:rPr>
          <w:rFonts w:cstheme="minorHAnsi"/>
          <w:color w:val="000000"/>
          <w:sz w:val="22"/>
        </w:rPr>
        <w:t>;</w:t>
      </w:r>
    </w:p>
    <w:p w14:paraId="7E1E4607" w14:textId="77777777" w:rsidR="00846E07" w:rsidRDefault="00846E07" w:rsidP="00846E07">
      <w:pPr>
        <w:pStyle w:val="ListParagraph"/>
        <w:rPr>
          <w:rFonts w:cstheme="minorHAnsi"/>
          <w:sz w:val="22"/>
        </w:rPr>
      </w:pPr>
    </w:p>
    <w:p w14:paraId="599959D5" w14:textId="0D8B042D"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não cumprimento de qualquer obrigação específica estabelecida na Cláusula </w:t>
      </w:r>
      <w:r w:rsidRPr="006F38A7">
        <w:rPr>
          <w:rFonts w:cstheme="minorHAnsi"/>
          <w:color w:val="000000"/>
          <w:sz w:val="22"/>
        </w:rPr>
        <w:fldChar w:fldCharType="begin"/>
      </w:r>
      <w:r w:rsidRPr="006F38A7">
        <w:rPr>
          <w:rFonts w:cstheme="minorHAnsi"/>
          <w:color w:val="000000"/>
          <w:sz w:val="22"/>
        </w:rPr>
        <w:instrText xml:space="preserve"> REF _Ref34646273 \r \h  \* MERGEFORMAT </w:instrText>
      </w:r>
      <w:r w:rsidRPr="006F38A7">
        <w:rPr>
          <w:rFonts w:cstheme="minorHAnsi"/>
          <w:color w:val="000000"/>
          <w:sz w:val="22"/>
        </w:rPr>
      </w:r>
      <w:r w:rsidRPr="006F38A7">
        <w:rPr>
          <w:rFonts w:cstheme="minorHAnsi"/>
          <w:color w:val="000000"/>
          <w:sz w:val="22"/>
        </w:rPr>
        <w:fldChar w:fldCharType="separate"/>
      </w:r>
      <w:r w:rsidR="004B4B45">
        <w:rPr>
          <w:rFonts w:cstheme="minorHAnsi"/>
          <w:color w:val="000000"/>
          <w:sz w:val="22"/>
        </w:rPr>
        <w:t>8</w:t>
      </w:r>
      <w:r w:rsidRPr="006F38A7">
        <w:rPr>
          <w:rFonts w:cstheme="minorHAnsi"/>
          <w:color w:val="000000"/>
          <w:sz w:val="22"/>
        </w:rPr>
        <w:t>.2</w:t>
      </w:r>
      <w:r w:rsidRPr="006F38A7">
        <w:rPr>
          <w:rFonts w:cstheme="minorHAnsi"/>
          <w:color w:val="000000"/>
          <w:sz w:val="22"/>
        </w:rPr>
        <w:fldChar w:fldCharType="end"/>
      </w:r>
      <w:r w:rsidRPr="006F38A7">
        <w:rPr>
          <w:rFonts w:cstheme="minorHAnsi"/>
          <w:color w:val="000000"/>
          <w:sz w:val="22"/>
        </w:rPr>
        <w:t xml:space="preserve"> abaixo</w:t>
      </w:r>
      <w:r>
        <w:rPr>
          <w:rFonts w:cstheme="minorHAnsi"/>
          <w:color w:val="000000"/>
          <w:sz w:val="22"/>
        </w:rPr>
        <w:t xml:space="preserve">, desde que não sado em </w:t>
      </w:r>
      <w:r w:rsidR="00CC7D35" w:rsidRPr="001F2AAD">
        <w:rPr>
          <w:rFonts w:cstheme="minorHAnsi"/>
          <w:color w:val="000000"/>
          <w:sz w:val="22"/>
        </w:rPr>
        <w:t>2 (dois) Dias Úteis</w:t>
      </w:r>
      <w:r w:rsidRPr="001F2AAD">
        <w:rPr>
          <w:rFonts w:cstheme="minorHAnsi"/>
          <w:color w:val="000000"/>
          <w:sz w:val="22"/>
        </w:rPr>
        <w:t>;</w:t>
      </w:r>
    </w:p>
    <w:p w14:paraId="5781CD42" w14:textId="77777777" w:rsidR="00846E07" w:rsidRDefault="00846E07" w:rsidP="00846E07">
      <w:pPr>
        <w:pStyle w:val="ListParagraph"/>
        <w:rPr>
          <w:rFonts w:cstheme="minorHAnsi"/>
          <w:sz w:val="22"/>
        </w:rPr>
      </w:pPr>
    </w:p>
    <w:p w14:paraId="3E517EFF" w14:textId="4B29A7CE" w:rsidR="00846E07" w:rsidRPr="00846E07" w:rsidRDefault="00846E07" w:rsidP="00071439">
      <w:pPr>
        <w:widowControl w:val="0"/>
        <w:numPr>
          <w:ilvl w:val="0"/>
          <w:numId w:val="9"/>
        </w:numPr>
        <w:ind w:left="0" w:firstLine="0"/>
        <w:rPr>
          <w:rFonts w:cstheme="minorHAnsi"/>
          <w:sz w:val="22"/>
        </w:rPr>
      </w:pPr>
      <w:r w:rsidRPr="00D46BDC">
        <w:rPr>
          <w:rFonts w:cstheme="minorHAnsi"/>
          <w:color w:val="000000"/>
          <w:sz w:val="22"/>
        </w:rPr>
        <w:t>não obtenção, não renovação, cancelamento, revogação, intervenção, extinção ou suspensão das concessões, autorizações, licenças e/ou outorgas, inclusive as ambientais, conforme</w:t>
      </w:r>
      <w:r w:rsidRPr="006F38A7">
        <w:rPr>
          <w:rFonts w:cstheme="minorHAnsi"/>
          <w:color w:val="000000"/>
          <w:sz w:val="22"/>
        </w:rPr>
        <w:t xml:space="preserv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w:t>
      </w:r>
      <w:r>
        <w:rPr>
          <w:rFonts w:cstheme="minorHAnsi"/>
          <w:color w:val="000000"/>
          <w:sz w:val="22"/>
        </w:rPr>
        <w:t xml:space="preserve">ou </w:t>
      </w:r>
      <w:r w:rsidRPr="006F38A7">
        <w:rPr>
          <w:rFonts w:cstheme="minorHAnsi"/>
          <w:color w:val="000000"/>
          <w:sz w:val="22"/>
        </w:rPr>
        <w:t xml:space="preserve">(b)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w:t>
      </w:r>
      <w:r w:rsidRPr="00323280">
        <w:rPr>
          <w:rFonts w:cstheme="minorHAnsi"/>
          <w:color w:val="000000"/>
          <w:sz w:val="22"/>
        </w:rPr>
        <w:t>autorizações, licenças e/ou outorgas não cause um Efeito Adverso Relevante aos Projetos</w:t>
      </w:r>
      <w:r>
        <w:rPr>
          <w:rFonts w:cstheme="minorHAnsi"/>
          <w:color w:val="000000"/>
          <w:sz w:val="22"/>
        </w:rPr>
        <w:t>;</w:t>
      </w:r>
    </w:p>
    <w:p w14:paraId="18175D29" w14:textId="77777777" w:rsidR="00846E07" w:rsidRPr="00846E07" w:rsidRDefault="00846E07" w:rsidP="00846E07">
      <w:pPr>
        <w:widowControl w:val="0"/>
        <w:rPr>
          <w:rFonts w:cstheme="minorHAnsi"/>
          <w:sz w:val="22"/>
        </w:rPr>
      </w:pPr>
    </w:p>
    <w:p w14:paraId="25712E05" w14:textId="49ED8C38"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não comprovação da manutenção ou não renovação tempestiva dos Seguros</w:t>
      </w:r>
      <w:r>
        <w:rPr>
          <w:rFonts w:cstheme="minorHAnsi"/>
          <w:color w:val="000000"/>
          <w:sz w:val="22"/>
        </w:rPr>
        <w:t xml:space="preserve"> de todos ao Projetos, </w:t>
      </w:r>
      <w:r w:rsidRPr="0061171F">
        <w:rPr>
          <w:rFonts w:cstheme="minorHAnsi"/>
          <w:color w:val="000000"/>
          <w:sz w:val="22"/>
        </w:rPr>
        <w:t>maquinários e equipamentos que os compõem, assim como as demais coberturas securitárias exigidas pelos Contratos dos Projetos e pela legislação aplicável</w:t>
      </w:r>
      <w:r>
        <w:rPr>
          <w:rFonts w:cstheme="minorHAnsi"/>
          <w:color w:val="000000"/>
          <w:sz w:val="22"/>
        </w:rPr>
        <w:t xml:space="preserve">, </w:t>
      </w:r>
      <w:r w:rsidRPr="006F38A7">
        <w:rPr>
          <w:rFonts w:cstheme="minorHAnsi"/>
          <w:color w:val="000000"/>
          <w:sz w:val="22"/>
        </w:rPr>
        <w:t>contratados junto às Seguradoras</w:t>
      </w:r>
      <w:r>
        <w:rPr>
          <w:rFonts w:cstheme="minorHAnsi"/>
          <w:color w:val="000000"/>
          <w:sz w:val="22"/>
        </w:rPr>
        <w:t>;</w:t>
      </w:r>
    </w:p>
    <w:p w14:paraId="77FE18D5" w14:textId="77777777" w:rsidR="00846E07" w:rsidRDefault="00846E07" w:rsidP="00846E07">
      <w:pPr>
        <w:pStyle w:val="ListParagraph"/>
        <w:rPr>
          <w:rFonts w:cstheme="minorHAnsi"/>
          <w:sz w:val="22"/>
        </w:rPr>
      </w:pPr>
    </w:p>
    <w:p w14:paraId="39291457" w14:textId="1586C144" w:rsidR="00846E07" w:rsidRDefault="00846E07" w:rsidP="00071439">
      <w:pPr>
        <w:widowControl w:val="0"/>
        <w:numPr>
          <w:ilvl w:val="0"/>
          <w:numId w:val="9"/>
        </w:numPr>
        <w:ind w:left="0" w:firstLine="0"/>
        <w:rPr>
          <w:rFonts w:cstheme="minorHAnsi"/>
          <w:sz w:val="22"/>
        </w:rPr>
      </w:pPr>
      <w:r w:rsidRPr="006F38A7">
        <w:rPr>
          <w:rFonts w:cstheme="minorHAnsi"/>
          <w:sz w:val="22"/>
        </w:rPr>
        <w:t>não celebração do Contrato de Cessão Fiduciária dentro do prazo previsto na Cláusula 4.</w:t>
      </w:r>
      <w:r w:rsidR="00D03B09">
        <w:rPr>
          <w:rFonts w:cstheme="minorHAnsi"/>
          <w:sz w:val="22"/>
        </w:rPr>
        <w:t>10</w:t>
      </w:r>
      <w:r w:rsidRPr="006F38A7">
        <w:rPr>
          <w:rFonts w:cstheme="minorHAnsi"/>
          <w:sz w:val="22"/>
        </w:rPr>
        <w:t>.1.</w:t>
      </w:r>
      <w:r w:rsidR="002D7B0E">
        <w:rPr>
          <w:rFonts w:cstheme="minorHAnsi"/>
          <w:sz w:val="22"/>
        </w:rPr>
        <w:t>1</w:t>
      </w:r>
      <w:r w:rsidRPr="006F38A7">
        <w:rPr>
          <w:rFonts w:cstheme="minorHAnsi"/>
          <w:sz w:val="22"/>
        </w:rPr>
        <w:t xml:space="preserve"> desta Escritura de Emissão, desde que por motivo imputável exclusivamente à Emissora</w:t>
      </w:r>
      <w:r>
        <w:rPr>
          <w:rFonts w:cstheme="minorHAnsi"/>
          <w:sz w:val="22"/>
        </w:rPr>
        <w:t xml:space="preserve">;  </w:t>
      </w:r>
    </w:p>
    <w:p w14:paraId="3DB753D6" w14:textId="77777777" w:rsidR="00846E07" w:rsidRDefault="00846E07" w:rsidP="00846E07">
      <w:pPr>
        <w:pStyle w:val="ListParagraph"/>
        <w:rPr>
          <w:rFonts w:cstheme="minorHAnsi"/>
          <w:sz w:val="22"/>
        </w:rPr>
      </w:pPr>
    </w:p>
    <w:p w14:paraId="7A13FBC8" w14:textId="77777777" w:rsidR="00CC4329" w:rsidRPr="00CC4329"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alterações ou readequações de características técnicas dos Projetos que, em qualquer tempo, não sejam previamente autorizadas </w:t>
      </w:r>
      <w:r w:rsidRPr="006722B7">
        <w:rPr>
          <w:rFonts w:cstheme="minorHAnsi"/>
          <w:color w:val="000000"/>
          <w:sz w:val="22"/>
        </w:rPr>
        <w:t>pela ANEEL e</w:t>
      </w:r>
      <w:r>
        <w:rPr>
          <w:rFonts w:cstheme="minorHAnsi"/>
          <w:color w:val="000000"/>
          <w:sz w:val="22"/>
        </w:rPr>
        <w:t xml:space="preserve"> que causem Efeito Material Adverso</w:t>
      </w:r>
      <w:r w:rsidR="00CC4329">
        <w:rPr>
          <w:rFonts w:cstheme="minorHAnsi"/>
          <w:color w:val="000000"/>
          <w:sz w:val="22"/>
        </w:rPr>
        <w:t xml:space="preserve">; e </w:t>
      </w:r>
    </w:p>
    <w:p w14:paraId="6BAF2D07" w14:textId="77777777" w:rsidR="00CC4329" w:rsidRDefault="00CC4329" w:rsidP="00CC4329">
      <w:pPr>
        <w:pStyle w:val="ListParagraph"/>
        <w:rPr>
          <w:rFonts w:cstheme="minorHAnsi"/>
          <w:color w:val="000000"/>
          <w:sz w:val="22"/>
        </w:rPr>
      </w:pPr>
    </w:p>
    <w:p w14:paraId="189F98D8" w14:textId="1A032D10" w:rsidR="00846E07" w:rsidRPr="00BB6973" w:rsidDel="006233F7" w:rsidRDefault="00CC4329" w:rsidP="00071439">
      <w:pPr>
        <w:widowControl w:val="0"/>
        <w:numPr>
          <w:ilvl w:val="0"/>
          <w:numId w:val="9"/>
        </w:numPr>
        <w:ind w:left="0" w:firstLine="0"/>
        <w:rPr>
          <w:del w:id="214" w:author="Luisa Herkenhoff" w:date="2021-05-27T23:16:00Z"/>
          <w:rFonts w:cstheme="minorHAnsi"/>
          <w:sz w:val="22"/>
          <w:highlight w:val="yellow"/>
          <w:rPrChange w:id="215" w:author="Bruno Bacchin" w:date="2021-05-27T17:04:00Z">
            <w:rPr>
              <w:del w:id="216" w:author="Luisa Herkenhoff" w:date="2021-05-27T23:16:00Z"/>
              <w:rFonts w:cstheme="minorHAnsi"/>
              <w:sz w:val="22"/>
            </w:rPr>
          </w:rPrChange>
        </w:rPr>
      </w:pPr>
      <w:del w:id="217" w:author="Luisa Herkenhoff" w:date="2021-05-27T23:16:00Z">
        <w:r w:rsidRPr="00CC4329" w:rsidDel="006233F7">
          <w:rPr>
            <w:rFonts w:cstheme="minorHAnsi"/>
            <w:color w:val="000000"/>
            <w:sz w:val="22"/>
          </w:rPr>
          <w:delText xml:space="preserve"> </w:delText>
        </w:r>
        <w:r w:rsidRPr="00BB6973" w:rsidDel="006233F7">
          <w:rPr>
            <w:rFonts w:cstheme="minorHAnsi"/>
            <w:color w:val="000000"/>
            <w:sz w:val="22"/>
            <w:highlight w:val="yellow"/>
            <w:rPrChange w:id="218" w:author="Bruno Bacchin" w:date="2021-05-27T17:04:00Z">
              <w:rPr>
                <w:rFonts w:cstheme="minorHAnsi"/>
                <w:color w:val="000000"/>
                <w:sz w:val="22"/>
              </w:rPr>
            </w:rPrChange>
          </w:rPr>
          <w:delText xml:space="preserve">não averbação da construção de cada um dos Projetos na respectiva matrícula do imóvel, no prazo de </w:delText>
        </w:r>
        <w:r w:rsidR="009F109F" w:rsidRPr="00BB6973" w:rsidDel="006233F7">
          <w:rPr>
            <w:rFonts w:cstheme="minorHAnsi"/>
            <w:color w:val="000000"/>
            <w:sz w:val="22"/>
            <w:highlight w:val="yellow"/>
            <w:rPrChange w:id="219" w:author="Bruno Bacchin" w:date="2021-05-27T17:04:00Z">
              <w:rPr>
                <w:rFonts w:cstheme="minorHAnsi"/>
                <w:color w:val="000000"/>
                <w:sz w:val="22"/>
              </w:rPr>
            </w:rPrChange>
          </w:rPr>
          <w:delText xml:space="preserve">60 (sessenta) </w:delText>
        </w:r>
        <w:r w:rsidRPr="00BB6973" w:rsidDel="006233F7">
          <w:rPr>
            <w:rFonts w:cstheme="minorHAnsi"/>
            <w:color w:val="000000"/>
            <w:sz w:val="22"/>
            <w:highlight w:val="yellow"/>
            <w:rPrChange w:id="220" w:author="Bruno Bacchin" w:date="2021-05-27T17:04:00Z">
              <w:rPr>
                <w:rFonts w:cstheme="minorHAnsi"/>
                <w:color w:val="000000"/>
                <w:sz w:val="22"/>
              </w:rPr>
            </w:rPrChange>
          </w:rPr>
          <w:delText>dias, contados a partir da conclusão do respectivo Projeto</w:delText>
        </w:r>
        <w:r w:rsidR="00A336FB" w:rsidRPr="00BB6973" w:rsidDel="006233F7">
          <w:rPr>
            <w:rFonts w:cstheme="minorHAnsi"/>
            <w:color w:val="000000"/>
            <w:sz w:val="22"/>
            <w:highlight w:val="yellow"/>
            <w:rPrChange w:id="221" w:author="Bruno Bacchin" w:date="2021-05-27T17:04:00Z">
              <w:rPr>
                <w:rFonts w:cstheme="minorHAnsi"/>
                <w:color w:val="000000"/>
                <w:sz w:val="22"/>
              </w:rPr>
            </w:rPrChange>
          </w:rPr>
          <w:delText>, assim entendido como a apresentação do termo de aceitação do Projeto pel</w:delText>
        </w:r>
        <w:r w:rsidR="00BC193D" w:rsidRPr="00BB6973" w:rsidDel="006233F7">
          <w:rPr>
            <w:rFonts w:cstheme="minorHAnsi"/>
            <w:color w:val="000000"/>
            <w:sz w:val="22"/>
            <w:highlight w:val="yellow"/>
            <w:rPrChange w:id="222" w:author="Bruno Bacchin" w:date="2021-05-27T17:04:00Z">
              <w:rPr>
                <w:rFonts w:cstheme="minorHAnsi"/>
                <w:color w:val="000000"/>
                <w:sz w:val="22"/>
              </w:rPr>
            </w:rPrChange>
          </w:rPr>
          <w:delText>o respectivo cliente</w:delText>
        </w:r>
        <w:r w:rsidRPr="00BB6973" w:rsidDel="006233F7">
          <w:rPr>
            <w:rFonts w:cstheme="minorHAnsi"/>
            <w:color w:val="000000"/>
            <w:sz w:val="22"/>
            <w:highlight w:val="yellow"/>
            <w:rPrChange w:id="223" w:author="Bruno Bacchin" w:date="2021-05-27T17:04:00Z">
              <w:rPr>
                <w:rFonts w:cstheme="minorHAnsi"/>
                <w:color w:val="000000"/>
                <w:sz w:val="22"/>
              </w:rPr>
            </w:rPrChange>
          </w:rPr>
          <w:delText>, sendo que o referido prazo poderá ser prorrogado pelo mesmo prazo do cartório em caso de exigência formulada.</w:delText>
        </w:r>
        <w:r w:rsidR="000305D4" w:rsidRPr="00BB6973" w:rsidDel="006233F7">
          <w:rPr>
            <w:rFonts w:cstheme="minorHAnsi"/>
            <w:color w:val="000000"/>
            <w:sz w:val="22"/>
            <w:highlight w:val="yellow"/>
            <w:rPrChange w:id="224" w:author="Bruno Bacchin" w:date="2021-05-27T17:04:00Z">
              <w:rPr>
                <w:rFonts w:cstheme="minorHAnsi"/>
                <w:color w:val="000000"/>
                <w:sz w:val="22"/>
              </w:rPr>
            </w:rPrChange>
          </w:rPr>
          <w:delText xml:space="preserve"> </w:delText>
        </w:r>
      </w:del>
    </w:p>
    <w:p w14:paraId="646308B1" w14:textId="7C54CFF1" w:rsidR="00F46F70" w:rsidRDefault="00A03293" w:rsidP="00D77751">
      <w:pPr>
        <w:pStyle w:val="ListParagraph"/>
        <w:ind w:left="0"/>
        <w:rPr>
          <w:ins w:id="225" w:author="Luisa Herkenhoff" w:date="2021-05-27T23:20:00Z"/>
          <w:rFonts w:cstheme="minorHAnsi"/>
          <w:sz w:val="22"/>
        </w:rPr>
      </w:pPr>
      <w:ins w:id="226" w:author="Luisa Herkenhoff" w:date="2021-05-27T23:20:00Z">
        <w:r>
          <w:rPr>
            <w:rFonts w:cstheme="minorHAnsi"/>
            <w:sz w:val="22"/>
          </w:rPr>
          <w:t xml:space="preserve">[Nota </w:t>
        </w:r>
        <w:proofErr w:type="spellStart"/>
        <w:r>
          <w:rPr>
            <w:rFonts w:cstheme="minorHAnsi"/>
            <w:sz w:val="22"/>
          </w:rPr>
          <w:t>Isec</w:t>
        </w:r>
        <w:proofErr w:type="spellEnd"/>
        <w:r>
          <w:rPr>
            <w:rFonts w:cstheme="minorHAnsi"/>
            <w:sz w:val="22"/>
          </w:rPr>
          <w:t xml:space="preserve">: Incluir como VANA a </w:t>
        </w:r>
        <w:r w:rsidR="00C94E36">
          <w:rPr>
            <w:rFonts w:cstheme="minorHAnsi"/>
            <w:sz w:val="22"/>
          </w:rPr>
          <w:t>não conclusão do projeto até uma data</w:t>
        </w:r>
        <w:r w:rsidR="00D75F9B">
          <w:rPr>
            <w:rFonts w:cstheme="minorHAnsi"/>
            <w:sz w:val="22"/>
          </w:rPr>
          <w:t xml:space="preserve"> específica]</w:t>
        </w:r>
      </w:ins>
    </w:p>
    <w:p w14:paraId="434C2C57" w14:textId="77777777" w:rsidR="00A03293" w:rsidRPr="006F38A7" w:rsidRDefault="00A03293" w:rsidP="00D77751">
      <w:pPr>
        <w:pStyle w:val="ListParagraph"/>
        <w:ind w:left="0"/>
        <w:rPr>
          <w:rFonts w:cstheme="minorHAnsi"/>
          <w:sz w:val="22"/>
        </w:rPr>
      </w:pPr>
    </w:p>
    <w:p w14:paraId="4E44122A" w14:textId="769EDF74" w:rsidR="00DA1E2C" w:rsidRPr="006F38A7" w:rsidRDefault="003A7AF7" w:rsidP="00071439">
      <w:pPr>
        <w:numPr>
          <w:ilvl w:val="2"/>
          <w:numId w:val="2"/>
        </w:numPr>
        <w:ind w:left="0" w:firstLine="0"/>
        <w:rPr>
          <w:rFonts w:eastAsia="Arial Unicode MS" w:cstheme="minorHAnsi"/>
          <w:sz w:val="22"/>
        </w:rPr>
      </w:pPr>
      <w:bookmarkStart w:id="227" w:name="_Ref7806535"/>
      <w:bookmarkStart w:id="228" w:name="_Ref130283217"/>
      <w:bookmarkStart w:id="229" w:name="_Ref169028300"/>
      <w:bookmarkStart w:id="230" w:name="_Ref278369126"/>
      <w:bookmarkStart w:id="231" w:name="_Ref534176562"/>
      <w:bookmarkEnd w:id="209"/>
      <w:r w:rsidRPr="006F38A7">
        <w:rPr>
          <w:rFonts w:cstheme="minorHAnsi"/>
          <w:sz w:val="22"/>
        </w:rPr>
        <w:t xml:space="preserve">Caso o ICSD </w:t>
      </w:r>
      <w:r w:rsidR="001F375E" w:rsidRPr="006F38A7">
        <w:rPr>
          <w:rFonts w:cstheme="minorHAnsi"/>
          <w:sz w:val="22"/>
        </w:rPr>
        <w:t xml:space="preserve">Emissora </w:t>
      </w:r>
      <w:r w:rsidRPr="006F38A7">
        <w:rPr>
          <w:rFonts w:cstheme="minorHAnsi"/>
          <w:sz w:val="22"/>
        </w:rPr>
        <w:t xml:space="preserve">apurado em qualquer ano não atinja o 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D77751" w:rsidRPr="006F38A7">
        <w:rPr>
          <w:rFonts w:cstheme="minorHAnsi"/>
          <w:sz w:val="22"/>
        </w:rPr>
        <w:t xml:space="preserve"> </w:t>
      </w:r>
      <w:r w:rsidR="00957D2B" w:rsidRPr="006F38A7">
        <w:rPr>
          <w:rFonts w:cstheme="minorHAnsi"/>
          <w:sz w:val="22"/>
        </w:rPr>
        <w:t>acima</w:t>
      </w:r>
      <w:r w:rsidRPr="006F38A7">
        <w:rPr>
          <w:rFonts w:cstheme="minorHAnsi"/>
          <w:sz w:val="22"/>
        </w:rPr>
        <w:t xml:space="preserve">, por 2 (duas) vezes consecutivas e/ou </w:t>
      </w:r>
      <w:r w:rsidR="009F062E" w:rsidRPr="006F38A7">
        <w:rPr>
          <w:rFonts w:cstheme="minorHAnsi"/>
          <w:sz w:val="22"/>
        </w:rPr>
        <w:t>2</w:t>
      </w:r>
      <w:r w:rsidRPr="006F38A7">
        <w:rPr>
          <w:rFonts w:cstheme="minorHAnsi"/>
          <w:sz w:val="22"/>
        </w:rPr>
        <w:t xml:space="preserve"> (</w:t>
      </w:r>
      <w:r w:rsidR="009F062E" w:rsidRPr="006F38A7">
        <w:rPr>
          <w:rFonts w:cstheme="minorHAnsi"/>
          <w:sz w:val="22"/>
        </w:rPr>
        <w:t>duas</w:t>
      </w:r>
      <w:r w:rsidRPr="006F38A7">
        <w:rPr>
          <w:rFonts w:cstheme="minorHAnsi"/>
          <w:sz w:val="22"/>
        </w:rPr>
        <w:t>) vezes em um período de 6 (seis) meses, a Emissora deverá apresentar, no prazo de até 30 (trinta) dias corridos do prazo estipulado para aferição do ICSD</w:t>
      </w:r>
      <w:r w:rsidR="001F375E" w:rsidRPr="006F38A7">
        <w:rPr>
          <w:rFonts w:cstheme="minorHAnsi"/>
          <w:sz w:val="22"/>
        </w:rPr>
        <w:t xml:space="preserve"> Emissora</w:t>
      </w:r>
      <w:r w:rsidRPr="006F38A7">
        <w:rPr>
          <w:rFonts w:cstheme="minorHAnsi"/>
          <w:sz w:val="22"/>
        </w:rPr>
        <w:t xml:space="preserve">, </w:t>
      </w:r>
      <w:r w:rsidR="007B00E1" w:rsidRPr="006F38A7">
        <w:rPr>
          <w:rFonts w:cstheme="minorHAnsi"/>
          <w:sz w:val="22"/>
        </w:rPr>
        <w:t xml:space="preserve">nos termos da Cláusula </w:t>
      </w:r>
      <w:r w:rsidR="001F112C">
        <w:rPr>
          <w:rFonts w:cstheme="minorHAnsi"/>
          <w:sz w:val="22"/>
        </w:rPr>
        <w:t>7</w:t>
      </w:r>
      <w:r w:rsidR="007B00E1"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B1726F" w:rsidRPr="006F38A7">
        <w:rPr>
          <w:rFonts w:cstheme="minorHAnsi"/>
          <w:sz w:val="22"/>
        </w:rPr>
        <w:t xml:space="preserve"> </w:t>
      </w:r>
      <w:r w:rsidR="007B00E1" w:rsidRPr="006F38A7">
        <w:rPr>
          <w:rFonts w:cstheme="minorHAnsi"/>
          <w:sz w:val="22"/>
        </w:rPr>
        <w:t xml:space="preserve">acima, </w:t>
      </w:r>
      <w:r w:rsidRPr="006F38A7">
        <w:rPr>
          <w:rFonts w:cstheme="minorHAnsi"/>
          <w:sz w:val="22"/>
        </w:rPr>
        <w:t xml:space="preserve">comunicação </w:t>
      </w:r>
      <w:r w:rsidR="005A7D10" w:rsidRPr="006F38A7">
        <w:rPr>
          <w:rFonts w:cstheme="minorHAnsi"/>
          <w:sz w:val="22"/>
        </w:rPr>
        <w:t>à Debenturista</w:t>
      </w:r>
      <w:r w:rsidRPr="006F38A7">
        <w:rPr>
          <w:rFonts w:cstheme="minorHAnsi"/>
          <w:sz w:val="22"/>
        </w:rPr>
        <w:t xml:space="preserve"> de que </w:t>
      </w:r>
      <w:r w:rsidR="00B1726F" w:rsidRPr="006F38A7">
        <w:rPr>
          <w:rFonts w:cstheme="minorHAnsi"/>
          <w:sz w:val="22"/>
        </w:rPr>
        <w:t xml:space="preserve">será realizado aporte de capital na Emissora pelos seus acionistas, conforme o caso, </w:t>
      </w:r>
      <w:r w:rsidRPr="006F38A7">
        <w:rPr>
          <w:rFonts w:cstheme="minorHAnsi"/>
          <w:sz w:val="22"/>
        </w:rPr>
        <w:t xml:space="preserve">para que a Emissora recupere o ICSD </w:t>
      </w:r>
      <w:r w:rsidR="001F375E" w:rsidRPr="006F38A7">
        <w:rPr>
          <w:rFonts w:cstheme="minorHAnsi"/>
          <w:sz w:val="22"/>
        </w:rPr>
        <w:t>Emissora</w:t>
      </w:r>
      <w:r w:rsidR="00957D2B" w:rsidRPr="006F38A7">
        <w:rPr>
          <w:rFonts w:cstheme="minorHAnsi"/>
          <w:sz w:val="22"/>
        </w:rPr>
        <w:t xml:space="preserve">, conforme aplicável, </w:t>
      </w:r>
      <w:r w:rsidRPr="006F38A7">
        <w:rPr>
          <w:rFonts w:cstheme="minorHAnsi"/>
          <w:sz w:val="22"/>
        </w:rPr>
        <w:t>a</w:t>
      </w:r>
      <w:r w:rsidR="00957D2B" w:rsidRPr="006F38A7">
        <w:rPr>
          <w:rFonts w:cstheme="minorHAnsi"/>
          <w:sz w:val="22"/>
        </w:rPr>
        <w:t>o</w:t>
      </w:r>
      <w:r w:rsidRPr="006F38A7">
        <w:rPr>
          <w:rFonts w:cstheme="minorHAnsi"/>
          <w:sz w:val="22"/>
        </w:rPr>
        <w:t xml:space="preserve"> 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B1726F" w:rsidRPr="006F38A7">
        <w:rPr>
          <w:rFonts w:cstheme="minorHAnsi"/>
          <w:sz w:val="22"/>
        </w:rPr>
        <w:t>(</w:t>
      </w:r>
      <w:r w:rsidR="0012747F" w:rsidRPr="006F38A7">
        <w:rPr>
          <w:rFonts w:cstheme="minorHAnsi"/>
          <w:sz w:val="22"/>
        </w:rPr>
        <w:t>x</w:t>
      </w:r>
      <w:r w:rsidR="00B1726F" w:rsidRPr="006F38A7">
        <w:rPr>
          <w:rFonts w:cstheme="minorHAnsi"/>
          <w:sz w:val="22"/>
        </w:rPr>
        <w:t xml:space="preserve">) </w:t>
      </w:r>
      <w:r w:rsidR="00957D2B" w:rsidRPr="006F38A7">
        <w:rPr>
          <w:rFonts w:cstheme="minorHAnsi"/>
          <w:sz w:val="22"/>
        </w:rPr>
        <w:t>acima</w:t>
      </w:r>
      <w:r w:rsidRPr="006F38A7">
        <w:rPr>
          <w:rFonts w:cstheme="minorHAnsi"/>
          <w:sz w:val="22"/>
        </w:rPr>
        <w:t xml:space="preserve">. Uma vez apresentada a Comunicação de Medidas do ICSD, a Emissora deverá implementar as medidas descritas na Comunicação de Medidas do ICSD de modo a restabelecer o ICSD </w:t>
      </w:r>
      <w:r w:rsidR="001F375E" w:rsidRPr="006F38A7">
        <w:rPr>
          <w:rFonts w:cstheme="minorHAnsi"/>
          <w:sz w:val="22"/>
        </w:rPr>
        <w:t>Emissora</w:t>
      </w:r>
      <w:r w:rsidR="00957D2B" w:rsidRPr="006F38A7">
        <w:rPr>
          <w:rFonts w:cstheme="minorHAnsi"/>
          <w:sz w:val="22"/>
        </w:rPr>
        <w:t xml:space="preserve">, ao </w:t>
      </w:r>
      <w:r w:rsidRPr="006F38A7">
        <w:rPr>
          <w:rFonts w:cstheme="minorHAnsi"/>
          <w:sz w:val="22"/>
        </w:rPr>
        <w:t xml:space="preserve">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12747F" w:rsidRPr="006F38A7">
        <w:rPr>
          <w:rFonts w:cstheme="minorHAnsi"/>
          <w:sz w:val="22"/>
        </w:rPr>
        <w:t>(</w:t>
      </w:r>
      <w:r w:rsidR="00957D2B" w:rsidRPr="006F38A7">
        <w:rPr>
          <w:rFonts w:cstheme="minorHAnsi"/>
          <w:sz w:val="22"/>
        </w:rPr>
        <w:t>x</w:t>
      </w:r>
      <w:r w:rsidR="0012747F" w:rsidRPr="006F38A7">
        <w:rPr>
          <w:rFonts w:cstheme="minorHAnsi"/>
          <w:sz w:val="22"/>
        </w:rPr>
        <w:t xml:space="preserve">) </w:t>
      </w:r>
      <w:r w:rsidR="00957D2B" w:rsidRPr="006F38A7">
        <w:rPr>
          <w:rFonts w:cstheme="minorHAnsi"/>
          <w:sz w:val="22"/>
        </w:rPr>
        <w:t>acima</w:t>
      </w:r>
      <w:r w:rsidRPr="006F38A7">
        <w:rPr>
          <w:rFonts w:cstheme="minorHAnsi"/>
          <w:sz w:val="22"/>
        </w:rPr>
        <w:t xml:space="preserve"> em até 30 (trinta) dias contados da data de verificação de seu descumprimento. Caso a Emissora</w:t>
      </w:r>
      <w:r w:rsidR="0012747F" w:rsidRPr="006F38A7">
        <w:rPr>
          <w:rFonts w:cstheme="minorHAnsi"/>
          <w:sz w:val="22"/>
        </w:rPr>
        <w:t xml:space="preserve"> </w:t>
      </w:r>
      <w:r w:rsidRPr="006F38A7">
        <w:rPr>
          <w:rFonts w:cstheme="minorHAnsi"/>
          <w:sz w:val="22"/>
        </w:rPr>
        <w:t xml:space="preserve">não apresente a Comunicação de Medidas do ICSD ou, uma vez apresentada a Comunicação de Medidas do ICSD não restabeleça o ICSD </w:t>
      </w:r>
      <w:r w:rsidR="007D0C37" w:rsidRPr="006F38A7">
        <w:rPr>
          <w:rFonts w:cstheme="minorHAnsi"/>
          <w:sz w:val="22"/>
        </w:rPr>
        <w:t>Emissora</w:t>
      </w:r>
      <w:r w:rsidR="00957D2B" w:rsidRPr="006F38A7">
        <w:rPr>
          <w:rFonts w:cstheme="minorHAnsi"/>
          <w:sz w:val="22"/>
        </w:rPr>
        <w:t xml:space="preserve"> ao mínimo previsto na Cláusula </w:t>
      </w:r>
      <w:r w:rsidR="001F112C">
        <w:rPr>
          <w:rFonts w:cstheme="minorHAnsi"/>
          <w:sz w:val="22"/>
        </w:rPr>
        <w:t>7</w:t>
      </w:r>
      <w:r w:rsidR="00957D2B"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896904" w:rsidRPr="006F38A7">
        <w:rPr>
          <w:rFonts w:cstheme="minorHAnsi"/>
          <w:sz w:val="22"/>
        </w:rPr>
        <w:t xml:space="preserve"> </w:t>
      </w:r>
      <w:r w:rsidR="00957D2B" w:rsidRPr="006F38A7">
        <w:rPr>
          <w:rFonts w:cstheme="minorHAnsi"/>
          <w:sz w:val="22"/>
        </w:rPr>
        <w:t>acima</w:t>
      </w:r>
      <w:r w:rsidRPr="006F38A7">
        <w:rPr>
          <w:rFonts w:cstheme="minorHAnsi"/>
          <w:sz w:val="22"/>
        </w:rPr>
        <w:t xml:space="preserve"> no prazo estipulado acima, será declarado o vencimento antecipado das Debêntures</w:t>
      </w:r>
      <w:r w:rsidR="00777C48" w:rsidRPr="006F38A7">
        <w:rPr>
          <w:rFonts w:cstheme="minorHAnsi"/>
          <w:sz w:val="22"/>
        </w:rPr>
        <w:t xml:space="preserve"> (“</w:t>
      </w:r>
      <w:r w:rsidR="00777C48" w:rsidRPr="006F38A7">
        <w:rPr>
          <w:rFonts w:cstheme="minorHAnsi"/>
          <w:sz w:val="22"/>
          <w:u w:val="single"/>
        </w:rPr>
        <w:t>Comunicação de Medidas do ICSD</w:t>
      </w:r>
      <w:r w:rsidR="00777C48" w:rsidRPr="006F38A7">
        <w:rPr>
          <w:rFonts w:cstheme="minorHAnsi"/>
          <w:sz w:val="22"/>
        </w:rPr>
        <w:t>”)</w:t>
      </w:r>
      <w:r w:rsidRPr="006F38A7">
        <w:rPr>
          <w:rFonts w:cstheme="minorHAnsi"/>
          <w:sz w:val="22"/>
        </w:rPr>
        <w:t>.</w:t>
      </w:r>
      <w:bookmarkEnd w:id="227"/>
      <w:r w:rsidR="00BF320A" w:rsidRPr="006F38A7">
        <w:rPr>
          <w:rFonts w:cstheme="minorHAnsi"/>
          <w:sz w:val="22"/>
        </w:rPr>
        <w:t xml:space="preserve"> </w:t>
      </w:r>
    </w:p>
    <w:p w14:paraId="74889E04" w14:textId="77777777" w:rsidR="00D77751" w:rsidRPr="006F38A7" w:rsidRDefault="00D77751" w:rsidP="00D77751">
      <w:pPr>
        <w:ind w:left="1146"/>
        <w:rPr>
          <w:rFonts w:eastAsia="Arial Unicode MS" w:cstheme="minorHAnsi"/>
          <w:sz w:val="22"/>
        </w:rPr>
      </w:pPr>
    </w:p>
    <w:p w14:paraId="2479BDC9" w14:textId="77777777" w:rsidR="00DA1E2C" w:rsidRPr="006F38A7" w:rsidRDefault="003A7AF7" w:rsidP="00071439">
      <w:pPr>
        <w:pStyle w:val="ListParagraph"/>
        <w:numPr>
          <w:ilvl w:val="1"/>
          <w:numId w:val="2"/>
        </w:numPr>
        <w:ind w:hanging="720"/>
        <w:rPr>
          <w:rFonts w:cstheme="minorHAnsi"/>
          <w:sz w:val="22"/>
          <w:u w:val="single"/>
        </w:rPr>
      </w:pPr>
      <w:bookmarkStart w:id="232" w:name="_Ref528588096"/>
      <w:r w:rsidRPr="006F38A7">
        <w:rPr>
          <w:rFonts w:cstheme="minorHAnsi"/>
          <w:sz w:val="22"/>
          <w:u w:val="single"/>
        </w:rPr>
        <w:t>Ocorrência de Evento de Vencimento Antecipado</w:t>
      </w:r>
      <w:bookmarkEnd w:id="232"/>
    </w:p>
    <w:p w14:paraId="6D728A67" w14:textId="77777777" w:rsidR="00DA1E2C" w:rsidRPr="006F38A7" w:rsidRDefault="00DA1E2C" w:rsidP="0008319D">
      <w:pPr>
        <w:tabs>
          <w:tab w:val="num" w:pos="709"/>
        </w:tabs>
        <w:contextualSpacing/>
        <w:rPr>
          <w:rFonts w:eastAsia="Arial Unicode MS" w:cstheme="minorHAnsi"/>
          <w:sz w:val="22"/>
        </w:rPr>
      </w:pPr>
    </w:p>
    <w:p w14:paraId="5E348F12" w14:textId="6DE2661A" w:rsidR="00716236" w:rsidRPr="006F38A7" w:rsidRDefault="00716236" w:rsidP="00071439">
      <w:pPr>
        <w:numPr>
          <w:ilvl w:val="2"/>
          <w:numId w:val="2"/>
        </w:numPr>
        <w:ind w:left="0" w:firstLine="0"/>
        <w:rPr>
          <w:rFonts w:cstheme="minorHAnsi"/>
          <w:sz w:val="22"/>
        </w:rPr>
      </w:pPr>
      <w:r w:rsidRPr="006F38A7">
        <w:rPr>
          <w:rFonts w:cstheme="minorHAnsi"/>
          <w:sz w:val="22"/>
        </w:rPr>
        <w:t xml:space="preserve">A Emissora comunicará </w:t>
      </w:r>
      <w:r w:rsidR="005A7D10" w:rsidRPr="006F38A7">
        <w:rPr>
          <w:rFonts w:cstheme="minorHAnsi"/>
          <w:sz w:val="22"/>
        </w:rPr>
        <w:t>a Debenturista</w:t>
      </w:r>
      <w:r w:rsidR="007F1474">
        <w:rPr>
          <w:rFonts w:cstheme="minorHAnsi"/>
          <w:sz w:val="22"/>
        </w:rPr>
        <w:t>, com cópia ao Agente Fiduciário dos CRI,</w:t>
      </w:r>
      <w:r w:rsidRPr="006F38A7">
        <w:rPr>
          <w:rFonts w:cstheme="minorHAnsi"/>
          <w:sz w:val="22"/>
        </w:rPr>
        <w:t xml:space="preserve"> acerca da ocorrência de quaisquer Eventos de Vencimento Antecipado, automático ou não automático, no prazo de </w:t>
      </w:r>
      <w:r w:rsidR="00846E07">
        <w:rPr>
          <w:rFonts w:cstheme="minorHAnsi"/>
          <w:sz w:val="22"/>
        </w:rPr>
        <w:t>5</w:t>
      </w:r>
      <w:r w:rsidRPr="006F38A7">
        <w:rPr>
          <w:rFonts w:cstheme="minorHAnsi"/>
          <w:sz w:val="22"/>
        </w:rPr>
        <w:t xml:space="preserve"> (</w:t>
      </w:r>
      <w:r w:rsidR="00846E07">
        <w:rPr>
          <w:rFonts w:cstheme="minorHAnsi"/>
          <w:sz w:val="22"/>
        </w:rPr>
        <w:t>cinco</w:t>
      </w:r>
      <w:r w:rsidRPr="006F38A7">
        <w:rPr>
          <w:rFonts w:cstheme="minorHAnsi"/>
          <w:sz w:val="22"/>
        </w:rPr>
        <w:t xml:space="preserve">) Dias Úteis contados da ocorrência. O descumprimento do dever de notificar pela Emissora não impedirá o exercício de direitos ou faculdades </w:t>
      </w:r>
      <w:r w:rsidR="005A7D10" w:rsidRPr="006F38A7">
        <w:rPr>
          <w:rFonts w:cstheme="minorHAnsi"/>
          <w:sz w:val="22"/>
        </w:rPr>
        <w:t>pela Debenturista</w:t>
      </w:r>
      <w:r w:rsidRPr="006F38A7">
        <w:rPr>
          <w:rFonts w:cstheme="minorHAnsi"/>
          <w:sz w:val="22"/>
        </w:rPr>
        <w:t xml:space="preserve"> decorrentes dos Documentos da Operação.</w:t>
      </w:r>
      <w:r w:rsidR="00CB205D" w:rsidRPr="006F38A7">
        <w:rPr>
          <w:rFonts w:cstheme="minorHAnsi"/>
          <w:sz w:val="22"/>
        </w:rPr>
        <w:t xml:space="preserve"> </w:t>
      </w:r>
    </w:p>
    <w:p w14:paraId="216196E8" w14:textId="77777777" w:rsidR="00716236" w:rsidRPr="006F38A7" w:rsidRDefault="00716236" w:rsidP="0029616E">
      <w:pPr>
        <w:rPr>
          <w:rFonts w:cstheme="minorHAnsi"/>
          <w:sz w:val="22"/>
        </w:rPr>
      </w:pPr>
    </w:p>
    <w:p w14:paraId="37E7154D" w14:textId="47EF5156" w:rsidR="00DA1E2C" w:rsidRPr="006F38A7" w:rsidRDefault="00C6097B" w:rsidP="00071439">
      <w:pPr>
        <w:numPr>
          <w:ilvl w:val="2"/>
          <w:numId w:val="2"/>
        </w:numPr>
        <w:ind w:left="0" w:firstLine="0"/>
        <w:rPr>
          <w:rFonts w:cstheme="minorHAnsi"/>
          <w:sz w:val="22"/>
        </w:rPr>
      </w:pPr>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_Ref416256173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1F112C">
        <w:rPr>
          <w:rFonts w:cstheme="minorHAnsi"/>
          <w:sz w:val="22"/>
        </w:rPr>
        <w:t>7</w:t>
      </w:r>
      <w:r w:rsidR="000679F0" w:rsidRPr="006F38A7">
        <w:rPr>
          <w:rFonts w:cstheme="minorHAnsi"/>
          <w:sz w:val="22"/>
        </w:rPr>
        <w:t>.1.2</w:t>
      </w:r>
      <w:r w:rsidR="00975B75" w:rsidRPr="006F38A7">
        <w:rPr>
          <w:rFonts w:cstheme="minorHAnsi"/>
          <w:sz w:val="22"/>
        </w:rPr>
        <w:fldChar w:fldCharType="end"/>
      </w:r>
      <w:r w:rsidR="003A7AF7" w:rsidRPr="006F38A7">
        <w:rPr>
          <w:rFonts w:cstheme="minorHAnsi"/>
          <w:sz w:val="22"/>
        </w:rPr>
        <w:t xml:space="preserve"> acima, as obrigações decorrentes das Debêntures tornar-se-ão automaticamente vencidas, independentemente de aviso ou notificação, judicial ou extrajudicial.</w:t>
      </w:r>
      <w:bookmarkEnd w:id="228"/>
      <w:bookmarkEnd w:id="229"/>
      <w:bookmarkEnd w:id="230"/>
      <w:r w:rsidR="003A7AF7" w:rsidRPr="006F38A7">
        <w:rPr>
          <w:rFonts w:cstheme="minorHAnsi"/>
          <w:sz w:val="22"/>
        </w:rPr>
        <w:t xml:space="preserve"> Sem prejuízo do vencimento automático, </w:t>
      </w:r>
      <w:r w:rsidR="005A7D10" w:rsidRPr="006F38A7">
        <w:rPr>
          <w:rFonts w:cstheme="minorHAnsi"/>
          <w:sz w:val="22"/>
        </w:rPr>
        <w:t>a Debenturista</w:t>
      </w:r>
      <w:r w:rsidR="003A7AF7" w:rsidRPr="006F38A7">
        <w:rPr>
          <w:rFonts w:cstheme="minorHAnsi"/>
          <w:sz w:val="22"/>
        </w:rPr>
        <w:t>, assim que ciente, enviará à Emissora comunicação escrita, informando tal acontecimento.</w:t>
      </w:r>
    </w:p>
    <w:p w14:paraId="37290EB4" w14:textId="77777777" w:rsidR="00DA1E2C" w:rsidRPr="006F38A7" w:rsidRDefault="00DA1E2C" w:rsidP="0008319D">
      <w:pPr>
        <w:rPr>
          <w:rFonts w:cstheme="minorHAnsi"/>
          <w:sz w:val="22"/>
        </w:rPr>
      </w:pPr>
    </w:p>
    <w:p w14:paraId="3D25E02A" w14:textId="4310352C" w:rsidR="00DA1E2C" w:rsidRPr="006F38A7" w:rsidRDefault="00C6097B" w:rsidP="00071439">
      <w:pPr>
        <w:numPr>
          <w:ilvl w:val="2"/>
          <w:numId w:val="2"/>
        </w:numPr>
        <w:ind w:left="0" w:firstLine="0"/>
        <w:rPr>
          <w:rFonts w:cstheme="minorHAnsi"/>
          <w:sz w:val="22"/>
        </w:rPr>
      </w:pPr>
      <w:bookmarkStart w:id="233" w:name="_Ref130283218"/>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_Ref528588085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1F112C">
        <w:rPr>
          <w:rFonts w:cstheme="minorHAnsi"/>
          <w:sz w:val="22"/>
        </w:rPr>
        <w:t>7</w:t>
      </w:r>
      <w:r w:rsidR="000679F0" w:rsidRPr="006F38A7">
        <w:rPr>
          <w:rFonts w:cstheme="minorHAnsi"/>
          <w:sz w:val="22"/>
        </w:rPr>
        <w:t>.1.3</w:t>
      </w:r>
      <w:r w:rsidR="00975B75" w:rsidRPr="006F38A7">
        <w:rPr>
          <w:rFonts w:cstheme="minorHAnsi"/>
          <w:sz w:val="22"/>
        </w:rPr>
        <w:fldChar w:fldCharType="end"/>
      </w:r>
      <w:r w:rsidR="00975B75" w:rsidRPr="006F38A7">
        <w:rPr>
          <w:rFonts w:cstheme="minorHAnsi"/>
          <w:sz w:val="22"/>
        </w:rPr>
        <w:t xml:space="preserve"> </w:t>
      </w:r>
      <w:r w:rsidR="003A7AF7" w:rsidRPr="006F38A7">
        <w:rPr>
          <w:rFonts w:cstheme="minorHAnsi"/>
          <w:sz w:val="22"/>
        </w:rPr>
        <w:t>acima</w:t>
      </w:r>
      <w:r w:rsidR="00F430A7">
        <w:rPr>
          <w:rFonts w:cstheme="minorHAnsi"/>
          <w:sz w:val="22"/>
        </w:rPr>
        <w:t xml:space="preserve"> pela Debenturista e/ou pelo Agente Fiduciário dos CRI</w:t>
      </w:r>
      <w:r w:rsidR="003A7AF7" w:rsidRPr="006F38A7">
        <w:rPr>
          <w:rFonts w:cstheme="minorHAnsi"/>
          <w:sz w:val="22"/>
        </w:rPr>
        <w:t xml:space="preserve">, </w:t>
      </w:r>
      <w:r w:rsidR="00F430A7" w:rsidRPr="004D7065">
        <w:rPr>
          <w:rFonts w:ascii="Calibri" w:hAnsi="Calibri"/>
          <w:sz w:val="22"/>
        </w:rPr>
        <w:t xml:space="preserve">deverá ser convocada Assembleia Geral </w:t>
      </w:r>
      <w:r w:rsidR="00846E07">
        <w:rPr>
          <w:rFonts w:ascii="Calibri" w:hAnsi="Calibri"/>
          <w:sz w:val="22"/>
        </w:rPr>
        <w:t>de Debenturista</w:t>
      </w:r>
      <w:r w:rsidR="00FE61A8">
        <w:rPr>
          <w:rFonts w:ascii="Calibri" w:hAnsi="Calibri"/>
          <w:sz w:val="22"/>
        </w:rPr>
        <w:t xml:space="preserve"> </w:t>
      </w:r>
      <w:r w:rsidR="00F430A7" w:rsidRPr="004D7065">
        <w:rPr>
          <w:rFonts w:ascii="Calibri" w:hAnsi="Calibri"/>
          <w:sz w:val="22"/>
        </w:rPr>
        <w:t xml:space="preserve">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w:t>
      </w:r>
      <w:r w:rsidR="00F430A7">
        <w:rPr>
          <w:rFonts w:ascii="Calibri" w:hAnsi="Calibri"/>
          <w:sz w:val="22"/>
        </w:rPr>
        <w:t>D</w:t>
      </w:r>
      <w:r w:rsidR="00F430A7" w:rsidRPr="004D7065">
        <w:rPr>
          <w:rFonts w:ascii="Calibri" w:hAnsi="Calibri"/>
          <w:sz w:val="22"/>
        </w:rPr>
        <w:t xml:space="preserve">ias </w:t>
      </w:r>
      <w:r w:rsidR="00F430A7">
        <w:rPr>
          <w:rFonts w:ascii="Calibri" w:hAnsi="Calibri"/>
          <w:sz w:val="22"/>
        </w:rPr>
        <w:t>C</w:t>
      </w:r>
      <w:r w:rsidR="00F430A7" w:rsidRPr="004D7065">
        <w:rPr>
          <w:rFonts w:ascii="Calibri" w:hAnsi="Calibri"/>
          <w:sz w:val="22"/>
        </w:rPr>
        <w:t xml:space="preserve">orridos contados da data em que for deliberado o vencimento antecipado ou da data em que a assembleia dos titulares dos CRI deveria ocorrer, a totalidade das Debêntures em circulação, com o seu cancelamento, obrigando-se </w:t>
      </w:r>
      <w:r w:rsidR="00F430A7" w:rsidRPr="00E705AB">
        <w:rPr>
          <w:rFonts w:ascii="Calibri" w:hAnsi="Calibri"/>
          <w:sz w:val="22"/>
        </w:rPr>
        <w:t xml:space="preserve">a pagar o saldo devedor do Valor Nominal Unitário das Debêntures acrescido </w:t>
      </w:r>
      <w:r w:rsidR="00F430A7" w:rsidRPr="004D7065">
        <w:rPr>
          <w:rFonts w:ascii="Calibri" w:hAnsi="Calibri"/>
          <w:sz w:val="22"/>
        </w:rPr>
        <w:t>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6F38A7">
        <w:rPr>
          <w:rFonts w:cstheme="minorHAnsi"/>
          <w:sz w:val="22"/>
        </w:rPr>
        <w:t xml:space="preserve">. </w:t>
      </w:r>
    </w:p>
    <w:p w14:paraId="71157DC0" w14:textId="77777777" w:rsidR="00DA1E2C" w:rsidRPr="006F38A7" w:rsidRDefault="00DA1E2C" w:rsidP="0008319D">
      <w:pPr>
        <w:rPr>
          <w:rFonts w:cstheme="minorHAnsi"/>
          <w:sz w:val="22"/>
        </w:rPr>
      </w:pPr>
    </w:p>
    <w:p w14:paraId="74DEEC64" w14:textId="4615FD91" w:rsidR="00F82417" w:rsidRPr="006F38A7" w:rsidRDefault="003A7AF7" w:rsidP="00071439">
      <w:pPr>
        <w:numPr>
          <w:ilvl w:val="2"/>
          <w:numId w:val="2"/>
        </w:numPr>
        <w:ind w:left="0" w:firstLine="0"/>
        <w:rPr>
          <w:rFonts w:cstheme="minorHAnsi"/>
          <w:sz w:val="22"/>
        </w:rPr>
      </w:pPr>
      <w:bookmarkStart w:id="234" w:name="_Ref49529436"/>
      <w:bookmarkEnd w:id="231"/>
      <w:bookmarkEnd w:id="233"/>
      <w:r w:rsidRPr="006F38A7">
        <w:rPr>
          <w:rFonts w:cstheme="minorHAnsi"/>
          <w:sz w:val="22"/>
        </w:rPr>
        <w:t>Em caso do vencimento antecipado das obrigações decorrentes das Debêntures, a Emissora obriga-se a</w:t>
      </w:r>
      <w:r w:rsidR="00FF1F98" w:rsidRPr="006F38A7">
        <w:rPr>
          <w:rFonts w:cstheme="minorHAnsi"/>
          <w:sz w:val="22"/>
        </w:rPr>
        <w:t xml:space="preserve">, em até </w:t>
      </w:r>
      <w:r w:rsidR="00FE61A8">
        <w:rPr>
          <w:rFonts w:cstheme="minorHAnsi"/>
          <w:sz w:val="22"/>
        </w:rPr>
        <w:t>5</w:t>
      </w:r>
      <w:r w:rsidR="00FF1F98" w:rsidRPr="006F38A7">
        <w:rPr>
          <w:rFonts w:cstheme="minorHAnsi"/>
          <w:sz w:val="22"/>
        </w:rPr>
        <w:t xml:space="preserve"> </w:t>
      </w:r>
      <w:r w:rsidR="00FE61A8">
        <w:rPr>
          <w:rFonts w:cstheme="minorHAnsi"/>
          <w:sz w:val="22"/>
        </w:rPr>
        <w:t>(cinco</w:t>
      </w:r>
      <w:r w:rsidR="00FF1F98" w:rsidRPr="006F38A7">
        <w:rPr>
          <w:rFonts w:cstheme="minorHAnsi"/>
          <w:sz w:val="22"/>
        </w:rPr>
        <w:t>) Dia</w:t>
      </w:r>
      <w:r w:rsidR="00FE61A8">
        <w:rPr>
          <w:rFonts w:cstheme="minorHAnsi"/>
          <w:sz w:val="22"/>
        </w:rPr>
        <w:t>s</w:t>
      </w:r>
      <w:r w:rsidR="00FF1F98" w:rsidRPr="006F38A7">
        <w:rPr>
          <w:rFonts w:cstheme="minorHAnsi"/>
          <w:sz w:val="22"/>
        </w:rPr>
        <w:t xml:space="preserve"> Út</w:t>
      </w:r>
      <w:r w:rsidR="00FE61A8">
        <w:rPr>
          <w:rFonts w:cstheme="minorHAnsi"/>
          <w:sz w:val="22"/>
        </w:rPr>
        <w:t>eis</w:t>
      </w:r>
      <w:r w:rsidR="00FF1F98" w:rsidRPr="006F38A7">
        <w:rPr>
          <w:rFonts w:cstheme="minorHAnsi"/>
          <w:sz w:val="22"/>
        </w:rPr>
        <w:t xml:space="preserve"> contado</w:t>
      </w:r>
      <w:r w:rsidR="00FE61A8">
        <w:rPr>
          <w:rFonts w:cstheme="minorHAnsi"/>
          <w:sz w:val="22"/>
        </w:rPr>
        <w:t>s</w:t>
      </w:r>
      <w:r w:rsidR="00FF1F98" w:rsidRPr="006F38A7">
        <w:rPr>
          <w:rFonts w:cstheme="minorHAnsi"/>
          <w:sz w:val="22"/>
        </w:rPr>
        <w:t xml:space="preserve"> da data em que ocorrer o vencimento antecipado das obrigações decorrentes das Debêntures,</w:t>
      </w:r>
      <w:r w:rsidRPr="006F38A7">
        <w:rPr>
          <w:rFonts w:cstheme="minorHAnsi"/>
          <w:sz w:val="22"/>
        </w:rPr>
        <w:t xml:space="preserve"> </w:t>
      </w:r>
      <w:r w:rsidR="00FF1F98" w:rsidRPr="006F38A7">
        <w:rPr>
          <w:rFonts w:cstheme="minorHAnsi"/>
          <w:b/>
          <w:sz w:val="22"/>
        </w:rPr>
        <w:t>(</w:t>
      </w:r>
      <w:r w:rsidR="00CC4329">
        <w:rPr>
          <w:rFonts w:cstheme="minorHAnsi"/>
          <w:b/>
          <w:sz w:val="22"/>
        </w:rPr>
        <w:t>a</w:t>
      </w:r>
      <w:r w:rsidR="00FF1F98" w:rsidRPr="006F38A7">
        <w:rPr>
          <w:rFonts w:cstheme="minorHAnsi"/>
          <w:b/>
          <w:sz w:val="22"/>
        </w:rPr>
        <w:t>)</w:t>
      </w:r>
      <w:r w:rsidR="00FF1F98" w:rsidRPr="006F38A7">
        <w:rPr>
          <w:rFonts w:cstheme="minorHAnsi"/>
          <w:sz w:val="22"/>
        </w:rPr>
        <w:t xml:space="preserve"> caso o ICSD Emissora na data em que for declarado o vencimento antecipado das obrigações decorrentes das Debentures seja </w:t>
      </w:r>
      <w:r w:rsidR="00252BA7" w:rsidRPr="006F38A7">
        <w:rPr>
          <w:rFonts w:cstheme="minorHAnsi"/>
          <w:sz w:val="22"/>
        </w:rPr>
        <w:t xml:space="preserve">menor que 1,20x e </w:t>
      </w:r>
      <w:r w:rsidR="00FF1F98" w:rsidRPr="006F38A7">
        <w:rPr>
          <w:rFonts w:cstheme="minorHAnsi"/>
          <w:sz w:val="22"/>
        </w:rPr>
        <w:t xml:space="preserve">maior </w:t>
      </w:r>
      <w:r w:rsidR="00252BA7" w:rsidRPr="006F38A7">
        <w:rPr>
          <w:rFonts w:cstheme="minorHAnsi"/>
          <w:sz w:val="22"/>
        </w:rPr>
        <w:t>que</w:t>
      </w:r>
      <w:r w:rsidR="00FF1F98" w:rsidRPr="006F38A7">
        <w:rPr>
          <w:rFonts w:cstheme="minorHAnsi"/>
          <w:sz w:val="22"/>
        </w:rPr>
        <w:t xml:space="preserve"> 1,0</w:t>
      </w:r>
      <w:r w:rsidR="00F82417" w:rsidRPr="006F38A7">
        <w:rPr>
          <w:rFonts w:cstheme="minorHAnsi"/>
          <w:sz w:val="22"/>
        </w:rPr>
        <w:t>x</w:t>
      </w:r>
      <w:r w:rsidR="00FF1F98" w:rsidRPr="006F38A7">
        <w:rPr>
          <w:rFonts w:cstheme="minorHAnsi"/>
          <w:sz w:val="22"/>
        </w:rPr>
        <w:t xml:space="preserve">, </w:t>
      </w:r>
      <w:r w:rsidR="007D1D3E" w:rsidRPr="006F38A7">
        <w:rPr>
          <w:rFonts w:cstheme="minorHAnsi"/>
          <w:sz w:val="22"/>
        </w:rPr>
        <w:t xml:space="preserve">efetuar </w:t>
      </w:r>
      <w:r w:rsidRPr="006F38A7">
        <w:rPr>
          <w:rFonts w:cstheme="minorHAnsi"/>
          <w:sz w:val="22"/>
        </w:rPr>
        <w:t xml:space="preserve">o pagamento do </w:t>
      </w:r>
      <w:r w:rsidR="00DA2CDF" w:rsidRPr="00F7750A">
        <w:rPr>
          <w:rFonts w:ascii="Calibri" w:hAnsi="Calibri"/>
          <w:sz w:val="22"/>
        </w:rPr>
        <w:t>Valor de Resgate Antecipado Facultativo</w:t>
      </w:r>
      <w:r w:rsidR="00052DD0" w:rsidRPr="00F7750A">
        <w:rPr>
          <w:rFonts w:ascii="Calibri" w:hAnsi="Calibri"/>
          <w:sz w:val="22"/>
        </w:rPr>
        <w:t xml:space="preserve"> ou </w:t>
      </w:r>
      <w:r w:rsidR="00052DD0" w:rsidRPr="00052DD0">
        <w:rPr>
          <w:rFonts w:ascii="Calibri" w:hAnsi="Calibri"/>
          <w:sz w:val="22"/>
        </w:rPr>
        <w:t>Amortização Extraordinária Facultativa Parcial</w:t>
      </w:r>
      <w:r w:rsidRPr="006F38A7">
        <w:rPr>
          <w:rFonts w:cstheme="minorHAnsi"/>
          <w:sz w:val="22"/>
        </w:rPr>
        <w:t>, sem prejuízo do pagamento dos Encargos Moratórios, quando for o caso, e de quaisquer outros valores eventualmente devidos pela Emissora nos termos desta Escritura</w:t>
      </w:r>
      <w:r w:rsidR="004532A4" w:rsidRPr="006F38A7">
        <w:rPr>
          <w:rFonts w:cstheme="minorHAnsi"/>
          <w:color w:val="000000"/>
          <w:sz w:val="22"/>
        </w:rPr>
        <w:t xml:space="preserve"> de Emissão</w:t>
      </w:r>
      <w:r w:rsidR="00FF1F98" w:rsidRPr="006F38A7">
        <w:rPr>
          <w:rFonts w:cstheme="minorHAnsi"/>
          <w:color w:val="000000"/>
          <w:sz w:val="22"/>
        </w:rPr>
        <w:t xml:space="preserve">; ou </w:t>
      </w:r>
      <w:r w:rsidR="00FF1F98" w:rsidRPr="006F38A7">
        <w:rPr>
          <w:rFonts w:cstheme="minorHAnsi"/>
          <w:b/>
          <w:color w:val="000000"/>
          <w:sz w:val="22"/>
        </w:rPr>
        <w:t>(</w:t>
      </w:r>
      <w:r w:rsidR="00CC4329">
        <w:rPr>
          <w:rFonts w:cstheme="minorHAnsi"/>
          <w:b/>
          <w:color w:val="000000"/>
          <w:sz w:val="22"/>
        </w:rPr>
        <w:t>b</w:t>
      </w:r>
      <w:r w:rsidR="00FF1F98" w:rsidRPr="006F38A7">
        <w:rPr>
          <w:rFonts w:cstheme="minorHAnsi"/>
          <w:b/>
          <w:color w:val="000000"/>
          <w:sz w:val="22"/>
        </w:rPr>
        <w:t>)</w:t>
      </w:r>
      <w:r w:rsidR="00FF1F98" w:rsidRPr="006F38A7">
        <w:rPr>
          <w:rFonts w:cstheme="minorHAnsi"/>
          <w:sz w:val="22"/>
        </w:rPr>
        <w:t xml:space="preserve"> </w:t>
      </w:r>
      <w:r w:rsidR="00F82417" w:rsidRPr="006F38A7">
        <w:rPr>
          <w:rFonts w:cstheme="minorHAnsi"/>
          <w:sz w:val="22"/>
        </w:rPr>
        <w:t xml:space="preserve">caso o ICSD Emissora na data em que for declarado o vencimento antecipado das obrigações decorrentes das Debentures seja menor ou igual a 1,0x, </w:t>
      </w:r>
      <w:r w:rsidR="007D1D3E" w:rsidRPr="006F38A7">
        <w:rPr>
          <w:rFonts w:cstheme="minorHAnsi"/>
          <w:sz w:val="22"/>
        </w:rPr>
        <w:t xml:space="preserve">efetuar </w:t>
      </w:r>
      <w:r w:rsidR="00F82417" w:rsidRPr="006F38A7">
        <w:rPr>
          <w:rFonts w:cstheme="minorHAnsi"/>
          <w:sz w:val="22"/>
        </w:rPr>
        <w:t xml:space="preserve">pagamento do Valor Nominal Unitário Atualizado da totalidade das Debêntures, conforme o caso, acrescido </w:t>
      </w:r>
      <w:r w:rsidR="00F82417" w:rsidRPr="006F38A7">
        <w:rPr>
          <w:rFonts w:eastAsia="Arial Unicode MS" w:cstheme="minorHAnsi"/>
          <w:w w:val="0"/>
          <w:sz w:val="22"/>
        </w:rPr>
        <w:t>dos Juros Remuneratórios</w:t>
      </w:r>
      <w:r w:rsidR="00F82417" w:rsidRPr="006F38A7">
        <w:rPr>
          <w:rFonts w:cstheme="minorHAnsi"/>
          <w:sz w:val="22"/>
        </w:rPr>
        <w:t xml:space="preserve">, calculados </w:t>
      </w:r>
      <w:r w:rsidR="00F82417" w:rsidRPr="006F38A7">
        <w:rPr>
          <w:rFonts w:cstheme="minorHAnsi"/>
          <w:i/>
          <w:sz w:val="22"/>
        </w:rPr>
        <w:t>pro rata temporis</w:t>
      </w:r>
      <w:r w:rsidR="00F82417" w:rsidRPr="006F38A7">
        <w:rPr>
          <w:rFonts w:cstheme="minorHAnsi"/>
          <w:sz w:val="22"/>
        </w:rPr>
        <w:t xml:space="preserve"> desde a </w:t>
      </w:r>
      <w:r w:rsidR="00CB72D1">
        <w:rPr>
          <w:rFonts w:cstheme="minorHAnsi"/>
          <w:sz w:val="22"/>
        </w:rPr>
        <w:t xml:space="preserve">primeira </w:t>
      </w:r>
      <w:r w:rsidR="00F82417" w:rsidRPr="006F38A7">
        <w:rPr>
          <w:rFonts w:cstheme="minorHAnsi"/>
          <w:sz w:val="22"/>
        </w:rPr>
        <w:t>Data de Integralização</w:t>
      </w:r>
      <w:r w:rsidR="00100653" w:rsidRPr="006F38A7">
        <w:rPr>
          <w:rFonts w:cstheme="minorHAnsi"/>
          <w:sz w:val="22"/>
        </w:rPr>
        <w:t xml:space="preserve"> ou da última data de pagamento dos Juros Remuneratórios, conforme o caso,</w:t>
      </w:r>
      <w:r w:rsidR="00F82417" w:rsidRPr="006F38A7">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6F38A7">
        <w:rPr>
          <w:rFonts w:cstheme="minorHAnsi"/>
          <w:color w:val="000000"/>
          <w:sz w:val="22"/>
        </w:rPr>
        <w:t xml:space="preserve"> de Emissão</w:t>
      </w:r>
      <w:r w:rsidR="00FF1F98" w:rsidRPr="006F38A7">
        <w:rPr>
          <w:rFonts w:cstheme="minorHAnsi"/>
          <w:sz w:val="22"/>
        </w:rPr>
        <w:t>;</w:t>
      </w:r>
      <w:r w:rsidR="00F82417" w:rsidRPr="006F38A7">
        <w:rPr>
          <w:rFonts w:cstheme="minorHAnsi"/>
          <w:sz w:val="22"/>
        </w:rPr>
        <w:t xml:space="preserve"> </w:t>
      </w:r>
      <w:r w:rsidRPr="006F38A7">
        <w:rPr>
          <w:rFonts w:cstheme="minorHAnsi"/>
          <w:sz w:val="22"/>
        </w:rPr>
        <w:t>observado</w:t>
      </w:r>
      <w:r w:rsidR="00FF1F98" w:rsidRPr="006F38A7">
        <w:rPr>
          <w:rFonts w:cstheme="minorHAnsi"/>
          <w:sz w:val="22"/>
        </w:rPr>
        <w:t>, em qualquer caso,</w:t>
      </w:r>
      <w:r w:rsidRPr="006F38A7">
        <w:rPr>
          <w:rFonts w:cstheme="minorHAnsi"/>
          <w:sz w:val="22"/>
        </w:rPr>
        <w:t xml:space="preserve"> que </w:t>
      </w:r>
      <w:r w:rsidR="00FE61A8">
        <w:rPr>
          <w:rFonts w:cstheme="minorHAnsi"/>
          <w:sz w:val="22"/>
        </w:rPr>
        <w:t>a</w:t>
      </w:r>
      <w:r w:rsidRPr="006F38A7">
        <w:rPr>
          <w:rFonts w:cstheme="minorHAnsi"/>
          <w:sz w:val="22"/>
        </w:rPr>
        <w:t xml:space="preserve"> Debenturista poder</w:t>
      </w:r>
      <w:r w:rsidR="00FE61A8">
        <w:rPr>
          <w:rFonts w:cstheme="minorHAnsi"/>
          <w:sz w:val="22"/>
        </w:rPr>
        <w:t>á</w:t>
      </w:r>
      <w:r w:rsidRPr="006F38A7">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6F38A7">
        <w:rPr>
          <w:rFonts w:cstheme="minorHAnsi"/>
          <w:sz w:val="22"/>
        </w:rPr>
        <w:t>cláusula</w:t>
      </w:r>
      <w:r w:rsidRPr="006F38A7">
        <w:rPr>
          <w:rFonts w:cstheme="minorHAnsi"/>
          <w:sz w:val="22"/>
        </w:rPr>
        <w:t>.</w:t>
      </w:r>
      <w:bookmarkEnd w:id="234"/>
      <w:r w:rsidR="00F82417" w:rsidRPr="006F38A7">
        <w:rPr>
          <w:rFonts w:cstheme="minorHAnsi"/>
          <w:sz w:val="22"/>
        </w:rPr>
        <w:t xml:space="preserve"> </w:t>
      </w:r>
    </w:p>
    <w:p w14:paraId="048D06E3" w14:textId="77777777" w:rsidR="00CB07EE" w:rsidRPr="006F38A7" w:rsidRDefault="00CB07EE" w:rsidP="00CB07EE">
      <w:pPr>
        <w:rPr>
          <w:rFonts w:cstheme="minorHAnsi"/>
          <w:sz w:val="22"/>
          <w:highlight w:val="cyan"/>
        </w:rPr>
      </w:pPr>
    </w:p>
    <w:p w14:paraId="07CB7A08" w14:textId="1F86C85A" w:rsidR="00DA1E2C" w:rsidRPr="006F38A7" w:rsidRDefault="0065501B" w:rsidP="00071439">
      <w:pPr>
        <w:pStyle w:val="Heading1"/>
        <w:numPr>
          <w:ilvl w:val="0"/>
          <w:numId w:val="2"/>
        </w:numPr>
        <w:ind w:left="720" w:hanging="720"/>
        <w:rPr>
          <w:rFonts w:cstheme="minorHAnsi"/>
          <w:smallCaps/>
          <w:sz w:val="22"/>
        </w:rPr>
      </w:pPr>
      <w:bookmarkStart w:id="235" w:name="_Ref32256572"/>
      <w:bookmarkStart w:id="236" w:name="_Toc71289887"/>
      <w:r w:rsidRPr="006F38A7">
        <w:rPr>
          <w:rFonts w:cstheme="minorHAnsi"/>
          <w:smallCaps/>
          <w:sz w:val="22"/>
        </w:rPr>
        <w:t xml:space="preserve">Obrigações </w:t>
      </w:r>
      <w:r w:rsidR="001A01DE" w:rsidRPr="006F38A7">
        <w:rPr>
          <w:rFonts w:cstheme="minorHAnsi"/>
          <w:smallCaps/>
          <w:sz w:val="22"/>
        </w:rPr>
        <w:t xml:space="preserve">ADICIONAIS </w:t>
      </w:r>
      <w:r w:rsidRPr="006F38A7">
        <w:rPr>
          <w:rFonts w:cstheme="minorHAnsi"/>
          <w:smallCaps/>
          <w:sz w:val="22"/>
        </w:rPr>
        <w:t xml:space="preserve">da Emissora e </w:t>
      </w:r>
      <w:bookmarkStart w:id="237" w:name="_DV_M190"/>
      <w:bookmarkStart w:id="238" w:name="_DV_M191"/>
      <w:bookmarkStart w:id="239" w:name="_DV_M194"/>
      <w:bookmarkStart w:id="240" w:name="_DV_M199"/>
      <w:bookmarkStart w:id="241" w:name="_DV_M203"/>
      <w:bookmarkStart w:id="242" w:name="_DV_M205"/>
      <w:bookmarkStart w:id="243" w:name="_DV_M206"/>
      <w:bookmarkStart w:id="244" w:name="_DV_M207"/>
      <w:bookmarkStart w:id="245" w:name="_DV_M208"/>
      <w:bookmarkStart w:id="246" w:name="_DV_M210"/>
      <w:bookmarkStart w:id="247" w:name="_DV_M211"/>
      <w:bookmarkStart w:id="248" w:name="_DV_M76"/>
      <w:bookmarkStart w:id="249" w:name="_DV_M77"/>
      <w:bookmarkStart w:id="250" w:name="_DV_M78"/>
      <w:bookmarkStart w:id="251" w:name="_DV_M75"/>
      <w:bookmarkStart w:id="252" w:name="_DV_M79"/>
      <w:bookmarkStart w:id="253" w:name="_DV_M80"/>
      <w:bookmarkStart w:id="254" w:name="_DV_M212"/>
      <w:bookmarkStart w:id="255" w:name="_DV_M213"/>
      <w:bookmarkStart w:id="256" w:name="_DV_M214"/>
      <w:bookmarkStart w:id="257" w:name="_DV_M217"/>
      <w:bookmarkStart w:id="258" w:name="_DV_M218"/>
      <w:bookmarkStart w:id="259" w:name="_DV_M219"/>
      <w:bookmarkStart w:id="260" w:name="_DV_M223"/>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00CC4329">
        <w:rPr>
          <w:rFonts w:cstheme="minorHAnsi"/>
          <w:smallCaps/>
          <w:sz w:val="22"/>
        </w:rPr>
        <w:t>DA WTS</w:t>
      </w:r>
    </w:p>
    <w:p w14:paraId="75F3936B" w14:textId="77777777" w:rsidR="00105922" w:rsidRPr="006F38A7" w:rsidRDefault="00105922" w:rsidP="0008319D">
      <w:pPr>
        <w:rPr>
          <w:rFonts w:cstheme="minorHAnsi"/>
          <w:sz w:val="22"/>
        </w:rPr>
      </w:pPr>
    </w:p>
    <w:p w14:paraId="1C6B74DF" w14:textId="77777777" w:rsidR="00DA1E2C" w:rsidRPr="006F38A7" w:rsidRDefault="003A7AF7" w:rsidP="00071439">
      <w:pPr>
        <w:pStyle w:val="ListParagraph"/>
        <w:numPr>
          <w:ilvl w:val="1"/>
          <w:numId w:val="2"/>
        </w:numPr>
        <w:ind w:hanging="720"/>
        <w:rPr>
          <w:rFonts w:cstheme="minorHAnsi"/>
          <w:sz w:val="22"/>
          <w:u w:val="single"/>
        </w:rPr>
      </w:pPr>
      <w:r w:rsidRPr="006F38A7">
        <w:rPr>
          <w:rFonts w:cstheme="minorHAnsi"/>
          <w:sz w:val="22"/>
          <w:u w:val="single"/>
        </w:rPr>
        <w:t>Obrigações Adicionais</w:t>
      </w:r>
    </w:p>
    <w:p w14:paraId="616F525F" w14:textId="77777777" w:rsidR="00DA1E2C" w:rsidRPr="006F38A7" w:rsidRDefault="00DA1E2C" w:rsidP="0008319D">
      <w:pPr>
        <w:keepNext/>
        <w:rPr>
          <w:rFonts w:eastAsia="Arial Unicode MS" w:cstheme="minorHAnsi"/>
          <w:w w:val="0"/>
          <w:sz w:val="22"/>
        </w:rPr>
      </w:pPr>
    </w:p>
    <w:p w14:paraId="06B7EBAB" w14:textId="357F3D66" w:rsidR="00DA1E2C" w:rsidRPr="006F38A7" w:rsidRDefault="003A7AF7"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e nos Contratos de Garantia, bem como de outras obrigações previstas na regulamentação em vigor, a Emissora</w:t>
      </w:r>
      <w:r w:rsidR="00451642" w:rsidRPr="006F38A7">
        <w:rPr>
          <w:rFonts w:eastAsia="Arial Unicode MS" w:cstheme="minorHAnsi"/>
          <w:w w:val="0"/>
          <w:sz w:val="22"/>
        </w:rPr>
        <w:t xml:space="preserve"> e </w:t>
      </w:r>
      <w:r w:rsidR="0056410F">
        <w:rPr>
          <w:rFonts w:eastAsia="Arial Unicode MS" w:cstheme="minorHAnsi"/>
          <w:w w:val="0"/>
          <w:sz w:val="22"/>
        </w:rPr>
        <w:t>WTS</w:t>
      </w:r>
      <w:r w:rsidR="008064A4" w:rsidRPr="006F38A7">
        <w:rPr>
          <w:rFonts w:eastAsia="Arial Unicode MS" w:cstheme="minorHAnsi"/>
          <w:w w:val="0"/>
          <w:sz w:val="22"/>
        </w:rPr>
        <w:t>, conforme aplicável,</w:t>
      </w:r>
      <w:r w:rsidRPr="006F38A7">
        <w:rPr>
          <w:rFonts w:eastAsia="Arial Unicode MS" w:cstheme="minorHAnsi"/>
          <w:w w:val="0"/>
          <w:sz w:val="22"/>
        </w:rPr>
        <w:t xml:space="preserve"> </w:t>
      </w:r>
      <w:r w:rsidR="008D7B5C">
        <w:rPr>
          <w:rFonts w:eastAsia="Arial Unicode MS" w:cstheme="minorHAnsi"/>
          <w:w w:val="0"/>
          <w:sz w:val="22"/>
        </w:rPr>
        <w:t xml:space="preserve">e sendo certo que as obrigações da WTS somente perdurarão durante a vigência da Fiança, </w:t>
      </w:r>
      <w:r w:rsidRPr="006F38A7">
        <w:rPr>
          <w:rFonts w:eastAsia="Arial Unicode MS" w:cstheme="minorHAnsi"/>
          <w:w w:val="0"/>
          <w:sz w:val="22"/>
        </w:rPr>
        <w:t xml:space="preserve">obrigam-se, de forma solidária, a: </w:t>
      </w:r>
    </w:p>
    <w:p w14:paraId="58D8BAD6" w14:textId="77777777" w:rsidR="00DA1E2C" w:rsidRPr="006F38A7" w:rsidRDefault="00DA1E2C" w:rsidP="0008319D">
      <w:pPr>
        <w:rPr>
          <w:rFonts w:eastAsia="Arial Unicode MS" w:cstheme="minorHAnsi"/>
          <w:w w:val="0"/>
          <w:sz w:val="22"/>
        </w:rPr>
      </w:pPr>
    </w:p>
    <w:p w14:paraId="17F2DEE4" w14:textId="7135C1AB" w:rsidR="00A81B8A" w:rsidRPr="004D7065" w:rsidRDefault="00A81B8A" w:rsidP="00071439">
      <w:pPr>
        <w:pStyle w:val="ListaColorida-nfase11"/>
        <w:numPr>
          <w:ilvl w:val="0"/>
          <w:numId w:val="53"/>
        </w:numPr>
        <w:spacing w:line="300" w:lineRule="exact"/>
        <w:ind w:left="709" w:hanging="709"/>
        <w:jc w:val="both"/>
        <w:rPr>
          <w:rFonts w:ascii="Calibri" w:hAnsi="Calibri"/>
          <w:sz w:val="22"/>
          <w:szCs w:val="22"/>
        </w:rPr>
      </w:pPr>
      <w:bookmarkStart w:id="261" w:name="_Ref168844076"/>
      <w:r w:rsidRPr="004D7065">
        <w:rPr>
          <w:rFonts w:ascii="Calibri" w:hAnsi="Calibri"/>
          <w:color w:val="000000"/>
          <w:sz w:val="22"/>
          <w:szCs w:val="22"/>
        </w:rPr>
        <w:t>apresentar à Debenturista, em até 5 (cinco) Dias Úteis contados a partir da data da obtenção do registro perante a JUCES</w:t>
      </w:r>
      <w:r>
        <w:rPr>
          <w:rFonts w:ascii="Calibri" w:hAnsi="Calibri"/>
          <w:color w:val="000000"/>
          <w:sz w:val="22"/>
          <w:szCs w:val="22"/>
        </w:rPr>
        <w:t>P</w:t>
      </w:r>
      <w:r w:rsidRPr="004D7065">
        <w:rPr>
          <w:rFonts w:ascii="Calibri" w:hAnsi="Calibri"/>
          <w:color w:val="000000"/>
          <w:sz w:val="22"/>
          <w:szCs w:val="22"/>
        </w:rPr>
        <w:t xml:space="preserve"> e </w:t>
      </w:r>
      <w:r w:rsidRPr="004D7065">
        <w:rPr>
          <w:rFonts w:ascii="Calibri" w:hAnsi="Calibri"/>
          <w:sz w:val="22"/>
          <w:szCs w:val="22"/>
        </w:rPr>
        <w:t>os cartórios de títulos e documentos competentes</w:t>
      </w:r>
      <w:r w:rsidRPr="004D7065">
        <w:rPr>
          <w:rFonts w:ascii="Calibri" w:hAnsi="Calibri"/>
          <w:color w:val="000000"/>
          <w:sz w:val="22"/>
          <w:szCs w:val="22"/>
        </w:rPr>
        <w:t>, via original desta Escritura de Emissão, devidamente registrada junto à JUCES</w:t>
      </w:r>
      <w:r>
        <w:rPr>
          <w:rFonts w:ascii="Calibri" w:hAnsi="Calibri"/>
          <w:color w:val="000000"/>
          <w:sz w:val="22"/>
          <w:szCs w:val="22"/>
        </w:rPr>
        <w:t>P</w:t>
      </w:r>
      <w:r w:rsidRPr="004D7065">
        <w:rPr>
          <w:rFonts w:ascii="Calibri" w:hAnsi="Calibri"/>
          <w:color w:val="000000"/>
          <w:sz w:val="22"/>
          <w:szCs w:val="22"/>
        </w:rPr>
        <w:t xml:space="preserve"> e a</w:t>
      </w:r>
      <w:r w:rsidRPr="004D7065">
        <w:rPr>
          <w:rFonts w:ascii="Calibri" w:hAnsi="Calibri"/>
          <w:sz w:val="22"/>
          <w:szCs w:val="22"/>
        </w:rPr>
        <w:t>os cartórios de títulos e documentos competentes</w:t>
      </w:r>
      <w:r w:rsidRPr="004D7065">
        <w:rPr>
          <w:rFonts w:ascii="Calibri" w:hAnsi="Calibri"/>
          <w:color w:val="000000"/>
          <w:sz w:val="22"/>
          <w:szCs w:val="22"/>
        </w:rPr>
        <w:t>, bem como cópia digitalizada ao Agente Fiduciário dos CRI</w:t>
      </w:r>
      <w:r w:rsidRPr="004D7065">
        <w:rPr>
          <w:rFonts w:ascii="Calibri" w:hAnsi="Calibri"/>
          <w:sz w:val="22"/>
          <w:szCs w:val="22"/>
        </w:rPr>
        <w:t xml:space="preserve">; </w:t>
      </w:r>
    </w:p>
    <w:p w14:paraId="5B5D7D1C" w14:textId="77777777" w:rsidR="00A81B8A" w:rsidRPr="004D7065" w:rsidRDefault="00A81B8A" w:rsidP="00A81B8A">
      <w:pPr>
        <w:pStyle w:val="ListaColorida-nfase11"/>
        <w:spacing w:line="300" w:lineRule="exact"/>
        <w:ind w:left="0"/>
        <w:jc w:val="both"/>
        <w:rPr>
          <w:rFonts w:ascii="Calibri" w:hAnsi="Calibri"/>
          <w:sz w:val="22"/>
          <w:szCs w:val="22"/>
        </w:rPr>
      </w:pPr>
    </w:p>
    <w:p w14:paraId="2C95826D" w14:textId="77777777" w:rsidR="00A81B8A" w:rsidRPr="004D7065" w:rsidRDefault="00A81B8A" w:rsidP="00071439">
      <w:pPr>
        <w:pStyle w:val="ListaColorida-nfase11"/>
        <w:numPr>
          <w:ilvl w:val="0"/>
          <w:numId w:val="53"/>
        </w:numPr>
        <w:spacing w:line="300" w:lineRule="exact"/>
        <w:ind w:left="709" w:hanging="709"/>
        <w:jc w:val="both"/>
        <w:rPr>
          <w:rFonts w:ascii="Calibri" w:hAnsi="Calibri"/>
          <w:sz w:val="22"/>
          <w:szCs w:val="22"/>
        </w:rPr>
      </w:pPr>
      <w:r w:rsidRPr="004D7065">
        <w:rPr>
          <w:rFonts w:ascii="Calibri" w:hAnsi="Calibri"/>
          <w:sz w:val="22"/>
          <w:szCs w:val="22"/>
        </w:rPr>
        <w:t>apresentar à Debenturista e ao Agente Fiduciário dos CRI,</w:t>
      </w:r>
      <w:r w:rsidRPr="004D7065">
        <w:rPr>
          <w:rFonts w:ascii="Calibri" w:hAnsi="Calibri"/>
          <w:color w:val="000000"/>
          <w:sz w:val="22"/>
          <w:szCs w:val="22"/>
        </w:rPr>
        <w:t xml:space="preserve"> em até 5 (cinco) Dias Úteis </w:t>
      </w:r>
      <w:r w:rsidRPr="004D7065">
        <w:rPr>
          <w:rFonts w:ascii="Calibri" w:hAnsi="Calibri"/>
          <w:sz w:val="22"/>
          <w:szCs w:val="22"/>
        </w:rPr>
        <w:t>contados</w:t>
      </w:r>
      <w:r w:rsidRPr="004D7065">
        <w:rPr>
          <w:rFonts w:ascii="Calibri" w:hAnsi="Calibri"/>
          <w:color w:val="000000"/>
          <w:sz w:val="22"/>
          <w:szCs w:val="22"/>
        </w:rPr>
        <w:t xml:space="preserve"> a partir da presente data, cópia autenticada </w:t>
      </w:r>
      <w:r w:rsidRPr="004D7065">
        <w:rPr>
          <w:rFonts w:ascii="Calibri" w:hAnsi="Calibri"/>
          <w:sz w:val="22"/>
          <w:szCs w:val="22"/>
        </w:rPr>
        <w:t xml:space="preserve">do Livro de Registro de Debêntures </w:t>
      </w:r>
      <w:r w:rsidRPr="004D7065">
        <w:rPr>
          <w:rFonts w:ascii="Calibri" w:hAnsi="Calibri" w:cs="Arial"/>
          <w:sz w:val="22"/>
          <w:szCs w:val="22"/>
        </w:rPr>
        <w:t>que contenha a inscrição da Securitizadora como detentora da totalidade das Debêntures;</w:t>
      </w:r>
    </w:p>
    <w:p w14:paraId="7EB94E9C" w14:textId="77777777" w:rsidR="00A81B8A" w:rsidRPr="004D7065" w:rsidRDefault="00A81B8A" w:rsidP="00A81B8A">
      <w:pPr>
        <w:pStyle w:val="ListParagraph"/>
        <w:spacing w:line="300" w:lineRule="exact"/>
        <w:rPr>
          <w:rFonts w:ascii="Calibri" w:hAnsi="Calibri"/>
          <w:sz w:val="22"/>
        </w:rPr>
      </w:pPr>
    </w:p>
    <w:p w14:paraId="4FF4DBB0" w14:textId="77777777" w:rsidR="00B02510" w:rsidRPr="006F38A7" w:rsidRDefault="00B02510"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Anticorrupção;</w:t>
      </w:r>
    </w:p>
    <w:p w14:paraId="7F9CC45A" w14:textId="77777777" w:rsidR="00DA1E2C" w:rsidRPr="006F38A7" w:rsidRDefault="00DA1E2C" w:rsidP="00982743">
      <w:pPr>
        <w:widowControl w:val="0"/>
        <w:rPr>
          <w:rFonts w:cstheme="minorHAnsi"/>
          <w:color w:val="000000"/>
          <w:sz w:val="22"/>
        </w:rPr>
      </w:pPr>
    </w:p>
    <w:p w14:paraId="3C25B398"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não realizar operações fora do seu objeto social;</w:t>
      </w:r>
    </w:p>
    <w:p w14:paraId="0D67B4A6" w14:textId="77777777" w:rsidR="00DA1E2C" w:rsidRPr="006F38A7" w:rsidRDefault="00DA1E2C" w:rsidP="00982743">
      <w:pPr>
        <w:widowControl w:val="0"/>
        <w:rPr>
          <w:rFonts w:cstheme="minorHAnsi"/>
          <w:color w:val="000000"/>
          <w:sz w:val="22"/>
        </w:rPr>
      </w:pPr>
    </w:p>
    <w:p w14:paraId="5E8A036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não praticar atos em desacordo com seu estatuto social ou a Escritura</w:t>
      </w:r>
      <w:r w:rsidR="004532A4" w:rsidRPr="006F38A7">
        <w:rPr>
          <w:rFonts w:cstheme="minorHAnsi"/>
          <w:color w:val="000000"/>
          <w:sz w:val="22"/>
        </w:rPr>
        <w:t xml:space="preserve"> de Emissão</w:t>
      </w:r>
      <w:r w:rsidRPr="006F38A7">
        <w:rPr>
          <w:rFonts w:cstheme="minorHAnsi"/>
          <w:color w:val="000000"/>
          <w:sz w:val="22"/>
        </w:rPr>
        <w:t>;</w:t>
      </w:r>
    </w:p>
    <w:p w14:paraId="6FB11148" w14:textId="77777777" w:rsidR="00DA1E2C" w:rsidRPr="006F38A7" w:rsidRDefault="00DA1E2C" w:rsidP="00982743">
      <w:pPr>
        <w:widowControl w:val="0"/>
        <w:rPr>
          <w:rFonts w:cstheme="minorHAnsi"/>
          <w:color w:val="000000"/>
          <w:sz w:val="22"/>
        </w:rPr>
      </w:pPr>
    </w:p>
    <w:p w14:paraId="76F0DDF4" w14:textId="3323399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6F38A7">
        <w:rPr>
          <w:rFonts w:cstheme="minorHAnsi"/>
          <w:color w:val="000000"/>
          <w:sz w:val="22"/>
        </w:rPr>
        <w:t xml:space="preserve"> </w:t>
      </w:r>
      <w:r w:rsidR="0012747F" w:rsidRPr="006F38A7">
        <w:rPr>
          <w:rFonts w:cstheme="minorHAnsi"/>
          <w:color w:val="000000"/>
          <w:sz w:val="22"/>
        </w:rPr>
        <w:t xml:space="preserve">e </w:t>
      </w:r>
      <w:r w:rsidR="00B02510" w:rsidRPr="006F38A7">
        <w:rPr>
          <w:rFonts w:cstheme="minorHAnsi"/>
          <w:color w:val="000000"/>
          <w:sz w:val="22"/>
        </w:rPr>
        <w:t xml:space="preserve">que não causem um </w:t>
      </w:r>
      <w:r w:rsidR="00517D85" w:rsidRPr="006F38A7">
        <w:rPr>
          <w:rFonts w:cstheme="minorHAnsi"/>
          <w:color w:val="000000"/>
          <w:sz w:val="22"/>
        </w:rPr>
        <w:t>Efeito Adverso Relevante</w:t>
      </w:r>
      <w:r w:rsidRPr="006F38A7">
        <w:rPr>
          <w:rFonts w:cstheme="minorHAnsi"/>
          <w:color w:val="000000"/>
          <w:sz w:val="22"/>
        </w:rPr>
        <w:t>;</w:t>
      </w:r>
      <w:bookmarkEnd w:id="261"/>
    </w:p>
    <w:p w14:paraId="117FE1F0" w14:textId="77777777" w:rsidR="00DA1E2C" w:rsidRPr="006F38A7" w:rsidRDefault="00DA1E2C" w:rsidP="00982743">
      <w:pPr>
        <w:widowControl w:val="0"/>
        <w:rPr>
          <w:rFonts w:cstheme="minorHAnsi"/>
          <w:color w:val="000000"/>
          <w:sz w:val="22"/>
        </w:rPr>
      </w:pPr>
    </w:p>
    <w:p w14:paraId="720B773F" w14:textId="3A4CE3E5" w:rsidR="00517D85" w:rsidRPr="006F38A7" w:rsidRDefault="003A7AF7" w:rsidP="00071439">
      <w:pPr>
        <w:widowControl w:val="0"/>
        <w:numPr>
          <w:ilvl w:val="0"/>
          <w:numId w:val="53"/>
        </w:numPr>
        <w:ind w:left="0" w:firstLine="0"/>
        <w:rPr>
          <w:rFonts w:cstheme="minorHAnsi"/>
          <w:color w:val="000000"/>
          <w:sz w:val="22"/>
        </w:rPr>
      </w:pPr>
      <w:bookmarkStart w:id="262" w:name="_Ref168844078"/>
      <w:r w:rsidRPr="006F38A7">
        <w:rPr>
          <w:rFonts w:cstheme="minorHAnsi"/>
          <w:color w:val="000000"/>
          <w:sz w:val="22"/>
        </w:rPr>
        <w:t xml:space="preserve">manter e fazer com que as </w:t>
      </w:r>
      <w:r w:rsidR="00C22B00" w:rsidRPr="006F38A7">
        <w:rPr>
          <w:rFonts w:cstheme="minorHAnsi"/>
          <w:color w:val="000000"/>
          <w:sz w:val="22"/>
        </w:rPr>
        <w:t xml:space="preserve">SPEs </w:t>
      </w:r>
      <w:r w:rsidRPr="006F38A7">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6F38A7">
        <w:rPr>
          <w:rFonts w:cstheme="minorHAnsi"/>
          <w:color w:val="000000"/>
          <w:sz w:val="22"/>
        </w:rPr>
        <w:t>: (a)</w:t>
      </w:r>
      <w:r w:rsidRPr="006F38A7">
        <w:rPr>
          <w:rFonts w:cstheme="minorHAnsi"/>
          <w:color w:val="000000"/>
          <w:sz w:val="22"/>
        </w:rPr>
        <w:t xml:space="preserve"> </w:t>
      </w:r>
      <w:r w:rsidR="00C22B00" w:rsidRPr="006F38A7">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6F38A7">
        <w:rPr>
          <w:rFonts w:cstheme="minorHAnsi"/>
          <w:color w:val="000000"/>
          <w:sz w:val="22"/>
        </w:rPr>
        <w:t>;</w:t>
      </w:r>
      <w:bookmarkEnd w:id="262"/>
      <w:r w:rsidR="00517D85" w:rsidRPr="006F38A7">
        <w:rPr>
          <w:rFonts w:cstheme="minorHAnsi"/>
          <w:color w:val="000000"/>
          <w:sz w:val="22"/>
        </w:rPr>
        <w:t xml:space="preserve"> </w:t>
      </w:r>
      <w:r w:rsidR="0012747F" w:rsidRPr="006F38A7">
        <w:rPr>
          <w:rFonts w:cstheme="minorHAnsi"/>
          <w:color w:val="000000"/>
          <w:sz w:val="22"/>
        </w:rPr>
        <w:t xml:space="preserve">ou </w:t>
      </w:r>
      <w:r w:rsidR="00517D85" w:rsidRPr="006F38A7">
        <w:rPr>
          <w:rFonts w:cstheme="minorHAnsi"/>
          <w:color w:val="000000"/>
          <w:sz w:val="22"/>
        </w:rPr>
        <w:t>(b) que estiverem em fase de renovação junto às autoridades competentes</w:t>
      </w:r>
      <w:r w:rsidR="005C6DBB" w:rsidRPr="006F38A7">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6F38A7">
        <w:rPr>
          <w:rFonts w:cstheme="minorHAnsi"/>
          <w:color w:val="000000"/>
          <w:sz w:val="22"/>
        </w:rPr>
        <w:t>;</w:t>
      </w:r>
    </w:p>
    <w:p w14:paraId="3CEA9B88" w14:textId="77777777" w:rsidR="00DA1E2C" w:rsidRPr="006F38A7" w:rsidRDefault="00DA1E2C" w:rsidP="00982743">
      <w:pPr>
        <w:widowControl w:val="0"/>
        <w:rPr>
          <w:rFonts w:cstheme="minorHAnsi"/>
          <w:color w:val="000000"/>
          <w:sz w:val="22"/>
        </w:rPr>
      </w:pPr>
    </w:p>
    <w:p w14:paraId="0F5D7CC3" w14:textId="77777777" w:rsidR="00DA1E2C" w:rsidRPr="006F38A7" w:rsidRDefault="003A7AF7" w:rsidP="00071439">
      <w:pPr>
        <w:widowControl w:val="0"/>
        <w:numPr>
          <w:ilvl w:val="0"/>
          <w:numId w:val="53"/>
        </w:numPr>
        <w:ind w:left="0" w:firstLine="0"/>
        <w:rPr>
          <w:rFonts w:cstheme="minorHAnsi"/>
          <w:color w:val="000000"/>
          <w:sz w:val="22"/>
        </w:rPr>
      </w:pPr>
      <w:bookmarkStart w:id="263" w:name="_Ref168844079"/>
      <w:r w:rsidRPr="006F38A7">
        <w:rPr>
          <w:rFonts w:cstheme="minorHAnsi"/>
          <w:color w:val="000000"/>
          <w:sz w:val="22"/>
        </w:rPr>
        <w:t>manter sempre válidas, eficazes, em perfeita ordem e em pleno vigor todas as autorizações necessárias à celebração desta Escritura</w:t>
      </w:r>
      <w:r w:rsidR="004532A4" w:rsidRPr="006F38A7">
        <w:rPr>
          <w:rFonts w:cstheme="minorHAnsi"/>
          <w:color w:val="000000"/>
          <w:sz w:val="22"/>
        </w:rPr>
        <w:t xml:space="preserve"> de Emissão</w:t>
      </w:r>
      <w:r w:rsidRPr="006F38A7">
        <w:rPr>
          <w:rFonts w:cstheme="minorHAnsi"/>
          <w:color w:val="000000"/>
          <w:sz w:val="22"/>
        </w:rPr>
        <w:t xml:space="preserve"> e dos Contratos de Garantia e ao cumprimento de todas as obrigações aqui e ali previstas;</w:t>
      </w:r>
      <w:bookmarkEnd w:id="263"/>
    </w:p>
    <w:p w14:paraId="1087FBD7" w14:textId="77777777" w:rsidR="00DA1E2C" w:rsidRPr="006F38A7" w:rsidRDefault="00DA1E2C" w:rsidP="00982743">
      <w:pPr>
        <w:widowControl w:val="0"/>
        <w:rPr>
          <w:rFonts w:cstheme="minorHAnsi"/>
          <w:color w:val="000000"/>
          <w:sz w:val="22"/>
        </w:rPr>
      </w:pPr>
    </w:p>
    <w:p w14:paraId="4BD5270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manter válidas e regulares as declarações e garantias apresentadas na Escritura</w:t>
      </w:r>
      <w:r w:rsidR="004532A4" w:rsidRPr="006F38A7">
        <w:rPr>
          <w:rFonts w:cstheme="minorHAnsi"/>
          <w:color w:val="000000"/>
          <w:sz w:val="22"/>
        </w:rPr>
        <w:t xml:space="preserve"> de Emissão</w:t>
      </w:r>
      <w:r w:rsidRPr="006F38A7">
        <w:rPr>
          <w:rFonts w:cstheme="minorHAnsi"/>
          <w:color w:val="000000"/>
          <w:sz w:val="22"/>
        </w:rPr>
        <w:t>;</w:t>
      </w:r>
      <w:bookmarkStart w:id="264" w:name="_Ref130390977"/>
      <w:bookmarkStart w:id="265" w:name="_Ref260239075"/>
      <w:bookmarkStart w:id="266" w:name="_Ref286438579"/>
      <w:bookmarkStart w:id="267" w:name="_Ref278278911"/>
    </w:p>
    <w:p w14:paraId="4B46C255" w14:textId="77777777" w:rsidR="00DA1E2C" w:rsidRPr="006F38A7" w:rsidRDefault="00DA1E2C" w:rsidP="00982743">
      <w:pPr>
        <w:widowControl w:val="0"/>
        <w:rPr>
          <w:rFonts w:cstheme="minorHAnsi"/>
          <w:color w:val="000000"/>
          <w:sz w:val="22"/>
        </w:rPr>
      </w:pPr>
    </w:p>
    <w:bookmarkEnd w:id="264"/>
    <w:bookmarkEnd w:id="265"/>
    <w:bookmarkEnd w:id="266"/>
    <w:p w14:paraId="286C9CBF"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realizar o recolhimento de todos os tributos ou contribuições que incidam ou venham a incidir sobre as Debêntures que sejam de responsabilidade da Emissora;</w:t>
      </w:r>
      <w:bookmarkEnd w:id="267"/>
    </w:p>
    <w:p w14:paraId="69C61F28" w14:textId="77777777" w:rsidR="00DA1E2C" w:rsidRPr="006F38A7" w:rsidRDefault="00DA1E2C" w:rsidP="00982743">
      <w:pPr>
        <w:widowControl w:val="0"/>
        <w:rPr>
          <w:rFonts w:cstheme="minorHAnsi"/>
          <w:color w:val="000000"/>
          <w:sz w:val="22"/>
        </w:rPr>
      </w:pPr>
    </w:p>
    <w:p w14:paraId="70A61E37" w14:textId="7B888408" w:rsidR="00DA1E2C" w:rsidRPr="006F38A7" w:rsidRDefault="003A7AF7" w:rsidP="00071439">
      <w:pPr>
        <w:widowControl w:val="0"/>
        <w:numPr>
          <w:ilvl w:val="0"/>
          <w:numId w:val="53"/>
        </w:numPr>
        <w:ind w:left="0" w:firstLine="0"/>
        <w:rPr>
          <w:rFonts w:cstheme="minorHAnsi"/>
          <w:color w:val="000000"/>
          <w:sz w:val="22"/>
        </w:rPr>
      </w:pPr>
      <w:bookmarkStart w:id="268" w:name="_Ref168844100"/>
      <w:r w:rsidRPr="006F38A7">
        <w:rPr>
          <w:rFonts w:cstheme="minorHAnsi"/>
          <w:color w:val="000000"/>
          <w:sz w:val="22"/>
        </w:rPr>
        <w:t xml:space="preserve">notificar, na mesma data, </w:t>
      </w:r>
      <w:r w:rsidR="00D8403D" w:rsidRPr="006F38A7">
        <w:rPr>
          <w:rFonts w:cstheme="minorHAnsi"/>
          <w:color w:val="000000"/>
          <w:sz w:val="22"/>
        </w:rPr>
        <w:t xml:space="preserve">a </w:t>
      </w:r>
      <w:r w:rsidR="00D8403D" w:rsidRPr="006F38A7">
        <w:rPr>
          <w:rFonts w:cstheme="minorHAnsi"/>
          <w:sz w:val="22"/>
        </w:rPr>
        <w:t>Debenturista</w:t>
      </w:r>
      <w:r w:rsidR="000A2104">
        <w:rPr>
          <w:rFonts w:cstheme="minorHAnsi"/>
          <w:sz w:val="22"/>
        </w:rPr>
        <w:t>, com cópia ao Agente Fiduciário dos CRI,</w:t>
      </w:r>
      <w:r w:rsidRPr="006F38A7">
        <w:rPr>
          <w:rFonts w:cstheme="minorHAnsi"/>
          <w:color w:val="000000"/>
          <w:sz w:val="22"/>
        </w:rPr>
        <w:t xml:space="preserve"> da convocação, pela Emissora, de qualquer </w:t>
      </w:r>
      <w:r w:rsidRPr="006F38A7">
        <w:rPr>
          <w:rFonts w:cstheme="minorHAnsi"/>
          <w:sz w:val="22"/>
        </w:rPr>
        <w:t xml:space="preserve">Assembleia Geral </w:t>
      </w:r>
      <w:r w:rsidRPr="006F38A7">
        <w:rPr>
          <w:rFonts w:cstheme="minorHAnsi"/>
          <w:color w:val="000000"/>
          <w:sz w:val="22"/>
        </w:rPr>
        <w:t>de Debenturistas;</w:t>
      </w:r>
      <w:bookmarkEnd w:id="268"/>
    </w:p>
    <w:p w14:paraId="2FE21845" w14:textId="77777777" w:rsidR="00DA1E2C" w:rsidRPr="006F38A7" w:rsidRDefault="00DA1E2C" w:rsidP="00982743">
      <w:pPr>
        <w:widowControl w:val="0"/>
        <w:rPr>
          <w:rFonts w:cstheme="minorHAnsi"/>
          <w:color w:val="000000"/>
          <w:sz w:val="22"/>
        </w:rPr>
      </w:pPr>
    </w:p>
    <w:p w14:paraId="0FC9E550" w14:textId="38DE3BB3"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notificar</w:t>
      </w:r>
      <w:r w:rsidR="000C32E2">
        <w:rPr>
          <w:rFonts w:cstheme="minorHAnsi"/>
          <w:color w:val="000000"/>
          <w:sz w:val="22"/>
        </w:rPr>
        <w:t>, imediatamente,</w:t>
      </w:r>
      <w:r w:rsidRPr="006F38A7">
        <w:rPr>
          <w:rFonts w:cstheme="minorHAnsi"/>
          <w:color w:val="000000"/>
          <w:sz w:val="22"/>
        </w:rPr>
        <w:t xml:space="preserve">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sobre qualquer ato ou fato que possa causar interrupção ou suspensão das atividades da Emissora</w:t>
      </w:r>
      <w:r w:rsidR="006E1670" w:rsidRPr="006F38A7">
        <w:rPr>
          <w:rFonts w:cstheme="minorHAnsi"/>
          <w:color w:val="000000"/>
          <w:sz w:val="22"/>
        </w:rPr>
        <w:t xml:space="preserve"> e/ou de qualquer </w:t>
      </w:r>
      <w:r w:rsidR="0056410F">
        <w:rPr>
          <w:rFonts w:cstheme="minorHAnsi"/>
          <w:color w:val="000000"/>
          <w:sz w:val="22"/>
        </w:rPr>
        <w:t xml:space="preserve">das </w:t>
      </w:r>
      <w:r w:rsidR="006E1670" w:rsidRPr="006F38A7">
        <w:rPr>
          <w:rFonts w:cstheme="minorHAnsi"/>
          <w:color w:val="000000"/>
          <w:sz w:val="22"/>
        </w:rPr>
        <w:t>SPE</w:t>
      </w:r>
      <w:r w:rsidR="0056410F">
        <w:rPr>
          <w:rFonts w:cstheme="minorHAnsi"/>
          <w:color w:val="000000"/>
          <w:sz w:val="22"/>
        </w:rPr>
        <w:t>s</w:t>
      </w:r>
      <w:r w:rsidRPr="006F38A7">
        <w:rPr>
          <w:rFonts w:cstheme="minorHAnsi"/>
          <w:color w:val="000000"/>
          <w:sz w:val="22"/>
        </w:rPr>
        <w:t xml:space="preserve"> ou que possa afetar a capacidade de pagamento das Debêntures;</w:t>
      </w:r>
    </w:p>
    <w:p w14:paraId="4F6EE429" w14:textId="77777777" w:rsidR="00DA1E2C" w:rsidRPr="006F38A7" w:rsidRDefault="00DA1E2C" w:rsidP="00982743">
      <w:pPr>
        <w:widowControl w:val="0"/>
        <w:rPr>
          <w:rFonts w:cstheme="minorHAnsi"/>
          <w:color w:val="000000"/>
          <w:sz w:val="22"/>
        </w:rPr>
      </w:pPr>
    </w:p>
    <w:p w14:paraId="53B86A64" w14:textId="77777777" w:rsidR="00DA1E2C" w:rsidRPr="006F38A7" w:rsidRDefault="003A7AF7" w:rsidP="00071439">
      <w:pPr>
        <w:widowControl w:val="0"/>
        <w:numPr>
          <w:ilvl w:val="0"/>
          <w:numId w:val="53"/>
        </w:numPr>
        <w:ind w:left="0" w:firstLine="0"/>
        <w:rPr>
          <w:rFonts w:cstheme="minorHAnsi"/>
          <w:color w:val="000000"/>
          <w:sz w:val="22"/>
        </w:rPr>
      </w:pPr>
      <w:bookmarkStart w:id="269" w:name="_Ref168844104"/>
      <w:r w:rsidRPr="006F38A7">
        <w:rPr>
          <w:rFonts w:cstheme="minorHAnsi"/>
          <w:color w:val="000000"/>
          <w:sz w:val="22"/>
        </w:rPr>
        <w:t>comparecer, por meio de seus representantes, às assembleias gerais de Debenturistas, sempre que solicitada</w:t>
      </w:r>
      <w:bookmarkEnd w:id="269"/>
      <w:r w:rsidRPr="006F38A7">
        <w:rPr>
          <w:rFonts w:cstheme="minorHAnsi"/>
          <w:color w:val="000000"/>
          <w:sz w:val="22"/>
        </w:rPr>
        <w:t>s;</w:t>
      </w:r>
    </w:p>
    <w:p w14:paraId="64D66846" w14:textId="77777777" w:rsidR="00DA1E2C" w:rsidRPr="006F38A7" w:rsidRDefault="00DA1E2C" w:rsidP="00982743">
      <w:pPr>
        <w:widowControl w:val="0"/>
        <w:rPr>
          <w:rFonts w:cstheme="minorHAnsi"/>
          <w:color w:val="000000"/>
          <w:sz w:val="22"/>
        </w:rPr>
      </w:pPr>
    </w:p>
    <w:p w14:paraId="46AA3992" w14:textId="1BFD83AF"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sempre que solicitado </w:t>
      </w:r>
      <w:r w:rsidR="00D8403D" w:rsidRPr="006F38A7">
        <w:rPr>
          <w:rFonts w:cstheme="minorHAnsi"/>
          <w:color w:val="000000"/>
          <w:sz w:val="22"/>
        </w:rPr>
        <w:t xml:space="preserve">pela </w:t>
      </w:r>
      <w:r w:rsidR="00D8403D" w:rsidRPr="006F38A7">
        <w:rPr>
          <w:rFonts w:cstheme="minorHAnsi"/>
          <w:sz w:val="22"/>
        </w:rPr>
        <w:t>Debenturista</w:t>
      </w:r>
      <w:r w:rsidR="00E63377">
        <w:rPr>
          <w:rFonts w:cstheme="minorHAnsi"/>
          <w:sz w:val="22"/>
        </w:rPr>
        <w:t xml:space="preserve"> ou pelo Agente Fiduciário dos CRI</w:t>
      </w:r>
      <w:r w:rsidRPr="006F38A7">
        <w:rPr>
          <w:rFonts w:cstheme="minorHAnsi"/>
          <w:color w:val="000000"/>
          <w:sz w:val="22"/>
        </w:rPr>
        <w:t xml:space="preserve">, prestar esclarecimentos e enviar informações e documentos relacionados aos </w:t>
      </w:r>
      <w:r w:rsidRPr="006F38A7">
        <w:rPr>
          <w:rFonts w:cstheme="minorHAnsi"/>
          <w:b/>
          <w:color w:val="000000"/>
          <w:sz w:val="22"/>
        </w:rPr>
        <w:t>(a)</w:t>
      </w:r>
      <w:r w:rsidRPr="006F38A7">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6F38A7">
        <w:rPr>
          <w:rFonts w:cstheme="minorHAnsi"/>
          <w:b/>
          <w:color w:val="000000"/>
          <w:sz w:val="22"/>
        </w:rPr>
        <w:t>(b)</w:t>
      </w:r>
      <w:r w:rsidRPr="006F38A7">
        <w:rPr>
          <w:rFonts w:cstheme="minorHAnsi"/>
          <w:color w:val="000000"/>
          <w:sz w:val="22"/>
        </w:rPr>
        <w:t xml:space="preserve"> </w:t>
      </w:r>
      <w:r w:rsidR="00FE61A8">
        <w:rPr>
          <w:rFonts w:cstheme="minorHAnsi"/>
          <w:color w:val="000000"/>
          <w:sz w:val="22"/>
        </w:rPr>
        <w:t xml:space="preserve">às apólices de </w:t>
      </w:r>
      <w:r w:rsidRPr="006F38A7">
        <w:rPr>
          <w:rFonts w:cstheme="minorHAnsi"/>
          <w:color w:val="000000"/>
          <w:sz w:val="22"/>
        </w:rPr>
        <w:t>Seguros;</w:t>
      </w:r>
    </w:p>
    <w:p w14:paraId="0B6F5F8C" w14:textId="77777777" w:rsidR="00E107FD" w:rsidRPr="006F38A7" w:rsidRDefault="00E107FD" w:rsidP="00982743">
      <w:pPr>
        <w:rPr>
          <w:rFonts w:cstheme="minorHAnsi"/>
          <w:color w:val="000000"/>
          <w:sz w:val="22"/>
        </w:rPr>
      </w:pPr>
    </w:p>
    <w:p w14:paraId="4AB1389A" w14:textId="7BF7502D"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tempestivamente todas as exigências que venham a ser formuladas pelos órgãos competentes, incluindo </w:t>
      </w:r>
      <w:r w:rsidRPr="006620AD">
        <w:rPr>
          <w:rFonts w:cstheme="minorHAnsi"/>
          <w:color w:val="000000"/>
          <w:sz w:val="22"/>
        </w:rPr>
        <w:t xml:space="preserve">ANEEL, MME e </w:t>
      </w:r>
      <w:r w:rsidR="005E193B" w:rsidRPr="006620AD">
        <w:rPr>
          <w:rFonts w:cstheme="minorHAnsi"/>
          <w:color w:val="000000"/>
          <w:sz w:val="22"/>
        </w:rPr>
        <w:t>ONS</w:t>
      </w:r>
      <w:r w:rsidRPr="001F112C">
        <w:rPr>
          <w:rFonts w:cstheme="minorHAnsi"/>
          <w:color w:val="000000"/>
          <w:sz w:val="22"/>
        </w:rPr>
        <w:t>,</w:t>
      </w:r>
      <w:r w:rsidRPr="006F38A7">
        <w:rPr>
          <w:rFonts w:cstheme="minorHAnsi"/>
          <w:color w:val="000000"/>
          <w:sz w:val="22"/>
        </w:rPr>
        <w:t xml:space="preserve"> no que se refere a tais licenças, autorizações, aprovações, alvarás e permissões;</w:t>
      </w:r>
    </w:p>
    <w:p w14:paraId="0BD5555F" w14:textId="77777777" w:rsidR="00E107FD" w:rsidRPr="006F38A7" w:rsidRDefault="00E107FD" w:rsidP="00982743">
      <w:pPr>
        <w:rPr>
          <w:rFonts w:cstheme="minorHAnsi"/>
          <w:color w:val="000000"/>
          <w:sz w:val="22"/>
        </w:rPr>
      </w:pPr>
    </w:p>
    <w:p w14:paraId="1238E6CB" w14:textId="338C06B1"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toda a Legislação Socioambiental</w:t>
      </w:r>
      <w:r w:rsidR="00C02C23" w:rsidRPr="006F38A7">
        <w:rPr>
          <w:rFonts w:cstheme="minorHAnsi"/>
          <w:color w:val="000000"/>
          <w:sz w:val="22"/>
        </w:rPr>
        <w:t xml:space="preserve"> exceto por descumprimentos questionados de boa-fé nas esferas administrativa e/ou judicial </w:t>
      </w:r>
      <w:r w:rsidR="00C22B00" w:rsidRPr="006F38A7">
        <w:rPr>
          <w:rFonts w:cstheme="minorHAnsi"/>
          <w:color w:val="000000"/>
          <w:sz w:val="22"/>
        </w:rPr>
        <w:t xml:space="preserve">e </w:t>
      </w:r>
      <w:r w:rsidR="00C02C23" w:rsidRPr="006F38A7">
        <w:rPr>
          <w:rFonts w:cstheme="minorHAnsi"/>
          <w:color w:val="000000"/>
          <w:sz w:val="22"/>
        </w:rPr>
        <w:t>que não causem um Efeito Adverso Relevante</w:t>
      </w:r>
      <w:r w:rsidRPr="006F38A7">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6F38A7" w:rsidRDefault="00E107FD" w:rsidP="00982743">
      <w:pPr>
        <w:rPr>
          <w:rFonts w:cstheme="minorHAnsi"/>
          <w:color w:val="000000"/>
          <w:sz w:val="22"/>
        </w:rPr>
      </w:pPr>
    </w:p>
    <w:p w14:paraId="4E88CAB3" w14:textId="77777777"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somente utilizar os recursos oriundos desta Escritura</w:t>
      </w:r>
      <w:r w:rsidR="004B74B5" w:rsidRPr="006F38A7">
        <w:rPr>
          <w:rFonts w:cstheme="minorHAnsi"/>
          <w:color w:val="000000"/>
          <w:sz w:val="22"/>
        </w:rPr>
        <w:t xml:space="preserve"> </w:t>
      </w:r>
      <w:r w:rsidR="004532A4" w:rsidRPr="006F38A7">
        <w:rPr>
          <w:rFonts w:cstheme="minorHAnsi"/>
          <w:color w:val="000000"/>
          <w:sz w:val="22"/>
        </w:rPr>
        <w:t>de Emissão</w:t>
      </w:r>
      <w:r w:rsidR="004532A4" w:rsidRPr="006F38A7" w:rsidDel="004A37F2">
        <w:rPr>
          <w:rFonts w:cstheme="minorHAnsi"/>
          <w:color w:val="000000"/>
          <w:sz w:val="22"/>
        </w:rPr>
        <w:t xml:space="preserve"> </w:t>
      </w:r>
      <w:r w:rsidR="004A37F2" w:rsidRPr="006F38A7">
        <w:rPr>
          <w:rFonts w:cstheme="minorHAnsi"/>
          <w:color w:val="000000"/>
          <w:sz w:val="22"/>
        </w:rPr>
        <w:t>conforme permitido nos termos desta Escritura</w:t>
      </w:r>
      <w:r w:rsidR="004532A4" w:rsidRPr="006F38A7">
        <w:rPr>
          <w:rFonts w:cstheme="minorHAnsi"/>
          <w:color w:val="000000"/>
          <w:sz w:val="22"/>
        </w:rPr>
        <w:t xml:space="preserve"> de Emissão</w:t>
      </w:r>
      <w:r w:rsidRPr="006F38A7">
        <w:rPr>
          <w:rFonts w:cstheme="minorHAnsi"/>
          <w:color w:val="000000"/>
          <w:sz w:val="22"/>
        </w:rPr>
        <w:t>;</w:t>
      </w:r>
    </w:p>
    <w:p w14:paraId="70D5238B" w14:textId="77777777" w:rsidR="00E107FD" w:rsidRPr="006F38A7" w:rsidRDefault="00E107FD" w:rsidP="00982743">
      <w:pPr>
        <w:rPr>
          <w:rFonts w:cstheme="minorHAnsi"/>
          <w:color w:val="000000"/>
          <w:sz w:val="22"/>
        </w:rPr>
      </w:pPr>
    </w:p>
    <w:p w14:paraId="3BC188A0" w14:textId="17C034A6"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w:t>
      </w:r>
      <w:r w:rsidR="00E63377">
        <w:rPr>
          <w:rFonts w:cstheme="minorHAnsi"/>
          <w:color w:val="000000"/>
          <w:sz w:val="22"/>
        </w:rPr>
        <w:t xml:space="preserve">com cópia ao Agente Fiduciário dos CRI, </w:t>
      </w:r>
      <w:r w:rsidRPr="006F38A7">
        <w:rPr>
          <w:rFonts w:cstheme="minorHAnsi"/>
          <w:color w:val="000000"/>
          <w:sz w:val="22"/>
        </w:rPr>
        <w:t>dentro de até 10 (dez) Dias Úteis contados da assinatura do respectivo instrumento, a respeito de qualquer aditamento ou alteração nos Contrato</w:t>
      </w:r>
      <w:r w:rsidR="006C7638" w:rsidRPr="006F38A7">
        <w:rPr>
          <w:rFonts w:cstheme="minorHAnsi"/>
          <w:color w:val="000000"/>
          <w:sz w:val="22"/>
        </w:rPr>
        <w:t>s</w:t>
      </w:r>
      <w:r w:rsidRPr="006F38A7">
        <w:rPr>
          <w:rFonts w:cstheme="minorHAnsi"/>
          <w:color w:val="000000"/>
          <w:sz w:val="22"/>
        </w:rPr>
        <w:t xml:space="preserve"> dos Projetos e/ou Seguros</w:t>
      </w:r>
      <w:r w:rsidR="00F0065D" w:rsidRPr="006F38A7">
        <w:rPr>
          <w:rFonts w:cstheme="minorHAnsi"/>
          <w:color w:val="000000"/>
          <w:sz w:val="22"/>
        </w:rPr>
        <w:t xml:space="preserve"> exceto se</w:t>
      </w:r>
      <w:r w:rsidR="00EF6FEB" w:rsidRPr="006F38A7">
        <w:rPr>
          <w:rFonts w:cstheme="minorHAnsi"/>
          <w:color w:val="000000"/>
          <w:sz w:val="22"/>
        </w:rPr>
        <w:t xml:space="preserve"> </w:t>
      </w:r>
      <w:r w:rsidR="00F0065D" w:rsidRPr="006F38A7">
        <w:rPr>
          <w:rFonts w:cstheme="minorHAnsi"/>
          <w:color w:val="000000"/>
          <w:sz w:val="22"/>
        </w:rPr>
        <w:t xml:space="preserve">necessárias para formalização de qualquer dos seguintes eventos: </w:t>
      </w:r>
      <w:r w:rsidR="00BC2DCE" w:rsidRPr="006F38A7">
        <w:rPr>
          <w:rFonts w:cstheme="minorHAnsi"/>
          <w:color w:val="000000"/>
          <w:sz w:val="22"/>
        </w:rPr>
        <w:t>(</w:t>
      </w:r>
      <w:r w:rsidR="0098512F" w:rsidRPr="006F38A7">
        <w:rPr>
          <w:rFonts w:cstheme="minorHAnsi"/>
          <w:color w:val="000000"/>
          <w:sz w:val="22"/>
        </w:rPr>
        <w:t>i</w:t>
      </w:r>
      <w:r w:rsidR="00BC2DCE" w:rsidRPr="006F38A7">
        <w:rPr>
          <w:rFonts w:cstheme="minorHAnsi"/>
          <w:color w:val="000000"/>
          <w:sz w:val="22"/>
        </w:rPr>
        <w:t>)</w:t>
      </w:r>
      <w:r w:rsidR="009A4705" w:rsidRPr="006F38A7">
        <w:rPr>
          <w:rFonts w:cstheme="minorHAnsi"/>
          <w:color w:val="000000"/>
          <w:sz w:val="22"/>
        </w:rPr>
        <w:t xml:space="preserve"> </w:t>
      </w:r>
      <w:r w:rsidR="00FE61A8">
        <w:rPr>
          <w:rFonts w:cstheme="minorHAnsi"/>
          <w:color w:val="000000"/>
          <w:sz w:val="22"/>
        </w:rPr>
        <w:t xml:space="preserve">alterações nas </w:t>
      </w:r>
      <w:r w:rsidR="009A4705" w:rsidRPr="006F38A7">
        <w:rPr>
          <w:rFonts w:cstheme="minorHAnsi"/>
          <w:color w:val="000000"/>
          <w:sz w:val="22"/>
        </w:rPr>
        <w:t>características técnicas dos Projetos,</w:t>
      </w:r>
      <w:r w:rsidR="00D151E7" w:rsidRPr="006F38A7">
        <w:rPr>
          <w:rFonts w:cstheme="minorHAnsi"/>
          <w:color w:val="000000"/>
          <w:sz w:val="22"/>
        </w:rPr>
        <w:t xml:space="preserve"> que sejam estritamente necessári</w:t>
      </w:r>
      <w:r w:rsidR="00FE61A8">
        <w:rPr>
          <w:rFonts w:cstheme="minorHAnsi"/>
          <w:color w:val="000000"/>
          <w:sz w:val="22"/>
        </w:rPr>
        <w:t>a</w:t>
      </w:r>
      <w:r w:rsidR="00D151E7" w:rsidRPr="006F38A7">
        <w:rPr>
          <w:rFonts w:cstheme="minorHAnsi"/>
          <w:color w:val="000000"/>
          <w:sz w:val="22"/>
        </w:rPr>
        <w:t>s ao seu correto funcionamento e manutenção e</w:t>
      </w:r>
      <w:r w:rsidR="009A4705" w:rsidRPr="006F38A7">
        <w:rPr>
          <w:rFonts w:cstheme="minorHAnsi"/>
          <w:color w:val="000000"/>
          <w:sz w:val="22"/>
        </w:rPr>
        <w:t xml:space="preserve"> desde que</w:t>
      </w:r>
      <w:r w:rsidR="00D151E7" w:rsidRPr="006F38A7">
        <w:rPr>
          <w:rFonts w:cstheme="minorHAnsi"/>
          <w:color w:val="000000"/>
          <w:sz w:val="22"/>
        </w:rPr>
        <w:t xml:space="preserve"> não haja qualquer alteração nas características de geração, redução do fluxo de recebíveis dos Projetos, alteração de fornecedores</w:t>
      </w:r>
      <w:r w:rsidR="009A4705" w:rsidRPr="006F38A7">
        <w:rPr>
          <w:rFonts w:cstheme="minorHAnsi"/>
          <w:color w:val="000000"/>
          <w:sz w:val="22"/>
        </w:rPr>
        <w:t>; (</w:t>
      </w:r>
      <w:r w:rsidR="0098512F" w:rsidRPr="006F38A7">
        <w:rPr>
          <w:rFonts w:cstheme="minorHAnsi"/>
          <w:color w:val="000000"/>
          <w:sz w:val="22"/>
        </w:rPr>
        <w:t>ii</w:t>
      </w:r>
      <w:r w:rsidR="009A4705" w:rsidRPr="006F38A7">
        <w:rPr>
          <w:rFonts w:cstheme="minorHAnsi"/>
          <w:color w:val="000000"/>
          <w:sz w:val="22"/>
        </w:rPr>
        <w:t>)</w:t>
      </w:r>
      <w:r w:rsidR="00BC2DCE" w:rsidRPr="006F38A7">
        <w:rPr>
          <w:rFonts w:cstheme="minorHAnsi"/>
          <w:color w:val="000000"/>
          <w:sz w:val="22"/>
        </w:rPr>
        <w:t xml:space="preserve"> mera nomeação de procuradores ou outorga de procurações no âmbito dos Contratos do Projeto e/ou Seguros, observado que a presente exceção não</w:t>
      </w:r>
      <w:r w:rsidR="006012B1" w:rsidRPr="006F38A7">
        <w:rPr>
          <w:rFonts w:cstheme="minorHAnsi"/>
          <w:color w:val="000000"/>
          <w:sz w:val="22"/>
        </w:rPr>
        <w:t xml:space="preserve"> exclui ou limita a responsabilidade de a Emissora informar </w:t>
      </w:r>
      <w:r w:rsidR="00D8403D" w:rsidRPr="006F38A7">
        <w:rPr>
          <w:rFonts w:cstheme="minorHAnsi"/>
          <w:color w:val="000000"/>
          <w:sz w:val="22"/>
        </w:rPr>
        <w:t xml:space="preserve">a </w:t>
      </w:r>
      <w:r w:rsidR="00D8403D" w:rsidRPr="006F38A7">
        <w:rPr>
          <w:rFonts w:cstheme="minorHAnsi"/>
          <w:sz w:val="22"/>
        </w:rPr>
        <w:t>Debenturista</w:t>
      </w:r>
      <w:r w:rsidR="006012B1" w:rsidRPr="006F38A7">
        <w:rPr>
          <w:rFonts w:cstheme="minorHAnsi"/>
          <w:color w:val="000000"/>
          <w:sz w:val="22"/>
        </w:rPr>
        <w:t>, em conformidade com o disposto neste Contrato, quando do efetivo exercício, pelos procuradores, dos poderes que lhes forem conferidos</w:t>
      </w:r>
      <w:r w:rsidR="00BC2DCE" w:rsidRPr="006F38A7">
        <w:rPr>
          <w:rFonts w:cstheme="minorHAnsi"/>
          <w:color w:val="000000"/>
          <w:sz w:val="22"/>
        </w:rPr>
        <w:t>; (</w:t>
      </w:r>
      <w:r w:rsidR="0098512F" w:rsidRPr="006F38A7">
        <w:rPr>
          <w:rFonts w:cstheme="minorHAnsi"/>
          <w:color w:val="000000"/>
          <w:sz w:val="22"/>
        </w:rPr>
        <w:t>iii</w:t>
      </w:r>
      <w:r w:rsidR="00BC2DCE" w:rsidRPr="006F38A7">
        <w:rPr>
          <w:rFonts w:cstheme="minorHAnsi"/>
          <w:color w:val="000000"/>
          <w:sz w:val="22"/>
        </w:rPr>
        <w:t xml:space="preserve">) alteração, inclusão ou exclusão </w:t>
      </w:r>
      <w:r w:rsidR="006012B1" w:rsidRPr="006F38A7">
        <w:rPr>
          <w:rFonts w:cstheme="minorHAnsi"/>
          <w:color w:val="000000"/>
          <w:sz w:val="22"/>
        </w:rPr>
        <w:t>das pessoas responsáveis pela comunicação com o cliente; (</w:t>
      </w:r>
      <w:r w:rsidR="0098512F" w:rsidRPr="006F38A7">
        <w:rPr>
          <w:rFonts w:cstheme="minorHAnsi"/>
          <w:color w:val="000000"/>
          <w:sz w:val="22"/>
        </w:rPr>
        <w:t>iv</w:t>
      </w:r>
      <w:r w:rsidR="006012B1" w:rsidRPr="006F38A7">
        <w:rPr>
          <w:rFonts w:cstheme="minorHAnsi"/>
          <w:color w:val="000000"/>
          <w:sz w:val="22"/>
        </w:rPr>
        <w:t>) alteração dos dados cadastrais e/ou de faturamento do cliente, desde que não haja substituição do cliente por qualquer terceiro (inclusive, sucessores ou cessionários); (</w:t>
      </w:r>
      <w:r w:rsidR="0098512F" w:rsidRPr="006F38A7">
        <w:rPr>
          <w:rFonts w:cstheme="minorHAnsi"/>
          <w:color w:val="000000"/>
          <w:sz w:val="22"/>
        </w:rPr>
        <w:t>v</w:t>
      </w:r>
      <w:r w:rsidR="006012B1" w:rsidRPr="006F38A7">
        <w:rPr>
          <w:rFonts w:cstheme="minorHAnsi"/>
          <w:color w:val="000000"/>
          <w:sz w:val="22"/>
        </w:rPr>
        <w:t>) procedimentos</w:t>
      </w:r>
      <w:r w:rsidR="009A4705" w:rsidRPr="006F38A7">
        <w:rPr>
          <w:rFonts w:cstheme="minorHAnsi"/>
          <w:color w:val="000000"/>
          <w:sz w:val="22"/>
        </w:rPr>
        <w:t xml:space="preserve"> </w:t>
      </w:r>
      <w:r w:rsidR="006012B1" w:rsidRPr="006F38A7">
        <w:rPr>
          <w:rFonts w:cstheme="minorHAnsi"/>
          <w:color w:val="000000"/>
          <w:sz w:val="22"/>
        </w:rPr>
        <w:t>operacionais das usi</w:t>
      </w:r>
      <w:r w:rsidR="009A4705" w:rsidRPr="006F38A7">
        <w:rPr>
          <w:rFonts w:cstheme="minorHAnsi"/>
          <w:color w:val="000000"/>
          <w:sz w:val="22"/>
        </w:rPr>
        <w:t>nas dos Projetos</w:t>
      </w:r>
      <w:r w:rsidR="006012B1" w:rsidRPr="006F38A7">
        <w:rPr>
          <w:rFonts w:cstheme="minorHAnsi"/>
          <w:color w:val="000000"/>
          <w:sz w:val="22"/>
        </w:rPr>
        <w:t xml:space="preserve"> </w:t>
      </w:r>
      <w:r w:rsidR="009A4705" w:rsidRPr="006F38A7">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6F38A7">
        <w:rPr>
          <w:rFonts w:cstheme="minorHAnsi"/>
          <w:color w:val="000000"/>
          <w:sz w:val="22"/>
        </w:rPr>
        <w:t>vi</w:t>
      </w:r>
      <w:r w:rsidR="009A4705" w:rsidRPr="006F38A7">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6F38A7">
        <w:rPr>
          <w:rFonts w:cstheme="minorHAnsi"/>
          <w:color w:val="000000"/>
          <w:sz w:val="22"/>
        </w:rPr>
        <w:t>vii</w:t>
      </w:r>
      <w:r w:rsidR="009A4705" w:rsidRPr="006F38A7">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6F38A7">
        <w:rPr>
          <w:rFonts w:cstheme="minorHAnsi"/>
          <w:color w:val="000000"/>
          <w:sz w:val="22"/>
        </w:rPr>
        <w:t>;</w:t>
      </w:r>
    </w:p>
    <w:p w14:paraId="0AA34928" w14:textId="77777777" w:rsidR="00BC2DCE" w:rsidRPr="006F38A7" w:rsidRDefault="00BC2DCE" w:rsidP="00982743">
      <w:pPr>
        <w:rPr>
          <w:rFonts w:cstheme="minorHAnsi"/>
          <w:color w:val="000000"/>
          <w:sz w:val="22"/>
        </w:rPr>
      </w:pPr>
    </w:p>
    <w:p w14:paraId="353A2DA4" w14:textId="43B07742"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à </w:t>
      </w:r>
      <w:r w:rsidR="00D8403D"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 xml:space="preserve">com cópia ao Agente Fiduciário dos CRI, </w:t>
      </w:r>
      <w:r w:rsidRPr="006F38A7">
        <w:rPr>
          <w:rFonts w:cstheme="minorHAnsi"/>
          <w:color w:val="000000"/>
          <w:sz w:val="22"/>
        </w:rPr>
        <w:t xml:space="preserve">qualquer alteração regulatória relativa aos Projetos, que possam impactar </w:t>
      </w:r>
      <w:r w:rsidR="00DC0E7E" w:rsidRPr="006F38A7">
        <w:rPr>
          <w:rFonts w:cstheme="minorHAnsi"/>
          <w:color w:val="000000"/>
          <w:sz w:val="22"/>
        </w:rPr>
        <w:t>negativamente</w:t>
      </w:r>
      <w:r w:rsidRPr="006F38A7">
        <w:rPr>
          <w:rFonts w:cstheme="minorHAnsi"/>
          <w:color w:val="000000"/>
          <w:sz w:val="22"/>
        </w:rPr>
        <w:t xml:space="preserve"> esta Escritura </w:t>
      </w:r>
      <w:r w:rsidR="004532A4" w:rsidRPr="006F38A7">
        <w:rPr>
          <w:rFonts w:cstheme="minorHAnsi"/>
          <w:color w:val="000000"/>
          <w:sz w:val="22"/>
        </w:rPr>
        <w:t xml:space="preserve">de Emissão </w:t>
      </w:r>
      <w:r w:rsidRPr="006F38A7">
        <w:rPr>
          <w:rFonts w:cstheme="minorHAnsi"/>
          <w:color w:val="000000"/>
          <w:sz w:val="22"/>
        </w:rPr>
        <w:t>e/ou as Garantias, no prazo de até 5 (cinco) Dias Úteis contados do seu conhecimento</w:t>
      </w:r>
      <w:r w:rsidR="007E72B8" w:rsidRPr="006F38A7">
        <w:rPr>
          <w:rFonts w:cstheme="minorHAnsi"/>
          <w:color w:val="000000"/>
          <w:sz w:val="22"/>
        </w:rPr>
        <w:t>, seja para alterações previamente aprovadas pel</w:t>
      </w:r>
      <w:r w:rsidR="00EF6FEB" w:rsidRPr="006F38A7">
        <w:rPr>
          <w:rFonts w:cstheme="minorHAnsi"/>
          <w:color w:val="000000"/>
          <w:sz w:val="22"/>
        </w:rPr>
        <w:t xml:space="preserve">a </w:t>
      </w:r>
      <w:r w:rsidR="007E72B8" w:rsidRPr="006F38A7">
        <w:rPr>
          <w:rFonts w:cstheme="minorHAnsi"/>
          <w:color w:val="000000"/>
          <w:sz w:val="22"/>
        </w:rPr>
        <w:t>Debenturista, ou por pequenas alterações que sejam necessárias durante o decurso da gestão do contrato ou negócio</w:t>
      </w:r>
      <w:r w:rsidRPr="006F38A7">
        <w:rPr>
          <w:rFonts w:cstheme="minorHAnsi"/>
          <w:color w:val="000000"/>
          <w:sz w:val="22"/>
        </w:rPr>
        <w:t>;</w:t>
      </w:r>
      <w:r w:rsidR="00BE11C9" w:rsidRPr="006F38A7">
        <w:rPr>
          <w:rFonts w:cstheme="minorHAnsi"/>
          <w:color w:val="000000"/>
          <w:sz w:val="22"/>
        </w:rPr>
        <w:t xml:space="preserve"> </w:t>
      </w:r>
    </w:p>
    <w:p w14:paraId="13F5C991" w14:textId="77777777" w:rsidR="00E107FD" w:rsidRPr="006F38A7" w:rsidRDefault="00E107FD" w:rsidP="00982743">
      <w:pPr>
        <w:rPr>
          <w:rFonts w:cstheme="minorHAnsi"/>
          <w:color w:val="000000"/>
          <w:sz w:val="22"/>
        </w:rPr>
      </w:pPr>
    </w:p>
    <w:p w14:paraId="5742831C" w14:textId="061C5BAD" w:rsidR="00E107FD"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permitir a inspeção integral dos Projetos a terceiros contratados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especificamente para este fim, mediante aprovação prévia d</w:t>
      </w:r>
      <w:r w:rsidR="00EF6FEB" w:rsidRPr="006F38A7">
        <w:rPr>
          <w:rFonts w:cstheme="minorHAnsi"/>
          <w:color w:val="000000"/>
          <w:sz w:val="22"/>
        </w:rPr>
        <w:t>a</w:t>
      </w:r>
      <w:r w:rsidRPr="006F38A7">
        <w:rPr>
          <w:rFonts w:cstheme="minorHAnsi"/>
          <w:color w:val="000000"/>
          <w:sz w:val="22"/>
        </w:rPr>
        <w:t xml:space="preserve"> Debenturist</w:t>
      </w:r>
      <w:r w:rsidR="00EF6FEB" w:rsidRPr="006F38A7">
        <w:rPr>
          <w:rFonts w:cstheme="minorHAnsi"/>
          <w:color w:val="000000"/>
          <w:sz w:val="22"/>
        </w:rPr>
        <w:t>a</w:t>
      </w:r>
      <w:r w:rsidRPr="006F38A7">
        <w:rPr>
          <w:rFonts w:cstheme="minorHAnsi"/>
          <w:color w:val="000000"/>
          <w:sz w:val="22"/>
        </w:rPr>
        <w:t xml:space="preserve"> e às expensas da Emissora, mediante aviso à Emissora com, pelo menos, </w:t>
      </w:r>
      <w:r w:rsidR="00FE61A8">
        <w:rPr>
          <w:rFonts w:cstheme="minorHAnsi"/>
          <w:color w:val="000000"/>
          <w:sz w:val="22"/>
        </w:rPr>
        <w:t>5</w:t>
      </w:r>
      <w:r w:rsidRPr="006F38A7">
        <w:rPr>
          <w:rFonts w:cstheme="minorHAnsi"/>
          <w:color w:val="000000"/>
          <w:sz w:val="22"/>
        </w:rPr>
        <w:t xml:space="preserve"> (</w:t>
      </w:r>
      <w:r w:rsidR="00FE61A8">
        <w:rPr>
          <w:rFonts w:cstheme="minorHAnsi"/>
          <w:color w:val="000000"/>
          <w:sz w:val="22"/>
        </w:rPr>
        <w:t>cinco</w:t>
      </w:r>
      <w:r w:rsidRPr="006F38A7">
        <w:rPr>
          <w:rFonts w:cstheme="minorHAnsi"/>
          <w:color w:val="000000"/>
          <w:sz w:val="22"/>
        </w:rPr>
        <w:t>) Dias Úteis de antecedência</w:t>
      </w:r>
      <w:r w:rsidR="0065455F" w:rsidRPr="006F38A7">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6F38A7">
        <w:rPr>
          <w:rFonts w:cstheme="minorHAnsi"/>
          <w:color w:val="000000"/>
          <w:sz w:val="22"/>
        </w:rPr>
        <w:t xml:space="preserve">pela </w:t>
      </w:r>
      <w:r w:rsidR="00D8403D" w:rsidRPr="006F38A7">
        <w:rPr>
          <w:rFonts w:cstheme="minorHAnsi"/>
          <w:sz w:val="22"/>
        </w:rPr>
        <w:t>Debenturista</w:t>
      </w:r>
      <w:r w:rsidR="0065455F" w:rsidRPr="006F38A7">
        <w:rPr>
          <w:rFonts w:cstheme="minorHAnsi"/>
          <w:color w:val="000000"/>
          <w:sz w:val="22"/>
        </w:rPr>
        <w:t>, da existência de qualquer irregularidade nos Projetos</w:t>
      </w:r>
      <w:r w:rsidR="00D151E7" w:rsidRPr="006F38A7">
        <w:rPr>
          <w:rFonts w:cstheme="minorHAnsi"/>
          <w:color w:val="000000"/>
          <w:sz w:val="22"/>
        </w:rPr>
        <w:t xml:space="preserve">, desde que a Emissora não esclareça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a razão de tal irregularidade, bem como forneça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descrição de todas as medidas que estão sendo e serão tomadas para a correção de tal irregularidade, em ambos os casos em forma e teor satisfatórios </w:t>
      </w:r>
      <w:r w:rsidR="00EF6FEB" w:rsidRPr="006F38A7">
        <w:rPr>
          <w:rFonts w:cstheme="minorHAnsi"/>
          <w:color w:val="000000"/>
          <w:sz w:val="22"/>
        </w:rPr>
        <w:t>à</w:t>
      </w:r>
      <w:r w:rsidR="00D151E7" w:rsidRPr="006F38A7">
        <w:rPr>
          <w:rFonts w:cstheme="minorHAnsi"/>
          <w:color w:val="000000"/>
          <w:sz w:val="22"/>
        </w:rPr>
        <w:t xml:space="preserve"> Debenturista</w:t>
      </w:r>
      <w:r w:rsidR="0065455F" w:rsidRPr="006F38A7">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6F38A7">
        <w:rPr>
          <w:rFonts w:cstheme="minorHAnsi"/>
          <w:color w:val="000000"/>
          <w:sz w:val="22"/>
        </w:rPr>
        <w:t>;</w:t>
      </w:r>
    </w:p>
    <w:p w14:paraId="2DACB54B" w14:textId="77777777" w:rsidR="00786F9F" w:rsidRPr="006F38A7" w:rsidRDefault="00786F9F" w:rsidP="00982743">
      <w:pPr>
        <w:rPr>
          <w:rFonts w:cstheme="minorHAnsi"/>
          <w:color w:val="000000"/>
          <w:sz w:val="22"/>
        </w:rPr>
      </w:pPr>
    </w:p>
    <w:p w14:paraId="55B3DC35" w14:textId="74FA1E94"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contratar (incluindo eventuais renovações, quando aplicável), junto à</w:t>
      </w:r>
      <w:r w:rsidR="006C7638" w:rsidRPr="006F38A7">
        <w:rPr>
          <w:rFonts w:cstheme="minorHAnsi"/>
          <w:color w:val="000000"/>
          <w:sz w:val="22"/>
        </w:rPr>
        <w:t>s</w:t>
      </w:r>
      <w:r w:rsidRPr="006F38A7">
        <w:rPr>
          <w:rFonts w:cstheme="minorHAnsi"/>
          <w:color w:val="000000"/>
          <w:sz w:val="22"/>
        </w:rPr>
        <w:t xml:space="preserve"> Seguradoras, as apólices de seguro e os seguros d</w:t>
      </w:r>
      <w:r w:rsidR="008064A4" w:rsidRPr="006F38A7">
        <w:rPr>
          <w:rFonts w:cstheme="minorHAnsi"/>
          <w:color w:val="000000"/>
          <w:sz w:val="22"/>
        </w:rPr>
        <w:t>e todos os</w:t>
      </w:r>
      <w:r w:rsidRPr="006F38A7">
        <w:rPr>
          <w:rFonts w:cstheme="minorHAnsi"/>
          <w:color w:val="000000"/>
          <w:sz w:val="22"/>
        </w:rPr>
        <w:t xml:space="preserve"> Projetos</w:t>
      </w:r>
      <w:r w:rsidR="008064A4" w:rsidRPr="006F38A7">
        <w:rPr>
          <w:rFonts w:cstheme="minorHAnsi"/>
          <w:color w:val="000000"/>
          <w:sz w:val="22"/>
        </w:rPr>
        <w:t>, maquinários e equipamentos que os compõem</w:t>
      </w:r>
      <w:r w:rsidRPr="006F38A7">
        <w:rPr>
          <w:rFonts w:cstheme="minorHAnsi"/>
          <w:color w:val="000000"/>
          <w:sz w:val="22"/>
        </w:rPr>
        <w:t xml:space="preserve">, assim como as demais coberturas securitárias exigidas pelos Contratos dos Projetos e pela legislação aplicável, cabendo à Emissora tão somente comprovar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a existência dos Seguros</w:t>
      </w:r>
      <w:r w:rsidR="00693346" w:rsidRPr="006F38A7">
        <w:rPr>
          <w:rFonts w:cstheme="minorHAnsi"/>
          <w:color w:val="000000"/>
          <w:sz w:val="22"/>
        </w:rPr>
        <w:t>, caso seja requerido</w:t>
      </w:r>
      <w:r w:rsidR="004B74B5" w:rsidRPr="006F38A7">
        <w:rPr>
          <w:rFonts w:cstheme="minorHAnsi"/>
          <w:color w:val="000000"/>
          <w:sz w:val="22"/>
        </w:rPr>
        <w:t xml:space="preserve">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w:t>
      </w:r>
    </w:p>
    <w:p w14:paraId="5B08DF2E" w14:textId="77777777" w:rsidR="00786F9F" w:rsidRPr="006F38A7" w:rsidRDefault="00786F9F" w:rsidP="00982743">
      <w:pPr>
        <w:rPr>
          <w:rFonts w:cstheme="minorHAnsi"/>
          <w:color w:val="000000"/>
          <w:sz w:val="22"/>
        </w:rPr>
      </w:pPr>
    </w:p>
    <w:p w14:paraId="7E66D7F3" w14:textId="77777777"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6F38A7">
        <w:rPr>
          <w:rFonts w:cstheme="minorHAnsi"/>
          <w:color w:val="000000"/>
          <w:sz w:val="22"/>
        </w:rPr>
        <w:t xml:space="preserve"> e das SPEs</w:t>
      </w:r>
      <w:r w:rsidRPr="006F38A7">
        <w:rPr>
          <w:rFonts w:cstheme="minorHAnsi"/>
          <w:color w:val="000000"/>
          <w:sz w:val="22"/>
        </w:rPr>
        <w:t xml:space="preserve">; </w:t>
      </w:r>
    </w:p>
    <w:p w14:paraId="4A77893A" w14:textId="77777777" w:rsidR="00786F9F" w:rsidRPr="006F38A7" w:rsidRDefault="00786F9F" w:rsidP="00982743">
      <w:pPr>
        <w:rPr>
          <w:rFonts w:cstheme="minorHAnsi"/>
          <w:color w:val="000000"/>
          <w:sz w:val="22"/>
        </w:rPr>
      </w:pPr>
    </w:p>
    <w:p w14:paraId="66D84AF6" w14:textId="77777777" w:rsidR="00F66126"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manter-se adimplente em relação às suas obrigações decorrentes das licenças ambientais, dos instrumentos necessários para instalação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e das apólices dos </w:t>
      </w:r>
      <w:r w:rsidR="00336513" w:rsidRPr="006F38A7">
        <w:rPr>
          <w:rFonts w:cstheme="minorHAnsi"/>
          <w:color w:val="000000"/>
          <w:sz w:val="22"/>
        </w:rPr>
        <w:t>Seguros</w:t>
      </w:r>
      <w:r w:rsidR="00DC0E7E" w:rsidRPr="006F38A7">
        <w:rPr>
          <w:rFonts w:cstheme="minorHAnsi"/>
          <w:color w:val="000000"/>
          <w:sz w:val="22"/>
        </w:rPr>
        <w:t>, exceto por descumprimentos questionados de boa-fé nas esferas administrativa e/ou judicial ou</w:t>
      </w:r>
      <w:r w:rsidR="00FF796B" w:rsidRPr="006F38A7">
        <w:rPr>
          <w:rFonts w:cstheme="minorHAnsi"/>
          <w:color w:val="000000"/>
          <w:sz w:val="22"/>
        </w:rPr>
        <w:t xml:space="preserve"> </w:t>
      </w:r>
      <w:r w:rsidR="00DC0E7E" w:rsidRPr="006F38A7">
        <w:rPr>
          <w:rFonts w:cstheme="minorHAnsi"/>
          <w:color w:val="000000"/>
          <w:sz w:val="22"/>
        </w:rPr>
        <w:t>que não causem um Efeito Adverso Relevante</w:t>
      </w:r>
      <w:r w:rsidR="001029A1" w:rsidRPr="006F38A7">
        <w:rPr>
          <w:rFonts w:cstheme="minorHAnsi"/>
          <w:color w:val="000000"/>
          <w:sz w:val="22"/>
        </w:rPr>
        <w:t>;</w:t>
      </w:r>
      <w:r w:rsidR="007F7FB4" w:rsidRPr="006F38A7">
        <w:rPr>
          <w:rFonts w:cstheme="minorHAnsi"/>
          <w:color w:val="000000"/>
          <w:sz w:val="22"/>
        </w:rPr>
        <w:t xml:space="preserve"> </w:t>
      </w:r>
    </w:p>
    <w:p w14:paraId="12C0B7DB" w14:textId="77777777" w:rsidR="00F66126" w:rsidRPr="006F38A7" w:rsidRDefault="00F66126" w:rsidP="00982743">
      <w:pPr>
        <w:rPr>
          <w:rFonts w:cstheme="minorHAnsi"/>
          <w:color w:val="000000"/>
          <w:sz w:val="22"/>
        </w:rPr>
      </w:pPr>
    </w:p>
    <w:p w14:paraId="065A0309" w14:textId="10C0DC98" w:rsidR="00DB795E" w:rsidRPr="006F38A7" w:rsidRDefault="00F66126" w:rsidP="00071439">
      <w:pPr>
        <w:widowControl w:val="0"/>
        <w:numPr>
          <w:ilvl w:val="0"/>
          <w:numId w:val="53"/>
        </w:numPr>
        <w:ind w:left="0" w:firstLine="0"/>
        <w:rPr>
          <w:rFonts w:cstheme="minorHAnsi"/>
          <w:color w:val="000000"/>
          <w:sz w:val="22"/>
        </w:rPr>
      </w:pPr>
      <w:r w:rsidRPr="006F38A7">
        <w:rPr>
          <w:rFonts w:cstheme="minorHAnsi"/>
          <w:color w:val="000000"/>
          <w:sz w:val="22"/>
        </w:rPr>
        <w:t>enviar o comprovante de pagamento do</w:t>
      </w:r>
      <w:r w:rsidR="00DB795E" w:rsidRPr="006F38A7">
        <w:rPr>
          <w:rFonts w:cstheme="minorHAnsi"/>
          <w:color w:val="000000"/>
          <w:sz w:val="22"/>
        </w:rPr>
        <w:t>s</w:t>
      </w:r>
      <w:r w:rsidRPr="006F38A7">
        <w:rPr>
          <w:rFonts w:cstheme="minorHAnsi"/>
          <w:color w:val="000000"/>
          <w:sz w:val="22"/>
        </w:rPr>
        <w:t xml:space="preserve"> prêmio</w:t>
      </w:r>
      <w:r w:rsidR="00DB795E" w:rsidRPr="006F38A7">
        <w:rPr>
          <w:rFonts w:cstheme="minorHAnsi"/>
          <w:color w:val="000000"/>
          <w:sz w:val="22"/>
        </w:rPr>
        <w:t>s</w:t>
      </w:r>
      <w:r w:rsidRPr="006F38A7">
        <w:rPr>
          <w:rFonts w:cstheme="minorHAnsi"/>
          <w:color w:val="000000"/>
          <w:sz w:val="22"/>
        </w:rPr>
        <w:t xml:space="preserve"> dos Seguros </w:t>
      </w:r>
      <w:r w:rsidR="00D8403D" w:rsidRPr="006F38A7">
        <w:rPr>
          <w:rFonts w:cstheme="minorHAnsi"/>
          <w:color w:val="000000"/>
          <w:sz w:val="22"/>
        </w:rPr>
        <w:t xml:space="preserve">à </w:t>
      </w:r>
      <w:r w:rsidR="00D8403D" w:rsidRPr="006F38A7">
        <w:rPr>
          <w:rFonts w:cstheme="minorHAnsi"/>
          <w:sz w:val="22"/>
        </w:rPr>
        <w:t>Debenturista</w:t>
      </w:r>
      <w:r w:rsidR="00DC0E7E" w:rsidRPr="006F38A7">
        <w:rPr>
          <w:rFonts w:cstheme="minorHAnsi"/>
          <w:color w:val="000000"/>
          <w:sz w:val="22"/>
        </w:rPr>
        <w:t xml:space="preserve"> na forma estabelecida na Cláusula </w:t>
      </w:r>
      <w:r w:rsidR="00DC0E7E" w:rsidRPr="006F38A7">
        <w:rPr>
          <w:rFonts w:cstheme="minorHAnsi"/>
          <w:color w:val="000000"/>
          <w:sz w:val="22"/>
        </w:rPr>
        <w:fldChar w:fldCharType="begin"/>
      </w:r>
      <w:r w:rsidR="00DC0E7E"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BD4EAD">
        <w:rPr>
          <w:rFonts w:cstheme="minorHAnsi"/>
          <w:color w:val="000000"/>
          <w:sz w:val="22"/>
        </w:rPr>
        <w:t>7</w:t>
      </w:r>
      <w:r w:rsidR="00DC0E7E" w:rsidRPr="006F38A7">
        <w:rPr>
          <w:rFonts w:cstheme="minorHAnsi"/>
          <w:color w:val="000000"/>
          <w:sz w:val="22"/>
        </w:rPr>
        <w:t>.1.2</w:t>
      </w:r>
      <w:r w:rsidR="00DC0E7E" w:rsidRPr="006F38A7">
        <w:rPr>
          <w:rFonts w:cstheme="minorHAnsi"/>
          <w:color w:val="000000"/>
          <w:sz w:val="22"/>
        </w:rPr>
        <w:fldChar w:fldCharType="end"/>
      </w:r>
      <w:r w:rsidR="00C31726" w:rsidRPr="006F38A7">
        <w:rPr>
          <w:rFonts w:cstheme="minorHAnsi"/>
          <w:color w:val="000000"/>
          <w:sz w:val="22"/>
        </w:rPr>
        <w:t xml:space="preserve"> </w:t>
      </w:r>
      <w:r w:rsidR="00DC0E7E" w:rsidRPr="006F38A7">
        <w:rPr>
          <w:rFonts w:cstheme="minorHAnsi"/>
          <w:color w:val="000000"/>
          <w:sz w:val="22"/>
        </w:rPr>
        <w:fldChar w:fldCharType="begin"/>
      </w:r>
      <w:r w:rsidR="00DC0E7E"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w:t>
      </w:r>
      <w:r w:rsidR="003E1D0B">
        <w:rPr>
          <w:rFonts w:cstheme="minorHAnsi"/>
          <w:color w:val="000000"/>
          <w:sz w:val="22"/>
        </w:rPr>
        <w:t>vii</w:t>
      </w:r>
      <w:proofErr w:type="spellEnd"/>
      <w:r w:rsidR="006D6BF8" w:rsidRPr="006F38A7">
        <w:rPr>
          <w:rFonts w:cstheme="minorHAnsi"/>
          <w:color w:val="000000"/>
          <w:sz w:val="22"/>
        </w:rPr>
        <w:t>)</w:t>
      </w:r>
      <w:r w:rsidR="00DC0E7E" w:rsidRPr="006F38A7">
        <w:rPr>
          <w:rFonts w:cstheme="minorHAnsi"/>
          <w:color w:val="000000"/>
          <w:sz w:val="22"/>
        </w:rPr>
        <w:fldChar w:fldCharType="end"/>
      </w:r>
      <w:r w:rsidRPr="006F38A7">
        <w:rPr>
          <w:rFonts w:cstheme="minorHAnsi"/>
          <w:color w:val="000000"/>
          <w:sz w:val="22"/>
        </w:rPr>
        <w:t xml:space="preserve">; </w:t>
      </w:r>
    </w:p>
    <w:p w14:paraId="463325C5" w14:textId="77777777" w:rsidR="00DB795E" w:rsidRPr="006F38A7" w:rsidRDefault="00DB795E" w:rsidP="00982743">
      <w:pPr>
        <w:pStyle w:val="ListParagraph"/>
        <w:ind w:left="0"/>
        <w:rPr>
          <w:rFonts w:cstheme="minorHAnsi"/>
          <w:color w:val="000000"/>
          <w:sz w:val="22"/>
        </w:rPr>
      </w:pPr>
    </w:p>
    <w:p w14:paraId="333CC491" w14:textId="51DB7A06" w:rsidR="00786F9F" w:rsidRPr="006F38A7" w:rsidRDefault="00DC0E7E"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proceder à </w:t>
      </w:r>
      <w:r w:rsidR="00DB795E" w:rsidRPr="006F38A7">
        <w:rPr>
          <w:rFonts w:cstheme="minorHAnsi"/>
          <w:color w:val="000000"/>
          <w:sz w:val="22"/>
        </w:rPr>
        <w:t>renovação dos Seguros</w:t>
      </w:r>
      <w:r w:rsidRPr="006F38A7">
        <w:rPr>
          <w:rFonts w:cstheme="minorHAnsi"/>
          <w:color w:val="000000"/>
          <w:sz w:val="22"/>
        </w:rPr>
        <w:t xml:space="preserve">, na forma estabelecida na Cláusula </w:t>
      </w:r>
      <w:r w:rsidRPr="006F38A7">
        <w:rPr>
          <w:rFonts w:cstheme="minorHAnsi"/>
          <w:color w:val="000000"/>
          <w:sz w:val="22"/>
        </w:rPr>
        <w:fldChar w:fldCharType="begin"/>
      </w:r>
      <w:r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BD4EAD">
        <w:rPr>
          <w:rFonts w:cstheme="minorHAnsi"/>
          <w:color w:val="000000"/>
          <w:sz w:val="22"/>
        </w:rPr>
        <w:t>7</w:t>
      </w:r>
      <w:r w:rsidRPr="006F38A7">
        <w:rPr>
          <w:rFonts w:cstheme="minorHAnsi"/>
          <w:color w:val="000000"/>
          <w:sz w:val="22"/>
        </w:rPr>
        <w:t>.1.2</w:t>
      </w:r>
      <w:r w:rsidRPr="006F38A7">
        <w:rPr>
          <w:rFonts w:cstheme="minorHAnsi"/>
          <w:color w:val="000000"/>
          <w:sz w:val="22"/>
        </w:rPr>
        <w:fldChar w:fldCharType="end"/>
      </w:r>
      <w:r w:rsidR="00C31726" w:rsidRPr="006F38A7">
        <w:rPr>
          <w:rFonts w:cstheme="minorHAnsi"/>
          <w:color w:val="000000"/>
          <w:sz w:val="22"/>
        </w:rPr>
        <w:t xml:space="preserve"> </w:t>
      </w:r>
      <w:r w:rsidRPr="006F38A7">
        <w:rPr>
          <w:rFonts w:cstheme="minorHAnsi"/>
          <w:color w:val="000000"/>
          <w:sz w:val="22"/>
        </w:rPr>
        <w:fldChar w:fldCharType="begin"/>
      </w:r>
      <w:r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6D6BF8" w:rsidRPr="006F38A7">
        <w:rPr>
          <w:rFonts w:cstheme="minorHAnsi"/>
          <w:color w:val="000000"/>
          <w:sz w:val="22"/>
        </w:rPr>
        <w:t>(</w:t>
      </w:r>
      <w:proofErr w:type="spellStart"/>
      <w:r w:rsidR="006D6BF8" w:rsidRPr="006F38A7">
        <w:rPr>
          <w:rFonts w:cstheme="minorHAnsi"/>
          <w:color w:val="000000"/>
          <w:sz w:val="22"/>
        </w:rPr>
        <w:t>x</w:t>
      </w:r>
      <w:r w:rsidR="003E1D0B">
        <w:rPr>
          <w:rFonts w:cstheme="minorHAnsi"/>
          <w:color w:val="000000"/>
          <w:sz w:val="22"/>
        </w:rPr>
        <w:t>vii</w:t>
      </w:r>
      <w:proofErr w:type="spellEnd"/>
      <w:r w:rsidR="006D6BF8" w:rsidRPr="006F38A7">
        <w:rPr>
          <w:rFonts w:cstheme="minorHAnsi"/>
          <w:color w:val="000000"/>
          <w:sz w:val="22"/>
        </w:rPr>
        <w:t>)</w:t>
      </w:r>
      <w:r w:rsidRPr="006F38A7">
        <w:rPr>
          <w:rFonts w:cstheme="minorHAnsi"/>
          <w:color w:val="000000"/>
          <w:sz w:val="22"/>
        </w:rPr>
        <w:fldChar w:fldCharType="end"/>
      </w:r>
      <w:r w:rsidR="00DB795E" w:rsidRPr="006F38A7">
        <w:rPr>
          <w:rFonts w:cstheme="minorHAnsi"/>
          <w:color w:val="000000"/>
          <w:sz w:val="22"/>
        </w:rPr>
        <w:t>;</w:t>
      </w:r>
    </w:p>
    <w:p w14:paraId="3D4DCBE3" w14:textId="77777777" w:rsidR="001029A1" w:rsidRPr="006F38A7" w:rsidRDefault="001029A1" w:rsidP="00982743">
      <w:pPr>
        <w:rPr>
          <w:rFonts w:cstheme="minorHAnsi"/>
          <w:color w:val="000000"/>
          <w:sz w:val="22"/>
        </w:rPr>
      </w:pPr>
    </w:p>
    <w:p w14:paraId="6C939BCE" w14:textId="4773DB12" w:rsidR="004E529A" w:rsidRPr="008D1FA0" w:rsidRDefault="004E529A" w:rsidP="00071439">
      <w:pPr>
        <w:widowControl w:val="0"/>
        <w:numPr>
          <w:ilvl w:val="0"/>
          <w:numId w:val="53"/>
        </w:numPr>
        <w:ind w:left="0" w:firstLine="0"/>
        <w:rPr>
          <w:rFonts w:cstheme="minorHAnsi"/>
          <w:color w:val="000000"/>
          <w:sz w:val="22"/>
        </w:rPr>
      </w:pPr>
      <w:commentRangeStart w:id="270"/>
      <w:r w:rsidRPr="00415D0B">
        <w:rPr>
          <w:rFonts w:cstheme="minorHAnsi"/>
          <w:color w:val="000000"/>
          <w:sz w:val="22"/>
        </w:rPr>
        <w:t xml:space="preserve">mensalmente, em todo o dia </w:t>
      </w:r>
      <w:r w:rsidR="00691596" w:rsidRPr="00415D0B">
        <w:rPr>
          <w:rFonts w:cstheme="minorHAnsi"/>
          <w:color w:val="000000"/>
          <w:sz w:val="22"/>
        </w:rPr>
        <w:t xml:space="preserve">5 (cinco) </w:t>
      </w:r>
      <w:r w:rsidRPr="00415D0B">
        <w:rPr>
          <w:rFonts w:cstheme="minorHAnsi"/>
          <w:color w:val="000000"/>
          <w:sz w:val="22"/>
        </w:rPr>
        <w:t xml:space="preserve">de cada mês-calendário, enviar </w:t>
      </w:r>
      <w:r w:rsidR="00D8403D" w:rsidRPr="00415D0B">
        <w:rPr>
          <w:rFonts w:cstheme="minorHAnsi"/>
          <w:color w:val="000000"/>
          <w:sz w:val="22"/>
        </w:rPr>
        <w:t xml:space="preserve">à </w:t>
      </w:r>
      <w:r w:rsidR="00D8403D" w:rsidRPr="00415D0B">
        <w:rPr>
          <w:rFonts w:cstheme="minorHAnsi"/>
          <w:sz w:val="22"/>
        </w:rPr>
        <w:t>Debenturista</w:t>
      </w:r>
      <w:r w:rsidR="00D8403D" w:rsidRPr="00415D0B">
        <w:rPr>
          <w:rFonts w:cstheme="minorHAnsi"/>
          <w:color w:val="000000"/>
          <w:sz w:val="22"/>
        </w:rPr>
        <w:t xml:space="preserve"> </w:t>
      </w:r>
      <w:r w:rsidRPr="00415D0B">
        <w:rPr>
          <w:rFonts w:cstheme="minorHAnsi"/>
          <w:color w:val="000000"/>
          <w:sz w:val="22"/>
        </w:rPr>
        <w:t>versão eletrônica de relatório emitido pelo Sistema de Informações de Crédito do Banco Central do Brasil relativo à Emissora e</w:t>
      </w:r>
      <w:r w:rsidR="00EA1806" w:rsidRPr="008D1FA0">
        <w:rPr>
          <w:rFonts w:cstheme="minorHAnsi"/>
          <w:color w:val="000000"/>
          <w:sz w:val="22"/>
        </w:rPr>
        <w:t xml:space="preserve"> à</w:t>
      </w:r>
      <w:r w:rsidR="001F266F" w:rsidRPr="008D1FA0">
        <w:rPr>
          <w:rFonts w:cstheme="minorHAnsi"/>
          <w:color w:val="000000"/>
          <w:sz w:val="22"/>
        </w:rPr>
        <w:t>s</w:t>
      </w:r>
      <w:r w:rsidRPr="008D1FA0">
        <w:rPr>
          <w:rFonts w:cstheme="minorHAnsi"/>
          <w:color w:val="000000"/>
          <w:sz w:val="22"/>
        </w:rPr>
        <w:t xml:space="preserve"> Fiadora</w:t>
      </w:r>
      <w:r w:rsidR="001F266F" w:rsidRPr="008D1FA0">
        <w:rPr>
          <w:rFonts w:cstheme="minorHAnsi"/>
          <w:color w:val="000000"/>
          <w:sz w:val="22"/>
        </w:rPr>
        <w:t>s</w:t>
      </w:r>
      <w:commentRangeEnd w:id="270"/>
      <w:r w:rsidR="008D1FA0">
        <w:rPr>
          <w:rStyle w:val="CommentReference"/>
          <w:lang w:val="x-none" w:eastAsia="x-none"/>
        </w:rPr>
        <w:commentReference w:id="270"/>
      </w:r>
      <w:r w:rsidR="00052557" w:rsidRPr="008D1FA0">
        <w:rPr>
          <w:rFonts w:cstheme="minorHAnsi"/>
          <w:color w:val="000000"/>
          <w:sz w:val="22"/>
        </w:rPr>
        <w:t>;</w:t>
      </w:r>
      <w:r w:rsidR="00BE11C9" w:rsidRPr="008D1FA0">
        <w:rPr>
          <w:rFonts w:cstheme="minorHAnsi"/>
          <w:color w:val="000000"/>
          <w:sz w:val="22"/>
        </w:rPr>
        <w:t xml:space="preserve"> </w:t>
      </w:r>
    </w:p>
    <w:p w14:paraId="75CD0D97" w14:textId="77777777" w:rsidR="00052557" w:rsidRPr="00E736C5" w:rsidRDefault="00052557" w:rsidP="00982743">
      <w:pPr>
        <w:pStyle w:val="ListParagraph"/>
        <w:ind w:left="0"/>
        <w:rPr>
          <w:rFonts w:cstheme="minorHAnsi"/>
          <w:color w:val="000000"/>
          <w:sz w:val="22"/>
          <w:highlight w:val="green"/>
          <w:rPrChange w:id="271" w:author="Luisa Herkenhoff" w:date="2021-05-27T23:23:00Z">
            <w:rPr>
              <w:rFonts w:cstheme="minorHAnsi"/>
              <w:color w:val="000000"/>
              <w:sz w:val="22"/>
            </w:rPr>
          </w:rPrChange>
        </w:rPr>
      </w:pPr>
    </w:p>
    <w:p w14:paraId="568F5F74" w14:textId="51AE506C" w:rsidR="00F77049" w:rsidRPr="008D1FA0" w:rsidRDefault="00052557" w:rsidP="00071439">
      <w:pPr>
        <w:widowControl w:val="0"/>
        <w:numPr>
          <w:ilvl w:val="0"/>
          <w:numId w:val="53"/>
        </w:numPr>
        <w:ind w:left="0" w:firstLine="0"/>
        <w:rPr>
          <w:rFonts w:cstheme="minorHAnsi"/>
          <w:color w:val="000000"/>
          <w:sz w:val="22"/>
          <w:rPrChange w:id="272" w:author="Luisa Herkenhoff" w:date="2021-05-27T23:27:00Z">
            <w:rPr>
              <w:rFonts w:cstheme="minorHAnsi"/>
              <w:color w:val="000000"/>
              <w:sz w:val="22"/>
            </w:rPr>
          </w:rPrChange>
        </w:rPr>
      </w:pPr>
      <w:commentRangeStart w:id="273"/>
      <w:r w:rsidRPr="008D1FA0">
        <w:rPr>
          <w:rFonts w:cstheme="minorHAnsi"/>
          <w:color w:val="000000"/>
          <w:sz w:val="22"/>
        </w:rPr>
        <w:t>enviar</w:t>
      </w:r>
      <w:r w:rsidR="00184098" w:rsidRPr="008D1FA0">
        <w:rPr>
          <w:rFonts w:cstheme="minorHAnsi"/>
          <w:color w:val="000000"/>
          <w:sz w:val="22"/>
        </w:rPr>
        <w:t xml:space="preserve">, mensalmente, sempre nos dias </w:t>
      </w:r>
      <w:r w:rsidR="00184098" w:rsidRPr="008D1FA0">
        <w:rPr>
          <w:rFonts w:cstheme="minorHAnsi"/>
          <w:color w:val="000000"/>
          <w:sz w:val="22"/>
          <w:rPrChange w:id="274" w:author="Luisa Herkenhoff" w:date="2021-05-27T23:27:00Z">
            <w:rPr>
              <w:rFonts w:cstheme="minorHAnsi"/>
              <w:color w:val="000000"/>
              <w:sz w:val="22"/>
              <w:highlight w:val="yellow"/>
            </w:rPr>
          </w:rPrChange>
        </w:rPr>
        <w:t>[</w:t>
      </w:r>
      <w:r w:rsidR="00C31726" w:rsidRPr="008D1FA0">
        <w:rPr>
          <w:rFonts w:cstheme="minorHAnsi"/>
          <w:color w:val="000000"/>
          <w:sz w:val="22"/>
          <w:rPrChange w:id="275" w:author="Luisa Herkenhoff" w:date="2021-05-27T23:27:00Z">
            <w:rPr>
              <w:rFonts w:cstheme="minorHAnsi"/>
              <w:color w:val="000000"/>
              <w:sz w:val="22"/>
              <w:highlight w:val="yellow"/>
            </w:rPr>
          </w:rPrChange>
        </w:rPr>
        <w:t>●</w:t>
      </w:r>
      <w:r w:rsidR="00184098" w:rsidRPr="008D1FA0">
        <w:rPr>
          <w:rFonts w:cstheme="minorHAnsi"/>
          <w:color w:val="000000"/>
          <w:sz w:val="22"/>
          <w:rPrChange w:id="276" w:author="Luisa Herkenhoff" w:date="2021-05-27T23:27:00Z">
            <w:rPr>
              <w:rFonts w:cstheme="minorHAnsi"/>
              <w:color w:val="000000"/>
              <w:sz w:val="22"/>
              <w:highlight w:val="yellow"/>
            </w:rPr>
          </w:rPrChange>
        </w:rPr>
        <w:t>]</w:t>
      </w:r>
      <w:r w:rsidR="00184098" w:rsidRPr="008D1FA0">
        <w:rPr>
          <w:rFonts w:cstheme="minorHAnsi"/>
          <w:color w:val="000000"/>
          <w:sz w:val="22"/>
        </w:rPr>
        <w:t xml:space="preserve"> de cada mês a partir da Data de Emissão,</w:t>
      </w:r>
      <w:r w:rsidRPr="008D1FA0">
        <w:rPr>
          <w:rFonts w:cstheme="minorHAnsi"/>
          <w:color w:val="000000"/>
          <w:sz w:val="22"/>
        </w:rPr>
        <w:t xml:space="preserve"> </w:t>
      </w:r>
      <w:r w:rsidR="009440BF" w:rsidRPr="008D1FA0">
        <w:rPr>
          <w:rFonts w:cstheme="minorHAnsi"/>
          <w:color w:val="000000"/>
          <w:sz w:val="22"/>
        </w:rPr>
        <w:t xml:space="preserve">à </w:t>
      </w:r>
      <w:r w:rsidR="009440BF" w:rsidRPr="008D1FA0">
        <w:rPr>
          <w:rFonts w:cstheme="minorHAnsi"/>
          <w:sz w:val="22"/>
          <w:rPrChange w:id="277" w:author="Luisa Herkenhoff" w:date="2021-05-27T23:27:00Z">
            <w:rPr>
              <w:rFonts w:cstheme="minorHAnsi"/>
              <w:sz w:val="22"/>
            </w:rPr>
          </w:rPrChange>
        </w:rPr>
        <w:t>Debenturista</w:t>
      </w:r>
      <w:r w:rsidR="00184098" w:rsidRPr="008D1FA0">
        <w:rPr>
          <w:rFonts w:cstheme="minorHAnsi"/>
          <w:color w:val="000000"/>
          <w:sz w:val="22"/>
          <w:rPrChange w:id="278" w:author="Luisa Herkenhoff" w:date="2021-05-27T23:27:00Z">
            <w:rPr>
              <w:rFonts w:cstheme="minorHAnsi"/>
              <w:color w:val="000000"/>
              <w:sz w:val="22"/>
            </w:rPr>
          </w:rPrChange>
        </w:rPr>
        <w:t>,</w:t>
      </w:r>
      <w:r w:rsidRPr="008D1FA0">
        <w:rPr>
          <w:rFonts w:cstheme="minorHAnsi"/>
          <w:color w:val="000000"/>
          <w:sz w:val="22"/>
          <w:rPrChange w:id="279" w:author="Luisa Herkenhoff" w:date="2021-05-27T23:27:00Z">
            <w:rPr>
              <w:rFonts w:cstheme="minorHAnsi"/>
              <w:color w:val="000000"/>
              <w:sz w:val="22"/>
            </w:rPr>
          </w:rPrChange>
        </w:rPr>
        <w:t xml:space="preserve"> </w:t>
      </w:r>
      <w:r w:rsidR="00184098" w:rsidRPr="008D1FA0">
        <w:rPr>
          <w:rFonts w:cstheme="minorHAnsi"/>
          <w:color w:val="000000"/>
          <w:sz w:val="22"/>
          <w:rPrChange w:id="280" w:author="Luisa Herkenhoff" w:date="2021-05-27T23:27:00Z">
            <w:rPr>
              <w:rFonts w:cstheme="minorHAnsi"/>
              <w:color w:val="000000"/>
              <w:sz w:val="22"/>
            </w:rPr>
          </w:rPrChange>
        </w:rPr>
        <w:t>cópia do</w:t>
      </w:r>
      <w:r w:rsidRPr="008D1FA0">
        <w:rPr>
          <w:rFonts w:cstheme="minorHAnsi"/>
          <w:color w:val="000000"/>
          <w:sz w:val="22"/>
          <w:rPrChange w:id="281" w:author="Luisa Herkenhoff" w:date="2021-05-27T23:27:00Z">
            <w:rPr>
              <w:rFonts w:cstheme="minorHAnsi"/>
              <w:color w:val="000000"/>
              <w:sz w:val="22"/>
            </w:rPr>
          </w:rPrChange>
        </w:rPr>
        <w:t xml:space="preserve"> histórico de geração mensal de energia </w:t>
      </w:r>
      <w:r w:rsidR="00184098" w:rsidRPr="008D1FA0">
        <w:rPr>
          <w:rFonts w:cstheme="minorHAnsi"/>
          <w:color w:val="000000"/>
          <w:sz w:val="22"/>
          <w:rPrChange w:id="282" w:author="Luisa Herkenhoff" w:date="2021-05-27T23:27:00Z">
            <w:rPr>
              <w:rFonts w:cstheme="minorHAnsi"/>
              <w:color w:val="000000"/>
              <w:sz w:val="22"/>
            </w:rPr>
          </w:rPrChange>
        </w:rPr>
        <w:t xml:space="preserve">dos Projetos, elaborado com base nos parâmetros estabelecidos no </w:t>
      </w:r>
      <w:r w:rsidRPr="008D1FA0">
        <w:rPr>
          <w:rFonts w:cstheme="minorHAnsi"/>
          <w:color w:val="000000"/>
          <w:sz w:val="22"/>
          <w:u w:val="single"/>
          <w:rPrChange w:id="283" w:author="Luisa Herkenhoff" w:date="2021-05-27T23:27:00Z">
            <w:rPr>
              <w:rFonts w:cstheme="minorHAnsi"/>
              <w:color w:val="000000"/>
              <w:sz w:val="22"/>
              <w:u w:val="single"/>
            </w:rPr>
          </w:rPrChange>
        </w:rPr>
        <w:t xml:space="preserve">Anexo </w:t>
      </w:r>
      <w:r w:rsidR="003E1D0B" w:rsidRPr="008D1FA0">
        <w:rPr>
          <w:rFonts w:cstheme="minorHAnsi"/>
          <w:color w:val="000000"/>
          <w:sz w:val="22"/>
          <w:u w:val="single"/>
          <w:rPrChange w:id="284" w:author="Luisa Herkenhoff" w:date="2021-05-27T23:27:00Z">
            <w:rPr>
              <w:rFonts w:cstheme="minorHAnsi"/>
              <w:color w:val="000000"/>
              <w:sz w:val="22"/>
              <w:u w:val="single"/>
            </w:rPr>
          </w:rPrChange>
        </w:rPr>
        <w:t>VII</w:t>
      </w:r>
      <w:r w:rsidR="00184098" w:rsidRPr="008D1FA0">
        <w:rPr>
          <w:rFonts w:cstheme="minorHAnsi"/>
          <w:color w:val="000000"/>
          <w:sz w:val="22"/>
          <w:rPrChange w:id="285" w:author="Luisa Herkenhoff" w:date="2021-05-27T23:27:00Z">
            <w:rPr>
              <w:rFonts w:cstheme="minorHAnsi"/>
              <w:color w:val="000000"/>
              <w:sz w:val="22"/>
            </w:rPr>
          </w:rPrChange>
        </w:rPr>
        <w:t xml:space="preserve"> desta Escritura de Emissão</w:t>
      </w:r>
      <w:commentRangeEnd w:id="273"/>
      <w:r w:rsidR="008D1FA0">
        <w:rPr>
          <w:rStyle w:val="CommentReference"/>
          <w:lang w:val="x-none" w:eastAsia="x-none"/>
        </w:rPr>
        <w:commentReference w:id="273"/>
      </w:r>
      <w:r w:rsidR="00DC0E7E" w:rsidRPr="008D1FA0">
        <w:rPr>
          <w:rFonts w:cstheme="minorHAnsi"/>
          <w:color w:val="000000"/>
          <w:sz w:val="22"/>
        </w:rPr>
        <w:t>;</w:t>
      </w:r>
      <w:r w:rsidR="00DF39E0" w:rsidRPr="008D1FA0">
        <w:rPr>
          <w:rFonts w:cstheme="minorHAnsi"/>
          <w:color w:val="000000"/>
          <w:sz w:val="22"/>
          <w:rPrChange w:id="286" w:author="Luisa Herkenhoff" w:date="2021-05-27T23:27:00Z">
            <w:rPr>
              <w:rFonts w:cstheme="minorHAnsi"/>
              <w:color w:val="000000"/>
              <w:sz w:val="22"/>
            </w:rPr>
          </w:rPrChange>
        </w:rPr>
        <w:t xml:space="preserve"> </w:t>
      </w:r>
    </w:p>
    <w:p w14:paraId="4100B5DE" w14:textId="77777777" w:rsidR="00E8015D" w:rsidRDefault="00E8015D" w:rsidP="00E8015D">
      <w:pPr>
        <w:pStyle w:val="ListParagraph"/>
        <w:rPr>
          <w:rFonts w:cstheme="minorHAnsi"/>
          <w:color w:val="000000"/>
          <w:sz w:val="22"/>
        </w:rPr>
      </w:pPr>
    </w:p>
    <w:p w14:paraId="6924BA01" w14:textId="2C4E33E1" w:rsidR="00E8015D" w:rsidRDefault="00E8015D" w:rsidP="00071439">
      <w:pPr>
        <w:widowControl w:val="0"/>
        <w:numPr>
          <w:ilvl w:val="0"/>
          <w:numId w:val="53"/>
        </w:numPr>
        <w:ind w:left="0" w:firstLine="0"/>
        <w:rPr>
          <w:rFonts w:cstheme="minorHAnsi"/>
          <w:color w:val="000000"/>
          <w:sz w:val="22"/>
        </w:rPr>
      </w:pPr>
      <w:r w:rsidRPr="00863DF9">
        <w:rPr>
          <w:rFonts w:cstheme="minorHAnsi"/>
          <w:color w:val="000000"/>
          <w:sz w:val="22"/>
        </w:rPr>
        <w:t xml:space="preserve">no prazo de até </w:t>
      </w:r>
      <w:r w:rsidR="008D7B5C">
        <w:rPr>
          <w:rFonts w:cstheme="minorHAnsi"/>
          <w:color w:val="000000"/>
          <w:sz w:val="22"/>
        </w:rPr>
        <w:t>05 (cinco) dias</w:t>
      </w:r>
      <w:r w:rsidRPr="00863DF9">
        <w:rPr>
          <w:rFonts w:cstheme="minorHAnsi"/>
          <w:color w:val="000000"/>
          <w:sz w:val="22"/>
        </w:rPr>
        <w:t xml:space="preserve"> contado</w:t>
      </w:r>
      <w:r w:rsidR="008D7B5C">
        <w:rPr>
          <w:rFonts w:cstheme="minorHAnsi"/>
          <w:color w:val="000000"/>
          <w:sz w:val="22"/>
        </w:rPr>
        <w:t>s</w:t>
      </w:r>
      <w:r w:rsidRPr="00863DF9">
        <w:rPr>
          <w:rFonts w:cstheme="minorHAnsi"/>
          <w:color w:val="000000"/>
          <w:sz w:val="22"/>
        </w:rPr>
        <w:t xml:space="preserve"> da data de ocorrência, informações a respeito da ocorrência de qualquer Evento de Vencimento Antecipado</w:t>
      </w:r>
      <w:r>
        <w:rPr>
          <w:rFonts w:cstheme="minorHAnsi"/>
          <w:color w:val="000000"/>
          <w:sz w:val="22"/>
        </w:rPr>
        <w:t>;</w:t>
      </w:r>
    </w:p>
    <w:p w14:paraId="72D55862" w14:textId="77777777" w:rsidR="00E8015D" w:rsidRDefault="00E8015D" w:rsidP="00E8015D">
      <w:pPr>
        <w:pStyle w:val="ListParagraph"/>
        <w:rPr>
          <w:rFonts w:cstheme="minorHAnsi"/>
          <w:color w:val="000000"/>
          <w:sz w:val="22"/>
        </w:rPr>
      </w:pPr>
    </w:p>
    <w:p w14:paraId="5DC1E75A" w14:textId="4F28FB81" w:rsidR="00E8015D" w:rsidRPr="006F38A7" w:rsidRDefault="00597A47" w:rsidP="00071439">
      <w:pPr>
        <w:widowControl w:val="0"/>
        <w:numPr>
          <w:ilvl w:val="0"/>
          <w:numId w:val="53"/>
        </w:numPr>
        <w:ind w:left="0" w:firstLine="0"/>
        <w:rPr>
          <w:rFonts w:cstheme="minorHAnsi"/>
          <w:color w:val="000000"/>
          <w:sz w:val="22"/>
        </w:rPr>
      </w:pPr>
      <w:r w:rsidRPr="00863DF9">
        <w:rPr>
          <w:rFonts w:cstheme="minorHAnsi"/>
          <w:color w:val="000000"/>
          <w:sz w:val="22"/>
        </w:rPr>
        <w:t xml:space="preserve">no prazo de até </w:t>
      </w:r>
      <w:r w:rsidR="008D7B5C">
        <w:rPr>
          <w:rFonts w:cstheme="minorHAnsi"/>
          <w:color w:val="000000"/>
          <w:sz w:val="22"/>
        </w:rPr>
        <w:t>05 (cinco) dias contados</w:t>
      </w:r>
      <w:r w:rsidRPr="00863DF9">
        <w:rPr>
          <w:rFonts w:cstheme="minorHAnsi"/>
          <w:color w:val="000000"/>
          <w:sz w:val="22"/>
        </w:rPr>
        <w:t xml:space="preserve"> da data de recebimento, envio de cópia de qualquer correspondência ou notificação, judicial ou extrajudicial, recebida pela Emissora relacionada a um Evento de Vencimento Antecipado</w:t>
      </w:r>
      <w:r>
        <w:rPr>
          <w:rFonts w:cstheme="minorHAnsi"/>
          <w:color w:val="000000"/>
          <w:sz w:val="22"/>
        </w:rPr>
        <w:t>;</w:t>
      </w:r>
    </w:p>
    <w:p w14:paraId="5313DF7E" w14:textId="70BF1E41" w:rsidR="000C32E2" w:rsidRDefault="000C32E2" w:rsidP="000C32E2">
      <w:pPr>
        <w:pStyle w:val="ListParagraph"/>
        <w:rPr>
          <w:rFonts w:cstheme="minorHAnsi"/>
          <w:color w:val="000000"/>
          <w:sz w:val="22"/>
        </w:rPr>
      </w:pPr>
    </w:p>
    <w:p w14:paraId="1571FC30" w14:textId="27502178" w:rsidR="003337AE" w:rsidRDefault="009372DF" w:rsidP="00071439">
      <w:pPr>
        <w:widowControl w:val="0"/>
        <w:numPr>
          <w:ilvl w:val="0"/>
          <w:numId w:val="53"/>
        </w:numPr>
        <w:ind w:left="0" w:firstLine="0"/>
        <w:rPr>
          <w:rFonts w:cstheme="minorHAnsi"/>
          <w:color w:val="000000"/>
          <w:sz w:val="22"/>
        </w:rPr>
      </w:pPr>
      <w:r>
        <w:rPr>
          <w:rFonts w:cstheme="minorHAnsi"/>
          <w:color w:val="000000"/>
          <w:sz w:val="22"/>
        </w:rPr>
        <w:t>apresentar à Debenturista as demonstrações financeiras anuais, consolidadas e auditadas, bem como memória de cálculo do Índice de Cob</w:t>
      </w:r>
      <w:r w:rsidR="00A961B6">
        <w:rPr>
          <w:rFonts w:cstheme="minorHAnsi"/>
          <w:color w:val="000000"/>
          <w:sz w:val="22"/>
        </w:rPr>
        <w:t>ertura do Serviço</w:t>
      </w:r>
      <w:r>
        <w:rPr>
          <w:rFonts w:cstheme="minorHAnsi"/>
          <w:color w:val="000000"/>
          <w:sz w:val="22"/>
        </w:rPr>
        <w:t xml:space="preserve"> de Dívida (I</w:t>
      </w:r>
      <w:r w:rsidR="00A961B6">
        <w:rPr>
          <w:rFonts w:cstheme="minorHAnsi"/>
          <w:color w:val="000000"/>
          <w:sz w:val="22"/>
        </w:rPr>
        <w:t>CSD), com calcula devidamente realizado por auditor independente</w:t>
      </w:r>
      <w:r w:rsidR="003337AE">
        <w:rPr>
          <w:rFonts w:cstheme="minorHAnsi"/>
          <w:color w:val="000000"/>
          <w:sz w:val="22"/>
        </w:rPr>
        <w:t xml:space="preserve">; </w:t>
      </w:r>
    </w:p>
    <w:p w14:paraId="2E169857" w14:textId="77777777" w:rsidR="00935C4F" w:rsidRDefault="00935C4F" w:rsidP="00ED312C">
      <w:pPr>
        <w:widowControl w:val="0"/>
        <w:rPr>
          <w:rFonts w:cstheme="minorHAnsi"/>
          <w:color w:val="000000"/>
          <w:sz w:val="22"/>
        </w:rPr>
      </w:pPr>
    </w:p>
    <w:p w14:paraId="123E5FAC" w14:textId="06CEC228" w:rsidR="003E1D0B" w:rsidRPr="0017070A" w:rsidRDefault="00935C4F" w:rsidP="00071439">
      <w:pPr>
        <w:widowControl w:val="0"/>
        <w:numPr>
          <w:ilvl w:val="0"/>
          <w:numId w:val="53"/>
        </w:numPr>
        <w:ind w:left="0" w:firstLine="0"/>
        <w:rPr>
          <w:rFonts w:cstheme="minorHAnsi"/>
          <w:color w:val="000000"/>
          <w:sz w:val="22"/>
        </w:rPr>
      </w:pPr>
      <w:commentRangeStart w:id="287"/>
      <w:r w:rsidRPr="0017070A">
        <w:rPr>
          <w:rFonts w:cstheme="minorHAnsi"/>
          <w:color w:val="000000"/>
          <w:sz w:val="22"/>
        </w:rPr>
        <w:t xml:space="preserve">elaboração do Orçamento Anual, conforme definido na Cláusula 4.5.3 do Contrato de Cessão Fiduciária, para detalhamento </w:t>
      </w:r>
      <w:r w:rsidR="00ED312C" w:rsidRPr="0017070A">
        <w:rPr>
          <w:rFonts w:cstheme="minorHAnsi"/>
          <w:color w:val="000000"/>
          <w:sz w:val="22"/>
          <w:rPrChange w:id="288" w:author="Luisa Herkenhoff" w:date="2021-05-27T23:28:00Z">
            <w:rPr>
              <w:rFonts w:cstheme="minorHAnsi"/>
              <w:color w:val="000000"/>
              <w:sz w:val="22"/>
            </w:rPr>
          </w:rPrChange>
        </w:rPr>
        <w:t>dos custos e das despesas associados à operação, manutenção e investimentos nos Projetos, bem como eventuais endividamentos relativos aos Projetos</w:t>
      </w:r>
      <w:r w:rsidR="003E1D0B" w:rsidRPr="0017070A">
        <w:rPr>
          <w:rFonts w:cstheme="minorHAnsi"/>
          <w:color w:val="000000"/>
          <w:sz w:val="22"/>
          <w:rPrChange w:id="289" w:author="Luisa Herkenhoff" w:date="2021-05-27T23:28:00Z">
            <w:rPr>
              <w:rFonts w:cstheme="minorHAnsi"/>
              <w:color w:val="000000"/>
              <w:sz w:val="22"/>
            </w:rPr>
          </w:rPrChange>
        </w:rPr>
        <w:t>;</w:t>
      </w:r>
      <w:commentRangeEnd w:id="287"/>
      <w:r w:rsidR="0017070A">
        <w:rPr>
          <w:rStyle w:val="CommentReference"/>
          <w:lang w:val="x-none" w:eastAsia="x-none"/>
        </w:rPr>
        <w:commentReference w:id="287"/>
      </w:r>
    </w:p>
    <w:p w14:paraId="7DE8F59D" w14:textId="77777777" w:rsidR="003E1D0B" w:rsidRDefault="003E1D0B" w:rsidP="003E1D0B">
      <w:pPr>
        <w:pStyle w:val="ListParagraph"/>
        <w:rPr>
          <w:rFonts w:cstheme="minorHAnsi"/>
          <w:color w:val="000000"/>
          <w:sz w:val="22"/>
        </w:rPr>
      </w:pPr>
    </w:p>
    <w:p w14:paraId="4C204CE8" w14:textId="000DB4C0" w:rsidR="001E3A9F" w:rsidRDefault="003E1D0B" w:rsidP="00071439">
      <w:pPr>
        <w:widowControl w:val="0"/>
        <w:numPr>
          <w:ilvl w:val="0"/>
          <w:numId w:val="53"/>
        </w:numPr>
        <w:ind w:left="0" w:firstLine="0"/>
        <w:rPr>
          <w:rFonts w:cstheme="minorHAnsi"/>
          <w:color w:val="000000"/>
          <w:sz w:val="22"/>
        </w:rPr>
      </w:pPr>
      <w:r>
        <w:rPr>
          <w:rFonts w:cstheme="minorHAnsi"/>
          <w:color w:val="000000"/>
          <w:sz w:val="22"/>
        </w:rPr>
        <w:t>registrar, perante a JUCESP, no prazo de 30 (trinta) dias corridos da data de assinatura da presente Escritura de Emissão, alteração contratual para transformação em sociedade por ações da Usina Pérola SPE Ltda</w:t>
      </w:r>
      <w:r w:rsidR="0022415F">
        <w:rPr>
          <w:rFonts w:cstheme="minorHAnsi"/>
          <w:color w:val="000000"/>
          <w:sz w:val="22"/>
        </w:rPr>
        <w:t>.</w:t>
      </w:r>
      <w:r>
        <w:rPr>
          <w:rFonts w:cstheme="minorHAnsi"/>
          <w:color w:val="000000"/>
          <w:sz w:val="22"/>
        </w:rPr>
        <w:t xml:space="preserve">, </w:t>
      </w:r>
      <w:r w:rsidRPr="000D7C32">
        <w:rPr>
          <w:rFonts w:cstheme="minorHAnsi"/>
          <w:color w:val="000000"/>
          <w:sz w:val="22"/>
        </w:rPr>
        <w:t xml:space="preserve">sociedade limitada com sede na Cidade de São Paulo, Estado de São Paulo, na Av. Magalhães de Castro, 4.800, Torre II, 2º andar, sala 100, Cidade Jardim, CEP 05676-120, inscrita no CNPJ/ME sob o nº 41.363.256/0001-40, </w:t>
      </w:r>
      <w:r>
        <w:rPr>
          <w:rFonts w:cstheme="minorHAnsi"/>
          <w:color w:val="000000"/>
          <w:sz w:val="22"/>
        </w:rPr>
        <w:t>deliberando sobre a cessão da totalidade das quotas, de titularidade da Emissora, para WTS. Ainda, declara a Emissora que a referida sociedade não é e não será operacional até a data do registro da alteração contratual;</w:t>
      </w:r>
    </w:p>
    <w:p w14:paraId="1327E9C0" w14:textId="77777777" w:rsidR="00091D16" w:rsidRDefault="00091D16" w:rsidP="000D4C68">
      <w:pPr>
        <w:pStyle w:val="ListParagraph"/>
        <w:rPr>
          <w:rFonts w:cstheme="minorHAnsi"/>
          <w:color w:val="000000"/>
          <w:sz w:val="22"/>
        </w:rPr>
      </w:pPr>
    </w:p>
    <w:p w14:paraId="28DBCBD8" w14:textId="30C38CE5" w:rsidR="00091D16" w:rsidRPr="00BB6973" w:rsidRDefault="00091D16" w:rsidP="00071439">
      <w:pPr>
        <w:widowControl w:val="0"/>
        <w:numPr>
          <w:ilvl w:val="0"/>
          <w:numId w:val="53"/>
        </w:numPr>
        <w:ind w:left="0" w:firstLine="0"/>
        <w:rPr>
          <w:rFonts w:cstheme="minorHAnsi"/>
          <w:color w:val="000000"/>
          <w:sz w:val="22"/>
          <w:highlight w:val="yellow"/>
          <w:rPrChange w:id="290" w:author="Bruno Bacchin" w:date="2021-05-27T17:05:00Z">
            <w:rPr>
              <w:rFonts w:cstheme="minorHAnsi"/>
              <w:color w:val="000000"/>
              <w:sz w:val="22"/>
            </w:rPr>
          </w:rPrChange>
        </w:rPr>
      </w:pPr>
      <w:bookmarkStart w:id="291" w:name="_Hlk73006814"/>
      <w:bookmarkStart w:id="292" w:name="_Hlk72872264"/>
      <w:r w:rsidRPr="00BB6973">
        <w:rPr>
          <w:rFonts w:cstheme="minorHAnsi"/>
          <w:color w:val="000000"/>
          <w:sz w:val="22"/>
          <w:highlight w:val="yellow"/>
          <w:rPrChange w:id="293" w:author="Bruno Bacchin" w:date="2021-05-27T17:05:00Z">
            <w:rPr>
              <w:rFonts w:cstheme="minorHAnsi"/>
              <w:color w:val="000000"/>
              <w:sz w:val="22"/>
            </w:rPr>
          </w:rPrChange>
        </w:rPr>
        <w:t>no prazo de até 02 (dois) dias contados da data do seu recebimento</w:t>
      </w:r>
      <w:r w:rsidR="00277DA4" w:rsidRPr="00BB6973">
        <w:rPr>
          <w:rFonts w:cstheme="minorHAnsi"/>
          <w:color w:val="000000"/>
          <w:sz w:val="22"/>
          <w:highlight w:val="yellow"/>
          <w:rPrChange w:id="294" w:author="Bruno Bacchin" w:date="2021-05-27T17:05:00Z">
            <w:rPr>
              <w:rFonts w:cstheme="minorHAnsi"/>
              <w:color w:val="000000"/>
              <w:sz w:val="22"/>
            </w:rPr>
          </w:rPrChange>
        </w:rPr>
        <w:t xml:space="preserve"> e/ou pagamento</w:t>
      </w:r>
      <w:r w:rsidRPr="00BB6973">
        <w:rPr>
          <w:rFonts w:cstheme="minorHAnsi"/>
          <w:color w:val="000000"/>
          <w:sz w:val="22"/>
          <w:highlight w:val="yellow"/>
          <w:rPrChange w:id="295" w:author="Bruno Bacchin" w:date="2021-05-27T17:05:00Z">
            <w:rPr>
              <w:rFonts w:cstheme="minorHAnsi"/>
              <w:color w:val="000000"/>
              <w:sz w:val="22"/>
            </w:rPr>
          </w:rPrChange>
        </w:rPr>
        <w:t xml:space="preserve">, </w:t>
      </w:r>
      <w:commentRangeStart w:id="296"/>
      <w:r w:rsidRPr="00BB6973">
        <w:rPr>
          <w:rFonts w:cstheme="minorHAnsi"/>
          <w:color w:val="000000"/>
          <w:sz w:val="22"/>
          <w:highlight w:val="yellow"/>
          <w:rPrChange w:id="297" w:author="Bruno Bacchin" w:date="2021-05-27T17:05:00Z">
            <w:rPr>
              <w:rFonts w:cstheme="minorHAnsi"/>
              <w:color w:val="000000"/>
              <w:sz w:val="22"/>
            </w:rPr>
          </w:rPrChange>
        </w:rPr>
        <w:t xml:space="preserve">apresentar à Debenturista, com cópia ao Agente Fiduciário, </w:t>
      </w:r>
      <w:r w:rsidR="00E87E5F" w:rsidRPr="00BB6973">
        <w:rPr>
          <w:rFonts w:cstheme="minorHAnsi"/>
          <w:color w:val="000000"/>
          <w:sz w:val="22"/>
          <w:highlight w:val="yellow"/>
          <w:rPrChange w:id="298" w:author="Bruno Bacchin" w:date="2021-05-27T17:05:00Z">
            <w:rPr>
              <w:rFonts w:cstheme="minorHAnsi"/>
              <w:color w:val="000000"/>
              <w:sz w:val="22"/>
            </w:rPr>
          </w:rPrChange>
        </w:rPr>
        <w:t xml:space="preserve">para cada Projeto: </w:t>
      </w:r>
      <w:r w:rsidR="00277DA4" w:rsidRPr="00BB6973">
        <w:rPr>
          <w:rFonts w:cstheme="minorHAnsi"/>
          <w:color w:val="000000"/>
          <w:sz w:val="22"/>
          <w:highlight w:val="yellow"/>
          <w:rPrChange w:id="299" w:author="Bruno Bacchin" w:date="2021-05-27T17:05:00Z">
            <w:rPr>
              <w:rFonts w:cstheme="minorHAnsi"/>
              <w:color w:val="000000"/>
              <w:sz w:val="22"/>
            </w:rPr>
          </w:rPrChange>
        </w:rPr>
        <w:t xml:space="preserve">(a) </w:t>
      </w:r>
      <w:r w:rsidR="008849AF" w:rsidRPr="00BB6973">
        <w:rPr>
          <w:rFonts w:cstheme="minorHAnsi"/>
          <w:color w:val="000000"/>
          <w:sz w:val="22"/>
          <w:highlight w:val="yellow"/>
          <w:rPrChange w:id="300" w:author="Bruno Bacchin" w:date="2021-05-27T17:05:00Z">
            <w:rPr>
              <w:rFonts w:cstheme="minorHAnsi"/>
              <w:color w:val="000000"/>
              <w:sz w:val="22"/>
            </w:rPr>
          </w:rPrChange>
        </w:rPr>
        <w:t xml:space="preserve">no caso de EPCista, </w:t>
      </w:r>
      <w:r w:rsidR="00277DA4" w:rsidRPr="00BB6973">
        <w:rPr>
          <w:rFonts w:cstheme="minorHAnsi"/>
          <w:color w:val="000000"/>
          <w:sz w:val="22"/>
          <w:highlight w:val="yellow"/>
          <w:rPrChange w:id="301" w:author="Bruno Bacchin" w:date="2021-05-27T17:05:00Z">
            <w:rPr>
              <w:rFonts w:cstheme="minorHAnsi"/>
              <w:color w:val="000000"/>
              <w:sz w:val="22"/>
            </w:rPr>
          </w:rPrChange>
        </w:rPr>
        <w:t>o Boletim de Medição do Evento de Pagamento associado ao Teste de Aceitação do empreendimento, bem como sua respectiva Nota Fiscal e o referido termo de pagamento da obrigação para cada EP</w:t>
      </w:r>
      <w:r w:rsidR="00E87E5F" w:rsidRPr="00BB6973">
        <w:rPr>
          <w:rFonts w:cstheme="minorHAnsi"/>
          <w:color w:val="000000"/>
          <w:sz w:val="22"/>
          <w:highlight w:val="yellow"/>
          <w:rPrChange w:id="302" w:author="Bruno Bacchin" w:date="2021-05-27T17:05:00Z">
            <w:rPr>
              <w:rFonts w:cstheme="minorHAnsi"/>
              <w:color w:val="000000"/>
              <w:sz w:val="22"/>
            </w:rPr>
          </w:rPrChange>
        </w:rPr>
        <w:t>C</w:t>
      </w:r>
      <w:r w:rsidR="00277DA4" w:rsidRPr="00BB6973">
        <w:rPr>
          <w:rFonts w:cstheme="minorHAnsi"/>
          <w:color w:val="000000"/>
          <w:sz w:val="22"/>
          <w:highlight w:val="yellow"/>
          <w:rPrChange w:id="303" w:author="Bruno Bacchin" w:date="2021-05-27T17:05:00Z">
            <w:rPr>
              <w:rFonts w:cstheme="minorHAnsi"/>
              <w:color w:val="000000"/>
              <w:sz w:val="22"/>
            </w:rPr>
          </w:rPrChange>
        </w:rPr>
        <w:t>ista</w:t>
      </w:r>
      <w:r w:rsidR="00E87E5F" w:rsidRPr="00BB6973">
        <w:rPr>
          <w:rFonts w:cstheme="minorHAnsi"/>
          <w:color w:val="000000"/>
          <w:sz w:val="22"/>
          <w:highlight w:val="yellow"/>
          <w:rPrChange w:id="304" w:author="Bruno Bacchin" w:date="2021-05-27T17:05:00Z">
            <w:rPr>
              <w:rFonts w:cstheme="minorHAnsi"/>
              <w:color w:val="000000"/>
              <w:sz w:val="22"/>
            </w:rPr>
          </w:rPrChange>
        </w:rPr>
        <w:t xml:space="preserve">; e (b) </w:t>
      </w:r>
      <w:r w:rsidR="008849AF" w:rsidRPr="00BB6973">
        <w:rPr>
          <w:rFonts w:cstheme="minorHAnsi"/>
          <w:color w:val="000000"/>
          <w:sz w:val="22"/>
          <w:highlight w:val="yellow"/>
          <w:rPrChange w:id="305" w:author="Bruno Bacchin" w:date="2021-05-27T17:05:00Z">
            <w:rPr>
              <w:rFonts w:cstheme="minorHAnsi"/>
              <w:color w:val="000000"/>
              <w:sz w:val="22"/>
            </w:rPr>
          </w:rPrChange>
        </w:rPr>
        <w:t xml:space="preserve">no caso dos demais fornecedores, </w:t>
      </w:r>
      <w:r w:rsidR="00E87E5F" w:rsidRPr="00BB6973">
        <w:rPr>
          <w:rFonts w:cstheme="minorHAnsi"/>
          <w:color w:val="000000"/>
          <w:sz w:val="22"/>
          <w:highlight w:val="yellow"/>
          <w:rPrChange w:id="306" w:author="Bruno Bacchin" w:date="2021-05-27T17:05:00Z">
            <w:rPr>
              <w:rFonts w:cstheme="minorHAnsi"/>
              <w:color w:val="000000"/>
              <w:sz w:val="22"/>
            </w:rPr>
          </w:rPrChange>
        </w:rPr>
        <w:t>a nota fiscal do último evento de pagamento contratual, bem como dos respectivos termos de pagamentos</w:t>
      </w:r>
      <w:bookmarkEnd w:id="291"/>
      <w:r w:rsidR="00A72E09" w:rsidRPr="00BB6973">
        <w:rPr>
          <w:rFonts w:cstheme="minorHAnsi"/>
          <w:color w:val="000000"/>
          <w:sz w:val="22"/>
          <w:highlight w:val="yellow"/>
          <w:rPrChange w:id="307" w:author="Bruno Bacchin" w:date="2021-05-27T17:05:00Z">
            <w:rPr>
              <w:rFonts w:cstheme="minorHAnsi"/>
              <w:color w:val="000000"/>
              <w:sz w:val="22"/>
            </w:rPr>
          </w:rPrChange>
        </w:rPr>
        <w:t>; e</w:t>
      </w:r>
      <w:commentRangeEnd w:id="296"/>
      <w:r w:rsidR="00BF5778">
        <w:rPr>
          <w:rStyle w:val="CommentReference"/>
          <w:lang w:val="x-none" w:eastAsia="x-none"/>
        </w:rPr>
        <w:commentReference w:id="296"/>
      </w:r>
    </w:p>
    <w:p w14:paraId="6248F079" w14:textId="77777777" w:rsidR="00A72E09" w:rsidRPr="00BB6973" w:rsidRDefault="00A72E09" w:rsidP="000D4C68">
      <w:pPr>
        <w:pStyle w:val="ListParagraph"/>
        <w:rPr>
          <w:rFonts w:cstheme="minorHAnsi"/>
          <w:color w:val="000000"/>
          <w:sz w:val="22"/>
          <w:highlight w:val="yellow"/>
          <w:rPrChange w:id="308" w:author="Bruno Bacchin" w:date="2021-05-27T17:05:00Z">
            <w:rPr>
              <w:rFonts w:cstheme="minorHAnsi"/>
              <w:color w:val="000000"/>
              <w:sz w:val="22"/>
            </w:rPr>
          </w:rPrChange>
        </w:rPr>
      </w:pPr>
    </w:p>
    <w:p w14:paraId="44B4AC75" w14:textId="77551453" w:rsidR="00A72E09" w:rsidRPr="00BB6973" w:rsidRDefault="00A72E09" w:rsidP="00071439">
      <w:pPr>
        <w:widowControl w:val="0"/>
        <w:numPr>
          <w:ilvl w:val="0"/>
          <w:numId w:val="53"/>
        </w:numPr>
        <w:ind w:left="0" w:firstLine="0"/>
        <w:rPr>
          <w:rFonts w:cstheme="minorHAnsi"/>
          <w:color w:val="000000"/>
          <w:sz w:val="22"/>
          <w:highlight w:val="yellow"/>
          <w:rPrChange w:id="309" w:author="Bruno Bacchin" w:date="2021-05-27T17:05:00Z">
            <w:rPr>
              <w:rFonts w:cstheme="minorHAnsi"/>
              <w:color w:val="000000"/>
              <w:sz w:val="22"/>
            </w:rPr>
          </w:rPrChange>
        </w:rPr>
      </w:pPr>
      <w:r w:rsidRPr="00BB6973">
        <w:rPr>
          <w:rFonts w:cstheme="minorHAnsi"/>
          <w:color w:val="000000"/>
          <w:sz w:val="22"/>
          <w:highlight w:val="yellow"/>
          <w:rPrChange w:id="310" w:author="Bruno Bacchin" w:date="2021-05-27T17:05:00Z">
            <w:rPr>
              <w:rFonts w:cstheme="minorHAnsi"/>
              <w:color w:val="000000"/>
              <w:sz w:val="22"/>
            </w:rPr>
          </w:rPrChange>
        </w:rPr>
        <w:t>apresentar</w:t>
      </w:r>
      <w:r w:rsidR="00455839" w:rsidRPr="00BB6973">
        <w:rPr>
          <w:rFonts w:cstheme="minorHAnsi"/>
          <w:color w:val="000000"/>
          <w:sz w:val="22"/>
          <w:highlight w:val="yellow"/>
          <w:rPrChange w:id="311" w:author="Bruno Bacchin" w:date="2021-05-27T17:05:00Z">
            <w:rPr>
              <w:rFonts w:cstheme="minorHAnsi"/>
              <w:color w:val="000000"/>
              <w:sz w:val="22"/>
            </w:rPr>
          </w:rPrChange>
        </w:rPr>
        <w:t xml:space="preserve"> à Debenturista, com cópia </w:t>
      </w:r>
      <w:r w:rsidR="00C41DB1" w:rsidRPr="00BB6973">
        <w:rPr>
          <w:rFonts w:cstheme="minorHAnsi"/>
          <w:color w:val="000000"/>
          <w:sz w:val="22"/>
          <w:highlight w:val="yellow"/>
          <w:rPrChange w:id="312" w:author="Bruno Bacchin" w:date="2021-05-27T17:05:00Z">
            <w:rPr>
              <w:rFonts w:cstheme="minorHAnsi"/>
              <w:color w:val="000000"/>
              <w:sz w:val="22"/>
            </w:rPr>
          </w:rPrChange>
        </w:rPr>
        <w:t>ao Agente Fiduciário</w:t>
      </w:r>
      <w:r w:rsidRPr="00BB6973">
        <w:rPr>
          <w:rFonts w:cstheme="minorHAnsi"/>
          <w:color w:val="000000"/>
          <w:sz w:val="22"/>
          <w:highlight w:val="yellow"/>
          <w:rPrChange w:id="313" w:author="Bruno Bacchin" w:date="2021-05-27T17:05:00Z">
            <w:rPr>
              <w:rFonts w:cstheme="minorHAnsi"/>
              <w:color w:val="000000"/>
              <w:sz w:val="22"/>
            </w:rPr>
          </w:rPrChange>
        </w:rPr>
        <w:t xml:space="preserve">, no prazo de até 6 (seis) meses, contados a partir da Data de Emissão, o relatório </w:t>
      </w:r>
      <w:r w:rsidR="00F61390" w:rsidRPr="00BB6973">
        <w:rPr>
          <w:rFonts w:cstheme="minorHAnsi"/>
          <w:color w:val="000000"/>
          <w:sz w:val="22"/>
          <w:highlight w:val="yellow"/>
          <w:rPrChange w:id="314" w:author="Bruno Bacchin" w:date="2021-05-27T17:05:00Z">
            <w:rPr>
              <w:rFonts w:cstheme="minorHAnsi"/>
              <w:color w:val="000000"/>
              <w:sz w:val="22"/>
            </w:rPr>
          </w:rPrChange>
        </w:rPr>
        <w:t xml:space="preserve">de </w:t>
      </w:r>
      <w:r w:rsidR="00455839" w:rsidRPr="00BB6973">
        <w:rPr>
          <w:rFonts w:cstheme="minorHAnsi"/>
          <w:color w:val="000000"/>
          <w:sz w:val="22"/>
          <w:highlight w:val="yellow"/>
          <w:rPrChange w:id="315" w:author="Bruno Bacchin" w:date="2021-05-27T17:05:00Z">
            <w:rPr>
              <w:rFonts w:cstheme="minorHAnsi"/>
              <w:color w:val="000000"/>
              <w:sz w:val="22"/>
            </w:rPr>
          </w:rPrChange>
        </w:rPr>
        <w:t>implementação de metas Ambientais, Sociais e de Governança (“</w:t>
      </w:r>
      <w:r w:rsidR="00A7188A" w:rsidRPr="00BB6973">
        <w:rPr>
          <w:rFonts w:cstheme="minorHAnsi"/>
          <w:color w:val="000000"/>
          <w:sz w:val="22"/>
          <w:highlight w:val="yellow"/>
          <w:u w:val="single"/>
          <w:rPrChange w:id="316" w:author="Bruno Bacchin" w:date="2021-05-27T17:05:00Z">
            <w:rPr>
              <w:rFonts w:cstheme="minorHAnsi"/>
              <w:color w:val="000000"/>
              <w:sz w:val="22"/>
              <w:u w:val="single"/>
            </w:rPr>
          </w:rPrChange>
        </w:rPr>
        <w:t>Relatório de M</w:t>
      </w:r>
      <w:r w:rsidR="00455839" w:rsidRPr="00BB6973">
        <w:rPr>
          <w:rFonts w:cstheme="minorHAnsi"/>
          <w:color w:val="000000"/>
          <w:sz w:val="22"/>
          <w:highlight w:val="yellow"/>
          <w:u w:val="single"/>
          <w:rPrChange w:id="317" w:author="Bruno Bacchin" w:date="2021-05-27T17:05:00Z">
            <w:rPr>
              <w:rFonts w:cstheme="minorHAnsi"/>
              <w:color w:val="000000"/>
              <w:sz w:val="22"/>
              <w:u w:val="single"/>
            </w:rPr>
          </w:rPrChange>
        </w:rPr>
        <w:t>etas ASG</w:t>
      </w:r>
      <w:r w:rsidR="00455839" w:rsidRPr="00BB6973">
        <w:rPr>
          <w:rFonts w:cstheme="minorHAnsi"/>
          <w:color w:val="000000"/>
          <w:sz w:val="22"/>
          <w:highlight w:val="yellow"/>
          <w:rPrChange w:id="318" w:author="Bruno Bacchin" w:date="2021-05-27T17:05:00Z">
            <w:rPr>
              <w:rFonts w:cstheme="minorHAnsi"/>
              <w:color w:val="000000"/>
              <w:sz w:val="22"/>
            </w:rPr>
          </w:rPrChange>
        </w:rPr>
        <w:t>”)</w:t>
      </w:r>
      <w:r w:rsidR="00C41DB1" w:rsidRPr="00BB6973">
        <w:rPr>
          <w:rFonts w:cstheme="minorHAnsi"/>
          <w:color w:val="000000"/>
          <w:sz w:val="22"/>
          <w:highlight w:val="yellow"/>
          <w:rPrChange w:id="319" w:author="Bruno Bacchin" w:date="2021-05-27T17:05:00Z">
            <w:rPr>
              <w:rFonts w:cstheme="minorHAnsi"/>
              <w:color w:val="000000"/>
              <w:sz w:val="22"/>
            </w:rPr>
          </w:rPrChange>
        </w:rPr>
        <w:t xml:space="preserve"> preparado pela Sitawi – Finanças do Bem,</w:t>
      </w:r>
      <w:r w:rsidR="00216A08" w:rsidRPr="00BB6973">
        <w:rPr>
          <w:rFonts w:cstheme="minorHAnsi"/>
          <w:color w:val="000000"/>
          <w:sz w:val="22"/>
          <w:highlight w:val="yellow"/>
          <w:rPrChange w:id="320" w:author="Bruno Bacchin" w:date="2021-05-27T17:05:00Z">
            <w:rPr>
              <w:rFonts w:cstheme="minorHAnsi"/>
              <w:color w:val="000000"/>
              <w:sz w:val="22"/>
            </w:rPr>
          </w:rPrChange>
        </w:rPr>
        <w:t xml:space="preserve"> devendo </w:t>
      </w:r>
      <w:r w:rsidR="00A7188A" w:rsidRPr="00BB6973">
        <w:rPr>
          <w:rFonts w:cstheme="minorHAnsi"/>
          <w:color w:val="000000"/>
          <w:sz w:val="22"/>
          <w:highlight w:val="yellow"/>
          <w:rPrChange w:id="321" w:author="Bruno Bacchin" w:date="2021-05-27T17:05:00Z">
            <w:rPr>
              <w:rFonts w:cstheme="minorHAnsi"/>
              <w:color w:val="000000"/>
              <w:sz w:val="22"/>
            </w:rPr>
          </w:rPrChange>
        </w:rPr>
        <w:t xml:space="preserve">a Emissora </w:t>
      </w:r>
      <w:r w:rsidR="00216A08" w:rsidRPr="00BB6973">
        <w:rPr>
          <w:rFonts w:cstheme="minorHAnsi"/>
          <w:color w:val="000000"/>
          <w:sz w:val="22"/>
          <w:highlight w:val="yellow"/>
          <w:rPrChange w:id="322" w:author="Bruno Bacchin" w:date="2021-05-27T17:05:00Z">
            <w:rPr>
              <w:rFonts w:cstheme="minorHAnsi"/>
              <w:color w:val="000000"/>
              <w:sz w:val="22"/>
            </w:rPr>
          </w:rPrChange>
        </w:rPr>
        <w:t xml:space="preserve">convocar </w:t>
      </w:r>
      <w:r w:rsidR="00A7188A" w:rsidRPr="00BB6973">
        <w:rPr>
          <w:rFonts w:cstheme="minorHAnsi"/>
          <w:color w:val="000000"/>
          <w:sz w:val="22"/>
          <w:highlight w:val="yellow"/>
          <w:rPrChange w:id="323" w:author="Bruno Bacchin" w:date="2021-05-27T17:05:00Z">
            <w:rPr>
              <w:rFonts w:cstheme="minorHAnsi"/>
              <w:color w:val="000000"/>
              <w:sz w:val="22"/>
            </w:rPr>
          </w:rPrChange>
        </w:rPr>
        <w:t>Assembleia Geral de Debenturistas para deliberação sobre o Relatório de Metas ASG</w:t>
      </w:r>
      <w:r w:rsidR="00BD1843" w:rsidRPr="00BB6973">
        <w:rPr>
          <w:rFonts w:cstheme="minorHAnsi"/>
          <w:color w:val="000000"/>
          <w:sz w:val="22"/>
          <w:highlight w:val="yellow"/>
          <w:rPrChange w:id="324" w:author="Bruno Bacchin" w:date="2021-05-27T17:05:00Z">
            <w:rPr>
              <w:rFonts w:cstheme="minorHAnsi"/>
              <w:color w:val="000000"/>
              <w:sz w:val="22"/>
            </w:rPr>
          </w:rPrChange>
        </w:rPr>
        <w:t>.</w:t>
      </w:r>
    </w:p>
    <w:bookmarkEnd w:id="292"/>
    <w:p w14:paraId="0E333C85" w14:textId="77777777" w:rsidR="009E4CE2" w:rsidRPr="006F38A7" w:rsidRDefault="009E4CE2" w:rsidP="009E4CE2">
      <w:pPr>
        <w:pStyle w:val="ListParagraph"/>
        <w:ind w:left="0"/>
        <w:rPr>
          <w:rFonts w:cstheme="minorHAnsi"/>
          <w:color w:val="000000"/>
          <w:sz w:val="22"/>
        </w:rPr>
      </w:pPr>
    </w:p>
    <w:p w14:paraId="5EA584CB" w14:textId="77777777" w:rsidR="00D934D5" w:rsidRPr="006F38A7" w:rsidRDefault="00D934D5" w:rsidP="00071439">
      <w:pPr>
        <w:pStyle w:val="ListParagraph"/>
        <w:numPr>
          <w:ilvl w:val="1"/>
          <w:numId w:val="2"/>
        </w:numPr>
        <w:ind w:hanging="720"/>
        <w:rPr>
          <w:rFonts w:cstheme="minorHAnsi"/>
          <w:sz w:val="22"/>
          <w:u w:val="single"/>
        </w:rPr>
      </w:pPr>
      <w:bookmarkStart w:id="325" w:name="_Ref34646273"/>
      <w:r w:rsidRPr="006F38A7">
        <w:rPr>
          <w:rFonts w:cstheme="minorHAnsi"/>
          <w:sz w:val="22"/>
          <w:u w:val="single"/>
        </w:rPr>
        <w:t>Obrigações Específicas</w:t>
      </w:r>
      <w:bookmarkEnd w:id="325"/>
    </w:p>
    <w:p w14:paraId="0EE44EB8" w14:textId="77777777" w:rsidR="00D934D5" w:rsidRPr="006F38A7" w:rsidRDefault="00D934D5" w:rsidP="00D934D5">
      <w:pPr>
        <w:keepNext/>
        <w:rPr>
          <w:rFonts w:eastAsia="Arial Unicode MS" w:cstheme="minorHAnsi"/>
          <w:w w:val="0"/>
          <w:sz w:val="22"/>
        </w:rPr>
      </w:pPr>
    </w:p>
    <w:p w14:paraId="67AC9CB1" w14:textId="6BA574A0" w:rsidR="00C354F2" w:rsidRPr="006F38A7" w:rsidRDefault="00D934D5"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eastAsia="Arial Unicode MS" w:cstheme="minorHAnsi"/>
          <w:w w:val="0"/>
          <w:sz w:val="22"/>
        </w:rPr>
        <w:t xml:space="preserve"> de Emissão</w:t>
      </w:r>
      <w:r w:rsidRPr="006F38A7">
        <w:rPr>
          <w:rFonts w:eastAsia="Arial Unicode MS" w:cstheme="minorHAnsi"/>
          <w:w w:val="0"/>
          <w:sz w:val="22"/>
        </w:rPr>
        <w:t xml:space="preserve"> e nos Contratos de Garantia, bem como de outras obrigações previstas na regulamentação em vigor</w:t>
      </w:r>
      <w:r w:rsidR="00C354F2" w:rsidRPr="006F38A7">
        <w:rPr>
          <w:rFonts w:eastAsia="Arial Unicode MS" w:cstheme="minorHAnsi"/>
          <w:w w:val="0"/>
          <w:sz w:val="22"/>
        </w:rPr>
        <w:t>:</w:t>
      </w:r>
      <w:r w:rsidR="004A37F2" w:rsidRPr="006F38A7">
        <w:rPr>
          <w:rFonts w:eastAsia="Arial Unicode MS" w:cstheme="minorHAnsi"/>
          <w:w w:val="0"/>
          <w:sz w:val="22"/>
        </w:rPr>
        <w:t xml:space="preserve"> </w:t>
      </w:r>
    </w:p>
    <w:p w14:paraId="640426D0" w14:textId="77777777" w:rsidR="00C354F2" w:rsidRPr="006F38A7" w:rsidRDefault="00C354F2" w:rsidP="005977FA">
      <w:pPr>
        <w:rPr>
          <w:rFonts w:eastAsia="Arial Unicode MS" w:cstheme="minorHAnsi"/>
          <w:w w:val="0"/>
          <w:sz w:val="22"/>
        </w:rPr>
      </w:pPr>
    </w:p>
    <w:p w14:paraId="0E51E4B7" w14:textId="7245699D" w:rsidR="003B1851" w:rsidRPr="006F38A7" w:rsidRDefault="00D934D5" w:rsidP="00071439">
      <w:pPr>
        <w:widowControl w:val="0"/>
        <w:numPr>
          <w:ilvl w:val="0"/>
          <w:numId w:val="12"/>
        </w:numPr>
        <w:ind w:left="1276" w:hanging="567"/>
        <w:rPr>
          <w:rFonts w:cstheme="minorHAnsi"/>
          <w:color w:val="000000"/>
          <w:sz w:val="22"/>
        </w:rPr>
      </w:pPr>
      <w:r w:rsidRPr="006F38A7">
        <w:rPr>
          <w:rFonts w:eastAsia="Arial Unicode MS" w:cstheme="minorHAnsi"/>
          <w:w w:val="0"/>
          <w:sz w:val="22"/>
        </w:rPr>
        <w:t xml:space="preserve">a </w:t>
      </w:r>
      <w:r w:rsidRPr="006F38A7">
        <w:rPr>
          <w:rFonts w:cstheme="minorHAnsi"/>
          <w:color w:val="000000"/>
          <w:sz w:val="22"/>
        </w:rPr>
        <w:t>Emissor</w:t>
      </w:r>
      <w:r w:rsidR="00C354F2" w:rsidRPr="006F38A7">
        <w:rPr>
          <w:rFonts w:cstheme="minorHAnsi"/>
          <w:color w:val="000000"/>
          <w:sz w:val="22"/>
        </w:rPr>
        <w:t>a</w:t>
      </w:r>
      <w:r w:rsidR="001F266F">
        <w:rPr>
          <w:rFonts w:cstheme="minorHAnsi"/>
          <w:color w:val="000000"/>
          <w:sz w:val="22"/>
        </w:rPr>
        <w:t xml:space="preserve"> e</w:t>
      </w:r>
      <w:r w:rsidR="00BD0AA0" w:rsidRPr="006F38A7">
        <w:rPr>
          <w:rFonts w:cstheme="minorHAnsi"/>
          <w:color w:val="000000"/>
          <w:sz w:val="22"/>
        </w:rPr>
        <w:t xml:space="preserve"> a</w:t>
      </w:r>
      <w:r w:rsidR="001F266F">
        <w:rPr>
          <w:rFonts w:cstheme="minorHAnsi"/>
          <w:color w:val="000000"/>
          <w:sz w:val="22"/>
        </w:rPr>
        <w:t>s</w:t>
      </w:r>
      <w:r w:rsidR="00BD0AA0" w:rsidRPr="006F38A7">
        <w:rPr>
          <w:rFonts w:cstheme="minorHAnsi"/>
          <w:color w:val="000000"/>
          <w:sz w:val="22"/>
        </w:rPr>
        <w:t xml:space="preserve"> Fiadora</w:t>
      </w:r>
      <w:r w:rsidR="001F266F">
        <w:rPr>
          <w:rFonts w:cstheme="minorHAnsi"/>
          <w:color w:val="000000"/>
          <w:sz w:val="22"/>
        </w:rPr>
        <w:t>s</w:t>
      </w:r>
      <w:r w:rsidR="00BD0AA0" w:rsidRPr="006F38A7">
        <w:rPr>
          <w:rFonts w:cstheme="minorHAnsi"/>
          <w:color w:val="000000"/>
          <w:sz w:val="22"/>
        </w:rPr>
        <w:t xml:space="preserve">, conforme o caso, </w:t>
      </w:r>
      <w:r w:rsidR="00756884" w:rsidRPr="006F38A7">
        <w:rPr>
          <w:rFonts w:cstheme="minorHAnsi"/>
          <w:color w:val="000000"/>
          <w:sz w:val="22"/>
        </w:rPr>
        <w:t>não poderão propor</w:t>
      </w:r>
      <w:r w:rsidRPr="006F38A7">
        <w:rPr>
          <w:rFonts w:eastAsia="Arial Unicode MS" w:cstheme="minorHAnsi"/>
          <w:w w:val="0"/>
          <w:sz w:val="22"/>
        </w:rPr>
        <w:t>:</w:t>
      </w:r>
      <w:r w:rsidR="00C354F2" w:rsidRPr="006F38A7">
        <w:rPr>
          <w:rFonts w:eastAsia="Arial Unicode MS" w:cstheme="minorHAnsi"/>
          <w:w w:val="0"/>
          <w:sz w:val="22"/>
        </w:rPr>
        <w:t xml:space="preserve"> </w:t>
      </w:r>
      <w:r w:rsidR="00C354F2" w:rsidRPr="006F38A7">
        <w:rPr>
          <w:rFonts w:cstheme="minorHAnsi"/>
          <w:color w:val="000000"/>
          <w:sz w:val="22"/>
        </w:rPr>
        <w:t xml:space="preserve">(a) qualquer </w:t>
      </w:r>
      <w:bookmarkStart w:id="326" w:name="_Hlk35961527"/>
      <w:r w:rsidRPr="006F38A7">
        <w:rPr>
          <w:rFonts w:cstheme="minorHAnsi"/>
          <w:color w:val="000000"/>
          <w:sz w:val="22"/>
        </w:rPr>
        <w:t xml:space="preserve">alteração do </w:t>
      </w:r>
      <w:r w:rsidR="003D4DA1" w:rsidRPr="006F38A7">
        <w:rPr>
          <w:rFonts w:cstheme="minorHAnsi"/>
          <w:color w:val="000000"/>
          <w:sz w:val="22"/>
        </w:rPr>
        <w:t xml:space="preserve">objeto social </w:t>
      </w:r>
      <w:r w:rsidRPr="006F38A7">
        <w:rPr>
          <w:rFonts w:cstheme="minorHAnsi"/>
          <w:color w:val="000000"/>
          <w:sz w:val="22"/>
        </w:rPr>
        <w:t>da Emissora</w:t>
      </w:r>
      <w:r w:rsidR="003D4DA1" w:rsidRPr="006F38A7">
        <w:rPr>
          <w:rFonts w:cstheme="minorHAnsi"/>
          <w:color w:val="000000"/>
          <w:sz w:val="22"/>
        </w:rPr>
        <w:t>,</w:t>
      </w:r>
      <w:r w:rsidR="00FA300E" w:rsidRPr="006F38A7">
        <w:rPr>
          <w:rFonts w:cstheme="minorHAnsi"/>
          <w:color w:val="000000"/>
          <w:sz w:val="22"/>
        </w:rPr>
        <w:t xml:space="preserve"> exceto se previamente autorizado por Debenturistas representando</w:t>
      </w:r>
      <w:r w:rsidR="00C179B4">
        <w:rPr>
          <w:rFonts w:cstheme="minorHAnsi"/>
          <w:color w:val="000000"/>
          <w:sz w:val="22"/>
        </w:rPr>
        <w:t xml:space="preserve"> a maioria</w:t>
      </w:r>
      <w:r w:rsidR="00FA300E" w:rsidRPr="006F38A7">
        <w:rPr>
          <w:rFonts w:cstheme="minorHAnsi"/>
          <w:color w:val="000000"/>
          <w:sz w:val="22"/>
        </w:rPr>
        <w:t xml:space="preserve"> das Debêntures em Circulação</w:t>
      </w:r>
      <w:r w:rsidR="00756884" w:rsidRPr="006F38A7">
        <w:rPr>
          <w:rFonts w:cstheme="minorHAnsi"/>
          <w:color w:val="000000"/>
          <w:sz w:val="22"/>
        </w:rPr>
        <w:t>;</w:t>
      </w:r>
      <w:r w:rsidR="0095517C">
        <w:rPr>
          <w:rFonts w:cstheme="minorHAnsi"/>
          <w:color w:val="000000"/>
          <w:sz w:val="22"/>
        </w:rPr>
        <w:t xml:space="preserve"> e</w:t>
      </w:r>
      <w:r w:rsidR="00756884" w:rsidRPr="006F38A7">
        <w:rPr>
          <w:rFonts w:cstheme="minorHAnsi"/>
          <w:color w:val="000000"/>
          <w:sz w:val="22"/>
        </w:rPr>
        <w:t xml:space="preserve"> (b) </w:t>
      </w:r>
      <w:r w:rsidR="00451642" w:rsidRPr="006F38A7">
        <w:rPr>
          <w:rFonts w:cstheme="minorHAnsi"/>
          <w:color w:val="000000"/>
          <w:sz w:val="22"/>
        </w:rPr>
        <w:t xml:space="preserve">qualquer mudança ou alteração </w:t>
      </w:r>
      <w:r w:rsidR="00756884" w:rsidRPr="006F38A7">
        <w:rPr>
          <w:rFonts w:cstheme="minorHAnsi"/>
          <w:color w:val="000000"/>
          <w:sz w:val="22"/>
        </w:rPr>
        <w:t xml:space="preserve">no </w:t>
      </w:r>
      <w:r w:rsidR="00451642" w:rsidRPr="006F38A7">
        <w:rPr>
          <w:rFonts w:cstheme="minorHAnsi"/>
          <w:color w:val="000000"/>
          <w:sz w:val="22"/>
        </w:rPr>
        <w:t>Estatuto Socia</w:t>
      </w:r>
      <w:r w:rsidR="00EA1806" w:rsidRPr="006F38A7">
        <w:rPr>
          <w:rFonts w:cstheme="minorHAnsi"/>
          <w:color w:val="000000"/>
          <w:sz w:val="22"/>
        </w:rPr>
        <w:t>l</w:t>
      </w:r>
      <w:r w:rsidR="00C72751">
        <w:rPr>
          <w:rFonts w:cstheme="minorHAnsi"/>
          <w:color w:val="000000"/>
          <w:sz w:val="22"/>
        </w:rPr>
        <w:t>/Contrato Social</w:t>
      </w:r>
      <w:r w:rsidR="00451642" w:rsidRPr="006F38A7">
        <w:rPr>
          <w:rFonts w:cstheme="minorHAnsi"/>
          <w:color w:val="000000"/>
          <w:sz w:val="22"/>
        </w:rPr>
        <w:t xml:space="preserve"> </w:t>
      </w:r>
      <w:r w:rsidR="00756884" w:rsidRPr="006F38A7">
        <w:rPr>
          <w:rFonts w:cstheme="minorHAnsi"/>
          <w:color w:val="000000"/>
          <w:sz w:val="22"/>
        </w:rPr>
        <w:t>da</w:t>
      </w:r>
      <w:r w:rsidR="00C72751">
        <w:rPr>
          <w:rFonts w:cstheme="minorHAnsi"/>
          <w:color w:val="000000"/>
          <w:sz w:val="22"/>
        </w:rPr>
        <w:t>s</w:t>
      </w:r>
      <w:r w:rsidR="00756884" w:rsidRPr="006F38A7">
        <w:rPr>
          <w:rFonts w:cstheme="minorHAnsi"/>
          <w:color w:val="000000"/>
          <w:sz w:val="22"/>
        </w:rPr>
        <w:t xml:space="preserve"> </w:t>
      </w:r>
      <w:r w:rsidR="0095517C">
        <w:rPr>
          <w:rFonts w:cstheme="minorHAnsi"/>
          <w:color w:val="000000"/>
          <w:sz w:val="22"/>
        </w:rPr>
        <w:t>Fiadora</w:t>
      </w:r>
      <w:r w:rsidR="00C72751">
        <w:rPr>
          <w:rFonts w:cstheme="minorHAnsi"/>
          <w:color w:val="000000"/>
          <w:sz w:val="22"/>
        </w:rPr>
        <w:t>s</w:t>
      </w:r>
      <w:r w:rsidR="0095517C" w:rsidRPr="006F38A7">
        <w:rPr>
          <w:rFonts w:cstheme="minorHAnsi"/>
          <w:color w:val="000000"/>
          <w:sz w:val="22"/>
        </w:rPr>
        <w:t xml:space="preserve"> </w:t>
      </w:r>
      <w:r w:rsidR="00451642" w:rsidRPr="006F38A7">
        <w:rPr>
          <w:rFonts w:cstheme="minorHAnsi"/>
          <w:color w:val="000000"/>
          <w:sz w:val="22"/>
        </w:rPr>
        <w:t xml:space="preserve">que possa </w:t>
      </w:r>
      <w:r w:rsidR="009B5CE4" w:rsidRPr="006F38A7">
        <w:rPr>
          <w:rFonts w:cstheme="minorHAnsi"/>
          <w:color w:val="000000"/>
          <w:sz w:val="22"/>
        </w:rPr>
        <w:t>implicar a impossibilidade de deter investimentos na Emissora e/ou em qualquer das SPEs</w:t>
      </w:r>
      <w:r w:rsidRPr="006F38A7">
        <w:rPr>
          <w:rFonts w:cstheme="minorHAnsi"/>
          <w:color w:val="000000"/>
          <w:sz w:val="22"/>
        </w:rPr>
        <w:t>;</w:t>
      </w:r>
      <w:r w:rsidR="00FA300E" w:rsidRPr="006F38A7">
        <w:rPr>
          <w:rFonts w:cstheme="minorHAnsi"/>
          <w:color w:val="000000"/>
          <w:sz w:val="22"/>
        </w:rPr>
        <w:t xml:space="preserve"> </w:t>
      </w:r>
      <w:r w:rsidR="00BD0AA0" w:rsidRPr="006F38A7">
        <w:rPr>
          <w:rFonts w:cstheme="minorHAnsi"/>
          <w:color w:val="000000"/>
          <w:sz w:val="22"/>
        </w:rPr>
        <w:t>e</w:t>
      </w:r>
      <w:r w:rsidR="00BF320A" w:rsidRPr="006F38A7">
        <w:rPr>
          <w:rFonts w:cstheme="minorHAnsi"/>
          <w:color w:val="000000"/>
          <w:sz w:val="22"/>
        </w:rPr>
        <w:t xml:space="preserve"> </w:t>
      </w:r>
    </w:p>
    <w:p w14:paraId="76BFEA36" w14:textId="77777777" w:rsidR="00BD0AA0" w:rsidRPr="006F38A7" w:rsidRDefault="00BD0AA0" w:rsidP="005977FA">
      <w:pPr>
        <w:widowControl w:val="0"/>
        <w:ind w:left="1276"/>
        <w:rPr>
          <w:rFonts w:cstheme="minorHAnsi"/>
          <w:color w:val="000000"/>
          <w:sz w:val="22"/>
        </w:rPr>
      </w:pPr>
    </w:p>
    <w:p w14:paraId="3B89207D" w14:textId="668BB099" w:rsidR="00BD0AA0" w:rsidRPr="006F38A7" w:rsidRDefault="00BD0AA0" w:rsidP="00071439">
      <w:pPr>
        <w:pStyle w:val="ListParagraph"/>
        <w:numPr>
          <w:ilvl w:val="0"/>
          <w:numId w:val="12"/>
        </w:numPr>
        <w:ind w:left="1276" w:hanging="571"/>
        <w:rPr>
          <w:rFonts w:cstheme="minorHAnsi"/>
          <w:sz w:val="22"/>
        </w:rPr>
      </w:pPr>
      <w:r w:rsidRPr="006F38A7">
        <w:rPr>
          <w:rFonts w:cstheme="minorHAnsi"/>
          <w:sz w:val="22"/>
        </w:rPr>
        <w:t>a Emissora</w:t>
      </w:r>
      <w:r w:rsidR="00C72751">
        <w:rPr>
          <w:rFonts w:cstheme="minorHAnsi"/>
          <w:sz w:val="22"/>
        </w:rPr>
        <w:t xml:space="preserve"> e</w:t>
      </w:r>
      <w:r w:rsidRPr="006F38A7">
        <w:rPr>
          <w:rFonts w:cstheme="minorHAnsi"/>
          <w:sz w:val="22"/>
        </w:rPr>
        <w:t xml:space="preserve"> a</w:t>
      </w:r>
      <w:r w:rsidR="00C72751">
        <w:rPr>
          <w:rFonts w:cstheme="minorHAnsi"/>
          <w:sz w:val="22"/>
        </w:rPr>
        <w:t xml:space="preserve">s </w:t>
      </w:r>
      <w:r w:rsidRPr="006F38A7">
        <w:rPr>
          <w:rFonts w:cstheme="minorHAnsi"/>
          <w:sz w:val="22"/>
        </w:rPr>
        <w:t>Fiadora</w:t>
      </w:r>
      <w:r w:rsidR="00C72751">
        <w:rPr>
          <w:rFonts w:cstheme="minorHAnsi"/>
          <w:sz w:val="22"/>
        </w:rPr>
        <w:t>s</w:t>
      </w:r>
      <w:r w:rsidRPr="006F38A7">
        <w:rPr>
          <w:rFonts w:cstheme="minorHAnsi"/>
          <w:sz w:val="22"/>
        </w:rPr>
        <w:t xml:space="preserve">: (a) reconhecem que a gestão operacional e financeira da Emissora e das SPEs, inclusive de seus principais ativos, representados pelos parques que compõem </w:t>
      </w:r>
      <w:r w:rsidR="00AF2497" w:rsidRPr="006F38A7">
        <w:rPr>
          <w:rFonts w:cstheme="minorHAnsi"/>
          <w:sz w:val="22"/>
        </w:rPr>
        <w:t xml:space="preserve">as usinas </w:t>
      </w:r>
      <w:r w:rsidR="001B74D7" w:rsidRPr="006F38A7">
        <w:rPr>
          <w:rFonts w:cstheme="minorHAnsi"/>
          <w:sz w:val="22"/>
        </w:rPr>
        <w:t xml:space="preserve">de geração de energia </w:t>
      </w:r>
      <w:r w:rsidR="003161F7" w:rsidRPr="006F38A7">
        <w:rPr>
          <w:rFonts w:cstheme="minorHAnsi"/>
          <w:sz w:val="22"/>
        </w:rPr>
        <w:t>solar</w:t>
      </w:r>
      <w:r w:rsidR="001B74D7" w:rsidRPr="006F38A7">
        <w:rPr>
          <w:rFonts w:cstheme="minorHAnsi"/>
          <w:sz w:val="22"/>
        </w:rPr>
        <w:t xml:space="preserve"> a partir de </w:t>
      </w:r>
      <w:r w:rsidR="002D7B0E">
        <w:rPr>
          <w:rFonts w:cstheme="minorHAnsi"/>
          <w:sz w:val="22"/>
        </w:rPr>
        <w:t>outubro de 2021</w:t>
      </w:r>
      <w:r w:rsidR="002D7B0E" w:rsidRPr="006F38A7">
        <w:rPr>
          <w:rFonts w:cstheme="minorHAnsi"/>
          <w:sz w:val="22"/>
        </w:rPr>
        <w:t xml:space="preserve">, </w:t>
      </w:r>
      <w:r w:rsidRPr="006F38A7">
        <w:rPr>
          <w:rFonts w:cstheme="minorHAnsi"/>
          <w:sz w:val="22"/>
        </w:rPr>
        <w:t>está sujeita a determinadas restrições e limitações previstas nesta Escritura</w:t>
      </w:r>
      <w:r w:rsidR="004532A4" w:rsidRPr="006F38A7">
        <w:rPr>
          <w:rFonts w:cstheme="minorHAnsi"/>
          <w:color w:val="000000"/>
          <w:sz w:val="22"/>
        </w:rPr>
        <w:t xml:space="preserve"> de Emissão</w:t>
      </w:r>
      <w:r w:rsidRPr="006F38A7">
        <w:rPr>
          <w:rFonts w:cstheme="minorHAnsi"/>
          <w:sz w:val="22"/>
        </w:rPr>
        <w:t xml:space="preserve"> e nos Contratos de Garantia; (b) obrigam-se a cumprir todas essas restrições ou limitações, em </w:t>
      </w:r>
      <w:r w:rsidR="006C2703" w:rsidRPr="006F38A7">
        <w:rPr>
          <w:rFonts w:cstheme="minorHAnsi"/>
          <w:sz w:val="22"/>
        </w:rPr>
        <w:t xml:space="preserve">estrita </w:t>
      </w:r>
      <w:r w:rsidRPr="006F38A7">
        <w:rPr>
          <w:rFonts w:cstheme="minorHAnsi"/>
          <w:sz w:val="22"/>
        </w:rPr>
        <w:t xml:space="preserve">conformidade com o disposto em tais instrumentos; (c) submeterão </w:t>
      </w:r>
      <w:r w:rsidRPr="006F38A7">
        <w:rPr>
          <w:rFonts w:cstheme="minorHAnsi"/>
          <w:color w:val="000000"/>
          <w:sz w:val="22"/>
        </w:rPr>
        <w:t>à aprovação da Assembleia Geral de Debenturistas qualquer solicitação que implique ou possa implicar, por parte d</w:t>
      </w:r>
      <w:r w:rsidR="0095517C">
        <w:rPr>
          <w:rFonts w:cstheme="minorHAnsi"/>
          <w:color w:val="000000"/>
          <w:sz w:val="22"/>
        </w:rPr>
        <w:t>a</w:t>
      </w:r>
      <w:r w:rsidRPr="006F38A7">
        <w:rPr>
          <w:rFonts w:cstheme="minorHAnsi"/>
          <w:color w:val="000000"/>
          <w:sz w:val="22"/>
        </w:rPr>
        <w:t xml:space="preserve"> Debenturista, qualquer renúncia de direitos, compromisso de inação e/ou qualquer outro evento de caráter similar em relação às disposições de tais instrumentos; e </w:t>
      </w:r>
      <w:r w:rsidRPr="006F38A7">
        <w:rPr>
          <w:rFonts w:cstheme="minorHAnsi"/>
          <w:sz w:val="22"/>
        </w:rPr>
        <w:t>(d) não acatarão instruções de voto, em reuniões de seus órgãos, em violação às restrições previstas nesta Escritura</w:t>
      </w:r>
      <w:r w:rsidR="006C2703" w:rsidRPr="006F38A7">
        <w:rPr>
          <w:rFonts w:cstheme="minorHAnsi"/>
          <w:sz w:val="22"/>
        </w:rPr>
        <w:t xml:space="preserve"> </w:t>
      </w:r>
      <w:r w:rsidR="004532A4" w:rsidRPr="006F38A7">
        <w:rPr>
          <w:rFonts w:cstheme="minorHAnsi"/>
          <w:color w:val="000000"/>
          <w:sz w:val="22"/>
        </w:rPr>
        <w:t>de Emissão</w:t>
      </w:r>
      <w:r w:rsidR="004532A4" w:rsidRPr="006F38A7">
        <w:rPr>
          <w:rFonts w:cstheme="minorHAnsi"/>
          <w:sz w:val="22"/>
        </w:rPr>
        <w:t xml:space="preserve"> </w:t>
      </w:r>
      <w:r w:rsidR="006C2703" w:rsidRPr="006F38A7">
        <w:rPr>
          <w:rFonts w:cstheme="minorHAnsi"/>
          <w:sz w:val="22"/>
        </w:rPr>
        <w:t>e/ou nos Contratos de Garantia</w:t>
      </w:r>
      <w:r w:rsidRPr="006F38A7">
        <w:rPr>
          <w:rFonts w:cstheme="minorHAnsi"/>
          <w:sz w:val="22"/>
        </w:rPr>
        <w:t>.</w:t>
      </w:r>
    </w:p>
    <w:p w14:paraId="16B03374" w14:textId="77777777" w:rsidR="00CE0C0C" w:rsidRPr="006F38A7" w:rsidRDefault="00CE0C0C" w:rsidP="00817593">
      <w:pPr>
        <w:pStyle w:val="ListParagraph"/>
        <w:ind w:left="1425"/>
        <w:rPr>
          <w:rFonts w:cstheme="minorHAnsi"/>
          <w:sz w:val="22"/>
        </w:rPr>
      </w:pPr>
    </w:p>
    <w:p w14:paraId="4AA95F63" w14:textId="77777777" w:rsidR="00DA1E2C" w:rsidRPr="006F38A7" w:rsidRDefault="0065501B" w:rsidP="00071439">
      <w:pPr>
        <w:pStyle w:val="Heading1"/>
        <w:numPr>
          <w:ilvl w:val="0"/>
          <w:numId w:val="2"/>
        </w:numPr>
        <w:ind w:left="720" w:hanging="720"/>
        <w:rPr>
          <w:rFonts w:cstheme="minorHAnsi"/>
          <w:smallCaps/>
          <w:sz w:val="22"/>
        </w:rPr>
      </w:pPr>
      <w:bookmarkStart w:id="327" w:name="_DV_M243"/>
      <w:bookmarkStart w:id="328" w:name="_DV_M240"/>
      <w:bookmarkStart w:id="329" w:name="_DV_M246"/>
      <w:bookmarkStart w:id="330" w:name="_DV_M247"/>
      <w:bookmarkStart w:id="331" w:name="_DV_M248"/>
      <w:bookmarkStart w:id="332" w:name="_DV_M256"/>
      <w:bookmarkStart w:id="333" w:name="_DV_M257"/>
      <w:bookmarkStart w:id="334" w:name="_DV_M265"/>
      <w:bookmarkStart w:id="335" w:name="_DV_M266"/>
      <w:bookmarkStart w:id="336" w:name="_DV_M267"/>
      <w:bookmarkStart w:id="337" w:name="_DV_M272"/>
      <w:bookmarkStart w:id="338" w:name="_DV_M273"/>
      <w:bookmarkStart w:id="339" w:name="_DV_M274"/>
      <w:bookmarkStart w:id="340" w:name="_DV_M275"/>
      <w:bookmarkStart w:id="341" w:name="_DV_M276"/>
      <w:bookmarkStart w:id="342" w:name="_DV_M277"/>
      <w:bookmarkStart w:id="343" w:name="_DV_M278"/>
      <w:bookmarkStart w:id="344" w:name="_DV_M279"/>
      <w:bookmarkStart w:id="345" w:name="_DV_M280"/>
      <w:bookmarkStart w:id="346" w:name="_DV_M281"/>
      <w:bookmarkStart w:id="347" w:name="_DV_M282"/>
      <w:bookmarkStart w:id="348" w:name="_DV_M285"/>
      <w:bookmarkStart w:id="349" w:name="_DV_M286"/>
      <w:bookmarkStart w:id="350" w:name="_DV_M287"/>
      <w:bookmarkStart w:id="351" w:name="_DV_M288"/>
      <w:bookmarkStart w:id="352" w:name="_DV_M291"/>
      <w:bookmarkStart w:id="353" w:name="_DV_M293"/>
      <w:bookmarkStart w:id="354" w:name="_DV_M295"/>
      <w:bookmarkStart w:id="355" w:name="_DV_M296"/>
      <w:bookmarkStart w:id="356" w:name="_DV_M298"/>
      <w:bookmarkStart w:id="357" w:name="_DV_M300"/>
      <w:bookmarkStart w:id="358" w:name="_DV_M302"/>
      <w:bookmarkStart w:id="359" w:name="_DV_M304"/>
      <w:bookmarkStart w:id="360" w:name="_DV_M306"/>
      <w:bookmarkStart w:id="361" w:name="_DV_M308"/>
      <w:bookmarkStart w:id="362" w:name="_DV_M309"/>
      <w:bookmarkStart w:id="363" w:name="_DV_M310"/>
      <w:bookmarkStart w:id="364" w:name="_DV_M315"/>
      <w:bookmarkStart w:id="365" w:name="_DV_M317"/>
      <w:bookmarkStart w:id="366" w:name="_DV_M318"/>
      <w:bookmarkStart w:id="367" w:name="_DV_M323"/>
      <w:bookmarkStart w:id="368" w:name="_DV_M324"/>
      <w:bookmarkStart w:id="369" w:name="_DV_M325"/>
      <w:bookmarkStart w:id="370" w:name="_DV_M326"/>
      <w:bookmarkStart w:id="371" w:name="_DV_M331"/>
      <w:bookmarkStart w:id="372" w:name="_DV_M343"/>
      <w:bookmarkStart w:id="373" w:name="_DV_M345"/>
      <w:bookmarkStart w:id="374" w:name="_DV_M346"/>
      <w:bookmarkStart w:id="375" w:name="_DV_M347"/>
      <w:bookmarkStart w:id="376" w:name="_DV_M348"/>
      <w:bookmarkStart w:id="377" w:name="_DV_M353"/>
      <w:bookmarkStart w:id="378" w:name="_Ref521440998"/>
      <w:bookmarkStart w:id="379" w:name="_Toc51516534"/>
      <w:bookmarkStart w:id="380" w:name="_Toc71289888"/>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r w:rsidRPr="006F38A7">
        <w:rPr>
          <w:rFonts w:cstheme="minorHAnsi"/>
          <w:smallCaps/>
          <w:sz w:val="22"/>
        </w:rPr>
        <w:t>Assembleia Geral de Debenturistas</w:t>
      </w:r>
      <w:bookmarkEnd w:id="378"/>
      <w:bookmarkEnd w:id="379"/>
      <w:bookmarkEnd w:id="380"/>
    </w:p>
    <w:p w14:paraId="5EBD3A85" w14:textId="77777777" w:rsidR="00DA1E2C" w:rsidRPr="009D1FEE"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381" w:name="_DV_C607"/>
    </w:p>
    <w:p w14:paraId="1C7AED31" w14:textId="31F42F9F" w:rsidR="00DA1E2C" w:rsidRPr="009D1FEE" w:rsidRDefault="00E12DF1" w:rsidP="00071439">
      <w:pPr>
        <w:numPr>
          <w:ilvl w:val="1"/>
          <w:numId w:val="2"/>
        </w:numPr>
        <w:ind w:left="0" w:firstLine="0"/>
        <w:rPr>
          <w:rFonts w:cstheme="minorHAnsi"/>
          <w:sz w:val="22"/>
        </w:rPr>
      </w:pPr>
      <w:bookmarkStart w:id="382" w:name="_Ref297574939"/>
      <w:r w:rsidRPr="009D1FEE">
        <w:rPr>
          <w:rFonts w:cstheme="minorHAnsi"/>
          <w:sz w:val="22"/>
        </w:rPr>
        <w:t>A Debenturista poderá, a qualquer tempo, realizar assembleia geral, de acordo com o disposto no artigo 71 da Lei das Sociedades por Ações, a fim de deliberar sobre matéria de interesse d</w:t>
      </w:r>
      <w:r w:rsidR="000E0CC2" w:rsidRPr="009D1FEE">
        <w:rPr>
          <w:rFonts w:cstheme="minorHAnsi"/>
          <w:sz w:val="22"/>
        </w:rPr>
        <w:t>a</w:t>
      </w:r>
      <w:r w:rsidRPr="009D1FEE">
        <w:rPr>
          <w:rFonts w:cstheme="minorHAnsi"/>
          <w:sz w:val="22"/>
        </w:rPr>
        <w:t xml:space="preserve"> Debenturista </w:t>
      </w:r>
      <w:r w:rsidR="003A7AF7" w:rsidRPr="009D1FEE">
        <w:rPr>
          <w:rFonts w:cstheme="minorHAnsi"/>
          <w:sz w:val="22"/>
        </w:rPr>
        <w:t>(“</w:t>
      </w:r>
      <w:r w:rsidR="003A7AF7" w:rsidRPr="009D1FEE">
        <w:rPr>
          <w:rFonts w:cstheme="minorHAnsi"/>
          <w:sz w:val="22"/>
          <w:u w:val="single"/>
        </w:rPr>
        <w:t>Assembleia Geral de Debenturistas</w:t>
      </w:r>
      <w:r w:rsidR="003A7AF7" w:rsidRPr="009D1FEE">
        <w:rPr>
          <w:rFonts w:cstheme="minorHAnsi"/>
          <w:sz w:val="22"/>
        </w:rPr>
        <w:t>”).</w:t>
      </w:r>
    </w:p>
    <w:p w14:paraId="7FD3C04C" w14:textId="77777777" w:rsidR="000E0CC2" w:rsidRPr="009D1FEE" w:rsidRDefault="000E0CC2" w:rsidP="000E0CC2">
      <w:pPr>
        <w:rPr>
          <w:rFonts w:cstheme="minorHAnsi"/>
          <w:sz w:val="22"/>
        </w:rPr>
      </w:pPr>
    </w:p>
    <w:p w14:paraId="2A6AB578" w14:textId="12590794"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Após a emissão dos CRI</w:t>
      </w:r>
      <w:r w:rsidR="0095517C">
        <w:rPr>
          <w:rFonts w:cstheme="minorHAnsi"/>
          <w:color w:val="000000"/>
          <w:sz w:val="22"/>
        </w:rPr>
        <w:t xml:space="preserve"> e</w:t>
      </w:r>
      <w:r w:rsidRPr="009D1FEE">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w:t>
      </w:r>
      <w:proofErr w:type="gramStart"/>
      <w:r w:rsidRPr="009D1FEE">
        <w:rPr>
          <w:rFonts w:cstheme="minorHAnsi"/>
          <w:color w:val="000000"/>
          <w:sz w:val="22"/>
        </w:rPr>
        <w:t>últimos observado</w:t>
      </w:r>
      <w:proofErr w:type="gramEnd"/>
      <w:r w:rsidRPr="009D1FEE">
        <w:rPr>
          <w:rFonts w:cstheme="minorHAnsi"/>
          <w:color w:val="000000"/>
          <w:sz w:val="22"/>
        </w:rPr>
        <w:t xml:space="preserve"> o disposto no Termo de Securitização), poderão convocar 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para comparecer em determinadas assembleias gerais, conforme disposto no Termo de Securitização.</w:t>
      </w:r>
    </w:p>
    <w:p w14:paraId="2D8ACD9D" w14:textId="77777777" w:rsidR="000E0CC2" w:rsidRPr="009D1FEE" w:rsidRDefault="000E0CC2" w:rsidP="009D1FEE">
      <w:pPr>
        <w:pStyle w:val="ListParagraph"/>
        <w:rPr>
          <w:rFonts w:cstheme="minorHAnsi"/>
          <w:sz w:val="22"/>
        </w:rPr>
      </w:pPr>
    </w:p>
    <w:p w14:paraId="0414D061" w14:textId="7777DBCF"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Assembleia Geral de Debenturistas poderá ser convocada: (i) pela </w:t>
      </w:r>
      <w:r w:rsidR="00FA11D0">
        <w:rPr>
          <w:rFonts w:cstheme="minorHAnsi"/>
          <w:color w:val="000000"/>
          <w:sz w:val="22"/>
        </w:rPr>
        <w:t>Emissora</w:t>
      </w:r>
      <w:r w:rsidRPr="009D1FEE">
        <w:rPr>
          <w:rFonts w:cstheme="minorHAnsi"/>
          <w:color w:val="000000"/>
          <w:sz w:val="22"/>
        </w:rPr>
        <w:t>; ou (ii) pelos titulares das Debêntures que representem 10% (dez por cento), no mínimo, das Debêntures em Circulação.</w:t>
      </w:r>
    </w:p>
    <w:p w14:paraId="0521F1A1" w14:textId="77777777" w:rsidR="000E0CC2" w:rsidRPr="009D1FEE" w:rsidRDefault="000E0CC2" w:rsidP="009D1FEE">
      <w:pPr>
        <w:pStyle w:val="ListParagraph"/>
        <w:rPr>
          <w:rFonts w:cstheme="minorHAnsi"/>
          <w:sz w:val="22"/>
        </w:rPr>
      </w:pPr>
    </w:p>
    <w:p w14:paraId="280C90F6" w14:textId="7FA40049"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convocação da Assembleia Geral de Debenturistas dar-se-á mediante anúncio </w:t>
      </w:r>
      <w:r w:rsidRPr="009D1FEE">
        <w:rPr>
          <w:rFonts w:cstheme="minorHAnsi"/>
          <w:sz w:val="22"/>
        </w:rPr>
        <w:t>publicado</w:t>
      </w:r>
      <w:r w:rsidRPr="009D1FEE">
        <w:rPr>
          <w:rFonts w:cstheme="minorHAnsi"/>
          <w:color w:val="000000"/>
          <w:sz w:val="22"/>
        </w:rPr>
        <w:t xml:space="preserve"> pelo menos 3 (três) vezes nos órgãos de imprensa nos quais a </w:t>
      </w:r>
      <w:r w:rsidR="00E51702">
        <w:rPr>
          <w:rFonts w:cstheme="minorHAnsi"/>
          <w:color w:val="000000"/>
          <w:sz w:val="22"/>
        </w:rPr>
        <w:t>Emissora</w:t>
      </w:r>
      <w:r w:rsidRPr="009D1FEE">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9D1FEE" w:rsidRDefault="000E0CC2" w:rsidP="009D1FEE">
      <w:pPr>
        <w:pStyle w:val="ListParagraph"/>
        <w:rPr>
          <w:rFonts w:cstheme="minorHAnsi"/>
          <w:sz w:val="22"/>
        </w:rPr>
      </w:pPr>
    </w:p>
    <w:p w14:paraId="5552C543" w14:textId="2E008D46"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convocação da Assembleia Geral de Debenturistas deverá ser realizada com antecedência </w:t>
      </w:r>
      <w:r w:rsidRPr="009D1FEE">
        <w:rPr>
          <w:rFonts w:cstheme="minorHAnsi"/>
          <w:sz w:val="22"/>
        </w:rPr>
        <w:t>de</w:t>
      </w:r>
      <w:r w:rsidRPr="009D1FEE">
        <w:rPr>
          <w:rFonts w:cstheme="minorHAnsi"/>
          <w:color w:val="000000"/>
          <w:sz w:val="22"/>
        </w:rPr>
        <w:t>, no mínimo, 15 (quinze) dias para a primeira convocação e, no mínimo, 8 (oito) dias para a segunda convocação.</w:t>
      </w:r>
    </w:p>
    <w:p w14:paraId="1EE1A855" w14:textId="77777777" w:rsidR="000E0CC2" w:rsidRPr="009D1FEE" w:rsidRDefault="000E0CC2" w:rsidP="009D1FEE">
      <w:pPr>
        <w:pStyle w:val="ListParagraph"/>
        <w:rPr>
          <w:rFonts w:cstheme="minorHAnsi"/>
          <w:sz w:val="22"/>
        </w:rPr>
      </w:pPr>
    </w:p>
    <w:p w14:paraId="663874B1" w14:textId="6BF71E26"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Assembleia Geral de Debenturistas se instalará, nos termos do parágrafo 3º do artigo 71 da Lei das Sociedades por Ações, em primeira convocação, com a presença de </w:t>
      </w:r>
      <w:r w:rsidRPr="009D1FEE">
        <w:rPr>
          <w:rFonts w:cstheme="minorHAnsi"/>
          <w:sz w:val="22"/>
        </w:rPr>
        <w:t>titulares</w:t>
      </w:r>
      <w:r w:rsidRPr="009D1FEE">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9D1FEE" w:rsidRDefault="000E0CC2" w:rsidP="009D1FEE">
      <w:pPr>
        <w:pStyle w:val="ListParagraph"/>
        <w:rPr>
          <w:rFonts w:cstheme="minorHAnsi"/>
          <w:sz w:val="22"/>
        </w:rPr>
      </w:pPr>
    </w:p>
    <w:p w14:paraId="024C9AB5" w14:textId="3DB1D71A" w:rsidR="000E0CC2" w:rsidRPr="009D1FEE" w:rsidRDefault="000E0CC2" w:rsidP="00071439">
      <w:pPr>
        <w:numPr>
          <w:ilvl w:val="1"/>
          <w:numId w:val="2"/>
        </w:numPr>
        <w:ind w:left="0" w:firstLine="0"/>
        <w:rPr>
          <w:rFonts w:cstheme="minorHAnsi"/>
          <w:sz w:val="22"/>
        </w:rPr>
      </w:pPr>
      <w:r w:rsidRPr="009D1FEE">
        <w:rPr>
          <w:rFonts w:cstheme="minorHAnsi"/>
          <w:sz w:val="22"/>
        </w:rPr>
        <w:t>Independentemente</w:t>
      </w:r>
      <w:r w:rsidRPr="009D1FEE">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9D1FEE" w:rsidRDefault="000E0CC2" w:rsidP="009D1FEE">
      <w:pPr>
        <w:pStyle w:val="ListParagraph"/>
        <w:rPr>
          <w:rFonts w:cstheme="minorHAnsi"/>
          <w:sz w:val="22"/>
        </w:rPr>
      </w:pPr>
    </w:p>
    <w:p w14:paraId="6A95E4FF" w14:textId="7C846485"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Será facultada a presença dos representantes legais da </w:t>
      </w:r>
      <w:r w:rsidR="00E51702">
        <w:rPr>
          <w:rFonts w:cstheme="minorHAnsi"/>
          <w:color w:val="000000"/>
          <w:sz w:val="22"/>
        </w:rPr>
        <w:t>Emissora</w:t>
      </w:r>
      <w:r w:rsidRPr="009D1FEE">
        <w:rPr>
          <w:rFonts w:cstheme="minorHAnsi"/>
          <w:color w:val="000000"/>
          <w:sz w:val="22"/>
        </w:rPr>
        <w:t xml:space="preserve"> na Assembleia Geral de Debenturistas exceto </w:t>
      </w:r>
      <w:r w:rsidRPr="0022415F">
        <w:rPr>
          <w:rFonts w:cstheme="minorHAnsi"/>
          <w:b/>
          <w:bCs/>
          <w:color w:val="000000"/>
          <w:sz w:val="22"/>
        </w:rPr>
        <w:t>(i)</w:t>
      </w:r>
      <w:r w:rsidRPr="009D1FEE">
        <w:rPr>
          <w:rFonts w:cstheme="minorHAnsi"/>
          <w:color w:val="000000"/>
          <w:sz w:val="22"/>
        </w:rPr>
        <w:t xml:space="preserve"> quando a </w:t>
      </w:r>
      <w:r w:rsidR="00E51702">
        <w:rPr>
          <w:rFonts w:cstheme="minorHAnsi"/>
          <w:color w:val="000000"/>
          <w:sz w:val="22"/>
        </w:rPr>
        <w:t>Emissora</w:t>
      </w:r>
      <w:r w:rsidRPr="009D1FEE">
        <w:rPr>
          <w:rFonts w:cstheme="minorHAnsi"/>
          <w:color w:val="000000"/>
          <w:sz w:val="22"/>
        </w:rPr>
        <w:t xml:space="preserve"> convocar a referida </w:t>
      </w:r>
      <w:r w:rsidRPr="009D1FEE">
        <w:rPr>
          <w:rFonts w:cstheme="minorHAnsi"/>
          <w:sz w:val="22"/>
        </w:rPr>
        <w:t>Assembleia</w:t>
      </w:r>
      <w:r w:rsidRPr="009D1FEE">
        <w:rPr>
          <w:rFonts w:cstheme="minorHAnsi"/>
          <w:color w:val="000000"/>
          <w:sz w:val="22"/>
        </w:rPr>
        <w:t xml:space="preserve"> Geral de Debenturistas ou </w:t>
      </w:r>
      <w:r w:rsidRPr="0022415F">
        <w:rPr>
          <w:rFonts w:cstheme="minorHAnsi"/>
          <w:b/>
          <w:bCs/>
          <w:color w:val="000000"/>
          <w:sz w:val="22"/>
        </w:rPr>
        <w:t>(ii)</w:t>
      </w:r>
      <w:r w:rsidRPr="009D1FEE">
        <w:rPr>
          <w:rFonts w:cstheme="minorHAnsi"/>
          <w:color w:val="000000"/>
          <w:sz w:val="22"/>
        </w:rPr>
        <w:t xml:space="preserve"> quando formalmente solicitado pelo Debenturista, hipóteses em que a presença da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 xml:space="preserve">será obrigatória. Em ambos os casos citados anteriormente, caso a </w:t>
      </w:r>
      <w:r w:rsidR="00E51702">
        <w:rPr>
          <w:rFonts w:cstheme="minorHAnsi"/>
          <w:color w:val="000000"/>
          <w:sz w:val="22"/>
        </w:rPr>
        <w:t>Emissora</w:t>
      </w:r>
      <w:r w:rsidRPr="009D1FEE">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9D1FEE" w:rsidRDefault="000E0CC2" w:rsidP="009D1FEE">
      <w:pPr>
        <w:pStyle w:val="ListParagraph"/>
        <w:rPr>
          <w:rFonts w:cstheme="minorHAnsi"/>
          <w:sz w:val="22"/>
        </w:rPr>
      </w:pPr>
    </w:p>
    <w:p w14:paraId="138F7A4F" w14:textId="27D1A212"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9D1FEE" w:rsidRDefault="000E0CC2" w:rsidP="009D1FEE">
      <w:pPr>
        <w:pStyle w:val="ListParagraph"/>
        <w:rPr>
          <w:rFonts w:cstheme="minorHAnsi"/>
          <w:sz w:val="22"/>
        </w:rPr>
      </w:pPr>
    </w:p>
    <w:p w14:paraId="30435898" w14:textId="5D8E6CC4" w:rsidR="000E0CC2" w:rsidRPr="009D1FEE" w:rsidRDefault="000E0CC2" w:rsidP="00071439">
      <w:pPr>
        <w:numPr>
          <w:ilvl w:val="1"/>
          <w:numId w:val="2"/>
        </w:numPr>
        <w:ind w:left="0" w:firstLine="0"/>
        <w:rPr>
          <w:rFonts w:cstheme="minorHAnsi"/>
          <w:sz w:val="22"/>
        </w:rPr>
      </w:pPr>
      <w:r w:rsidRPr="009D1FEE">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9D1FEE" w:rsidRDefault="000E0CC2" w:rsidP="009D1FEE">
      <w:pPr>
        <w:pStyle w:val="ListParagraph"/>
        <w:rPr>
          <w:rFonts w:cstheme="minorHAnsi"/>
          <w:sz w:val="22"/>
        </w:rPr>
      </w:pPr>
    </w:p>
    <w:p w14:paraId="3BEF890C" w14:textId="578C50CC" w:rsidR="000E0CC2" w:rsidRPr="009D1FEE" w:rsidRDefault="000E0CC2" w:rsidP="00071439">
      <w:pPr>
        <w:numPr>
          <w:ilvl w:val="1"/>
          <w:numId w:val="2"/>
        </w:numPr>
        <w:ind w:left="0" w:firstLine="0"/>
        <w:rPr>
          <w:rFonts w:cstheme="minorHAnsi"/>
          <w:sz w:val="22"/>
        </w:rPr>
      </w:pPr>
      <w:r w:rsidRPr="009D1FEE">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9D1FEE" w:rsidRDefault="000E0CC2" w:rsidP="009D1FEE">
      <w:pPr>
        <w:pStyle w:val="ListParagraph"/>
        <w:rPr>
          <w:rFonts w:cstheme="minorHAnsi"/>
          <w:sz w:val="22"/>
        </w:rPr>
      </w:pPr>
    </w:p>
    <w:p w14:paraId="3D04743B" w14:textId="1126FE0C"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Para efeitos </w:t>
      </w:r>
      <w:r w:rsidRPr="009D1FEE">
        <w:rPr>
          <w:rFonts w:cstheme="minorHAnsi"/>
          <w:sz w:val="22"/>
        </w:rPr>
        <w:t>de</w:t>
      </w:r>
      <w:r w:rsidRPr="009D1FEE">
        <w:rPr>
          <w:rFonts w:cstheme="minorHAnsi"/>
          <w:color w:val="000000"/>
          <w:sz w:val="22"/>
        </w:rPr>
        <w:t xml:space="preserve"> quórum de Assembleia Geral de Debenturistas, consideram-se, “</w:t>
      </w:r>
      <w:r w:rsidRPr="009D1FEE">
        <w:rPr>
          <w:rFonts w:cstheme="minorHAnsi"/>
          <w:color w:val="000000"/>
          <w:sz w:val="22"/>
          <w:u w:val="single"/>
        </w:rPr>
        <w:t>Debêntures em Circulação</w:t>
      </w:r>
      <w:r w:rsidRPr="009D1FEE">
        <w:rPr>
          <w:rFonts w:cstheme="minorHAnsi"/>
          <w:color w:val="000000"/>
          <w:sz w:val="22"/>
        </w:rPr>
        <w:t xml:space="preserve">” todas as Debêntures em circulação no mercado, excluídas aquelas Debêntures que a </w:t>
      </w:r>
      <w:r w:rsidR="002978DF">
        <w:rPr>
          <w:rFonts w:cstheme="minorHAnsi"/>
          <w:color w:val="000000"/>
          <w:sz w:val="22"/>
        </w:rPr>
        <w:t>Emissora</w:t>
      </w:r>
      <w:r w:rsidRPr="009D1FEE">
        <w:rPr>
          <w:rFonts w:cstheme="minorHAnsi"/>
          <w:color w:val="000000"/>
          <w:sz w:val="22"/>
        </w:rPr>
        <w:t xml:space="preserve"> possuir em tesouraria, ou que sejam de propriedade de controladores ou controladas da </w:t>
      </w:r>
      <w:r w:rsidR="002978DF">
        <w:rPr>
          <w:rFonts w:cstheme="minorHAnsi"/>
          <w:color w:val="000000"/>
          <w:sz w:val="22"/>
        </w:rPr>
        <w:t>Emissora</w:t>
      </w:r>
      <w:r w:rsidRPr="009D1FEE">
        <w:rPr>
          <w:rFonts w:cstheme="minorHAnsi"/>
          <w:color w:val="000000"/>
          <w:sz w:val="22"/>
        </w:rPr>
        <w:t>, bem como dos respectivos administradores, para fins de quórum.</w:t>
      </w:r>
    </w:p>
    <w:p w14:paraId="42E61476" w14:textId="77777777" w:rsidR="000E0CC2" w:rsidRPr="009D1FEE" w:rsidRDefault="000E0CC2" w:rsidP="009D1FEE">
      <w:pPr>
        <w:pStyle w:val="ListParagraph"/>
        <w:rPr>
          <w:rFonts w:cstheme="minorHAnsi"/>
          <w:sz w:val="22"/>
        </w:rPr>
      </w:pPr>
    </w:p>
    <w:p w14:paraId="10525DD3" w14:textId="57F08F77"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Pr>
          <w:rFonts w:cstheme="minorHAnsi"/>
          <w:color w:val="000000"/>
          <w:sz w:val="22"/>
        </w:rPr>
        <w:t xml:space="preserve">Emissora </w:t>
      </w:r>
      <w:r w:rsidRPr="009D1FEE">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9D1FEE" w:rsidRDefault="000E0CC2" w:rsidP="009D1FEE">
      <w:pPr>
        <w:pStyle w:val="ListParagraph"/>
        <w:rPr>
          <w:rFonts w:cstheme="minorHAnsi"/>
          <w:sz w:val="22"/>
        </w:rPr>
      </w:pPr>
    </w:p>
    <w:p w14:paraId="1CD2C82D" w14:textId="3E121B93"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Ressalvado o previsto no Termo de Securitização relativo ao não resgate antecipado dos CRI e, consequentemente, o não vencimento antecipado das Debêntures, as deliberações para: </w:t>
      </w:r>
      <w:r w:rsidRPr="0022415F">
        <w:rPr>
          <w:rFonts w:cstheme="minorHAnsi"/>
          <w:b/>
          <w:bCs/>
          <w:color w:val="000000"/>
          <w:sz w:val="22"/>
        </w:rPr>
        <w:t>(</w:t>
      </w:r>
      <w:r w:rsidR="0022415F" w:rsidRPr="0022415F">
        <w:rPr>
          <w:rFonts w:cstheme="minorHAnsi"/>
          <w:b/>
          <w:bCs/>
          <w:color w:val="000000"/>
          <w:sz w:val="22"/>
        </w:rPr>
        <w:t>a</w:t>
      </w:r>
      <w:r w:rsidRPr="0022415F">
        <w:rPr>
          <w:rFonts w:cstheme="minorHAnsi"/>
          <w:b/>
          <w:bCs/>
          <w:color w:val="000000"/>
          <w:sz w:val="22"/>
        </w:rPr>
        <w:t>)</w:t>
      </w:r>
      <w:r w:rsidRPr="009D1FEE">
        <w:rPr>
          <w:rFonts w:cstheme="minorHAnsi"/>
          <w:color w:val="000000"/>
          <w:sz w:val="22"/>
        </w:rPr>
        <w:t xml:space="preserve"> a modificação das condições das Debêntures, assim entendidas as relativas: </w:t>
      </w:r>
      <w:r w:rsidRPr="0022415F">
        <w:rPr>
          <w:rFonts w:cstheme="minorHAnsi"/>
          <w:b/>
          <w:bCs/>
          <w:color w:val="000000"/>
          <w:sz w:val="22"/>
        </w:rPr>
        <w:t>(i)</w:t>
      </w:r>
      <w:r w:rsidRPr="009D1FEE">
        <w:rPr>
          <w:rFonts w:cstheme="minorHAnsi"/>
          <w:color w:val="000000"/>
          <w:sz w:val="22"/>
        </w:rPr>
        <w:t xml:space="preserve"> às alterações da Amortização das Debêntures; </w:t>
      </w:r>
      <w:r w:rsidRPr="0022415F">
        <w:rPr>
          <w:rFonts w:cstheme="minorHAnsi"/>
          <w:b/>
          <w:bCs/>
          <w:color w:val="000000"/>
          <w:sz w:val="22"/>
        </w:rPr>
        <w:t>(ii)</w:t>
      </w:r>
      <w:r w:rsidRPr="009D1FEE">
        <w:rPr>
          <w:rFonts w:cstheme="minorHAnsi"/>
          <w:color w:val="000000"/>
          <w:sz w:val="22"/>
        </w:rPr>
        <w:t xml:space="preserve"> às alterações do prazo de vencimento das Debêntures; </w:t>
      </w:r>
      <w:r w:rsidRPr="0022415F">
        <w:rPr>
          <w:rFonts w:cstheme="minorHAnsi"/>
          <w:b/>
          <w:bCs/>
          <w:color w:val="000000"/>
          <w:sz w:val="22"/>
        </w:rPr>
        <w:t>(iii)</w:t>
      </w:r>
      <w:r w:rsidRPr="009D1FEE">
        <w:rPr>
          <w:rFonts w:cstheme="minorHAnsi"/>
          <w:color w:val="000000"/>
          <w:sz w:val="22"/>
        </w:rPr>
        <w:t xml:space="preserve"> às alterações da Remuneração das Debêntures; </w:t>
      </w:r>
      <w:r w:rsidRPr="0022415F">
        <w:rPr>
          <w:rFonts w:cstheme="minorHAnsi"/>
          <w:b/>
          <w:bCs/>
          <w:color w:val="000000"/>
          <w:sz w:val="22"/>
        </w:rPr>
        <w:t>(iv)</w:t>
      </w:r>
      <w:r w:rsidRPr="009D1FEE">
        <w:rPr>
          <w:rFonts w:cstheme="minorHAnsi"/>
          <w:color w:val="000000"/>
          <w:sz w:val="22"/>
        </w:rPr>
        <w:t xml:space="preserve"> à alteração ou exclusão dos eventos de vencimento antecipado automáticos e não automáticos; </w:t>
      </w:r>
      <w:r w:rsidRPr="0022415F">
        <w:rPr>
          <w:rFonts w:cstheme="minorHAnsi"/>
          <w:b/>
          <w:bCs/>
          <w:color w:val="000000"/>
          <w:sz w:val="22"/>
        </w:rPr>
        <w:t>(v)</w:t>
      </w:r>
      <w:r w:rsidRPr="009D1FEE">
        <w:rPr>
          <w:rFonts w:cstheme="minorHAnsi"/>
          <w:color w:val="000000"/>
          <w:sz w:val="22"/>
        </w:rPr>
        <w:t xml:space="preserve"> ao resgate antecipado das Debêntures; e/ou </w:t>
      </w:r>
      <w:r w:rsidRPr="0022415F">
        <w:rPr>
          <w:rFonts w:cstheme="minorHAnsi"/>
          <w:b/>
          <w:bCs/>
          <w:color w:val="000000"/>
          <w:sz w:val="22"/>
        </w:rPr>
        <w:t>(vi)</w:t>
      </w:r>
      <w:r w:rsidRPr="009D1FEE">
        <w:rPr>
          <w:rFonts w:cstheme="minorHAnsi"/>
          <w:color w:val="000000"/>
          <w:sz w:val="22"/>
        </w:rPr>
        <w:t xml:space="preserve"> à alteração dos quóruns de deliberação previstos nesta Escritura de Emissão, serão tomadas por titulares das Debêntures que representem </w:t>
      </w:r>
      <w:r w:rsidR="0095517C">
        <w:rPr>
          <w:rFonts w:cstheme="minorHAnsi"/>
          <w:color w:val="000000"/>
          <w:sz w:val="22"/>
        </w:rPr>
        <w:t>a maioria</w:t>
      </w:r>
      <w:r w:rsidRPr="009D1FEE">
        <w:rPr>
          <w:rFonts w:cstheme="minorHAnsi"/>
          <w:color w:val="000000"/>
          <w:sz w:val="22"/>
        </w:rPr>
        <w:t xml:space="preserve"> das Debêntures em Circulação, seja em primeira convocação da Assembleia Geral ou em qualquer convocação subsequente; e </w:t>
      </w:r>
      <w:r w:rsidRPr="0022415F">
        <w:rPr>
          <w:rFonts w:cstheme="minorHAnsi"/>
          <w:b/>
          <w:bCs/>
          <w:color w:val="000000"/>
          <w:sz w:val="22"/>
        </w:rPr>
        <w:t>(</w:t>
      </w:r>
      <w:r w:rsidR="0022415F" w:rsidRPr="0022415F">
        <w:rPr>
          <w:rFonts w:cstheme="minorHAnsi"/>
          <w:b/>
          <w:bCs/>
          <w:color w:val="000000"/>
          <w:sz w:val="22"/>
        </w:rPr>
        <w:t>b</w:t>
      </w:r>
      <w:r w:rsidRPr="0022415F">
        <w:rPr>
          <w:rFonts w:cstheme="minorHAnsi"/>
          <w:b/>
          <w:bCs/>
          <w:color w:val="000000"/>
          <w:sz w:val="22"/>
        </w:rPr>
        <w:t>)</w:t>
      </w:r>
      <w:r w:rsidRPr="009D1FEE">
        <w:rPr>
          <w:rFonts w:cstheme="minorHAnsi"/>
          <w:color w:val="000000"/>
          <w:sz w:val="22"/>
        </w:rPr>
        <w:t xml:space="preserve"> a não adoção de qualquer medida prevista em lei ou nesta Escritura de Emissão, que vise à defesa dos direitos e interesses d</w:t>
      </w:r>
      <w:r w:rsidR="0095517C">
        <w:rPr>
          <w:rFonts w:cstheme="minorHAnsi"/>
          <w:color w:val="000000"/>
          <w:sz w:val="22"/>
        </w:rPr>
        <w:t>a</w:t>
      </w:r>
      <w:r w:rsidRPr="009D1FEE">
        <w:rPr>
          <w:rFonts w:cstheme="minorHAnsi"/>
          <w:color w:val="000000"/>
          <w:sz w:val="22"/>
        </w:rPr>
        <w:t xml:space="preserve"> Debenturista, incluindo a renúncia definitiva ou temporária de direitos (</w:t>
      </w:r>
      <w:r w:rsidRPr="009D1FEE">
        <w:rPr>
          <w:rFonts w:cstheme="minorHAnsi"/>
          <w:i/>
          <w:iCs/>
          <w:color w:val="000000"/>
          <w:sz w:val="22"/>
        </w:rPr>
        <w:t>waiver</w:t>
      </w:r>
      <w:r w:rsidRPr="009D1FEE">
        <w:rPr>
          <w:rFonts w:cstheme="minorHAnsi"/>
          <w:color w:val="000000"/>
          <w:sz w:val="22"/>
        </w:rPr>
        <w:t xml:space="preserve">), serão tomadas por titulares das Debêntures em Circulação que representem, em primeira convocação, </w:t>
      </w:r>
      <w:r w:rsidRPr="009D1FEE">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9D1FEE" w:rsidRDefault="000E0CC2" w:rsidP="009D1FEE">
      <w:pPr>
        <w:rPr>
          <w:rFonts w:cstheme="minorHAnsi"/>
          <w:sz w:val="22"/>
        </w:rPr>
      </w:pPr>
    </w:p>
    <w:p w14:paraId="4949F9D9" w14:textId="68749735" w:rsidR="000E0CC2" w:rsidRPr="009D1FEE" w:rsidRDefault="000E0CC2" w:rsidP="00071439">
      <w:pPr>
        <w:numPr>
          <w:ilvl w:val="1"/>
          <w:numId w:val="2"/>
        </w:numPr>
        <w:ind w:left="0" w:firstLine="0"/>
        <w:rPr>
          <w:rFonts w:cstheme="minorHAnsi"/>
          <w:sz w:val="22"/>
        </w:rPr>
      </w:pPr>
      <w:r w:rsidRPr="009D1FEE">
        <w:rPr>
          <w:rFonts w:cstheme="minorHAnsi"/>
          <w:sz w:val="22"/>
        </w:rPr>
        <w:t>Aplica-se às assembleias gerais de Debenturista, no que couber, o disposto na Lei das Sociedades por Ações sobre a assembleia geral de acionistas.</w:t>
      </w:r>
    </w:p>
    <w:p w14:paraId="41D9D0E3" w14:textId="77777777" w:rsidR="00DA1E2C" w:rsidRPr="006F38A7" w:rsidRDefault="00DA1E2C" w:rsidP="0008319D">
      <w:pPr>
        <w:shd w:val="clear" w:color="auto" w:fill="FFFFFF" w:themeFill="background1"/>
        <w:rPr>
          <w:rFonts w:eastAsia="Arial Unicode MS" w:cstheme="minorHAnsi"/>
          <w:sz w:val="22"/>
        </w:rPr>
      </w:pPr>
      <w:bookmarkStart w:id="383" w:name="_DV_M382"/>
      <w:bookmarkEnd w:id="381"/>
      <w:bookmarkEnd w:id="382"/>
      <w:bookmarkEnd w:id="383"/>
    </w:p>
    <w:p w14:paraId="5C2F6F34" w14:textId="43CDD4AE" w:rsidR="00DA1E2C" w:rsidRPr="006F38A7" w:rsidRDefault="0065501B" w:rsidP="00071439">
      <w:pPr>
        <w:pStyle w:val="Heading1"/>
        <w:numPr>
          <w:ilvl w:val="0"/>
          <w:numId w:val="2"/>
        </w:numPr>
        <w:ind w:left="720" w:hanging="720"/>
        <w:rPr>
          <w:rFonts w:cstheme="minorHAnsi"/>
          <w:smallCaps/>
          <w:sz w:val="22"/>
        </w:rPr>
      </w:pPr>
      <w:bookmarkStart w:id="384" w:name="_DV_M393"/>
      <w:bookmarkStart w:id="385" w:name="_Toc71289889"/>
      <w:bookmarkEnd w:id="384"/>
      <w:commentRangeStart w:id="386"/>
      <w:r w:rsidRPr="006F38A7">
        <w:rPr>
          <w:rFonts w:cstheme="minorHAnsi"/>
          <w:smallCaps/>
          <w:sz w:val="22"/>
        </w:rPr>
        <w:t>Declarações e Garantias da Emissora e da</w:t>
      </w:r>
      <w:r w:rsidR="00C72751">
        <w:rPr>
          <w:rFonts w:cstheme="minorHAnsi"/>
          <w:smallCaps/>
          <w:sz w:val="22"/>
        </w:rPr>
        <w:t>S</w:t>
      </w:r>
      <w:r w:rsidRPr="006F38A7">
        <w:rPr>
          <w:rFonts w:cstheme="minorHAnsi"/>
          <w:smallCaps/>
          <w:sz w:val="22"/>
        </w:rPr>
        <w:t xml:space="preserve"> Fiadora</w:t>
      </w:r>
      <w:bookmarkEnd w:id="385"/>
      <w:r w:rsidR="00C72751">
        <w:rPr>
          <w:rFonts w:cstheme="minorHAnsi"/>
          <w:smallCaps/>
          <w:sz w:val="22"/>
        </w:rPr>
        <w:t>S</w:t>
      </w:r>
      <w:commentRangeEnd w:id="386"/>
      <w:r w:rsidR="00BB6973">
        <w:rPr>
          <w:rStyle w:val="CommentReference"/>
          <w:b w:val="0"/>
          <w:caps w:val="0"/>
          <w:lang w:val="x-none" w:eastAsia="x-none"/>
        </w:rPr>
        <w:commentReference w:id="386"/>
      </w:r>
    </w:p>
    <w:p w14:paraId="22C9F675" w14:textId="7681C6F2" w:rsidR="00DA1E2C" w:rsidRPr="007C55A4" w:rsidRDefault="00DA1E2C" w:rsidP="0008319D">
      <w:pPr>
        <w:shd w:val="clear" w:color="auto" w:fill="FFFFFF" w:themeFill="background1"/>
        <w:rPr>
          <w:rFonts w:eastAsia="Arial Unicode MS" w:cstheme="minorHAnsi"/>
          <w:sz w:val="22"/>
        </w:rPr>
      </w:pPr>
      <w:bookmarkStart w:id="387" w:name="_DV_M394"/>
      <w:bookmarkEnd w:id="387"/>
    </w:p>
    <w:p w14:paraId="3900B4CE" w14:textId="1C300087" w:rsidR="00DA1E2C" w:rsidRPr="006F38A7" w:rsidRDefault="003A7AF7" w:rsidP="00071439">
      <w:pPr>
        <w:numPr>
          <w:ilvl w:val="1"/>
          <w:numId w:val="2"/>
        </w:numPr>
        <w:ind w:left="0" w:firstLine="0"/>
        <w:rPr>
          <w:rFonts w:cstheme="minorHAnsi"/>
          <w:sz w:val="22"/>
        </w:rPr>
      </w:pPr>
      <w:r w:rsidRPr="006F38A7">
        <w:rPr>
          <w:rFonts w:eastAsia="Arial Unicode MS" w:cstheme="minorHAnsi"/>
          <w:w w:val="0"/>
          <w:sz w:val="22"/>
        </w:rPr>
        <w:t>A Emissora e a</w:t>
      </w:r>
      <w:r w:rsidR="00C72751">
        <w:rPr>
          <w:rFonts w:eastAsia="Arial Unicode MS" w:cstheme="minorHAnsi"/>
          <w:w w:val="0"/>
          <w:sz w:val="22"/>
        </w:rPr>
        <w:t>s</w:t>
      </w:r>
      <w:r w:rsidRPr="006F38A7">
        <w:rPr>
          <w:rFonts w:eastAsia="Arial Unicode MS" w:cstheme="minorHAnsi"/>
          <w:w w:val="0"/>
          <w:sz w:val="22"/>
        </w:rPr>
        <w:t xml:space="preserve"> Fiadora</w:t>
      </w:r>
      <w:r w:rsidR="00C72751">
        <w:rPr>
          <w:rFonts w:eastAsia="Arial Unicode MS" w:cstheme="minorHAnsi"/>
          <w:w w:val="0"/>
          <w:sz w:val="22"/>
        </w:rPr>
        <w:t>s</w:t>
      </w:r>
      <w:r w:rsidR="00BA1261" w:rsidRPr="006F38A7">
        <w:rPr>
          <w:rFonts w:eastAsia="Arial Unicode MS" w:cstheme="minorHAnsi"/>
          <w:w w:val="0"/>
          <w:sz w:val="22"/>
        </w:rPr>
        <w:t>, conforme aplicável,</w:t>
      </w:r>
      <w:r w:rsidRPr="006F38A7">
        <w:rPr>
          <w:rFonts w:eastAsia="Arial Unicode MS" w:cstheme="minorHAnsi"/>
          <w:w w:val="0"/>
          <w:sz w:val="22"/>
        </w:rPr>
        <w:t xml:space="preserve"> declaram e garantem aos Debenturistas, que:</w:t>
      </w:r>
    </w:p>
    <w:p w14:paraId="36157E2B" w14:textId="77777777" w:rsidR="00BA5CBF" w:rsidRPr="006F38A7" w:rsidRDefault="00BA5CBF" w:rsidP="0008319D">
      <w:pPr>
        <w:shd w:val="clear" w:color="auto" w:fill="FFFFFF" w:themeFill="background1"/>
        <w:rPr>
          <w:rFonts w:eastAsia="Arial Unicode MS" w:cstheme="minorHAnsi"/>
          <w:w w:val="0"/>
          <w:sz w:val="22"/>
        </w:rPr>
      </w:pPr>
      <w:bookmarkStart w:id="388" w:name="_DV_M398"/>
      <w:bookmarkStart w:id="389" w:name="_DV_M400"/>
      <w:bookmarkStart w:id="390" w:name="_DV_M401"/>
      <w:bookmarkStart w:id="391" w:name="_DV_M402"/>
      <w:bookmarkStart w:id="392" w:name="_DV_M403"/>
      <w:bookmarkStart w:id="393" w:name="_DV_M404"/>
      <w:bookmarkStart w:id="394" w:name="_DV_M405"/>
      <w:bookmarkStart w:id="395" w:name="_DV_M409"/>
      <w:bookmarkEnd w:id="388"/>
      <w:bookmarkEnd w:id="389"/>
      <w:bookmarkEnd w:id="390"/>
      <w:bookmarkEnd w:id="391"/>
      <w:bookmarkEnd w:id="392"/>
      <w:bookmarkEnd w:id="393"/>
      <w:bookmarkEnd w:id="394"/>
      <w:bookmarkEnd w:id="395"/>
    </w:p>
    <w:p w14:paraId="71960F96" w14:textId="77777777" w:rsidR="00DA1E2C" w:rsidRPr="006F38A7"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 xml:space="preserve">são sociedades devidamente organizadas, constituídas e existentes sob a forma de sociedades por ações </w:t>
      </w:r>
      <w:r w:rsidRPr="006F38A7">
        <w:rPr>
          <w:rFonts w:cstheme="minorHAnsi"/>
          <w:sz w:val="22"/>
        </w:rPr>
        <w:t>sem registro de emissor de valores mobiliários perante a CVM,</w:t>
      </w:r>
      <w:r w:rsidRPr="006F38A7">
        <w:rPr>
          <w:rFonts w:cstheme="minorHAnsi"/>
          <w:kern w:val="16"/>
          <w:sz w:val="22"/>
        </w:rPr>
        <w:t xml:space="preserve"> de acordo com as leis brasileiras e estão devidamente autorizadas a conduzir os seus negócios, com plenos poderes para deter, possuir e operar seus bens;</w:t>
      </w:r>
    </w:p>
    <w:p w14:paraId="24E0D0C6" w14:textId="77777777" w:rsidR="00DA1E2C" w:rsidRPr="006F38A7" w:rsidRDefault="00DA1E2C" w:rsidP="0008319D">
      <w:pPr>
        <w:shd w:val="clear" w:color="auto" w:fill="FFFFFF" w:themeFill="background1"/>
        <w:rPr>
          <w:rFonts w:cstheme="minorHAnsi"/>
          <w:kern w:val="16"/>
          <w:sz w:val="22"/>
        </w:rPr>
      </w:pPr>
    </w:p>
    <w:p w14:paraId="5FB60954" w14:textId="6AF0F5EE" w:rsidR="00DA1E2C" w:rsidRPr="00C714D6"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tanto a celebração desta Escritura</w:t>
      </w:r>
      <w:r w:rsidR="004532A4" w:rsidRPr="006F38A7">
        <w:rPr>
          <w:rFonts w:cstheme="minorHAnsi"/>
          <w:color w:val="000000"/>
          <w:sz w:val="22"/>
        </w:rPr>
        <w:t xml:space="preserve"> de Emissão</w:t>
      </w:r>
      <w:r w:rsidRPr="006F38A7">
        <w:rPr>
          <w:rFonts w:cstheme="minorHAnsi"/>
          <w:kern w:val="16"/>
          <w:sz w:val="22"/>
        </w:rPr>
        <w:t xml:space="preserve">, dos Contratos de Garantia e dos demais </w:t>
      </w:r>
      <w:r w:rsidR="00A95D37">
        <w:rPr>
          <w:rFonts w:cstheme="minorHAnsi"/>
          <w:kern w:val="16"/>
          <w:sz w:val="22"/>
        </w:rPr>
        <w:t>D</w:t>
      </w:r>
      <w:r w:rsidR="00A95D37" w:rsidRPr="00C714D6">
        <w:rPr>
          <w:rFonts w:cstheme="minorHAnsi"/>
          <w:kern w:val="16"/>
          <w:sz w:val="22"/>
        </w:rPr>
        <w:t xml:space="preserve">ocumentos </w:t>
      </w:r>
      <w:r w:rsidRPr="00C714D6">
        <w:rPr>
          <w:rFonts w:cstheme="minorHAnsi"/>
          <w:kern w:val="16"/>
          <w:sz w:val="22"/>
        </w:rPr>
        <w:t xml:space="preserve">da </w:t>
      </w:r>
      <w:r w:rsidR="00A95D37">
        <w:rPr>
          <w:rFonts w:cstheme="minorHAnsi"/>
          <w:kern w:val="16"/>
          <w:sz w:val="22"/>
        </w:rPr>
        <w:t>Operação</w:t>
      </w:r>
      <w:r w:rsidRPr="00C714D6">
        <w:rPr>
          <w:rFonts w:cstheme="minorHAnsi"/>
          <w:kern w:val="16"/>
          <w:sz w:val="22"/>
        </w:rPr>
        <w:t>, quanto a emissão das Debêntures e o cumprimento das obrigações previstas nestes documentos, direta ou indiretamente</w:t>
      </w:r>
      <w:r w:rsidR="002F6577" w:rsidRPr="00C714D6">
        <w:rPr>
          <w:rFonts w:cstheme="minorHAnsi"/>
          <w:kern w:val="16"/>
          <w:sz w:val="22"/>
        </w:rPr>
        <w:t>, no seu melhor conhecimento</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não infringem qualquer obrigação anteriormente assumida por elas, ou a que estejam sujeitas, inclusive na condição de garantidora ou coobrigada; </w:t>
      </w:r>
      <w:r w:rsidRPr="00C714D6">
        <w:rPr>
          <w:rFonts w:cstheme="minorHAnsi"/>
          <w:b/>
          <w:kern w:val="16"/>
          <w:sz w:val="22"/>
        </w:rPr>
        <w:t>(b)</w:t>
      </w:r>
      <w:r w:rsidRPr="00C714D6">
        <w:rPr>
          <w:rFonts w:cstheme="minorHAnsi"/>
          <w:kern w:val="16"/>
          <w:sz w:val="22"/>
        </w:rPr>
        <w:t xml:space="preserve"> não resultam em violação de qualquer lei, estatuto, regra, sentença, regulamentação, ordem, mandado, decreto judicial ou decisão de qualquer tribunal, nacional ou estrangeiro; </w:t>
      </w:r>
      <w:r w:rsidRPr="00C714D6">
        <w:rPr>
          <w:rFonts w:cstheme="minorHAnsi"/>
          <w:b/>
          <w:kern w:val="16"/>
          <w:sz w:val="22"/>
        </w:rPr>
        <w:t>(c)</w:t>
      </w:r>
      <w:r w:rsidRPr="00C714D6">
        <w:rPr>
          <w:rFonts w:cstheme="minorHAnsi"/>
          <w:kern w:val="16"/>
          <w:sz w:val="22"/>
        </w:rPr>
        <w:t xml:space="preserve"> não implicam a antecipação da exigibilidade de qualquer obrigação, pecuniária ou não-pecuniária, nem seu vencimento antecipado, sob qualquer forma ou título; </w:t>
      </w:r>
      <w:r w:rsidRPr="00C714D6">
        <w:rPr>
          <w:rFonts w:cstheme="minorHAnsi"/>
          <w:b/>
          <w:kern w:val="16"/>
          <w:sz w:val="22"/>
        </w:rPr>
        <w:t>(d)</w:t>
      </w:r>
      <w:r w:rsidRPr="00C714D6">
        <w:rPr>
          <w:rFonts w:cstheme="minorHAnsi"/>
          <w:kern w:val="16"/>
          <w:sz w:val="22"/>
        </w:rPr>
        <w:t xml:space="preserve"> não implicam a rescisão ou extinção de qualquer contrato ou instrumento do qual a Emissora e/ou 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xml:space="preserve"> seja parte, ou a que esteja sujeita; </w:t>
      </w:r>
      <w:r w:rsidR="00646836">
        <w:rPr>
          <w:rFonts w:cstheme="minorHAnsi"/>
          <w:kern w:val="16"/>
          <w:sz w:val="22"/>
        </w:rPr>
        <w:t xml:space="preserve">e </w:t>
      </w:r>
      <w:r w:rsidRPr="00C714D6">
        <w:rPr>
          <w:rFonts w:cstheme="minorHAnsi"/>
          <w:b/>
          <w:kern w:val="16"/>
          <w:sz w:val="22"/>
        </w:rPr>
        <w:t>(e)</w:t>
      </w:r>
      <w:r w:rsidRPr="00C714D6">
        <w:rPr>
          <w:rFonts w:cstheme="minorHAnsi"/>
          <w:kern w:val="16"/>
          <w:sz w:val="22"/>
        </w:rPr>
        <w:t xml:space="preserve"> não implicam criação de qualquer Ônus sobre qualquer ativo ou bem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com exceção dos ônus estabelecidos nos Contratos de Garantia;</w:t>
      </w:r>
    </w:p>
    <w:p w14:paraId="6590CDB4" w14:textId="77777777" w:rsidR="00DA1E2C" w:rsidRPr="00C714D6" w:rsidRDefault="00DA1E2C" w:rsidP="0008319D">
      <w:pPr>
        <w:shd w:val="clear" w:color="auto" w:fill="FFFFFF" w:themeFill="background1"/>
        <w:rPr>
          <w:rFonts w:cstheme="minorHAnsi"/>
          <w:kern w:val="16"/>
          <w:sz w:val="22"/>
        </w:rPr>
      </w:pPr>
      <w:bookmarkStart w:id="396" w:name="_DV_M222"/>
      <w:bookmarkEnd w:id="396"/>
    </w:p>
    <w:p w14:paraId="7F306BB2" w14:textId="126D7CE4"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 xml:space="preserve">Documentos da Operação </w:t>
      </w:r>
      <w:r w:rsidRPr="00C714D6">
        <w:rPr>
          <w:rFonts w:cstheme="minorHAnsi"/>
          <w:kern w:val="16"/>
          <w:sz w:val="22"/>
        </w:rPr>
        <w:t>constituem obrigações legais, válidas, eficazes e vinculantes, exequíveis de acordo com os seus termos e condições;</w:t>
      </w:r>
    </w:p>
    <w:p w14:paraId="7FA08EC9" w14:textId="77777777" w:rsidR="00DA1E2C" w:rsidRPr="00C714D6" w:rsidRDefault="00DA1E2C" w:rsidP="0008319D">
      <w:pPr>
        <w:shd w:val="clear" w:color="auto" w:fill="FFFFFF" w:themeFill="background1"/>
        <w:rPr>
          <w:rFonts w:cstheme="minorHAnsi"/>
          <w:kern w:val="16"/>
          <w:sz w:val="22"/>
        </w:rPr>
      </w:pPr>
    </w:p>
    <w:p w14:paraId="4D92B06D"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bookmarkStart w:id="397" w:name="_Hlk32265449"/>
      <w:r w:rsidRPr="00C714D6">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397"/>
      <w:r w:rsidRPr="00C714D6">
        <w:rPr>
          <w:rFonts w:cstheme="minorHAnsi"/>
          <w:kern w:val="16"/>
          <w:sz w:val="22"/>
        </w:rPr>
        <w:t>;</w:t>
      </w:r>
    </w:p>
    <w:p w14:paraId="0F8725BC" w14:textId="77777777" w:rsidR="00DA1E2C" w:rsidRPr="00C714D6" w:rsidRDefault="00DA1E2C" w:rsidP="0008319D">
      <w:pPr>
        <w:shd w:val="clear" w:color="auto" w:fill="FFFFFF" w:themeFill="background1"/>
        <w:rPr>
          <w:rFonts w:cstheme="minorHAnsi"/>
          <w:kern w:val="16"/>
          <w:sz w:val="22"/>
        </w:rPr>
      </w:pPr>
    </w:p>
    <w:p w14:paraId="4EBF527F" w14:textId="61A8C24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 devidamente autorizadas a celebrar 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Documentos da Operação</w:t>
      </w:r>
      <w:r w:rsidRPr="00C714D6">
        <w:rPr>
          <w:rFonts w:cstheme="minorHAnsi"/>
          <w:kern w:val="16"/>
          <w:sz w:val="22"/>
        </w:rPr>
        <w:t xml:space="preserve">, bem como a cumprir com </w:t>
      </w:r>
      <w:bookmarkStart w:id="398" w:name="_Hlk32265044"/>
      <w:r w:rsidRPr="00C714D6">
        <w:rPr>
          <w:rFonts w:cstheme="minorHAnsi"/>
          <w:kern w:val="16"/>
          <w:sz w:val="22"/>
        </w:rPr>
        <w:t>suas respectivas obrigações, tendo obtido todas as licenças, autorizações e consentimentos necessários, inclusive, sem limitação, aprovações societárias, necessárias à emissão das Debêntures e à concessão das Garantias,</w:t>
      </w:r>
      <w:bookmarkEnd w:id="398"/>
      <w:r w:rsidRPr="00C714D6">
        <w:rPr>
          <w:rFonts w:cstheme="minorHAnsi"/>
          <w:kern w:val="16"/>
          <w:sz w:val="22"/>
        </w:rPr>
        <w:t xml:space="preserve"> tendo sido plenamente satisfeitos todos os requisitos legais e estatutários necessários para tanto;</w:t>
      </w:r>
    </w:p>
    <w:p w14:paraId="1CCCAAA1" w14:textId="77777777" w:rsidR="009006DE" w:rsidRPr="00C714D6" w:rsidRDefault="009006DE" w:rsidP="00266D9B">
      <w:pPr>
        <w:shd w:val="clear" w:color="auto" w:fill="FFFFFF" w:themeFill="background1"/>
        <w:rPr>
          <w:rFonts w:cstheme="minorHAnsi"/>
          <w:kern w:val="16"/>
          <w:sz w:val="22"/>
        </w:rPr>
      </w:pPr>
    </w:p>
    <w:p w14:paraId="72BAA9D1" w14:textId="1A3907E5" w:rsidR="009006DE" w:rsidRPr="00C714D6" w:rsidRDefault="00EA56CD"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as SPEs estão devidamente autorizadas a </w:t>
      </w:r>
      <w:r w:rsidR="00241A61" w:rsidRPr="00C714D6">
        <w:rPr>
          <w:rFonts w:cstheme="minorHAnsi"/>
          <w:kern w:val="16"/>
          <w:sz w:val="22"/>
        </w:rPr>
        <w:t>cumprir com suas respectivas obrigações</w:t>
      </w:r>
      <w:r w:rsidR="00241A61" w:rsidRPr="00C714D6" w:rsidDel="00241A61">
        <w:rPr>
          <w:rFonts w:cstheme="minorHAnsi"/>
          <w:kern w:val="16"/>
          <w:sz w:val="22"/>
        </w:rPr>
        <w:t xml:space="preserve"> </w:t>
      </w:r>
      <w:r w:rsidR="00241A61" w:rsidRPr="00C714D6">
        <w:rPr>
          <w:rFonts w:cstheme="minorHAnsi"/>
          <w:kern w:val="16"/>
          <w:sz w:val="22"/>
        </w:rPr>
        <w:t>no âmbito d</w:t>
      </w:r>
      <w:r w:rsidRPr="00C714D6">
        <w:rPr>
          <w:rFonts w:cstheme="minorHAnsi"/>
          <w:kern w:val="16"/>
          <w:sz w:val="22"/>
        </w:rPr>
        <w:t xml:space="preserve">os Contratos dos Projetos, tendo obtido todas </w:t>
      </w:r>
      <w:r w:rsidR="00646836">
        <w:rPr>
          <w:rFonts w:cstheme="minorHAnsi"/>
          <w:kern w:val="16"/>
          <w:sz w:val="22"/>
        </w:rPr>
        <w:t>as</w:t>
      </w:r>
      <w:r w:rsidRPr="00C714D6">
        <w:rPr>
          <w:rFonts w:cstheme="minorHAnsi"/>
          <w:kern w:val="16"/>
          <w:sz w:val="22"/>
        </w:rPr>
        <w:t xml:space="preserve"> autorizações e consentimentos</w:t>
      </w:r>
      <w:r w:rsidR="009E4CE2" w:rsidRPr="00C714D6">
        <w:rPr>
          <w:rFonts w:cstheme="minorHAnsi"/>
          <w:kern w:val="16"/>
          <w:sz w:val="22"/>
        </w:rPr>
        <w:t xml:space="preserve"> societários</w:t>
      </w:r>
      <w:r w:rsidRPr="00C714D6">
        <w:rPr>
          <w:rFonts w:cstheme="minorHAnsi"/>
          <w:kern w:val="16"/>
          <w:sz w:val="22"/>
        </w:rPr>
        <w:t xml:space="preserve"> necessários, inclusive, sem limitação, aprovações societárias, tendo sido plenamente satisfeitos todos os requisitos legais e estatutários necessários para tanto</w:t>
      </w:r>
      <w:r w:rsidR="00947182" w:rsidRPr="00C714D6">
        <w:rPr>
          <w:rFonts w:cstheme="minorHAnsi"/>
          <w:kern w:val="16"/>
          <w:sz w:val="22"/>
        </w:rPr>
        <w:t>;</w:t>
      </w:r>
    </w:p>
    <w:p w14:paraId="7E11B421" w14:textId="77777777" w:rsidR="00DA1E2C" w:rsidRPr="00C714D6" w:rsidRDefault="00DA1E2C" w:rsidP="0008319D">
      <w:pPr>
        <w:shd w:val="clear" w:color="auto" w:fill="FFFFFF" w:themeFill="background1"/>
        <w:rPr>
          <w:rFonts w:cstheme="minorHAnsi"/>
          <w:color w:val="000000"/>
          <w:sz w:val="22"/>
        </w:rPr>
      </w:pPr>
    </w:p>
    <w:p w14:paraId="083843E9" w14:textId="5983A8B6"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não omitiu qualquer fato que possa resultar em alteração substancial na situação econômico-financeira ou jurídica da Emissora e/ou </w:t>
      </w:r>
      <w:r w:rsidR="00F0444C" w:rsidRPr="00C714D6">
        <w:rPr>
          <w:rFonts w:cstheme="minorHAnsi"/>
          <w:kern w:val="16"/>
          <w:sz w:val="22"/>
        </w:rPr>
        <w:t>da</w:t>
      </w:r>
      <w:r w:rsidR="00C72751">
        <w:rPr>
          <w:rFonts w:cstheme="minorHAnsi"/>
          <w:kern w:val="16"/>
          <w:sz w:val="22"/>
        </w:rPr>
        <w:t>s</w:t>
      </w:r>
      <w:r w:rsidR="00F0444C"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w:t>
      </w:r>
    </w:p>
    <w:p w14:paraId="7192071A" w14:textId="77777777" w:rsidR="00DA1E2C" w:rsidRPr="00C714D6" w:rsidRDefault="00DA1E2C" w:rsidP="0008319D">
      <w:pPr>
        <w:shd w:val="clear" w:color="auto" w:fill="FFFFFF" w:themeFill="background1"/>
        <w:rPr>
          <w:rFonts w:cstheme="minorHAnsi"/>
          <w:kern w:val="16"/>
          <w:sz w:val="22"/>
        </w:rPr>
      </w:pPr>
    </w:p>
    <w:p w14:paraId="0A2758E6" w14:textId="57FAFA40"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os documentos e informações fornecidos </w:t>
      </w:r>
      <w:r w:rsidR="00FA1778" w:rsidRPr="00C714D6">
        <w:rPr>
          <w:rFonts w:cstheme="minorHAnsi"/>
          <w:kern w:val="16"/>
          <w:sz w:val="22"/>
        </w:rPr>
        <w:t xml:space="preserve">à </w:t>
      </w:r>
      <w:r w:rsidR="00FA1778" w:rsidRPr="00C714D6">
        <w:rPr>
          <w:rFonts w:cstheme="minorHAnsi"/>
          <w:sz w:val="22"/>
        </w:rPr>
        <w:t>Debenturista</w:t>
      </w:r>
      <w:r w:rsidRPr="00C714D6">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C714D6" w:rsidRDefault="00DA1E2C" w:rsidP="0008319D">
      <w:pPr>
        <w:shd w:val="clear" w:color="auto" w:fill="FFFFFF" w:themeFill="background1"/>
        <w:rPr>
          <w:rFonts w:cstheme="minorHAnsi"/>
          <w:kern w:val="16"/>
          <w:sz w:val="22"/>
        </w:rPr>
      </w:pPr>
    </w:p>
    <w:p w14:paraId="29A52D9D" w14:textId="18F08CA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w:t>
      </w:r>
      <w:r w:rsidR="00646836">
        <w:rPr>
          <w:rFonts w:cstheme="minorHAnsi"/>
          <w:kern w:val="16"/>
          <w:sz w:val="22"/>
        </w:rPr>
        <w:t xml:space="preserve"> </w:t>
      </w:r>
      <w:r w:rsidRPr="00C714D6">
        <w:rPr>
          <w:rFonts w:cstheme="minorHAnsi"/>
          <w:kern w:val="16"/>
          <w:sz w:val="22"/>
        </w:rPr>
        <w:t>cumprindo as leis, regulamentos, normas administrativas e determinações dos órgãos governamentais, autarquias ou instâncias judiciais aplicáveis ao exercício de suas atividades</w:t>
      </w:r>
      <w:r w:rsidR="003B5B40" w:rsidRPr="00C714D6">
        <w:rPr>
          <w:rFonts w:cstheme="minorHAnsi"/>
          <w:kern w:val="16"/>
          <w:sz w:val="22"/>
        </w:rPr>
        <w:t xml:space="preserve">, exceto por descumprimentos </w:t>
      </w:r>
      <w:r w:rsidR="003B5B40" w:rsidRPr="00C714D6">
        <w:rPr>
          <w:rFonts w:cstheme="minorHAnsi"/>
          <w:color w:val="000000"/>
          <w:sz w:val="22"/>
        </w:rPr>
        <w:t>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w:t>
      </w:r>
    </w:p>
    <w:p w14:paraId="40D3A259" w14:textId="77777777" w:rsidR="00DA1E2C" w:rsidRPr="00C714D6" w:rsidRDefault="00DA1E2C" w:rsidP="0008319D">
      <w:pPr>
        <w:tabs>
          <w:tab w:val="left" w:pos="1134"/>
        </w:tabs>
        <w:ind w:left="1134"/>
        <w:rPr>
          <w:rFonts w:cstheme="minorHAnsi"/>
          <w:sz w:val="22"/>
        </w:rPr>
      </w:pPr>
    </w:p>
    <w:p w14:paraId="120800A9" w14:textId="42F63A75"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w:t>
      </w:r>
    </w:p>
    <w:p w14:paraId="580DFC14" w14:textId="77777777" w:rsidR="00DA1E2C" w:rsidRPr="00C714D6" w:rsidRDefault="00DA1E2C" w:rsidP="0008319D">
      <w:pPr>
        <w:shd w:val="clear" w:color="auto" w:fill="FFFFFF" w:themeFill="background1"/>
        <w:rPr>
          <w:rFonts w:cstheme="minorHAnsi"/>
          <w:kern w:val="16"/>
          <w:sz w:val="22"/>
        </w:rPr>
      </w:pPr>
    </w:p>
    <w:p w14:paraId="2B8C7D4F"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C714D6">
        <w:rPr>
          <w:rFonts w:cstheme="minorHAnsi"/>
          <w:kern w:val="16"/>
          <w:sz w:val="22"/>
        </w:rPr>
        <w:t xml:space="preserve">es </w:t>
      </w:r>
      <w:r w:rsidR="003B5B40" w:rsidRPr="00C714D6">
        <w:rPr>
          <w:rFonts w:cstheme="minorHAnsi"/>
          <w:color w:val="000000"/>
          <w:sz w:val="22"/>
        </w:rPr>
        <w:t>questionados de boa-fé nas esferas administrativa e/ou judicial ou que não causem um Efeito Adverso Relevante</w:t>
      </w:r>
      <w:r w:rsidRPr="00C714D6">
        <w:rPr>
          <w:rFonts w:cstheme="minorHAnsi"/>
          <w:kern w:val="16"/>
          <w:sz w:val="22"/>
        </w:rPr>
        <w:t>;</w:t>
      </w:r>
    </w:p>
    <w:p w14:paraId="47B004B5" w14:textId="77777777" w:rsidR="00F272B4" w:rsidRPr="00C714D6" w:rsidRDefault="00F272B4" w:rsidP="00084D09">
      <w:pPr>
        <w:pStyle w:val="ListParagraph"/>
        <w:rPr>
          <w:rFonts w:cstheme="minorHAnsi"/>
          <w:kern w:val="16"/>
          <w:sz w:val="22"/>
        </w:rPr>
      </w:pPr>
    </w:p>
    <w:p w14:paraId="46B178C2" w14:textId="1A1182ED" w:rsidR="00F272B4" w:rsidRPr="00C714D6" w:rsidRDefault="00F272B4" w:rsidP="00071439">
      <w:pPr>
        <w:numPr>
          <w:ilvl w:val="0"/>
          <w:numId w:val="4"/>
        </w:numPr>
        <w:shd w:val="clear" w:color="auto" w:fill="FFFFFF" w:themeFill="background1"/>
        <w:ind w:left="0" w:firstLine="0"/>
        <w:rPr>
          <w:rFonts w:cstheme="minorHAnsi"/>
          <w:kern w:val="16"/>
          <w:sz w:val="22"/>
        </w:rPr>
      </w:pPr>
      <w:r w:rsidRPr="00C714D6">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C714D6">
        <w:rPr>
          <w:rFonts w:cstheme="minorHAnsi"/>
          <w:b/>
          <w:sz w:val="22"/>
        </w:rPr>
        <w:t>(a)</w:t>
      </w:r>
      <w:r w:rsidRPr="00C714D6">
        <w:rPr>
          <w:rFonts w:cstheme="minorHAnsi"/>
          <w:sz w:val="22"/>
        </w:rPr>
        <w:t xml:space="preserve"> a </w:t>
      </w:r>
      <w:bookmarkStart w:id="399" w:name="_Hlk34061836"/>
      <w:r w:rsidRPr="00C714D6">
        <w:rPr>
          <w:rFonts w:cstheme="minorHAnsi"/>
          <w:sz w:val="22"/>
        </w:rPr>
        <w:t>Lei nº 6.938, de 1 de agosto de 1981, conforme alterada</w:t>
      </w:r>
      <w:bookmarkEnd w:id="399"/>
      <w:r w:rsidRPr="00C714D6">
        <w:rPr>
          <w:rFonts w:cstheme="minorHAnsi"/>
          <w:sz w:val="22"/>
        </w:rPr>
        <w:t xml:space="preserve">; </w:t>
      </w:r>
      <w:r w:rsidRPr="00C714D6">
        <w:rPr>
          <w:rFonts w:cstheme="minorHAnsi"/>
          <w:b/>
          <w:sz w:val="22"/>
        </w:rPr>
        <w:t>(b)</w:t>
      </w:r>
      <w:r w:rsidRPr="00C714D6">
        <w:rPr>
          <w:rFonts w:cstheme="minorHAnsi"/>
          <w:sz w:val="22"/>
        </w:rPr>
        <w:t xml:space="preserve"> as resoluções do Conama - Conselho Nacional do Meio Ambiente; e </w:t>
      </w:r>
      <w:r w:rsidRPr="00C714D6">
        <w:rPr>
          <w:rFonts w:cstheme="minorHAnsi"/>
          <w:b/>
          <w:sz w:val="22"/>
        </w:rPr>
        <w:t>(c)</w:t>
      </w:r>
      <w:r w:rsidRPr="00C714D6">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Pr>
          <w:rFonts w:cstheme="minorHAnsi"/>
          <w:sz w:val="22"/>
        </w:rPr>
        <w:t>s</w:t>
      </w:r>
      <w:r w:rsidRPr="00C714D6">
        <w:rPr>
          <w:rFonts w:cstheme="minorHAnsi"/>
          <w:sz w:val="22"/>
        </w:rPr>
        <w:t xml:space="preserve"> Fiadora</w:t>
      </w:r>
      <w:r w:rsidR="00C72751">
        <w:rPr>
          <w:rFonts w:cstheme="minorHAnsi"/>
          <w:sz w:val="22"/>
        </w:rPr>
        <w:t>s</w:t>
      </w:r>
      <w:r w:rsidRPr="00C714D6">
        <w:rPr>
          <w:rFonts w:cstheme="minorHAnsi"/>
          <w:sz w:val="22"/>
        </w:rPr>
        <w:t xml:space="preserve"> na esfera judicial e/ou administrativa dentro do prazo legal</w:t>
      </w:r>
      <w:r w:rsidR="003B5B40" w:rsidRPr="00C714D6">
        <w:rPr>
          <w:rFonts w:cstheme="minorHAnsi"/>
          <w:sz w:val="22"/>
        </w:rPr>
        <w:t xml:space="preserve"> </w:t>
      </w:r>
      <w:r w:rsidR="003B5B40" w:rsidRPr="00C714D6">
        <w:rPr>
          <w:rFonts w:cstheme="minorHAnsi"/>
          <w:color w:val="000000"/>
          <w:sz w:val="22"/>
        </w:rPr>
        <w:t>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sz w:val="22"/>
        </w:rPr>
        <w:t>;</w:t>
      </w:r>
    </w:p>
    <w:p w14:paraId="21727EA0" w14:textId="77777777" w:rsidR="00DA1E2C" w:rsidRPr="00C714D6" w:rsidRDefault="00DA1E2C" w:rsidP="0008319D">
      <w:pPr>
        <w:pStyle w:val="ListParagraph"/>
        <w:rPr>
          <w:rFonts w:cstheme="minorHAnsi"/>
          <w:kern w:val="16"/>
          <w:sz w:val="22"/>
        </w:rPr>
      </w:pPr>
    </w:p>
    <w:p w14:paraId="407072ED" w14:textId="5516C9AD"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inexiste, com relação à Emissora</w:t>
      </w:r>
      <w:r w:rsidR="0012565A" w:rsidRPr="00C714D6">
        <w:rPr>
          <w:rFonts w:cstheme="minorHAnsi"/>
          <w:kern w:val="16"/>
          <w:sz w:val="22"/>
        </w:rPr>
        <w:t xml:space="preserve"> e à</w:t>
      </w:r>
      <w:r w:rsidR="00C72751">
        <w:rPr>
          <w:rFonts w:cstheme="minorHAnsi"/>
          <w:kern w:val="16"/>
          <w:sz w:val="22"/>
        </w:rPr>
        <w:t>s</w:t>
      </w:r>
      <w:r w:rsidR="0012565A"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descumprimento de qualquer disposição contratual relevante, legal ou de qualquer outra ordem judicial, administrativa ou arbitral</w:t>
      </w:r>
      <w:r w:rsidR="003B5B40" w:rsidRPr="00C714D6">
        <w:rPr>
          <w:rFonts w:cstheme="minorHAnsi"/>
          <w:kern w:val="16"/>
          <w:sz w:val="22"/>
        </w:rPr>
        <w:t xml:space="preserve">, </w:t>
      </w:r>
      <w:r w:rsidR="003B5B40" w:rsidRPr="00C714D6">
        <w:rPr>
          <w:rFonts w:cstheme="minorHAnsi"/>
          <w:color w:val="000000"/>
          <w:sz w:val="22"/>
        </w:rPr>
        <w:t>exceto por aqueles 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 xml:space="preserve">; ou </w:t>
      </w:r>
      <w:r w:rsidRPr="00C714D6">
        <w:rPr>
          <w:rFonts w:cstheme="minorHAnsi"/>
          <w:b/>
          <w:kern w:val="16"/>
          <w:sz w:val="22"/>
        </w:rPr>
        <w:t>(b)</w:t>
      </w:r>
      <w:r w:rsidRPr="00C714D6">
        <w:rPr>
          <w:rFonts w:cstheme="minorHAnsi"/>
          <w:kern w:val="16"/>
          <w:sz w:val="22"/>
        </w:rPr>
        <w:t xml:space="preserve"> qualquer processo, judicial, administrativo ou arbitral, inquérito ou qualquer outro tipo de investigação governamental, em qualquer dos casos deste inciso, </w:t>
      </w:r>
      <w:r w:rsidRPr="00C714D6">
        <w:rPr>
          <w:rFonts w:cstheme="minorHAnsi"/>
          <w:b/>
          <w:i/>
          <w:kern w:val="16"/>
          <w:sz w:val="22"/>
        </w:rPr>
        <w:t>(</w:t>
      </w:r>
      <w:r w:rsidR="00F0444C" w:rsidRPr="00C714D6">
        <w:rPr>
          <w:rFonts w:cstheme="minorHAnsi"/>
          <w:b/>
          <w:i/>
          <w:kern w:val="16"/>
          <w:sz w:val="22"/>
        </w:rPr>
        <w:t>1</w:t>
      </w:r>
      <w:r w:rsidRPr="00C714D6">
        <w:rPr>
          <w:rFonts w:cstheme="minorHAnsi"/>
          <w:b/>
          <w:i/>
          <w:kern w:val="16"/>
          <w:sz w:val="22"/>
        </w:rPr>
        <w:t>)</w:t>
      </w:r>
      <w:r w:rsidRPr="00C714D6">
        <w:rPr>
          <w:rFonts w:cstheme="minorHAnsi"/>
          <w:kern w:val="16"/>
          <w:sz w:val="22"/>
        </w:rPr>
        <w:t xml:space="preserve"> que tenha um Efeito Adverso Relevante; </w:t>
      </w:r>
      <w:r w:rsidRPr="00C714D6">
        <w:rPr>
          <w:rFonts w:cstheme="minorHAnsi"/>
          <w:b/>
          <w:i/>
          <w:kern w:val="16"/>
          <w:sz w:val="22"/>
        </w:rPr>
        <w:t>(</w:t>
      </w:r>
      <w:r w:rsidR="00F0444C" w:rsidRPr="00C714D6">
        <w:rPr>
          <w:rFonts w:cstheme="minorHAnsi"/>
          <w:b/>
          <w:i/>
          <w:kern w:val="16"/>
          <w:sz w:val="22"/>
        </w:rPr>
        <w:t>2</w:t>
      </w:r>
      <w:r w:rsidRPr="00C714D6">
        <w:rPr>
          <w:rFonts w:cstheme="minorHAnsi"/>
          <w:b/>
          <w:i/>
          <w:kern w:val="16"/>
          <w:sz w:val="22"/>
        </w:rPr>
        <w:t>)</w:t>
      </w:r>
      <w:r w:rsidRPr="00C714D6">
        <w:rPr>
          <w:rFonts w:cstheme="minorHAnsi"/>
          <w:kern w:val="16"/>
          <w:sz w:val="22"/>
        </w:rPr>
        <w:t xml:space="preserve"> visando a anular, alterar, invalidar, questionar ou de qualquer forma afetar esta Escritura </w:t>
      </w:r>
      <w:r w:rsidR="004532A4" w:rsidRPr="00C714D6">
        <w:rPr>
          <w:rFonts w:cstheme="minorHAnsi"/>
          <w:color w:val="000000"/>
          <w:sz w:val="22"/>
        </w:rPr>
        <w:t>de Emissão</w:t>
      </w:r>
      <w:r w:rsidR="004532A4" w:rsidRPr="00C714D6">
        <w:rPr>
          <w:rFonts w:cstheme="minorHAnsi"/>
          <w:kern w:val="16"/>
          <w:sz w:val="22"/>
        </w:rPr>
        <w:t xml:space="preserve"> </w:t>
      </w:r>
      <w:r w:rsidRPr="00C714D6">
        <w:rPr>
          <w:rFonts w:cstheme="minorHAnsi"/>
          <w:kern w:val="16"/>
          <w:sz w:val="22"/>
        </w:rPr>
        <w:t>e/ou qualquer dos Contratos de Garantia;</w:t>
      </w:r>
      <w:r w:rsidR="003B5B40" w:rsidRPr="00C714D6">
        <w:rPr>
          <w:rFonts w:cstheme="minorHAnsi"/>
          <w:kern w:val="16"/>
          <w:sz w:val="22"/>
        </w:rPr>
        <w:t xml:space="preserve"> ou </w:t>
      </w:r>
      <w:r w:rsidR="003B5B40" w:rsidRPr="00C714D6">
        <w:rPr>
          <w:rFonts w:cstheme="minorHAnsi"/>
          <w:b/>
          <w:i/>
          <w:kern w:val="16"/>
          <w:sz w:val="22"/>
        </w:rPr>
        <w:t>(3)</w:t>
      </w:r>
      <w:r w:rsidR="003B5B40" w:rsidRPr="00C714D6">
        <w:rPr>
          <w:rFonts w:cstheme="minorHAnsi"/>
          <w:kern w:val="16"/>
          <w:sz w:val="22"/>
        </w:rPr>
        <w:t xml:space="preserve"> que não esteja sendo </w:t>
      </w:r>
      <w:r w:rsidR="003B5B40" w:rsidRPr="00C714D6">
        <w:rPr>
          <w:rFonts w:cstheme="minorHAnsi"/>
          <w:color w:val="000000"/>
          <w:sz w:val="22"/>
        </w:rPr>
        <w:t>questionados de boa-fé nas esferas administrativa e/ou judicial;</w:t>
      </w:r>
      <w:r w:rsidR="00646836">
        <w:rPr>
          <w:rFonts w:cstheme="minorHAnsi"/>
          <w:color w:val="000000"/>
          <w:sz w:val="22"/>
        </w:rPr>
        <w:t xml:space="preserve"> </w:t>
      </w:r>
    </w:p>
    <w:p w14:paraId="34F5CDC8" w14:textId="77777777" w:rsidR="00DA1E2C" w:rsidRPr="00C714D6" w:rsidRDefault="00DA1E2C" w:rsidP="0008319D">
      <w:pPr>
        <w:shd w:val="clear" w:color="auto" w:fill="FFFFFF" w:themeFill="background1"/>
        <w:rPr>
          <w:rFonts w:cstheme="minorHAnsi"/>
          <w:kern w:val="16"/>
          <w:sz w:val="22"/>
        </w:rPr>
      </w:pPr>
    </w:p>
    <w:p w14:paraId="06D7780E" w14:textId="77777777" w:rsidR="00E76CE0"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possuem, </w:t>
      </w:r>
      <w:r w:rsidR="008D0117" w:rsidRPr="00C714D6">
        <w:rPr>
          <w:rFonts w:cstheme="minorHAnsi"/>
          <w:kern w:val="16"/>
          <w:sz w:val="22"/>
        </w:rPr>
        <w:t xml:space="preserve">conforme aplicável, </w:t>
      </w:r>
      <w:r w:rsidRPr="00C714D6">
        <w:rPr>
          <w:rFonts w:cstheme="minorHAnsi"/>
          <w:kern w:val="16"/>
          <w:sz w:val="22"/>
        </w:rPr>
        <w:t>válidas, eficazes, em perfeita ordem e em pleno vigor todas as licenças, concessões, autorizações, permissões e alvarás, inclusive ambientais, aplicáveis</w:t>
      </w:r>
      <w:r w:rsidR="00BA1261" w:rsidRPr="00C714D6">
        <w:rPr>
          <w:rFonts w:cstheme="minorHAnsi"/>
          <w:kern w:val="16"/>
          <w:sz w:val="22"/>
        </w:rPr>
        <w:t xml:space="preserve"> aos Projeto</w:t>
      </w:r>
      <w:r w:rsidR="00646836">
        <w:rPr>
          <w:rFonts w:cstheme="minorHAnsi"/>
          <w:kern w:val="16"/>
          <w:sz w:val="22"/>
        </w:rPr>
        <w:t>s</w:t>
      </w:r>
      <w:r w:rsidR="00BA1261" w:rsidRPr="00C714D6">
        <w:rPr>
          <w:rFonts w:cstheme="minorHAnsi"/>
          <w:kern w:val="16"/>
          <w:sz w:val="22"/>
        </w:rPr>
        <w:t>, de acordo com a fase em que se encontram,</w:t>
      </w:r>
      <w:r w:rsidRPr="00C714D6">
        <w:rPr>
          <w:rFonts w:cstheme="minorHAnsi"/>
          <w:kern w:val="16"/>
          <w:sz w:val="22"/>
        </w:rPr>
        <w:t xml:space="preserve"> exceto por aquelas em processo tempestivo de renovação</w:t>
      </w:r>
      <w:r w:rsidR="00143D9E" w:rsidRPr="00C714D6">
        <w:rPr>
          <w:rFonts w:cstheme="minorHAnsi"/>
          <w:kern w:val="16"/>
          <w:sz w:val="22"/>
        </w:rPr>
        <w:t>,</w:t>
      </w:r>
      <w:r w:rsidRPr="00C714D6">
        <w:rPr>
          <w:rFonts w:cstheme="minorHAnsi"/>
          <w:kern w:val="16"/>
          <w:sz w:val="22"/>
        </w:rPr>
        <w:t xml:space="preserve"> questionadas de boa-fé nas esferas administrativa e/ou judicial</w:t>
      </w:r>
      <w:r w:rsidR="00143D9E" w:rsidRPr="00C714D6">
        <w:rPr>
          <w:rFonts w:cstheme="minorHAnsi"/>
          <w:kern w:val="16"/>
          <w:sz w:val="22"/>
        </w:rPr>
        <w:t xml:space="preserve"> e ou cuja não obtenção não cause um Efeito Adverso Relevante</w:t>
      </w:r>
      <w:r w:rsidRPr="00C714D6">
        <w:rPr>
          <w:rFonts w:cstheme="minorHAnsi"/>
          <w:kern w:val="16"/>
          <w:sz w:val="22"/>
        </w:rPr>
        <w:t>;</w:t>
      </w:r>
      <w:r w:rsidR="00646836">
        <w:rPr>
          <w:rFonts w:cstheme="minorHAnsi"/>
          <w:kern w:val="16"/>
          <w:sz w:val="22"/>
        </w:rPr>
        <w:t xml:space="preserve"> </w:t>
      </w:r>
    </w:p>
    <w:p w14:paraId="13256C35" w14:textId="77777777" w:rsidR="00E76CE0" w:rsidRDefault="00E76CE0" w:rsidP="00E76CE0">
      <w:pPr>
        <w:pStyle w:val="ListParagraph"/>
        <w:rPr>
          <w:rFonts w:cstheme="minorHAnsi"/>
          <w:kern w:val="16"/>
          <w:sz w:val="22"/>
        </w:rPr>
      </w:pPr>
    </w:p>
    <w:p w14:paraId="18ED82E2" w14:textId="6DACBC34" w:rsidR="00E76CE0" w:rsidRPr="00142ECF" w:rsidRDefault="00E76CE0" w:rsidP="00071439">
      <w:pPr>
        <w:numPr>
          <w:ilvl w:val="0"/>
          <w:numId w:val="4"/>
        </w:numPr>
        <w:shd w:val="clear" w:color="auto" w:fill="FFFFFF" w:themeFill="background1"/>
        <w:ind w:left="0" w:firstLine="0"/>
        <w:rPr>
          <w:rFonts w:cstheme="minorHAnsi"/>
          <w:kern w:val="16"/>
          <w:sz w:val="22"/>
        </w:rPr>
      </w:pPr>
      <w:r w:rsidRPr="00142ECF">
        <w:rPr>
          <w:rFonts w:ascii="Calibri" w:hAnsi="Calibri" w:cstheme="minorHAnsi"/>
          <w:sz w:val="22"/>
        </w:rPr>
        <w:t xml:space="preserve">a Emissora </w:t>
      </w:r>
      <w:r w:rsidR="00732D48">
        <w:rPr>
          <w:rFonts w:ascii="Calibri" w:hAnsi="Calibri" w:cstheme="minorHAnsi"/>
          <w:sz w:val="22"/>
        </w:rPr>
        <w:t xml:space="preserve">e as SPEs </w:t>
      </w:r>
      <w:r w:rsidRPr="00142ECF">
        <w:rPr>
          <w:rFonts w:ascii="Calibri" w:hAnsi="Calibri" w:cstheme="minorHAnsi"/>
          <w:sz w:val="22"/>
        </w:rPr>
        <w:t>declara</w:t>
      </w:r>
      <w:r w:rsidR="00732D48">
        <w:rPr>
          <w:rFonts w:ascii="Calibri" w:hAnsi="Calibri" w:cstheme="minorHAnsi"/>
          <w:sz w:val="22"/>
        </w:rPr>
        <w:t>m</w:t>
      </w:r>
      <w:r w:rsidRPr="00142ECF">
        <w:rPr>
          <w:rFonts w:ascii="Calibri" w:hAnsi="Calibri" w:cstheme="minorHAnsi"/>
          <w:sz w:val="22"/>
        </w:rPr>
        <w:t xml:space="preserve"> que cumpre</w:t>
      </w:r>
      <w:r w:rsidR="00732D48">
        <w:rPr>
          <w:rFonts w:ascii="Calibri" w:hAnsi="Calibri" w:cstheme="minorHAnsi"/>
          <w:sz w:val="22"/>
        </w:rPr>
        <w:t>m</w:t>
      </w:r>
      <w:r w:rsidRPr="00142ECF">
        <w:rPr>
          <w:rFonts w:ascii="Calibri" w:hAnsi="Calibri" w:cstheme="minorHAnsi"/>
          <w:sz w:val="22"/>
        </w:rPr>
        <w:t xml:space="preserve"> rigorosamente a legislação ambiental e trabalhista em vigor, adotando as medidas e ações preventivas ou reparatórias, destinadas a evitar e corrigir eventuais danos ao meio ambiente e a seus trabalhadores decorrentes das atividades descritas em seu</w:t>
      </w:r>
      <w:r w:rsidR="00732D48">
        <w:rPr>
          <w:rFonts w:ascii="Calibri" w:hAnsi="Calibri" w:cstheme="minorHAnsi"/>
          <w:sz w:val="22"/>
        </w:rPr>
        <w:t>s</w:t>
      </w:r>
      <w:r w:rsidRPr="00142ECF">
        <w:rPr>
          <w:rFonts w:ascii="Calibri" w:hAnsi="Calibri" w:cstheme="minorHAnsi"/>
          <w:sz w:val="22"/>
        </w:rPr>
        <w:t xml:space="preserve"> objeto</w:t>
      </w:r>
      <w:r w:rsidR="00732D48">
        <w:rPr>
          <w:rFonts w:ascii="Calibri" w:hAnsi="Calibri" w:cstheme="minorHAnsi"/>
          <w:sz w:val="22"/>
        </w:rPr>
        <w:t>s</w:t>
      </w:r>
      <w:r w:rsidRPr="00142ECF">
        <w:rPr>
          <w:rFonts w:ascii="Calibri" w:hAnsi="Calibri" w:cstheme="minorHAnsi"/>
          <w:sz w:val="22"/>
        </w:rPr>
        <w:t xml:space="preserve"> socia</w:t>
      </w:r>
      <w:r w:rsidR="00732D48">
        <w:rPr>
          <w:rFonts w:ascii="Calibri" w:hAnsi="Calibri" w:cstheme="minorHAnsi"/>
          <w:sz w:val="22"/>
        </w:rPr>
        <w:t>is</w:t>
      </w:r>
      <w:r w:rsidRPr="00142ECF">
        <w:rPr>
          <w:rFonts w:ascii="Calibri" w:hAnsi="Calibri" w:cstheme="minorHAnsi"/>
          <w:sz w:val="22"/>
        </w:rPr>
        <w:t xml:space="preserve">. A </w:t>
      </w:r>
      <w:r w:rsidR="00732D48">
        <w:rPr>
          <w:rFonts w:ascii="Calibri" w:hAnsi="Calibri" w:cstheme="minorHAnsi"/>
          <w:sz w:val="22"/>
        </w:rPr>
        <w:t>Emissora e as SPEs</w:t>
      </w:r>
      <w:r w:rsidRPr="00142ECF">
        <w:rPr>
          <w:rFonts w:ascii="Calibri" w:hAnsi="Calibri" w:cstheme="minorHAnsi"/>
          <w:sz w:val="22"/>
        </w:rPr>
        <w:t xml:space="preserve"> declara</w:t>
      </w:r>
      <w:r w:rsidR="00732D48">
        <w:rPr>
          <w:rFonts w:ascii="Calibri" w:hAnsi="Calibri" w:cstheme="minorHAnsi"/>
          <w:sz w:val="22"/>
        </w:rPr>
        <w:t>m</w:t>
      </w:r>
      <w:r w:rsidRPr="00142ECF">
        <w:rPr>
          <w:rFonts w:ascii="Calibri" w:hAnsi="Calibri" w:cstheme="minorHAnsi"/>
          <w:sz w:val="22"/>
        </w:rPr>
        <w:t xml:space="preserve"> que realiza</w:t>
      </w:r>
      <w:r w:rsidR="00732D48">
        <w:rPr>
          <w:rFonts w:ascii="Calibri" w:hAnsi="Calibri" w:cstheme="minorHAnsi"/>
          <w:sz w:val="22"/>
        </w:rPr>
        <w:t>m</w:t>
      </w:r>
      <w:r w:rsidRPr="00142ECF">
        <w:rPr>
          <w:rFonts w:ascii="Calibri" w:hAnsi="Calibri" w:cstheme="minorHAnsi"/>
          <w:sz w:val="22"/>
        </w:rPr>
        <w:t xml:space="preserve"> todas as diligências exigidas para suas atividades econômicas, preservando o meio ambiente e atendendo às determinações dos Órgãos Municipais, Estaduais e Federais que, subsidiariamente, venham a legislar ou regulamentar as normas ambientais em vigor;</w:t>
      </w:r>
    </w:p>
    <w:p w14:paraId="6AC2E67A" w14:textId="77777777" w:rsidR="00E76CE0" w:rsidRPr="00142ECF" w:rsidRDefault="00E76CE0" w:rsidP="00E76CE0">
      <w:pPr>
        <w:pStyle w:val="ListParagraph"/>
        <w:rPr>
          <w:rFonts w:cstheme="minorHAnsi"/>
          <w:kern w:val="16"/>
          <w:sz w:val="22"/>
        </w:rPr>
      </w:pPr>
    </w:p>
    <w:p w14:paraId="0C8556DA" w14:textId="36E24699" w:rsidR="00142ECF" w:rsidRPr="00142ECF" w:rsidRDefault="00142ECF" w:rsidP="00071439">
      <w:pPr>
        <w:numPr>
          <w:ilvl w:val="0"/>
          <w:numId w:val="4"/>
        </w:numPr>
        <w:shd w:val="clear" w:color="auto" w:fill="FFFFFF" w:themeFill="background1"/>
        <w:ind w:left="0" w:firstLine="0"/>
        <w:rPr>
          <w:rFonts w:cstheme="minorHAnsi"/>
          <w:kern w:val="16"/>
          <w:sz w:val="22"/>
        </w:rPr>
      </w:pPr>
      <w:r w:rsidRPr="00142ECF">
        <w:rPr>
          <w:rFonts w:ascii="Calibri" w:hAnsi="Calibri" w:cstheme="minorHAnsi"/>
          <w:sz w:val="22"/>
        </w:rPr>
        <w:t xml:space="preserve">não há restrições urbanísticas, ambientais, sanitárias, de acesso ou segurança relacionadas </w:t>
      </w:r>
      <w:r w:rsidR="00732D48">
        <w:rPr>
          <w:rFonts w:ascii="Calibri" w:hAnsi="Calibri" w:cstheme="minorHAnsi"/>
          <w:sz w:val="22"/>
        </w:rPr>
        <w:t>ao</w:t>
      </w:r>
      <w:r w:rsidRPr="00142ECF">
        <w:rPr>
          <w:rFonts w:ascii="Calibri" w:hAnsi="Calibri" w:cstheme="minorHAnsi"/>
          <w:sz w:val="22"/>
        </w:rPr>
        <w:t xml:space="preserve">s </w:t>
      </w:r>
      <w:r w:rsidR="00732D48">
        <w:rPr>
          <w:rFonts w:ascii="Calibri" w:hAnsi="Calibri" w:cstheme="minorHAnsi"/>
          <w:sz w:val="22"/>
        </w:rPr>
        <w:t>Projetos</w:t>
      </w:r>
      <w:r w:rsidRPr="00142ECF">
        <w:rPr>
          <w:rFonts w:cstheme="minorHAnsi"/>
          <w:kern w:val="16"/>
          <w:sz w:val="22"/>
        </w:rPr>
        <w:t>;</w:t>
      </w:r>
    </w:p>
    <w:p w14:paraId="7261A8CF" w14:textId="77777777" w:rsidR="00142ECF" w:rsidRPr="00142ECF" w:rsidRDefault="00142ECF" w:rsidP="00142ECF">
      <w:pPr>
        <w:pStyle w:val="ListParagraph"/>
        <w:rPr>
          <w:rFonts w:cstheme="minorHAnsi"/>
          <w:kern w:val="16"/>
          <w:sz w:val="22"/>
        </w:rPr>
      </w:pPr>
    </w:p>
    <w:p w14:paraId="364F196B" w14:textId="37E921A8" w:rsidR="00142ECF" w:rsidRPr="00142ECF" w:rsidRDefault="00142ECF" w:rsidP="00071439">
      <w:pPr>
        <w:numPr>
          <w:ilvl w:val="0"/>
          <w:numId w:val="4"/>
        </w:numPr>
        <w:shd w:val="clear" w:color="auto" w:fill="FFFFFF" w:themeFill="background1"/>
        <w:ind w:left="0" w:firstLine="0"/>
        <w:rPr>
          <w:rFonts w:cstheme="minorHAnsi"/>
          <w:kern w:val="16"/>
          <w:sz w:val="22"/>
        </w:rPr>
      </w:pPr>
      <w:r w:rsidRPr="00142ECF">
        <w:rPr>
          <w:rFonts w:ascii="Calibri" w:hAnsi="Calibri" w:cstheme="minorHAnsi"/>
          <w:sz w:val="22"/>
        </w:rPr>
        <w:t xml:space="preserve">não há processos de desapropriação, ações possessórias ou reais, processos administrativos ou judiciais de natureza ambiental, servidão ou demarcação de terras direta ou indiretamente envolvendo </w:t>
      </w:r>
      <w:r w:rsidR="00732D48">
        <w:rPr>
          <w:rFonts w:ascii="Calibri" w:hAnsi="Calibri" w:cstheme="minorHAnsi"/>
          <w:sz w:val="22"/>
        </w:rPr>
        <w:t>os Projetos</w:t>
      </w:r>
      <w:r w:rsidRPr="00142ECF">
        <w:rPr>
          <w:rFonts w:ascii="Calibri" w:hAnsi="Calibri" w:cstheme="minorHAnsi"/>
          <w:sz w:val="22"/>
        </w:rPr>
        <w:t xml:space="preserve">; </w:t>
      </w:r>
    </w:p>
    <w:p w14:paraId="138EF850" w14:textId="77777777" w:rsidR="00142ECF" w:rsidRPr="00142ECF" w:rsidRDefault="00142ECF" w:rsidP="00142ECF">
      <w:pPr>
        <w:pStyle w:val="ListParagraph"/>
        <w:rPr>
          <w:rFonts w:cstheme="minorHAnsi"/>
          <w:kern w:val="16"/>
          <w:sz w:val="22"/>
        </w:rPr>
      </w:pPr>
    </w:p>
    <w:p w14:paraId="54E449C5" w14:textId="6C51F89E" w:rsidR="00C13E72" w:rsidRPr="00142ECF" w:rsidRDefault="00142ECF" w:rsidP="00071439">
      <w:pPr>
        <w:numPr>
          <w:ilvl w:val="0"/>
          <w:numId w:val="4"/>
        </w:numPr>
        <w:shd w:val="clear" w:color="auto" w:fill="FFFFFF" w:themeFill="background1"/>
        <w:ind w:left="0" w:firstLine="0"/>
        <w:rPr>
          <w:rFonts w:cstheme="minorHAnsi"/>
          <w:kern w:val="16"/>
          <w:sz w:val="22"/>
        </w:rPr>
      </w:pPr>
      <w:r w:rsidRPr="00142ECF">
        <w:rPr>
          <w:rFonts w:ascii="Calibri" w:eastAsia="Garamond" w:hAnsi="Calibri" w:cstheme="minorHAnsi"/>
          <w:sz w:val="22"/>
        </w:rPr>
        <w:t xml:space="preserve">ocorrência de qualquer situação relacionada </w:t>
      </w:r>
      <w:r w:rsidR="00732D48">
        <w:rPr>
          <w:rFonts w:ascii="Calibri" w:eastAsia="Garamond" w:hAnsi="Calibri" w:cstheme="minorHAnsi"/>
          <w:sz w:val="22"/>
        </w:rPr>
        <w:t>aos Projetos</w:t>
      </w:r>
      <w:r w:rsidRPr="00142ECF">
        <w:rPr>
          <w:rFonts w:ascii="Calibri" w:eastAsia="Garamond" w:hAnsi="Calibri" w:cstheme="minorHAnsi"/>
          <w:sz w:val="22"/>
        </w:rPr>
        <w:t xml:space="preserve">, por culpa ou dolo da </w:t>
      </w:r>
      <w:r w:rsidR="00732D48">
        <w:rPr>
          <w:rFonts w:ascii="Calibri" w:eastAsia="Garamond" w:hAnsi="Calibri" w:cstheme="minorHAnsi"/>
          <w:sz w:val="22"/>
        </w:rPr>
        <w:t>Emissora</w:t>
      </w:r>
      <w:r w:rsidRPr="00142ECF">
        <w:rPr>
          <w:rFonts w:ascii="Calibri" w:eastAsia="Garamond" w:hAnsi="Calibri" w:cstheme="minorHAnsi"/>
          <w:sz w:val="22"/>
        </w:rPr>
        <w:t xml:space="preserve"> e/ou d</w:t>
      </w:r>
      <w:r w:rsidR="00732D48">
        <w:rPr>
          <w:rFonts w:ascii="Calibri" w:eastAsia="Garamond" w:hAnsi="Calibri" w:cstheme="minorHAnsi"/>
          <w:sz w:val="22"/>
        </w:rPr>
        <w:t>as SPEs</w:t>
      </w:r>
      <w:r w:rsidRPr="00142ECF">
        <w:rPr>
          <w:rFonts w:ascii="Calibri" w:eastAsia="Garamond" w:hAnsi="Calibri" w:cstheme="minorHAnsi"/>
          <w:sz w:val="22"/>
        </w:rPr>
        <w:t xml:space="preserve">, que impacte o pagamento dos Créditos Imobiliários, tais como (a) não </w:t>
      </w:r>
      <w:r w:rsidRPr="00142ECF">
        <w:rPr>
          <w:rFonts w:ascii="Calibri" w:hAnsi="Calibri" w:cstheme="minorHAnsi"/>
          <w:sz w:val="22"/>
        </w:rPr>
        <w:t>renovação</w:t>
      </w:r>
      <w:r w:rsidRPr="00142ECF">
        <w:rPr>
          <w:rFonts w:ascii="Calibri" w:eastAsia="Garamond" w:hAnsi="Calibri" w:cstheme="minorHAnsi"/>
          <w:sz w:val="22"/>
        </w:rPr>
        <w:t xml:space="preserve">, cancelamento, revogação ou suspensão das autorizações e licenças, inclusive ambientais, necessárias para o regular exercício das atividades </w:t>
      </w:r>
      <w:r w:rsidR="00732D48">
        <w:rPr>
          <w:rFonts w:ascii="Calibri" w:eastAsia="Garamond" w:hAnsi="Calibri" w:cstheme="minorHAnsi"/>
          <w:sz w:val="22"/>
        </w:rPr>
        <w:t>nos Projetos</w:t>
      </w:r>
      <w:r w:rsidRPr="00142ECF">
        <w:rPr>
          <w:rFonts w:ascii="Calibri" w:eastAsia="Garamond" w:hAnsi="Calibri" w:cstheme="minorHAnsi"/>
          <w:sz w:val="22"/>
        </w:rPr>
        <w:t xml:space="preserve">; e (b) ocorrência de contingências, obrigações e demandas e/ou passivos ambientais, desde que não seja possível sanar tal situação ou, caso contrário, esta não seja questionada, de acordo com o aplicável, ou sanada em até 30 (trinta) dias contados da data da ciência de referida ocorrência; </w:t>
      </w:r>
      <w:r w:rsidR="00646836" w:rsidRPr="00142ECF">
        <w:rPr>
          <w:rFonts w:cstheme="minorHAnsi"/>
          <w:kern w:val="16"/>
          <w:sz w:val="22"/>
        </w:rPr>
        <w:t>e</w:t>
      </w:r>
    </w:p>
    <w:p w14:paraId="54EEFBC8" w14:textId="77777777" w:rsidR="00DA1E2C" w:rsidRPr="00C714D6" w:rsidRDefault="00DA1E2C" w:rsidP="0008319D">
      <w:pPr>
        <w:shd w:val="clear" w:color="auto" w:fill="FFFFFF" w:themeFill="background1"/>
        <w:rPr>
          <w:rFonts w:cstheme="minorHAnsi"/>
          <w:kern w:val="16"/>
          <w:sz w:val="22"/>
        </w:rPr>
      </w:pPr>
    </w:p>
    <w:p w14:paraId="4802B0F8" w14:textId="16E19593"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todas as demais declarações e garantias relacionadas à Emissora e/ou </w:t>
      </w:r>
      <w:r w:rsidR="008D7B5C">
        <w:rPr>
          <w:rFonts w:cstheme="minorHAnsi"/>
          <w:kern w:val="16"/>
          <w:sz w:val="22"/>
        </w:rPr>
        <w:t>à</w:t>
      </w:r>
      <w:r w:rsidR="0022415F">
        <w:rPr>
          <w:rFonts w:cstheme="minorHAnsi"/>
          <w:kern w:val="16"/>
          <w:sz w:val="22"/>
        </w:rPr>
        <w:t>s Fiadoras</w:t>
      </w:r>
      <w:r w:rsidRPr="00C714D6">
        <w:rPr>
          <w:rFonts w:cstheme="minorHAnsi"/>
          <w:kern w:val="16"/>
          <w:sz w:val="22"/>
        </w:rPr>
        <w:t xml:space="preserve"> que constam desta Escritura</w:t>
      </w:r>
      <w:r w:rsidR="004532A4" w:rsidRPr="00C714D6">
        <w:rPr>
          <w:rFonts w:cstheme="minorHAnsi"/>
          <w:color w:val="000000"/>
          <w:sz w:val="22"/>
        </w:rPr>
        <w:t xml:space="preserve"> de Emissão</w:t>
      </w:r>
      <w:r w:rsidRPr="00C714D6">
        <w:rPr>
          <w:rFonts w:cstheme="minorHAnsi"/>
          <w:kern w:val="16"/>
          <w:sz w:val="22"/>
        </w:rPr>
        <w:t xml:space="preserve">, dos Contratos de Garantia, do Contrato de </w:t>
      </w:r>
      <w:r w:rsidR="002D47F4" w:rsidRPr="00C714D6">
        <w:rPr>
          <w:rFonts w:cstheme="minorHAnsi"/>
          <w:sz w:val="22"/>
        </w:rPr>
        <w:t>Distribuição</w:t>
      </w:r>
      <w:r w:rsidRPr="00C714D6">
        <w:rPr>
          <w:rFonts w:cstheme="minorHAnsi"/>
          <w:kern w:val="16"/>
          <w:sz w:val="22"/>
        </w:rPr>
        <w:t xml:space="preserve"> e dos demais documentos da </w:t>
      </w:r>
      <w:r w:rsidR="00E730DC">
        <w:rPr>
          <w:rFonts w:cstheme="minorHAnsi"/>
          <w:kern w:val="16"/>
          <w:sz w:val="22"/>
        </w:rPr>
        <w:t>Operação</w:t>
      </w:r>
      <w:r w:rsidR="00E730DC" w:rsidRPr="00C714D6">
        <w:rPr>
          <w:rFonts w:cstheme="minorHAnsi"/>
          <w:kern w:val="16"/>
          <w:sz w:val="22"/>
        </w:rPr>
        <w:t xml:space="preserve"> </w:t>
      </w:r>
      <w:r w:rsidRPr="00C714D6">
        <w:rPr>
          <w:rFonts w:cstheme="minorHAnsi"/>
          <w:kern w:val="16"/>
          <w:sz w:val="22"/>
        </w:rPr>
        <w:t>são verdadeiras, corretas consistentes e suficientes em todos os seus aspectos</w:t>
      </w:r>
      <w:r w:rsidR="00646836">
        <w:rPr>
          <w:rFonts w:cstheme="minorHAnsi"/>
          <w:kern w:val="16"/>
          <w:sz w:val="22"/>
        </w:rPr>
        <w:t>.</w:t>
      </w:r>
    </w:p>
    <w:p w14:paraId="2A4BFA9A" w14:textId="77777777" w:rsidR="00DA1E2C" w:rsidRPr="00C714D6" w:rsidRDefault="00DA1E2C" w:rsidP="0008319D">
      <w:pPr>
        <w:shd w:val="clear" w:color="auto" w:fill="FFFFFF" w:themeFill="background1"/>
        <w:rPr>
          <w:rFonts w:cstheme="minorHAnsi"/>
          <w:kern w:val="16"/>
          <w:sz w:val="22"/>
        </w:rPr>
      </w:pPr>
    </w:p>
    <w:p w14:paraId="001D8BFC" w14:textId="77777777" w:rsidR="00DA1E2C" w:rsidRPr="00C714D6" w:rsidRDefault="0065501B" w:rsidP="00071439">
      <w:pPr>
        <w:pStyle w:val="Heading1"/>
        <w:numPr>
          <w:ilvl w:val="0"/>
          <w:numId w:val="2"/>
        </w:numPr>
        <w:ind w:left="720" w:hanging="720"/>
        <w:rPr>
          <w:rFonts w:cstheme="minorHAnsi"/>
          <w:smallCaps/>
          <w:sz w:val="22"/>
        </w:rPr>
      </w:pPr>
      <w:bookmarkStart w:id="400" w:name="_Toc71289890"/>
      <w:r w:rsidRPr="00C714D6">
        <w:rPr>
          <w:rFonts w:cstheme="minorHAnsi"/>
          <w:smallCaps/>
          <w:sz w:val="22"/>
        </w:rPr>
        <w:t>Disposições Gerais</w:t>
      </w:r>
      <w:bookmarkEnd w:id="400"/>
    </w:p>
    <w:p w14:paraId="088FF713" w14:textId="77777777" w:rsidR="00DA1E2C" w:rsidRPr="00C714D6" w:rsidRDefault="00DA1E2C" w:rsidP="0008319D">
      <w:pPr>
        <w:rPr>
          <w:rFonts w:cstheme="minorHAnsi"/>
          <w:sz w:val="22"/>
        </w:rPr>
      </w:pPr>
      <w:bookmarkStart w:id="401" w:name="_DV_M183"/>
      <w:bookmarkEnd w:id="401"/>
    </w:p>
    <w:p w14:paraId="1606540C" w14:textId="4CEB2370" w:rsidR="00DA1E2C" w:rsidRPr="00C714D6" w:rsidRDefault="003A7AF7" w:rsidP="00071439">
      <w:pPr>
        <w:numPr>
          <w:ilvl w:val="1"/>
          <w:numId w:val="2"/>
        </w:numPr>
        <w:ind w:left="0" w:firstLine="0"/>
        <w:rPr>
          <w:rFonts w:eastAsia="Arial Unicode MS" w:cstheme="minorHAnsi"/>
          <w:w w:val="0"/>
          <w:sz w:val="22"/>
        </w:rPr>
      </w:pPr>
      <w:bookmarkStart w:id="402" w:name="_DV_M412"/>
      <w:bookmarkEnd w:id="402"/>
      <w:r w:rsidRPr="00C714D6">
        <w:rPr>
          <w:rFonts w:eastAsia="Arial Unicode MS" w:cstheme="minorHAnsi"/>
          <w:w w:val="0"/>
          <w:sz w:val="22"/>
        </w:rPr>
        <w:t>Não se presume a renúncia a qualquer dos direitos decorrentes da presente Escritura</w:t>
      </w:r>
      <w:r w:rsidR="004532A4" w:rsidRPr="00C714D6">
        <w:rPr>
          <w:rFonts w:cstheme="minorHAnsi"/>
          <w:color w:val="000000"/>
          <w:sz w:val="22"/>
        </w:rPr>
        <w:t xml:space="preserve"> de Emissão</w:t>
      </w:r>
      <w:r w:rsidRPr="00C714D6">
        <w:rPr>
          <w:rFonts w:eastAsia="Arial Unicode MS" w:cstheme="minorHAnsi"/>
          <w:w w:val="0"/>
          <w:sz w:val="22"/>
        </w:rPr>
        <w:t xml:space="preserve">. Desta forma, nenhum atraso, omissão ou liberalidade no exercício de qualquer direito ou faculdade que caiba </w:t>
      </w:r>
      <w:r w:rsidR="00730E92" w:rsidRPr="00C714D6">
        <w:rPr>
          <w:rFonts w:eastAsia="Arial Unicode MS" w:cstheme="minorHAnsi"/>
          <w:w w:val="0"/>
          <w:sz w:val="22"/>
        </w:rPr>
        <w:t>à Debenturista</w:t>
      </w:r>
      <w:r w:rsidRPr="00C714D6">
        <w:rPr>
          <w:rFonts w:eastAsia="Arial Unicode MS" w:cstheme="minorHAnsi"/>
          <w:w w:val="0"/>
          <w:sz w:val="22"/>
        </w:rPr>
        <w:t xml:space="preserve"> em razão de qualquer inadimplemento da Emissora ou da</w:t>
      </w:r>
      <w:r w:rsidR="00C72751">
        <w:rPr>
          <w:rFonts w:eastAsia="Arial Unicode MS" w:cstheme="minorHAnsi"/>
          <w:w w:val="0"/>
          <w:sz w:val="22"/>
        </w:rPr>
        <w:t>s</w:t>
      </w:r>
      <w:r w:rsidRPr="00C714D6">
        <w:rPr>
          <w:rFonts w:eastAsia="Arial Unicode MS" w:cstheme="minorHAnsi"/>
          <w:w w:val="0"/>
          <w:sz w:val="22"/>
        </w:rPr>
        <w:t xml:space="preserve"> Fiadora</w:t>
      </w:r>
      <w:r w:rsidR="00C72751">
        <w:rPr>
          <w:rFonts w:eastAsia="Arial Unicode MS" w:cstheme="minorHAnsi"/>
          <w:w w:val="0"/>
          <w:sz w:val="22"/>
        </w:rPr>
        <w:t>s</w:t>
      </w:r>
      <w:r w:rsidRPr="00C714D6">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C714D6">
        <w:rPr>
          <w:rFonts w:eastAsia="Arial Unicode MS" w:cstheme="minorHAnsi"/>
          <w:noProof/>
          <w:w w:val="0"/>
          <w:sz w:val="22"/>
          <w:lang w:eastAsia="en-US"/>
        </w:rPr>
        <w:t xml:space="preserve"> </w:t>
      </w:r>
      <w:r w:rsidR="00AF394A" w:rsidRPr="00C714D6">
        <w:rPr>
          <w:rFonts w:eastAsia="Arial Unicode MS" w:cstheme="minorHAnsi"/>
          <w:w w:val="0"/>
          <w:sz w:val="22"/>
        </w:rPr>
        <w:t>ou precedente no tocante a qualquer outro inadimplemento ou atraso</w:t>
      </w:r>
      <w:r w:rsidRPr="00C714D6">
        <w:rPr>
          <w:rFonts w:eastAsia="Arial Unicode MS" w:cstheme="minorHAnsi"/>
          <w:w w:val="0"/>
          <w:sz w:val="22"/>
        </w:rPr>
        <w:t>.</w:t>
      </w:r>
    </w:p>
    <w:p w14:paraId="0BD2FE6F" w14:textId="77777777" w:rsidR="00EB51B1" w:rsidRPr="00C714D6" w:rsidRDefault="00EB51B1" w:rsidP="00EB51B1">
      <w:pPr>
        <w:rPr>
          <w:rFonts w:eastAsia="Arial Unicode MS" w:cstheme="minorHAnsi"/>
          <w:w w:val="0"/>
          <w:sz w:val="22"/>
        </w:rPr>
      </w:pPr>
    </w:p>
    <w:p w14:paraId="3877A7C0" w14:textId="77777777" w:rsidR="00EB51B1" w:rsidRPr="00C714D6" w:rsidRDefault="00EB51B1" w:rsidP="00071439">
      <w:pPr>
        <w:numPr>
          <w:ilvl w:val="1"/>
          <w:numId w:val="2"/>
        </w:numPr>
        <w:ind w:left="0" w:firstLine="0"/>
        <w:rPr>
          <w:rFonts w:eastAsia="Arial Unicode MS" w:cstheme="minorHAnsi"/>
          <w:w w:val="0"/>
          <w:sz w:val="22"/>
        </w:rPr>
      </w:pPr>
      <w:r w:rsidRPr="00C714D6">
        <w:rPr>
          <w:rFonts w:eastAsia="Arial Unicode MS" w:cstheme="minorHAnsi"/>
          <w:w w:val="0"/>
          <w:sz w:val="22"/>
        </w:rPr>
        <w:t>A constituição, a validade e interpretação desta Escritura</w:t>
      </w:r>
      <w:r w:rsidR="004532A4" w:rsidRPr="00C714D6">
        <w:rPr>
          <w:rFonts w:cstheme="minorHAnsi"/>
          <w:color w:val="000000"/>
          <w:sz w:val="22"/>
        </w:rPr>
        <w:t xml:space="preserve"> de Emissão</w:t>
      </w:r>
      <w:r w:rsidRPr="00C714D6">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C714D6" w:rsidRDefault="00EB51B1" w:rsidP="0008319D">
      <w:pPr>
        <w:rPr>
          <w:rFonts w:eastAsia="Arial Unicode MS" w:cstheme="minorHAnsi"/>
          <w:w w:val="0"/>
          <w:sz w:val="22"/>
        </w:rPr>
      </w:pPr>
    </w:p>
    <w:p w14:paraId="6D96335A" w14:textId="77777777" w:rsidR="00DA1E2C" w:rsidRPr="00C714D6" w:rsidRDefault="003A7AF7" w:rsidP="00071439">
      <w:pPr>
        <w:numPr>
          <w:ilvl w:val="1"/>
          <w:numId w:val="2"/>
        </w:numPr>
        <w:ind w:left="0" w:firstLine="0"/>
        <w:rPr>
          <w:rFonts w:eastAsia="Arial Unicode MS" w:cstheme="minorHAnsi"/>
          <w:w w:val="0"/>
          <w:sz w:val="22"/>
        </w:rPr>
      </w:pPr>
      <w:bookmarkStart w:id="403" w:name="_Hlk32278863"/>
      <w:r w:rsidRPr="00C714D6">
        <w:rPr>
          <w:rFonts w:cstheme="minorHAnsi"/>
          <w:color w:val="000000"/>
          <w:w w:val="0"/>
          <w:sz w:val="22"/>
        </w:rPr>
        <w:t xml:space="preserve">Todos e quaisquer custos incorridos em razão do registro </w:t>
      </w:r>
      <w:r w:rsidR="00F26BE5" w:rsidRPr="00C714D6">
        <w:rPr>
          <w:rFonts w:cstheme="minorHAnsi"/>
          <w:color w:val="000000"/>
          <w:w w:val="0"/>
          <w:sz w:val="22"/>
        </w:rPr>
        <w:t>dos Documentos da Operação</w:t>
      </w:r>
      <w:r w:rsidRPr="00C714D6">
        <w:rPr>
          <w:rFonts w:cstheme="minorHAnsi"/>
          <w:color w:val="000000"/>
          <w:w w:val="0"/>
          <w:sz w:val="22"/>
        </w:rPr>
        <w:t xml:space="preserve"> e seus eventuais aditamentos, e dos atos societários relacionados a esta Emissão, nos registros competentes, serão de responsabilidade exclusiva da Emissora</w:t>
      </w:r>
      <w:bookmarkEnd w:id="403"/>
      <w:r w:rsidRPr="00C714D6">
        <w:rPr>
          <w:rFonts w:cstheme="minorHAnsi"/>
          <w:color w:val="000000"/>
          <w:w w:val="0"/>
          <w:sz w:val="22"/>
        </w:rPr>
        <w:t>.</w:t>
      </w:r>
    </w:p>
    <w:p w14:paraId="363CF703" w14:textId="77777777" w:rsidR="00DA1E2C" w:rsidRPr="00C714D6"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C714D6" w:rsidRDefault="00DA1E2C" w:rsidP="0008319D">
      <w:pPr>
        <w:rPr>
          <w:rFonts w:eastAsia="Arial Unicode MS" w:cstheme="minorHAnsi"/>
          <w:w w:val="0"/>
          <w:sz w:val="22"/>
        </w:rPr>
      </w:pPr>
    </w:p>
    <w:p w14:paraId="45FC861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comportam execução específica e se submetem às disposições do artigo 815 e seguintes do Código de Processo Civil</w:t>
      </w:r>
      <w:r w:rsidR="00D81AB9" w:rsidRPr="00C714D6">
        <w:rPr>
          <w:rFonts w:eastAsia="Arial Unicode MS" w:cstheme="minorHAnsi"/>
          <w:w w:val="0"/>
          <w:sz w:val="22"/>
        </w:rPr>
        <w:t xml:space="preserve"> e outras disposições aplicáveis da lei</w:t>
      </w:r>
      <w:bookmarkStart w:id="404" w:name="_Hlk32266664"/>
      <w:r w:rsidRPr="00C714D6">
        <w:rPr>
          <w:rFonts w:eastAsia="Arial Unicode MS" w:cstheme="minorHAnsi"/>
          <w:w w:val="0"/>
          <w:sz w:val="22"/>
        </w:rPr>
        <w:t>, sem prejuízo do direito de declarar o vencimento antecipado das Debêntures, nos termos desta Escritura</w:t>
      </w:r>
      <w:bookmarkEnd w:id="404"/>
      <w:r w:rsidR="00F63CD4" w:rsidRPr="00C714D6">
        <w:rPr>
          <w:rFonts w:cstheme="minorHAnsi"/>
          <w:color w:val="000000"/>
          <w:sz w:val="22"/>
        </w:rPr>
        <w:t xml:space="preserve"> de Emissão</w:t>
      </w:r>
      <w:r w:rsidRPr="00C714D6">
        <w:rPr>
          <w:rFonts w:eastAsia="Arial Unicode MS" w:cstheme="minorHAnsi"/>
          <w:w w:val="0"/>
          <w:sz w:val="22"/>
        </w:rPr>
        <w:t>.</w:t>
      </w:r>
    </w:p>
    <w:p w14:paraId="03B1A436" w14:textId="77777777" w:rsidR="00DA1E2C" w:rsidRPr="00C714D6" w:rsidRDefault="00DA1E2C" w:rsidP="0008319D">
      <w:pPr>
        <w:rPr>
          <w:rFonts w:eastAsia="Arial Unicode MS" w:cstheme="minorHAnsi"/>
          <w:w w:val="0"/>
          <w:sz w:val="22"/>
        </w:rPr>
      </w:pPr>
    </w:p>
    <w:p w14:paraId="50F55C65"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Esta Escritura</w:t>
      </w:r>
      <w:r w:rsidR="00F63CD4" w:rsidRPr="00C714D6">
        <w:rPr>
          <w:rFonts w:cstheme="minorHAnsi"/>
          <w:color w:val="000000"/>
          <w:sz w:val="22"/>
        </w:rPr>
        <w:t xml:space="preserve"> de Emissão</w:t>
      </w:r>
      <w:r w:rsidRPr="00C714D6">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C714D6" w:rsidRDefault="00F26BE5" w:rsidP="00F26BE5">
      <w:pPr>
        <w:rPr>
          <w:rFonts w:cstheme="minorHAnsi"/>
          <w:sz w:val="22"/>
        </w:rPr>
      </w:pPr>
    </w:p>
    <w:p w14:paraId="76B20AA7" w14:textId="0D0FDCC5" w:rsidR="00F26BE5" w:rsidRPr="00C714D6" w:rsidRDefault="00F26BE5" w:rsidP="00071439">
      <w:pPr>
        <w:pStyle w:val="ListParagraph"/>
        <w:numPr>
          <w:ilvl w:val="1"/>
          <w:numId w:val="2"/>
        </w:numPr>
        <w:ind w:left="0" w:firstLine="0"/>
        <w:rPr>
          <w:rFonts w:cstheme="minorHAnsi"/>
          <w:sz w:val="22"/>
        </w:rPr>
      </w:pPr>
      <w:r w:rsidRPr="00C714D6">
        <w:rPr>
          <w:rFonts w:cstheme="minorHAnsi"/>
          <w:sz w:val="22"/>
        </w:rPr>
        <w:t>Esta Escritura</w:t>
      </w:r>
      <w:r w:rsidR="00F63CD4" w:rsidRPr="00C714D6">
        <w:rPr>
          <w:rFonts w:cstheme="minorHAnsi"/>
          <w:color w:val="000000"/>
          <w:sz w:val="22"/>
        </w:rPr>
        <w:t xml:space="preserve"> de Emissão</w:t>
      </w:r>
      <w:r w:rsidRPr="00C714D6">
        <w:rPr>
          <w:rFonts w:cstheme="minorHAnsi"/>
          <w:sz w:val="22"/>
        </w:rPr>
        <w:t>, o Contrato de Cessão Fiduciária</w:t>
      </w:r>
      <w:r w:rsidR="0099496F">
        <w:rPr>
          <w:rFonts w:cstheme="minorHAnsi"/>
          <w:sz w:val="22"/>
        </w:rPr>
        <w:t>,</w:t>
      </w:r>
      <w:r w:rsidRPr="00C714D6">
        <w:rPr>
          <w:rFonts w:cstheme="minorHAnsi"/>
          <w:sz w:val="22"/>
        </w:rPr>
        <w:t xml:space="preserve"> o Contrato de Alienação Fiduciária de </w:t>
      </w:r>
      <w:r w:rsidR="00900C00" w:rsidRPr="00C714D6">
        <w:rPr>
          <w:rFonts w:cstheme="minorHAnsi"/>
          <w:sz w:val="22"/>
        </w:rPr>
        <w:t>Participações Societárias</w:t>
      </w:r>
      <w:r w:rsidRPr="00C714D6">
        <w:rPr>
          <w:rFonts w:cstheme="minorHAnsi"/>
          <w:sz w:val="22"/>
        </w:rPr>
        <w:t xml:space="preserve"> </w:t>
      </w:r>
      <w:r w:rsidR="0099496F">
        <w:rPr>
          <w:rFonts w:cstheme="minorHAnsi"/>
          <w:sz w:val="22"/>
        </w:rPr>
        <w:t xml:space="preserve">e o Contrato de Alienação Fiduciária de Bens e Equipamentos </w:t>
      </w:r>
      <w:r w:rsidRPr="00C714D6">
        <w:rPr>
          <w:rFonts w:cstheme="minorHAnsi"/>
          <w:sz w:val="22"/>
        </w:rPr>
        <w:t xml:space="preserve">eventuais contratos a serem celebrados com terceiros, relacionados com as Debêntures e </w:t>
      </w:r>
      <w:r w:rsidR="004F0B04" w:rsidRPr="00C714D6">
        <w:rPr>
          <w:rFonts w:cstheme="minorHAnsi"/>
          <w:sz w:val="22"/>
        </w:rPr>
        <w:t xml:space="preserve">com </w:t>
      </w:r>
      <w:r w:rsidRPr="00C714D6">
        <w:rPr>
          <w:rFonts w:cstheme="minorHAnsi"/>
          <w:sz w:val="22"/>
        </w:rPr>
        <w:t>as Garantias, constituem o integral entendimento entre as Partes com relação à Emissão.</w:t>
      </w:r>
    </w:p>
    <w:p w14:paraId="274F8FD9" w14:textId="77777777" w:rsidR="00DA1E2C" w:rsidRPr="00C714D6" w:rsidRDefault="00DA1E2C" w:rsidP="0008319D">
      <w:pPr>
        <w:rPr>
          <w:rFonts w:cstheme="minorHAnsi"/>
          <w:sz w:val="22"/>
        </w:rPr>
      </w:pPr>
    </w:p>
    <w:p w14:paraId="324E2FF4" w14:textId="4CA3AB9B" w:rsidR="00DA1E2C" w:rsidRPr="00C714D6" w:rsidRDefault="003A7AF7" w:rsidP="00071439">
      <w:pPr>
        <w:numPr>
          <w:ilvl w:val="1"/>
          <w:numId w:val="2"/>
        </w:numPr>
        <w:ind w:left="0" w:firstLine="0"/>
        <w:rPr>
          <w:rFonts w:cstheme="minorHAnsi"/>
          <w:sz w:val="22"/>
        </w:rPr>
      </w:pPr>
      <w:r w:rsidRPr="00C714D6">
        <w:rPr>
          <w:rFonts w:cstheme="minorHAnsi"/>
          <w:sz w:val="22"/>
        </w:rPr>
        <w:t xml:space="preserve">Qualquer alteração a esta Escritura </w:t>
      </w:r>
      <w:r w:rsidR="001A2DE3">
        <w:rPr>
          <w:rFonts w:cstheme="minorHAnsi"/>
          <w:sz w:val="22"/>
        </w:rPr>
        <w:t xml:space="preserve">de Emissão </w:t>
      </w:r>
      <w:r w:rsidRPr="00C714D6">
        <w:rPr>
          <w:rFonts w:cstheme="minorHAnsi"/>
          <w:sz w:val="22"/>
        </w:rPr>
        <w:t>somente será considerada válida se formalizada por escrito, em instrumento próprio, incluindo aditamento a esta Escritura</w:t>
      </w:r>
      <w:r w:rsidR="001A2DE3">
        <w:rPr>
          <w:rFonts w:cstheme="minorHAnsi"/>
          <w:sz w:val="22"/>
        </w:rPr>
        <w:t xml:space="preserve"> de Emissão</w:t>
      </w:r>
      <w:r w:rsidRPr="00C714D6">
        <w:rPr>
          <w:rFonts w:cstheme="minorHAnsi"/>
          <w:sz w:val="22"/>
        </w:rPr>
        <w:t xml:space="preserve">, assinado por todas as </w:t>
      </w:r>
      <w:r w:rsidR="00646836">
        <w:rPr>
          <w:rFonts w:cstheme="minorHAnsi"/>
          <w:sz w:val="22"/>
        </w:rPr>
        <w:t>P</w:t>
      </w:r>
      <w:r w:rsidRPr="00C714D6">
        <w:rPr>
          <w:rFonts w:cstheme="minorHAnsi"/>
          <w:sz w:val="22"/>
        </w:rPr>
        <w:t>artes</w:t>
      </w:r>
      <w:r w:rsidR="00F26BE5" w:rsidRPr="00C714D6">
        <w:rPr>
          <w:rFonts w:cstheme="minorHAnsi"/>
          <w:sz w:val="22"/>
        </w:rPr>
        <w:t>, mediante aprovação prévia pel</w:t>
      </w:r>
      <w:r w:rsidR="001A2DE3">
        <w:rPr>
          <w:rFonts w:cstheme="minorHAnsi"/>
          <w:sz w:val="22"/>
        </w:rPr>
        <w:t>a</w:t>
      </w:r>
      <w:r w:rsidR="00F26BE5" w:rsidRPr="00C714D6">
        <w:rPr>
          <w:rFonts w:cstheme="minorHAnsi"/>
          <w:sz w:val="22"/>
        </w:rPr>
        <w:t xml:space="preserve"> Debenturista em assembleia geral, atuando por seus representantes legais ou procuradores devidamente autorizados, quando aplicável</w:t>
      </w:r>
      <w:r w:rsidRPr="00C714D6">
        <w:rPr>
          <w:rFonts w:cstheme="minorHAnsi"/>
          <w:sz w:val="22"/>
        </w:rPr>
        <w:t>.</w:t>
      </w:r>
    </w:p>
    <w:p w14:paraId="7C927F59" w14:textId="77777777" w:rsidR="00F26BE5" w:rsidRPr="00C714D6" w:rsidRDefault="00F26BE5" w:rsidP="00266D9B">
      <w:pPr>
        <w:rPr>
          <w:rFonts w:cstheme="minorHAnsi"/>
          <w:sz w:val="22"/>
        </w:rPr>
      </w:pPr>
    </w:p>
    <w:p w14:paraId="1B2C8620" w14:textId="6AEE5311" w:rsidR="00DA1E2C" w:rsidRPr="00C714D6" w:rsidRDefault="003A7AF7" w:rsidP="00071439">
      <w:pPr>
        <w:pStyle w:val="ListParagraph"/>
        <w:numPr>
          <w:ilvl w:val="1"/>
          <w:numId w:val="2"/>
        </w:numPr>
        <w:ind w:left="0" w:firstLine="0"/>
        <w:rPr>
          <w:rFonts w:cstheme="minorHAnsi"/>
          <w:sz w:val="22"/>
        </w:rPr>
      </w:pPr>
      <w:r w:rsidRPr="00C714D6">
        <w:rPr>
          <w:rFonts w:cstheme="minorHAnsi"/>
          <w:sz w:val="22"/>
        </w:rPr>
        <w:t xml:space="preserve">Fica desde já dispensada a realização de Assembleia Geral </w:t>
      </w:r>
      <w:r w:rsidR="001A2DE3">
        <w:rPr>
          <w:rFonts w:cstheme="minorHAnsi"/>
          <w:sz w:val="22"/>
        </w:rPr>
        <w:t xml:space="preserve">de Debenturistas </w:t>
      </w:r>
      <w:r w:rsidRPr="00C714D6">
        <w:rPr>
          <w:rFonts w:cstheme="minorHAnsi"/>
          <w:sz w:val="22"/>
        </w:rPr>
        <w:t xml:space="preserve">para deliberar sobre: </w:t>
      </w:r>
      <w:bookmarkStart w:id="405" w:name="_Hlk32279332"/>
      <w:r w:rsidRPr="00C714D6">
        <w:rPr>
          <w:rFonts w:cstheme="minorHAnsi"/>
          <w:b/>
          <w:sz w:val="22"/>
        </w:rPr>
        <w:t>(i)</w:t>
      </w:r>
      <w:r w:rsidRPr="00C714D6">
        <w:rPr>
          <w:rFonts w:cstheme="minorHAnsi"/>
          <w:sz w:val="22"/>
        </w:rPr>
        <w:t xml:space="preserve"> a correção de erros materiais, seja ele um erro grosseiro, de digitação ou aritmético, </w:t>
      </w:r>
      <w:r w:rsidRPr="00C714D6">
        <w:rPr>
          <w:rFonts w:cstheme="minorHAnsi"/>
          <w:b/>
          <w:sz w:val="22"/>
        </w:rPr>
        <w:t>(ii)</w:t>
      </w:r>
      <w:r w:rsidRPr="00C714D6">
        <w:rPr>
          <w:rFonts w:cstheme="minorHAnsi"/>
          <w:sz w:val="22"/>
        </w:rPr>
        <w:t xml:space="preserve"> alterações a quaisquer </w:t>
      </w:r>
      <w:r w:rsidR="00F26BE5" w:rsidRPr="00C714D6">
        <w:rPr>
          <w:rFonts w:cstheme="minorHAnsi"/>
          <w:sz w:val="22"/>
        </w:rPr>
        <w:t>D</w:t>
      </w:r>
      <w:r w:rsidRPr="00C714D6">
        <w:rPr>
          <w:rFonts w:cstheme="minorHAnsi"/>
          <w:sz w:val="22"/>
        </w:rPr>
        <w:t xml:space="preserve">ocumentos da </w:t>
      </w:r>
      <w:r w:rsidR="00F26BE5" w:rsidRPr="00C714D6">
        <w:rPr>
          <w:rFonts w:cstheme="minorHAnsi"/>
          <w:sz w:val="22"/>
        </w:rPr>
        <w:t xml:space="preserve">Operação </w:t>
      </w:r>
      <w:r w:rsidRPr="00C714D6">
        <w:rPr>
          <w:rFonts w:cstheme="minorHAnsi"/>
          <w:sz w:val="22"/>
        </w:rPr>
        <w:t xml:space="preserve">já expressamente permitidas nos termos do(s) respectivo(s) </w:t>
      </w:r>
      <w:r w:rsidR="00F26BE5" w:rsidRPr="00C714D6">
        <w:rPr>
          <w:rFonts w:cstheme="minorHAnsi"/>
          <w:sz w:val="22"/>
        </w:rPr>
        <w:t>Documento(s) da Operação</w:t>
      </w:r>
      <w:r w:rsidRPr="00C714D6">
        <w:rPr>
          <w:rFonts w:cstheme="minorHAnsi"/>
          <w:sz w:val="22"/>
        </w:rPr>
        <w:t xml:space="preserve">, </w:t>
      </w:r>
      <w:r w:rsidRPr="00C714D6">
        <w:rPr>
          <w:rFonts w:cstheme="minorHAnsi"/>
          <w:b/>
          <w:sz w:val="22"/>
        </w:rPr>
        <w:t>(iii)</w:t>
      </w:r>
      <w:r w:rsidRPr="00C714D6">
        <w:rPr>
          <w:rFonts w:cstheme="minorHAnsi"/>
          <w:sz w:val="22"/>
        </w:rPr>
        <w:t xml:space="preserve"> alterações a quaisquer </w:t>
      </w:r>
      <w:r w:rsidR="00F26BE5" w:rsidRPr="00C714D6">
        <w:rPr>
          <w:rFonts w:cstheme="minorHAnsi"/>
          <w:sz w:val="22"/>
        </w:rPr>
        <w:t>Documentos da Operação</w:t>
      </w:r>
      <w:r w:rsidRPr="00C714D6">
        <w:rPr>
          <w:rFonts w:cstheme="minorHAnsi"/>
          <w:sz w:val="22"/>
        </w:rPr>
        <w:t xml:space="preserve"> em razão de exigências formuladas pela CVM, ou </w:t>
      </w:r>
      <w:r w:rsidRPr="00C714D6">
        <w:rPr>
          <w:rFonts w:cstheme="minorHAnsi"/>
          <w:b/>
          <w:sz w:val="22"/>
        </w:rPr>
        <w:t>(iv)</w:t>
      </w:r>
      <w:r w:rsidRPr="00C714D6">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w:t>
      </w:r>
      <w:r w:rsidR="001A2DE3">
        <w:rPr>
          <w:rFonts w:cstheme="minorHAnsi"/>
          <w:sz w:val="22"/>
        </w:rPr>
        <w:t>a</w:t>
      </w:r>
      <w:r w:rsidRPr="00C714D6">
        <w:rPr>
          <w:rFonts w:cstheme="minorHAnsi"/>
          <w:sz w:val="22"/>
        </w:rPr>
        <w:t xml:space="preserve"> Debenturista.</w:t>
      </w:r>
      <w:bookmarkEnd w:id="405"/>
    </w:p>
    <w:p w14:paraId="162238CB" w14:textId="77777777" w:rsidR="00417A58" w:rsidRPr="00C714D6" w:rsidRDefault="00417A58" w:rsidP="00B41B8A">
      <w:pPr>
        <w:pStyle w:val="ListParagraph"/>
        <w:ind w:left="0"/>
        <w:rPr>
          <w:rFonts w:cstheme="minorHAnsi"/>
          <w:sz w:val="22"/>
        </w:rPr>
      </w:pPr>
    </w:p>
    <w:p w14:paraId="13508737" w14:textId="24A07E3C" w:rsidR="00D16C6B" w:rsidRDefault="001572B4" w:rsidP="00071439">
      <w:pPr>
        <w:pStyle w:val="ListParagraph"/>
        <w:numPr>
          <w:ilvl w:val="1"/>
          <w:numId w:val="2"/>
        </w:numPr>
        <w:ind w:left="0" w:firstLine="0"/>
        <w:rPr>
          <w:rFonts w:cstheme="minorHAnsi"/>
          <w:sz w:val="22"/>
        </w:rPr>
      </w:pPr>
      <w:bookmarkStart w:id="406" w:name="_Hlk71305861"/>
      <w:r w:rsidRPr="001572B4">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406"/>
      <w:r w:rsidR="00417A58" w:rsidRPr="001572B4">
        <w:rPr>
          <w:rFonts w:cstheme="minorHAnsi"/>
          <w:sz w:val="22"/>
        </w:rPr>
        <w:t>.</w:t>
      </w:r>
    </w:p>
    <w:p w14:paraId="7E9C6D3E" w14:textId="77777777" w:rsidR="00D16C6B" w:rsidRPr="001572B4" w:rsidRDefault="00D16C6B" w:rsidP="00D16C6B">
      <w:pPr>
        <w:pStyle w:val="ListParagraph"/>
        <w:ind w:left="0"/>
        <w:rPr>
          <w:rFonts w:cstheme="minorHAnsi"/>
          <w:sz w:val="22"/>
        </w:rPr>
      </w:pPr>
    </w:p>
    <w:p w14:paraId="01F1B5E8" w14:textId="5A2FA0E0" w:rsidR="00D16C6B" w:rsidRDefault="00417A58" w:rsidP="00071439">
      <w:pPr>
        <w:pStyle w:val="ListParagraph"/>
        <w:numPr>
          <w:ilvl w:val="1"/>
          <w:numId w:val="2"/>
        </w:numPr>
        <w:ind w:left="0" w:firstLine="0"/>
        <w:rPr>
          <w:rFonts w:cstheme="minorHAnsi"/>
          <w:sz w:val="22"/>
        </w:rPr>
      </w:pPr>
      <w:r w:rsidRPr="00C714D6">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Pr>
          <w:rFonts w:cstheme="minorHAnsi"/>
          <w:sz w:val="22"/>
        </w:rPr>
        <w:t>P</w:t>
      </w:r>
      <w:r w:rsidRPr="00C714D6">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C714D6" w:rsidRDefault="00D16C6B" w:rsidP="00D16C6B">
      <w:pPr>
        <w:pStyle w:val="ListParagraph"/>
        <w:ind w:left="0"/>
        <w:rPr>
          <w:rFonts w:cstheme="minorHAnsi"/>
          <w:sz w:val="22"/>
        </w:rPr>
      </w:pPr>
    </w:p>
    <w:p w14:paraId="340A31CA" w14:textId="04ED238E" w:rsidR="001E5B81" w:rsidRPr="00C714D6" w:rsidRDefault="00FC1842" w:rsidP="00071439">
      <w:pPr>
        <w:pStyle w:val="ListParagraph"/>
        <w:numPr>
          <w:ilvl w:val="1"/>
          <w:numId w:val="2"/>
        </w:numPr>
        <w:ind w:left="0" w:firstLine="0"/>
        <w:rPr>
          <w:rFonts w:cstheme="minorHAnsi"/>
          <w:sz w:val="22"/>
        </w:rPr>
      </w:pPr>
      <w:bookmarkStart w:id="407" w:name="_Hlk71056320"/>
      <w:r w:rsidRPr="00C714D6">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407"/>
      <w:r w:rsidRPr="00C714D6">
        <w:rPr>
          <w:rFonts w:cstheme="minorHAnsi"/>
          <w:sz w:val="22"/>
        </w:rPr>
        <w:t>.</w:t>
      </w:r>
    </w:p>
    <w:p w14:paraId="541B937B" w14:textId="77777777" w:rsidR="001A01DE" w:rsidRPr="00C714D6" w:rsidRDefault="001A01DE" w:rsidP="00B41B8A">
      <w:pPr>
        <w:pStyle w:val="ListParagraph"/>
        <w:ind w:left="0"/>
        <w:rPr>
          <w:rFonts w:cstheme="minorHAnsi"/>
          <w:sz w:val="22"/>
        </w:rPr>
      </w:pPr>
    </w:p>
    <w:p w14:paraId="40F5A7E1" w14:textId="77777777" w:rsidR="001A01DE" w:rsidRPr="00C714D6" w:rsidRDefault="001A01DE" w:rsidP="00071439">
      <w:pPr>
        <w:pStyle w:val="Heading1"/>
        <w:numPr>
          <w:ilvl w:val="0"/>
          <w:numId w:val="2"/>
        </w:numPr>
        <w:ind w:left="720" w:hanging="720"/>
        <w:rPr>
          <w:rFonts w:cstheme="minorHAnsi"/>
          <w:smallCaps/>
          <w:sz w:val="22"/>
        </w:rPr>
      </w:pPr>
      <w:bookmarkStart w:id="408" w:name="_DV_M413"/>
      <w:bookmarkStart w:id="409" w:name="_Toc71289891"/>
      <w:bookmarkEnd w:id="408"/>
      <w:r w:rsidRPr="00C714D6">
        <w:rPr>
          <w:rFonts w:cstheme="minorHAnsi"/>
          <w:smallCaps/>
          <w:sz w:val="22"/>
        </w:rPr>
        <w:t>NOTIFICAÇÕES</w:t>
      </w:r>
      <w:bookmarkEnd w:id="409"/>
    </w:p>
    <w:p w14:paraId="2B36468B" w14:textId="77777777" w:rsidR="001A01DE" w:rsidRPr="00C714D6" w:rsidRDefault="001A01DE" w:rsidP="0029616E">
      <w:pPr>
        <w:rPr>
          <w:rFonts w:cstheme="minorHAnsi"/>
          <w:sz w:val="22"/>
        </w:rPr>
      </w:pPr>
    </w:p>
    <w:p w14:paraId="12814BE1" w14:textId="3AED8566" w:rsidR="00C206B6" w:rsidRPr="00C206B6" w:rsidRDefault="00C206B6" w:rsidP="00071439">
      <w:pPr>
        <w:numPr>
          <w:ilvl w:val="1"/>
          <w:numId w:val="2"/>
        </w:numPr>
        <w:ind w:left="0" w:firstLine="0"/>
        <w:rPr>
          <w:rFonts w:eastAsia="Arial Unicode MS" w:cstheme="minorHAnsi"/>
          <w:w w:val="0"/>
          <w:sz w:val="22"/>
        </w:rPr>
      </w:pPr>
      <w:bookmarkStart w:id="410" w:name="_Hlk71305754"/>
      <w:r>
        <w:rPr>
          <w:rFonts w:cstheme="minorHAnsi"/>
          <w:sz w:val="22"/>
        </w:rPr>
        <w:t>As Partes</w:t>
      </w:r>
      <w:r w:rsidRPr="00C206B6">
        <w:rPr>
          <w:rFonts w:cstheme="minorHAnsi"/>
          <w:sz w:val="22"/>
        </w:rPr>
        <w:t xml:space="preserve"> obrigam-se a informar, por escrito, toda e qualquer modificação em seus dados cadastrais, sob pena de serem consideradas como efetuadas 2 (dois) </w:t>
      </w:r>
      <w:r w:rsidR="00A843E7">
        <w:rPr>
          <w:rFonts w:cstheme="minorHAnsi"/>
          <w:sz w:val="22"/>
        </w:rPr>
        <w:t>D</w:t>
      </w:r>
      <w:r w:rsidRPr="00C206B6">
        <w:rPr>
          <w:rFonts w:cstheme="minorHAnsi"/>
          <w:sz w:val="22"/>
        </w:rPr>
        <w:t xml:space="preserve">ias </w:t>
      </w:r>
      <w:r w:rsidR="00A843E7">
        <w:rPr>
          <w:rFonts w:cstheme="minorHAnsi"/>
          <w:sz w:val="22"/>
        </w:rPr>
        <w:t>Ú</w:t>
      </w:r>
      <w:r w:rsidRPr="00C206B6">
        <w:rPr>
          <w:rFonts w:cstheme="minorHAnsi"/>
          <w:sz w:val="22"/>
        </w:rPr>
        <w:t xml:space="preserve">teis após a respectiva expedição, as comunicações, notificações ou interpelações enviadas aos endereços constantes nesta </w:t>
      </w:r>
      <w:r>
        <w:rPr>
          <w:rFonts w:cstheme="minorHAnsi"/>
          <w:sz w:val="22"/>
        </w:rPr>
        <w:t>Escritura de Emissão</w:t>
      </w:r>
      <w:r w:rsidRPr="00C206B6">
        <w:rPr>
          <w:rFonts w:cstheme="minorHAnsi"/>
          <w:sz w:val="22"/>
        </w:rPr>
        <w:t>, ou nas comunicações anteriores que alteraram os dados cadastrais, desde que não haja comprovante de protocolo demonstrando prazo anterior</w:t>
      </w:r>
      <w:bookmarkEnd w:id="410"/>
      <w:r w:rsidRPr="00C206B6">
        <w:rPr>
          <w:rFonts w:cstheme="minorHAnsi"/>
          <w:sz w:val="22"/>
        </w:rPr>
        <w:t>.</w:t>
      </w:r>
    </w:p>
    <w:p w14:paraId="542D1203" w14:textId="77777777" w:rsidR="00C206B6" w:rsidRPr="00C206B6" w:rsidRDefault="00C206B6" w:rsidP="00C206B6">
      <w:pPr>
        <w:rPr>
          <w:rFonts w:eastAsia="Arial Unicode MS" w:cstheme="minorHAnsi"/>
          <w:w w:val="0"/>
          <w:sz w:val="22"/>
        </w:rPr>
      </w:pPr>
    </w:p>
    <w:p w14:paraId="5C3D1A3C" w14:textId="603CAB37" w:rsidR="001A01DE" w:rsidRPr="00E820FE" w:rsidRDefault="00C206B6" w:rsidP="00071439">
      <w:pPr>
        <w:numPr>
          <w:ilvl w:val="1"/>
          <w:numId w:val="2"/>
        </w:numPr>
        <w:ind w:left="0" w:firstLine="0"/>
        <w:rPr>
          <w:rFonts w:eastAsia="Arial Unicode MS" w:cstheme="minorHAnsi"/>
          <w:w w:val="0"/>
          <w:sz w:val="22"/>
        </w:rPr>
      </w:pPr>
      <w:bookmarkStart w:id="411" w:name="_Hlk71305782"/>
      <w:r w:rsidRPr="00C206B6">
        <w:rPr>
          <w:rFonts w:cstheme="minorHAnsi"/>
          <w:sz w:val="22"/>
        </w:rPr>
        <w:t xml:space="preserve">Todos os avisos, notificações ou comunicações que, de acordo com esta </w:t>
      </w:r>
      <w:r>
        <w:rPr>
          <w:rFonts w:cstheme="minorHAnsi"/>
          <w:sz w:val="22"/>
        </w:rPr>
        <w:t>Escritura de Emissão</w:t>
      </w:r>
      <w:r w:rsidRPr="00C206B6">
        <w:rPr>
          <w:rFonts w:cstheme="minorHAnsi"/>
          <w:sz w:val="22"/>
        </w:rPr>
        <w:t>,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411"/>
      <w:r w:rsidR="001A01DE" w:rsidRPr="00C714D6">
        <w:rPr>
          <w:rFonts w:eastAsia="Arial Unicode MS" w:cstheme="minorHAnsi"/>
          <w:w w:val="0"/>
          <w:sz w:val="22"/>
        </w:rPr>
        <w:t>:</w:t>
      </w:r>
    </w:p>
    <w:p w14:paraId="2F246489" w14:textId="77777777" w:rsidR="001A01DE" w:rsidRPr="00E820FE" w:rsidRDefault="001A01DE" w:rsidP="001A01DE">
      <w:pPr>
        <w:rPr>
          <w:rFonts w:eastAsia="Arial Unicode MS" w:cstheme="minorHAnsi"/>
          <w:sz w:val="22"/>
        </w:rPr>
      </w:pPr>
    </w:p>
    <w:p w14:paraId="2231B576" w14:textId="77777777" w:rsidR="001A01DE" w:rsidRPr="00E820FE" w:rsidRDefault="001A01DE" w:rsidP="00071439">
      <w:pPr>
        <w:numPr>
          <w:ilvl w:val="0"/>
          <w:numId w:val="5"/>
        </w:numPr>
        <w:tabs>
          <w:tab w:val="left" w:pos="709"/>
        </w:tabs>
        <w:ind w:hanging="1080"/>
        <w:rPr>
          <w:rFonts w:eastAsia="Arial Unicode MS" w:cstheme="minorHAnsi"/>
          <w:sz w:val="22"/>
        </w:rPr>
      </w:pPr>
      <w:r w:rsidRPr="00E820FE">
        <w:rPr>
          <w:rFonts w:eastAsia="Arial Unicode MS" w:cstheme="minorHAnsi"/>
          <w:i/>
          <w:sz w:val="22"/>
        </w:rPr>
        <w:t>Para a Emissora</w:t>
      </w:r>
      <w:r w:rsidRPr="00E820FE">
        <w:rPr>
          <w:rFonts w:eastAsia="Arial Unicode MS" w:cstheme="minorHAnsi"/>
          <w:sz w:val="22"/>
        </w:rPr>
        <w:t>:</w:t>
      </w:r>
    </w:p>
    <w:p w14:paraId="680B339A" w14:textId="5070566F" w:rsidR="001A01DE" w:rsidRPr="00E820FE" w:rsidRDefault="004F0B04" w:rsidP="001A01DE">
      <w:pPr>
        <w:shd w:val="clear" w:color="auto" w:fill="FFFFFF"/>
        <w:tabs>
          <w:tab w:val="left" w:pos="24"/>
          <w:tab w:val="left" w:pos="284"/>
          <w:tab w:val="left" w:pos="1739"/>
        </w:tabs>
        <w:ind w:left="720"/>
        <w:rPr>
          <w:rFonts w:cstheme="minorHAnsi"/>
          <w:b/>
          <w:smallCaps/>
          <w:sz w:val="22"/>
        </w:rPr>
      </w:pPr>
      <w:bookmarkStart w:id="412" w:name="_Hlk71055853"/>
      <w:r w:rsidRPr="00E820FE">
        <w:rPr>
          <w:rFonts w:cstheme="minorHAnsi"/>
          <w:b/>
          <w:smallCaps/>
          <w:sz w:val="22"/>
        </w:rPr>
        <w:t>RZK SOLAR 03 S.A.</w:t>
      </w:r>
    </w:p>
    <w:p w14:paraId="12F2FFA0" w14:textId="77777777" w:rsidR="001A2DE3" w:rsidRDefault="001921BE" w:rsidP="001921BE">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AC4A4C">
        <w:rPr>
          <w:rFonts w:cstheme="minorHAnsi"/>
          <w:sz w:val="22"/>
        </w:rPr>
        <w:t>42</w:t>
      </w:r>
      <w:r w:rsidRPr="00E820FE">
        <w:rPr>
          <w:rFonts w:cstheme="minorHAnsi"/>
          <w:sz w:val="22"/>
        </w:rPr>
        <w:t xml:space="preserve">, Cidade Jardim </w:t>
      </w:r>
    </w:p>
    <w:p w14:paraId="7F5FA125" w14:textId="53F5A1EB" w:rsidR="001921BE" w:rsidRPr="00E820FE" w:rsidRDefault="001921BE" w:rsidP="001921BE">
      <w:pPr>
        <w:ind w:left="709"/>
        <w:rPr>
          <w:rFonts w:eastAsia="Arial Unicode MS" w:cstheme="minorHAnsi"/>
          <w:w w:val="0"/>
          <w:sz w:val="22"/>
        </w:rPr>
      </w:pPr>
      <w:r w:rsidRPr="00E820FE">
        <w:rPr>
          <w:rFonts w:cstheme="minorHAnsi"/>
          <w:sz w:val="22"/>
        </w:rPr>
        <w:t>CEP 05676-120, São Paulo/SP</w:t>
      </w:r>
    </w:p>
    <w:p w14:paraId="5003073E" w14:textId="6C9FA018" w:rsidR="001A01DE" w:rsidRPr="00E820FE" w:rsidRDefault="001A01DE" w:rsidP="001A01DE">
      <w:pPr>
        <w:ind w:left="709"/>
        <w:rPr>
          <w:rFonts w:cstheme="minorHAnsi"/>
          <w:sz w:val="22"/>
        </w:rPr>
      </w:pPr>
    </w:p>
    <w:p w14:paraId="1F39A852"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01FB209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1A1F042C"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bookmarkEnd w:id="412"/>
    <w:p w14:paraId="32EFDD5C" w14:textId="744A9E34"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E820FE" w:rsidRDefault="001A01DE"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 xml:space="preserve">Para </w:t>
      </w:r>
      <w:r w:rsidR="00E83B0F" w:rsidRPr="00E820FE">
        <w:rPr>
          <w:rFonts w:eastAsia="Arial Unicode MS" w:cstheme="minorHAnsi"/>
          <w:i/>
          <w:sz w:val="22"/>
        </w:rPr>
        <w:t>a Debenturista</w:t>
      </w:r>
      <w:r w:rsidRPr="00E820FE">
        <w:rPr>
          <w:rFonts w:eastAsia="Arial Unicode MS" w:cstheme="minorHAnsi"/>
          <w:sz w:val="22"/>
        </w:rPr>
        <w:t>:</w:t>
      </w:r>
      <w:bookmarkStart w:id="413" w:name="_Toc166496395"/>
      <w:bookmarkStart w:id="414" w:name="_Toc164740430"/>
      <w:bookmarkStart w:id="415" w:name="_Toc164251720"/>
      <w:bookmarkStart w:id="416" w:name="_Toc162433140"/>
      <w:bookmarkStart w:id="417" w:name="_Hlk71139926"/>
    </w:p>
    <w:p w14:paraId="7FEC4565" w14:textId="4934D250" w:rsidR="00E83B0F" w:rsidRPr="00E820FE" w:rsidRDefault="00E83B0F" w:rsidP="007C5416">
      <w:pPr>
        <w:ind w:left="993" w:hanging="284"/>
        <w:rPr>
          <w:rFonts w:eastAsia="Arial Unicode MS" w:cstheme="minorHAnsi"/>
          <w:b/>
          <w:w w:val="0"/>
          <w:sz w:val="22"/>
        </w:rPr>
      </w:pPr>
      <w:r w:rsidRPr="00E820FE">
        <w:rPr>
          <w:rFonts w:cstheme="minorHAnsi"/>
          <w:b/>
          <w:color w:val="000000"/>
          <w:sz w:val="22"/>
        </w:rPr>
        <w:t xml:space="preserve">ISEC SECURITIZADORA S.A. </w:t>
      </w:r>
      <w:bookmarkEnd w:id="413"/>
      <w:bookmarkEnd w:id="414"/>
      <w:bookmarkEnd w:id="415"/>
      <w:bookmarkEnd w:id="416"/>
    </w:p>
    <w:p w14:paraId="4EF3BFD3" w14:textId="77777777" w:rsidR="00E83B0F" w:rsidRPr="00E820FE" w:rsidRDefault="00E83B0F" w:rsidP="007C5416">
      <w:pPr>
        <w:spacing w:line="320" w:lineRule="exact"/>
        <w:ind w:left="709"/>
        <w:rPr>
          <w:rFonts w:cstheme="minorHAnsi"/>
          <w:sz w:val="22"/>
        </w:rPr>
      </w:pPr>
      <w:r w:rsidRPr="00E820FE">
        <w:rPr>
          <w:rFonts w:cstheme="minorHAnsi"/>
          <w:sz w:val="22"/>
        </w:rPr>
        <w:t>Rua Tabapuã, nº 1.123, 21º andar, conjunto 215</w:t>
      </w:r>
    </w:p>
    <w:p w14:paraId="0A9D427D" w14:textId="77777777" w:rsidR="00E83B0F" w:rsidRPr="00E820FE" w:rsidRDefault="00E83B0F" w:rsidP="007C5416">
      <w:pPr>
        <w:spacing w:line="320" w:lineRule="exact"/>
        <w:ind w:left="709"/>
        <w:rPr>
          <w:rFonts w:cstheme="minorHAnsi"/>
          <w:sz w:val="22"/>
        </w:rPr>
      </w:pPr>
      <w:r w:rsidRPr="00E820FE">
        <w:rPr>
          <w:rFonts w:cstheme="minorHAnsi"/>
          <w:sz w:val="22"/>
        </w:rPr>
        <w:t>CEP 04.533-004, São Paulo/SP</w:t>
      </w:r>
    </w:p>
    <w:p w14:paraId="3BC360F2" w14:textId="77777777" w:rsidR="00E83B0F" w:rsidRPr="00E820FE" w:rsidRDefault="00E83B0F" w:rsidP="007C5416">
      <w:pPr>
        <w:spacing w:line="320" w:lineRule="exact"/>
        <w:ind w:left="709"/>
        <w:rPr>
          <w:rFonts w:cstheme="minorHAnsi"/>
          <w:sz w:val="22"/>
        </w:rPr>
      </w:pPr>
      <w:r w:rsidRPr="00E820FE">
        <w:rPr>
          <w:rFonts w:cstheme="minorHAnsi"/>
          <w:sz w:val="22"/>
        </w:rPr>
        <w:t>At.: Dep. de Gestão / Dep. Jurídico</w:t>
      </w:r>
    </w:p>
    <w:p w14:paraId="43023F7E" w14:textId="77777777" w:rsidR="00E83B0F" w:rsidRPr="00E820FE" w:rsidRDefault="00E83B0F" w:rsidP="007C5416">
      <w:pPr>
        <w:spacing w:line="320" w:lineRule="exact"/>
        <w:ind w:left="709"/>
        <w:rPr>
          <w:rFonts w:cstheme="minorHAnsi"/>
          <w:sz w:val="22"/>
        </w:rPr>
      </w:pPr>
      <w:r w:rsidRPr="00E820FE">
        <w:rPr>
          <w:rFonts w:cstheme="minorHAnsi"/>
          <w:sz w:val="22"/>
        </w:rPr>
        <w:t>Telefone: (11) 3320-7474</w:t>
      </w:r>
      <w:bookmarkStart w:id="418" w:name="_DV_M264"/>
      <w:bookmarkEnd w:id="418"/>
    </w:p>
    <w:p w14:paraId="191454AD" w14:textId="0D990930" w:rsidR="001A01DE" w:rsidRPr="00E820FE" w:rsidRDefault="00E83B0F" w:rsidP="007C5416">
      <w:pPr>
        <w:spacing w:line="320" w:lineRule="exact"/>
        <w:ind w:left="567" w:firstLine="142"/>
        <w:rPr>
          <w:rFonts w:cstheme="minorHAnsi"/>
          <w:sz w:val="22"/>
        </w:rPr>
      </w:pPr>
      <w:r w:rsidRPr="00E820FE">
        <w:rPr>
          <w:rFonts w:cstheme="minorHAnsi"/>
          <w:sz w:val="22"/>
        </w:rPr>
        <w:t>E-mail: gestao@isecbrasil.com.br / juridico@isecbrasil.com.br</w:t>
      </w:r>
      <w:bookmarkEnd w:id="417"/>
    </w:p>
    <w:p w14:paraId="3C013FE6"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E820FE" w:rsidRDefault="001A01DE" w:rsidP="00071439">
      <w:pPr>
        <w:numPr>
          <w:ilvl w:val="0"/>
          <w:numId w:val="5"/>
        </w:numPr>
        <w:tabs>
          <w:tab w:val="left" w:pos="709"/>
        </w:tabs>
        <w:ind w:left="0" w:firstLine="0"/>
        <w:rPr>
          <w:rFonts w:eastAsia="Arial Unicode MS" w:cstheme="minorHAnsi"/>
          <w:sz w:val="22"/>
        </w:rPr>
      </w:pPr>
      <w:r w:rsidRPr="00E820FE">
        <w:rPr>
          <w:rFonts w:eastAsia="Arial Unicode MS" w:cstheme="minorHAnsi"/>
          <w:i/>
          <w:sz w:val="22"/>
        </w:rPr>
        <w:t>Para a</w:t>
      </w:r>
      <w:r w:rsidR="00C72751">
        <w:rPr>
          <w:rFonts w:eastAsia="Arial Unicode MS" w:cstheme="minorHAnsi"/>
          <w:i/>
          <w:sz w:val="22"/>
        </w:rPr>
        <w:t>s</w:t>
      </w:r>
      <w:r w:rsidRPr="00E820FE">
        <w:rPr>
          <w:rFonts w:eastAsia="Arial Unicode MS" w:cstheme="minorHAnsi"/>
          <w:i/>
          <w:sz w:val="22"/>
        </w:rPr>
        <w:t xml:space="preserve"> Fiadora</w:t>
      </w:r>
      <w:r w:rsidR="00C72751">
        <w:rPr>
          <w:rFonts w:eastAsia="Arial Unicode MS" w:cstheme="minorHAnsi"/>
          <w:i/>
          <w:sz w:val="22"/>
        </w:rPr>
        <w:t>s</w:t>
      </w:r>
    </w:p>
    <w:p w14:paraId="08B090CF" w14:textId="06FFF3E5" w:rsidR="001A01DE" w:rsidRPr="00E820FE" w:rsidRDefault="003D1854" w:rsidP="001A01DE">
      <w:pPr>
        <w:shd w:val="clear" w:color="auto" w:fill="FFFFFF"/>
        <w:tabs>
          <w:tab w:val="left" w:pos="709"/>
          <w:tab w:val="left" w:pos="1800"/>
        </w:tabs>
        <w:ind w:left="708"/>
        <w:rPr>
          <w:rFonts w:eastAsia="Arial Unicode MS" w:cstheme="minorHAnsi"/>
          <w:w w:val="0"/>
          <w:sz w:val="22"/>
        </w:rPr>
      </w:pPr>
      <w:r w:rsidRPr="00E820FE">
        <w:rPr>
          <w:rFonts w:cstheme="minorHAnsi"/>
          <w:b/>
          <w:smallCaps/>
          <w:sz w:val="22"/>
        </w:rPr>
        <w:t>WE TRUST IN SUSTAINABLE ENERGY - ENERGIA RENOVÁVEL E PARTICIPAÇÕES S.A.</w:t>
      </w:r>
    </w:p>
    <w:p w14:paraId="33FEC568" w14:textId="77777777" w:rsidR="001A2DE3" w:rsidRDefault="001A01DE" w:rsidP="001A01DE">
      <w:pPr>
        <w:ind w:left="709"/>
        <w:rPr>
          <w:rFonts w:cstheme="minorHAnsi"/>
          <w:sz w:val="22"/>
        </w:rPr>
      </w:pPr>
      <w:r w:rsidRPr="00E820FE">
        <w:rPr>
          <w:rFonts w:cstheme="minorHAnsi"/>
          <w:sz w:val="22"/>
        </w:rPr>
        <w:t>Avenida Magalhães de Castro, nº 4.800,</w:t>
      </w:r>
      <w:r w:rsidR="00A843E7">
        <w:rPr>
          <w:rFonts w:cstheme="minorHAnsi"/>
          <w:sz w:val="22"/>
        </w:rPr>
        <w:t xml:space="preserve"> Torre 2,</w:t>
      </w:r>
      <w:r w:rsidRPr="00E820FE">
        <w:rPr>
          <w:rFonts w:cstheme="minorHAnsi"/>
          <w:sz w:val="22"/>
        </w:rPr>
        <w:t xml:space="preserve"> 2</w:t>
      </w:r>
      <w:r w:rsidR="00A843E7">
        <w:rPr>
          <w:rFonts w:cstheme="minorHAnsi"/>
          <w:sz w:val="22"/>
        </w:rPr>
        <w:t>º andar</w:t>
      </w:r>
      <w:r w:rsidRPr="00E820FE">
        <w:rPr>
          <w:rFonts w:cstheme="minorHAnsi"/>
          <w:sz w:val="22"/>
        </w:rPr>
        <w:t xml:space="preserve">, Sala 29, Cidade Jardim </w:t>
      </w:r>
    </w:p>
    <w:p w14:paraId="78B013D6" w14:textId="1151A032" w:rsidR="001A01DE" w:rsidRPr="00E820FE" w:rsidRDefault="001A01DE" w:rsidP="001A01DE">
      <w:pPr>
        <w:ind w:left="709"/>
        <w:rPr>
          <w:rFonts w:eastAsia="Arial Unicode MS" w:cstheme="minorHAnsi"/>
          <w:w w:val="0"/>
          <w:sz w:val="22"/>
        </w:rPr>
      </w:pPr>
      <w:r w:rsidRPr="00E820FE">
        <w:rPr>
          <w:rFonts w:cstheme="minorHAnsi"/>
          <w:sz w:val="22"/>
        </w:rPr>
        <w:t>CEP 05676-120</w:t>
      </w:r>
      <w:r w:rsidR="00A843E7" w:rsidRPr="00E820FE">
        <w:rPr>
          <w:rFonts w:cstheme="minorHAnsi"/>
          <w:sz w:val="22"/>
        </w:rPr>
        <w:t>, São Paulo/SP</w:t>
      </w:r>
    </w:p>
    <w:p w14:paraId="15F5F341"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1781B77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66691D0F" w14:textId="368EB151" w:rsidR="001A01DE" w:rsidRDefault="001A01DE" w:rsidP="001A01DE">
      <w:pPr>
        <w:ind w:firstLine="708"/>
        <w:rPr>
          <w:rFonts w:eastAsia="Arial Unicode MS" w:cstheme="minorHAnsi"/>
          <w:w w:val="0"/>
          <w:sz w:val="22"/>
        </w:rPr>
      </w:pPr>
      <w:r w:rsidRPr="00E820FE">
        <w:rPr>
          <w:rFonts w:eastAsia="Arial Unicode MS" w:cstheme="minorHAnsi"/>
          <w:w w:val="0"/>
          <w:sz w:val="22"/>
        </w:rPr>
        <w:t xml:space="preserve">E-mail: </w:t>
      </w:r>
      <w:hyperlink r:id="rId20" w:history="1">
        <w:r w:rsidR="00C72751" w:rsidRPr="00220C80">
          <w:rPr>
            <w:rStyle w:val="Hyperlink"/>
            <w:rFonts w:eastAsia="Arial Unicode MS" w:cstheme="minorHAnsi"/>
            <w:w w:val="0"/>
            <w:sz w:val="22"/>
          </w:rPr>
          <w:t>luiz.serrano@rzkenergia.com.br</w:t>
        </w:r>
      </w:hyperlink>
    </w:p>
    <w:p w14:paraId="5D9D6B1D" w14:textId="1B3538CF" w:rsidR="00C72751" w:rsidRDefault="00C72751" w:rsidP="001A01DE">
      <w:pPr>
        <w:ind w:firstLine="708"/>
        <w:rPr>
          <w:rFonts w:eastAsia="Arial Unicode MS" w:cstheme="minorHAnsi"/>
          <w:w w:val="0"/>
          <w:sz w:val="22"/>
        </w:rPr>
      </w:pPr>
    </w:p>
    <w:p w14:paraId="6925AFBD" w14:textId="56ED9FC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CASTANHEIRA SPE LTDA.</w:t>
      </w:r>
    </w:p>
    <w:p w14:paraId="5B78F3B6"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7</w:t>
      </w:r>
      <w:r w:rsidRPr="00E820FE">
        <w:rPr>
          <w:rFonts w:cstheme="minorHAnsi"/>
          <w:sz w:val="22"/>
        </w:rPr>
        <w:t xml:space="preserve">9, Cidade Jardim </w:t>
      </w:r>
    </w:p>
    <w:p w14:paraId="65D3CFAF" w14:textId="037B6041"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09D3473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0960C0C3"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FCFA4E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3D12282" w14:textId="3BF5DDE7" w:rsidR="00C72751" w:rsidRDefault="00C72751" w:rsidP="001A01DE">
      <w:pPr>
        <w:ind w:firstLine="708"/>
        <w:rPr>
          <w:rFonts w:eastAsia="Arial Unicode MS" w:cstheme="minorHAnsi"/>
          <w:w w:val="0"/>
          <w:sz w:val="22"/>
        </w:rPr>
      </w:pPr>
    </w:p>
    <w:p w14:paraId="001ADD1D" w14:textId="67A8EB9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 xml:space="preserve">USINA </w:t>
      </w:r>
      <w:r w:rsidR="00830A6F">
        <w:rPr>
          <w:rFonts w:cstheme="minorHAnsi"/>
          <w:b/>
          <w:smallCaps/>
          <w:sz w:val="22"/>
        </w:rPr>
        <w:t>ESMERALDA SPE LTDA.</w:t>
      </w:r>
    </w:p>
    <w:p w14:paraId="691A9231"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67</w:t>
      </w:r>
      <w:r w:rsidRPr="00E820FE">
        <w:rPr>
          <w:rFonts w:cstheme="minorHAnsi"/>
          <w:sz w:val="22"/>
        </w:rPr>
        <w:t xml:space="preserve">, Cidade Jardim </w:t>
      </w:r>
    </w:p>
    <w:p w14:paraId="21A14A4C" w14:textId="2F285908"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43AC184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3C2B6B40"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8BE56D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24EB24B" w14:textId="69160863" w:rsidR="00C72751" w:rsidRDefault="00C72751" w:rsidP="001A01DE">
      <w:pPr>
        <w:ind w:firstLine="708"/>
        <w:rPr>
          <w:rFonts w:eastAsia="Arial Unicode MS" w:cstheme="minorHAnsi"/>
          <w:w w:val="0"/>
          <w:sz w:val="22"/>
        </w:rPr>
      </w:pPr>
    </w:p>
    <w:p w14:paraId="0D4CA418" w14:textId="12F654B2" w:rsidR="00C72751" w:rsidRDefault="00C72751" w:rsidP="001A01DE">
      <w:pPr>
        <w:ind w:firstLine="708"/>
        <w:rPr>
          <w:rFonts w:eastAsia="Arial Unicode MS" w:cstheme="minorHAnsi"/>
          <w:w w:val="0"/>
          <w:sz w:val="22"/>
        </w:rPr>
      </w:pPr>
    </w:p>
    <w:p w14:paraId="3F6D43D3" w14:textId="050B029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MAGNÓLIA SPE LTDA.</w:t>
      </w:r>
    </w:p>
    <w:p w14:paraId="5086DD5C"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sala 41</w:t>
      </w:r>
      <w:r w:rsidRPr="00E820FE">
        <w:rPr>
          <w:rFonts w:cstheme="minorHAnsi"/>
          <w:sz w:val="22"/>
        </w:rPr>
        <w:t xml:space="preserve">, Cidade Jardim </w:t>
      </w:r>
    </w:p>
    <w:p w14:paraId="5DCFC23A" w14:textId="39EC6352"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065B1D5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7081462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2A6D452C"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4A123215" w14:textId="0D6C7E68" w:rsidR="00C72751" w:rsidRDefault="00C72751" w:rsidP="001A01DE">
      <w:pPr>
        <w:ind w:firstLine="708"/>
        <w:rPr>
          <w:rFonts w:eastAsia="Arial Unicode MS" w:cstheme="minorHAnsi"/>
          <w:w w:val="0"/>
          <w:sz w:val="22"/>
        </w:rPr>
      </w:pPr>
    </w:p>
    <w:p w14:paraId="4D95FB12" w14:textId="5421210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PAU BRASIL SPE LTDA.</w:t>
      </w:r>
    </w:p>
    <w:p w14:paraId="58A0EB52"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xml:space="preserve">, sala </w:t>
      </w:r>
      <w:r w:rsidR="00D10EBD">
        <w:rPr>
          <w:rFonts w:cstheme="minorHAnsi"/>
          <w:sz w:val="22"/>
        </w:rPr>
        <w:t>33</w:t>
      </w:r>
      <w:r w:rsidRPr="00E820FE">
        <w:rPr>
          <w:rFonts w:cstheme="minorHAnsi"/>
          <w:sz w:val="22"/>
        </w:rPr>
        <w:t xml:space="preserve">, Cidade Jardim </w:t>
      </w:r>
    </w:p>
    <w:p w14:paraId="0DCDB038" w14:textId="3CAB0B58"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26EDFD2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1316A75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71DFE48"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63A1721" w14:textId="04B0F5EA" w:rsidR="00C72751" w:rsidRDefault="00C72751" w:rsidP="001A01DE">
      <w:pPr>
        <w:ind w:firstLine="708"/>
        <w:rPr>
          <w:rFonts w:eastAsia="Arial Unicode MS" w:cstheme="minorHAnsi"/>
          <w:w w:val="0"/>
          <w:sz w:val="22"/>
        </w:rPr>
      </w:pPr>
    </w:p>
    <w:p w14:paraId="2F7A4DB5" w14:textId="7F80CB8C"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SAFIRA SPE LTDA.</w:t>
      </w:r>
    </w:p>
    <w:p w14:paraId="4A12DAC8"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6</w:t>
      </w:r>
      <w:r w:rsidRPr="00E820FE">
        <w:rPr>
          <w:rFonts w:cstheme="minorHAnsi"/>
          <w:sz w:val="22"/>
        </w:rPr>
        <w:t xml:space="preserve">9, Cidade Jardim </w:t>
      </w:r>
    </w:p>
    <w:p w14:paraId="0203D5D3" w14:textId="08DEFE8C"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682EB48D"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62D1683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169781B6"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3D6B8C0" w14:textId="4D57EF65" w:rsidR="00C72751" w:rsidRDefault="00C72751" w:rsidP="001A01DE">
      <w:pPr>
        <w:ind w:firstLine="708"/>
        <w:rPr>
          <w:rFonts w:eastAsia="Arial Unicode MS" w:cstheme="minorHAnsi"/>
          <w:w w:val="0"/>
          <w:sz w:val="22"/>
        </w:rPr>
      </w:pPr>
    </w:p>
    <w:p w14:paraId="11AD2C08" w14:textId="2F4B3578"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TURQUESA SPE LTDA.</w:t>
      </w:r>
    </w:p>
    <w:p w14:paraId="00E4C4F8"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84</w:t>
      </w:r>
      <w:r w:rsidRPr="00E820FE">
        <w:rPr>
          <w:rFonts w:cstheme="minorHAnsi"/>
          <w:sz w:val="22"/>
        </w:rPr>
        <w:t xml:space="preserve">, Cidade Jardim </w:t>
      </w:r>
    </w:p>
    <w:p w14:paraId="3B7EDFAF" w14:textId="6DD7F096"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0D581FEF"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08CDC1C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88EF03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300AC482"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E820FE" w:rsidRDefault="00E83B0F"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Para o Agente Fiduciário</w:t>
      </w:r>
      <w:r w:rsidR="00AC41AB">
        <w:rPr>
          <w:rFonts w:eastAsia="Arial Unicode MS" w:cstheme="minorHAnsi"/>
          <w:i/>
          <w:sz w:val="22"/>
        </w:rPr>
        <w:t xml:space="preserve"> dos CRI</w:t>
      </w:r>
      <w:r w:rsidRPr="00E820FE">
        <w:rPr>
          <w:rFonts w:eastAsia="Arial Unicode MS" w:cstheme="minorHAnsi"/>
          <w:sz w:val="22"/>
        </w:rPr>
        <w:t>:</w:t>
      </w:r>
    </w:p>
    <w:p w14:paraId="0E8AF3A7" w14:textId="77777777" w:rsidR="00E83B0F" w:rsidRPr="00E820FE" w:rsidRDefault="00E83B0F" w:rsidP="00E83B0F">
      <w:pPr>
        <w:shd w:val="clear" w:color="auto" w:fill="FFFFFF"/>
        <w:tabs>
          <w:tab w:val="left" w:pos="709"/>
          <w:tab w:val="left" w:pos="1800"/>
        </w:tabs>
        <w:ind w:left="708"/>
        <w:rPr>
          <w:rFonts w:eastAsia="Arial Unicode MS" w:cstheme="minorHAnsi"/>
          <w:b/>
          <w:w w:val="0"/>
          <w:sz w:val="22"/>
        </w:rPr>
      </w:pPr>
      <w:r w:rsidRPr="00E820FE">
        <w:rPr>
          <w:rFonts w:eastAsia="Arial Unicode MS" w:cstheme="minorHAnsi"/>
          <w:b/>
          <w:w w:val="0"/>
          <w:sz w:val="22"/>
        </w:rPr>
        <w:t>SIMPLIFIC PAVARINI</w:t>
      </w:r>
      <w:r w:rsidRPr="00E820FE">
        <w:rPr>
          <w:rFonts w:cstheme="minorHAnsi"/>
          <w:b/>
          <w:sz w:val="22"/>
        </w:rPr>
        <w:t xml:space="preserve"> DISTRIBUIDORA DE TÍTULOS E VALORES MOBILIÁRIOS LTDA.</w:t>
      </w:r>
    </w:p>
    <w:p w14:paraId="03B20472" w14:textId="77777777" w:rsidR="00E83B0F" w:rsidRPr="00E820FE" w:rsidRDefault="00E83B0F" w:rsidP="00E83B0F">
      <w:pPr>
        <w:ind w:left="708"/>
        <w:rPr>
          <w:rFonts w:cstheme="minorHAnsi"/>
          <w:sz w:val="22"/>
        </w:rPr>
      </w:pPr>
      <w:r w:rsidRPr="00E820FE">
        <w:rPr>
          <w:rFonts w:cstheme="minorHAnsi"/>
          <w:bCs/>
          <w:sz w:val="22"/>
        </w:rPr>
        <w:t>Rua Joaquim Floriano, 466, sala 1401, Itaim Bibi</w:t>
      </w:r>
    </w:p>
    <w:p w14:paraId="5F61346C" w14:textId="77777777" w:rsidR="00E83B0F" w:rsidRPr="00E820FE" w:rsidRDefault="00E83B0F" w:rsidP="00E83B0F">
      <w:pPr>
        <w:ind w:left="708"/>
        <w:rPr>
          <w:rFonts w:eastAsia="Arial Unicode MS" w:cstheme="minorHAnsi"/>
          <w:w w:val="0"/>
          <w:sz w:val="22"/>
        </w:rPr>
      </w:pPr>
      <w:r w:rsidRPr="00E820FE">
        <w:rPr>
          <w:rFonts w:cstheme="minorHAnsi"/>
          <w:sz w:val="22"/>
        </w:rPr>
        <w:t xml:space="preserve">São Paulo, SP, CEP </w:t>
      </w:r>
      <w:r w:rsidRPr="00E820FE">
        <w:rPr>
          <w:rFonts w:cstheme="minorHAnsi"/>
          <w:bCs/>
          <w:sz w:val="22"/>
        </w:rPr>
        <w:t>04534-002</w:t>
      </w:r>
    </w:p>
    <w:p w14:paraId="2F24F71D"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At.: </w:t>
      </w:r>
      <w:r w:rsidRPr="00E820FE">
        <w:rPr>
          <w:rFonts w:eastAsia="Arial Unicode MS" w:cstheme="minorHAnsi"/>
          <w:color w:val="000000"/>
          <w:sz w:val="22"/>
        </w:rPr>
        <w:t>Carlos Alberto Bacha / Rinaldo Rabello Ferreira / Matheus Gomes Faria / Pedro Paulo Oliveira</w:t>
      </w:r>
    </w:p>
    <w:p w14:paraId="3828F23F"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Tel.: (11) </w:t>
      </w:r>
      <w:r w:rsidRPr="00E820FE">
        <w:rPr>
          <w:rFonts w:eastAsia="Arial Unicode MS" w:cstheme="minorHAnsi"/>
          <w:color w:val="000000"/>
          <w:sz w:val="22"/>
        </w:rPr>
        <w:t>3090-0447</w:t>
      </w:r>
    </w:p>
    <w:p w14:paraId="15E22525" w14:textId="77777777" w:rsidR="00E83B0F" w:rsidRPr="00E820FE" w:rsidRDefault="00E83B0F" w:rsidP="00E83B0F">
      <w:pPr>
        <w:shd w:val="clear" w:color="auto" w:fill="FFFFFF"/>
        <w:tabs>
          <w:tab w:val="left" w:pos="709"/>
          <w:tab w:val="left" w:pos="1800"/>
        </w:tabs>
        <w:ind w:left="708"/>
        <w:rPr>
          <w:rFonts w:eastAsia="Arial Unicode MS" w:cstheme="minorHAnsi"/>
          <w:color w:val="000000"/>
          <w:w w:val="0"/>
          <w:sz w:val="22"/>
        </w:rPr>
      </w:pPr>
      <w:r w:rsidRPr="00E820FE">
        <w:rPr>
          <w:rFonts w:eastAsia="Arial Unicode MS" w:cstheme="minorHAnsi"/>
          <w:w w:val="0"/>
          <w:sz w:val="22"/>
        </w:rPr>
        <w:t xml:space="preserve">E-mail: </w:t>
      </w:r>
      <w:hyperlink r:id="rId21" w:history="1">
        <w:r w:rsidRPr="00E820FE">
          <w:rPr>
            <w:rStyle w:val="Hyperlink"/>
            <w:rFonts w:eastAsia="Arial Unicode MS" w:cstheme="minorHAnsi"/>
            <w:sz w:val="22"/>
          </w:rPr>
          <w:t>spestruturacao@simplificpavarini.com.br</w:t>
        </w:r>
      </w:hyperlink>
    </w:p>
    <w:p w14:paraId="4474127F" w14:textId="77777777" w:rsidR="00E83B0F" w:rsidRPr="00E820FE" w:rsidRDefault="00E83B0F" w:rsidP="00E83B0F">
      <w:pPr>
        <w:tabs>
          <w:tab w:val="left" w:pos="709"/>
        </w:tabs>
        <w:rPr>
          <w:rFonts w:eastAsia="Arial Unicode MS" w:cstheme="minorHAnsi"/>
          <w:w w:val="0"/>
          <w:sz w:val="22"/>
        </w:rPr>
      </w:pPr>
    </w:p>
    <w:p w14:paraId="6B0431C0" w14:textId="77777777" w:rsidR="001A01DE" w:rsidRPr="00E820FE" w:rsidRDefault="001A01DE" w:rsidP="00071439">
      <w:pPr>
        <w:numPr>
          <w:ilvl w:val="1"/>
          <w:numId w:val="2"/>
        </w:numPr>
        <w:ind w:left="0" w:firstLine="0"/>
        <w:rPr>
          <w:rFonts w:eastAsia="Arial Unicode MS" w:cstheme="minorHAnsi"/>
          <w:w w:val="0"/>
          <w:sz w:val="22"/>
        </w:rPr>
      </w:pPr>
      <w:r w:rsidRPr="00E820FE">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E820FE"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E820FE" w:rsidRDefault="001A01DE" w:rsidP="0029616E">
      <w:pPr>
        <w:pStyle w:val="ListParagraph"/>
        <w:rPr>
          <w:rFonts w:eastAsia="Arial Unicode MS" w:cstheme="minorHAnsi"/>
          <w:w w:val="0"/>
          <w:sz w:val="22"/>
        </w:rPr>
      </w:pPr>
    </w:p>
    <w:p w14:paraId="2968F6A5"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E820FE" w:rsidRDefault="001A01DE" w:rsidP="0029616E">
      <w:pPr>
        <w:rPr>
          <w:rFonts w:cstheme="minorHAnsi"/>
          <w:sz w:val="22"/>
        </w:rPr>
      </w:pPr>
    </w:p>
    <w:p w14:paraId="64C5622B" w14:textId="04CEE6DF" w:rsidR="00DA1E2C" w:rsidRPr="00E820FE" w:rsidRDefault="0065501B" w:rsidP="00071439">
      <w:pPr>
        <w:pStyle w:val="Heading1"/>
        <w:numPr>
          <w:ilvl w:val="0"/>
          <w:numId w:val="2"/>
        </w:numPr>
        <w:ind w:left="720" w:hanging="720"/>
        <w:rPr>
          <w:rFonts w:cstheme="minorHAnsi"/>
          <w:smallCaps/>
          <w:sz w:val="22"/>
        </w:rPr>
      </w:pPr>
      <w:bookmarkStart w:id="419" w:name="_Toc71289892"/>
      <w:r w:rsidRPr="00E820FE">
        <w:rPr>
          <w:rFonts w:cstheme="minorHAnsi"/>
          <w:smallCaps/>
          <w:sz w:val="22"/>
        </w:rPr>
        <w:t>Foro</w:t>
      </w:r>
      <w:bookmarkEnd w:id="419"/>
    </w:p>
    <w:p w14:paraId="03540994" w14:textId="77777777" w:rsidR="00DA1E2C" w:rsidRPr="00BD64BE" w:rsidRDefault="00DA1E2C" w:rsidP="0008319D">
      <w:pPr>
        <w:rPr>
          <w:rFonts w:eastAsia="Arial Unicode MS" w:cstheme="minorHAnsi"/>
          <w:w w:val="0"/>
          <w:sz w:val="22"/>
        </w:rPr>
      </w:pPr>
    </w:p>
    <w:p w14:paraId="4A003334" w14:textId="492AC55A" w:rsidR="00DA1E2C" w:rsidRPr="00E820FE" w:rsidRDefault="003A7AF7" w:rsidP="00071439">
      <w:pPr>
        <w:numPr>
          <w:ilvl w:val="1"/>
          <w:numId w:val="2"/>
        </w:numPr>
        <w:ind w:left="0" w:firstLine="0"/>
        <w:rPr>
          <w:rFonts w:eastAsia="Arial Unicode MS" w:cstheme="minorHAnsi"/>
          <w:w w:val="0"/>
          <w:sz w:val="22"/>
        </w:rPr>
      </w:pPr>
      <w:r w:rsidRPr="00E820FE">
        <w:rPr>
          <w:rFonts w:cstheme="minorHAnsi"/>
          <w:sz w:val="22"/>
        </w:rPr>
        <w:t>Fica</w:t>
      </w:r>
      <w:r w:rsidRPr="00E820FE">
        <w:rPr>
          <w:rFonts w:eastAsia="Arial Unicode MS" w:cstheme="minorHAnsi"/>
          <w:w w:val="0"/>
          <w:sz w:val="22"/>
        </w:rPr>
        <w:t xml:space="preserve"> eleito o </w:t>
      </w:r>
      <w:bookmarkStart w:id="420" w:name="_DV_C683"/>
      <w:r w:rsidRPr="00E820FE">
        <w:rPr>
          <w:rFonts w:eastAsia="Arial Unicode MS" w:cstheme="minorHAnsi"/>
          <w:w w:val="0"/>
          <w:sz w:val="22"/>
        </w:rPr>
        <w:t xml:space="preserve">foro </w:t>
      </w:r>
      <w:bookmarkEnd w:id="420"/>
      <w:r w:rsidRPr="00E820FE">
        <w:rPr>
          <w:rFonts w:eastAsia="Arial Unicode MS" w:cstheme="minorHAnsi"/>
          <w:w w:val="0"/>
          <w:sz w:val="22"/>
        </w:rPr>
        <w:t>de São Paulo, Estado de São Paulo, para dirimir quaisquer dúvidas ou controvérsias oriundas desta Escritura</w:t>
      </w:r>
      <w:r w:rsidR="00F63CD4" w:rsidRPr="00E820FE">
        <w:rPr>
          <w:rFonts w:cstheme="minorHAnsi"/>
          <w:color w:val="000000"/>
          <w:sz w:val="22"/>
        </w:rPr>
        <w:t xml:space="preserve"> de Emissão</w:t>
      </w:r>
      <w:r w:rsidR="00BD64BE">
        <w:rPr>
          <w:rFonts w:eastAsia="Arial Unicode MS" w:cstheme="minorHAnsi"/>
          <w:w w:val="0"/>
          <w:sz w:val="22"/>
        </w:rPr>
        <w:t xml:space="preserve">, </w:t>
      </w:r>
      <w:r w:rsidRPr="00E820FE">
        <w:rPr>
          <w:rFonts w:eastAsia="Arial Unicode MS" w:cstheme="minorHAnsi"/>
          <w:w w:val="0"/>
          <w:sz w:val="22"/>
        </w:rPr>
        <w:t>com renúncia a qualquer outro, por mais privilegiado que seja ou possa vir a ser.</w:t>
      </w:r>
      <w:r w:rsidR="0008066E">
        <w:rPr>
          <w:rFonts w:eastAsia="Arial Unicode MS" w:cstheme="minorHAnsi"/>
          <w:w w:val="0"/>
          <w:sz w:val="22"/>
        </w:rPr>
        <w:t xml:space="preserve"> </w:t>
      </w:r>
    </w:p>
    <w:p w14:paraId="04B933D4" w14:textId="77777777" w:rsidR="00DA1E2C" w:rsidRPr="00E820FE" w:rsidRDefault="00DA1E2C" w:rsidP="0008319D">
      <w:pPr>
        <w:shd w:val="clear" w:color="auto" w:fill="FFFFFF"/>
        <w:tabs>
          <w:tab w:val="left" w:pos="708"/>
        </w:tabs>
        <w:rPr>
          <w:rFonts w:eastAsia="Arial Unicode MS" w:cstheme="minorHAnsi"/>
          <w:w w:val="0"/>
          <w:sz w:val="22"/>
        </w:rPr>
      </w:pPr>
    </w:p>
    <w:p w14:paraId="5005FFA4" w14:textId="2F3D9787" w:rsidR="00DA1E2C" w:rsidRPr="00E820FE" w:rsidRDefault="003A7AF7" w:rsidP="0008319D">
      <w:pPr>
        <w:shd w:val="clear" w:color="auto" w:fill="FFFFFF"/>
        <w:tabs>
          <w:tab w:val="left" w:pos="708"/>
        </w:tabs>
        <w:rPr>
          <w:rFonts w:eastAsia="Arial Unicode MS" w:cstheme="minorHAnsi"/>
          <w:w w:val="0"/>
          <w:sz w:val="22"/>
        </w:rPr>
      </w:pPr>
      <w:r w:rsidRPr="00E820FE">
        <w:rPr>
          <w:rFonts w:eastAsia="Arial Unicode MS" w:cstheme="minorHAnsi"/>
          <w:w w:val="0"/>
          <w:sz w:val="22"/>
        </w:rPr>
        <w:t>E por estarem assim justas e contratadas, as Partes firmam a presente Escritura</w:t>
      </w:r>
      <w:r w:rsidR="00F63CD4" w:rsidRPr="00E820FE">
        <w:rPr>
          <w:rFonts w:cstheme="minorHAnsi"/>
          <w:color w:val="000000"/>
          <w:sz w:val="22"/>
        </w:rPr>
        <w:t xml:space="preserve"> de Emissão</w:t>
      </w:r>
      <w:r w:rsidRPr="00E820FE">
        <w:rPr>
          <w:rFonts w:eastAsia="Arial Unicode MS" w:cstheme="minorHAnsi"/>
          <w:w w:val="0"/>
          <w:sz w:val="22"/>
        </w:rPr>
        <w:t xml:space="preserve">, </w:t>
      </w:r>
      <w:r w:rsidR="0086152B" w:rsidRPr="00E820FE">
        <w:rPr>
          <w:rFonts w:eastAsia="Arial Unicode MS" w:cstheme="minorHAnsi"/>
          <w:w w:val="0"/>
          <w:sz w:val="22"/>
        </w:rPr>
        <w:t>de forma eletrônica</w:t>
      </w:r>
      <w:r w:rsidRPr="00E820FE">
        <w:rPr>
          <w:rFonts w:eastAsia="Arial Unicode MS" w:cstheme="minorHAnsi"/>
          <w:w w:val="0"/>
          <w:sz w:val="22"/>
        </w:rPr>
        <w:t>, na presença de 2 (duas) testemunhas.</w:t>
      </w:r>
      <w:r w:rsidR="00F63CD4" w:rsidRPr="00E820FE">
        <w:rPr>
          <w:rFonts w:eastAsia="Arial Unicode MS" w:cstheme="minorHAnsi"/>
          <w:w w:val="0"/>
          <w:sz w:val="22"/>
        </w:rPr>
        <w:t xml:space="preserve"> </w:t>
      </w:r>
    </w:p>
    <w:p w14:paraId="112D1631" w14:textId="77777777" w:rsidR="00B41B8A" w:rsidRPr="00E820FE" w:rsidRDefault="00B41B8A" w:rsidP="00B41B8A">
      <w:pPr>
        <w:shd w:val="clear" w:color="auto" w:fill="FFFFFF"/>
        <w:tabs>
          <w:tab w:val="left" w:pos="708"/>
        </w:tabs>
        <w:jc w:val="center"/>
        <w:rPr>
          <w:rFonts w:eastAsia="Arial Unicode MS" w:cstheme="minorHAnsi"/>
          <w:w w:val="0"/>
          <w:sz w:val="22"/>
        </w:rPr>
      </w:pPr>
    </w:p>
    <w:p w14:paraId="09B90097" w14:textId="54D1F0B7" w:rsidR="00A75B1B" w:rsidRPr="00E820FE" w:rsidRDefault="00417A58" w:rsidP="00750501">
      <w:pPr>
        <w:shd w:val="clear" w:color="auto" w:fill="FFFFFF"/>
        <w:tabs>
          <w:tab w:val="left" w:pos="708"/>
        </w:tabs>
        <w:jc w:val="center"/>
        <w:rPr>
          <w:rFonts w:eastAsia="Arial Unicode MS" w:cstheme="minorHAnsi"/>
          <w:b/>
          <w:color w:val="000000"/>
          <w:sz w:val="22"/>
          <w:u w:val="single"/>
        </w:rPr>
      </w:pPr>
      <w:r w:rsidRPr="00E820FE">
        <w:rPr>
          <w:rFonts w:eastAsia="Arial Unicode MS" w:cstheme="minorHAnsi"/>
          <w:w w:val="0"/>
          <w:sz w:val="22"/>
        </w:rPr>
        <w:t>São Paulo, [</w:t>
      </w:r>
      <w:r w:rsidRPr="00E820FE">
        <w:rPr>
          <w:rFonts w:eastAsia="Arial Unicode MS" w:cstheme="minorHAnsi"/>
          <w:w w:val="0"/>
          <w:sz w:val="22"/>
          <w:highlight w:val="yellow"/>
        </w:rPr>
        <w:t>data</w:t>
      </w:r>
      <w:r w:rsidRPr="00E820FE">
        <w:rPr>
          <w:rFonts w:eastAsia="Arial Unicode MS" w:cstheme="minorHAnsi"/>
          <w:w w:val="0"/>
          <w:sz w:val="22"/>
        </w:rPr>
        <w:t>]</w:t>
      </w:r>
      <w:bookmarkStart w:id="421" w:name="_DV_M139"/>
      <w:bookmarkStart w:id="422" w:name="_DV_M140"/>
      <w:bookmarkStart w:id="423" w:name="_DV_M149"/>
      <w:bookmarkStart w:id="424" w:name="_DV_M150"/>
      <w:bookmarkStart w:id="425" w:name="_DV_M154"/>
      <w:bookmarkStart w:id="426" w:name="_DV_M155"/>
      <w:bookmarkStart w:id="427" w:name="_DV_M159"/>
      <w:bookmarkStart w:id="428" w:name="_DV_M161"/>
      <w:bookmarkStart w:id="429" w:name="_DV_M163"/>
      <w:bookmarkStart w:id="430" w:name="_DV_M164"/>
      <w:bookmarkStart w:id="431" w:name="_DV_M184"/>
      <w:bookmarkStart w:id="432" w:name="_DV_M115"/>
      <w:bookmarkStart w:id="433" w:name="_DV_M268"/>
      <w:bookmarkStart w:id="434" w:name="_DV_M188"/>
      <w:bookmarkStart w:id="435" w:name="_DV_M189"/>
      <w:bookmarkStart w:id="436" w:name="_DV_M225"/>
      <w:bookmarkStart w:id="437" w:name="_DV_M230"/>
      <w:bookmarkStart w:id="438" w:name="_DV_M231"/>
      <w:bookmarkStart w:id="439" w:name="_DV_M232"/>
      <w:bookmarkStart w:id="440" w:name="_DV_M241"/>
      <w:bookmarkStart w:id="441" w:name="_DV_M249"/>
      <w:bookmarkStart w:id="442" w:name="_DV_M250"/>
      <w:bookmarkStart w:id="443" w:name="_DV_M252"/>
      <w:bookmarkStart w:id="444" w:name="_DV_M254"/>
      <w:bookmarkStart w:id="445" w:name="_DV_M263"/>
      <w:bookmarkStart w:id="446" w:name="_DV_M269"/>
      <w:bookmarkStart w:id="447" w:name="_DV_M270"/>
      <w:bookmarkStart w:id="448" w:name="_DV_M289"/>
      <w:bookmarkStart w:id="449" w:name="_DV_M290"/>
      <w:bookmarkStart w:id="450" w:name="_DV_M313"/>
      <w:bookmarkStart w:id="451" w:name="_DV_M319"/>
      <w:bookmarkStart w:id="452" w:name="_DV_M320"/>
      <w:bookmarkStart w:id="453" w:name="_DV_M338"/>
      <w:bookmarkStart w:id="454" w:name="_DV_M339"/>
      <w:bookmarkStart w:id="455" w:name="_DV_M349"/>
      <w:bookmarkStart w:id="456" w:name="_DV_M371"/>
      <w:bookmarkStart w:id="457" w:name="_DV_M384"/>
      <w:bookmarkStart w:id="458" w:name="_DV_M387"/>
      <w:bookmarkStart w:id="459" w:name="_DV_M389"/>
      <w:bookmarkStart w:id="460" w:name="_DV_M390"/>
      <w:bookmarkStart w:id="461" w:name="_DV_M391"/>
      <w:bookmarkStart w:id="462" w:name="_DV_M410"/>
      <w:bookmarkStart w:id="463" w:name="_DV_M165"/>
      <w:bookmarkStart w:id="464" w:name="_DV_M166"/>
      <w:bookmarkStart w:id="465" w:name="_DV_M167"/>
      <w:bookmarkStart w:id="466" w:name="_DV_M168"/>
      <w:bookmarkStart w:id="467" w:name="_DV_M170"/>
      <w:bookmarkStart w:id="468" w:name="_DV_M171"/>
      <w:bookmarkStart w:id="469" w:name="_DV_M172"/>
      <w:bookmarkStart w:id="470" w:name="_DV_M173"/>
      <w:bookmarkStart w:id="471" w:name="_DV_M174"/>
      <w:bookmarkStart w:id="472" w:name="_DV_M435"/>
      <w:bookmarkStart w:id="473" w:name="_DV_M436"/>
      <w:bookmarkStart w:id="474" w:name="_DV_M437"/>
      <w:bookmarkStart w:id="475" w:name="_DV_M438"/>
      <w:bookmarkStart w:id="476" w:name="_DV_M439"/>
      <w:bookmarkStart w:id="477" w:name="_DV_M440"/>
      <w:bookmarkStart w:id="478" w:name="_DV_M434"/>
      <w:bookmarkStart w:id="479" w:name="_DV_M414"/>
      <w:bookmarkEnd w:id="1"/>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sidR="0086152B" w:rsidRPr="00E820FE">
        <w:rPr>
          <w:rFonts w:eastAsia="Arial Unicode MS" w:cstheme="minorHAnsi"/>
          <w:w w:val="0"/>
          <w:sz w:val="22"/>
        </w:rPr>
        <w:t>.</w:t>
      </w:r>
    </w:p>
    <w:p w14:paraId="769EDBDB" w14:textId="77777777" w:rsidR="00DA1E2C" w:rsidRPr="00E820FE" w:rsidRDefault="00DA1E2C" w:rsidP="00266D9B">
      <w:pPr>
        <w:jc w:val="center"/>
        <w:rPr>
          <w:rFonts w:cstheme="minorHAnsi"/>
          <w:sz w:val="22"/>
        </w:rPr>
      </w:pPr>
    </w:p>
    <w:p w14:paraId="47655E96" w14:textId="77777777" w:rsidR="00DA1E2C" w:rsidRPr="00E820FE" w:rsidRDefault="00DA1E2C" w:rsidP="00266D9B">
      <w:pPr>
        <w:jc w:val="center"/>
        <w:rPr>
          <w:rFonts w:cstheme="minorHAnsi"/>
          <w:sz w:val="22"/>
        </w:rPr>
      </w:pPr>
    </w:p>
    <w:p w14:paraId="16EA8E6A"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3C46FD9A" w14:textId="77777777" w:rsidTr="00266D9B">
        <w:trPr>
          <w:jc w:val="center"/>
        </w:trPr>
        <w:tc>
          <w:tcPr>
            <w:tcW w:w="8645" w:type="dxa"/>
            <w:gridSpan w:val="2"/>
            <w:tcBorders>
              <w:top w:val="single" w:sz="4" w:space="0" w:color="auto"/>
            </w:tcBorders>
          </w:tcPr>
          <w:p w14:paraId="3F663DE4" w14:textId="18D058CD" w:rsidR="00DA1E2C" w:rsidRPr="00E820FE" w:rsidRDefault="00BF510A" w:rsidP="0008319D">
            <w:pPr>
              <w:jc w:val="center"/>
              <w:rPr>
                <w:rFonts w:cstheme="minorHAnsi"/>
                <w:b/>
                <w:smallCaps/>
                <w:sz w:val="22"/>
              </w:rPr>
            </w:pPr>
            <w:bookmarkStart w:id="480" w:name="_Toc521443617"/>
            <w:r w:rsidRPr="00E820FE">
              <w:rPr>
                <w:rFonts w:cstheme="minorHAnsi"/>
                <w:b/>
                <w:smallCaps/>
                <w:sz w:val="22"/>
              </w:rPr>
              <w:t>RZK SOLAR 03 S.A.</w:t>
            </w:r>
          </w:p>
          <w:bookmarkEnd w:id="480"/>
          <w:p w14:paraId="5061354F" w14:textId="77777777" w:rsidR="00DA1E2C" w:rsidRPr="00E820FE" w:rsidRDefault="00DA1E2C" w:rsidP="0008319D">
            <w:pPr>
              <w:jc w:val="center"/>
              <w:outlineLvl w:val="0"/>
              <w:rPr>
                <w:rFonts w:eastAsia="Arial Unicode MS" w:cstheme="minorHAnsi"/>
                <w:w w:val="0"/>
                <w:sz w:val="22"/>
              </w:rPr>
            </w:pPr>
          </w:p>
        </w:tc>
      </w:tr>
      <w:tr w:rsidR="00DA1E2C" w:rsidRPr="00544772" w14:paraId="0286FDB4" w14:textId="77777777" w:rsidTr="00266D9B">
        <w:trPr>
          <w:jc w:val="center"/>
        </w:trPr>
        <w:tc>
          <w:tcPr>
            <w:tcW w:w="4323" w:type="dxa"/>
          </w:tcPr>
          <w:p w14:paraId="0A7BD7FD"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C19AC9F"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100033F2"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Por:</w:t>
            </w:r>
          </w:p>
          <w:p w14:paraId="72D578C4"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r>
    </w:tbl>
    <w:p w14:paraId="1294961A" w14:textId="77777777" w:rsidR="00DA1E2C" w:rsidRPr="00E820FE" w:rsidRDefault="00DA1E2C" w:rsidP="00B111BB">
      <w:pPr>
        <w:rPr>
          <w:rFonts w:cstheme="minorHAnsi"/>
          <w:sz w:val="22"/>
        </w:rPr>
      </w:pPr>
    </w:p>
    <w:p w14:paraId="694F283A" w14:textId="77777777" w:rsidR="00DA1E2C" w:rsidRPr="00E820FE" w:rsidRDefault="00DA1E2C" w:rsidP="00266D9B">
      <w:pPr>
        <w:jc w:val="center"/>
        <w:rPr>
          <w:rFonts w:cstheme="minorHAnsi"/>
          <w:sz w:val="22"/>
        </w:rPr>
      </w:pPr>
    </w:p>
    <w:p w14:paraId="1CC72F89"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1D016D0D" w14:textId="77777777" w:rsidTr="00266D9B">
        <w:trPr>
          <w:jc w:val="center"/>
        </w:trPr>
        <w:tc>
          <w:tcPr>
            <w:tcW w:w="8645" w:type="dxa"/>
            <w:gridSpan w:val="2"/>
            <w:tcBorders>
              <w:top w:val="single" w:sz="4" w:space="0" w:color="auto"/>
            </w:tcBorders>
          </w:tcPr>
          <w:p w14:paraId="207754EB" w14:textId="2031A77B" w:rsidR="00DA1E2C" w:rsidRPr="00E820FE" w:rsidRDefault="0012565A" w:rsidP="0008319D">
            <w:pPr>
              <w:jc w:val="center"/>
              <w:rPr>
                <w:rFonts w:eastAsia="Arial Unicode MS" w:cstheme="minorHAnsi"/>
                <w:smallCaps/>
                <w:w w:val="0"/>
                <w:sz w:val="22"/>
              </w:rPr>
            </w:pPr>
            <w:bookmarkStart w:id="481" w:name="_Toc521443618"/>
            <w:r w:rsidRPr="00E820FE">
              <w:rPr>
                <w:rFonts w:cstheme="minorHAnsi"/>
                <w:b/>
                <w:smallCaps/>
                <w:sz w:val="22"/>
              </w:rPr>
              <w:t>ISEC SECURITIZADORA S.A</w:t>
            </w:r>
            <w:r w:rsidR="00784218" w:rsidRPr="00E820FE">
              <w:rPr>
                <w:rFonts w:cstheme="minorHAnsi"/>
                <w:b/>
                <w:sz w:val="22"/>
              </w:rPr>
              <w:t>.</w:t>
            </w:r>
            <w:bookmarkEnd w:id="481"/>
          </w:p>
        </w:tc>
      </w:tr>
      <w:tr w:rsidR="00DA1E2C" w:rsidRPr="00544772" w14:paraId="504B0620" w14:textId="77777777" w:rsidTr="00266D9B">
        <w:trPr>
          <w:jc w:val="center"/>
        </w:trPr>
        <w:tc>
          <w:tcPr>
            <w:tcW w:w="4323" w:type="dxa"/>
          </w:tcPr>
          <w:p w14:paraId="5AC14F9B" w14:textId="77777777" w:rsidR="00DA1E2C" w:rsidRPr="00E820FE" w:rsidRDefault="00DA1E2C" w:rsidP="0008319D">
            <w:pPr>
              <w:rPr>
                <w:rFonts w:eastAsia="Arial Unicode MS" w:cstheme="minorHAnsi"/>
                <w:smallCaps/>
                <w:w w:val="0"/>
                <w:sz w:val="22"/>
              </w:rPr>
            </w:pPr>
            <w:bookmarkStart w:id="482" w:name="_Hlk71038685"/>
          </w:p>
          <w:p w14:paraId="4517DCE0"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F8168F9"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62A4EC00" w14:textId="77777777" w:rsidR="00DA1E2C" w:rsidRPr="00E820FE" w:rsidRDefault="00DA1E2C" w:rsidP="0008319D">
            <w:pPr>
              <w:rPr>
                <w:rFonts w:eastAsia="Arial Unicode MS" w:cstheme="minorHAnsi"/>
                <w:w w:val="0"/>
                <w:sz w:val="22"/>
              </w:rPr>
            </w:pPr>
          </w:p>
          <w:p w14:paraId="6BFEAA24" w14:textId="77777777" w:rsidR="00F03ED5" w:rsidRPr="00E820FE" w:rsidRDefault="00F03ED5"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23D227BB" w14:textId="77777777" w:rsidR="00DA1E2C" w:rsidRPr="00E820FE" w:rsidRDefault="00F03ED5" w:rsidP="0008319D">
            <w:pPr>
              <w:rPr>
                <w:rFonts w:eastAsia="Arial Unicode MS" w:cstheme="minorHAnsi"/>
                <w:w w:val="0"/>
                <w:sz w:val="22"/>
              </w:rPr>
            </w:pPr>
            <w:r w:rsidRPr="00E820FE">
              <w:rPr>
                <w:rFonts w:eastAsia="Arial Unicode MS" w:cstheme="minorHAnsi"/>
                <w:w w:val="0"/>
                <w:sz w:val="22"/>
              </w:rPr>
              <w:t>Cargo:</w:t>
            </w:r>
          </w:p>
        </w:tc>
      </w:tr>
      <w:bookmarkEnd w:id="482"/>
    </w:tbl>
    <w:p w14:paraId="6936E79E" w14:textId="51C0664F" w:rsidR="00DA1E2C" w:rsidRDefault="00DA1E2C" w:rsidP="00266D9B">
      <w:pPr>
        <w:jc w:val="center"/>
        <w:rPr>
          <w:rFonts w:eastAsia="Arial Unicode MS" w:cstheme="minorHAnsi"/>
          <w:w w:val="0"/>
          <w:sz w:val="22"/>
        </w:rPr>
      </w:pPr>
    </w:p>
    <w:p w14:paraId="4107D6FE" w14:textId="77777777" w:rsidR="00E820FE" w:rsidRPr="00E820FE" w:rsidRDefault="00E820FE" w:rsidP="00B111BB">
      <w:pPr>
        <w:rPr>
          <w:rFonts w:eastAsia="Arial Unicode MS" w:cstheme="minorHAnsi"/>
          <w:w w:val="0"/>
          <w:sz w:val="22"/>
        </w:rPr>
      </w:pPr>
    </w:p>
    <w:p w14:paraId="64C5B4E5" w14:textId="5B2EE94E" w:rsidR="00786FC7" w:rsidRPr="00E820FE" w:rsidRDefault="009F7E7B" w:rsidP="00E820FE">
      <w:pPr>
        <w:rPr>
          <w:rFonts w:eastAsia="Arial Unicode MS" w:cstheme="minorHAnsi"/>
          <w:w w:val="0"/>
          <w:sz w:val="22"/>
        </w:rPr>
      </w:pPr>
      <w:r w:rsidRPr="009F7E7B" w:rsidDel="009F7E7B">
        <w:rPr>
          <w:rFonts w:eastAsia="Arial Unicode MS" w:cstheme="minorHAnsi"/>
          <w:i/>
          <w:w w:val="0"/>
          <w:sz w:val="22"/>
        </w:rPr>
        <w:t xml:space="preserve"> </w:t>
      </w:r>
    </w:p>
    <w:p w14:paraId="0FB99B9F" w14:textId="6367F154" w:rsidR="00786FC7" w:rsidRPr="00E820FE" w:rsidRDefault="00786FC7" w:rsidP="00786FC7">
      <w:pPr>
        <w:suppressAutoHyphens/>
        <w:rPr>
          <w:rFonts w:cstheme="minorHAnsi"/>
          <w:sz w:val="22"/>
        </w:rPr>
      </w:pPr>
      <w:r w:rsidRPr="00E820FE">
        <w:rPr>
          <w:rFonts w:cstheme="minorHAnsi"/>
          <w:sz w:val="22"/>
        </w:rPr>
        <w:t>Fiadora</w:t>
      </w:r>
      <w:r w:rsidR="008D77EB">
        <w:rPr>
          <w:rFonts w:cstheme="minorHAnsi"/>
          <w:sz w:val="22"/>
        </w:rPr>
        <w:t>s</w:t>
      </w:r>
      <w:r w:rsidRPr="00E820FE">
        <w:rPr>
          <w:rFonts w:cstheme="minorHAnsi"/>
          <w:sz w:val="22"/>
        </w:rPr>
        <w:t>:</w:t>
      </w:r>
    </w:p>
    <w:p w14:paraId="6A4C3FC9" w14:textId="77777777" w:rsidR="00786FC7" w:rsidRPr="00E820FE" w:rsidRDefault="00786FC7" w:rsidP="00B111BB">
      <w:pPr>
        <w:rPr>
          <w:rFonts w:eastAsia="Arial Unicode MS" w:cstheme="minorHAnsi"/>
          <w:w w:val="0"/>
          <w:sz w:val="22"/>
        </w:rPr>
      </w:pPr>
    </w:p>
    <w:p w14:paraId="0A37E8D3" w14:textId="77777777" w:rsidR="00445C5D" w:rsidRPr="00E820FE" w:rsidRDefault="00445C5D" w:rsidP="00266D9B">
      <w:pPr>
        <w:jc w:val="center"/>
        <w:rPr>
          <w:rFonts w:eastAsia="Arial Unicode MS" w:cstheme="minorHAnsi"/>
          <w:w w:val="0"/>
          <w:sz w:val="22"/>
        </w:rPr>
      </w:pPr>
    </w:p>
    <w:p w14:paraId="1DEBA239" w14:textId="77777777" w:rsidR="00445C5D" w:rsidRPr="00E820FE"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544772" w14:paraId="6DEE99F9" w14:textId="77777777" w:rsidTr="00266D9B">
        <w:trPr>
          <w:jc w:val="center"/>
        </w:trPr>
        <w:tc>
          <w:tcPr>
            <w:tcW w:w="8645" w:type="dxa"/>
            <w:gridSpan w:val="2"/>
            <w:tcBorders>
              <w:top w:val="single" w:sz="4" w:space="0" w:color="auto"/>
            </w:tcBorders>
          </w:tcPr>
          <w:p w14:paraId="73BB27B1" w14:textId="25A6F9B5" w:rsidR="00445C5D" w:rsidRPr="00E820FE" w:rsidRDefault="00784218" w:rsidP="009F3664">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445C5D" w:rsidRPr="00544772" w14:paraId="29AD4CB7" w14:textId="77777777" w:rsidTr="00266D9B">
        <w:trPr>
          <w:jc w:val="center"/>
        </w:trPr>
        <w:tc>
          <w:tcPr>
            <w:tcW w:w="4323" w:type="dxa"/>
          </w:tcPr>
          <w:p w14:paraId="7595DC37" w14:textId="77777777" w:rsidR="00445C5D" w:rsidRPr="00E820FE" w:rsidRDefault="00445C5D" w:rsidP="009F3664">
            <w:pPr>
              <w:rPr>
                <w:rFonts w:eastAsia="Arial Unicode MS" w:cstheme="minorHAnsi"/>
                <w:smallCaps/>
                <w:w w:val="0"/>
                <w:sz w:val="22"/>
              </w:rPr>
            </w:pPr>
          </w:p>
          <w:p w14:paraId="112E2671" w14:textId="77777777" w:rsidR="00445C5D" w:rsidRPr="00E820FE" w:rsidRDefault="00445C5D" w:rsidP="009F3664">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285654A"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c>
          <w:tcPr>
            <w:tcW w:w="4322" w:type="dxa"/>
          </w:tcPr>
          <w:p w14:paraId="428B901D" w14:textId="77777777" w:rsidR="00445C5D" w:rsidRPr="00E820FE" w:rsidRDefault="00445C5D" w:rsidP="009F3664">
            <w:pPr>
              <w:rPr>
                <w:rFonts w:eastAsia="Arial Unicode MS" w:cstheme="minorHAnsi"/>
                <w:w w:val="0"/>
                <w:sz w:val="22"/>
              </w:rPr>
            </w:pPr>
          </w:p>
          <w:p w14:paraId="7F248644"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Por:</w:t>
            </w:r>
          </w:p>
          <w:p w14:paraId="373FE7D3"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r>
    </w:tbl>
    <w:p w14:paraId="7864D1C2" w14:textId="77777777" w:rsidR="00786FC7" w:rsidRPr="00E820FE" w:rsidRDefault="00786FC7" w:rsidP="00786FC7">
      <w:pPr>
        <w:jc w:val="center"/>
        <w:rPr>
          <w:rFonts w:eastAsia="Arial Unicode MS" w:cstheme="minorHAnsi"/>
          <w:w w:val="0"/>
          <w:sz w:val="22"/>
        </w:rPr>
      </w:pPr>
    </w:p>
    <w:p w14:paraId="41D25829" w14:textId="6500B307" w:rsidR="008D77EB" w:rsidRPr="00B111BB" w:rsidRDefault="009F7E7B" w:rsidP="00B111BB">
      <w:pPr>
        <w:rPr>
          <w:rFonts w:eastAsia="Arial Unicode MS" w:cstheme="minorHAnsi"/>
          <w:i/>
          <w:w w:val="0"/>
          <w:sz w:val="22"/>
        </w:rPr>
      </w:pPr>
      <w:r w:rsidRPr="009F7E7B" w:rsidDel="009F7E7B">
        <w:rPr>
          <w:rFonts w:eastAsia="Arial Unicode MS" w:cstheme="minorHAnsi"/>
          <w:i/>
          <w:w w:val="0"/>
          <w:sz w:val="22"/>
        </w:rPr>
        <w:t xml:space="preserve"> </w:t>
      </w:r>
    </w:p>
    <w:p w14:paraId="3D8D0319"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1515272" w14:textId="77777777" w:rsidTr="007D6710">
        <w:trPr>
          <w:jc w:val="center"/>
        </w:trPr>
        <w:tc>
          <w:tcPr>
            <w:tcW w:w="8645" w:type="dxa"/>
            <w:gridSpan w:val="2"/>
            <w:tcBorders>
              <w:top w:val="single" w:sz="4" w:space="0" w:color="auto"/>
            </w:tcBorders>
          </w:tcPr>
          <w:p w14:paraId="65BCA6A1" w14:textId="5331930F" w:rsidR="008D77EB" w:rsidRPr="00E820FE" w:rsidRDefault="008D77EB" w:rsidP="007D6710">
            <w:pPr>
              <w:jc w:val="center"/>
              <w:rPr>
                <w:rFonts w:eastAsia="Arial Unicode MS" w:cstheme="minorHAnsi"/>
                <w:smallCaps/>
                <w:w w:val="0"/>
                <w:sz w:val="22"/>
              </w:rPr>
            </w:pPr>
            <w:r>
              <w:rPr>
                <w:rFonts w:cstheme="minorHAnsi"/>
                <w:b/>
                <w:smallCaps/>
                <w:sz w:val="22"/>
              </w:rPr>
              <w:t>USINA CASTANHEIRA SPE LTDA.</w:t>
            </w:r>
          </w:p>
        </w:tc>
      </w:tr>
      <w:tr w:rsidR="008D77EB" w:rsidRPr="00544772" w14:paraId="6ABE0CB2" w14:textId="77777777" w:rsidTr="007D6710">
        <w:trPr>
          <w:jc w:val="center"/>
        </w:trPr>
        <w:tc>
          <w:tcPr>
            <w:tcW w:w="4323" w:type="dxa"/>
          </w:tcPr>
          <w:p w14:paraId="77D49EBA" w14:textId="77777777" w:rsidR="008D77EB" w:rsidRPr="00E820FE" w:rsidRDefault="008D77EB" w:rsidP="007D6710">
            <w:pPr>
              <w:rPr>
                <w:rFonts w:eastAsia="Arial Unicode MS" w:cstheme="minorHAnsi"/>
                <w:smallCaps/>
                <w:w w:val="0"/>
                <w:sz w:val="22"/>
              </w:rPr>
            </w:pPr>
          </w:p>
          <w:p w14:paraId="32DA3211"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7BF909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B1BBA18" w14:textId="77777777" w:rsidR="008D77EB" w:rsidRPr="00E820FE" w:rsidRDefault="008D77EB" w:rsidP="007D6710">
            <w:pPr>
              <w:rPr>
                <w:rFonts w:eastAsia="Arial Unicode MS" w:cstheme="minorHAnsi"/>
                <w:w w:val="0"/>
                <w:sz w:val="22"/>
              </w:rPr>
            </w:pPr>
          </w:p>
          <w:p w14:paraId="41BEE34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53226D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8048E42" w14:textId="17F9F05E" w:rsidR="008D77EB" w:rsidRDefault="008D77EB">
      <w:pPr>
        <w:rPr>
          <w:rFonts w:cstheme="minorHAnsi"/>
          <w:i/>
          <w:w w:val="0"/>
          <w:sz w:val="22"/>
        </w:rPr>
      </w:pPr>
    </w:p>
    <w:p w14:paraId="596226EE" w14:textId="77777777" w:rsidR="008D77EB" w:rsidRPr="00E820FE" w:rsidRDefault="008D77EB" w:rsidP="008D77EB">
      <w:pPr>
        <w:jc w:val="center"/>
        <w:rPr>
          <w:rFonts w:eastAsia="Arial Unicode MS" w:cstheme="minorHAnsi"/>
          <w:w w:val="0"/>
          <w:sz w:val="22"/>
        </w:rPr>
      </w:pPr>
    </w:p>
    <w:p w14:paraId="257C65A2"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89DBC20" w14:textId="77777777" w:rsidTr="007D6710">
        <w:trPr>
          <w:jc w:val="center"/>
        </w:trPr>
        <w:tc>
          <w:tcPr>
            <w:tcW w:w="8645" w:type="dxa"/>
            <w:gridSpan w:val="2"/>
            <w:tcBorders>
              <w:top w:val="single" w:sz="4" w:space="0" w:color="auto"/>
            </w:tcBorders>
          </w:tcPr>
          <w:p w14:paraId="3053C448" w14:textId="35B3971C" w:rsidR="008D77EB" w:rsidRPr="00E820FE" w:rsidRDefault="008D77EB" w:rsidP="007D6710">
            <w:pPr>
              <w:jc w:val="center"/>
              <w:rPr>
                <w:rFonts w:eastAsia="Arial Unicode MS" w:cstheme="minorHAnsi"/>
                <w:smallCaps/>
                <w:w w:val="0"/>
                <w:sz w:val="22"/>
              </w:rPr>
            </w:pPr>
            <w:r>
              <w:rPr>
                <w:rFonts w:cstheme="minorHAnsi"/>
                <w:b/>
                <w:smallCaps/>
                <w:sz w:val="22"/>
              </w:rPr>
              <w:t>USINA ESMERALDA SPE LTDA.</w:t>
            </w:r>
          </w:p>
        </w:tc>
      </w:tr>
      <w:tr w:rsidR="008D77EB" w:rsidRPr="00544772" w14:paraId="5EE431C3" w14:textId="77777777" w:rsidTr="007D6710">
        <w:trPr>
          <w:jc w:val="center"/>
        </w:trPr>
        <w:tc>
          <w:tcPr>
            <w:tcW w:w="4323" w:type="dxa"/>
          </w:tcPr>
          <w:p w14:paraId="7646D36A" w14:textId="77777777" w:rsidR="008D77EB" w:rsidRPr="00E820FE" w:rsidRDefault="008D77EB" w:rsidP="007D6710">
            <w:pPr>
              <w:rPr>
                <w:rFonts w:eastAsia="Arial Unicode MS" w:cstheme="minorHAnsi"/>
                <w:smallCaps/>
                <w:w w:val="0"/>
                <w:sz w:val="22"/>
              </w:rPr>
            </w:pPr>
          </w:p>
          <w:p w14:paraId="162987C4"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24A203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0C3297D" w14:textId="77777777" w:rsidR="008D77EB" w:rsidRPr="00E820FE" w:rsidRDefault="008D77EB" w:rsidP="007D6710">
            <w:pPr>
              <w:rPr>
                <w:rFonts w:eastAsia="Arial Unicode MS" w:cstheme="minorHAnsi"/>
                <w:w w:val="0"/>
                <w:sz w:val="22"/>
              </w:rPr>
            </w:pPr>
          </w:p>
          <w:p w14:paraId="5A1B60C6"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75C66E4"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6A87089C" w14:textId="7355E61F" w:rsidR="008D77EB" w:rsidRDefault="008D77EB">
      <w:pPr>
        <w:rPr>
          <w:rFonts w:cstheme="minorHAnsi"/>
          <w:i/>
          <w:w w:val="0"/>
          <w:sz w:val="22"/>
        </w:rPr>
      </w:pPr>
    </w:p>
    <w:p w14:paraId="1EDE3517" w14:textId="77777777" w:rsidR="008D77EB" w:rsidRPr="00E820FE" w:rsidRDefault="008D77EB" w:rsidP="008D77EB">
      <w:pPr>
        <w:jc w:val="center"/>
        <w:rPr>
          <w:rFonts w:eastAsia="Arial Unicode MS" w:cstheme="minorHAnsi"/>
          <w:w w:val="0"/>
          <w:sz w:val="22"/>
        </w:rPr>
      </w:pPr>
    </w:p>
    <w:p w14:paraId="416A1CC3" w14:textId="21EE6A1C" w:rsidR="008D77EB" w:rsidRDefault="008D77EB">
      <w:pPr>
        <w:rPr>
          <w:rFonts w:cstheme="minorHAnsi"/>
          <w:i/>
          <w:w w:val="0"/>
          <w:sz w:val="22"/>
        </w:rPr>
      </w:pPr>
    </w:p>
    <w:p w14:paraId="333E0002" w14:textId="77777777" w:rsidR="008D77EB" w:rsidRPr="00E820FE" w:rsidRDefault="008D77EB" w:rsidP="008D77EB">
      <w:pPr>
        <w:jc w:val="center"/>
        <w:rPr>
          <w:rFonts w:eastAsia="Arial Unicode MS" w:cstheme="minorHAnsi"/>
          <w:w w:val="0"/>
          <w:sz w:val="22"/>
        </w:rPr>
      </w:pPr>
    </w:p>
    <w:p w14:paraId="6C9323B7"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759229E0" w14:textId="77777777" w:rsidTr="007D6710">
        <w:trPr>
          <w:jc w:val="center"/>
        </w:trPr>
        <w:tc>
          <w:tcPr>
            <w:tcW w:w="8645" w:type="dxa"/>
            <w:gridSpan w:val="2"/>
            <w:tcBorders>
              <w:top w:val="single" w:sz="4" w:space="0" w:color="auto"/>
            </w:tcBorders>
          </w:tcPr>
          <w:p w14:paraId="63CE1F43" w14:textId="5345EA12" w:rsidR="008D77EB" w:rsidRPr="00E820FE" w:rsidRDefault="008D77EB" w:rsidP="007D6710">
            <w:pPr>
              <w:jc w:val="center"/>
              <w:rPr>
                <w:rFonts w:eastAsia="Arial Unicode MS" w:cstheme="minorHAnsi"/>
                <w:smallCaps/>
                <w:w w:val="0"/>
                <w:sz w:val="22"/>
              </w:rPr>
            </w:pPr>
            <w:r>
              <w:rPr>
                <w:rFonts w:cstheme="minorHAnsi"/>
                <w:b/>
                <w:smallCaps/>
                <w:sz w:val="22"/>
              </w:rPr>
              <w:t>USINA MAGNÓLIA SPE LTDA.</w:t>
            </w:r>
          </w:p>
        </w:tc>
      </w:tr>
      <w:tr w:rsidR="008D77EB" w:rsidRPr="00544772" w14:paraId="2D05843A" w14:textId="77777777" w:rsidTr="007D6710">
        <w:trPr>
          <w:jc w:val="center"/>
        </w:trPr>
        <w:tc>
          <w:tcPr>
            <w:tcW w:w="4323" w:type="dxa"/>
          </w:tcPr>
          <w:p w14:paraId="035D5CBB" w14:textId="77777777" w:rsidR="008D77EB" w:rsidRPr="00E820FE" w:rsidRDefault="008D77EB" w:rsidP="007D6710">
            <w:pPr>
              <w:rPr>
                <w:rFonts w:eastAsia="Arial Unicode MS" w:cstheme="minorHAnsi"/>
                <w:smallCaps/>
                <w:w w:val="0"/>
                <w:sz w:val="22"/>
              </w:rPr>
            </w:pPr>
          </w:p>
          <w:p w14:paraId="2FBB2A35"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A4EF68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254EA52" w14:textId="77777777" w:rsidR="008D77EB" w:rsidRPr="00E820FE" w:rsidRDefault="008D77EB" w:rsidP="007D6710">
            <w:pPr>
              <w:rPr>
                <w:rFonts w:eastAsia="Arial Unicode MS" w:cstheme="minorHAnsi"/>
                <w:w w:val="0"/>
                <w:sz w:val="22"/>
              </w:rPr>
            </w:pPr>
          </w:p>
          <w:p w14:paraId="0EAE0BA2"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4600F0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269786E" w14:textId="66E100F0" w:rsidR="008D77EB" w:rsidRDefault="008D77EB">
      <w:pPr>
        <w:rPr>
          <w:rFonts w:cstheme="minorHAnsi"/>
          <w:i/>
          <w:w w:val="0"/>
          <w:sz w:val="22"/>
        </w:rPr>
      </w:pPr>
    </w:p>
    <w:p w14:paraId="60EDD885" w14:textId="1F983E49" w:rsidR="008D77EB" w:rsidRDefault="008D77EB">
      <w:pPr>
        <w:rPr>
          <w:rFonts w:cstheme="minorHAnsi"/>
          <w:i/>
          <w:w w:val="0"/>
          <w:sz w:val="22"/>
        </w:rPr>
      </w:pPr>
    </w:p>
    <w:p w14:paraId="2E9A3370" w14:textId="6CB41D03" w:rsidR="008D77EB" w:rsidRDefault="008D77EB">
      <w:pPr>
        <w:rPr>
          <w:rFonts w:cstheme="minorHAnsi"/>
          <w:i/>
          <w:w w:val="0"/>
          <w:sz w:val="22"/>
        </w:rPr>
      </w:pPr>
    </w:p>
    <w:p w14:paraId="54C9E750" w14:textId="60BBBF34" w:rsidR="008D77EB" w:rsidRDefault="008D77EB">
      <w:pPr>
        <w:rPr>
          <w:rFonts w:cstheme="minorHAnsi"/>
          <w:i/>
          <w:w w:val="0"/>
          <w:sz w:val="22"/>
        </w:rPr>
      </w:pPr>
    </w:p>
    <w:p w14:paraId="1DA3113F" w14:textId="77777777" w:rsidR="008D77EB" w:rsidRDefault="008D77EB">
      <w:pPr>
        <w:rPr>
          <w:rFonts w:cstheme="minorHAnsi"/>
          <w:i/>
          <w:w w:val="0"/>
          <w:sz w:val="22"/>
        </w:rPr>
      </w:pPr>
    </w:p>
    <w:p w14:paraId="1E8C84C6" w14:textId="77777777" w:rsidR="008D77EB" w:rsidRPr="00E820FE" w:rsidRDefault="008D77EB" w:rsidP="008D77EB">
      <w:pPr>
        <w:jc w:val="center"/>
        <w:rPr>
          <w:rFonts w:eastAsia="Arial Unicode MS" w:cstheme="minorHAnsi"/>
          <w:w w:val="0"/>
          <w:sz w:val="22"/>
        </w:rPr>
      </w:pPr>
    </w:p>
    <w:p w14:paraId="0FCE55A8"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41403A40" w14:textId="77777777" w:rsidTr="007D6710">
        <w:trPr>
          <w:jc w:val="center"/>
        </w:trPr>
        <w:tc>
          <w:tcPr>
            <w:tcW w:w="8645" w:type="dxa"/>
            <w:gridSpan w:val="2"/>
            <w:tcBorders>
              <w:top w:val="single" w:sz="4" w:space="0" w:color="auto"/>
            </w:tcBorders>
          </w:tcPr>
          <w:p w14:paraId="79B8CA92" w14:textId="78635075" w:rsidR="008D77EB" w:rsidRPr="00E820FE" w:rsidRDefault="008D77EB" w:rsidP="007D6710">
            <w:pPr>
              <w:jc w:val="center"/>
              <w:rPr>
                <w:rFonts w:eastAsia="Arial Unicode MS" w:cstheme="minorHAnsi"/>
                <w:smallCaps/>
                <w:w w:val="0"/>
                <w:sz w:val="22"/>
              </w:rPr>
            </w:pPr>
            <w:r>
              <w:rPr>
                <w:rFonts w:cstheme="minorHAnsi"/>
                <w:b/>
                <w:smallCaps/>
                <w:sz w:val="22"/>
              </w:rPr>
              <w:t>USINA PAU BRASIL SPE LTDA.</w:t>
            </w:r>
          </w:p>
        </w:tc>
      </w:tr>
      <w:tr w:rsidR="008D77EB" w:rsidRPr="00544772" w14:paraId="61B464BF" w14:textId="77777777" w:rsidTr="007D6710">
        <w:trPr>
          <w:jc w:val="center"/>
        </w:trPr>
        <w:tc>
          <w:tcPr>
            <w:tcW w:w="4323" w:type="dxa"/>
          </w:tcPr>
          <w:p w14:paraId="580782CA" w14:textId="77777777" w:rsidR="008D77EB" w:rsidRPr="00E820FE" w:rsidRDefault="008D77EB" w:rsidP="007D6710">
            <w:pPr>
              <w:rPr>
                <w:rFonts w:eastAsia="Arial Unicode MS" w:cstheme="minorHAnsi"/>
                <w:smallCaps/>
                <w:w w:val="0"/>
                <w:sz w:val="22"/>
              </w:rPr>
            </w:pPr>
          </w:p>
          <w:p w14:paraId="33315B8C"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791CD6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7F80823C" w14:textId="77777777" w:rsidR="008D77EB" w:rsidRPr="00E820FE" w:rsidRDefault="008D77EB" w:rsidP="007D6710">
            <w:pPr>
              <w:rPr>
                <w:rFonts w:eastAsia="Arial Unicode MS" w:cstheme="minorHAnsi"/>
                <w:w w:val="0"/>
                <w:sz w:val="22"/>
              </w:rPr>
            </w:pPr>
          </w:p>
          <w:p w14:paraId="00113801"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F9E29C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0CB1DD89" w14:textId="6089CB20" w:rsidR="008D77EB" w:rsidRDefault="008D77EB">
      <w:pPr>
        <w:rPr>
          <w:rFonts w:cstheme="minorHAnsi"/>
          <w:i/>
          <w:w w:val="0"/>
          <w:sz w:val="22"/>
        </w:rPr>
      </w:pPr>
    </w:p>
    <w:p w14:paraId="0F1CEC7A" w14:textId="77777777" w:rsidR="008D77EB" w:rsidRPr="00E820FE" w:rsidRDefault="008D77EB" w:rsidP="008D77EB">
      <w:pPr>
        <w:jc w:val="center"/>
        <w:rPr>
          <w:rFonts w:eastAsia="Arial Unicode MS" w:cstheme="minorHAnsi"/>
          <w:w w:val="0"/>
          <w:sz w:val="22"/>
        </w:rPr>
      </w:pPr>
    </w:p>
    <w:p w14:paraId="63A8C80E"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3BE23A52" w14:textId="77777777" w:rsidTr="007D6710">
        <w:trPr>
          <w:jc w:val="center"/>
        </w:trPr>
        <w:tc>
          <w:tcPr>
            <w:tcW w:w="8645" w:type="dxa"/>
            <w:gridSpan w:val="2"/>
            <w:tcBorders>
              <w:top w:val="single" w:sz="4" w:space="0" w:color="auto"/>
            </w:tcBorders>
          </w:tcPr>
          <w:p w14:paraId="5D0FA2B7" w14:textId="2762C355" w:rsidR="008D77EB" w:rsidRPr="00E820FE" w:rsidRDefault="008D77EB" w:rsidP="007D6710">
            <w:pPr>
              <w:jc w:val="center"/>
              <w:rPr>
                <w:rFonts w:eastAsia="Arial Unicode MS" w:cstheme="minorHAnsi"/>
                <w:smallCaps/>
                <w:w w:val="0"/>
                <w:sz w:val="22"/>
              </w:rPr>
            </w:pPr>
            <w:r>
              <w:rPr>
                <w:rFonts w:cstheme="minorHAnsi"/>
                <w:b/>
                <w:smallCaps/>
                <w:sz w:val="22"/>
              </w:rPr>
              <w:t>USINA SAFIRA SPE LTDA.</w:t>
            </w:r>
          </w:p>
        </w:tc>
      </w:tr>
      <w:tr w:rsidR="008D77EB" w:rsidRPr="00544772" w14:paraId="1801D6A8" w14:textId="77777777" w:rsidTr="007D6710">
        <w:trPr>
          <w:jc w:val="center"/>
        </w:trPr>
        <w:tc>
          <w:tcPr>
            <w:tcW w:w="4323" w:type="dxa"/>
          </w:tcPr>
          <w:p w14:paraId="70E42E95" w14:textId="77777777" w:rsidR="008D77EB" w:rsidRPr="00E820FE" w:rsidRDefault="008D77EB" w:rsidP="007D6710">
            <w:pPr>
              <w:rPr>
                <w:rFonts w:eastAsia="Arial Unicode MS" w:cstheme="minorHAnsi"/>
                <w:smallCaps/>
                <w:w w:val="0"/>
                <w:sz w:val="22"/>
              </w:rPr>
            </w:pPr>
          </w:p>
          <w:p w14:paraId="7CDBFF50"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EDEA39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5E359CC2" w14:textId="77777777" w:rsidR="008D77EB" w:rsidRPr="00E820FE" w:rsidRDefault="008D77EB" w:rsidP="007D6710">
            <w:pPr>
              <w:rPr>
                <w:rFonts w:eastAsia="Arial Unicode MS" w:cstheme="minorHAnsi"/>
                <w:w w:val="0"/>
                <w:sz w:val="22"/>
              </w:rPr>
            </w:pPr>
          </w:p>
          <w:p w14:paraId="49CBA953"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52BAFBE"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21427F5E" w14:textId="19949B36" w:rsidR="008D77EB" w:rsidRDefault="008D77EB">
      <w:pPr>
        <w:rPr>
          <w:rFonts w:cstheme="minorHAnsi"/>
          <w:i/>
          <w:w w:val="0"/>
          <w:sz w:val="22"/>
        </w:rPr>
      </w:pPr>
    </w:p>
    <w:p w14:paraId="7D6EC7C0" w14:textId="77777777" w:rsidR="008D77EB" w:rsidRPr="00E820FE" w:rsidRDefault="008D77EB" w:rsidP="008D77EB">
      <w:pPr>
        <w:jc w:val="center"/>
        <w:rPr>
          <w:rFonts w:eastAsia="Arial Unicode MS" w:cstheme="minorHAnsi"/>
          <w:w w:val="0"/>
          <w:sz w:val="22"/>
        </w:rPr>
      </w:pPr>
    </w:p>
    <w:p w14:paraId="1DF21B4B"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6B6BF53B" w14:textId="77777777" w:rsidTr="007D6710">
        <w:trPr>
          <w:jc w:val="center"/>
        </w:trPr>
        <w:tc>
          <w:tcPr>
            <w:tcW w:w="8645" w:type="dxa"/>
            <w:gridSpan w:val="2"/>
            <w:tcBorders>
              <w:top w:val="single" w:sz="4" w:space="0" w:color="auto"/>
            </w:tcBorders>
          </w:tcPr>
          <w:p w14:paraId="6C0DE08A" w14:textId="3110FC12" w:rsidR="008D77EB" w:rsidRPr="00E820FE" w:rsidRDefault="008D77EB" w:rsidP="007D6710">
            <w:pPr>
              <w:jc w:val="center"/>
              <w:rPr>
                <w:rFonts w:eastAsia="Arial Unicode MS" w:cstheme="minorHAnsi"/>
                <w:smallCaps/>
                <w:w w:val="0"/>
                <w:sz w:val="22"/>
              </w:rPr>
            </w:pPr>
            <w:r>
              <w:rPr>
                <w:rFonts w:cstheme="minorHAnsi"/>
                <w:b/>
                <w:smallCaps/>
                <w:sz w:val="22"/>
              </w:rPr>
              <w:t>USINA TURQUESA SPE LTDA.</w:t>
            </w:r>
          </w:p>
        </w:tc>
      </w:tr>
      <w:tr w:rsidR="008D77EB" w:rsidRPr="00544772" w14:paraId="021CDE22" w14:textId="77777777" w:rsidTr="007D6710">
        <w:trPr>
          <w:jc w:val="center"/>
        </w:trPr>
        <w:tc>
          <w:tcPr>
            <w:tcW w:w="4323" w:type="dxa"/>
          </w:tcPr>
          <w:p w14:paraId="27ABD63D" w14:textId="77777777" w:rsidR="008D77EB" w:rsidRPr="00E820FE" w:rsidRDefault="008D77EB" w:rsidP="007D6710">
            <w:pPr>
              <w:rPr>
                <w:rFonts w:eastAsia="Arial Unicode MS" w:cstheme="minorHAnsi"/>
                <w:smallCaps/>
                <w:w w:val="0"/>
                <w:sz w:val="22"/>
              </w:rPr>
            </w:pPr>
          </w:p>
          <w:p w14:paraId="0646BB1B"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2849F39"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14DD3230" w14:textId="77777777" w:rsidR="008D77EB" w:rsidRPr="00E820FE" w:rsidRDefault="008D77EB" w:rsidP="007D6710">
            <w:pPr>
              <w:rPr>
                <w:rFonts w:eastAsia="Arial Unicode MS" w:cstheme="minorHAnsi"/>
                <w:w w:val="0"/>
                <w:sz w:val="22"/>
              </w:rPr>
            </w:pPr>
          </w:p>
          <w:p w14:paraId="04DB252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62DB245"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75133896" w14:textId="77777777" w:rsidR="008D77EB" w:rsidRPr="00E820FE" w:rsidRDefault="008D77EB">
      <w:pPr>
        <w:rPr>
          <w:rFonts w:cstheme="minorHAnsi"/>
          <w:i/>
          <w:w w:val="0"/>
          <w:sz w:val="22"/>
        </w:rPr>
      </w:pPr>
    </w:p>
    <w:p w14:paraId="1036BAA3" w14:textId="77777777" w:rsidR="00DA1E2C" w:rsidRPr="00E820FE" w:rsidRDefault="00DA1E2C" w:rsidP="0008319D">
      <w:pPr>
        <w:ind w:right="-516"/>
        <w:rPr>
          <w:rFonts w:eastAsia="Arial Unicode MS" w:cstheme="minorHAnsi"/>
          <w:w w:val="0"/>
          <w:sz w:val="22"/>
        </w:rPr>
      </w:pPr>
    </w:p>
    <w:p w14:paraId="1EA2B564" w14:textId="77777777" w:rsidR="00DA1E2C" w:rsidRPr="00E820FE" w:rsidRDefault="003A7AF7" w:rsidP="0008319D">
      <w:pPr>
        <w:suppressAutoHyphens/>
        <w:rPr>
          <w:rFonts w:cstheme="minorHAnsi"/>
          <w:sz w:val="22"/>
        </w:rPr>
      </w:pPr>
      <w:r w:rsidRPr="00E820FE">
        <w:rPr>
          <w:rFonts w:cstheme="minorHAnsi"/>
          <w:sz w:val="22"/>
        </w:rPr>
        <w:t>Testemunhas:</w:t>
      </w:r>
    </w:p>
    <w:p w14:paraId="63157D51" w14:textId="77777777" w:rsidR="00DA1E2C" w:rsidRPr="00E820FE" w:rsidRDefault="00DA1E2C" w:rsidP="0008319D">
      <w:pPr>
        <w:suppressAutoHyphens/>
        <w:rPr>
          <w:rFonts w:cstheme="minorHAnsi"/>
          <w:sz w:val="22"/>
        </w:rPr>
      </w:pPr>
    </w:p>
    <w:p w14:paraId="4A756AE9" w14:textId="77777777" w:rsidR="00DA1E2C" w:rsidRPr="00E820FE" w:rsidRDefault="00DA1E2C" w:rsidP="0008319D">
      <w:pPr>
        <w:suppressAutoHyphens/>
        <w:rPr>
          <w:rFonts w:cstheme="minorHAnsi"/>
          <w:sz w:val="22"/>
        </w:rPr>
      </w:pPr>
    </w:p>
    <w:p w14:paraId="1593485C" w14:textId="77777777" w:rsidR="00A75B1B" w:rsidRPr="00E820FE" w:rsidRDefault="00A75B1B" w:rsidP="0008319D">
      <w:pPr>
        <w:suppressAutoHyphens/>
        <w:rPr>
          <w:rFonts w:cstheme="minorHAnsi"/>
          <w:sz w:val="22"/>
        </w:rPr>
      </w:pPr>
    </w:p>
    <w:p w14:paraId="4E4BB17C" w14:textId="77777777" w:rsidR="00DA1E2C" w:rsidRPr="00E820FE"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544772" w14:paraId="5221C628" w14:textId="77777777" w:rsidTr="00266D9B">
        <w:trPr>
          <w:jc w:val="center"/>
        </w:trPr>
        <w:tc>
          <w:tcPr>
            <w:tcW w:w="4323" w:type="dxa"/>
          </w:tcPr>
          <w:p w14:paraId="48E4C780" w14:textId="77777777" w:rsidR="00DA1E2C" w:rsidRPr="00E820FE" w:rsidRDefault="003A7AF7" w:rsidP="0008319D">
            <w:pPr>
              <w:suppressAutoHyphens/>
              <w:rPr>
                <w:rFonts w:cstheme="minorHAnsi"/>
                <w:sz w:val="22"/>
              </w:rPr>
            </w:pPr>
            <w:r w:rsidRPr="00E820FE">
              <w:rPr>
                <w:rFonts w:cstheme="minorHAnsi"/>
                <w:sz w:val="22"/>
              </w:rPr>
              <w:t>1.______________________________</w:t>
            </w:r>
          </w:p>
        </w:tc>
        <w:tc>
          <w:tcPr>
            <w:tcW w:w="4394" w:type="dxa"/>
          </w:tcPr>
          <w:p w14:paraId="0BC65118" w14:textId="77777777" w:rsidR="00DA1E2C" w:rsidRPr="00E820FE" w:rsidRDefault="003A7AF7" w:rsidP="0008319D">
            <w:pPr>
              <w:suppressAutoHyphens/>
              <w:rPr>
                <w:rFonts w:cstheme="minorHAnsi"/>
                <w:sz w:val="22"/>
              </w:rPr>
            </w:pPr>
            <w:r w:rsidRPr="00E820FE">
              <w:rPr>
                <w:rFonts w:cstheme="minorHAnsi"/>
                <w:sz w:val="22"/>
              </w:rPr>
              <w:t>2.______________________________</w:t>
            </w:r>
          </w:p>
        </w:tc>
      </w:tr>
      <w:tr w:rsidR="00DA1E2C" w:rsidRPr="00544772" w14:paraId="004D1CCF" w14:textId="77777777" w:rsidTr="00266D9B">
        <w:trPr>
          <w:jc w:val="center"/>
        </w:trPr>
        <w:tc>
          <w:tcPr>
            <w:tcW w:w="4323" w:type="dxa"/>
          </w:tcPr>
          <w:p w14:paraId="74BBCE76" w14:textId="60227FFF"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Lisboa Pereira</w:t>
            </w:r>
          </w:p>
        </w:tc>
        <w:tc>
          <w:tcPr>
            <w:tcW w:w="4394" w:type="dxa"/>
          </w:tcPr>
          <w:p w14:paraId="63EC6E37" w14:textId="028FB2B7"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de Almeida Reis</w:t>
            </w:r>
          </w:p>
        </w:tc>
      </w:tr>
      <w:tr w:rsidR="00DA1E2C" w:rsidRPr="00544772" w14:paraId="3647A8B7" w14:textId="77777777" w:rsidTr="00266D9B">
        <w:trPr>
          <w:trHeight w:val="95"/>
          <w:jc w:val="center"/>
        </w:trPr>
        <w:tc>
          <w:tcPr>
            <w:tcW w:w="4323" w:type="dxa"/>
          </w:tcPr>
          <w:p w14:paraId="2956E919" w14:textId="4D363745"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47.669.737-2</w:t>
            </w:r>
          </w:p>
          <w:p w14:paraId="06392AE5" w14:textId="044957CD"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383.218.368-01</w:t>
            </w:r>
          </w:p>
        </w:tc>
        <w:tc>
          <w:tcPr>
            <w:tcW w:w="4394" w:type="dxa"/>
          </w:tcPr>
          <w:p w14:paraId="5A2F47A4" w14:textId="154E15DB"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48.064.117-1</w:t>
            </w:r>
          </w:p>
          <w:p w14:paraId="62DC3E1C" w14:textId="3F8AACFE"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394.472.218-31</w:t>
            </w:r>
          </w:p>
        </w:tc>
      </w:tr>
    </w:tbl>
    <w:p w14:paraId="76204793" w14:textId="77777777" w:rsidR="00DA1E2C" w:rsidRPr="00E820FE" w:rsidRDefault="00DA1E2C" w:rsidP="0008319D">
      <w:pPr>
        <w:rPr>
          <w:rFonts w:cstheme="minorHAnsi"/>
          <w:sz w:val="22"/>
        </w:rPr>
      </w:pPr>
    </w:p>
    <w:p w14:paraId="4F66BD1A" w14:textId="77777777" w:rsidR="00DA1E2C" w:rsidRPr="00E820FE" w:rsidRDefault="003A7AF7" w:rsidP="0008319D">
      <w:pPr>
        <w:rPr>
          <w:rFonts w:cstheme="minorHAnsi"/>
          <w:sz w:val="22"/>
        </w:rPr>
      </w:pPr>
      <w:r w:rsidRPr="00E820FE">
        <w:rPr>
          <w:rFonts w:cstheme="minorHAnsi"/>
          <w:sz w:val="22"/>
        </w:rPr>
        <w:br w:type="page"/>
      </w:r>
    </w:p>
    <w:p w14:paraId="33715B19" w14:textId="1E8E803C" w:rsidR="001F24B5" w:rsidRPr="00E820FE" w:rsidRDefault="001F24B5" w:rsidP="00D51EDD">
      <w:pPr>
        <w:pStyle w:val="Heading1"/>
        <w:numPr>
          <w:ilvl w:val="0"/>
          <w:numId w:val="0"/>
        </w:numPr>
        <w:pBdr>
          <w:top w:val="double" w:sz="4" w:space="0" w:color="auto"/>
        </w:pBdr>
        <w:tabs>
          <w:tab w:val="left" w:pos="1741"/>
          <w:tab w:val="center" w:pos="4252"/>
        </w:tabs>
        <w:jc w:val="center"/>
        <w:rPr>
          <w:rFonts w:cstheme="minorHAnsi"/>
          <w:smallCaps/>
          <w:sz w:val="22"/>
        </w:rPr>
      </w:pPr>
      <w:bookmarkStart w:id="483" w:name="_Toc71289893"/>
      <w:r w:rsidRPr="00E820FE">
        <w:rPr>
          <w:rFonts w:cstheme="minorHAnsi"/>
          <w:smallCaps/>
          <w:sz w:val="22"/>
        </w:rPr>
        <w:t xml:space="preserve">Anexo </w:t>
      </w:r>
      <w:r w:rsidR="00633060">
        <w:rPr>
          <w:rFonts w:cstheme="minorHAnsi"/>
          <w:smallCaps/>
          <w:sz w:val="22"/>
        </w:rPr>
        <w:t>i</w:t>
      </w:r>
      <w:bookmarkEnd w:id="483"/>
    </w:p>
    <w:p w14:paraId="1EC0A0F4" w14:textId="77777777" w:rsidR="001F24B5" w:rsidRPr="00A35C93" w:rsidRDefault="001F24B5" w:rsidP="0008319D">
      <w:pPr>
        <w:pBdr>
          <w:bottom w:val="double" w:sz="4" w:space="1" w:color="auto"/>
        </w:pBdr>
        <w:jc w:val="center"/>
        <w:rPr>
          <w:rFonts w:cstheme="minorHAnsi"/>
          <w:b/>
          <w:smallCaps/>
          <w:sz w:val="22"/>
        </w:rPr>
      </w:pPr>
      <w:r w:rsidRPr="00E820FE">
        <w:rPr>
          <w:rFonts w:cstheme="minorHAnsi"/>
          <w:b/>
          <w:smallCaps/>
          <w:sz w:val="22"/>
        </w:rPr>
        <w:t>Tabela de Definições</w:t>
      </w:r>
    </w:p>
    <w:p w14:paraId="5EEB866F" w14:textId="77777777" w:rsidR="001F24B5" w:rsidRPr="00A35C93" w:rsidRDefault="001F24B5" w:rsidP="0008319D">
      <w:pPr>
        <w:rPr>
          <w:rFonts w:cstheme="minorHAnsi"/>
          <w:b/>
          <w:sz w:val="22"/>
        </w:rPr>
      </w:pPr>
    </w:p>
    <w:p w14:paraId="0C912958" w14:textId="35EA32B5" w:rsidR="00C13E72" w:rsidRPr="00A35C93" w:rsidRDefault="00C13E72" w:rsidP="0008319D">
      <w:pPr>
        <w:rPr>
          <w:rFonts w:cstheme="minorHAnsi"/>
          <w:b/>
          <w:sz w:val="22"/>
        </w:rPr>
      </w:pPr>
    </w:p>
    <w:tbl>
      <w:tblPr>
        <w:tblStyle w:val="TableGrid"/>
        <w:tblW w:w="0" w:type="auto"/>
        <w:jc w:val="center"/>
        <w:tblLook w:val="04A0" w:firstRow="1" w:lastRow="0" w:firstColumn="1" w:lastColumn="0" w:noHBand="0" w:noVBand="1"/>
      </w:tblPr>
      <w:tblGrid>
        <w:gridCol w:w="2700"/>
        <w:gridCol w:w="5794"/>
      </w:tblGrid>
      <w:tr w:rsidR="00D077C7" w:rsidRPr="00544772" w14:paraId="4C255FED" w14:textId="77777777" w:rsidTr="00266D9B">
        <w:trPr>
          <w:jc w:val="center"/>
        </w:trPr>
        <w:tc>
          <w:tcPr>
            <w:tcW w:w="2700" w:type="dxa"/>
          </w:tcPr>
          <w:p w14:paraId="37EBC05A" w14:textId="77777777" w:rsidR="00D077C7" w:rsidRPr="00A35C93" w:rsidRDefault="00D077C7" w:rsidP="00D077C7">
            <w:pPr>
              <w:rPr>
                <w:rFonts w:cstheme="minorHAnsi"/>
                <w:sz w:val="22"/>
              </w:rPr>
            </w:pPr>
            <w:bookmarkStart w:id="484" w:name="_Hlk72410830"/>
            <w:r w:rsidRPr="00A35C93">
              <w:rPr>
                <w:rFonts w:cstheme="minorHAnsi"/>
                <w:sz w:val="22"/>
              </w:rPr>
              <w:t>“</w:t>
            </w:r>
            <w:r w:rsidRPr="00A35C93">
              <w:rPr>
                <w:rFonts w:cstheme="minorHAnsi"/>
                <w:sz w:val="22"/>
                <w:u w:val="single"/>
              </w:rPr>
              <w:t>AGE da Emissora</w:t>
            </w:r>
            <w:r w:rsidRPr="00A35C93">
              <w:rPr>
                <w:rFonts w:cstheme="minorHAnsi"/>
                <w:sz w:val="22"/>
              </w:rPr>
              <w:t>”</w:t>
            </w:r>
          </w:p>
        </w:tc>
        <w:tc>
          <w:tcPr>
            <w:tcW w:w="5794" w:type="dxa"/>
          </w:tcPr>
          <w:p w14:paraId="6A3F1D0D" w14:textId="514CB3AD" w:rsidR="00D077C7" w:rsidRPr="00A35C93" w:rsidRDefault="00D077C7" w:rsidP="00D077C7">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_Ref32256655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1.2</w:t>
            </w:r>
            <w:r w:rsidRPr="00A35C93">
              <w:rPr>
                <w:rFonts w:cstheme="minorHAnsi"/>
                <w:sz w:val="22"/>
              </w:rPr>
              <w:fldChar w:fldCharType="end"/>
            </w:r>
            <w:r w:rsidRPr="00A35C93">
              <w:rPr>
                <w:rFonts w:cstheme="minorHAnsi"/>
                <w:sz w:val="22"/>
              </w:rPr>
              <w:t xml:space="preserve"> acima.</w:t>
            </w:r>
          </w:p>
          <w:p w14:paraId="124A6C31" w14:textId="77777777" w:rsidR="00D077C7" w:rsidRPr="00A35C93" w:rsidRDefault="00D077C7" w:rsidP="00D077C7">
            <w:pPr>
              <w:rPr>
                <w:rFonts w:cstheme="minorHAnsi"/>
                <w:sz w:val="22"/>
              </w:rPr>
            </w:pPr>
          </w:p>
        </w:tc>
      </w:tr>
      <w:tr w:rsidR="00757976" w:rsidRPr="00544772" w14:paraId="0385D924" w14:textId="77777777" w:rsidTr="00266D9B">
        <w:trPr>
          <w:jc w:val="center"/>
        </w:trPr>
        <w:tc>
          <w:tcPr>
            <w:tcW w:w="2700" w:type="dxa"/>
          </w:tcPr>
          <w:p w14:paraId="50DDF5EA" w14:textId="65D22CD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 xml:space="preserve">AGE da </w:t>
            </w:r>
            <w:r w:rsidR="00E52C6C">
              <w:rPr>
                <w:rFonts w:cstheme="minorHAnsi"/>
                <w:sz w:val="22"/>
                <w:u w:val="single"/>
              </w:rPr>
              <w:t>WTS</w:t>
            </w:r>
            <w:r w:rsidRPr="00A35C93">
              <w:rPr>
                <w:rFonts w:cstheme="minorHAnsi"/>
                <w:sz w:val="22"/>
              </w:rPr>
              <w:t>”</w:t>
            </w:r>
          </w:p>
        </w:tc>
        <w:tc>
          <w:tcPr>
            <w:tcW w:w="5794" w:type="dxa"/>
          </w:tcPr>
          <w:p w14:paraId="6E3004A5" w14:textId="0695D2DC" w:rsidR="00757976" w:rsidRPr="00A35C93" w:rsidRDefault="000743A4" w:rsidP="0008319D">
            <w:pPr>
              <w:rPr>
                <w:rFonts w:cstheme="minorHAnsi"/>
                <w:sz w:val="22"/>
              </w:rPr>
            </w:pPr>
            <w:r w:rsidRPr="00A35C93">
              <w:rPr>
                <w:rFonts w:cstheme="minorHAnsi"/>
                <w:sz w:val="22"/>
              </w:rPr>
              <w:t xml:space="preserve">Tem o significado atribuído à expressão na Cláusula </w:t>
            </w:r>
            <w:r w:rsidR="001A6149" w:rsidRPr="00A35C93">
              <w:rPr>
                <w:rFonts w:cstheme="minorHAnsi"/>
                <w:sz w:val="22"/>
              </w:rPr>
              <w:fldChar w:fldCharType="begin"/>
            </w:r>
            <w:r w:rsidR="001A6149" w:rsidRPr="00A35C93">
              <w:rPr>
                <w:rFonts w:cstheme="minorHAnsi"/>
                <w:sz w:val="22"/>
              </w:rPr>
              <w:instrText xml:space="preserve"> REF _Ref32256666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1.3</w:t>
            </w:r>
            <w:r w:rsidR="001A6149" w:rsidRPr="00A35C93">
              <w:rPr>
                <w:rFonts w:cstheme="minorHAnsi"/>
                <w:sz w:val="22"/>
              </w:rPr>
              <w:fldChar w:fldCharType="end"/>
            </w:r>
            <w:r w:rsidRPr="00A35C93">
              <w:rPr>
                <w:rFonts w:cstheme="minorHAnsi"/>
                <w:sz w:val="22"/>
              </w:rPr>
              <w:t xml:space="preserve"> acima</w:t>
            </w:r>
            <w:r w:rsidR="00757976" w:rsidRPr="00A35C93">
              <w:rPr>
                <w:rFonts w:cstheme="minorHAnsi"/>
                <w:sz w:val="22"/>
              </w:rPr>
              <w:t>.</w:t>
            </w:r>
          </w:p>
          <w:p w14:paraId="432F2AB2" w14:textId="77777777" w:rsidR="00757976" w:rsidRPr="00A35C93" w:rsidRDefault="00757976" w:rsidP="0008319D">
            <w:pPr>
              <w:rPr>
                <w:rFonts w:cstheme="minorHAnsi"/>
                <w:sz w:val="22"/>
              </w:rPr>
            </w:pPr>
          </w:p>
        </w:tc>
      </w:tr>
      <w:bookmarkEnd w:id="484"/>
      <w:tr w:rsidR="00757976" w:rsidRPr="00544772" w14:paraId="6DE163EA" w14:textId="77777777" w:rsidTr="00266D9B">
        <w:trPr>
          <w:jc w:val="center"/>
        </w:trPr>
        <w:tc>
          <w:tcPr>
            <w:tcW w:w="2700" w:type="dxa"/>
          </w:tcPr>
          <w:p w14:paraId="7C53AAEE" w14:textId="0B3E052E"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Agente Fiduciário</w:t>
            </w:r>
            <w:r w:rsidR="009F7E7B">
              <w:rPr>
                <w:rFonts w:cstheme="minorHAnsi"/>
                <w:sz w:val="22"/>
                <w:u w:val="single"/>
              </w:rPr>
              <w:t xml:space="preserve"> dos </w:t>
            </w:r>
            <w:r w:rsidR="00A35C93">
              <w:rPr>
                <w:rFonts w:cstheme="minorHAnsi"/>
                <w:sz w:val="22"/>
                <w:u w:val="single"/>
              </w:rPr>
              <w:t>C</w:t>
            </w:r>
            <w:r w:rsidR="009F7E7B">
              <w:rPr>
                <w:rFonts w:cstheme="minorHAnsi"/>
                <w:sz w:val="22"/>
                <w:u w:val="single"/>
              </w:rPr>
              <w:t>RI</w:t>
            </w:r>
            <w:r w:rsidRPr="00A35C93">
              <w:rPr>
                <w:rFonts w:cstheme="minorHAnsi"/>
                <w:sz w:val="22"/>
              </w:rPr>
              <w:t>”</w:t>
            </w:r>
          </w:p>
        </w:tc>
        <w:tc>
          <w:tcPr>
            <w:tcW w:w="5794" w:type="dxa"/>
          </w:tcPr>
          <w:p w14:paraId="30D155A9" w14:textId="66E5CB14" w:rsidR="00757976" w:rsidRPr="00A35C93" w:rsidRDefault="00757976" w:rsidP="0008319D">
            <w:pPr>
              <w:rPr>
                <w:rFonts w:cstheme="minorHAnsi"/>
                <w:sz w:val="22"/>
              </w:rPr>
            </w:pPr>
            <w:r w:rsidRPr="00A35C93">
              <w:rPr>
                <w:rFonts w:cstheme="minorHAnsi"/>
                <w:sz w:val="22"/>
              </w:rPr>
              <w:t xml:space="preserve">Significa </w:t>
            </w:r>
            <w:r w:rsidR="00BF4333" w:rsidRPr="00A35C93">
              <w:rPr>
                <w:rFonts w:cstheme="minorHAnsi"/>
                <w:sz w:val="22"/>
              </w:rPr>
              <w:t>a</w:t>
            </w:r>
            <w:r w:rsidRPr="00A35C93">
              <w:rPr>
                <w:rFonts w:cstheme="minorHAnsi"/>
                <w:sz w:val="22"/>
              </w:rPr>
              <w:t xml:space="preserve"> </w:t>
            </w:r>
            <w:r w:rsidR="002324CC" w:rsidRPr="00A35C93">
              <w:rPr>
                <w:rFonts w:cstheme="minorHAnsi"/>
                <w:b/>
                <w:sz w:val="22"/>
              </w:rPr>
              <w:t>SIMPLIFIC PAVARINI DISTRIBUIDORA DE TÍTULOS E VALORES MOBILIÁRIOS LTDA.</w:t>
            </w:r>
            <w:r w:rsidR="002324CC" w:rsidRPr="00A35C93">
              <w:rPr>
                <w:rFonts w:cstheme="minorHAnsi"/>
                <w:bCs/>
                <w:sz w:val="22"/>
              </w:rPr>
              <w:t>, sociedade de natureza limitada, atuando por sua filial na cidade de São Paulo, Estado de São Paulo, na Rua Joaquim Floriano, 466, sl. 1401, Itaim Bibi, CEP 04534-002,</w:t>
            </w:r>
            <w:r w:rsidR="002324CC" w:rsidRPr="00A35C93" w:rsidDel="009E029D">
              <w:rPr>
                <w:rFonts w:cstheme="minorHAnsi"/>
                <w:bCs/>
                <w:sz w:val="22"/>
              </w:rPr>
              <w:t xml:space="preserve"> </w:t>
            </w:r>
            <w:r w:rsidR="002324CC" w:rsidRPr="00A35C93">
              <w:rPr>
                <w:rFonts w:cstheme="minorHAnsi"/>
                <w:bCs/>
                <w:sz w:val="22"/>
              </w:rPr>
              <w:t>inscrita no CNPJ/ME sob o nº 15.227.994/0004-01</w:t>
            </w:r>
            <w:r w:rsidRPr="00A35C93">
              <w:rPr>
                <w:rFonts w:cstheme="minorHAnsi"/>
                <w:sz w:val="22"/>
              </w:rPr>
              <w:t>.</w:t>
            </w:r>
          </w:p>
          <w:p w14:paraId="69D00F21" w14:textId="77777777" w:rsidR="00757976" w:rsidRPr="00A35C93" w:rsidRDefault="00757976" w:rsidP="0008319D">
            <w:pPr>
              <w:rPr>
                <w:rFonts w:cstheme="minorHAnsi"/>
                <w:sz w:val="22"/>
              </w:rPr>
            </w:pPr>
          </w:p>
        </w:tc>
      </w:tr>
      <w:tr w:rsidR="008F78B6" w:rsidRPr="00544772" w14:paraId="74043DAC" w14:textId="77777777" w:rsidTr="00266D9B">
        <w:trPr>
          <w:jc w:val="center"/>
        </w:trPr>
        <w:tc>
          <w:tcPr>
            <w:tcW w:w="2700" w:type="dxa"/>
          </w:tcPr>
          <w:p w14:paraId="6D139DC1" w14:textId="2D6EA60D" w:rsidR="008F78B6" w:rsidRPr="00A35C93" w:rsidRDefault="008F78B6" w:rsidP="0008319D">
            <w:pPr>
              <w:rPr>
                <w:rFonts w:cstheme="minorHAnsi"/>
                <w:sz w:val="22"/>
              </w:rPr>
            </w:pPr>
            <w:r w:rsidRPr="00A35C93">
              <w:rPr>
                <w:rFonts w:cstheme="minorHAnsi"/>
                <w:sz w:val="22"/>
              </w:rPr>
              <w:t>“</w:t>
            </w:r>
            <w:r w:rsidRPr="00A35C93">
              <w:rPr>
                <w:rFonts w:cstheme="minorHAnsi"/>
                <w:sz w:val="22"/>
                <w:u w:val="single"/>
              </w:rPr>
              <w:t xml:space="preserve">Alienação Fiduciária de </w:t>
            </w:r>
            <w:r>
              <w:rPr>
                <w:rFonts w:cstheme="minorHAnsi"/>
                <w:sz w:val="22"/>
                <w:u w:val="single"/>
              </w:rPr>
              <w:t>Bens e Equipamentos</w:t>
            </w:r>
            <w:r w:rsidRPr="00A35C93">
              <w:rPr>
                <w:rFonts w:cstheme="minorHAnsi"/>
                <w:sz w:val="22"/>
              </w:rPr>
              <w:t>”</w:t>
            </w:r>
          </w:p>
        </w:tc>
        <w:tc>
          <w:tcPr>
            <w:tcW w:w="5794" w:type="dxa"/>
          </w:tcPr>
          <w:p w14:paraId="2497F0F9" w14:textId="42CDB028" w:rsidR="008F78B6" w:rsidRPr="00A35C93" w:rsidRDefault="008F78B6" w:rsidP="0008319D">
            <w:pPr>
              <w:rPr>
                <w:rFonts w:cstheme="minorHAnsi"/>
                <w:sz w:val="22"/>
              </w:rPr>
            </w:pPr>
            <w:r w:rsidRPr="00A35C93">
              <w:rPr>
                <w:rFonts w:cstheme="minorHAnsi"/>
                <w:sz w:val="22"/>
              </w:rPr>
              <w:t>Tem o significado atribuído à expressão na Cláusula 4.</w:t>
            </w:r>
            <w:r w:rsidR="00D03B09">
              <w:rPr>
                <w:rFonts w:cstheme="minorHAnsi"/>
                <w:sz w:val="22"/>
              </w:rPr>
              <w:t>10</w:t>
            </w:r>
            <w:r w:rsidRPr="00A35C93">
              <w:rPr>
                <w:rFonts w:cstheme="minorHAnsi"/>
                <w:sz w:val="22"/>
              </w:rPr>
              <w:t>.</w:t>
            </w:r>
            <w:r>
              <w:rPr>
                <w:rFonts w:cstheme="minorHAnsi"/>
                <w:sz w:val="22"/>
              </w:rPr>
              <w:t>3</w:t>
            </w:r>
            <w:r w:rsidRPr="00A35C93">
              <w:rPr>
                <w:rFonts w:cstheme="minorHAnsi"/>
                <w:sz w:val="22"/>
              </w:rPr>
              <w:t>.1.</w:t>
            </w:r>
          </w:p>
        </w:tc>
      </w:tr>
      <w:tr w:rsidR="00900C00" w:rsidRPr="00544772" w14:paraId="0DF70A0F" w14:textId="77777777" w:rsidTr="00266D9B">
        <w:trPr>
          <w:jc w:val="center"/>
        </w:trPr>
        <w:tc>
          <w:tcPr>
            <w:tcW w:w="2700" w:type="dxa"/>
          </w:tcPr>
          <w:p w14:paraId="7AC2FCAB" w14:textId="77777777" w:rsidR="00900C00" w:rsidRPr="00A35C93" w:rsidRDefault="00900C00" w:rsidP="0008319D">
            <w:pPr>
              <w:rPr>
                <w:rFonts w:cstheme="minorHAnsi"/>
                <w:sz w:val="22"/>
              </w:rPr>
            </w:pPr>
            <w:r w:rsidRPr="00A35C93">
              <w:rPr>
                <w:rFonts w:cstheme="minorHAnsi"/>
                <w:sz w:val="22"/>
              </w:rPr>
              <w:t>“</w:t>
            </w:r>
            <w:r w:rsidRPr="00A35C93">
              <w:rPr>
                <w:rFonts w:cstheme="minorHAnsi"/>
                <w:sz w:val="22"/>
                <w:u w:val="single"/>
              </w:rPr>
              <w:t>Alienação Fiduciária de Participações Societárias</w:t>
            </w:r>
            <w:r w:rsidRPr="00A35C93">
              <w:rPr>
                <w:rFonts w:cstheme="minorHAnsi"/>
                <w:sz w:val="22"/>
              </w:rPr>
              <w:t>”</w:t>
            </w:r>
          </w:p>
        </w:tc>
        <w:tc>
          <w:tcPr>
            <w:tcW w:w="5794" w:type="dxa"/>
          </w:tcPr>
          <w:p w14:paraId="25642548" w14:textId="67EBB6AF" w:rsidR="00900C00" w:rsidRPr="00A35C93" w:rsidRDefault="00900C00" w:rsidP="0008319D">
            <w:pPr>
              <w:rPr>
                <w:rFonts w:cstheme="minorHAnsi"/>
                <w:sz w:val="22"/>
              </w:rPr>
            </w:pPr>
            <w:r w:rsidRPr="00A35C93">
              <w:rPr>
                <w:rFonts w:cstheme="minorHAnsi"/>
                <w:sz w:val="22"/>
              </w:rPr>
              <w:t>Tem o significado atribuído à expressão na Cláusula</w:t>
            </w:r>
            <w:r w:rsidR="002324CC" w:rsidRPr="00A35C93">
              <w:rPr>
                <w:rFonts w:cstheme="minorHAnsi"/>
                <w:sz w:val="22"/>
              </w:rPr>
              <w:t xml:space="preserve"> </w:t>
            </w:r>
            <w:r w:rsidR="0029616E" w:rsidRPr="00A35C93">
              <w:rPr>
                <w:rFonts w:cstheme="minorHAnsi"/>
                <w:sz w:val="22"/>
              </w:rPr>
              <w:t>4.</w:t>
            </w:r>
            <w:r w:rsidR="00D03B09">
              <w:rPr>
                <w:rFonts w:cstheme="minorHAnsi"/>
                <w:sz w:val="22"/>
              </w:rPr>
              <w:t>10</w:t>
            </w:r>
            <w:r w:rsidR="0029616E" w:rsidRPr="00A35C93">
              <w:rPr>
                <w:rFonts w:cstheme="minorHAnsi"/>
                <w:sz w:val="22"/>
              </w:rPr>
              <w:t xml:space="preserve">.2.1. </w:t>
            </w:r>
          </w:p>
        </w:tc>
      </w:tr>
      <w:tr w:rsidR="00757976" w:rsidRPr="00544772" w14:paraId="30243829" w14:textId="77777777" w:rsidTr="00266D9B">
        <w:trPr>
          <w:jc w:val="center"/>
        </w:trPr>
        <w:tc>
          <w:tcPr>
            <w:tcW w:w="2700" w:type="dxa"/>
          </w:tcPr>
          <w:p w14:paraId="59499F30"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ANBIMA</w:t>
            </w:r>
            <w:r w:rsidRPr="00A35C93">
              <w:rPr>
                <w:rFonts w:cstheme="minorHAnsi"/>
                <w:sz w:val="22"/>
              </w:rPr>
              <w:t>”</w:t>
            </w:r>
          </w:p>
        </w:tc>
        <w:tc>
          <w:tcPr>
            <w:tcW w:w="5794" w:type="dxa"/>
          </w:tcPr>
          <w:p w14:paraId="786CE80C" w14:textId="77777777" w:rsidR="00757976" w:rsidRPr="00A35C93" w:rsidRDefault="00757976" w:rsidP="0008319D">
            <w:pPr>
              <w:rPr>
                <w:rFonts w:cstheme="minorHAnsi"/>
                <w:sz w:val="22"/>
              </w:rPr>
            </w:pPr>
            <w:r w:rsidRPr="00A35C93">
              <w:rPr>
                <w:rFonts w:cstheme="minorHAnsi"/>
                <w:sz w:val="22"/>
              </w:rPr>
              <w:t>Significa a Associação Brasileira das Entidades dos Mercados Financeiro e de Capitais.</w:t>
            </w:r>
          </w:p>
          <w:p w14:paraId="050F1EFB" w14:textId="77777777" w:rsidR="00757976" w:rsidRPr="00A35C93" w:rsidRDefault="00757976" w:rsidP="0008319D">
            <w:pPr>
              <w:rPr>
                <w:rFonts w:cstheme="minorHAnsi"/>
                <w:sz w:val="22"/>
              </w:rPr>
            </w:pPr>
          </w:p>
        </w:tc>
      </w:tr>
      <w:tr w:rsidR="00757976" w:rsidRPr="00544772" w14:paraId="0616A0ED" w14:textId="77777777" w:rsidTr="00266D9B">
        <w:trPr>
          <w:jc w:val="center"/>
        </w:trPr>
        <w:tc>
          <w:tcPr>
            <w:tcW w:w="2700" w:type="dxa"/>
          </w:tcPr>
          <w:p w14:paraId="788B40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Assembleia Geral de Debenturistas</w:t>
            </w:r>
            <w:r w:rsidRPr="00A35C93">
              <w:rPr>
                <w:rFonts w:cstheme="minorHAnsi"/>
                <w:sz w:val="22"/>
              </w:rPr>
              <w:t>”</w:t>
            </w:r>
          </w:p>
        </w:tc>
        <w:tc>
          <w:tcPr>
            <w:tcW w:w="5794" w:type="dxa"/>
          </w:tcPr>
          <w:p w14:paraId="11358262" w14:textId="0D84F662" w:rsidR="00757976" w:rsidRPr="00A35C93" w:rsidRDefault="00757976" w:rsidP="0008319D">
            <w:pPr>
              <w:rPr>
                <w:rFonts w:cstheme="minorHAnsi"/>
                <w:sz w:val="22"/>
              </w:rPr>
            </w:pPr>
            <w:r w:rsidRPr="00A35C93">
              <w:rPr>
                <w:rFonts w:cstheme="minorHAnsi"/>
                <w:sz w:val="22"/>
              </w:rPr>
              <w:t xml:space="preserve">Significa a assembleia geral de Debenturistas, realizada nos termos da Cláusula </w:t>
            </w:r>
            <w:r w:rsidR="00417CB4">
              <w:rPr>
                <w:rFonts w:cstheme="minorHAnsi"/>
                <w:sz w:val="22"/>
              </w:rPr>
              <w:t>8</w:t>
            </w:r>
            <w:r w:rsidR="00417CB4" w:rsidRPr="00A35C93">
              <w:rPr>
                <w:rFonts w:cstheme="minorHAnsi"/>
                <w:sz w:val="22"/>
              </w:rPr>
              <w:t xml:space="preserve"> </w:t>
            </w:r>
            <w:r w:rsidRPr="00A35C93">
              <w:rPr>
                <w:rFonts w:cstheme="minorHAnsi"/>
                <w:sz w:val="22"/>
              </w:rPr>
              <w:t>desta Escritura</w:t>
            </w:r>
            <w:r w:rsidR="00F63CD4" w:rsidRPr="00A35C93">
              <w:rPr>
                <w:rFonts w:cstheme="minorHAnsi"/>
                <w:sz w:val="22"/>
              </w:rPr>
              <w:t xml:space="preserve"> </w:t>
            </w:r>
            <w:r w:rsidR="00F63CD4" w:rsidRPr="00A35C93">
              <w:rPr>
                <w:rFonts w:cstheme="minorHAnsi"/>
                <w:color w:val="000000"/>
                <w:sz w:val="22"/>
              </w:rPr>
              <w:t>de Emissão</w:t>
            </w:r>
            <w:r w:rsidRPr="00A35C93">
              <w:rPr>
                <w:rFonts w:cstheme="minorHAnsi"/>
                <w:sz w:val="22"/>
              </w:rPr>
              <w:t>.</w:t>
            </w:r>
          </w:p>
          <w:p w14:paraId="4CD79908" w14:textId="77777777" w:rsidR="00757976" w:rsidRPr="00A35C93" w:rsidRDefault="00757976" w:rsidP="0008319D">
            <w:pPr>
              <w:rPr>
                <w:rFonts w:cstheme="minorHAnsi"/>
                <w:sz w:val="22"/>
              </w:rPr>
            </w:pPr>
          </w:p>
        </w:tc>
      </w:tr>
      <w:tr w:rsidR="00757976" w:rsidRPr="00544772" w14:paraId="6A58F3A5" w14:textId="77777777" w:rsidTr="00266D9B">
        <w:trPr>
          <w:jc w:val="center"/>
        </w:trPr>
        <w:tc>
          <w:tcPr>
            <w:tcW w:w="2700" w:type="dxa"/>
          </w:tcPr>
          <w:p w14:paraId="2D284F7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Atualização Monetária</w:t>
            </w:r>
            <w:r w:rsidRPr="00A35C93">
              <w:rPr>
                <w:rFonts w:cstheme="minorHAnsi"/>
                <w:sz w:val="22"/>
              </w:rPr>
              <w:t>”</w:t>
            </w:r>
          </w:p>
        </w:tc>
        <w:tc>
          <w:tcPr>
            <w:tcW w:w="5794" w:type="dxa"/>
          </w:tcPr>
          <w:p w14:paraId="7E7E020A" w14:textId="2B6D5E08" w:rsidR="00757976" w:rsidRPr="00A35C93" w:rsidRDefault="00757976" w:rsidP="0008319D">
            <w:pPr>
              <w:rPr>
                <w:rFonts w:cstheme="minorHAnsi"/>
                <w:sz w:val="22"/>
              </w:rPr>
            </w:pPr>
            <w:r w:rsidRPr="00A35C93">
              <w:rPr>
                <w:rFonts w:cstheme="minorHAnsi"/>
                <w:sz w:val="22"/>
              </w:rPr>
              <w:t xml:space="preserve">Significa a atualização monetária das Debêntures, a ser calculada conforme fórmula descrita na Cláusula </w:t>
            </w:r>
            <w:r w:rsidR="001A6149" w:rsidRPr="00A35C93">
              <w:rPr>
                <w:rFonts w:cstheme="minorHAnsi"/>
                <w:sz w:val="22"/>
              </w:rPr>
              <w:fldChar w:fldCharType="begin"/>
            </w:r>
            <w:r w:rsidR="001A6149" w:rsidRPr="00A35C93">
              <w:rPr>
                <w:rFonts w:cstheme="minorHAnsi"/>
                <w:sz w:val="22"/>
              </w:rPr>
              <w:instrText xml:space="preserve"> REF _Ref32256734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4.3.1</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43212A1A" w14:textId="77777777" w:rsidR="00757976" w:rsidRPr="00A35C93" w:rsidRDefault="00757976" w:rsidP="0008319D">
            <w:pPr>
              <w:rPr>
                <w:rFonts w:cstheme="minorHAnsi"/>
                <w:sz w:val="22"/>
              </w:rPr>
            </w:pPr>
          </w:p>
        </w:tc>
      </w:tr>
      <w:tr w:rsidR="00B677A1" w:rsidRPr="00544772" w14:paraId="28D60F0A" w14:textId="77777777" w:rsidTr="00266D9B">
        <w:trPr>
          <w:jc w:val="center"/>
        </w:trPr>
        <w:tc>
          <w:tcPr>
            <w:tcW w:w="2700" w:type="dxa"/>
          </w:tcPr>
          <w:p w14:paraId="0CE49A82" w14:textId="77777777" w:rsidR="00B677A1" w:rsidRPr="00A35C93" w:rsidRDefault="00B677A1" w:rsidP="0008319D">
            <w:pPr>
              <w:rPr>
                <w:rFonts w:cstheme="minorHAnsi"/>
                <w:sz w:val="22"/>
              </w:rPr>
            </w:pPr>
            <w:r w:rsidRPr="00A35C93">
              <w:rPr>
                <w:rFonts w:cstheme="minorHAnsi"/>
                <w:sz w:val="22"/>
              </w:rPr>
              <w:t>“</w:t>
            </w:r>
            <w:r w:rsidRPr="00A35C93">
              <w:rPr>
                <w:rFonts w:cstheme="minorHAnsi"/>
                <w:sz w:val="22"/>
                <w:u w:val="single"/>
              </w:rPr>
              <w:t>Banco Depositário</w:t>
            </w:r>
            <w:r w:rsidRPr="00A35C93">
              <w:rPr>
                <w:rFonts w:cstheme="minorHAnsi"/>
                <w:sz w:val="22"/>
              </w:rPr>
              <w:t>”</w:t>
            </w:r>
          </w:p>
        </w:tc>
        <w:tc>
          <w:tcPr>
            <w:tcW w:w="5794" w:type="dxa"/>
          </w:tcPr>
          <w:p w14:paraId="39082C77" w14:textId="66A0D41F" w:rsidR="00B677A1" w:rsidRPr="00A35C93" w:rsidRDefault="00B677A1" w:rsidP="008F540D">
            <w:pPr>
              <w:rPr>
                <w:rFonts w:eastAsia="Arial Unicode MS" w:cstheme="minorHAnsi"/>
                <w:w w:val="0"/>
                <w:sz w:val="22"/>
              </w:rPr>
            </w:pPr>
            <w:r w:rsidRPr="00A35C93">
              <w:rPr>
                <w:rFonts w:cstheme="minorHAnsi"/>
                <w:sz w:val="22"/>
              </w:rPr>
              <w:t xml:space="preserve">Significa </w:t>
            </w:r>
            <w:r w:rsidR="00DA2EDF" w:rsidRPr="00C43D35">
              <w:rPr>
                <w:rFonts w:cstheme="minorHAnsi"/>
                <w:sz w:val="22"/>
              </w:rPr>
              <w:t xml:space="preserve">a </w:t>
            </w:r>
            <w:r w:rsidR="00DA2EDF" w:rsidRPr="00C43D35">
              <w:rPr>
                <w:rFonts w:cstheme="minorHAnsi"/>
                <w:b/>
                <w:bCs/>
                <w:sz w:val="22"/>
              </w:rPr>
              <w:t xml:space="preserve">QI </w:t>
            </w:r>
            <w:r w:rsidR="006A2197" w:rsidRPr="009221C6">
              <w:rPr>
                <w:rFonts w:cstheme="minorHAnsi"/>
                <w:b/>
                <w:smallCaps/>
                <w:sz w:val="22"/>
              </w:rPr>
              <w:t>Sociedade de Crédito Direto</w:t>
            </w:r>
            <w:r w:rsidR="006A2197" w:rsidRPr="00C43D35">
              <w:rPr>
                <w:rFonts w:cstheme="minorHAnsi"/>
                <w:b/>
                <w:bCs/>
                <w:sz w:val="22"/>
              </w:rPr>
              <w:t xml:space="preserve"> </w:t>
            </w:r>
            <w:r w:rsidR="00DA2EDF" w:rsidRPr="00C43D35">
              <w:rPr>
                <w:rFonts w:cstheme="minorHAnsi"/>
                <w:b/>
                <w:bCs/>
                <w:sz w:val="22"/>
              </w:rPr>
              <w:t>S.A.</w:t>
            </w:r>
            <w:r w:rsidR="00DA2EDF" w:rsidRPr="00C43D35">
              <w:rPr>
                <w:rFonts w:cstheme="minorHAnsi"/>
                <w:sz w:val="22"/>
              </w:rPr>
              <w:t xml:space="preserve">, </w:t>
            </w:r>
            <w:r w:rsidR="00DA2EDF" w:rsidRPr="00DA2EDF">
              <w:rPr>
                <w:rFonts w:cstheme="minorHAnsi"/>
                <w:sz w:val="22"/>
              </w:rPr>
              <w:t>instituição financeira, com estabelecimento na Cidade de São Paulo/Estado de São Paulo, inscrita no CNPJ/ME sob o nº 32.402.502/0001-35</w:t>
            </w:r>
            <w:r w:rsidRPr="00A35C93">
              <w:rPr>
                <w:rFonts w:eastAsia="Arial Unicode MS" w:cstheme="minorHAnsi"/>
                <w:w w:val="0"/>
                <w:sz w:val="22"/>
              </w:rPr>
              <w:t>.</w:t>
            </w:r>
          </w:p>
          <w:p w14:paraId="099EB6C3" w14:textId="77777777" w:rsidR="00F63CD4" w:rsidRPr="00A35C93" w:rsidRDefault="00F63CD4" w:rsidP="008F540D">
            <w:pPr>
              <w:rPr>
                <w:rFonts w:cstheme="minorHAnsi"/>
                <w:sz w:val="22"/>
              </w:rPr>
            </w:pPr>
          </w:p>
        </w:tc>
      </w:tr>
      <w:tr w:rsidR="002E23B4" w:rsidRPr="00544772" w14:paraId="404F7540" w14:textId="77777777" w:rsidTr="00266D9B">
        <w:trPr>
          <w:jc w:val="center"/>
        </w:trPr>
        <w:tc>
          <w:tcPr>
            <w:tcW w:w="2700" w:type="dxa"/>
          </w:tcPr>
          <w:p w14:paraId="370BAEF3" w14:textId="77777777" w:rsidR="002E23B4" w:rsidRPr="00A35C93" w:rsidRDefault="002E23B4" w:rsidP="0008319D">
            <w:pPr>
              <w:rPr>
                <w:rFonts w:cstheme="minorHAnsi"/>
                <w:sz w:val="22"/>
              </w:rPr>
            </w:pPr>
            <w:r w:rsidRPr="00A35C93">
              <w:rPr>
                <w:rFonts w:cstheme="minorHAnsi"/>
                <w:sz w:val="22"/>
              </w:rPr>
              <w:t>“</w:t>
            </w:r>
            <w:r w:rsidR="00184098" w:rsidRPr="00A35C93">
              <w:rPr>
                <w:rFonts w:cstheme="minorHAnsi"/>
                <w:sz w:val="22"/>
                <w:u w:val="single"/>
              </w:rPr>
              <w:t>Auditor Independente</w:t>
            </w:r>
            <w:r w:rsidRPr="00A35C93">
              <w:rPr>
                <w:rFonts w:cstheme="minorHAnsi"/>
                <w:sz w:val="22"/>
              </w:rPr>
              <w:t>”</w:t>
            </w:r>
          </w:p>
          <w:p w14:paraId="56438295" w14:textId="77777777" w:rsidR="002E23B4" w:rsidRPr="00A35C93" w:rsidRDefault="002E23B4" w:rsidP="0008319D">
            <w:pPr>
              <w:rPr>
                <w:rFonts w:cstheme="minorHAnsi"/>
                <w:sz w:val="22"/>
              </w:rPr>
            </w:pPr>
          </w:p>
        </w:tc>
        <w:tc>
          <w:tcPr>
            <w:tcW w:w="5794" w:type="dxa"/>
          </w:tcPr>
          <w:p w14:paraId="76F573F4" w14:textId="4A0CDA08" w:rsidR="002E23B4" w:rsidRPr="00A35C93" w:rsidRDefault="002E23B4" w:rsidP="008F540D">
            <w:pPr>
              <w:rPr>
                <w:rFonts w:cstheme="minorHAnsi"/>
                <w:sz w:val="22"/>
              </w:rPr>
            </w:pPr>
            <w:r w:rsidRPr="00A35C93">
              <w:rPr>
                <w:rFonts w:cstheme="minorHAnsi"/>
                <w:sz w:val="22"/>
              </w:rPr>
              <w:t xml:space="preserve">Significa uma das seguintes empresas de auditoria independente: </w:t>
            </w:r>
            <w:r w:rsidRPr="006243A9">
              <w:rPr>
                <w:rFonts w:cstheme="minorHAnsi"/>
                <w:sz w:val="22"/>
              </w:rPr>
              <w:t>Deloitte Touche Tohmatsu Auditores Independentes, PricewaterhouseCoopers Auditores Independentes, Ernst&amp;Young Auditores Independentes S.S.</w:t>
            </w:r>
            <w:r w:rsidR="00973D6F">
              <w:rPr>
                <w:rFonts w:cstheme="minorHAnsi"/>
                <w:sz w:val="22"/>
              </w:rPr>
              <w:t>,</w:t>
            </w:r>
            <w:r w:rsidRPr="006243A9">
              <w:rPr>
                <w:rFonts w:cstheme="minorHAnsi"/>
                <w:sz w:val="22"/>
              </w:rPr>
              <w:t xml:space="preserve"> KPMG Auditores Independentes</w:t>
            </w:r>
            <w:r w:rsidR="00973D6F">
              <w:rPr>
                <w:rFonts w:cstheme="minorHAnsi"/>
                <w:sz w:val="22"/>
              </w:rPr>
              <w:t xml:space="preserve"> ou Baker Tilly International</w:t>
            </w:r>
            <w:r w:rsidRPr="00A35C93">
              <w:rPr>
                <w:rFonts w:cstheme="minorHAnsi"/>
                <w:sz w:val="22"/>
              </w:rPr>
              <w:t>, incluindo seus respectivos sucessores, bem como qualquer outra empresa de auditoria que as Partes venham a mutuamente acordar.</w:t>
            </w:r>
          </w:p>
          <w:p w14:paraId="416E5213" w14:textId="77777777" w:rsidR="002E23B4" w:rsidRPr="00A35C93" w:rsidRDefault="002E23B4" w:rsidP="008F540D">
            <w:pPr>
              <w:rPr>
                <w:rFonts w:cstheme="minorHAnsi"/>
                <w:sz w:val="22"/>
              </w:rPr>
            </w:pPr>
          </w:p>
        </w:tc>
      </w:tr>
      <w:tr w:rsidR="00757976" w:rsidRPr="00544772" w14:paraId="4C5576EA" w14:textId="77777777" w:rsidTr="00266D9B">
        <w:trPr>
          <w:jc w:val="center"/>
        </w:trPr>
        <w:tc>
          <w:tcPr>
            <w:tcW w:w="2700" w:type="dxa"/>
          </w:tcPr>
          <w:p w14:paraId="4351E3A1"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Cessão Fiduciária</w:t>
            </w:r>
            <w:r w:rsidRPr="00A35C93">
              <w:rPr>
                <w:rFonts w:cstheme="minorHAnsi"/>
                <w:sz w:val="22"/>
              </w:rPr>
              <w:t>”</w:t>
            </w:r>
          </w:p>
        </w:tc>
        <w:tc>
          <w:tcPr>
            <w:tcW w:w="5794" w:type="dxa"/>
          </w:tcPr>
          <w:p w14:paraId="379666FD" w14:textId="22456D9B" w:rsidR="000743A4" w:rsidRPr="00A35C93" w:rsidRDefault="000743A4" w:rsidP="000743A4">
            <w:pPr>
              <w:rPr>
                <w:rFonts w:cstheme="minorHAnsi"/>
                <w:sz w:val="22"/>
              </w:rPr>
            </w:pPr>
            <w:r w:rsidRPr="00A35C93">
              <w:rPr>
                <w:rFonts w:cstheme="minorHAnsi"/>
                <w:sz w:val="22"/>
              </w:rPr>
              <w:t xml:space="preserve">Tem o significado atribuído à expressão na Cláusula </w:t>
            </w:r>
            <w:r w:rsidR="00401778">
              <w:rPr>
                <w:rFonts w:cstheme="minorHAnsi"/>
                <w:sz w:val="22"/>
              </w:rPr>
              <w:t>4.</w:t>
            </w:r>
            <w:r w:rsidR="00D03B09">
              <w:rPr>
                <w:rFonts w:cstheme="minorHAnsi"/>
                <w:sz w:val="22"/>
              </w:rPr>
              <w:t>10</w:t>
            </w:r>
            <w:r w:rsidR="00401778">
              <w:rPr>
                <w:rFonts w:cstheme="minorHAnsi"/>
                <w:sz w:val="22"/>
              </w:rPr>
              <w:t>.1</w:t>
            </w:r>
            <w:r w:rsidR="00A22A7C">
              <w:rPr>
                <w:rFonts w:cstheme="minorHAnsi"/>
                <w:sz w:val="22"/>
              </w:rPr>
              <w:t>.1</w:t>
            </w:r>
            <w:r w:rsidRPr="00A35C93">
              <w:rPr>
                <w:rFonts w:cstheme="minorHAnsi"/>
                <w:sz w:val="22"/>
              </w:rPr>
              <w:t xml:space="preserve"> acima.</w:t>
            </w:r>
          </w:p>
          <w:p w14:paraId="1FF9C709" w14:textId="77777777" w:rsidR="00757976" w:rsidRPr="00A35C93" w:rsidRDefault="00757976" w:rsidP="0008319D">
            <w:pPr>
              <w:rPr>
                <w:rFonts w:cstheme="minorHAnsi"/>
                <w:sz w:val="22"/>
              </w:rPr>
            </w:pPr>
          </w:p>
        </w:tc>
      </w:tr>
      <w:tr w:rsidR="00757976" w:rsidRPr="00544772" w14:paraId="2B1F6750" w14:textId="77777777" w:rsidTr="00266D9B">
        <w:trPr>
          <w:jc w:val="center"/>
        </w:trPr>
        <w:tc>
          <w:tcPr>
            <w:tcW w:w="2700" w:type="dxa"/>
          </w:tcPr>
          <w:p w14:paraId="7DCD2DE8" w14:textId="7E494D6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CNPJ</w:t>
            </w:r>
            <w:r w:rsidR="00DF3D0B" w:rsidRPr="00A35C93">
              <w:rPr>
                <w:rFonts w:cstheme="minorHAnsi"/>
                <w:sz w:val="22"/>
                <w:u w:val="single"/>
              </w:rPr>
              <w:t>/ME</w:t>
            </w:r>
            <w:r w:rsidRPr="00A35C93">
              <w:rPr>
                <w:rFonts w:cstheme="minorHAnsi"/>
                <w:sz w:val="22"/>
              </w:rPr>
              <w:t>”</w:t>
            </w:r>
          </w:p>
        </w:tc>
        <w:tc>
          <w:tcPr>
            <w:tcW w:w="5794" w:type="dxa"/>
          </w:tcPr>
          <w:p w14:paraId="43670A27" w14:textId="77777777" w:rsidR="00757976" w:rsidRPr="00A35C93" w:rsidRDefault="00757976" w:rsidP="0008319D">
            <w:pPr>
              <w:rPr>
                <w:rFonts w:cstheme="minorHAnsi"/>
                <w:color w:val="000000"/>
                <w:sz w:val="22"/>
              </w:rPr>
            </w:pPr>
            <w:r w:rsidRPr="00A35C93">
              <w:rPr>
                <w:rFonts w:cstheme="minorHAnsi"/>
                <w:sz w:val="22"/>
              </w:rPr>
              <w:t xml:space="preserve">Significa o </w:t>
            </w:r>
            <w:r w:rsidRPr="00A35C93">
              <w:rPr>
                <w:rFonts w:cstheme="minorHAnsi"/>
                <w:color w:val="000000"/>
                <w:sz w:val="22"/>
              </w:rPr>
              <w:t>Cadastro Nacional da Pessoa Jurídica do Ministério da Economia.</w:t>
            </w:r>
          </w:p>
          <w:p w14:paraId="62FD5128" w14:textId="77777777" w:rsidR="00F63CD4" w:rsidRPr="00A35C93" w:rsidRDefault="00F63CD4" w:rsidP="0008319D">
            <w:pPr>
              <w:rPr>
                <w:rFonts w:cstheme="minorHAnsi"/>
                <w:sz w:val="22"/>
              </w:rPr>
            </w:pPr>
          </w:p>
        </w:tc>
      </w:tr>
      <w:tr w:rsidR="00757976" w:rsidRPr="00544772" w14:paraId="67C80427" w14:textId="77777777" w:rsidTr="00266D9B">
        <w:trPr>
          <w:jc w:val="center"/>
        </w:trPr>
        <w:tc>
          <w:tcPr>
            <w:tcW w:w="2700" w:type="dxa"/>
          </w:tcPr>
          <w:p w14:paraId="6ECB449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Civil</w:t>
            </w:r>
            <w:r w:rsidRPr="00A35C93">
              <w:rPr>
                <w:rFonts w:cstheme="minorHAnsi"/>
                <w:sz w:val="22"/>
              </w:rPr>
              <w:t>”</w:t>
            </w:r>
          </w:p>
        </w:tc>
        <w:tc>
          <w:tcPr>
            <w:tcW w:w="5794" w:type="dxa"/>
          </w:tcPr>
          <w:p w14:paraId="071387F0" w14:textId="77777777" w:rsidR="00757976" w:rsidRPr="00A35C93" w:rsidRDefault="00757976" w:rsidP="0008319D">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Lei nº 10.406, de 10 de janeiro de 2002, conforme alterada.</w:t>
            </w:r>
          </w:p>
          <w:p w14:paraId="1352BA76" w14:textId="77777777" w:rsidR="00757976" w:rsidRPr="00A35C93" w:rsidRDefault="00757976" w:rsidP="0008319D">
            <w:pPr>
              <w:rPr>
                <w:rFonts w:cstheme="minorHAnsi"/>
                <w:sz w:val="22"/>
              </w:rPr>
            </w:pPr>
          </w:p>
        </w:tc>
      </w:tr>
      <w:tr w:rsidR="00757976" w:rsidRPr="00544772" w14:paraId="3B73B566" w14:textId="77777777" w:rsidTr="00266D9B">
        <w:trPr>
          <w:jc w:val="center"/>
        </w:trPr>
        <w:tc>
          <w:tcPr>
            <w:tcW w:w="2700" w:type="dxa"/>
          </w:tcPr>
          <w:p w14:paraId="7F542A59" w14:textId="77777777" w:rsidR="00757976" w:rsidRPr="00064C7C" w:rsidRDefault="00757976" w:rsidP="0008319D">
            <w:pPr>
              <w:rPr>
                <w:rFonts w:cstheme="minorHAnsi"/>
                <w:sz w:val="22"/>
              </w:rPr>
            </w:pPr>
            <w:r w:rsidRPr="00064C7C">
              <w:rPr>
                <w:rFonts w:cstheme="minorHAnsi"/>
                <w:sz w:val="22"/>
              </w:rPr>
              <w:t>“</w:t>
            </w:r>
            <w:r w:rsidRPr="00064C7C">
              <w:rPr>
                <w:rFonts w:cstheme="minorHAnsi"/>
                <w:sz w:val="22"/>
                <w:u w:val="single"/>
              </w:rPr>
              <w:t>Código de Processo Civil</w:t>
            </w:r>
            <w:r w:rsidRPr="00064C7C">
              <w:rPr>
                <w:rFonts w:cstheme="minorHAnsi"/>
                <w:sz w:val="22"/>
              </w:rPr>
              <w:t>”</w:t>
            </w:r>
          </w:p>
        </w:tc>
        <w:tc>
          <w:tcPr>
            <w:tcW w:w="5794" w:type="dxa"/>
          </w:tcPr>
          <w:p w14:paraId="5AE9A4E5" w14:textId="77777777" w:rsidR="00757976" w:rsidRPr="00402827" w:rsidRDefault="00757976" w:rsidP="0008319D">
            <w:pPr>
              <w:rPr>
                <w:rFonts w:cstheme="minorHAnsi"/>
                <w:sz w:val="22"/>
              </w:rPr>
            </w:pPr>
            <w:r w:rsidRPr="00F14680">
              <w:rPr>
                <w:rFonts w:cstheme="minorHAnsi"/>
                <w:sz w:val="22"/>
              </w:rPr>
              <w:t xml:space="preserve">Significa </w:t>
            </w:r>
            <w:bookmarkStart w:id="485" w:name="_Hlk32266521"/>
            <w:r w:rsidRPr="00F14680">
              <w:rPr>
                <w:rFonts w:cstheme="minorHAnsi"/>
                <w:sz w:val="22"/>
              </w:rPr>
              <w:t xml:space="preserve">a Lei nº 13.105, de 16 de março de 2015, </w:t>
            </w:r>
            <w:r w:rsidRPr="00974172">
              <w:rPr>
                <w:rFonts w:cstheme="minorHAnsi"/>
                <w:sz w:val="22"/>
              </w:rPr>
              <w:t>conforme alterada</w:t>
            </w:r>
            <w:bookmarkEnd w:id="485"/>
            <w:r w:rsidRPr="00974172">
              <w:rPr>
                <w:rFonts w:cstheme="minorHAnsi"/>
                <w:sz w:val="22"/>
              </w:rPr>
              <w:t>.</w:t>
            </w:r>
          </w:p>
          <w:p w14:paraId="5067DC1A" w14:textId="77777777" w:rsidR="00757976" w:rsidRPr="00402827" w:rsidRDefault="00757976" w:rsidP="0008319D">
            <w:pPr>
              <w:rPr>
                <w:rFonts w:cstheme="minorHAnsi"/>
                <w:sz w:val="22"/>
              </w:rPr>
            </w:pPr>
          </w:p>
        </w:tc>
      </w:tr>
      <w:tr w:rsidR="002A3D00" w:rsidRPr="00544772" w14:paraId="79618B3F" w14:textId="77777777" w:rsidTr="00266D9B">
        <w:trPr>
          <w:jc w:val="center"/>
        </w:trPr>
        <w:tc>
          <w:tcPr>
            <w:tcW w:w="2700" w:type="dxa"/>
          </w:tcPr>
          <w:p w14:paraId="6C1ECAEB" w14:textId="18BAC234" w:rsidR="002A3D00" w:rsidRPr="00064C7C" w:rsidRDefault="002A3D00" w:rsidP="0008319D">
            <w:pPr>
              <w:rPr>
                <w:rFonts w:cstheme="minorHAnsi"/>
                <w:sz w:val="22"/>
              </w:rPr>
            </w:pPr>
            <w:r w:rsidRPr="00064C7C">
              <w:rPr>
                <w:rFonts w:cstheme="minorHAnsi"/>
                <w:sz w:val="22"/>
              </w:rPr>
              <w:t>“</w:t>
            </w:r>
            <w:r w:rsidRPr="00064C7C">
              <w:rPr>
                <w:rFonts w:cstheme="minorHAnsi"/>
                <w:i/>
                <w:iCs/>
                <w:sz w:val="22"/>
                <w:u w:val="single"/>
              </w:rPr>
              <w:t>Completion Financeiro</w:t>
            </w:r>
            <w:r w:rsidRPr="00064C7C">
              <w:rPr>
                <w:rFonts w:cstheme="minorHAnsi"/>
                <w:sz w:val="22"/>
              </w:rPr>
              <w:t>”</w:t>
            </w:r>
          </w:p>
        </w:tc>
        <w:tc>
          <w:tcPr>
            <w:tcW w:w="5794" w:type="dxa"/>
          </w:tcPr>
          <w:p w14:paraId="745B9B4B" w14:textId="15A024CA" w:rsidR="00B7219C" w:rsidRPr="00402827" w:rsidRDefault="00E84E80" w:rsidP="0008319D">
            <w:pPr>
              <w:rPr>
                <w:rFonts w:cstheme="minorHAnsi"/>
                <w:sz w:val="22"/>
              </w:rPr>
            </w:pPr>
            <w:r w:rsidRPr="00064C7C">
              <w:rPr>
                <w:rFonts w:cstheme="minorHAnsi"/>
                <w:sz w:val="22"/>
              </w:rPr>
              <w:t xml:space="preserve">O Agente Fiduciário deverá checar o modelo de planilha acima a ser preenchido pela Emissora e verificar se a </w:t>
            </w:r>
            <w:r w:rsidR="00402827" w:rsidRPr="00064C7C">
              <w:rPr>
                <w:rFonts w:cstheme="minorHAnsi"/>
                <w:sz w:val="22"/>
              </w:rPr>
              <w:t>Geração Realizada em P90 MWh acumulada dos últimos 12 meses é superior ou igual a Geração Estimada em P90 MWh para o mesmo período.</w:t>
            </w:r>
            <w:r w:rsidR="00402827" w:rsidRPr="00064C7C" w:rsidDel="00402827">
              <w:rPr>
                <w:rFonts w:cstheme="minorHAnsi"/>
                <w:sz w:val="22"/>
              </w:rPr>
              <w:t xml:space="preserve"> </w:t>
            </w:r>
            <w:r w:rsidRPr="00064C7C">
              <w:rPr>
                <w:rFonts w:cstheme="minorHAnsi"/>
                <w:sz w:val="22"/>
              </w:rPr>
              <w:t xml:space="preserve">Caso isso ocorra um dos indicadores para obtenção do </w:t>
            </w:r>
            <w:r w:rsidR="00064C7C" w:rsidRPr="00064C7C">
              <w:rPr>
                <w:rFonts w:cstheme="minorHAnsi"/>
                <w:sz w:val="22"/>
              </w:rPr>
              <w:t>C</w:t>
            </w:r>
            <w:r w:rsidRPr="00064C7C">
              <w:rPr>
                <w:rFonts w:cstheme="minorHAnsi"/>
                <w:i/>
                <w:iCs/>
                <w:sz w:val="22"/>
              </w:rPr>
              <w:t>ompletion</w:t>
            </w:r>
            <w:r w:rsidRPr="00064C7C">
              <w:rPr>
                <w:rFonts w:cstheme="minorHAnsi"/>
                <w:sz w:val="22"/>
              </w:rPr>
              <w:t xml:space="preserve"> </w:t>
            </w:r>
            <w:r w:rsidR="00064C7C" w:rsidRPr="00064C7C">
              <w:rPr>
                <w:rFonts w:cstheme="minorHAnsi"/>
                <w:sz w:val="22"/>
              </w:rPr>
              <w:t>F</w:t>
            </w:r>
            <w:r w:rsidRPr="00064C7C">
              <w:rPr>
                <w:rFonts w:cstheme="minorHAnsi"/>
                <w:sz w:val="22"/>
              </w:rPr>
              <w:t>inanceiro terá sido cumprido.</w:t>
            </w:r>
          </w:p>
        </w:tc>
      </w:tr>
      <w:tr w:rsidR="00757976" w:rsidRPr="00544772" w14:paraId="181F171D" w14:textId="77777777" w:rsidTr="00266D9B">
        <w:trPr>
          <w:jc w:val="center"/>
        </w:trPr>
        <w:tc>
          <w:tcPr>
            <w:tcW w:w="2700" w:type="dxa"/>
          </w:tcPr>
          <w:p w14:paraId="6102EFBB"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Comunicação de Medidas do ICSD</w:t>
            </w:r>
            <w:r w:rsidRPr="00A35C93">
              <w:rPr>
                <w:rFonts w:cstheme="minorHAnsi"/>
                <w:sz w:val="22"/>
              </w:rPr>
              <w:t>”</w:t>
            </w:r>
          </w:p>
        </w:tc>
        <w:tc>
          <w:tcPr>
            <w:tcW w:w="5794" w:type="dxa"/>
          </w:tcPr>
          <w:p w14:paraId="48B3C56E" w14:textId="6A154423" w:rsidR="00757976" w:rsidRPr="00A35C93" w:rsidRDefault="00757976" w:rsidP="0008319D">
            <w:pPr>
              <w:rPr>
                <w:rFonts w:cstheme="minorHAnsi"/>
                <w:sz w:val="22"/>
              </w:rPr>
            </w:pPr>
            <w:r w:rsidRPr="00A35C93">
              <w:rPr>
                <w:rFonts w:cstheme="minorHAnsi"/>
                <w:sz w:val="22"/>
              </w:rPr>
              <w:t xml:space="preserve">Significa a comunicação a ser feita pela Emissora no caso de descumprimento do ICSD, nos termos da Cláusula </w:t>
            </w:r>
            <w:r w:rsidR="001A6149" w:rsidRPr="00A35C93">
              <w:rPr>
                <w:rFonts w:cstheme="minorHAnsi"/>
                <w:sz w:val="22"/>
              </w:rPr>
              <w:fldChar w:fldCharType="begin"/>
            </w:r>
            <w:r w:rsidR="001A6149" w:rsidRPr="00A35C93">
              <w:rPr>
                <w:rFonts w:cstheme="minorHAnsi"/>
                <w:sz w:val="22"/>
              </w:rPr>
              <w:instrText xml:space="preserve"> REF _Ref7806535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973D6F">
              <w:rPr>
                <w:rFonts w:cstheme="minorHAnsi"/>
                <w:sz w:val="22"/>
              </w:rPr>
              <w:t>7.1.4</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33A9E767" w14:textId="77777777" w:rsidR="00757976" w:rsidRPr="00A35C93" w:rsidRDefault="00757976" w:rsidP="0008319D">
            <w:pPr>
              <w:rPr>
                <w:rFonts w:cstheme="minorHAnsi"/>
                <w:sz w:val="22"/>
              </w:rPr>
            </w:pPr>
          </w:p>
        </w:tc>
      </w:tr>
      <w:tr w:rsidR="009F062E" w:rsidRPr="00544772" w14:paraId="570CF203" w14:textId="77777777" w:rsidTr="00266D9B">
        <w:trPr>
          <w:jc w:val="center"/>
        </w:trPr>
        <w:tc>
          <w:tcPr>
            <w:tcW w:w="2700" w:type="dxa"/>
          </w:tcPr>
          <w:p w14:paraId="7BC66BF4" w14:textId="5780F960" w:rsidR="009F062E" w:rsidRPr="00A35C93" w:rsidRDefault="009F062E" w:rsidP="009F062E">
            <w:pPr>
              <w:rPr>
                <w:rFonts w:cstheme="minorHAnsi"/>
                <w:sz w:val="22"/>
              </w:rPr>
            </w:pPr>
            <w:r w:rsidRPr="00A35C93">
              <w:rPr>
                <w:rFonts w:cstheme="minorHAnsi"/>
                <w:sz w:val="22"/>
              </w:rPr>
              <w:t>“</w:t>
            </w:r>
            <w:r w:rsidRPr="00A35C93">
              <w:rPr>
                <w:rFonts w:cstheme="minorHAnsi"/>
                <w:sz w:val="22"/>
                <w:u w:val="single"/>
              </w:rPr>
              <w:t>Comunicação de Resgate</w:t>
            </w:r>
            <w:r w:rsidRPr="00A35C93">
              <w:rPr>
                <w:rFonts w:cstheme="minorHAnsi"/>
                <w:sz w:val="22"/>
              </w:rPr>
              <w:t>”</w:t>
            </w:r>
          </w:p>
        </w:tc>
        <w:tc>
          <w:tcPr>
            <w:tcW w:w="5794" w:type="dxa"/>
          </w:tcPr>
          <w:p w14:paraId="0628673B" w14:textId="2D23E9F5" w:rsidR="009F062E" w:rsidRPr="00A35C93" w:rsidRDefault="009F062E" w:rsidP="009F062E">
            <w:pPr>
              <w:rPr>
                <w:rFonts w:cstheme="minorHAnsi"/>
                <w:sz w:val="22"/>
              </w:rPr>
            </w:pPr>
            <w:r w:rsidRPr="00A35C93">
              <w:rPr>
                <w:rFonts w:cstheme="minorHAnsi"/>
                <w:sz w:val="22"/>
              </w:rPr>
              <w:t xml:space="preserve">Tem o significado atribuído à expressão na Cláusula </w:t>
            </w:r>
            <w:r w:rsidR="0079678E">
              <w:rPr>
                <w:rFonts w:cstheme="minorHAnsi"/>
                <w:sz w:val="22"/>
              </w:rPr>
              <w:t>6</w:t>
            </w:r>
            <w:r w:rsidR="0006028C">
              <w:rPr>
                <w:rFonts w:cstheme="minorHAnsi"/>
                <w:sz w:val="22"/>
              </w:rPr>
              <w:t>.1.3</w:t>
            </w:r>
            <w:r w:rsidRPr="00A35C93">
              <w:rPr>
                <w:rFonts w:cstheme="minorHAnsi"/>
                <w:sz w:val="22"/>
              </w:rPr>
              <w:t xml:space="preserve"> acima.</w:t>
            </w:r>
          </w:p>
        </w:tc>
      </w:tr>
      <w:tr w:rsidR="00ED071B" w:rsidRPr="00544772" w14:paraId="198F5984" w14:textId="77777777" w:rsidTr="006D22F4">
        <w:trPr>
          <w:jc w:val="center"/>
        </w:trPr>
        <w:tc>
          <w:tcPr>
            <w:tcW w:w="2700" w:type="dxa"/>
          </w:tcPr>
          <w:p w14:paraId="5BD3A993" w14:textId="35A197C3" w:rsidR="00ED071B" w:rsidRPr="00A35C93" w:rsidRDefault="00ED071B" w:rsidP="006D22F4">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621D4FE8" w14:textId="4BD57F69" w:rsidR="00ED071B" w:rsidRPr="00A35C93" w:rsidRDefault="00ED071B" w:rsidP="006D22F4">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756C1839" w14:textId="77777777" w:rsidTr="006D22F4">
        <w:trPr>
          <w:jc w:val="center"/>
        </w:trPr>
        <w:tc>
          <w:tcPr>
            <w:tcW w:w="2700" w:type="dxa"/>
          </w:tcPr>
          <w:p w14:paraId="0F4A1FEB" w14:textId="5D53FA50"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29B73B56" w14:textId="79B6B26A"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5F973E71" w14:textId="77777777" w:rsidTr="006D22F4">
        <w:trPr>
          <w:jc w:val="center"/>
        </w:trPr>
        <w:tc>
          <w:tcPr>
            <w:tcW w:w="2700" w:type="dxa"/>
          </w:tcPr>
          <w:p w14:paraId="0B0D5A27" w14:textId="53671BE2"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1A4837F4" w14:textId="35A58525"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6787119E" w14:textId="77777777" w:rsidTr="006D22F4">
        <w:trPr>
          <w:jc w:val="center"/>
        </w:trPr>
        <w:tc>
          <w:tcPr>
            <w:tcW w:w="2700" w:type="dxa"/>
          </w:tcPr>
          <w:p w14:paraId="2D7C155D" w14:textId="03E40214"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0C4C55DF" w14:textId="5D306805"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787491F0" w14:textId="77777777" w:rsidTr="006D22F4">
        <w:trPr>
          <w:jc w:val="center"/>
        </w:trPr>
        <w:tc>
          <w:tcPr>
            <w:tcW w:w="2700" w:type="dxa"/>
          </w:tcPr>
          <w:p w14:paraId="6C26DACA" w14:textId="2E06275E" w:rsidR="00ED071B" w:rsidRPr="00A35C93" w:rsidRDefault="00ED071B" w:rsidP="00ED071B">
            <w:pPr>
              <w:rPr>
                <w:rFonts w:cstheme="minorHAnsi"/>
                <w:sz w:val="22"/>
              </w:rPr>
            </w:pPr>
            <w:r w:rsidRPr="00A35C93">
              <w:rPr>
                <w:rFonts w:cstheme="minorHAnsi"/>
                <w:sz w:val="22"/>
              </w:rPr>
              <w:t>“</w:t>
            </w:r>
            <w:r>
              <w:rPr>
                <w:rFonts w:cstheme="minorHAnsi"/>
                <w:sz w:val="22"/>
                <w:u w:val="single"/>
              </w:rPr>
              <w:t>Contas do Patrimônio Separado</w:t>
            </w:r>
            <w:r w:rsidRPr="00A35C93">
              <w:rPr>
                <w:rFonts w:cstheme="minorHAnsi"/>
                <w:sz w:val="22"/>
              </w:rPr>
              <w:t>”</w:t>
            </w:r>
          </w:p>
        </w:tc>
        <w:tc>
          <w:tcPr>
            <w:tcW w:w="5794" w:type="dxa"/>
          </w:tcPr>
          <w:p w14:paraId="29A45A84" w14:textId="282BE46B" w:rsidR="00ED071B" w:rsidRPr="00A35C93" w:rsidRDefault="00ED071B" w:rsidP="00ED071B">
            <w:pPr>
              <w:rPr>
                <w:rFonts w:eastAsia="Arial Unicode MS" w:cstheme="minorHAnsi"/>
                <w:w w:val="0"/>
                <w:sz w:val="22"/>
              </w:rPr>
            </w:pPr>
            <w:r w:rsidRPr="00A35C93">
              <w:rPr>
                <w:rFonts w:cstheme="minorHAnsi"/>
                <w:sz w:val="22"/>
              </w:rPr>
              <w:t>Significa</w:t>
            </w:r>
            <w:r>
              <w:rPr>
                <w:rFonts w:cstheme="minorHAnsi"/>
                <w:sz w:val="22"/>
              </w:rPr>
              <w:t xml:space="preserve">, em conjunto, a 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a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e a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 Série</w:t>
            </w:r>
            <w:r>
              <w:rPr>
                <w:rFonts w:cstheme="minorHAnsi"/>
                <w:sz w:val="22"/>
              </w:rPr>
              <w:t>.</w:t>
            </w:r>
          </w:p>
          <w:p w14:paraId="2131396B" w14:textId="77777777" w:rsidR="00ED071B" w:rsidRPr="00A35C93" w:rsidRDefault="00ED071B" w:rsidP="00ED071B">
            <w:pPr>
              <w:rPr>
                <w:rFonts w:cstheme="minorHAnsi"/>
                <w:sz w:val="22"/>
              </w:rPr>
            </w:pPr>
          </w:p>
        </w:tc>
      </w:tr>
      <w:tr w:rsidR="00ED071B" w:rsidRPr="00544772" w14:paraId="5ED05679" w14:textId="77777777" w:rsidTr="00266D9B">
        <w:trPr>
          <w:jc w:val="center"/>
        </w:trPr>
        <w:tc>
          <w:tcPr>
            <w:tcW w:w="2700" w:type="dxa"/>
          </w:tcPr>
          <w:p w14:paraId="118B2294" w14:textId="4EC671BC" w:rsidR="00ED071B" w:rsidRPr="00A35C93" w:rsidRDefault="00ED071B" w:rsidP="00ED071B">
            <w:pPr>
              <w:rPr>
                <w:rFonts w:cstheme="minorHAnsi"/>
                <w:sz w:val="22"/>
              </w:rPr>
            </w:pPr>
            <w:r w:rsidRPr="00A35C93">
              <w:rPr>
                <w:rFonts w:cstheme="minorHAnsi"/>
                <w:sz w:val="22"/>
              </w:rPr>
              <w:t>“</w:t>
            </w:r>
            <w:r>
              <w:rPr>
                <w:rFonts w:cstheme="minorHAnsi"/>
                <w:sz w:val="22"/>
                <w:u w:val="single"/>
              </w:rPr>
              <w:t>Conta Vinculada da Emissora</w:t>
            </w:r>
            <w:r w:rsidRPr="00A35C93">
              <w:rPr>
                <w:rFonts w:cstheme="minorHAnsi"/>
                <w:sz w:val="22"/>
              </w:rPr>
              <w:t>”</w:t>
            </w:r>
          </w:p>
        </w:tc>
        <w:tc>
          <w:tcPr>
            <w:tcW w:w="5794" w:type="dxa"/>
          </w:tcPr>
          <w:p w14:paraId="21BA53F8" w14:textId="77777777" w:rsidR="00ED071B" w:rsidRPr="00A35C93" w:rsidRDefault="00ED071B" w:rsidP="00ED071B">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agência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mantida pela Emissora</w:t>
            </w:r>
            <w:r w:rsidRPr="00A35C93">
              <w:rPr>
                <w:rFonts w:cstheme="minorHAnsi"/>
                <w:sz w:val="22"/>
              </w:rPr>
              <w:t xml:space="preserve"> </w:t>
            </w:r>
            <w:r w:rsidRPr="00A35C93">
              <w:rPr>
                <w:rFonts w:eastAsia="Arial Unicode MS" w:cstheme="minorHAnsi"/>
                <w:w w:val="0"/>
                <w:sz w:val="22"/>
              </w:rPr>
              <w:t>junto ao Banco Depositário.</w:t>
            </w:r>
          </w:p>
          <w:p w14:paraId="04342086" w14:textId="77777777" w:rsidR="00ED071B" w:rsidRPr="00A35C93" w:rsidRDefault="00ED071B" w:rsidP="00ED071B">
            <w:pPr>
              <w:rPr>
                <w:rFonts w:cstheme="minorHAnsi"/>
                <w:sz w:val="22"/>
              </w:rPr>
            </w:pPr>
          </w:p>
        </w:tc>
      </w:tr>
      <w:tr w:rsidR="00ED071B" w:rsidRPr="00544772" w14:paraId="44A6CE68" w14:textId="77777777" w:rsidTr="00266D9B">
        <w:trPr>
          <w:jc w:val="center"/>
        </w:trPr>
        <w:tc>
          <w:tcPr>
            <w:tcW w:w="2700" w:type="dxa"/>
          </w:tcPr>
          <w:p w14:paraId="53FD5DE0" w14:textId="77777777" w:rsidR="00ED071B" w:rsidRPr="00A35C93" w:rsidRDefault="00ED071B" w:rsidP="00ED071B">
            <w:pPr>
              <w:rPr>
                <w:rFonts w:cstheme="minorHAnsi"/>
                <w:sz w:val="22"/>
              </w:rPr>
            </w:pPr>
            <w:r w:rsidRPr="00A35C93">
              <w:rPr>
                <w:rFonts w:cstheme="minorHAnsi"/>
                <w:sz w:val="22"/>
              </w:rPr>
              <w:t>“</w:t>
            </w:r>
            <w:r w:rsidRPr="00A35C93">
              <w:rPr>
                <w:rFonts w:cstheme="minorHAnsi"/>
                <w:sz w:val="22"/>
                <w:u w:val="single"/>
              </w:rPr>
              <w:t>Contas Vinculadas das SPEs</w:t>
            </w:r>
            <w:r w:rsidRPr="00A35C93">
              <w:rPr>
                <w:rFonts w:cstheme="minorHAnsi"/>
                <w:sz w:val="22"/>
              </w:rPr>
              <w:t>”</w:t>
            </w:r>
          </w:p>
        </w:tc>
        <w:tc>
          <w:tcPr>
            <w:tcW w:w="5794" w:type="dxa"/>
          </w:tcPr>
          <w:p w14:paraId="3A0749CB" w14:textId="08A92C9D" w:rsidR="00ED071B" w:rsidRPr="00A35C93" w:rsidRDefault="00ED071B" w:rsidP="00ED071B">
            <w:pPr>
              <w:rPr>
                <w:rFonts w:cstheme="minorHAnsi"/>
                <w:sz w:val="22"/>
              </w:rPr>
            </w:pPr>
            <w:r w:rsidRPr="00A35C93">
              <w:rPr>
                <w:rFonts w:cstheme="minorHAnsi"/>
                <w:sz w:val="22"/>
              </w:rPr>
              <w:t xml:space="preserve">Significa: </w:t>
            </w:r>
            <w:r w:rsidRPr="004F4514">
              <w:rPr>
                <w:rFonts w:ascii="Calibri" w:hAnsi="Calibri"/>
                <w:b/>
                <w:sz w:val="22"/>
              </w:rPr>
              <w:t>(a)</w:t>
            </w:r>
            <w:r w:rsidRPr="004F4514">
              <w:rPr>
                <w:rFonts w:ascii="Calibri" w:hAnsi="Calibri"/>
                <w:sz w:val="22"/>
              </w:rPr>
              <w:t xml:space="preserve"> a </w:t>
            </w:r>
            <w:r>
              <w:rPr>
                <w:rFonts w:ascii="Calibri" w:hAnsi="Calibri"/>
                <w:color w:val="000000"/>
                <w:sz w:val="22"/>
              </w:rPr>
              <w:t>Usina Castanheira</w:t>
            </w:r>
            <w:r w:rsidRPr="004F4514">
              <w:rPr>
                <w:rFonts w:ascii="Calibri" w:hAnsi="Calibri"/>
                <w:color w:val="000000"/>
                <w:sz w:val="22"/>
              </w:rPr>
              <w:t xml:space="preserve">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Castanheira</w:t>
            </w:r>
            <w:r w:rsidRPr="004F4514">
              <w:rPr>
                <w:rFonts w:ascii="Calibri" w:hAnsi="Calibri"/>
                <w:sz w:val="22"/>
              </w:rPr>
              <w:t xml:space="preserve">”), </w:t>
            </w:r>
            <w:r w:rsidRPr="004F4514">
              <w:rPr>
                <w:rFonts w:ascii="Calibri" w:hAnsi="Calibri"/>
                <w:b/>
                <w:sz w:val="22"/>
              </w:rPr>
              <w:t>(b)</w:t>
            </w:r>
            <w:r w:rsidRPr="004F4514">
              <w:rPr>
                <w:rFonts w:ascii="Calibri" w:hAnsi="Calibri"/>
                <w:sz w:val="22"/>
              </w:rPr>
              <w:t xml:space="preserve"> a </w:t>
            </w:r>
            <w:r>
              <w:rPr>
                <w:rFonts w:ascii="Calibri" w:hAnsi="Calibri"/>
                <w:color w:val="000000"/>
                <w:sz w:val="22"/>
              </w:rPr>
              <w:t>Usina Magnólia</w:t>
            </w:r>
            <w:r w:rsidRPr="004F4514">
              <w:rPr>
                <w:rFonts w:ascii="Calibri" w:hAnsi="Calibri"/>
                <w:sz w:val="22"/>
              </w:rPr>
              <w:t xml:space="preserve"> 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Magnólia</w:t>
            </w:r>
            <w:r w:rsidRPr="004F4514">
              <w:rPr>
                <w:rFonts w:ascii="Calibri" w:hAnsi="Calibri"/>
                <w:sz w:val="22"/>
              </w:rPr>
              <w:t xml:space="preserve">”); </w:t>
            </w:r>
            <w:r w:rsidRPr="004F4514">
              <w:rPr>
                <w:rFonts w:ascii="Calibri" w:hAnsi="Calibri"/>
                <w:b/>
                <w:sz w:val="22"/>
              </w:rPr>
              <w:t>(c)</w:t>
            </w:r>
            <w:r w:rsidRPr="004F4514">
              <w:rPr>
                <w:rFonts w:ascii="Calibri" w:hAnsi="Calibri"/>
                <w:sz w:val="22"/>
              </w:rPr>
              <w:t xml:space="preserve"> a </w:t>
            </w:r>
            <w:r>
              <w:rPr>
                <w:rFonts w:ascii="Calibri" w:hAnsi="Calibri"/>
                <w:color w:val="000000"/>
                <w:sz w:val="22"/>
              </w:rPr>
              <w:t>Usina Pau Brasil</w:t>
            </w:r>
            <w:r w:rsidRPr="004F4514">
              <w:rPr>
                <w:rFonts w:ascii="Calibri" w:hAnsi="Calibri"/>
                <w:color w:val="000000"/>
                <w:sz w:val="22"/>
              </w:rPr>
              <w:t xml:space="preserve">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Pau Brasil</w:t>
            </w:r>
            <w:r w:rsidRPr="004F4514">
              <w:rPr>
                <w:rFonts w:ascii="Calibri" w:hAnsi="Calibri"/>
                <w:color w:val="000000"/>
                <w:sz w:val="22"/>
              </w:rPr>
              <w:t>”</w:t>
            </w:r>
            <w:r>
              <w:rPr>
                <w:rFonts w:ascii="Calibri" w:hAnsi="Calibri"/>
                <w:color w:val="000000"/>
                <w:sz w:val="22"/>
              </w:rPr>
              <w:t xml:space="preserve">); </w:t>
            </w:r>
            <w:r w:rsidRPr="00172EA2">
              <w:rPr>
                <w:rFonts w:ascii="Calibri" w:hAnsi="Calibri"/>
                <w:b/>
                <w:bCs/>
                <w:color w:val="000000"/>
                <w:sz w:val="22"/>
              </w:rPr>
              <w:t>(d)</w:t>
            </w:r>
            <w:r>
              <w:rPr>
                <w:rFonts w:ascii="Calibri" w:hAnsi="Calibri"/>
                <w:color w:val="000000"/>
                <w:sz w:val="22"/>
              </w:rPr>
              <w:t xml:space="preserve"> a Usina Turquesa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Turquesa</w:t>
            </w:r>
            <w:r w:rsidRPr="004F4514">
              <w:rPr>
                <w:rFonts w:ascii="Calibri" w:hAnsi="Calibri"/>
                <w:sz w:val="22"/>
              </w:rPr>
              <w:t>”</w:t>
            </w:r>
            <w:r>
              <w:rPr>
                <w:rFonts w:ascii="Calibri" w:hAnsi="Calibri"/>
                <w:sz w:val="22"/>
              </w:rPr>
              <w:t xml:space="preserve">); </w:t>
            </w:r>
            <w:r w:rsidRPr="00172EA2">
              <w:rPr>
                <w:rFonts w:ascii="Calibri" w:hAnsi="Calibri"/>
                <w:b/>
                <w:bCs/>
                <w:sz w:val="22"/>
              </w:rPr>
              <w:t>(e)</w:t>
            </w:r>
            <w:r>
              <w:rPr>
                <w:rFonts w:ascii="Calibri" w:hAnsi="Calibri"/>
                <w:sz w:val="22"/>
              </w:rPr>
              <w:t xml:space="preserve"> a Usina Esmeralda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Esmeralda</w:t>
            </w:r>
            <w:r w:rsidRPr="004F4514">
              <w:rPr>
                <w:rFonts w:ascii="Calibri" w:hAnsi="Calibri"/>
                <w:sz w:val="22"/>
              </w:rPr>
              <w:t>”</w:t>
            </w:r>
            <w:r>
              <w:rPr>
                <w:rFonts w:ascii="Calibri" w:hAnsi="Calibri"/>
                <w:sz w:val="22"/>
              </w:rPr>
              <w:t xml:space="preserve">); e </w:t>
            </w:r>
            <w:r w:rsidRPr="00DF7EF5">
              <w:rPr>
                <w:rFonts w:ascii="Calibri" w:hAnsi="Calibri"/>
                <w:b/>
                <w:bCs/>
                <w:sz w:val="22"/>
              </w:rPr>
              <w:t>(f)</w:t>
            </w:r>
            <w:r>
              <w:rPr>
                <w:rFonts w:ascii="Calibri" w:hAnsi="Calibri"/>
                <w:sz w:val="22"/>
              </w:rPr>
              <w:t xml:space="preserve"> a Usina Safira </w:t>
            </w:r>
            <w:r w:rsidRPr="004F4514">
              <w:rPr>
                <w:rFonts w:ascii="Calibri" w:hAnsi="Calibri"/>
                <w:sz w:val="22"/>
              </w:rPr>
              <w:t>é titular da</w:t>
            </w:r>
            <w:r>
              <w:rPr>
                <w:rFonts w:ascii="Calibri" w:hAnsi="Calibri"/>
                <w:sz w:val="22"/>
              </w:rPr>
              <w:t>s</w:t>
            </w:r>
            <w:r w:rsidRPr="004F4514">
              <w:rPr>
                <w:rFonts w:ascii="Calibri" w:hAnsi="Calibri"/>
                <w:sz w:val="22"/>
              </w:rPr>
              <w:t xml:space="preserve"> conta</w:t>
            </w:r>
            <w:r>
              <w:rPr>
                <w:rFonts w:ascii="Calibri" w:hAnsi="Calibri"/>
                <w:sz w:val="22"/>
              </w:rPr>
              <w:t>s</w:t>
            </w:r>
            <w:r w:rsidRPr="004F4514">
              <w:rPr>
                <w:rFonts w:ascii="Calibri" w:hAnsi="Calibri"/>
                <w:sz w:val="22"/>
              </w:rPr>
              <w:t xml:space="preserve"> vinculada</w:t>
            </w:r>
            <w:r>
              <w:rPr>
                <w:rFonts w:ascii="Calibri" w:hAnsi="Calibri"/>
                <w:sz w:val="22"/>
              </w:rPr>
              <w:t>s</w:t>
            </w:r>
            <w:r w:rsidRPr="004F4514">
              <w:rPr>
                <w:rFonts w:ascii="Calibri" w:hAnsi="Calibri"/>
                <w:sz w:val="22"/>
              </w:rPr>
              <w:t xml:space="preserve"> nº</w:t>
            </w:r>
            <w:r>
              <w:rPr>
                <w:rFonts w:ascii="Calibri" w:hAnsi="Calibri"/>
                <w:sz w:val="22"/>
              </w:rPr>
              <w:t>s</w:t>
            </w:r>
            <w:r w:rsidRPr="004F4514">
              <w:rPr>
                <w:rFonts w:ascii="Calibri" w:hAnsi="Calibri"/>
                <w:sz w:val="22"/>
              </w:rPr>
              <w:t xml:space="preserve">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mantida</w:t>
            </w:r>
            <w:r>
              <w:rPr>
                <w:rFonts w:ascii="Calibri" w:hAnsi="Calibri"/>
                <w:sz w:val="22"/>
              </w:rPr>
              <w:t>s</w:t>
            </w:r>
            <w:r w:rsidRPr="004F4514">
              <w:rPr>
                <w:rFonts w:ascii="Calibri" w:hAnsi="Calibri"/>
                <w:sz w:val="22"/>
              </w:rPr>
              <w:t xml:space="preserve">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Safira 1</w:t>
            </w:r>
            <w:r>
              <w:rPr>
                <w:rFonts w:ascii="Calibri" w:hAnsi="Calibri"/>
                <w:sz w:val="22"/>
              </w:rPr>
              <w:t>”, e “</w:t>
            </w:r>
            <w:r w:rsidRPr="00062D9B">
              <w:rPr>
                <w:rFonts w:ascii="Calibri" w:hAnsi="Calibri"/>
                <w:sz w:val="22"/>
                <w:u w:val="single"/>
              </w:rPr>
              <w:t xml:space="preserve">Conta Vinculada </w:t>
            </w:r>
            <w:r>
              <w:rPr>
                <w:rFonts w:ascii="Calibri" w:hAnsi="Calibri"/>
                <w:sz w:val="22"/>
                <w:u w:val="single"/>
              </w:rPr>
              <w:t>Safira</w:t>
            </w:r>
            <w:r w:rsidRPr="00062D9B">
              <w:rPr>
                <w:rFonts w:ascii="Calibri" w:hAnsi="Calibri"/>
                <w:sz w:val="22"/>
                <w:u w:val="single"/>
              </w:rPr>
              <w:t xml:space="preserve"> 2</w:t>
            </w:r>
            <w:r>
              <w:rPr>
                <w:rFonts w:ascii="Calibri" w:hAnsi="Calibri"/>
                <w:sz w:val="22"/>
              </w:rPr>
              <w:t xml:space="preserve">”, respectivamente, </w:t>
            </w:r>
            <w:r w:rsidRPr="004F4514">
              <w:rPr>
                <w:rFonts w:ascii="Calibri" w:hAnsi="Calibri"/>
                <w:sz w:val="22"/>
              </w:rPr>
              <w:t xml:space="preserve">e, em conjunto com a Conta Vinculada </w:t>
            </w:r>
            <w:r>
              <w:rPr>
                <w:rFonts w:ascii="Calibri" w:hAnsi="Calibri"/>
                <w:color w:val="000000"/>
                <w:sz w:val="22"/>
              </w:rPr>
              <w:t>Usina Castanheira, a Conta Vinculada Usina Magnólia, a Conta Vinculada Usina Pau Brasil, a Conta Vinculada Usina Turquesa e a Conta Vinculada Usina Esmeralda</w:t>
            </w:r>
            <w:r w:rsidRPr="004F4514">
              <w:rPr>
                <w:rFonts w:ascii="Calibri" w:hAnsi="Calibri"/>
                <w:sz w:val="22"/>
              </w:rPr>
              <w:t>, “</w:t>
            </w:r>
            <w:r w:rsidRPr="004F4514">
              <w:rPr>
                <w:rFonts w:ascii="Calibri" w:hAnsi="Calibri"/>
                <w:sz w:val="22"/>
                <w:u w:val="single"/>
              </w:rPr>
              <w:t>Contas Vinculadas das SPEs</w:t>
            </w:r>
            <w:r w:rsidRPr="004F4514">
              <w:rPr>
                <w:rFonts w:ascii="Calibri" w:hAnsi="Calibri"/>
                <w:sz w:val="22"/>
              </w:rPr>
              <w:t>”)</w:t>
            </w:r>
            <w:r w:rsidRPr="00A35C93">
              <w:rPr>
                <w:rFonts w:cstheme="minorHAnsi"/>
                <w:w w:val="0"/>
                <w:sz w:val="22"/>
              </w:rPr>
              <w:t>.</w:t>
            </w:r>
            <w:r>
              <w:rPr>
                <w:rFonts w:cstheme="minorHAnsi"/>
                <w:w w:val="0"/>
                <w:sz w:val="22"/>
              </w:rPr>
              <w:t xml:space="preserve"> </w:t>
            </w:r>
          </w:p>
        </w:tc>
      </w:tr>
      <w:tr w:rsidR="003A1FD7" w:rsidRPr="00544772" w14:paraId="54874E05" w14:textId="77777777" w:rsidTr="00266D9B">
        <w:trPr>
          <w:jc w:val="center"/>
        </w:trPr>
        <w:tc>
          <w:tcPr>
            <w:tcW w:w="2700" w:type="dxa"/>
          </w:tcPr>
          <w:p w14:paraId="0285C2B4" w14:textId="195EA02D"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5E33927F" w14:textId="431DE0C3" w:rsidR="003A1FD7" w:rsidRPr="00A35C93" w:rsidRDefault="003A1FD7" w:rsidP="003A1FD7">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001037FE">
              <w:rPr>
                <w:rFonts w:cstheme="minorHAnsi"/>
                <w:color w:val="000000"/>
                <w:sz w:val="22"/>
              </w:rPr>
              <w:t>,</w:t>
            </w:r>
            <w:r w:rsidRPr="00A35C93">
              <w:rPr>
                <w:rFonts w:cstheme="minorHAnsi"/>
                <w:sz w:val="22"/>
              </w:rPr>
              <w:t xml:space="preserve"> a Securitizadora, na qualidade de Fiduciária, </w:t>
            </w:r>
            <w:r w:rsidR="001037FE">
              <w:rPr>
                <w:rFonts w:cstheme="minorHAnsi"/>
                <w:sz w:val="22"/>
              </w:rPr>
              <w:t xml:space="preserve">e a RZK Solar 03 S.A., </w:t>
            </w:r>
            <w:r w:rsidRPr="00A35C93">
              <w:rPr>
                <w:rFonts w:cstheme="minorHAnsi"/>
                <w:sz w:val="22"/>
              </w:rPr>
              <w:t>e seus eventuais aditamentos.</w:t>
            </w:r>
          </w:p>
          <w:p w14:paraId="608B213F" w14:textId="77777777" w:rsidR="003A1FD7" w:rsidRPr="00A35C93" w:rsidRDefault="003A1FD7" w:rsidP="003A1FD7">
            <w:pPr>
              <w:rPr>
                <w:rFonts w:cstheme="minorHAnsi"/>
                <w:sz w:val="22"/>
              </w:rPr>
            </w:pPr>
          </w:p>
        </w:tc>
      </w:tr>
      <w:tr w:rsidR="003A1FD7" w:rsidRPr="00544772" w14:paraId="6E3B588E" w14:textId="77777777" w:rsidTr="00266D9B">
        <w:trPr>
          <w:jc w:val="center"/>
        </w:trPr>
        <w:tc>
          <w:tcPr>
            <w:tcW w:w="2700" w:type="dxa"/>
          </w:tcPr>
          <w:p w14:paraId="54DA4EE3" w14:textId="0AC0174A"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36D33F23"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56113C18" w14:textId="77777777" w:rsidR="003A1FD7" w:rsidRPr="00A35C93" w:rsidRDefault="003A1FD7" w:rsidP="003A1FD7">
            <w:pPr>
              <w:rPr>
                <w:rFonts w:cstheme="minorHAnsi"/>
                <w:sz w:val="22"/>
              </w:rPr>
            </w:pPr>
          </w:p>
        </w:tc>
      </w:tr>
      <w:tr w:rsidR="003A1FD7" w:rsidRPr="00544772" w14:paraId="26250E7F" w14:textId="77777777" w:rsidTr="00266D9B">
        <w:trPr>
          <w:jc w:val="center"/>
        </w:trPr>
        <w:tc>
          <w:tcPr>
            <w:tcW w:w="2700" w:type="dxa"/>
          </w:tcPr>
          <w:p w14:paraId="56A43FB3" w14:textId="6B448A34"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41543373"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762C8CDE" w14:textId="77777777" w:rsidR="003A1FD7" w:rsidRPr="00A35C93" w:rsidRDefault="003A1FD7" w:rsidP="003A1FD7">
            <w:pPr>
              <w:rPr>
                <w:rFonts w:cstheme="minorHAnsi"/>
                <w:sz w:val="22"/>
              </w:rPr>
            </w:pPr>
          </w:p>
        </w:tc>
      </w:tr>
      <w:tr w:rsidR="00B04FFF" w:rsidRPr="00544772" w14:paraId="3FFAD123" w14:textId="77777777" w:rsidTr="00266D9B">
        <w:trPr>
          <w:jc w:val="center"/>
        </w:trPr>
        <w:tc>
          <w:tcPr>
            <w:tcW w:w="2700" w:type="dxa"/>
          </w:tcPr>
          <w:p w14:paraId="16C3421D" w14:textId="049DD09C"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029E2E2A"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5BCC197E" w14:textId="77777777" w:rsidR="00B04FFF" w:rsidRPr="00A35C93" w:rsidRDefault="00B04FFF" w:rsidP="00B04FFF">
            <w:pPr>
              <w:rPr>
                <w:rFonts w:cstheme="minorHAnsi"/>
                <w:sz w:val="22"/>
              </w:rPr>
            </w:pPr>
          </w:p>
        </w:tc>
      </w:tr>
      <w:tr w:rsidR="00B04FFF" w:rsidRPr="00544772" w14:paraId="3CF3CB6A" w14:textId="77777777" w:rsidTr="00266D9B">
        <w:trPr>
          <w:jc w:val="center"/>
        </w:trPr>
        <w:tc>
          <w:tcPr>
            <w:tcW w:w="2700" w:type="dxa"/>
          </w:tcPr>
          <w:p w14:paraId="27E09B06" w14:textId="554386D8"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Alienação Fiduciária de </w:t>
            </w:r>
            <w:r>
              <w:rPr>
                <w:rFonts w:cstheme="minorHAnsi"/>
                <w:sz w:val="22"/>
                <w:u w:val="single"/>
              </w:rPr>
              <w:t>Bens e Equipamentos</w:t>
            </w:r>
            <w:r w:rsidRPr="00A35C93">
              <w:rPr>
                <w:rFonts w:cstheme="minorHAnsi"/>
                <w:sz w:val="22"/>
              </w:rPr>
              <w:t>”</w:t>
            </w:r>
          </w:p>
        </w:tc>
        <w:tc>
          <w:tcPr>
            <w:tcW w:w="5794" w:type="dxa"/>
          </w:tcPr>
          <w:p w14:paraId="5D4EE0A6" w14:textId="77777777" w:rsidR="00B04FFF" w:rsidRPr="00B04FFF" w:rsidRDefault="00B04FFF" w:rsidP="00B04FFF">
            <w:pPr>
              <w:rPr>
                <w:rFonts w:cstheme="minorHAnsi"/>
                <w:sz w:val="22"/>
              </w:rPr>
            </w:pPr>
            <w:r w:rsidRPr="00A35C93">
              <w:rPr>
                <w:rFonts w:cstheme="minorHAnsi"/>
                <w:sz w:val="22"/>
              </w:rPr>
              <w:t>Significa</w:t>
            </w:r>
            <w:r>
              <w:rPr>
                <w:rFonts w:cstheme="minorHAnsi"/>
                <w:sz w:val="22"/>
              </w:rPr>
              <w:t xml:space="preserve">, </w:t>
            </w:r>
            <w:r w:rsidRPr="00B04FFF">
              <w:rPr>
                <w:rFonts w:cstheme="minorHAnsi"/>
                <w:sz w:val="22"/>
              </w:rPr>
              <w:t xml:space="preserve">em conjunto, o 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p>
          <w:p w14:paraId="6EA7F876" w14:textId="77777777" w:rsidR="00B04FFF" w:rsidRPr="00A35C93" w:rsidRDefault="00B04FFF" w:rsidP="00B04FFF">
            <w:pPr>
              <w:rPr>
                <w:rFonts w:cstheme="minorHAnsi"/>
                <w:sz w:val="22"/>
              </w:rPr>
            </w:pPr>
          </w:p>
        </w:tc>
      </w:tr>
      <w:tr w:rsidR="00B04FFF" w:rsidRPr="00544772" w14:paraId="11070172" w14:textId="77777777" w:rsidTr="00266D9B">
        <w:trPr>
          <w:jc w:val="center"/>
        </w:trPr>
        <w:tc>
          <w:tcPr>
            <w:tcW w:w="2700" w:type="dxa"/>
          </w:tcPr>
          <w:p w14:paraId="197A1383" w14:textId="4162D4AD"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4899E37A" w14:textId="6B0940DE"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sidR="000B5635">
              <w:rPr>
                <w:rFonts w:cstheme="minorHAnsi"/>
                <w:sz w:val="22"/>
              </w:rPr>
              <w:t>o Grupo Rezek, a JRREZEK</w:t>
            </w:r>
            <w:r w:rsidRPr="00A35C93">
              <w:rPr>
                <w:rFonts w:cstheme="minorHAnsi"/>
                <w:sz w:val="22"/>
              </w:rPr>
              <w:t xml:space="preserve">, </w:t>
            </w:r>
            <w:r w:rsidR="00992511">
              <w:rPr>
                <w:rFonts w:cstheme="minorHAnsi"/>
                <w:sz w:val="22"/>
              </w:rPr>
              <w:t>a Usina Castanheira, a Usina Magnólia, a Usina Pau Brasil, a RZK 03 Solar S.A.</w:t>
            </w:r>
            <w:r w:rsidRPr="00A35C93">
              <w:rPr>
                <w:rFonts w:cstheme="minorHAnsi"/>
                <w:sz w:val="22"/>
              </w:rPr>
              <w:t xml:space="preserve"> e a Securitizadora, na qualidade de Fiduciária, e seus eventuais aditamentos.</w:t>
            </w:r>
          </w:p>
          <w:p w14:paraId="7B4B40EF" w14:textId="77777777" w:rsidR="00B04FFF" w:rsidRPr="00A35C93" w:rsidRDefault="00B04FFF" w:rsidP="00B04FFF">
            <w:pPr>
              <w:rPr>
                <w:rFonts w:cstheme="minorHAnsi"/>
                <w:sz w:val="22"/>
              </w:rPr>
            </w:pPr>
          </w:p>
        </w:tc>
      </w:tr>
      <w:tr w:rsidR="00B04FFF" w:rsidRPr="00544772" w14:paraId="5EB45750" w14:textId="77777777" w:rsidTr="00266D9B">
        <w:trPr>
          <w:jc w:val="center"/>
        </w:trPr>
        <w:tc>
          <w:tcPr>
            <w:tcW w:w="2700" w:type="dxa"/>
          </w:tcPr>
          <w:p w14:paraId="4DA84874" w14:textId="20D5B078"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56068C97" w14:textId="5D0A8081"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992511">
              <w:rPr>
                <w:rFonts w:cstheme="minorHAnsi"/>
                <w:sz w:val="22"/>
              </w:rPr>
              <w:t>a Usina Safira, a RZK Solar 03 S.A.</w:t>
            </w:r>
            <w:r w:rsidRPr="00A35C93">
              <w:rPr>
                <w:rFonts w:cstheme="minorHAnsi"/>
                <w:sz w:val="22"/>
              </w:rPr>
              <w:t xml:space="preserve"> e a Securitizadora, na qualidade de Fiduciária, e seus eventuais aditamentos.</w:t>
            </w:r>
          </w:p>
          <w:p w14:paraId="4BF059DD" w14:textId="77777777" w:rsidR="00B04FFF" w:rsidRPr="00A35C93" w:rsidRDefault="00B04FFF" w:rsidP="00B04FFF">
            <w:pPr>
              <w:rPr>
                <w:rFonts w:cstheme="minorHAnsi"/>
                <w:sz w:val="22"/>
              </w:rPr>
            </w:pPr>
          </w:p>
        </w:tc>
      </w:tr>
      <w:tr w:rsidR="00B04FFF" w:rsidRPr="00544772" w14:paraId="74FE66E7" w14:textId="77777777" w:rsidTr="00266D9B">
        <w:trPr>
          <w:jc w:val="center"/>
        </w:trPr>
        <w:tc>
          <w:tcPr>
            <w:tcW w:w="2700" w:type="dxa"/>
          </w:tcPr>
          <w:p w14:paraId="5DDE58CD" w14:textId="796E41BB"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1207A30D" w14:textId="0BE0B041"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7816AB">
              <w:rPr>
                <w:rFonts w:cstheme="minorHAnsi"/>
                <w:sz w:val="22"/>
              </w:rPr>
              <w:t>a Usina Safira, a RZK Solar 03 S.A.</w:t>
            </w:r>
            <w:r w:rsidR="007816AB" w:rsidRPr="00A35C93">
              <w:rPr>
                <w:rFonts w:cstheme="minorHAnsi"/>
                <w:sz w:val="22"/>
              </w:rPr>
              <w:t xml:space="preserve"> </w:t>
            </w:r>
            <w:r w:rsidRPr="00A35C93">
              <w:rPr>
                <w:rFonts w:cstheme="minorHAnsi"/>
                <w:sz w:val="22"/>
              </w:rPr>
              <w:t>e a Securitizadora, na qualidade de Fiduciária, e seus eventuais aditamentos.</w:t>
            </w:r>
          </w:p>
          <w:p w14:paraId="36019002" w14:textId="77777777" w:rsidR="00B04FFF" w:rsidRPr="00A35C93" w:rsidRDefault="00B04FFF" w:rsidP="00B04FFF">
            <w:pPr>
              <w:rPr>
                <w:rFonts w:cstheme="minorHAnsi"/>
                <w:sz w:val="22"/>
              </w:rPr>
            </w:pPr>
          </w:p>
        </w:tc>
      </w:tr>
      <w:tr w:rsidR="00B04FFF" w:rsidRPr="00544772" w14:paraId="5B5FE600" w14:textId="77777777" w:rsidTr="00266D9B">
        <w:trPr>
          <w:jc w:val="center"/>
        </w:trPr>
        <w:tc>
          <w:tcPr>
            <w:tcW w:w="2700" w:type="dxa"/>
          </w:tcPr>
          <w:p w14:paraId="3FFF39ED" w14:textId="16011FD9"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748FC5F0" w14:textId="45D661FD"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7816AB">
              <w:rPr>
                <w:rFonts w:cstheme="minorHAnsi"/>
                <w:sz w:val="22"/>
              </w:rPr>
              <w:t>a Usina Turquesa, a Usina Esmeralda, a RZK Solar 03 S.A.</w:t>
            </w:r>
            <w:r w:rsidRPr="00A35C93">
              <w:rPr>
                <w:rFonts w:cstheme="minorHAnsi"/>
                <w:sz w:val="22"/>
              </w:rPr>
              <w:t xml:space="preserve"> e a Securitizadora, na qualidade de Fiduciária, e seus eventuais aditamentos.</w:t>
            </w:r>
          </w:p>
          <w:p w14:paraId="3D5E07D9" w14:textId="77777777" w:rsidR="00B04FFF" w:rsidRPr="00A35C93" w:rsidRDefault="00B04FFF" w:rsidP="00B04FFF">
            <w:pPr>
              <w:rPr>
                <w:rFonts w:cstheme="minorHAnsi"/>
                <w:sz w:val="22"/>
              </w:rPr>
            </w:pPr>
          </w:p>
        </w:tc>
      </w:tr>
      <w:tr w:rsidR="00B04FFF" w:rsidRPr="00544772" w14:paraId="47CCF50D" w14:textId="77777777" w:rsidTr="00266D9B">
        <w:trPr>
          <w:jc w:val="center"/>
        </w:trPr>
        <w:tc>
          <w:tcPr>
            <w:tcW w:w="2700" w:type="dxa"/>
          </w:tcPr>
          <w:p w14:paraId="4E494791" w14:textId="6C97777F"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Alienação Fiduciária de Participações Societárias</w:t>
            </w:r>
            <w:r w:rsidRPr="00A35C93">
              <w:rPr>
                <w:rFonts w:cstheme="minorHAnsi"/>
                <w:sz w:val="22"/>
              </w:rPr>
              <w:t>”</w:t>
            </w:r>
          </w:p>
        </w:tc>
        <w:tc>
          <w:tcPr>
            <w:tcW w:w="5794" w:type="dxa"/>
          </w:tcPr>
          <w:p w14:paraId="6C4B7312" w14:textId="0791AD99" w:rsidR="00B04FFF" w:rsidRPr="00A35C93" w:rsidRDefault="00B04FFF" w:rsidP="00B04FFF">
            <w:pPr>
              <w:rPr>
                <w:rFonts w:cstheme="minorHAnsi"/>
                <w:sz w:val="22"/>
              </w:rPr>
            </w:pPr>
            <w:r w:rsidRPr="00A35C93">
              <w:rPr>
                <w:rFonts w:cstheme="minorHAnsi"/>
                <w:sz w:val="22"/>
              </w:rPr>
              <w:t>Significa</w:t>
            </w:r>
            <w:r w:rsidRPr="003D14D2">
              <w:rPr>
                <w:rFonts w:cstheme="minorHAnsi"/>
                <w:sz w:val="22"/>
              </w:rPr>
              <w:t xml:space="preserve">, em conjunto, o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e o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p>
          <w:p w14:paraId="258A5ADF" w14:textId="77777777" w:rsidR="00B04FFF" w:rsidRPr="00A35C93" w:rsidRDefault="00B04FFF" w:rsidP="00B04FFF">
            <w:pPr>
              <w:rPr>
                <w:rFonts w:cstheme="minorHAnsi"/>
                <w:sz w:val="22"/>
              </w:rPr>
            </w:pPr>
          </w:p>
        </w:tc>
      </w:tr>
      <w:tr w:rsidR="00B04FFF" w:rsidRPr="00544772" w14:paraId="4D51FF29" w14:textId="77777777" w:rsidTr="00266D9B">
        <w:trPr>
          <w:jc w:val="center"/>
        </w:trPr>
        <w:tc>
          <w:tcPr>
            <w:tcW w:w="2700" w:type="dxa"/>
          </w:tcPr>
          <w:p w14:paraId="009E5D4C" w14:textId="37599A9A"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1AB2B838" w14:textId="4C79FF7A"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a Usina Castanheira, a Usina Magnólia, a Usina Pau Brasil</w:t>
            </w:r>
            <w:r>
              <w:rPr>
                <w:rFonts w:cstheme="minorHAnsi"/>
                <w:sz w:val="22"/>
              </w:rPr>
              <w:t xml:space="preserve"> e</w:t>
            </w:r>
            <w:r w:rsidRPr="00A35C93">
              <w:rPr>
                <w:rFonts w:cstheme="minorHAnsi"/>
                <w:sz w:val="22"/>
              </w:rPr>
              <w:t xml:space="preserve"> o Banco Depositário, com a interveniência da WTS, e seus eventuais aditamentos.</w:t>
            </w:r>
          </w:p>
          <w:p w14:paraId="566DCCAD" w14:textId="77777777" w:rsidR="00B04FFF" w:rsidRPr="00A35C93" w:rsidRDefault="00B04FFF" w:rsidP="00B04FFF">
            <w:pPr>
              <w:rPr>
                <w:rFonts w:cstheme="minorHAnsi"/>
                <w:sz w:val="22"/>
              </w:rPr>
            </w:pPr>
          </w:p>
        </w:tc>
      </w:tr>
      <w:tr w:rsidR="00B04FFF" w:rsidRPr="00544772" w14:paraId="463019D9" w14:textId="77777777" w:rsidTr="00266D9B">
        <w:trPr>
          <w:jc w:val="center"/>
        </w:trPr>
        <w:tc>
          <w:tcPr>
            <w:tcW w:w="2700" w:type="dxa"/>
          </w:tcPr>
          <w:p w14:paraId="364C7F5C" w14:textId="7439CA4E"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68131828" w14:textId="70BFDB7B"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 xml:space="preserve">a Usina Safira </w:t>
            </w:r>
            <w:r>
              <w:rPr>
                <w:rFonts w:cstheme="minorHAnsi"/>
                <w:sz w:val="22"/>
              </w:rPr>
              <w:t>e</w:t>
            </w:r>
            <w:r w:rsidRPr="00A35C93">
              <w:rPr>
                <w:rFonts w:cstheme="minorHAnsi"/>
                <w:sz w:val="22"/>
              </w:rPr>
              <w:t xml:space="preserve"> o Banco Depositário, com a interveniência da WTS, e seus eventuais aditamentos.</w:t>
            </w:r>
          </w:p>
          <w:p w14:paraId="2FBECFA1" w14:textId="77777777" w:rsidR="00B04FFF" w:rsidRPr="00A35C93" w:rsidRDefault="00B04FFF" w:rsidP="00B04FFF">
            <w:pPr>
              <w:rPr>
                <w:rFonts w:cstheme="minorHAnsi"/>
                <w:sz w:val="22"/>
              </w:rPr>
            </w:pPr>
          </w:p>
        </w:tc>
      </w:tr>
      <w:tr w:rsidR="00B04FFF" w:rsidRPr="00544772" w14:paraId="547BA818" w14:textId="77777777" w:rsidTr="00266D9B">
        <w:trPr>
          <w:jc w:val="center"/>
        </w:trPr>
        <w:tc>
          <w:tcPr>
            <w:tcW w:w="2700" w:type="dxa"/>
          </w:tcPr>
          <w:p w14:paraId="4B424985" w14:textId="1FA79F5B"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7C993302" w14:textId="0B53EBE8"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a Usina Safira</w:t>
            </w:r>
            <w:r>
              <w:rPr>
                <w:rFonts w:cstheme="minorHAnsi"/>
                <w:sz w:val="22"/>
              </w:rPr>
              <w:t xml:space="preserve"> e</w:t>
            </w:r>
            <w:r w:rsidRPr="00A35C93">
              <w:rPr>
                <w:rFonts w:cstheme="minorHAnsi"/>
                <w:sz w:val="22"/>
              </w:rPr>
              <w:t xml:space="preserve"> o Banco Depositário, com a interveniência da WTS, e seus eventuais aditamentos.</w:t>
            </w:r>
          </w:p>
          <w:p w14:paraId="490B6056" w14:textId="77777777" w:rsidR="00B04FFF" w:rsidRPr="00A35C93" w:rsidRDefault="00B04FFF" w:rsidP="00B04FFF">
            <w:pPr>
              <w:rPr>
                <w:rFonts w:cstheme="minorHAnsi"/>
                <w:sz w:val="22"/>
              </w:rPr>
            </w:pPr>
          </w:p>
        </w:tc>
      </w:tr>
      <w:tr w:rsidR="00B04FFF" w:rsidRPr="00544772" w14:paraId="072638B2" w14:textId="77777777" w:rsidTr="00266D9B">
        <w:trPr>
          <w:jc w:val="center"/>
        </w:trPr>
        <w:tc>
          <w:tcPr>
            <w:tcW w:w="2700" w:type="dxa"/>
          </w:tcPr>
          <w:p w14:paraId="6870C2D1" w14:textId="7860B16E"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3083B9E1" w14:textId="2D8DDE40"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a Usina Turquesa, a Usina Esmeralda</w:t>
            </w:r>
            <w:r>
              <w:rPr>
                <w:rFonts w:cstheme="minorHAnsi"/>
                <w:sz w:val="22"/>
              </w:rPr>
              <w:t xml:space="preserve"> e</w:t>
            </w:r>
            <w:r w:rsidRPr="00A35C93">
              <w:rPr>
                <w:rFonts w:cstheme="minorHAnsi"/>
                <w:sz w:val="22"/>
              </w:rPr>
              <w:t xml:space="preserve"> o Banco Depositário, com a interveniência da WTS, e seus eventuais aditamentos.</w:t>
            </w:r>
          </w:p>
          <w:p w14:paraId="48EEAB16" w14:textId="77777777" w:rsidR="00B04FFF" w:rsidRPr="00A35C93" w:rsidRDefault="00B04FFF" w:rsidP="00B04FFF">
            <w:pPr>
              <w:rPr>
                <w:rFonts w:cstheme="minorHAnsi"/>
                <w:sz w:val="22"/>
              </w:rPr>
            </w:pPr>
          </w:p>
        </w:tc>
      </w:tr>
      <w:tr w:rsidR="00B04FFF" w:rsidRPr="00544772" w14:paraId="754E6860" w14:textId="77777777" w:rsidTr="00266D9B">
        <w:trPr>
          <w:jc w:val="center"/>
        </w:trPr>
        <w:tc>
          <w:tcPr>
            <w:tcW w:w="2700" w:type="dxa"/>
          </w:tcPr>
          <w:p w14:paraId="33FA4F12" w14:textId="487EBC63"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Cessão Fiduciária</w:t>
            </w:r>
            <w:r w:rsidRPr="00A35C93">
              <w:rPr>
                <w:rFonts w:cstheme="minorHAnsi"/>
                <w:sz w:val="22"/>
              </w:rPr>
              <w:t>”</w:t>
            </w:r>
          </w:p>
        </w:tc>
        <w:tc>
          <w:tcPr>
            <w:tcW w:w="5794" w:type="dxa"/>
          </w:tcPr>
          <w:p w14:paraId="4B757D22" w14:textId="5D3DA14A" w:rsidR="00B04FFF" w:rsidRPr="00A35C93" w:rsidRDefault="00B04FFF">
            <w:pPr>
              <w:rPr>
                <w:rFonts w:cstheme="minorHAnsi"/>
                <w:sz w:val="22"/>
              </w:rPr>
            </w:pPr>
            <w:r w:rsidRPr="00B04FFF">
              <w:rPr>
                <w:rFonts w:cstheme="minorHAnsi"/>
                <w:sz w:val="22"/>
              </w:rPr>
              <w:t xml:space="preserve">Significa, em conjunto, o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e o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Pr>
                <w:color w:val="000000"/>
                <w:sz w:val="22"/>
              </w:rPr>
              <w:t>.</w:t>
            </w:r>
          </w:p>
        </w:tc>
      </w:tr>
      <w:tr w:rsidR="00B04FFF" w:rsidRPr="00544772" w14:paraId="11D32EFD" w14:textId="77777777" w:rsidTr="00266D9B">
        <w:trPr>
          <w:jc w:val="center"/>
        </w:trPr>
        <w:tc>
          <w:tcPr>
            <w:tcW w:w="2700" w:type="dxa"/>
          </w:tcPr>
          <w:p w14:paraId="5C0721B6"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Cedidos dos Projetos</w:t>
            </w:r>
            <w:r w:rsidRPr="00A35C93">
              <w:rPr>
                <w:rFonts w:cstheme="minorHAnsi"/>
                <w:sz w:val="22"/>
              </w:rPr>
              <w:t>”</w:t>
            </w:r>
          </w:p>
        </w:tc>
        <w:tc>
          <w:tcPr>
            <w:tcW w:w="5794" w:type="dxa"/>
          </w:tcPr>
          <w:p w14:paraId="18A52041" w14:textId="0D7F31CC" w:rsidR="00B04FFF" w:rsidRPr="00A35C93" w:rsidRDefault="00B04FFF" w:rsidP="00B04FFF">
            <w:pPr>
              <w:rPr>
                <w:rFonts w:cstheme="minorHAnsi"/>
                <w:sz w:val="22"/>
              </w:rPr>
            </w:pPr>
            <w:r w:rsidRPr="00A35C93">
              <w:rPr>
                <w:rFonts w:cstheme="minorHAnsi"/>
                <w:sz w:val="22"/>
              </w:rPr>
              <w:t>Significa, em conjunto,</w:t>
            </w:r>
            <w:r w:rsidR="004E67BC">
              <w:rPr>
                <w:rFonts w:cstheme="minorHAnsi"/>
                <w:sz w:val="22"/>
              </w:rPr>
              <w:t xml:space="preserve"> os contratos cedidos no âmbito dos Contratos de Cessão Fiduciária.</w:t>
            </w:r>
            <w:r w:rsidRPr="00A35C93">
              <w:rPr>
                <w:rFonts w:cstheme="minorHAnsi"/>
                <w:sz w:val="22"/>
              </w:rPr>
              <w:t xml:space="preserve"> </w:t>
            </w:r>
          </w:p>
        </w:tc>
      </w:tr>
      <w:tr w:rsidR="00B04FFF" w:rsidRPr="00544772" w14:paraId="44952FB4" w14:textId="77777777" w:rsidTr="00266D9B">
        <w:trPr>
          <w:jc w:val="center"/>
        </w:trPr>
        <w:tc>
          <w:tcPr>
            <w:tcW w:w="2700" w:type="dxa"/>
          </w:tcPr>
          <w:p w14:paraId="6DBE5D6C"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de Garantia</w:t>
            </w:r>
            <w:r w:rsidRPr="00A35C93">
              <w:rPr>
                <w:rFonts w:cstheme="minorHAnsi"/>
                <w:sz w:val="22"/>
              </w:rPr>
              <w:t>”</w:t>
            </w:r>
          </w:p>
        </w:tc>
        <w:tc>
          <w:tcPr>
            <w:tcW w:w="5794" w:type="dxa"/>
          </w:tcPr>
          <w:p w14:paraId="3B12FD4F" w14:textId="5C4E1479" w:rsidR="00B04FFF" w:rsidRPr="00A35C93" w:rsidRDefault="00B04FFF" w:rsidP="00B04FFF">
            <w:pPr>
              <w:rPr>
                <w:rFonts w:cstheme="minorHAnsi"/>
                <w:sz w:val="22"/>
              </w:rPr>
            </w:pPr>
            <w:r w:rsidRPr="00A35C93">
              <w:rPr>
                <w:rFonts w:cstheme="minorHAnsi"/>
                <w:sz w:val="22"/>
              </w:rPr>
              <w:t>Significa, em conjunto, o</w:t>
            </w:r>
            <w:r w:rsidR="001037FE">
              <w:rPr>
                <w:rFonts w:cstheme="minorHAnsi"/>
                <w:sz w:val="22"/>
              </w:rPr>
              <w:t>s</w:t>
            </w:r>
            <w:r w:rsidRPr="00A35C93">
              <w:rPr>
                <w:rFonts w:cstheme="minorHAnsi"/>
                <w:sz w:val="22"/>
              </w:rPr>
              <w:t xml:space="preserve"> Contrato</w:t>
            </w:r>
            <w:r w:rsidR="001037FE">
              <w:rPr>
                <w:rFonts w:cstheme="minorHAnsi"/>
                <w:sz w:val="22"/>
              </w:rPr>
              <w:t>s</w:t>
            </w:r>
            <w:r w:rsidRPr="00A35C93">
              <w:rPr>
                <w:rFonts w:cstheme="minorHAnsi"/>
                <w:sz w:val="22"/>
              </w:rPr>
              <w:t xml:space="preserve"> de Cessão Fiduciária</w:t>
            </w:r>
            <w:r>
              <w:rPr>
                <w:rFonts w:cstheme="minorHAnsi"/>
                <w:sz w:val="22"/>
              </w:rPr>
              <w:t>,</w:t>
            </w:r>
            <w:r w:rsidRPr="00A35C93">
              <w:rPr>
                <w:rFonts w:cstheme="minorHAnsi"/>
                <w:sz w:val="22"/>
              </w:rPr>
              <w:t xml:space="preserve"> o</w:t>
            </w:r>
            <w:r w:rsidR="001037FE">
              <w:rPr>
                <w:rFonts w:cstheme="minorHAnsi"/>
                <w:sz w:val="22"/>
              </w:rPr>
              <w:t>s</w:t>
            </w:r>
            <w:r w:rsidRPr="00A35C93">
              <w:rPr>
                <w:rFonts w:cstheme="minorHAnsi"/>
                <w:sz w:val="22"/>
              </w:rPr>
              <w:t xml:space="preserve"> Contrato</w:t>
            </w:r>
            <w:r w:rsidR="001037FE">
              <w:rPr>
                <w:rFonts w:cstheme="minorHAnsi"/>
                <w:sz w:val="22"/>
              </w:rPr>
              <w:t>s</w:t>
            </w:r>
            <w:r w:rsidRPr="00A35C93">
              <w:rPr>
                <w:rFonts w:cstheme="minorHAnsi"/>
                <w:sz w:val="22"/>
              </w:rPr>
              <w:t xml:space="preserve"> de Alienação Fiduciária de Participações Societárias</w:t>
            </w:r>
            <w:r>
              <w:rPr>
                <w:rFonts w:cstheme="minorHAnsi"/>
                <w:sz w:val="22"/>
              </w:rPr>
              <w:t xml:space="preserve"> e o</w:t>
            </w:r>
            <w:r w:rsidR="001037FE">
              <w:rPr>
                <w:rFonts w:cstheme="minorHAnsi"/>
                <w:sz w:val="22"/>
              </w:rPr>
              <w:t>s</w:t>
            </w:r>
            <w:r>
              <w:rPr>
                <w:rFonts w:cstheme="minorHAnsi"/>
                <w:sz w:val="22"/>
              </w:rPr>
              <w:t xml:space="preserve"> Contrato</w:t>
            </w:r>
            <w:r w:rsidR="001037FE">
              <w:rPr>
                <w:rFonts w:cstheme="minorHAnsi"/>
                <w:sz w:val="22"/>
              </w:rPr>
              <w:t>s</w:t>
            </w:r>
            <w:r>
              <w:rPr>
                <w:rFonts w:cstheme="minorHAnsi"/>
                <w:sz w:val="22"/>
              </w:rPr>
              <w:t xml:space="preserve"> de Alienação Fiduciária de Bens e Equipamentos</w:t>
            </w:r>
            <w:r w:rsidRPr="00A35C93">
              <w:rPr>
                <w:rFonts w:cstheme="minorHAnsi"/>
                <w:sz w:val="22"/>
              </w:rPr>
              <w:t>, e seus eventuais aditamentos.</w:t>
            </w:r>
          </w:p>
          <w:p w14:paraId="628C89F4" w14:textId="77777777" w:rsidR="00B04FFF" w:rsidRPr="00A35C93" w:rsidRDefault="00B04FFF" w:rsidP="00B04FFF">
            <w:pPr>
              <w:rPr>
                <w:rFonts w:cstheme="minorHAnsi"/>
                <w:sz w:val="22"/>
              </w:rPr>
            </w:pPr>
          </w:p>
        </w:tc>
      </w:tr>
      <w:tr w:rsidR="00B04FFF" w:rsidRPr="00544772" w14:paraId="6CFD154C" w14:textId="77777777" w:rsidTr="00266D9B">
        <w:trPr>
          <w:jc w:val="center"/>
        </w:trPr>
        <w:tc>
          <w:tcPr>
            <w:tcW w:w="2700" w:type="dxa"/>
          </w:tcPr>
          <w:p w14:paraId="2A53F2F8"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Distribuição</w:t>
            </w:r>
            <w:r w:rsidRPr="00A35C93">
              <w:rPr>
                <w:rFonts w:cstheme="minorHAnsi"/>
                <w:sz w:val="22"/>
              </w:rPr>
              <w:t>”</w:t>
            </w:r>
          </w:p>
        </w:tc>
        <w:tc>
          <w:tcPr>
            <w:tcW w:w="5794" w:type="dxa"/>
          </w:tcPr>
          <w:p w14:paraId="719CE11E" w14:textId="5BDFC610" w:rsidR="00B04FFF" w:rsidRPr="00A35C93" w:rsidRDefault="00B04FFF" w:rsidP="00B04FFF">
            <w:pPr>
              <w:rPr>
                <w:rFonts w:eastAsia="Arial Unicode MS" w:cstheme="minorHAnsi"/>
                <w:w w:val="0"/>
                <w:sz w:val="22"/>
              </w:rPr>
            </w:pPr>
            <w:r w:rsidRPr="00A35C93">
              <w:rPr>
                <w:rFonts w:cstheme="minorHAnsi"/>
                <w:sz w:val="22"/>
              </w:rPr>
              <w:t xml:space="preserve">Significa o </w:t>
            </w:r>
            <w:r w:rsidRPr="00A35C93">
              <w:rPr>
                <w:rFonts w:cstheme="minorHAnsi"/>
                <w:color w:val="000000"/>
                <w:sz w:val="22"/>
              </w:rPr>
              <w:t>“</w:t>
            </w:r>
            <w:r w:rsidRPr="00A35C93">
              <w:rPr>
                <w:rFonts w:cstheme="minorHAnsi"/>
                <w:i/>
                <w:sz w:val="22"/>
              </w:rPr>
              <w:t xml:space="preserve">Instrumento Particular de Estruturação, Coordenação e Distribuição Pública com Esforços Restritos de Colocação da 1ª (Primeira) Emissão de Debêntures, Não Conversíveis em Ações, em </w:t>
            </w:r>
            <w:r>
              <w:rPr>
                <w:rFonts w:cstheme="minorHAnsi"/>
                <w:i/>
                <w:sz w:val="22"/>
              </w:rPr>
              <w:t>4 (Quatro)</w:t>
            </w:r>
            <w:r w:rsidRPr="00A35C93">
              <w:rPr>
                <w:rFonts w:cstheme="minorHAnsi"/>
                <w:i/>
                <w:sz w:val="22"/>
              </w:rPr>
              <w:t xml:space="preserve">, da Espécie </w:t>
            </w:r>
            <w:r>
              <w:rPr>
                <w:rFonts w:cstheme="minorHAnsi"/>
                <w:i/>
                <w:sz w:val="22"/>
              </w:rPr>
              <w:t xml:space="preserve">Quirografária, a ser Convolada na Espécie </w:t>
            </w:r>
            <w:r w:rsidRPr="00A35C93">
              <w:rPr>
                <w:rFonts w:cstheme="minorHAnsi"/>
                <w:i/>
                <w:sz w:val="22"/>
              </w:rPr>
              <w:t xml:space="preserve">com Garantia Real e </w:t>
            </w:r>
            <w:r w:rsidRPr="00FA7CF7">
              <w:rPr>
                <w:rFonts w:cstheme="minorHAnsi"/>
                <w:i/>
                <w:sz w:val="22"/>
              </w:rPr>
              <w:t xml:space="preserve">Garantia Adicional Fidejussória da </w:t>
            </w:r>
            <w:r w:rsidRPr="00DE3CEC">
              <w:rPr>
                <w:rFonts w:cstheme="minorHAnsi"/>
                <w:i/>
                <w:sz w:val="22"/>
              </w:rPr>
              <w:t>RZK Solar 03 S.A.</w:t>
            </w:r>
            <w:r w:rsidRPr="00A35C93">
              <w:rPr>
                <w:rFonts w:cstheme="minorHAnsi"/>
                <w:sz w:val="22"/>
              </w:rPr>
              <w:t>”</w:t>
            </w:r>
            <w:r w:rsidRPr="00A35C93">
              <w:rPr>
                <w:rFonts w:cstheme="minorHAnsi"/>
                <w:color w:val="000000"/>
                <w:sz w:val="22"/>
              </w:rPr>
              <w:t>, a ser celebrado entre Emissora, o Coordenador Líder, e a WTS</w:t>
            </w:r>
            <w:r w:rsidRPr="00A35C93">
              <w:rPr>
                <w:rFonts w:eastAsia="Arial Unicode MS" w:cstheme="minorHAnsi"/>
                <w:w w:val="0"/>
                <w:sz w:val="22"/>
              </w:rPr>
              <w:t>.</w:t>
            </w:r>
          </w:p>
          <w:p w14:paraId="2A75319D" w14:textId="77777777" w:rsidR="00B04FFF" w:rsidRPr="00A35C93" w:rsidRDefault="00B04FFF" w:rsidP="00B04FFF">
            <w:pPr>
              <w:rPr>
                <w:rFonts w:cstheme="minorHAnsi"/>
                <w:sz w:val="22"/>
              </w:rPr>
            </w:pPr>
          </w:p>
        </w:tc>
      </w:tr>
      <w:tr w:rsidR="00B04FFF" w:rsidRPr="00544772" w14:paraId="02F4C554" w14:textId="77777777" w:rsidTr="00266D9B">
        <w:trPr>
          <w:jc w:val="center"/>
        </w:trPr>
        <w:tc>
          <w:tcPr>
            <w:tcW w:w="2700" w:type="dxa"/>
          </w:tcPr>
          <w:p w14:paraId="4426E67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dos Projetos</w:t>
            </w:r>
            <w:r w:rsidRPr="00A35C93">
              <w:rPr>
                <w:rFonts w:cstheme="minorHAnsi"/>
                <w:sz w:val="22"/>
              </w:rPr>
              <w:t>”</w:t>
            </w:r>
          </w:p>
        </w:tc>
        <w:tc>
          <w:tcPr>
            <w:tcW w:w="5794" w:type="dxa"/>
          </w:tcPr>
          <w:p w14:paraId="236445C3" w14:textId="479BEF76" w:rsidR="00B04FFF" w:rsidRPr="00A35C93" w:rsidRDefault="00B04FFF" w:rsidP="00B04FFF">
            <w:pPr>
              <w:rPr>
                <w:rFonts w:cstheme="minorHAnsi"/>
                <w:sz w:val="22"/>
              </w:rPr>
            </w:pPr>
            <w:r w:rsidRPr="00A35C93">
              <w:rPr>
                <w:rFonts w:cstheme="minorHAnsi"/>
                <w:sz w:val="22"/>
              </w:rPr>
              <w:t xml:space="preserve">Significa, em conjunto, os Contratos do Projeto 1, </w:t>
            </w:r>
            <w:r>
              <w:rPr>
                <w:rFonts w:cstheme="minorHAnsi"/>
                <w:sz w:val="22"/>
              </w:rPr>
              <w:t xml:space="preserve">o </w:t>
            </w:r>
            <w:r w:rsidRPr="00A35C93">
              <w:rPr>
                <w:rFonts w:cstheme="minorHAnsi"/>
                <w:sz w:val="22"/>
              </w:rPr>
              <w:t>Contrato do Projeto 2</w:t>
            </w:r>
            <w:r>
              <w:rPr>
                <w:rFonts w:cstheme="minorHAnsi"/>
                <w:sz w:val="22"/>
              </w:rPr>
              <w:t>,</w:t>
            </w:r>
            <w:r w:rsidRPr="00A35C93">
              <w:rPr>
                <w:rFonts w:cstheme="minorHAnsi"/>
                <w:sz w:val="22"/>
              </w:rPr>
              <w:t xml:space="preserve"> os Contratos do Projeto 3</w:t>
            </w:r>
            <w:r>
              <w:rPr>
                <w:rFonts w:cstheme="minorHAnsi"/>
                <w:sz w:val="22"/>
              </w:rPr>
              <w:t xml:space="preserve"> e os Contratos do Projeto 4</w:t>
            </w:r>
            <w:r w:rsidRPr="00A35C93">
              <w:rPr>
                <w:rFonts w:cstheme="minorHAnsi"/>
                <w:sz w:val="22"/>
              </w:rPr>
              <w:t>.</w:t>
            </w:r>
            <w:r>
              <w:rPr>
                <w:rFonts w:cstheme="minorHAnsi"/>
                <w:sz w:val="22"/>
              </w:rPr>
              <w:t xml:space="preserve"> </w:t>
            </w:r>
            <w:r w:rsidRPr="008F3179">
              <w:rPr>
                <w:rFonts w:cstheme="minorHAnsi"/>
                <w:sz w:val="22"/>
                <w:highlight w:val="yellow"/>
              </w:rPr>
              <w:t>[Nota KLA 2: times VPN e RZK: por gentileza, fornecer os demais contratos referentes aos projetos abaixo]</w:t>
            </w:r>
          </w:p>
          <w:p w14:paraId="58D51E35" w14:textId="77777777" w:rsidR="00B04FFF" w:rsidRPr="00A35C93" w:rsidRDefault="00B04FFF" w:rsidP="00B04FFF">
            <w:pPr>
              <w:rPr>
                <w:rFonts w:cstheme="minorHAnsi"/>
                <w:sz w:val="22"/>
              </w:rPr>
            </w:pPr>
          </w:p>
        </w:tc>
      </w:tr>
      <w:tr w:rsidR="00B04FFF" w:rsidRPr="00544772" w14:paraId="6D6EFB35" w14:textId="77777777" w:rsidTr="00266D9B">
        <w:trPr>
          <w:jc w:val="center"/>
        </w:trPr>
        <w:tc>
          <w:tcPr>
            <w:tcW w:w="2700" w:type="dxa"/>
          </w:tcPr>
          <w:p w14:paraId="0342D47A"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do Projeto 1</w:t>
            </w:r>
            <w:r w:rsidRPr="00A35C93">
              <w:rPr>
                <w:rFonts w:cstheme="minorHAnsi"/>
                <w:sz w:val="22"/>
              </w:rPr>
              <w:t>”</w:t>
            </w:r>
          </w:p>
        </w:tc>
        <w:tc>
          <w:tcPr>
            <w:tcW w:w="5794" w:type="dxa"/>
          </w:tcPr>
          <w:p w14:paraId="35DDFF33" w14:textId="17DBEF48"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Canarana 3</w:t>
            </w:r>
            <w:r w:rsidRPr="00A35C93">
              <w:rPr>
                <w:rFonts w:cstheme="minorHAnsi"/>
                <w:sz w:val="22"/>
              </w:rPr>
              <w:t>.</w:t>
            </w:r>
          </w:p>
          <w:p w14:paraId="20941ED1" w14:textId="77777777" w:rsidR="00B04FFF" w:rsidRPr="00A35C93" w:rsidRDefault="00B04FFF" w:rsidP="00B04FFF">
            <w:pPr>
              <w:rPr>
                <w:rFonts w:cstheme="minorHAnsi"/>
                <w:sz w:val="22"/>
              </w:rPr>
            </w:pPr>
          </w:p>
        </w:tc>
      </w:tr>
      <w:tr w:rsidR="00B04FFF" w:rsidRPr="00544772" w14:paraId="45D0DB89" w14:textId="77777777" w:rsidTr="00266D9B">
        <w:trPr>
          <w:jc w:val="center"/>
        </w:trPr>
        <w:tc>
          <w:tcPr>
            <w:tcW w:w="2700" w:type="dxa"/>
          </w:tcPr>
          <w:p w14:paraId="55A824CD"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do Projeto 2</w:t>
            </w:r>
            <w:r w:rsidRPr="00A35C93">
              <w:rPr>
                <w:rFonts w:cstheme="minorHAnsi"/>
                <w:sz w:val="22"/>
              </w:rPr>
              <w:t>”</w:t>
            </w:r>
          </w:p>
        </w:tc>
        <w:tc>
          <w:tcPr>
            <w:tcW w:w="5794" w:type="dxa"/>
          </w:tcPr>
          <w:p w14:paraId="2E98B2C0" w14:textId="65725B5E" w:rsidR="00B04FFF" w:rsidRPr="00A35C93" w:rsidRDefault="00B04FFF" w:rsidP="00B04FFF">
            <w:pPr>
              <w:rPr>
                <w:rFonts w:cstheme="minorHAnsi"/>
                <w:sz w:val="22"/>
              </w:rPr>
            </w:pPr>
            <w:r w:rsidRPr="00A35C93">
              <w:rPr>
                <w:rFonts w:cstheme="minorHAnsi"/>
                <w:sz w:val="22"/>
              </w:rPr>
              <w:t xml:space="preserve">Significa, em conjunto, </w:t>
            </w:r>
            <w:r>
              <w:rPr>
                <w:rFonts w:cstheme="minorHAnsi"/>
                <w:sz w:val="22"/>
              </w:rPr>
              <w:t xml:space="preserve">(i) </w:t>
            </w:r>
            <w:r w:rsidRPr="00A35C93">
              <w:rPr>
                <w:rFonts w:cstheme="minorHAnsi"/>
                <w:sz w:val="22"/>
              </w:rPr>
              <w:t xml:space="preserve">o </w:t>
            </w:r>
            <w:r w:rsidRPr="007F6F6F">
              <w:rPr>
                <w:rFonts w:cstheme="minorHAnsi"/>
                <w:sz w:val="22"/>
              </w:rPr>
              <w:t>Contrato de Comodato de Imóvel com Locação de Equipamentos de Sistema de Geração de Energia e Outras Avenças</w:t>
            </w:r>
            <w:r>
              <w:rPr>
                <w:rFonts w:cstheme="minorHAnsi"/>
                <w:sz w:val="22"/>
              </w:rPr>
              <w:t xml:space="preserve">, o </w:t>
            </w:r>
            <w:r w:rsidRPr="007F6F6F">
              <w:rPr>
                <w:rFonts w:cstheme="minorHAnsi"/>
                <w:sz w:val="22"/>
              </w:rPr>
              <w:t>Contrato de Comodato e Manutenção (O&amp;M) do Sistema de Geração de Energia Elétrica (SGEE)</w:t>
            </w:r>
            <w:r>
              <w:rPr>
                <w:rFonts w:cstheme="minorHAnsi"/>
                <w:sz w:val="22"/>
              </w:rPr>
              <w:t xml:space="preserve">, estes celebrados entre a WTS e a Raia Drograsil S.A.; (ii) </w:t>
            </w:r>
            <w:r w:rsidRPr="00A35C93">
              <w:rPr>
                <w:rFonts w:cstheme="minorHAnsi"/>
                <w:sz w:val="22"/>
              </w:rPr>
              <w:t>[</w:t>
            </w:r>
            <w:r w:rsidRPr="00A35C93">
              <w:rPr>
                <w:rFonts w:cstheme="minorHAnsi"/>
                <w:sz w:val="22"/>
                <w:highlight w:val="yellow"/>
              </w:rPr>
              <w:t>•</w:t>
            </w:r>
            <w:r w:rsidRPr="00A35C93">
              <w:rPr>
                <w:rFonts w:cstheme="minorHAnsi"/>
                <w:sz w:val="22"/>
              </w:rPr>
              <w:t>]</w:t>
            </w:r>
            <w:r>
              <w:rPr>
                <w:rFonts w:cstheme="minorHAnsi"/>
                <w:sz w:val="22"/>
              </w:rPr>
              <w:t xml:space="preserve">; e (iii) </w:t>
            </w:r>
            <w:r w:rsidRPr="00A35C93">
              <w:rPr>
                <w:rFonts w:cstheme="minorHAnsi"/>
                <w:sz w:val="22"/>
              </w:rPr>
              <w:t>[</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Guatambú 6</w:t>
            </w:r>
            <w:r w:rsidRPr="00A35C93">
              <w:rPr>
                <w:rFonts w:cstheme="minorHAnsi"/>
                <w:sz w:val="22"/>
              </w:rPr>
              <w:t>.</w:t>
            </w:r>
          </w:p>
          <w:p w14:paraId="330E4744" w14:textId="77777777" w:rsidR="00B04FFF" w:rsidRPr="00A35C93" w:rsidRDefault="00B04FFF" w:rsidP="00B04FFF">
            <w:pPr>
              <w:rPr>
                <w:rFonts w:cstheme="minorHAnsi"/>
                <w:sz w:val="22"/>
              </w:rPr>
            </w:pPr>
          </w:p>
        </w:tc>
      </w:tr>
      <w:tr w:rsidR="00B04FFF" w:rsidRPr="00544772" w14:paraId="36E3BF92" w14:textId="77777777" w:rsidTr="00266D9B">
        <w:trPr>
          <w:jc w:val="center"/>
        </w:trPr>
        <w:tc>
          <w:tcPr>
            <w:tcW w:w="2700" w:type="dxa"/>
          </w:tcPr>
          <w:p w14:paraId="7882FCD2" w14:textId="170AAA00"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do Projeto 3</w:t>
            </w:r>
            <w:r w:rsidRPr="00A35C93">
              <w:rPr>
                <w:rFonts w:cstheme="minorHAnsi"/>
                <w:sz w:val="22"/>
              </w:rPr>
              <w:t>”</w:t>
            </w:r>
          </w:p>
        </w:tc>
        <w:tc>
          <w:tcPr>
            <w:tcW w:w="5794" w:type="dxa"/>
          </w:tcPr>
          <w:p w14:paraId="5429ED43" w14:textId="0A14F6C6"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Rio Verde</w:t>
            </w:r>
            <w:r w:rsidRPr="00A35C93">
              <w:rPr>
                <w:rFonts w:cstheme="minorHAnsi"/>
                <w:sz w:val="22"/>
              </w:rPr>
              <w:t>.</w:t>
            </w:r>
          </w:p>
          <w:p w14:paraId="67800F9C" w14:textId="77777777" w:rsidR="00B04FFF" w:rsidRPr="00A35C93" w:rsidRDefault="00B04FFF" w:rsidP="00B04FFF">
            <w:pPr>
              <w:rPr>
                <w:rFonts w:cstheme="minorHAnsi"/>
                <w:sz w:val="22"/>
              </w:rPr>
            </w:pPr>
          </w:p>
        </w:tc>
      </w:tr>
      <w:tr w:rsidR="00B04FFF" w:rsidRPr="00544772" w14:paraId="38A3E85C" w14:textId="77777777" w:rsidTr="00FA7CF7">
        <w:trPr>
          <w:jc w:val="center"/>
        </w:trPr>
        <w:tc>
          <w:tcPr>
            <w:tcW w:w="2700" w:type="dxa"/>
          </w:tcPr>
          <w:p w14:paraId="3D2CBFCE" w14:textId="44DAF5B4"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do Projeto </w:t>
            </w:r>
            <w:r>
              <w:rPr>
                <w:rFonts w:cstheme="minorHAnsi"/>
                <w:sz w:val="22"/>
                <w:u w:val="single"/>
              </w:rPr>
              <w:t>4</w:t>
            </w:r>
            <w:r w:rsidRPr="00A35C93">
              <w:rPr>
                <w:rFonts w:cstheme="minorHAnsi"/>
                <w:sz w:val="22"/>
              </w:rPr>
              <w:t>”</w:t>
            </w:r>
          </w:p>
        </w:tc>
        <w:tc>
          <w:tcPr>
            <w:tcW w:w="5794" w:type="dxa"/>
          </w:tcPr>
          <w:p w14:paraId="78C717DA" w14:textId="6D3F2D24"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São Domingos.</w:t>
            </w:r>
          </w:p>
          <w:p w14:paraId="08EAF41E" w14:textId="77777777" w:rsidR="00B04FFF" w:rsidRPr="00A35C93" w:rsidRDefault="00B04FFF" w:rsidP="00B04FFF">
            <w:pPr>
              <w:rPr>
                <w:rFonts w:cstheme="minorHAnsi"/>
                <w:sz w:val="22"/>
              </w:rPr>
            </w:pPr>
          </w:p>
        </w:tc>
      </w:tr>
      <w:tr w:rsidR="00B04FFF" w:rsidRPr="00544772" w14:paraId="036AB7A0" w14:textId="77777777" w:rsidTr="00266D9B">
        <w:trPr>
          <w:jc w:val="center"/>
        </w:trPr>
        <w:tc>
          <w:tcPr>
            <w:tcW w:w="2700" w:type="dxa"/>
          </w:tcPr>
          <w:p w14:paraId="024F6B94"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Controlada</w:t>
            </w:r>
            <w:r w:rsidRPr="00A35C93">
              <w:rPr>
                <w:rFonts w:cstheme="minorHAnsi"/>
                <w:sz w:val="22"/>
              </w:rPr>
              <w:t>”</w:t>
            </w:r>
          </w:p>
        </w:tc>
        <w:tc>
          <w:tcPr>
            <w:tcW w:w="5794" w:type="dxa"/>
          </w:tcPr>
          <w:p w14:paraId="3BDEC7BC" w14:textId="22C09D31" w:rsidR="00B04FFF" w:rsidRPr="00A35C93" w:rsidRDefault="00B04FFF" w:rsidP="00B04FFF">
            <w:pPr>
              <w:rPr>
                <w:rFonts w:cstheme="minorHAnsi"/>
                <w:color w:val="000000"/>
                <w:sz w:val="22"/>
              </w:rPr>
            </w:pPr>
            <w:r w:rsidRPr="00A35C93">
              <w:rPr>
                <w:rFonts w:cstheme="minorHAnsi"/>
                <w:sz w:val="22"/>
              </w:rPr>
              <w:t xml:space="preserve">Significa </w:t>
            </w:r>
            <w:r w:rsidRPr="00A35C93">
              <w:rPr>
                <w:rFonts w:cstheme="minorHAnsi"/>
                <w:color w:val="000000"/>
                <w:sz w:val="22"/>
              </w:rPr>
              <w:t xml:space="preserve">qualquer sociedade ou veículo de investimento controlado pela Emissora e/ou pelas SPEs, conforme definição de controle prevista no artigo 116 da Lei das Sociedades por Ações, pela </w:t>
            </w:r>
            <w:r>
              <w:rPr>
                <w:rFonts w:cstheme="minorHAnsi"/>
                <w:color w:val="000000"/>
                <w:sz w:val="22"/>
              </w:rPr>
              <w:t>WTS</w:t>
            </w:r>
            <w:r w:rsidRPr="00A35C93">
              <w:rPr>
                <w:rFonts w:cstheme="minorHAnsi"/>
                <w:color w:val="000000"/>
                <w:sz w:val="22"/>
              </w:rPr>
              <w:t xml:space="preserve">. </w:t>
            </w:r>
          </w:p>
          <w:p w14:paraId="6CA14F43" w14:textId="77777777" w:rsidR="00B04FFF" w:rsidRPr="00A35C93" w:rsidRDefault="00B04FFF" w:rsidP="00B04FFF">
            <w:pPr>
              <w:rPr>
                <w:rFonts w:cstheme="minorHAnsi"/>
                <w:color w:val="000000"/>
                <w:sz w:val="22"/>
              </w:rPr>
            </w:pPr>
          </w:p>
        </w:tc>
      </w:tr>
      <w:tr w:rsidR="00B04FFF" w:rsidRPr="00544772" w14:paraId="4FF9841A" w14:textId="77777777" w:rsidTr="00266D9B">
        <w:trPr>
          <w:jc w:val="center"/>
        </w:trPr>
        <w:tc>
          <w:tcPr>
            <w:tcW w:w="2700" w:type="dxa"/>
          </w:tcPr>
          <w:p w14:paraId="30133963"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Coordenador Líder</w:t>
            </w:r>
            <w:r w:rsidRPr="00A35C93">
              <w:rPr>
                <w:rFonts w:cstheme="minorHAnsi"/>
                <w:sz w:val="22"/>
              </w:rPr>
              <w:t>”</w:t>
            </w:r>
          </w:p>
        </w:tc>
        <w:tc>
          <w:tcPr>
            <w:tcW w:w="5794" w:type="dxa"/>
          </w:tcPr>
          <w:p w14:paraId="6C8D50A5" w14:textId="54B7F8CF" w:rsidR="00B04FFF" w:rsidRPr="000248C0" w:rsidRDefault="00B04FFF" w:rsidP="00B04FFF">
            <w:pPr>
              <w:rPr>
                <w:rFonts w:cstheme="minorHAnsi"/>
                <w:sz w:val="22"/>
              </w:rPr>
            </w:pPr>
            <w:r w:rsidRPr="000248C0">
              <w:rPr>
                <w:rFonts w:cstheme="minorHAnsi"/>
                <w:sz w:val="22"/>
              </w:rPr>
              <w:t xml:space="preserve">Significa </w:t>
            </w:r>
            <w:r w:rsidR="00404E92">
              <w:rPr>
                <w:rFonts w:cstheme="minorHAnsi"/>
                <w:sz w:val="22"/>
              </w:rPr>
              <w:t xml:space="preserve">a </w:t>
            </w:r>
            <w:r w:rsidR="00404E92" w:rsidRPr="00CE41BD">
              <w:rPr>
                <w:rFonts w:cstheme="minorHAnsi"/>
                <w:b/>
                <w:bCs/>
                <w:sz w:val="22"/>
              </w:rPr>
              <w:t>ISEC SECURITIZADORA S.A.</w:t>
            </w:r>
            <w:r w:rsidR="00404E92" w:rsidRPr="00CE41BD">
              <w:rPr>
                <w:rFonts w:cstheme="minorHAnsi"/>
                <w:sz w:val="22"/>
              </w:rPr>
              <w:t xml:space="preserve">, </w:t>
            </w:r>
            <w:r w:rsidR="00404E92">
              <w:rPr>
                <w:rFonts w:cstheme="minorHAnsi"/>
                <w:sz w:val="22"/>
              </w:rPr>
              <w:t>com sede</w:t>
            </w:r>
            <w:r w:rsidR="00404E92" w:rsidRPr="00CE41BD">
              <w:rPr>
                <w:rFonts w:cstheme="minorHAnsi"/>
                <w:sz w:val="22"/>
              </w:rPr>
              <w:t xml:space="preserve"> na Cidade de São Paulo, </w:t>
            </w:r>
            <w:r w:rsidR="00404E92">
              <w:rPr>
                <w:rFonts w:cstheme="minorHAnsi"/>
                <w:sz w:val="22"/>
              </w:rPr>
              <w:t xml:space="preserve">no </w:t>
            </w:r>
            <w:r w:rsidR="00404E92" w:rsidRPr="00CE41BD">
              <w:rPr>
                <w:rFonts w:cstheme="minorHAnsi"/>
                <w:sz w:val="22"/>
              </w:rPr>
              <w:t>Estado de São Paulo, na Rua Tabapuã, nº 1.123, 21º andar, conjunto 215, CEP 04.533-004, inscrita no CNPJ/ME sob o nº 08.769.451/0001-08</w:t>
            </w:r>
            <w:r w:rsidRPr="000248C0">
              <w:rPr>
                <w:rFonts w:cstheme="minorHAnsi"/>
                <w:sz w:val="22"/>
              </w:rPr>
              <w:t>.</w:t>
            </w:r>
          </w:p>
          <w:p w14:paraId="045BC74D" w14:textId="77777777" w:rsidR="00B04FFF" w:rsidRPr="000248C0" w:rsidRDefault="00B04FFF" w:rsidP="00B04FFF">
            <w:pPr>
              <w:rPr>
                <w:rFonts w:cstheme="minorHAnsi"/>
                <w:sz w:val="22"/>
              </w:rPr>
            </w:pPr>
          </w:p>
        </w:tc>
      </w:tr>
      <w:tr w:rsidR="00B04FFF" w:rsidRPr="00544772" w14:paraId="0255B89A" w14:textId="77777777" w:rsidTr="00266D9B">
        <w:trPr>
          <w:jc w:val="center"/>
        </w:trPr>
        <w:tc>
          <w:tcPr>
            <w:tcW w:w="2700" w:type="dxa"/>
          </w:tcPr>
          <w:p w14:paraId="60622E55"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CVM</w:t>
            </w:r>
            <w:r w:rsidRPr="00A35C93">
              <w:rPr>
                <w:rFonts w:cstheme="minorHAnsi"/>
                <w:sz w:val="22"/>
              </w:rPr>
              <w:t>”</w:t>
            </w:r>
          </w:p>
        </w:tc>
        <w:tc>
          <w:tcPr>
            <w:tcW w:w="5794" w:type="dxa"/>
          </w:tcPr>
          <w:p w14:paraId="319852B7" w14:textId="77777777" w:rsidR="00B04FFF" w:rsidRPr="00A35C93" w:rsidRDefault="00B04FFF" w:rsidP="00B04FFF">
            <w:pPr>
              <w:rPr>
                <w:rFonts w:cstheme="minorHAnsi"/>
                <w:color w:val="000000"/>
                <w:sz w:val="22"/>
              </w:rPr>
            </w:pPr>
            <w:r w:rsidRPr="00A35C93">
              <w:rPr>
                <w:rFonts w:cstheme="minorHAnsi"/>
                <w:sz w:val="22"/>
              </w:rPr>
              <w:t xml:space="preserve">Significa a </w:t>
            </w:r>
            <w:r w:rsidRPr="00A35C93">
              <w:rPr>
                <w:rFonts w:cstheme="minorHAnsi"/>
                <w:color w:val="000000"/>
                <w:sz w:val="22"/>
              </w:rPr>
              <w:t>Comissão de Valores Mobiliários.</w:t>
            </w:r>
          </w:p>
          <w:p w14:paraId="3BA9F62C" w14:textId="77777777" w:rsidR="00B04FFF" w:rsidRPr="00A35C93" w:rsidRDefault="00B04FFF" w:rsidP="00B04FFF">
            <w:pPr>
              <w:rPr>
                <w:rFonts w:cstheme="minorHAnsi"/>
                <w:sz w:val="22"/>
              </w:rPr>
            </w:pPr>
          </w:p>
        </w:tc>
      </w:tr>
      <w:tr w:rsidR="00B04FFF" w:rsidRPr="00544772" w14:paraId="378E8ADE" w14:textId="77777777" w:rsidTr="00266D9B">
        <w:trPr>
          <w:jc w:val="center"/>
        </w:trPr>
        <w:tc>
          <w:tcPr>
            <w:tcW w:w="2700" w:type="dxa"/>
          </w:tcPr>
          <w:p w14:paraId="2D978B6B"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Emissão</w:t>
            </w:r>
            <w:r w:rsidRPr="00A35C93">
              <w:rPr>
                <w:rFonts w:cstheme="minorHAnsi"/>
                <w:sz w:val="22"/>
              </w:rPr>
              <w:t>”</w:t>
            </w:r>
          </w:p>
        </w:tc>
        <w:tc>
          <w:tcPr>
            <w:tcW w:w="5794" w:type="dxa"/>
          </w:tcPr>
          <w:p w14:paraId="29CC4671" w14:textId="4EB4599C" w:rsidR="00B04FFF" w:rsidRPr="00A35C93" w:rsidRDefault="00B04FFF" w:rsidP="00B04FFF">
            <w:pPr>
              <w:rPr>
                <w:rFonts w:cstheme="minorHAnsi"/>
                <w:sz w:val="22"/>
              </w:rPr>
            </w:pPr>
            <w:r w:rsidRPr="00A35C93">
              <w:rPr>
                <w:rFonts w:cstheme="minorHAnsi"/>
                <w:sz w:val="22"/>
              </w:rPr>
              <w:t>Significa a data de emissão das Debêntures, qual seja, [</w:t>
            </w:r>
            <w:r w:rsidRPr="00A35C93">
              <w:rPr>
                <w:rFonts w:cstheme="minorHAnsi"/>
                <w:sz w:val="22"/>
                <w:highlight w:val="yellow"/>
              </w:rPr>
              <w:t>•</w:t>
            </w:r>
            <w:r w:rsidRPr="00A35C93">
              <w:rPr>
                <w:rFonts w:cstheme="minorHAnsi"/>
                <w:sz w:val="22"/>
              </w:rPr>
              <w:t>] de maio de 2021.</w:t>
            </w:r>
          </w:p>
          <w:p w14:paraId="1CB71ADE" w14:textId="77777777" w:rsidR="00B04FFF" w:rsidRPr="00A35C93" w:rsidRDefault="00B04FFF" w:rsidP="00B04FFF">
            <w:pPr>
              <w:rPr>
                <w:rFonts w:cstheme="minorHAnsi"/>
                <w:sz w:val="22"/>
              </w:rPr>
            </w:pPr>
          </w:p>
        </w:tc>
      </w:tr>
      <w:tr w:rsidR="00B04FFF" w:rsidRPr="00544772" w14:paraId="6CE136D0" w14:textId="77777777" w:rsidTr="00266D9B">
        <w:trPr>
          <w:jc w:val="center"/>
        </w:trPr>
        <w:tc>
          <w:tcPr>
            <w:tcW w:w="2700" w:type="dxa"/>
          </w:tcPr>
          <w:p w14:paraId="727246C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Integralização</w:t>
            </w:r>
            <w:r w:rsidRPr="00A35C93">
              <w:rPr>
                <w:rFonts w:cstheme="minorHAnsi"/>
                <w:sz w:val="22"/>
              </w:rPr>
              <w:t>”</w:t>
            </w:r>
          </w:p>
        </w:tc>
        <w:tc>
          <w:tcPr>
            <w:tcW w:w="5794" w:type="dxa"/>
          </w:tcPr>
          <w:p w14:paraId="25124238" w14:textId="6EC2408D" w:rsidR="00B04FFF" w:rsidRPr="00A35C93" w:rsidRDefault="00B04FFF" w:rsidP="00B04FFF">
            <w:pPr>
              <w:rPr>
                <w:rFonts w:cstheme="minorHAnsi"/>
                <w:sz w:val="22"/>
              </w:rPr>
            </w:pPr>
            <w:r w:rsidRPr="00A35C93">
              <w:rPr>
                <w:rFonts w:cstheme="minorHAnsi"/>
                <w:sz w:val="22"/>
              </w:rPr>
              <w:t>Significa a data de integralização da Debêntures, que ocorrerá à vista</w:t>
            </w:r>
            <w:r w:rsidRPr="004D7065">
              <w:rPr>
                <w:rFonts w:ascii="Calibri" w:hAnsi="Calibri"/>
                <w:sz w:val="22"/>
              </w:rPr>
              <w:t xml:space="preserve"> em até 02 (dois) Dias Úteis da data em que for verificado o cumprimento das Condições para Integralização </w:t>
            </w:r>
            <w:r>
              <w:rPr>
                <w:rFonts w:ascii="Calibri" w:hAnsi="Calibri"/>
                <w:sz w:val="22"/>
              </w:rPr>
              <w:t>das Debêntures</w:t>
            </w:r>
            <w:r w:rsidRPr="00A35C93">
              <w:rPr>
                <w:rFonts w:cstheme="minorHAnsi"/>
                <w:sz w:val="22"/>
              </w:rPr>
              <w:t>, no ato da subscrição, em moeda corrente nacional pelo Valor Nominal Unitário</w:t>
            </w:r>
            <w:bookmarkStart w:id="486" w:name="_Hlk32019198"/>
            <w:r w:rsidRPr="00A35C93">
              <w:rPr>
                <w:rFonts w:cstheme="minorHAnsi"/>
                <w:sz w:val="22"/>
              </w:rPr>
              <w:t>, sendo certo que todas as Debêntures serão subscritas e integralizadas em uma única data</w:t>
            </w:r>
            <w:bookmarkEnd w:id="486"/>
            <w:r w:rsidRPr="00A35C93">
              <w:rPr>
                <w:rFonts w:cstheme="minorHAnsi"/>
                <w:sz w:val="22"/>
              </w:rPr>
              <w:t>.</w:t>
            </w:r>
          </w:p>
          <w:p w14:paraId="488336FC" w14:textId="77777777" w:rsidR="00B04FFF" w:rsidRPr="00A35C93" w:rsidRDefault="00B04FFF" w:rsidP="00B04FFF">
            <w:pPr>
              <w:rPr>
                <w:rFonts w:cstheme="minorHAnsi"/>
                <w:sz w:val="22"/>
              </w:rPr>
            </w:pPr>
          </w:p>
        </w:tc>
      </w:tr>
      <w:tr w:rsidR="00B04FFF" w:rsidRPr="00544772" w14:paraId="3A658009" w14:textId="77777777" w:rsidTr="00266D9B">
        <w:trPr>
          <w:jc w:val="center"/>
        </w:trPr>
        <w:tc>
          <w:tcPr>
            <w:tcW w:w="2700" w:type="dxa"/>
          </w:tcPr>
          <w:p w14:paraId="1700BE8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Vencimento</w:t>
            </w:r>
            <w:r w:rsidRPr="00A35C93">
              <w:rPr>
                <w:rFonts w:cstheme="minorHAnsi"/>
                <w:sz w:val="22"/>
              </w:rPr>
              <w:t>”</w:t>
            </w:r>
          </w:p>
        </w:tc>
        <w:tc>
          <w:tcPr>
            <w:tcW w:w="5794" w:type="dxa"/>
          </w:tcPr>
          <w:p w14:paraId="129A095A" w14:textId="71CB806B" w:rsidR="00B04FFF" w:rsidRPr="00A35C93" w:rsidRDefault="00B04FFF" w:rsidP="00B04FFF">
            <w:pPr>
              <w:rPr>
                <w:rFonts w:cstheme="minorHAnsi"/>
                <w:sz w:val="22"/>
              </w:rPr>
            </w:pPr>
            <w:r w:rsidRPr="00A35C93">
              <w:rPr>
                <w:rFonts w:cstheme="minorHAnsi"/>
                <w:sz w:val="22"/>
              </w:rPr>
              <w:t>Significa a data de vencimento das Debêntures, qual seja, [</w:t>
            </w:r>
            <w:r w:rsidRPr="00A35C93">
              <w:rPr>
                <w:rFonts w:cstheme="minorHAnsi"/>
                <w:sz w:val="22"/>
                <w:highlight w:val="yellow"/>
              </w:rPr>
              <w:t>•</w:t>
            </w:r>
            <w:r w:rsidRPr="00A35C93">
              <w:rPr>
                <w:rFonts w:cstheme="minorHAnsi"/>
                <w:sz w:val="22"/>
              </w:rPr>
              <w:t>] de [</w:t>
            </w:r>
            <w:r w:rsidRPr="00A35C93">
              <w:rPr>
                <w:rFonts w:cstheme="minorHAnsi"/>
                <w:sz w:val="22"/>
                <w:highlight w:val="yellow"/>
              </w:rPr>
              <w:t>•</w:t>
            </w:r>
            <w:r w:rsidRPr="00A35C93">
              <w:rPr>
                <w:rFonts w:cstheme="minorHAnsi"/>
                <w:sz w:val="22"/>
              </w:rPr>
              <w:t>] de 20[</w:t>
            </w:r>
            <w:r w:rsidRPr="00A35C93">
              <w:rPr>
                <w:rFonts w:cstheme="minorHAnsi"/>
                <w:sz w:val="22"/>
                <w:highlight w:val="yellow"/>
              </w:rPr>
              <w:t>•</w:t>
            </w:r>
            <w:r w:rsidRPr="00A35C93">
              <w:rPr>
                <w:rFonts w:cstheme="minorHAnsi"/>
                <w:sz w:val="22"/>
              </w:rPr>
              <w:t>].</w:t>
            </w:r>
          </w:p>
        </w:tc>
      </w:tr>
      <w:tr w:rsidR="00B04FFF" w:rsidRPr="00544772" w14:paraId="3F3052DC" w14:textId="77777777" w:rsidTr="00266D9B">
        <w:trPr>
          <w:jc w:val="center"/>
        </w:trPr>
        <w:tc>
          <w:tcPr>
            <w:tcW w:w="2700" w:type="dxa"/>
          </w:tcPr>
          <w:p w14:paraId="62EDB7E7" w14:textId="11197BC3"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do Resgate</w:t>
            </w:r>
            <w:r w:rsidRPr="00A35C93">
              <w:rPr>
                <w:rFonts w:cstheme="minorHAnsi"/>
                <w:sz w:val="22"/>
              </w:rPr>
              <w:t>”</w:t>
            </w:r>
          </w:p>
        </w:tc>
        <w:tc>
          <w:tcPr>
            <w:tcW w:w="5794" w:type="dxa"/>
          </w:tcPr>
          <w:p w14:paraId="54B50291" w14:textId="270A7392" w:rsidR="00B04FFF" w:rsidRPr="00A35C93" w:rsidRDefault="00B04FFF" w:rsidP="00B04FFF">
            <w:pPr>
              <w:rPr>
                <w:rFonts w:cstheme="minorHAnsi"/>
                <w:sz w:val="22"/>
              </w:rPr>
            </w:pPr>
            <w:r w:rsidRPr="00A35C93">
              <w:rPr>
                <w:rFonts w:cstheme="minorHAnsi"/>
                <w:sz w:val="22"/>
              </w:rPr>
              <w:t xml:space="preserve">Tem o significa atribuído à expressão na Cláusula </w:t>
            </w:r>
            <w:r>
              <w:rPr>
                <w:rFonts w:cstheme="minorHAnsi"/>
                <w:sz w:val="22"/>
              </w:rPr>
              <w:t>6.1.3</w:t>
            </w:r>
            <w:r w:rsidRPr="00A35C93">
              <w:rPr>
                <w:rFonts w:cstheme="minorHAnsi"/>
                <w:sz w:val="22"/>
              </w:rPr>
              <w:t xml:space="preserve"> acima.</w:t>
            </w:r>
          </w:p>
        </w:tc>
      </w:tr>
      <w:tr w:rsidR="00B04FFF" w:rsidRPr="00544772" w14:paraId="194C4FDE" w14:textId="77777777" w:rsidTr="00266D9B">
        <w:trPr>
          <w:jc w:val="center"/>
        </w:trPr>
        <w:tc>
          <w:tcPr>
            <w:tcW w:w="2700" w:type="dxa"/>
          </w:tcPr>
          <w:p w14:paraId="3BE7A820"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Debêntures em Circulação</w:t>
            </w:r>
            <w:r w:rsidRPr="00A35C93">
              <w:rPr>
                <w:rFonts w:cstheme="minorHAnsi"/>
                <w:sz w:val="22"/>
              </w:rPr>
              <w:t>”</w:t>
            </w:r>
          </w:p>
        </w:tc>
        <w:tc>
          <w:tcPr>
            <w:tcW w:w="5794" w:type="dxa"/>
          </w:tcPr>
          <w:p w14:paraId="4129A42C" w14:textId="77777777" w:rsidR="00B04FFF" w:rsidRPr="00A35C93" w:rsidRDefault="00B04FFF" w:rsidP="00B04FFF">
            <w:pPr>
              <w:rPr>
                <w:rFonts w:eastAsia="Arial Unicode MS" w:cstheme="minorHAnsi"/>
                <w:w w:val="0"/>
                <w:sz w:val="22"/>
              </w:rPr>
            </w:pPr>
            <w:r w:rsidRPr="00A35C93">
              <w:rPr>
                <w:rFonts w:cstheme="minorHAnsi"/>
                <w:sz w:val="22"/>
              </w:rPr>
              <w:t xml:space="preserve">Significa </w:t>
            </w:r>
            <w:r w:rsidRPr="00A35C93">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B04FFF" w:rsidRPr="00A35C93" w:rsidRDefault="00B04FFF" w:rsidP="00B04FFF">
            <w:pPr>
              <w:rPr>
                <w:rFonts w:cstheme="minorHAnsi"/>
                <w:sz w:val="22"/>
              </w:rPr>
            </w:pPr>
          </w:p>
        </w:tc>
      </w:tr>
      <w:tr w:rsidR="00B04FFF" w:rsidRPr="00544772" w14:paraId="3DE7E5FE" w14:textId="77777777" w:rsidTr="00266D9B">
        <w:trPr>
          <w:jc w:val="center"/>
        </w:trPr>
        <w:tc>
          <w:tcPr>
            <w:tcW w:w="2700" w:type="dxa"/>
          </w:tcPr>
          <w:p w14:paraId="1FA0BDDC" w14:textId="7030F74C"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Debenturista</w:t>
            </w:r>
            <w:r w:rsidRPr="00A35C93">
              <w:rPr>
                <w:rFonts w:cstheme="minorHAnsi"/>
                <w:sz w:val="22"/>
              </w:rPr>
              <w:t>”</w:t>
            </w:r>
          </w:p>
        </w:tc>
        <w:tc>
          <w:tcPr>
            <w:tcW w:w="5794" w:type="dxa"/>
          </w:tcPr>
          <w:p w14:paraId="46F4F1AA" w14:textId="19B5328A" w:rsidR="00B04FFF" w:rsidRPr="00A35C93" w:rsidRDefault="00B04FFF" w:rsidP="00B04FFF">
            <w:pPr>
              <w:rPr>
                <w:rFonts w:cstheme="minorHAnsi"/>
                <w:sz w:val="22"/>
              </w:rPr>
            </w:pPr>
            <w:r w:rsidRPr="00A35C93">
              <w:rPr>
                <w:rFonts w:cstheme="minorHAnsi"/>
                <w:sz w:val="22"/>
              </w:rPr>
              <w:t xml:space="preserve">Significa </w:t>
            </w:r>
            <w:r w:rsidRPr="00A35C93">
              <w:rPr>
                <w:rFonts w:cstheme="minorHAnsi"/>
                <w:b/>
                <w:bCs/>
                <w:sz w:val="22"/>
              </w:rPr>
              <w:t>ISEC SECURITIZADORA S.A.</w:t>
            </w:r>
            <w:r w:rsidRPr="00A35C93">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544772" w14:paraId="6ABDB52F" w14:textId="77777777" w:rsidTr="00266D9B">
        <w:trPr>
          <w:jc w:val="center"/>
        </w:trPr>
        <w:tc>
          <w:tcPr>
            <w:tcW w:w="2700" w:type="dxa"/>
          </w:tcPr>
          <w:p w14:paraId="046F15F2"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Destinação Futura</w:t>
            </w:r>
            <w:r w:rsidRPr="00A35C93">
              <w:rPr>
                <w:rFonts w:cstheme="minorHAnsi"/>
                <w:sz w:val="22"/>
              </w:rPr>
              <w:t>”</w:t>
            </w:r>
          </w:p>
        </w:tc>
        <w:tc>
          <w:tcPr>
            <w:tcW w:w="5794" w:type="dxa"/>
          </w:tcPr>
          <w:p w14:paraId="34A9A222" w14:textId="337FCBDC" w:rsidR="00B04FFF" w:rsidRPr="00A35C93" w:rsidRDefault="00B04FFF" w:rsidP="00B04FFF">
            <w:pPr>
              <w:rPr>
                <w:rFonts w:cstheme="minorHAnsi"/>
                <w:sz w:val="22"/>
              </w:rPr>
            </w:pPr>
            <w:r w:rsidRPr="00A35C93">
              <w:rPr>
                <w:rFonts w:cstheme="minorHAnsi"/>
                <w:sz w:val="22"/>
              </w:rPr>
              <w:t xml:space="preserve">Tem o significado atribuído na Cláusula </w:t>
            </w:r>
            <w:r w:rsidRPr="00A35C93">
              <w:rPr>
                <w:rFonts w:cstheme="minorHAnsi"/>
                <w:sz w:val="22"/>
              </w:rPr>
              <w:fldChar w:fldCharType="begin"/>
            </w:r>
            <w:r w:rsidRPr="00A35C93">
              <w:rPr>
                <w:rFonts w:cstheme="minorHAnsi"/>
                <w:sz w:val="22"/>
              </w:rPr>
              <w:instrText xml:space="preserve"> REF _Ref49944358 \r \h  \* MERGEFORMAT </w:instrText>
            </w:r>
            <w:r w:rsidRPr="00A35C93">
              <w:rPr>
                <w:rFonts w:cstheme="minorHAnsi"/>
                <w:sz w:val="22"/>
              </w:rPr>
            </w:r>
            <w:r w:rsidRPr="00A35C93">
              <w:rPr>
                <w:rFonts w:cstheme="minorHAnsi"/>
                <w:sz w:val="22"/>
              </w:rPr>
              <w:fldChar w:fldCharType="separate"/>
            </w:r>
            <w:r w:rsidRPr="00A35C93">
              <w:rPr>
                <w:rFonts w:cstheme="minorHAnsi"/>
                <w:sz w:val="22"/>
              </w:rPr>
              <w:t>3.</w:t>
            </w:r>
            <w:r>
              <w:rPr>
                <w:rFonts w:cstheme="minorHAnsi"/>
                <w:sz w:val="22"/>
              </w:rPr>
              <w:t>6</w:t>
            </w:r>
            <w:r w:rsidRPr="00A35C93">
              <w:rPr>
                <w:rFonts w:cstheme="minorHAnsi"/>
                <w:sz w:val="22"/>
              </w:rPr>
              <w:t>.1</w:t>
            </w:r>
            <w:r w:rsidRPr="00A35C93">
              <w:rPr>
                <w:rFonts w:cstheme="minorHAnsi"/>
                <w:sz w:val="22"/>
              </w:rPr>
              <w:fldChar w:fldCharType="end"/>
            </w:r>
            <w:r w:rsidRPr="00A35C93">
              <w:rPr>
                <w:rFonts w:cstheme="minorHAnsi"/>
                <w:sz w:val="22"/>
              </w:rPr>
              <w:t xml:space="preserve"> acima.</w:t>
            </w:r>
          </w:p>
        </w:tc>
      </w:tr>
      <w:tr w:rsidR="00B04FFF" w:rsidRPr="00544772" w14:paraId="662D736B" w14:textId="77777777" w:rsidTr="00266D9B">
        <w:trPr>
          <w:jc w:val="center"/>
        </w:trPr>
        <w:tc>
          <w:tcPr>
            <w:tcW w:w="2700" w:type="dxa"/>
          </w:tcPr>
          <w:p w14:paraId="0ADCCD2E"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Dia(s) Útil(eis)</w:t>
            </w:r>
            <w:r w:rsidRPr="00A35C93">
              <w:rPr>
                <w:rFonts w:cstheme="minorHAnsi"/>
                <w:sz w:val="22"/>
              </w:rPr>
              <w:t>”</w:t>
            </w:r>
          </w:p>
        </w:tc>
        <w:tc>
          <w:tcPr>
            <w:tcW w:w="5794" w:type="dxa"/>
          </w:tcPr>
          <w:p w14:paraId="53B80FE9" w14:textId="3B96FEA9" w:rsidR="00B04FFF" w:rsidRPr="00A35C93" w:rsidRDefault="00B04FFF" w:rsidP="00B04FFF">
            <w:pPr>
              <w:rPr>
                <w:rFonts w:cstheme="minorHAnsi"/>
                <w:sz w:val="22"/>
              </w:rPr>
            </w:pPr>
            <w:r w:rsidRPr="00A35C93">
              <w:rPr>
                <w:rFonts w:cstheme="minorHAnsi"/>
                <w:sz w:val="22"/>
              </w:rPr>
              <w:t xml:space="preserve">Significa: </w:t>
            </w:r>
            <w:r w:rsidRPr="00A35C93">
              <w:rPr>
                <w:rFonts w:cstheme="minorHAnsi"/>
                <w:b/>
                <w:sz w:val="22"/>
              </w:rPr>
              <w:t xml:space="preserve">(i) </w:t>
            </w:r>
            <w:r w:rsidRPr="00A35C93">
              <w:rPr>
                <w:rFonts w:cstheme="minorHAnsi"/>
                <w:sz w:val="22"/>
              </w:rPr>
              <w:t>com relação a qualquer obrigação pecuniária que não seja realizada por meio da B3, prevista nesta Escritura</w:t>
            </w:r>
            <w:r w:rsidRPr="00A35C93">
              <w:rPr>
                <w:rFonts w:cstheme="minorHAnsi"/>
                <w:color w:val="000000"/>
                <w:sz w:val="22"/>
              </w:rPr>
              <w:t xml:space="preserve"> de Emissão</w:t>
            </w:r>
            <w:r w:rsidRPr="00A35C93">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A35C93">
              <w:rPr>
                <w:rFonts w:cstheme="minorHAnsi"/>
                <w:b/>
                <w:sz w:val="22"/>
              </w:rPr>
              <w:t>(ii)</w:t>
            </w:r>
            <w:r w:rsidRPr="00A35C93">
              <w:rPr>
                <w:rFonts w:cstheme="minorHAnsi"/>
                <w:sz w:val="22"/>
              </w:rPr>
              <w:t> com relação a qualquer obrigação não pecuniária prevista nesta Escritura</w:t>
            </w:r>
            <w:r w:rsidRPr="00A35C93">
              <w:rPr>
                <w:rFonts w:cstheme="minorHAnsi"/>
                <w:color w:val="000000"/>
                <w:sz w:val="22"/>
              </w:rPr>
              <w:t xml:space="preserve"> de Emissão</w:t>
            </w:r>
            <w:r w:rsidRPr="00A35C93">
              <w:rPr>
                <w:rFonts w:cstheme="minorHAnsi"/>
                <w:sz w:val="22"/>
              </w:rPr>
              <w:t>, qualquer dia no qual haja expediente nos bancos comerciais na Cidade de São Paulo, Estado de São Paulo, e que não seja sábado ou domingo. Quando a indicação de prazo contado por dia na presente Escritura</w:t>
            </w:r>
            <w:r w:rsidRPr="00A35C93">
              <w:rPr>
                <w:rFonts w:cstheme="minorHAnsi"/>
                <w:color w:val="000000"/>
                <w:sz w:val="22"/>
              </w:rPr>
              <w:t xml:space="preserve"> de Emissão</w:t>
            </w:r>
            <w:r w:rsidRPr="00A35C93">
              <w:rPr>
                <w:rFonts w:cstheme="minorHAnsi"/>
                <w:sz w:val="22"/>
              </w:rPr>
              <w:t xml:space="preserve"> não vier acompanhada da indicação de “Dia Útil”, entende-se que o prazo é contado em dias corridos.</w:t>
            </w:r>
          </w:p>
          <w:p w14:paraId="5747524F" w14:textId="77777777" w:rsidR="00B04FFF" w:rsidRPr="00A35C93" w:rsidRDefault="00B04FFF" w:rsidP="00B04FFF">
            <w:pPr>
              <w:rPr>
                <w:rFonts w:cstheme="minorHAnsi"/>
                <w:sz w:val="22"/>
              </w:rPr>
            </w:pPr>
          </w:p>
        </w:tc>
      </w:tr>
      <w:tr w:rsidR="00B04FFF" w:rsidRPr="00544772" w14:paraId="6858B30C" w14:textId="77777777" w:rsidTr="00266D9B">
        <w:trPr>
          <w:jc w:val="center"/>
        </w:trPr>
        <w:tc>
          <w:tcPr>
            <w:tcW w:w="2700" w:type="dxa"/>
          </w:tcPr>
          <w:p w14:paraId="78B1BE16"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Dívida Líquida</w:t>
            </w:r>
            <w:r w:rsidRPr="00A35C93">
              <w:rPr>
                <w:rFonts w:cstheme="minorHAnsi"/>
                <w:sz w:val="22"/>
              </w:rPr>
              <w:t>”</w:t>
            </w:r>
          </w:p>
        </w:tc>
        <w:tc>
          <w:tcPr>
            <w:tcW w:w="5794" w:type="dxa"/>
          </w:tcPr>
          <w:p w14:paraId="55D6599D" w14:textId="77777777" w:rsidR="00B04FFF" w:rsidRPr="00A35C93" w:rsidRDefault="00B04FFF" w:rsidP="00B04FFF">
            <w:pPr>
              <w:rPr>
                <w:rFonts w:cstheme="minorHAnsi"/>
                <w:bCs/>
                <w:color w:val="000000"/>
                <w:sz w:val="22"/>
              </w:rPr>
            </w:pPr>
            <w:r w:rsidRPr="00A35C93">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B04FFF" w:rsidRPr="00A35C93" w:rsidRDefault="00B04FFF" w:rsidP="00B04FFF">
            <w:pPr>
              <w:rPr>
                <w:rFonts w:cstheme="minorHAnsi"/>
                <w:sz w:val="22"/>
              </w:rPr>
            </w:pPr>
          </w:p>
        </w:tc>
      </w:tr>
      <w:tr w:rsidR="00B04FFF" w:rsidRPr="00544772" w14:paraId="6656843B" w14:textId="77777777" w:rsidTr="00266D9B">
        <w:trPr>
          <w:jc w:val="center"/>
        </w:trPr>
        <w:tc>
          <w:tcPr>
            <w:tcW w:w="2700" w:type="dxa"/>
          </w:tcPr>
          <w:p w14:paraId="2DD9BE6F"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Dívida Total</w:t>
            </w:r>
            <w:r w:rsidRPr="00A35C93">
              <w:rPr>
                <w:rFonts w:cstheme="minorHAnsi"/>
                <w:sz w:val="22"/>
              </w:rPr>
              <w:t>”</w:t>
            </w:r>
          </w:p>
        </w:tc>
        <w:tc>
          <w:tcPr>
            <w:tcW w:w="5794" w:type="dxa"/>
          </w:tcPr>
          <w:p w14:paraId="156B7175" w14:textId="41175E30" w:rsidR="00B04FFF" w:rsidRPr="00A35C93" w:rsidRDefault="00B04FFF" w:rsidP="00B04FFF">
            <w:pPr>
              <w:autoSpaceDE w:val="0"/>
              <w:autoSpaceDN w:val="0"/>
              <w:adjustRightInd w:val="0"/>
              <w:rPr>
                <w:rFonts w:cstheme="minorHAnsi"/>
                <w:color w:val="000000"/>
                <w:sz w:val="22"/>
              </w:rPr>
            </w:pPr>
            <w:r w:rsidRPr="00A35C93">
              <w:rPr>
                <w:rFonts w:cstheme="minorHAnsi"/>
                <w:bCs/>
                <w:color w:val="000000"/>
                <w:sz w:val="22"/>
              </w:rPr>
              <w:t>Significa</w:t>
            </w:r>
            <w:r w:rsidRPr="00A35C93">
              <w:rPr>
                <w:rFonts w:cstheme="minorHAnsi"/>
                <w:sz w:val="22"/>
              </w:rPr>
              <w:t xml:space="preserve"> </w:t>
            </w:r>
            <w:r w:rsidRPr="00A35C93">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B04FFF" w:rsidRPr="00A35C93" w:rsidRDefault="00B04FFF" w:rsidP="00B04FFF">
            <w:pPr>
              <w:autoSpaceDE w:val="0"/>
              <w:autoSpaceDN w:val="0"/>
              <w:adjustRightInd w:val="0"/>
              <w:rPr>
                <w:rFonts w:cstheme="minorHAnsi"/>
                <w:color w:val="000000"/>
                <w:sz w:val="22"/>
              </w:rPr>
            </w:pPr>
          </w:p>
        </w:tc>
      </w:tr>
      <w:tr w:rsidR="00B04FFF" w:rsidRPr="00544772" w14:paraId="7DD37BE6" w14:textId="77777777" w:rsidTr="00266D9B">
        <w:trPr>
          <w:jc w:val="center"/>
        </w:trPr>
        <w:tc>
          <w:tcPr>
            <w:tcW w:w="2700" w:type="dxa"/>
          </w:tcPr>
          <w:p w14:paraId="201BB935"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Dividendos Mínimos Obrigatórios</w:t>
            </w:r>
            <w:r w:rsidRPr="00A35C93">
              <w:rPr>
                <w:rFonts w:cstheme="minorHAnsi"/>
                <w:sz w:val="22"/>
              </w:rPr>
              <w:t>”</w:t>
            </w:r>
          </w:p>
        </w:tc>
        <w:tc>
          <w:tcPr>
            <w:tcW w:w="5794" w:type="dxa"/>
          </w:tcPr>
          <w:p w14:paraId="629CDDB3" w14:textId="5EEC4669" w:rsidR="00B04FFF" w:rsidRPr="00A35C93" w:rsidRDefault="00B04FFF" w:rsidP="00B04FFF">
            <w:pPr>
              <w:rPr>
                <w:rFonts w:cstheme="minorHAnsi"/>
                <w:color w:val="000000"/>
                <w:sz w:val="22"/>
              </w:rPr>
            </w:pPr>
            <w:r w:rsidRPr="00A35C93">
              <w:rPr>
                <w:rFonts w:cstheme="minorHAnsi"/>
                <w:sz w:val="22"/>
              </w:rPr>
              <w:t xml:space="preserve">Significa os </w:t>
            </w:r>
            <w:r w:rsidRPr="00A35C93">
              <w:rPr>
                <w:rFonts w:cstheme="minorHAnsi"/>
                <w:color w:val="000000"/>
                <w:sz w:val="22"/>
              </w:rPr>
              <w:t xml:space="preserve">dividendos mínimos obrigatórios de </w:t>
            </w:r>
            <w:r w:rsidR="004E67BC">
              <w:rPr>
                <w:rFonts w:cstheme="minorHAnsi"/>
                <w:color w:val="000000"/>
                <w:sz w:val="22"/>
              </w:rPr>
              <w:t>25</w:t>
            </w:r>
            <w:r w:rsidRPr="00A35C93">
              <w:rPr>
                <w:rFonts w:cstheme="minorHAnsi"/>
                <w:color w:val="000000"/>
                <w:sz w:val="22"/>
              </w:rPr>
              <w:t>% (</w:t>
            </w:r>
            <w:r w:rsidR="004E67BC">
              <w:rPr>
                <w:rFonts w:cstheme="minorHAnsi"/>
                <w:color w:val="000000"/>
                <w:sz w:val="22"/>
              </w:rPr>
              <w:t>vinte e cinco</w:t>
            </w:r>
            <w:r w:rsidR="004E67BC" w:rsidRPr="00A35C93">
              <w:rPr>
                <w:rFonts w:cstheme="minorHAnsi"/>
                <w:color w:val="000000"/>
                <w:sz w:val="22"/>
              </w:rPr>
              <w:t xml:space="preserve"> </w:t>
            </w:r>
            <w:r w:rsidRPr="00A35C93">
              <w:rPr>
                <w:rFonts w:cstheme="minorHAnsi"/>
                <w:color w:val="000000"/>
                <w:sz w:val="22"/>
              </w:rPr>
              <w:t>por cento) do lucro líquido ajustado, conforme previsto, na presente data, no artigo 202 da Lei das Sociedades por Ações.</w:t>
            </w:r>
          </w:p>
          <w:p w14:paraId="36F205C1" w14:textId="77777777" w:rsidR="00B04FFF" w:rsidRPr="00A35C93" w:rsidRDefault="00B04FFF" w:rsidP="00B04FFF">
            <w:pPr>
              <w:rPr>
                <w:rFonts w:cstheme="minorHAnsi"/>
                <w:sz w:val="22"/>
              </w:rPr>
            </w:pPr>
          </w:p>
        </w:tc>
      </w:tr>
      <w:tr w:rsidR="00B04FFF" w:rsidRPr="00544772" w14:paraId="49C56D95" w14:textId="77777777" w:rsidTr="00266D9B">
        <w:trPr>
          <w:jc w:val="center"/>
        </w:trPr>
        <w:tc>
          <w:tcPr>
            <w:tcW w:w="2700" w:type="dxa"/>
          </w:tcPr>
          <w:p w14:paraId="35452F00" w14:textId="77777777" w:rsidR="00B04FFF" w:rsidRPr="00A35C93" w:rsidRDefault="00B04FFF" w:rsidP="00B04FFF">
            <w:pPr>
              <w:rPr>
                <w:rFonts w:cstheme="minorHAnsi"/>
                <w:sz w:val="22"/>
                <w:u w:val="single"/>
              </w:rPr>
            </w:pPr>
            <w:r w:rsidRPr="00A35C93">
              <w:rPr>
                <w:rFonts w:cstheme="minorHAnsi"/>
                <w:sz w:val="22"/>
              </w:rPr>
              <w:t>“</w:t>
            </w:r>
            <w:r w:rsidRPr="00A35C93">
              <w:rPr>
                <w:rFonts w:cstheme="minorHAnsi"/>
                <w:sz w:val="22"/>
                <w:u w:val="single"/>
              </w:rPr>
              <w:t>Documentos da Operação</w:t>
            </w:r>
            <w:r w:rsidRPr="00A35C93">
              <w:rPr>
                <w:rFonts w:cstheme="minorHAnsi"/>
                <w:sz w:val="22"/>
              </w:rPr>
              <w:t>”</w:t>
            </w:r>
          </w:p>
        </w:tc>
        <w:tc>
          <w:tcPr>
            <w:tcW w:w="5794" w:type="dxa"/>
          </w:tcPr>
          <w:p w14:paraId="3A28E400" w14:textId="08D5D5A6" w:rsidR="00B04FFF" w:rsidRPr="00A35C93" w:rsidRDefault="00B04FFF" w:rsidP="00B04FFF">
            <w:pPr>
              <w:rPr>
                <w:rFonts w:cstheme="minorHAnsi"/>
                <w:color w:val="000000"/>
                <w:w w:val="0"/>
                <w:sz w:val="22"/>
              </w:rPr>
            </w:pPr>
            <w:r w:rsidRPr="00A35C93">
              <w:rPr>
                <w:rFonts w:cstheme="minorHAnsi"/>
                <w:sz w:val="22"/>
              </w:rPr>
              <w:t xml:space="preserve">Significa, em conjunto: </w:t>
            </w:r>
            <w:r w:rsidRPr="00A35C93">
              <w:rPr>
                <w:rFonts w:cstheme="minorHAnsi"/>
                <w:b/>
                <w:color w:val="000000"/>
                <w:w w:val="0"/>
                <w:sz w:val="22"/>
              </w:rPr>
              <w:t>(i)</w:t>
            </w:r>
            <w:r w:rsidRPr="00A35C93">
              <w:rPr>
                <w:rFonts w:cstheme="minorHAnsi"/>
                <w:color w:val="000000"/>
                <w:w w:val="0"/>
                <w:sz w:val="22"/>
              </w:rPr>
              <w:t xml:space="preserve"> esta Escritura</w:t>
            </w:r>
            <w:r w:rsidRPr="00A35C93">
              <w:rPr>
                <w:rFonts w:cstheme="minorHAnsi"/>
                <w:color w:val="000000"/>
                <w:sz w:val="22"/>
              </w:rPr>
              <w:t xml:space="preserve"> de Emissão</w:t>
            </w:r>
            <w:r w:rsidRPr="00A35C93">
              <w:rPr>
                <w:rFonts w:cstheme="minorHAnsi"/>
                <w:color w:val="000000"/>
                <w:w w:val="0"/>
                <w:sz w:val="22"/>
              </w:rPr>
              <w:t xml:space="preserve">; </w:t>
            </w:r>
            <w:r w:rsidRPr="00A35C93">
              <w:rPr>
                <w:rFonts w:cstheme="minorHAnsi"/>
                <w:b/>
                <w:color w:val="000000"/>
                <w:w w:val="0"/>
                <w:sz w:val="22"/>
              </w:rPr>
              <w:t>(ii)</w:t>
            </w:r>
            <w:r w:rsidRPr="00A35C93">
              <w:rPr>
                <w:rFonts w:cstheme="minorHAnsi"/>
                <w:color w:val="000000"/>
                <w:w w:val="0"/>
                <w:sz w:val="22"/>
              </w:rPr>
              <w:t xml:space="preserve"> o Contrato de Distribuição; </w:t>
            </w:r>
            <w:r w:rsidRPr="00A35C93">
              <w:rPr>
                <w:rFonts w:cstheme="minorHAnsi"/>
                <w:b/>
                <w:color w:val="000000"/>
                <w:w w:val="0"/>
                <w:sz w:val="22"/>
              </w:rPr>
              <w:t>(iii)</w:t>
            </w:r>
            <w:r w:rsidRPr="00A35C93">
              <w:rPr>
                <w:rFonts w:cstheme="minorHAnsi"/>
                <w:color w:val="000000"/>
                <w:w w:val="0"/>
                <w:sz w:val="22"/>
              </w:rPr>
              <w:t xml:space="preserve"> os Contratos de Garantia; </w:t>
            </w:r>
            <w:r w:rsidRPr="00A35C93">
              <w:rPr>
                <w:rFonts w:cstheme="minorHAnsi"/>
                <w:b/>
                <w:bCs/>
                <w:color w:val="000000"/>
                <w:w w:val="0"/>
                <w:sz w:val="22"/>
              </w:rPr>
              <w:t>(iv)</w:t>
            </w:r>
            <w:r w:rsidRPr="00A35C93">
              <w:rPr>
                <w:rFonts w:cstheme="minorHAnsi"/>
                <w:color w:val="000000"/>
                <w:w w:val="0"/>
                <w:sz w:val="22"/>
              </w:rPr>
              <w:t xml:space="preserve"> o Termo de Securitização; </w:t>
            </w:r>
            <w:r w:rsidRPr="00A82CD4">
              <w:rPr>
                <w:rFonts w:cstheme="minorHAnsi"/>
                <w:b/>
                <w:bCs/>
                <w:color w:val="000000"/>
                <w:w w:val="0"/>
                <w:sz w:val="22"/>
              </w:rPr>
              <w:t>(v)</w:t>
            </w:r>
            <w:r>
              <w:rPr>
                <w:rFonts w:cstheme="minorHAnsi"/>
                <w:color w:val="000000"/>
                <w:w w:val="0"/>
                <w:sz w:val="22"/>
              </w:rPr>
              <w:t xml:space="preserve"> a Escritura de Emissão de CCI; </w:t>
            </w:r>
            <w:r w:rsidRPr="00A82CD4">
              <w:rPr>
                <w:rFonts w:cstheme="minorHAnsi"/>
                <w:b/>
                <w:bCs/>
                <w:color w:val="000000"/>
                <w:w w:val="0"/>
                <w:sz w:val="22"/>
              </w:rPr>
              <w:t>(vi)</w:t>
            </w:r>
            <w:r>
              <w:rPr>
                <w:rFonts w:cstheme="minorHAnsi"/>
                <w:color w:val="000000"/>
                <w:w w:val="0"/>
                <w:sz w:val="22"/>
              </w:rPr>
              <w:t xml:space="preserve"> os Contratos dos Projetos; </w:t>
            </w:r>
            <w:r w:rsidRPr="00A82CD4">
              <w:rPr>
                <w:rFonts w:cstheme="minorHAnsi"/>
                <w:b/>
                <w:bCs/>
                <w:color w:val="000000"/>
                <w:w w:val="0"/>
                <w:sz w:val="22"/>
              </w:rPr>
              <w:t>(vii)</w:t>
            </w:r>
            <w:r w:rsidRPr="00A35C93">
              <w:rPr>
                <w:rFonts w:cstheme="minorHAnsi"/>
                <w:color w:val="000000"/>
                <w:w w:val="0"/>
                <w:sz w:val="22"/>
              </w:rPr>
              <w:t xml:space="preserve"> </w:t>
            </w:r>
            <w:r w:rsidRPr="001419A1">
              <w:rPr>
                <w:rFonts w:ascii="Calibri" w:hAnsi="Calibri"/>
                <w:sz w:val="22"/>
              </w:rPr>
              <w:t>os boletins de subscrição dos CRI</w:t>
            </w:r>
            <w:r>
              <w:rPr>
                <w:sz w:val="22"/>
              </w:rPr>
              <w:t xml:space="preserve">; </w:t>
            </w:r>
            <w:r w:rsidRPr="005B57D7">
              <w:rPr>
                <w:b/>
                <w:bCs/>
                <w:sz w:val="22"/>
              </w:rPr>
              <w:t xml:space="preserve">(viii) </w:t>
            </w:r>
            <w:r w:rsidRPr="00A35C93">
              <w:rPr>
                <w:rFonts w:cstheme="minorHAnsi"/>
                <w:color w:val="000000"/>
                <w:w w:val="0"/>
                <w:sz w:val="22"/>
              </w:rPr>
              <w:t xml:space="preserve">o </w:t>
            </w:r>
            <w:r w:rsidRPr="00117556">
              <w:rPr>
                <w:rFonts w:cstheme="minorHAnsi"/>
                <w:i/>
                <w:iCs/>
                <w:color w:val="000000"/>
                <w:w w:val="0"/>
                <w:sz w:val="22"/>
              </w:rPr>
              <w:t>“Contrato de Prestação de Serviço de Cobrança de Recursos e Outras Avenças”</w:t>
            </w:r>
            <w:r>
              <w:rPr>
                <w:rFonts w:cstheme="minorHAnsi"/>
                <w:color w:val="000000"/>
                <w:w w:val="0"/>
                <w:sz w:val="22"/>
              </w:rPr>
              <w:t xml:space="preserve">, firmado em </w:t>
            </w:r>
            <w:r w:rsidRPr="009C1CA6">
              <w:rPr>
                <w:rFonts w:cstheme="minorHAnsi"/>
                <w:color w:val="000000"/>
                <w:w w:val="0"/>
                <w:sz w:val="22"/>
                <w:highlight w:val="yellow"/>
              </w:rPr>
              <w:t>[●]</w:t>
            </w:r>
            <w:r>
              <w:rPr>
                <w:rFonts w:cstheme="minorHAnsi"/>
                <w:color w:val="000000"/>
                <w:w w:val="0"/>
                <w:sz w:val="22"/>
              </w:rPr>
              <w:t xml:space="preserve"> de maio de 2021, entre a </w:t>
            </w:r>
            <w:r w:rsidRPr="00117556">
              <w:rPr>
                <w:rFonts w:cstheme="minorHAnsi"/>
                <w:color w:val="000000"/>
                <w:w w:val="0"/>
                <w:sz w:val="22"/>
                <w:highlight w:val="yellow"/>
              </w:rPr>
              <w:t>[●]</w:t>
            </w:r>
            <w:r>
              <w:rPr>
                <w:rFonts w:cstheme="minorHAnsi"/>
                <w:color w:val="000000"/>
                <w:w w:val="0"/>
                <w:sz w:val="22"/>
              </w:rPr>
              <w:t xml:space="preserve"> e o Banco Depositário; e </w:t>
            </w:r>
            <w:r w:rsidRPr="006658AA">
              <w:rPr>
                <w:rFonts w:cstheme="minorHAnsi"/>
                <w:b/>
                <w:bCs/>
                <w:color w:val="000000"/>
                <w:w w:val="0"/>
                <w:sz w:val="22"/>
              </w:rPr>
              <w:t>(</w:t>
            </w:r>
            <w:r>
              <w:rPr>
                <w:rFonts w:cstheme="minorHAnsi"/>
                <w:b/>
                <w:bCs/>
                <w:color w:val="000000"/>
                <w:w w:val="0"/>
                <w:sz w:val="22"/>
              </w:rPr>
              <w:t>ix</w:t>
            </w:r>
            <w:r w:rsidRPr="006658AA">
              <w:rPr>
                <w:rFonts w:cstheme="minorHAnsi"/>
                <w:b/>
                <w:bCs/>
                <w:color w:val="000000"/>
                <w:w w:val="0"/>
                <w:sz w:val="22"/>
              </w:rPr>
              <w:t>)</w:t>
            </w:r>
            <w:r>
              <w:rPr>
                <w:rFonts w:cstheme="minorHAnsi"/>
                <w:color w:val="000000"/>
                <w:w w:val="0"/>
                <w:sz w:val="22"/>
              </w:rPr>
              <w:t xml:space="preserve"> </w:t>
            </w:r>
            <w:r w:rsidRPr="001419A1">
              <w:rPr>
                <w:rFonts w:ascii="Calibri" w:hAnsi="Calibri"/>
                <w:sz w:val="22"/>
              </w:rPr>
              <w:t>os respectivos aditamentos e outros instrumentos que integrem ou venham a integrar a Operação e que venham a ser celebrados</w:t>
            </w:r>
            <w:r w:rsidRPr="00A35C93">
              <w:rPr>
                <w:rFonts w:cstheme="minorHAnsi"/>
                <w:color w:val="000000"/>
                <w:w w:val="0"/>
                <w:sz w:val="22"/>
              </w:rPr>
              <w:t>.</w:t>
            </w:r>
          </w:p>
          <w:p w14:paraId="4DBF950A" w14:textId="77777777" w:rsidR="00B04FFF" w:rsidRPr="00A35C93" w:rsidRDefault="00B04FFF" w:rsidP="00B04FFF">
            <w:pPr>
              <w:rPr>
                <w:rFonts w:cstheme="minorHAnsi"/>
                <w:sz w:val="22"/>
              </w:rPr>
            </w:pPr>
          </w:p>
        </w:tc>
      </w:tr>
      <w:tr w:rsidR="00B04FFF" w:rsidRPr="00544772" w14:paraId="3E634704" w14:textId="77777777" w:rsidTr="00266D9B">
        <w:trPr>
          <w:jc w:val="center"/>
        </w:trPr>
        <w:tc>
          <w:tcPr>
            <w:tcW w:w="2700" w:type="dxa"/>
          </w:tcPr>
          <w:p w14:paraId="3609DBE0"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DOESP</w:t>
            </w:r>
            <w:r w:rsidRPr="00A35C93">
              <w:rPr>
                <w:rFonts w:cstheme="minorHAnsi"/>
                <w:sz w:val="22"/>
              </w:rPr>
              <w:t>”</w:t>
            </w:r>
          </w:p>
        </w:tc>
        <w:tc>
          <w:tcPr>
            <w:tcW w:w="5794" w:type="dxa"/>
          </w:tcPr>
          <w:p w14:paraId="3344E5AF" w14:textId="77777777" w:rsidR="00B04FFF" w:rsidRPr="00A35C93" w:rsidRDefault="00B04FFF" w:rsidP="00B04FFF">
            <w:pPr>
              <w:rPr>
                <w:rFonts w:cstheme="minorHAnsi"/>
                <w:sz w:val="22"/>
              </w:rPr>
            </w:pPr>
            <w:r w:rsidRPr="00A35C93">
              <w:rPr>
                <w:rFonts w:cstheme="minorHAnsi"/>
                <w:sz w:val="22"/>
              </w:rPr>
              <w:t>Significa o Diário Oficial do Estado de São Paulo.</w:t>
            </w:r>
          </w:p>
          <w:p w14:paraId="752C4516" w14:textId="77777777" w:rsidR="00B04FFF" w:rsidRPr="00A35C93" w:rsidRDefault="00B04FFF" w:rsidP="00B04FFF">
            <w:pPr>
              <w:rPr>
                <w:rFonts w:cstheme="minorHAnsi"/>
                <w:sz w:val="22"/>
              </w:rPr>
            </w:pPr>
          </w:p>
        </w:tc>
      </w:tr>
      <w:tr w:rsidR="00B04FFF" w:rsidRPr="00544772" w14:paraId="5417AB3D" w14:textId="77777777" w:rsidTr="00266D9B">
        <w:trPr>
          <w:jc w:val="center"/>
        </w:trPr>
        <w:tc>
          <w:tcPr>
            <w:tcW w:w="2700" w:type="dxa"/>
          </w:tcPr>
          <w:p w14:paraId="01A83F32"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EBITDA</w:t>
            </w:r>
            <w:r w:rsidRPr="00A35C93">
              <w:rPr>
                <w:rFonts w:cstheme="minorHAnsi"/>
                <w:sz w:val="22"/>
              </w:rPr>
              <w:t>”</w:t>
            </w:r>
          </w:p>
        </w:tc>
        <w:tc>
          <w:tcPr>
            <w:tcW w:w="5794" w:type="dxa"/>
          </w:tcPr>
          <w:p w14:paraId="2E8D135E" w14:textId="2AB45E2E" w:rsidR="00B04FFF" w:rsidRPr="00A35C93" w:rsidRDefault="00B04FFF" w:rsidP="00B04FFF">
            <w:pPr>
              <w:autoSpaceDE w:val="0"/>
              <w:autoSpaceDN w:val="0"/>
              <w:adjustRightInd w:val="0"/>
              <w:rPr>
                <w:rFonts w:cstheme="minorHAnsi"/>
                <w:color w:val="000000"/>
                <w:sz w:val="22"/>
              </w:rPr>
            </w:pPr>
            <w:r w:rsidRPr="00A35C93">
              <w:rPr>
                <w:rFonts w:cstheme="minorHAnsi"/>
                <w:bCs/>
                <w:color w:val="000000"/>
                <w:sz w:val="22"/>
              </w:rPr>
              <w:t>S</w:t>
            </w:r>
            <w:r w:rsidRPr="00A35C93">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A35C93" w:rsidRDefault="00B04FFF" w:rsidP="00B04FFF">
            <w:pPr>
              <w:autoSpaceDE w:val="0"/>
              <w:autoSpaceDN w:val="0"/>
              <w:adjustRightInd w:val="0"/>
              <w:rPr>
                <w:rFonts w:cstheme="minorHAnsi"/>
                <w:color w:val="000000"/>
                <w:sz w:val="22"/>
              </w:rPr>
            </w:pPr>
          </w:p>
          <w:p w14:paraId="5285D900"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O cálculo do EBITDA, para fins desta Escritura de Emissão, será realizado da seguinte forma:</w:t>
            </w:r>
          </w:p>
          <w:p w14:paraId="73E2AB8A" w14:textId="77777777" w:rsidR="00B04FFF" w:rsidRPr="00A35C93" w:rsidRDefault="00B04FFF" w:rsidP="00B04FFF">
            <w:pPr>
              <w:autoSpaceDE w:val="0"/>
              <w:autoSpaceDN w:val="0"/>
              <w:adjustRightInd w:val="0"/>
              <w:rPr>
                <w:rFonts w:cstheme="minorHAnsi"/>
                <w:color w:val="000000"/>
                <w:sz w:val="22"/>
              </w:rPr>
            </w:pPr>
          </w:p>
          <w:p w14:paraId="59DBC577"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Lucro Líquido</w:t>
            </w:r>
          </w:p>
          <w:p w14:paraId="5F335BA4"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ou -) Receitas / Despesas Financeiras Líquidas</w:t>
            </w:r>
          </w:p>
          <w:p w14:paraId="504F949E"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provisão para IR e CSSL</w:t>
            </w:r>
          </w:p>
          <w:p w14:paraId="18055CC6"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ou +) resultados não recorrentes após os tributos</w:t>
            </w:r>
          </w:p>
          <w:p w14:paraId="20C4D692"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depreciação, amortização, exaustão</w:t>
            </w:r>
          </w:p>
          <w:p w14:paraId="3A68732F" w14:textId="77777777" w:rsidR="00B04FFF" w:rsidRPr="00A35C93" w:rsidRDefault="00B04FFF" w:rsidP="00B04FFF">
            <w:pPr>
              <w:autoSpaceDE w:val="0"/>
              <w:autoSpaceDN w:val="0"/>
              <w:adjustRightInd w:val="0"/>
              <w:rPr>
                <w:rFonts w:cstheme="minorHAnsi"/>
                <w:color w:val="000000"/>
                <w:sz w:val="22"/>
              </w:rPr>
            </w:pPr>
          </w:p>
        </w:tc>
      </w:tr>
      <w:tr w:rsidR="00B04FFF" w:rsidRPr="00544772" w14:paraId="746B3C6A" w14:textId="77777777" w:rsidTr="00266D9B">
        <w:trPr>
          <w:jc w:val="center"/>
        </w:trPr>
        <w:tc>
          <w:tcPr>
            <w:tcW w:w="2700" w:type="dxa"/>
          </w:tcPr>
          <w:p w14:paraId="2B1122D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Efeito Adverso Relevante</w:t>
            </w:r>
            <w:r w:rsidRPr="00F34F79">
              <w:rPr>
                <w:rFonts w:cstheme="minorHAnsi"/>
                <w:sz w:val="22"/>
              </w:rPr>
              <w:t>”</w:t>
            </w:r>
          </w:p>
        </w:tc>
        <w:tc>
          <w:tcPr>
            <w:tcW w:w="5794" w:type="dxa"/>
          </w:tcPr>
          <w:p w14:paraId="4B729096" w14:textId="48DDC521" w:rsidR="00B04FFF" w:rsidRPr="00F34F79" w:rsidRDefault="00B04FFF" w:rsidP="00B04FFF">
            <w:pPr>
              <w:rPr>
                <w:rFonts w:cstheme="minorHAnsi"/>
                <w:color w:val="000000"/>
                <w:sz w:val="22"/>
              </w:rPr>
            </w:pPr>
            <w:r w:rsidRPr="00F34F79">
              <w:rPr>
                <w:rFonts w:cstheme="minorHAnsi"/>
                <w:sz w:val="22"/>
              </w:rPr>
              <w:t xml:space="preserve">Significa, em conjunto, </w:t>
            </w:r>
            <w:r w:rsidRPr="00F34F79">
              <w:rPr>
                <w:rFonts w:cstheme="minorHAnsi"/>
                <w:b/>
                <w:color w:val="000000"/>
                <w:sz w:val="22"/>
              </w:rPr>
              <w:t>(i)</w:t>
            </w:r>
            <w:r w:rsidRPr="00F34F79">
              <w:rPr>
                <w:rFonts w:cstheme="minorHAnsi"/>
                <w:color w:val="000000"/>
                <w:sz w:val="22"/>
              </w:rPr>
              <w:t xml:space="preserve"> qualquer efeito adverso relevante na situação (financeira ou de outra natureza), nos negócios, nos bens, nos resultados operacionais e/ou nas perspectivas da Emissora, da</w:t>
            </w:r>
            <w:r>
              <w:rPr>
                <w:rFonts w:cstheme="minorHAnsi"/>
                <w:color w:val="000000"/>
                <w:sz w:val="22"/>
              </w:rPr>
              <w:t>s</w:t>
            </w:r>
            <w:r w:rsidRPr="00F34F79">
              <w:rPr>
                <w:rFonts w:cstheme="minorHAnsi"/>
                <w:color w:val="000000"/>
                <w:sz w:val="22"/>
              </w:rPr>
              <w:t xml:space="preserve"> Fiadora</w:t>
            </w:r>
            <w:r>
              <w:rPr>
                <w:rFonts w:cstheme="minorHAnsi"/>
                <w:color w:val="000000"/>
                <w:sz w:val="22"/>
              </w:rPr>
              <w:t>s</w:t>
            </w:r>
            <w:r w:rsidRPr="00F34F79">
              <w:rPr>
                <w:rFonts w:cstheme="minorHAnsi"/>
                <w:color w:val="000000"/>
                <w:sz w:val="22"/>
              </w:rPr>
              <w:t xml:space="preserve"> e/ou de qualquer Controlada; e/ou </w:t>
            </w:r>
            <w:r w:rsidRPr="00F34F79">
              <w:rPr>
                <w:rFonts w:cstheme="minorHAnsi"/>
                <w:b/>
                <w:color w:val="000000"/>
                <w:sz w:val="22"/>
              </w:rPr>
              <w:t>(ii)</w:t>
            </w:r>
            <w:r w:rsidRPr="00F34F79">
              <w:rPr>
                <w:rFonts w:cstheme="minorHAnsi"/>
                <w:color w:val="000000"/>
                <w:sz w:val="22"/>
              </w:rPr>
              <w:t xml:space="preserve"> qualquer efeito adverso na capacidade da Emissora e/ou da</w:t>
            </w:r>
            <w:r>
              <w:rPr>
                <w:rFonts w:cstheme="minorHAnsi"/>
                <w:color w:val="000000"/>
                <w:sz w:val="22"/>
              </w:rPr>
              <w:t>s</w:t>
            </w:r>
            <w:r w:rsidRPr="00F34F79">
              <w:rPr>
                <w:rFonts w:cstheme="minorHAnsi"/>
                <w:color w:val="000000"/>
                <w:sz w:val="22"/>
              </w:rPr>
              <w:t xml:space="preserve"> Fiadora</w:t>
            </w:r>
            <w:r>
              <w:rPr>
                <w:rFonts w:cstheme="minorHAnsi"/>
                <w:color w:val="000000"/>
                <w:sz w:val="22"/>
              </w:rPr>
              <w:t>s</w:t>
            </w:r>
            <w:r w:rsidRPr="00F34F79">
              <w:rPr>
                <w:rFonts w:cstheme="minorHAnsi"/>
                <w:color w:val="000000"/>
                <w:sz w:val="22"/>
              </w:rPr>
              <w:t xml:space="preserve"> de cumprir qualquer de suas obrigações nos termos desta Escritura de Emissão e/ou dos Contratos de Garantia.</w:t>
            </w:r>
          </w:p>
          <w:p w14:paraId="05219559" w14:textId="77777777" w:rsidR="00B04FFF" w:rsidRPr="00F34F79" w:rsidRDefault="00B04FFF" w:rsidP="00B04FFF">
            <w:pPr>
              <w:rPr>
                <w:rFonts w:cstheme="minorHAnsi"/>
                <w:sz w:val="22"/>
              </w:rPr>
            </w:pPr>
          </w:p>
        </w:tc>
      </w:tr>
      <w:tr w:rsidR="00B04FFF" w:rsidRPr="00544772" w14:paraId="7757A84C" w14:textId="77777777" w:rsidTr="00266D9B">
        <w:trPr>
          <w:jc w:val="center"/>
        </w:trPr>
        <w:tc>
          <w:tcPr>
            <w:tcW w:w="2700" w:type="dxa"/>
          </w:tcPr>
          <w:p w14:paraId="50F99A7B"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Escritura de Emissão</w:t>
            </w:r>
            <w:r w:rsidRPr="00F34F79">
              <w:rPr>
                <w:rFonts w:cstheme="minorHAnsi"/>
                <w:sz w:val="22"/>
              </w:rPr>
              <w:t>”</w:t>
            </w:r>
          </w:p>
        </w:tc>
        <w:tc>
          <w:tcPr>
            <w:tcW w:w="5794" w:type="dxa"/>
          </w:tcPr>
          <w:p w14:paraId="12A830C9" w14:textId="5A741A66" w:rsidR="00B04FFF" w:rsidRPr="00F34F79" w:rsidRDefault="00B04FFF" w:rsidP="00B04FFF">
            <w:pPr>
              <w:rPr>
                <w:rFonts w:cstheme="minorHAnsi"/>
                <w:sz w:val="22"/>
              </w:rPr>
            </w:pPr>
            <w:r w:rsidRPr="00F34F79">
              <w:rPr>
                <w:rFonts w:cstheme="minorHAnsi"/>
                <w:sz w:val="22"/>
              </w:rPr>
              <w:t xml:space="preserve">Significa o </w:t>
            </w:r>
            <w:r w:rsidRPr="00BB354A">
              <w:rPr>
                <w:rFonts w:cstheme="minorHAnsi"/>
                <w:sz w:val="22"/>
              </w:rPr>
              <w:t>presente “</w:t>
            </w:r>
            <w:r w:rsidRPr="00BB354A">
              <w:rPr>
                <w:rFonts w:cstheme="minorHAnsi"/>
                <w:i/>
                <w:sz w:val="22"/>
              </w:rPr>
              <w:t xml:space="preserve">Instrumento Particular de Escritura da </w:t>
            </w:r>
            <w:r w:rsidRPr="005A5071">
              <w:rPr>
                <w:rFonts w:cstheme="minorHAnsi"/>
                <w:i/>
                <w:sz w:val="22"/>
              </w:rPr>
              <w:t>1ª (Primeira)</w:t>
            </w:r>
            <w:r w:rsidRPr="00F34F79">
              <w:rPr>
                <w:rFonts w:cstheme="minorHAnsi"/>
                <w:i/>
                <w:sz w:val="22"/>
              </w:rPr>
              <w:t xml:space="preserve"> Emissão de Debêntures, Não Conversíveis em Ações, em </w:t>
            </w:r>
            <w:r>
              <w:rPr>
                <w:rFonts w:cstheme="minorHAnsi"/>
                <w:i/>
                <w:sz w:val="22"/>
              </w:rPr>
              <w:t>4 (Quatro) Séries</w:t>
            </w:r>
            <w:r w:rsidRPr="00F34F79">
              <w:rPr>
                <w:rFonts w:cstheme="minorHAnsi"/>
                <w:i/>
                <w:sz w:val="22"/>
              </w:rPr>
              <w:t xml:space="preserve">, da Espécie </w:t>
            </w:r>
            <w:r>
              <w:rPr>
                <w:rFonts w:cstheme="minorHAnsi"/>
                <w:i/>
                <w:sz w:val="22"/>
              </w:rPr>
              <w:t xml:space="preserve">Quirografária, a ser Convolada na Espécie </w:t>
            </w:r>
            <w:r w:rsidRPr="00F34F79">
              <w:rPr>
                <w:rFonts w:cstheme="minorHAnsi"/>
                <w:i/>
                <w:sz w:val="22"/>
              </w:rPr>
              <w:t xml:space="preserve">com Garantia Real e Garantia Adicional Fidejussória, </w:t>
            </w:r>
            <w:r w:rsidRPr="00BB354A">
              <w:rPr>
                <w:rFonts w:cstheme="minorHAnsi"/>
                <w:i/>
                <w:sz w:val="22"/>
              </w:rPr>
              <w:t xml:space="preserve">para Colocação Privada, da </w:t>
            </w:r>
            <w:r w:rsidRPr="005A5071">
              <w:rPr>
                <w:rFonts w:cstheme="minorHAnsi"/>
                <w:i/>
                <w:sz w:val="22"/>
              </w:rPr>
              <w:t>RZK Solar 03 S.A.</w:t>
            </w:r>
            <w:r w:rsidRPr="00F34F79">
              <w:rPr>
                <w:rFonts w:cstheme="minorHAnsi"/>
                <w:sz w:val="22"/>
              </w:rPr>
              <w:t>”.</w:t>
            </w:r>
          </w:p>
          <w:p w14:paraId="5964492A" w14:textId="77777777" w:rsidR="00B04FFF" w:rsidRPr="00F34F79" w:rsidRDefault="00B04FFF" w:rsidP="00B04FFF">
            <w:pPr>
              <w:rPr>
                <w:rFonts w:cstheme="minorHAnsi"/>
                <w:sz w:val="22"/>
              </w:rPr>
            </w:pPr>
          </w:p>
        </w:tc>
      </w:tr>
      <w:tr w:rsidR="00B04FFF" w:rsidRPr="00544772" w14:paraId="4D13FF7C" w14:textId="77777777" w:rsidTr="00266D9B">
        <w:trPr>
          <w:jc w:val="center"/>
        </w:trPr>
        <w:tc>
          <w:tcPr>
            <w:tcW w:w="2700" w:type="dxa"/>
          </w:tcPr>
          <w:p w14:paraId="3971BEE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Emissão</w:t>
            </w:r>
            <w:r w:rsidRPr="00F34F79">
              <w:rPr>
                <w:rFonts w:cstheme="minorHAnsi"/>
                <w:sz w:val="22"/>
              </w:rPr>
              <w:t>”</w:t>
            </w:r>
          </w:p>
        </w:tc>
        <w:tc>
          <w:tcPr>
            <w:tcW w:w="5794" w:type="dxa"/>
          </w:tcPr>
          <w:p w14:paraId="5BB58EB0" w14:textId="704ADD4B" w:rsidR="00B04FFF" w:rsidRPr="00F34F79" w:rsidRDefault="00B04FFF" w:rsidP="00B04FFF">
            <w:pPr>
              <w:rPr>
                <w:rFonts w:cstheme="minorHAnsi"/>
                <w:sz w:val="22"/>
              </w:rPr>
            </w:pPr>
            <w:r w:rsidRPr="00BB354A">
              <w:rPr>
                <w:rFonts w:cstheme="minorHAnsi"/>
                <w:sz w:val="22"/>
              </w:rPr>
              <w:t xml:space="preserve">Significa a </w:t>
            </w:r>
            <w:r w:rsidRPr="005A5071">
              <w:rPr>
                <w:rFonts w:cstheme="minorHAnsi"/>
                <w:sz w:val="22"/>
              </w:rPr>
              <w:t>1ª (primeira)</w:t>
            </w:r>
            <w:r w:rsidRPr="00F34F79">
              <w:rPr>
                <w:rFonts w:cstheme="minorHAnsi"/>
                <w:sz w:val="22"/>
              </w:rPr>
              <w:t xml:space="preserve"> emissão de Debêntures, não conversíveis em ações, em </w:t>
            </w:r>
            <w:r>
              <w:rPr>
                <w:rFonts w:cstheme="minorHAnsi"/>
                <w:sz w:val="22"/>
              </w:rPr>
              <w:t>4 (quatro) séries</w:t>
            </w:r>
            <w:r w:rsidRPr="00F34F79">
              <w:rPr>
                <w:rFonts w:cstheme="minorHAnsi"/>
                <w:sz w:val="22"/>
              </w:rPr>
              <w:t xml:space="preserve">, da espécie </w:t>
            </w:r>
            <w:r>
              <w:rPr>
                <w:rFonts w:cstheme="minorHAnsi"/>
                <w:sz w:val="22"/>
              </w:rPr>
              <w:t xml:space="preserve">quirografária, a ser convolada na espécie </w:t>
            </w:r>
            <w:r w:rsidRPr="00F34F79">
              <w:rPr>
                <w:rFonts w:cstheme="minorHAnsi"/>
                <w:sz w:val="22"/>
              </w:rPr>
              <w:t xml:space="preserve">com garantia real e garantia adicional fidejussória, para </w:t>
            </w:r>
            <w:r>
              <w:rPr>
                <w:rFonts w:cstheme="minorHAnsi"/>
                <w:sz w:val="22"/>
              </w:rPr>
              <w:t>colocação privada</w:t>
            </w:r>
            <w:r w:rsidRPr="00F34F79">
              <w:rPr>
                <w:rFonts w:cstheme="minorHAnsi"/>
                <w:sz w:val="22"/>
              </w:rPr>
              <w:t>, da Emissora.</w:t>
            </w:r>
          </w:p>
          <w:p w14:paraId="5F2FEFEB" w14:textId="77777777" w:rsidR="00B04FFF" w:rsidRPr="00F34F79" w:rsidRDefault="00B04FFF" w:rsidP="00B04FFF">
            <w:pPr>
              <w:rPr>
                <w:rFonts w:cstheme="minorHAnsi"/>
                <w:sz w:val="22"/>
              </w:rPr>
            </w:pPr>
          </w:p>
        </w:tc>
      </w:tr>
      <w:tr w:rsidR="00B04FFF" w:rsidRPr="00544772" w14:paraId="2CD5931A" w14:textId="77777777" w:rsidTr="00266D9B">
        <w:trPr>
          <w:jc w:val="center"/>
        </w:trPr>
        <w:tc>
          <w:tcPr>
            <w:tcW w:w="2700" w:type="dxa"/>
          </w:tcPr>
          <w:p w14:paraId="133D0E3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Emissora</w:t>
            </w:r>
            <w:r w:rsidRPr="00F34F79">
              <w:rPr>
                <w:rFonts w:cstheme="minorHAnsi"/>
                <w:sz w:val="22"/>
              </w:rPr>
              <w:t>”</w:t>
            </w:r>
          </w:p>
        </w:tc>
        <w:tc>
          <w:tcPr>
            <w:tcW w:w="5794" w:type="dxa"/>
          </w:tcPr>
          <w:p w14:paraId="2857297A" w14:textId="3E75FAE5" w:rsidR="00B04FFF" w:rsidRPr="00F34F79" w:rsidRDefault="00B04FFF" w:rsidP="00B04FFF">
            <w:pPr>
              <w:rPr>
                <w:rFonts w:cstheme="minorHAnsi"/>
                <w:color w:val="000000"/>
                <w:sz w:val="22"/>
              </w:rPr>
            </w:pPr>
            <w:r w:rsidRPr="00F34F79">
              <w:rPr>
                <w:rFonts w:cstheme="minorHAnsi"/>
                <w:sz w:val="22"/>
              </w:rPr>
              <w:t xml:space="preserve">Significa a </w:t>
            </w:r>
            <w:r w:rsidRPr="00F34F79">
              <w:rPr>
                <w:rFonts w:cstheme="minorHAnsi"/>
                <w:b/>
                <w:smallCaps/>
                <w:sz w:val="22"/>
              </w:rPr>
              <w:t>RZK SOLAR 03 S.A.</w:t>
            </w:r>
            <w:r w:rsidRPr="00F34F79">
              <w:rPr>
                <w:rFonts w:cstheme="minorHAnsi"/>
                <w:sz w:val="22"/>
              </w:rPr>
              <w:t>,</w:t>
            </w:r>
            <w:r w:rsidRPr="00F34F79">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 (“</w:t>
            </w:r>
            <w:r w:rsidRPr="004E28DC">
              <w:rPr>
                <w:rFonts w:cstheme="minorHAnsi"/>
                <w:color w:val="000000"/>
                <w:sz w:val="22"/>
                <w:u w:val="single"/>
              </w:rPr>
              <w:t>JUCESP</w:t>
            </w:r>
            <w:r>
              <w:rPr>
                <w:rFonts w:cstheme="minorHAnsi"/>
                <w:color w:val="000000"/>
                <w:sz w:val="22"/>
              </w:rPr>
              <w:t>”).</w:t>
            </w:r>
          </w:p>
          <w:p w14:paraId="32DEEA77" w14:textId="77777777" w:rsidR="00B04FFF" w:rsidRPr="00F34F79" w:rsidRDefault="00B04FFF" w:rsidP="00B04FFF">
            <w:pPr>
              <w:rPr>
                <w:rFonts w:cstheme="minorHAnsi"/>
                <w:sz w:val="22"/>
              </w:rPr>
            </w:pPr>
          </w:p>
        </w:tc>
      </w:tr>
      <w:tr w:rsidR="00B04FFF" w:rsidRPr="00544772" w14:paraId="34F798CC" w14:textId="77777777" w:rsidTr="00266D9B">
        <w:trPr>
          <w:jc w:val="center"/>
        </w:trPr>
        <w:tc>
          <w:tcPr>
            <w:tcW w:w="2700" w:type="dxa"/>
          </w:tcPr>
          <w:p w14:paraId="187904F2"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Encargos Moratórios</w:t>
            </w:r>
            <w:r w:rsidRPr="00F34F79">
              <w:rPr>
                <w:rFonts w:cstheme="minorHAnsi"/>
                <w:sz w:val="22"/>
              </w:rPr>
              <w:t>”</w:t>
            </w:r>
          </w:p>
        </w:tc>
        <w:tc>
          <w:tcPr>
            <w:tcW w:w="5794" w:type="dxa"/>
          </w:tcPr>
          <w:p w14:paraId="75BF69BD" w14:textId="4A4255DA" w:rsidR="00B04FFF" w:rsidRPr="00F34F79" w:rsidRDefault="00B04FFF" w:rsidP="00B04FFF">
            <w:pPr>
              <w:rPr>
                <w:rFonts w:eastAsia="Arial Unicode MS" w:cstheme="minorHAnsi"/>
                <w:w w:val="0"/>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_Ref521440505 \r \h  \* MERGEFORMAT </w:instrText>
            </w:r>
            <w:r w:rsidRPr="00F34F79">
              <w:rPr>
                <w:rFonts w:cstheme="minorHAnsi"/>
                <w:sz w:val="22"/>
              </w:rPr>
            </w:r>
            <w:r w:rsidRPr="00F34F79">
              <w:rPr>
                <w:rFonts w:cstheme="minorHAnsi"/>
                <w:sz w:val="22"/>
              </w:rPr>
              <w:fldChar w:fldCharType="separate"/>
            </w:r>
            <w:r w:rsidRPr="00F34F79">
              <w:rPr>
                <w:rFonts w:cstheme="minorHAnsi"/>
                <w:sz w:val="22"/>
              </w:rPr>
              <w:t>4.7.3.1</w:t>
            </w:r>
            <w:r w:rsidRPr="00F34F79">
              <w:rPr>
                <w:rFonts w:cstheme="minorHAnsi"/>
                <w:sz w:val="22"/>
              </w:rPr>
              <w:fldChar w:fldCharType="end"/>
            </w:r>
            <w:r w:rsidRPr="00F34F79">
              <w:rPr>
                <w:rFonts w:cstheme="minorHAnsi"/>
                <w:sz w:val="22"/>
              </w:rPr>
              <w:t xml:space="preserve"> acima</w:t>
            </w:r>
            <w:r w:rsidRPr="00F34F79">
              <w:rPr>
                <w:rFonts w:eastAsia="Arial Unicode MS" w:cstheme="minorHAnsi"/>
                <w:w w:val="0"/>
                <w:sz w:val="22"/>
              </w:rPr>
              <w:t>.</w:t>
            </w:r>
          </w:p>
          <w:p w14:paraId="4B486FD8" w14:textId="77777777" w:rsidR="00B04FFF" w:rsidRPr="00F34F79" w:rsidRDefault="00B04FFF" w:rsidP="00B04FFF">
            <w:pPr>
              <w:rPr>
                <w:rFonts w:cstheme="minorHAnsi"/>
                <w:sz w:val="22"/>
              </w:rPr>
            </w:pPr>
          </w:p>
        </w:tc>
      </w:tr>
      <w:tr w:rsidR="008849AF" w:rsidRPr="00544772" w14:paraId="312B0DED" w14:textId="77777777" w:rsidTr="00266D9B">
        <w:trPr>
          <w:jc w:val="center"/>
        </w:trPr>
        <w:tc>
          <w:tcPr>
            <w:tcW w:w="2700" w:type="dxa"/>
          </w:tcPr>
          <w:p w14:paraId="2B74CED6" w14:textId="4616D4D8" w:rsidR="008849AF" w:rsidRPr="00F34F79" w:rsidRDefault="008849AF" w:rsidP="00B04FFF">
            <w:pPr>
              <w:rPr>
                <w:rFonts w:cstheme="minorHAnsi"/>
                <w:sz w:val="22"/>
              </w:rPr>
            </w:pPr>
            <w:r w:rsidRPr="00F34F79">
              <w:rPr>
                <w:rFonts w:cstheme="minorHAnsi"/>
                <w:sz w:val="22"/>
              </w:rPr>
              <w:t>“</w:t>
            </w:r>
            <w:r>
              <w:rPr>
                <w:rFonts w:cstheme="minorHAnsi"/>
                <w:sz w:val="22"/>
                <w:u w:val="single"/>
              </w:rPr>
              <w:t>EPCista</w:t>
            </w:r>
            <w:r w:rsidRPr="00F34F79">
              <w:rPr>
                <w:rFonts w:cstheme="minorHAnsi"/>
                <w:sz w:val="22"/>
              </w:rPr>
              <w:t>”</w:t>
            </w:r>
          </w:p>
        </w:tc>
        <w:tc>
          <w:tcPr>
            <w:tcW w:w="5794" w:type="dxa"/>
          </w:tcPr>
          <w:p w14:paraId="3B2FBB23" w14:textId="19F54BB7" w:rsidR="008849AF" w:rsidRPr="00F34F79" w:rsidRDefault="001A505D" w:rsidP="00B04FFF">
            <w:pPr>
              <w:rPr>
                <w:rFonts w:cstheme="minorHAnsi"/>
                <w:sz w:val="22"/>
              </w:rPr>
            </w:pPr>
            <w:r w:rsidRPr="001A505D">
              <w:rPr>
                <w:rFonts w:cstheme="minorHAnsi"/>
                <w:sz w:val="22"/>
                <w:highlight w:val="yellow"/>
              </w:rPr>
              <w:t>[●]</w:t>
            </w:r>
          </w:p>
        </w:tc>
      </w:tr>
      <w:tr w:rsidR="00B04FFF" w:rsidRPr="00544772" w14:paraId="19F1419E" w14:textId="77777777" w:rsidTr="00266D9B">
        <w:trPr>
          <w:jc w:val="center"/>
        </w:trPr>
        <w:tc>
          <w:tcPr>
            <w:tcW w:w="2700" w:type="dxa"/>
          </w:tcPr>
          <w:p w14:paraId="19AD901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Evento de Vencimento Antecipado</w:t>
            </w:r>
            <w:r w:rsidRPr="00F34F79">
              <w:rPr>
                <w:rFonts w:cstheme="minorHAnsi"/>
                <w:sz w:val="22"/>
              </w:rPr>
              <w:t>”</w:t>
            </w:r>
          </w:p>
        </w:tc>
        <w:tc>
          <w:tcPr>
            <w:tcW w:w="5794" w:type="dxa"/>
          </w:tcPr>
          <w:p w14:paraId="327DB539" w14:textId="4F26EA26" w:rsidR="00B04FFF" w:rsidRPr="00F34F79" w:rsidRDefault="00B04FFF" w:rsidP="00B04FFF">
            <w:pPr>
              <w:rPr>
                <w:rFonts w:cstheme="minorHAnsi"/>
                <w:sz w:val="22"/>
              </w:rPr>
            </w:pPr>
            <w:r w:rsidRPr="00F34F79">
              <w:rPr>
                <w:rFonts w:cstheme="minorHAnsi"/>
                <w:sz w:val="22"/>
              </w:rPr>
              <w:t xml:space="preserve">Significa os eventos descritos na Cláusula </w:t>
            </w:r>
            <w:r w:rsidRPr="00F34F79">
              <w:rPr>
                <w:rFonts w:cstheme="minorHAnsi"/>
                <w:sz w:val="22"/>
              </w:rPr>
              <w:fldChar w:fldCharType="begin"/>
            </w:r>
            <w:r w:rsidRPr="00F34F79">
              <w:rPr>
                <w:rFonts w:cstheme="minorHAnsi"/>
                <w:sz w:val="22"/>
              </w:rPr>
              <w:instrText xml:space="preserve"> REF _Ref521440695 \r \h  \* MERGEFORMAT </w:instrText>
            </w:r>
            <w:r w:rsidRPr="00F34F79">
              <w:rPr>
                <w:rFonts w:cstheme="minorHAnsi"/>
                <w:sz w:val="22"/>
              </w:rPr>
            </w:r>
            <w:r w:rsidRPr="00F34F79">
              <w:rPr>
                <w:rFonts w:cstheme="minorHAnsi"/>
                <w:sz w:val="22"/>
              </w:rPr>
              <w:fldChar w:fldCharType="separate"/>
            </w:r>
            <w:r>
              <w:rPr>
                <w:rFonts w:cstheme="minorHAnsi"/>
                <w:sz w:val="22"/>
              </w:rPr>
              <w:t>7</w:t>
            </w:r>
            <w:r w:rsidRPr="00F34F79">
              <w:rPr>
                <w:rFonts w:cstheme="minorHAnsi"/>
                <w:sz w:val="22"/>
              </w:rPr>
              <w:t>.1</w:t>
            </w:r>
            <w:r w:rsidRPr="00F34F79">
              <w:rPr>
                <w:rFonts w:cstheme="minorHAnsi"/>
                <w:sz w:val="22"/>
              </w:rPr>
              <w:fldChar w:fldCharType="end"/>
            </w:r>
            <w:r w:rsidRPr="00F34F79">
              <w:rPr>
                <w:rFonts w:cstheme="minorHAnsi"/>
                <w:sz w:val="22"/>
              </w:rPr>
              <w:t xml:space="preserve"> desta Escritura</w:t>
            </w:r>
            <w:r w:rsidRPr="00F34F79">
              <w:rPr>
                <w:rFonts w:cstheme="minorHAnsi"/>
                <w:color w:val="000000"/>
                <w:sz w:val="22"/>
              </w:rPr>
              <w:t xml:space="preserve"> de Emissão</w:t>
            </w:r>
            <w:r w:rsidRPr="00F34F79">
              <w:rPr>
                <w:rFonts w:cstheme="minorHAnsi"/>
                <w:sz w:val="22"/>
              </w:rPr>
              <w:t>.</w:t>
            </w:r>
          </w:p>
          <w:p w14:paraId="1B9E10A5" w14:textId="77777777" w:rsidR="00B04FFF" w:rsidRPr="00F34F79" w:rsidRDefault="00B04FFF" w:rsidP="00B04FFF">
            <w:pPr>
              <w:rPr>
                <w:rFonts w:cstheme="minorHAnsi"/>
                <w:sz w:val="22"/>
              </w:rPr>
            </w:pPr>
          </w:p>
        </w:tc>
      </w:tr>
      <w:tr w:rsidR="00B04FFF" w:rsidRPr="00544772" w14:paraId="3C0C9CB8" w14:textId="77777777" w:rsidTr="00266D9B">
        <w:trPr>
          <w:jc w:val="center"/>
        </w:trPr>
        <w:tc>
          <w:tcPr>
            <w:tcW w:w="2700" w:type="dxa"/>
          </w:tcPr>
          <w:p w14:paraId="576EFC4D" w14:textId="7EE059FA"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Fiadora</w:t>
            </w:r>
            <w:r>
              <w:rPr>
                <w:rFonts w:cstheme="minorHAnsi"/>
                <w:sz w:val="22"/>
                <w:u w:val="single"/>
              </w:rPr>
              <w:t>s</w:t>
            </w:r>
            <w:r w:rsidRPr="00F34F79">
              <w:rPr>
                <w:rFonts w:cstheme="minorHAnsi"/>
                <w:sz w:val="22"/>
              </w:rPr>
              <w:t>”</w:t>
            </w:r>
          </w:p>
        </w:tc>
        <w:tc>
          <w:tcPr>
            <w:tcW w:w="5794" w:type="dxa"/>
          </w:tcPr>
          <w:p w14:paraId="2BC1920C" w14:textId="2A09DEA5" w:rsidR="00B04FFF" w:rsidRPr="00F34F79" w:rsidRDefault="00B04FFF" w:rsidP="00B04FFF">
            <w:pPr>
              <w:rPr>
                <w:rFonts w:cstheme="minorHAnsi"/>
                <w:sz w:val="22"/>
              </w:rPr>
            </w:pPr>
            <w:r w:rsidRPr="00F34F79">
              <w:rPr>
                <w:rFonts w:cstheme="minorHAnsi"/>
                <w:sz w:val="22"/>
              </w:rPr>
              <w:t>Significa a WTS</w:t>
            </w:r>
            <w:r>
              <w:rPr>
                <w:rFonts w:cstheme="minorHAnsi"/>
                <w:sz w:val="22"/>
              </w:rPr>
              <w:t>, a Usina Castanheira, a Usina Esmeralda, a Usina Magnólia, a Usina Pau Brasil, a Usina Safira e a Usina Turquesa quando mencionadas em conjunto.</w:t>
            </w:r>
          </w:p>
        </w:tc>
      </w:tr>
      <w:tr w:rsidR="00B04FFF" w:rsidRPr="00544772" w14:paraId="6E19F165" w14:textId="77777777" w:rsidTr="00266D9B">
        <w:trPr>
          <w:jc w:val="center"/>
        </w:trPr>
        <w:tc>
          <w:tcPr>
            <w:tcW w:w="2700" w:type="dxa"/>
          </w:tcPr>
          <w:p w14:paraId="4AE507D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Fiança</w:t>
            </w:r>
            <w:r w:rsidRPr="00F34F79">
              <w:rPr>
                <w:rFonts w:cstheme="minorHAnsi"/>
                <w:sz w:val="22"/>
              </w:rPr>
              <w:t>”</w:t>
            </w:r>
          </w:p>
        </w:tc>
        <w:tc>
          <w:tcPr>
            <w:tcW w:w="5794" w:type="dxa"/>
          </w:tcPr>
          <w:p w14:paraId="4F6A0058" w14:textId="22F18E2C"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9</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309C0FE1" w14:textId="77777777" w:rsidR="00B04FFF" w:rsidRPr="00F34F79" w:rsidRDefault="00B04FFF" w:rsidP="00B04FFF">
            <w:pPr>
              <w:rPr>
                <w:rFonts w:cstheme="minorHAnsi"/>
                <w:sz w:val="22"/>
              </w:rPr>
            </w:pPr>
          </w:p>
        </w:tc>
      </w:tr>
      <w:tr w:rsidR="00B04FFF" w:rsidRPr="00544772" w14:paraId="57ECE294" w14:textId="77777777" w:rsidTr="00266D9B">
        <w:trPr>
          <w:jc w:val="center"/>
        </w:trPr>
        <w:tc>
          <w:tcPr>
            <w:tcW w:w="2700" w:type="dxa"/>
          </w:tcPr>
          <w:p w14:paraId="76BC9AB7" w14:textId="28FDFAD5" w:rsidR="00B04FFF" w:rsidRPr="00F34F79" w:rsidRDefault="00B04FFF" w:rsidP="00B04FFF">
            <w:pPr>
              <w:rPr>
                <w:rFonts w:cstheme="minorHAnsi"/>
                <w:sz w:val="22"/>
              </w:rPr>
            </w:pPr>
            <w:r>
              <w:rPr>
                <w:rFonts w:cstheme="minorHAnsi"/>
                <w:sz w:val="22"/>
              </w:rPr>
              <w:t>“</w:t>
            </w:r>
            <w:r w:rsidRPr="005A5071">
              <w:rPr>
                <w:rFonts w:cstheme="minorHAnsi"/>
                <w:sz w:val="22"/>
                <w:u w:val="single"/>
              </w:rPr>
              <w:t>Fundo de Pagamento de Juros</w:t>
            </w:r>
            <w:r>
              <w:rPr>
                <w:rFonts w:cstheme="minorHAnsi"/>
                <w:sz w:val="22"/>
              </w:rPr>
              <w:t>”</w:t>
            </w:r>
          </w:p>
        </w:tc>
        <w:tc>
          <w:tcPr>
            <w:tcW w:w="5794" w:type="dxa"/>
          </w:tcPr>
          <w:p w14:paraId="3C88673A" w14:textId="4DB2FD3C" w:rsidR="00B04FFF" w:rsidRPr="00F34F79" w:rsidRDefault="00B04FFF" w:rsidP="00B04FFF">
            <w:pPr>
              <w:rPr>
                <w:rFonts w:cstheme="minorHAnsi"/>
                <w:sz w:val="22"/>
              </w:rPr>
            </w:pPr>
            <w:r>
              <w:rPr>
                <w:rFonts w:cstheme="minorHAnsi"/>
                <w:sz w:val="22"/>
              </w:rPr>
              <w:t>Tem o significado atribuído à expressão na Cláusula 4.2.3.2 acima.</w:t>
            </w:r>
          </w:p>
        </w:tc>
      </w:tr>
      <w:tr w:rsidR="00B04FFF" w:rsidRPr="00544772" w14:paraId="7B38AD9D" w14:textId="77777777" w:rsidTr="00266D9B">
        <w:trPr>
          <w:jc w:val="center"/>
        </w:trPr>
        <w:tc>
          <w:tcPr>
            <w:tcW w:w="2700" w:type="dxa"/>
          </w:tcPr>
          <w:p w14:paraId="26CDB923" w14:textId="1292BD83" w:rsidR="00B04FFF" w:rsidRDefault="00B04FFF" w:rsidP="00B04FFF">
            <w:pPr>
              <w:rPr>
                <w:rFonts w:cstheme="minorHAnsi"/>
                <w:sz w:val="22"/>
              </w:rPr>
            </w:pPr>
            <w:r>
              <w:rPr>
                <w:rFonts w:cstheme="minorHAnsi"/>
                <w:sz w:val="22"/>
              </w:rPr>
              <w:t>“</w:t>
            </w:r>
            <w:r w:rsidRPr="00C124F1">
              <w:rPr>
                <w:rFonts w:cstheme="minorHAnsi"/>
                <w:sz w:val="22"/>
                <w:u w:val="single"/>
              </w:rPr>
              <w:t>Fundo de Despesas</w:t>
            </w:r>
            <w:r>
              <w:rPr>
                <w:rFonts w:cstheme="minorHAnsi"/>
                <w:sz w:val="22"/>
              </w:rPr>
              <w:t>”</w:t>
            </w:r>
          </w:p>
        </w:tc>
        <w:tc>
          <w:tcPr>
            <w:tcW w:w="5794" w:type="dxa"/>
          </w:tcPr>
          <w:p w14:paraId="3D442B2A" w14:textId="6F4BF036" w:rsidR="00B04FFF" w:rsidRPr="00D10E81" w:rsidRDefault="00B04FFF" w:rsidP="00B04FFF">
            <w:pPr>
              <w:rPr>
                <w:rFonts w:cstheme="minorHAnsi"/>
                <w:sz w:val="22"/>
              </w:rPr>
            </w:pPr>
            <w:r>
              <w:rPr>
                <w:rFonts w:cstheme="minorHAnsi"/>
                <w:sz w:val="22"/>
              </w:rPr>
              <w:t>Tem o significado atribuído à expressão na Cláusula 4.2.3.2 acima.</w:t>
            </w:r>
          </w:p>
        </w:tc>
      </w:tr>
      <w:tr w:rsidR="00B04FFF" w:rsidRPr="00544772" w14:paraId="73A1ECB6" w14:textId="77777777" w:rsidTr="00266D9B">
        <w:trPr>
          <w:jc w:val="center"/>
        </w:trPr>
        <w:tc>
          <w:tcPr>
            <w:tcW w:w="2700" w:type="dxa"/>
          </w:tcPr>
          <w:p w14:paraId="744E948B"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Garantias</w:t>
            </w:r>
            <w:r w:rsidRPr="00F34F79">
              <w:rPr>
                <w:rFonts w:cstheme="minorHAnsi"/>
                <w:sz w:val="22"/>
              </w:rPr>
              <w:t>”</w:t>
            </w:r>
          </w:p>
        </w:tc>
        <w:tc>
          <w:tcPr>
            <w:tcW w:w="5794" w:type="dxa"/>
          </w:tcPr>
          <w:p w14:paraId="05A58539" w14:textId="26F550D6" w:rsidR="00B04FFF" w:rsidRPr="00F34F79" w:rsidRDefault="00B04FFF" w:rsidP="00B04FFF">
            <w:pPr>
              <w:rPr>
                <w:rFonts w:eastAsia="Arial Unicode MS" w:cstheme="minorHAnsi"/>
                <w:w w:val="0"/>
                <w:sz w:val="22"/>
                <w:u w:val="single"/>
              </w:rPr>
            </w:pPr>
            <w:r w:rsidRPr="00F34F79">
              <w:rPr>
                <w:rFonts w:cstheme="minorHAnsi"/>
                <w:sz w:val="22"/>
              </w:rPr>
              <w:t xml:space="preserve">Significa, em conjunto, </w:t>
            </w:r>
            <w:r w:rsidRPr="00F34F79">
              <w:rPr>
                <w:rFonts w:eastAsia="Arial Unicode MS" w:cstheme="minorHAnsi"/>
                <w:w w:val="0"/>
                <w:sz w:val="22"/>
              </w:rPr>
              <w:t>a Fiança, a Cessão Fiduciária</w:t>
            </w:r>
            <w:r>
              <w:rPr>
                <w:rFonts w:eastAsia="Arial Unicode MS" w:cstheme="minorHAnsi"/>
                <w:bCs/>
                <w:w w:val="0"/>
                <w:sz w:val="22"/>
              </w:rPr>
              <w:t>,</w:t>
            </w:r>
            <w:r w:rsidRPr="00F34F79">
              <w:rPr>
                <w:rFonts w:eastAsia="Arial Unicode MS" w:cstheme="minorHAnsi"/>
                <w:w w:val="0"/>
                <w:sz w:val="22"/>
              </w:rPr>
              <w:t xml:space="preserve"> a Alienação Fiduciária de </w:t>
            </w:r>
            <w:r w:rsidRPr="00F34F79">
              <w:rPr>
                <w:rFonts w:cstheme="minorHAnsi"/>
                <w:sz w:val="22"/>
              </w:rPr>
              <w:t>Participações Societárias</w:t>
            </w:r>
            <w:r>
              <w:rPr>
                <w:rFonts w:eastAsia="Arial Unicode MS" w:cstheme="minorHAnsi"/>
                <w:w w:val="0"/>
                <w:sz w:val="22"/>
              </w:rPr>
              <w:t xml:space="preserve"> e a Alienação Fiduciária de Bens e Equipamentos.</w:t>
            </w:r>
          </w:p>
          <w:p w14:paraId="39F47E66" w14:textId="77777777" w:rsidR="00B04FFF" w:rsidRPr="00F34F79" w:rsidRDefault="00B04FFF" w:rsidP="00B04FFF">
            <w:pPr>
              <w:rPr>
                <w:rFonts w:cstheme="minorHAnsi"/>
                <w:sz w:val="22"/>
              </w:rPr>
            </w:pPr>
          </w:p>
        </w:tc>
      </w:tr>
      <w:tr w:rsidR="000B5635" w:rsidRPr="00544772" w14:paraId="14FA5ED6" w14:textId="77777777" w:rsidTr="00266D9B">
        <w:trPr>
          <w:jc w:val="center"/>
        </w:trPr>
        <w:tc>
          <w:tcPr>
            <w:tcW w:w="2700" w:type="dxa"/>
          </w:tcPr>
          <w:p w14:paraId="7689169D" w14:textId="6FC7365E" w:rsidR="000B5635" w:rsidRPr="00F34F79" w:rsidRDefault="000B5635" w:rsidP="00B04FFF">
            <w:pPr>
              <w:rPr>
                <w:rFonts w:cstheme="minorHAnsi"/>
                <w:sz w:val="22"/>
              </w:rPr>
            </w:pPr>
            <w:r>
              <w:rPr>
                <w:rFonts w:cstheme="minorHAnsi"/>
                <w:sz w:val="22"/>
              </w:rPr>
              <w:t>“</w:t>
            </w:r>
            <w:r w:rsidRPr="00160D00">
              <w:rPr>
                <w:rFonts w:cstheme="minorHAnsi"/>
                <w:sz w:val="22"/>
                <w:u w:val="single"/>
              </w:rPr>
              <w:t>Grupo Rezek</w:t>
            </w:r>
            <w:r>
              <w:rPr>
                <w:rFonts w:cstheme="minorHAnsi"/>
                <w:sz w:val="22"/>
              </w:rPr>
              <w:t>”</w:t>
            </w:r>
          </w:p>
        </w:tc>
        <w:tc>
          <w:tcPr>
            <w:tcW w:w="5794" w:type="dxa"/>
          </w:tcPr>
          <w:p w14:paraId="043589F6" w14:textId="3BFCF30B" w:rsidR="000B5635" w:rsidRPr="00160D00" w:rsidRDefault="00160D00" w:rsidP="00B04FFF">
            <w:pPr>
              <w:rPr>
                <w:rFonts w:cstheme="minorHAnsi"/>
                <w:sz w:val="22"/>
              </w:rPr>
            </w:pPr>
            <w:r w:rsidRPr="00160D00">
              <w:rPr>
                <w:rFonts w:ascii="Calibri" w:hAnsi="Calibri"/>
                <w:b/>
                <w:smallCaps/>
                <w:sz w:val="22"/>
              </w:rPr>
              <w:t>GRUPO REZEK PARTICIPAÇÕES S.A.</w:t>
            </w:r>
            <w:r w:rsidRPr="00160D00">
              <w:rPr>
                <w:rFonts w:ascii="Calibri" w:hAnsi="Calibri"/>
                <w:sz w:val="22"/>
              </w:rPr>
              <w:t>,</w:t>
            </w:r>
            <w:r w:rsidRPr="00160D00">
              <w:rPr>
                <w:rFonts w:ascii="Calibri" w:hAnsi="Calibri"/>
                <w:b/>
                <w:sz w:val="22"/>
              </w:rPr>
              <w:t xml:space="preserve"> </w:t>
            </w:r>
            <w:r w:rsidRPr="00160D00">
              <w:rPr>
                <w:rFonts w:ascii="Calibri" w:hAnsi="Calibri"/>
                <w:sz w:val="22"/>
              </w:rPr>
              <w:t>sociedade por ações</w:t>
            </w:r>
            <w:r w:rsidRPr="00160D00">
              <w:rPr>
                <w:rFonts w:ascii="Calibri" w:hAnsi="Calibri"/>
                <w:color w:val="000000"/>
                <w:sz w:val="22"/>
              </w:rPr>
              <w:t>, com sede em [</w:t>
            </w:r>
            <w:r w:rsidRPr="00160D00">
              <w:rPr>
                <w:rFonts w:ascii="Calibri" w:hAnsi="Calibri"/>
                <w:color w:val="000000"/>
                <w:sz w:val="22"/>
                <w:highlight w:val="yellow"/>
              </w:rPr>
              <w:t>•</w:t>
            </w:r>
            <w:r w:rsidRPr="00160D00">
              <w:rPr>
                <w:rFonts w:ascii="Calibri" w:hAnsi="Calibri"/>
                <w:color w:val="000000"/>
                <w:sz w:val="22"/>
              </w:rPr>
              <w:t>], Estado de [</w:t>
            </w:r>
            <w:r w:rsidRPr="00160D00">
              <w:rPr>
                <w:rFonts w:ascii="Calibri" w:hAnsi="Calibri"/>
                <w:color w:val="000000"/>
                <w:sz w:val="22"/>
                <w:highlight w:val="yellow"/>
              </w:rPr>
              <w:t>•</w:t>
            </w:r>
            <w:r w:rsidRPr="00160D00">
              <w:rPr>
                <w:rFonts w:ascii="Calibri" w:hAnsi="Calibri"/>
                <w:color w:val="000000"/>
                <w:sz w:val="22"/>
              </w:rPr>
              <w:t>], na [</w:t>
            </w:r>
            <w:r w:rsidRPr="00160D00">
              <w:rPr>
                <w:rFonts w:ascii="Calibri" w:hAnsi="Calibri"/>
                <w:color w:val="000000"/>
                <w:sz w:val="22"/>
                <w:highlight w:val="yellow"/>
              </w:rPr>
              <w:t>•</w:t>
            </w:r>
            <w:r w:rsidRPr="00160D00">
              <w:rPr>
                <w:rFonts w:ascii="Calibri" w:hAnsi="Calibri"/>
                <w:color w:val="000000"/>
                <w:sz w:val="22"/>
              </w:rPr>
              <w:t>], CEP [</w:t>
            </w:r>
            <w:r w:rsidRPr="00160D00">
              <w:rPr>
                <w:rFonts w:ascii="Calibri" w:hAnsi="Calibri"/>
                <w:color w:val="000000"/>
                <w:sz w:val="22"/>
                <w:highlight w:val="yellow"/>
              </w:rPr>
              <w:t>•</w:t>
            </w:r>
            <w:r w:rsidRPr="00160D00">
              <w:rPr>
                <w:rFonts w:ascii="Calibri" w:hAnsi="Calibri"/>
                <w:color w:val="000000"/>
                <w:sz w:val="22"/>
              </w:rPr>
              <w:t>], inscrita no CNPJ/ME sob o nº [</w:t>
            </w:r>
            <w:r w:rsidRPr="00160D00">
              <w:rPr>
                <w:rFonts w:ascii="Calibri" w:hAnsi="Calibri"/>
                <w:color w:val="000000"/>
                <w:sz w:val="22"/>
                <w:highlight w:val="yellow"/>
              </w:rPr>
              <w:t>•</w:t>
            </w:r>
            <w:r w:rsidRPr="00160D00">
              <w:rPr>
                <w:rFonts w:ascii="Calibri" w:hAnsi="Calibri"/>
                <w:color w:val="000000"/>
                <w:sz w:val="22"/>
              </w:rPr>
              <w:t>], com seus atos constitutivos registrados sob o NIRE [</w:t>
            </w:r>
            <w:r w:rsidRPr="00160D00">
              <w:rPr>
                <w:rFonts w:ascii="Calibri" w:hAnsi="Calibri"/>
                <w:color w:val="000000"/>
                <w:sz w:val="22"/>
                <w:highlight w:val="yellow"/>
              </w:rPr>
              <w:t>•</w:t>
            </w:r>
            <w:r w:rsidRPr="00160D00">
              <w:rPr>
                <w:rFonts w:ascii="Calibri" w:hAnsi="Calibri"/>
                <w:color w:val="000000"/>
                <w:sz w:val="22"/>
              </w:rPr>
              <w:t>] perante a [</w:t>
            </w:r>
            <w:r w:rsidRPr="00160D00">
              <w:rPr>
                <w:rFonts w:ascii="Calibri" w:hAnsi="Calibri"/>
                <w:color w:val="000000"/>
                <w:sz w:val="22"/>
                <w:highlight w:val="yellow"/>
              </w:rPr>
              <w:t>•</w:t>
            </w:r>
            <w:r w:rsidRPr="00160D00">
              <w:rPr>
                <w:rFonts w:ascii="Calibri" w:hAnsi="Calibri"/>
                <w:color w:val="000000"/>
                <w:sz w:val="22"/>
              </w:rPr>
              <w:t>].</w:t>
            </w:r>
          </w:p>
        </w:tc>
      </w:tr>
      <w:tr w:rsidR="00B04FFF" w:rsidRPr="00544772" w14:paraId="73A8E65D" w14:textId="77777777" w:rsidTr="00266D9B">
        <w:trPr>
          <w:jc w:val="center"/>
        </w:trPr>
        <w:tc>
          <w:tcPr>
            <w:tcW w:w="2700" w:type="dxa"/>
          </w:tcPr>
          <w:p w14:paraId="26030445"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ICSD</w:t>
            </w:r>
            <w:r w:rsidRPr="00F34F79">
              <w:rPr>
                <w:rFonts w:cstheme="minorHAnsi"/>
                <w:sz w:val="22"/>
              </w:rPr>
              <w:t>”</w:t>
            </w:r>
          </w:p>
        </w:tc>
        <w:tc>
          <w:tcPr>
            <w:tcW w:w="5794" w:type="dxa"/>
          </w:tcPr>
          <w:p w14:paraId="5CC7922C" w14:textId="1B5F59C8" w:rsidR="00B04FFF" w:rsidRPr="00F34F79" w:rsidRDefault="00B04FFF" w:rsidP="00B04FFF">
            <w:pPr>
              <w:rPr>
                <w:rFonts w:cstheme="minorHAnsi"/>
                <w:sz w:val="22"/>
              </w:rPr>
            </w:pPr>
            <w:r w:rsidRPr="00F34F79">
              <w:rPr>
                <w:rFonts w:cstheme="minorHAnsi"/>
                <w:sz w:val="22"/>
              </w:rPr>
              <w:t xml:space="preserve">Tem o significado previsto na Cláusula </w:t>
            </w:r>
            <w:r>
              <w:rPr>
                <w:rFonts w:cstheme="minorHAnsi"/>
                <w:sz w:val="22"/>
              </w:rPr>
              <w:t>7</w:t>
            </w:r>
            <w:r w:rsidRPr="00F34F79">
              <w:rPr>
                <w:rFonts w:cstheme="minorHAnsi"/>
                <w:sz w:val="22"/>
              </w:rPr>
              <w:t>.1</w:t>
            </w:r>
            <w:r>
              <w:rPr>
                <w:rFonts w:cstheme="minorHAnsi"/>
                <w:sz w:val="22"/>
              </w:rPr>
              <w:t>.3</w:t>
            </w:r>
            <w:r w:rsidRPr="00F34F79">
              <w:rPr>
                <w:rFonts w:cstheme="minorHAnsi"/>
                <w:sz w:val="22"/>
              </w:rPr>
              <w:t>, item (xi)(a).</w:t>
            </w:r>
          </w:p>
          <w:p w14:paraId="6F3F8A48" w14:textId="77777777" w:rsidR="00B04FFF" w:rsidRPr="00F34F79" w:rsidRDefault="00B04FFF" w:rsidP="00B04FFF">
            <w:pPr>
              <w:rPr>
                <w:rFonts w:cstheme="minorHAnsi"/>
                <w:sz w:val="22"/>
              </w:rPr>
            </w:pPr>
          </w:p>
        </w:tc>
      </w:tr>
      <w:tr w:rsidR="00B04FFF" w:rsidRPr="00544772" w14:paraId="3D25B662" w14:textId="77777777" w:rsidTr="00266D9B">
        <w:trPr>
          <w:jc w:val="center"/>
        </w:trPr>
        <w:tc>
          <w:tcPr>
            <w:tcW w:w="2700" w:type="dxa"/>
          </w:tcPr>
          <w:p w14:paraId="319A6184" w14:textId="77777777" w:rsidR="00B04FFF" w:rsidRPr="004E67BC" w:rsidRDefault="00B04FFF" w:rsidP="00B04FFF">
            <w:pPr>
              <w:rPr>
                <w:rFonts w:cstheme="minorHAnsi"/>
                <w:sz w:val="22"/>
              </w:rPr>
            </w:pPr>
            <w:r w:rsidRPr="004E67BC">
              <w:rPr>
                <w:rFonts w:cstheme="minorHAnsi"/>
                <w:sz w:val="22"/>
              </w:rPr>
              <w:t>“</w:t>
            </w:r>
            <w:r w:rsidRPr="004E67BC">
              <w:rPr>
                <w:rFonts w:cstheme="minorHAnsi"/>
                <w:sz w:val="22"/>
                <w:u w:val="single"/>
              </w:rPr>
              <w:t>ICSD Emissora</w:t>
            </w:r>
            <w:r w:rsidRPr="004E67BC">
              <w:rPr>
                <w:rFonts w:cstheme="minorHAnsi"/>
                <w:sz w:val="22"/>
              </w:rPr>
              <w:t>”</w:t>
            </w:r>
          </w:p>
        </w:tc>
        <w:tc>
          <w:tcPr>
            <w:tcW w:w="5794" w:type="dxa"/>
          </w:tcPr>
          <w:p w14:paraId="0A9BD5CE" w14:textId="34040D92" w:rsidR="00B04FFF" w:rsidRPr="005A5071" w:rsidRDefault="00B04FFF" w:rsidP="00B04FFF">
            <w:pPr>
              <w:rPr>
                <w:rFonts w:cstheme="minorHAnsi"/>
                <w:sz w:val="22"/>
              </w:rPr>
            </w:pPr>
            <w:r w:rsidRPr="005A5071">
              <w:rPr>
                <w:rFonts w:cstheme="minorHAnsi"/>
                <w:sz w:val="22"/>
              </w:rPr>
              <w:t xml:space="preserve">Tem o significado previsto na Cláusula </w:t>
            </w:r>
            <w:r>
              <w:rPr>
                <w:rFonts w:cstheme="minorHAnsi"/>
                <w:sz w:val="22"/>
              </w:rPr>
              <w:t>7</w:t>
            </w:r>
            <w:r w:rsidRPr="005A5071">
              <w:rPr>
                <w:rFonts w:cstheme="minorHAnsi"/>
                <w:sz w:val="22"/>
              </w:rPr>
              <w:t>.1.3, item (xi)(a).</w:t>
            </w:r>
          </w:p>
          <w:p w14:paraId="1765F2F1" w14:textId="77777777" w:rsidR="00B04FFF" w:rsidRPr="00F34F79" w:rsidRDefault="00B04FFF" w:rsidP="00B04FFF">
            <w:pPr>
              <w:rPr>
                <w:rFonts w:ascii="Verdana" w:hAnsi="Verdana" w:cstheme="minorHAnsi"/>
                <w:sz w:val="20"/>
                <w:szCs w:val="20"/>
              </w:rPr>
            </w:pPr>
          </w:p>
        </w:tc>
      </w:tr>
      <w:tr w:rsidR="00B04FFF" w:rsidRPr="00544772" w14:paraId="78E8E744" w14:textId="77777777" w:rsidTr="00266D9B">
        <w:trPr>
          <w:jc w:val="center"/>
        </w:trPr>
        <w:tc>
          <w:tcPr>
            <w:tcW w:w="2700" w:type="dxa"/>
          </w:tcPr>
          <w:p w14:paraId="79E7742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358</w:t>
            </w:r>
            <w:r w:rsidRPr="00F34F79">
              <w:rPr>
                <w:rFonts w:cstheme="minorHAnsi"/>
                <w:sz w:val="22"/>
              </w:rPr>
              <w:t>”</w:t>
            </w:r>
          </w:p>
        </w:tc>
        <w:tc>
          <w:tcPr>
            <w:tcW w:w="5794" w:type="dxa"/>
          </w:tcPr>
          <w:p w14:paraId="3F60C28E" w14:textId="77777777" w:rsidR="00B04FFF" w:rsidRPr="00F34F79" w:rsidRDefault="00B04FFF" w:rsidP="00B04FFF">
            <w:pPr>
              <w:rPr>
                <w:rFonts w:cstheme="minorHAnsi"/>
                <w:color w:val="000000"/>
                <w:sz w:val="22"/>
              </w:rPr>
            </w:pPr>
            <w:r w:rsidRPr="00F34F79">
              <w:rPr>
                <w:rFonts w:cstheme="minorHAnsi"/>
                <w:sz w:val="22"/>
              </w:rPr>
              <w:t>Significa</w:t>
            </w:r>
            <w:r w:rsidRPr="00F34F79">
              <w:rPr>
                <w:rFonts w:cstheme="minorHAnsi"/>
                <w:color w:val="000000"/>
                <w:sz w:val="22"/>
              </w:rPr>
              <w:t xml:space="preserve"> a Instrução CVM nº 358, de 3 de janeiro de 2002, conforme alterada.</w:t>
            </w:r>
          </w:p>
          <w:p w14:paraId="7E14A41D" w14:textId="77777777" w:rsidR="00B04FFF" w:rsidRPr="00F34F79" w:rsidRDefault="00B04FFF" w:rsidP="00B04FFF">
            <w:pPr>
              <w:rPr>
                <w:rFonts w:cstheme="minorHAnsi"/>
                <w:sz w:val="22"/>
              </w:rPr>
            </w:pPr>
          </w:p>
        </w:tc>
      </w:tr>
      <w:tr w:rsidR="00B04FFF" w:rsidRPr="00544772" w14:paraId="4CDF405C" w14:textId="77777777" w:rsidTr="00266D9B">
        <w:trPr>
          <w:jc w:val="center"/>
        </w:trPr>
        <w:tc>
          <w:tcPr>
            <w:tcW w:w="2700" w:type="dxa"/>
          </w:tcPr>
          <w:p w14:paraId="19FD09ED"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476</w:t>
            </w:r>
            <w:r w:rsidRPr="00F34F79">
              <w:rPr>
                <w:rFonts w:cstheme="minorHAnsi"/>
                <w:sz w:val="22"/>
              </w:rPr>
              <w:t>”</w:t>
            </w:r>
          </w:p>
        </w:tc>
        <w:tc>
          <w:tcPr>
            <w:tcW w:w="5794" w:type="dxa"/>
          </w:tcPr>
          <w:p w14:paraId="1B728412" w14:textId="77777777" w:rsidR="00B04FFF" w:rsidRPr="00F34F79" w:rsidRDefault="00B04FFF" w:rsidP="00B04FFF">
            <w:pPr>
              <w:rPr>
                <w:rFonts w:cstheme="minorHAnsi"/>
                <w:sz w:val="22"/>
              </w:rPr>
            </w:pPr>
            <w:r w:rsidRPr="00F34F79">
              <w:rPr>
                <w:rFonts w:cstheme="minorHAnsi"/>
                <w:sz w:val="22"/>
              </w:rPr>
              <w:t>Significa a Instrução CVM nº 476, de 16 de janeiro de 2009, conforme alterada.</w:t>
            </w:r>
          </w:p>
          <w:p w14:paraId="13415825" w14:textId="77777777" w:rsidR="00B04FFF" w:rsidRPr="00F34F79" w:rsidRDefault="00B04FFF" w:rsidP="00B04FFF">
            <w:pPr>
              <w:rPr>
                <w:rFonts w:cstheme="minorHAnsi"/>
                <w:sz w:val="22"/>
              </w:rPr>
            </w:pPr>
          </w:p>
        </w:tc>
      </w:tr>
      <w:tr w:rsidR="00B04FFF" w:rsidRPr="00544772" w14:paraId="4FB2B20C" w14:textId="77777777" w:rsidTr="00266D9B">
        <w:trPr>
          <w:jc w:val="center"/>
        </w:trPr>
        <w:tc>
          <w:tcPr>
            <w:tcW w:w="2700" w:type="dxa"/>
          </w:tcPr>
          <w:p w14:paraId="2BB4D6C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539</w:t>
            </w:r>
            <w:r w:rsidRPr="00F34F79">
              <w:rPr>
                <w:rFonts w:cstheme="minorHAnsi"/>
                <w:sz w:val="22"/>
              </w:rPr>
              <w:t>”</w:t>
            </w:r>
          </w:p>
        </w:tc>
        <w:tc>
          <w:tcPr>
            <w:tcW w:w="5794" w:type="dxa"/>
          </w:tcPr>
          <w:p w14:paraId="539F489C" w14:textId="77777777" w:rsidR="00B04FFF" w:rsidRPr="00F34F79" w:rsidRDefault="00B04FFF" w:rsidP="00B04FFF">
            <w:pPr>
              <w:rPr>
                <w:rFonts w:cstheme="minorHAnsi"/>
                <w:sz w:val="22"/>
              </w:rPr>
            </w:pPr>
            <w:r w:rsidRPr="00F34F79">
              <w:rPr>
                <w:rFonts w:cstheme="minorHAnsi"/>
                <w:sz w:val="22"/>
              </w:rPr>
              <w:t>Significa a Instrução CVM nº 539, de 13 de novembro de 2013, conforme alterada.</w:t>
            </w:r>
          </w:p>
          <w:p w14:paraId="20B15FBE" w14:textId="77777777" w:rsidR="00B04FFF" w:rsidRPr="00F34F79" w:rsidRDefault="00B04FFF" w:rsidP="00B04FFF">
            <w:pPr>
              <w:rPr>
                <w:rFonts w:cstheme="minorHAnsi"/>
                <w:sz w:val="22"/>
              </w:rPr>
            </w:pPr>
          </w:p>
        </w:tc>
      </w:tr>
      <w:tr w:rsidR="00B04FFF" w:rsidRPr="00544772" w14:paraId="1155A90E" w14:textId="77777777" w:rsidTr="00266D9B">
        <w:trPr>
          <w:jc w:val="center"/>
        </w:trPr>
        <w:tc>
          <w:tcPr>
            <w:tcW w:w="2700" w:type="dxa"/>
          </w:tcPr>
          <w:p w14:paraId="453F515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Investidores Profissionais</w:t>
            </w:r>
            <w:r w:rsidRPr="00F34F79">
              <w:rPr>
                <w:rFonts w:cstheme="minorHAnsi"/>
                <w:sz w:val="22"/>
              </w:rPr>
              <w:t>”</w:t>
            </w:r>
          </w:p>
        </w:tc>
        <w:tc>
          <w:tcPr>
            <w:tcW w:w="5794" w:type="dxa"/>
          </w:tcPr>
          <w:p w14:paraId="291FB100" w14:textId="77777777" w:rsidR="00B04FFF" w:rsidRPr="00F34F79" w:rsidRDefault="00B04FFF" w:rsidP="00B04FFF">
            <w:pPr>
              <w:rPr>
                <w:rFonts w:cstheme="minorHAnsi"/>
                <w:sz w:val="22"/>
              </w:rPr>
            </w:pPr>
            <w:r w:rsidRPr="00F34F79">
              <w:rPr>
                <w:rFonts w:cstheme="minorHAnsi"/>
                <w:sz w:val="22"/>
              </w:rPr>
              <w:t>Significa os investidores profissionais, conforme definido no artigo 9º-A da Instrução CVM 539.</w:t>
            </w:r>
          </w:p>
          <w:p w14:paraId="3FD60A4B" w14:textId="77777777" w:rsidR="00B04FFF" w:rsidRPr="00F34F79" w:rsidRDefault="00B04FFF" w:rsidP="00B04FFF">
            <w:pPr>
              <w:rPr>
                <w:rFonts w:cstheme="minorHAnsi"/>
                <w:sz w:val="22"/>
              </w:rPr>
            </w:pPr>
          </w:p>
        </w:tc>
      </w:tr>
      <w:tr w:rsidR="00B04FFF" w:rsidRPr="00544772" w14:paraId="7A44E26D" w14:textId="77777777" w:rsidTr="00266D9B">
        <w:trPr>
          <w:jc w:val="center"/>
        </w:trPr>
        <w:tc>
          <w:tcPr>
            <w:tcW w:w="2700" w:type="dxa"/>
          </w:tcPr>
          <w:p w14:paraId="3B1C887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Investimentos Permitidos</w:t>
            </w:r>
            <w:r w:rsidRPr="00F34F79">
              <w:rPr>
                <w:rFonts w:cstheme="minorHAnsi"/>
                <w:sz w:val="22"/>
              </w:rPr>
              <w:t>”</w:t>
            </w:r>
          </w:p>
        </w:tc>
        <w:tc>
          <w:tcPr>
            <w:tcW w:w="5794" w:type="dxa"/>
          </w:tcPr>
          <w:p w14:paraId="50AC3A49" w14:textId="77777777" w:rsidR="00B04FFF" w:rsidRPr="00F34F79" w:rsidRDefault="00B04FFF" w:rsidP="00B04FFF">
            <w:pPr>
              <w:rPr>
                <w:rFonts w:cstheme="minorHAnsi"/>
                <w:sz w:val="22"/>
              </w:rPr>
            </w:pPr>
            <w:r w:rsidRPr="00F34F79">
              <w:rPr>
                <w:rFonts w:cstheme="minorHAnsi"/>
                <w:sz w:val="22"/>
              </w:rPr>
              <w:t>Significa os investimentos permitidos no âmbito do Contrato de Cessão Fiduciária.</w:t>
            </w:r>
          </w:p>
        </w:tc>
      </w:tr>
      <w:tr w:rsidR="00B04FFF" w:rsidRPr="00544772" w14:paraId="07DFC897" w14:textId="77777777" w:rsidTr="00266D9B">
        <w:trPr>
          <w:jc w:val="center"/>
        </w:trPr>
        <w:tc>
          <w:tcPr>
            <w:tcW w:w="2700" w:type="dxa"/>
          </w:tcPr>
          <w:p w14:paraId="3FAF5C9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IPCA</w:t>
            </w:r>
            <w:r w:rsidRPr="00F34F79">
              <w:rPr>
                <w:rFonts w:cstheme="minorHAnsi"/>
                <w:sz w:val="22"/>
              </w:rPr>
              <w:t>”</w:t>
            </w:r>
          </w:p>
        </w:tc>
        <w:tc>
          <w:tcPr>
            <w:tcW w:w="5794" w:type="dxa"/>
          </w:tcPr>
          <w:p w14:paraId="4580FE54" w14:textId="77777777" w:rsidR="00B04FFF" w:rsidRPr="00F34F79" w:rsidRDefault="00B04FFF" w:rsidP="00B04FFF">
            <w:pPr>
              <w:rPr>
                <w:rFonts w:cstheme="minorHAnsi"/>
                <w:sz w:val="22"/>
              </w:rPr>
            </w:pPr>
            <w:r w:rsidRPr="00F34F79">
              <w:rPr>
                <w:rFonts w:cstheme="minorHAnsi"/>
                <w:sz w:val="22"/>
              </w:rPr>
              <w:t>Significa o Índice Nacional de Preços ao Consumidor Amplo, calculado e divulgado pelo Instituto Brasileiro de Geografia e Estatística.</w:t>
            </w:r>
          </w:p>
          <w:p w14:paraId="00A9A9B2" w14:textId="77777777" w:rsidR="00B04FFF" w:rsidRPr="00F34F79" w:rsidRDefault="00B04FFF" w:rsidP="00B04FFF">
            <w:pPr>
              <w:rPr>
                <w:rFonts w:cstheme="minorHAnsi"/>
                <w:sz w:val="22"/>
              </w:rPr>
            </w:pPr>
          </w:p>
        </w:tc>
      </w:tr>
      <w:tr w:rsidR="00B04FFF" w:rsidRPr="00544772" w14:paraId="7CF4EE3D" w14:textId="77777777" w:rsidTr="00266D9B">
        <w:trPr>
          <w:jc w:val="center"/>
        </w:trPr>
        <w:tc>
          <w:tcPr>
            <w:tcW w:w="2700" w:type="dxa"/>
          </w:tcPr>
          <w:p w14:paraId="2F1F01C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Juros Remuneratórios</w:t>
            </w:r>
            <w:r w:rsidRPr="00F34F79">
              <w:rPr>
                <w:rFonts w:cstheme="minorHAnsi"/>
                <w:sz w:val="22"/>
              </w:rPr>
              <w:t>”</w:t>
            </w:r>
          </w:p>
        </w:tc>
        <w:tc>
          <w:tcPr>
            <w:tcW w:w="5794" w:type="dxa"/>
          </w:tcPr>
          <w:p w14:paraId="5394FC9C" w14:textId="7B0445B8"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_Ref521440287 \r \h  \* MERGEFORMAT </w:instrText>
            </w:r>
            <w:r w:rsidRPr="00F34F79">
              <w:rPr>
                <w:rFonts w:cstheme="minorHAnsi"/>
                <w:sz w:val="22"/>
              </w:rPr>
            </w:r>
            <w:r w:rsidRPr="00F34F79">
              <w:rPr>
                <w:rFonts w:cstheme="minorHAnsi"/>
                <w:sz w:val="22"/>
              </w:rPr>
              <w:fldChar w:fldCharType="separate"/>
            </w:r>
            <w:r w:rsidRPr="00F34F79">
              <w:rPr>
                <w:rFonts w:cstheme="minorHAnsi"/>
                <w:sz w:val="22"/>
              </w:rPr>
              <w:t>4.4.1.1</w:t>
            </w:r>
            <w:r w:rsidRPr="00F34F79">
              <w:rPr>
                <w:rFonts w:cstheme="minorHAnsi"/>
                <w:sz w:val="22"/>
              </w:rPr>
              <w:fldChar w:fldCharType="end"/>
            </w:r>
            <w:r w:rsidRPr="00F34F79">
              <w:rPr>
                <w:rFonts w:cstheme="minorHAnsi"/>
                <w:sz w:val="22"/>
              </w:rPr>
              <w:t xml:space="preserve"> acima.</w:t>
            </w:r>
          </w:p>
          <w:p w14:paraId="15ABDAC8" w14:textId="77777777" w:rsidR="00B04FFF" w:rsidRPr="00F34F79" w:rsidRDefault="00B04FFF" w:rsidP="00B04FFF">
            <w:pPr>
              <w:rPr>
                <w:rFonts w:cstheme="minorHAnsi"/>
                <w:sz w:val="22"/>
              </w:rPr>
            </w:pPr>
          </w:p>
        </w:tc>
      </w:tr>
      <w:tr w:rsidR="00160D00" w:rsidRPr="00544772" w14:paraId="41DE8148" w14:textId="77777777" w:rsidTr="00266D9B">
        <w:trPr>
          <w:jc w:val="center"/>
        </w:trPr>
        <w:tc>
          <w:tcPr>
            <w:tcW w:w="2700" w:type="dxa"/>
          </w:tcPr>
          <w:p w14:paraId="19064AAF" w14:textId="2D1D4838" w:rsidR="00160D00" w:rsidRPr="00F34F79" w:rsidRDefault="00160D00" w:rsidP="00B04FFF">
            <w:pPr>
              <w:rPr>
                <w:rFonts w:cstheme="minorHAnsi"/>
                <w:sz w:val="22"/>
              </w:rPr>
            </w:pPr>
            <w:r>
              <w:rPr>
                <w:rFonts w:cstheme="minorHAnsi"/>
                <w:sz w:val="22"/>
              </w:rPr>
              <w:t>“</w:t>
            </w:r>
            <w:r w:rsidRPr="00160D00">
              <w:rPr>
                <w:rFonts w:cstheme="minorHAnsi"/>
                <w:sz w:val="22"/>
                <w:u w:val="single"/>
              </w:rPr>
              <w:t>JRREZEK</w:t>
            </w:r>
            <w:r>
              <w:rPr>
                <w:rFonts w:cstheme="minorHAnsi"/>
                <w:sz w:val="22"/>
              </w:rPr>
              <w:t>”</w:t>
            </w:r>
          </w:p>
        </w:tc>
        <w:tc>
          <w:tcPr>
            <w:tcW w:w="5794" w:type="dxa"/>
          </w:tcPr>
          <w:p w14:paraId="216BDBDD" w14:textId="2DBFCB6A" w:rsidR="00160D00" w:rsidRPr="00160D00" w:rsidRDefault="00160D00" w:rsidP="00B04FFF">
            <w:pPr>
              <w:rPr>
                <w:rFonts w:cstheme="minorHAnsi"/>
                <w:sz w:val="22"/>
              </w:rPr>
            </w:pPr>
            <w:r w:rsidRPr="00160D00">
              <w:rPr>
                <w:rFonts w:ascii="Calibri" w:hAnsi="Calibri"/>
                <w:b/>
                <w:smallCaps/>
                <w:sz w:val="22"/>
              </w:rPr>
              <w:t>JRREZEK PARTICIPAÇÕES LTDA.</w:t>
            </w:r>
            <w:r w:rsidRPr="00160D00">
              <w:rPr>
                <w:rFonts w:ascii="Calibri" w:hAnsi="Calibri"/>
                <w:sz w:val="22"/>
              </w:rPr>
              <w:t>,</w:t>
            </w:r>
            <w:r w:rsidRPr="00160D00">
              <w:rPr>
                <w:rFonts w:ascii="Calibri" w:hAnsi="Calibri"/>
                <w:b/>
                <w:sz w:val="22"/>
              </w:rPr>
              <w:t xml:space="preserve"> </w:t>
            </w:r>
            <w:r w:rsidRPr="00160D00">
              <w:rPr>
                <w:rFonts w:ascii="Calibri" w:hAnsi="Calibri"/>
                <w:sz w:val="22"/>
              </w:rPr>
              <w:t>sociedade empresária limitada</w:t>
            </w:r>
            <w:r w:rsidRPr="00160D00">
              <w:rPr>
                <w:rFonts w:ascii="Calibri" w:hAnsi="Calibri"/>
                <w:color w:val="000000"/>
                <w:sz w:val="22"/>
              </w:rPr>
              <w:t>, com sede em [</w:t>
            </w:r>
            <w:r w:rsidRPr="00160D00">
              <w:rPr>
                <w:rFonts w:ascii="Calibri" w:hAnsi="Calibri"/>
                <w:color w:val="000000"/>
                <w:sz w:val="22"/>
                <w:highlight w:val="yellow"/>
              </w:rPr>
              <w:t>•</w:t>
            </w:r>
            <w:r w:rsidRPr="00160D00">
              <w:rPr>
                <w:rFonts w:ascii="Calibri" w:hAnsi="Calibri"/>
                <w:color w:val="000000"/>
                <w:sz w:val="22"/>
              </w:rPr>
              <w:t>], Estado de [</w:t>
            </w:r>
            <w:r w:rsidRPr="00160D00">
              <w:rPr>
                <w:rFonts w:ascii="Calibri" w:hAnsi="Calibri"/>
                <w:color w:val="000000"/>
                <w:sz w:val="22"/>
                <w:highlight w:val="yellow"/>
              </w:rPr>
              <w:t>•</w:t>
            </w:r>
            <w:r w:rsidRPr="00160D00">
              <w:rPr>
                <w:rFonts w:ascii="Calibri" w:hAnsi="Calibri"/>
                <w:color w:val="000000"/>
                <w:sz w:val="22"/>
              </w:rPr>
              <w:t>], na [</w:t>
            </w:r>
            <w:r w:rsidRPr="00160D00">
              <w:rPr>
                <w:rFonts w:ascii="Calibri" w:hAnsi="Calibri"/>
                <w:color w:val="000000"/>
                <w:sz w:val="22"/>
                <w:highlight w:val="yellow"/>
              </w:rPr>
              <w:t>•</w:t>
            </w:r>
            <w:r w:rsidRPr="00160D00">
              <w:rPr>
                <w:rFonts w:ascii="Calibri" w:hAnsi="Calibri"/>
                <w:color w:val="000000"/>
                <w:sz w:val="22"/>
              </w:rPr>
              <w:t>], CEP [</w:t>
            </w:r>
            <w:r w:rsidRPr="00160D00">
              <w:rPr>
                <w:rFonts w:ascii="Calibri" w:hAnsi="Calibri"/>
                <w:color w:val="000000"/>
                <w:sz w:val="22"/>
                <w:highlight w:val="yellow"/>
              </w:rPr>
              <w:t>•</w:t>
            </w:r>
            <w:r w:rsidRPr="00160D00">
              <w:rPr>
                <w:rFonts w:ascii="Calibri" w:hAnsi="Calibri"/>
                <w:color w:val="000000"/>
                <w:sz w:val="22"/>
              </w:rPr>
              <w:t>], inscrita no CNPJ/ME sob o nº [</w:t>
            </w:r>
            <w:r w:rsidRPr="00160D00">
              <w:rPr>
                <w:rFonts w:ascii="Calibri" w:hAnsi="Calibri"/>
                <w:color w:val="000000"/>
                <w:sz w:val="22"/>
                <w:highlight w:val="yellow"/>
              </w:rPr>
              <w:t>•</w:t>
            </w:r>
            <w:r w:rsidRPr="00160D00">
              <w:rPr>
                <w:rFonts w:ascii="Calibri" w:hAnsi="Calibri"/>
                <w:color w:val="000000"/>
                <w:sz w:val="22"/>
              </w:rPr>
              <w:t>], com seus atos constitutivos registrados sob o NIRE [</w:t>
            </w:r>
            <w:r w:rsidRPr="00160D00">
              <w:rPr>
                <w:rFonts w:ascii="Calibri" w:hAnsi="Calibri"/>
                <w:color w:val="000000"/>
                <w:sz w:val="22"/>
                <w:highlight w:val="yellow"/>
              </w:rPr>
              <w:t>•</w:t>
            </w:r>
            <w:r w:rsidRPr="00160D00">
              <w:rPr>
                <w:rFonts w:ascii="Calibri" w:hAnsi="Calibri"/>
                <w:color w:val="000000"/>
                <w:sz w:val="22"/>
              </w:rPr>
              <w:t>] perante a [</w:t>
            </w:r>
            <w:r w:rsidRPr="00160D00">
              <w:rPr>
                <w:rFonts w:ascii="Calibri" w:hAnsi="Calibri"/>
                <w:color w:val="000000"/>
                <w:sz w:val="22"/>
                <w:highlight w:val="yellow"/>
              </w:rPr>
              <w:t>•</w:t>
            </w:r>
            <w:r w:rsidRPr="00160D00">
              <w:rPr>
                <w:rFonts w:ascii="Calibri" w:hAnsi="Calibri"/>
                <w:color w:val="000000"/>
                <w:sz w:val="22"/>
              </w:rPr>
              <w:t>].</w:t>
            </w:r>
          </w:p>
        </w:tc>
      </w:tr>
      <w:tr w:rsidR="00B04FFF" w:rsidRPr="00544772" w14:paraId="2E38A0AF" w14:textId="77777777" w:rsidTr="00266D9B">
        <w:trPr>
          <w:jc w:val="center"/>
        </w:trPr>
        <w:tc>
          <w:tcPr>
            <w:tcW w:w="2700" w:type="dxa"/>
          </w:tcPr>
          <w:p w14:paraId="5B64943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 das Sociedades por Ações</w:t>
            </w:r>
            <w:r w:rsidRPr="00F34F79">
              <w:rPr>
                <w:rFonts w:cstheme="minorHAnsi"/>
                <w:sz w:val="22"/>
              </w:rPr>
              <w:t>”</w:t>
            </w:r>
          </w:p>
        </w:tc>
        <w:tc>
          <w:tcPr>
            <w:tcW w:w="5794" w:type="dxa"/>
          </w:tcPr>
          <w:p w14:paraId="3C96FE23" w14:textId="77777777" w:rsidR="00B04FFF" w:rsidRPr="00F34F79" w:rsidRDefault="00B04FFF" w:rsidP="00B04FFF">
            <w:pPr>
              <w:rPr>
                <w:rFonts w:cstheme="minorHAnsi"/>
                <w:sz w:val="22"/>
              </w:rPr>
            </w:pPr>
            <w:r w:rsidRPr="00F34F79">
              <w:rPr>
                <w:rFonts w:cstheme="minorHAnsi"/>
                <w:sz w:val="22"/>
              </w:rPr>
              <w:t>Significa a Lei nº 6.404, de 15 de dezembro de 1976, conforme alterada.</w:t>
            </w:r>
          </w:p>
          <w:p w14:paraId="07A05DBC" w14:textId="77777777" w:rsidR="00B04FFF" w:rsidRPr="00F34F79" w:rsidRDefault="00B04FFF" w:rsidP="00B04FFF">
            <w:pPr>
              <w:rPr>
                <w:rFonts w:cstheme="minorHAnsi"/>
                <w:sz w:val="22"/>
              </w:rPr>
            </w:pPr>
          </w:p>
        </w:tc>
      </w:tr>
      <w:tr w:rsidR="00B04FFF" w:rsidRPr="00544772" w14:paraId="6862E67E" w14:textId="77777777" w:rsidTr="00266D9B">
        <w:trPr>
          <w:jc w:val="center"/>
        </w:trPr>
        <w:tc>
          <w:tcPr>
            <w:tcW w:w="2700" w:type="dxa"/>
          </w:tcPr>
          <w:p w14:paraId="4D791391"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 do Mercado de Valores Mobiliários</w:t>
            </w:r>
            <w:r w:rsidRPr="00F34F79">
              <w:rPr>
                <w:rFonts w:cstheme="minorHAnsi"/>
                <w:sz w:val="22"/>
              </w:rPr>
              <w:t>”</w:t>
            </w:r>
          </w:p>
        </w:tc>
        <w:tc>
          <w:tcPr>
            <w:tcW w:w="5794" w:type="dxa"/>
          </w:tcPr>
          <w:p w14:paraId="38F09225" w14:textId="77777777" w:rsidR="00B04FFF" w:rsidRPr="00F34F79" w:rsidRDefault="00B04FFF" w:rsidP="00B04FFF">
            <w:pPr>
              <w:rPr>
                <w:rFonts w:cstheme="minorHAnsi"/>
                <w:sz w:val="22"/>
              </w:rPr>
            </w:pPr>
            <w:r w:rsidRPr="00F34F79">
              <w:rPr>
                <w:rFonts w:cstheme="minorHAnsi"/>
                <w:sz w:val="22"/>
              </w:rPr>
              <w:t>Significa a Lei nº 6.385, de 7 de dezembro de 1976, conforme alterada.</w:t>
            </w:r>
          </w:p>
          <w:p w14:paraId="00236193" w14:textId="77777777" w:rsidR="00B04FFF" w:rsidRPr="00F34F79" w:rsidRDefault="00B04FFF" w:rsidP="00B04FFF">
            <w:pPr>
              <w:rPr>
                <w:rFonts w:cstheme="minorHAnsi"/>
                <w:sz w:val="22"/>
              </w:rPr>
            </w:pPr>
          </w:p>
        </w:tc>
      </w:tr>
      <w:tr w:rsidR="00B04FFF" w:rsidRPr="00544772" w14:paraId="628871CA" w14:textId="77777777" w:rsidTr="00266D9B">
        <w:trPr>
          <w:jc w:val="center"/>
        </w:trPr>
        <w:tc>
          <w:tcPr>
            <w:tcW w:w="2700" w:type="dxa"/>
          </w:tcPr>
          <w:p w14:paraId="3531626B"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Legislação Socioambiental</w:t>
            </w:r>
            <w:r w:rsidRPr="00F34F79">
              <w:rPr>
                <w:rFonts w:cstheme="minorHAnsi"/>
                <w:sz w:val="22"/>
              </w:rPr>
              <w:t>”</w:t>
            </w:r>
          </w:p>
        </w:tc>
        <w:tc>
          <w:tcPr>
            <w:tcW w:w="5794" w:type="dxa"/>
          </w:tcPr>
          <w:p w14:paraId="42996149" w14:textId="7AA982F9" w:rsidR="00B04FFF" w:rsidRPr="00F34F79" w:rsidRDefault="00B04FFF" w:rsidP="00B04FFF">
            <w:pPr>
              <w:rPr>
                <w:rFonts w:cstheme="minorHAnsi"/>
                <w:color w:val="000000"/>
                <w:sz w:val="22"/>
              </w:rPr>
            </w:pPr>
            <w:r w:rsidRPr="00F34F79">
              <w:rPr>
                <w:rFonts w:cstheme="minorHAnsi"/>
                <w:sz w:val="22"/>
              </w:rPr>
              <w:t xml:space="preserve">Significa toda </w:t>
            </w:r>
            <w:r w:rsidR="00CF4B8E" w:rsidRPr="00F34F79">
              <w:rPr>
                <w:rFonts w:cstheme="minorHAnsi"/>
                <w:color w:val="000000"/>
                <w:sz w:val="22"/>
              </w:rPr>
              <w:t>a legislação ambiental, trabalhista e previdenciária em vigor</w:t>
            </w:r>
            <w:r w:rsidRPr="00F34F79">
              <w:rPr>
                <w:rFonts w:cstheme="minorHAnsi"/>
                <w:color w:val="000000"/>
                <w:sz w:val="22"/>
              </w:rPr>
              <w:t xml:space="preserve"> aplicável aos Projetos,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F34F79" w:rsidRDefault="00B04FFF" w:rsidP="00B04FFF">
            <w:pPr>
              <w:rPr>
                <w:rFonts w:cstheme="minorHAnsi"/>
                <w:sz w:val="22"/>
              </w:rPr>
            </w:pPr>
          </w:p>
        </w:tc>
      </w:tr>
      <w:tr w:rsidR="00B04FFF" w:rsidRPr="00544772" w14:paraId="3D075D7D" w14:textId="77777777" w:rsidTr="00266D9B">
        <w:trPr>
          <w:jc w:val="center"/>
        </w:trPr>
        <w:tc>
          <w:tcPr>
            <w:tcW w:w="2700" w:type="dxa"/>
          </w:tcPr>
          <w:p w14:paraId="278230F2"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Leis Anticorrupção</w:t>
            </w:r>
            <w:r w:rsidRPr="00F34F79">
              <w:rPr>
                <w:rFonts w:cstheme="minorHAnsi"/>
                <w:sz w:val="22"/>
              </w:rPr>
              <w:t>”</w:t>
            </w:r>
          </w:p>
        </w:tc>
        <w:tc>
          <w:tcPr>
            <w:tcW w:w="5794" w:type="dxa"/>
          </w:tcPr>
          <w:p w14:paraId="489C703B" w14:textId="77777777" w:rsidR="00B04FFF" w:rsidRPr="00F34F79" w:rsidRDefault="00B04FFF" w:rsidP="00B04FFF">
            <w:pPr>
              <w:rPr>
                <w:rFonts w:cstheme="minorHAnsi"/>
                <w:color w:val="000000"/>
                <w:sz w:val="22"/>
              </w:rPr>
            </w:pPr>
            <w:r w:rsidRPr="00F34F79">
              <w:rPr>
                <w:rFonts w:cstheme="minorHAnsi"/>
                <w:sz w:val="22"/>
              </w:rPr>
              <w:t xml:space="preserve">Significa, em conjunto, </w:t>
            </w:r>
            <w:bookmarkStart w:id="487" w:name="_Hlk32265493"/>
            <w:r w:rsidRPr="00F34F79">
              <w:rPr>
                <w:rFonts w:cstheme="minorHAnsi"/>
                <w:color w:val="000000"/>
                <w:sz w:val="22"/>
              </w:rPr>
              <w:t>a Lei nº 12.846, de 1º de agosto de 2013, o Decreto nº 8.420, de 18 de março de 2015</w:t>
            </w:r>
            <w:bookmarkEnd w:id="487"/>
            <w:r w:rsidRPr="00F34F79">
              <w:rPr>
                <w:rFonts w:cstheme="minorHAnsi"/>
                <w:color w:val="000000"/>
                <w:sz w:val="22"/>
              </w:rPr>
              <w:t xml:space="preserve">, a FCPA - </w:t>
            </w:r>
            <w:r w:rsidRPr="00F34F79">
              <w:rPr>
                <w:rFonts w:cstheme="minorHAnsi"/>
                <w:i/>
                <w:color w:val="000000"/>
                <w:sz w:val="22"/>
              </w:rPr>
              <w:t>Foreign Corrupt Practices Act</w:t>
            </w:r>
            <w:r w:rsidRPr="00F34F79">
              <w:rPr>
                <w:rFonts w:cstheme="minorHAnsi"/>
                <w:color w:val="000000"/>
                <w:sz w:val="22"/>
              </w:rPr>
              <w:t xml:space="preserve">, e a </w:t>
            </w:r>
            <w:r w:rsidRPr="00F34F79">
              <w:rPr>
                <w:rFonts w:cstheme="minorHAnsi"/>
                <w:i/>
                <w:color w:val="000000"/>
                <w:sz w:val="22"/>
              </w:rPr>
              <w:t>UK Bribery Act</w:t>
            </w:r>
            <w:r w:rsidRPr="00F34F79">
              <w:rPr>
                <w:rFonts w:cstheme="minorHAnsi"/>
                <w:color w:val="000000"/>
                <w:sz w:val="22"/>
              </w:rPr>
              <w:t>, em todos os casos conforme aditados de tempos em tempos.</w:t>
            </w:r>
          </w:p>
          <w:p w14:paraId="348A69BE" w14:textId="77777777" w:rsidR="00B04FFF" w:rsidRPr="00F34F79" w:rsidRDefault="00B04FFF" w:rsidP="00B04FFF">
            <w:pPr>
              <w:rPr>
                <w:rFonts w:cstheme="minorHAnsi"/>
                <w:sz w:val="22"/>
              </w:rPr>
            </w:pPr>
          </w:p>
        </w:tc>
      </w:tr>
      <w:tr w:rsidR="00CF4B8E" w:rsidRPr="00544772" w14:paraId="12058DED" w14:textId="77777777" w:rsidTr="00266D9B">
        <w:trPr>
          <w:jc w:val="center"/>
        </w:trPr>
        <w:tc>
          <w:tcPr>
            <w:tcW w:w="2700" w:type="dxa"/>
          </w:tcPr>
          <w:p w14:paraId="5B02478B" w14:textId="5BA4CCE2" w:rsidR="00CF4B8E" w:rsidRPr="00F34F79" w:rsidRDefault="00CF4B8E" w:rsidP="00CF4B8E">
            <w:pPr>
              <w:rPr>
                <w:rFonts w:cstheme="minorHAnsi"/>
                <w:sz w:val="22"/>
              </w:rPr>
            </w:pPr>
            <w:r>
              <w:rPr>
                <w:rFonts w:ascii="Calibri" w:hAnsi="Calibri"/>
                <w:sz w:val="22"/>
              </w:rPr>
              <w:t>“</w:t>
            </w:r>
            <w:r w:rsidRPr="008C170B">
              <w:rPr>
                <w:rFonts w:ascii="Calibri" w:hAnsi="Calibri"/>
                <w:sz w:val="22"/>
                <w:u w:val="single"/>
              </w:rPr>
              <w:t>Livro de Registro de Debêntures</w:t>
            </w:r>
            <w:r>
              <w:rPr>
                <w:rFonts w:ascii="Calibri" w:hAnsi="Calibri"/>
                <w:sz w:val="22"/>
              </w:rPr>
              <w:t>”</w:t>
            </w:r>
          </w:p>
        </w:tc>
        <w:tc>
          <w:tcPr>
            <w:tcW w:w="5794" w:type="dxa"/>
          </w:tcPr>
          <w:p w14:paraId="017F7704" w14:textId="5C54EEEA" w:rsidR="00CF4B8E" w:rsidRPr="00F34F79" w:rsidRDefault="00CF4B8E" w:rsidP="00CF4B8E">
            <w:pPr>
              <w:rPr>
                <w:rFonts w:cstheme="minorHAnsi"/>
                <w:sz w:val="22"/>
              </w:rPr>
            </w:pPr>
            <w:r>
              <w:rPr>
                <w:rFonts w:cstheme="minorHAnsi"/>
                <w:sz w:val="22"/>
              </w:rPr>
              <w:t>Tem o significado atribuído à expressão na Cláusula 4.1.5.1 acima.</w:t>
            </w:r>
          </w:p>
        </w:tc>
      </w:tr>
      <w:tr w:rsidR="00CF4B8E" w:rsidRPr="00544772" w14:paraId="6DB232D0" w14:textId="77777777" w:rsidTr="00266D9B">
        <w:trPr>
          <w:jc w:val="center"/>
        </w:trPr>
        <w:tc>
          <w:tcPr>
            <w:tcW w:w="2700" w:type="dxa"/>
          </w:tcPr>
          <w:p w14:paraId="3D371FBB" w14:textId="415E67AA" w:rsidR="00CF4B8E" w:rsidRPr="00F34F79" w:rsidRDefault="00CF4B8E" w:rsidP="00CF4B8E">
            <w:pPr>
              <w:rPr>
                <w:rFonts w:cstheme="minorHAnsi"/>
                <w:sz w:val="22"/>
              </w:rPr>
            </w:pPr>
            <w:r>
              <w:rPr>
                <w:rFonts w:ascii="Calibri" w:hAnsi="Calibri" w:cs="Arial"/>
                <w:sz w:val="22"/>
              </w:rPr>
              <w:t>“</w:t>
            </w:r>
            <w:r w:rsidRPr="008C170B">
              <w:rPr>
                <w:rFonts w:ascii="Calibri" w:hAnsi="Calibri" w:cs="Arial"/>
                <w:sz w:val="22"/>
                <w:u w:val="single"/>
              </w:rPr>
              <w:t>Livro de Registro de Transferência de Debêntures</w:t>
            </w:r>
            <w:r>
              <w:rPr>
                <w:rFonts w:ascii="Calibri" w:hAnsi="Calibri" w:cs="Arial"/>
                <w:sz w:val="22"/>
              </w:rPr>
              <w:t>”</w:t>
            </w:r>
          </w:p>
        </w:tc>
        <w:tc>
          <w:tcPr>
            <w:tcW w:w="5794" w:type="dxa"/>
          </w:tcPr>
          <w:p w14:paraId="06C9258C" w14:textId="5DBBCABC" w:rsidR="00CF4B8E" w:rsidRPr="00F34F79" w:rsidRDefault="00CF4B8E" w:rsidP="00CF4B8E">
            <w:pPr>
              <w:rPr>
                <w:rFonts w:cstheme="minorHAnsi"/>
                <w:sz w:val="22"/>
              </w:rPr>
            </w:pPr>
            <w:r>
              <w:rPr>
                <w:rFonts w:cstheme="minorHAnsi"/>
                <w:sz w:val="22"/>
              </w:rPr>
              <w:t>Tem o significado atribuído à expressão na Cláusula 4.1.5.1 acima.</w:t>
            </w:r>
          </w:p>
        </w:tc>
      </w:tr>
      <w:tr w:rsidR="00CF4B8E" w:rsidRPr="00544772" w14:paraId="6B2EB3B3" w14:textId="77777777" w:rsidTr="00266D9B">
        <w:trPr>
          <w:jc w:val="center"/>
        </w:trPr>
        <w:tc>
          <w:tcPr>
            <w:tcW w:w="2700" w:type="dxa"/>
          </w:tcPr>
          <w:p w14:paraId="588C3CBD" w14:textId="085D704F" w:rsidR="00CF4B8E" w:rsidRPr="00F34F79" w:rsidRDefault="00CF4B8E" w:rsidP="00CF4B8E">
            <w:pPr>
              <w:rPr>
                <w:rFonts w:cstheme="minorHAnsi"/>
                <w:sz w:val="22"/>
              </w:rPr>
            </w:pPr>
            <w:r w:rsidRPr="00775082">
              <w:rPr>
                <w:rFonts w:cstheme="minorHAnsi"/>
                <w:sz w:val="22"/>
              </w:rPr>
              <w:t>“</w:t>
            </w:r>
            <w:r w:rsidRPr="00775082">
              <w:rPr>
                <w:rFonts w:cstheme="minorHAnsi"/>
                <w:sz w:val="22"/>
                <w:u w:val="single"/>
              </w:rPr>
              <w:t>MME</w:t>
            </w:r>
            <w:r w:rsidRPr="00775082">
              <w:rPr>
                <w:rFonts w:cstheme="minorHAnsi"/>
                <w:sz w:val="22"/>
              </w:rPr>
              <w:t>”</w:t>
            </w:r>
          </w:p>
        </w:tc>
        <w:tc>
          <w:tcPr>
            <w:tcW w:w="5794" w:type="dxa"/>
          </w:tcPr>
          <w:p w14:paraId="17030DA2" w14:textId="03AA2A4B" w:rsidR="00CF4B8E" w:rsidRPr="00F34F79" w:rsidRDefault="00CF4B8E" w:rsidP="00CF4B8E">
            <w:pPr>
              <w:rPr>
                <w:rFonts w:cstheme="minorHAnsi"/>
                <w:sz w:val="22"/>
              </w:rPr>
            </w:pPr>
            <w:r w:rsidRPr="00775082">
              <w:rPr>
                <w:rFonts w:cstheme="minorHAnsi"/>
                <w:sz w:val="22"/>
              </w:rPr>
              <w:t>Significa o Ministério de Minas e Energia.</w:t>
            </w:r>
          </w:p>
        </w:tc>
      </w:tr>
      <w:tr w:rsidR="00B04FFF" w:rsidRPr="00544772" w14:paraId="7D8B5FAB" w14:textId="77777777" w:rsidTr="00266D9B">
        <w:trPr>
          <w:jc w:val="center"/>
        </w:trPr>
        <w:tc>
          <w:tcPr>
            <w:tcW w:w="2700" w:type="dxa"/>
          </w:tcPr>
          <w:p w14:paraId="61E6399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Montante Total da Emissão</w:t>
            </w:r>
            <w:r w:rsidRPr="00F34F79">
              <w:rPr>
                <w:rFonts w:cstheme="minorHAnsi"/>
                <w:sz w:val="22"/>
              </w:rPr>
              <w:t>”</w:t>
            </w:r>
          </w:p>
        </w:tc>
        <w:tc>
          <w:tcPr>
            <w:tcW w:w="5794" w:type="dxa"/>
          </w:tcPr>
          <w:p w14:paraId="583CF667" w14:textId="659990B5" w:rsidR="00B04FFF" w:rsidRPr="00F34F79" w:rsidRDefault="00B04FFF" w:rsidP="00B04FFF">
            <w:pPr>
              <w:rPr>
                <w:rFonts w:cstheme="minorHAnsi"/>
                <w:sz w:val="22"/>
              </w:rPr>
            </w:pPr>
            <w:r w:rsidRPr="00F34F79">
              <w:rPr>
                <w:rFonts w:cstheme="minorHAnsi"/>
                <w:sz w:val="22"/>
              </w:rPr>
              <w:t xml:space="preserve">Significa o total da Emissão de até R$ </w:t>
            </w:r>
            <w:r>
              <w:rPr>
                <w:rFonts w:cstheme="minorHAnsi"/>
                <w:sz w:val="22"/>
              </w:rPr>
              <w:t>48.000.000,00 (quarenta e oito milhões de reais).</w:t>
            </w:r>
          </w:p>
          <w:p w14:paraId="35C5BA5D" w14:textId="77777777" w:rsidR="00B04FFF" w:rsidRPr="00F34F79" w:rsidRDefault="00B04FFF" w:rsidP="00B04FFF">
            <w:pPr>
              <w:rPr>
                <w:rFonts w:cstheme="minorHAnsi"/>
                <w:sz w:val="22"/>
              </w:rPr>
            </w:pPr>
          </w:p>
        </w:tc>
      </w:tr>
      <w:tr w:rsidR="00B04FFF" w:rsidRPr="00544772" w14:paraId="5AE4EA3F" w14:textId="77777777" w:rsidTr="00266D9B">
        <w:trPr>
          <w:jc w:val="center"/>
        </w:trPr>
        <w:tc>
          <w:tcPr>
            <w:tcW w:w="2700" w:type="dxa"/>
          </w:tcPr>
          <w:p w14:paraId="66E213D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Obrigações Garantidas</w:t>
            </w:r>
            <w:r w:rsidRPr="00F34F79">
              <w:rPr>
                <w:rFonts w:cstheme="minorHAnsi"/>
                <w:sz w:val="22"/>
              </w:rPr>
              <w:t>”</w:t>
            </w:r>
          </w:p>
        </w:tc>
        <w:tc>
          <w:tcPr>
            <w:tcW w:w="5794" w:type="dxa"/>
          </w:tcPr>
          <w:p w14:paraId="0A1EF399" w14:textId="4F515BF3"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9</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6073F0AC" w14:textId="77777777" w:rsidR="00B04FFF" w:rsidRPr="00F34F79" w:rsidRDefault="00B04FFF" w:rsidP="00B04FFF">
            <w:pPr>
              <w:rPr>
                <w:rFonts w:cstheme="minorHAnsi"/>
                <w:sz w:val="22"/>
              </w:rPr>
            </w:pPr>
          </w:p>
        </w:tc>
      </w:tr>
      <w:tr w:rsidR="00B04FFF" w:rsidRPr="00544772" w14:paraId="5636DD22" w14:textId="77777777" w:rsidTr="00266D9B">
        <w:trPr>
          <w:jc w:val="center"/>
        </w:trPr>
        <w:tc>
          <w:tcPr>
            <w:tcW w:w="2700" w:type="dxa"/>
          </w:tcPr>
          <w:p w14:paraId="1AFB6514"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Oferta</w:t>
            </w:r>
            <w:r w:rsidRPr="00F34F79">
              <w:rPr>
                <w:rFonts w:cstheme="minorHAnsi"/>
                <w:sz w:val="22"/>
              </w:rPr>
              <w:t>”</w:t>
            </w:r>
          </w:p>
        </w:tc>
        <w:tc>
          <w:tcPr>
            <w:tcW w:w="5794" w:type="dxa"/>
          </w:tcPr>
          <w:p w14:paraId="39618336" w14:textId="77777777" w:rsidR="00B04FFF" w:rsidRPr="00F34F79" w:rsidRDefault="00B04FFF" w:rsidP="00B04FFF">
            <w:pPr>
              <w:rPr>
                <w:rFonts w:cstheme="minorHAnsi"/>
                <w:sz w:val="22"/>
              </w:rPr>
            </w:pPr>
            <w:r w:rsidRPr="00F34F7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04FFF" w:rsidRPr="00F34F79" w:rsidRDefault="00B04FFF" w:rsidP="00B04FFF">
            <w:pPr>
              <w:rPr>
                <w:rFonts w:cstheme="minorHAnsi"/>
                <w:sz w:val="22"/>
              </w:rPr>
            </w:pPr>
          </w:p>
        </w:tc>
      </w:tr>
      <w:tr w:rsidR="00CF4B8E" w:rsidRPr="00544772" w14:paraId="47937480" w14:textId="77777777" w:rsidTr="00266D9B">
        <w:trPr>
          <w:jc w:val="center"/>
        </w:trPr>
        <w:tc>
          <w:tcPr>
            <w:tcW w:w="2700" w:type="dxa"/>
          </w:tcPr>
          <w:p w14:paraId="39D81B7E" w14:textId="1B13C9A4" w:rsidR="00CF4B8E" w:rsidRPr="00F34F79" w:rsidRDefault="00CF4B8E" w:rsidP="00CF4B8E">
            <w:pPr>
              <w:rPr>
                <w:rFonts w:cstheme="minorHAnsi"/>
                <w:sz w:val="22"/>
              </w:rPr>
            </w:pPr>
            <w:r w:rsidRPr="00775082">
              <w:rPr>
                <w:rFonts w:cstheme="minorHAnsi"/>
                <w:sz w:val="22"/>
              </w:rPr>
              <w:t>“</w:t>
            </w:r>
            <w:r w:rsidRPr="00775082">
              <w:rPr>
                <w:rFonts w:cstheme="minorHAnsi"/>
                <w:sz w:val="22"/>
                <w:u w:val="single"/>
              </w:rPr>
              <w:t>ONS</w:t>
            </w:r>
            <w:r w:rsidRPr="00775082">
              <w:rPr>
                <w:rFonts w:cstheme="minorHAnsi"/>
                <w:sz w:val="22"/>
              </w:rPr>
              <w:t>”</w:t>
            </w:r>
          </w:p>
        </w:tc>
        <w:tc>
          <w:tcPr>
            <w:tcW w:w="5794" w:type="dxa"/>
          </w:tcPr>
          <w:p w14:paraId="612B6BE6" w14:textId="77777777" w:rsidR="00CF4B8E" w:rsidRPr="00775082" w:rsidRDefault="00CF4B8E" w:rsidP="00CF4B8E">
            <w:pPr>
              <w:pStyle w:val="CellBody"/>
              <w:spacing w:after="0" w:line="288" w:lineRule="auto"/>
              <w:jc w:val="both"/>
              <w:rPr>
                <w:rFonts w:asciiTheme="minorHAnsi" w:hAnsiTheme="minorHAnsi" w:cstheme="minorHAnsi"/>
                <w:sz w:val="22"/>
                <w:szCs w:val="22"/>
              </w:rPr>
            </w:pPr>
            <w:r w:rsidRPr="00775082">
              <w:rPr>
                <w:rFonts w:asciiTheme="minorHAnsi" w:hAnsiTheme="minorHAnsi" w:cstheme="minorHAnsi"/>
                <w:sz w:val="22"/>
                <w:szCs w:val="22"/>
              </w:rPr>
              <w:t>Significa o Operador Nacional do Sistema Elétrico.</w:t>
            </w:r>
          </w:p>
          <w:p w14:paraId="32A38E36" w14:textId="77777777" w:rsidR="00CF4B8E" w:rsidRPr="00F34F79" w:rsidRDefault="00CF4B8E" w:rsidP="00CF4B8E">
            <w:pPr>
              <w:rPr>
                <w:rFonts w:cstheme="minorHAnsi"/>
                <w:sz w:val="22"/>
              </w:rPr>
            </w:pPr>
          </w:p>
        </w:tc>
      </w:tr>
      <w:tr w:rsidR="00CF4B8E" w:rsidRPr="00544772" w14:paraId="126DB6E1" w14:textId="77777777" w:rsidTr="00266D9B">
        <w:trPr>
          <w:jc w:val="center"/>
        </w:trPr>
        <w:tc>
          <w:tcPr>
            <w:tcW w:w="2700" w:type="dxa"/>
          </w:tcPr>
          <w:p w14:paraId="11CE338D"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Ônus</w:t>
            </w:r>
            <w:r w:rsidRPr="00F34F79">
              <w:rPr>
                <w:rFonts w:cstheme="minorHAnsi"/>
                <w:sz w:val="22"/>
              </w:rPr>
              <w:t>”</w:t>
            </w:r>
          </w:p>
        </w:tc>
        <w:tc>
          <w:tcPr>
            <w:tcW w:w="5794" w:type="dxa"/>
          </w:tcPr>
          <w:p w14:paraId="2E9C65AA" w14:textId="77777777" w:rsidR="00CF4B8E" w:rsidRPr="00F34F79" w:rsidRDefault="00CF4B8E" w:rsidP="00CF4B8E">
            <w:pPr>
              <w:rPr>
                <w:rFonts w:cstheme="minorHAnsi"/>
                <w:color w:val="000000"/>
                <w:sz w:val="22"/>
              </w:rPr>
            </w:pPr>
            <w:r w:rsidRPr="00F34F79">
              <w:rPr>
                <w:rFonts w:cstheme="minorHAnsi"/>
                <w:sz w:val="22"/>
              </w:rPr>
              <w:t xml:space="preserve">Significa a </w:t>
            </w:r>
            <w:r w:rsidRPr="00F34F7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CF4B8E" w:rsidRPr="00F34F79" w:rsidRDefault="00CF4B8E" w:rsidP="00CF4B8E">
            <w:pPr>
              <w:rPr>
                <w:rFonts w:cstheme="minorHAnsi"/>
                <w:sz w:val="22"/>
              </w:rPr>
            </w:pPr>
          </w:p>
        </w:tc>
      </w:tr>
      <w:tr w:rsidR="00CF4B8E" w:rsidRPr="00544772" w14:paraId="7D604144" w14:textId="77777777" w:rsidTr="00266D9B">
        <w:trPr>
          <w:jc w:val="center"/>
        </w:trPr>
        <w:tc>
          <w:tcPr>
            <w:tcW w:w="2700" w:type="dxa"/>
          </w:tcPr>
          <w:p w14:paraId="160D8911"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Partes</w:t>
            </w:r>
            <w:r w:rsidRPr="00F34F79">
              <w:rPr>
                <w:rFonts w:cstheme="minorHAnsi"/>
                <w:sz w:val="22"/>
              </w:rPr>
              <w:t>”</w:t>
            </w:r>
          </w:p>
        </w:tc>
        <w:tc>
          <w:tcPr>
            <w:tcW w:w="5794" w:type="dxa"/>
          </w:tcPr>
          <w:p w14:paraId="205014EA" w14:textId="00576B2B" w:rsidR="00CF4B8E" w:rsidRPr="00F34F79" w:rsidRDefault="00CF4B8E" w:rsidP="00CF4B8E">
            <w:pPr>
              <w:rPr>
                <w:rFonts w:cstheme="minorHAnsi"/>
                <w:sz w:val="22"/>
              </w:rPr>
            </w:pPr>
            <w:r w:rsidRPr="00F34F79">
              <w:rPr>
                <w:rFonts w:cstheme="minorHAnsi"/>
                <w:sz w:val="22"/>
              </w:rPr>
              <w:t>Significa, em conjunto, a Emissora, a De</w:t>
            </w:r>
            <w:r>
              <w:rPr>
                <w:rFonts w:cstheme="minorHAnsi"/>
                <w:sz w:val="22"/>
              </w:rPr>
              <w:t>b</w:t>
            </w:r>
            <w:r w:rsidRPr="00F34F79">
              <w:rPr>
                <w:rFonts w:cstheme="minorHAnsi"/>
                <w:sz w:val="22"/>
              </w:rPr>
              <w:t>e</w:t>
            </w:r>
            <w:r>
              <w:rPr>
                <w:rFonts w:cstheme="minorHAnsi"/>
                <w:sz w:val="22"/>
              </w:rPr>
              <w:t>n</w:t>
            </w:r>
            <w:r w:rsidRPr="00F34F79">
              <w:rPr>
                <w:rFonts w:cstheme="minorHAnsi"/>
                <w:sz w:val="22"/>
              </w:rPr>
              <w:t>turista e a</w:t>
            </w:r>
            <w:r>
              <w:rPr>
                <w:rFonts w:cstheme="minorHAnsi"/>
                <w:sz w:val="22"/>
              </w:rPr>
              <w:t>s</w:t>
            </w:r>
            <w:r w:rsidRPr="00F34F79">
              <w:rPr>
                <w:rFonts w:cstheme="minorHAnsi"/>
                <w:sz w:val="22"/>
              </w:rPr>
              <w:t xml:space="preserve"> Fiadora</w:t>
            </w:r>
            <w:r>
              <w:rPr>
                <w:rFonts w:cstheme="minorHAnsi"/>
                <w:sz w:val="22"/>
              </w:rPr>
              <w:t>s</w:t>
            </w:r>
            <w:r w:rsidRPr="00F34F79">
              <w:rPr>
                <w:rFonts w:cstheme="minorHAnsi"/>
                <w:sz w:val="22"/>
              </w:rPr>
              <w:t>.</w:t>
            </w:r>
          </w:p>
          <w:p w14:paraId="3B3F1047" w14:textId="77777777" w:rsidR="00CF4B8E" w:rsidRPr="00F34F79" w:rsidRDefault="00CF4B8E" w:rsidP="00CF4B8E">
            <w:pPr>
              <w:rPr>
                <w:rFonts w:cstheme="minorHAnsi"/>
                <w:sz w:val="22"/>
              </w:rPr>
            </w:pPr>
          </w:p>
        </w:tc>
      </w:tr>
      <w:tr w:rsidR="00CF4B8E" w:rsidRPr="00544772" w14:paraId="34092DBA" w14:textId="77777777" w:rsidTr="00266D9B">
        <w:trPr>
          <w:jc w:val="center"/>
        </w:trPr>
        <w:tc>
          <w:tcPr>
            <w:tcW w:w="2700" w:type="dxa"/>
          </w:tcPr>
          <w:p w14:paraId="564C6683" w14:textId="63C3B05B" w:rsidR="00CF4B8E" w:rsidRPr="00F34F79" w:rsidRDefault="00BB573F" w:rsidP="00CF4B8E">
            <w:pPr>
              <w:rPr>
                <w:rFonts w:cstheme="minorHAnsi"/>
                <w:sz w:val="22"/>
              </w:rPr>
            </w:pPr>
            <w:r w:rsidRPr="00F34F79">
              <w:rPr>
                <w:rFonts w:cstheme="minorHAnsi"/>
                <w:sz w:val="22"/>
              </w:rPr>
              <w:t>“</w:t>
            </w:r>
            <w:r w:rsidRPr="00BB573F">
              <w:rPr>
                <w:rFonts w:cstheme="minorHAnsi"/>
                <w:sz w:val="22"/>
                <w:u w:val="single"/>
              </w:rPr>
              <w:t xml:space="preserve">Patrimônio Separado </w:t>
            </w:r>
            <w:r w:rsidRPr="00BB573F">
              <w:rPr>
                <w:rFonts w:eastAsia="Arial Unicode MS" w:cstheme="minorHAnsi"/>
                <w:w w:val="0"/>
                <w:sz w:val="22"/>
                <w:u w:val="single"/>
              </w:rPr>
              <w:t>[</w:t>
            </w:r>
            <w:r w:rsidRPr="00BB573F">
              <w:rPr>
                <w:rFonts w:eastAsia="Arial Unicode MS" w:cstheme="minorHAnsi"/>
                <w:w w:val="0"/>
                <w:sz w:val="22"/>
                <w:highlight w:val="yellow"/>
                <w:u w:val="single"/>
              </w:rPr>
              <w:t>•</w:t>
            </w:r>
            <w:r w:rsidRPr="00BB573F">
              <w:rPr>
                <w:rFonts w:eastAsia="Arial Unicode MS" w:cstheme="minorHAnsi"/>
                <w:w w:val="0"/>
                <w:sz w:val="22"/>
                <w:u w:val="single"/>
              </w:rPr>
              <w:t>]ª Série</w:t>
            </w:r>
            <w:r w:rsidRPr="00F34F79">
              <w:rPr>
                <w:rFonts w:cstheme="minorHAnsi"/>
                <w:sz w:val="22"/>
              </w:rPr>
              <w:t>”</w:t>
            </w:r>
          </w:p>
        </w:tc>
        <w:tc>
          <w:tcPr>
            <w:tcW w:w="5794" w:type="dxa"/>
          </w:tcPr>
          <w:p w14:paraId="4C058B27" w14:textId="5D4A6EC1" w:rsidR="00CF4B8E" w:rsidRPr="00F34F79" w:rsidRDefault="00653BAF" w:rsidP="00CF4B8E">
            <w:pPr>
              <w:rPr>
                <w:rFonts w:cstheme="minorHAnsi"/>
                <w:color w:val="000000"/>
                <w:sz w:val="22"/>
              </w:rPr>
            </w:pPr>
            <w:r w:rsidRPr="006B6646">
              <w:rPr>
                <w:rFonts w:eastAsia="MS Mincho" w:cstheme="minorHAnsi"/>
                <w:color w:val="000000"/>
                <w:sz w:val="22"/>
              </w:rPr>
              <w:t xml:space="preserve">A totalidade dos Créditos Imobiliários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 Série, bem como ao pagamento dos respectivos custos de administração e de obrigações fiscais, conforme art. 11 da Lei 9.514/97</w:t>
            </w:r>
            <w:r w:rsidR="00CF4B8E" w:rsidRPr="00F34F79">
              <w:rPr>
                <w:rFonts w:cstheme="minorHAnsi"/>
                <w:color w:val="000000"/>
                <w:sz w:val="22"/>
              </w:rPr>
              <w:t>.</w:t>
            </w:r>
          </w:p>
          <w:p w14:paraId="0BB82FA9" w14:textId="77777777" w:rsidR="00CF4B8E" w:rsidRPr="00F34F79" w:rsidRDefault="00CF4B8E" w:rsidP="00CF4B8E">
            <w:pPr>
              <w:rPr>
                <w:rFonts w:cstheme="minorHAnsi"/>
                <w:sz w:val="22"/>
              </w:rPr>
            </w:pPr>
          </w:p>
        </w:tc>
      </w:tr>
      <w:tr w:rsidR="00ED31B6" w:rsidRPr="00544772" w14:paraId="64EA3B6B" w14:textId="77777777" w:rsidTr="00266D9B">
        <w:trPr>
          <w:jc w:val="center"/>
        </w:trPr>
        <w:tc>
          <w:tcPr>
            <w:tcW w:w="2700" w:type="dxa"/>
          </w:tcPr>
          <w:p w14:paraId="48A87F3C" w14:textId="697CDC2D" w:rsidR="00ED31B6" w:rsidRPr="00F34F79" w:rsidRDefault="00BB573F" w:rsidP="00CF4B8E">
            <w:pPr>
              <w:rPr>
                <w:rFonts w:cstheme="minorHAnsi"/>
                <w:sz w:val="22"/>
              </w:rPr>
            </w:pPr>
            <w:r w:rsidRPr="00F34F79">
              <w:rPr>
                <w:rFonts w:cstheme="minorHAnsi"/>
                <w:sz w:val="22"/>
              </w:rPr>
              <w:t>“</w:t>
            </w:r>
            <w:r w:rsidRPr="00BB573F">
              <w:rPr>
                <w:rFonts w:cstheme="minorHAnsi"/>
                <w:sz w:val="22"/>
                <w:u w:val="single"/>
              </w:rPr>
              <w:t xml:space="preserve">Patrimônio Separado </w:t>
            </w:r>
            <w:r w:rsidRPr="00BB573F">
              <w:rPr>
                <w:rFonts w:eastAsia="Arial Unicode MS" w:cstheme="minorHAnsi"/>
                <w:w w:val="0"/>
                <w:sz w:val="22"/>
                <w:u w:val="single"/>
              </w:rPr>
              <w:t>[</w:t>
            </w:r>
            <w:r w:rsidRPr="00BB573F">
              <w:rPr>
                <w:rFonts w:eastAsia="Arial Unicode MS" w:cstheme="minorHAnsi"/>
                <w:w w:val="0"/>
                <w:sz w:val="22"/>
                <w:highlight w:val="yellow"/>
                <w:u w:val="single"/>
              </w:rPr>
              <w:t>•</w:t>
            </w:r>
            <w:r w:rsidRPr="00BB573F">
              <w:rPr>
                <w:rFonts w:eastAsia="Arial Unicode MS" w:cstheme="minorHAnsi"/>
                <w:w w:val="0"/>
                <w:sz w:val="22"/>
                <w:u w:val="single"/>
              </w:rPr>
              <w:t>]ª Série</w:t>
            </w:r>
            <w:r w:rsidRPr="00F34F79">
              <w:rPr>
                <w:rFonts w:cstheme="minorHAnsi"/>
                <w:sz w:val="22"/>
              </w:rPr>
              <w:t>”</w:t>
            </w:r>
          </w:p>
        </w:tc>
        <w:tc>
          <w:tcPr>
            <w:tcW w:w="5794" w:type="dxa"/>
          </w:tcPr>
          <w:p w14:paraId="03260714" w14:textId="44BE66E8" w:rsidR="00ED31B6" w:rsidRPr="00F34F79" w:rsidRDefault="00653BAF" w:rsidP="00CF4B8E">
            <w:pPr>
              <w:rPr>
                <w:rFonts w:eastAsia="Arial Unicode MS" w:cstheme="minorHAnsi"/>
                <w:w w:val="0"/>
                <w:sz w:val="22"/>
              </w:rPr>
            </w:pPr>
            <w:r w:rsidRPr="006B6646">
              <w:rPr>
                <w:rFonts w:eastAsia="MS Mincho" w:cstheme="minorHAnsi"/>
                <w:color w:val="000000"/>
                <w:sz w:val="22"/>
              </w:rPr>
              <w:t xml:space="preserve">A totalidade dos Créditos Imobiliários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 Série, bem como ao pagamento dos respectivos custos de administração e de obrigações fiscais, conforme art. 11 da Lei 9.514/97</w:t>
            </w:r>
            <w:r>
              <w:rPr>
                <w:rFonts w:eastAsia="MS Mincho" w:cstheme="minorHAnsi"/>
                <w:color w:val="000000"/>
                <w:sz w:val="22"/>
              </w:rPr>
              <w:t>.</w:t>
            </w:r>
          </w:p>
        </w:tc>
      </w:tr>
      <w:tr w:rsidR="00ED31B6" w:rsidRPr="00544772" w14:paraId="70BEB8DC" w14:textId="77777777" w:rsidTr="00266D9B">
        <w:trPr>
          <w:jc w:val="center"/>
        </w:trPr>
        <w:tc>
          <w:tcPr>
            <w:tcW w:w="2700" w:type="dxa"/>
          </w:tcPr>
          <w:p w14:paraId="4D98EC8E" w14:textId="3D179EA8" w:rsidR="00ED31B6" w:rsidRPr="00F34F79" w:rsidRDefault="00BB573F" w:rsidP="00CF4B8E">
            <w:pPr>
              <w:rPr>
                <w:rFonts w:cstheme="minorHAnsi"/>
                <w:sz w:val="22"/>
              </w:rPr>
            </w:pPr>
            <w:r w:rsidRPr="00F34F79">
              <w:rPr>
                <w:rFonts w:cstheme="minorHAnsi"/>
                <w:sz w:val="22"/>
              </w:rPr>
              <w:t>“</w:t>
            </w:r>
            <w:r w:rsidRPr="00BB573F">
              <w:rPr>
                <w:rFonts w:cstheme="minorHAnsi"/>
                <w:sz w:val="22"/>
                <w:u w:val="single"/>
              </w:rPr>
              <w:t xml:space="preserve">Patrimônio Separado </w:t>
            </w:r>
            <w:r w:rsidRPr="00BB573F">
              <w:rPr>
                <w:rFonts w:eastAsia="Arial Unicode MS" w:cstheme="minorHAnsi"/>
                <w:w w:val="0"/>
                <w:sz w:val="22"/>
                <w:u w:val="single"/>
              </w:rPr>
              <w:t>[</w:t>
            </w:r>
            <w:r w:rsidRPr="00BB573F">
              <w:rPr>
                <w:rFonts w:eastAsia="Arial Unicode MS" w:cstheme="minorHAnsi"/>
                <w:w w:val="0"/>
                <w:sz w:val="22"/>
                <w:highlight w:val="yellow"/>
                <w:u w:val="single"/>
              </w:rPr>
              <w:t>•</w:t>
            </w:r>
            <w:r w:rsidRPr="00BB573F">
              <w:rPr>
                <w:rFonts w:eastAsia="Arial Unicode MS" w:cstheme="minorHAnsi"/>
                <w:w w:val="0"/>
                <w:sz w:val="22"/>
                <w:u w:val="single"/>
              </w:rPr>
              <w:t>]ª Série</w:t>
            </w:r>
            <w:r w:rsidRPr="00F34F79">
              <w:rPr>
                <w:rFonts w:cstheme="minorHAnsi"/>
                <w:sz w:val="22"/>
              </w:rPr>
              <w:t>”</w:t>
            </w:r>
          </w:p>
        </w:tc>
        <w:tc>
          <w:tcPr>
            <w:tcW w:w="5794" w:type="dxa"/>
          </w:tcPr>
          <w:p w14:paraId="7EB7EAFC" w14:textId="75472A23" w:rsidR="00ED31B6" w:rsidRPr="00F34F79" w:rsidRDefault="00653BAF" w:rsidP="00CF4B8E">
            <w:pPr>
              <w:rPr>
                <w:rFonts w:eastAsia="Arial Unicode MS" w:cstheme="minorHAnsi"/>
                <w:w w:val="0"/>
                <w:sz w:val="22"/>
              </w:rPr>
            </w:pPr>
            <w:r w:rsidRPr="006B6646">
              <w:rPr>
                <w:rFonts w:eastAsia="MS Mincho" w:cstheme="minorHAnsi"/>
                <w:color w:val="000000"/>
                <w:sz w:val="22"/>
              </w:rPr>
              <w:t xml:space="preserve">A totalidade dos Créditos Imobiliários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 Série, bem como ao pagamento dos respectivos custos de administração e de obrigações fiscais, conforme art. 11 da Lei 9.514/97</w:t>
            </w:r>
            <w:r>
              <w:rPr>
                <w:rFonts w:eastAsia="MS Mincho" w:cstheme="minorHAnsi"/>
                <w:color w:val="000000"/>
                <w:sz w:val="22"/>
              </w:rPr>
              <w:t>.</w:t>
            </w:r>
          </w:p>
        </w:tc>
      </w:tr>
      <w:tr w:rsidR="00ED31B6" w:rsidRPr="00544772" w14:paraId="1E855C44" w14:textId="77777777" w:rsidTr="00266D9B">
        <w:trPr>
          <w:jc w:val="center"/>
        </w:trPr>
        <w:tc>
          <w:tcPr>
            <w:tcW w:w="2700" w:type="dxa"/>
          </w:tcPr>
          <w:p w14:paraId="06CE6120" w14:textId="22D267DB" w:rsidR="00ED31B6" w:rsidRPr="00F34F79" w:rsidRDefault="00653BAF" w:rsidP="00CF4B8E">
            <w:pPr>
              <w:rPr>
                <w:rFonts w:cstheme="minorHAnsi"/>
                <w:sz w:val="22"/>
              </w:rPr>
            </w:pPr>
            <w:r w:rsidRPr="00F34F79">
              <w:rPr>
                <w:rFonts w:cstheme="minorHAnsi"/>
                <w:sz w:val="22"/>
              </w:rPr>
              <w:t>“</w:t>
            </w:r>
            <w:r w:rsidRPr="00BB573F">
              <w:rPr>
                <w:rFonts w:cstheme="minorHAnsi"/>
                <w:sz w:val="22"/>
                <w:u w:val="single"/>
              </w:rPr>
              <w:t xml:space="preserve">Patrimônio Separado </w:t>
            </w:r>
            <w:r w:rsidRPr="00BB573F">
              <w:rPr>
                <w:rFonts w:eastAsia="Arial Unicode MS" w:cstheme="minorHAnsi"/>
                <w:w w:val="0"/>
                <w:sz w:val="22"/>
                <w:u w:val="single"/>
              </w:rPr>
              <w:t>[</w:t>
            </w:r>
            <w:r w:rsidRPr="00BB573F">
              <w:rPr>
                <w:rFonts w:eastAsia="Arial Unicode MS" w:cstheme="minorHAnsi"/>
                <w:w w:val="0"/>
                <w:sz w:val="22"/>
                <w:highlight w:val="yellow"/>
                <w:u w:val="single"/>
              </w:rPr>
              <w:t>•</w:t>
            </w:r>
            <w:r w:rsidRPr="00BB573F">
              <w:rPr>
                <w:rFonts w:eastAsia="Arial Unicode MS" w:cstheme="minorHAnsi"/>
                <w:w w:val="0"/>
                <w:sz w:val="22"/>
                <w:u w:val="single"/>
              </w:rPr>
              <w:t>]ª Série</w:t>
            </w:r>
            <w:r w:rsidRPr="00F34F79">
              <w:rPr>
                <w:rFonts w:cstheme="minorHAnsi"/>
                <w:sz w:val="22"/>
              </w:rPr>
              <w:t>”</w:t>
            </w:r>
          </w:p>
        </w:tc>
        <w:tc>
          <w:tcPr>
            <w:tcW w:w="5794" w:type="dxa"/>
          </w:tcPr>
          <w:p w14:paraId="3670C013" w14:textId="02F1F62F" w:rsidR="00ED31B6" w:rsidRPr="00F34F79" w:rsidRDefault="00653BAF" w:rsidP="00CF4B8E">
            <w:pPr>
              <w:rPr>
                <w:rFonts w:eastAsia="Arial Unicode MS" w:cstheme="minorHAnsi"/>
                <w:w w:val="0"/>
                <w:sz w:val="22"/>
              </w:rPr>
            </w:pPr>
            <w:r w:rsidRPr="006B6646">
              <w:rPr>
                <w:rFonts w:eastAsia="MS Mincho" w:cstheme="minorHAnsi"/>
                <w:color w:val="000000"/>
                <w:sz w:val="22"/>
              </w:rPr>
              <w:t xml:space="preserve">A totalidade dos Créditos Imobiliários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 Série, bem como ao pagamento dos respectivos custos de administração e de obrigações fiscais, conforme art. 11 da Lei 9.514/97</w:t>
            </w:r>
            <w:r>
              <w:rPr>
                <w:rFonts w:eastAsia="MS Mincho" w:cstheme="minorHAnsi"/>
                <w:color w:val="000000"/>
                <w:sz w:val="22"/>
              </w:rPr>
              <w:t>.</w:t>
            </w:r>
          </w:p>
        </w:tc>
      </w:tr>
      <w:tr w:rsidR="00C8052B" w:rsidRPr="00544772" w14:paraId="76D80A87" w14:textId="77777777" w:rsidTr="00266D9B">
        <w:trPr>
          <w:jc w:val="center"/>
        </w:trPr>
        <w:tc>
          <w:tcPr>
            <w:tcW w:w="2700" w:type="dxa"/>
          </w:tcPr>
          <w:p w14:paraId="3F0D8FAE" w14:textId="14290E96" w:rsidR="00C8052B" w:rsidRPr="00F34F79" w:rsidRDefault="00BB573F" w:rsidP="00CF4B8E">
            <w:pPr>
              <w:rPr>
                <w:rFonts w:cstheme="minorHAnsi"/>
                <w:sz w:val="22"/>
              </w:rPr>
            </w:pPr>
            <w:r>
              <w:rPr>
                <w:rFonts w:cstheme="minorHAnsi"/>
                <w:sz w:val="22"/>
              </w:rPr>
              <w:t>“</w:t>
            </w:r>
            <w:r w:rsidRPr="00BB573F">
              <w:rPr>
                <w:rFonts w:cstheme="minorHAnsi"/>
                <w:sz w:val="22"/>
                <w:u w:val="single"/>
              </w:rPr>
              <w:t>Patrimônios Separados</w:t>
            </w:r>
            <w:r>
              <w:rPr>
                <w:rFonts w:cstheme="minorHAnsi"/>
                <w:sz w:val="22"/>
              </w:rPr>
              <w:t>”</w:t>
            </w:r>
          </w:p>
        </w:tc>
        <w:tc>
          <w:tcPr>
            <w:tcW w:w="5794" w:type="dxa"/>
          </w:tcPr>
          <w:p w14:paraId="064DEF0A" w14:textId="20DEB180" w:rsidR="00C8052B" w:rsidRPr="00BB573F" w:rsidRDefault="00BB573F" w:rsidP="00CF4B8E">
            <w:pPr>
              <w:rPr>
                <w:rFonts w:cstheme="minorHAnsi"/>
                <w:sz w:val="22"/>
              </w:rPr>
            </w:pPr>
            <w:r w:rsidRPr="00BB573F">
              <w:rPr>
                <w:rFonts w:cstheme="minorHAnsi"/>
                <w:sz w:val="22"/>
              </w:rPr>
              <w:t xml:space="preserve">Significa, em conjunto, o Patrimônio Separado </w:t>
            </w:r>
            <w:r w:rsidRPr="00BB573F">
              <w:rPr>
                <w:rFonts w:eastAsia="Arial Unicode MS" w:cstheme="minorHAnsi"/>
                <w:w w:val="0"/>
                <w:sz w:val="22"/>
              </w:rPr>
              <w:t>[</w:t>
            </w:r>
            <w:r w:rsidRPr="00BB573F">
              <w:rPr>
                <w:rFonts w:eastAsia="Arial Unicode MS" w:cstheme="minorHAnsi"/>
                <w:w w:val="0"/>
                <w:sz w:val="22"/>
                <w:highlight w:val="yellow"/>
              </w:rPr>
              <w:t>•</w:t>
            </w:r>
            <w:r w:rsidRPr="00BB573F">
              <w:rPr>
                <w:rFonts w:eastAsia="Arial Unicode MS" w:cstheme="minorHAnsi"/>
                <w:w w:val="0"/>
                <w:sz w:val="22"/>
              </w:rPr>
              <w:t xml:space="preserve">]ª Série, </w:t>
            </w:r>
            <w:r w:rsidRPr="00BB573F">
              <w:rPr>
                <w:rFonts w:cstheme="minorHAnsi"/>
                <w:sz w:val="22"/>
              </w:rPr>
              <w:t xml:space="preserve">Patrimônio Separado </w:t>
            </w:r>
            <w:r w:rsidRPr="00BB573F">
              <w:rPr>
                <w:rFonts w:eastAsia="Arial Unicode MS" w:cstheme="minorHAnsi"/>
                <w:w w:val="0"/>
                <w:sz w:val="22"/>
              </w:rPr>
              <w:t>[</w:t>
            </w:r>
            <w:r w:rsidRPr="00BB573F">
              <w:rPr>
                <w:rFonts w:eastAsia="Arial Unicode MS" w:cstheme="minorHAnsi"/>
                <w:w w:val="0"/>
                <w:sz w:val="22"/>
                <w:highlight w:val="yellow"/>
              </w:rPr>
              <w:t>•</w:t>
            </w:r>
            <w:r w:rsidRPr="00BB573F">
              <w:rPr>
                <w:rFonts w:eastAsia="Arial Unicode MS" w:cstheme="minorHAnsi"/>
                <w:w w:val="0"/>
                <w:sz w:val="22"/>
              </w:rPr>
              <w:t xml:space="preserve">]ª Série, </w:t>
            </w:r>
            <w:r w:rsidRPr="00BB573F">
              <w:rPr>
                <w:rFonts w:cstheme="minorHAnsi"/>
                <w:sz w:val="22"/>
              </w:rPr>
              <w:t xml:space="preserve">Patrimônio Separado </w:t>
            </w:r>
            <w:r w:rsidRPr="00BB573F">
              <w:rPr>
                <w:rFonts w:eastAsia="Arial Unicode MS" w:cstheme="minorHAnsi"/>
                <w:w w:val="0"/>
                <w:sz w:val="22"/>
              </w:rPr>
              <w:t>[</w:t>
            </w:r>
            <w:r w:rsidRPr="00BB573F">
              <w:rPr>
                <w:rFonts w:eastAsia="Arial Unicode MS" w:cstheme="minorHAnsi"/>
                <w:w w:val="0"/>
                <w:sz w:val="22"/>
                <w:highlight w:val="yellow"/>
              </w:rPr>
              <w:t>•</w:t>
            </w:r>
            <w:r w:rsidRPr="00BB573F">
              <w:rPr>
                <w:rFonts w:eastAsia="Arial Unicode MS" w:cstheme="minorHAnsi"/>
                <w:w w:val="0"/>
                <w:sz w:val="22"/>
              </w:rPr>
              <w:t xml:space="preserve">]ª Série e </w:t>
            </w:r>
            <w:r w:rsidRPr="00BB573F">
              <w:rPr>
                <w:rFonts w:cstheme="minorHAnsi"/>
                <w:sz w:val="22"/>
              </w:rPr>
              <w:t xml:space="preserve">Patrimônio Separado </w:t>
            </w:r>
            <w:r w:rsidRPr="00BB573F">
              <w:rPr>
                <w:rFonts w:eastAsia="Arial Unicode MS" w:cstheme="minorHAnsi"/>
                <w:w w:val="0"/>
                <w:sz w:val="22"/>
              </w:rPr>
              <w:t>[</w:t>
            </w:r>
            <w:r w:rsidRPr="00BB573F">
              <w:rPr>
                <w:rFonts w:eastAsia="Arial Unicode MS" w:cstheme="minorHAnsi"/>
                <w:w w:val="0"/>
                <w:sz w:val="22"/>
                <w:highlight w:val="yellow"/>
              </w:rPr>
              <w:t>•</w:t>
            </w:r>
            <w:r w:rsidRPr="00BB573F">
              <w:rPr>
                <w:rFonts w:eastAsia="Arial Unicode MS" w:cstheme="minorHAnsi"/>
                <w:w w:val="0"/>
                <w:sz w:val="22"/>
              </w:rPr>
              <w:t>]ª Série.</w:t>
            </w:r>
          </w:p>
        </w:tc>
      </w:tr>
      <w:tr w:rsidR="00CF4B8E" w:rsidRPr="00544772" w14:paraId="350A178B" w14:textId="77777777" w:rsidTr="00266D9B">
        <w:trPr>
          <w:jc w:val="center"/>
        </w:trPr>
        <w:tc>
          <w:tcPr>
            <w:tcW w:w="2700" w:type="dxa"/>
          </w:tcPr>
          <w:p w14:paraId="5F2C0F69"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Período de Capitalização</w:t>
            </w:r>
            <w:r w:rsidRPr="00F34F79">
              <w:rPr>
                <w:rFonts w:cstheme="minorHAnsi"/>
                <w:sz w:val="22"/>
              </w:rPr>
              <w:t>”</w:t>
            </w:r>
          </w:p>
        </w:tc>
        <w:tc>
          <w:tcPr>
            <w:tcW w:w="5794" w:type="dxa"/>
          </w:tcPr>
          <w:p w14:paraId="38581CFD" w14:textId="38CC1C61" w:rsidR="00CF4B8E" w:rsidRPr="00F34F79" w:rsidRDefault="00CF4B8E" w:rsidP="00CF4B8E">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_Ref32257117 \r \h  \* MERGEFORMAT </w:instrText>
            </w:r>
            <w:r w:rsidRPr="00F34F79">
              <w:rPr>
                <w:rFonts w:cstheme="minorHAnsi"/>
                <w:sz w:val="22"/>
              </w:rPr>
            </w:r>
            <w:r w:rsidRPr="00F34F79">
              <w:rPr>
                <w:rFonts w:cstheme="minorHAnsi"/>
                <w:sz w:val="22"/>
              </w:rPr>
              <w:fldChar w:fldCharType="separate"/>
            </w:r>
            <w:r w:rsidRPr="00F34F79">
              <w:rPr>
                <w:rFonts w:cstheme="minorHAnsi"/>
                <w:sz w:val="22"/>
              </w:rPr>
              <w:t>4.4.3.1</w:t>
            </w:r>
            <w:r w:rsidRPr="00F34F79">
              <w:rPr>
                <w:rFonts w:cstheme="minorHAnsi"/>
                <w:sz w:val="22"/>
              </w:rPr>
              <w:fldChar w:fldCharType="end"/>
            </w:r>
            <w:r w:rsidRPr="00F34F79">
              <w:rPr>
                <w:rFonts w:cstheme="minorHAnsi"/>
                <w:sz w:val="22"/>
              </w:rPr>
              <w:t xml:space="preserve"> acima.</w:t>
            </w:r>
          </w:p>
          <w:p w14:paraId="275CFAB1" w14:textId="77777777" w:rsidR="00CF4B8E" w:rsidRPr="00F34F79" w:rsidRDefault="00CF4B8E" w:rsidP="00CF4B8E">
            <w:pPr>
              <w:rPr>
                <w:rFonts w:cstheme="minorHAnsi"/>
                <w:sz w:val="22"/>
              </w:rPr>
            </w:pPr>
          </w:p>
        </w:tc>
      </w:tr>
      <w:tr w:rsidR="00CF4B8E" w:rsidRPr="00544772" w14:paraId="22986F6A" w14:textId="77777777" w:rsidTr="00266D9B">
        <w:trPr>
          <w:jc w:val="center"/>
        </w:trPr>
        <w:tc>
          <w:tcPr>
            <w:tcW w:w="2700" w:type="dxa"/>
          </w:tcPr>
          <w:p w14:paraId="507F5EDB" w14:textId="78BA9233" w:rsidR="00CF4B8E" w:rsidRPr="00F34F79" w:rsidRDefault="00CF4B8E" w:rsidP="00CF4B8E">
            <w:pPr>
              <w:rPr>
                <w:rFonts w:cstheme="minorHAnsi"/>
                <w:sz w:val="22"/>
              </w:rPr>
            </w:pPr>
            <w:r w:rsidRPr="004D7065">
              <w:rPr>
                <w:rFonts w:ascii="Calibri" w:hAnsi="Calibri"/>
                <w:sz w:val="22"/>
              </w:rPr>
              <w:t>“</w:t>
            </w:r>
            <w:r w:rsidRPr="004D7065">
              <w:rPr>
                <w:rFonts w:ascii="Calibri" w:hAnsi="Calibri"/>
                <w:sz w:val="22"/>
                <w:u w:val="single"/>
              </w:rPr>
              <w:t>Prêmio de Resgate Antecipado ou Amortização Antecipada</w:t>
            </w:r>
            <w:r w:rsidRPr="004D7065">
              <w:rPr>
                <w:rFonts w:ascii="Calibri" w:hAnsi="Calibri"/>
                <w:sz w:val="22"/>
              </w:rPr>
              <w:t>”</w:t>
            </w:r>
          </w:p>
        </w:tc>
        <w:tc>
          <w:tcPr>
            <w:tcW w:w="5794" w:type="dxa"/>
          </w:tcPr>
          <w:p w14:paraId="4166DF7C" w14:textId="7F415E34" w:rsidR="00CF4B8E" w:rsidRPr="00F34F79" w:rsidRDefault="00CF4B8E" w:rsidP="00CF4B8E">
            <w:pPr>
              <w:rPr>
                <w:rFonts w:cstheme="minorHAnsi"/>
                <w:sz w:val="22"/>
              </w:rPr>
            </w:pPr>
            <w:r>
              <w:rPr>
                <w:rFonts w:cstheme="minorHAnsi"/>
                <w:sz w:val="22"/>
              </w:rPr>
              <w:t>Tem o significado atribuído à expressão da Cláusula 6.1.4 acima.</w:t>
            </w:r>
          </w:p>
        </w:tc>
      </w:tr>
      <w:tr w:rsidR="00CF4B8E" w:rsidRPr="00544772" w14:paraId="4ED42372" w14:textId="77777777" w:rsidTr="00266D9B">
        <w:trPr>
          <w:jc w:val="center"/>
        </w:trPr>
        <w:tc>
          <w:tcPr>
            <w:tcW w:w="2700" w:type="dxa"/>
          </w:tcPr>
          <w:p w14:paraId="5832C1E1" w14:textId="06C3B767" w:rsidR="00CF4B8E" w:rsidRPr="00F34F79" w:rsidRDefault="00CF4B8E" w:rsidP="00CF4B8E">
            <w:pPr>
              <w:rPr>
                <w:rFonts w:cstheme="minorHAnsi"/>
                <w:sz w:val="22"/>
              </w:rPr>
            </w:pPr>
            <w:r w:rsidRPr="00F34F79">
              <w:rPr>
                <w:rFonts w:cstheme="minorHAnsi"/>
                <w:sz w:val="22"/>
              </w:rPr>
              <w:t>“</w:t>
            </w:r>
            <w:r w:rsidRPr="001404F6">
              <w:rPr>
                <w:rFonts w:cstheme="minorHAnsi"/>
                <w:sz w:val="22"/>
                <w:u w:val="single"/>
              </w:rPr>
              <w:t>Projeto Canarana 3</w:t>
            </w:r>
            <w:r w:rsidRPr="00F34F79">
              <w:rPr>
                <w:rFonts w:cstheme="minorHAnsi"/>
                <w:sz w:val="22"/>
              </w:rPr>
              <w:t>”</w:t>
            </w:r>
            <w:r>
              <w:rPr>
                <w:rFonts w:cstheme="minorHAnsi"/>
                <w:sz w:val="22"/>
              </w:rPr>
              <w:t xml:space="preserve"> </w:t>
            </w:r>
            <w:r w:rsidRPr="00E60951">
              <w:rPr>
                <w:rFonts w:cstheme="minorHAnsi"/>
                <w:sz w:val="22"/>
                <w:highlight w:val="yellow"/>
              </w:rPr>
              <w:t>[Nota KLA 1: times Quasar e RZK: por gentileza confirmar</w:t>
            </w:r>
            <w:r>
              <w:rPr>
                <w:rFonts w:cstheme="minorHAnsi"/>
                <w:sz w:val="22"/>
                <w:highlight w:val="yellow"/>
              </w:rPr>
              <w:t xml:space="preserve"> as definições dos Projetos</w:t>
            </w:r>
            <w:r w:rsidRPr="00E60951">
              <w:rPr>
                <w:rFonts w:cstheme="minorHAnsi"/>
                <w:sz w:val="22"/>
                <w:highlight w:val="yellow"/>
              </w:rPr>
              <w:t>]</w:t>
            </w:r>
          </w:p>
        </w:tc>
        <w:tc>
          <w:tcPr>
            <w:tcW w:w="5794" w:type="dxa"/>
          </w:tcPr>
          <w:p w14:paraId="2E44C476" w14:textId="62D4B7EB" w:rsidR="00CF4B8E" w:rsidRPr="00F34F79" w:rsidRDefault="00CF4B8E" w:rsidP="00CF4B8E">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Canarana 3</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Tim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1F31A6AE" w14:textId="77777777" w:rsidR="00CF4B8E" w:rsidRPr="00F34F79" w:rsidRDefault="00CF4B8E" w:rsidP="00CF4B8E">
            <w:pPr>
              <w:rPr>
                <w:rFonts w:cstheme="minorHAnsi"/>
                <w:sz w:val="22"/>
              </w:rPr>
            </w:pPr>
          </w:p>
        </w:tc>
      </w:tr>
      <w:tr w:rsidR="00CF4B8E" w:rsidRPr="00544772" w14:paraId="5791BE14" w14:textId="77777777" w:rsidTr="00266D9B">
        <w:trPr>
          <w:jc w:val="center"/>
        </w:trPr>
        <w:tc>
          <w:tcPr>
            <w:tcW w:w="2700" w:type="dxa"/>
          </w:tcPr>
          <w:p w14:paraId="3B60BC22" w14:textId="4BB3FF57" w:rsidR="00CF4B8E" w:rsidRPr="00F34F79" w:rsidRDefault="00CF4B8E" w:rsidP="00CF4B8E">
            <w:pPr>
              <w:rPr>
                <w:rFonts w:cstheme="minorHAnsi"/>
                <w:sz w:val="22"/>
              </w:rPr>
            </w:pPr>
            <w:r w:rsidRPr="00F34F79">
              <w:rPr>
                <w:rFonts w:cstheme="minorHAnsi"/>
                <w:sz w:val="22"/>
              </w:rPr>
              <w:t>“</w:t>
            </w:r>
            <w:r w:rsidRPr="001404F6">
              <w:rPr>
                <w:rFonts w:cstheme="minorHAnsi"/>
                <w:sz w:val="22"/>
                <w:u w:val="single"/>
              </w:rPr>
              <w:t>Projeto Guatambú 6</w:t>
            </w:r>
            <w:r w:rsidRPr="00F34F79">
              <w:rPr>
                <w:rFonts w:cstheme="minorHAnsi"/>
                <w:sz w:val="22"/>
              </w:rPr>
              <w:t>”</w:t>
            </w:r>
          </w:p>
        </w:tc>
        <w:tc>
          <w:tcPr>
            <w:tcW w:w="5794" w:type="dxa"/>
          </w:tcPr>
          <w:p w14:paraId="46E5C7B9" w14:textId="05DE0D45" w:rsidR="00CF4B8E" w:rsidRPr="00F34F79" w:rsidRDefault="00CF4B8E" w:rsidP="00CF4B8E">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Guatambú 6</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Raia Drograsil S.A., da Tim S.A.</w:t>
            </w:r>
            <w:r w:rsidRPr="00F34F79">
              <w:rPr>
                <w:rFonts w:eastAsia="Arial Unicode MS" w:cstheme="minorHAnsi"/>
                <w:w w:val="0"/>
                <w:sz w:val="22"/>
              </w:rPr>
              <w:t xml:space="preserve"> </w:t>
            </w:r>
            <w:r>
              <w:rPr>
                <w:rFonts w:eastAsia="Arial Unicode MS" w:cstheme="minorHAnsi"/>
                <w:w w:val="0"/>
                <w:sz w:val="22"/>
              </w:rPr>
              <w:t xml:space="preserve">e do Banco Santander Brasil S.A. </w:t>
            </w:r>
            <w:r w:rsidRPr="00F34F79">
              <w:rPr>
                <w:rFonts w:eastAsia="Arial Unicode MS" w:cstheme="minorHAnsi"/>
                <w:w w:val="0"/>
                <w:sz w:val="22"/>
              </w:rPr>
              <w:t>na</w:t>
            </w:r>
            <w:r>
              <w:rPr>
                <w:rFonts w:eastAsia="Arial Unicode MS" w:cstheme="minorHAnsi"/>
                <w:w w:val="0"/>
                <w:sz w:val="22"/>
              </w:rPr>
              <w:t>s</w:t>
            </w:r>
            <w:r w:rsidRPr="00F34F79">
              <w:rPr>
                <w:rFonts w:eastAsia="Arial Unicode MS" w:cstheme="minorHAnsi"/>
                <w:w w:val="0"/>
                <w:sz w:val="22"/>
              </w:rPr>
              <w:t xml:space="preserve"> regi</w:t>
            </w:r>
            <w:r>
              <w:rPr>
                <w:rFonts w:eastAsia="Arial Unicode MS" w:cstheme="minorHAnsi"/>
                <w:w w:val="0"/>
                <w:sz w:val="22"/>
              </w:rPr>
              <w:t>ões</w:t>
            </w:r>
            <w:r w:rsidRPr="00F34F79">
              <w:rPr>
                <w:rFonts w:eastAsia="Arial Unicode MS" w:cstheme="minorHAnsi"/>
                <w:w w:val="0"/>
                <w:sz w:val="22"/>
              </w:rPr>
              <w:t xml:space="preserve">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6744DAFB" w14:textId="77777777" w:rsidR="00CF4B8E" w:rsidRPr="00F34F79" w:rsidRDefault="00CF4B8E" w:rsidP="00CF4B8E">
            <w:pPr>
              <w:rPr>
                <w:rFonts w:cstheme="minorHAnsi"/>
                <w:sz w:val="22"/>
              </w:rPr>
            </w:pPr>
          </w:p>
        </w:tc>
      </w:tr>
      <w:tr w:rsidR="00CF4B8E" w:rsidRPr="00544772" w14:paraId="338D1D49" w14:textId="77777777" w:rsidTr="00266D9B">
        <w:trPr>
          <w:jc w:val="center"/>
        </w:trPr>
        <w:tc>
          <w:tcPr>
            <w:tcW w:w="2700" w:type="dxa"/>
          </w:tcPr>
          <w:p w14:paraId="0D35D884" w14:textId="1EA7FDBE"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 xml:space="preserve">Projeto </w:t>
            </w:r>
            <w:r>
              <w:rPr>
                <w:rFonts w:cstheme="minorHAnsi"/>
                <w:sz w:val="22"/>
                <w:u w:val="single"/>
              </w:rPr>
              <w:t>Rio Verde</w:t>
            </w:r>
            <w:r w:rsidRPr="00F34F79">
              <w:rPr>
                <w:rFonts w:cstheme="minorHAnsi"/>
                <w:sz w:val="22"/>
              </w:rPr>
              <w:t>”</w:t>
            </w:r>
          </w:p>
        </w:tc>
        <w:tc>
          <w:tcPr>
            <w:tcW w:w="5794" w:type="dxa"/>
          </w:tcPr>
          <w:p w14:paraId="3547050E" w14:textId="63291DCF" w:rsidR="00CF4B8E" w:rsidRPr="00F34F79" w:rsidRDefault="00CF4B8E" w:rsidP="00CF4B8E">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fotovoltaica,</w:t>
            </w:r>
            <w:r w:rsidRPr="00F34F79">
              <w:rPr>
                <w:rFonts w:cstheme="minorHAnsi"/>
                <w:sz w:val="22"/>
              </w:rPr>
              <w:t xml:space="preserve"> denominado Projeto </w:t>
            </w:r>
            <w:r>
              <w:rPr>
                <w:rFonts w:cstheme="minorHAnsi"/>
                <w:sz w:val="22"/>
              </w:rPr>
              <w:t>Rio Verde</w:t>
            </w:r>
            <w:r w:rsidRPr="00F34F79">
              <w:rPr>
                <w:rFonts w:cstheme="minorHAnsi"/>
                <w:sz w:val="22"/>
              </w:rPr>
              <w:t xml:space="preserve">, </w:t>
            </w:r>
            <w:r w:rsidRPr="00F34F79">
              <w:rPr>
                <w:rFonts w:eastAsia="Arial Unicode MS" w:cstheme="minorHAnsi"/>
                <w:w w:val="0"/>
                <w:sz w:val="22"/>
              </w:rPr>
              <w:t xml:space="preserve">para atendimento a unidades consumidoras </w:t>
            </w:r>
            <w:r>
              <w:rPr>
                <w:rFonts w:eastAsia="Arial Unicode MS" w:cstheme="minorHAnsi"/>
                <w:w w:val="0"/>
                <w:sz w:val="22"/>
              </w:rPr>
              <w:t>do Banco Santander Brasil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0EC841B3" w14:textId="77777777" w:rsidR="00CF4B8E" w:rsidRPr="00F34F79" w:rsidRDefault="00CF4B8E" w:rsidP="00CF4B8E">
            <w:pPr>
              <w:rPr>
                <w:rFonts w:cstheme="minorHAnsi"/>
                <w:sz w:val="22"/>
              </w:rPr>
            </w:pPr>
          </w:p>
        </w:tc>
      </w:tr>
      <w:tr w:rsidR="00CF4B8E" w:rsidRPr="00544772" w14:paraId="4B2378EF" w14:textId="77777777" w:rsidTr="00266D9B">
        <w:trPr>
          <w:jc w:val="center"/>
        </w:trPr>
        <w:tc>
          <w:tcPr>
            <w:tcW w:w="2700" w:type="dxa"/>
          </w:tcPr>
          <w:p w14:paraId="1BB7ADE0" w14:textId="71E80791"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 xml:space="preserve">Projeto </w:t>
            </w:r>
            <w:r>
              <w:rPr>
                <w:rFonts w:cstheme="minorHAnsi"/>
                <w:sz w:val="22"/>
                <w:u w:val="single"/>
              </w:rPr>
              <w:t>São Domingos</w:t>
            </w:r>
            <w:r w:rsidRPr="00F34F79">
              <w:rPr>
                <w:rFonts w:cstheme="minorHAnsi"/>
                <w:sz w:val="22"/>
              </w:rPr>
              <w:t>”</w:t>
            </w:r>
          </w:p>
        </w:tc>
        <w:tc>
          <w:tcPr>
            <w:tcW w:w="5794" w:type="dxa"/>
          </w:tcPr>
          <w:p w14:paraId="4484AF54" w14:textId="33F970FF" w:rsidR="00CF4B8E" w:rsidRPr="00F34F79" w:rsidRDefault="00CF4B8E" w:rsidP="00CF4B8E">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São Domingos</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Tim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70962557" w14:textId="77777777" w:rsidR="00CF4B8E" w:rsidRPr="00F34F79" w:rsidRDefault="00CF4B8E" w:rsidP="00CF4B8E">
            <w:pPr>
              <w:rPr>
                <w:rFonts w:cstheme="minorHAnsi"/>
                <w:sz w:val="22"/>
              </w:rPr>
            </w:pPr>
          </w:p>
        </w:tc>
      </w:tr>
      <w:tr w:rsidR="00CF4B8E" w:rsidRPr="00544772" w14:paraId="007D6F56" w14:textId="77777777" w:rsidTr="00266D9B">
        <w:trPr>
          <w:jc w:val="center"/>
        </w:trPr>
        <w:tc>
          <w:tcPr>
            <w:tcW w:w="2700" w:type="dxa"/>
          </w:tcPr>
          <w:p w14:paraId="269EDE33"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Projetos</w:t>
            </w:r>
            <w:r w:rsidRPr="00F34F79">
              <w:rPr>
                <w:rFonts w:cstheme="minorHAnsi"/>
                <w:sz w:val="22"/>
              </w:rPr>
              <w:t>”</w:t>
            </w:r>
          </w:p>
        </w:tc>
        <w:tc>
          <w:tcPr>
            <w:tcW w:w="5794" w:type="dxa"/>
          </w:tcPr>
          <w:p w14:paraId="37BF0306" w14:textId="26338041" w:rsidR="00CF4B8E" w:rsidRPr="00F34F79" w:rsidRDefault="00CF4B8E" w:rsidP="00CF4B8E">
            <w:pPr>
              <w:rPr>
                <w:rFonts w:cstheme="minorHAnsi"/>
                <w:sz w:val="22"/>
              </w:rPr>
            </w:pPr>
            <w:r w:rsidRPr="00F34F79">
              <w:rPr>
                <w:rFonts w:cstheme="minorHAnsi"/>
                <w:sz w:val="22"/>
              </w:rPr>
              <w:t xml:space="preserve">Significa, em conjunto, o Projeto </w:t>
            </w:r>
            <w:r>
              <w:rPr>
                <w:rFonts w:cstheme="minorHAnsi"/>
                <w:sz w:val="22"/>
              </w:rPr>
              <w:t>Canarana 3</w:t>
            </w:r>
            <w:r w:rsidRPr="00F34F79">
              <w:rPr>
                <w:rFonts w:cstheme="minorHAnsi"/>
                <w:sz w:val="22"/>
              </w:rPr>
              <w:t xml:space="preserve">, o Projeto </w:t>
            </w:r>
            <w:r>
              <w:rPr>
                <w:rFonts w:cstheme="minorHAnsi"/>
                <w:sz w:val="22"/>
              </w:rPr>
              <w:t>Guatambú 6,</w:t>
            </w:r>
            <w:r w:rsidRPr="00F34F79">
              <w:rPr>
                <w:rFonts w:cstheme="minorHAnsi"/>
                <w:sz w:val="22"/>
              </w:rPr>
              <w:t xml:space="preserve"> o Projeto </w:t>
            </w:r>
            <w:r>
              <w:rPr>
                <w:rFonts w:cstheme="minorHAnsi"/>
                <w:sz w:val="22"/>
              </w:rPr>
              <w:t>Rio Verde e o Projeto São Domingos</w:t>
            </w:r>
            <w:r w:rsidRPr="00F34F79">
              <w:rPr>
                <w:rFonts w:cstheme="minorHAnsi"/>
                <w:sz w:val="22"/>
              </w:rPr>
              <w:t>.</w:t>
            </w:r>
            <w:r>
              <w:rPr>
                <w:rFonts w:cstheme="minorHAnsi"/>
                <w:sz w:val="22"/>
              </w:rPr>
              <w:t xml:space="preserve"> </w:t>
            </w:r>
          </w:p>
          <w:p w14:paraId="35E3D55F" w14:textId="77777777" w:rsidR="00CF4B8E" w:rsidRPr="00F34F79" w:rsidRDefault="00CF4B8E" w:rsidP="00CF4B8E">
            <w:pPr>
              <w:rPr>
                <w:rFonts w:cstheme="minorHAnsi"/>
                <w:sz w:val="22"/>
              </w:rPr>
            </w:pPr>
          </w:p>
        </w:tc>
      </w:tr>
      <w:tr w:rsidR="00CF4B8E" w:rsidRPr="00544772" w14:paraId="143AB459" w14:textId="77777777" w:rsidTr="00266D9B">
        <w:trPr>
          <w:jc w:val="center"/>
        </w:trPr>
        <w:tc>
          <w:tcPr>
            <w:tcW w:w="2700" w:type="dxa"/>
          </w:tcPr>
          <w:p w14:paraId="13ACDD9C"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Recursos Líquidos</w:t>
            </w:r>
            <w:r w:rsidRPr="00F34F79">
              <w:rPr>
                <w:rFonts w:cstheme="minorHAnsi"/>
                <w:sz w:val="22"/>
              </w:rPr>
              <w:t>”</w:t>
            </w:r>
          </w:p>
        </w:tc>
        <w:tc>
          <w:tcPr>
            <w:tcW w:w="5794" w:type="dxa"/>
          </w:tcPr>
          <w:p w14:paraId="69BE6E87" w14:textId="6D5CE956" w:rsidR="00CF4B8E" w:rsidRPr="00F34F79" w:rsidRDefault="00CF4B8E" w:rsidP="00CF4B8E">
            <w:pPr>
              <w:rPr>
                <w:rFonts w:cstheme="minorHAnsi"/>
                <w:sz w:val="22"/>
              </w:rPr>
            </w:pPr>
            <w:r w:rsidRPr="00F34F79">
              <w:rPr>
                <w:rFonts w:cstheme="minorHAnsi"/>
                <w:sz w:val="22"/>
              </w:rPr>
              <w:t xml:space="preserve">Tem o significado atribuído à expressão na Cláusula </w:t>
            </w:r>
            <w:r>
              <w:rPr>
                <w:rFonts w:cstheme="minorHAnsi"/>
                <w:sz w:val="22"/>
              </w:rPr>
              <w:t>4.2.3.1</w:t>
            </w:r>
            <w:r w:rsidRPr="00F34F79">
              <w:rPr>
                <w:rFonts w:cstheme="minorHAnsi"/>
                <w:sz w:val="22"/>
              </w:rPr>
              <w:t xml:space="preserve"> desta Escritura de Emissão.</w:t>
            </w:r>
          </w:p>
          <w:p w14:paraId="49A32E79" w14:textId="77777777" w:rsidR="00CF4B8E" w:rsidRPr="00F34F79" w:rsidRDefault="00CF4B8E" w:rsidP="00CF4B8E">
            <w:pPr>
              <w:rPr>
                <w:rFonts w:cstheme="minorHAnsi"/>
                <w:sz w:val="22"/>
              </w:rPr>
            </w:pPr>
          </w:p>
        </w:tc>
      </w:tr>
      <w:tr w:rsidR="00CF4B8E" w:rsidRPr="00544772" w14:paraId="62A524CA" w14:textId="77777777" w:rsidTr="00266D9B">
        <w:trPr>
          <w:jc w:val="center"/>
        </w:trPr>
        <w:tc>
          <w:tcPr>
            <w:tcW w:w="2700" w:type="dxa"/>
          </w:tcPr>
          <w:p w14:paraId="2B256C63" w14:textId="3A79CF34"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 xml:space="preserve">Relatório </w:t>
            </w:r>
            <w:r>
              <w:rPr>
                <w:rFonts w:cstheme="minorHAnsi"/>
                <w:sz w:val="22"/>
                <w:u w:val="single"/>
              </w:rPr>
              <w:t>de Verificação</w:t>
            </w:r>
            <w:r w:rsidRPr="00F34F79">
              <w:rPr>
                <w:rFonts w:cstheme="minorHAnsi"/>
                <w:sz w:val="22"/>
              </w:rPr>
              <w:t>”</w:t>
            </w:r>
          </w:p>
        </w:tc>
        <w:tc>
          <w:tcPr>
            <w:tcW w:w="5794" w:type="dxa"/>
          </w:tcPr>
          <w:p w14:paraId="55BBD254" w14:textId="69BA412B" w:rsidR="00CF4B8E" w:rsidRPr="00F34F79" w:rsidRDefault="00CF4B8E" w:rsidP="00CF4B8E">
            <w:pPr>
              <w:rPr>
                <w:rFonts w:eastAsia="Arial Unicode MS" w:cstheme="minorHAnsi"/>
                <w:w w:val="0"/>
                <w:sz w:val="22"/>
              </w:rPr>
            </w:pPr>
            <w:r w:rsidRPr="00301972">
              <w:rPr>
                <w:rFonts w:cstheme="minorHAnsi"/>
                <w:sz w:val="22"/>
              </w:rPr>
              <w:t xml:space="preserve">Tem o significado atribuído à expressão na Cláusula </w:t>
            </w:r>
            <w:r>
              <w:rPr>
                <w:rFonts w:cstheme="minorHAnsi"/>
                <w:sz w:val="22"/>
              </w:rPr>
              <w:t>3.6.3</w:t>
            </w:r>
            <w:r w:rsidRPr="00301972">
              <w:rPr>
                <w:rFonts w:cstheme="minorHAnsi"/>
                <w:sz w:val="22"/>
              </w:rPr>
              <w:t xml:space="preserve"> </w:t>
            </w:r>
            <w:r>
              <w:rPr>
                <w:rFonts w:cstheme="minorHAnsi"/>
                <w:sz w:val="22"/>
              </w:rPr>
              <w:t>acima</w:t>
            </w:r>
            <w:r w:rsidRPr="00F34F79">
              <w:rPr>
                <w:rFonts w:eastAsia="Arial Unicode MS" w:cstheme="minorHAnsi"/>
                <w:w w:val="0"/>
                <w:sz w:val="22"/>
              </w:rPr>
              <w:t>.</w:t>
            </w:r>
          </w:p>
          <w:p w14:paraId="2180BB7B" w14:textId="77777777" w:rsidR="00CF4B8E" w:rsidRPr="00F34F79" w:rsidRDefault="00CF4B8E" w:rsidP="00CF4B8E">
            <w:pPr>
              <w:rPr>
                <w:rFonts w:cstheme="minorHAnsi"/>
                <w:sz w:val="22"/>
              </w:rPr>
            </w:pPr>
          </w:p>
        </w:tc>
      </w:tr>
      <w:tr w:rsidR="00CF4B8E" w:rsidRPr="00544772" w14:paraId="6D3E1AB7" w14:textId="77777777" w:rsidTr="00266D9B">
        <w:trPr>
          <w:jc w:val="center"/>
        </w:trPr>
        <w:tc>
          <w:tcPr>
            <w:tcW w:w="2700" w:type="dxa"/>
          </w:tcPr>
          <w:p w14:paraId="748141AE"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Requisitos da Emissão</w:t>
            </w:r>
            <w:r w:rsidRPr="00F34F79">
              <w:rPr>
                <w:rFonts w:cstheme="minorHAnsi"/>
                <w:sz w:val="22"/>
              </w:rPr>
              <w:t>”</w:t>
            </w:r>
          </w:p>
        </w:tc>
        <w:tc>
          <w:tcPr>
            <w:tcW w:w="5794" w:type="dxa"/>
          </w:tcPr>
          <w:p w14:paraId="1DC1AA6C" w14:textId="5DDE2094" w:rsidR="00CF4B8E" w:rsidRPr="00F34F79" w:rsidRDefault="00CF4B8E" w:rsidP="00CF4B8E">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_Ref32257159 \r \h  \* MERGEFORMAT </w:instrText>
            </w:r>
            <w:r w:rsidRPr="00F34F79">
              <w:rPr>
                <w:rFonts w:cstheme="minorHAnsi"/>
                <w:sz w:val="22"/>
              </w:rPr>
            </w:r>
            <w:r w:rsidRPr="00F34F79">
              <w:rPr>
                <w:rFonts w:cstheme="minorHAnsi"/>
                <w:sz w:val="22"/>
              </w:rPr>
              <w:fldChar w:fldCharType="separate"/>
            </w:r>
            <w:r w:rsidRPr="00F34F79">
              <w:rPr>
                <w:rFonts w:cstheme="minorHAnsi"/>
                <w:sz w:val="22"/>
              </w:rPr>
              <w:t>2.1</w:t>
            </w:r>
            <w:r w:rsidRPr="00F34F79">
              <w:rPr>
                <w:rFonts w:cstheme="minorHAnsi"/>
                <w:sz w:val="22"/>
              </w:rPr>
              <w:fldChar w:fldCharType="end"/>
            </w:r>
            <w:r w:rsidRPr="00F34F79">
              <w:rPr>
                <w:rFonts w:cstheme="minorHAnsi"/>
                <w:sz w:val="22"/>
              </w:rPr>
              <w:t xml:space="preserve"> acima.</w:t>
            </w:r>
          </w:p>
          <w:p w14:paraId="29B3AE9A" w14:textId="77777777" w:rsidR="00CF4B8E" w:rsidRPr="00F34F79" w:rsidRDefault="00CF4B8E" w:rsidP="00CF4B8E">
            <w:pPr>
              <w:rPr>
                <w:rFonts w:cstheme="minorHAnsi"/>
                <w:sz w:val="22"/>
              </w:rPr>
            </w:pPr>
          </w:p>
        </w:tc>
      </w:tr>
      <w:tr w:rsidR="00CF4B8E" w:rsidRPr="00544772" w14:paraId="52561A1D" w14:textId="77777777" w:rsidTr="00266D9B">
        <w:trPr>
          <w:jc w:val="center"/>
        </w:trPr>
        <w:tc>
          <w:tcPr>
            <w:tcW w:w="2700" w:type="dxa"/>
          </w:tcPr>
          <w:p w14:paraId="0293D758"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Resgate Antecipado Facultativo Total</w:t>
            </w:r>
            <w:r w:rsidRPr="00F34F79">
              <w:rPr>
                <w:rFonts w:cstheme="minorHAnsi"/>
                <w:sz w:val="22"/>
              </w:rPr>
              <w:t>”</w:t>
            </w:r>
          </w:p>
        </w:tc>
        <w:tc>
          <w:tcPr>
            <w:tcW w:w="5794" w:type="dxa"/>
          </w:tcPr>
          <w:p w14:paraId="7CB8FDFE" w14:textId="09C7E46F" w:rsidR="00CF4B8E" w:rsidRPr="00F34F79" w:rsidRDefault="00CF4B8E" w:rsidP="00CF4B8E">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_Ref47542082 \r \h  \* MERGEFORMAT </w:instrText>
            </w:r>
            <w:r w:rsidRPr="00F34F79">
              <w:rPr>
                <w:rFonts w:cstheme="minorHAnsi"/>
                <w:sz w:val="22"/>
              </w:rPr>
            </w:r>
            <w:r w:rsidRPr="00F34F79">
              <w:rPr>
                <w:rFonts w:cstheme="minorHAnsi"/>
                <w:sz w:val="22"/>
              </w:rPr>
              <w:fldChar w:fldCharType="separate"/>
            </w:r>
            <w:r>
              <w:rPr>
                <w:rFonts w:cstheme="minorHAnsi"/>
                <w:sz w:val="22"/>
              </w:rPr>
              <w:t>6</w:t>
            </w:r>
            <w:r w:rsidRPr="00F34F79">
              <w:rPr>
                <w:rFonts w:cstheme="minorHAnsi"/>
                <w:sz w:val="22"/>
              </w:rPr>
              <w:t>.1.1</w:t>
            </w:r>
            <w:r w:rsidRPr="00F34F79">
              <w:rPr>
                <w:rFonts w:cstheme="minorHAnsi"/>
                <w:sz w:val="22"/>
              </w:rPr>
              <w:fldChar w:fldCharType="end"/>
            </w:r>
            <w:r w:rsidRPr="00F34F79">
              <w:rPr>
                <w:rFonts w:cstheme="minorHAnsi"/>
                <w:sz w:val="22"/>
              </w:rPr>
              <w:t xml:space="preserve"> acima.</w:t>
            </w:r>
          </w:p>
          <w:p w14:paraId="5FF4EDDD" w14:textId="77777777" w:rsidR="00CF4B8E" w:rsidRPr="00F34F79" w:rsidRDefault="00CF4B8E" w:rsidP="00CF4B8E">
            <w:pPr>
              <w:rPr>
                <w:rFonts w:cstheme="minorHAnsi"/>
                <w:sz w:val="22"/>
              </w:rPr>
            </w:pPr>
          </w:p>
        </w:tc>
      </w:tr>
      <w:tr w:rsidR="00CF4B8E" w:rsidRPr="00544772" w14:paraId="1DCE4BC8" w14:textId="77777777" w:rsidTr="00266D9B">
        <w:trPr>
          <w:jc w:val="center"/>
        </w:trPr>
        <w:tc>
          <w:tcPr>
            <w:tcW w:w="2700" w:type="dxa"/>
          </w:tcPr>
          <w:p w14:paraId="37A80A46" w14:textId="6C0E2C5D"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Resolução CVM nº 17</w:t>
            </w:r>
            <w:r w:rsidRPr="00F34F79">
              <w:rPr>
                <w:rFonts w:cstheme="minorHAnsi"/>
                <w:sz w:val="22"/>
              </w:rPr>
              <w:t>”</w:t>
            </w:r>
          </w:p>
        </w:tc>
        <w:tc>
          <w:tcPr>
            <w:tcW w:w="5794" w:type="dxa"/>
          </w:tcPr>
          <w:p w14:paraId="61C6D561" w14:textId="335BB400" w:rsidR="00CF4B8E" w:rsidRPr="00F34F79" w:rsidRDefault="00CF4B8E" w:rsidP="00CF4B8E">
            <w:pPr>
              <w:rPr>
                <w:rFonts w:cstheme="minorHAnsi"/>
                <w:color w:val="000000"/>
                <w:sz w:val="22"/>
              </w:rPr>
            </w:pPr>
            <w:r w:rsidRPr="00F34F79">
              <w:rPr>
                <w:rFonts w:cstheme="minorHAnsi"/>
                <w:sz w:val="22"/>
              </w:rPr>
              <w:t xml:space="preserve">Significa a </w:t>
            </w:r>
            <w:r w:rsidRPr="00F34F79">
              <w:rPr>
                <w:rFonts w:cstheme="minorHAnsi"/>
                <w:color w:val="000000"/>
                <w:sz w:val="22"/>
              </w:rPr>
              <w:t>Resolução CVM nº 17, de 09 de fevereiro de 2021.</w:t>
            </w:r>
          </w:p>
          <w:p w14:paraId="449EDE98" w14:textId="77777777" w:rsidR="00CF4B8E" w:rsidRPr="00F34F79" w:rsidRDefault="00CF4B8E" w:rsidP="00CF4B8E">
            <w:pPr>
              <w:rPr>
                <w:rFonts w:cstheme="minorHAnsi"/>
                <w:smallCaps/>
                <w:sz w:val="22"/>
              </w:rPr>
            </w:pPr>
          </w:p>
        </w:tc>
      </w:tr>
      <w:tr w:rsidR="00CF4B8E" w:rsidRPr="00544772" w14:paraId="3DD73853" w14:textId="77777777" w:rsidTr="00266D9B">
        <w:trPr>
          <w:jc w:val="center"/>
        </w:trPr>
        <w:tc>
          <w:tcPr>
            <w:tcW w:w="2700" w:type="dxa"/>
          </w:tcPr>
          <w:p w14:paraId="5B7F21E2" w14:textId="228783C8" w:rsidR="00CF4B8E" w:rsidRPr="00F34F79" w:rsidRDefault="00CF4B8E" w:rsidP="00CF4B8E">
            <w:pPr>
              <w:rPr>
                <w:rFonts w:cstheme="minorHAnsi"/>
                <w:sz w:val="22"/>
              </w:rPr>
            </w:pPr>
            <w:r>
              <w:rPr>
                <w:rFonts w:cstheme="minorHAnsi"/>
                <w:sz w:val="22"/>
              </w:rPr>
              <w:t>“</w:t>
            </w:r>
            <w:r w:rsidRPr="008E1004">
              <w:rPr>
                <w:rFonts w:cstheme="minorHAnsi"/>
                <w:sz w:val="22"/>
                <w:u w:val="single"/>
              </w:rPr>
              <w:t>Reunião de Sócios das SPEs</w:t>
            </w:r>
            <w:r>
              <w:rPr>
                <w:rFonts w:cstheme="minorHAnsi"/>
                <w:sz w:val="22"/>
              </w:rPr>
              <w:t>”</w:t>
            </w:r>
          </w:p>
        </w:tc>
        <w:tc>
          <w:tcPr>
            <w:tcW w:w="5794" w:type="dxa"/>
          </w:tcPr>
          <w:p w14:paraId="3743C487" w14:textId="43D74E12" w:rsidR="00CF4B8E" w:rsidRPr="00F34F79" w:rsidRDefault="00CF4B8E" w:rsidP="00CF4B8E">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_Ref32256666 \r \h  \* MERGEFORMAT </w:instrText>
            </w:r>
            <w:r w:rsidRPr="00A35C93">
              <w:rPr>
                <w:rFonts w:cstheme="minorHAnsi"/>
                <w:sz w:val="22"/>
              </w:rPr>
            </w:r>
            <w:r w:rsidRPr="00A35C93">
              <w:rPr>
                <w:rFonts w:cstheme="minorHAnsi"/>
                <w:sz w:val="22"/>
              </w:rPr>
              <w:fldChar w:fldCharType="separate"/>
            </w:r>
            <w:r w:rsidRPr="00A35C93">
              <w:rPr>
                <w:rFonts w:cstheme="minorHAnsi"/>
                <w:sz w:val="22"/>
              </w:rPr>
              <w:t>1.3</w:t>
            </w:r>
            <w:r w:rsidRPr="00A35C93">
              <w:rPr>
                <w:rFonts w:cstheme="minorHAnsi"/>
                <w:sz w:val="22"/>
              </w:rPr>
              <w:fldChar w:fldCharType="end"/>
            </w:r>
            <w:r w:rsidRPr="00A35C93">
              <w:rPr>
                <w:rFonts w:cstheme="minorHAnsi"/>
                <w:sz w:val="22"/>
              </w:rPr>
              <w:t xml:space="preserve"> acima.</w:t>
            </w:r>
          </w:p>
        </w:tc>
      </w:tr>
      <w:tr w:rsidR="00CF4B8E" w:rsidRPr="00544772" w14:paraId="144D212A" w14:textId="77777777" w:rsidTr="00266D9B">
        <w:trPr>
          <w:jc w:val="center"/>
        </w:trPr>
        <w:tc>
          <w:tcPr>
            <w:tcW w:w="2700" w:type="dxa"/>
          </w:tcPr>
          <w:p w14:paraId="7F4CAC66"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Seguradoras</w:t>
            </w:r>
            <w:r w:rsidRPr="00F34F79">
              <w:rPr>
                <w:rFonts w:cstheme="minorHAnsi"/>
                <w:sz w:val="22"/>
              </w:rPr>
              <w:t>”</w:t>
            </w:r>
          </w:p>
        </w:tc>
        <w:tc>
          <w:tcPr>
            <w:tcW w:w="5794" w:type="dxa"/>
          </w:tcPr>
          <w:p w14:paraId="6CA50D79" w14:textId="0BCF9475" w:rsidR="00404E92" w:rsidRDefault="00CF4B8E" w:rsidP="00404E92">
            <w:pPr>
              <w:rPr>
                <w:rFonts w:cstheme="minorHAnsi"/>
                <w:color w:val="000000"/>
                <w:sz w:val="22"/>
              </w:rPr>
            </w:pPr>
            <w:r w:rsidRPr="00F34F79">
              <w:rPr>
                <w:rFonts w:cstheme="minorHAnsi"/>
                <w:sz w:val="22"/>
              </w:rPr>
              <w:t xml:space="preserve">Significa as seguintes seguradoras: </w:t>
            </w:r>
            <w:r w:rsidRPr="0081311E">
              <w:rPr>
                <w:rFonts w:cstheme="minorHAnsi"/>
                <w:sz w:val="22"/>
              </w:rPr>
              <w:t>Bradesco Seguros, SulAmerica, BB Mapfre, Porto Seguro, Caixa Seguros, Tokio Marine, Zurich, Allianz, Liberty, HDI, Itaú, Sompo, Chubb, Axa, Swiss Re, AIG Seguros, Pottencial, Fairfax, Berkley, JMalucelli (Junto), QBE, Euler Hermes, IRB, Munich RE</w:t>
            </w:r>
            <w:r w:rsidR="00404E92">
              <w:rPr>
                <w:rFonts w:cstheme="minorHAnsi"/>
                <w:color w:val="000000"/>
                <w:sz w:val="22"/>
              </w:rPr>
              <w:t xml:space="preserve"> e/ou outras seguradoras a serem definidas de comum acordo entre as Partes.</w:t>
            </w:r>
          </w:p>
          <w:p w14:paraId="357F07FF" w14:textId="77777777" w:rsidR="00404E92" w:rsidRPr="00F34F79" w:rsidRDefault="00404E92" w:rsidP="00404E92">
            <w:pPr>
              <w:rPr>
                <w:rFonts w:cstheme="minorHAnsi"/>
                <w:color w:val="000000"/>
                <w:sz w:val="22"/>
              </w:rPr>
            </w:pPr>
          </w:p>
          <w:p w14:paraId="09A183E2" w14:textId="55204A25" w:rsidR="00CF4B8E" w:rsidRPr="00F34F79" w:rsidRDefault="00404E92" w:rsidP="00CF4B8E">
            <w:pPr>
              <w:rPr>
                <w:rFonts w:cstheme="minorHAnsi"/>
                <w:sz w:val="22"/>
              </w:rPr>
            </w:pPr>
            <w:r>
              <w:rPr>
                <w:rFonts w:cstheme="minorHAnsi"/>
                <w:sz w:val="22"/>
              </w:rPr>
              <w:t xml:space="preserve">As seguradoras acima podem não ser mais aplicáveis caso ocorra rebaixamento material de seu respectivo </w:t>
            </w:r>
            <w:r>
              <w:rPr>
                <w:rFonts w:cstheme="minorHAnsi"/>
                <w:i/>
                <w:iCs/>
                <w:sz w:val="22"/>
              </w:rPr>
              <w:t>score</w:t>
            </w:r>
            <w:r>
              <w:rPr>
                <w:rFonts w:cstheme="minorHAnsi"/>
                <w:sz w:val="22"/>
              </w:rPr>
              <w:t>.</w:t>
            </w:r>
          </w:p>
        </w:tc>
      </w:tr>
      <w:tr w:rsidR="00CF4B8E" w:rsidRPr="00544772" w14:paraId="6AF871BC" w14:textId="77777777" w:rsidTr="00266D9B">
        <w:trPr>
          <w:jc w:val="center"/>
        </w:trPr>
        <w:tc>
          <w:tcPr>
            <w:tcW w:w="2700" w:type="dxa"/>
          </w:tcPr>
          <w:p w14:paraId="6DFDF43D"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Seguros</w:t>
            </w:r>
            <w:r w:rsidRPr="00F34F79">
              <w:rPr>
                <w:rFonts w:cstheme="minorHAnsi"/>
                <w:sz w:val="22"/>
              </w:rPr>
              <w:t>”</w:t>
            </w:r>
          </w:p>
        </w:tc>
        <w:tc>
          <w:tcPr>
            <w:tcW w:w="5794" w:type="dxa"/>
          </w:tcPr>
          <w:p w14:paraId="428FB9E7" w14:textId="52C963D4" w:rsidR="00CF4B8E" w:rsidRPr="00F34F79" w:rsidRDefault="00CF4B8E" w:rsidP="00CF4B8E">
            <w:pPr>
              <w:rPr>
                <w:rFonts w:cstheme="minorHAnsi"/>
                <w:sz w:val="22"/>
              </w:rPr>
            </w:pPr>
            <w:r w:rsidRPr="00F34F79">
              <w:rPr>
                <w:rFonts w:cstheme="minorHAnsi"/>
                <w:sz w:val="22"/>
              </w:rPr>
              <w:t xml:space="preserve">Significa os Seguros de Terceiros e os Seguros Próprios, </w:t>
            </w:r>
            <w:r w:rsidRPr="00F34F79">
              <w:rPr>
                <w:rFonts w:cstheme="minorHAnsi"/>
                <w:color w:val="000000"/>
                <w:sz w:val="22"/>
              </w:rPr>
              <w:t xml:space="preserve">conforme listados no </w:t>
            </w:r>
            <w:r w:rsidRPr="00F34F79">
              <w:rPr>
                <w:rFonts w:cstheme="minorHAnsi"/>
                <w:color w:val="000000"/>
                <w:sz w:val="22"/>
                <w:u w:val="single"/>
              </w:rPr>
              <w:t xml:space="preserve">Anexo </w:t>
            </w:r>
            <w:r>
              <w:rPr>
                <w:rFonts w:cstheme="minorHAnsi"/>
                <w:color w:val="000000"/>
                <w:sz w:val="22"/>
                <w:u w:val="single"/>
              </w:rPr>
              <w:t>V</w:t>
            </w:r>
            <w:r w:rsidRPr="00F34F79">
              <w:rPr>
                <w:rFonts w:cstheme="minorHAnsi"/>
                <w:color w:val="000000"/>
                <w:sz w:val="22"/>
              </w:rPr>
              <w:t xml:space="preserve"> desta Escritura de Emissão</w:t>
            </w:r>
            <w:r w:rsidRPr="00F34F79">
              <w:rPr>
                <w:rFonts w:cstheme="minorHAnsi"/>
                <w:sz w:val="22"/>
              </w:rPr>
              <w:t>.</w:t>
            </w:r>
          </w:p>
          <w:p w14:paraId="1EDBA292" w14:textId="77777777" w:rsidR="00CF4B8E" w:rsidRPr="00F34F79" w:rsidRDefault="00CF4B8E" w:rsidP="00CF4B8E">
            <w:pPr>
              <w:rPr>
                <w:rFonts w:cstheme="minorHAnsi"/>
                <w:sz w:val="22"/>
              </w:rPr>
            </w:pPr>
          </w:p>
        </w:tc>
      </w:tr>
      <w:tr w:rsidR="008504D1" w:rsidRPr="00544772" w14:paraId="0CA067A0" w14:textId="77777777" w:rsidTr="00266D9B">
        <w:trPr>
          <w:jc w:val="center"/>
        </w:trPr>
        <w:tc>
          <w:tcPr>
            <w:tcW w:w="2700" w:type="dxa"/>
          </w:tcPr>
          <w:p w14:paraId="54212D73" w14:textId="5D80D2EE" w:rsidR="008504D1" w:rsidRPr="00F34F79" w:rsidRDefault="008504D1" w:rsidP="008504D1">
            <w:pPr>
              <w:rPr>
                <w:rFonts w:cstheme="minorHAnsi"/>
                <w:sz w:val="22"/>
              </w:rPr>
            </w:pPr>
            <w:r w:rsidRPr="00436DC0">
              <w:rPr>
                <w:rFonts w:eastAsia="MS Mincho" w:cstheme="minorHAnsi"/>
                <w:color w:val="000000"/>
                <w:sz w:val="22"/>
              </w:rPr>
              <w:t>“</w:t>
            </w:r>
            <w:r>
              <w:rPr>
                <w:rFonts w:cstheme="minorHAnsi"/>
                <w:sz w:val="22"/>
                <w:u w:val="single"/>
              </w:rPr>
              <w:t>Seguros</w:t>
            </w:r>
            <w:r w:rsidRPr="00436DC0">
              <w:rPr>
                <w:rFonts w:cstheme="minorHAnsi"/>
                <w:sz w:val="22"/>
                <w:u w:val="single"/>
              </w:rPr>
              <w:t xml:space="preserve"> Cedidos dos Projetos</w:t>
            </w:r>
            <w:r w:rsidRPr="00436DC0">
              <w:rPr>
                <w:rFonts w:eastAsia="MS Mincho" w:cstheme="minorHAnsi"/>
                <w:color w:val="000000"/>
                <w:sz w:val="22"/>
              </w:rPr>
              <w:t>”:</w:t>
            </w:r>
          </w:p>
        </w:tc>
        <w:tc>
          <w:tcPr>
            <w:tcW w:w="5794" w:type="dxa"/>
          </w:tcPr>
          <w:p w14:paraId="17D97669" w14:textId="72503C22" w:rsidR="008504D1" w:rsidRPr="00F34F79" w:rsidRDefault="008504D1" w:rsidP="008504D1">
            <w:pPr>
              <w:rPr>
                <w:rFonts w:cstheme="minorHAnsi"/>
                <w:sz w:val="22"/>
              </w:rPr>
            </w:pPr>
            <w:r w:rsidRPr="00436DC0">
              <w:rPr>
                <w:rFonts w:cstheme="minorHAnsi"/>
                <w:sz w:val="22"/>
              </w:rPr>
              <w:t xml:space="preserve">Significa, em conjunto, os </w:t>
            </w:r>
            <w:r>
              <w:rPr>
                <w:rFonts w:cstheme="minorHAnsi"/>
                <w:sz w:val="22"/>
              </w:rPr>
              <w:t>seguros</w:t>
            </w:r>
            <w:r w:rsidRPr="00436DC0">
              <w:rPr>
                <w:rFonts w:cstheme="minorHAnsi"/>
                <w:sz w:val="22"/>
              </w:rPr>
              <w:t xml:space="preserve"> cedidos no âmbito dos Contratos de Cessão Fiduciária</w:t>
            </w:r>
            <w:r>
              <w:rPr>
                <w:rFonts w:cstheme="minorHAnsi"/>
                <w:sz w:val="22"/>
              </w:rPr>
              <w:t>.</w:t>
            </w:r>
          </w:p>
        </w:tc>
      </w:tr>
      <w:tr w:rsidR="00CF4B8E" w:rsidRPr="00544772" w14:paraId="67683B38" w14:textId="77777777" w:rsidTr="00266D9B">
        <w:trPr>
          <w:jc w:val="center"/>
        </w:trPr>
        <w:tc>
          <w:tcPr>
            <w:tcW w:w="2700" w:type="dxa"/>
          </w:tcPr>
          <w:p w14:paraId="58302A10"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Seguros de Terceiros</w:t>
            </w:r>
            <w:r w:rsidRPr="00F34F79">
              <w:rPr>
                <w:rFonts w:cstheme="minorHAnsi"/>
                <w:sz w:val="22"/>
              </w:rPr>
              <w:t>”</w:t>
            </w:r>
          </w:p>
        </w:tc>
        <w:tc>
          <w:tcPr>
            <w:tcW w:w="5794" w:type="dxa"/>
          </w:tcPr>
          <w:p w14:paraId="4ACA8FE3" w14:textId="1307958F" w:rsidR="00CF4B8E" w:rsidRPr="00F34F79" w:rsidRDefault="00CF4B8E" w:rsidP="00CF4B8E">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w:t>
            </w:r>
            <w:r w:rsidRPr="00F34F79">
              <w:rPr>
                <w:rFonts w:cstheme="minorHAnsi"/>
                <w:color w:val="000000"/>
                <w:sz w:val="22"/>
              </w:rPr>
              <w:t xml:space="preserve"> desta Escritura de Emissão, cuja responsabilidade pela contratação não seja atribuível a Emissora, Fiadora</w:t>
            </w:r>
            <w:r>
              <w:rPr>
                <w:rFonts w:cstheme="minorHAnsi"/>
                <w:color w:val="000000"/>
                <w:sz w:val="22"/>
              </w:rPr>
              <w:t>s</w:t>
            </w:r>
            <w:r w:rsidRPr="00F34F79">
              <w:rPr>
                <w:rFonts w:cstheme="minorHAnsi"/>
                <w:color w:val="000000"/>
                <w:sz w:val="22"/>
              </w:rPr>
              <w:t>, qualquer Controlada ou controladora da Emissora.</w:t>
            </w:r>
          </w:p>
          <w:p w14:paraId="57FEDCC4" w14:textId="77777777" w:rsidR="00CF4B8E" w:rsidRPr="00F34F79" w:rsidRDefault="00CF4B8E" w:rsidP="00CF4B8E">
            <w:pPr>
              <w:rPr>
                <w:rFonts w:cstheme="minorHAnsi"/>
                <w:sz w:val="22"/>
              </w:rPr>
            </w:pPr>
          </w:p>
        </w:tc>
      </w:tr>
      <w:tr w:rsidR="00CF4B8E" w:rsidRPr="00544772" w14:paraId="4C1AFEE7" w14:textId="77777777" w:rsidTr="00266D9B">
        <w:trPr>
          <w:jc w:val="center"/>
        </w:trPr>
        <w:tc>
          <w:tcPr>
            <w:tcW w:w="2700" w:type="dxa"/>
          </w:tcPr>
          <w:p w14:paraId="24B4C264"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Seguros Próprios</w:t>
            </w:r>
            <w:r w:rsidRPr="00F34F79">
              <w:rPr>
                <w:rFonts w:cstheme="minorHAnsi"/>
                <w:sz w:val="22"/>
              </w:rPr>
              <w:t>”</w:t>
            </w:r>
          </w:p>
        </w:tc>
        <w:tc>
          <w:tcPr>
            <w:tcW w:w="5794" w:type="dxa"/>
          </w:tcPr>
          <w:p w14:paraId="45923126" w14:textId="250144C0" w:rsidR="00CF4B8E" w:rsidRPr="00F34F79" w:rsidRDefault="00CF4B8E" w:rsidP="00CF4B8E">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w:t>
            </w:r>
            <w:r w:rsidRPr="00F34F79">
              <w:rPr>
                <w:rFonts w:cstheme="minorHAnsi"/>
                <w:color w:val="000000"/>
                <w:sz w:val="22"/>
              </w:rPr>
              <w:t xml:space="preserve"> desta Escritura de Emissão, cuja responsabilidade pela contratação seja atribuível a Emissora</w:t>
            </w:r>
            <w:r>
              <w:rPr>
                <w:rFonts w:cstheme="minorHAnsi"/>
                <w:color w:val="000000"/>
                <w:sz w:val="22"/>
              </w:rPr>
              <w:t xml:space="preserve"> e</w:t>
            </w:r>
            <w:r w:rsidRPr="00F34F79">
              <w:rPr>
                <w:rFonts w:cstheme="minorHAnsi"/>
                <w:color w:val="000000"/>
                <w:sz w:val="22"/>
              </w:rPr>
              <w:t xml:space="preserve"> Fiadora</w:t>
            </w:r>
            <w:r>
              <w:rPr>
                <w:rFonts w:cstheme="minorHAnsi"/>
                <w:color w:val="000000"/>
                <w:sz w:val="22"/>
              </w:rPr>
              <w:t>s.</w:t>
            </w:r>
          </w:p>
          <w:p w14:paraId="147448D6" w14:textId="77777777" w:rsidR="00CF4B8E" w:rsidRPr="00F34F79" w:rsidRDefault="00CF4B8E" w:rsidP="00CF4B8E">
            <w:pPr>
              <w:rPr>
                <w:rFonts w:cstheme="minorHAnsi"/>
                <w:sz w:val="22"/>
              </w:rPr>
            </w:pPr>
          </w:p>
        </w:tc>
      </w:tr>
      <w:tr w:rsidR="00CF4B8E" w:rsidRPr="00544772" w14:paraId="1C6E6031" w14:textId="77777777" w:rsidTr="00266D9B">
        <w:trPr>
          <w:jc w:val="center"/>
        </w:trPr>
        <w:tc>
          <w:tcPr>
            <w:tcW w:w="2700" w:type="dxa"/>
          </w:tcPr>
          <w:p w14:paraId="49DA9D38" w14:textId="0B15CDD9" w:rsidR="00CF4B8E" w:rsidRPr="00F34F79" w:rsidRDefault="00CF4B8E" w:rsidP="00CF4B8E">
            <w:pPr>
              <w:rPr>
                <w:rFonts w:cstheme="minorHAnsi"/>
                <w:sz w:val="22"/>
              </w:rPr>
            </w:pPr>
            <w:r>
              <w:rPr>
                <w:rFonts w:cstheme="minorHAnsi"/>
                <w:sz w:val="22"/>
              </w:rPr>
              <w:t>“SPE”</w:t>
            </w:r>
          </w:p>
        </w:tc>
        <w:tc>
          <w:tcPr>
            <w:tcW w:w="5794" w:type="dxa"/>
          </w:tcPr>
          <w:p w14:paraId="62CE3905" w14:textId="76AE06DF" w:rsidR="00CF4B8E" w:rsidRPr="00F34F79" w:rsidRDefault="00CF4B8E" w:rsidP="00CF4B8E">
            <w:pPr>
              <w:rPr>
                <w:rFonts w:cstheme="minorHAnsi"/>
                <w:sz w:val="22"/>
              </w:rPr>
            </w:pPr>
            <w:r>
              <w:rPr>
                <w:rFonts w:cstheme="minorHAnsi"/>
                <w:sz w:val="22"/>
              </w:rPr>
              <w:t>Significa cada uma das SPEs, quando mencionadas individualmente.</w:t>
            </w:r>
          </w:p>
        </w:tc>
      </w:tr>
      <w:tr w:rsidR="00CF4B8E" w:rsidRPr="00544772" w14:paraId="76F97EB5" w14:textId="77777777" w:rsidTr="00266D9B">
        <w:trPr>
          <w:jc w:val="center"/>
        </w:trPr>
        <w:tc>
          <w:tcPr>
            <w:tcW w:w="2700" w:type="dxa"/>
          </w:tcPr>
          <w:p w14:paraId="4D265EF2"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SPEs</w:t>
            </w:r>
            <w:r w:rsidRPr="00F34F79">
              <w:rPr>
                <w:rFonts w:cstheme="minorHAnsi"/>
                <w:sz w:val="22"/>
              </w:rPr>
              <w:t>”</w:t>
            </w:r>
          </w:p>
        </w:tc>
        <w:tc>
          <w:tcPr>
            <w:tcW w:w="5794" w:type="dxa"/>
          </w:tcPr>
          <w:p w14:paraId="54154BC5" w14:textId="57AF1A4F" w:rsidR="00CF4B8E" w:rsidRPr="00F34F79" w:rsidRDefault="00CF4B8E" w:rsidP="00CF4B8E">
            <w:pPr>
              <w:rPr>
                <w:rFonts w:cstheme="minorHAnsi"/>
                <w:sz w:val="22"/>
              </w:rPr>
            </w:pPr>
            <w:r w:rsidRPr="00F34F79">
              <w:rPr>
                <w:rFonts w:cstheme="minorHAnsi"/>
                <w:sz w:val="22"/>
              </w:rPr>
              <w:t xml:space="preserve">Significa, em conjunto, </w:t>
            </w:r>
            <w:r>
              <w:rPr>
                <w:rFonts w:cstheme="minorHAnsi"/>
                <w:sz w:val="22"/>
              </w:rPr>
              <w:t>a Usina Castanheira, a Usina Esmeralda, a Usina Magnólia, a Usina Pau Brasil, a Usina Safira e a Usina Turquesa.</w:t>
            </w:r>
          </w:p>
          <w:p w14:paraId="5008A6F2" w14:textId="77777777" w:rsidR="00CF4B8E" w:rsidRPr="00F34F79" w:rsidRDefault="00CF4B8E" w:rsidP="00CF4B8E">
            <w:pPr>
              <w:rPr>
                <w:rFonts w:cstheme="minorHAnsi"/>
                <w:sz w:val="22"/>
              </w:rPr>
            </w:pPr>
          </w:p>
        </w:tc>
      </w:tr>
      <w:tr w:rsidR="00CF4B8E" w:rsidRPr="00544772" w14:paraId="0435F3B6" w14:textId="77777777" w:rsidTr="00266D9B">
        <w:trPr>
          <w:jc w:val="center"/>
        </w:trPr>
        <w:tc>
          <w:tcPr>
            <w:tcW w:w="2700" w:type="dxa"/>
          </w:tcPr>
          <w:p w14:paraId="6D93E730" w14:textId="5DDE5CB1" w:rsidR="00CF4B8E" w:rsidRPr="00F34F79" w:rsidRDefault="00CF4B8E" w:rsidP="00CF4B8E">
            <w:pPr>
              <w:rPr>
                <w:rFonts w:cstheme="minorHAnsi"/>
                <w:sz w:val="22"/>
              </w:rPr>
            </w:pPr>
            <w:r>
              <w:rPr>
                <w:rFonts w:cstheme="minorHAnsi"/>
                <w:sz w:val="22"/>
              </w:rPr>
              <w:t>“</w:t>
            </w:r>
            <w:r w:rsidRPr="003A5021">
              <w:rPr>
                <w:rFonts w:ascii="Calibri" w:hAnsi="Calibri"/>
                <w:sz w:val="22"/>
                <w:u w:val="single"/>
              </w:rPr>
              <w:t>Valor de Resgate Antecipado Facultativo ou Amortização Extraordinária Facultativa Parcial</w:t>
            </w:r>
            <w:r>
              <w:rPr>
                <w:rFonts w:ascii="Calibri" w:hAnsi="Calibri"/>
                <w:sz w:val="22"/>
                <w:u w:val="single"/>
              </w:rPr>
              <w:t>”</w:t>
            </w:r>
          </w:p>
        </w:tc>
        <w:tc>
          <w:tcPr>
            <w:tcW w:w="5794" w:type="dxa"/>
          </w:tcPr>
          <w:p w14:paraId="5E191B37" w14:textId="41639295" w:rsidR="00CF4B8E" w:rsidRPr="00F34F79" w:rsidRDefault="00CF4B8E" w:rsidP="00CF4B8E">
            <w:pPr>
              <w:rPr>
                <w:rFonts w:cstheme="minorHAnsi"/>
                <w:sz w:val="22"/>
              </w:rPr>
            </w:pPr>
            <w:r>
              <w:rPr>
                <w:rFonts w:cstheme="minorHAnsi"/>
                <w:sz w:val="22"/>
              </w:rPr>
              <w:t>Tem o significado atribuído à expressão da Cláusula 6.1.4 acima.</w:t>
            </w:r>
          </w:p>
        </w:tc>
      </w:tr>
      <w:tr w:rsidR="00CF4B8E" w:rsidRPr="00544772" w14:paraId="082B3084" w14:textId="77777777" w:rsidTr="00266D9B">
        <w:trPr>
          <w:jc w:val="center"/>
        </w:trPr>
        <w:tc>
          <w:tcPr>
            <w:tcW w:w="2700" w:type="dxa"/>
          </w:tcPr>
          <w:p w14:paraId="5C7EDC10" w14:textId="77777777" w:rsidR="00CF4B8E" w:rsidRPr="00F34F79" w:rsidRDefault="00CF4B8E" w:rsidP="00CF4B8E">
            <w:pPr>
              <w:rPr>
                <w:rFonts w:cstheme="minorHAnsi"/>
                <w:sz w:val="22"/>
              </w:rPr>
            </w:pPr>
            <w:r w:rsidRPr="00F34F79">
              <w:rPr>
                <w:rFonts w:cstheme="minorHAnsi"/>
                <w:sz w:val="22"/>
              </w:rPr>
              <w:t>“</w:t>
            </w:r>
            <w:bookmarkStart w:id="488" w:name="_Hlk72418012"/>
            <w:r w:rsidRPr="00F34F79">
              <w:rPr>
                <w:rFonts w:cstheme="minorHAnsi"/>
                <w:sz w:val="22"/>
                <w:u w:val="single"/>
              </w:rPr>
              <w:t>Valor Nominal Unitário</w:t>
            </w:r>
            <w:bookmarkEnd w:id="488"/>
            <w:r w:rsidRPr="00F34F79">
              <w:rPr>
                <w:rFonts w:cstheme="minorHAnsi"/>
                <w:sz w:val="22"/>
              </w:rPr>
              <w:t>”</w:t>
            </w:r>
          </w:p>
        </w:tc>
        <w:tc>
          <w:tcPr>
            <w:tcW w:w="5794" w:type="dxa"/>
          </w:tcPr>
          <w:p w14:paraId="09CD4AD3" w14:textId="77777777" w:rsidR="00CF4B8E" w:rsidRPr="00F34F79" w:rsidRDefault="00CF4B8E" w:rsidP="00CF4B8E">
            <w:pPr>
              <w:rPr>
                <w:rFonts w:cstheme="minorHAnsi"/>
                <w:sz w:val="22"/>
              </w:rPr>
            </w:pPr>
            <w:bookmarkStart w:id="489" w:name="_Hlk72418021"/>
            <w:r w:rsidRPr="00F34F79">
              <w:rPr>
                <w:rFonts w:cstheme="minorHAnsi"/>
                <w:sz w:val="22"/>
              </w:rPr>
              <w:t>Significa o valor nominal unitário das Debêntures de R$ 1.000,00 (mil reais), na Data de Emissão</w:t>
            </w:r>
            <w:bookmarkEnd w:id="489"/>
            <w:r w:rsidRPr="00F34F79">
              <w:rPr>
                <w:rFonts w:cstheme="minorHAnsi"/>
                <w:sz w:val="22"/>
              </w:rPr>
              <w:t>.</w:t>
            </w:r>
          </w:p>
          <w:p w14:paraId="23BC418B" w14:textId="77777777" w:rsidR="00CF4B8E" w:rsidRPr="00F34F79" w:rsidRDefault="00CF4B8E" w:rsidP="00CF4B8E">
            <w:pPr>
              <w:rPr>
                <w:rFonts w:cstheme="minorHAnsi"/>
                <w:sz w:val="22"/>
              </w:rPr>
            </w:pPr>
          </w:p>
        </w:tc>
      </w:tr>
      <w:tr w:rsidR="00CF4B8E" w:rsidRPr="00544772" w14:paraId="17D21BAF" w14:textId="77777777" w:rsidTr="00266D9B">
        <w:trPr>
          <w:jc w:val="center"/>
        </w:trPr>
        <w:tc>
          <w:tcPr>
            <w:tcW w:w="2700" w:type="dxa"/>
          </w:tcPr>
          <w:p w14:paraId="7BF0E236"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Valor Nominal Unitário Atualizado</w:t>
            </w:r>
            <w:r w:rsidRPr="00F34F79">
              <w:rPr>
                <w:rFonts w:cstheme="minorHAnsi"/>
                <w:sz w:val="22"/>
              </w:rPr>
              <w:t>”</w:t>
            </w:r>
          </w:p>
        </w:tc>
        <w:tc>
          <w:tcPr>
            <w:tcW w:w="5794" w:type="dxa"/>
          </w:tcPr>
          <w:p w14:paraId="63231C8A" w14:textId="77777777" w:rsidR="00CF4B8E" w:rsidRPr="00F34F79" w:rsidRDefault="00CF4B8E" w:rsidP="00CF4B8E">
            <w:pPr>
              <w:rPr>
                <w:rFonts w:cstheme="minorHAnsi"/>
                <w:sz w:val="22"/>
              </w:rPr>
            </w:pPr>
            <w:r w:rsidRPr="00F34F79">
              <w:rPr>
                <w:rFonts w:cstheme="minorHAnsi"/>
                <w:sz w:val="22"/>
              </w:rPr>
              <w:t>Significa o Valor Nominal Unitário acrescido da Atualização Monetária, calculado com 8 (oito) casas decimais, sem arredondamento.</w:t>
            </w:r>
          </w:p>
          <w:p w14:paraId="550ABBC3" w14:textId="77777777" w:rsidR="00CF4B8E" w:rsidRPr="00F34F79" w:rsidRDefault="00CF4B8E" w:rsidP="00CF4B8E">
            <w:pPr>
              <w:rPr>
                <w:rFonts w:cstheme="minorHAnsi"/>
                <w:sz w:val="22"/>
              </w:rPr>
            </w:pPr>
          </w:p>
        </w:tc>
      </w:tr>
      <w:tr w:rsidR="00CF4B8E" w:rsidRPr="00544772" w14:paraId="56D6AD41" w14:textId="77777777" w:rsidTr="00266D9B">
        <w:trPr>
          <w:jc w:val="center"/>
        </w:trPr>
        <w:tc>
          <w:tcPr>
            <w:tcW w:w="2700" w:type="dxa"/>
          </w:tcPr>
          <w:p w14:paraId="5E42B8F2" w14:textId="211440DA" w:rsidR="00CF4B8E" w:rsidRPr="00F34F79" w:rsidRDefault="00CF4B8E" w:rsidP="00CF4B8E">
            <w:pPr>
              <w:rPr>
                <w:rFonts w:cstheme="minorHAnsi"/>
                <w:sz w:val="22"/>
              </w:rPr>
            </w:pPr>
            <w:r>
              <w:rPr>
                <w:rFonts w:cstheme="minorHAnsi"/>
                <w:sz w:val="22"/>
              </w:rPr>
              <w:t>“</w:t>
            </w:r>
            <w:r w:rsidRPr="007D6710">
              <w:rPr>
                <w:rFonts w:cstheme="minorHAnsi"/>
                <w:sz w:val="22"/>
                <w:u w:val="single"/>
              </w:rPr>
              <w:t>Usina Castanheira</w:t>
            </w:r>
            <w:r>
              <w:rPr>
                <w:rFonts w:cstheme="minorHAnsi"/>
                <w:sz w:val="22"/>
              </w:rPr>
              <w:t>”</w:t>
            </w:r>
          </w:p>
        </w:tc>
        <w:tc>
          <w:tcPr>
            <w:tcW w:w="5794" w:type="dxa"/>
          </w:tcPr>
          <w:p w14:paraId="40BE1273" w14:textId="637D3345" w:rsidR="00CF4B8E" w:rsidRPr="00F34F79" w:rsidRDefault="00CF4B8E" w:rsidP="00CF4B8E">
            <w:pPr>
              <w:rPr>
                <w:rFonts w:cstheme="minorHAnsi"/>
                <w:sz w:val="22"/>
              </w:rPr>
            </w:pPr>
            <w:r>
              <w:rPr>
                <w:rFonts w:cstheme="minorHAnsi"/>
                <w:sz w:val="22"/>
              </w:rPr>
              <w:t xml:space="preserve">Significa a </w:t>
            </w:r>
            <w:r w:rsidRPr="003F40A1">
              <w:rPr>
                <w:rFonts w:cstheme="minorHAnsi"/>
                <w:b/>
                <w:bCs/>
                <w:sz w:val="22"/>
              </w:rPr>
              <w:t>USINA CASTANHEIRA SPE LTDA.</w:t>
            </w:r>
            <w:r>
              <w:rPr>
                <w:rFonts w:cstheme="minorHAnsi"/>
                <w:sz w:val="22"/>
              </w:rPr>
              <w:t xml:space="preserve">, sociedade limitada de propósito específico, </w:t>
            </w:r>
            <w:r w:rsidRPr="00CE41BD">
              <w:rPr>
                <w:rFonts w:cstheme="minorHAnsi"/>
                <w:color w:val="000000"/>
                <w:sz w:val="22"/>
              </w:rPr>
              <w:t>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79, Cidade Jardim, CEP 05676-120</w:t>
            </w:r>
            <w:r w:rsidRPr="00CE41BD">
              <w:rPr>
                <w:rFonts w:cstheme="minorHAnsi"/>
                <w:color w:val="000000"/>
                <w:sz w:val="22"/>
              </w:rPr>
              <w:t xml:space="preserve">, inscrita no CNPJ/ME sob o nº </w:t>
            </w:r>
            <w:r>
              <w:rPr>
                <w:rFonts w:cstheme="minorHAnsi"/>
                <w:color w:val="000000"/>
                <w:sz w:val="22"/>
              </w:rPr>
              <w:t>32.141.508/0001-04.</w:t>
            </w:r>
          </w:p>
        </w:tc>
      </w:tr>
      <w:tr w:rsidR="00CF4B8E" w:rsidRPr="00544772" w14:paraId="42A81872" w14:textId="77777777" w:rsidTr="00266D9B">
        <w:trPr>
          <w:jc w:val="center"/>
        </w:trPr>
        <w:tc>
          <w:tcPr>
            <w:tcW w:w="2700" w:type="dxa"/>
          </w:tcPr>
          <w:p w14:paraId="656C4196" w14:textId="5E5655A3" w:rsidR="00CF4B8E" w:rsidRPr="00F34F79" w:rsidRDefault="00CF4B8E" w:rsidP="00CF4B8E">
            <w:pPr>
              <w:rPr>
                <w:rFonts w:cstheme="minorHAnsi"/>
                <w:sz w:val="22"/>
              </w:rPr>
            </w:pPr>
            <w:r>
              <w:rPr>
                <w:rFonts w:cstheme="minorHAnsi"/>
                <w:sz w:val="22"/>
              </w:rPr>
              <w:t>“</w:t>
            </w:r>
            <w:r w:rsidRPr="007D6710">
              <w:rPr>
                <w:rFonts w:cstheme="minorHAnsi"/>
                <w:sz w:val="22"/>
                <w:u w:val="single"/>
              </w:rPr>
              <w:t>Usina Esmeralda</w:t>
            </w:r>
            <w:r>
              <w:rPr>
                <w:rFonts w:cstheme="minorHAnsi"/>
                <w:sz w:val="22"/>
              </w:rPr>
              <w:t>”</w:t>
            </w:r>
          </w:p>
        </w:tc>
        <w:tc>
          <w:tcPr>
            <w:tcW w:w="5794" w:type="dxa"/>
          </w:tcPr>
          <w:p w14:paraId="051CF322" w14:textId="1D2BFABD" w:rsidR="00CF4B8E" w:rsidRPr="00F34F79" w:rsidRDefault="00CF4B8E" w:rsidP="00CF4B8E">
            <w:pPr>
              <w:rPr>
                <w:rFonts w:cstheme="minorHAnsi"/>
                <w:sz w:val="22"/>
              </w:rPr>
            </w:pPr>
            <w:r>
              <w:rPr>
                <w:rFonts w:cstheme="minorHAnsi"/>
                <w:sz w:val="22"/>
              </w:rPr>
              <w:t xml:space="preserve">Significa a </w:t>
            </w:r>
            <w:r w:rsidRPr="003F40A1">
              <w:rPr>
                <w:rFonts w:cstheme="minorHAnsi"/>
                <w:b/>
                <w:bCs/>
                <w:sz w:val="22"/>
              </w:rPr>
              <w:t>USINA ESMERALDA SPE LTDA.</w:t>
            </w:r>
            <w:r w:rsidRPr="003F40A1">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F40A1">
              <w:rPr>
                <w:rFonts w:cstheme="minorHAnsi"/>
                <w:sz w:val="22"/>
                <w:shd w:val="clear" w:color="auto" w:fill="FFFFFF"/>
              </w:rPr>
              <w:t>36.211.702/0001-61</w:t>
            </w:r>
            <w:r>
              <w:rPr>
                <w:rFonts w:cstheme="minorHAnsi"/>
                <w:sz w:val="22"/>
                <w:shd w:val="clear" w:color="auto" w:fill="FFFFFF"/>
              </w:rPr>
              <w:t>.</w:t>
            </w:r>
          </w:p>
        </w:tc>
      </w:tr>
      <w:tr w:rsidR="00CF4B8E" w:rsidRPr="00544772" w14:paraId="1061A9B3" w14:textId="77777777" w:rsidTr="00266D9B">
        <w:trPr>
          <w:jc w:val="center"/>
        </w:trPr>
        <w:tc>
          <w:tcPr>
            <w:tcW w:w="2700" w:type="dxa"/>
          </w:tcPr>
          <w:p w14:paraId="6425C8DD" w14:textId="12967EE5" w:rsidR="00CF4B8E" w:rsidRPr="00F34F79" w:rsidRDefault="00CF4B8E" w:rsidP="00CF4B8E">
            <w:pPr>
              <w:rPr>
                <w:rFonts w:cstheme="minorHAnsi"/>
                <w:sz w:val="22"/>
              </w:rPr>
            </w:pPr>
            <w:r>
              <w:rPr>
                <w:rFonts w:cstheme="minorHAnsi"/>
                <w:sz w:val="22"/>
              </w:rPr>
              <w:t>“</w:t>
            </w:r>
            <w:r w:rsidRPr="007D6710">
              <w:rPr>
                <w:rFonts w:cstheme="minorHAnsi"/>
                <w:sz w:val="22"/>
                <w:u w:val="single"/>
              </w:rPr>
              <w:t>Usina Magnólia</w:t>
            </w:r>
            <w:r>
              <w:rPr>
                <w:rFonts w:cstheme="minorHAnsi"/>
                <w:sz w:val="22"/>
              </w:rPr>
              <w:t>”</w:t>
            </w:r>
          </w:p>
        </w:tc>
        <w:tc>
          <w:tcPr>
            <w:tcW w:w="5794" w:type="dxa"/>
          </w:tcPr>
          <w:p w14:paraId="1897BE06" w14:textId="05CF8B04" w:rsidR="00CF4B8E" w:rsidRPr="00F34F79" w:rsidRDefault="00CF4B8E" w:rsidP="00CF4B8E">
            <w:pPr>
              <w:rPr>
                <w:rFonts w:cstheme="minorHAnsi"/>
                <w:sz w:val="22"/>
              </w:rPr>
            </w:pPr>
            <w:r>
              <w:rPr>
                <w:rFonts w:cstheme="minorHAnsi"/>
                <w:sz w:val="22"/>
              </w:rPr>
              <w:t>Significa a</w:t>
            </w:r>
            <w:r w:rsidRPr="00AA7D4A">
              <w:rPr>
                <w:rFonts w:cstheme="minorHAnsi"/>
                <w:b/>
                <w:bCs/>
                <w:sz w:val="22"/>
              </w:rPr>
              <w:t xml:space="preserve"> 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Pr>
                <w:rFonts w:cstheme="minorHAnsi"/>
                <w:sz w:val="22"/>
              </w:rPr>
              <w:t>0</w:t>
            </w:r>
            <w:r w:rsidRPr="00AA7D4A">
              <w:rPr>
                <w:rFonts w:cstheme="minorHAnsi"/>
                <w:sz w:val="22"/>
              </w:rPr>
              <w:t xml:space="preserve">º andar, Torre </w:t>
            </w:r>
            <w:r>
              <w:rPr>
                <w:rFonts w:cstheme="minorHAnsi"/>
                <w:sz w:val="22"/>
              </w:rPr>
              <w:t>1</w:t>
            </w:r>
            <w:r w:rsidRPr="00AA7D4A">
              <w:rPr>
                <w:rFonts w:cstheme="minorHAnsi"/>
                <w:sz w:val="22"/>
              </w:rPr>
              <w:t xml:space="preserve">, sala 41, Cidade Jardim, CEP 05676-120, inscrita no CNPJ/ME sob o nº </w:t>
            </w:r>
            <w:r w:rsidRPr="00AA7D4A">
              <w:rPr>
                <w:rFonts w:cstheme="minorHAnsi"/>
                <w:sz w:val="22"/>
                <w:shd w:val="clear" w:color="auto" w:fill="FFFFFF"/>
              </w:rPr>
              <w:t>36.025.220/0001-17</w:t>
            </w:r>
            <w:r>
              <w:rPr>
                <w:rFonts w:cstheme="minorHAnsi"/>
                <w:sz w:val="22"/>
                <w:shd w:val="clear" w:color="auto" w:fill="FFFFFF"/>
              </w:rPr>
              <w:t>.</w:t>
            </w:r>
          </w:p>
        </w:tc>
      </w:tr>
      <w:tr w:rsidR="00CF4B8E" w:rsidRPr="00544772" w14:paraId="2F38D1C8" w14:textId="77777777" w:rsidTr="00266D9B">
        <w:trPr>
          <w:jc w:val="center"/>
        </w:trPr>
        <w:tc>
          <w:tcPr>
            <w:tcW w:w="2700" w:type="dxa"/>
          </w:tcPr>
          <w:p w14:paraId="573326D4" w14:textId="4271E794" w:rsidR="00CF4B8E" w:rsidRPr="00F34F79" w:rsidRDefault="00CF4B8E" w:rsidP="00CF4B8E">
            <w:pPr>
              <w:rPr>
                <w:rFonts w:cstheme="minorHAnsi"/>
                <w:sz w:val="22"/>
              </w:rPr>
            </w:pPr>
            <w:r>
              <w:rPr>
                <w:rFonts w:cstheme="minorHAnsi"/>
                <w:sz w:val="22"/>
              </w:rPr>
              <w:t>“</w:t>
            </w:r>
            <w:r w:rsidRPr="007D6710">
              <w:rPr>
                <w:rFonts w:cstheme="minorHAnsi"/>
                <w:sz w:val="22"/>
                <w:u w:val="single"/>
              </w:rPr>
              <w:t>Usina Pau Brasil</w:t>
            </w:r>
            <w:r>
              <w:rPr>
                <w:rFonts w:cstheme="minorHAnsi"/>
                <w:sz w:val="22"/>
              </w:rPr>
              <w:t>”</w:t>
            </w:r>
          </w:p>
        </w:tc>
        <w:tc>
          <w:tcPr>
            <w:tcW w:w="5794" w:type="dxa"/>
          </w:tcPr>
          <w:p w14:paraId="606574A5" w14:textId="491A5204" w:rsidR="00CF4B8E" w:rsidRPr="00F34F79" w:rsidRDefault="00CF4B8E" w:rsidP="00CF4B8E">
            <w:pPr>
              <w:rPr>
                <w:rFonts w:cstheme="minorHAnsi"/>
                <w:sz w:val="22"/>
              </w:rPr>
            </w:pPr>
            <w:r>
              <w:rPr>
                <w:rFonts w:cstheme="minorHAnsi"/>
                <w:sz w:val="22"/>
              </w:rPr>
              <w:t>Significa a</w:t>
            </w:r>
            <w:r w:rsidRPr="00AA7D4A">
              <w:rPr>
                <w:rFonts w:cstheme="minorHAnsi"/>
                <w:b/>
                <w:bCs/>
                <w:sz w:val="22"/>
              </w:rPr>
              <w:t xml:space="preserve"> USINA PAU BRASIL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20º andar, Torre 1, sala 33, Cidade Jardim, CEP 05676-120, inscrita no CNPJ/ME sob o nº </w:t>
            </w:r>
            <w:r w:rsidRPr="00AA7D4A">
              <w:rPr>
                <w:rFonts w:cstheme="minorHAnsi"/>
                <w:sz w:val="22"/>
                <w:shd w:val="clear" w:color="auto" w:fill="FFFFFF"/>
              </w:rPr>
              <w:t>29.947.168/0001-90</w:t>
            </w:r>
            <w:r>
              <w:rPr>
                <w:rFonts w:cstheme="minorHAnsi"/>
                <w:sz w:val="22"/>
                <w:shd w:val="clear" w:color="auto" w:fill="FFFFFF"/>
              </w:rPr>
              <w:t>.</w:t>
            </w:r>
          </w:p>
        </w:tc>
      </w:tr>
      <w:tr w:rsidR="00CF4B8E" w:rsidRPr="00544772" w14:paraId="113F26CD" w14:textId="77777777" w:rsidTr="00266D9B">
        <w:trPr>
          <w:jc w:val="center"/>
        </w:trPr>
        <w:tc>
          <w:tcPr>
            <w:tcW w:w="2700" w:type="dxa"/>
          </w:tcPr>
          <w:p w14:paraId="616A1042" w14:textId="0BDA35D8" w:rsidR="00CF4B8E" w:rsidRPr="00F34F79" w:rsidRDefault="00CF4B8E" w:rsidP="00CF4B8E">
            <w:pPr>
              <w:rPr>
                <w:rFonts w:cstheme="minorHAnsi"/>
                <w:sz w:val="22"/>
              </w:rPr>
            </w:pPr>
            <w:r>
              <w:rPr>
                <w:rFonts w:cstheme="minorHAnsi"/>
                <w:sz w:val="22"/>
              </w:rPr>
              <w:t>“</w:t>
            </w:r>
            <w:r w:rsidRPr="007D6710">
              <w:rPr>
                <w:rFonts w:cstheme="minorHAnsi"/>
                <w:sz w:val="22"/>
                <w:u w:val="single"/>
              </w:rPr>
              <w:t>Usina Safira</w:t>
            </w:r>
            <w:r>
              <w:rPr>
                <w:rFonts w:cstheme="minorHAnsi"/>
                <w:sz w:val="22"/>
              </w:rPr>
              <w:t>”</w:t>
            </w:r>
          </w:p>
        </w:tc>
        <w:tc>
          <w:tcPr>
            <w:tcW w:w="5794" w:type="dxa"/>
          </w:tcPr>
          <w:p w14:paraId="3CFEACFC" w14:textId="707C294B" w:rsidR="00CF4B8E" w:rsidRPr="00F34F79" w:rsidRDefault="00CF4B8E" w:rsidP="00CF4B8E">
            <w:pPr>
              <w:rPr>
                <w:rFonts w:cstheme="minorHAnsi"/>
                <w:sz w:val="22"/>
              </w:rPr>
            </w:pPr>
            <w:r>
              <w:rPr>
                <w:rFonts w:cstheme="minorHAnsi"/>
                <w:sz w:val="22"/>
              </w:rPr>
              <w:t>Significa a</w:t>
            </w:r>
            <w:r w:rsidRPr="00AA7D4A">
              <w:rPr>
                <w:rFonts w:cstheme="minorHAnsi"/>
                <w:b/>
                <w:bCs/>
                <w:sz w:val="22"/>
              </w:rPr>
              <w:t xml:space="preserve"> 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69, Cidade Jardim, CEP 05676-120, inscrita no CNPJ/ME sob o nº </w:t>
            </w:r>
            <w:r w:rsidRPr="00AA7D4A">
              <w:rPr>
                <w:rFonts w:cstheme="minorHAnsi"/>
                <w:sz w:val="22"/>
                <w:shd w:val="clear" w:color="auto" w:fill="FFFFFF"/>
              </w:rPr>
              <w:t>35.848.281/0001-11</w:t>
            </w:r>
            <w:r>
              <w:rPr>
                <w:rFonts w:cstheme="minorHAnsi"/>
                <w:sz w:val="22"/>
                <w:shd w:val="clear" w:color="auto" w:fill="FFFFFF"/>
              </w:rPr>
              <w:t>.</w:t>
            </w:r>
          </w:p>
        </w:tc>
      </w:tr>
      <w:tr w:rsidR="00CF4B8E" w:rsidRPr="00544772" w14:paraId="6BDA8FC2" w14:textId="77777777" w:rsidTr="00266D9B">
        <w:trPr>
          <w:jc w:val="center"/>
        </w:trPr>
        <w:tc>
          <w:tcPr>
            <w:tcW w:w="2700" w:type="dxa"/>
          </w:tcPr>
          <w:p w14:paraId="210EB5D3" w14:textId="197352BB" w:rsidR="00CF4B8E" w:rsidRPr="00F34F79" w:rsidRDefault="00CF4B8E" w:rsidP="00CF4B8E">
            <w:pPr>
              <w:rPr>
                <w:rFonts w:cstheme="minorHAnsi"/>
                <w:sz w:val="22"/>
              </w:rPr>
            </w:pPr>
            <w:r>
              <w:rPr>
                <w:rFonts w:cstheme="minorHAnsi"/>
                <w:sz w:val="22"/>
              </w:rPr>
              <w:t>“</w:t>
            </w:r>
            <w:r w:rsidRPr="007D6710">
              <w:rPr>
                <w:rFonts w:cstheme="minorHAnsi"/>
                <w:sz w:val="22"/>
                <w:u w:val="single"/>
              </w:rPr>
              <w:t>Usina Turquesa</w:t>
            </w:r>
            <w:r>
              <w:rPr>
                <w:rFonts w:cstheme="minorHAnsi"/>
                <w:sz w:val="22"/>
              </w:rPr>
              <w:t>”</w:t>
            </w:r>
          </w:p>
        </w:tc>
        <w:tc>
          <w:tcPr>
            <w:tcW w:w="5794" w:type="dxa"/>
          </w:tcPr>
          <w:p w14:paraId="4C6222B6" w14:textId="34987748" w:rsidR="00CF4B8E" w:rsidRPr="00F34F79" w:rsidRDefault="00CF4B8E" w:rsidP="00CF4B8E">
            <w:pPr>
              <w:rPr>
                <w:rFonts w:cstheme="minorHAnsi"/>
                <w:sz w:val="22"/>
              </w:rPr>
            </w:pPr>
            <w:r>
              <w:rPr>
                <w:rFonts w:cstheme="minorHAnsi"/>
                <w:sz w:val="22"/>
              </w:rPr>
              <w:t>Significa a</w:t>
            </w:r>
            <w:r w:rsidRPr="00AA7D4A">
              <w:rPr>
                <w:rFonts w:cstheme="minorHAnsi"/>
                <w:b/>
                <w:bCs/>
                <w:sz w:val="22"/>
              </w:rPr>
              <w:t xml:space="preserve"> 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84, Cidade Jardim, CEP 05676-120, inscrita no CNPJ/ME sob o nº </w:t>
            </w:r>
            <w:r w:rsidRPr="00AA7D4A">
              <w:rPr>
                <w:rFonts w:cstheme="minorHAnsi"/>
                <w:sz w:val="22"/>
                <w:shd w:val="clear" w:color="auto" w:fill="FFFFFF"/>
              </w:rPr>
              <w:t>35.851.259/0001-20</w:t>
            </w:r>
            <w:r>
              <w:rPr>
                <w:rFonts w:cstheme="minorHAnsi"/>
                <w:sz w:val="22"/>
                <w:shd w:val="clear" w:color="auto" w:fill="FFFFFF"/>
              </w:rPr>
              <w:t>.</w:t>
            </w:r>
          </w:p>
        </w:tc>
      </w:tr>
    </w:tbl>
    <w:p w14:paraId="163A1AEF" w14:textId="4567B643" w:rsidR="00633060" w:rsidRDefault="00633060" w:rsidP="00D51EDD">
      <w:pPr>
        <w:pStyle w:val="Heading1"/>
        <w:numPr>
          <w:ilvl w:val="0"/>
          <w:numId w:val="0"/>
        </w:numPr>
        <w:pBdr>
          <w:top w:val="double" w:sz="4" w:space="0" w:color="auto"/>
        </w:pBdr>
        <w:tabs>
          <w:tab w:val="left" w:pos="1741"/>
          <w:tab w:val="center" w:pos="4252"/>
        </w:tabs>
        <w:jc w:val="center"/>
        <w:rPr>
          <w:rFonts w:cstheme="minorHAnsi"/>
          <w:sz w:val="22"/>
        </w:rPr>
      </w:pPr>
      <w:bookmarkStart w:id="490" w:name="_Toc32274102"/>
      <w:bookmarkStart w:id="491" w:name="_Toc32274103"/>
      <w:bookmarkEnd w:id="490"/>
      <w:bookmarkEnd w:id="491"/>
      <w:r>
        <w:rPr>
          <w:rFonts w:cstheme="minorHAnsi"/>
          <w:sz w:val="22"/>
        </w:rPr>
        <w:br w:type="page"/>
      </w:r>
    </w:p>
    <w:p w14:paraId="234C95AF" w14:textId="77777777" w:rsidR="00F14680" w:rsidRDefault="00F14680" w:rsidP="00920573">
      <w:pPr>
        <w:rPr>
          <w:rFonts w:cstheme="minorHAnsi"/>
          <w:b/>
          <w:sz w:val="22"/>
        </w:rPr>
        <w:sectPr w:rsidR="00F14680" w:rsidSect="00ED5DDA">
          <w:headerReference w:type="default" r:id="rId22"/>
          <w:footerReference w:type="default" r:id="rId23"/>
          <w:headerReference w:type="first" r:id="rId24"/>
          <w:footerReference w:type="first" r:id="rId25"/>
          <w:pgSz w:w="11907" w:h="16839"/>
          <w:pgMar w:top="1700" w:right="992" w:bottom="850" w:left="1700" w:header="706" w:footer="368" w:gutter="0"/>
          <w:cols w:space="708"/>
          <w:titlePg/>
          <w:docGrid w:linePitch="360"/>
        </w:sectPr>
      </w:pPr>
    </w:p>
    <w:p w14:paraId="50108AB7" w14:textId="08904FA8" w:rsidR="00920573" w:rsidRDefault="00920573" w:rsidP="00920573">
      <w:pPr>
        <w:rPr>
          <w:rFonts w:cstheme="minorHAnsi"/>
          <w:b/>
          <w:sz w:val="22"/>
        </w:rPr>
      </w:pPr>
    </w:p>
    <w:p w14:paraId="25A67CA1" w14:textId="0EAC6880" w:rsidR="00920573" w:rsidRPr="00E820FE" w:rsidRDefault="00920573" w:rsidP="00920573">
      <w:pPr>
        <w:pStyle w:val="Heading1"/>
        <w:numPr>
          <w:ilvl w:val="0"/>
          <w:numId w:val="0"/>
        </w:numPr>
        <w:pBdr>
          <w:top w:val="double" w:sz="4" w:space="0" w:color="auto"/>
        </w:pBdr>
        <w:tabs>
          <w:tab w:val="left" w:pos="1741"/>
          <w:tab w:val="center" w:pos="4252"/>
        </w:tabs>
        <w:jc w:val="center"/>
        <w:rPr>
          <w:rFonts w:cstheme="minorHAnsi"/>
          <w:smallCaps/>
          <w:sz w:val="22"/>
        </w:rPr>
      </w:pPr>
      <w:r w:rsidRPr="00E820FE">
        <w:rPr>
          <w:rFonts w:cstheme="minorHAnsi"/>
          <w:smallCaps/>
          <w:sz w:val="22"/>
        </w:rPr>
        <w:t xml:space="preserve">Anexo </w:t>
      </w:r>
      <w:r>
        <w:rPr>
          <w:rFonts w:cstheme="minorHAnsi"/>
          <w:smallCaps/>
          <w:sz w:val="22"/>
        </w:rPr>
        <w:t>II</w:t>
      </w:r>
    </w:p>
    <w:p w14:paraId="7F07E069" w14:textId="64803382" w:rsidR="00920573" w:rsidRPr="00A35C93" w:rsidRDefault="00920573" w:rsidP="00920573">
      <w:pPr>
        <w:pBdr>
          <w:bottom w:val="double" w:sz="4" w:space="1" w:color="auto"/>
        </w:pBdr>
        <w:jc w:val="center"/>
        <w:rPr>
          <w:rFonts w:cstheme="minorHAnsi"/>
          <w:b/>
          <w:smallCaps/>
          <w:sz w:val="22"/>
        </w:rPr>
      </w:pPr>
      <w:r>
        <w:rPr>
          <w:rFonts w:cstheme="minorHAnsi"/>
          <w:b/>
          <w:smallCaps/>
          <w:sz w:val="22"/>
        </w:rPr>
        <w:t>Destinação Futura</w:t>
      </w:r>
    </w:p>
    <w:p w14:paraId="6C3917A0" w14:textId="77777777" w:rsidR="00920573" w:rsidRDefault="00920573" w:rsidP="00920573">
      <w:pPr>
        <w:rPr>
          <w:rFonts w:cstheme="minorHAnsi"/>
          <w:b/>
          <w:sz w:val="22"/>
        </w:rPr>
      </w:pPr>
    </w:p>
    <w:p w14:paraId="3F9E15C8" w14:textId="38AC74B7" w:rsidR="00920573" w:rsidRPr="00C02DDE" w:rsidRDefault="00920573" w:rsidP="00633060">
      <w:pPr>
        <w:rPr>
          <w:rFonts w:cstheme="minorHAnsi"/>
          <w:b/>
          <w:sz w:val="18"/>
          <w:szCs w:val="18"/>
        </w:rPr>
      </w:pPr>
    </w:p>
    <w:tbl>
      <w:tblPr>
        <w:tblW w:w="16444" w:type="dxa"/>
        <w:tblInd w:w="-709" w:type="dxa"/>
        <w:tblLayout w:type="fixed"/>
        <w:tblCellMar>
          <w:left w:w="0" w:type="dxa"/>
          <w:right w:w="0" w:type="dxa"/>
        </w:tblCellMar>
        <w:tblLook w:val="04A0" w:firstRow="1" w:lastRow="0" w:firstColumn="1" w:lastColumn="0" w:noHBand="0" w:noVBand="1"/>
      </w:tblPr>
      <w:tblGrid>
        <w:gridCol w:w="709"/>
        <w:gridCol w:w="1134"/>
        <w:gridCol w:w="851"/>
        <w:gridCol w:w="142"/>
        <w:gridCol w:w="992"/>
        <w:gridCol w:w="992"/>
        <w:gridCol w:w="50"/>
        <w:gridCol w:w="801"/>
        <w:gridCol w:w="567"/>
        <w:gridCol w:w="141"/>
        <w:gridCol w:w="993"/>
        <w:gridCol w:w="50"/>
        <w:gridCol w:w="800"/>
        <w:gridCol w:w="851"/>
        <w:gridCol w:w="992"/>
        <w:gridCol w:w="850"/>
        <w:gridCol w:w="851"/>
        <w:gridCol w:w="850"/>
        <w:gridCol w:w="851"/>
        <w:gridCol w:w="709"/>
        <w:gridCol w:w="708"/>
        <w:gridCol w:w="709"/>
        <w:gridCol w:w="851"/>
      </w:tblGrid>
      <w:tr w:rsidR="00705CC1" w:rsidRPr="005153EB" w14:paraId="65BB2943" w14:textId="77777777" w:rsidTr="00705CC1">
        <w:trPr>
          <w:trHeight w:val="1335"/>
        </w:trPr>
        <w:tc>
          <w:tcPr>
            <w:tcW w:w="709" w:type="dxa"/>
            <w:tcBorders>
              <w:top w:val="single" w:sz="8" w:space="0" w:color="595959"/>
              <w:left w:val="nil"/>
              <w:bottom w:val="single" w:sz="8" w:space="0" w:color="595959"/>
              <w:right w:val="single" w:sz="8" w:space="0" w:color="FFFFFF"/>
            </w:tcBorders>
            <w:shd w:val="clear" w:color="000000" w:fill="595959"/>
            <w:noWrap/>
            <w:tcMar>
              <w:top w:w="15" w:type="dxa"/>
              <w:left w:w="15" w:type="dxa"/>
              <w:bottom w:w="0" w:type="dxa"/>
              <w:right w:w="15" w:type="dxa"/>
            </w:tcMar>
            <w:vAlign w:val="center"/>
            <w:hideMark/>
          </w:tcPr>
          <w:p w14:paraId="55C7757F"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Projeto</w:t>
            </w:r>
          </w:p>
        </w:tc>
        <w:tc>
          <w:tcPr>
            <w:tcW w:w="1134" w:type="dxa"/>
            <w:tcBorders>
              <w:top w:val="single" w:sz="8" w:space="0" w:color="595959"/>
              <w:left w:val="nil"/>
              <w:bottom w:val="single" w:sz="8" w:space="0" w:color="595959"/>
              <w:right w:val="single" w:sz="8" w:space="0" w:color="FFFFFF"/>
            </w:tcBorders>
            <w:shd w:val="clear" w:color="000000" w:fill="595959"/>
            <w:noWrap/>
            <w:tcMar>
              <w:top w:w="15" w:type="dxa"/>
              <w:left w:w="15" w:type="dxa"/>
              <w:bottom w:w="0" w:type="dxa"/>
              <w:right w:w="15" w:type="dxa"/>
            </w:tcMar>
            <w:vAlign w:val="center"/>
            <w:hideMark/>
          </w:tcPr>
          <w:p w14:paraId="5FF36A52"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SPE</w:t>
            </w:r>
          </w:p>
        </w:tc>
        <w:tc>
          <w:tcPr>
            <w:tcW w:w="851" w:type="dxa"/>
            <w:tcBorders>
              <w:top w:val="single" w:sz="8" w:space="0" w:color="595959"/>
              <w:left w:val="nil"/>
              <w:bottom w:val="single" w:sz="8" w:space="0" w:color="595959"/>
              <w:right w:val="single" w:sz="8" w:space="0" w:color="FFFFFF"/>
            </w:tcBorders>
            <w:shd w:val="clear" w:color="000000" w:fill="595959"/>
            <w:noWrap/>
            <w:tcMar>
              <w:top w:w="15" w:type="dxa"/>
              <w:left w:w="15" w:type="dxa"/>
              <w:bottom w:w="0" w:type="dxa"/>
              <w:right w:w="15" w:type="dxa"/>
            </w:tcMar>
            <w:vAlign w:val="center"/>
            <w:hideMark/>
          </w:tcPr>
          <w:p w14:paraId="50ECD6BE"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Potência (</w:t>
            </w:r>
            <w:proofErr w:type="spellStart"/>
            <w:r w:rsidRPr="005153EB">
              <w:rPr>
                <w:rFonts w:cstheme="minorHAnsi"/>
                <w:b/>
                <w:bCs/>
                <w:color w:val="FFFFFF"/>
                <w:sz w:val="14"/>
                <w:szCs w:val="14"/>
              </w:rPr>
              <w:t>Wp</w:t>
            </w:r>
            <w:proofErr w:type="spellEnd"/>
            <w:r w:rsidRPr="005153EB">
              <w:rPr>
                <w:rFonts w:cstheme="minorHAnsi"/>
                <w:b/>
                <w:bCs/>
                <w:color w:val="FFFFFF"/>
                <w:sz w:val="14"/>
                <w:szCs w:val="14"/>
              </w:rPr>
              <w:t>)</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28F72ACA" w14:textId="77777777" w:rsidR="00E806D3" w:rsidRPr="005153EB" w:rsidRDefault="00E806D3">
            <w:pPr>
              <w:jc w:val="center"/>
              <w:rPr>
                <w:rFonts w:cstheme="minorHAnsi"/>
                <w:b/>
                <w:bCs/>
                <w:color w:val="FFFFFF"/>
                <w:sz w:val="14"/>
                <w:szCs w:val="14"/>
              </w:rPr>
            </w:pPr>
          </w:p>
        </w:tc>
        <w:tc>
          <w:tcPr>
            <w:tcW w:w="992" w:type="dxa"/>
            <w:tcBorders>
              <w:top w:val="single" w:sz="8" w:space="0" w:color="595959"/>
              <w:left w:val="single" w:sz="8" w:space="0" w:color="FFFFFF"/>
              <w:bottom w:val="single" w:sz="8" w:space="0" w:color="595959"/>
              <w:right w:val="single" w:sz="8" w:space="0" w:color="FFFFFF"/>
            </w:tcBorders>
            <w:shd w:val="clear" w:color="000000" w:fill="595959"/>
            <w:tcMar>
              <w:top w:w="15" w:type="dxa"/>
              <w:left w:w="15" w:type="dxa"/>
              <w:bottom w:w="0" w:type="dxa"/>
              <w:right w:w="15" w:type="dxa"/>
            </w:tcMar>
            <w:vAlign w:val="center"/>
            <w:hideMark/>
          </w:tcPr>
          <w:p w14:paraId="2D315336"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Atual total</w:t>
            </w:r>
          </w:p>
        </w:tc>
        <w:tc>
          <w:tcPr>
            <w:tcW w:w="992" w:type="dxa"/>
            <w:tcBorders>
              <w:top w:val="single" w:sz="8" w:space="0" w:color="595959"/>
              <w:left w:val="nil"/>
              <w:bottom w:val="single" w:sz="8" w:space="0" w:color="595959"/>
              <w:right w:val="single" w:sz="8" w:space="0" w:color="FFFFFF"/>
            </w:tcBorders>
            <w:shd w:val="clear" w:color="000000" w:fill="595959"/>
            <w:tcMar>
              <w:top w:w="15" w:type="dxa"/>
              <w:left w:w="15" w:type="dxa"/>
              <w:bottom w:w="0" w:type="dxa"/>
              <w:right w:w="15" w:type="dxa"/>
            </w:tcMar>
            <w:vAlign w:val="center"/>
            <w:hideMark/>
          </w:tcPr>
          <w:p w14:paraId="58521190"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Preço Cenário</w:t>
            </w:r>
            <w:r w:rsidRPr="005153EB">
              <w:rPr>
                <w:rFonts w:cstheme="minorHAnsi"/>
                <w:b/>
                <w:bCs/>
                <w:color w:val="FFFFFF"/>
                <w:sz w:val="14"/>
                <w:szCs w:val="14"/>
              </w:rPr>
              <w:br/>
              <w:t>Atual(MR$/</w:t>
            </w:r>
            <w:proofErr w:type="spellStart"/>
            <w:r w:rsidRPr="005153EB">
              <w:rPr>
                <w:rFonts w:cstheme="minorHAnsi"/>
                <w:b/>
                <w:bCs/>
                <w:color w:val="FFFFFF"/>
                <w:sz w:val="14"/>
                <w:szCs w:val="14"/>
              </w:rPr>
              <w:t>Wp</w:t>
            </w:r>
            <w:proofErr w:type="spellEnd"/>
            <w:r w:rsidRPr="005153EB">
              <w:rPr>
                <w:rFonts w:cstheme="minorHAnsi"/>
                <w:b/>
                <w:bCs/>
                <w:color w:val="FFFFFF"/>
                <w:sz w:val="14"/>
                <w:szCs w:val="14"/>
              </w:rPr>
              <w:t>)</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5F789E12" w14:textId="77777777" w:rsidR="00E806D3" w:rsidRPr="005153EB" w:rsidRDefault="00E806D3">
            <w:pPr>
              <w:jc w:val="center"/>
              <w:rPr>
                <w:rFonts w:cstheme="minorHAnsi"/>
                <w:b/>
                <w:bCs/>
                <w:color w:val="FFFFFF"/>
                <w:sz w:val="14"/>
                <w:szCs w:val="14"/>
              </w:rPr>
            </w:pPr>
          </w:p>
        </w:tc>
        <w:tc>
          <w:tcPr>
            <w:tcW w:w="801" w:type="dxa"/>
            <w:tcBorders>
              <w:top w:val="single" w:sz="8" w:space="0" w:color="595959"/>
              <w:left w:val="single" w:sz="8" w:space="0" w:color="FFFFFF"/>
              <w:bottom w:val="single" w:sz="8" w:space="0" w:color="595959"/>
              <w:right w:val="single" w:sz="8" w:space="0" w:color="FFFFFF"/>
            </w:tcBorders>
            <w:shd w:val="clear" w:color="000000" w:fill="595959"/>
            <w:tcMar>
              <w:top w:w="15" w:type="dxa"/>
              <w:left w:w="15" w:type="dxa"/>
              <w:bottom w:w="0" w:type="dxa"/>
              <w:right w:w="15" w:type="dxa"/>
            </w:tcMar>
            <w:vAlign w:val="center"/>
            <w:hideMark/>
          </w:tcPr>
          <w:p w14:paraId="315513CC"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Total pago</w:t>
            </w:r>
          </w:p>
        </w:tc>
        <w:tc>
          <w:tcPr>
            <w:tcW w:w="567" w:type="dxa"/>
            <w:tcBorders>
              <w:top w:val="single" w:sz="8" w:space="0" w:color="595959"/>
              <w:left w:val="nil"/>
              <w:bottom w:val="single" w:sz="8" w:space="0" w:color="595959"/>
              <w:right w:val="single" w:sz="8" w:space="0" w:color="FFFFFF"/>
            </w:tcBorders>
            <w:shd w:val="clear" w:color="000000" w:fill="595959"/>
            <w:tcMar>
              <w:top w:w="15" w:type="dxa"/>
              <w:left w:w="15" w:type="dxa"/>
              <w:bottom w:w="0" w:type="dxa"/>
              <w:right w:w="15" w:type="dxa"/>
            </w:tcMar>
            <w:vAlign w:val="center"/>
            <w:hideMark/>
          </w:tcPr>
          <w:p w14:paraId="27E54B3C"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2283F346" w14:textId="77777777" w:rsidR="00E806D3" w:rsidRPr="005153EB" w:rsidRDefault="00E806D3">
            <w:pPr>
              <w:jc w:val="center"/>
              <w:rPr>
                <w:rFonts w:cstheme="minorHAnsi"/>
                <w:b/>
                <w:bCs/>
                <w:color w:val="FFFFFF"/>
                <w:sz w:val="14"/>
                <w:szCs w:val="14"/>
              </w:rPr>
            </w:pPr>
          </w:p>
        </w:tc>
        <w:tc>
          <w:tcPr>
            <w:tcW w:w="993" w:type="dxa"/>
            <w:tcBorders>
              <w:top w:val="single" w:sz="8" w:space="0" w:color="595959"/>
              <w:left w:val="single" w:sz="8" w:space="0" w:color="FFFFFF"/>
              <w:bottom w:val="single" w:sz="8" w:space="0" w:color="595959"/>
              <w:right w:val="single" w:sz="8" w:space="0" w:color="FFFFFF"/>
            </w:tcBorders>
            <w:shd w:val="clear" w:color="000000" w:fill="595959"/>
            <w:noWrap/>
            <w:tcMar>
              <w:top w:w="15" w:type="dxa"/>
              <w:left w:w="15" w:type="dxa"/>
              <w:bottom w:w="0" w:type="dxa"/>
              <w:right w:w="15" w:type="dxa"/>
            </w:tcMar>
            <w:vAlign w:val="center"/>
            <w:hideMark/>
          </w:tcPr>
          <w:p w14:paraId="3B1879EE"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À Pagar Final</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350A6D76" w14:textId="77777777" w:rsidR="00E806D3" w:rsidRPr="005153EB" w:rsidRDefault="00E806D3">
            <w:pPr>
              <w:jc w:val="center"/>
              <w:rPr>
                <w:rFonts w:cstheme="minorHAnsi"/>
                <w:b/>
                <w:bCs/>
                <w:color w:val="FFFFFF"/>
                <w:sz w:val="14"/>
                <w:szCs w:val="14"/>
              </w:rPr>
            </w:pPr>
          </w:p>
        </w:tc>
        <w:tc>
          <w:tcPr>
            <w:tcW w:w="800" w:type="dxa"/>
            <w:tcBorders>
              <w:top w:val="single" w:sz="4" w:space="0" w:color="auto"/>
              <w:left w:val="single" w:sz="4" w:space="0" w:color="auto"/>
              <w:bottom w:val="nil"/>
              <w:right w:val="single" w:sz="4" w:space="0" w:color="auto"/>
            </w:tcBorders>
            <w:shd w:val="clear" w:color="000000" w:fill="595959"/>
            <w:tcMar>
              <w:top w:w="15" w:type="dxa"/>
              <w:left w:w="15" w:type="dxa"/>
              <w:bottom w:w="0" w:type="dxa"/>
              <w:right w:w="15" w:type="dxa"/>
            </w:tcMar>
            <w:vAlign w:val="center"/>
            <w:hideMark/>
          </w:tcPr>
          <w:p w14:paraId="6C162513"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jun</w:t>
            </w:r>
            <w:proofErr w:type="spellEnd"/>
            <w:r w:rsidRPr="005153EB">
              <w:rPr>
                <w:rFonts w:cstheme="minorHAnsi"/>
                <w:b/>
                <w:bCs/>
                <w:color w:val="FFFFFF"/>
                <w:sz w:val="14"/>
                <w:szCs w:val="14"/>
              </w:rPr>
              <w:t>/2021</w:t>
            </w:r>
          </w:p>
        </w:tc>
        <w:tc>
          <w:tcPr>
            <w:tcW w:w="851"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2899489C"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jul</w:t>
            </w:r>
            <w:proofErr w:type="spellEnd"/>
            <w:r w:rsidRPr="005153EB">
              <w:rPr>
                <w:rFonts w:cstheme="minorHAnsi"/>
                <w:b/>
                <w:bCs/>
                <w:color w:val="FFFFFF"/>
                <w:sz w:val="14"/>
                <w:szCs w:val="14"/>
              </w:rPr>
              <w:t>/2021</w:t>
            </w:r>
          </w:p>
        </w:tc>
        <w:tc>
          <w:tcPr>
            <w:tcW w:w="992"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1B834225"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ago</w:t>
            </w:r>
            <w:proofErr w:type="spellEnd"/>
            <w:r w:rsidRPr="005153EB">
              <w:rPr>
                <w:rFonts w:cstheme="minorHAnsi"/>
                <w:b/>
                <w:bCs/>
                <w:color w:val="FFFFFF"/>
                <w:sz w:val="14"/>
                <w:szCs w:val="14"/>
              </w:rPr>
              <w:t>/2021</w:t>
            </w:r>
          </w:p>
        </w:tc>
        <w:tc>
          <w:tcPr>
            <w:tcW w:w="850"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158D4522"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set/2021</w:t>
            </w:r>
          </w:p>
        </w:tc>
        <w:tc>
          <w:tcPr>
            <w:tcW w:w="851"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67A1EBF6"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out/2021</w:t>
            </w:r>
          </w:p>
        </w:tc>
        <w:tc>
          <w:tcPr>
            <w:tcW w:w="850"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49E62890"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nov</w:t>
            </w:r>
            <w:proofErr w:type="spellEnd"/>
            <w:r w:rsidRPr="005153EB">
              <w:rPr>
                <w:rFonts w:cstheme="minorHAnsi"/>
                <w:b/>
                <w:bCs/>
                <w:color w:val="FFFFFF"/>
                <w:sz w:val="14"/>
                <w:szCs w:val="14"/>
              </w:rPr>
              <w:t>/2021</w:t>
            </w:r>
          </w:p>
        </w:tc>
        <w:tc>
          <w:tcPr>
            <w:tcW w:w="851"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1DAF013E"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dez/2021</w:t>
            </w:r>
          </w:p>
        </w:tc>
        <w:tc>
          <w:tcPr>
            <w:tcW w:w="709"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5DCF74B3"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jan</w:t>
            </w:r>
            <w:proofErr w:type="spellEnd"/>
            <w:r w:rsidRPr="005153EB">
              <w:rPr>
                <w:rFonts w:cstheme="minorHAnsi"/>
                <w:b/>
                <w:bCs/>
                <w:color w:val="FFFFFF"/>
                <w:sz w:val="14"/>
                <w:szCs w:val="14"/>
              </w:rPr>
              <w:t>/2022</w:t>
            </w:r>
          </w:p>
        </w:tc>
        <w:tc>
          <w:tcPr>
            <w:tcW w:w="708"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7ABCD44F"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fev</w:t>
            </w:r>
            <w:proofErr w:type="spellEnd"/>
            <w:r w:rsidRPr="005153EB">
              <w:rPr>
                <w:rFonts w:cstheme="minorHAnsi"/>
                <w:b/>
                <w:bCs/>
                <w:color w:val="FFFFFF"/>
                <w:sz w:val="14"/>
                <w:szCs w:val="14"/>
              </w:rPr>
              <w:t>/2022</w:t>
            </w:r>
          </w:p>
        </w:tc>
        <w:tc>
          <w:tcPr>
            <w:tcW w:w="709"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3929E05F"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mar/2022</w:t>
            </w:r>
          </w:p>
        </w:tc>
        <w:tc>
          <w:tcPr>
            <w:tcW w:w="851"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16917827"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TOTAL</w:t>
            </w:r>
          </w:p>
        </w:tc>
      </w:tr>
      <w:tr w:rsidR="0005702F" w:rsidRPr="005153EB" w14:paraId="5E13C686" w14:textId="77777777" w:rsidTr="00705CC1">
        <w:trPr>
          <w:trHeight w:val="330"/>
        </w:trPr>
        <w:tc>
          <w:tcPr>
            <w:tcW w:w="709" w:type="dxa"/>
            <w:tcBorders>
              <w:top w:val="single" w:sz="4" w:space="0" w:color="A6A6A6"/>
              <w:left w:val="nil"/>
              <w:bottom w:val="nil"/>
              <w:right w:val="single" w:sz="4" w:space="0" w:color="A6A6A6"/>
            </w:tcBorders>
            <w:shd w:val="clear" w:color="000000" w:fill="FFFFFF"/>
            <w:noWrap/>
            <w:tcMar>
              <w:top w:w="15" w:type="dxa"/>
              <w:left w:w="15" w:type="dxa"/>
              <w:bottom w:w="0" w:type="dxa"/>
              <w:right w:w="15" w:type="dxa"/>
            </w:tcMar>
            <w:vAlign w:val="center"/>
            <w:hideMark/>
          </w:tcPr>
          <w:p w14:paraId="7ED06039" w14:textId="77777777" w:rsidR="00E806D3" w:rsidRPr="005153EB" w:rsidRDefault="00E806D3">
            <w:pPr>
              <w:jc w:val="center"/>
              <w:rPr>
                <w:rFonts w:cstheme="minorHAnsi"/>
                <w:sz w:val="14"/>
                <w:szCs w:val="14"/>
              </w:rPr>
            </w:pPr>
            <w:r w:rsidRPr="005153EB">
              <w:rPr>
                <w:rFonts w:cstheme="minorHAnsi"/>
                <w:sz w:val="14"/>
                <w:szCs w:val="14"/>
              </w:rPr>
              <w:t>Rio Verde</w:t>
            </w:r>
          </w:p>
        </w:tc>
        <w:tc>
          <w:tcPr>
            <w:tcW w:w="1134" w:type="dxa"/>
            <w:tcBorders>
              <w:top w:val="single" w:sz="4" w:space="0" w:color="A6A6A6"/>
              <w:left w:val="nil"/>
              <w:bottom w:val="nil"/>
              <w:right w:val="single" w:sz="4" w:space="0" w:color="A6A6A6"/>
            </w:tcBorders>
            <w:shd w:val="clear" w:color="000000" w:fill="FFFFFF"/>
            <w:noWrap/>
            <w:tcMar>
              <w:top w:w="15" w:type="dxa"/>
              <w:left w:w="15" w:type="dxa"/>
              <w:bottom w:w="0" w:type="dxa"/>
              <w:right w:w="15" w:type="dxa"/>
            </w:tcMar>
            <w:vAlign w:val="center"/>
            <w:hideMark/>
          </w:tcPr>
          <w:p w14:paraId="1B085508" w14:textId="77777777" w:rsidR="00E806D3" w:rsidRPr="005153EB" w:rsidRDefault="00E806D3">
            <w:pPr>
              <w:jc w:val="center"/>
              <w:rPr>
                <w:rFonts w:cstheme="minorHAnsi"/>
                <w:sz w:val="14"/>
                <w:szCs w:val="14"/>
              </w:rPr>
            </w:pPr>
            <w:r w:rsidRPr="005153EB">
              <w:rPr>
                <w:rFonts w:cstheme="minorHAnsi"/>
                <w:sz w:val="14"/>
                <w:szCs w:val="14"/>
              </w:rPr>
              <w:t>Usina Castanheira SPE LTDA</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EE79A9D" w14:textId="77777777" w:rsidR="00E806D3" w:rsidRPr="005153EB" w:rsidRDefault="00E806D3">
            <w:pPr>
              <w:jc w:val="right"/>
              <w:rPr>
                <w:rFonts w:cstheme="minorHAnsi"/>
                <w:color w:val="0000FF"/>
                <w:sz w:val="14"/>
                <w:szCs w:val="14"/>
              </w:rPr>
            </w:pPr>
            <w:r w:rsidRPr="005153EB">
              <w:rPr>
                <w:rFonts w:cstheme="minorHAnsi"/>
                <w:color w:val="0000FF"/>
                <w:sz w:val="14"/>
                <w:szCs w:val="14"/>
              </w:rPr>
              <w:t>901.000,00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262348D6" w14:textId="77777777" w:rsidR="00E806D3" w:rsidRPr="005153EB" w:rsidRDefault="00E806D3">
            <w:pPr>
              <w:jc w:val="right"/>
              <w:rPr>
                <w:rFonts w:cstheme="minorHAnsi"/>
                <w:color w:val="0000FF"/>
                <w:sz w:val="14"/>
                <w:szCs w:val="14"/>
              </w:rPr>
            </w:pPr>
          </w:p>
        </w:tc>
        <w:tc>
          <w:tcPr>
            <w:tcW w:w="992" w:type="dxa"/>
            <w:tcBorders>
              <w:top w:val="single" w:sz="4" w:space="0" w:color="A6A6A6"/>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2ADFE61" w14:textId="77777777" w:rsidR="00E806D3" w:rsidRPr="005153EB" w:rsidRDefault="00E806D3">
            <w:pPr>
              <w:jc w:val="right"/>
              <w:rPr>
                <w:rFonts w:cstheme="minorHAnsi"/>
                <w:color w:val="0000FF"/>
                <w:sz w:val="14"/>
                <w:szCs w:val="14"/>
              </w:rPr>
            </w:pPr>
            <w:r w:rsidRPr="005153EB">
              <w:rPr>
                <w:rFonts w:cstheme="minorHAnsi"/>
                <w:color w:val="0000FF"/>
                <w:sz w:val="14"/>
                <w:szCs w:val="14"/>
              </w:rPr>
              <w:t>3.693.563,09</w:t>
            </w:r>
          </w:p>
        </w:tc>
        <w:tc>
          <w:tcPr>
            <w:tcW w:w="992" w:type="dxa"/>
            <w:tcBorders>
              <w:top w:val="single" w:sz="4" w:space="0" w:color="A6A6A6"/>
              <w:left w:val="nil"/>
              <w:bottom w:val="nil"/>
              <w:right w:val="single" w:sz="4" w:space="0" w:color="A6A6A6"/>
            </w:tcBorders>
            <w:shd w:val="clear" w:color="000000" w:fill="FFFFFF"/>
            <w:noWrap/>
            <w:tcMar>
              <w:top w:w="15" w:type="dxa"/>
              <w:left w:w="15" w:type="dxa"/>
              <w:bottom w:w="0" w:type="dxa"/>
              <w:right w:w="15" w:type="dxa"/>
            </w:tcMar>
            <w:vAlign w:val="bottom"/>
            <w:hideMark/>
          </w:tcPr>
          <w:p w14:paraId="58049166"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4,10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424ADECE" w14:textId="77777777" w:rsidR="00E806D3" w:rsidRPr="005153EB" w:rsidRDefault="00E806D3">
            <w:pPr>
              <w:rPr>
                <w:rFonts w:cstheme="minorHAnsi"/>
                <w:color w:val="000000"/>
                <w:sz w:val="14"/>
                <w:szCs w:val="14"/>
              </w:rPr>
            </w:pPr>
          </w:p>
        </w:tc>
        <w:tc>
          <w:tcPr>
            <w:tcW w:w="801" w:type="dxa"/>
            <w:tcBorders>
              <w:top w:val="single" w:sz="4" w:space="0" w:color="A6A6A6"/>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D525C20" w14:textId="77777777" w:rsidR="00E806D3" w:rsidRPr="005153EB" w:rsidRDefault="00E806D3">
            <w:pPr>
              <w:jc w:val="right"/>
              <w:rPr>
                <w:rFonts w:cstheme="minorHAnsi"/>
                <w:color w:val="0000FF"/>
                <w:sz w:val="14"/>
                <w:szCs w:val="14"/>
              </w:rPr>
            </w:pPr>
            <w:r w:rsidRPr="005153EB">
              <w:rPr>
                <w:rFonts w:cstheme="minorHAnsi"/>
                <w:color w:val="0000FF"/>
                <w:sz w:val="14"/>
                <w:szCs w:val="14"/>
              </w:rPr>
              <w:t>151.997,71</w:t>
            </w:r>
          </w:p>
        </w:tc>
        <w:tc>
          <w:tcPr>
            <w:tcW w:w="567"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BA528EA" w14:textId="77777777" w:rsidR="00E806D3" w:rsidRPr="005153EB" w:rsidRDefault="00E806D3">
            <w:pPr>
              <w:jc w:val="right"/>
              <w:rPr>
                <w:rFonts w:cstheme="minorHAnsi"/>
                <w:color w:val="000000"/>
                <w:sz w:val="14"/>
                <w:szCs w:val="14"/>
              </w:rPr>
            </w:pPr>
            <w:r w:rsidRPr="005153EB">
              <w:rPr>
                <w:rFonts w:cstheme="minorHAnsi"/>
                <w:color w:val="000000"/>
                <w:sz w:val="14"/>
                <w:szCs w:val="14"/>
              </w:rPr>
              <w:t>4,12%</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3A1F8B6D" w14:textId="77777777" w:rsidR="00E806D3" w:rsidRPr="005153EB" w:rsidRDefault="00E806D3">
            <w:pPr>
              <w:jc w:val="right"/>
              <w:rPr>
                <w:rFonts w:cstheme="minorHAnsi"/>
                <w:color w:val="000000"/>
                <w:sz w:val="14"/>
                <w:szCs w:val="14"/>
              </w:rPr>
            </w:pPr>
          </w:p>
        </w:tc>
        <w:tc>
          <w:tcPr>
            <w:tcW w:w="993" w:type="dxa"/>
            <w:tcBorders>
              <w:top w:val="single" w:sz="4" w:space="0" w:color="A6A6A6"/>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7349628" w14:textId="77777777" w:rsidR="00E806D3" w:rsidRPr="005153EB" w:rsidRDefault="00E806D3">
            <w:pPr>
              <w:jc w:val="right"/>
              <w:rPr>
                <w:rFonts w:cstheme="minorHAnsi"/>
                <w:color w:val="000000"/>
                <w:sz w:val="14"/>
                <w:szCs w:val="14"/>
              </w:rPr>
            </w:pPr>
            <w:r w:rsidRPr="005153EB">
              <w:rPr>
                <w:rFonts w:cstheme="minorHAnsi"/>
                <w:color w:val="000000"/>
                <w:sz w:val="14"/>
                <w:szCs w:val="14"/>
              </w:rPr>
              <w:t>3.541.565,38</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67717A42" w14:textId="77777777" w:rsidR="00E806D3" w:rsidRPr="005153EB" w:rsidRDefault="00E806D3">
            <w:pPr>
              <w:jc w:val="right"/>
              <w:rPr>
                <w:rFonts w:cstheme="minorHAnsi"/>
                <w:color w:val="000000"/>
                <w:sz w:val="14"/>
                <w:szCs w:val="14"/>
              </w:rPr>
            </w:pPr>
          </w:p>
        </w:tc>
        <w:tc>
          <w:tcPr>
            <w:tcW w:w="800" w:type="dxa"/>
            <w:tcBorders>
              <w:top w:val="single" w:sz="4" w:space="0" w:color="A6A6A6"/>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076C2E3E" w14:textId="77777777" w:rsidR="00E806D3" w:rsidRPr="005153EB" w:rsidRDefault="00E806D3">
            <w:pPr>
              <w:jc w:val="right"/>
              <w:rPr>
                <w:rFonts w:cstheme="minorHAnsi"/>
                <w:color w:val="0000FF"/>
                <w:sz w:val="14"/>
                <w:szCs w:val="14"/>
              </w:rPr>
            </w:pPr>
            <w:r w:rsidRPr="005153EB">
              <w:rPr>
                <w:rFonts w:cstheme="minorHAnsi"/>
                <w:color w:val="0000FF"/>
                <w:sz w:val="14"/>
                <w:szCs w:val="14"/>
              </w:rPr>
              <w:t>531.234,81</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5C36A217" w14:textId="77777777" w:rsidR="00E806D3" w:rsidRPr="005153EB" w:rsidRDefault="00E806D3">
            <w:pPr>
              <w:jc w:val="right"/>
              <w:rPr>
                <w:rFonts w:cstheme="minorHAnsi"/>
                <w:color w:val="0000FF"/>
                <w:sz w:val="14"/>
                <w:szCs w:val="14"/>
              </w:rPr>
            </w:pPr>
            <w:r w:rsidRPr="005153EB">
              <w:rPr>
                <w:rFonts w:cstheme="minorHAnsi"/>
                <w:color w:val="0000FF"/>
                <w:sz w:val="14"/>
                <w:szCs w:val="14"/>
              </w:rPr>
              <w:t>708.313,08</w:t>
            </w:r>
          </w:p>
        </w:tc>
        <w:tc>
          <w:tcPr>
            <w:tcW w:w="992"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6F53495" w14:textId="77777777" w:rsidR="00E806D3" w:rsidRPr="005153EB" w:rsidRDefault="00E806D3">
            <w:pPr>
              <w:jc w:val="right"/>
              <w:rPr>
                <w:rFonts w:cstheme="minorHAnsi"/>
                <w:color w:val="0000FF"/>
                <w:sz w:val="14"/>
                <w:szCs w:val="14"/>
              </w:rPr>
            </w:pPr>
            <w:r w:rsidRPr="005153EB">
              <w:rPr>
                <w:rFonts w:cstheme="minorHAnsi"/>
                <w:color w:val="0000FF"/>
                <w:sz w:val="14"/>
                <w:szCs w:val="14"/>
              </w:rPr>
              <w:t>885.391,34</w:t>
            </w:r>
          </w:p>
        </w:tc>
        <w:tc>
          <w:tcPr>
            <w:tcW w:w="850"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77EF0501" w14:textId="77777777" w:rsidR="00E806D3" w:rsidRPr="005153EB" w:rsidRDefault="00E806D3">
            <w:pPr>
              <w:jc w:val="right"/>
              <w:rPr>
                <w:rFonts w:cstheme="minorHAnsi"/>
                <w:color w:val="0000FF"/>
                <w:sz w:val="14"/>
                <w:szCs w:val="14"/>
              </w:rPr>
            </w:pPr>
            <w:r w:rsidRPr="005153EB">
              <w:rPr>
                <w:rFonts w:cstheme="minorHAnsi"/>
                <w:color w:val="0000FF"/>
                <w:sz w:val="14"/>
                <w:szCs w:val="14"/>
              </w:rPr>
              <w:t>779.144,38</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279FDF24" w14:textId="77777777" w:rsidR="00E806D3" w:rsidRPr="005153EB" w:rsidRDefault="00E806D3">
            <w:pPr>
              <w:jc w:val="right"/>
              <w:rPr>
                <w:rFonts w:cstheme="minorHAnsi"/>
                <w:color w:val="0000FF"/>
                <w:sz w:val="14"/>
                <w:szCs w:val="14"/>
              </w:rPr>
            </w:pPr>
            <w:r w:rsidRPr="005153EB">
              <w:rPr>
                <w:rFonts w:cstheme="minorHAnsi"/>
                <w:color w:val="0000FF"/>
                <w:sz w:val="14"/>
                <w:szCs w:val="14"/>
              </w:rPr>
              <w:t>637.481,77</w:t>
            </w:r>
          </w:p>
        </w:tc>
        <w:tc>
          <w:tcPr>
            <w:tcW w:w="850"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B403195"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28BB023D"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2951A139"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BA2D0FD"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7038461C"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9E695F6" w14:textId="77777777" w:rsidR="00E806D3" w:rsidRPr="005153EB" w:rsidRDefault="00E806D3">
            <w:pPr>
              <w:jc w:val="right"/>
              <w:rPr>
                <w:rFonts w:cstheme="minorHAnsi"/>
                <w:color w:val="000000"/>
                <w:sz w:val="14"/>
                <w:szCs w:val="14"/>
              </w:rPr>
            </w:pPr>
            <w:r w:rsidRPr="005153EB">
              <w:rPr>
                <w:rFonts w:cstheme="minorHAnsi"/>
                <w:color w:val="000000"/>
                <w:sz w:val="14"/>
                <w:szCs w:val="14"/>
              </w:rPr>
              <w:t>3.541.565,38</w:t>
            </w:r>
          </w:p>
        </w:tc>
      </w:tr>
      <w:tr w:rsidR="0005702F" w:rsidRPr="005153EB" w14:paraId="515E67E7" w14:textId="77777777" w:rsidTr="00705CC1">
        <w:trPr>
          <w:trHeight w:val="330"/>
        </w:trPr>
        <w:tc>
          <w:tcPr>
            <w:tcW w:w="709" w:type="dxa"/>
            <w:tcBorders>
              <w:top w:val="single" w:sz="4" w:space="0" w:color="A6A6A6"/>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09A9D14B" w14:textId="77777777" w:rsidR="00E806D3" w:rsidRPr="005153EB" w:rsidRDefault="00E806D3">
            <w:pPr>
              <w:jc w:val="center"/>
              <w:rPr>
                <w:rFonts w:cstheme="minorHAnsi"/>
                <w:sz w:val="14"/>
                <w:szCs w:val="14"/>
              </w:rPr>
            </w:pPr>
            <w:r w:rsidRPr="005153EB">
              <w:rPr>
                <w:rFonts w:cstheme="minorHAnsi"/>
                <w:sz w:val="14"/>
                <w:szCs w:val="14"/>
              </w:rPr>
              <w:t>Canarana</w:t>
            </w:r>
          </w:p>
        </w:tc>
        <w:tc>
          <w:tcPr>
            <w:tcW w:w="1134" w:type="dxa"/>
            <w:tcBorders>
              <w:top w:val="single" w:sz="4" w:space="0" w:color="A6A6A6"/>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52CEECC8" w14:textId="77777777" w:rsidR="00E806D3" w:rsidRPr="005153EB" w:rsidRDefault="00E806D3">
            <w:pPr>
              <w:jc w:val="center"/>
              <w:rPr>
                <w:rFonts w:cstheme="minorHAnsi"/>
                <w:sz w:val="14"/>
                <w:szCs w:val="14"/>
              </w:rPr>
            </w:pPr>
            <w:r w:rsidRPr="005153EB">
              <w:rPr>
                <w:rFonts w:cstheme="minorHAnsi"/>
                <w:sz w:val="14"/>
                <w:szCs w:val="14"/>
              </w:rPr>
              <w:t>Usina Esmeralda SPE LTDA</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33425C27" w14:textId="77777777" w:rsidR="00E806D3" w:rsidRPr="005153EB" w:rsidRDefault="00E806D3">
            <w:pPr>
              <w:jc w:val="right"/>
              <w:rPr>
                <w:rFonts w:cstheme="minorHAnsi"/>
                <w:color w:val="0000FF"/>
                <w:sz w:val="14"/>
                <w:szCs w:val="14"/>
              </w:rPr>
            </w:pPr>
            <w:r w:rsidRPr="005153EB">
              <w:rPr>
                <w:rFonts w:cstheme="minorHAnsi"/>
                <w:color w:val="0000FF"/>
                <w:sz w:val="14"/>
                <w:szCs w:val="14"/>
              </w:rPr>
              <w:t>1.954.000,00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13D610F9"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655DAE7" w14:textId="77777777" w:rsidR="00E806D3" w:rsidRPr="005153EB" w:rsidRDefault="00E806D3">
            <w:pPr>
              <w:jc w:val="right"/>
              <w:rPr>
                <w:rFonts w:cstheme="minorHAnsi"/>
                <w:color w:val="0000FF"/>
                <w:sz w:val="14"/>
                <w:szCs w:val="14"/>
              </w:rPr>
            </w:pPr>
            <w:r w:rsidRPr="005153EB">
              <w:rPr>
                <w:rFonts w:cstheme="minorHAnsi"/>
                <w:color w:val="0000FF"/>
                <w:sz w:val="14"/>
                <w:szCs w:val="14"/>
              </w:rPr>
              <w:t>7.664.380,94</w:t>
            </w:r>
          </w:p>
        </w:tc>
        <w:tc>
          <w:tcPr>
            <w:tcW w:w="992" w:type="dxa"/>
            <w:tcBorders>
              <w:top w:val="single" w:sz="4" w:space="0" w:color="A6A6A6"/>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6BB9D77"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3,92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1694DE5C"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8233A46" w14:textId="77777777" w:rsidR="00E806D3" w:rsidRPr="005153EB" w:rsidRDefault="00E806D3">
            <w:pPr>
              <w:jc w:val="right"/>
              <w:rPr>
                <w:rFonts w:cstheme="minorHAnsi"/>
                <w:color w:val="0000FF"/>
                <w:sz w:val="14"/>
                <w:szCs w:val="14"/>
              </w:rPr>
            </w:pPr>
            <w:r w:rsidRPr="005153EB">
              <w:rPr>
                <w:rFonts w:cstheme="minorHAnsi"/>
                <w:color w:val="0000FF"/>
                <w:sz w:val="14"/>
                <w:szCs w:val="14"/>
              </w:rPr>
              <w:t>271.122,25</w:t>
            </w:r>
          </w:p>
        </w:tc>
        <w:tc>
          <w:tcPr>
            <w:tcW w:w="567"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A7F7AE1" w14:textId="77777777" w:rsidR="00E806D3" w:rsidRPr="005153EB" w:rsidRDefault="00E806D3">
            <w:pPr>
              <w:jc w:val="right"/>
              <w:rPr>
                <w:rFonts w:cstheme="minorHAnsi"/>
                <w:color w:val="000000"/>
                <w:sz w:val="14"/>
                <w:szCs w:val="14"/>
              </w:rPr>
            </w:pPr>
            <w:r w:rsidRPr="005153EB">
              <w:rPr>
                <w:rFonts w:cstheme="minorHAnsi"/>
                <w:color w:val="000000"/>
                <w:sz w:val="14"/>
                <w:szCs w:val="14"/>
              </w:rPr>
              <w:t>3,54%</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7799CF58"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2B4595B" w14:textId="77777777" w:rsidR="00E806D3" w:rsidRPr="005153EB" w:rsidRDefault="00E806D3">
            <w:pPr>
              <w:jc w:val="right"/>
              <w:rPr>
                <w:rFonts w:cstheme="minorHAnsi"/>
                <w:color w:val="000000"/>
                <w:sz w:val="14"/>
                <w:szCs w:val="14"/>
              </w:rPr>
            </w:pPr>
            <w:r w:rsidRPr="005153EB">
              <w:rPr>
                <w:rFonts w:cstheme="minorHAnsi"/>
                <w:color w:val="000000"/>
                <w:sz w:val="14"/>
                <w:szCs w:val="14"/>
              </w:rPr>
              <w:t>7.393.258,69</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3BD4D199"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E79B6BE" w14:textId="77777777" w:rsidR="00E806D3" w:rsidRPr="005153EB" w:rsidRDefault="00E806D3">
            <w:pPr>
              <w:jc w:val="right"/>
              <w:rPr>
                <w:rFonts w:cstheme="minorHAnsi"/>
                <w:color w:val="0000FF"/>
                <w:sz w:val="14"/>
                <w:szCs w:val="14"/>
              </w:rPr>
            </w:pPr>
            <w:r w:rsidRPr="005153EB">
              <w:rPr>
                <w:rFonts w:cstheme="minorHAnsi"/>
                <w:color w:val="0000FF"/>
                <w:sz w:val="14"/>
                <w:szCs w:val="14"/>
              </w:rPr>
              <w:t>1.478.651,74</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E6480E6" w14:textId="77777777" w:rsidR="00E806D3" w:rsidRPr="005153EB" w:rsidRDefault="00E806D3">
            <w:pPr>
              <w:jc w:val="right"/>
              <w:rPr>
                <w:rFonts w:cstheme="minorHAnsi"/>
                <w:color w:val="0000FF"/>
                <w:sz w:val="14"/>
                <w:szCs w:val="14"/>
              </w:rPr>
            </w:pPr>
            <w:r w:rsidRPr="005153EB">
              <w:rPr>
                <w:rFonts w:cstheme="minorHAnsi"/>
                <w:color w:val="0000FF"/>
                <w:sz w:val="14"/>
                <w:szCs w:val="14"/>
              </w:rPr>
              <w:t>2.217.977,61</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0B1C45C" w14:textId="77777777" w:rsidR="00E806D3" w:rsidRPr="005153EB" w:rsidRDefault="00E806D3">
            <w:pPr>
              <w:jc w:val="right"/>
              <w:rPr>
                <w:rFonts w:cstheme="minorHAnsi"/>
                <w:color w:val="0000FF"/>
                <w:sz w:val="14"/>
                <w:szCs w:val="14"/>
              </w:rPr>
            </w:pPr>
            <w:r w:rsidRPr="005153EB">
              <w:rPr>
                <w:rFonts w:cstheme="minorHAnsi"/>
                <w:color w:val="0000FF"/>
                <w:sz w:val="14"/>
                <w:szCs w:val="14"/>
              </w:rPr>
              <w:t>1.922.247,26</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3EC6B7DE" w14:textId="77777777" w:rsidR="00E806D3" w:rsidRPr="005153EB" w:rsidRDefault="00E806D3">
            <w:pPr>
              <w:jc w:val="right"/>
              <w:rPr>
                <w:rFonts w:cstheme="minorHAnsi"/>
                <w:color w:val="0000FF"/>
                <w:sz w:val="14"/>
                <w:szCs w:val="14"/>
              </w:rPr>
            </w:pPr>
            <w:r w:rsidRPr="005153EB">
              <w:rPr>
                <w:rFonts w:cstheme="minorHAnsi"/>
                <w:color w:val="0000FF"/>
                <w:sz w:val="14"/>
                <w:szCs w:val="14"/>
              </w:rPr>
              <w:t>1.404.719,15</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8888D33" w14:textId="77777777" w:rsidR="00E806D3" w:rsidRPr="005153EB" w:rsidRDefault="00E806D3">
            <w:pPr>
              <w:jc w:val="right"/>
              <w:rPr>
                <w:rFonts w:cstheme="minorHAnsi"/>
                <w:color w:val="0000FF"/>
                <w:sz w:val="14"/>
                <w:szCs w:val="14"/>
              </w:rPr>
            </w:pPr>
            <w:r w:rsidRPr="005153EB">
              <w:rPr>
                <w:rFonts w:cstheme="minorHAnsi"/>
                <w:color w:val="0000FF"/>
                <w:sz w:val="14"/>
                <w:szCs w:val="14"/>
              </w:rPr>
              <w:t>369.662,93</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99DC2C1"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4454F2A"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1FACB0F"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D4CDF42"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91DB488"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3A378CF" w14:textId="77777777" w:rsidR="00E806D3" w:rsidRPr="005153EB" w:rsidRDefault="00E806D3">
            <w:pPr>
              <w:jc w:val="right"/>
              <w:rPr>
                <w:rFonts w:cstheme="minorHAnsi"/>
                <w:color w:val="000000"/>
                <w:sz w:val="14"/>
                <w:szCs w:val="14"/>
              </w:rPr>
            </w:pPr>
            <w:r w:rsidRPr="005153EB">
              <w:rPr>
                <w:rFonts w:cstheme="minorHAnsi"/>
                <w:color w:val="000000"/>
                <w:sz w:val="14"/>
                <w:szCs w:val="14"/>
              </w:rPr>
              <w:t>7.393.258,69</w:t>
            </w:r>
          </w:p>
        </w:tc>
      </w:tr>
      <w:tr w:rsidR="0005702F" w:rsidRPr="005153EB" w14:paraId="421ABABD" w14:textId="77777777" w:rsidTr="00705CC1">
        <w:trPr>
          <w:trHeight w:val="330"/>
        </w:trPr>
        <w:tc>
          <w:tcPr>
            <w:tcW w:w="709"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center"/>
            <w:hideMark/>
          </w:tcPr>
          <w:p w14:paraId="75C8D7CF" w14:textId="77777777" w:rsidR="00E806D3" w:rsidRPr="005153EB" w:rsidRDefault="00E806D3">
            <w:pPr>
              <w:jc w:val="center"/>
              <w:rPr>
                <w:rFonts w:cstheme="minorHAnsi"/>
                <w:sz w:val="14"/>
                <w:szCs w:val="14"/>
              </w:rPr>
            </w:pPr>
            <w:r w:rsidRPr="005153EB">
              <w:rPr>
                <w:rFonts w:cstheme="minorHAnsi"/>
                <w:sz w:val="14"/>
                <w:szCs w:val="14"/>
              </w:rPr>
              <w:t>Coração / São Domingos</w:t>
            </w:r>
          </w:p>
        </w:tc>
        <w:tc>
          <w:tcPr>
            <w:tcW w:w="1134"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center"/>
            <w:hideMark/>
          </w:tcPr>
          <w:p w14:paraId="350C15D6" w14:textId="77777777" w:rsidR="00E806D3" w:rsidRPr="005153EB" w:rsidRDefault="00E806D3">
            <w:pPr>
              <w:jc w:val="center"/>
              <w:rPr>
                <w:rFonts w:cstheme="minorHAnsi"/>
                <w:sz w:val="14"/>
                <w:szCs w:val="14"/>
              </w:rPr>
            </w:pPr>
            <w:r w:rsidRPr="005153EB">
              <w:rPr>
                <w:rFonts w:cstheme="minorHAnsi"/>
                <w:sz w:val="14"/>
                <w:szCs w:val="14"/>
              </w:rPr>
              <w:t>Usina Safira SPE LTDA</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35C75E7" w14:textId="77777777" w:rsidR="00E806D3" w:rsidRPr="005153EB" w:rsidRDefault="00E806D3">
            <w:pPr>
              <w:jc w:val="right"/>
              <w:rPr>
                <w:rFonts w:cstheme="minorHAnsi"/>
                <w:color w:val="0000FF"/>
                <w:sz w:val="14"/>
                <w:szCs w:val="14"/>
              </w:rPr>
            </w:pPr>
            <w:r w:rsidRPr="005153EB">
              <w:rPr>
                <w:rFonts w:cstheme="minorHAnsi"/>
                <w:color w:val="0000FF"/>
                <w:sz w:val="14"/>
                <w:szCs w:val="14"/>
              </w:rPr>
              <w:t>5.271.000,00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6D23FCCD"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18A6352B" w14:textId="77777777" w:rsidR="00E806D3" w:rsidRPr="005153EB" w:rsidRDefault="00E806D3">
            <w:pPr>
              <w:jc w:val="right"/>
              <w:rPr>
                <w:rFonts w:cstheme="minorHAnsi"/>
                <w:color w:val="0000FF"/>
                <w:sz w:val="14"/>
                <w:szCs w:val="14"/>
              </w:rPr>
            </w:pPr>
            <w:r w:rsidRPr="005153EB">
              <w:rPr>
                <w:rFonts w:cstheme="minorHAnsi"/>
                <w:color w:val="0000FF"/>
                <w:sz w:val="14"/>
                <w:szCs w:val="14"/>
              </w:rPr>
              <w:t>19.148.626,31</w:t>
            </w:r>
          </w:p>
        </w:tc>
        <w:tc>
          <w:tcPr>
            <w:tcW w:w="992"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B526D4A"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3,63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64379256"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2F5E102" w14:textId="77777777" w:rsidR="00E806D3" w:rsidRPr="005153EB" w:rsidRDefault="00E806D3">
            <w:pPr>
              <w:jc w:val="right"/>
              <w:rPr>
                <w:rFonts w:cstheme="minorHAnsi"/>
                <w:color w:val="0000FF"/>
                <w:sz w:val="14"/>
                <w:szCs w:val="14"/>
              </w:rPr>
            </w:pPr>
            <w:r w:rsidRPr="005153EB">
              <w:rPr>
                <w:rFonts w:cstheme="minorHAnsi"/>
                <w:color w:val="0000FF"/>
                <w:sz w:val="14"/>
                <w:szCs w:val="14"/>
              </w:rPr>
              <w:t>574.458,79</w:t>
            </w:r>
          </w:p>
        </w:tc>
        <w:tc>
          <w:tcPr>
            <w:tcW w:w="567"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DC5D58D" w14:textId="77777777" w:rsidR="00E806D3" w:rsidRPr="005153EB" w:rsidRDefault="00E806D3">
            <w:pPr>
              <w:jc w:val="right"/>
              <w:rPr>
                <w:rFonts w:cstheme="minorHAnsi"/>
                <w:color w:val="000000"/>
                <w:sz w:val="14"/>
                <w:szCs w:val="14"/>
              </w:rPr>
            </w:pPr>
            <w:r w:rsidRPr="005153EB">
              <w:rPr>
                <w:rFonts w:cstheme="minorHAnsi"/>
                <w:color w:val="000000"/>
                <w:sz w:val="14"/>
                <w:szCs w:val="14"/>
              </w:rPr>
              <w:t>3,00%</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599E7B88"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2FF5ED3E" w14:textId="77777777" w:rsidR="00E806D3" w:rsidRPr="005153EB" w:rsidRDefault="00E806D3">
            <w:pPr>
              <w:jc w:val="right"/>
              <w:rPr>
                <w:rFonts w:cstheme="minorHAnsi"/>
                <w:color w:val="000000"/>
                <w:sz w:val="14"/>
                <w:szCs w:val="14"/>
              </w:rPr>
            </w:pPr>
            <w:r w:rsidRPr="005153EB">
              <w:rPr>
                <w:rFonts w:cstheme="minorHAnsi"/>
                <w:color w:val="000000"/>
                <w:sz w:val="14"/>
                <w:szCs w:val="14"/>
              </w:rPr>
              <w:t>18.574.167,52</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089B3F64"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6DB86F7" w14:textId="77777777" w:rsidR="00E806D3" w:rsidRPr="005153EB" w:rsidRDefault="00E806D3">
            <w:pPr>
              <w:jc w:val="right"/>
              <w:rPr>
                <w:rFonts w:cstheme="minorHAnsi"/>
                <w:color w:val="0000FF"/>
                <w:sz w:val="14"/>
                <w:szCs w:val="14"/>
              </w:rPr>
            </w:pPr>
            <w:r w:rsidRPr="005153EB">
              <w:rPr>
                <w:rFonts w:cstheme="minorHAnsi"/>
                <w:color w:val="0000FF"/>
                <w:sz w:val="14"/>
                <w:szCs w:val="14"/>
              </w:rPr>
              <w:t>1.857.416,75</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ED58EF0" w14:textId="77777777" w:rsidR="00E806D3" w:rsidRPr="005153EB" w:rsidRDefault="00E806D3">
            <w:pPr>
              <w:jc w:val="right"/>
              <w:rPr>
                <w:rFonts w:cstheme="minorHAnsi"/>
                <w:color w:val="0000FF"/>
                <w:sz w:val="14"/>
                <w:szCs w:val="14"/>
              </w:rPr>
            </w:pPr>
            <w:r w:rsidRPr="005153EB">
              <w:rPr>
                <w:rFonts w:cstheme="minorHAnsi"/>
                <w:color w:val="0000FF"/>
                <w:sz w:val="14"/>
                <w:szCs w:val="14"/>
              </w:rPr>
              <w:t>2.228.900,10</w:t>
            </w:r>
          </w:p>
        </w:tc>
        <w:tc>
          <w:tcPr>
            <w:tcW w:w="992"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11D98BE5" w14:textId="77777777" w:rsidR="00E806D3" w:rsidRPr="005153EB" w:rsidRDefault="00E806D3">
            <w:pPr>
              <w:jc w:val="right"/>
              <w:rPr>
                <w:rFonts w:cstheme="minorHAnsi"/>
                <w:color w:val="0000FF"/>
                <w:sz w:val="14"/>
                <w:szCs w:val="14"/>
              </w:rPr>
            </w:pPr>
            <w:r w:rsidRPr="005153EB">
              <w:rPr>
                <w:rFonts w:cstheme="minorHAnsi"/>
                <w:color w:val="0000FF"/>
                <w:sz w:val="14"/>
                <w:szCs w:val="14"/>
              </w:rPr>
              <w:t>2.786.125,13</w:t>
            </w:r>
          </w:p>
        </w:tc>
        <w:tc>
          <w:tcPr>
            <w:tcW w:w="850"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1D889A9" w14:textId="77777777" w:rsidR="00E806D3" w:rsidRPr="005153EB" w:rsidRDefault="00E806D3">
            <w:pPr>
              <w:jc w:val="right"/>
              <w:rPr>
                <w:rFonts w:cstheme="minorHAnsi"/>
                <w:color w:val="0000FF"/>
                <w:sz w:val="14"/>
                <w:szCs w:val="14"/>
              </w:rPr>
            </w:pPr>
            <w:r w:rsidRPr="005153EB">
              <w:rPr>
                <w:rFonts w:cstheme="minorHAnsi"/>
                <w:color w:val="0000FF"/>
                <w:sz w:val="14"/>
                <w:szCs w:val="14"/>
              </w:rPr>
              <w:t>3.343.350,15</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B25FE72" w14:textId="77777777" w:rsidR="00E806D3" w:rsidRPr="005153EB" w:rsidRDefault="00E806D3">
            <w:pPr>
              <w:jc w:val="right"/>
              <w:rPr>
                <w:rFonts w:cstheme="minorHAnsi"/>
                <w:color w:val="0000FF"/>
                <w:sz w:val="14"/>
                <w:szCs w:val="14"/>
              </w:rPr>
            </w:pPr>
            <w:r w:rsidRPr="005153EB">
              <w:rPr>
                <w:rFonts w:cstheme="minorHAnsi"/>
                <w:color w:val="0000FF"/>
                <w:sz w:val="14"/>
                <w:szCs w:val="14"/>
              </w:rPr>
              <w:t>3.714.833,50</w:t>
            </w:r>
          </w:p>
        </w:tc>
        <w:tc>
          <w:tcPr>
            <w:tcW w:w="850"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0B9F4464" w14:textId="77777777" w:rsidR="00E806D3" w:rsidRPr="005153EB" w:rsidRDefault="00E806D3">
            <w:pPr>
              <w:jc w:val="right"/>
              <w:rPr>
                <w:rFonts w:cstheme="minorHAnsi"/>
                <w:color w:val="0000FF"/>
                <w:sz w:val="14"/>
                <w:szCs w:val="14"/>
              </w:rPr>
            </w:pPr>
            <w:r w:rsidRPr="005153EB">
              <w:rPr>
                <w:rFonts w:cstheme="minorHAnsi"/>
                <w:color w:val="0000FF"/>
                <w:sz w:val="14"/>
                <w:szCs w:val="14"/>
              </w:rPr>
              <w:t>2.786.125,13</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780F7628" w14:textId="77777777" w:rsidR="00E806D3" w:rsidRPr="005153EB" w:rsidRDefault="00E806D3">
            <w:pPr>
              <w:jc w:val="right"/>
              <w:rPr>
                <w:rFonts w:cstheme="minorHAnsi"/>
                <w:color w:val="0000FF"/>
                <w:sz w:val="14"/>
                <w:szCs w:val="14"/>
              </w:rPr>
            </w:pPr>
            <w:r w:rsidRPr="005153EB">
              <w:rPr>
                <w:rFonts w:cstheme="minorHAnsi"/>
                <w:color w:val="0000FF"/>
                <w:sz w:val="14"/>
                <w:szCs w:val="14"/>
              </w:rPr>
              <w:t>1.857.416,75</w:t>
            </w:r>
          </w:p>
        </w:tc>
        <w:tc>
          <w:tcPr>
            <w:tcW w:w="709"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0434E7D4"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7CAE56E6"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748C02C"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D013352" w14:textId="77777777" w:rsidR="00E806D3" w:rsidRPr="005153EB" w:rsidRDefault="00E806D3">
            <w:pPr>
              <w:jc w:val="right"/>
              <w:rPr>
                <w:rFonts w:cstheme="minorHAnsi"/>
                <w:color w:val="000000"/>
                <w:sz w:val="14"/>
                <w:szCs w:val="14"/>
              </w:rPr>
            </w:pPr>
            <w:r w:rsidRPr="005153EB">
              <w:rPr>
                <w:rFonts w:cstheme="minorHAnsi"/>
                <w:color w:val="000000"/>
                <w:sz w:val="14"/>
                <w:szCs w:val="14"/>
              </w:rPr>
              <w:t>18.574.167,52</w:t>
            </w:r>
          </w:p>
        </w:tc>
      </w:tr>
      <w:tr w:rsidR="0005702F" w:rsidRPr="005153EB" w14:paraId="2C11B3FC" w14:textId="77777777" w:rsidTr="00705CC1">
        <w:trPr>
          <w:trHeight w:val="330"/>
        </w:trPr>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7CFF50C6" w14:textId="77777777" w:rsidR="00E806D3" w:rsidRPr="005153EB" w:rsidRDefault="00E806D3">
            <w:pPr>
              <w:jc w:val="center"/>
              <w:rPr>
                <w:rFonts w:cstheme="minorHAnsi"/>
                <w:sz w:val="14"/>
                <w:szCs w:val="14"/>
              </w:rPr>
            </w:pPr>
            <w:r w:rsidRPr="005153EB">
              <w:rPr>
                <w:rFonts w:cstheme="minorHAnsi"/>
                <w:sz w:val="14"/>
                <w:szCs w:val="14"/>
              </w:rPr>
              <w:t>Guatambú</w:t>
            </w:r>
          </w:p>
        </w:tc>
        <w:tc>
          <w:tcPr>
            <w:tcW w:w="1134"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69CAB456" w14:textId="77777777" w:rsidR="00E806D3" w:rsidRPr="005153EB" w:rsidRDefault="00E806D3">
            <w:pPr>
              <w:jc w:val="center"/>
              <w:rPr>
                <w:rFonts w:cstheme="minorHAnsi"/>
                <w:sz w:val="14"/>
                <w:szCs w:val="14"/>
              </w:rPr>
            </w:pPr>
            <w:r w:rsidRPr="005153EB">
              <w:rPr>
                <w:rFonts w:cstheme="minorHAnsi"/>
                <w:sz w:val="14"/>
                <w:szCs w:val="14"/>
              </w:rPr>
              <w:t>Usina Magnólia SPE LTDA</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DAD38CF" w14:textId="77777777" w:rsidR="00E806D3" w:rsidRPr="005153EB" w:rsidRDefault="00E806D3">
            <w:pPr>
              <w:jc w:val="right"/>
              <w:rPr>
                <w:rFonts w:cstheme="minorHAnsi"/>
                <w:color w:val="0000FF"/>
                <w:sz w:val="14"/>
                <w:szCs w:val="14"/>
              </w:rPr>
            </w:pPr>
            <w:r w:rsidRPr="005153EB">
              <w:rPr>
                <w:rFonts w:cstheme="minorHAnsi"/>
                <w:color w:val="0000FF"/>
                <w:sz w:val="14"/>
                <w:szCs w:val="14"/>
              </w:rPr>
              <w:t>2.008.032,00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09694D12"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7BE6649" w14:textId="77777777" w:rsidR="00E806D3" w:rsidRPr="005153EB" w:rsidRDefault="00E806D3">
            <w:pPr>
              <w:jc w:val="right"/>
              <w:rPr>
                <w:rFonts w:cstheme="minorHAnsi"/>
                <w:color w:val="0000FF"/>
                <w:sz w:val="14"/>
                <w:szCs w:val="14"/>
              </w:rPr>
            </w:pPr>
            <w:r w:rsidRPr="005153EB">
              <w:rPr>
                <w:rFonts w:cstheme="minorHAnsi"/>
                <w:color w:val="0000FF"/>
                <w:sz w:val="14"/>
                <w:szCs w:val="14"/>
              </w:rPr>
              <w:t>7.079.146,68</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E66C194"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3,53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571D3A68"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7569A59" w14:textId="77777777" w:rsidR="00E806D3" w:rsidRPr="005153EB" w:rsidRDefault="00E806D3">
            <w:pPr>
              <w:jc w:val="right"/>
              <w:rPr>
                <w:rFonts w:cstheme="minorHAnsi"/>
                <w:color w:val="0000FF"/>
                <w:sz w:val="14"/>
                <w:szCs w:val="14"/>
              </w:rPr>
            </w:pPr>
            <w:r w:rsidRPr="005153EB">
              <w:rPr>
                <w:rFonts w:cstheme="minorHAnsi"/>
                <w:color w:val="0000FF"/>
                <w:sz w:val="14"/>
                <w:szCs w:val="14"/>
              </w:rPr>
              <w:t>308.626,31</w:t>
            </w:r>
          </w:p>
        </w:tc>
        <w:tc>
          <w:tcPr>
            <w:tcW w:w="567"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06C17C1" w14:textId="77777777" w:rsidR="00E806D3" w:rsidRPr="005153EB" w:rsidRDefault="00E806D3">
            <w:pPr>
              <w:jc w:val="right"/>
              <w:rPr>
                <w:rFonts w:cstheme="minorHAnsi"/>
                <w:color w:val="000000"/>
                <w:sz w:val="14"/>
                <w:szCs w:val="14"/>
              </w:rPr>
            </w:pPr>
            <w:r w:rsidRPr="005153EB">
              <w:rPr>
                <w:rFonts w:cstheme="minorHAnsi"/>
                <w:color w:val="000000"/>
                <w:sz w:val="14"/>
                <w:szCs w:val="14"/>
              </w:rPr>
              <w:t>4,36%</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7DD835A1"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A8E5EB1" w14:textId="77777777" w:rsidR="00E806D3" w:rsidRPr="005153EB" w:rsidRDefault="00E806D3">
            <w:pPr>
              <w:jc w:val="right"/>
              <w:rPr>
                <w:rFonts w:cstheme="minorHAnsi"/>
                <w:color w:val="000000"/>
                <w:sz w:val="14"/>
                <w:szCs w:val="14"/>
              </w:rPr>
            </w:pPr>
            <w:r w:rsidRPr="005153EB">
              <w:rPr>
                <w:rFonts w:cstheme="minorHAnsi"/>
                <w:color w:val="000000"/>
                <w:sz w:val="14"/>
                <w:szCs w:val="14"/>
              </w:rPr>
              <w:t>6.770.520,36</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72D39A38"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3AD04217" w14:textId="77777777" w:rsidR="00E806D3" w:rsidRPr="005153EB" w:rsidRDefault="00E806D3">
            <w:pPr>
              <w:jc w:val="right"/>
              <w:rPr>
                <w:rFonts w:cstheme="minorHAnsi"/>
                <w:color w:val="0000FF"/>
                <w:sz w:val="14"/>
                <w:szCs w:val="14"/>
              </w:rPr>
            </w:pPr>
            <w:r w:rsidRPr="005153EB">
              <w:rPr>
                <w:rFonts w:cstheme="minorHAnsi"/>
                <w:color w:val="0000FF"/>
                <w:sz w:val="14"/>
                <w:szCs w:val="14"/>
              </w:rPr>
              <w:t>1.015.578,05</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2844DFC" w14:textId="77777777" w:rsidR="00E806D3" w:rsidRPr="005153EB" w:rsidRDefault="00E806D3">
            <w:pPr>
              <w:jc w:val="right"/>
              <w:rPr>
                <w:rFonts w:cstheme="minorHAnsi"/>
                <w:color w:val="0000FF"/>
                <w:sz w:val="14"/>
                <w:szCs w:val="14"/>
              </w:rPr>
            </w:pPr>
            <w:r w:rsidRPr="005153EB">
              <w:rPr>
                <w:rFonts w:cstheme="minorHAnsi"/>
                <w:color w:val="0000FF"/>
                <w:sz w:val="14"/>
                <w:szCs w:val="14"/>
              </w:rPr>
              <w:t>1.624.924,89</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8B0B064" w14:textId="77777777" w:rsidR="00E806D3" w:rsidRPr="005153EB" w:rsidRDefault="00E806D3">
            <w:pPr>
              <w:jc w:val="right"/>
              <w:rPr>
                <w:rFonts w:cstheme="minorHAnsi"/>
                <w:color w:val="0000FF"/>
                <w:sz w:val="14"/>
                <w:szCs w:val="14"/>
              </w:rPr>
            </w:pPr>
            <w:r w:rsidRPr="005153EB">
              <w:rPr>
                <w:rFonts w:cstheme="minorHAnsi"/>
                <w:color w:val="0000FF"/>
                <w:sz w:val="14"/>
                <w:szCs w:val="14"/>
              </w:rPr>
              <w:t>2.031.156,11</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D6B98C2" w14:textId="77777777" w:rsidR="00E806D3" w:rsidRPr="005153EB" w:rsidRDefault="00E806D3">
            <w:pPr>
              <w:jc w:val="right"/>
              <w:rPr>
                <w:rFonts w:cstheme="minorHAnsi"/>
                <w:color w:val="0000FF"/>
                <w:sz w:val="14"/>
                <w:szCs w:val="14"/>
              </w:rPr>
            </w:pPr>
            <w:r w:rsidRPr="005153EB">
              <w:rPr>
                <w:rFonts w:cstheme="minorHAnsi"/>
                <w:color w:val="0000FF"/>
                <w:sz w:val="14"/>
                <w:szCs w:val="14"/>
              </w:rPr>
              <w:t>1.557.219,68</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3D03FAB" w14:textId="77777777" w:rsidR="00E806D3" w:rsidRPr="005153EB" w:rsidRDefault="00E806D3">
            <w:pPr>
              <w:jc w:val="right"/>
              <w:rPr>
                <w:rFonts w:cstheme="minorHAnsi"/>
                <w:color w:val="0000FF"/>
                <w:sz w:val="14"/>
                <w:szCs w:val="14"/>
              </w:rPr>
            </w:pPr>
            <w:r w:rsidRPr="005153EB">
              <w:rPr>
                <w:rFonts w:cstheme="minorHAnsi"/>
                <w:color w:val="0000FF"/>
                <w:sz w:val="14"/>
                <w:szCs w:val="14"/>
              </w:rPr>
              <w:t>541.641,63</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72739E6"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6E4D791"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42E9332"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9D19D82"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99474D8"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F535C89" w14:textId="77777777" w:rsidR="00E806D3" w:rsidRPr="005153EB" w:rsidRDefault="00E806D3">
            <w:pPr>
              <w:jc w:val="right"/>
              <w:rPr>
                <w:rFonts w:cstheme="minorHAnsi"/>
                <w:color w:val="000000"/>
                <w:sz w:val="14"/>
                <w:szCs w:val="14"/>
              </w:rPr>
            </w:pPr>
            <w:r w:rsidRPr="005153EB">
              <w:rPr>
                <w:rFonts w:cstheme="minorHAnsi"/>
                <w:color w:val="000000"/>
                <w:sz w:val="14"/>
                <w:szCs w:val="14"/>
              </w:rPr>
              <w:t>6.770.520,36</w:t>
            </w:r>
          </w:p>
        </w:tc>
      </w:tr>
      <w:tr w:rsidR="0005702F" w:rsidRPr="005153EB" w14:paraId="0035C1FE" w14:textId="77777777" w:rsidTr="00705CC1">
        <w:trPr>
          <w:trHeight w:val="330"/>
        </w:trPr>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35EDB1C1" w14:textId="77777777" w:rsidR="00E806D3" w:rsidRPr="005153EB" w:rsidRDefault="00E806D3">
            <w:pPr>
              <w:jc w:val="center"/>
              <w:rPr>
                <w:rFonts w:cstheme="minorHAnsi"/>
                <w:sz w:val="14"/>
                <w:szCs w:val="14"/>
              </w:rPr>
            </w:pPr>
            <w:r w:rsidRPr="005153EB">
              <w:rPr>
                <w:rFonts w:cstheme="minorHAnsi"/>
                <w:sz w:val="14"/>
                <w:szCs w:val="14"/>
              </w:rPr>
              <w:t>Guatambú</w:t>
            </w:r>
          </w:p>
        </w:tc>
        <w:tc>
          <w:tcPr>
            <w:tcW w:w="1134"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7AC8FA4C" w14:textId="77777777" w:rsidR="00E806D3" w:rsidRPr="005153EB" w:rsidRDefault="00E806D3">
            <w:pPr>
              <w:jc w:val="center"/>
              <w:rPr>
                <w:rFonts w:cstheme="minorHAnsi"/>
                <w:sz w:val="14"/>
                <w:szCs w:val="14"/>
              </w:rPr>
            </w:pPr>
            <w:r w:rsidRPr="005153EB">
              <w:rPr>
                <w:rFonts w:cstheme="minorHAnsi"/>
                <w:sz w:val="14"/>
                <w:szCs w:val="14"/>
              </w:rPr>
              <w:t>Usina Pau Brasil SPE LTDA</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0407C7F" w14:textId="77777777" w:rsidR="00E806D3" w:rsidRPr="005153EB" w:rsidRDefault="00E806D3">
            <w:pPr>
              <w:jc w:val="right"/>
              <w:rPr>
                <w:rFonts w:cstheme="minorHAnsi"/>
                <w:color w:val="0000FF"/>
                <w:sz w:val="14"/>
                <w:szCs w:val="14"/>
              </w:rPr>
            </w:pPr>
            <w:r w:rsidRPr="005153EB">
              <w:rPr>
                <w:rFonts w:cstheme="minorHAnsi"/>
                <w:color w:val="0000FF"/>
                <w:sz w:val="14"/>
                <w:szCs w:val="14"/>
              </w:rPr>
              <w:t>1.439.089,00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24F50787"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72E9564" w14:textId="77777777" w:rsidR="00E806D3" w:rsidRPr="005153EB" w:rsidRDefault="00E806D3">
            <w:pPr>
              <w:jc w:val="right"/>
              <w:rPr>
                <w:rFonts w:cstheme="minorHAnsi"/>
                <w:color w:val="0000FF"/>
                <w:sz w:val="14"/>
                <w:szCs w:val="14"/>
              </w:rPr>
            </w:pPr>
            <w:r w:rsidRPr="005153EB">
              <w:rPr>
                <w:rFonts w:cstheme="minorHAnsi"/>
                <w:color w:val="0000FF"/>
                <w:sz w:val="14"/>
                <w:szCs w:val="14"/>
              </w:rPr>
              <w:t>5.073.386,34</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12604E2"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3,53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2A9606A1"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8890EA0" w14:textId="77777777" w:rsidR="00E806D3" w:rsidRPr="005153EB" w:rsidRDefault="00E806D3">
            <w:pPr>
              <w:jc w:val="right"/>
              <w:rPr>
                <w:rFonts w:cstheme="minorHAnsi"/>
                <w:color w:val="0000FF"/>
                <w:sz w:val="14"/>
                <w:szCs w:val="14"/>
              </w:rPr>
            </w:pPr>
            <w:r w:rsidRPr="005153EB">
              <w:rPr>
                <w:rFonts w:cstheme="minorHAnsi"/>
                <w:color w:val="0000FF"/>
                <w:sz w:val="14"/>
                <w:szCs w:val="14"/>
              </w:rPr>
              <w:t>221.182,10</w:t>
            </w:r>
          </w:p>
        </w:tc>
        <w:tc>
          <w:tcPr>
            <w:tcW w:w="567"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D03080D" w14:textId="77777777" w:rsidR="00E806D3" w:rsidRPr="005153EB" w:rsidRDefault="00E806D3">
            <w:pPr>
              <w:jc w:val="right"/>
              <w:rPr>
                <w:rFonts w:cstheme="minorHAnsi"/>
                <w:color w:val="000000"/>
                <w:sz w:val="14"/>
                <w:szCs w:val="14"/>
              </w:rPr>
            </w:pPr>
            <w:r w:rsidRPr="005153EB">
              <w:rPr>
                <w:rFonts w:cstheme="minorHAnsi"/>
                <w:color w:val="000000"/>
                <w:sz w:val="14"/>
                <w:szCs w:val="14"/>
              </w:rPr>
              <w:t>4,36%</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18589685"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9931DD9" w14:textId="77777777" w:rsidR="00E806D3" w:rsidRPr="005153EB" w:rsidRDefault="00E806D3">
            <w:pPr>
              <w:jc w:val="right"/>
              <w:rPr>
                <w:rFonts w:cstheme="minorHAnsi"/>
                <w:color w:val="000000"/>
                <w:sz w:val="14"/>
                <w:szCs w:val="14"/>
              </w:rPr>
            </w:pPr>
            <w:r w:rsidRPr="005153EB">
              <w:rPr>
                <w:rFonts w:cstheme="minorHAnsi"/>
                <w:color w:val="000000"/>
                <w:sz w:val="14"/>
                <w:szCs w:val="14"/>
              </w:rPr>
              <w:t>4.852.204,24</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3BECC3C8"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51FA11B" w14:textId="77777777" w:rsidR="00E806D3" w:rsidRPr="005153EB" w:rsidRDefault="00E806D3">
            <w:pPr>
              <w:jc w:val="right"/>
              <w:rPr>
                <w:rFonts w:cstheme="minorHAnsi"/>
                <w:color w:val="0000FF"/>
                <w:sz w:val="14"/>
                <w:szCs w:val="14"/>
              </w:rPr>
            </w:pPr>
            <w:r w:rsidRPr="005153EB">
              <w:rPr>
                <w:rFonts w:cstheme="minorHAnsi"/>
                <w:color w:val="0000FF"/>
                <w:sz w:val="14"/>
                <w:szCs w:val="14"/>
              </w:rPr>
              <w:t>339.654,30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9744D4B" w14:textId="77777777" w:rsidR="00E806D3" w:rsidRPr="005153EB" w:rsidRDefault="00E806D3">
            <w:pPr>
              <w:jc w:val="right"/>
              <w:rPr>
                <w:rFonts w:cstheme="minorHAnsi"/>
                <w:color w:val="0000FF"/>
                <w:sz w:val="14"/>
                <w:szCs w:val="14"/>
              </w:rPr>
            </w:pPr>
            <w:r w:rsidRPr="005153EB">
              <w:rPr>
                <w:rFonts w:cstheme="minorHAnsi"/>
                <w:color w:val="0000FF"/>
                <w:sz w:val="14"/>
                <w:szCs w:val="14"/>
              </w:rPr>
              <w:t>436.698,38</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DC610D5" w14:textId="77777777" w:rsidR="00E806D3" w:rsidRPr="005153EB" w:rsidRDefault="00E806D3">
            <w:pPr>
              <w:jc w:val="right"/>
              <w:rPr>
                <w:rFonts w:cstheme="minorHAnsi"/>
                <w:color w:val="0000FF"/>
                <w:sz w:val="14"/>
                <w:szCs w:val="14"/>
              </w:rPr>
            </w:pPr>
            <w:r w:rsidRPr="005153EB">
              <w:rPr>
                <w:rFonts w:cstheme="minorHAnsi"/>
                <w:color w:val="0000FF"/>
                <w:sz w:val="14"/>
                <w:szCs w:val="14"/>
              </w:rPr>
              <w:t>727.830,64</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280AC5E" w14:textId="77777777" w:rsidR="00E806D3" w:rsidRPr="005153EB" w:rsidRDefault="00E806D3">
            <w:pPr>
              <w:jc w:val="right"/>
              <w:rPr>
                <w:rFonts w:cstheme="minorHAnsi"/>
                <w:color w:val="0000FF"/>
                <w:sz w:val="14"/>
                <w:szCs w:val="14"/>
              </w:rPr>
            </w:pPr>
            <w:r w:rsidRPr="005153EB">
              <w:rPr>
                <w:rFonts w:cstheme="minorHAnsi"/>
                <w:color w:val="0000FF"/>
                <w:sz w:val="14"/>
                <w:szCs w:val="14"/>
              </w:rPr>
              <w:t>873.396,76</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D618F0D" w14:textId="77777777" w:rsidR="00E806D3" w:rsidRPr="005153EB" w:rsidRDefault="00E806D3">
            <w:pPr>
              <w:jc w:val="right"/>
              <w:rPr>
                <w:rFonts w:cstheme="minorHAnsi"/>
                <w:color w:val="0000FF"/>
                <w:sz w:val="14"/>
                <w:szCs w:val="14"/>
              </w:rPr>
            </w:pPr>
            <w:r w:rsidRPr="005153EB">
              <w:rPr>
                <w:rFonts w:cstheme="minorHAnsi"/>
                <w:color w:val="0000FF"/>
                <w:sz w:val="14"/>
                <w:szCs w:val="14"/>
              </w:rPr>
              <w:t>970.440,85</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2B9DE0F" w14:textId="77777777" w:rsidR="00E806D3" w:rsidRPr="005153EB" w:rsidRDefault="00E806D3">
            <w:pPr>
              <w:jc w:val="right"/>
              <w:rPr>
                <w:rFonts w:cstheme="minorHAnsi"/>
                <w:color w:val="0000FF"/>
                <w:sz w:val="14"/>
                <w:szCs w:val="14"/>
              </w:rPr>
            </w:pPr>
            <w:r w:rsidRPr="005153EB">
              <w:rPr>
                <w:rFonts w:cstheme="minorHAnsi"/>
                <w:color w:val="0000FF"/>
                <w:sz w:val="14"/>
                <w:szCs w:val="14"/>
              </w:rPr>
              <w:t>727.830,64</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F88B47F" w14:textId="77777777" w:rsidR="00E806D3" w:rsidRPr="005153EB" w:rsidRDefault="00E806D3">
            <w:pPr>
              <w:jc w:val="right"/>
              <w:rPr>
                <w:rFonts w:cstheme="minorHAnsi"/>
                <w:color w:val="0000FF"/>
                <w:sz w:val="14"/>
                <w:szCs w:val="14"/>
              </w:rPr>
            </w:pPr>
            <w:r w:rsidRPr="005153EB">
              <w:rPr>
                <w:rFonts w:cstheme="minorHAnsi"/>
                <w:color w:val="0000FF"/>
                <w:sz w:val="14"/>
                <w:szCs w:val="14"/>
              </w:rPr>
              <w:t>485.220,42</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A815E2D" w14:textId="77777777" w:rsidR="00E806D3" w:rsidRPr="005153EB" w:rsidRDefault="00E806D3">
            <w:pPr>
              <w:jc w:val="right"/>
              <w:rPr>
                <w:rFonts w:cstheme="minorHAnsi"/>
                <w:color w:val="0000FF"/>
                <w:sz w:val="14"/>
                <w:szCs w:val="14"/>
              </w:rPr>
            </w:pPr>
            <w:r w:rsidRPr="005153EB">
              <w:rPr>
                <w:rFonts w:cstheme="minorHAnsi"/>
                <w:color w:val="0000FF"/>
                <w:sz w:val="14"/>
                <w:szCs w:val="14"/>
              </w:rPr>
              <w:t>291.132,25</w:t>
            </w:r>
          </w:p>
        </w:tc>
        <w:tc>
          <w:tcPr>
            <w:tcW w:w="708"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006CFB8"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05BAADA"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7B61AFA" w14:textId="77777777" w:rsidR="00E806D3" w:rsidRPr="005153EB" w:rsidRDefault="00E806D3">
            <w:pPr>
              <w:jc w:val="right"/>
              <w:rPr>
                <w:rFonts w:cstheme="minorHAnsi"/>
                <w:color w:val="000000"/>
                <w:sz w:val="14"/>
                <w:szCs w:val="14"/>
              </w:rPr>
            </w:pPr>
            <w:r w:rsidRPr="005153EB">
              <w:rPr>
                <w:rFonts w:cstheme="minorHAnsi"/>
                <w:color w:val="000000"/>
                <w:sz w:val="14"/>
                <w:szCs w:val="14"/>
              </w:rPr>
              <w:t>4.852.204,24</w:t>
            </w:r>
          </w:p>
        </w:tc>
      </w:tr>
      <w:tr w:rsidR="0005702F" w:rsidRPr="005153EB" w14:paraId="1692F9F6" w14:textId="77777777" w:rsidTr="00705CC1">
        <w:trPr>
          <w:trHeight w:val="345"/>
        </w:trPr>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5B8656B8" w14:textId="77777777" w:rsidR="00E806D3" w:rsidRPr="005153EB" w:rsidRDefault="00E806D3">
            <w:pPr>
              <w:jc w:val="center"/>
              <w:rPr>
                <w:rFonts w:cstheme="minorHAnsi"/>
                <w:sz w:val="14"/>
                <w:szCs w:val="14"/>
              </w:rPr>
            </w:pPr>
            <w:r w:rsidRPr="005153EB">
              <w:rPr>
                <w:rFonts w:cstheme="minorHAnsi"/>
                <w:sz w:val="14"/>
                <w:szCs w:val="14"/>
              </w:rPr>
              <w:t>Guatambú</w:t>
            </w:r>
          </w:p>
        </w:tc>
        <w:tc>
          <w:tcPr>
            <w:tcW w:w="1134"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4BB9B878" w14:textId="77777777" w:rsidR="00E806D3" w:rsidRPr="005153EB" w:rsidRDefault="00E806D3">
            <w:pPr>
              <w:jc w:val="center"/>
              <w:rPr>
                <w:rFonts w:cstheme="minorHAnsi"/>
                <w:sz w:val="14"/>
                <w:szCs w:val="14"/>
              </w:rPr>
            </w:pPr>
            <w:r w:rsidRPr="005153EB">
              <w:rPr>
                <w:rFonts w:cstheme="minorHAnsi"/>
                <w:sz w:val="14"/>
                <w:szCs w:val="14"/>
              </w:rPr>
              <w:t>Usina Turquesa SPE LTDA</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3CBDF28" w14:textId="77777777" w:rsidR="00E806D3" w:rsidRPr="005153EB" w:rsidRDefault="00E806D3">
            <w:pPr>
              <w:jc w:val="right"/>
              <w:rPr>
                <w:rFonts w:cstheme="minorHAnsi"/>
                <w:color w:val="0000FF"/>
                <w:sz w:val="14"/>
                <w:szCs w:val="14"/>
              </w:rPr>
            </w:pPr>
            <w:r w:rsidRPr="005153EB">
              <w:rPr>
                <w:rFonts w:cstheme="minorHAnsi"/>
                <w:color w:val="0000FF"/>
                <w:sz w:val="14"/>
                <w:szCs w:val="14"/>
              </w:rPr>
              <w:t>2.478.879,00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1F3CEE54"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F8FDC76" w14:textId="77777777" w:rsidR="00E806D3" w:rsidRPr="005153EB" w:rsidRDefault="00E806D3">
            <w:pPr>
              <w:jc w:val="right"/>
              <w:rPr>
                <w:rFonts w:cstheme="minorHAnsi"/>
                <w:color w:val="0000FF"/>
                <w:sz w:val="14"/>
                <w:szCs w:val="14"/>
              </w:rPr>
            </w:pPr>
            <w:r w:rsidRPr="005153EB">
              <w:rPr>
                <w:rFonts w:cstheme="minorHAnsi"/>
                <w:color w:val="0000FF"/>
                <w:sz w:val="14"/>
                <w:szCs w:val="14"/>
              </w:rPr>
              <w:t>8.739.077,88</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D0993CD"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3,53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0377FFE9"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DA1385B" w14:textId="77777777" w:rsidR="00E806D3" w:rsidRPr="005153EB" w:rsidRDefault="00E806D3">
            <w:pPr>
              <w:jc w:val="right"/>
              <w:rPr>
                <w:rFonts w:cstheme="minorHAnsi"/>
                <w:color w:val="0000FF"/>
                <w:sz w:val="14"/>
                <w:szCs w:val="14"/>
              </w:rPr>
            </w:pPr>
            <w:r w:rsidRPr="005153EB">
              <w:rPr>
                <w:rFonts w:cstheme="minorHAnsi"/>
                <w:color w:val="0000FF"/>
                <w:sz w:val="14"/>
                <w:szCs w:val="14"/>
              </w:rPr>
              <w:t>380.993,57</w:t>
            </w:r>
          </w:p>
        </w:tc>
        <w:tc>
          <w:tcPr>
            <w:tcW w:w="567"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CFBC311" w14:textId="77777777" w:rsidR="00E806D3" w:rsidRPr="005153EB" w:rsidRDefault="00E806D3">
            <w:pPr>
              <w:jc w:val="right"/>
              <w:rPr>
                <w:rFonts w:cstheme="minorHAnsi"/>
                <w:color w:val="000000"/>
                <w:sz w:val="14"/>
                <w:szCs w:val="14"/>
              </w:rPr>
            </w:pPr>
            <w:r w:rsidRPr="005153EB">
              <w:rPr>
                <w:rFonts w:cstheme="minorHAnsi"/>
                <w:color w:val="000000"/>
                <w:sz w:val="14"/>
                <w:szCs w:val="14"/>
              </w:rPr>
              <w:t>4,36%</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01772C03"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3E0117B" w14:textId="77777777" w:rsidR="00E806D3" w:rsidRPr="005153EB" w:rsidRDefault="00E806D3">
            <w:pPr>
              <w:jc w:val="right"/>
              <w:rPr>
                <w:rFonts w:cstheme="minorHAnsi"/>
                <w:color w:val="000000"/>
                <w:sz w:val="14"/>
                <w:szCs w:val="14"/>
              </w:rPr>
            </w:pPr>
            <w:r w:rsidRPr="005153EB">
              <w:rPr>
                <w:rFonts w:cstheme="minorHAnsi"/>
                <w:color w:val="000000"/>
                <w:sz w:val="14"/>
                <w:szCs w:val="14"/>
              </w:rPr>
              <w:t>8.358.084,31</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560B83D6"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2CD7A1E" w14:textId="77777777" w:rsidR="00E806D3" w:rsidRPr="005153EB" w:rsidRDefault="00E806D3">
            <w:pPr>
              <w:jc w:val="right"/>
              <w:rPr>
                <w:rFonts w:cstheme="minorHAnsi"/>
                <w:color w:val="0000FF"/>
                <w:sz w:val="14"/>
                <w:szCs w:val="14"/>
              </w:rPr>
            </w:pPr>
            <w:r w:rsidRPr="005153EB">
              <w:rPr>
                <w:rFonts w:cstheme="minorHAnsi"/>
                <w:color w:val="0000FF"/>
                <w:sz w:val="14"/>
                <w:szCs w:val="14"/>
              </w:rPr>
              <w:t>1.671.616,86</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FD28E69" w14:textId="77777777" w:rsidR="00E806D3" w:rsidRPr="005153EB" w:rsidRDefault="00E806D3">
            <w:pPr>
              <w:jc w:val="right"/>
              <w:rPr>
                <w:rFonts w:cstheme="minorHAnsi"/>
                <w:color w:val="0000FF"/>
                <w:sz w:val="14"/>
                <w:szCs w:val="14"/>
              </w:rPr>
            </w:pPr>
            <w:r w:rsidRPr="005153EB">
              <w:rPr>
                <w:rFonts w:cstheme="minorHAnsi"/>
                <w:color w:val="0000FF"/>
                <w:sz w:val="14"/>
                <w:szCs w:val="14"/>
              </w:rPr>
              <w:t>1.253.712,65</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BAE5737" w14:textId="77777777" w:rsidR="00E806D3" w:rsidRPr="005153EB" w:rsidRDefault="00E806D3">
            <w:pPr>
              <w:jc w:val="right"/>
              <w:rPr>
                <w:rFonts w:cstheme="minorHAnsi"/>
                <w:color w:val="0000FF"/>
                <w:sz w:val="14"/>
                <w:szCs w:val="14"/>
              </w:rPr>
            </w:pPr>
            <w:r w:rsidRPr="005153EB">
              <w:rPr>
                <w:rFonts w:cstheme="minorHAnsi"/>
                <w:color w:val="0000FF"/>
                <w:sz w:val="14"/>
                <w:szCs w:val="14"/>
              </w:rPr>
              <w:t>2.089.521,08</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A54C998" w14:textId="77777777" w:rsidR="00E806D3" w:rsidRPr="005153EB" w:rsidRDefault="00E806D3">
            <w:pPr>
              <w:jc w:val="right"/>
              <w:rPr>
                <w:rFonts w:cstheme="minorHAnsi"/>
                <w:color w:val="0000FF"/>
                <w:sz w:val="14"/>
                <w:szCs w:val="14"/>
              </w:rPr>
            </w:pPr>
            <w:r w:rsidRPr="005153EB">
              <w:rPr>
                <w:rFonts w:cstheme="minorHAnsi"/>
                <w:color w:val="0000FF"/>
                <w:sz w:val="14"/>
                <w:szCs w:val="14"/>
              </w:rPr>
              <w:t>835.808,43</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1C6CCB8" w14:textId="77777777" w:rsidR="00E806D3" w:rsidRPr="005153EB" w:rsidRDefault="00E806D3">
            <w:pPr>
              <w:jc w:val="right"/>
              <w:rPr>
                <w:rFonts w:cstheme="minorHAnsi"/>
                <w:color w:val="0000FF"/>
                <w:sz w:val="14"/>
                <w:szCs w:val="14"/>
              </w:rPr>
            </w:pPr>
            <w:r w:rsidRPr="005153EB">
              <w:rPr>
                <w:rFonts w:cstheme="minorHAnsi"/>
                <w:color w:val="0000FF"/>
                <w:sz w:val="14"/>
                <w:szCs w:val="14"/>
              </w:rPr>
              <w:t>1.671.616,86</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2A89C63" w14:textId="77777777" w:rsidR="00E806D3" w:rsidRPr="005153EB" w:rsidRDefault="00E806D3">
            <w:pPr>
              <w:jc w:val="right"/>
              <w:rPr>
                <w:rFonts w:cstheme="minorHAnsi"/>
                <w:color w:val="0000FF"/>
                <w:sz w:val="14"/>
                <w:szCs w:val="14"/>
              </w:rPr>
            </w:pPr>
            <w:r w:rsidRPr="005153EB">
              <w:rPr>
                <w:rFonts w:cstheme="minorHAnsi"/>
                <w:color w:val="0000FF"/>
                <w:sz w:val="14"/>
                <w:szCs w:val="14"/>
              </w:rPr>
              <w:t>835.808,43</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984713C"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8F8DA85"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DE40458"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F87909E"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EC3BF69" w14:textId="77777777" w:rsidR="00E806D3" w:rsidRPr="005153EB" w:rsidRDefault="00E806D3">
            <w:pPr>
              <w:jc w:val="right"/>
              <w:rPr>
                <w:rFonts w:cstheme="minorHAnsi"/>
                <w:color w:val="000000"/>
                <w:sz w:val="14"/>
                <w:szCs w:val="14"/>
              </w:rPr>
            </w:pPr>
            <w:r w:rsidRPr="005153EB">
              <w:rPr>
                <w:rFonts w:cstheme="minorHAnsi"/>
                <w:color w:val="000000"/>
                <w:sz w:val="14"/>
                <w:szCs w:val="14"/>
              </w:rPr>
              <w:t>8.358.084,31</w:t>
            </w:r>
          </w:p>
        </w:tc>
      </w:tr>
      <w:tr w:rsidR="00705CC1" w:rsidRPr="00E806D3" w14:paraId="6F091792" w14:textId="77777777" w:rsidTr="00705CC1">
        <w:trPr>
          <w:trHeight w:val="345"/>
        </w:trPr>
        <w:tc>
          <w:tcPr>
            <w:tcW w:w="1843" w:type="dxa"/>
            <w:gridSpan w:val="2"/>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AA3774F" w14:textId="77777777" w:rsidR="00E806D3" w:rsidRPr="005153EB" w:rsidRDefault="00E806D3">
            <w:pPr>
              <w:jc w:val="center"/>
              <w:rPr>
                <w:rFonts w:cstheme="minorHAnsi"/>
                <w:b/>
                <w:bCs/>
                <w:sz w:val="14"/>
                <w:szCs w:val="14"/>
              </w:rPr>
            </w:pPr>
            <w:r w:rsidRPr="005153EB">
              <w:rPr>
                <w:rFonts w:cstheme="minorHAnsi"/>
                <w:b/>
                <w:bCs/>
                <w:sz w:val="14"/>
                <w:szCs w:val="14"/>
              </w:rPr>
              <w:t> </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4429E83B"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14.052.000,00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16BEEC17" w14:textId="77777777" w:rsidR="00E806D3" w:rsidRPr="005153EB" w:rsidRDefault="00E806D3">
            <w:pPr>
              <w:jc w:val="right"/>
              <w:rPr>
                <w:rFonts w:cstheme="minorHAnsi"/>
                <w:b/>
                <w:bCs/>
                <w:color w:val="000000"/>
                <w:sz w:val="14"/>
                <w:szCs w:val="14"/>
              </w:rPr>
            </w:pPr>
          </w:p>
        </w:tc>
        <w:tc>
          <w:tcPr>
            <w:tcW w:w="992" w:type="dxa"/>
            <w:tcBorders>
              <w:top w:val="single" w:sz="8" w:space="0" w:color="A6A6A6"/>
              <w:left w:val="single" w:sz="4" w:space="0" w:color="A6A6A6"/>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3573DADD"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51.398.181,24</w:t>
            </w:r>
          </w:p>
        </w:tc>
        <w:tc>
          <w:tcPr>
            <w:tcW w:w="992"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38A02614" w14:textId="77777777" w:rsidR="00E806D3" w:rsidRPr="005153EB" w:rsidRDefault="00E806D3">
            <w:pPr>
              <w:jc w:val="left"/>
              <w:rPr>
                <w:rFonts w:cstheme="minorHAnsi"/>
                <w:b/>
                <w:bCs/>
                <w:color w:val="000000"/>
                <w:sz w:val="14"/>
                <w:szCs w:val="14"/>
              </w:rPr>
            </w:pPr>
            <w:r w:rsidRPr="005153EB">
              <w:rPr>
                <w:rFonts w:cstheme="minorHAnsi"/>
                <w:b/>
                <w:bCs/>
                <w:color w:val="000000"/>
                <w:sz w:val="14"/>
                <w:szCs w:val="14"/>
              </w:rPr>
              <w:t xml:space="preserve">           3,66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72E1A647" w14:textId="77777777" w:rsidR="00E806D3" w:rsidRPr="005153EB" w:rsidRDefault="00E806D3">
            <w:pPr>
              <w:rPr>
                <w:rFonts w:cstheme="minorHAnsi"/>
                <w:b/>
                <w:bCs/>
                <w:color w:val="000000"/>
                <w:sz w:val="14"/>
                <w:szCs w:val="14"/>
              </w:rPr>
            </w:pPr>
          </w:p>
        </w:tc>
        <w:tc>
          <w:tcPr>
            <w:tcW w:w="801" w:type="dxa"/>
            <w:tcBorders>
              <w:top w:val="single" w:sz="8" w:space="0" w:color="A6A6A6"/>
              <w:left w:val="single" w:sz="4" w:space="0" w:color="A6A6A6"/>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5B4E9E7"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1.908.380,74</w:t>
            </w:r>
          </w:p>
        </w:tc>
        <w:tc>
          <w:tcPr>
            <w:tcW w:w="567" w:type="dxa"/>
            <w:tcBorders>
              <w:top w:val="nil"/>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187E235A"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3,71%</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3A1F04C5" w14:textId="77777777" w:rsidR="00E806D3" w:rsidRPr="005153EB" w:rsidRDefault="00E806D3">
            <w:pPr>
              <w:jc w:val="right"/>
              <w:rPr>
                <w:rFonts w:cstheme="minorHAnsi"/>
                <w:b/>
                <w:bCs/>
                <w:color w:val="000000"/>
                <w:sz w:val="14"/>
                <w:szCs w:val="14"/>
              </w:rPr>
            </w:pPr>
          </w:p>
        </w:tc>
        <w:tc>
          <w:tcPr>
            <w:tcW w:w="993" w:type="dxa"/>
            <w:tcBorders>
              <w:top w:val="single" w:sz="8" w:space="0" w:color="A6A6A6"/>
              <w:left w:val="single" w:sz="4" w:space="0" w:color="A6A6A6"/>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306C192"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49.489.800,50</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453CED3C" w14:textId="77777777" w:rsidR="00E806D3" w:rsidRPr="005153EB" w:rsidRDefault="00E806D3">
            <w:pPr>
              <w:jc w:val="right"/>
              <w:rPr>
                <w:rFonts w:cstheme="minorHAnsi"/>
                <w:b/>
                <w:bCs/>
                <w:color w:val="000000"/>
                <w:sz w:val="14"/>
                <w:szCs w:val="14"/>
              </w:rPr>
            </w:pPr>
          </w:p>
        </w:tc>
        <w:tc>
          <w:tcPr>
            <w:tcW w:w="800" w:type="dxa"/>
            <w:tcBorders>
              <w:top w:val="single" w:sz="8" w:space="0" w:color="A6A6A6"/>
              <w:left w:val="single" w:sz="4" w:space="0" w:color="A6A6A6"/>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4D65DF8D"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6.894.152,51</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83E0C5F"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8.470.526,70</w:t>
            </w:r>
          </w:p>
        </w:tc>
        <w:tc>
          <w:tcPr>
            <w:tcW w:w="992"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F6D84C8"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10.442.271,55</w:t>
            </w:r>
          </w:p>
        </w:tc>
        <w:tc>
          <w:tcPr>
            <w:tcW w:w="850"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078BD88F"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8.793.638,57</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1AFF88A5"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7.905.677,55</w:t>
            </w:r>
          </w:p>
        </w:tc>
        <w:tc>
          <w:tcPr>
            <w:tcW w:w="850"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829D93D"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4.349.764,20</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87FD4F2"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2.342.637,18</w:t>
            </w:r>
          </w:p>
        </w:tc>
        <w:tc>
          <w:tcPr>
            <w:tcW w:w="709"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3B19354F"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291.132,25</w:t>
            </w:r>
          </w:p>
        </w:tc>
        <w:tc>
          <w:tcPr>
            <w:tcW w:w="708"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11EF908"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0,00</w:t>
            </w:r>
          </w:p>
        </w:tc>
        <w:tc>
          <w:tcPr>
            <w:tcW w:w="709"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2C447FE0"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0,00</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AEA714A"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49.489.800,50</w:t>
            </w:r>
          </w:p>
        </w:tc>
      </w:tr>
    </w:tbl>
    <w:p w14:paraId="335B491C" w14:textId="4ADA2743" w:rsidR="00920573" w:rsidRPr="00E806D3" w:rsidRDefault="00C02DDE" w:rsidP="00633060">
      <w:pPr>
        <w:rPr>
          <w:rFonts w:cstheme="minorHAnsi"/>
          <w:b/>
          <w:sz w:val="16"/>
          <w:szCs w:val="16"/>
        </w:rPr>
      </w:pPr>
      <w:r w:rsidRPr="00E806D3">
        <w:rPr>
          <w:rFonts w:cstheme="minorHAnsi"/>
          <w:b/>
          <w:sz w:val="16"/>
          <w:szCs w:val="16"/>
        </w:rPr>
        <w:t xml:space="preserve"> </w:t>
      </w:r>
      <w:r w:rsidR="00920573" w:rsidRPr="00E806D3">
        <w:rPr>
          <w:rFonts w:cstheme="minorHAnsi"/>
          <w:b/>
          <w:sz w:val="16"/>
          <w:szCs w:val="16"/>
        </w:rPr>
        <w:br w:type="page"/>
      </w:r>
    </w:p>
    <w:p w14:paraId="1C6CF4AD" w14:textId="77777777" w:rsidR="00633060" w:rsidRDefault="00633060" w:rsidP="00633060">
      <w:pPr>
        <w:rPr>
          <w:rFonts w:cstheme="minorHAnsi"/>
          <w:b/>
          <w:sz w:val="22"/>
        </w:rPr>
      </w:pPr>
    </w:p>
    <w:p w14:paraId="797DB76B" w14:textId="0DE4FC8D" w:rsidR="00633060" w:rsidRPr="00E820FE" w:rsidRDefault="00633060" w:rsidP="00633060">
      <w:pPr>
        <w:pStyle w:val="Heading1"/>
        <w:numPr>
          <w:ilvl w:val="0"/>
          <w:numId w:val="0"/>
        </w:numPr>
        <w:pBdr>
          <w:top w:val="double" w:sz="4" w:space="0" w:color="auto"/>
        </w:pBdr>
        <w:tabs>
          <w:tab w:val="left" w:pos="1741"/>
          <w:tab w:val="center" w:pos="4252"/>
        </w:tabs>
        <w:jc w:val="center"/>
        <w:rPr>
          <w:rFonts w:cstheme="minorHAnsi"/>
          <w:smallCaps/>
          <w:sz w:val="22"/>
        </w:rPr>
      </w:pPr>
      <w:bookmarkStart w:id="492" w:name="_Toc71289894"/>
      <w:r w:rsidRPr="00E820FE">
        <w:rPr>
          <w:rFonts w:cstheme="minorHAnsi"/>
          <w:smallCaps/>
          <w:sz w:val="22"/>
        </w:rPr>
        <w:t xml:space="preserve">Anexo </w:t>
      </w:r>
      <w:r>
        <w:rPr>
          <w:rFonts w:cstheme="minorHAnsi"/>
          <w:smallCaps/>
          <w:sz w:val="22"/>
        </w:rPr>
        <w:t>II</w:t>
      </w:r>
      <w:bookmarkEnd w:id="492"/>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p w14:paraId="3D898645" w14:textId="77777777" w:rsidR="00633060" w:rsidRPr="00F34F79" w:rsidRDefault="00633060" w:rsidP="00633060">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Heading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0433AAD9" w:rsidR="0067636B" w:rsidRPr="00E820FE" w:rsidRDefault="0067636B" w:rsidP="0067636B">
      <w:pPr>
        <w:pStyle w:val="Heading1"/>
        <w:numPr>
          <w:ilvl w:val="0"/>
          <w:numId w:val="0"/>
        </w:numPr>
        <w:pBdr>
          <w:top w:val="double" w:sz="4" w:space="0" w:color="auto"/>
        </w:pBdr>
        <w:tabs>
          <w:tab w:val="left" w:pos="1741"/>
          <w:tab w:val="center" w:pos="4252"/>
        </w:tabs>
        <w:jc w:val="center"/>
        <w:rPr>
          <w:rFonts w:cstheme="minorHAnsi"/>
          <w:smallCaps/>
          <w:sz w:val="22"/>
        </w:rPr>
      </w:pPr>
      <w:bookmarkStart w:id="493" w:name="_Toc71289895"/>
      <w:r w:rsidRPr="00E820FE">
        <w:rPr>
          <w:rFonts w:cstheme="minorHAnsi"/>
          <w:smallCaps/>
          <w:sz w:val="22"/>
        </w:rPr>
        <w:t xml:space="preserve">Anexo </w:t>
      </w:r>
      <w:r>
        <w:rPr>
          <w:rFonts w:cstheme="minorHAnsi"/>
          <w:smallCaps/>
          <w:sz w:val="22"/>
        </w:rPr>
        <w:t>I</w:t>
      </w:r>
      <w:r w:rsidR="00123D8E">
        <w:rPr>
          <w:rFonts w:cstheme="minorHAnsi"/>
          <w:smallCaps/>
          <w:sz w:val="22"/>
        </w:rPr>
        <w:t>V</w:t>
      </w:r>
      <w:bookmarkEnd w:id="493"/>
    </w:p>
    <w:p w14:paraId="37976409" w14:textId="3CB73D43" w:rsidR="0067636B" w:rsidRPr="00A35C93" w:rsidRDefault="00920573" w:rsidP="0067636B">
      <w:pPr>
        <w:pBdr>
          <w:bottom w:val="double" w:sz="4" w:space="1" w:color="auto"/>
        </w:pBdr>
        <w:jc w:val="center"/>
        <w:rPr>
          <w:rFonts w:cstheme="minorHAnsi"/>
          <w:b/>
          <w:smallCaps/>
          <w:sz w:val="22"/>
        </w:rPr>
      </w:pPr>
      <w:r>
        <w:rPr>
          <w:rFonts w:cstheme="minorHAnsi"/>
          <w:b/>
          <w:smallCaps/>
          <w:sz w:val="22"/>
        </w:rPr>
        <w:t>Fluxo de Amortização e Datas de Pagamento de Remun</w:t>
      </w:r>
      <w:r w:rsidR="00CE671A">
        <w:rPr>
          <w:rFonts w:cstheme="minorHAnsi"/>
          <w:b/>
          <w:smallCaps/>
          <w:sz w:val="22"/>
        </w:rPr>
        <w:t>e</w:t>
      </w:r>
      <w:r>
        <w:rPr>
          <w:rFonts w:cstheme="minorHAnsi"/>
          <w:b/>
          <w:smallCaps/>
          <w:sz w:val="22"/>
        </w:rPr>
        <w:t>ração</w:t>
      </w:r>
    </w:p>
    <w:p w14:paraId="45E57C05" w14:textId="77777777" w:rsidR="0067636B" w:rsidRDefault="0067636B" w:rsidP="0067636B">
      <w:pPr>
        <w:rPr>
          <w:rFonts w:cstheme="minorHAnsi"/>
          <w:b/>
          <w:sz w:val="22"/>
        </w:rPr>
      </w:pPr>
    </w:p>
    <w:p w14:paraId="0FD3A1FD" w14:textId="56962D14" w:rsidR="0067636B"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1E473BE6" w14:textId="5A4C467C" w:rsidR="00920573" w:rsidRDefault="00920573" w:rsidP="0067636B">
      <w:pPr>
        <w:jc w:val="center"/>
        <w:rPr>
          <w:rFonts w:cstheme="minorHAnsi"/>
          <w:b/>
          <w:sz w:val="22"/>
        </w:rPr>
      </w:pPr>
    </w:p>
    <w:p w14:paraId="6033D25D" w14:textId="32258548" w:rsidR="00920573" w:rsidRDefault="00920573" w:rsidP="0067636B">
      <w:pPr>
        <w:jc w:val="center"/>
        <w:rPr>
          <w:rFonts w:cstheme="minorHAnsi"/>
          <w:bCs/>
          <w:sz w:val="22"/>
        </w:rPr>
      </w:pPr>
      <w:r w:rsidRPr="00CE671A">
        <w:rPr>
          <w:rFonts w:cstheme="minorHAnsi"/>
          <w:bCs/>
          <w:sz w:val="22"/>
          <w:highlight w:val="yellow"/>
        </w:rPr>
        <w:t xml:space="preserve">[Nota RZK: </w:t>
      </w:r>
      <w:r w:rsidR="00CE671A" w:rsidRPr="00CE671A">
        <w:rPr>
          <w:rFonts w:cstheme="minorHAnsi"/>
          <w:bCs/>
          <w:sz w:val="22"/>
          <w:highlight w:val="yellow"/>
        </w:rPr>
        <w:t>alinhar com Quasar o pagamento da atualização monetária]</w:t>
      </w:r>
    </w:p>
    <w:p w14:paraId="7FF4F04E" w14:textId="1554386B" w:rsidR="00CE671A" w:rsidRDefault="00CE671A" w:rsidP="0067636B">
      <w:pPr>
        <w:jc w:val="center"/>
        <w:rPr>
          <w:rFonts w:cstheme="minorHAnsi"/>
          <w:bCs/>
          <w:sz w:val="22"/>
        </w:rPr>
      </w:pPr>
      <w:r>
        <w:rPr>
          <w:rFonts w:cstheme="minorHAnsi"/>
          <w:bCs/>
          <w:sz w:val="22"/>
        </w:rPr>
        <w:t>[</w:t>
      </w:r>
      <w:r w:rsidRPr="00AF7B07">
        <w:rPr>
          <w:rFonts w:cstheme="minorHAnsi"/>
          <w:bCs/>
          <w:sz w:val="22"/>
          <w:highlight w:val="yellow"/>
        </w:rPr>
        <w:t>Nota SPavarini: Aguardando para validação. Favor informar o % de amortização com 4 casa decimais</w:t>
      </w:r>
      <w:r>
        <w:rPr>
          <w:rFonts w:cstheme="minorHAnsi"/>
          <w:bCs/>
          <w:sz w:val="22"/>
        </w:rPr>
        <w:t>]</w:t>
      </w:r>
    </w:p>
    <w:p w14:paraId="4BBFD198" w14:textId="2ACE9B92" w:rsidR="00A91FEF" w:rsidRPr="00CE671A" w:rsidRDefault="00A91FEF" w:rsidP="0067636B">
      <w:pPr>
        <w:jc w:val="center"/>
        <w:rPr>
          <w:rFonts w:cstheme="minorHAnsi"/>
          <w:bCs/>
          <w:sz w:val="22"/>
        </w:rPr>
      </w:pPr>
      <w:r>
        <w:rPr>
          <w:rFonts w:cstheme="minorHAnsi"/>
          <w:bCs/>
          <w:sz w:val="22"/>
        </w:rPr>
        <w:t>[</w:t>
      </w:r>
      <w:r w:rsidRPr="00A91FEF">
        <w:rPr>
          <w:rFonts w:cstheme="minorHAnsi"/>
          <w:bCs/>
          <w:sz w:val="22"/>
          <w:highlight w:val="yellow"/>
        </w:rPr>
        <w:t>Nota QAM: incluir tabela enviada</w:t>
      </w:r>
      <w:r>
        <w:rPr>
          <w:rFonts w:cstheme="minorHAnsi"/>
          <w:bCs/>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595DF2AD" w:rsidR="00822514" w:rsidRPr="00F34F79" w:rsidRDefault="00822514" w:rsidP="00D51EDD">
      <w:pPr>
        <w:pStyle w:val="Heading1"/>
        <w:numPr>
          <w:ilvl w:val="0"/>
          <w:numId w:val="0"/>
        </w:numPr>
        <w:pBdr>
          <w:top w:val="double" w:sz="4" w:space="0" w:color="auto"/>
        </w:pBdr>
        <w:tabs>
          <w:tab w:val="left" w:pos="1741"/>
          <w:tab w:val="center" w:pos="4252"/>
        </w:tabs>
        <w:jc w:val="center"/>
        <w:rPr>
          <w:rFonts w:cstheme="minorHAnsi"/>
          <w:smallCaps/>
          <w:sz w:val="22"/>
        </w:rPr>
      </w:pPr>
      <w:bookmarkStart w:id="494" w:name="_Toc71289896"/>
      <w:r w:rsidRPr="00F34F79">
        <w:rPr>
          <w:rFonts w:cstheme="minorHAnsi"/>
          <w:smallCaps/>
          <w:sz w:val="22"/>
        </w:rPr>
        <w:t xml:space="preserve">Anexo </w:t>
      </w:r>
      <w:r w:rsidR="0067636B">
        <w:rPr>
          <w:rFonts w:cstheme="minorHAnsi"/>
          <w:smallCaps/>
          <w:sz w:val="22"/>
        </w:rPr>
        <w:t>V</w:t>
      </w:r>
      <w:bookmarkEnd w:id="494"/>
    </w:p>
    <w:p w14:paraId="3538DC8D" w14:textId="5CB60011" w:rsidR="00822514" w:rsidRPr="00F34F79" w:rsidRDefault="00CE671A" w:rsidP="00822514">
      <w:pPr>
        <w:pBdr>
          <w:bottom w:val="double" w:sz="4" w:space="1" w:color="auto"/>
        </w:pBdr>
        <w:jc w:val="center"/>
        <w:rPr>
          <w:rFonts w:cstheme="minorHAnsi"/>
          <w:b/>
          <w:smallCaps/>
          <w:sz w:val="22"/>
        </w:rPr>
      </w:pPr>
      <w:r>
        <w:rPr>
          <w:rFonts w:cstheme="minorHAnsi"/>
          <w:b/>
          <w:smallCaps/>
          <w:sz w:val="22"/>
        </w:rPr>
        <w:t>Seguro</w:t>
      </w:r>
      <w:r w:rsidRPr="00F34F79">
        <w:rPr>
          <w:rFonts w:cstheme="minorHAnsi"/>
          <w:b/>
          <w:smallCaps/>
          <w:sz w:val="22"/>
        </w:rPr>
        <w:t>s</w:t>
      </w:r>
    </w:p>
    <w:p w14:paraId="6171EA5B" w14:textId="77777777" w:rsidR="00A75B1B" w:rsidRPr="00F34F79" w:rsidRDefault="00A75B1B" w:rsidP="00AD2983">
      <w:pPr>
        <w:rPr>
          <w:rFonts w:cstheme="minorHAnsi"/>
          <w:sz w:val="22"/>
        </w:rPr>
      </w:pPr>
    </w:p>
    <w:p w14:paraId="6CB5CB58" w14:textId="77777777" w:rsidR="00CE671A" w:rsidRPr="00F34F79" w:rsidRDefault="00CE671A" w:rsidP="00CE671A">
      <w:pPr>
        <w:numPr>
          <w:ilvl w:val="0"/>
          <w:numId w:val="33"/>
        </w:numPr>
        <w:spacing w:line="240" w:lineRule="auto"/>
        <w:jc w:val="left"/>
        <w:rPr>
          <w:rFonts w:cstheme="minorHAnsi"/>
          <w:b/>
          <w:sz w:val="22"/>
        </w:rPr>
      </w:pPr>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p>
    <w:p w14:paraId="1546CD75" w14:textId="77777777" w:rsidR="00CE671A" w:rsidRPr="00F34F79" w:rsidRDefault="00CE671A" w:rsidP="00CE671A">
      <w:pPr>
        <w:spacing w:line="240" w:lineRule="auto"/>
        <w:ind w:left="709"/>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5844B6ED" w14:textId="77777777" w:rsidR="00CE671A" w:rsidRPr="00F34F79" w:rsidRDefault="00CE671A" w:rsidP="00CE671A">
      <w:pPr>
        <w:spacing w:line="240" w:lineRule="auto"/>
        <w:ind w:left="709"/>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5F2A8F7E" w14:textId="77777777" w:rsidR="00CE671A" w:rsidRPr="00F34F79" w:rsidRDefault="00CE671A" w:rsidP="00CE671A">
      <w:pPr>
        <w:spacing w:line="240" w:lineRule="auto"/>
        <w:ind w:left="1080"/>
        <w:jc w:val="left"/>
        <w:rPr>
          <w:rFonts w:cstheme="minorHAnsi"/>
          <w:sz w:val="22"/>
        </w:rPr>
      </w:pPr>
    </w:p>
    <w:p w14:paraId="7ECFB61A" w14:textId="77777777" w:rsidR="00CE671A" w:rsidRPr="00F34F79" w:rsidRDefault="00CE671A" w:rsidP="00CE671A">
      <w:pPr>
        <w:spacing w:line="240" w:lineRule="auto"/>
        <w:ind w:left="1080"/>
        <w:jc w:val="left"/>
        <w:rPr>
          <w:rFonts w:cstheme="minorHAnsi"/>
          <w:sz w:val="22"/>
        </w:rPr>
      </w:pPr>
    </w:p>
    <w:p w14:paraId="018A01C7" w14:textId="77777777" w:rsidR="00CE671A" w:rsidRPr="00F34F79" w:rsidRDefault="00CE671A" w:rsidP="00CE671A">
      <w:pPr>
        <w:numPr>
          <w:ilvl w:val="0"/>
          <w:numId w:val="33"/>
        </w:numPr>
        <w:spacing w:line="240" w:lineRule="auto"/>
        <w:jc w:val="left"/>
        <w:rPr>
          <w:rFonts w:cstheme="minorHAnsi"/>
          <w:b/>
          <w:sz w:val="22"/>
        </w:rPr>
      </w:pPr>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p>
    <w:p w14:paraId="2672EC5D" w14:textId="77777777" w:rsidR="00CE671A" w:rsidRPr="00F34F79" w:rsidRDefault="00CE671A" w:rsidP="00CE671A">
      <w:pPr>
        <w:pStyle w:val="ListParagraph"/>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1E260B0" w14:textId="77777777" w:rsidR="00CE671A" w:rsidRPr="00F34F79" w:rsidRDefault="00CE671A" w:rsidP="00CE671A">
      <w:pPr>
        <w:pStyle w:val="ListParagraph"/>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04A4080F" w14:textId="77777777" w:rsidR="00CE671A" w:rsidRPr="00F34F79" w:rsidRDefault="00CE671A" w:rsidP="00CE671A">
      <w:pPr>
        <w:spacing w:line="240" w:lineRule="auto"/>
        <w:ind w:left="720"/>
        <w:jc w:val="left"/>
        <w:rPr>
          <w:rFonts w:cstheme="minorHAnsi"/>
          <w:b/>
          <w:sz w:val="22"/>
        </w:rPr>
      </w:pPr>
    </w:p>
    <w:p w14:paraId="23D5E78D" w14:textId="77777777" w:rsidR="00CE671A" w:rsidRPr="00F34F79" w:rsidRDefault="00CE671A" w:rsidP="00CE671A">
      <w:pPr>
        <w:spacing w:line="240" w:lineRule="auto"/>
        <w:ind w:left="1080"/>
        <w:jc w:val="left"/>
        <w:rPr>
          <w:rFonts w:cstheme="minorHAnsi"/>
          <w:sz w:val="22"/>
        </w:rPr>
      </w:pPr>
    </w:p>
    <w:p w14:paraId="6020E1FA" w14:textId="77777777" w:rsidR="00CE671A" w:rsidRPr="00F34F79" w:rsidRDefault="00CE671A" w:rsidP="00CE671A">
      <w:pPr>
        <w:numPr>
          <w:ilvl w:val="0"/>
          <w:numId w:val="33"/>
        </w:numPr>
        <w:spacing w:line="240" w:lineRule="auto"/>
        <w:jc w:val="left"/>
        <w:rPr>
          <w:rFonts w:cstheme="minorHAnsi"/>
          <w:b/>
          <w:sz w:val="22"/>
        </w:rPr>
      </w:pPr>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p>
    <w:p w14:paraId="688A1C88" w14:textId="77777777" w:rsidR="00CE671A" w:rsidRPr="00F34F79" w:rsidRDefault="00CE671A" w:rsidP="00CE671A">
      <w:pPr>
        <w:pStyle w:val="ListParagraph"/>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1575745C" w14:textId="77777777" w:rsidR="00CE671A" w:rsidRDefault="00CE671A" w:rsidP="00CE671A">
      <w:pPr>
        <w:pStyle w:val="ListParagraph"/>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55FDB6ED" w14:textId="77777777" w:rsidR="00CE671A" w:rsidRDefault="00CE671A" w:rsidP="00CE671A">
      <w:pPr>
        <w:pStyle w:val="ListParagraph"/>
        <w:spacing w:line="240" w:lineRule="auto"/>
        <w:jc w:val="left"/>
        <w:rPr>
          <w:rFonts w:cstheme="minorHAnsi"/>
          <w:sz w:val="22"/>
        </w:rPr>
      </w:pPr>
    </w:p>
    <w:p w14:paraId="015F8335" w14:textId="77777777" w:rsidR="00CE671A" w:rsidRDefault="00CE671A" w:rsidP="00CE671A">
      <w:pPr>
        <w:pStyle w:val="ListParagraph"/>
        <w:spacing w:line="240" w:lineRule="auto"/>
        <w:jc w:val="left"/>
        <w:rPr>
          <w:rFonts w:cstheme="minorHAnsi"/>
          <w:sz w:val="22"/>
        </w:rPr>
      </w:pPr>
    </w:p>
    <w:p w14:paraId="48394B51" w14:textId="77777777" w:rsidR="00CE671A" w:rsidRPr="00F34F79" w:rsidRDefault="00CE671A" w:rsidP="00CE671A">
      <w:pPr>
        <w:numPr>
          <w:ilvl w:val="0"/>
          <w:numId w:val="33"/>
        </w:numPr>
        <w:spacing w:line="240" w:lineRule="auto"/>
        <w:jc w:val="left"/>
        <w:rPr>
          <w:rFonts w:cstheme="minorHAnsi"/>
          <w:b/>
          <w:sz w:val="22"/>
        </w:rPr>
      </w:pPr>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p>
    <w:p w14:paraId="590B2BB5" w14:textId="77777777" w:rsidR="00CE671A" w:rsidRPr="00F34F79" w:rsidRDefault="00CE671A" w:rsidP="00CE671A">
      <w:pPr>
        <w:pStyle w:val="ListParagraph"/>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1C98966C" w14:textId="77777777" w:rsidR="00CE671A" w:rsidRPr="00F34F79" w:rsidRDefault="00CE671A" w:rsidP="00CE671A">
      <w:pPr>
        <w:pStyle w:val="ListParagraph"/>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7D3907D5" w14:textId="77777777" w:rsidR="00A75B1B" w:rsidRPr="00F34F79" w:rsidRDefault="00A75B1B" w:rsidP="00AD2983">
      <w:pPr>
        <w:rPr>
          <w:rFonts w:cstheme="minorHAnsi"/>
          <w:sz w:val="22"/>
        </w:rPr>
      </w:pP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252EE5CF" w:rsidR="001F24B5" w:rsidRPr="00F34F79" w:rsidRDefault="001F24B5" w:rsidP="00D51EDD">
      <w:pPr>
        <w:pStyle w:val="Heading1"/>
        <w:numPr>
          <w:ilvl w:val="0"/>
          <w:numId w:val="0"/>
        </w:numPr>
        <w:pBdr>
          <w:top w:val="double" w:sz="4" w:space="0" w:color="auto"/>
        </w:pBdr>
        <w:tabs>
          <w:tab w:val="left" w:pos="1741"/>
          <w:tab w:val="center" w:pos="4252"/>
        </w:tabs>
        <w:jc w:val="center"/>
        <w:rPr>
          <w:rFonts w:cstheme="minorHAnsi"/>
          <w:smallCaps/>
          <w:sz w:val="22"/>
        </w:rPr>
      </w:pPr>
      <w:bookmarkStart w:id="495" w:name="_Toc71289897"/>
      <w:r w:rsidRPr="00F34F79">
        <w:rPr>
          <w:rFonts w:cstheme="minorHAnsi"/>
          <w:smallCaps/>
          <w:sz w:val="22"/>
        </w:rPr>
        <w:t>Anexo</w:t>
      </w:r>
      <w:r w:rsidR="00633060">
        <w:rPr>
          <w:rFonts w:cstheme="minorHAnsi"/>
          <w:smallCaps/>
          <w:sz w:val="22"/>
        </w:rPr>
        <w:t xml:space="preserve"> V</w:t>
      </w:r>
      <w:bookmarkEnd w:id="495"/>
      <w:r w:rsidR="00123D8E">
        <w:rPr>
          <w:rFonts w:cstheme="minorHAnsi"/>
          <w:smallCaps/>
          <w:sz w:val="22"/>
        </w:rPr>
        <w:t>I</w:t>
      </w:r>
    </w:p>
    <w:p w14:paraId="497664CB" w14:textId="08F033F8" w:rsidR="001F24B5" w:rsidRPr="00F34F79" w:rsidRDefault="00503356" w:rsidP="0008319D">
      <w:pPr>
        <w:pBdr>
          <w:bottom w:val="double" w:sz="4" w:space="1" w:color="auto"/>
        </w:pBdr>
        <w:jc w:val="center"/>
        <w:rPr>
          <w:rFonts w:cstheme="minorHAnsi"/>
          <w:b/>
          <w:smallCaps/>
          <w:sz w:val="22"/>
        </w:rPr>
      </w:pPr>
      <w:r>
        <w:rPr>
          <w:rFonts w:cstheme="minorHAnsi"/>
          <w:b/>
          <w:smallCaps/>
          <w:sz w:val="22"/>
        </w:rPr>
        <w:t>Metodologia de Cálculo do ICSD da Emissora</w:t>
      </w:r>
    </w:p>
    <w:p w14:paraId="5E05A3C6" w14:textId="77777777" w:rsidR="001F24B5" w:rsidRPr="00F34F79" w:rsidRDefault="001F24B5" w:rsidP="0008319D">
      <w:pPr>
        <w:rPr>
          <w:rFonts w:cstheme="minorHAnsi"/>
          <w:b/>
          <w:sz w:val="22"/>
        </w:rPr>
      </w:pPr>
    </w:p>
    <w:p w14:paraId="4CEFA2C4" w14:textId="77777777" w:rsidR="00503356" w:rsidRPr="00331A63" w:rsidRDefault="00503356" w:rsidP="00503356">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20441152" w14:textId="77777777" w:rsidR="00503356" w:rsidRPr="00331A63" w:rsidRDefault="00503356" w:rsidP="00503356">
      <w:pPr>
        <w:autoSpaceDE w:val="0"/>
        <w:autoSpaceDN w:val="0"/>
        <w:adjustRightInd w:val="0"/>
        <w:rPr>
          <w:rFonts w:cstheme="minorHAnsi"/>
          <w:color w:val="000000"/>
          <w:sz w:val="22"/>
        </w:rPr>
      </w:pPr>
    </w:p>
    <w:p w14:paraId="1931B2FE" w14:textId="1E79FCEE" w:rsidR="00503356" w:rsidRPr="00503356" w:rsidRDefault="00503356" w:rsidP="0054588A">
      <w:pPr>
        <w:rPr>
          <w:rFonts w:cstheme="minorHAnsi"/>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r w:rsidRPr="00503356">
        <w:rPr>
          <w:rFonts w:cstheme="minorHAnsi"/>
          <w:bCs/>
          <w:sz w:val="22"/>
          <w:highlight w:val="yellow"/>
        </w:rPr>
        <w:t xml:space="preserve">[Nota RZK: </w:t>
      </w:r>
      <w:r w:rsidRPr="00503356">
        <w:rPr>
          <w:bCs/>
          <w:sz w:val="22"/>
          <w:highlight w:val="yellow"/>
        </w:rPr>
        <w:t>a sugestão era incluir o caixa na fórmula, ou aporte de capital ou outro evento para ajuste da estrutura de capital. A discutir]</w:t>
      </w:r>
    </w:p>
    <w:p w14:paraId="15CF8BC0" w14:textId="242B19A9" w:rsidR="00AF7B07" w:rsidRPr="00AF7B07" w:rsidRDefault="00AF7B07" w:rsidP="00125ECD">
      <w:pPr>
        <w:jc w:val="center"/>
        <w:rPr>
          <w:rFonts w:cstheme="minorHAnsi"/>
          <w:bCs/>
          <w:sz w:val="22"/>
        </w:rPr>
      </w:pP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Heading1"/>
        <w:numPr>
          <w:ilvl w:val="0"/>
          <w:numId w:val="0"/>
        </w:numPr>
        <w:pBdr>
          <w:top w:val="double" w:sz="4" w:space="1" w:color="auto"/>
        </w:pBdr>
        <w:tabs>
          <w:tab w:val="left" w:pos="1741"/>
          <w:tab w:val="center" w:pos="4252"/>
        </w:tabs>
        <w:jc w:val="center"/>
        <w:rPr>
          <w:rFonts w:cstheme="minorHAnsi"/>
          <w:smallCaps/>
          <w:sz w:val="22"/>
        </w:rPr>
      </w:pPr>
      <w:bookmarkStart w:id="496" w:name="_Toc44603244"/>
      <w:bookmarkStart w:id="497" w:name="_Toc71289898"/>
      <w:r w:rsidRPr="00F34F79">
        <w:rPr>
          <w:rFonts w:cstheme="minorHAnsi"/>
          <w:smallCaps/>
          <w:sz w:val="22"/>
        </w:rPr>
        <w:t xml:space="preserve">Anexo </w:t>
      </w:r>
      <w:bookmarkEnd w:id="496"/>
      <w:r w:rsidR="00633060">
        <w:rPr>
          <w:rFonts w:cstheme="minorHAnsi"/>
          <w:smallCaps/>
          <w:sz w:val="22"/>
        </w:rPr>
        <w:t>V</w:t>
      </w:r>
      <w:r w:rsidR="003111BE">
        <w:rPr>
          <w:rFonts w:cstheme="minorHAnsi"/>
          <w:smallCaps/>
          <w:sz w:val="22"/>
        </w:rPr>
        <w:t>I</w:t>
      </w:r>
      <w:bookmarkEnd w:id="497"/>
      <w:r w:rsidR="00903DA1">
        <w:rPr>
          <w:rFonts w:cstheme="minorHAnsi"/>
          <w:smallCaps/>
          <w:sz w:val="22"/>
        </w:rPr>
        <w:t>I</w:t>
      </w:r>
    </w:p>
    <w:p w14:paraId="005832B6" w14:textId="24841D5F" w:rsidR="008D7E9B" w:rsidRPr="00F34F79" w:rsidRDefault="0089796E" w:rsidP="00BD147C">
      <w:pPr>
        <w:pBdr>
          <w:bottom w:val="double" w:sz="4" w:space="1" w:color="auto"/>
        </w:pBdr>
        <w:jc w:val="center"/>
        <w:rPr>
          <w:rFonts w:cstheme="minorHAnsi"/>
          <w:b/>
          <w:smallCaps/>
          <w:sz w:val="22"/>
        </w:rPr>
      </w:pPr>
      <w:r>
        <w:rPr>
          <w:rFonts w:cstheme="minorHAnsi"/>
          <w:b/>
          <w:smallCaps/>
          <w:sz w:val="22"/>
        </w:rPr>
        <w:t>Histórico de Geração Mensal de Energia</w:t>
      </w:r>
    </w:p>
    <w:p w14:paraId="529E10DC" w14:textId="77777777" w:rsidR="00A7168B" w:rsidRPr="00F34F79" w:rsidRDefault="00A7168B" w:rsidP="003C600B">
      <w:pPr>
        <w:jc w:val="center"/>
        <w:rPr>
          <w:rFonts w:cstheme="minorHAnsi"/>
          <w:sz w:val="22"/>
          <w:highlight w:val="lightGray"/>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3C600B" w:rsidRPr="00EE4877" w14:paraId="2ACFADC5" w14:textId="77777777" w:rsidTr="003C600B">
        <w:trPr>
          <w:trHeight w:val="285"/>
        </w:trPr>
        <w:tc>
          <w:tcPr>
            <w:tcW w:w="789" w:type="pct"/>
            <w:gridSpan w:val="3"/>
            <w:tcBorders>
              <w:top w:val="nil"/>
              <w:left w:val="nil"/>
              <w:bottom w:val="nil"/>
              <w:right w:val="nil"/>
            </w:tcBorders>
            <w:shd w:val="clear" w:color="auto" w:fill="auto"/>
            <w:noWrap/>
            <w:vAlign w:val="center"/>
            <w:hideMark/>
          </w:tcPr>
          <w:p w14:paraId="62966F0E"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402F51FD"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726931F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48AE055A"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571032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235BF25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196CA52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7807E5A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2027C34"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1463C1D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520F2A1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F56CB2" w14:paraId="1CCC3D99" w14:textId="77777777" w:rsidTr="003C600B">
        <w:trPr>
          <w:trHeight w:val="570"/>
        </w:trPr>
        <w:tc>
          <w:tcPr>
            <w:tcW w:w="4029" w:type="pct"/>
            <w:gridSpan w:val="11"/>
            <w:tcBorders>
              <w:top w:val="nil"/>
              <w:left w:val="nil"/>
              <w:bottom w:val="nil"/>
              <w:right w:val="nil"/>
            </w:tcBorders>
            <w:shd w:val="clear" w:color="000000" w:fill="FF0000"/>
            <w:noWrap/>
            <w:vAlign w:val="center"/>
            <w:hideMark/>
          </w:tcPr>
          <w:p w14:paraId="7C4A35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5F2A47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089D7C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3C600B" w:rsidRPr="00EE4877" w14:paraId="6F7F4BB3" w14:textId="77777777" w:rsidTr="003C600B">
        <w:trPr>
          <w:trHeight w:val="570"/>
        </w:trPr>
        <w:tc>
          <w:tcPr>
            <w:tcW w:w="347" w:type="pct"/>
            <w:tcBorders>
              <w:top w:val="nil"/>
              <w:left w:val="nil"/>
              <w:bottom w:val="nil"/>
              <w:right w:val="nil"/>
            </w:tcBorders>
            <w:shd w:val="clear" w:color="000000" w:fill="008080"/>
            <w:vAlign w:val="center"/>
            <w:hideMark/>
          </w:tcPr>
          <w:p w14:paraId="6263CE1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29E6AC24"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11669B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proofErr w:type="spellStart"/>
            <w:r w:rsidRPr="00F56CB2">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2871D0D8"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165BB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26E525D7"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FE97C0D"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7B48DB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3518F8F1"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A1307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671D0E3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60B6458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4B96B3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3C600B" w:rsidRPr="00EE4877" w14:paraId="369ECD58" w14:textId="77777777" w:rsidTr="003C600B">
        <w:trPr>
          <w:trHeight w:val="285"/>
        </w:trPr>
        <w:tc>
          <w:tcPr>
            <w:tcW w:w="347" w:type="pct"/>
            <w:tcBorders>
              <w:top w:val="nil"/>
              <w:left w:val="nil"/>
              <w:bottom w:val="nil"/>
              <w:right w:val="nil"/>
            </w:tcBorders>
            <w:shd w:val="clear" w:color="auto" w:fill="auto"/>
            <w:noWrap/>
            <w:vAlign w:val="center"/>
            <w:hideMark/>
          </w:tcPr>
          <w:p w14:paraId="0187FC2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58E0394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2D016674"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9C44E6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B008C39"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0F10598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14641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F4A5462"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19431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0D49867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8B91A6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037266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C92BB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DC863FB" w14:textId="77777777" w:rsidTr="003C600B">
        <w:trPr>
          <w:trHeight w:val="285"/>
        </w:trPr>
        <w:tc>
          <w:tcPr>
            <w:tcW w:w="347" w:type="pct"/>
            <w:tcBorders>
              <w:top w:val="nil"/>
              <w:left w:val="nil"/>
              <w:bottom w:val="nil"/>
              <w:right w:val="nil"/>
            </w:tcBorders>
            <w:shd w:val="clear" w:color="auto" w:fill="auto"/>
            <w:noWrap/>
            <w:vAlign w:val="center"/>
            <w:hideMark/>
          </w:tcPr>
          <w:p w14:paraId="053875E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6210A71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3E7EF3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3D09EC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567AF3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05BA1EB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039E3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57E89A9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1804B6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01D8B9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263A1A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733E85B3"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09C0DC0"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9FE8FF2" w14:textId="77777777" w:rsidTr="003C600B">
        <w:trPr>
          <w:trHeight w:val="285"/>
        </w:trPr>
        <w:tc>
          <w:tcPr>
            <w:tcW w:w="347" w:type="pct"/>
            <w:tcBorders>
              <w:top w:val="nil"/>
              <w:left w:val="nil"/>
              <w:bottom w:val="nil"/>
              <w:right w:val="nil"/>
            </w:tcBorders>
            <w:shd w:val="clear" w:color="auto" w:fill="auto"/>
            <w:noWrap/>
            <w:vAlign w:val="center"/>
            <w:hideMark/>
          </w:tcPr>
          <w:p w14:paraId="4BB056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0175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118D5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943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B3E969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B2376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A84B71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607154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6C9A6A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10BCEB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05AE7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E03450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7CEF8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FE4F460" w14:textId="77777777" w:rsidTr="003C600B">
        <w:trPr>
          <w:trHeight w:val="285"/>
        </w:trPr>
        <w:tc>
          <w:tcPr>
            <w:tcW w:w="347" w:type="pct"/>
            <w:tcBorders>
              <w:top w:val="nil"/>
              <w:left w:val="nil"/>
              <w:bottom w:val="nil"/>
              <w:right w:val="nil"/>
            </w:tcBorders>
            <w:shd w:val="clear" w:color="auto" w:fill="auto"/>
            <w:noWrap/>
            <w:vAlign w:val="center"/>
            <w:hideMark/>
          </w:tcPr>
          <w:p w14:paraId="45E518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0F6FFD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C0DD9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8022D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68F8A9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3BC5A9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90E79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2B685C0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9E633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2050E8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E442D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01E4604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4E9CDF"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EE807B" w14:textId="77777777" w:rsidTr="003C600B">
        <w:trPr>
          <w:trHeight w:val="285"/>
        </w:trPr>
        <w:tc>
          <w:tcPr>
            <w:tcW w:w="347" w:type="pct"/>
            <w:tcBorders>
              <w:top w:val="nil"/>
              <w:left w:val="nil"/>
              <w:bottom w:val="nil"/>
              <w:right w:val="nil"/>
            </w:tcBorders>
            <w:shd w:val="clear" w:color="auto" w:fill="auto"/>
            <w:noWrap/>
            <w:vAlign w:val="center"/>
            <w:hideMark/>
          </w:tcPr>
          <w:p w14:paraId="7D7FDDC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D6C833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6F1F5E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B733F2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F49FF9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24DF81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D721B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0D8F6A3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EA8DC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E4D13C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DFCC45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4505DC0E"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CD7EEB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58F30F" w14:textId="77777777" w:rsidTr="003C600B">
        <w:trPr>
          <w:trHeight w:val="285"/>
        </w:trPr>
        <w:tc>
          <w:tcPr>
            <w:tcW w:w="347" w:type="pct"/>
            <w:tcBorders>
              <w:top w:val="nil"/>
              <w:left w:val="nil"/>
              <w:bottom w:val="nil"/>
              <w:right w:val="nil"/>
            </w:tcBorders>
            <w:shd w:val="clear" w:color="auto" w:fill="auto"/>
            <w:noWrap/>
            <w:vAlign w:val="center"/>
            <w:hideMark/>
          </w:tcPr>
          <w:p w14:paraId="22C3D4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4DCAD90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F42C0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4A87A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143BE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4EDF007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C22C0B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3C47BEE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73E4B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419DB7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F04D9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482AB6F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9BAF51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60C096" w14:textId="77777777" w:rsidTr="003C600B">
        <w:trPr>
          <w:trHeight w:val="285"/>
        </w:trPr>
        <w:tc>
          <w:tcPr>
            <w:tcW w:w="347" w:type="pct"/>
            <w:tcBorders>
              <w:top w:val="nil"/>
              <w:left w:val="nil"/>
              <w:bottom w:val="nil"/>
              <w:right w:val="nil"/>
            </w:tcBorders>
            <w:shd w:val="clear" w:color="auto" w:fill="auto"/>
            <w:noWrap/>
            <w:vAlign w:val="center"/>
            <w:hideMark/>
          </w:tcPr>
          <w:p w14:paraId="6371446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0B5A78A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D3E9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4B7619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A28B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37BB385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46C560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6B2CA21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52D62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46EF280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FDF90C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1EC1DBE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E1E6DA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A9C3C8" w14:textId="77777777" w:rsidTr="003C600B">
        <w:trPr>
          <w:trHeight w:val="285"/>
        </w:trPr>
        <w:tc>
          <w:tcPr>
            <w:tcW w:w="347" w:type="pct"/>
            <w:tcBorders>
              <w:top w:val="nil"/>
              <w:left w:val="nil"/>
              <w:bottom w:val="nil"/>
              <w:right w:val="nil"/>
            </w:tcBorders>
            <w:shd w:val="clear" w:color="auto" w:fill="auto"/>
            <w:noWrap/>
            <w:vAlign w:val="center"/>
            <w:hideMark/>
          </w:tcPr>
          <w:p w14:paraId="5AC9011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C3B13C9"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172F6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F85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B53E54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4C8F08B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64F2CD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46787A2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F293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731E73F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254F61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4072E01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0BFB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C73E8F3" w14:textId="77777777" w:rsidTr="003C600B">
        <w:trPr>
          <w:trHeight w:val="285"/>
        </w:trPr>
        <w:tc>
          <w:tcPr>
            <w:tcW w:w="347" w:type="pct"/>
            <w:tcBorders>
              <w:top w:val="nil"/>
              <w:left w:val="nil"/>
              <w:bottom w:val="nil"/>
              <w:right w:val="nil"/>
            </w:tcBorders>
            <w:shd w:val="clear" w:color="auto" w:fill="auto"/>
            <w:noWrap/>
            <w:vAlign w:val="center"/>
            <w:hideMark/>
          </w:tcPr>
          <w:p w14:paraId="3BC8CF1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21BE3DF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5BE99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31C72C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56B6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05142D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234D6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70061D6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A1D0C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1BD43C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811FC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2506D814"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9C2CE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B2CBB6E" w14:textId="77777777" w:rsidTr="003C600B">
        <w:trPr>
          <w:trHeight w:val="285"/>
        </w:trPr>
        <w:tc>
          <w:tcPr>
            <w:tcW w:w="347" w:type="pct"/>
            <w:tcBorders>
              <w:top w:val="nil"/>
              <w:left w:val="nil"/>
              <w:bottom w:val="nil"/>
              <w:right w:val="nil"/>
            </w:tcBorders>
            <w:shd w:val="clear" w:color="auto" w:fill="auto"/>
            <w:noWrap/>
            <w:vAlign w:val="center"/>
            <w:hideMark/>
          </w:tcPr>
          <w:p w14:paraId="55BC60E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36DD973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DFE0B8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60CA3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DDD59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5FB9C7A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52C68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43A23D2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11ED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4C754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F0E34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4BB8C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CFC03D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E947A4" w14:textId="77777777" w:rsidTr="003C600B">
        <w:trPr>
          <w:trHeight w:val="285"/>
        </w:trPr>
        <w:tc>
          <w:tcPr>
            <w:tcW w:w="347" w:type="pct"/>
            <w:tcBorders>
              <w:top w:val="nil"/>
              <w:left w:val="nil"/>
              <w:bottom w:val="nil"/>
              <w:right w:val="nil"/>
            </w:tcBorders>
            <w:shd w:val="clear" w:color="auto" w:fill="auto"/>
            <w:noWrap/>
            <w:vAlign w:val="center"/>
            <w:hideMark/>
          </w:tcPr>
          <w:p w14:paraId="5E1F40C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7004052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4594B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67D0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EBF670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6FDF7F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3418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258E72B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4D4CB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528623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FE6A6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0144BAD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4C0F0F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39C5089" w14:textId="77777777" w:rsidTr="003C600B">
        <w:trPr>
          <w:trHeight w:val="285"/>
        </w:trPr>
        <w:tc>
          <w:tcPr>
            <w:tcW w:w="347" w:type="pct"/>
            <w:tcBorders>
              <w:top w:val="nil"/>
              <w:left w:val="nil"/>
              <w:bottom w:val="nil"/>
              <w:right w:val="nil"/>
            </w:tcBorders>
            <w:shd w:val="clear" w:color="auto" w:fill="auto"/>
            <w:noWrap/>
            <w:vAlign w:val="center"/>
            <w:hideMark/>
          </w:tcPr>
          <w:p w14:paraId="686E32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6A55BF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0C6A5D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FD60EE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206013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5B688F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560194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B7D3F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14CD7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3C015D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B5E5E6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0E59789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9739EB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37E5A17" w14:textId="77777777" w:rsidTr="003C600B">
        <w:trPr>
          <w:trHeight w:val="285"/>
        </w:trPr>
        <w:tc>
          <w:tcPr>
            <w:tcW w:w="347" w:type="pct"/>
            <w:tcBorders>
              <w:top w:val="nil"/>
              <w:left w:val="nil"/>
              <w:bottom w:val="nil"/>
              <w:right w:val="nil"/>
            </w:tcBorders>
            <w:shd w:val="clear" w:color="auto" w:fill="auto"/>
            <w:noWrap/>
            <w:vAlign w:val="center"/>
            <w:hideMark/>
          </w:tcPr>
          <w:p w14:paraId="1ECA55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34DAF3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646E0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68A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4598C8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3A70FF0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F527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26F2B5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2FB65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6972E5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7EC538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04E0B82"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D1C589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1FE7981" w14:textId="77777777" w:rsidTr="003C600B">
        <w:trPr>
          <w:trHeight w:val="285"/>
        </w:trPr>
        <w:tc>
          <w:tcPr>
            <w:tcW w:w="347" w:type="pct"/>
            <w:tcBorders>
              <w:top w:val="nil"/>
              <w:left w:val="nil"/>
              <w:bottom w:val="nil"/>
              <w:right w:val="nil"/>
            </w:tcBorders>
            <w:shd w:val="clear" w:color="auto" w:fill="auto"/>
            <w:noWrap/>
            <w:vAlign w:val="center"/>
            <w:hideMark/>
          </w:tcPr>
          <w:p w14:paraId="7152ECA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154DF41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A9A41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AD7F32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997172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0460D9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78D6F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40DC658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2EC52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374F3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5B7A7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21B1525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AB08C2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FFE1AC" w14:textId="77777777" w:rsidTr="003C600B">
        <w:trPr>
          <w:trHeight w:val="285"/>
        </w:trPr>
        <w:tc>
          <w:tcPr>
            <w:tcW w:w="347" w:type="pct"/>
            <w:tcBorders>
              <w:top w:val="nil"/>
              <w:left w:val="nil"/>
              <w:bottom w:val="nil"/>
              <w:right w:val="nil"/>
            </w:tcBorders>
            <w:shd w:val="clear" w:color="auto" w:fill="auto"/>
            <w:noWrap/>
            <w:vAlign w:val="center"/>
            <w:hideMark/>
          </w:tcPr>
          <w:p w14:paraId="2A883D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7BC94C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A53EF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66C35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03D53C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2BC4AB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3037A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78E124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5F45D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20831F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717BD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3FA7C56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4D27E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2E91EBE" w14:textId="77777777" w:rsidTr="003C600B">
        <w:trPr>
          <w:trHeight w:val="285"/>
        </w:trPr>
        <w:tc>
          <w:tcPr>
            <w:tcW w:w="347" w:type="pct"/>
            <w:tcBorders>
              <w:top w:val="nil"/>
              <w:left w:val="nil"/>
              <w:bottom w:val="nil"/>
              <w:right w:val="nil"/>
            </w:tcBorders>
            <w:shd w:val="clear" w:color="auto" w:fill="auto"/>
            <w:noWrap/>
            <w:vAlign w:val="center"/>
            <w:hideMark/>
          </w:tcPr>
          <w:p w14:paraId="67812B6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16BA0F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0A9E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7D3F2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AED98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580DFE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BF882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AA33D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793570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7DBF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5272C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AF4FFC8"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40585C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916245E" w14:textId="77777777" w:rsidTr="003C600B">
        <w:trPr>
          <w:trHeight w:val="285"/>
        </w:trPr>
        <w:tc>
          <w:tcPr>
            <w:tcW w:w="347" w:type="pct"/>
            <w:tcBorders>
              <w:top w:val="nil"/>
              <w:left w:val="nil"/>
              <w:bottom w:val="nil"/>
              <w:right w:val="nil"/>
            </w:tcBorders>
            <w:shd w:val="clear" w:color="auto" w:fill="auto"/>
            <w:noWrap/>
            <w:vAlign w:val="center"/>
            <w:hideMark/>
          </w:tcPr>
          <w:p w14:paraId="244D52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4570BB1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0C5E37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2B3B64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364932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146E962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829B6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3A916ED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8567B5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8C6596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6173A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219EAB5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F1F914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6782012" w14:textId="77777777" w:rsidTr="003C600B">
        <w:trPr>
          <w:trHeight w:val="285"/>
        </w:trPr>
        <w:tc>
          <w:tcPr>
            <w:tcW w:w="347" w:type="pct"/>
            <w:tcBorders>
              <w:top w:val="nil"/>
              <w:left w:val="nil"/>
              <w:bottom w:val="nil"/>
              <w:right w:val="nil"/>
            </w:tcBorders>
            <w:shd w:val="clear" w:color="auto" w:fill="auto"/>
            <w:noWrap/>
            <w:vAlign w:val="center"/>
            <w:hideMark/>
          </w:tcPr>
          <w:p w14:paraId="417E0B7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B8B45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8FBD49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0174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8C47C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44DB94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6EB19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742D00E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87ACE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901DD3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79118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545BED5F"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5AE301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bl>
    <w:p w14:paraId="29734F72" w14:textId="77777777" w:rsidR="003C600B" w:rsidRPr="00CD46F5" w:rsidRDefault="003C600B" w:rsidP="003C600B">
      <w:pPr>
        <w:jc w:val="center"/>
        <w:rPr>
          <w:rFonts w:ascii="Segoe UI" w:hAnsi="Segoe UI" w:cs="Segoe UI"/>
          <w:sz w:val="18"/>
          <w:szCs w:val="18"/>
        </w:rPr>
      </w:pPr>
    </w:p>
    <w:p w14:paraId="47BB9A63" w14:textId="368F841E"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031E96DE" w14:textId="77777777" w:rsidR="003C600B" w:rsidRDefault="003C600B" w:rsidP="003C600B">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EE4877" w14:paraId="3256027A"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478E8064"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40E04995"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7773AE05"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E7EE4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7BADDCC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7FCCD0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853ACF7"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5D1F448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13944C0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B366F3B"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F1C4FD"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28A9C635"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25A8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03BC7C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EE4877" w14:paraId="7565D9EF" w14:textId="77777777" w:rsidTr="003C600B">
        <w:trPr>
          <w:trHeight w:val="570"/>
        </w:trPr>
        <w:tc>
          <w:tcPr>
            <w:tcW w:w="329" w:type="pct"/>
            <w:tcBorders>
              <w:top w:val="nil"/>
              <w:left w:val="nil"/>
              <w:bottom w:val="nil"/>
              <w:right w:val="nil"/>
            </w:tcBorders>
            <w:shd w:val="clear" w:color="000000" w:fill="008080"/>
            <w:vAlign w:val="center"/>
            <w:hideMark/>
          </w:tcPr>
          <w:p w14:paraId="061F0C0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01E4F86"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5DDAABC"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proofErr w:type="spellStart"/>
            <w:r w:rsidRPr="00EE4877">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33EBCD3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82D2F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7887A7E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0741CA2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1F4DD5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29DB00C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1BAC8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05A192A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282C7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0E2325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3C600B" w:rsidRPr="00EE4877" w14:paraId="4846CFDC" w14:textId="77777777" w:rsidTr="003C600B">
        <w:trPr>
          <w:trHeight w:val="285"/>
        </w:trPr>
        <w:tc>
          <w:tcPr>
            <w:tcW w:w="329" w:type="pct"/>
            <w:tcBorders>
              <w:top w:val="nil"/>
              <w:left w:val="nil"/>
              <w:bottom w:val="nil"/>
              <w:right w:val="nil"/>
            </w:tcBorders>
            <w:shd w:val="clear" w:color="auto" w:fill="auto"/>
            <w:noWrap/>
            <w:vAlign w:val="center"/>
            <w:hideMark/>
          </w:tcPr>
          <w:p w14:paraId="5F669BFC"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7E7AFD9E"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F6085E4"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44FD607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76A402B"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522C9F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EB9D2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DF83171"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58D7AD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3FAE6C3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1793E5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435A2FD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EAB5A1"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30A6027" w14:textId="77777777" w:rsidTr="003C600B">
        <w:trPr>
          <w:trHeight w:val="285"/>
        </w:trPr>
        <w:tc>
          <w:tcPr>
            <w:tcW w:w="329" w:type="pct"/>
            <w:tcBorders>
              <w:top w:val="nil"/>
              <w:left w:val="nil"/>
              <w:bottom w:val="nil"/>
              <w:right w:val="nil"/>
            </w:tcBorders>
            <w:shd w:val="clear" w:color="auto" w:fill="auto"/>
            <w:noWrap/>
            <w:vAlign w:val="center"/>
            <w:hideMark/>
          </w:tcPr>
          <w:p w14:paraId="5FA0F3D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B6DBB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E18C5B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64DD9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39585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7A2F80A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B684C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B4715D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1E4CA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26E565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DF314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416B5A33"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E703E1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DF505A" w14:textId="77777777" w:rsidTr="003C600B">
        <w:trPr>
          <w:trHeight w:val="285"/>
        </w:trPr>
        <w:tc>
          <w:tcPr>
            <w:tcW w:w="329" w:type="pct"/>
            <w:tcBorders>
              <w:top w:val="nil"/>
              <w:left w:val="nil"/>
              <w:bottom w:val="nil"/>
              <w:right w:val="nil"/>
            </w:tcBorders>
            <w:shd w:val="clear" w:color="auto" w:fill="auto"/>
            <w:noWrap/>
            <w:vAlign w:val="center"/>
            <w:hideMark/>
          </w:tcPr>
          <w:p w14:paraId="00179E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252EF2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1B91F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DBBA5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CAA62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3550C2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0BFC97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8A021B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23B04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5D33648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7A4F3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2E2F87BF"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07775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4D5364" w14:textId="77777777" w:rsidTr="003C600B">
        <w:trPr>
          <w:trHeight w:val="285"/>
        </w:trPr>
        <w:tc>
          <w:tcPr>
            <w:tcW w:w="329" w:type="pct"/>
            <w:tcBorders>
              <w:top w:val="nil"/>
              <w:left w:val="nil"/>
              <w:bottom w:val="nil"/>
              <w:right w:val="nil"/>
            </w:tcBorders>
            <w:shd w:val="clear" w:color="auto" w:fill="auto"/>
            <w:noWrap/>
            <w:vAlign w:val="center"/>
            <w:hideMark/>
          </w:tcPr>
          <w:p w14:paraId="5F1A4A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0E9818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BF404F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B70373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B03735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4E6C2D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16211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16FFEE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37191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6DBD9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B2CF46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6AA116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56A7668"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AEEA823" w14:textId="77777777" w:rsidTr="003C600B">
        <w:trPr>
          <w:trHeight w:val="285"/>
        </w:trPr>
        <w:tc>
          <w:tcPr>
            <w:tcW w:w="329" w:type="pct"/>
            <w:tcBorders>
              <w:top w:val="nil"/>
              <w:left w:val="nil"/>
              <w:bottom w:val="nil"/>
              <w:right w:val="nil"/>
            </w:tcBorders>
            <w:shd w:val="clear" w:color="auto" w:fill="auto"/>
            <w:noWrap/>
            <w:vAlign w:val="center"/>
            <w:hideMark/>
          </w:tcPr>
          <w:p w14:paraId="7184F47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14A3BB4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855177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3722DA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4E88C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55E2391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2B44E4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A2B61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4EA43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3CFF2D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7C695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53E2ABB6"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9E2554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C54B11" w14:textId="77777777" w:rsidTr="003C600B">
        <w:trPr>
          <w:trHeight w:val="285"/>
        </w:trPr>
        <w:tc>
          <w:tcPr>
            <w:tcW w:w="329" w:type="pct"/>
            <w:tcBorders>
              <w:top w:val="nil"/>
              <w:left w:val="nil"/>
              <w:bottom w:val="nil"/>
              <w:right w:val="nil"/>
            </w:tcBorders>
            <w:shd w:val="clear" w:color="auto" w:fill="auto"/>
            <w:noWrap/>
            <w:vAlign w:val="center"/>
            <w:hideMark/>
          </w:tcPr>
          <w:p w14:paraId="70B51F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6F8C3AC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1B8FBD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A1C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129FE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778E27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397FD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8D53D7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7A2C2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4A10BB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E6CBE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728651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BAC1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634255A" w14:textId="77777777" w:rsidTr="003C600B">
        <w:trPr>
          <w:trHeight w:val="285"/>
        </w:trPr>
        <w:tc>
          <w:tcPr>
            <w:tcW w:w="329" w:type="pct"/>
            <w:tcBorders>
              <w:top w:val="nil"/>
              <w:left w:val="nil"/>
              <w:bottom w:val="nil"/>
              <w:right w:val="nil"/>
            </w:tcBorders>
            <w:shd w:val="clear" w:color="auto" w:fill="auto"/>
            <w:noWrap/>
            <w:vAlign w:val="center"/>
            <w:hideMark/>
          </w:tcPr>
          <w:p w14:paraId="78DD8FC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E2E0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8D4020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5ECB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7A4F76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2EB503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4FD14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E1D0C6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71A37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3198A9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8B51A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66BF810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BC596B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B306742" w14:textId="77777777" w:rsidTr="003C600B">
        <w:trPr>
          <w:trHeight w:val="285"/>
        </w:trPr>
        <w:tc>
          <w:tcPr>
            <w:tcW w:w="329" w:type="pct"/>
            <w:tcBorders>
              <w:top w:val="nil"/>
              <w:left w:val="nil"/>
              <w:bottom w:val="nil"/>
              <w:right w:val="nil"/>
            </w:tcBorders>
            <w:shd w:val="clear" w:color="auto" w:fill="auto"/>
            <w:noWrap/>
            <w:vAlign w:val="center"/>
            <w:hideMark/>
          </w:tcPr>
          <w:p w14:paraId="5989C7F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5C9E3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D2FD7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F760A7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7D60E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0AFB9C0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9D295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54780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31CEB1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57746B3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842C36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44E06E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6B9B4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E785D2F" w14:textId="77777777" w:rsidTr="003C600B">
        <w:trPr>
          <w:trHeight w:val="285"/>
        </w:trPr>
        <w:tc>
          <w:tcPr>
            <w:tcW w:w="329" w:type="pct"/>
            <w:tcBorders>
              <w:top w:val="nil"/>
              <w:left w:val="nil"/>
              <w:bottom w:val="nil"/>
              <w:right w:val="nil"/>
            </w:tcBorders>
            <w:shd w:val="clear" w:color="auto" w:fill="auto"/>
            <w:noWrap/>
            <w:vAlign w:val="center"/>
            <w:hideMark/>
          </w:tcPr>
          <w:p w14:paraId="2AF603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AF12C01"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131E86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2AE4AB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374C29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6159131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3E1ED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730FA0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CF426D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6D84146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10642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32DEFBD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F6F5E1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98D0DF5" w14:textId="77777777" w:rsidTr="003C600B">
        <w:trPr>
          <w:trHeight w:val="285"/>
        </w:trPr>
        <w:tc>
          <w:tcPr>
            <w:tcW w:w="329" w:type="pct"/>
            <w:tcBorders>
              <w:top w:val="nil"/>
              <w:left w:val="nil"/>
              <w:bottom w:val="nil"/>
              <w:right w:val="nil"/>
            </w:tcBorders>
            <w:shd w:val="clear" w:color="auto" w:fill="auto"/>
            <w:noWrap/>
            <w:vAlign w:val="center"/>
            <w:hideMark/>
          </w:tcPr>
          <w:p w14:paraId="4A9BB7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52ECEA5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5E748F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74E66C5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6D72C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7C6D42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C698A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ADB95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F72DB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59A10F0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2C99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5AC784D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34001A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9078E2" w14:textId="77777777" w:rsidTr="003C600B">
        <w:trPr>
          <w:trHeight w:val="285"/>
        </w:trPr>
        <w:tc>
          <w:tcPr>
            <w:tcW w:w="329" w:type="pct"/>
            <w:tcBorders>
              <w:top w:val="nil"/>
              <w:left w:val="nil"/>
              <w:bottom w:val="nil"/>
              <w:right w:val="nil"/>
            </w:tcBorders>
            <w:shd w:val="clear" w:color="auto" w:fill="auto"/>
            <w:noWrap/>
            <w:vAlign w:val="center"/>
            <w:hideMark/>
          </w:tcPr>
          <w:p w14:paraId="735D4E1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5D8A8DC4"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6D935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B9284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49DDF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7D527D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665E8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D44A7A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E05FE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3CBD7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E0A539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7D352F2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C5DE11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4F4441" w14:textId="77777777" w:rsidTr="003C600B">
        <w:trPr>
          <w:trHeight w:val="285"/>
        </w:trPr>
        <w:tc>
          <w:tcPr>
            <w:tcW w:w="329" w:type="pct"/>
            <w:tcBorders>
              <w:top w:val="nil"/>
              <w:left w:val="nil"/>
              <w:bottom w:val="nil"/>
              <w:right w:val="nil"/>
            </w:tcBorders>
            <w:shd w:val="clear" w:color="auto" w:fill="auto"/>
            <w:noWrap/>
            <w:vAlign w:val="center"/>
            <w:hideMark/>
          </w:tcPr>
          <w:p w14:paraId="197A4DF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040EE5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A8A7CF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DE7EE0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5A3A9D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B82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D222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18C8B4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C6EC1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155D1AE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FDD1DB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50CA494D"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6AFBEA"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E148C67" w14:textId="77777777" w:rsidTr="003C600B">
        <w:trPr>
          <w:trHeight w:val="285"/>
        </w:trPr>
        <w:tc>
          <w:tcPr>
            <w:tcW w:w="329" w:type="pct"/>
            <w:tcBorders>
              <w:top w:val="nil"/>
              <w:left w:val="nil"/>
              <w:bottom w:val="nil"/>
              <w:right w:val="nil"/>
            </w:tcBorders>
            <w:shd w:val="clear" w:color="auto" w:fill="auto"/>
            <w:noWrap/>
            <w:vAlign w:val="center"/>
            <w:hideMark/>
          </w:tcPr>
          <w:p w14:paraId="45FA626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319D0B3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0C5017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0D732E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C903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3C96B88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3129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621C3C8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04B492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13435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A23C04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8940A0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250BAA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AC771E7" w14:textId="77777777" w:rsidTr="003C600B">
        <w:trPr>
          <w:trHeight w:val="285"/>
        </w:trPr>
        <w:tc>
          <w:tcPr>
            <w:tcW w:w="329" w:type="pct"/>
            <w:tcBorders>
              <w:top w:val="nil"/>
              <w:left w:val="nil"/>
              <w:bottom w:val="nil"/>
              <w:right w:val="nil"/>
            </w:tcBorders>
            <w:shd w:val="clear" w:color="auto" w:fill="auto"/>
            <w:noWrap/>
            <w:vAlign w:val="center"/>
            <w:hideMark/>
          </w:tcPr>
          <w:p w14:paraId="355B24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48328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6BDE97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EB182A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EDD1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4091BC9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FD49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CF48ACA"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7D59F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5FF08EB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A9F5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DEE6CA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ECA1CF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F42FE89" w14:textId="77777777" w:rsidTr="003C600B">
        <w:trPr>
          <w:trHeight w:val="285"/>
        </w:trPr>
        <w:tc>
          <w:tcPr>
            <w:tcW w:w="329" w:type="pct"/>
            <w:tcBorders>
              <w:top w:val="nil"/>
              <w:left w:val="nil"/>
              <w:bottom w:val="nil"/>
              <w:right w:val="nil"/>
            </w:tcBorders>
            <w:shd w:val="clear" w:color="auto" w:fill="auto"/>
            <w:noWrap/>
            <w:vAlign w:val="center"/>
            <w:hideMark/>
          </w:tcPr>
          <w:p w14:paraId="406969C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0C06B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36A1A8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899A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1F4E23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2A983E4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9A679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784DA0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AC43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1A6C8B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66DE87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017B357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BE8D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28889F8" w14:textId="77777777" w:rsidTr="003C600B">
        <w:trPr>
          <w:trHeight w:val="285"/>
        </w:trPr>
        <w:tc>
          <w:tcPr>
            <w:tcW w:w="329" w:type="pct"/>
            <w:tcBorders>
              <w:top w:val="nil"/>
              <w:left w:val="nil"/>
              <w:bottom w:val="nil"/>
              <w:right w:val="nil"/>
            </w:tcBorders>
            <w:shd w:val="clear" w:color="auto" w:fill="auto"/>
            <w:noWrap/>
            <w:vAlign w:val="center"/>
            <w:hideMark/>
          </w:tcPr>
          <w:p w14:paraId="682B9E9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6C70ECD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33BAF7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3C7C9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85D4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633BBD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5E3642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7F85F0C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73D0F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0625AF7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EC9202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34E258CC"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A75569C"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67B628C" w14:textId="77777777" w:rsidTr="003C600B">
        <w:trPr>
          <w:trHeight w:val="285"/>
        </w:trPr>
        <w:tc>
          <w:tcPr>
            <w:tcW w:w="329" w:type="pct"/>
            <w:tcBorders>
              <w:top w:val="nil"/>
              <w:left w:val="nil"/>
              <w:bottom w:val="nil"/>
              <w:right w:val="nil"/>
            </w:tcBorders>
            <w:shd w:val="clear" w:color="auto" w:fill="auto"/>
            <w:noWrap/>
            <w:vAlign w:val="center"/>
            <w:hideMark/>
          </w:tcPr>
          <w:p w14:paraId="3B21C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1AC7434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96BED6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C7F6B9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F509F7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030321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A19C0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38EE877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CFE0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0EE4B3D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6D520E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695CA5F8"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25809C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512C2C6" w14:textId="77777777" w:rsidTr="003C600B">
        <w:trPr>
          <w:trHeight w:val="285"/>
        </w:trPr>
        <w:tc>
          <w:tcPr>
            <w:tcW w:w="329" w:type="pct"/>
            <w:tcBorders>
              <w:top w:val="nil"/>
              <w:left w:val="nil"/>
              <w:bottom w:val="nil"/>
              <w:right w:val="nil"/>
            </w:tcBorders>
            <w:shd w:val="clear" w:color="auto" w:fill="auto"/>
            <w:noWrap/>
            <w:vAlign w:val="center"/>
            <w:hideMark/>
          </w:tcPr>
          <w:p w14:paraId="66804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31BD4A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DB94F6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927E24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A1FCE8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1142CE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FE028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DB3E1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E0459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5ED9D5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5D0D88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180E9E1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D387F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bl>
    <w:p w14:paraId="1BC715CD" w14:textId="77777777" w:rsidR="003C600B" w:rsidRDefault="003C600B" w:rsidP="003C600B">
      <w:pPr>
        <w:jc w:val="center"/>
        <w:rPr>
          <w:b/>
          <w:bCs/>
        </w:rPr>
      </w:pPr>
    </w:p>
    <w:p w14:paraId="3F9C1437"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61C06B67" w14:textId="77777777" w:rsidR="003C600B" w:rsidRDefault="003C600B" w:rsidP="003C600B">
      <w:pPr>
        <w:jc w:val="center"/>
        <w:rPr>
          <w:b/>
          <w:bCs/>
        </w:rPr>
      </w:pPr>
    </w:p>
    <w:p w14:paraId="387A1583" w14:textId="3E982798" w:rsidR="003C600B" w:rsidRDefault="003C600B">
      <w:pPr>
        <w:jc w:val="center"/>
        <w:rPr>
          <w:b/>
          <w:bCs/>
        </w:rPr>
      </w:pPr>
      <w:r>
        <w:rPr>
          <w:b/>
          <w:bCs/>
        </w:rPr>
        <w:br w:type="page"/>
      </w:r>
    </w:p>
    <w:p w14:paraId="758EB910" w14:textId="77777777" w:rsidR="003C600B" w:rsidRDefault="003C600B" w:rsidP="003C600B">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6C7309BE"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4E8AB804"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3AC240E1"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493FBFE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DB18AF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F2CBF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2CA03A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AFA697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3ABFD1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8199B4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5965A0B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2AD29A3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E1863AB"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449AF1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9CEE2F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0E50C5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4203EB4E" w14:textId="77777777" w:rsidTr="003C600B">
        <w:trPr>
          <w:trHeight w:val="570"/>
        </w:trPr>
        <w:tc>
          <w:tcPr>
            <w:tcW w:w="0" w:type="auto"/>
            <w:tcBorders>
              <w:top w:val="nil"/>
              <w:left w:val="nil"/>
              <w:bottom w:val="nil"/>
              <w:right w:val="nil"/>
            </w:tcBorders>
            <w:shd w:val="clear" w:color="000000" w:fill="008080"/>
            <w:vAlign w:val="center"/>
            <w:hideMark/>
          </w:tcPr>
          <w:p w14:paraId="78B451B6"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8AFB4F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7BE5FB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6D69DBB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11F1A8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714A850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2DEA71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42BD5B9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756FDD8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5F92D29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EA6EF5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05396ED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075E26D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649DC721" w14:textId="77777777" w:rsidTr="003C600B">
        <w:trPr>
          <w:trHeight w:val="285"/>
        </w:trPr>
        <w:tc>
          <w:tcPr>
            <w:tcW w:w="0" w:type="auto"/>
            <w:tcBorders>
              <w:top w:val="nil"/>
              <w:left w:val="nil"/>
              <w:bottom w:val="nil"/>
              <w:right w:val="nil"/>
            </w:tcBorders>
            <w:shd w:val="clear" w:color="auto" w:fill="auto"/>
            <w:noWrap/>
            <w:vAlign w:val="center"/>
            <w:hideMark/>
          </w:tcPr>
          <w:p w14:paraId="2B66DED6"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247F86DE"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4B65C54B"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1A4EB58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95AE83"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154CE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D85C85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0062F9B7"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70128D2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2BCEA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47137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365B26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D9339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D688D1" w14:textId="77777777" w:rsidTr="003C600B">
        <w:trPr>
          <w:trHeight w:val="285"/>
        </w:trPr>
        <w:tc>
          <w:tcPr>
            <w:tcW w:w="0" w:type="auto"/>
            <w:tcBorders>
              <w:top w:val="nil"/>
              <w:left w:val="nil"/>
              <w:bottom w:val="nil"/>
              <w:right w:val="nil"/>
            </w:tcBorders>
            <w:shd w:val="clear" w:color="auto" w:fill="auto"/>
            <w:noWrap/>
            <w:vAlign w:val="center"/>
            <w:hideMark/>
          </w:tcPr>
          <w:p w14:paraId="13ED26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0BED39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6C4DA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8FA185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3E9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98A9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3B023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74A52A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5181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6DA160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8BE71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2D2CD09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C1B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0507970" w14:textId="77777777" w:rsidTr="003C600B">
        <w:trPr>
          <w:trHeight w:val="285"/>
        </w:trPr>
        <w:tc>
          <w:tcPr>
            <w:tcW w:w="0" w:type="auto"/>
            <w:tcBorders>
              <w:top w:val="nil"/>
              <w:left w:val="nil"/>
              <w:bottom w:val="nil"/>
              <w:right w:val="nil"/>
            </w:tcBorders>
            <w:shd w:val="clear" w:color="auto" w:fill="auto"/>
            <w:noWrap/>
            <w:vAlign w:val="center"/>
            <w:hideMark/>
          </w:tcPr>
          <w:p w14:paraId="3E4B7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7093C45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E0FB6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878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6DD46B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EF13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BC83B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B99928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96628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5D4E1A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6AC5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31BC84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DE75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2750C82" w14:textId="77777777" w:rsidTr="003C600B">
        <w:trPr>
          <w:trHeight w:val="285"/>
        </w:trPr>
        <w:tc>
          <w:tcPr>
            <w:tcW w:w="0" w:type="auto"/>
            <w:tcBorders>
              <w:top w:val="nil"/>
              <w:left w:val="nil"/>
              <w:bottom w:val="nil"/>
              <w:right w:val="nil"/>
            </w:tcBorders>
            <w:shd w:val="clear" w:color="auto" w:fill="auto"/>
            <w:noWrap/>
            <w:vAlign w:val="center"/>
            <w:hideMark/>
          </w:tcPr>
          <w:p w14:paraId="3A4FA80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1CED4B4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66D30D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5F69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FDF6A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48F5E0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AEA6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632DF9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8B773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70E4322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7D66138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500930BC"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B9F89C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43D892F" w14:textId="77777777" w:rsidTr="003C600B">
        <w:trPr>
          <w:trHeight w:val="285"/>
        </w:trPr>
        <w:tc>
          <w:tcPr>
            <w:tcW w:w="0" w:type="auto"/>
            <w:tcBorders>
              <w:top w:val="nil"/>
              <w:left w:val="nil"/>
              <w:bottom w:val="nil"/>
              <w:right w:val="nil"/>
            </w:tcBorders>
            <w:shd w:val="clear" w:color="auto" w:fill="auto"/>
            <w:noWrap/>
            <w:vAlign w:val="center"/>
            <w:hideMark/>
          </w:tcPr>
          <w:p w14:paraId="5F6D84B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0788F76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8857F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5A2F9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3EA69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688D36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220DB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07764C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657F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30D14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7BC37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3ABD182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353E32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7058181" w14:textId="77777777" w:rsidTr="003C600B">
        <w:trPr>
          <w:trHeight w:val="285"/>
        </w:trPr>
        <w:tc>
          <w:tcPr>
            <w:tcW w:w="0" w:type="auto"/>
            <w:tcBorders>
              <w:top w:val="nil"/>
              <w:left w:val="nil"/>
              <w:bottom w:val="nil"/>
              <w:right w:val="nil"/>
            </w:tcBorders>
            <w:shd w:val="clear" w:color="auto" w:fill="auto"/>
            <w:noWrap/>
            <w:vAlign w:val="center"/>
            <w:hideMark/>
          </w:tcPr>
          <w:p w14:paraId="07C4B74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20B707A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ADD07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F221DB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ADA1AA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C3DE6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DB797D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6749FF5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CD537F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3AD1FC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4D032D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623BE78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F2E1C6E"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0E3145" w14:textId="77777777" w:rsidTr="003C600B">
        <w:trPr>
          <w:trHeight w:val="285"/>
        </w:trPr>
        <w:tc>
          <w:tcPr>
            <w:tcW w:w="0" w:type="auto"/>
            <w:tcBorders>
              <w:top w:val="nil"/>
              <w:left w:val="nil"/>
              <w:bottom w:val="nil"/>
              <w:right w:val="nil"/>
            </w:tcBorders>
            <w:shd w:val="clear" w:color="auto" w:fill="auto"/>
            <w:noWrap/>
            <w:vAlign w:val="center"/>
            <w:hideMark/>
          </w:tcPr>
          <w:p w14:paraId="4945E7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9D5284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176ABC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0A964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4A02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40144A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B362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FD7C72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4003B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08089AC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2621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AE3E6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20594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59CF1" w14:textId="77777777" w:rsidTr="003C600B">
        <w:trPr>
          <w:trHeight w:val="285"/>
        </w:trPr>
        <w:tc>
          <w:tcPr>
            <w:tcW w:w="0" w:type="auto"/>
            <w:tcBorders>
              <w:top w:val="nil"/>
              <w:left w:val="nil"/>
              <w:bottom w:val="nil"/>
              <w:right w:val="nil"/>
            </w:tcBorders>
            <w:shd w:val="clear" w:color="auto" w:fill="auto"/>
            <w:noWrap/>
            <w:vAlign w:val="center"/>
            <w:hideMark/>
          </w:tcPr>
          <w:p w14:paraId="2384DF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3B72F3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40698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22FD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57703D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1DA3D2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C6894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318A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3CD0A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C08FD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0026AA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77C3592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40BD2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10F3317" w14:textId="77777777" w:rsidTr="003C600B">
        <w:trPr>
          <w:trHeight w:val="285"/>
        </w:trPr>
        <w:tc>
          <w:tcPr>
            <w:tcW w:w="0" w:type="auto"/>
            <w:tcBorders>
              <w:top w:val="nil"/>
              <w:left w:val="nil"/>
              <w:bottom w:val="nil"/>
              <w:right w:val="nil"/>
            </w:tcBorders>
            <w:shd w:val="clear" w:color="auto" w:fill="auto"/>
            <w:noWrap/>
            <w:vAlign w:val="center"/>
            <w:hideMark/>
          </w:tcPr>
          <w:p w14:paraId="3E82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8637B6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8104D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FA29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AC14BE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48AC2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A4534B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C041F1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52930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084445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3120C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7DC3A84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61C26F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FFB53B" w14:textId="77777777" w:rsidTr="003C600B">
        <w:trPr>
          <w:trHeight w:val="285"/>
        </w:trPr>
        <w:tc>
          <w:tcPr>
            <w:tcW w:w="0" w:type="auto"/>
            <w:tcBorders>
              <w:top w:val="nil"/>
              <w:left w:val="nil"/>
              <w:bottom w:val="nil"/>
              <w:right w:val="nil"/>
            </w:tcBorders>
            <w:shd w:val="clear" w:color="auto" w:fill="auto"/>
            <w:noWrap/>
            <w:vAlign w:val="center"/>
            <w:hideMark/>
          </w:tcPr>
          <w:p w14:paraId="0F27A1A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7E71E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383DF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E55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7C4C1B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247510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B8B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33C0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97125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74C1DA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BED9F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76123D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C6B44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7270291" w14:textId="77777777" w:rsidTr="003C600B">
        <w:trPr>
          <w:trHeight w:val="285"/>
        </w:trPr>
        <w:tc>
          <w:tcPr>
            <w:tcW w:w="0" w:type="auto"/>
            <w:tcBorders>
              <w:top w:val="nil"/>
              <w:left w:val="nil"/>
              <w:bottom w:val="nil"/>
              <w:right w:val="nil"/>
            </w:tcBorders>
            <w:shd w:val="clear" w:color="auto" w:fill="auto"/>
            <w:noWrap/>
            <w:vAlign w:val="center"/>
            <w:hideMark/>
          </w:tcPr>
          <w:p w14:paraId="7DD8684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2266A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6C8F0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BD5B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C7D29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8AF1F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5264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A4A8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169BC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006932E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D2C7D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57489F7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819F70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F96EA4F" w14:textId="77777777" w:rsidTr="003C600B">
        <w:trPr>
          <w:trHeight w:val="285"/>
        </w:trPr>
        <w:tc>
          <w:tcPr>
            <w:tcW w:w="0" w:type="auto"/>
            <w:tcBorders>
              <w:top w:val="nil"/>
              <w:left w:val="nil"/>
              <w:bottom w:val="nil"/>
              <w:right w:val="nil"/>
            </w:tcBorders>
            <w:shd w:val="clear" w:color="auto" w:fill="auto"/>
            <w:noWrap/>
            <w:vAlign w:val="center"/>
            <w:hideMark/>
          </w:tcPr>
          <w:p w14:paraId="6E9A368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D2B19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6B49A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3F563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7E522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C5C93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695707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E07B8B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946A6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66736B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0ABA4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33E163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A3664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4FEC83D" w14:textId="77777777" w:rsidTr="003C600B">
        <w:trPr>
          <w:trHeight w:val="285"/>
        </w:trPr>
        <w:tc>
          <w:tcPr>
            <w:tcW w:w="0" w:type="auto"/>
            <w:tcBorders>
              <w:top w:val="nil"/>
              <w:left w:val="nil"/>
              <w:bottom w:val="nil"/>
              <w:right w:val="nil"/>
            </w:tcBorders>
            <w:shd w:val="clear" w:color="auto" w:fill="auto"/>
            <w:noWrap/>
            <w:vAlign w:val="center"/>
            <w:hideMark/>
          </w:tcPr>
          <w:p w14:paraId="3BA7CD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2F953A7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F1013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AC832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D4680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4B93E8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A0504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E33A29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F1075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2B48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2CA97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0121A1E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4CBD1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1841890" w14:textId="77777777" w:rsidTr="003C600B">
        <w:trPr>
          <w:trHeight w:val="285"/>
        </w:trPr>
        <w:tc>
          <w:tcPr>
            <w:tcW w:w="0" w:type="auto"/>
            <w:tcBorders>
              <w:top w:val="nil"/>
              <w:left w:val="nil"/>
              <w:bottom w:val="nil"/>
              <w:right w:val="nil"/>
            </w:tcBorders>
            <w:shd w:val="clear" w:color="auto" w:fill="auto"/>
            <w:noWrap/>
            <w:vAlign w:val="center"/>
            <w:hideMark/>
          </w:tcPr>
          <w:p w14:paraId="4D54A9E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407F1E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D891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25D24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A57F96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C0880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D498B8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97AB2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1FC1E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45DB0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94CD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731F0E1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6DB9F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4F418BD" w14:textId="77777777" w:rsidTr="003C600B">
        <w:trPr>
          <w:trHeight w:val="285"/>
        </w:trPr>
        <w:tc>
          <w:tcPr>
            <w:tcW w:w="0" w:type="auto"/>
            <w:tcBorders>
              <w:top w:val="nil"/>
              <w:left w:val="nil"/>
              <w:bottom w:val="nil"/>
              <w:right w:val="nil"/>
            </w:tcBorders>
            <w:shd w:val="clear" w:color="auto" w:fill="auto"/>
            <w:noWrap/>
            <w:vAlign w:val="center"/>
            <w:hideMark/>
          </w:tcPr>
          <w:p w14:paraId="53AF32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32C02C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A72B8A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E23836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3755DB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897FD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D7C7A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613A05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9FA424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20CD8B7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6D11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5B3BB2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2C278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62BC66D" w14:textId="77777777" w:rsidTr="003C600B">
        <w:trPr>
          <w:trHeight w:val="285"/>
        </w:trPr>
        <w:tc>
          <w:tcPr>
            <w:tcW w:w="0" w:type="auto"/>
            <w:tcBorders>
              <w:top w:val="nil"/>
              <w:left w:val="nil"/>
              <w:bottom w:val="nil"/>
              <w:right w:val="nil"/>
            </w:tcBorders>
            <w:shd w:val="clear" w:color="auto" w:fill="auto"/>
            <w:noWrap/>
            <w:vAlign w:val="center"/>
            <w:hideMark/>
          </w:tcPr>
          <w:p w14:paraId="0365F0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8BC3FF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8EFF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9AF91C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F7978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215AEC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4DFC10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6FDA34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B6DC4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D1041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3AD6D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3F43CD25"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721C91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97DE9" w14:textId="77777777" w:rsidTr="003C600B">
        <w:trPr>
          <w:trHeight w:val="285"/>
        </w:trPr>
        <w:tc>
          <w:tcPr>
            <w:tcW w:w="0" w:type="auto"/>
            <w:tcBorders>
              <w:top w:val="nil"/>
              <w:left w:val="nil"/>
              <w:bottom w:val="nil"/>
              <w:right w:val="nil"/>
            </w:tcBorders>
            <w:shd w:val="clear" w:color="auto" w:fill="auto"/>
            <w:noWrap/>
            <w:vAlign w:val="center"/>
            <w:hideMark/>
          </w:tcPr>
          <w:p w14:paraId="68682C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F7A29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9BAA0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AD7A72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E33D1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4FB781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3A46E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CBF93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C8269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21B26F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6B2DE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16FB5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3D26CE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6521B94" w14:textId="77777777" w:rsidTr="003C600B">
        <w:trPr>
          <w:trHeight w:val="285"/>
        </w:trPr>
        <w:tc>
          <w:tcPr>
            <w:tcW w:w="0" w:type="auto"/>
            <w:tcBorders>
              <w:top w:val="nil"/>
              <w:left w:val="nil"/>
              <w:bottom w:val="nil"/>
              <w:right w:val="nil"/>
            </w:tcBorders>
            <w:shd w:val="clear" w:color="auto" w:fill="auto"/>
            <w:noWrap/>
            <w:vAlign w:val="center"/>
            <w:hideMark/>
          </w:tcPr>
          <w:p w14:paraId="53504E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AD5E73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13917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8BFE7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525F9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CD556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743C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294F5B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488452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AD11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240004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C573A2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5D960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6F8F912" w14:textId="77777777" w:rsidR="003C600B" w:rsidRDefault="003C600B" w:rsidP="003C600B">
      <w:pPr>
        <w:rPr>
          <w:b/>
          <w:bCs/>
        </w:rPr>
      </w:pPr>
    </w:p>
    <w:p w14:paraId="48780E7E" w14:textId="77777777" w:rsidR="003C600B" w:rsidRPr="00CD46F5" w:rsidRDefault="003C600B" w:rsidP="003C600B">
      <w:pPr>
        <w:jc w:val="center"/>
        <w:rPr>
          <w:rFonts w:ascii="Segoe UI" w:hAnsi="Segoe UI" w:cs="Segoe UI"/>
          <w:sz w:val="18"/>
          <w:szCs w:val="18"/>
        </w:rPr>
      </w:pPr>
    </w:p>
    <w:p w14:paraId="40D0C16E" w14:textId="7F5E9D1C"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6BBE3694" w14:textId="7B40ABE5" w:rsidR="003C600B" w:rsidRDefault="003C600B" w:rsidP="003C600B">
      <w:pPr>
        <w:jc w:val="center"/>
        <w:rPr>
          <w:rFonts w:ascii="Segoe UI" w:hAnsi="Segoe UI" w:cs="Segoe UI"/>
          <w:sz w:val="18"/>
          <w:szCs w:val="18"/>
        </w:rPr>
      </w:pPr>
    </w:p>
    <w:p w14:paraId="7B0F7230" w14:textId="1A9CA156" w:rsidR="003C600B" w:rsidRDefault="003C600B" w:rsidP="003C600B">
      <w:pPr>
        <w:jc w:val="center"/>
        <w:rPr>
          <w:rFonts w:ascii="Segoe UI" w:hAnsi="Segoe UI" w:cs="Segoe UI"/>
          <w:sz w:val="18"/>
          <w:szCs w:val="18"/>
        </w:rPr>
      </w:pPr>
    </w:p>
    <w:p w14:paraId="05E62A80" w14:textId="534DB6F3"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75193017"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27BE173C"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239961A5"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4E43B1C2"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074FD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18FE32C"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80ADB8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395EF37"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A06EAF8"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6710BB4"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9DAC98A"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972821B"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8F630E2"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r>
      <w:tr w:rsidR="003C600B" w:rsidRPr="0084416F" w14:paraId="5D29462A"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428E1710"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017987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04416E1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6BD75E4C" w14:textId="77777777" w:rsidTr="003C600B">
        <w:trPr>
          <w:trHeight w:val="570"/>
        </w:trPr>
        <w:tc>
          <w:tcPr>
            <w:tcW w:w="0" w:type="auto"/>
            <w:tcBorders>
              <w:top w:val="nil"/>
              <w:left w:val="nil"/>
              <w:bottom w:val="nil"/>
              <w:right w:val="nil"/>
            </w:tcBorders>
            <w:shd w:val="clear" w:color="000000" w:fill="008080"/>
            <w:vAlign w:val="center"/>
            <w:hideMark/>
          </w:tcPr>
          <w:p w14:paraId="1375A2F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22FA5C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79B531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37320E13"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652CF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1E8E7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EFED66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7175292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36B8C34A"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6928CD1D"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5D51CC9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2621BA4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6F338CF"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73043727" w14:textId="77777777" w:rsidTr="003C600B">
        <w:trPr>
          <w:trHeight w:val="285"/>
        </w:trPr>
        <w:tc>
          <w:tcPr>
            <w:tcW w:w="0" w:type="auto"/>
            <w:tcBorders>
              <w:top w:val="nil"/>
              <w:left w:val="nil"/>
              <w:bottom w:val="nil"/>
              <w:right w:val="nil"/>
            </w:tcBorders>
            <w:shd w:val="clear" w:color="auto" w:fill="auto"/>
            <w:noWrap/>
            <w:vAlign w:val="center"/>
            <w:hideMark/>
          </w:tcPr>
          <w:p w14:paraId="4049889D"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600AC460"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181C92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1B38D35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0F5B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5E41F36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324BE1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539C7CB9"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3569AA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1B68D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36454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B19B53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4B2CD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5A47DD6" w14:textId="77777777" w:rsidTr="003C600B">
        <w:trPr>
          <w:trHeight w:val="285"/>
        </w:trPr>
        <w:tc>
          <w:tcPr>
            <w:tcW w:w="0" w:type="auto"/>
            <w:tcBorders>
              <w:top w:val="nil"/>
              <w:left w:val="nil"/>
              <w:bottom w:val="nil"/>
              <w:right w:val="nil"/>
            </w:tcBorders>
            <w:shd w:val="clear" w:color="auto" w:fill="auto"/>
            <w:noWrap/>
            <w:vAlign w:val="center"/>
            <w:hideMark/>
          </w:tcPr>
          <w:p w14:paraId="03C4C77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2F24A9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90E0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0EC43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A8A549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7DBD9D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84083F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E136E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A8021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08AF2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84E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7DD83BA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74A9D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C0E6F13" w14:textId="77777777" w:rsidTr="003C600B">
        <w:trPr>
          <w:trHeight w:val="285"/>
        </w:trPr>
        <w:tc>
          <w:tcPr>
            <w:tcW w:w="0" w:type="auto"/>
            <w:tcBorders>
              <w:top w:val="nil"/>
              <w:left w:val="nil"/>
              <w:bottom w:val="nil"/>
              <w:right w:val="nil"/>
            </w:tcBorders>
            <w:shd w:val="clear" w:color="auto" w:fill="auto"/>
            <w:noWrap/>
            <w:vAlign w:val="center"/>
            <w:hideMark/>
          </w:tcPr>
          <w:p w14:paraId="427C67C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39A588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E7CBA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214E84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720FE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7BD6E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93FC5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5E7EC53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61E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06E94CB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F30D9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501124D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CBF904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5681C54" w14:textId="77777777" w:rsidTr="003C600B">
        <w:trPr>
          <w:trHeight w:val="285"/>
        </w:trPr>
        <w:tc>
          <w:tcPr>
            <w:tcW w:w="0" w:type="auto"/>
            <w:tcBorders>
              <w:top w:val="nil"/>
              <w:left w:val="nil"/>
              <w:bottom w:val="nil"/>
              <w:right w:val="nil"/>
            </w:tcBorders>
            <w:shd w:val="clear" w:color="auto" w:fill="auto"/>
            <w:noWrap/>
            <w:vAlign w:val="center"/>
            <w:hideMark/>
          </w:tcPr>
          <w:p w14:paraId="70C7F4B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4204990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706F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5838A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257E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083CA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F66C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A9E355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271AD1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E0B0F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952CC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288D8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90DE71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49F9651" w14:textId="77777777" w:rsidTr="003C600B">
        <w:trPr>
          <w:trHeight w:val="285"/>
        </w:trPr>
        <w:tc>
          <w:tcPr>
            <w:tcW w:w="0" w:type="auto"/>
            <w:tcBorders>
              <w:top w:val="nil"/>
              <w:left w:val="nil"/>
              <w:bottom w:val="nil"/>
              <w:right w:val="nil"/>
            </w:tcBorders>
            <w:shd w:val="clear" w:color="auto" w:fill="auto"/>
            <w:noWrap/>
            <w:vAlign w:val="center"/>
            <w:hideMark/>
          </w:tcPr>
          <w:p w14:paraId="06137F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3509B2C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1C6BA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D5A2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F9FE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99647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1AFC15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99AC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8807DE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546A99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813FC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3178CFB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C5AD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7C3D5A" w14:textId="77777777" w:rsidTr="003C600B">
        <w:trPr>
          <w:trHeight w:val="285"/>
        </w:trPr>
        <w:tc>
          <w:tcPr>
            <w:tcW w:w="0" w:type="auto"/>
            <w:tcBorders>
              <w:top w:val="nil"/>
              <w:left w:val="nil"/>
              <w:bottom w:val="nil"/>
              <w:right w:val="nil"/>
            </w:tcBorders>
            <w:shd w:val="clear" w:color="auto" w:fill="auto"/>
            <w:noWrap/>
            <w:vAlign w:val="center"/>
            <w:hideMark/>
          </w:tcPr>
          <w:p w14:paraId="2956A6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C2D1E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FC110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250E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6982B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6C45C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61169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50028A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24451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47A72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87CAE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723B7A0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4A1B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37443BD" w14:textId="77777777" w:rsidTr="003C600B">
        <w:trPr>
          <w:trHeight w:val="285"/>
        </w:trPr>
        <w:tc>
          <w:tcPr>
            <w:tcW w:w="0" w:type="auto"/>
            <w:tcBorders>
              <w:top w:val="nil"/>
              <w:left w:val="nil"/>
              <w:bottom w:val="nil"/>
              <w:right w:val="nil"/>
            </w:tcBorders>
            <w:shd w:val="clear" w:color="auto" w:fill="auto"/>
            <w:noWrap/>
            <w:vAlign w:val="center"/>
            <w:hideMark/>
          </w:tcPr>
          <w:p w14:paraId="214A59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3C62BD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15B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BF1DB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86E8A9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3C6E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0B7EC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10B79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03D277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52062F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8175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1F8301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FD96E9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593BD83" w14:textId="77777777" w:rsidTr="003C600B">
        <w:trPr>
          <w:trHeight w:val="285"/>
        </w:trPr>
        <w:tc>
          <w:tcPr>
            <w:tcW w:w="0" w:type="auto"/>
            <w:tcBorders>
              <w:top w:val="nil"/>
              <w:left w:val="nil"/>
              <w:bottom w:val="nil"/>
              <w:right w:val="nil"/>
            </w:tcBorders>
            <w:shd w:val="clear" w:color="auto" w:fill="auto"/>
            <w:noWrap/>
            <w:vAlign w:val="center"/>
            <w:hideMark/>
          </w:tcPr>
          <w:p w14:paraId="2E577C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6D3D241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D9EEF4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54F78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4DDE9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046F9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DE820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D33C1F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A4F70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4A66AC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5BA2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797B76E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08E13A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9165EA9" w14:textId="77777777" w:rsidTr="003C600B">
        <w:trPr>
          <w:trHeight w:val="285"/>
        </w:trPr>
        <w:tc>
          <w:tcPr>
            <w:tcW w:w="0" w:type="auto"/>
            <w:tcBorders>
              <w:top w:val="nil"/>
              <w:left w:val="nil"/>
              <w:bottom w:val="nil"/>
              <w:right w:val="nil"/>
            </w:tcBorders>
            <w:shd w:val="clear" w:color="auto" w:fill="auto"/>
            <w:noWrap/>
            <w:vAlign w:val="center"/>
            <w:hideMark/>
          </w:tcPr>
          <w:p w14:paraId="7FDA23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7DC41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D8816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E8CDD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B2D9C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FD039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242DB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F0612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CC728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1F51AE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B9D9D8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08B24A7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AE0B1EB"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1321F82" w14:textId="77777777" w:rsidTr="003C600B">
        <w:trPr>
          <w:trHeight w:val="285"/>
        </w:trPr>
        <w:tc>
          <w:tcPr>
            <w:tcW w:w="0" w:type="auto"/>
            <w:tcBorders>
              <w:top w:val="nil"/>
              <w:left w:val="nil"/>
              <w:bottom w:val="nil"/>
              <w:right w:val="nil"/>
            </w:tcBorders>
            <w:shd w:val="clear" w:color="auto" w:fill="auto"/>
            <w:noWrap/>
            <w:vAlign w:val="center"/>
            <w:hideMark/>
          </w:tcPr>
          <w:p w14:paraId="4A3A4E8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39E2DE9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8323D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03FE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5A66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68189C7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3369F6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8CF72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7F32FE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178147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58E7B0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613CC0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0874A1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8417C8E" w14:textId="77777777" w:rsidTr="003C600B">
        <w:trPr>
          <w:trHeight w:val="285"/>
        </w:trPr>
        <w:tc>
          <w:tcPr>
            <w:tcW w:w="0" w:type="auto"/>
            <w:tcBorders>
              <w:top w:val="nil"/>
              <w:left w:val="nil"/>
              <w:bottom w:val="nil"/>
              <w:right w:val="nil"/>
            </w:tcBorders>
            <w:shd w:val="clear" w:color="auto" w:fill="auto"/>
            <w:noWrap/>
            <w:vAlign w:val="center"/>
            <w:hideMark/>
          </w:tcPr>
          <w:p w14:paraId="2AEF9F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45BAA9B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50D8A9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38A12F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306D80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89A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31B86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61FF91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4895FC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452B59B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B1E6D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49559F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4E675C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E43428" w14:textId="77777777" w:rsidTr="003C600B">
        <w:trPr>
          <w:trHeight w:val="285"/>
        </w:trPr>
        <w:tc>
          <w:tcPr>
            <w:tcW w:w="0" w:type="auto"/>
            <w:tcBorders>
              <w:top w:val="nil"/>
              <w:left w:val="nil"/>
              <w:bottom w:val="nil"/>
              <w:right w:val="nil"/>
            </w:tcBorders>
            <w:shd w:val="clear" w:color="auto" w:fill="auto"/>
            <w:noWrap/>
            <w:vAlign w:val="center"/>
            <w:hideMark/>
          </w:tcPr>
          <w:p w14:paraId="13543A0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1426A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FE2E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3AE8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C0195A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3D7F7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3321D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7A605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72B1C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6BDE6AC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EB2CC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3C5F087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D531C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D403F1" w14:textId="77777777" w:rsidTr="003C600B">
        <w:trPr>
          <w:trHeight w:val="285"/>
        </w:trPr>
        <w:tc>
          <w:tcPr>
            <w:tcW w:w="0" w:type="auto"/>
            <w:tcBorders>
              <w:top w:val="nil"/>
              <w:left w:val="nil"/>
              <w:bottom w:val="nil"/>
              <w:right w:val="nil"/>
            </w:tcBorders>
            <w:shd w:val="clear" w:color="auto" w:fill="auto"/>
            <w:noWrap/>
            <w:vAlign w:val="center"/>
            <w:hideMark/>
          </w:tcPr>
          <w:p w14:paraId="4AB19C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AC331A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D5523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563ABA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61067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E70FE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D09B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0E12A2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1C4CE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DBF0F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5B95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71AE78C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D5B623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CB2EA64" w14:textId="77777777" w:rsidTr="003C600B">
        <w:trPr>
          <w:trHeight w:val="285"/>
        </w:trPr>
        <w:tc>
          <w:tcPr>
            <w:tcW w:w="0" w:type="auto"/>
            <w:tcBorders>
              <w:top w:val="nil"/>
              <w:left w:val="nil"/>
              <w:bottom w:val="nil"/>
              <w:right w:val="nil"/>
            </w:tcBorders>
            <w:shd w:val="clear" w:color="auto" w:fill="auto"/>
            <w:noWrap/>
            <w:vAlign w:val="center"/>
            <w:hideMark/>
          </w:tcPr>
          <w:p w14:paraId="71A809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56768CE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D0923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290E5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BBEA7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C36FF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EAD3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FC8FB2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C578C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75B84D2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A7486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2361FC1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10FF83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0CC8769" w14:textId="77777777" w:rsidTr="003C600B">
        <w:trPr>
          <w:trHeight w:val="285"/>
        </w:trPr>
        <w:tc>
          <w:tcPr>
            <w:tcW w:w="0" w:type="auto"/>
            <w:tcBorders>
              <w:top w:val="nil"/>
              <w:left w:val="nil"/>
              <w:bottom w:val="nil"/>
              <w:right w:val="nil"/>
            </w:tcBorders>
            <w:shd w:val="clear" w:color="auto" w:fill="auto"/>
            <w:noWrap/>
            <w:vAlign w:val="center"/>
            <w:hideMark/>
          </w:tcPr>
          <w:p w14:paraId="56D6DA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B9A21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61FC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2CEED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76F267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E240B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E8B6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5B66D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97DF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676325B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AA1A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55C185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27755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5B24CF1" w14:textId="77777777" w:rsidTr="003C600B">
        <w:trPr>
          <w:trHeight w:val="285"/>
        </w:trPr>
        <w:tc>
          <w:tcPr>
            <w:tcW w:w="0" w:type="auto"/>
            <w:tcBorders>
              <w:top w:val="nil"/>
              <w:left w:val="nil"/>
              <w:bottom w:val="nil"/>
              <w:right w:val="nil"/>
            </w:tcBorders>
            <w:shd w:val="clear" w:color="auto" w:fill="auto"/>
            <w:noWrap/>
            <w:vAlign w:val="center"/>
            <w:hideMark/>
          </w:tcPr>
          <w:p w14:paraId="11737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15E93A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F8175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7B3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FB83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0072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C3AAD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228BD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FF8B3A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4311D7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E9678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DA8A71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1EABD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BB5274F" w14:textId="77777777" w:rsidTr="003C600B">
        <w:trPr>
          <w:trHeight w:val="285"/>
        </w:trPr>
        <w:tc>
          <w:tcPr>
            <w:tcW w:w="0" w:type="auto"/>
            <w:tcBorders>
              <w:top w:val="nil"/>
              <w:left w:val="nil"/>
              <w:bottom w:val="nil"/>
              <w:right w:val="nil"/>
            </w:tcBorders>
            <w:shd w:val="clear" w:color="auto" w:fill="auto"/>
            <w:noWrap/>
            <w:vAlign w:val="center"/>
            <w:hideMark/>
          </w:tcPr>
          <w:p w14:paraId="443E6F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2A39F39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42E7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DB09A6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20B0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2959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D6C42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D347B9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1761A4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ADA3E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18B5E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0AA2FC33"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B1F94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2960746" w14:textId="77777777" w:rsidTr="003C600B">
        <w:trPr>
          <w:trHeight w:val="285"/>
        </w:trPr>
        <w:tc>
          <w:tcPr>
            <w:tcW w:w="0" w:type="auto"/>
            <w:tcBorders>
              <w:top w:val="nil"/>
              <w:left w:val="nil"/>
              <w:bottom w:val="nil"/>
              <w:right w:val="nil"/>
            </w:tcBorders>
            <w:shd w:val="clear" w:color="auto" w:fill="auto"/>
            <w:noWrap/>
            <w:vAlign w:val="center"/>
            <w:hideMark/>
          </w:tcPr>
          <w:p w14:paraId="5FB1C79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243713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05AC74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59CFF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FD48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9C806A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B3EF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6FD182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6957FF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05C00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492B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7BC397C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9A3238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0A1C21F" w14:textId="77777777" w:rsidR="003C600B" w:rsidRDefault="003C600B" w:rsidP="003C600B">
      <w:pPr>
        <w:jc w:val="center"/>
        <w:rPr>
          <w:b/>
          <w:bCs/>
          <w:sz w:val="16"/>
          <w:szCs w:val="16"/>
        </w:rPr>
      </w:pPr>
    </w:p>
    <w:p w14:paraId="08A11A39" w14:textId="77777777" w:rsidR="003C600B" w:rsidRDefault="003C600B" w:rsidP="003C600B">
      <w:pPr>
        <w:jc w:val="center"/>
        <w:rPr>
          <w:b/>
          <w:bCs/>
          <w:sz w:val="16"/>
          <w:szCs w:val="16"/>
        </w:rPr>
      </w:pPr>
    </w:p>
    <w:p w14:paraId="2777B308"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361C07D5" w14:textId="77777777" w:rsidR="003C600B" w:rsidRDefault="003C600B" w:rsidP="003C600B">
      <w:pPr>
        <w:jc w:val="center"/>
        <w:rPr>
          <w:b/>
          <w:bCs/>
          <w:sz w:val="16"/>
          <w:szCs w:val="16"/>
        </w:rPr>
      </w:pPr>
    </w:p>
    <w:p w14:paraId="6C654C9E" w14:textId="6D99E97A" w:rsidR="003C600B" w:rsidRDefault="003C600B" w:rsidP="003C600B">
      <w:pPr>
        <w:jc w:val="center"/>
        <w:rPr>
          <w:b/>
          <w:bCs/>
          <w:sz w:val="16"/>
          <w:szCs w:val="16"/>
        </w:rPr>
      </w:pPr>
      <w:r>
        <w:rPr>
          <w:b/>
          <w:bCs/>
          <w:sz w:val="16"/>
          <w:szCs w:val="16"/>
        </w:rPr>
        <w:br w:type="page"/>
      </w:r>
    </w:p>
    <w:p w14:paraId="449ECF7A" w14:textId="77777777" w:rsidR="003C600B" w:rsidRDefault="003C600B" w:rsidP="003C600B">
      <w:pPr>
        <w:jc w:val="center"/>
        <w:rPr>
          <w:b/>
          <w:bCs/>
          <w:sz w:val="16"/>
          <w:szCs w:val="16"/>
        </w:rPr>
      </w:pPr>
    </w:p>
    <w:p w14:paraId="05394C3A" w14:textId="77777777" w:rsidR="003C600B" w:rsidRDefault="003C600B" w:rsidP="003C600B">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F81006" w14:paraId="7A31341D"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022E063F"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3AB242B4"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63B5C67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F8C84B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CD7D5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24E1FF0"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A2C0FE8"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276B095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051B16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90EDC9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6694FD7"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4CA943A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94648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1BE0B41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F81006" w14:paraId="564F37E8" w14:textId="77777777" w:rsidTr="003C600B">
        <w:trPr>
          <w:trHeight w:val="570"/>
        </w:trPr>
        <w:tc>
          <w:tcPr>
            <w:tcW w:w="329" w:type="pct"/>
            <w:tcBorders>
              <w:top w:val="nil"/>
              <w:left w:val="nil"/>
              <w:bottom w:val="nil"/>
              <w:right w:val="nil"/>
            </w:tcBorders>
            <w:shd w:val="clear" w:color="000000" w:fill="008080"/>
            <w:vAlign w:val="center"/>
            <w:hideMark/>
          </w:tcPr>
          <w:p w14:paraId="6128A626"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F7ADEBC"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7BFD7D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proofErr w:type="spellStart"/>
            <w:r w:rsidRPr="00F81006">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75C7612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CE67159"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2F976A6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5EDAC49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9B5C64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D8371D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6B266B2"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51A999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388361B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34983B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3C600B" w:rsidRPr="00F81006" w14:paraId="1516E3C9" w14:textId="77777777" w:rsidTr="003C600B">
        <w:trPr>
          <w:trHeight w:val="285"/>
        </w:trPr>
        <w:tc>
          <w:tcPr>
            <w:tcW w:w="329" w:type="pct"/>
            <w:tcBorders>
              <w:top w:val="nil"/>
              <w:left w:val="nil"/>
              <w:bottom w:val="nil"/>
              <w:right w:val="nil"/>
            </w:tcBorders>
            <w:shd w:val="clear" w:color="auto" w:fill="auto"/>
            <w:noWrap/>
            <w:vAlign w:val="center"/>
            <w:hideMark/>
          </w:tcPr>
          <w:p w14:paraId="3820A81B"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57DDF211"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89C6358"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229C19C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9950BCE"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45F2BFF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CBC4B2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E9C6692"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4117C07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47403FE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6E00EC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5CA3D949"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D39C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64E4FF4" w14:textId="77777777" w:rsidTr="003C600B">
        <w:trPr>
          <w:trHeight w:val="285"/>
        </w:trPr>
        <w:tc>
          <w:tcPr>
            <w:tcW w:w="329" w:type="pct"/>
            <w:tcBorders>
              <w:top w:val="nil"/>
              <w:left w:val="nil"/>
              <w:bottom w:val="nil"/>
              <w:right w:val="nil"/>
            </w:tcBorders>
            <w:shd w:val="clear" w:color="auto" w:fill="auto"/>
            <w:noWrap/>
            <w:vAlign w:val="center"/>
            <w:hideMark/>
          </w:tcPr>
          <w:p w14:paraId="2A2D64E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2A856F7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12689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9428D4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93351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60C7EB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9C1E2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03E9FA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80AF7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7CD7B56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A58111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1F95120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4E23D1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596600D2" w14:textId="77777777" w:rsidTr="003C600B">
        <w:trPr>
          <w:trHeight w:val="285"/>
        </w:trPr>
        <w:tc>
          <w:tcPr>
            <w:tcW w:w="329" w:type="pct"/>
            <w:tcBorders>
              <w:top w:val="nil"/>
              <w:left w:val="nil"/>
              <w:bottom w:val="nil"/>
              <w:right w:val="nil"/>
            </w:tcBorders>
            <w:shd w:val="clear" w:color="auto" w:fill="auto"/>
            <w:noWrap/>
            <w:vAlign w:val="center"/>
            <w:hideMark/>
          </w:tcPr>
          <w:p w14:paraId="655E311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698EE77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A52E0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86F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D8347C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0660D5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61B81B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784C875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F145D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510065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D11A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3AFCAA25"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A181839"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B12B49C" w14:textId="77777777" w:rsidTr="003C600B">
        <w:trPr>
          <w:trHeight w:val="285"/>
        </w:trPr>
        <w:tc>
          <w:tcPr>
            <w:tcW w:w="329" w:type="pct"/>
            <w:tcBorders>
              <w:top w:val="nil"/>
              <w:left w:val="nil"/>
              <w:bottom w:val="nil"/>
              <w:right w:val="nil"/>
            </w:tcBorders>
            <w:shd w:val="clear" w:color="auto" w:fill="auto"/>
            <w:noWrap/>
            <w:vAlign w:val="center"/>
            <w:hideMark/>
          </w:tcPr>
          <w:p w14:paraId="393A686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10C3474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913F5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536AA7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D367F3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5EBBD8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777CB6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79C3972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8A470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56D3904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0D5247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88B5926"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4E7C8E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20E8BBC2" w14:textId="77777777" w:rsidTr="003C600B">
        <w:trPr>
          <w:trHeight w:val="285"/>
        </w:trPr>
        <w:tc>
          <w:tcPr>
            <w:tcW w:w="329" w:type="pct"/>
            <w:tcBorders>
              <w:top w:val="nil"/>
              <w:left w:val="nil"/>
              <w:bottom w:val="nil"/>
              <w:right w:val="nil"/>
            </w:tcBorders>
            <w:shd w:val="clear" w:color="auto" w:fill="auto"/>
            <w:noWrap/>
            <w:vAlign w:val="center"/>
            <w:hideMark/>
          </w:tcPr>
          <w:p w14:paraId="27A7A01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64B5368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6FA687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F85406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605176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C5F655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BEB6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963CA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5DD69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5EFD489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5D7F4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38D330F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9099D6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B95ABA5" w14:textId="77777777" w:rsidTr="003C600B">
        <w:trPr>
          <w:trHeight w:val="285"/>
        </w:trPr>
        <w:tc>
          <w:tcPr>
            <w:tcW w:w="329" w:type="pct"/>
            <w:tcBorders>
              <w:top w:val="nil"/>
              <w:left w:val="nil"/>
              <w:bottom w:val="nil"/>
              <w:right w:val="nil"/>
            </w:tcBorders>
            <w:shd w:val="clear" w:color="auto" w:fill="auto"/>
            <w:noWrap/>
            <w:vAlign w:val="center"/>
            <w:hideMark/>
          </w:tcPr>
          <w:p w14:paraId="1B77C98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5D7C42B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19846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F88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E24906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6BC3A12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B0A7A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C172E9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6368A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10B32DE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4F3EEB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5D191A5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13BF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01AA940" w14:textId="77777777" w:rsidTr="003C600B">
        <w:trPr>
          <w:trHeight w:val="285"/>
        </w:trPr>
        <w:tc>
          <w:tcPr>
            <w:tcW w:w="329" w:type="pct"/>
            <w:tcBorders>
              <w:top w:val="nil"/>
              <w:left w:val="nil"/>
              <w:bottom w:val="nil"/>
              <w:right w:val="nil"/>
            </w:tcBorders>
            <w:shd w:val="clear" w:color="auto" w:fill="auto"/>
            <w:noWrap/>
            <w:vAlign w:val="center"/>
            <w:hideMark/>
          </w:tcPr>
          <w:p w14:paraId="77E6A2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012FD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96794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5B71E3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D0DF44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60F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2E1F4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163F21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4B816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75B0EB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F5A4E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667CE63A"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9931DC"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7856330" w14:textId="77777777" w:rsidTr="003C600B">
        <w:trPr>
          <w:trHeight w:val="285"/>
        </w:trPr>
        <w:tc>
          <w:tcPr>
            <w:tcW w:w="329" w:type="pct"/>
            <w:tcBorders>
              <w:top w:val="nil"/>
              <w:left w:val="nil"/>
              <w:bottom w:val="nil"/>
              <w:right w:val="nil"/>
            </w:tcBorders>
            <w:shd w:val="clear" w:color="auto" w:fill="auto"/>
            <w:noWrap/>
            <w:vAlign w:val="center"/>
            <w:hideMark/>
          </w:tcPr>
          <w:p w14:paraId="49DBDE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2F013D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F3549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52FC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CA75AD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7B54BD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CFC777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7C7F513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B5B8E1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4267AE0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8B0A1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570E26BC"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4F0DE1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F9A3165" w14:textId="77777777" w:rsidTr="003C600B">
        <w:trPr>
          <w:trHeight w:val="285"/>
        </w:trPr>
        <w:tc>
          <w:tcPr>
            <w:tcW w:w="329" w:type="pct"/>
            <w:tcBorders>
              <w:top w:val="nil"/>
              <w:left w:val="nil"/>
              <w:bottom w:val="nil"/>
              <w:right w:val="nil"/>
            </w:tcBorders>
            <w:shd w:val="clear" w:color="auto" w:fill="auto"/>
            <w:noWrap/>
            <w:vAlign w:val="center"/>
            <w:hideMark/>
          </w:tcPr>
          <w:p w14:paraId="133AF6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581B634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BB785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C04CFF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FAB04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ECD380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EC198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99CECF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43CC40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4A38649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0786D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56FB231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7D43A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C8EB8F8" w14:textId="77777777" w:rsidTr="003C600B">
        <w:trPr>
          <w:trHeight w:val="285"/>
        </w:trPr>
        <w:tc>
          <w:tcPr>
            <w:tcW w:w="329" w:type="pct"/>
            <w:tcBorders>
              <w:top w:val="nil"/>
              <w:left w:val="nil"/>
              <w:bottom w:val="nil"/>
              <w:right w:val="nil"/>
            </w:tcBorders>
            <w:shd w:val="clear" w:color="auto" w:fill="auto"/>
            <w:noWrap/>
            <w:vAlign w:val="center"/>
            <w:hideMark/>
          </w:tcPr>
          <w:p w14:paraId="2965B8C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3E6D550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64892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2EE3D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8C71C1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98CD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213E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6C35EC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18303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0AFF91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9812A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3B3E64F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331E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A776F29" w14:textId="77777777" w:rsidTr="003C600B">
        <w:trPr>
          <w:trHeight w:val="285"/>
        </w:trPr>
        <w:tc>
          <w:tcPr>
            <w:tcW w:w="329" w:type="pct"/>
            <w:tcBorders>
              <w:top w:val="nil"/>
              <w:left w:val="nil"/>
              <w:bottom w:val="nil"/>
              <w:right w:val="nil"/>
            </w:tcBorders>
            <w:shd w:val="clear" w:color="auto" w:fill="auto"/>
            <w:noWrap/>
            <w:vAlign w:val="center"/>
            <w:hideMark/>
          </w:tcPr>
          <w:p w14:paraId="3A5AEF9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4DA54FB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9EEEDC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E23BE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C47C0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7B8661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329E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8E592E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A41039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0B331AF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29D185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1FBABEEF"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A3B92B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45DD68" w14:textId="77777777" w:rsidTr="003C600B">
        <w:trPr>
          <w:trHeight w:val="285"/>
        </w:trPr>
        <w:tc>
          <w:tcPr>
            <w:tcW w:w="329" w:type="pct"/>
            <w:tcBorders>
              <w:top w:val="nil"/>
              <w:left w:val="nil"/>
              <w:bottom w:val="nil"/>
              <w:right w:val="nil"/>
            </w:tcBorders>
            <w:shd w:val="clear" w:color="auto" w:fill="auto"/>
            <w:noWrap/>
            <w:vAlign w:val="center"/>
            <w:hideMark/>
          </w:tcPr>
          <w:p w14:paraId="12F0501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283D2DD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E136BE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1ECFC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B172B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DBF01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97403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7870999"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287EC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237794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9358E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58C6821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27A777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8B36F95" w14:textId="77777777" w:rsidTr="003C600B">
        <w:trPr>
          <w:trHeight w:val="285"/>
        </w:trPr>
        <w:tc>
          <w:tcPr>
            <w:tcW w:w="329" w:type="pct"/>
            <w:tcBorders>
              <w:top w:val="nil"/>
              <w:left w:val="nil"/>
              <w:bottom w:val="nil"/>
              <w:right w:val="nil"/>
            </w:tcBorders>
            <w:shd w:val="clear" w:color="auto" w:fill="auto"/>
            <w:noWrap/>
            <w:vAlign w:val="center"/>
            <w:hideMark/>
          </w:tcPr>
          <w:p w14:paraId="764BBC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27AB77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8DDEBA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A778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7B4B47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A7CA9E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B8EC6E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F7075E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868534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254F5FE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11FC31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6A8D1C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284B8D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640A22B" w14:textId="77777777" w:rsidTr="003C600B">
        <w:trPr>
          <w:trHeight w:val="285"/>
        </w:trPr>
        <w:tc>
          <w:tcPr>
            <w:tcW w:w="329" w:type="pct"/>
            <w:tcBorders>
              <w:top w:val="nil"/>
              <w:left w:val="nil"/>
              <w:bottom w:val="nil"/>
              <w:right w:val="nil"/>
            </w:tcBorders>
            <w:shd w:val="clear" w:color="auto" w:fill="auto"/>
            <w:noWrap/>
            <w:vAlign w:val="center"/>
            <w:hideMark/>
          </w:tcPr>
          <w:p w14:paraId="16CCAD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45336E8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23221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BDF439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F30C80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6D769C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4C3FB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A35F9E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3C1987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1503F7B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443B8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450D7C2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15FE0D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3904456" w14:textId="77777777" w:rsidTr="003C600B">
        <w:trPr>
          <w:trHeight w:val="285"/>
        </w:trPr>
        <w:tc>
          <w:tcPr>
            <w:tcW w:w="329" w:type="pct"/>
            <w:tcBorders>
              <w:top w:val="nil"/>
              <w:left w:val="nil"/>
              <w:bottom w:val="nil"/>
              <w:right w:val="nil"/>
            </w:tcBorders>
            <w:shd w:val="clear" w:color="auto" w:fill="auto"/>
            <w:noWrap/>
            <w:vAlign w:val="center"/>
            <w:hideMark/>
          </w:tcPr>
          <w:p w14:paraId="389A29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0D2BAB1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F4EC3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B9DD10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0696E7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07C05C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9AEF8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487ADA2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0F15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59C4564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2FB9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2DE611A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3F0AD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16672F4" w14:textId="77777777" w:rsidTr="003C600B">
        <w:trPr>
          <w:trHeight w:val="285"/>
        </w:trPr>
        <w:tc>
          <w:tcPr>
            <w:tcW w:w="329" w:type="pct"/>
            <w:tcBorders>
              <w:top w:val="nil"/>
              <w:left w:val="nil"/>
              <w:bottom w:val="nil"/>
              <w:right w:val="nil"/>
            </w:tcBorders>
            <w:shd w:val="clear" w:color="auto" w:fill="auto"/>
            <w:noWrap/>
            <w:vAlign w:val="center"/>
            <w:hideMark/>
          </w:tcPr>
          <w:p w14:paraId="509A438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91D52E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5035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9A5DB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90A937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25C92A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6CA55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00F87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D38F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753A8A7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1DE51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28FC4CA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214574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A486E48" w14:textId="77777777" w:rsidTr="003C600B">
        <w:trPr>
          <w:trHeight w:val="285"/>
        </w:trPr>
        <w:tc>
          <w:tcPr>
            <w:tcW w:w="329" w:type="pct"/>
            <w:tcBorders>
              <w:top w:val="nil"/>
              <w:left w:val="nil"/>
              <w:bottom w:val="nil"/>
              <w:right w:val="nil"/>
            </w:tcBorders>
            <w:shd w:val="clear" w:color="auto" w:fill="auto"/>
            <w:noWrap/>
            <w:vAlign w:val="center"/>
            <w:hideMark/>
          </w:tcPr>
          <w:p w14:paraId="2254BAD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2791309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801B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54354A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3138BE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5FEB9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EE036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2068CC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542F1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89EB1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B1B34F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2DCBF0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CF7F0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CA86D2" w14:textId="77777777" w:rsidTr="003C600B">
        <w:trPr>
          <w:trHeight w:val="285"/>
        </w:trPr>
        <w:tc>
          <w:tcPr>
            <w:tcW w:w="329" w:type="pct"/>
            <w:tcBorders>
              <w:top w:val="nil"/>
              <w:left w:val="nil"/>
              <w:bottom w:val="nil"/>
              <w:right w:val="nil"/>
            </w:tcBorders>
            <w:shd w:val="clear" w:color="auto" w:fill="auto"/>
            <w:noWrap/>
            <w:vAlign w:val="center"/>
            <w:hideMark/>
          </w:tcPr>
          <w:p w14:paraId="57BB91F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51DC0B2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1A476C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D6DEF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D989C6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02B4DE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FCC2D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704B7C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0AE79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4C6382B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0999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4033E35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1A4868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bl>
    <w:p w14:paraId="57A2F796" w14:textId="77777777" w:rsidR="003C600B" w:rsidRDefault="003C600B" w:rsidP="003C600B">
      <w:pPr>
        <w:jc w:val="center"/>
        <w:rPr>
          <w:rFonts w:ascii="Segoe UI" w:hAnsi="Segoe UI" w:cs="Segoe UI"/>
          <w:sz w:val="18"/>
          <w:szCs w:val="18"/>
        </w:rPr>
      </w:pPr>
    </w:p>
    <w:p w14:paraId="22011268" w14:textId="1B8A535D"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24ACDAAC" w14:textId="400C6889"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37132351"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F7510" w14:paraId="1BCC928E" w14:textId="77777777" w:rsidTr="003C600B">
        <w:trPr>
          <w:trHeight w:val="285"/>
        </w:trPr>
        <w:tc>
          <w:tcPr>
            <w:tcW w:w="0" w:type="auto"/>
            <w:gridSpan w:val="4"/>
            <w:tcBorders>
              <w:top w:val="nil"/>
              <w:left w:val="nil"/>
              <w:bottom w:val="nil"/>
              <w:right w:val="nil"/>
            </w:tcBorders>
            <w:shd w:val="clear" w:color="auto" w:fill="auto"/>
            <w:noWrap/>
            <w:vAlign w:val="center"/>
            <w:hideMark/>
          </w:tcPr>
          <w:p w14:paraId="1E2BDC40"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r w:rsidRPr="008F7510">
              <w:rPr>
                <w:rFonts w:ascii="Segoe UI" w:eastAsia="Times New Roman" w:hAnsi="Segoe UI" w:cs="Segoe UI"/>
                <w:b/>
                <w:bCs/>
                <w:color w:val="000000"/>
                <w:sz w:val="16"/>
                <w:szCs w:val="16"/>
              </w:rPr>
              <w:t>Usina Castanheira SPE LTDA</w:t>
            </w:r>
          </w:p>
        </w:tc>
        <w:tc>
          <w:tcPr>
            <w:tcW w:w="0" w:type="auto"/>
            <w:tcBorders>
              <w:top w:val="nil"/>
              <w:left w:val="nil"/>
              <w:bottom w:val="nil"/>
              <w:right w:val="nil"/>
            </w:tcBorders>
            <w:shd w:val="clear" w:color="auto" w:fill="auto"/>
            <w:noWrap/>
            <w:vAlign w:val="center"/>
            <w:hideMark/>
          </w:tcPr>
          <w:p w14:paraId="13AD4D22"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7A74C892"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6D3F843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38C049D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3DE5DF4"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4C73C19"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A59587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40A458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7BF25C5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5D8C7F1"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21F0045"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4A5A10C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7C41DD6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F7510" w14:paraId="4A909CDF" w14:textId="77777777" w:rsidTr="003C600B">
        <w:trPr>
          <w:trHeight w:val="570"/>
        </w:trPr>
        <w:tc>
          <w:tcPr>
            <w:tcW w:w="0" w:type="auto"/>
            <w:tcBorders>
              <w:top w:val="nil"/>
              <w:left w:val="nil"/>
              <w:bottom w:val="nil"/>
              <w:right w:val="nil"/>
            </w:tcBorders>
            <w:shd w:val="clear" w:color="000000" w:fill="008080"/>
            <w:vAlign w:val="center"/>
            <w:hideMark/>
          </w:tcPr>
          <w:p w14:paraId="687B092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531AAAC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1177CE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proofErr w:type="spellStart"/>
            <w:r w:rsidRPr="008F7510">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3D204CA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B29006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F022F1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61D44E0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28C16A5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1F1A17C7"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470EE44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2158D12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675CE969"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27340F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Checagem</w:t>
            </w:r>
          </w:p>
        </w:tc>
      </w:tr>
      <w:tr w:rsidR="003C600B" w:rsidRPr="008F7510" w14:paraId="24DC6110" w14:textId="77777777" w:rsidTr="003C600B">
        <w:trPr>
          <w:trHeight w:val="285"/>
        </w:trPr>
        <w:tc>
          <w:tcPr>
            <w:tcW w:w="0" w:type="auto"/>
            <w:tcBorders>
              <w:top w:val="nil"/>
              <w:left w:val="nil"/>
              <w:bottom w:val="nil"/>
              <w:right w:val="nil"/>
            </w:tcBorders>
            <w:shd w:val="clear" w:color="auto" w:fill="auto"/>
            <w:noWrap/>
            <w:vAlign w:val="center"/>
            <w:hideMark/>
          </w:tcPr>
          <w:p w14:paraId="28DF0023"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0E15127D"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21,5%</w:t>
            </w:r>
          </w:p>
        </w:tc>
        <w:tc>
          <w:tcPr>
            <w:tcW w:w="0" w:type="auto"/>
            <w:tcBorders>
              <w:top w:val="nil"/>
              <w:left w:val="nil"/>
              <w:bottom w:val="nil"/>
              <w:right w:val="nil"/>
            </w:tcBorders>
            <w:shd w:val="clear" w:color="auto" w:fill="auto"/>
            <w:noWrap/>
            <w:vAlign w:val="center"/>
            <w:hideMark/>
          </w:tcPr>
          <w:p w14:paraId="5972FBBB"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0,90</w:t>
            </w:r>
          </w:p>
        </w:tc>
        <w:tc>
          <w:tcPr>
            <w:tcW w:w="0" w:type="auto"/>
            <w:tcBorders>
              <w:top w:val="nil"/>
              <w:left w:val="nil"/>
              <w:bottom w:val="nil"/>
              <w:right w:val="nil"/>
            </w:tcBorders>
            <w:shd w:val="clear" w:color="auto" w:fill="auto"/>
            <w:noWrap/>
            <w:vAlign w:val="center"/>
            <w:hideMark/>
          </w:tcPr>
          <w:p w14:paraId="2B30293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AA45F2"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2C4A57B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B14CD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10C158"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25D620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2298F0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04F9E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114,9</w:t>
            </w:r>
          </w:p>
        </w:tc>
        <w:tc>
          <w:tcPr>
            <w:tcW w:w="0" w:type="auto"/>
            <w:tcBorders>
              <w:top w:val="nil"/>
              <w:left w:val="nil"/>
              <w:bottom w:val="nil"/>
              <w:right w:val="nil"/>
            </w:tcBorders>
            <w:shd w:val="clear" w:color="auto" w:fill="auto"/>
            <w:vAlign w:val="center"/>
            <w:hideMark/>
          </w:tcPr>
          <w:p w14:paraId="697683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9B8F7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F7BF932" w14:textId="77777777" w:rsidTr="003C600B">
        <w:trPr>
          <w:trHeight w:val="285"/>
        </w:trPr>
        <w:tc>
          <w:tcPr>
            <w:tcW w:w="0" w:type="auto"/>
            <w:tcBorders>
              <w:top w:val="nil"/>
              <w:left w:val="nil"/>
              <w:bottom w:val="nil"/>
              <w:right w:val="nil"/>
            </w:tcBorders>
            <w:shd w:val="clear" w:color="auto" w:fill="auto"/>
            <w:noWrap/>
            <w:vAlign w:val="center"/>
            <w:hideMark/>
          </w:tcPr>
          <w:p w14:paraId="358474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3578895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C38831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F0A496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8AE96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CD0EBD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5F57A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557BC0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1D5560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6052EDB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87659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117,8</w:t>
            </w:r>
          </w:p>
        </w:tc>
        <w:tc>
          <w:tcPr>
            <w:tcW w:w="0" w:type="auto"/>
            <w:tcBorders>
              <w:top w:val="nil"/>
              <w:left w:val="nil"/>
              <w:bottom w:val="nil"/>
              <w:right w:val="nil"/>
            </w:tcBorders>
            <w:shd w:val="clear" w:color="auto" w:fill="auto"/>
            <w:vAlign w:val="center"/>
            <w:hideMark/>
          </w:tcPr>
          <w:p w14:paraId="1F5EE809"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6F8525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0A57983" w14:textId="77777777" w:rsidTr="003C600B">
        <w:trPr>
          <w:trHeight w:val="285"/>
        </w:trPr>
        <w:tc>
          <w:tcPr>
            <w:tcW w:w="0" w:type="auto"/>
            <w:tcBorders>
              <w:top w:val="nil"/>
              <w:left w:val="nil"/>
              <w:bottom w:val="nil"/>
              <w:right w:val="nil"/>
            </w:tcBorders>
            <w:shd w:val="clear" w:color="auto" w:fill="auto"/>
            <w:noWrap/>
            <w:vAlign w:val="center"/>
            <w:hideMark/>
          </w:tcPr>
          <w:p w14:paraId="6213DD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2F1F14D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566F6BD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0B8850D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79179F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300748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837F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6AC8EC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4EF19E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13C26F9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3ED8D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117,3</w:t>
            </w:r>
          </w:p>
        </w:tc>
        <w:tc>
          <w:tcPr>
            <w:tcW w:w="0" w:type="auto"/>
            <w:tcBorders>
              <w:top w:val="nil"/>
              <w:left w:val="nil"/>
              <w:bottom w:val="nil"/>
              <w:right w:val="nil"/>
            </w:tcBorders>
            <w:shd w:val="clear" w:color="auto" w:fill="auto"/>
            <w:vAlign w:val="center"/>
            <w:hideMark/>
          </w:tcPr>
          <w:p w14:paraId="77111DF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B7B4F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9776489" w14:textId="77777777" w:rsidTr="003C600B">
        <w:trPr>
          <w:trHeight w:val="285"/>
        </w:trPr>
        <w:tc>
          <w:tcPr>
            <w:tcW w:w="0" w:type="auto"/>
            <w:tcBorders>
              <w:top w:val="nil"/>
              <w:left w:val="nil"/>
              <w:bottom w:val="nil"/>
              <w:right w:val="nil"/>
            </w:tcBorders>
            <w:shd w:val="clear" w:color="auto" w:fill="auto"/>
            <w:noWrap/>
            <w:vAlign w:val="center"/>
            <w:hideMark/>
          </w:tcPr>
          <w:p w14:paraId="573369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6A506A6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A1016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62B59A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81C10F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7C3F3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5213B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CA790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8926BB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143A57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D2FD0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106,9</w:t>
            </w:r>
          </w:p>
        </w:tc>
        <w:tc>
          <w:tcPr>
            <w:tcW w:w="0" w:type="auto"/>
            <w:tcBorders>
              <w:top w:val="nil"/>
              <w:left w:val="nil"/>
              <w:bottom w:val="nil"/>
              <w:right w:val="nil"/>
            </w:tcBorders>
            <w:shd w:val="clear" w:color="auto" w:fill="auto"/>
            <w:vAlign w:val="center"/>
            <w:hideMark/>
          </w:tcPr>
          <w:p w14:paraId="4E547B0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01286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BC3707D" w14:textId="77777777" w:rsidTr="003C600B">
        <w:trPr>
          <w:trHeight w:val="285"/>
        </w:trPr>
        <w:tc>
          <w:tcPr>
            <w:tcW w:w="0" w:type="auto"/>
            <w:tcBorders>
              <w:top w:val="nil"/>
              <w:left w:val="nil"/>
              <w:bottom w:val="nil"/>
              <w:right w:val="nil"/>
            </w:tcBorders>
            <w:shd w:val="clear" w:color="auto" w:fill="auto"/>
            <w:noWrap/>
            <w:vAlign w:val="center"/>
            <w:hideMark/>
          </w:tcPr>
          <w:p w14:paraId="3458BE4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4B89645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0DB4B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7F2FF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033ED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338F79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7E966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5C924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464BC15"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679048F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4D308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141,2</w:t>
            </w:r>
          </w:p>
        </w:tc>
        <w:tc>
          <w:tcPr>
            <w:tcW w:w="0" w:type="auto"/>
            <w:tcBorders>
              <w:top w:val="nil"/>
              <w:left w:val="nil"/>
              <w:bottom w:val="nil"/>
              <w:right w:val="nil"/>
            </w:tcBorders>
            <w:shd w:val="clear" w:color="auto" w:fill="auto"/>
            <w:vAlign w:val="center"/>
            <w:hideMark/>
          </w:tcPr>
          <w:p w14:paraId="1D4BBFB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E061E4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4F5250" w14:textId="77777777" w:rsidTr="003C600B">
        <w:trPr>
          <w:trHeight w:val="285"/>
        </w:trPr>
        <w:tc>
          <w:tcPr>
            <w:tcW w:w="0" w:type="auto"/>
            <w:tcBorders>
              <w:top w:val="nil"/>
              <w:left w:val="nil"/>
              <w:bottom w:val="nil"/>
              <w:right w:val="nil"/>
            </w:tcBorders>
            <w:shd w:val="clear" w:color="auto" w:fill="auto"/>
            <w:noWrap/>
            <w:vAlign w:val="center"/>
            <w:hideMark/>
          </w:tcPr>
          <w:p w14:paraId="23BF53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DECE19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397EF9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6CE7C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79A13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7299D8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8E38B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523709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BA256A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2DE2EE5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5DDE60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135,9</w:t>
            </w:r>
          </w:p>
        </w:tc>
        <w:tc>
          <w:tcPr>
            <w:tcW w:w="0" w:type="auto"/>
            <w:tcBorders>
              <w:top w:val="nil"/>
              <w:left w:val="nil"/>
              <w:bottom w:val="nil"/>
              <w:right w:val="nil"/>
            </w:tcBorders>
            <w:shd w:val="clear" w:color="auto" w:fill="auto"/>
            <w:vAlign w:val="center"/>
            <w:hideMark/>
          </w:tcPr>
          <w:p w14:paraId="5CCF833F"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FEAF1E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07FAA3E" w14:textId="77777777" w:rsidTr="003C600B">
        <w:trPr>
          <w:trHeight w:val="285"/>
        </w:trPr>
        <w:tc>
          <w:tcPr>
            <w:tcW w:w="0" w:type="auto"/>
            <w:tcBorders>
              <w:top w:val="nil"/>
              <w:left w:val="nil"/>
              <w:bottom w:val="nil"/>
              <w:right w:val="nil"/>
            </w:tcBorders>
            <w:shd w:val="clear" w:color="auto" w:fill="auto"/>
            <w:noWrap/>
            <w:vAlign w:val="center"/>
            <w:hideMark/>
          </w:tcPr>
          <w:p w14:paraId="6515724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02CEA00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4BDE254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447F9F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84E6B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389775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B48B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84E916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2C179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8,81%</w:t>
            </w:r>
          </w:p>
        </w:tc>
        <w:tc>
          <w:tcPr>
            <w:tcW w:w="0" w:type="auto"/>
            <w:tcBorders>
              <w:top w:val="nil"/>
              <w:left w:val="nil"/>
              <w:bottom w:val="nil"/>
              <w:right w:val="nil"/>
            </w:tcBorders>
            <w:shd w:val="clear" w:color="auto" w:fill="auto"/>
            <w:noWrap/>
            <w:vAlign w:val="center"/>
            <w:hideMark/>
          </w:tcPr>
          <w:p w14:paraId="0B91140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B94DA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148,6</w:t>
            </w:r>
          </w:p>
        </w:tc>
        <w:tc>
          <w:tcPr>
            <w:tcW w:w="0" w:type="auto"/>
            <w:tcBorders>
              <w:top w:val="nil"/>
              <w:left w:val="nil"/>
              <w:bottom w:val="nil"/>
              <w:right w:val="nil"/>
            </w:tcBorders>
            <w:shd w:val="clear" w:color="auto" w:fill="auto"/>
            <w:vAlign w:val="center"/>
            <w:hideMark/>
          </w:tcPr>
          <w:p w14:paraId="7AE4804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199BE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D819B4D" w14:textId="77777777" w:rsidTr="003C600B">
        <w:trPr>
          <w:trHeight w:val="285"/>
        </w:trPr>
        <w:tc>
          <w:tcPr>
            <w:tcW w:w="0" w:type="auto"/>
            <w:tcBorders>
              <w:top w:val="nil"/>
              <w:left w:val="nil"/>
              <w:bottom w:val="nil"/>
              <w:right w:val="nil"/>
            </w:tcBorders>
            <w:shd w:val="clear" w:color="auto" w:fill="auto"/>
            <w:noWrap/>
            <w:vAlign w:val="center"/>
            <w:hideMark/>
          </w:tcPr>
          <w:p w14:paraId="0CB2C98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41E9A13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ADBD4F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E86C55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34DE6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E92E6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4931B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AA0B6A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8B84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9,29%</w:t>
            </w:r>
          </w:p>
        </w:tc>
        <w:tc>
          <w:tcPr>
            <w:tcW w:w="0" w:type="auto"/>
            <w:tcBorders>
              <w:top w:val="nil"/>
              <w:left w:val="nil"/>
              <w:bottom w:val="nil"/>
              <w:right w:val="nil"/>
            </w:tcBorders>
            <w:shd w:val="clear" w:color="auto" w:fill="auto"/>
            <w:noWrap/>
            <w:vAlign w:val="center"/>
            <w:hideMark/>
          </w:tcPr>
          <w:p w14:paraId="0D7364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EF39C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151,5</w:t>
            </w:r>
          </w:p>
        </w:tc>
        <w:tc>
          <w:tcPr>
            <w:tcW w:w="0" w:type="auto"/>
            <w:tcBorders>
              <w:top w:val="nil"/>
              <w:left w:val="nil"/>
              <w:bottom w:val="nil"/>
              <w:right w:val="nil"/>
            </w:tcBorders>
            <w:shd w:val="clear" w:color="auto" w:fill="auto"/>
            <w:vAlign w:val="center"/>
            <w:hideMark/>
          </w:tcPr>
          <w:p w14:paraId="02C7FADA"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CEF259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5A55C0" w14:textId="77777777" w:rsidTr="003C600B">
        <w:trPr>
          <w:trHeight w:val="285"/>
        </w:trPr>
        <w:tc>
          <w:tcPr>
            <w:tcW w:w="0" w:type="auto"/>
            <w:tcBorders>
              <w:top w:val="nil"/>
              <w:left w:val="nil"/>
              <w:bottom w:val="nil"/>
              <w:right w:val="nil"/>
            </w:tcBorders>
            <w:shd w:val="clear" w:color="auto" w:fill="auto"/>
            <w:noWrap/>
            <w:vAlign w:val="center"/>
            <w:hideMark/>
          </w:tcPr>
          <w:p w14:paraId="402F9F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7DF7A9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124B8F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8D7D47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FF783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5B356F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C1BB65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E2F106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E962A4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9,92%</w:t>
            </w:r>
          </w:p>
        </w:tc>
        <w:tc>
          <w:tcPr>
            <w:tcW w:w="0" w:type="auto"/>
            <w:tcBorders>
              <w:top w:val="nil"/>
              <w:left w:val="nil"/>
              <w:bottom w:val="nil"/>
              <w:right w:val="nil"/>
            </w:tcBorders>
            <w:shd w:val="clear" w:color="auto" w:fill="auto"/>
            <w:noWrap/>
            <w:vAlign w:val="center"/>
            <w:hideMark/>
          </w:tcPr>
          <w:p w14:paraId="11E1737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117453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167,1</w:t>
            </w:r>
          </w:p>
        </w:tc>
        <w:tc>
          <w:tcPr>
            <w:tcW w:w="0" w:type="auto"/>
            <w:tcBorders>
              <w:top w:val="nil"/>
              <w:left w:val="nil"/>
              <w:bottom w:val="nil"/>
              <w:right w:val="nil"/>
            </w:tcBorders>
            <w:shd w:val="clear" w:color="auto" w:fill="auto"/>
            <w:vAlign w:val="center"/>
            <w:hideMark/>
          </w:tcPr>
          <w:p w14:paraId="44C7368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83DA4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CC80BC0" w14:textId="77777777" w:rsidTr="003C600B">
        <w:trPr>
          <w:trHeight w:val="285"/>
        </w:trPr>
        <w:tc>
          <w:tcPr>
            <w:tcW w:w="0" w:type="auto"/>
            <w:tcBorders>
              <w:top w:val="nil"/>
              <w:left w:val="nil"/>
              <w:bottom w:val="nil"/>
              <w:right w:val="nil"/>
            </w:tcBorders>
            <w:shd w:val="clear" w:color="auto" w:fill="auto"/>
            <w:noWrap/>
            <w:vAlign w:val="center"/>
            <w:hideMark/>
          </w:tcPr>
          <w:p w14:paraId="1E986CC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589314A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1D8CCB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D6001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713F1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326E57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63F1E3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76FF1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62510C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10,23%</w:t>
            </w:r>
          </w:p>
        </w:tc>
        <w:tc>
          <w:tcPr>
            <w:tcW w:w="0" w:type="auto"/>
            <w:tcBorders>
              <w:top w:val="nil"/>
              <w:left w:val="nil"/>
              <w:bottom w:val="nil"/>
              <w:right w:val="nil"/>
            </w:tcBorders>
            <w:shd w:val="clear" w:color="auto" w:fill="auto"/>
            <w:noWrap/>
            <w:vAlign w:val="center"/>
            <w:hideMark/>
          </w:tcPr>
          <w:p w14:paraId="4700E8F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F6740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172,2</w:t>
            </w:r>
          </w:p>
        </w:tc>
        <w:tc>
          <w:tcPr>
            <w:tcW w:w="0" w:type="auto"/>
            <w:tcBorders>
              <w:top w:val="nil"/>
              <w:left w:val="nil"/>
              <w:bottom w:val="nil"/>
              <w:right w:val="nil"/>
            </w:tcBorders>
            <w:shd w:val="clear" w:color="auto" w:fill="auto"/>
            <w:vAlign w:val="center"/>
            <w:hideMark/>
          </w:tcPr>
          <w:p w14:paraId="71CDBC4E"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BDEA0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28DD37" w14:textId="77777777" w:rsidTr="003C600B">
        <w:trPr>
          <w:trHeight w:val="285"/>
        </w:trPr>
        <w:tc>
          <w:tcPr>
            <w:tcW w:w="0" w:type="auto"/>
            <w:tcBorders>
              <w:top w:val="nil"/>
              <w:left w:val="nil"/>
              <w:bottom w:val="nil"/>
              <w:right w:val="nil"/>
            </w:tcBorders>
            <w:shd w:val="clear" w:color="auto" w:fill="auto"/>
            <w:noWrap/>
            <w:vAlign w:val="center"/>
            <w:hideMark/>
          </w:tcPr>
          <w:p w14:paraId="41778C4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224E781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7619F1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721DB1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8DE42F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1BAE5A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A080F4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23FF7A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0BC29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8,99%</w:t>
            </w:r>
          </w:p>
        </w:tc>
        <w:tc>
          <w:tcPr>
            <w:tcW w:w="0" w:type="auto"/>
            <w:tcBorders>
              <w:top w:val="nil"/>
              <w:left w:val="nil"/>
              <w:bottom w:val="nil"/>
              <w:right w:val="nil"/>
            </w:tcBorders>
            <w:shd w:val="clear" w:color="auto" w:fill="auto"/>
            <w:noWrap/>
            <w:vAlign w:val="center"/>
            <w:hideMark/>
          </w:tcPr>
          <w:p w14:paraId="4D34F24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340267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146,5</w:t>
            </w:r>
          </w:p>
        </w:tc>
        <w:tc>
          <w:tcPr>
            <w:tcW w:w="0" w:type="auto"/>
            <w:tcBorders>
              <w:top w:val="nil"/>
              <w:left w:val="nil"/>
              <w:bottom w:val="nil"/>
              <w:right w:val="nil"/>
            </w:tcBorders>
            <w:shd w:val="clear" w:color="auto" w:fill="auto"/>
            <w:vAlign w:val="center"/>
            <w:hideMark/>
          </w:tcPr>
          <w:p w14:paraId="4F10DA2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48D0C9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186F3D3" w14:textId="77777777" w:rsidTr="003C600B">
        <w:trPr>
          <w:trHeight w:val="285"/>
        </w:trPr>
        <w:tc>
          <w:tcPr>
            <w:tcW w:w="0" w:type="auto"/>
            <w:tcBorders>
              <w:top w:val="nil"/>
              <w:left w:val="nil"/>
              <w:bottom w:val="nil"/>
              <w:right w:val="nil"/>
            </w:tcBorders>
            <w:shd w:val="clear" w:color="auto" w:fill="auto"/>
            <w:noWrap/>
            <w:vAlign w:val="center"/>
            <w:hideMark/>
          </w:tcPr>
          <w:p w14:paraId="34BB511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1122851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459BEB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1F665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4922CC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6CDACD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6B501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ECB32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A305B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8,12%</w:t>
            </w:r>
          </w:p>
        </w:tc>
        <w:tc>
          <w:tcPr>
            <w:tcW w:w="0" w:type="auto"/>
            <w:tcBorders>
              <w:top w:val="nil"/>
              <w:left w:val="nil"/>
              <w:bottom w:val="nil"/>
              <w:right w:val="nil"/>
            </w:tcBorders>
            <w:shd w:val="clear" w:color="auto" w:fill="auto"/>
            <w:noWrap/>
            <w:vAlign w:val="center"/>
            <w:hideMark/>
          </w:tcPr>
          <w:p w14:paraId="5E1E154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322B3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136,5</w:t>
            </w:r>
          </w:p>
        </w:tc>
        <w:tc>
          <w:tcPr>
            <w:tcW w:w="0" w:type="auto"/>
            <w:tcBorders>
              <w:top w:val="nil"/>
              <w:left w:val="nil"/>
              <w:bottom w:val="nil"/>
              <w:right w:val="nil"/>
            </w:tcBorders>
            <w:shd w:val="clear" w:color="auto" w:fill="auto"/>
            <w:vAlign w:val="center"/>
            <w:hideMark/>
          </w:tcPr>
          <w:p w14:paraId="255AD6D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8EFC5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BEE28AB" w14:textId="77777777" w:rsidTr="003C600B">
        <w:trPr>
          <w:trHeight w:val="285"/>
        </w:trPr>
        <w:tc>
          <w:tcPr>
            <w:tcW w:w="0" w:type="auto"/>
            <w:tcBorders>
              <w:top w:val="nil"/>
              <w:left w:val="nil"/>
              <w:bottom w:val="nil"/>
              <w:right w:val="nil"/>
            </w:tcBorders>
            <w:shd w:val="clear" w:color="auto" w:fill="auto"/>
            <w:noWrap/>
            <w:vAlign w:val="center"/>
            <w:hideMark/>
          </w:tcPr>
          <w:p w14:paraId="0144AA2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423FDB4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6CD09F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3042AB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E85E9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82919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E181EB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E5EB8E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E95EB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1DE2C3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F75FAB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114,2</w:t>
            </w:r>
          </w:p>
        </w:tc>
        <w:tc>
          <w:tcPr>
            <w:tcW w:w="0" w:type="auto"/>
            <w:tcBorders>
              <w:top w:val="nil"/>
              <w:left w:val="nil"/>
              <w:bottom w:val="nil"/>
              <w:right w:val="nil"/>
            </w:tcBorders>
            <w:shd w:val="clear" w:color="auto" w:fill="auto"/>
            <w:vAlign w:val="center"/>
            <w:hideMark/>
          </w:tcPr>
          <w:p w14:paraId="0C1FA17D"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82E09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CAE8F5B" w14:textId="77777777" w:rsidTr="003C600B">
        <w:trPr>
          <w:trHeight w:val="285"/>
        </w:trPr>
        <w:tc>
          <w:tcPr>
            <w:tcW w:w="0" w:type="auto"/>
            <w:tcBorders>
              <w:top w:val="nil"/>
              <w:left w:val="nil"/>
              <w:bottom w:val="nil"/>
              <w:right w:val="nil"/>
            </w:tcBorders>
            <w:shd w:val="clear" w:color="auto" w:fill="auto"/>
            <w:noWrap/>
            <w:vAlign w:val="center"/>
            <w:hideMark/>
          </w:tcPr>
          <w:p w14:paraId="1A9AE39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31AE06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9202F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62C3934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3F62A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5BC74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9CE849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02C1FEE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75DDB6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16B6202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3FCA26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117,2</w:t>
            </w:r>
          </w:p>
        </w:tc>
        <w:tc>
          <w:tcPr>
            <w:tcW w:w="0" w:type="auto"/>
            <w:tcBorders>
              <w:top w:val="nil"/>
              <w:left w:val="nil"/>
              <w:bottom w:val="nil"/>
              <w:right w:val="nil"/>
            </w:tcBorders>
            <w:shd w:val="clear" w:color="auto" w:fill="auto"/>
            <w:vAlign w:val="center"/>
            <w:hideMark/>
          </w:tcPr>
          <w:p w14:paraId="6DEF3DA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E1C3F2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97A23EA" w14:textId="77777777" w:rsidTr="003C600B">
        <w:trPr>
          <w:trHeight w:val="285"/>
        </w:trPr>
        <w:tc>
          <w:tcPr>
            <w:tcW w:w="0" w:type="auto"/>
            <w:tcBorders>
              <w:top w:val="nil"/>
              <w:left w:val="nil"/>
              <w:bottom w:val="nil"/>
              <w:right w:val="nil"/>
            </w:tcBorders>
            <w:shd w:val="clear" w:color="auto" w:fill="auto"/>
            <w:noWrap/>
            <w:vAlign w:val="center"/>
            <w:hideMark/>
          </w:tcPr>
          <w:p w14:paraId="7FBE830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4AB49B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DBA70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476B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18A8C4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D9519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ED9A4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54457E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EC34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45AD6D7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94D7D4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116,6</w:t>
            </w:r>
          </w:p>
        </w:tc>
        <w:tc>
          <w:tcPr>
            <w:tcW w:w="0" w:type="auto"/>
            <w:tcBorders>
              <w:top w:val="nil"/>
              <w:left w:val="nil"/>
              <w:bottom w:val="nil"/>
              <w:right w:val="nil"/>
            </w:tcBorders>
            <w:shd w:val="clear" w:color="auto" w:fill="auto"/>
            <w:vAlign w:val="center"/>
            <w:hideMark/>
          </w:tcPr>
          <w:p w14:paraId="1CCB90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86F1B6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2209ACAF" w14:textId="77777777" w:rsidTr="003C600B">
        <w:trPr>
          <w:trHeight w:val="285"/>
        </w:trPr>
        <w:tc>
          <w:tcPr>
            <w:tcW w:w="0" w:type="auto"/>
            <w:tcBorders>
              <w:top w:val="nil"/>
              <w:left w:val="nil"/>
              <w:bottom w:val="nil"/>
              <w:right w:val="nil"/>
            </w:tcBorders>
            <w:shd w:val="clear" w:color="auto" w:fill="auto"/>
            <w:noWrap/>
            <w:vAlign w:val="center"/>
            <w:hideMark/>
          </w:tcPr>
          <w:p w14:paraId="0DC0B36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34AE75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3D49F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EFE3C4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5B9C3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7844F0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9D7CA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6837B3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D1AB29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34421AE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70E034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106,3</w:t>
            </w:r>
          </w:p>
        </w:tc>
        <w:tc>
          <w:tcPr>
            <w:tcW w:w="0" w:type="auto"/>
            <w:tcBorders>
              <w:top w:val="nil"/>
              <w:left w:val="nil"/>
              <w:bottom w:val="nil"/>
              <w:right w:val="nil"/>
            </w:tcBorders>
            <w:shd w:val="clear" w:color="auto" w:fill="auto"/>
            <w:vAlign w:val="center"/>
            <w:hideMark/>
          </w:tcPr>
          <w:p w14:paraId="1FA096F5"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BF88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4D36763" w14:textId="77777777" w:rsidTr="003C600B">
        <w:trPr>
          <w:trHeight w:val="285"/>
        </w:trPr>
        <w:tc>
          <w:tcPr>
            <w:tcW w:w="0" w:type="auto"/>
            <w:tcBorders>
              <w:top w:val="nil"/>
              <w:left w:val="nil"/>
              <w:bottom w:val="nil"/>
              <w:right w:val="nil"/>
            </w:tcBorders>
            <w:shd w:val="clear" w:color="auto" w:fill="auto"/>
            <w:noWrap/>
            <w:vAlign w:val="center"/>
            <w:hideMark/>
          </w:tcPr>
          <w:p w14:paraId="6832690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0F4E96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EAAA11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2F270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9E32D4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7B4C0BD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70747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8315FF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93A381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79863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C4A682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140,4</w:t>
            </w:r>
          </w:p>
        </w:tc>
        <w:tc>
          <w:tcPr>
            <w:tcW w:w="0" w:type="auto"/>
            <w:tcBorders>
              <w:top w:val="nil"/>
              <w:left w:val="nil"/>
              <w:bottom w:val="nil"/>
              <w:right w:val="nil"/>
            </w:tcBorders>
            <w:shd w:val="clear" w:color="auto" w:fill="auto"/>
            <w:vAlign w:val="center"/>
            <w:hideMark/>
          </w:tcPr>
          <w:p w14:paraId="3D8A7C1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C7ECC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B21B5F" w14:textId="77777777" w:rsidTr="003C600B">
        <w:trPr>
          <w:trHeight w:val="285"/>
        </w:trPr>
        <w:tc>
          <w:tcPr>
            <w:tcW w:w="0" w:type="auto"/>
            <w:tcBorders>
              <w:top w:val="nil"/>
              <w:left w:val="nil"/>
              <w:bottom w:val="nil"/>
              <w:right w:val="nil"/>
            </w:tcBorders>
            <w:shd w:val="clear" w:color="auto" w:fill="auto"/>
            <w:noWrap/>
            <w:vAlign w:val="center"/>
            <w:hideMark/>
          </w:tcPr>
          <w:p w14:paraId="3D31F35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05046AA"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2B3B23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2C996C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A9B76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4BEE52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0CD74F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350CF7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D8C608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1D5FCCB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3D991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135,2</w:t>
            </w:r>
          </w:p>
        </w:tc>
        <w:tc>
          <w:tcPr>
            <w:tcW w:w="0" w:type="auto"/>
            <w:tcBorders>
              <w:top w:val="nil"/>
              <w:left w:val="nil"/>
              <w:bottom w:val="nil"/>
              <w:right w:val="nil"/>
            </w:tcBorders>
            <w:shd w:val="clear" w:color="auto" w:fill="auto"/>
            <w:vAlign w:val="center"/>
            <w:hideMark/>
          </w:tcPr>
          <w:p w14:paraId="7926F6EC"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DBA76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bl>
    <w:p w14:paraId="32D0D624" w14:textId="77777777" w:rsidR="003C600B" w:rsidRDefault="003C600B" w:rsidP="003C600B">
      <w:pPr>
        <w:jc w:val="center"/>
        <w:rPr>
          <w:b/>
          <w:bCs/>
          <w:sz w:val="16"/>
          <w:szCs w:val="16"/>
        </w:rPr>
      </w:pPr>
    </w:p>
    <w:p w14:paraId="10B3F9A0" w14:textId="77777777" w:rsidR="003C600B" w:rsidRPr="00CD46F5" w:rsidRDefault="003C600B" w:rsidP="003C600B">
      <w:pPr>
        <w:jc w:val="center"/>
        <w:rPr>
          <w:rFonts w:ascii="Segoe UI" w:hAnsi="Segoe UI" w:cs="Segoe UI"/>
          <w:sz w:val="18"/>
          <w:szCs w:val="18"/>
        </w:rPr>
      </w:pPr>
    </w:p>
    <w:p w14:paraId="637C1ABB"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29C2E346" w14:textId="77777777" w:rsidR="00B6582C" w:rsidRPr="00F34F79" w:rsidRDefault="00B6582C" w:rsidP="003C600B">
      <w:pPr>
        <w:pStyle w:val="ListParagraph"/>
        <w:jc w:val="center"/>
        <w:rPr>
          <w:rFonts w:cstheme="minorHAnsi"/>
          <w:sz w:val="22"/>
        </w:rPr>
      </w:pPr>
    </w:p>
    <w:p w14:paraId="3495CB1F" w14:textId="77777777" w:rsidR="002E23B4" w:rsidRPr="00F34F79" w:rsidRDefault="002E23B4" w:rsidP="003C600B">
      <w:pPr>
        <w:spacing w:line="240" w:lineRule="auto"/>
        <w:jc w:val="center"/>
        <w:rPr>
          <w:rFonts w:cstheme="minorHAnsi"/>
          <w:sz w:val="22"/>
        </w:rPr>
      </w:pPr>
      <w:r w:rsidRPr="00F34F79">
        <w:rPr>
          <w:rFonts w:cstheme="minorHAnsi"/>
          <w:sz w:val="22"/>
        </w:rPr>
        <w:br w:type="page"/>
      </w:r>
    </w:p>
    <w:p w14:paraId="11D11AAD" w14:textId="77777777" w:rsidR="0089796E" w:rsidRPr="00F34F79" w:rsidRDefault="0089796E" w:rsidP="0089796E">
      <w:pPr>
        <w:pStyle w:val="Heading1"/>
        <w:numPr>
          <w:ilvl w:val="0"/>
          <w:numId w:val="0"/>
        </w:numPr>
        <w:pBdr>
          <w:top w:val="double" w:sz="4" w:space="1" w:color="auto"/>
        </w:pBdr>
        <w:tabs>
          <w:tab w:val="left" w:pos="1741"/>
          <w:tab w:val="center" w:pos="4252"/>
        </w:tabs>
        <w:jc w:val="center"/>
        <w:rPr>
          <w:rFonts w:cstheme="minorHAnsi"/>
          <w:smallCaps/>
          <w:sz w:val="22"/>
        </w:rPr>
      </w:pPr>
      <w:bookmarkStart w:id="498" w:name="_Toc71289899"/>
      <w:r w:rsidRPr="00F34F79">
        <w:rPr>
          <w:rFonts w:cstheme="minorHAnsi"/>
          <w:sz w:val="22"/>
        </w:rPr>
        <w:t xml:space="preserve">Anexo </w:t>
      </w:r>
      <w:r>
        <w:rPr>
          <w:rFonts w:cstheme="minorHAnsi"/>
          <w:sz w:val="22"/>
        </w:rPr>
        <w:t>VIII</w:t>
      </w:r>
    </w:p>
    <w:p w14:paraId="1DF9133A" w14:textId="77777777" w:rsidR="0089796E" w:rsidRPr="00F34F79" w:rsidRDefault="0089796E" w:rsidP="0089796E">
      <w:pPr>
        <w:pBdr>
          <w:bottom w:val="double" w:sz="4" w:space="1" w:color="auto"/>
        </w:pBdr>
        <w:jc w:val="center"/>
        <w:rPr>
          <w:rFonts w:cstheme="minorHAnsi"/>
          <w:b/>
          <w:smallCaps/>
          <w:sz w:val="22"/>
        </w:rPr>
      </w:pPr>
      <w:r>
        <w:rPr>
          <w:rFonts w:cstheme="minorHAnsi"/>
          <w:b/>
          <w:smallCaps/>
          <w:sz w:val="22"/>
        </w:rPr>
        <w:t>Modelo de Declaração da Emissora Relativa à Destinação dos Recursos</w:t>
      </w:r>
    </w:p>
    <w:p w14:paraId="77634A45" w14:textId="77777777" w:rsidR="0089796E" w:rsidRDefault="0089796E" w:rsidP="0089796E">
      <w:pPr>
        <w:jc w:val="center"/>
        <w:rPr>
          <w:rFonts w:cstheme="minorHAnsi"/>
          <w:b/>
          <w:bCs/>
          <w:sz w:val="22"/>
        </w:rPr>
      </w:pPr>
    </w:p>
    <w:p w14:paraId="37252DBB" w14:textId="77777777" w:rsidR="0089796E" w:rsidRPr="00D65C8B" w:rsidRDefault="0089796E" w:rsidP="0089796E">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285831BB"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5A78A1C2"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706"/>
        <w:gridCol w:w="1766"/>
        <w:gridCol w:w="1913"/>
        <w:gridCol w:w="1600"/>
        <w:gridCol w:w="1539"/>
        <w:gridCol w:w="2641"/>
        <w:gridCol w:w="1760"/>
        <w:gridCol w:w="2375"/>
      </w:tblGrid>
      <w:tr w:rsidR="0089796E" w:rsidRPr="00D65C8B" w14:paraId="022727F5" w14:textId="77777777" w:rsidTr="003A3F2D">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60E26C9C" w14:textId="77777777" w:rsidR="0089796E" w:rsidRPr="00D65C8B" w:rsidRDefault="0089796E" w:rsidP="003A3F2D">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96D9468" w14:textId="77777777" w:rsidR="0089796E" w:rsidRPr="00D65C8B" w:rsidRDefault="0089796E" w:rsidP="003A3F2D">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2BE33DAA" w14:textId="77777777" w:rsidR="0089796E" w:rsidRPr="00D65C8B" w:rsidRDefault="0089796E" w:rsidP="003A3F2D">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C15B1B" w14:textId="77777777" w:rsidR="0089796E" w:rsidRPr="00D65C8B" w:rsidRDefault="0089796E" w:rsidP="003A3F2D">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5FD0E510"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BF070E0" w14:textId="77777777" w:rsidR="0089796E" w:rsidRPr="00D65C8B" w:rsidRDefault="0089796E" w:rsidP="003A3F2D">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89796E" w:rsidRPr="00D65C8B" w14:paraId="00FC5F9C" w14:textId="77777777" w:rsidTr="003A3F2D">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333488BE" w14:textId="77777777" w:rsidR="0089796E" w:rsidRPr="00D65C8B" w:rsidRDefault="0089796E" w:rsidP="003A3F2D">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EB759"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7C7F0B"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62274D5"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2E8D852" w14:textId="77777777" w:rsidR="0089796E" w:rsidRPr="00D65C8B" w:rsidRDefault="0089796E" w:rsidP="003A3F2D">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19BFA825" w14:textId="77777777" w:rsidR="0089796E" w:rsidRPr="00D65C8B" w:rsidRDefault="0089796E" w:rsidP="003A3F2D">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68A24B8F" w14:textId="77777777" w:rsidR="0089796E" w:rsidRPr="00D65C8B" w:rsidRDefault="0089796E" w:rsidP="003A3F2D">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3539AF07" w14:textId="77777777" w:rsidR="0089796E" w:rsidRPr="00D65C8B" w:rsidRDefault="0089796E" w:rsidP="003A3F2D">
            <w:pPr>
              <w:rPr>
                <w:rFonts w:cstheme="minorHAnsi"/>
                <w:color w:val="000000"/>
                <w:sz w:val="22"/>
              </w:rPr>
            </w:pPr>
          </w:p>
        </w:tc>
      </w:tr>
      <w:tr w:rsidR="0089796E" w:rsidRPr="00D65C8B" w14:paraId="7A635DE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6CECA2C2"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4D2CEA6F" w14:textId="77777777" w:rsidR="0089796E" w:rsidRPr="00D65C8B" w:rsidRDefault="0089796E" w:rsidP="003A3F2D">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4F2A7060"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A25FABA" w14:textId="77777777" w:rsidR="0089796E" w:rsidRPr="00D65C8B" w:rsidRDefault="0089796E" w:rsidP="003A3F2D">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0E1081F9"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2A56DD1D" w14:textId="77777777" w:rsidR="0089796E" w:rsidRPr="00D65C8B" w:rsidRDefault="0089796E" w:rsidP="003A3F2D">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616D6917"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3D65831A" w14:textId="77777777" w:rsidR="0089796E" w:rsidRPr="00D65C8B" w:rsidRDefault="0089796E" w:rsidP="003A3F2D">
            <w:pPr>
              <w:jc w:val="center"/>
              <w:rPr>
                <w:rFonts w:cstheme="minorHAnsi"/>
                <w:sz w:val="22"/>
              </w:rPr>
            </w:pPr>
            <w:r w:rsidRPr="00D65C8B">
              <w:rPr>
                <w:rFonts w:cstheme="minorHAnsi"/>
                <w:sz w:val="22"/>
              </w:rPr>
              <w:t>[●]</w:t>
            </w:r>
          </w:p>
        </w:tc>
      </w:tr>
      <w:tr w:rsidR="0089796E" w:rsidRPr="00D65C8B" w14:paraId="587FDD4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51173300" w14:textId="77777777" w:rsidR="0089796E" w:rsidRPr="00D65C8B" w:rsidRDefault="0089796E" w:rsidP="003A3F2D">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20C620B" w14:textId="77777777" w:rsidR="0089796E" w:rsidRPr="00D65C8B" w:rsidRDefault="0089796E" w:rsidP="003A3F2D">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3019E7B6" w14:textId="77777777" w:rsidR="0089796E" w:rsidRPr="00D65C8B" w:rsidRDefault="0089796E" w:rsidP="003A3F2D">
            <w:pPr>
              <w:jc w:val="center"/>
              <w:rPr>
                <w:rFonts w:cstheme="minorHAnsi"/>
                <w:sz w:val="22"/>
              </w:rPr>
            </w:pPr>
          </w:p>
        </w:tc>
        <w:tc>
          <w:tcPr>
            <w:tcW w:w="523" w:type="pct"/>
            <w:tcBorders>
              <w:top w:val="nil"/>
              <w:left w:val="nil"/>
              <w:bottom w:val="single" w:sz="8" w:space="0" w:color="auto"/>
              <w:right w:val="single" w:sz="8" w:space="0" w:color="auto"/>
            </w:tcBorders>
          </w:tcPr>
          <w:p w14:paraId="6CDAEEEF" w14:textId="77777777" w:rsidR="0089796E" w:rsidRPr="00D65C8B" w:rsidRDefault="0089796E" w:rsidP="003A3F2D">
            <w:pPr>
              <w:jc w:val="center"/>
              <w:rPr>
                <w:rFonts w:cstheme="minorHAnsi"/>
                <w:sz w:val="22"/>
              </w:rPr>
            </w:pPr>
          </w:p>
        </w:tc>
        <w:tc>
          <w:tcPr>
            <w:tcW w:w="503" w:type="pct"/>
            <w:tcBorders>
              <w:top w:val="nil"/>
              <w:left w:val="nil"/>
              <w:bottom w:val="single" w:sz="8" w:space="0" w:color="auto"/>
              <w:right w:val="single" w:sz="8" w:space="0" w:color="auto"/>
            </w:tcBorders>
          </w:tcPr>
          <w:p w14:paraId="260D320C"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6345CD80" w14:textId="77777777" w:rsidR="0089796E" w:rsidRPr="00D65C8B" w:rsidRDefault="0089796E" w:rsidP="003A3F2D">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07E98ADC"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580C7DB" w14:textId="77777777" w:rsidR="0089796E" w:rsidRPr="00D65C8B" w:rsidRDefault="0089796E" w:rsidP="003A3F2D">
            <w:pPr>
              <w:jc w:val="center"/>
              <w:rPr>
                <w:rFonts w:cstheme="minorHAnsi"/>
                <w:sz w:val="22"/>
              </w:rPr>
            </w:pPr>
          </w:p>
        </w:tc>
      </w:tr>
    </w:tbl>
    <w:p w14:paraId="3C59840D"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512BBF96"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1661C7AB" w14:textId="77777777" w:rsidR="0089796E" w:rsidRPr="00D65C8B" w:rsidRDefault="0089796E" w:rsidP="0089796E">
      <w:pPr>
        <w:pStyle w:val="ListParagraph"/>
        <w:ind w:left="0"/>
        <w:jc w:val="center"/>
        <w:rPr>
          <w:rFonts w:cstheme="minorHAnsi"/>
          <w:sz w:val="22"/>
        </w:rPr>
      </w:pPr>
    </w:p>
    <w:p w14:paraId="4035AD5C" w14:textId="77777777" w:rsidR="0089796E" w:rsidRPr="00D65C8B" w:rsidRDefault="0089796E" w:rsidP="0089796E">
      <w:pPr>
        <w:pStyle w:val="ListParagraph"/>
        <w:ind w:left="0"/>
        <w:jc w:val="center"/>
        <w:rPr>
          <w:rFonts w:cstheme="minorHAnsi"/>
          <w:sz w:val="22"/>
        </w:rPr>
      </w:pPr>
    </w:p>
    <w:p w14:paraId="66486BC6" w14:textId="77777777" w:rsidR="0089796E" w:rsidRPr="00D65C8B" w:rsidRDefault="0089796E" w:rsidP="0089796E">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9796E" w:rsidRPr="00D65C8B" w14:paraId="3050144D" w14:textId="77777777" w:rsidTr="003A3F2D">
        <w:trPr>
          <w:jc w:val="center"/>
        </w:trPr>
        <w:tc>
          <w:tcPr>
            <w:tcW w:w="8645" w:type="dxa"/>
            <w:gridSpan w:val="2"/>
            <w:tcBorders>
              <w:top w:val="single" w:sz="4" w:space="0" w:color="auto"/>
            </w:tcBorders>
          </w:tcPr>
          <w:p w14:paraId="035B8478" w14:textId="77777777" w:rsidR="0089796E" w:rsidRPr="00E05169" w:rsidRDefault="0089796E" w:rsidP="003A3F2D">
            <w:pPr>
              <w:jc w:val="center"/>
              <w:rPr>
                <w:rFonts w:cstheme="minorHAnsi"/>
                <w:b/>
                <w:smallCaps/>
                <w:sz w:val="22"/>
              </w:rPr>
            </w:pPr>
            <w:r w:rsidRPr="00301E4B">
              <w:rPr>
                <w:rFonts w:cstheme="minorHAnsi"/>
                <w:b/>
                <w:smallCaps/>
                <w:sz w:val="22"/>
              </w:rPr>
              <w:t>RZK SOLAR 03 S.A.</w:t>
            </w:r>
          </w:p>
          <w:p w14:paraId="68F59488" w14:textId="77777777" w:rsidR="0089796E" w:rsidRPr="00C71F49" w:rsidRDefault="0089796E" w:rsidP="003A3F2D">
            <w:pPr>
              <w:jc w:val="center"/>
              <w:outlineLvl w:val="0"/>
              <w:rPr>
                <w:rFonts w:eastAsia="Arial Unicode MS" w:cstheme="minorHAnsi"/>
                <w:w w:val="0"/>
                <w:sz w:val="22"/>
              </w:rPr>
            </w:pPr>
          </w:p>
        </w:tc>
      </w:tr>
      <w:tr w:rsidR="0089796E" w:rsidRPr="00D65C8B" w14:paraId="4AEEF70A" w14:textId="77777777" w:rsidTr="003A3F2D">
        <w:trPr>
          <w:jc w:val="center"/>
        </w:trPr>
        <w:tc>
          <w:tcPr>
            <w:tcW w:w="4323" w:type="dxa"/>
          </w:tcPr>
          <w:p w14:paraId="0B27A139" w14:textId="77777777" w:rsidR="0089796E" w:rsidRPr="00D65C8B" w:rsidRDefault="0089796E" w:rsidP="003A3F2D">
            <w:pPr>
              <w:rPr>
                <w:rFonts w:eastAsia="Arial Unicode MS" w:cstheme="minorHAnsi"/>
                <w:w w:val="0"/>
                <w:sz w:val="22"/>
              </w:rPr>
            </w:pPr>
            <w:r w:rsidRPr="00D65C8B">
              <w:rPr>
                <w:rFonts w:eastAsia="Arial Unicode MS" w:cstheme="minorHAnsi"/>
                <w:smallCaps/>
                <w:w w:val="0"/>
                <w:sz w:val="22"/>
              </w:rPr>
              <w:t>P</w:t>
            </w:r>
            <w:r w:rsidRPr="00D65C8B">
              <w:rPr>
                <w:rFonts w:eastAsia="Arial Unicode MS" w:cstheme="minorHAnsi"/>
                <w:w w:val="0"/>
                <w:sz w:val="22"/>
              </w:rPr>
              <w:t>or:</w:t>
            </w:r>
          </w:p>
          <w:p w14:paraId="0A60B39E" w14:textId="77777777" w:rsidR="0089796E" w:rsidRPr="00E05169" w:rsidRDefault="0089796E" w:rsidP="003A3F2D">
            <w:pPr>
              <w:rPr>
                <w:rFonts w:eastAsia="Arial Unicode MS" w:cstheme="minorHAnsi"/>
                <w:w w:val="0"/>
                <w:sz w:val="22"/>
              </w:rPr>
            </w:pPr>
            <w:r w:rsidRPr="00301E4B">
              <w:rPr>
                <w:rFonts w:eastAsia="Arial Unicode MS" w:cstheme="minorHAnsi"/>
                <w:w w:val="0"/>
                <w:sz w:val="22"/>
              </w:rPr>
              <w:t>Cargo:</w:t>
            </w:r>
          </w:p>
        </w:tc>
        <w:tc>
          <w:tcPr>
            <w:tcW w:w="4322" w:type="dxa"/>
          </w:tcPr>
          <w:p w14:paraId="3AD778CF" w14:textId="77777777" w:rsidR="0089796E" w:rsidRPr="00543B30" w:rsidRDefault="0089796E" w:rsidP="003A3F2D">
            <w:pPr>
              <w:rPr>
                <w:rFonts w:eastAsia="Arial Unicode MS" w:cstheme="minorHAnsi"/>
                <w:w w:val="0"/>
                <w:sz w:val="22"/>
              </w:rPr>
            </w:pPr>
            <w:r w:rsidRPr="00C71F49">
              <w:rPr>
                <w:rFonts w:eastAsia="Arial Unicode MS" w:cstheme="minorHAnsi"/>
                <w:w w:val="0"/>
                <w:sz w:val="22"/>
              </w:rPr>
              <w:t>Por:</w:t>
            </w:r>
          </w:p>
          <w:p w14:paraId="774270D1" w14:textId="77777777" w:rsidR="0089796E" w:rsidRPr="00E8015D" w:rsidRDefault="0089796E" w:rsidP="003A3F2D">
            <w:pPr>
              <w:rPr>
                <w:rFonts w:eastAsia="Arial Unicode MS" w:cstheme="minorHAnsi"/>
                <w:w w:val="0"/>
                <w:sz w:val="22"/>
              </w:rPr>
            </w:pPr>
            <w:r w:rsidRPr="00543B30">
              <w:rPr>
                <w:rFonts w:eastAsia="Arial Unicode MS" w:cstheme="minorHAnsi"/>
                <w:w w:val="0"/>
                <w:sz w:val="22"/>
              </w:rPr>
              <w:t>Cargo:</w:t>
            </w:r>
          </w:p>
        </w:tc>
      </w:tr>
      <w:bookmarkEnd w:id="498"/>
    </w:tbl>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3AA57655" w14:textId="01AB91EF" w:rsidR="00974172" w:rsidRPr="000E7B0B" w:rsidRDefault="00974172" w:rsidP="00974172">
      <w:pPr>
        <w:pStyle w:val="Heading1"/>
        <w:numPr>
          <w:ilvl w:val="0"/>
          <w:numId w:val="0"/>
        </w:numPr>
        <w:pBdr>
          <w:top w:val="double" w:sz="4" w:space="1" w:color="auto"/>
        </w:pBdr>
        <w:tabs>
          <w:tab w:val="left" w:pos="1741"/>
          <w:tab w:val="center" w:pos="4252"/>
        </w:tabs>
        <w:jc w:val="center"/>
        <w:rPr>
          <w:rFonts w:cstheme="minorHAnsi"/>
          <w:smallCaps/>
          <w:sz w:val="22"/>
        </w:rPr>
      </w:pPr>
      <w:r w:rsidRPr="000E7B0B">
        <w:rPr>
          <w:rFonts w:cstheme="minorHAnsi"/>
          <w:color w:val="000000"/>
          <w:sz w:val="22"/>
        </w:rPr>
        <w:t xml:space="preserve">Anexo </w:t>
      </w:r>
      <w:r w:rsidR="000E7B0B" w:rsidRPr="000E7B0B">
        <w:rPr>
          <w:rFonts w:cstheme="minorHAnsi"/>
          <w:color w:val="000000"/>
          <w:sz w:val="22"/>
        </w:rPr>
        <w:t>i</w:t>
      </w:r>
      <w:r w:rsidRPr="000E7B0B">
        <w:rPr>
          <w:rFonts w:cstheme="minorHAnsi"/>
          <w:color w:val="000000"/>
          <w:sz w:val="22"/>
        </w:rPr>
        <w:t>X</w:t>
      </w:r>
    </w:p>
    <w:p w14:paraId="78B962F5" w14:textId="77777777" w:rsidR="00974172" w:rsidRPr="00F34F79" w:rsidRDefault="00974172" w:rsidP="00974172">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7B16472A" w14:textId="77777777" w:rsidR="00974172" w:rsidRPr="00F34F79" w:rsidRDefault="00974172" w:rsidP="00974172">
      <w:pPr>
        <w:pStyle w:val="ListParagraph"/>
        <w:ind w:left="0"/>
        <w:rPr>
          <w:rFonts w:cstheme="minorHAnsi"/>
          <w:sz w:val="22"/>
          <w:highlight w:val="yellow"/>
        </w:rPr>
      </w:pPr>
    </w:p>
    <w:p w14:paraId="43FF577F" w14:textId="77777777" w:rsidR="00E54DCA" w:rsidRDefault="00E54DCA" w:rsidP="00E54DCA">
      <w:pPr>
        <w:spacing w:line="240" w:lineRule="auto"/>
        <w:rPr>
          <w:rFonts w:cstheme="minorHAnsi"/>
          <w:sz w:val="22"/>
        </w:rPr>
      </w:pPr>
    </w:p>
    <w:p w14:paraId="68F3C233" w14:textId="17E716D1" w:rsidR="00E54DCA" w:rsidRDefault="00E54DCA" w:rsidP="00E54DCA">
      <w:pPr>
        <w:tabs>
          <w:tab w:val="left" w:pos="5775"/>
        </w:tabs>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O </w:t>
      </w:r>
      <w:r w:rsidRPr="00145FA6">
        <w:rPr>
          <w:rFonts w:ascii="Segoe UI" w:eastAsia="Times New Roman" w:hAnsi="Segoe UI" w:cs="Segoe UI"/>
          <w:color w:val="000000"/>
          <w:sz w:val="20"/>
          <w:szCs w:val="20"/>
        </w:rPr>
        <w:t xml:space="preserve">Agente </w:t>
      </w:r>
      <w:r>
        <w:rPr>
          <w:rFonts w:ascii="Segoe UI" w:eastAsia="Times New Roman" w:hAnsi="Segoe UI" w:cs="Segoe UI"/>
          <w:color w:val="000000"/>
          <w:sz w:val="20"/>
          <w:szCs w:val="20"/>
        </w:rPr>
        <w:t>F</w:t>
      </w:r>
      <w:r w:rsidRPr="00145FA6">
        <w:rPr>
          <w:rFonts w:ascii="Segoe UI" w:eastAsia="Times New Roman" w:hAnsi="Segoe UI" w:cs="Segoe UI"/>
          <w:color w:val="000000"/>
          <w:sz w:val="20"/>
          <w:szCs w:val="20"/>
        </w:rPr>
        <w:t>iduciário deverá validar</w:t>
      </w:r>
      <w:r>
        <w:rPr>
          <w:rFonts w:ascii="Segoe UI" w:eastAsia="Times New Roman" w:hAnsi="Segoe UI" w:cs="Segoe UI"/>
          <w:color w:val="000000"/>
          <w:sz w:val="20"/>
          <w:szCs w:val="20"/>
        </w:rPr>
        <w:t xml:space="preserve"> se</w:t>
      </w:r>
      <w:r w:rsidRPr="00145FA6">
        <w:rPr>
          <w:rFonts w:ascii="Segoe UI" w:eastAsia="Times New Roman" w:hAnsi="Segoe UI" w:cs="Segoe UI"/>
          <w:color w:val="000000"/>
          <w:sz w:val="20"/>
          <w:szCs w:val="20"/>
        </w:rPr>
        <w:t xml:space="preserve"> os valores pagos aos fornecedores listados </w:t>
      </w:r>
      <w:r>
        <w:rPr>
          <w:rFonts w:ascii="Segoe UI" w:eastAsia="Times New Roman" w:hAnsi="Segoe UI" w:cs="Segoe UI"/>
          <w:color w:val="000000"/>
          <w:sz w:val="20"/>
          <w:szCs w:val="20"/>
        </w:rPr>
        <w:t>abaixo</w:t>
      </w:r>
      <w:r w:rsidRPr="00145FA6">
        <w:rPr>
          <w:rFonts w:ascii="Segoe UI" w:eastAsia="Times New Roman" w:hAnsi="Segoe UI" w:cs="Segoe UI"/>
          <w:color w:val="000000"/>
          <w:sz w:val="20"/>
          <w:szCs w:val="20"/>
        </w:rPr>
        <w:t xml:space="preserve"> estão aderentes ao que consta no relatório de diligência técnica elaborado pela L</w:t>
      </w:r>
      <w:r>
        <w:rPr>
          <w:rFonts w:ascii="Segoe UI" w:eastAsia="Times New Roman" w:hAnsi="Segoe UI" w:cs="Segoe UI"/>
          <w:color w:val="000000"/>
          <w:sz w:val="20"/>
          <w:szCs w:val="20"/>
        </w:rPr>
        <w:t xml:space="preserve">M </w:t>
      </w:r>
      <w:proofErr w:type="spellStart"/>
      <w:r>
        <w:rPr>
          <w:rFonts w:ascii="Segoe UI" w:eastAsia="Times New Roman" w:hAnsi="Segoe UI" w:cs="Segoe UI"/>
          <w:color w:val="000000"/>
          <w:sz w:val="20"/>
          <w:szCs w:val="20"/>
        </w:rPr>
        <w:t>E</w:t>
      </w:r>
      <w:r w:rsidRPr="00145FA6">
        <w:rPr>
          <w:rFonts w:ascii="Segoe UI" w:eastAsia="Times New Roman" w:hAnsi="Segoe UI" w:cs="Segoe UI"/>
          <w:color w:val="000000"/>
          <w:sz w:val="20"/>
          <w:szCs w:val="20"/>
        </w:rPr>
        <w:t>ng</w:t>
      </w:r>
      <w:proofErr w:type="spellEnd"/>
      <w:r w:rsidRPr="00145FA6">
        <w:rPr>
          <w:rFonts w:ascii="Segoe UI" w:eastAsia="Times New Roman" w:hAnsi="Segoe UI" w:cs="Segoe UI"/>
          <w:color w:val="000000"/>
          <w:sz w:val="20"/>
          <w:szCs w:val="20"/>
        </w:rPr>
        <w:t xml:space="preserve"> que deverá ser enviado para o agente fiduciário antes da liquidação operação.</w:t>
      </w:r>
      <w:r>
        <w:rPr>
          <w:rFonts w:ascii="Segoe UI" w:eastAsia="Times New Roman" w:hAnsi="Segoe UI" w:cs="Segoe UI"/>
          <w:color w:val="000000"/>
          <w:sz w:val="20"/>
          <w:szCs w:val="20"/>
        </w:rPr>
        <w:t xml:space="preserve"> Destacamos que a lista de fornecedores abaixo é indicativa e que o relatório da LM </w:t>
      </w:r>
      <w:proofErr w:type="spellStart"/>
      <w:r>
        <w:rPr>
          <w:rFonts w:ascii="Segoe UI" w:eastAsia="Times New Roman" w:hAnsi="Segoe UI" w:cs="Segoe UI"/>
          <w:color w:val="000000"/>
          <w:sz w:val="20"/>
          <w:szCs w:val="20"/>
        </w:rPr>
        <w:t>Eng</w:t>
      </w:r>
      <w:proofErr w:type="spellEnd"/>
      <w:r>
        <w:rPr>
          <w:rFonts w:ascii="Segoe UI" w:eastAsia="Times New Roman" w:hAnsi="Segoe UI" w:cs="Segoe UI"/>
          <w:color w:val="000000"/>
          <w:sz w:val="20"/>
          <w:szCs w:val="20"/>
        </w:rPr>
        <w:t xml:space="preserve"> apresentará a lista de fornecedores contratados.</w:t>
      </w:r>
    </w:p>
    <w:p w14:paraId="6A6E0EB1" w14:textId="77777777" w:rsidR="00E54DCA" w:rsidRDefault="00E54DCA" w:rsidP="00E54DCA">
      <w:pPr>
        <w:spacing w:line="240" w:lineRule="auto"/>
        <w:rPr>
          <w:rFonts w:ascii="Segoe UI" w:eastAsia="Times New Roman" w:hAnsi="Segoe UI" w:cs="Segoe UI"/>
          <w:color w:val="000000"/>
          <w:sz w:val="20"/>
          <w:szCs w:val="20"/>
        </w:rPr>
      </w:pPr>
    </w:p>
    <w:p w14:paraId="1B369949" w14:textId="77777777" w:rsidR="00E54DCA"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Adicionalmente, o agente fiduciário deverá recepcionar o Termo de Aceite da obra enviado pela Emissora/WTS ao </w:t>
      </w:r>
      <w:proofErr w:type="spellStart"/>
      <w:r>
        <w:rPr>
          <w:rFonts w:ascii="Segoe UI" w:eastAsia="Times New Roman" w:hAnsi="Segoe UI" w:cs="Segoe UI"/>
          <w:color w:val="000000"/>
          <w:sz w:val="20"/>
          <w:szCs w:val="20"/>
        </w:rPr>
        <w:t>EPEcista</w:t>
      </w:r>
      <w:proofErr w:type="spellEnd"/>
      <w:r>
        <w:rPr>
          <w:rFonts w:ascii="Segoe UI" w:eastAsia="Times New Roman" w:hAnsi="Segoe UI" w:cs="Segoe UI"/>
          <w:color w:val="000000"/>
          <w:sz w:val="20"/>
          <w:szCs w:val="20"/>
        </w:rPr>
        <w:t>.</w:t>
      </w:r>
    </w:p>
    <w:p w14:paraId="18A33819" w14:textId="77777777" w:rsidR="00E54DCA" w:rsidRDefault="00E54DCA" w:rsidP="00E54DCA">
      <w:pPr>
        <w:spacing w:line="240" w:lineRule="auto"/>
        <w:rPr>
          <w:rFonts w:ascii="Segoe UI" w:eastAsia="Times New Roman" w:hAnsi="Segoe UI" w:cs="Segoe UI"/>
          <w:color w:val="000000"/>
          <w:sz w:val="20"/>
          <w:szCs w:val="20"/>
        </w:rPr>
      </w:pPr>
    </w:p>
    <w:p w14:paraId="48ABE1DC" w14:textId="77777777" w:rsidR="00E54DCA" w:rsidRPr="00145FA6"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 validação dos valores pagos se dará por meio do envio das notas fiscais pela Emissora.</w:t>
      </w:r>
    </w:p>
    <w:p w14:paraId="05049968" w14:textId="77777777" w:rsidR="00E54DCA" w:rsidRDefault="00E54DCA" w:rsidP="00E54DCA">
      <w:pPr>
        <w:rPr>
          <w:rFonts w:ascii="Segoe UI" w:hAnsi="Segoe UI" w:cs="Segoe UI"/>
          <w:sz w:val="18"/>
          <w:szCs w:val="18"/>
        </w:rPr>
      </w:pPr>
    </w:p>
    <w:tbl>
      <w:tblPr>
        <w:tblW w:w="13768" w:type="dxa"/>
        <w:tblCellMar>
          <w:top w:w="15" w:type="dxa"/>
          <w:left w:w="70" w:type="dxa"/>
          <w:right w:w="70" w:type="dxa"/>
        </w:tblCellMar>
        <w:tblLook w:val="04A0" w:firstRow="1" w:lastRow="0" w:firstColumn="1" w:lastColumn="0" w:noHBand="0" w:noVBand="1"/>
      </w:tblPr>
      <w:tblGrid>
        <w:gridCol w:w="8924"/>
        <w:gridCol w:w="4844"/>
      </w:tblGrid>
      <w:tr w:rsidR="00E54DCA" w:rsidRPr="00145FA6" w14:paraId="21D9DA34" w14:textId="77777777" w:rsidTr="00E87E5F">
        <w:trPr>
          <w:trHeight w:val="285"/>
        </w:trPr>
        <w:tc>
          <w:tcPr>
            <w:tcW w:w="8820" w:type="dxa"/>
            <w:tcBorders>
              <w:top w:val="nil"/>
              <w:left w:val="nil"/>
              <w:bottom w:val="nil"/>
              <w:right w:val="nil"/>
            </w:tcBorders>
            <w:shd w:val="clear" w:color="auto" w:fill="008080"/>
            <w:noWrap/>
            <w:vAlign w:val="bottom"/>
            <w:hideMark/>
          </w:tcPr>
          <w:p w14:paraId="1C7DCE26"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xml:space="preserve">Termo de quitação dos seguintes equipamentos/serviços: </w:t>
            </w:r>
          </w:p>
        </w:tc>
        <w:tc>
          <w:tcPr>
            <w:tcW w:w="4788" w:type="dxa"/>
            <w:tcBorders>
              <w:top w:val="nil"/>
              <w:left w:val="nil"/>
              <w:bottom w:val="nil"/>
              <w:right w:val="nil"/>
            </w:tcBorders>
            <w:shd w:val="clear" w:color="auto" w:fill="008080"/>
            <w:noWrap/>
            <w:vAlign w:val="bottom"/>
            <w:hideMark/>
          </w:tcPr>
          <w:p w14:paraId="215A5775"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Exemplos: Fornecedores</w:t>
            </w:r>
          </w:p>
        </w:tc>
      </w:tr>
      <w:tr w:rsidR="00E54DCA" w:rsidRPr="00145FA6" w14:paraId="3214FF39" w14:textId="77777777" w:rsidTr="00E87E5F">
        <w:trPr>
          <w:trHeight w:val="285"/>
        </w:trPr>
        <w:tc>
          <w:tcPr>
            <w:tcW w:w="8820" w:type="dxa"/>
            <w:tcBorders>
              <w:top w:val="nil"/>
              <w:left w:val="nil"/>
              <w:bottom w:val="nil"/>
              <w:right w:val="nil"/>
            </w:tcBorders>
            <w:shd w:val="clear" w:color="auto" w:fill="auto"/>
            <w:noWrap/>
            <w:vAlign w:val="bottom"/>
            <w:hideMark/>
          </w:tcPr>
          <w:p w14:paraId="3D94C74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Módulos Fotovoltaicos</w:t>
            </w:r>
          </w:p>
        </w:tc>
        <w:tc>
          <w:tcPr>
            <w:tcW w:w="4788" w:type="dxa"/>
            <w:tcBorders>
              <w:top w:val="nil"/>
              <w:left w:val="nil"/>
              <w:bottom w:val="nil"/>
              <w:right w:val="nil"/>
            </w:tcBorders>
            <w:shd w:val="clear" w:color="auto" w:fill="auto"/>
            <w:noWrap/>
            <w:vAlign w:val="bottom"/>
            <w:hideMark/>
          </w:tcPr>
          <w:p w14:paraId="0FAE7040" w14:textId="77777777" w:rsidR="00E54DCA" w:rsidRPr="00145FA6" w:rsidRDefault="00E54DCA" w:rsidP="00E87E5F">
            <w:pPr>
              <w:spacing w:line="240" w:lineRule="auto"/>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Longi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Risen</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ZNShine</w:t>
            </w:r>
            <w:proofErr w:type="spellEnd"/>
            <w:r w:rsidRPr="00145FA6">
              <w:rPr>
                <w:rFonts w:ascii="Segoe UI" w:eastAsia="Times New Roman" w:hAnsi="Segoe UI" w:cs="Segoe UI"/>
                <w:color w:val="000000"/>
                <w:sz w:val="20"/>
                <w:szCs w:val="20"/>
              </w:rPr>
              <w:t>,</w:t>
            </w:r>
          </w:p>
        </w:tc>
      </w:tr>
      <w:tr w:rsidR="00E54DCA" w:rsidRPr="00145FA6" w14:paraId="59A83D66" w14:textId="77777777" w:rsidTr="00E87E5F">
        <w:trPr>
          <w:trHeight w:val="285"/>
        </w:trPr>
        <w:tc>
          <w:tcPr>
            <w:tcW w:w="8820" w:type="dxa"/>
            <w:tcBorders>
              <w:top w:val="nil"/>
              <w:left w:val="nil"/>
              <w:bottom w:val="nil"/>
              <w:right w:val="nil"/>
            </w:tcBorders>
            <w:shd w:val="clear" w:color="auto" w:fill="auto"/>
            <w:noWrap/>
            <w:vAlign w:val="bottom"/>
            <w:hideMark/>
          </w:tcPr>
          <w:p w14:paraId="6A8FFB7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Inversores/Eletrocentros</w:t>
            </w:r>
          </w:p>
        </w:tc>
        <w:tc>
          <w:tcPr>
            <w:tcW w:w="4788" w:type="dxa"/>
            <w:tcBorders>
              <w:top w:val="nil"/>
              <w:left w:val="nil"/>
              <w:bottom w:val="nil"/>
              <w:right w:val="nil"/>
            </w:tcBorders>
            <w:shd w:val="clear" w:color="auto" w:fill="auto"/>
            <w:noWrap/>
            <w:vAlign w:val="bottom"/>
            <w:hideMark/>
          </w:tcPr>
          <w:p w14:paraId="30AF8C5B" w14:textId="77777777" w:rsidR="00E54DCA" w:rsidRPr="00145FA6" w:rsidRDefault="00E54DCA" w:rsidP="00E87E5F">
            <w:pPr>
              <w:spacing w:line="240" w:lineRule="auto"/>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Sungrow</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Huawi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Comtrafo</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Sindustrial</w:t>
            </w:r>
            <w:proofErr w:type="spellEnd"/>
          </w:p>
        </w:tc>
      </w:tr>
      <w:tr w:rsidR="00E54DCA" w:rsidRPr="00145FA6" w14:paraId="6F15ADAD" w14:textId="77777777" w:rsidTr="00E87E5F">
        <w:trPr>
          <w:trHeight w:val="285"/>
        </w:trPr>
        <w:tc>
          <w:tcPr>
            <w:tcW w:w="8820" w:type="dxa"/>
            <w:tcBorders>
              <w:top w:val="nil"/>
              <w:left w:val="nil"/>
              <w:bottom w:val="nil"/>
              <w:right w:val="nil"/>
            </w:tcBorders>
            <w:shd w:val="clear" w:color="auto" w:fill="auto"/>
            <w:noWrap/>
            <w:vAlign w:val="bottom"/>
            <w:hideMark/>
          </w:tcPr>
          <w:p w14:paraId="264850B1"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Trackers</w:t>
            </w:r>
            <w:proofErr w:type="spellEnd"/>
            <w:r w:rsidRPr="00145FA6">
              <w:rPr>
                <w:rFonts w:ascii="Segoe UI" w:eastAsia="Times New Roman" w:hAnsi="Segoe UI" w:cs="Segoe UI"/>
                <w:color w:val="000000"/>
                <w:sz w:val="20"/>
                <w:szCs w:val="20"/>
              </w:rPr>
              <w:t xml:space="preserve"> </w:t>
            </w:r>
          </w:p>
        </w:tc>
        <w:tc>
          <w:tcPr>
            <w:tcW w:w="4788" w:type="dxa"/>
            <w:tcBorders>
              <w:top w:val="nil"/>
              <w:left w:val="nil"/>
              <w:bottom w:val="nil"/>
              <w:right w:val="nil"/>
            </w:tcBorders>
            <w:shd w:val="clear" w:color="auto" w:fill="auto"/>
            <w:noWrap/>
            <w:vAlign w:val="bottom"/>
            <w:hideMark/>
          </w:tcPr>
          <w:p w14:paraId="3F4C5996"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STI </w:t>
            </w:r>
            <w:proofErr w:type="spellStart"/>
            <w:r w:rsidRPr="00145FA6">
              <w:rPr>
                <w:rFonts w:ascii="Segoe UI" w:eastAsia="Times New Roman" w:hAnsi="Segoe UI" w:cs="Segoe UI"/>
                <w:color w:val="000000"/>
                <w:sz w:val="20"/>
                <w:szCs w:val="20"/>
              </w:rPr>
              <w:t>Norland</w:t>
            </w:r>
            <w:proofErr w:type="spellEnd"/>
            <w:r w:rsidRPr="00145FA6">
              <w:rPr>
                <w:rFonts w:ascii="Segoe UI" w:eastAsia="Times New Roman" w:hAnsi="Segoe UI" w:cs="Segoe UI"/>
                <w:color w:val="000000"/>
                <w:sz w:val="20"/>
                <w:szCs w:val="20"/>
              </w:rPr>
              <w:t xml:space="preserve">, N´Clave, PVH, </w:t>
            </w:r>
            <w:proofErr w:type="spellStart"/>
            <w:r w:rsidRPr="00145FA6">
              <w:rPr>
                <w:rFonts w:ascii="Segoe UI" w:eastAsia="Times New Roman" w:hAnsi="Segoe UI" w:cs="Segoe UI"/>
                <w:color w:val="000000"/>
                <w:sz w:val="20"/>
                <w:szCs w:val="20"/>
              </w:rPr>
              <w:t>Soltec</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Convert</w:t>
            </w:r>
            <w:proofErr w:type="spellEnd"/>
          </w:p>
        </w:tc>
      </w:tr>
      <w:tr w:rsidR="00E54DCA" w:rsidRPr="00145FA6" w14:paraId="3A3D1E05" w14:textId="77777777" w:rsidTr="00E87E5F">
        <w:trPr>
          <w:trHeight w:val="285"/>
        </w:trPr>
        <w:tc>
          <w:tcPr>
            <w:tcW w:w="8820" w:type="dxa"/>
            <w:tcBorders>
              <w:top w:val="nil"/>
              <w:left w:val="nil"/>
              <w:bottom w:val="nil"/>
              <w:right w:val="nil"/>
            </w:tcBorders>
            <w:shd w:val="clear" w:color="auto" w:fill="auto"/>
            <w:noWrap/>
            <w:vAlign w:val="bottom"/>
            <w:hideMark/>
          </w:tcPr>
          <w:p w14:paraId="2DB4AC0D"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Seguros</w:t>
            </w:r>
          </w:p>
        </w:tc>
        <w:tc>
          <w:tcPr>
            <w:tcW w:w="4788" w:type="dxa"/>
            <w:tcBorders>
              <w:top w:val="nil"/>
              <w:left w:val="nil"/>
              <w:bottom w:val="nil"/>
              <w:right w:val="nil"/>
            </w:tcBorders>
            <w:shd w:val="clear" w:color="auto" w:fill="auto"/>
            <w:noWrap/>
            <w:vAlign w:val="bottom"/>
            <w:hideMark/>
          </w:tcPr>
          <w:p w14:paraId="07393F46"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
        </w:tc>
      </w:tr>
      <w:tr w:rsidR="00E54DCA" w:rsidRPr="00145FA6" w14:paraId="36622A81" w14:textId="77777777" w:rsidTr="00E87E5F">
        <w:trPr>
          <w:trHeight w:val="285"/>
        </w:trPr>
        <w:tc>
          <w:tcPr>
            <w:tcW w:w="8820" w:type="dxa"/>
            <w:tcBorders>
              <w:top w:val="nil"/>
              <w:left w:val="nil"/>
              <w:bottom w:val="nil"/>
              <w:right w:val="nil"/>
            </w:tcBorders>
            <w:shd w:val="clear" w:color="auto" w:fill="auto"/>
            <w:noWrap/>
            <w:vAlign w:val="bottom"/>
            <w:hideMark/>
          </w:tcPr>
          <w:p w14:paraId="55B58B7E"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EPEcista</w:t>
            </w:r>
            <w:proofErr w:type="spellEnd"/>
          </w:p>
        </w:tc>
        <w:tc>
          <w:tcPr>
            <w:tcW w:w="4788" w:type="dxa"/>
            <w:tcBorders>
              <w:top w:val="nil"/>
              <w:left w:val="nil"/>
              <w:bottom w:val="nil"/>
              <w:right w:val="nil"/>
            </w:tcBorders>
            <w:shd w:val="clear" w:color="auto" w:fill="auto"/>
            <w:noWrap/>
            <w:vAlign w:val="bottom"/>
            <w:hideMark/>
          </w:tcPr>
          <w:p w14:paraId="30B54D45" w14:textId="77777777" w:rsidR="00E54DCA" w:rsidRPr="00145FA6" w:rsidRDefault="00E54DCA" w:rsidP="00E87E5F">
            <w:pPr>
              <w:spacing w:line="240" w:lineRule="auto"/>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Rosseti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Hispasol</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Sindustrial</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Sonnental</w:t>
            </w:r>
            <w:proofErr w:type="spellEnd"/>
            <w:r w:rsidRPr="00145FA6">
              <w:rPr>
                <w:rFonts w:ascii="Segoe UI" w:eastAsia="Times New Roman" w:hAnsi="Segoe UI" w:cs="Segoe UI"/>
                <w:color w:val="000000"/>
                <w:sz w:val="20"/>
                <w:szCs w:val="20"/>
              </w:rPr>
              <w:t>, Astra Solar</w:t>
            </w:r>
          </w:p>
        </w:tc>
      </w:tr>
      <w:tr w:rsidR="00E54DCA" w:rsidRPr="00145FA6" w14:paraId="1B6FCED5" w14:textId="77777777" w:rsidTr="00E87E5F">
        <w:trPr>
          <w:trHeight w:val="285"/>
        </w:trPr>
        <w:tc>
          <w:tcPr>
            <w:tcW w:w="8820" w:type="dxa"/>
            <w:tcBorders>
              <w:top w:val="nil"/>
              <w:left w:val="nil"/>
              <w:bottom w:val="nil"/>
              <w:right w:val="nil"/>
            </w:tcBorders>
            <w:shd w:val="clear" w:color="auto" w:fill="auto"/>
            <w:noWrap/>
            <w:vAlign w:val="bottom"/>
            <w:hideMark/>
          </w:tcPr>
          <w:p w14:paraId="6F0579EA" w14:textId="77777777" w:rsidR="00E54DCA" w:rsidRPr="00145FA6" w:rsidRDefault="00E54DCA" w:rsidP="00E87E5F">
            <w:pPr>
              <w:spacing w:line="240" w:lineRule="auto"/>
              <w:rPr>
                <w:rFonts w:ascii="Segoe UI" w:eastAsia="Times New Roman" w:hAnsi="Segoe UI" w:cs="Segoe UI"/>
                <w:color w:val="000000"/>
                <w:sz w:val="20"/>
                <w:szCs w:val="20"/>
              </w:rPr>
            </w:pPr>
          </w:p>
        </w:tc>
        <w:tc>
          <w:tcPr>
            <w:tcW w:w="4788" w:type="dxa"/>
            <w:tcBorders>
              <w:top w:val="nil"/>
              <w:left w:val="nil"/>
              <w:bottom w:val="nil"/>
              <w:right w:val="nil"/>
            </w:tcBorders>
            <w:shd w:val="clear" w:color="auto" w:fill="auto"/>
            <w:noWrap/>
            <w:vAlign w:val="bottom"/>
            <w:hideMark/>
          </w:tcPr>
          <w:p w14:paraId="40230B28"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3EEFF157" w14:textId="77777777" w:rsidTr="00E87E5F">
        <w:trPr>
          <w:trHeight w:val="285"/>
        </w:trPr>
        <w:tc>
          <w:tcPr>
            <w:tcW w:w="8820" w:type="dxa"/>
            <w:tcBorders>
              <w:top w:val="nil"/>
              <w:left w:val="nil"/>
              <w:bottom w:val="nil"/>
              <w:right w:val="nil"/>
            </w:tcBorders>
            <w:shd w:val="clear" w:color="auto" w:fill="auto"/>
            <w:noWrap/>
            <w:vAlign w:val="bottom"/>
            <w:hideMark/>
          </w:tcPr>
          <w:p w14:paraId="2B5E77EE" w14:textId="77777777" w:rsidR="00E54DCA" w:rsidRPr="00145FA6" w:rsidRDefault="00E54DCA" w:rsidP="00E87E5F">
            <w:pPr>
              <w:spacing w:line="240" w:lineRule="auto"/>
              <w:rPr>
                <w:rFonts w:ascii="Times New Roman" w:eastAsia="Times New Roman" w:hAnsi="Times New Roman" w:cs="Times New Roman"/>
                <w:sz w:val="20"/>
                <w:szCs w:val="20"/>
              </w:rPr>
            </w:pPr>
          </w:p>
        </w:tc>
        <w:tc>
          <w:tcPr>
            <w:tcW w:w="4788" w:type="dxa"/>
            <w:tcBorders>
              <w:top w:val="nil"/>
              <w:left w:val="nil"/>
              <w:bottom w:val="nil"/>
              <w:right w:val="nil"/>
            </w:tcBorders>
            <w:shd w:val="clear" w:color="auto" w:fill="auto"/>
            <w:noWrap/>
            <w:vAlign w:val="bottom"/>
            <w:hideMark/>
          </w:tcPr>
          <w:p w14:paraId="622BA1ED"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01D9AEEB" w14:textId="77777777" w:rsidTr="00E87E5F">
        <w:trPr>
          <w:trHeight w:val="285"/>
        </w:trPr>
        <w:tc>
          <w:tcPr>
            <w:tcW w:w="8820" w:type="dxa"/>
            <w:tcBorders>
              <w:top w:val="nil"/>
              <w:left w:val="nil"/>
              <w:bottom w:val="nil"/>
              <w:right w:val="nil"/>
            </w:tcBorders>
            <w:shd w:val="clear" w:color="auto" w:fill="008080"/>
            <w:noWrap/>
            <w:vAlign w:val="bottom"/>
            <w:hideMark/>
          </w:tcPr>
          <w:p w14:paraId="160A7432"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xml:space="preserve">Termo de Aceitação feito pela RZK e enviado ao </w:t>
            </w:r>
            <w:proofErr w:type="spellStart"/>
            <w:r w:rsidRPr="00145FA6">
              <w:rPr>
                <w:rFonts w:ascii="Segoe UI" w:eastAsia="Times New Roman" w:hAnsi="Segoe UI" w:cs="Segoe UI"/>
                <w:b/>
                <w:bCs/>
                <w:color w:val="FFFFFF"/>
                <w:sz w:val="20"/>
                <w:szCs w:val="20"/>
              </w:rPr>
              <w:t>EPEcista</w:t>
            </w:r>
            <w:proofErr w:type="spellEnd"/>
            <w:r w:rsidRPr="00145FA6">
              <w:rPr>
                <w:rFonts w:ascii="Segoe UI" w:eastAsia="Times New Roman" w:hAnsi="Segoe UI" w:cs="Segoe UI"/>
                <w:b/>
                <w:bCs/>
                <w:color w:val="FFFFFF"/>
                <w:sz w:val="20"/>
                <w:szCs w:val="20"/>
              </w:rPr>
              <w:t xml:space="preserve"> para liberar as garantias </w:t>
            </w:r>
            <w:proofErr w:type="gramStart"/>
            <w:r w:rsidRPr="00145FA6">
              <w:rPr>
                <w:rFonts w:ascii="Segoe UI" w:eastAsia="Times New Roman" w:hAnsi="Segoe UI" w:cs="Segoe UI"/>
                <w:b/>
                <w:bCs/>
                <w:color w:val="FFFFFF"/>
                <w:sz w:val="20"/>
                <w:szCs w:val="20"/>
              </w:rPr>
              <w:t>do mesmo</w:t>
            </w:r>
            <w:proofErr w:type="gramEnd"/>
          </w:p>
        </w:tc>
        <w:tc>
          <w:tcPr>
            <w:tcW w:w="4788" w:type="dxa"/>
            <w:tcBorders>
              <w:top w:val="nil"/>
              <w:left w:val="nil"/>
              <w:bottom w:val="nil"/>
              <w:right w:val="nil"/>
            </w:tcBorders>
            <w:shd w:val="clear" w:color="auto" w:fill="008080"/>
            <w:noWrap/>
            <w:vAlign w:val="bottom"/>
            <w:hideMark/>
          </w:tcPr>
          <w:p w14:paraId="2A18509F"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w:t>
            </w:r>
          </w:p>
        </w:tc>
      </w:tr>
    </w:tbl>
    <w:p w14:paraId="11E34106" w14:textId="4FBDE30A" w:rsidR="00E54DCA" w:rsidRDefault="00E54DCA" w:rsidP="00E8605A">
      <w:pPr>
        <w:spacing w:line="240" w:lineRule="auto"/>
        <w:jc w:val="left"/>
        <w:rPr>
          <w:rFonts w:cstheme="minorHAnsi"/>
          <w:sz w:val="22"/>
        </w:rPr>
      </w:pPr>
      <w:r>
        <w:rPr>
          <w:rFonts w:cstheme="minorHAnsi"/>
          <w:sz w:val="22"/>
        </w:rPr>
        <w:br w:type="page"/>
      </w:r>
    </w:p>
    <w:p w14:paraId="42BBC56C" w14:textId="77777777" w:rsidR="00974172" w:rsidRDefault="00974172" w:rsidP="00E8605A">
      <w:pPr>
        <w:spacing w:line="240" w:lineRule="auto"/>
        <w:jc w:val="left"/>
        <w:rPr>
          <w:rFonts w:cstheme="minorHAnsi"/>
          <w:sz w:val="22"/>
        </w:rPr>
      </w:pPr>
    </w:p>
    <w:p w14:paraId="6254638F" w14:textId="77777777" w:rsidR="00E8605A" w:rsidRPr="00F34F79" w:rsidRDefault="00E8605A" w:rsidP="00E8605A">
      <w:pPr>
        <w:spacing w:line="240" w:lineRule="auto"/>
        <w:jc w:val="left"/>
        <w:rPr>
          <w:rFonts w:cstheme="minorHAnsi"/>
          <w:sz w:val="22"/>
        </w:rPr>
      </w:pPr>
    </w:p>
    <w:p w14:paraId="564232FC" w14:textId="31CA8AB1" w:rsidR="00E8605A" w:rsidRPr="000E7B0B" w:rsidRDefault="00E8605A" w:rsidP="00E8605A">
      <w:pPr>
        <w:pStyle w:val="Heading1"/>
        <w:numPr>
          <w:ilvl w:val="0"/>
          <w:numId w:val="0"/>
        </w:numPr>
        <w:pBdr>
          <w:top w:val="double" w:sz="4" w:space="1" w:color="auto"/>
        </w:pBdr>
        <w:tabs>
          <w:tab w:val="left" w:pos="1741"/>
          <w:tab w:val="center" w:pos="4252"/>
        </w:tabs>
        <w:jc w:val="center"/>
        <w:rPr>
          <w:rFonts w:cstheme="minorHAnsi"/>
          <w:smallCaps/>
          <w:sz w:val="22"/>
        </w:rPr>
      </w:pPr>
      <w:bookmarkStart w:id="499" w:name="_Toc71289902"/>
      <w:r w:rsidRPr="000E7B0B">
        <w:rPr>
          <w:rFonts w:cstheme="minorHAnsi"/>
          <w:color w:val="000000"/>
          <w:sz w:val="22"/>
        </w:rPr>
        <w:t xml:space="preserve">Anexo </w:t>
      </w:r>
      <w:r w:rsidR="0042673C" w:rsidRPr="000E7B0B">
        <w:rPr>
          <w:rFonts w:cstheme="minorHAnsi"/>
          <w:color w:val="000000"/>
          <w:sz w:val="22"/>
        </w:rPr>
        <w:t>X</w:t>
      </w:r>
      <w:bookmarkEnd w:id="499"/>
    </w:p>
    <w:p w14:paraId="66093A23" w14:textId="525D14B3" w:rsidR="00E8605A" w:rsidRPr="00F34F79" w:rsidRDefault="0089796E" w:rsidP="00AD47F9">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3A3C67F5" w14:textId="3F64357C" w:rsidR="00FB1FE0" w:rsidRDefault="00FB1FE0">
      <w:pPr>
        <w:rPr>
          <w:rFonts w:cstheme="minorHAnsi"/>
          <w:sz w:val="22"/>
        </w:rPr>
      </w:pPr>
    </w:p>
    <w:p w14:paraId="0264BCED" w14:textId="28F333C2" w:rsidR="00FF08C4" w:rsidRDefault="0089796E" w:rsidP="0089796E">
      <w:pPr>
        <w:jc w:val="center"/>
        <w:rPr>
          <w:rFonts w:cstheme="minorHAnsi"/>
          <w:color w:val="000000"/>
          <w:sz w:val="22"/>
          <w:highlight w:val="yellow"/>
        </w:rPr>
      </w:pPr>
      <w:r w:rsidRPr="00F34F79">
        <w:rPr>
          <w:rFonts w:cstheme="minorHAnsi"/>
          <w:color w:val="000000"/>
          <w:sz w:val="22"/>
          <w:highlight w:val="yellow"/>
        </w:rPr>
        <w:t>[•]</w:t>
      </w:r>
    </w:p>
    <w:p w14:paraId="15156A2D" w14:textId="77777777" w:rsidR="00FF08C4" w:rsidRDefault="00FF08C4">
      <w:pPr>
        <w:spacing w:line="240" w:lineRule="auto"/>
        <w:jc w:val="left"/>
        <w:rPr>
          <w:rFonts w:cstheme="minorHAnsi"/>
          <w:color w:val="000000"/>
          <w:sz w:val="22"/>
          <w:highlight w:val="yellow"/>
        </w:rPr>
      </w:pPr>
      <w:r>
        <w:rPr>
          <w:rFonts w:cstheme="minorHAnsi"/>
          <w:color w:val="000000"/>
          <w:sz w:val="22"/>
          <w:highlight w:val="yellow"/>
        </w:rPr>
        <w:br w:type="page"/>
      </w:r>
    </w:p>
    <w:p w14:paraId="187DB0C5" w14:textId="77777777" w:rsidR="0089796E" w:rsidRPr="00F34F79" w:rsidRDefault="0089796E" w:rsidP="0089796E">
      <w:pPr>
        <w:jc w:val="center"/>
        <w:rPr>
          <w:rFonts w:cstheme="minorHAnsi"/>
          <w:sz w:val="22"/>
        </w:rPr>
      </w:pPr>
    </w:p>
    <w:p w14:paraId="63F2B4F9" w14:textId="42376BA9" w:rsidR="00AF7B07" w:rsidRPr="00F34F79" w:rsidRDefault="00AF7B07" w:rsidP="00AF7B07">
      <w:pPr>
        <w:pStyle w:val="Heading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p>
    <w:p w14:paraId="7115AA17" w14:textId="6DBEF088" w:rsidR="00AF7B07" w:rsidRPr="00F34F79" w:rsidRDefault="006956E2" w:rsidP="00AF7B07">
      <w:pPr>
        <w:pBdr>
          <w:bottom w:val="double" w:sz="4" w:space="1" w:color="auto"/>
        </w:pBdr>
        <w:jc w:val="center"/>
        <w:rPr>
          <w:rFonts w:cstheme="minorHAnsi"/>
          <w:b/>
          <w:smallCaps/>
          <w:sz w:val="22"/>
        </w:rPr>
      </w:pPr>
      <w:r>
        <w:rPr>
          <w:rFonts w:cstheme="minorHAnsi"/>
          <w:b/>
          <w:smallCaps/>
          <w:sz w:val="22"/>
        </w:rPr>
        <w:t>Planilha de Dados de Geração Diária da Planta</w:t>
      </w:r>
    </w:p>
    <w:p w14:paraId="0FC42DFB" w14:textId="47638577" w:rsidR="002E23B4" w:rsidRDefault="002E23B4" w:rsidP="00817593">
      <w:pPr>
        <w:pStyle w:val="ListParagraph"/>
        <w:ind w:left="0"/>
        <w:jc w:val="center"/>
        <w:rPr>
          <w:rFonts w:cstheme="minorHAnsi"/>
          <w:sz w:val="22"/>
        </w:rPr>
      </w:pPr>
    </w:p>
    <w:p w14:paraId="50040ADC" w14:textId="46217197" w:rsidR="00D65C8B" w:rsidRDefault="00D65C8B" w:rsidP="00817593">
      <w:pPr>
        <w:pStyle w:val="ListParagraph"/>
        <w:ind w:left="0"/>
        <w:jc w:val="center"/>
        <w:rPr>
          <w:rFonts w:cstheme="minorHAnsi"/>
          <w:sz w:val="22"/>
        </w:rPr>
      </w:pPr>
    </w:p>
    <w:p w14:paraId="0C0F7544" w14:textId="02841757" w:rsidR="00301E4B" w:rsidRDefault="00301E4B" w:rsidP="00817593">
      <w:pPr>
        <w:pStyle w:val="ListParagraph"/>
        <w:ind w:left="0"/>
        <w:jc w:val="center"/>
        <w:rPr>
          <w:rFonts w:cstheme="minorHAnsi"/>
          <w:sz w:val="22"/>
        </w:rPr>
      </w:pPr>
      <w:r>
        <w:rPr>
          <w:rFonts w:cstheme="minorHAnsi"/>
          <w:sz w:val="22"/>
        </w:rPr>
        <w:br w:type="page"/>
      </w:r>
    </w:p>
    <w:p w14:paraId="7D054E46" w14:textId="632A178C" w:rsidR="00301E4B" w:rsidRPr="00F34F79" w:rsidRDefault="00301E4B" w:rsidP="00301E4B">
      <w:pPr>
        <w:pStyle w:val="Heading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XII</w:t>
      </w:r>
    </w:p>
    <w:p w14:paraId="4F98D880" w14:textId="573CD782" w:rsidR="00301E4B" w:rsidRPr="00F34F79" w:rsidRDefault="006956E2" w:rsidP="00301E4B">
      <w:pPr>
        <w:pBdr>
          <w:bottom w:val="double" w:sz="4" w:space="1" w:color="auto"/>
        </w:pBdr>
        <w:jc w:val="center"/>
        <w:rPr>
          <w:rFonts w:cstheme="minorHAnsi"/>
          <w:b/>
          <w:smallCaps/>
          <w:sz w:val="22"/>
        </w:rPr>
      </w:pPr>
      <w:r w:rsidRPr="008C170B">
        <w:rPr>
          <w:rFonts w:cstheme="minorHAnsi"/>
          <w:b/>
          <w:smallCaps/>
          <w:sz w:val="22"/>
        </w:rPr>
        <w:t>Modelo de Termo de Quitação de Fornecedores</w:t>
      </w:r>
    </w:p>
    <w:p w14:paraId="208021BD" w14:textId="60243C34" w:rsidR="00D65C8B" w:rsidRDefault="00D65C8B" w:rsidP="00817593">
      <w:pPr>
        <w:pStyle w:val="ListParagraph"/>
        <w:ind w:left="0"/>
        <w:jc w:val="center"/>
        <w:rPr>
          <w:rFonts w:cstheme="minorHAnsi"/>
          <w:sz w:val="22"/>
        </w:rPr>
      </w:pPr>
    </w:p>
    <w:p w14:paraId="69268C4D" w14:textId="06E15804" w:rsidR="00301E4B" w:rsidRDefault="00301E4B" w:rsidP="00817593">
      <w:pPr>
        <w:pStyle w:val="ListParagraph"/>
        <w:ind w:left="0"/>
        <w:jc w:val="center"/>
        <w:rPr>
          <w:rFonts w:cstheme="minorHAnsi"/>
          <w:sz w:val="22"/>
        </w:rPr>
      </w:pPr>
    </w:p>
    <w:p w14:paraId="0DFA5677" w14:textId="1B2EF815" w:rsidR="00301E4B" w:rsidRDefault="00301E4B" w:rsidP="00817593">
      <w:pPr>
        <w:pStyle w:val="ListParagraph"/>
        <w:ind w:left="0"/>
        <w:jc w:val="center"/>
        <w:rPr>
          <w:rFonts w:cstheme="minorHAnsi"/>
          <w:color w:val="000000"/>
          <w:sz w:val="22"/>
        </w:rPr>
      </w:pPr>
      <w:r w:rsidRPr="00F34F79">
        <w:rPr>
          <w:rFonts w:cstheme="minorHAnsi"/>
          <w:color w:val="000000"/>
          <w:sz w:val="22"/>
          <w:highlight w:val="yellow"/>
        </w:rPr>
        <w:t>[•]</w:t>
      </w:r>
    </w:p>
    <w:p w14:paraId="07CB7B75" w14:textId="244BF2ED" w:rsidR="0072386F" w:rsidRDefault="0072386F" w:rsidP="00817593">
      <w:pPr>
        <w:pStyle w:val="ListParagraph"/>
        <w:ind w:left="0"/>
        <w:jc w:val="center"/>
        <w:rPr>
          <w:rFonts w:cstheme="minorHAnsi"/>
          <w:color w:val="000000"/>
          <w:sz w:val="22"/>
        </w:rPr>
      </w:pPr>
    </w:p>
    <w:p w14:paraId="10B32326" w14:textId="29B71FFF" w:rsidR="0072386F" w:rsidRDefault="0072386F" w:rsidP="00817593">
      <w:pPr>
        <w:pStyle w:val="ListParagraph"/>
        <w:ind w:left="0"/>
        <w:jc w:val="center"/>
        <w:rPr>
          <w:rFonts w:cstheme="minorHAnsi"/>
          <w:color w:val="000000"/>
          <w:sz w:val="22"/>
          <w:highlight w:val="yellow"/>
        </w:rPr>
      </w:pPr>
      <w:r>
        <w:rPr>
          <w:rFonts w:cstheme="minorHAnsi"/>
          <w:color w:val="000000"/>
          <w:sz w:val="22"/>
          <w:highlight w:val="yellow"/>
        </w:rPr>
        <w:br w:type="page"/>
      </w:r>
    </w:p>
    <w:p w14:paraId="24268776" w14:textId="60D637F0" w:rsidR="0072386F" w:rsidRPr="00F34F79" w:rsidRDefault="0072386F" w:rsidP="0072386F">
      <w:pPr>
        <w:pStyle w:val="Heading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r w:rsidR="000E7B0B">
        <w:rPr>
          <w:rFonts w:cstheme="minorHAnsi"/>
          <w:smallCaps/>
          <w:sz w:val="22"/>
        </w:rPr>
        <w:t>ii</w:t>
      </w:r>
    </w:p>
    <w:p w14:paraId="75277B20" w14:textId="142896A5" w:rsidR="0072386F" w:rsidRPr="00F34F79" w:rsidRDefault="006956E2" w:rsidP="0072386F">
      <w:pPr>
        <w:pBdr>
          <w:bottom w:val="double" w:sz="4" w:space="1" w:color="auto"/>
        </w:pBdr>
        <w:jc w:val="center"/>
        <w:rPr>
          <w:rFonts w:cstheme="minorHAnsi"/>
          <w:b/>
          <w:smallCaps/>
          <w:sz w:val="22"/>
        </w:rPr>
      </w:pPr>
      <w:r>
        <w:rPr>
          <w:rFonts w:cstheme="minorHAnsi"/>
          <w:b/>
          <w:smallCaps/>
          <w:sz w:val="22"/>
        </w:rPr>
        <w:t>Comprovação do Índice pela RZK</w:t>
      </w:r>
    </w:p>
    <w:p w14:paraId="06AB82D9" w14:textId="77777777" w:rsidR="0072386F" w:rsidRDefault="0072386F" w:rsidP="0072386F">
      <w:pPr>
        <w:pStyle w:val="ListParagraph"/>
        <w:ind w:left="0"/>
        <w:jc w:val="center"/>
        <w:rPr>
          <w:rFonts w:cstheme="minorHAnsi"/>
          <w:sz w:val="22"/>
        </w:rPr>
      </w:pPr>
    </w:p>
    <w:p w14:paraId="7CC77AFF" w14:textId="77777777" w:rsidR="0072386F" w:rsidRDefault="0072386F" w:rsidP="0072386F">
      <w:pPr>
        <w:pStyle w:val="ListParagraph"/>
        <w:ind w:left="0"/>
        <w:jc w:val="center"/>
        <w:rPr>
          <w:rFonts w:cstheme="minorHAnsi"/>
          <w:sz w:val="22"/>
        </w:rPr>
      </w:pPr>
    </w:p>
    <w:p w14:paraId="0BC6835F" w14:textId="77777777" w:rsidR="0072386F" w:rsidRPr="00AF7B07" w:rsidRDefault="0072386F" w:rsidP="0072386F">
      <w:pPr>
        <w:pStyle w:val="ListParagraph"/>
        <w:ind w:left="0"/>
        <w:jc w:val="center"/>
        <w:rPr>
          <w:rFonts w:cstheme="minorHAnsi"/>
          <w:sz w:val="22"/>
        </w:rPr>
      </w:pPr>
      <w:r w:rsidRPr="00F34F79">
        <w:rPr>
          <w:rFonts w:cstheme="minorHAnsi"/>
          <w:color w:val="000000"/>
          <w:sz w:val="22"/>
          <w:highlight w:val="yellow"/>
        </w:rPr>
        <w:t>[•]</w:t>
      </w:r>
    </w:p>
    <w:p w14:paraId="71534FBA" w14:textId="6E6A6088" w:rsidR="004E6793" w:rsidRDefault="004E6793" w:rsidP="00817593">
      <w:pPr>
        <w:pStyle w:val="ListParagraph"/>
        <w:ind w:left="0"/>
        <w:jc w:val="center"/>
        <w:rPr>
          <w:rFonts w:cstheme="minorHAnsi"/>
          <w:sz w:val="22"/>
        </w:rPr>
      </w:pPr>
      <w:r>
        <w:rPr>
          <w:rFonts w:cstheme="minorHAnsi"/>
          <w:sz w:val="22"/>
        </w:rPr>
        <w:br w:type="page"/>
      </w:r>
    </w:p>
    <w:p w14:paraId="432A055A" w14:textId="32857999" w:rsidR="004E6793" w:rsidRPr="00F34F79" w:rsidRDefault="004E6793" w:rsidP="004E6793">
      <w:pPr>
        <w:pStyle w:val="Heading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w:t>
      </w:r>
      <w:r w:rsidR="000E7B0B">
        <w:rPr>
          <w:rFonts w:cstheme="minorHAnsi"/>
          <w:smallCaps/>
          <w:sz w:val="22"/>
        </w:rPr>
        <w:t>i</w:t>
      </w:r>
      <w:r>
        <w:rPr>
          <w:rFonts w:cstheme="minorHAnsi"/>
          <w:smallCaps/>
          <w:sz w:val="22"/>
        </w:rPr>
        <w:t>V</w:t>
      </w:r>
    </w:p>
    <w:p w14:paraId="3E1C1495" w14:textId="3C2E6625" w:rsidR="004E6793" w:rsidRPr="00F34F79" w:rsidRDefault="006956E2" w:rsidP="004E6793">
      <w:pPr>
        <w:pBdr>
          <w:bottom w:val="double" w:sz="4" w:space="1" w:color="auto"/>
        </w:pBdr>
        <w:jc w:val="center"/>
        <w:rPr>
          <w:rFonts w:cstheme="minorHAnsi"/>
          <w:b/>
          <w:smallCaps/>
          <w:sz w:val="22"/>
        </w:rPr>
      </w:pPr>
      <w:r>
        <w:rPr>
          <w:rFonts w:cstheme="minorHAnsi"/>
          <w:b/>
          <w:smallCaps/>
          <w:sz w:val="22"/>
        </w:rPr>
        <w:t>Modelo de Aditamento à Escritura de Emissão de Debêntures</w:t>
      </w:r>
      <w:r w:rsidR="00466333">
        <w:rPr>
          <w:rFonts w:cstheme="minorHAnsi"/>
          <w:b/>
          <w:smallCaps/>
          <w:sz w:val="22"/>
        </w:rPr>
        <w:t xml:space="preserve"> </w:t>
      </w:r>
    </w:p>
    <w:p w14:paraId="564E5C2A" w14:textId="77777777" w:rsidR="004E6793" w:rsidRDefault="004E6793" w:rsidP="004E6793">
      <w:pPr>
        <w:pStyle w:val="ListParagraph"/>
        <w:ind w:left="0"/>
        <w:jc w:val="center"/>
        <w:rPr>
          <w:rFonts w:cstheme="minorHAnsi"/>
          <w:sz w:val="22"/>
        </w:rPr>
      </w:pPr>
    </w:p>
    <w:p w14:paraId="17328E67" w14:textId="77777777" w:rsidR="004E6793" w:rsidRDefault="004E6793" w:rsidP="004E6793">
      <w:pPr>
        <w:pStyle w:val="ListParagraph"/>
        <w:ind w:left="0"/>
        <w:jc w:val="center"/>
        <w:rPr>
          <w:rFonts w:cstheme="minorHAnsi"/>
          <w:sz w:val="22"/>
        </w:rPr>
      </w:pPr>
    </w:p>
    <w:p w14:paraId="098DC26A" w14:textId="77777777" w:rsidR="004E6793" w:rsidRPr="00AF7B07" w:rsidRDefault="004E6793" w:rsidP="004E6793">
      <w:pPr>
        <w:pStyle w:val="ListParagraph"/>
        <w:ind w:left="0"/>
        <w:jc w:val="center"/>
        <w:rPr>
          <w:rFonts w:cstheme="minorHAnsi"/>
          <w:sz w:val="22"/>
        </w:rPr>
      </w:pPr>
      <w:r w:rsidRPr="00F34F79">
        <w:rPr>
          <w:rFonts w:cstheme="minorHAnsi"/>
          <w:color w:val="000000"/>
          <w:sz w:val="22"/>
          <w:highlight w:val="yellow"/>
        </w:rPr>
        <w:t>[•]</w:t>
      </w:r>
    </w:p>
    <w:p w14:paraId="30952F98" w14:textId="77777777" w:rsidR="0072386F" w:rsidRPr="00AF7B07" w:rsidRDefault="0072386F" w:rsidP="00817593">
      <w:pPr>
        <w:pStyle w:val="ListParagraph"/>
        <w:ind w:left="0"/>
        <w:jc w:val="center"/>
        <w:rPr>
          <w:rFonts w:cstheme="minorHAnsi"/>
          <w:sz w:val="22"/>
        </w:rPr>
      </w:pPr>
    </w:p>
    <w:sectPr w:rsidR="0072386F" w:rsidRPr="00AF7B07" w:rsidSect="00C02DDE">
      <w:pgSz w:w="16839" w:h="11907" w:orient="landscape"/>
      <w:pgMar w:top="1701" w:right="1701" w:bottom="992" w:left="851" w:header="709" w:footer="36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Bruno Bacchin" w:date="2021-05-27T16:36:00Z" w:initials="BB">
    <w:p w14:paraId="30F5069D" w14:textId="77777777" w:rsidR="00467822" w:rsidRDefault="00467822" w:rsidP="00516807">
      <w:pPr>
        <w:pStyle w:val="CommentText"/>
        <w:jc w:val="left"/>
      </w:pPr>
      <w:r>
        <w:rPr>
          <w:rStyle w:val="CommentReference"/>
        </w:rPr>
        <w:annotationRef/>
      </w:r>
      <w:r>
        <w:t>acho que a referência está errada</w:t>
      </w:r>
    </w:p>
  </w:comment>
  <w:comment w:id="16" w:author="Bruno Bacchin" w:date="2021-05-27T15:55:00Z" w:initials="BB">
    <w:p w14:paraId="72DB8B14" w14:textId="430B8163" w:rsidR="0088065B" w:rsidRDefault="0088065B" w:rsidP="00467822">
      <w:pPr>
        <w:pStyle w:val="CommentText"/>
      </w:pPr>
      <w:r>
        <w:rPr>
          <w:rStyle w:val="CommentReference"/>
        </w:rPr>
        <w:annotationRef/>
      </w:r>
      <w:r>
        <w:t>Series 295-298</w:t>
      </w:r>
    </w:p>
  </w:comment>
  <w:comment w:id="41" w:author="Bruno Bacchin" w:date="2021-05-27T15:58:00Z" w:initials="BB">
    <w:p w14:paraId="264DCB98" w14:textId="77777777" w:rsidR="00467822" w:rsidRDefault="0088065B" w:rsidP="00516807">
      <w:pPr>
        <w:pStyle w:val="CommentText"/>
        <w:jc w:val="left"/>
      </w:pPr>
      <w:r>
        <w:rPr>
          <w:rStyle w:val="CommentReference"/>
        </w:rPr>
        <w:annotationRef/>
      </w:r>
      <w:r w:rsidR="00467822">
        <w:t>28.05 ou 01.06?</w:t>
      </w:r>
    </w:p>
  </w:comment>
  <w:comment w:id="47" w:author="Bruno Bacchin" w:date="2021-05-27T15:58:00Z" w:initials="BB">
    <w:p w14:paraId="1DADD87C" w14:textId="77777777" w:rsidR="00467822" w:rsidRDefault="0088065B" w:rsidP="00516807">
      <w:pPr>
        <w:pStyle w:val="CommentText"/>
        <w:jc w:val="left"/>
      </w:pPr>
      <w:r>
        <w:rPr>
          <w:rStyle w:val="CommentReference"/>
        </w:rPr>
        <w:annotationRef/>
      </w:r>
      <w:r w:rsidR="00467822">
        <w:t>precisa ajustar cf data.</w:t>
      </w:r>
    </w:p>
  </w:comment>
  <w:comment w:id="53" w:author="Bruno Bacchin" w:date="2021-05-27T16:01:00Z" w:initials="BB">
    <w:p w14:paraId="1957A3D5" w14:textId="3156DFB2" w:rsidR="0088065B" w:rsidRDefault="0088065B" w:rsidP="00467822">
      <w:pPr>
        <w:pStyle w:val="CommentText"/>
      </w:pPr>
      <w:r>
        <w:rPr>
          <w:rStyle w:val="CommentReference"/>
        </w:rPr>
        <w:annotationRef/>
      </w:r>
      <w:r>
        <w:t>Tabela de custos Isec.</w:t>
      </w:r>
    </w:p>
  </w:comment>
  <w:comment w:id="73" w:author="Bruno Bacchin" w:date="2021-05-27T16:46:00Z" w:initials="BB">
    <w:p w14:paraId="53580B7A" w14:textId="77777777" w:rsidR="00D7533E" w:rsidRDefault="00D7533E" w:rsidP="00516807">
      <w:pPr>
        <w:pStyle w:val="CommentText"/>
        <w:jc w:val="left"/>
      </w:pPr>
      <w:r>
        <w:rPr>
          <w:rStyle w:val="CommentReference"/>
        </w:rPr>
        <w:annotationRef/>
      </w:r>
      <w:r>
        <w:t>30 de cada mês</w:t>
      </w:r>
    </w:p>
  </w:comment>
  <w:comment w:id="74" w:author="Bruno Bacchin" w:date="2021-05-27T16:01:00Z" w:initials="BB">
    <w:p w14:paraId="4B39A143" w14:textId="73BD2B32" w:rsidR="0088065B" w:rsidRDefault="0088065B" w:rsidP="00D7533E">
      <w:pPr>
        <w:pStyle w:val="CommentText"/>
      </w:pPr>
      <w:r>
        <w:rPr>
          <w:rStyle w:val="CommentReference"/>
        </w:rPr>
        <w:annotationRef/>
      </w:r>
      <w:r>
        <w:t>conforme fluxo</w:t>
      </w:r>
    </w:p>
  </w:comment>
  <w:comment w:id="76" w:author="Bruno Bacchin" w:date="2021-05-27T16:02:00Z" w:initials="BB">
    <w:p w14:paraId="32CD52F0" w14:textId="77777777" w:rsidR="0088065B" w:rsidRDefault="0088065B" w:rsidP="00516807">
      <w:pPr>
        <w:pStyle w:val="CommentText"/>
        <w:jc w:val="left"/>
      </w:pPr>
      <w:r>
        <w:rPr>
          <w:rStyle w:val="CommentReference"/>
        </w:rPr>
        <w:annotationRef/>
      </w:r>
      <w:r>
        <w:t>Contas que Isec está liderando.</w:t>
      </w:r>
    </w:p>
  </w:comment>
  <w:comment w:id="87" w:author="Luisa Herkenhoff" w:date="2021-05-27T23:07:00Z" w:initials="LH">
    <w:p w14:paraId="50097686" w14:textId="148E091C" w:rsidR="00026460" w:rsidRPr="00026460" w:rsidRDefault="00026460">
      <w:pPr>
        <w:pStyle w:val="CommentText"/>
        <w:rPr>
          <w:lang w:val="pt-BR"/>
        </w:rPr>
      </w:pPr>
      <w:r>
        <w:rPr>
          <w:rStyle w:val="CommentReference"/>
        </w:rPr>
        <w:annotationRef/>
      </w:r>
      <w:r>
        <w:rPr>
          <w:lang w:val="pt-BR"/>
        </w:rPr>
        <w:t>Uma dúvida: o prêmio será pago apenas na data de pagamento subsequente à que se verificar o índice abaixo de 2 ou por todo o período até a próxima auditoria?</w:t>
      </w:r>
    </w:p>
  </w:comment>
  <w:comment w:id="88" w:author="Bruno Bacchin" w:date="2021-05-27T16:48:00Z" w:initials="BB">
    <w:p w14:paraId="3E733348" w14:textId="77777777" w:rsidR="00D7533E" w:rsidRDefault="00D7533E" w:rsidP="00516807">
      <w:pPr>
        <w:pStyle w:val="CommentText"/>
        <w:jc w:val="left"/>
      </w:pPr>
      <w:r>
        <w:rPr>
          <w:rStyle w:val="CommentReference"/>
        </w:rPr>
        <w:annotationRef/>
      </w:r>
      <w:r>
        <w:t>sugerimos Abril</w:t>
      </w:r>
    </w:p>
  </w:comment>
  <w:comment w:id="122" w:author="Bruno Bacchin" w:date="2021-05-27T16:52:00Z" w:initials="BB">
    <w:p w14:paraId="2EBDA525" w14:textId="77777777" w:rsidR="00D7533E" w:rsidRDefault="00D7533E" w:rsidP="00516807">
      <w:pPr>
        <w:pStyle w:val="CommentText"/>
        <w:jc w:val="left"/>
      </w:pPr>
      <w:r>
        <w:rPr>
          <w:rStyle w:val="CommentReference"/>
        </w:rPr>
        <w:annotationRef/>
      </w:r>
      <w:r>
        <w:t>30</w:t>
      </w:r>
    </w:p>
  </w:comment>
  <w:comment w:id="123" w:author="Bruno Bacchin" w:date="2021-05-27T16:59:00Z" w:initials="BB">
    <w:p w14:paraId="45CE08D0" w14:textId="77777777" w:rsidR="00BB6973" w:rsidRDefault="00BB6973" w:rsidP="00516807">
      <w:pPr>
        <w:pStyle w:val="CommentText"/>
        <w:jc w:val="left"/>
      </w:pPr>
      <w:r>
        <w:rPr>
          <w:rStyle w:val="CommentReference"/>
        </w:rPr>
        <w:annotationRef/>
      </w:r>
      <w:r>
        <w:t>checamos em Embraed e está positiva também. nâo tivemos qualquer problema com a B3 nesse sentido. favor manter positiva. estamos alinhando com a Isec</w:t>
      </w:r>
    </w:p>
  </w:comment>
  <w:comment w:id="124" w:author="Luisa Herkenhoff" w:date="2021-05-27T23:13:00Z" w:initials="LH">
    <w:p w14:paraId="0E6B8F58" w14:textId="25FA1697" w:rsidR="008033D6" w:rsidRPr="008033D6" w:rsidRDefault="008033D6">
      <w:pPr>
        <w:pStyle w:val="CommentText"/>
        <w:rPr>
          <w:lang w:val="pt-BR"/>
        </w:rPr>
      </w:pPr>
      <w:r>
        <w:rPr>
          <w:rStyle w:val="CommentReference"/>
        </w:rPr>
        <w:annotationRef/>
      </w:r>
      <w:r>
        <w:rPr>
          <w:lang w:val="pt-BR"/>
        </w:rPr>
        <w:t xml:space="preserve">Não é o entendimento que tivemos com eles, mas podemos falar. </w:t>
      </w:r>
    </w:p>
  </w:comment>
  <w:comment w:id="129" w:author="Bruno Bacchin" w:date="2021-05-27T17:00:00Z" w:initials="BB">
    <w:p w14:paraId="22FFADC2" w14:textId="77777777" w:rsidR="00BB6973" w:rsidRDefault="00BB6973" w:rsidP="00516807">
      <w:pPr>
        <w:pStyle w:val="CommentText"/>
        <w:jc w:val="left"/>
      </w:pPr>
      <w:r>
        <w:rPr>
          <w:rStyle w:val="CommentReference"/>
        </w:rPr>
        <w:annotationRef/>
      </w:r>
      <w:r>
        <w:t>30.06.21</w:t>
      </w:r>
    </w:p>
  </w:comment>
  <w:comment w:id="191" w:author="Luisa Herkenhoff" w:date="2021-05-27T23:17:00Z" w:initials="LH">
    <w:p w14:paraId="0A896CD0" w14:textId="4A361321" w:rsidR="006233F7" w:rsidRPr="006233F7" w:rsidRDefault="006233F7">
      <w:pPr>
        <w:pStyle w:val="CommentText"/>
        <w:rPr>
          <w:lang w:val="pt-BR"/>
        </w:rPr>
      </w:pPr>
      <w:r>
        <w:rPr>
          <w:rStyle w:val="CommentReference"/>
        </w:rPr>
        <w:annotationRef/>
      </w:r>
      <w:r>
        <w:rPr>
          <w:lang w:val="pt-BR"/>
        </w:rPr>
        <w:t>Esclarecer como será feito o controle</w:t>
      </w:r>
    </w:p>
  </w:comment>
  <w:comment w:id="201" w:author="Bruno Bacchin" w:date="2021-05-27T17:01:00Z" w:initials="BB">
    <w:p w14:paraId="6113AA54" w14:textId="77777777" w:rsidR="00BB6973" w:rsidRDefault="00BB6973" w:rsidP="00516807">
      <w:pPr>
        <w:pStyle w:val="CommentText"/>
        <w:jc w:val="left"/>
      </w:pPr>
      <w:r>
        <w:rPr>
          <w:rStyle w:val="CommentReference"/>
        </w:rPr>
        <w:annotationRef/>
      </w:r>
      <w:r>
        <w:t>1MM</w:t>
      </w:r>
    </w:p>
  </w:comment>
  <w:comment w:id="202" w:author="Bruno Bacchin" w:date="2021-05-27T17:01:00Z" w:initials="BB">
    <w:p w14:paraId="74CBE099" w14:textId="77777777" w:rsidR="00BB6973" w:rsidRDefault="00BB6973" w:rsidP="00516807">
      <w:pPr>
        <w:pStyle w:val="CommentText"/>
        <w:jc w:val="left"/>
      </w:pPr>
      <w:r>
        <w:rPr>
          <w:rStyle w:val="CommentReference"/>
        </w:rPr>
        <w:annotationRef/>
      </w:r>
      <w:r>
        <w:t>1MM</w:t>
      </w:r>
    </w:p>
  </w:comment>
  <w:comment w:id="203" w:author="Bruno Bacchin" w:date="2021-05-27T17:01:00Z" w:initials="BB">
    <w:p w14:paraId="51598181" w14:textId="4C7432BC" w:rsidR="00BB6973" w:rsidRDefault="00BB6973" w:rsidP="00BB6973">
      <w:pPr>
        <w:pStyle w:val="CommentText"/>
      </w:pPr>
      <w:r>
        <w:rPr>
          <w:rStyle w:val="CommentReference"/>
        </w:rPr>
        <w:annotationRef/>
      </w:r>
      <w:r>
        <w:t>1MM</w:t>
      </w:r>
    </w:p>
  </w:comment>
  <w:comment w:id="204" w:author="Bruno Bacchin" w:date="2021-05-27T17:01:00Z" w:initials="BB">
    <w:p w14:paraId="11D3D5E4" w14:textId="77777777" w:rsidR="00BB6973" w:rsidRDefault="00BB6973" w:rsidP="00516807">
      <w:pPr>
        <w:pStyle w:val="CommentText"/>
        <w:jc w:val="left"/>
      </w:pPr>
      <w:r>
        <w:rPr>
          <w:rStyle w:val="CommentReference"/>
        </w:rPr>
        <w:annotationRef/>
      </w:r>
      <w:r>
        <w:t>1MM</w:t>
      </w:r>
    </w:p>
  </w:comment>
  <w:comment w:id="206" w:author="Bruno Bacchin" w:date="2021-05-27T17:01:00Z" w:initials="BB">
    <w:p w14:paraId="44DA5616" w14:textId="77777777" w:rsidR="00BB6973" w:rsidRDefault="00BB6973" w:rsidP="00516807">
      <w:pPr>
        <w:pStyle w:val="CommentText"/>
        <w:jc w:val="left"/>
      </w:pPr>
      <w:r>
        <w:rPr>
          <w:rStyle w:val="CommentReference"/>
        </w:rPr>
        <w:annotationRef/>
      </w:r>
      <w:r>
        <w:t>1MM</w:t>
      </w:r>
    </w:p>
  </w:comment>
  <w:comment w:id="207" w:author="Bruno Bacchin" w:date="2021-05-27T17:02:00Z" w:initials="BB">
    <w:p w14:paraId="529FAEF9" w14:textId="77777777" w:rsidR="00BB6973" w:rsidRDefault="00BB6973" w:rsidP="00516807">
      <w:pPr>
        <w:pStyle w:val="CommentText"/>
        <w:jc w:val="left"/>
      </w:pPr>
      <w:r>
        <w:rPr>
          <w:rStyle w:val="CommentReference"/>
        </w:rPr>
        <w:annotationRef/>
      </w:r>
      <w:r>
        <w:t>1MM</w:t>
      </w:r>
    </w:p>
  </w:comment>
  <w:comment w:id="212" w:author="Bruno Bacchin" w:date="2021-05-27T17:02:00Z" w:initials="BB">
    <w:p w14:paraId="6DA067A3" w14:textId="77777777" w:rsidR="00BB6973" w:rsidRDefault="00BB6973" w:rsidP="00516807">
      <w:pPr>
        <w:pStyle w:val="CommentText"/>
        <w:jc w:val="left"/>
      </w:pPr>
      <w:r>
        <w:rPr>
          <w:rStyle w:val="CommentReference"/>
        </w:rPr>
        <w:annotationRef/>
      </w:r>
      <w:r>
        <w:t>1MM</w:t>
      </w:r>
    </w:p>
  </w:comment>
  <w:comment w:id="213" w:author="Bruno Bacchin" w:date="2021-05-27T17:02:00Z" w:initials="BB">
    <w:p w14:paraId="23217E11" w14:textId="77777777" w:rsidR="00BB6973" w:rsidRDefault="00BB6973" w:rsidP="00516807">
      <w:pPr>
        <w:pStyle w:val="CommentText"/>
        <w:jc w:val="left"/>
      </w:pPr>
      <w:r>
        <w:rPr>
          <w:rStyle w:val="CommentReference"/>
        </w:rPr>
        <w:annotationRef/>
      </w:r>
      <w:r>
        <w:t>1MM</w:t>
      </w:r>
    </w:p>
  </w:comment>
  <w:comment w:id="270" w:author="Luisa Herkenhoff" w:date="2021-05-27T23:27:00Z" w:initials="LH">
    <w:p w14:paraId="790D35F6" w14:textId="189312BC" w:rsidR="008D1FA0" w:rsidRPr="008D1FA0" w:rsidRDefault="008D1FA0">
      <w:pPr>
        <w:pStyle w:val="CommentText"/>
        <w:rPr>
          <w:lang w:val="pt-BR"/>
        </w:rPr>
      </w:pPr>
      <w:r>
        <w:rPr>
          <w:rStyle w:val="CommentReference"/>
        </w:rPr>
        <w:annotationRef/>
      </w:r>
      <w:r>
        <w:rPr>
          <w:lang w:val="pt-BR"/>
        </w:rPr>
        <w:t xml:space="preserve">Avaliar manutenção, dado que não há uma análise feita sobre ele. </w:t>
      </w:r>
    </w:p>
  </w:comment>
  <w:comment w:id="273" w:author="Luisa Herkenhoff" w:date="2021-05-27T23:28:00Z" w:initials="LH">
    <w:p w14:paraId="5D4266A0" w14:textId="79AEA8FC" w:rsidR="008D1FA0" w:rsidRPr="008D1FA0" w:rsidRDefault="008D1FA0">
      <w:pPr>
        <w:pStyle w:val="CommentText"/>
        <w:rPr>
          <w:lang w:val="pt-BR"/>
        </w:rPr>
      </w:pPr>
      <w:r>
        <w:rPr>
          <w:rStyle w:val="CommentReference"/>
        </w:rPr>
        <w:annotationRef/>
      </w:r>
      <w:r>
        <w:rPr>
          <w:lang w:val="pt-BR"/>
        </w:rPr>
        <w:t xml:space="preserve">Esse ponto seria para fins do </w:t>
      </w:r>
      <w:proofErr w:type="spellStart"/>
      <w:r>
        <w:rPr>
          <w:lang w:val="pt-BR"/>
        </w:rPr>
        <w:t>completion</w:t>
      </w:r>
      <w:proofErr w:type="spellEnd"/>
      <w:r>
        <w:rPr>
          <w:lang w:val="pt-BR"/>
        </w:rPr>
        <w:t xml:space="preserve"> financeiro, certo? Entendo que precisaríamos validar o relatório. </w:t>
      </w:r>
    </w:p>
  </w:comment>
  <w:comment w:id="287" w:author="Luisa Herkenhoff" w:date="2021-05-27T23:28:00Z" w:initials="LH">
    <w:p w14:paraId="4968AF99" w14:textId="029C698B" w:rsidR="0017070A" w:rsidRPr="0017070A" w:rsidRDefault="0017070A">
      <w:pPr>
        <w:pStyle w:val="CommentText"/>
        <w:rPr>
          <w:lang w:val="pt-BR"/>
        </w:rPr>
      </w:pPr>
      <w:r>
        <w:rPr>
          <w:rStyle w:val="CommentReference"/>
        </w:rPr>
        <w:annotationRef/>
      </w:r>
      <w:r>
        <w:rPr>
          <w:lang w:val="pt-BR"/>
        </w:rPr>
        <w:t xml:space="preserve">Aqui, além da elaboração, sugerimos a obrigação de envio ao </w:t>
      </w:r>
      <w:proofErr w:type="spellStart"/>
      <w:r>
        <w:rPr>
          <w:lang w:val="pt-BR"/>
        </w:rPr>
        <w:t>servicer</w:t>
      </w:r>
      <w:proofErr w:type="spellEnd"/>
      <w:r w:rsidR="00D45ACB">
        <w:rPr>
          <w:lang w:val="pt-BR"/>
        </w:rPr>
        <w:t xml:space="preserve">, mas </w:t>
      </w:r>
      <w:r w:rsidR="00865083">
        <w:rPr>
          <w:lang w:val="pt-BR"/>
        </w:rPr>
        <w:t xml:space="preserve">entendo que </w:t>
      </w:r>
      <w:r w:rsidR="00D45ACB">
        <w:rPr>
          <w:lang w:val="pt-BR"/>
        </w:rPr>
        <w:t xml:space="preserve">essa </w:t>
      </w:r>
      <w:r w:rsidR="00865083">
        <w:rPr>
          <w:lang w:val="pt-BR"/>
        </w:rPr>
        <w:t xml:space="preserve">matéria pode ser tratada na CF, pois diz respeito a uma </w:t>
      </w:r>
      <w:proofErr w:type="spellStart"/>
      <w:r w:rsidR="00865083">
        <w:rPr>
          <w:lang w:val="pt-BR"/>
        </w:rPr>
        <w:t>obrigaão</w:t>
      </w:r>
      <w:proofErr w:type="spellEnd"/>
      <w:r w:rsidR="00865083">
        <w:rPr>
          <w:lang w:val="pt-BR"/>
        </w:rPr>
        <w:t xml:space="preserve"> de cada uma das </w:t>
      </w:r>
      <w:proofErr w:type="spellStart"/>
      <w:r w:rsidR="00865083">
        <w:rPr>
          <w:lang w:val="pt-BR"/>
        </w:rPr>
        <w:t>SPEs</w:t>
      </w:r>
      <w:proofErr w:type="spellEnd"/>
      <w:r w:rsidR="00865083">
        <w:rPr>
          <w:lang w:val="pt-BR"/>
        </w:rPr>
        <w:t>, certo?</w:t>
      </w:r>
    </w:p>
  </w:comment>
  <w:comment w:id="296" w:author="Luisa Herkenhoff" w:date="2021-05-27T23:24:00Z" w:initials="LH">
    <w:p w14:paraId="71DAEE08" w14:textId="7C085567" w:rsidR="00BF5778" w:rsidRPr="00BF5778" w:rsidRDefault="00BF5778">
      <w:pPr>
        <w:pStyle w:val="CommentText"/>
        <w:rPr>
          <w:lang w:val="pt-BR"/>
        </w:rPr>
      </w:pPr>
      <w:r>
        <w:rPr>
          <w:rStyle w:val="CommentReference"/>
        </w:rPr>
        <w:annotationRef/>
      </w:r>
      <w:r>
        <w:rPr>
          <w:lang w:val="pt-BR"/>
        </w:rPr>
        <w:t>Ava</w:t>
      </w:r>
      <w:r w:rsidR="005524F2">
        <w:rPr>
          <w:lang w:val="pt-BR"/>
        </w:rPr>
        <w:t xml:space="preserve">liar apresentação a </w:t>
      </w:r>
      <w:proofErr w:type="spellStart"/>
      <w:r w:rsidR="005524F2">
        <w:rPr>
          <w:lang w:val="pt-BR"/>
        </w:rPr>
        <w:t>servicer</w:t>
      </w:r>
      <w:proofErr w:type="spellEnd"/>
    </w:p>
  </w:comment>
  <w:comment w:id="386" w:author="Bruno Bacchin" w:date="2021-05-27T17:06:00Z" w:initials="BB">
    <w:p w14:paraId="38D56BCA" w14:textId="77777777" w:rsidR="00BB6973" w:rsidRDefault="00BB6973" w:rsidP="00516807">
      <w:pPr>
        <w:pStyle w:val="CommentText"/>
        <w:jc w:val="left"/>
      </w:pPr>
      <w:r>
        <w:rPr>
          <w:rStyle w:val="CommentReference"/>
        </w:rPr>
        <w:annotationRef/>
      </w:r>
      <w:r>
        <w:t>todas as declarações referentes à DD foram endereçadas?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F5069D" w15:done="0"/>
  <w15:commentEx w15:paraId="72DB8B14" w15:done="0"/>
  <w15:commentEx w15:paraId="264DCB98" w15:done="0"/>
  <w15:commentEx w15:paraId="1DADD87C" w15:done="0"/>
  <w15:commentEx w15:paraId="1957A3D5" w15:done="0"/>
  <w15:commentEx w15:paraId="53580B7A" w15:done="0"/>
  <w15:commentEx w15:paraId="4B39A143" w15:done="0"/>
  <w15:commentEx w15:paraId="32CD52F0" w15:done="0"/>
  <w15:commentEx w15:paraId="50097686" w15:done="0"/>
  <w15:commentEx w15:paraId="3E733348" w15:done="0"/>
  <w15:commentEx w15:paraId="2EBDA525" w15:done="0"/>
  <w15:commentEx w15:paraId="45CE08D0" w15:done="0"/>
  <w15:commentEx w15:paraId="0E6B8F58" w15:paraIdParent="45CE08D0" w15:done="0"/>
  <w15:commentEx w15:paraId="22FFADC2" w15:done="0"/>
  <w15:commentEx w15:paraId="0A896CD0" w15:done="0"/>
  <w15:commentEx w15:paraId="6113AA54" w15:done="0"/>
  <w15:commentEx w15:paraId="74CBE099" w15:done="0"/>
  <w15:commentEx w15:paraId="51598181" w15:done="0"/>
  <w15:commentEx w15:paraId="11D3D5E4" w15:done="0"/>
  <w15:commentEx w15:paraId="44DA5616" w15:done="0"/>
  <w15:commentEx w15:paraId="529FAEF9" w15:done="0"/>
  <w15:commentEx w15:paraId="6DA067A3" w15:done="0"/>
  <w15:commentEx w15:paraId="23217E11" w15:done="0"/>
  <w15:commentEx w15:paraId="790D35F6" w15:done="0"/>
  <w15:commentEx w15:paraId="5D4266A0" w15:done="0"/>
  <w15:commentEx w15:paraId="4968AF99" w15:done="0"/>
  <w15:commentEx w15:paraId="71DAEE08" w15:done="0"/>
  <w15:commentEx w15:paraId="38D56B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A4917" w16cex:dateUtc="2021-05-27T19:36:00Z"/>
  <w16cex:commentExtensible w16cex:durableId="245A3F7D" w16cex:dateUtc="2021-05-27T18:55:00Z"/>
  <w16cex:commentExtensible w16cex:durableId="245A4040" w16cex:dateUtc="2021-05-27T18:58:00Z"/>
  <w16cex:commentExtensible w16cex:durableId="245A401D" w16cex:dateUtc="2021-05-27T18:58:00Z"/>
  <w16cex:commentExtensible w16cex:durableId="245A40C5" w16cex:dateUtc="2021-05-27T19:01:00Z"/>
  <w16cex:commentExtensible w16cex:durableId="245A4B7F" w16cex:dateUtc="2021-05-27T19:46:00Z"/>
  <w16cex:commentExtensible w16cex:durableId="245A40E6" w16cex:dateUtc="2021-05-27T19:01:00Z"/>
  <w16cex:commentExtensible w16cex:durableId="245A40FB" w16cex:dateUtc="2021-05-27T19:02:00Z"/>
  <w16cex:commentExtensible w16cex:durableId="245AA4C3" w16cex:dateUtc="2021-05-28T02:07:00Z"/>
  <w16cex:commentExtensible w16cex:durableId="245A4BC2" w16cex:dateUtc="2021-05-27T19:48:00Z"/>
  <w16cex:commentExtensible w16cex:durableId="245A4CB5" w16cex:dateUtc="2021-05-27T19:52:00Z"/>
  <w16cex:commentExtensible w16cex:durableId="245A4E82" w16cex:dateUtc="2021-05-27T19:59:00Z"/>
  <w16cex:commentExtensible w16cex:durableId="245AA605" w16cex:dateUtc="2021-05-28T02:13:00Z"/>
  <w16cex:commentExtensible w16cex:durableId="245A4EA7" w16cex:dateUtc="2021-05-27T20:00:00Z"/>
  <w16cex:commentExtensible w16cex:durableId="245AA70D" w16cex:dateUtc="2021-05-28T02:17:00Z"/>
  <w16cex:commentExtensible w16cex:durableId="245A4EE3" w16cex:dateUtc="2021-05-27T20:01:00Z"/>
  <w16cex:commentExtensible w16cex:durableId="245A4EF4" w16cex:dateUtc="2021-05-27T20:01:00Z"/>
  <w16cex:commentExtensible w16cex:durableId="245A4EEC" w16cex:dateUtc="2021-05-27T20:01:00Z"/>
  <w16cex:commentExtensible w16cex:durableId="245A4EFC" w16cex:dateUtc="2021-05-27T20:01:00Z"/>
  <w16cex:commentExtensible w16cex:durableId="245A4F05" w16cex:dateUtc="2021-05-27T20:01:00Z"/>
  <w16cex:commentExtensible w16cex:durableId="245A4F0C" w16cex:dateUtc="2021-05-27T20:02:00Z"/>
  <w16cex:commentExtensible w16cex:durableId="245A4F2C" w16cex:dateUtc="2021-05-27T20:02:00Z"/>
  <w16cex:commentExtensible w16cex:durableId="245A4F33" w16cex:dateUtc="2021-05-27T20:02:00Z"/>
  <w16cex:commentExtensible w16cex:durableId="245AA952" w16cex:dateUtc="2021-05-28T02:27:00Z"/>
  <w16cex:commentExtensible w16cex:durableId="245AA980" w16cex:dateUtc="2021-05-28T02:28:00Z"/>
  <w16cex:commentExtensible w16cex:durableId="245AA9AD" w16cex:dateUtc="2021-05-28T02:28:00Z"/>
  <w16cex:commentExtensible w16cex:durableId="245AA8CA" w16cex:dateUtc="2021-05-28T02:24:00Z"/>
  <w16cex:commentExtensible w16cex:durableId="245A5007" w16cex:dateUtc="2021-05-27T2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F5069D" w16cid:durableId="245A4917"/>
  <w16cid:commentId w16cid:paraId="72DB8B14" w16cid:durableId="245A3F7D"/>
  <w16cid:commentId w16cid:paraId="264DCB98" w16cid:durableId="245A4040"/>
  <w16cid:commentId w16cid:paraId="1DADD87C" w16cid:durableId="245A401D"/>
  <w16cid:commentId w16cid:paraId="1957A3D5" w16cid:durableId="245A40C5"/>
  <w16cid:commentId w16cid:paraId="53580B7A" w16cid:durableId="245A4B7F"/>
  <w16cid:commentId w16cid:paraId="4B39A143" w16cid:durableId="245A40E6"/>
  <w16cid:commentId w16cid:paraId="32CD52F0" w16cid:durableId="245A40FB"/>
  <w16cid:commentId w16cid:paraId="50097686" w16cid:durableId="245AA4C3"/>
  <w16cid:commentId w16cid:paraId="3E733348" w16cid:durableId="245A4BC2"/>
  <w16cid:commentId w16cid:paraId="2EBDA525" w16cid:durableId="245A4CB5"/>
  <w16cid:commentId w16cid:paraId="45CE08D0" w16cid:durableId="245A4E82"/>
  <w16cid:commentId w16cid:paraId="0E6B8F58" w16cid:durableId="245AA605"/>
  <w16cid:commentId w16cid:paraId="22FFADC2" w16cid:durableId="245A4EA7"/>
  <w16cid:commentId w16cid:paraId="0A896CD0" w16cid:durableId="245AA70D"/>
  <w16cid:commentId w16cid:paraId="6113AA54" w16cid:durableId="245A4EE3"/>
  <w16cid:commentId w16cid:paraId="74CBE099" w16cid:durableId="245A4EF4"/>
  <w16cid:commentId w16cid:paraId="51598181" w16cid:durableId="245A4EEC"/>
  <w16cid:commentId w16cid:paraId="11D3D5E4" w16cid:durableId="245A4EFC"/>
  <w16cid:commentId w16cid:paraId="44DA5616" w16cid:durableId="245A4F05"/>
  <w16cid:commentId w16cid:paraId="529FAEF9" w16cid:durableId="245A4F0C"/>
  <w16cid:commentId w16cid:paraId="6DA067A3" w16cid:durableId="245A4F2C"/>
  <w16cid:commentId w16cid:paraId="23217E11" w16cid:durableId="245A4F33"/>
  <w16cid:commentId w16cid:paraId="790D35F6" w16cid:durableId="245AA952"/>
  <w16cid:commentId w16cid:paraId="5D4266A0" w16cid:durableId="245AA980"/>
  <w16cid:commentId w16cid:paraId="4968AF99" w16cid:durableId="245AA9AD"/>
  <w16cid:commentId w16cid:paraId="71DAEE08" w16cid:durableId="245AA8CA"/>
  <w16cid:commentId w16cid:paraId="38D56BCA" w16cid:durableId="245A50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B71FB" w14:textId="77777777" w:rsidR="00516807" w:rsidRDefault="00516807">
      <w:r>
        <w:separator/>
      </w:r>
    </w:p>
    <w:p w14:paraId="08E08034" w14:textId="77777777" w:rsidR="00516807" w:rsidRDefault="00516807"/>
  </w:endnote>
  <w:endnote w:type="continuationSeparator" w:id="0">
    <w:p w14:paraId="36078B29" w14:textId="77777777" w:rsidR="00516807" w:rsidRDefault="00516807">
      <w:r>
        <w:continuationSeparator/>
      </w:r>
    </w:p>
    <w:p w14:paraId="5A728560" w14:textId="77777777" w:rsidR="00516807" w:rsidRDefault="00516807"/>
  </w:endnote>
  <w:endnote w:type="continuationNotice" w:id="1">
    <w:p w14:paraId="4BDF4255" w14:textId="77777777" w:rsidR="00516807" w:rsidRDefault="00516807"/>
    <w:p w14:paraId="4F008507" w14:textId="77777777" w:rsidR="00516807" w:rsidRDefault="00516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 w:name="Bookman Old Style">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297720"/>
      <w:docPartObj>
        <w:docPartGallery w:val="Page Numbers (Bottom of Page)"/>
        <w:docPartUnique/>
      </w:docPartObj>
    </w:sdtPr>
    <w:sdtContent>
      <w:p w14:paraId="319CC350" w14:textId="6B07377F" w:rsidR="00A03505" w:rsidRDefault="00A03505">
        <w:pPr>
          <w:pStyle w:val="Footer"/>
          <w:jc w:val="right"/>
        </w:pPr>
        <w:r>
          <w:fldChar w:fldCharType="begin"/>
        </w:r>
        <w:r>
          <w:instrText>PAGE   \* MERGEFORMAT</w:instrText>
        </w:r>
        <w:r>
          <w:fldChar w:fldCharType="separate"/>
        </w:r>
        <w:r>
          <w:rPr>
            <w:noProof/>
          </w:rPr>
          <w:t>20</w:t>
        </w:r>
        <w:r>
          <w:fldChar w:fldCharType="end"/>
        </w:r>
      </w:p>
    </w:sdtContent>
  </w:sdt>
  <w:p w14:paraId="5A8297D1" w14:textId="2F0F624A" w:rsidR="00A03505" w:rsidRPr="00B370C0" w:rsidRDefault="00A03505" w:rsidP="00642E95">
    <w:pPr>
      <w:pStyle w:val="Footer"/>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- 7937136v32</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5CE5" w14:textId="77777777" w:rsidR="00A03505" w:rsidRDefault="00A03505">
    <w:pPr>
      <w:pStyle w:val="Footer"/>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A03505" w:rsidRPr="00755645" w:rsidRDefault="00A03505"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xmlns:w16sdtdh="http://schemas.microsoft.com/office/word/2020/wordml/sdtdatahash" xmlns:arto="http://schemas.microsoft.com/office/word/2006/arto">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A03505" w:rsidRPr="00755645" w:rsidRDefault="00A03505"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5CBA6D5E" w14:textId="77777777" w:rsidR="00A03505" w:rsidRDefault="00A03505" w:rsidP="00266D9B">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639E2" w14:textId="77777777" w:rsidR="00516807" w:rsidRDefault="00516807">
      <w:r>
        <w:separator/>
      </w:r>
    </w:p>
    <w:p w14:paraId="6E275662" w14:textId="77777777" w:rsidR="00516807" w:rsidRDefault="00516807"/>
  </w:footnote>
  <w:footnote w:type="continuationSeparator" w:id="0">
    <w:p w14:paraId="423B8215" w14:textId="77777777" w:rsidR="00516807" w:rsidRDefault="00516807">
      <w:r>
        <w:continuationSeparator/>
      </w:r>
    </w:p>
    <w:p w14:paraId="7FFA3737" w14:textId="77777777" w:rsidR="00516807" w:rsidRDefault="00516807"/>
  </w:footnote>
  <w:footnote w:type="continuationNotice" w:id="1">
    <w:p w14:paraId="5A00DB5F" w14:textId="77777777" w:rsidR="00516807" w:rsidRDefault="00516807"/>
    <w:p w14:paraId="6DECB4DC" w14:textId="77777777" w:rsidR="00516807" w:rsidRDefault="005168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1EC5" w14:textId="77777777" w:rsidR="00A03505" w:rsidRPr="00DF6431" w:rsidRDefault="00A03505" w:rsidP="007D2B5E">
    <w:pPr>
      <w:pStyle w:val="Header"/>
    </w:pPr>
  </w:p>
  <w:p w14:paraId="7B4A2722" w14:textId="77777777" w:rsidR="00A03505" w:rsidRDefault="00A03505" w:rsidP="007D2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55829" w14:textId="4B39D3E9" w:rsidR="00A03505" w:rsidRPr="009A7A2F" w:rsidRDefault="00A03505" w:rsidP="007D2B5E">
    <w:pPr>
      <w:pStyle w:val="Header"/>
      <w:rPr>
        <w:rFonts w:ascii="Verdana" w:hAnsi="Verdana"/>
        <w:i/>
        <w:sz w:val="20"/>
        <w:szCs w:val="20"/>
      </w:rPr>
    </w:pPr>
    <w:r w:rsidRPr="009A7A2F">
      <w:rPr>
        <w:rFonts w:ascii="Verdana" w:hAnsi="Verdana"/>
        <w:i/>
        <w:sz w:val="20"/>
        <w:szCs w:val="20"/>
      </w:rPr>
      <w:t>Minuta KLA Advogados</w:t>
    </w:r>
  </w:p>
  <w:p w14:paraId="048366B1" w14:textId="5ABEE017" w:rsidR="00A03505" w:rsidRPr="009A7A2F" w:rsidRDefault="00A03505" w:rsidP="007D2B5E">
    <w:pPr>
      <w:pStyle w:val="Header"/>
      <w:rPr>
        <w:rFonts w:ascii="Verdana" w:hAnsi="Verdana"/>
        <w:sz w:val="20"/>
        <w:szCs w:val="20"/>
      </w:rPr>
    </w:pPr>
    <w:r>
      <w:rPr>
        <w:rFonts w:ascii="Verdana" w:hAnsi="Verdana"/>
        <w:i/>
        <w:sz w:val="20"/>
        <w:szCs w:val="20"/>
      </w:rPr>
      <w:t>27</w:t>
    </w:r>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6A685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ListNumber"/>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8" w15:restartNumberingAfterBreak="0">
    <w:nsid w:val="137E013F"/>
    <w:multiLevelType w:val="multilevel"/>
    <w:tmpl w:val="04160023"/>
    <w:styleLink w:val="ArticleSection"/>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7"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29" w15:restartNumberingAfterBreak="0">
    <w:nsid w:val="290B3459"/>
    <w:multiLevelType w:val="multilevel"/>
    <w:tmpl w:val="235CC606"/>
    <w:lvl w:ilvl="0">
      <w:start w:val="1"/>
      <w:numFmt w:val="decimal"/>
      <w:pStyle w:val="Heading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Heading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Heading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Heading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Heading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Heading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Heading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Heading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Heading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0"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3"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7"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0"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1"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2" w15:restartNumberingAfterBreak="0">
    <w:nsid w:val="40CA5681"/>
    <w:multiLevelType w:val="multilevel"/>
    <w:tmpl w:val="F648CAB0"/>
    <w:lvl w:ilvl="0">
      <w:start w:val="4"/>
      <w:numFmt w:val="decimal"/>
      <w:lvlText w:val="%1."/>
      <w:lvlJc w:val="left"/>
      <w:pPr>
        <w:ind w:left="660" w:hanging="660"/>
      </w:pPr>
      <w:rPr>
        <w:rFonts w:hint="default"/>
      </w:rPr>
    </w:lvl>
    <w:lvl w:ilvl="1">
      <w:start w:val="9"/>
      <w:numFmt w:val="decimal"/>
      <w:lvlText w:val="%1.%2."/>
      <w:lvlJc w:val="left"/>
      <w:pPr>
        <w:ind w:left="662" w:hanging="660"/>
      </w:pPr>
      <w:rPr>
        <w:rFonts w:hint="default"/>
      </w:rPr>
    </w:lvl>
    <w:lvl w:ilvl="2">
      <w:start w:val="2"/>
      <w:numFmt w:val="decimal"/>
      <w:lvlText w:val="%1.%2.%3."/>
      <w:lvlJc w:val="left"/>
      <w:pPr>
        <w:ind w:left="724" w:hanging="720"/>
      </w:pPr>
      <w:rPr>
        <w:rFonts w:hint="default"/>
        <w:b/>
        <w:bCs/>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3"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44"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45"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46"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48"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0"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1"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3"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55"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6"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58"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5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0" w15:restartNumberingAfterBreak="0">
    <w:nsid w:val="6C320CC0"/>
    <w:multiLevelType w:val="multilevel"/>
    <w:tmpl w:val="CD445B12"/>
    <w:lvl w:ilvl="0">
      <w:start w:val="4"/>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2" w15:restartNumberingAfterBreak="0">
    <w:nsid w:val="77AB2F18"/>
    <w:multiLevelType w:val="multilevel"/>
    <w:tmpl w:val="952C6042"/>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2"/>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3"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64"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CF47DC9"/>
    <w:multiLevelType w:val="multilevel"/>
    <w:tmpl w:val="B8F409D0"/>
    <w:lvl w:ilvl="0">
      <w:start w:val="4"/>
      <w:numFmt w:val="decimal"/>
      <w:lvlText w:val="%1."/>
      <w:lvlJc w:val="left"/>
      <w:pPr>
        <w:ind w:left="765" w:hanging="765"/>
      </w:pPr>
      <w:rPr>
        <w:rFonts w:hint="default"/>
      </w:rPr>
    </w:lvl>
    <w:lvl w:ilvl="1">
      <w:start w:val="9"/>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23"/>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1"/>
  </w:num>
  <w:num w:numId="2">
    <w:abstractNumId w:val="37"/>
  </w:num>
  <w:num w:numId="3">
    <w:abstractNumId w:val="14"/>
  </w:num>
  <w:num w:numId="4">
    <w:abstractNumId w:val="23"/>
  </w:num>
  <w:num w:numId="5">
    <w:abstractNumId w:val="48"/>
  </w:num>
  <w:num w:numId="6">
    <w:abstractNumId w:val="34"/>
  </w:num>
  <w:num w:numId="7">
    <w:abstractNumId w:val="64"/>
  </w:num>
  <w:num w:numId="8">
    <w:abstractNumId w:val="56"/>
  </w:num>
  <w:num w:numId="9">
    <w:abstractNumId w:val="46"/>
  </w:num>
  <w:num w:numId="10">
    <w:abstractNumId w:val="53"/>
  </w:num>
  <w:num w:numId="11">
    <w:abstractNumId w:val="54"/>
  </w:num>
  <w:num w:numId="12">
    <w:abstractNumId w:val="12"/>
  </w:num>
  <w:num w:numId="13">
    <w:abstractNumId w:val="24"/>
  </w:num>
  <w:num w:numId="14">
    <w:abstractNumId w:val="22"/>
  </w:num>
  <w:num w:numId="15">
    <w:abstractNumId w:val="18"/>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59"/>
  </w:num>
  <w:num w:numId="26">
    <w:abstractNumId w:val="41"/>
  </w:num>
  <w:num w:numId="27">
    <w:abstractNumId w:val="40"/>
  </w:num>
  <w:num w:numId="28">
    <w:abstractNumId w:val="66"/>
  </w:num>
  <w:num w:numId="29">
    <w:abstractNumId w:val="51"/>
  </w:num>
  <w:num w:numId="30">
    <w:abstractNumId w:val="63"/>
  </w:num>
  <w:num w:numId="31">
    <w:abstractNumId w:val="47"/>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29"/>
  </w:num>
  <w:num w:numId="33">
    <w:abstractNumId w:val="55"/>
  </w:num>
  <w:num w:numId="34">
    <w:abstractNumId w:val="21"/>
  </w:num>
  <w:num w:numId="35">
    <w:abstractNumId w:val="27"/>
  </w:num>
  <w:num w:numId="36">
    <w:abstractNumId w:val="26"/>
  </w:num>
  <w:num w:numId="37">
    <w:abstractNumId w:val="30"/>
  </w:num>
  <w:num w:numId="38">
    <w:abstractNumId w:val="13"/>
  </w:num>
  <w:num w:numId="39">
    <w:abstractNumId w:val="15"/>
  </w:num>
  <w:num w:numId="40">
    <w:abstractNumId w:val="52"/>
  </w:num>
  <w:num w:numId="41">
    <w:abstractNumId w:val="33"/>
  </w:num>
  <w:num w:numId="42">
    <w:abstractNumId w:val="61"/>
  </w:num>
  <w:num w:numId="43">
    <w:abstractNumId w:val="44"/>
  </w:num>
  <w:num w:numId="44">
    <w:abstractNumId w:val="9"/>
  </w:num>
  <w:num w:numId="45">
    <w:abstractNumId w:val="10"/>
  </w:num>
  <w:num w:numId="46">
    <w:abstractNumId w:val="11"/>
  </w:num>
  <w:num w:numId="47">
    <w:abstractNumId w:val="19"/>
  </w:num>
  <w:num w:numId="48">
    <w:abstractNumId w:val="49"/>
  </w:num>
  <w:num w:numId="49">
    <w:abstractNumId w:val="25"/>
  </w:num>
  <w:num w:numId="50">
    <w:abstractNumId w:val="45"/>
  </w:num>
  <w:num w:numId="51">
    <w:abstractNumId w:val="39"/>
  </w:num>
  <w:num w:numId="52">
    <w:abstractNumId w:val="38"/>
  </w:num>
  <w:num w:numId="53">
    <w:abstractNumId w:val="35"/>
  </w:num>
  <w:num w:numId="54">
    <w:abstractNumId w:val="20"/>
  </w:num>
  <w:num w:numId="55">
    <w:abstractNumId w:val="60"/>
  </w:num>
  <w:num w:numId="56">
    <w:abstractNumId w:val="42"/>
  </w:num>
  <w:num w:numId="57">
    <w:abstractNumId w:val="43"/>
  </w:num>
  <w:num w:numId="58">
    <w:abstractNumId w:val="16"/>
  </w:num>
  <w:num w:numId="59">
    <w:abstractNumId w:val="57"/>
  </w:num>
  <w:num w:numId="60">
    <w:abstractNumId w:val="17"/>
  </w:num>
  <w:num w:numId="61">
    <w:abstractNumId w:val="28"/>
  </w:num>
  <w:num w:numId="62">
    <w:abstractNumId w:val="32"/>
  </w:num>
  <w:num w:numId="63">
    <w:abstractNumId w:val="62"/>
  </w:num>
  <w:num w:numId="64">
    <w:abstractNumId w:val="65"/>
  </w:num>
  <w:num w:numId="65">
    <w:abstractNumId w:val="58"/>
  </w:num>
  <w:num w:numId="66">
    <w:abstractNumId w:val="3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Bacchin">
    <w15:presenceInfo w15:providerId="AD" w15:userId="S::bruno.bacchin@qam.com.br::5ae1ba37-f526-49a7-8cc2-151f9006ef0c"/>
  </w15:person>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48C0"/>
    <w:rsid w:val="00024D64"/>
    <w:rsid w:val="000250A6"/>
    <w:rsid w:val="00026414"/>
    <w:rsid w:val="00026460"/>
    <w:rsid w:val="000305D4"/>
    <w:rsid w:val="00030CE4"/>
    <w:rsid w:val="00031FE4"/>
    <w:rsid w:val="00033346"/>
    <w:rsid w:val="0003500E"/>
    <w:rsid w:val="0003540D"/>
    <w:rsid w:val="0003618A"/>
    <w:rsid w:val="00036305"/>
    <w:rsid w:val="00036D91"/>
    <w:rsid w:val="00037D1D"/>
    <w:rsid w:val="00040577"/>
    <w:rsid w:val="00041DC1"/>
    <w:rsid w:val="000428B3"/>
    <w:rsid w:val="0004312C"/>
    <w:rsid w:val="0004334E"/>
    <w:rsid w:val="00044677"/>
    <w:rsid w:val="000446E6"/>
    <w:rsid w:val="00045D02"/>
    <w:rsid w:val="00046C03"/>
    <w:rsid w:val="000476AF"/>
    <w:rsid w:val="00050597"/>
    <w:rsid w:val="00050AE1"/>
    <w:rsid w:val="00052557"/>
    <w:rsid w:val="00052C12"/>
    <w:rsid w:val="00052DD0"/>
    <w:rsid w:val="00054042"/>
    <w:rsid w:val="0005536C"/>
    <w:rsid w:val="000555C3"/>
    <w:rsid w:val="00056753"/>
    <w:rsid w:val="0005702F"/>
    <w:rsid w:val="00057541"/>
    <w:rsid w:val="00057AC4"/>
    <w:rsid w:val="0006028C"/>
    <w:rsid w:val="00060CCF"/>
    <w:rsid w:val="00060F0B"/>
    <w:rsid w:val="00061596"/>
    <w:rsid w:val="00061692"/>
    <w:rsid w:val="000647DA"/>
    <w:rsid w:val="00064C7C"/>
    <w:rsid w:val="0006683E"/>
    <w:rsid w:val="000679F0"/>
    <w:rsid w:val="00071439"/>
    <w:rsid w:val="000720EE"/>
    <w:rsid w:val="00073FB5"/>
    <w:rsid w:val="000743A4"/>
    <w:rsid w:val="00075A97"/>
    <w:rsid w:val="0008066E"/>
    <w:rsid w:val="00081DB4"/>
    <w:rsid w:val="00082E9C"/>
    <w:rsid w:val="0008319D"/>
    <w:rsid w:val="00083971"/>
    <w:rsid w:val="00084D09"/>
    <w:rsid w:val="00091479"/>
    <w:rsid w:val="0009153D"/>
    <w:rsid w:val="000915CA"/>
    <w:rsid w:val="00091D16"/>
    <w:rsid w:val="00092309"/>
    <w:rsid w:val="000936B4"/>
    <w:rsid w:val="00094200"/>
    <w:rsid w:val="00094959"/>
    <w:rsid w:val="0009526B"/>
    <w:rsid w:val="00095EE0"/>
    <w:rsid w:val="00096939"/>
    <w:rsid w:val="000A049F"/>
    <w:rsid w:val="000A1BDB"/>
    <w:rsid w:val="000A2104"/>
    <w:rsid w:val="000A3106"/>
    <w:rsid w:val="000A68C9"/>
    <w:rsid w:val="000A6AC9"/>
    <w:rsid w:val="000A7633"/>
    <w:rsid w:val="000B054C"/>
    <w:rsid w:val="000B0BA0"/>
    <w:rsid w:val="000B420B"/>
    <w:rsid w:val="000B5635"/>
    <w:rsid w:val="000B58A8"/>
    <w:rsid w:val="000B595A"/>
    <w:rsid w:val="000B599A"/>
    <w:rsid w:val="000B5FCA"/>
    <w:rsid w:val="000B60AE"/>
    <w:rsid w:val="000B6825"/>
    <w:rsid w:val="000C076B"/>
    <w:rsid w:val="000C124C"/>
    <w:rsid w:val="000C1624"/>
    <w:rsid w:val="000C1F8D"/>
    <w:rsid w:val="000C2DEA"/>
    <w:rsid w:val="000C2E33"/>
    <w:rsid w:val="000C32E2"/>
    <w:rsid w:val="000C7870"/>
    <w:rsid w:val="000C7CF3"/>
    <w:rsid w:val="000D3A9F"/>
    <w:rsid w:val="000D40C6"/>
    <w:rsid w:val="000D4C68"/>
    <w:rsid w:val="000E0CC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291E"/>
    <w:rsid w:val="00112E85"/>
    <w:rsid w:val="00113E2D"/>
    <w:rsid w:val="00113EC9"/>
    <w:rsid w:val="001144C0"/>
    <w:rsid w:val="00114D38"/>
    <w:rsid w:val="00115C59"/>
    <w:rsid w:val="0011662D"/>
    <w:rsid w:val="00117556"/>
    <w:rsid w:val="00121467"/>
    <w:rsid w:val="00121EC9"/>
    <w:rsid w:val="00121F67"/>
    <w:rsid w:val="001220A4"/>
    <w:rsid w:val="001227B6"/>
    <w:rsid w:val="00123A63"/>
    <w:rsid w:val="00123D8E"/>
    <w:rsid w:val="00124814"/>
    <w:rsid w:val="0012499E"/>
    <w:rsid w:val="00125155"/>
    <w:rsid w:val="0012565A"/>
    <w:rsid w:val="00125ECD"/>
    <w:rsid w:val="0012747F"/>
    <w:rsid w:val="00130136"/>
    <w:rsid w:val="00130772"/>
    <w:rsid w:val="0013229F"/>
    <w:rsid w:val="00133AF0"/>
    <w:rsid w:val="001342A7"/>
    <w:rsid w:val="00134C1C"/>
    <w:rsid w:val="001362C1"/>
    <w:rsid w:val="00136757"/>
    <w:rsid w:val="001370FC"/>
    <w:rsid w:val="001373D5"/>
    <w:rsid w:val="001404F6"/>
    <w:rsid w:val="0014263F"/>
    <w:rsid w:val="00142B24"/>
    <w:rsid w:val="00142B7E"/>
    <w:rsid w:val="00142ECF"/>
    <w:rsid w:val="00143041"/>
    <w:rsid w:val="00143D9E"/>
    <w:rsid w:val="00143E5E"/>
    <w:rsid w:val="00143EA3"/>
    <w:rsid w:val="00145C2D"/>
    <w:rsid w:val="001467AF"/>
    <w:rsid w:val="00146CB5"/>
    <w:rsid w:val="00147212"/>
    <w:rsid w:val="001504B4"/>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7070A"/>
    <w:rsid w:val="00171BCF"/>
    <w:rsid w:val="00172534"/>
    <w:rsid w:val="00172C49"/>
    <w:rsid w:val="00173BD7"/>
    <w:rsid w:val="00174190"/>
    <w:rsid w:val="0017684C"/>
    <w:rsid w:val="0017726F"/>
    <w:rsid w:val="00180E4C"/>
    <w:rsid w:val="0018289A"/>
    <w:rsid w:val="001828ED"/>
    <w:rsid w:val="001839A2"/>
    <w:rsid w:val="00183F04"/>
    <w:rsid w:val="00184098"/>
    <w:rsid w:val="00185DE0"/>
    <w:rsid w:val="00185E3B"/>
    <w:rsid w:val="001873FA"/>
    <w:rsid w:val="00190ECB"/>
    <w:rsid w:val="001921BE"/>
    <w:rsid w:val="001933D5"/>
    <w:rsid w:val="00193C6A"/>
    <w:rsid w:val="00194AB7"/>
    <w:rsid w:val="00194C27"/>
    <w:rsid w:val="00195831"/>
    <w:rsid w:val="00196473"/>
    <w:rsid w:val="001964D9"/>
    <w:rsid w:val="001A01DE"/>
    <w:rsid w:val="001A106B"/>
    <w:rsid w:val="001A1A8F"/>
    <w:rsid w:val="001A2DE3"/>
    <w:rsid w:val="001A3DAB"/>
    <w:rsid w:val="001A4C78"/>
    <w:rsid w:val="001A505D"/>
    <w:rsid w:val="001A55BC"/>
    <w:rsid w:val="001A5BC9"/>
    <w:rsid w:val="001A6149"/>
    <w:rsid w:val="001A68F1"/>
    <w:rsid w:val="001B033C"/>
    <w:rsid w:val="001B1DDB"/>
    <w:rsid w:val="001B28C1"/>
    <w:rsid w:val="001B3B0C"/>
    <w:rsid w:val="001B5645"/>
    <w:rsid w:val="001B74D7"/>
    <w:rsid w:val="001C07BF"/>
    <w:rsid w:val="001C4A86"/>
    <w:rsid w:val="001C56D6"/>
    <w:rsid w:val="001C6E9B"/>
    <w:rsid w:val="001C7BD2"/>
    <w:rsid w:val="001C7FEE"/>
    <w:rsid w:val="001D1E8C"/>
    <w:rsid w:val="001D2972"/>
    <w:rsid w:val="001D30F2"/>
    <w:rsid w:val="001D3374"/>
    <w:rsid w:val="001D5105"/>
    <w:rsid w:val="001D757F"/>
    <w:rsid w:val="001D76E7"/>
    <w:rsid w:val="001D79A4"/>
    <w:rsid w:val="001D7AFA"/>
    <w:rsid w:val="001E008E"/>
    <w:rsid w:val="001E05D7"/>
    <w:rsid w:val="001E08B2"/>
    <w:rsid w:val="001E131A"/>
    <w:rsid w:val="001E2ECF"/>
    <w:rsid w:val="001E31C7"/>
    <w:rsid w:val="001E3A9F"/>
    <w:rsid w:val="001E5B81"/>
    <w:rsid w:val="001E6478"/>
    <w:rsid w:val="001E64FB"/>
    <w:rsid w:val="001E6CDC"/>
    <w:rsid w:val="001E760E"/>
    <w:rsid w:val="001F09A9"/>
    <w:rsid w:val="001F112C"/>
    <w:rsid w:val="001F1B84"/>
    <w:rsid w:val="001F24B5"/>
    <w:rsid w:val="001F266F"/>
    <w:rsid w:val="001F2AAD"/>
    <w:rsid w:val="001F326B"/>
    <w:rsid w:val="001F375E"/>
    <w:rsid w:val="001F54E7"/>
    <w:rsid w:val="001F7AE9"/>
    <w:rsid w:val="001F7C2B"/>
    <w:rsid w:val="001F7FB4"/>
    <w:rsid w:val="002031CE"/>
    <w:rsid w:val="00204B46"/>
    <w:rsid w:val="00204FD1"/>
    <w:rsid w:val="002063F1"/>
    <w:rsid w:val="00210C3B"/>
    <w:rsid w:val="00211267"/>
    <w:rsid w:val="00211C86"/>
    <w:rsid w:val="00214C15"/>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4CC"/>
    <w:rsid w:val="002335AF"/>
    <w:rsid w:val="00233FA9"/>
    <w:rsid w:val="00234BD5"/>
    <w:rsid w:val="00234C86"/>
    <w:rsid w:val="00237133"/>
    <w:rsid w:val="00237D05"/>
    <w:rsid w:val="00237D6E"/>
    <w:rsid w:val="00241A61"/>
    <w:rsid w:val="00242ADE"/>
    <w:rsid w:val="002431CC"/>
    <w:rsid w:val="002443BB"/>
    <w:rsid w:val="00244D1C"/>
    <w:rsid w:val="00245564"/>
    <w:rsid w:val="00245804"/>
    <w:rsid w:val="00245F01"/>
    <w:rsid w:val="00247F9C"/>
    <w:rsid w:val="002503CD"/>
    <w:rsid w:val="002503F6"/>
    <w:rsid w:val="002528E2"/>
    <w:rsid w:val="00252BA7"/>
    <w:rsid w:val="00253C83"/>
    <w:rsid w:val="00253C93"/>
    <w:rsid w:val="00254757"/>
    <w:rsid w:val="00255BF5"/>
    <w:rsid w:val="00256F1D"/>
    <w:rsid w:val="00257D4F"/>
    <w:rsid w:val="002606E5"/>
    <w:rsid w:val="002611A0"/>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799F"/>
    <w:rsid w:val="00277DA4"/>
    <w:rsid w:val="00277FB1"/>
    <w:rsid w:val="00280FAA"/>
    <w:rsid w:val="00281971"/>
    <w:rsid w:val="00282666"/>
    <w:rsid w:val="002828F0"/>
    <w:rsid w:val="00283E35"/>
    <w:rsid w:val="0028422A"/>
    <w:rsid w:val="00285115"/>
    <w:rsid w:val="00285694"/>
    <w:rsid w:val="00285A56"/>
    <w:rsid w:val="00285C33"/>
    <w:rsid w:val="00286DF4"/>
    <w:rsid w:val="002900D9"/>
    <w:rsid w:val="002943CC"/>
    <w:rsid w:val="0029616E"/>
    <w:rsid w:val="0029699A"/>
    <w:rsid w:val="002978DF"/>
    <w:rsid w:val="00297A89"/>
    <w:rsid w:val="002A0713"/>
    <w:rsid w:val="002A18E1"/>
    <w:rsid w:val="002A1C93"/>
    <w:rsid w:val="002A2444"/>
    <w:rsid w:val="002A2E0E"/>
    <w:rsid w:val="002A3736"/>
    <w:rsid w:val="002A37B4"/>
    <w:rsid w:val="002A3D00"/>
    <w:rsid w:val="002A4A81"/>
    <w:rsid w:val="002A5879"/>
    <w:rsid w:val="002A59E3"/>
    <w:rsid w:val="002A5A16"/>
    <w:rsid w:val="002A5D8B"/>
    <w:rsid w:val="002A6821"/>
    <w:rsid w:val="002A7045"/>
    <w:rsid w:val="002A73CA"/>
    <w:rsid w:val="002A7B19"/>
    <w:rsid w:val="002B04DD"/>
    <w:rsid w:val="002B67A7"/>
    <w:rsid w:val="002C0491"/>
    <w:rsid w:val="002C0552"/>
    <w:rsid w:val="002C0A83"/>
    <w:rsid w:val="002C0FB8"/>
    <w:rsid w:val="002C1A1E"/>
    <w:rsid w:val="002C1FB9"/>
    <w:rsid w:val="002C2A34"/>
    <w:rsid w:val="002C3C2D"/>
    <w:rsid w:val="002C46FA"/>
    <w:rsid w:val="002C4740"/>
    <w:rsid w:val="002C5968"/>
    <w:rsid w:val="002C5B3D"/>
    <w:rsid w:val="002D014C"/>
    <w:rsid w:val="002D17B0"/>
    <w:rsid w:val="002D2703"/>
    <w:rsid w:val="002D3EEA"/>
    <w:rsid w:val="002D47F4"/>
    <w:rsid w:val="002D54FB"/>
    <w:rsid w:val="002D5E64"/>
    <w:rsid w:val="002D65FD"/>
    <w:rsid w:val="002D7B0E"/>
    <w:rsid w:val="002E0093"/>
    <w:rsid w:val="002E0C68"/>
    <w:rsid w:val="002E0F5E"/>
    <w:rsid w:val="002E23B4"/>
    <w:rsid w:val="002E24B3"/>
    <w:rsid w:val="002E29DC"/>
    <w:rsid w:val="002E4DEC"/>
    <w:rsid w:val="002E5786"/>
    <w:rsid w:val="002E6E2D"/>
    <w:rsid w:val="002F1E06"/>
    <w:rsid w:val="002F2C9A"/>
    <w:rsid w:val="002F32CC"/>
    <w:rsid w:val="002F3576"/>
    <w:rsid w:val="002F3683"/>
    <w:rsid w:val="002F36AC"/>
    <w:rsid w:val="002F485E"/>
    <w:rsid w:val="002F51C2"/>
    <w:rsid w:val="002F6015"/>
    <w:rsid w:val="002F6577"/>
    <w:rsid w:val="002F737E"/>
    <w:rsid w:val="002F77E7"/>
    <w:rsid w:val="00301213"/>
    <w:rsid w:val="00301E4B"/>
    <w:rsid w:val="00302039"/>
    <w:rsid w:val="003022ED"/>
    <w:rsid w:val="0030280E"/>
    <w:rsid w:val="00303C94"/>
    <w:rsid w:val="003042DC"/>
    <w:rsid w:val="00304530"/>
    <w:rsid w:val="00306627"/>
    <w:rsid w:val="00310DA2"/>
    <w:rsid w:val="003111BE"/>
    <w:rsid w:val="00312350"/>
    <w:rsid w:val="00312A7A"/>
    <w:rsid w:val="00312DEC"/>
    <w:rsid w:val="00313778"/>
    <w:rsid w:val="00314480"/>
    <w:rsid w:val="003146C4"/>
    <w:rsid w:val="003156B1"/>
    <w:rsid w:val="003158F8"/>
    <w:rsid w:val="0031613C"/>
    <w:rsid w:val="003161F7"/>
    <w:rsid w:val="003165BC"/>
    <w:rsid w:val="00316BA9"/>
    <w:rsid w:val="00321269"/>
    <w:rsid w:val="003230C6"/>
    <w:rsid w:val="003239CC"/>
    <w:rsid w:val="00324711"/>
    <w:rsid w:val="00327C0D"/>
    <w:rsid w:val="00327E9E"/>
    <w:rsid w:val="00330BE8"/>
    <w:rsid w:val="003314C2"/>
    <w:rsid w:val="00331A63"/>
    <w:rsid w:val="00331FDC"/>
    <w:rsid w:val="00332AF6"/>
    <w:rsid w:val="00332D7E"/>
    <w:rsid w:val="003337AE"/>
    <w:rsid w:val="00336121"/>
    <w:rsid w:val="00336513"/>
    <w:rsid w:val="00336F02"/>
    <w:rsid w:val="003374D3"/>
    <w:rsid w:val="00341470"/>
    <w:rsid w:val="00341D6C"/>
    <w:rsid w:val="003436FD"/>
    <w:rsid w:val="00344805"/>
    <w:rsid w:val="00345B4B"/>
    <w:rsid w:val="00346A31"/>
    <w:rsid w:val="003478E3"/>
    <w:rsid w:val="00347E99"/>
    <w:rsid w:val="003500CA"/>
    <w:rsid w:val="00354C2C"/>
    <w:rsid w:val="00355A4C"/>
    <w:rsid w:val="00356D54"/>
    <w:rsid w:val="00356E57"/>
    <w:rsid w:val="003600DD"/>
    <w:rsid w:val="00360958"/>
    <w:rsid w:val="00360F19"/>
    <w:rsid w:val="003610DD"/>
    <w:rsid w:val="00361FAD"/>
    <w:rsid w:val="003640D1"/>
    <w:rsid w:val="003647E1"/>
    <w:rsid w:val="00364C58"/>
    <w:rsid w:val="00370CC5"/>
    <w:rsid w:val="00372861"/>
    <w:rsid w:val="00372D9D"/>
    <w:rsid w:val="00373334"/>
    <w:rsid w:val="0037504F"/>
    <w:rsid w:val="00376A34"/>
    <w:rsid w:val="00377432"/>
    <w:rsid w:val="00377FD1"/>
    <w:rsid w:val="0038084D"/>
    <w:rsid w:val="00383A6F"/>
    <w:rsid w:val="00384BCE"/>
    <w:rsid w:val="00386089"/>
    <w:rsid w:val="00387FC5"/>
    <w:rsid w:val="003903E6"/>
    <w:rsid w:val="003905B3"/>
    <w:rsid w:val="00390885"/>
    <w:rsid w:val="00390D66"/>
    <w:rsid w:val="00393407"/>
    <w:rsid w:val="00394673"/>
    <w:rsid w:val="00394E75"/>
    <w:rsid w:val="003955A1"/>
    <w:rsid w:val="0039631C"/>
    <w:rsid w:val="003A1FD7"/>
    <w:rsid w:val="003A25A3"/>
    <w:rsid w:val="003A3F2D"/>
    <w:rsid w:val="003A430C"/>
    <w:rsid w:val="003A5021"/>
    <w:rsid w:val="003A6089"/>
    <w:rsid w:val="003A6203"/>
    <w:rsid w:val="003A6C23"/>
    <w:rsid w:val="003A7AF7"/>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00B"/>
    <w:rsid w:val="003C6AFF"/>
    <w:rsid w:val="003C7B11"/>
    <w:rsid w:val="003D008E"/>
    <w:rsid w:val="003D10F9"/>
    <w:rsid w:val="003D14D2"/>
    <w:rsid w:val="003D1854"/>
    <w:rsid w:val="003D18A5"/>
    <w:rsid w:val="003D2E28"/>
    <w:rsid w:val="003D365A"/>
    <w:rsid w:val="003D365F"/>
    <w:rsid w:val="003D480F"/>
    <w:rsid w:val="003D4DA1"/>
    <w:rsid w:val="003D577A"/>
    <w:rsid w:val="003D61E1"/>
    <w:rsid w:val="003E1D0B"/>
    <w:rsid w:val="003E1F0A"/>
    <w:rsid w:val="003E2846"/>
    <w:rsid w:val="003E2F3C"/>
    <w:rsid w:val="003E5D08"/>
    <w:rsid w:val="003E5E10"/>
    <w:rsid w:val="003F1148"/>
    <w:rsid w:val="003F3D5A"/>
    <w:rsid w:val="003F40A1"/>
    <w:rsid w:val="003F494A"/>
    <w:rsid w:val="003F5A2A"/>
    <w:rsid w:val="003F6007"/>
    <w:rsid w:val="004007D0"/>
    <w:rsid w:val="0040117B"/>
    <w:rsid w:val="0040169A"/>
    <w:rsid w:val="00401778"/>
    <w:rsid w:val="00401ABC"/>
    <w:rsid w:val="00401AF3"/>
    <w:rsid w:val="00401B46"/>
    <w:rsid w:val="00402827"/>
    <w:rsid w:val="004045C7"/>
    <w:rsid w:val="00404E92"/>
    <w:rsid w:val="004057F0"/>
    <w:rsid w:val="00405ECE"/>
    <w:rsid w:val="0040758B"/>
    <w:rsid w:val="00411319"/>
    <w:rsid w:val="00411751"/>
    <w:rsid w:val="00411EE2"/>
    <w:rsid w:val="0041246D"/>
    <w:rsid w:val="00413C9E"/>
    <w:rsid w:val="004146A4"/>
    <w:rsid w:val="00415B19"/>
    <w:rsid w:val="00415D0B"/>
    <w:rsid w:val="00417A58"/>
    <w:rsid w:val="00417CB4"/>
    <w:rsid w:val="00420036"/>
    <w:rsid w:val="0042020B"/>
    <w:rsid w:val="00420242"/>
    <w:rsid w:val="00423AB5"/>
    <w:rsid w:val="00423AF9"/>
    <w:rsid w:val="00425468"/>
    <w:rsid w:val="0042673C"/>
    <w:rsid w:val="00430496"/>
    <w:rsid w:val="00434615"/>
    <w:rsid w:val="004358C0"/>
    <w:rsid w:val="00436373"/>
    <w:rsid w:val="00436C2F"/>
    <w:rsid w:val="00436DC8"/>
    <w:rsid w:val="0043707F"/>
    <w:rsid w:val="00441B56"/>
    <w:rsid w:val="004420AC"/>
    <w:rsid w:val="00444C34"/>
    <w:rsid w:val="00445619"/>
    <w:rsid w:val="00445C5D"/>
    <w:rsid w:val="004473BD"/>
    <w:rsid w:val="00447734"/>
    <w:rsid w:val="00451642"/>
    <w:rsid w:val="004532A4"/>
    <w:rsid w:val="00454254"/>
    <w:rsid w:val="00454B12"/>
    <w:rsid w:val="00455839"/>
    <w:rsid w:val="004562DC"/>
    <w:rsid w:val="00460449"/>
    <w:rsid w:val="00460B9D"/>
    <w:rsid w:val="004610C8"/>
    <w:rsid w:val="00462084"/>
    <w:rsid w:val="00462DAC"/>
    <w:rsid w:val="00463170"/>
    <w:rsid w:val="00465E15"/>
    <w:rsid w:val="00466333"/>
    <w:rsid w:val="0046706F"/>
    <w:rsid w:val="00467822"/>
    <w:rsid w:val="00467E4F"/>
    <w:rsid w:val="00467F8A"/>
    <w:rsid w:val="00471165"/>
    <w:rsid w:val="00472A17"/>
    <w:rsid w:val="00474000"/>
    <w:rsid w:val="004750FF"/>
    <w:rsid w:val="004753AE"/>
    <w:rsid w:val="00475BC9"/>
    <w:rsid w:val="00481870"/>
    <w:rsid w:val="004828D6"/>
    <w:rsid w:val="00482F3D"/>
    <w:rsid w:val="004850E9"/>
    <w:rsid w:val="004862BE"/>
    <w:rsid w:val="00486E24"/>
    <w:rsid w:val="004904D1"/>
    <w:rsid w:val="004908A2"/>
    <w:rsid w:val="00491726"/>
    <w:rsid w:val="00492944"/>
    <w:rsid w:val="004929E2"/>
    <w:rsid w:val="00494EA9"/>
    <w:rsid w:val="004A1390"/>
    <w:rsid w:val="004A1A83"/>
    <w:rsid w:val="004A1FB2"/>
    <w:rsid w:val="004A37F2"/>
    <w:rsid w:val="004A450C"/>
    <w:rsid w:val="004A6F7F"/>
    <w:rsid w:val="004A7317"/>
    <w:rsid w:val="004B09EE"/>
    <w:rsid w:val="004B0C6F"/>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5C6"/>
    <w:rsid w:val="004C7EDA"/>
    <w:rsid w:val="004D1060"/>
    <w:rsid w:val="004D1325"/>
    <w:rsid w:val="004D20E2"/>
    <w:rsid w:val="004D2871"/>
    <w:rsid w:val="004D288A"/>
    <w:rsid w:val="004D44F8"/>
    <w:rsid w:val="004D5C7D"/>
    <w:rsid w:val="004D607A"/>
    <w:rsid w:val="004D6829"/>
    <w:rsid w:val="004D6EE5"/>
    <w:rsid w:val="004E1793"/>
    <w:rsid w:val="004E218B"/>
    <w:rsid w:val="004E28DC"/>
    <w:rsid w:val="004E4F9C"/>
    <w:rsid w:val="004E529A"/>
    <w:rsid w:val="004E54B7"/>
    <w:rsid w:val="004E5B58"/>
    <w:rsid w:val="004E6793"/>
    <w:rsid w:val="004E67BC"/>
    <w:rsid w:val="004E7E84"/>
    <w:rsid w:val="004F0B04"/>
    <w:rsid w:val="004F2C65"/>
    <w:rsid w:val="004F35B1"/>
    <w:rsid w:val="004F3D1B"/>
    <w:rsid w:val="004F43A8"/>
    <w:rsid w:val="004F4749"/>
    <w:rsid w:val="004F4B08"/>
    <w:rsid w:val="004F6332"/>
    <w:rsid w:val="00501469"/>
    <w:rsid w:val="005028E4"/>
    <w:rsid w:val="00503356"/>
    <w:rsid w:val="00503CAB"/>
    <w:rsid w:val="00505217"/>
    <w:rsid w:val="0050647F"/>
    <w:rsid w:val="005068FC"/>
    <w:rsid w:val="00506933"/>
    <w:rsid w:val="00507CAB"/>
    <w:rsid w:val="005105D4"/>
    <w:rsid w:val="005122D1"/>
    <w:rsid w:val="00514C6F"/>
    <w:rsid w:val="005153EB"/>
    <w:rsid w:val="0051589A"/>
    <w:rsid w:val="00516186"/>
    <w:rsid w:val="0051642A"/>
    <w:rsid w:val="00516807"/>
    <w:rsid w:val="00516C5E"/>
    <w:rsid w:val="005176CD"/>
    <w:rsid w:val="00517D85"/>
    <w:rsid w:val="00517FB8"/>
    <w:rsid w:val="0052342C"/>
    <w:rsid w:val="0052409F"/>
    <w:rsid w:val="00524962"/>
    <w:rsid w:val="00524D1C"/>
    <w:rsid w:val="005273E1"/>
    <w:rsid w:val="005321DC"/>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772"/>
    <w:rsid w:val="00544907"/>
    <w:rsid w:val="0054588A"/>
    <w:rsid w:val="005459DF"/>
    <w:rsid w:val="00546CF3"/>
    <w:rsid w:val="00550040"/>
    <w:rsid w:val="0055062E"/>
    <w:rsid w:val="005524F2"/>
    <w:rsid w:val="0055573C"/>
    <w:rsid w:val="00555A7D"/>
    <w:rsid w:val="005571A7"/>
    <w:rsid w:val="0055792D"/>
    <w:rsid w:val="00560C2E"/>
    <w:rsid w:val="005630E4"/>
    <w:rsid w:val="005638C2"/>
    <w:rsid w:val="00563C68"/>
    <w:rsid w:val="0056410F"/>
    <w:rsid w:val="0056659B"/>
    <w:rsid w:val="00566787"/>
    <w:rsid w:val="0056798F"/>
    <w:rsid w:val="00572C3B"/>
    <w:rsid w:val="00576854"/>
    <w:rsid w:val="0057738B"/>
    <w:rsid w:val="00580859"/>
    <w:rsid w:val="00581256"/>
    <w:rsid w:val="005823F6"/>
    <w:rsid w:val="005838C4"/>
    <w:rsid w:val="00583B10"/>
    <w:rsid w:val="00583C18"/>
    <w:rsid w:val="005840B2"/>
    <w:rsid w:val="0058472E"/>
    <w:rsid w:val="00585099"/>
    <w:rsid w:val="00586D9F"/>
    <w:rsid w:val="00587585"/>
    <w:rsid w:val="00587596"/>
    <w:rsid w:val="00590356"/>
    <w:rsid w:val="00590DD5"/>
    <w:rsid w:val="0059131A"/>
    <w:rsid w:val="0059244C"/>
    <w:rsid w:val="005956E9"/>
    <w:rsid w:val="00595728"/>
    <w:rsid w:val="00595B18"/>
    <w:rsid w:val="005968F7"/>
    <w:rsid w:val="005977FA"/>
    <w:rsid w:val="00597A12"/>
    <w:rsid w:val="00597A47"/>
    <w:rsid w:val="005A16F3"/>
    <w:rsid w:val="005A2474"/>
    <w:rsid w:val="005A3587"/>
    <w:rsid w:val="005A3796"/>
    <w:rsid w:val="005A3A2B"/>
    <w:rsid w:val="005A4145"/>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C029D"/>
    <w:rsid w:val="005C12CC"/>
    <w:rsid w:val="005C33FF"/>
    <w:rsid w:val="005C3845"/>
    <w:rsid w:val="005C453B"/>
    <w:rsid w:val="005C47FE"/>
    <w:rsid w:val="005C4DF8"/>
    <w:rsid w:val="005C4F9D"/>
    <w:rsid w:val="005C605A"/>
    <w:rsid w:val="005C68EC"/>
    <w:rsid w:val="005C6DBB"/>
    <w:rsid w:val="005C71A7"/>
    <w:rsid w:val="005C7414"/>
    <w:rsid w:val="005C781D"/>
    <w:rsid w:val="005D1134"/>
    <w:rsid w:val="005D149B"/>
    <w:rsid w:val="005D2A60"/>
    <w:rsid w:val="005D3100"/>
    <w:rsid w:val="005D55ED"/>
    <w:rsid w:val="005D763F"/>
    <w:rsid w:val="005D77FE"/>
    <w:rsid w:val="005E11A8"/>
    <w:rsid w:val="005E11D7"/>
    <w:rsid w:val="005E193B"/>
    <w:rsid w:val="005E2C02"/>
    <w:rsid w:val="005E2C54"/>
    <w:rsid w:val="005E317D"/>
    <w:rsid w:val="005E5635"/>
    <w:rsid w:val="005F1948"/>
    <w:rsid w:val="005F1D22"/>
    <w:rsid w:val="005F22C5"/>
    <w:rsid w:val="005F2926"/>
    <w:rsid w:val="005F3561"/>
    <w:rsid w:val="005F52EF"/>
    <w:rsid w:val="005F6CE7"/>
    <w:rsid w:val="005F7E19"/>
    <w:rsid w:val="006012B1"/>
    <w:rsid w:val="00601866"/>
    <w:rsid w:val="006021A9"/>
    <w:rsid w:val="00604B95"/>
    <w:rsid w:val="00605342"/>
    <w:rsid w:val="00605D49"/>
    <w:rsid w:val="00606160"/>
    <w:rsid w:val="00606977"/>
    <w:rsid w:val="0061004C"/>
    <w:rsid w:val="006109A7"/>
    <w:rsid w:val="00610BA2"/>
    <w:rsid w:val="00610BF9"/>
    <w:rsid w:val="006158E9"/>
    <w:rsid w:val="006165BF"/>
    <w:rsid w:val="0061662B"/>
    <w:rsid w:val="006167BA"/>
    <w:rsid w:val="00616CCA"/>
    <w:rsid w:val="006233F7"/>
    <w:rsid w:val="006243A9"/>
    <w:rsid w:val="00624F86"/>
    <w:rsid w:val="0062539B"/>
    <w:rsid w:val="006269A5"/>
    <w:rsid w:val="00626ED7"/>
    <w:rsid w:val="006302D8"/>
    <w:rsid w:val="00630839"/>
    <w:rsid w:val="00633060"/>
    <w:rsid w:val="00633FCA"/>
    <w:rsid w:val="006342B7"/>
    <w:rsid w:val="006346D6"/>
    <w:rsid w:val="006403EA"/>
    <w:rsid w:val="006410CC"/>
    <w:rsid w:val="00641744"/>
    <w:rsid w:val="006427B0"/>
    <w:rsid w:val="006428B2"/>
    <w:rsid w:val="00642E95"/>
    <w:rsid w:val="006461F1"/>
    <w:rsid w:val="00646836"/>
    <w:rsid w:val="00647D0E"/>
    <w:rsid w:val="006512A2"/>
    <w:rsid w:val="006520AE"/>
    <w:rsid w:val="0065313E"/>
    <w:rsid w:val="00653BAF"/>
    <w:rsid w:val="0065409B"/>
    <w:rsid w:val="0065455F"/>
    <w:rsid w:val="00654594"/>
    <w:rsid w:val="0065501B"/>
    <w:rsid w:val="0065602E"/>
    <w:rsid w:val="00656114"/>
    <w:rsid w:val="006575BD"/>
    <w:rsid w:val="00660595"/>
    <w:rsid w:val="00660F79"/>
    <w:rsid w:val="00661104"/>
    <w:rsid w:val="006620AD"/>
    <w:rsid w:val="0066249F"/>
    <w:rsid w:val="0066347D"/>
    <w:rsid w:val="00664B0E"/>
    <w:rsid w:val="006658AA"/>
    <w:rsid w:val="006659C4"/>
    <w:rsid w:val="0066605A"/>
    <w:rsid w:val="00666ACC"/>
    <w:rsid w:val="006671EE"/>
    <w:rsid w:val="006709AB"/>
    <w:rsid w:val="00670D7F"/>
    <w:rsid w:val="006710DF"/>
    <w:rsid w:val="006720C9"/>
    <w:rsid w:val="006722B7"/>
    <w:rsid w:val="006722EA"/>
    <w:rsid w:val="00672506"/>
    <w:rsid w:val="00672630"/>
    <w:rsid w:val="00672FDA"/>
    <w:rsid w:val="006731FF"/>
    <w:rsid w:val="00674070"/>
    <w:rsid w:val="006757E9"/>
    <w:rsid w:val="0067636B"/>
    <w:rsid w:val="006769A2"/>
    <w:rsid w:val="00676DEC"/>
    <w:rsid w:val="0067783F"/>
    <w:rsid w:val="006803C9"/>
    <w:rsid w:val="00680CF6"/>
    <w:rsid w:val="00683C43"/>
    <w:rsid w:val="006845B2"/>
    <w:rsid w:val="006853DF"/>
    <w:rsid w:val="0068543E"/>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2197"/>
    <w:rsid w:val="006A4DAC"/>
    <w:rsid w:val="006A4DD0"/>
    <w:rsid w:val="006A52B0"/>
    <w:rsid w:val="006B02F2"/>
    <w:rsid w:val="006B1994"/>
    <w:rsid w:val="006B1ADB"/>
    <w:rsid w:val="006B222D"/>
    <w:rsid w:val="006B25FA"/>
    <w:rsid w:val="006B4484"/>
    <w:rsid w:val="006B4ABE"/>
    <w:rsid w:val="006B7253"/>
    <w:rsid w:val="006B7C4A"/>
    <w:rsid w:val="006C0E6A"/>
    <w:rsid w:val="006C13B9"/>
    <w:rsid w:val="006C248E"/>
    <w:rsid w:val="006C2703"/>
    <w:rsid w:val="006C2D28"/>
    <w:rsid w:val="006C354D"/>
    <w:rsid w:val="006C4A05"/>
    <w:rsid w:val="006C4EC2"/>
    <w:rsid w:val="006C50EC"/>
    <w:rsid w:val="006C542B"/>
    <w:rsid w:val="006C6D37"/>
    <w:rsid w:val="006C72E0"/>
    <w:rsid w:val="006C7638"/>
    <w:rsid w:val="006C76BA"/>
    <w:rsid w:val="006C771A"/>
    <w:rsid w:val="006D0D4A"/>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51D1"/>
    <w:rsid w:val="006E5440"/>
    <w:rsid w:val="006E5B09"/>
    <w:rsid w:val="006E7392"/>
    <w:rsid w:val="006E74C4"/>
    <w:rsid w:val="006E7528"/>
    <w:rsid w:val="006E7889"/>
    <w:rsid w:val="006F04C2"/>
    <w:rsid w:val="006F0CC7"/>
    <w:rsid w:val="006F17E5"/>
    <w:rsid w:val="006F2FF2"/>
    <w:rsid w:val="006F38A7"/>
    <w:rsid w:val="006F3923"/>
    <w:rsid w:val="006F3B0F"/>
    <w:rsid w:val="006F474E"/>
    <w:rsid w:val="006F4C5D"/>
    <w:rsid w:val="006F58E3"/>
    <w:rsid w:val="00700E34"/>
    <w:rsid w:val="00705CC1"/>
    <w:rsid w:val="007105BA"/>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48"/>
    <w:rsid w:val="007331EB"/>
    <w:rsid w:val="00734719"/>
    <w:rsid w:val="00735880"/>
    <w:rsid w:val="00735A8C"/>
    <w:rsid w:val="0073601A"/>
    <w:rsid w:val="007365B7"/>
    <w:rsid w:val="00737A0B"/>
    <w:rsid w:val="007402FE"/>
    <w:rsid w:val="007411C1"/>
    <w:rsid w:val="00742D83"/>
    <w:rsid w:val="0074450A"/>
    <w:rsid w:val="00745147"/>
    <w:rsid w:val="00746655"/>
    <w:rsid w:val="00747066"/>
    <w:rsid w:val="00747A97"/>
    <w:rsid w:val="00750501"/>
    <w:rsid w:val="00750896"/>
    <w:rsid w:val="0075138A"/>
    <w:rsid w:val="00752655"/>
    <w:rsid w:val="007533EF"/>
    <w:rsid w:val="00754E21"/>
    <w:rsid w:val="00755645"/>
    <w:rsid w:val="00756628"/>
    <w:rsid w:val="00756884"/>
    <w:rsid w:val="007574AE"/>
    <w:rsid w:val="007576B0"/>
    <w:rsid w:val="00757976"/>
    <w:rsid w:val="00757F09"/>
    <w:rsid w:val="00765391"/>
    <w:rsid w:val="00765F84"/>
    <w:rsid w:val="00766B1F"/>
    <w:rsid w:val="0076773E"/>
    <w:rsid w:val="007709C6"/>
    <w:rsid w:val="0077355C"/>
    <w:rsid w:val="00774456"/>
    <w:rsid w:val="00774977"/>
    <w:rsid w:val="0077595A"/>
    <w:rsid w:val="0077668C"/>
    <w:rsid w:val="00777C48"/>
    <w:rsid w:val="0078032C"/>
    <w:rsid w:val="007816AB"/>
    <w:rsid w:val="00782BA5"/>
    <w:rsid w:val="00782D62"/>
    <w:rsid w:val="007833BB"/>
    <w:rsid w:val="0078350B"/>
    <w:rsid w:val="00784046"/>
    <w:rsid w:val="00784218"/>
    <w:rsid w:val="007846A5"/>
    <w:rsid w:val="00785729"/>
    <w:rsid w:val="0078673C"/>
    <w:rsid w:val="00786F9F"/>
    <w:rsid w:val="00786FC7"/>
    <w:rsid w:val="00787219"/>
    <w:rsid w:val="00787910"/>
    <w:rsid w:val="00790A12"/>
    <w:rsid w:val="00791117"/>
    <w:rsid w:val="00791295"/>
    <w:rsid w:val="00791450"/>
    <w:rsid w:val="00791B2A"/>
    <w:rsid w:val="00791C06"/>
    <w:rsid w:val="00792172"/>
    <w:rsid w:val="0079678E"/>
    <w:rsid w:val="00797084"/>
    <w:rsid w:val="007A0FF8"/>
    <w:rsid w:val="007A24CA"/>
    <w:rsid w:val="007A29DA"/>
    <w:rsid w:val="007A3535"/>
    <w:rsid w:val="007A41C5"/>
    <w:rsid w:val="007A5293"/>
    <w:rsid w:val="007B0062"/>
    <w:rsid w:val="007B00E1"/>
    <w:rsid w:val="007B0A90"/>
    <w:rsid w:val="007B1035"/>
    <w:rsid w:val="007B1541"/>
    <w:rsid w:val="007B1A95"/>
    <w:rsid w:val="007B1F28"/>
    <w:rsid w:val="007B21A1"/>
    <w:rsid w:val="007B29ED"/>
    <w:rsid w:val="007B417A"/>
    <w:rsid w:val="007B46CE"/>
    <w:rsid w:val="007B5BA9"/>
    <w:rsid w:val="007B6CD9"/>
    <w:rsid w:val="007C08D8"/>
    <w:rsid w:val="007C0F74"/>
    <w:rsid w:val="007C1603"/>
    <w:rsid w:val="007C194F"/>
    <w:rsid w:val="007C34DC"/>
    <w:rsid w:val="007C446D"/>
    <w:rsid w:val="007C467B"/>
    <w:rsid w:val="007C5416"/>
    <w:rsid w:val="007C55A4"/>
    <w:rsid w:val="007D0218"/>
    <w:rsid w:val="007D0C37"/>
    <w:rsid w:val="007D0E70"/>
    <w:rsid w:val="007D1A58"/>
    <w:rsid w:val="007D1D3E"/>
    <w:rsid w:val="007D2B5E"/>
    <w:rsid w:val="007D2CBD"/>
    <w:rsid w:val="007D3645"/>
    <w:rsid w:val="007D3C63"/>
    <w:rsid w:val="007D4706"/>
    <w:rsid w:val="007D5B5B"/>
    <w:rsid w:val="007D6184"/>
    <w:rsid w:val="007D6710"/>
    <w:rsid w:val="007D7C44"/>
    <w:rsid w:val="007E0836"/>
    <w:rsid w:val="007E0BED"/>
    <w:rsid w:val="007E16F3"/>
    <w:rsid w:val="007E170B"/>
    <w:rsid w:val="007E1723"/>
    <w:rsid w:val="007E1EB9"/>
    <w:rsid w:val="007E2EE8"/>
    <w:rsid w:val="007E4652"/>
    <w:rsid w:val="007E4F6E"/>
    <w:rsid w:val="007E4FB6"/>
    <w:rsid w:val="007E5ACB"/>
    <w:rsid w:val="007E72B8"/>
    <w:rsid w:val="007F1474"/>
    <w:rsid w:val="007F28C1"/>
    <w:rsid w:val="007F3EBD"/>
    <w:rsid w:val="007F4D36"/>
    <w:rsid w:val="007F5AF3"/>
    <w:rsid w:val="007F62FC"/>
    <w:rsid w:val="007F682D"/>
    <w:rsid w:val="007F6F6F"/>
    <w:rsid w:val="007F72FB"/>
    <w:rsid w:val="007F7FB4"/>
    <w:rsid w:val="008007CA"/>
    <w:rsid w:val="008013DB"/>
    <w:rsid w:val="00801F68"/>
    <w:rsid w:val="0080308F"/>
    <w:rsid w:val="008033D6"/>
    <w:rsid w:val="00803AFC"/>
    <w:rsid w:val="00804A61"/>
    <w:rsid w:val="008064A4"/>
    <w:rsid w:val="008067AB"/>
    <w:rsid w:val="00807CB8"/>
    <w:rsid w:val="00810FA6"/>
    <w:rsid w:val="00811830"/>
    <w:rsid w:val="00812296"/>
    <w:rsid w:val="008125D1"/>
    <w:rsid w:val="0081311E"/>
    <w:rsid w:val="00813640"/>
    <w:rsid w:val="00817593"/>
    <w:rsid w:val="00820432"/>
    <w:rsid w:val="00822514"/>
    <w:rsid w:val="00825317"/>
    <w:rsid w:val="00827B5C"/>
    <w:rsid w:val="00830A6F"/>
    <w:rsid w:val="00830B6F"/>
    <w:rsid w:val="008316CC"/>
    <w:rsid w:val="00831E65"/>
    <w:rsid w:val="00832A0A"/>
    <w:rsid w:val="00833097"/>
    <w:rsid w:val="008334C9"/>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0B5"/>
    <w:rsid w:val="0085041C"/>
    <w:rsid w:val="008504D1"/>
    <w:rsid w:val="00851496"/>
    <w:rsid w:val="00851584"/>
    <w:rsid w:val="00851996"/>
    <w:rsid w:val="008528CA"/>
    <w:rsid w:val="00853C6D"/>
    <w:rsid w:val="00854ABE"/>
    <w:rsid w:val="00855DBA"/>
    <w:rsid w:val="00856177"/>
    <w:rsid w:val="00857CC4"/>
    <w:rsid w:val="00857D09"/>
    <w:rsid w:val="0086057C"/>
    <w:rsid w:val="0086152B"/>
    <w:rsid w:val="00862854"/>
    <w:rsid w:val="008632AF"/>
    <w:rsid w:val="00865083"/>
    <w:rsid w:val="0086532E"/>
    <w:rsid w:val="0086550A"/>
    <w:rsid w:val="00865BC0"/>
    <w:rsid w:val="00866017"/>
    <w:rsid w:val="00866064"/>
    <w:rsid w:val="00866193"/>
    <w:rsid w:val="00871D56"/>
    <w:rsid w:val="0087239D"/>
    <w:rsid w:val="00872631"/>
    <w:rsid w:val="00875A7A"/>
    <w:rsid w:val="008803C1"/>
    <w:rsid w:val="0088065B"/>
    <w:rsid w:val="00880F6F"/>
    <w:rsid w:val="00881030"/>
    <w:rsid w:val="00882801"/>
    <w:rsid w:val="00883949"/>
    <w:rsid w:val="0088444C"/>
    <w:rsid w:val="0088457A"/>
    <w:rsid w:val="008849AF"/>
    <w:rsid w:val="008851EF"/>
    <w:rsid w:val="00886EEB"/>
    <w:rsid w:val="00890114"/>
    <w:rsid w:val="00890D4F"/>
    <w:rsid w:val="008929FF"/>
    <w:rsid w:val="0089308A"/>
    <w:rsid w:val="008955FC"/>
    <w:rsid w:val="00896846"/>
    <w:rsid w:val="00896904"/>
    <w:rsid w:val="00896FD7"/>
    <w:rsid w:val="0089796E"/>
    <w:rsid w:val="008A00E8"/>
    <w:rsid w:val="008A1248"/>
    <w:rsid w:val="008A14B3"/>
    <w:rsid w:val="008A1532"/>
    <w:rsid w:val="008A444C"/>
    <w:rsid w:val="008A5D7F"/>
    <w:rsid w:val="008A66F9"/>
    <w:rsid w:val="008A68A4"/>
    <w:rsid w:val="008A6A5C"/>
    <w:rsid w:val="008A7377"/>
    <w:rsid w:val="008A7583"/>
    <w:rsid w:val="008B371D"/>
    <w:rsid w:val="008B4002"/>
    <w:rsid w:val="008B4065"/>
    <w:rsid w:val="008C2F58"/>
    <w:rsid w:val="008C33C6"/>
    <w:rsid w:val="008C47D2"/>
    <w:rsid w:val="008C5471"/>
    <w:rsid w:val="008C6B51"/>
    <w:rsid w:val="008C729E"/>
    <w:rsid w:val="008C74DF"/>
    <w:rsid w:val="008D0117"/>
    <w:rsid w:val="008D025C"/>
    <w:rsid w:val="008D0E47"/>
    <w:rsid w:val="008D13DA"/>
    <w:rsid w:val="008D1FA0"/>
    <w:rsid w:val="008D3284"/>
    <w:rsid w:val="008D373C"/>
    <w:rsid w:val="008D37DB"/>
    <w:rsid w:val="008D4DFE"/>
    <w:rsid w:val="008D7712"/>
    <w:rsid w:val="008D77EB"/>
    <w:rsid w:val="008D7B5C"/>
    <w:rsid w:val="008D7E9B"/>
    <w:rsid w:val="008E04F0"/>
    <w:rsid w:val="008E0BE2"/>
    <w:rsid w:val="008E1004"/>
    <w:rsid w:val="008E165A"/>
    <w:rsid w:val="008E37BE"/>
    <w:rsid w:val="008E3C2D"/>
    <w:rsid w:val="008E3CB4"/>
    <w:rsid w:val="008E4C49"/>
    <w:rsid w:val="008E53DF"/>
    <w:rsid w:val="008E5B18"/>
    <w:rsid w:val="008E6D11"/>
    <w:rsid w:val="008E789E"/>
    <w:rsid w:val="008E7D0B"/>
    <w:rsid w:val="008F1D3C"/>
    <w:rsid w:val="008F3179"/>
    <w:rsid w:val="008F377A"/>
    <w:rsid w:val="008F540D"/>
    <w:rsid w:val="008F582D"/>
    <w:rsid w:val="008F6061"/>
    <w:rsid w:val="008F6314"/>
    <w:rsid w:val="008F6D15"/>
    <w:rsid w:val="008F78B6"/>
    <w:rsid w:val="009006DE"/>
    <w:rsid w:val="00900C00"/>
    <w:rsid w:val="009011C8"/>
    <w:rsid w:val="009015FC"/>
    <w:rsid w:val="00901A3C"/>
    <w:rsid w:val="00903DA1"/>
    <w:rsid w:val="00904BB0"/>
    <w:rsid w:val="009058C9"/>
    <w:rsid w:val="009065DA"/>
    <w:rsid w:val="00906A17"/>
    <w:rsid w:val="00907275"/>
    <w:rsid w:val="0090736D"/>
    <w:rsid w:val="00912549"/>
    <w:rsid w:val="009125A8"/>
    <w:rsid w:val="00912BE8"/>
    <w:rsid w:val="009135DA"/>
    <w:rsid w:val="009143CD"/>
    <w:rsid w:val="00915CE7"/>
    <w:rsid w:val="00917BDE"/>
    <w:rsid w:val="00920573"/>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30F69"/>
    <w:rsid w:val="009319EA"/>
    <w:rsid w:val="00932404"/>
    <w:rsid w:val="009329C6"/>
    <w:rsid w:val="0093323B"/>
    <w:rsid w:val="009340D1"/>
    <w:rsid w:val="009342D0"/>
    <w:rsid w:val="00935C4F"/>
    <w:rsid w:val="00935C76"/>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BBE"/>
    <w:rsid w:val="009469F2"/>
    <w:rsid w:val="00947182"/>
    <w:rsid w:val="00947918"/>
    <w:rsid w:val="00947921"/>
    <w:rsid w:val="009500BF"/>
    <w:rsid w:val="009505FD"/>
    <w:rsid w:val="00950B44"/>
    <w:rsid w:val="00950F60"/>
    <w:rsid w:val="00951D6D"/>
    <w:rsid w:val="009525AF"/>
    <w:rsid w:val="0095310A"/>
    <w:rsid w:val="00953766"/>
    <w:rsid w:val="0095517C"/>
    <w:rsid w:val="00955CAA"/>
    <w:rsid w:val="00956FBD"/>
    <w:rsid w:val="009578F4"/>
    <w:rsid w:val="0095798D"/>
    <w:rsid w:val="00957D2B"/>
    <w:rsid w:val="00957E79"/>
    <w:rsid w:val="0096586B"/>
    <w:rsid w:val="009673C2"/>
    <w:rsid w:val="00967896"/>
    <w:rsid w:val="009703D9"/>
    <w:rsid w:val="00971EEE"/>
    <w:rsid w:val="00972295"/>
    <w:rsid w:val="009739BD"/>
    <w:rsid w:val="00973D6F"/>
    <w:rsid w:val="00974089"/>
    <w:rsid w:val="00974172"/>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511"/>
    <w:rsid w:val="00992B8C"/>
    <w:rsid w:val="0099496F"/>
    <w:rsid w:val="009964A2"/>
    <w:rsid w:val="009979AE"/>
    <w:rsid w:val="009A0554"/>
    <w:rsid w:val="009A0A3E"/>
    <w:rsid w:val="009A23B8"/>
    <w:rsid w:val="009A26D4"/>
    <w:rsid w:val="009A4705"/>
    <w:rsid w:val="009A54E3"/>
    <w:rsid w:val="009A5A34"/>
    <w:rsid w:val="009A67E5"/>
    <w:rsid w:val="009A7A2F"/>
    <w:rsid w:val="009B0FD1"/>
    <w:rsid w:val="009B58DD"/>
    <w:rsid w:val="009B5CE4"/>
    <w:rsid w:val="009B706B"/>
    <w:rsid w:val="009B761A"/>
    <w:rsid w:val="009C26DE"/>
    <w:rsid w:val="009C357A"/>
    <w:rsid w:val="009C6A71"/>
    <w:rsid w:val="009D0039"/>
    <w:rsid w:val="009D1FEE"/>
    <w:rsid w:val="009D2D63"/>
    <w:rsid w:val="009D395C"/>
    <w:rsid w:val="009D3A45"/>
    <w:rsid w:val="009D4C37"/>
    <w:rsid w:val="009D4C76"/>
    <w:rsid w:val="009D5C69"/>
    <w:rsid w:val="009D70A2"/>
    <w:rsid w:val="009D7259"/>
    <w:rsid w:val="009D7E61"/>
    <w:rsid w:val="009E07A0"/>
    <w:rsid w:val="009E3698"/>
    <w:rsid w:val="009E4CE2"/>
    <w:rsid w:val="009E5141"/>
    <w:rsid w:val="009F04D5"/>
    <w:rsid w:val="009F062E"/>
    <w:rsid w:val="009F109F"/>
    <w:rsid w:val="009F3664"/>
    <w:rsid w:val="009F38E4"/>
    <w:rsid w:val="009F6088"/>
    <w:rsid w:val="009F7B0C"/>
    <w:rsid w:val="009F7E7B"/>
    <w:rsid w:val="00A00704"/>
    <w:rsid w:val="00A00BA2"/>
    <w:rsid w:val="00A00CEA"/>
    <w:rsid w:val="00A03293"/>
    <w:rsid w:val="00A03505"/>
    <w:rsid w:val="00A063F2"/>
    <w:rsid w:val="00A072AE"/>
    <w:rsid w:val="00A104CC"/>
    <w:rsid w:val="00A10699"/>
    <w:rsid w:val="00A10C8A"/>
    <w:rsid w:val="00A178A3"/>
    <w:rsid w:val="00A17B36"/>
    <w:rsid w:val="00A17BCF"/>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206B"/>
    <w:rsid w:val="00A333EA"/>
    <w:rsid w:val="00A336FB"/>
    <w:rsid w:val="00A347ED"/>
    <w:rsid w:val="00A352A3"/>
    <w:rsid w:val="00A35C93"/>
    <w:rsid w:val="00A35EAA"/>
    <w:rsid w:val="00A37550"/>
    <w:rsid w:val="00A40595"/>
    <w:rsid w:val="00A41006"/>
    <w:rsid w:val="00A4246B"/>
    <w:rsid w:val="00A437DC"/>
    <w:rsid w:val="00A43B31"/>
    <w:rsid w:val="00A4448D"/>
    <w:rsid w:val="00A47587"/>
    <w:rsid w:val="00A50426"/>
    <w:rsid w:val="00A512D4"/>
    <w:rsid w:val="00A53DDE"/>
    <w:rsid w:val="00A54057"/>
    <w:rsid w:val="00A573BE"/>
    <w:rsid w:val="00A57650"/>
    <w:rsid w:val="00A61C18"/>
    <w:rsid w:val="00A63A1B"/>
    <w:rsid w:val="00A644CB"/>
    <w:rsid w:val="00A649EE"/>
    <w:rsid w:val="00A654D7"/>
    <w:rsid w:val="00A658A3"/>
    <w:rsid w:val="00A65F75"/>
    <w:rsid w:val="00A6686F"/>
    <w:rsid w:val="00A709AF"/>
    <w:rsid w:val="00A7168B"/>
    <w:rsid w:val="00A7188A"/>
    <w:rsid w:val="00A72D77"/>
    <w:rsid w:val="00A72E09"/>
    <w:rsid w:val="00A736A0"/>
    <w:rsid w:val="00A74810"/>
    <w:rsid w:val="00A75B1B"/>
    <w:rsid w:val="00A80078"/>
    <w:rsid w:val="00A80634"/>
    <w:rsid w:val="00A80BE1"/>
    <w:rsid w:val="00A81B8A"/>
    <w:rsid w:val="00A82059"/>
    <w:rsid w:val="00A82215"/>
    <w:rsid w:val="00A8285C"/>
    <w:rsid w:val="00A82CD4"/>
    <w:rsid w:val="00A843E7"/>
    <w:rsid w:val="00A858B6"/>
    <w:rsid w:val="00A86201"/>
    <w:rsid w:val="00A86E88"/>
    <w:rsid w:val="00A901B4"/>
    <w:rsid w:val="00A9144B"/>
    <w:rsid w:val="00A91458"/>
    <w:rsid w:val="00A91FEF"/>
    <w:rsid w:val="00A95354"/>
    <w:rsid w:val="00A95CE4"/>
    <w:rsid w:val="00A95D37"/>
    <w:rsid w:val="00A961B6"/>
    <w:rsid w:val="00AA47C2"/>
    <w:rsid w:val="00AA4F6D"/>
    <w:rsid w:val="00AA5D47"/>
    <w:rsid w:val="00AA6447"/>
    <w:rsid w:val="00AA7D4A"/>
    <w:rsid w:val="00AB005B"/>
    <w:rsid w:val="00AB121F"/>
    <w:rsid w:val="00AB1448"/>
    <w:rsid w:val="00AB4C27"/>
    <w:rsid w:val="00AB53D8"/>
    <w:rsid w:val="00AB6D33"/>
    <w:rsid w:val="00AB764D"/>
    <w:rsid w:val="00AC04CB"/>
    <w:rsid w:val="00AC1C5B"/>
    <w:rsid w:val="00AC3396"/>
    <w:rsid w:val="00AC3EAD"/>
    <w:rsid w:val="00AC41AB"/>
    <w:rsid w:val="00AC4A4C"/>
    <w:rsid w:val="00AC5CB2"/>
    <w:rsid w:val="00AC6DE7"/>
    <w:rsid w:val="00AD14E2"/>
    <w:rsid w:val="00AD2983"/>
    <w:rsid w:val="00AD47F9"/>
    <w:rsid w:val="00AD6C4E"/>
    <w:rsid w:val="00AD74BC"/>
    <w:rsid w:val="00AE115B"/>
    <w:rsid w:val="00AE1213"/>
    <w:rsid w:val="00AE28C8"/>
    <w:rsid w:val="00AE5071"/>
    <w:rsid w:val="00AF0B83"/>
    <w:rsid w:val="00AF0C84"/>
    <w:rsid w:val="00AF2497"/>
    <w:rsid w:val="00AF2CF8"/>
    <w:rsid w:val="00AF394A"/>
    <w:rsid w:val="00AF5357"/>
    <w:rsid w:val="00AF6D64"/>
    <w:rsid w:val="00AF6E44"/>
    <w:rsid w:val="00AF7B07"/>
    <w:rsid w:val="00B00982"/>
    <w:rsid w:val="00B012F2"/>
    <w:rsid w:val="00B02510"/>
    <w:rsid w:val="00B0284D"/>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70C0"/>
    <w:rsid w:val="00B37514"/>
    <w:rsid w:val="00B40E3A"/>
    <w:rsid w:val="00B411E7"/>
    <w:rsid w:val="00B4128D"/>
    <w:rsid w:val="00B41B8A"/>
    <w:rsid w:val="00B44426"/>
    <w:rsid w:val="00B4543D"/>
    <w:rsid w:val="00B4551F"/>
    <w:rsid w:val="00B45682"/>
    <w:rsid w:val="00B50363"/>
    <w:rsid w:val="00B503D2"/>
    <w:rsid w:val="00B50590"/>
    <w:rsid w:val="00B50EAB"/>
    <w:rsid w:val="00B54201"/>
    <w:rsid w:val="00B551C6"/>
    <w:rsid w:val="00B552C3"/>
    <w:rsid w:val="00B57352"/>
    <w:rsid w:val="00B5768A"/>
    <w:rsid w:val="00B60048"/>
    <w:rsid w:val="00B60988"/>
    <w:rsid w:val="00B613D2"/>
    <w:rsid w:val="00B62AC3"/>
    <w:rsid w:val="00B639BA"/>
    <w:rsid w:val="00B6529C"/>
    <w:rsid w:val="00B6582C"/>
    <w:rsid w:val="00B677A1"/>
    <w:rsid w:val="00B7128C"/>
    <w:rsid w:val="00B717E0"/>
    <w:rsid w:val="00B71932"/>
    <w:rsid w:val="00B7219C"/>
    <w:rsid w:val="00B745DF"/>
    <w:rsid w:val="00B746D7"/>
    <w:rsid w:val="00B7506F"/>
    <w:rsid w:val="00B76CA1"/>
    <w:rsid w:val="00B7704F"/>
    <w:rsid w:val="00B7771D"/>
    <w:rsid w:val="00B800D6"/>
    <w:rsid w:val="00B817D5"/>
    <w:rsid w:val="00B81A28"/>
    <w:rsid w:val="00B81B8A"/>
    <w:rsid w:val="00B837F9"/>
    <w:rsid w:val="00B857F8"/>
    <w:rsid w:val="00B86848"/>
    <w:rsid w:val="00B87FF2"/>
    <w:rsid w:val="00B91364"/>
    <w:rsid w:val="00B914DF"/>
    <w:rsid w:val="00B9267F"/>
    <w:rsid w:val="00B93376"/>
    <w:rsid w:val="00B93B54"/>
    <w:rsid w:val="00B94892"/>
    <w:rsid w:val="00B94FB1"/>
    <w:rsid w:val="00B96052"/>
    <w:rsid w:val="00B96AF7"/>
    <w:rsid w:val="00B9783F"/>
    <w:rsid w:val="00BA1261"/>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E09"/>
    <w:rsid w:val="00BB6973"/>
    <w:rsid w:val="00BB6CFA"/>
    <w:rsid w:val="00BB743B"/>
    <w:rsid w:val="00BC193D"/>
    <w:rsid w:val="00BC2DCE"/>
    <w:rsid w:val="00BC3458"/>
    <w:rsid w:val="00BC36C3"/>
    <w:rsid w:val="00BC45BE"/>
    <w:rsid w:val="00BC46D8"/>
    <w:rsid w:val="00BC4A92"/>
    <w:rsid w:val="00BC4FCA"/>
    <w:rsid w:val="00BC6122"/>
    <w:rsid w:val="00BC6B86"/>
    <w:rsid w:val="00BC7221"/>
    <w:rsid w:val="00BC7556"/>
    <w:rsid w:val="00BD00CF"/>
    <w:rsid w:val="00BD0747"/>
    <w:rsid w:val="00BD0894"/>
    <w:rsid w:val="00BD0AA0"/>
    <w:rsid w:val="00BD147C"/>
    <w:rsid w:val="00BD1843"/>
    <w:rsid w:val="00BD4EAD"/>
    <w:rsid w:val="00BD53F8"/>
    <w:rsid w:val="00BD64BE"/>
    <w:rsid w:val="00BD6B8E"/>
    <w:rsid w:val="00BD70D4"/>
    <w:rsid w:val="00BE00B2"/>
    <w:rsid w:val="00BE11C9"/>
    <w:rsid w:val="00BE3601"/>
    <w:rsid w:val="00BE38D3"/>
    <w:rsid w:val="00BE4654"/>
    <w:rsid w:val="00BE53ED"/>
    <w:rsid w:val="00BE6D68"/>
    <w:rsid w:val="00BE6DB4"/>
    <w:rsid w:val="00BE70C3"/>
    <w:rsid w:val="00BE71C5"/>
    <w:rsid w:val="00BE7877"/>
    <w:rsid w:val="00BF02C9"/>
    <w:rsid w:val="00BF06B5"/>
    <w:rsid w:val="00BF0DBE"/>
    <w:rsid w:val="00BF320A"/>
    <w:rsid w:val="00BF3252"/>
    <w:rsid w:val="00BF3905"/>
    <w:rsid w:val="00BF41AC"/>
    <w:rsid w:val="00BF4333"/>
    <w:rsid w:val="00BF455F"/>
    <w:rsid w:val="00BF49A7"/>
    <w:rsid w:val="00BF4A58"/>
    <w:rsid w:val="00BF510A"/>
    <w:rsid w:val="00BF56E8"/>
    <w:rsid w:val="00BF5778"/>
    <w:rsid w:val="00BF58BD"/>
    <w:rsid w:val="00BF66AA"/>
    <w:rsid w:val="00C000D4"/>
    <w:rsid w:val="00C01F48"/>
    <w:rsid w:val="00C02C23"/>
    <w:rsid w:val="00C02DDE"/>
    <w:rsid w:val="00C0361C"/>
    <w:rsid w:val="00C044DF"/>
    <w:rsid w:val="00C0458D"/>
    <w:rsid w:val="00C0554D"/>
    <w:rsid w:val="00C057CB"/>
    <w:rsid w:val="00C05A48"/>
    <w:rsid w:val="00C0619E"/>
    <w:rsid w:val="00C0737F"/>
    <w:rsid w:val="00C105DA"/>
    <w:rsid w:val="00C12204"/>
    <w:rsid w:val="00C124F1"/>
    <w:rsid w:val="00C13E72"/>
    <w:rsid w:val="00C15532"/>
    <w:rsid w:val="00C158F5"/>
    <w:rsid w:val="00C15C79"/>
    <w:rsid w:val="00C17799"/>
    <w:rsid w:val="00C179B4"/>
    <w:rsid w:val="00C206B6"/>
    <w:rsid w:val="00C22B00"/>
    <w:rsid w:val="00C22CC4"/>
    <w:rsid w:val="00C24120"/>
    <w:rsid w:val="00C2464D"/>
    <w:rsid w:val="00C24C21"/>
    <w:rsid w:val="00C24FEA"/>
    <w:rsid w:val="00C27315"/>
    <w:rsid w:val="00C30354"/>
    <w:rsid w:val="00C307F9"/>
    <w:rsid w:val="00C312EC"/>
    <w:rsid w:val="00C31726"/>
    <w:rsid w:val="00C33031"/>
    <w:rsid w:val="00C34D19"/>
    <w:rsid w:val="00C354F2"/>
    <w:rsid w:val="00C35538"/>
    <w:rsid w:val="00C360A6"/>
    <w:rsid w:val="00C36420"/>
    <w:rsid w:val="00C3658B"/>
    <w:rsid w:val="00C3662F"/>
    <w:rsid w:val="00C377B1"/>
    <w:rsid w:val="00C4105C"/>
    <w:rsid w:val="00C41103"/>
    <w:rsid w:val="00C416D2"/>
    <w:rsid w:val="00C419B1"/>
    <w:rsid w:val="00C41DB1"/>
    <w:rsid w:val="00C423CD"/>
    <w:rsid w:val="00C427EB"/>
    <w:rsid w:val="00C42BFF"/>
    <w:rsid w:val="00C43465"/>
    <w:rsid w:val="00C43D35"/>
    <w:rsid w:val="00C43E42"/>
    <w:rsid w:val="00C452F8"/>
    <w:rsid w:val="00C4675F"/>
    <w:rsid w:val="00C46856"/>
    <w:rsid w:val="00C46DC7"/>
    <w:rsid w:val="00C47307"/>
    <w:rsid w:val="00C47EAE"/>
    <w:rsid w:val="00C50443"/>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7516"/>
    <w:rsid w:val="00C67D39"/>
    <w:rsid w:val="00C67DF1"/>
    <w:rsid w:val="00C7139D"/>
    <w:rsid w:val="00C714D6"/>
    <w:rsid w:val="00C71F49"/>
    <w:rsid w:val="00C72751"/>
    <w:rsid w:val="00C7401B"/>
    <w:rsid w:val="00C768AB"/>
    <w:rsid w:val="00C768C6"/>
    <w:rsid w:val="00C77225"/>
    <w:rsid w:val="00C77F66"/>
    <w:rsid w:val="00C8030A"/>
    <w:rsid w:val="00C8052B"/>
    <w:rsid w:val="00C808B0"/>
    <w:rsid w:val="00C80ED8"/>
    <w:rsid w:val="00C83113"/>
    <w:rsid w:val="00C83588"/>
    <w:rsid w:val="00C83C44"/>
    <w:rsid w:val="00C84E91"/>
    <w:rsid w:val="00C86238"/>
    <w:rsid w:val="00C863E3"/>
    <w:rsid w:val="00C865E9"/>
    <w:rsid w:val="00C87718"/>
    <w:rsid w:val="00C90356"/>
    <w:rsid w:val="00C90CB4"/>
    <w:rsid w:val="00C9169B"/>
    <w:rsid w:val="00C91DC8"/>
    <w:rsid w:val="00C946A4"/>
    <w:rsid w:val="00C94E36"/>
    <w:rsid w:val="00C956BC"/>
    <w:rsid w:val="00C96460"/>
    <w:rsid w:val="00C96CB3"/>
    <w:rsid w:val="00CA03F5"/>
    <w:rsid w:val="00CA0622"/>
    <w:rsid w:val="00CA17CA"/>
    <w:rsid w:val="00CA1883"/>
    <w:rsid w:val="00CA1C7D"/>
    <w:rsid w:val="00CA2202"/>
    <w:rsid w:val="00CA221A"/>
    <w:rsid w:val="00CA4202"/>
    <w:rsid w:val="00CA42AB"/>
    <w:rsid w:val="00CA44B3"/>
    <w:rsid w:val="00CA453D"/>
    <w:rsid w:val="00CA467A"/>
    <w:rsid w:val="00CB07EE"/>
    <w:rsid w:val="00CB205D"/>
    <w:rsid w:val="00CB2156"/>
    <w:rsid w:val="00CB2A73"/>
    <w:rsid w:val="00CB37DC"/>
    <w:rsid w:val="00CB4470"/>
    <w:rsid w:val="00CB4D2D"/>
    <w:rsid w:val="00CB50AC"/>
    <w:rsid w:val="00CB6B70"/>
    <w:rsid w:val="00CB72D1"/>
    <w:rsid w:val="00CC0D7A"/>
    <w:rsid w:val="00CC1586"/>
    <w:rsid w:val="00CC1E27"/>
    <w:rsid w:val="00CC2C48"/>
    <w:rsid w:val="00CC30AF"/>
    <w:rsid w:val="00CC36C8"/>
    <w:rsid w:val="00CC4329"/>
    <w:rsid w:val="00CC4B40"/>
    <w:rsid w:val="00CC5F8A"/>
    <w:rsid w:val="00CC65E9"/>
    <w:rsid w:val="00CC7883"/>
    <w:rsid w:val="00CC7D35"/>
    <w:rsid w:val="00CD262A"/>
    <w:rsid w:val="00CD2A9B"/>
    <w:rsid w:val="00CD31AC"/>
    <w:rsid w:val="00CD66B4"/>
    <w:rsid w:val="00CD672E"/>
    <w:rsid w:val="00CD68E3"/>
    <w:rsid w:val="00CD6B80"/>
    <w:rsid w:val="00CE010E"/>
    <w:rsid w:val="00CE0C0C"/>
    <w:rsid w:val="00CE1ABD"/>
    <w:rsid w:val="00CE2E3B"/>
    <w:rsid w:val="00CE41BD"/>
    <w:rsid w:val="00CE5004"/>
    <w:rsid w:val="00CE668E"/>
    <w:rsid w:val="00CE671A"/>
    <w:rsid w:val="00CF0AE9"/>
    <w:rsid w:val="00CF0F3B"/>
    <w:rsid w:val="00CF0F7C"/>
    <w:rsid w:val="00CF1177"/>
    <w:rsid w:val="00CF2372"/>
    <w:rsid w:val="00CF38C4"/>
    <w:rsid w:val="00CF3B52"/>
    <w:rsid w:val="00CF4B8E"/>
    <w:rsid w:val="00CF5A21"/>
    <w:rsid w:val="00CF5E71"/>
    <w:rsid w:val="00CF7437"/>
    <w:rsid w:val="00D00657"/>
    <w:rsid w:val="00D0073A"/>
    <w:rsid w:val="00D00D45"/>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7602"/>
    <w:rsid w:val="00D20119"/>
    <w:rsid w:val="00D20576"/>
    <w:rsid w:val="00D20993"/>
    <w:rsid w:val="00D21744"/>
    <w:rsid w:val="00D22381"/>
    <w:rsid w:val="00D22411"/>
    <w:rsid w:val="00D22F7A"/>
    <w:rsid w:val="00D23CC4"/>
    <w:rsid w:val="00D2691C"/>
    <w:rsid w:val="00D26E1B"/>
    <w:rsid w:val="00D307F3"/>
    <w:rsid w:val="00D31936"/>
    <w:rsid w:val="00D31ECC"/>
    <w:rsid w:val="00D328F0"/>
    <w:rsid w:val="00D32A82"/>
    <w:rsid w:val="00D33407"/>
    <w:rsid w:val="00D335B4"/>
    <w:rsid w:val="00D3476A"/>
    <w:rsid w:val="00D35061"/>
    <w:rsid w:val="00D37102"/>
    <w:rsid w:val="00D41A71"/>
    <w:rsid w:val="00D426C7"/>
    <w:rsid w:val="00D441EB"/>
    <w:rsid w:val="00D44706"/>
    <w:rsid w:val="00D448FF"/>
    <w:rsid w:val="00D45ACB"/>
    <w:rsid w:val="00D50854"/>
    <w:rsid w:val="00D519FF"/>
    <w:rsid w:val="00D51EDD"/>
    <w:rsid w:val="00D5289E"/>
    <w:rsid w:val="00D5311A"/>
    <w:rsid w:val="00D5675E"/>
    <w:rsid w:val="00D611DE"/>
    <w:rsid w:val="00D61ACC"/>
    <w:rsid w:val="00D61E36"/>
    <w:rsid w:val="00D623D2"/>
    <w:rsid w:val="00D62DA9"/>
    <w:rsid w:val="00D64054"/>
    <w:rsid w:val="00D65C8B"/>
    <w:rsid w:val="00D65EBD"/>
    <w:rsid w:val="00D66705"/>
    <w:rsid w:val="00D66A24"/>
    <w:rsid w:val="00D66F19"/>
    <w:rsid w:val="00D67633"/>
    <w:rsid w:val="00D67EA7"/>
    <w:rsid w:val="00D7006D"/>
    <w:rsid w:val="00D708BE"/>
    <w:rsid w:val="00D70A98"/>
    <w:rsid w:val="00D717C1"/>
    <w:rsid w:val="00D71F0A"/>
    <w:rsid w:val="00D7280E"/>
    <w:rsid w:val="00D72F4D"/>
    <w:rsid w:val="00D74164"/>
    <w:rsid w:val="00D7533E"/>
    <w:rsid w:val="00D75F9B"/>
    <w:rsid w:val="00D77751"/>
    <w:rsid w:val="00D808A1"/>
    <w:rsid w:val="00D81AB9"/>
    <w:rsid w:val="00D833AD"/>
    <w:rsid w:val="00D8403D"/>
    <w:rsid w:val="00D84356"/>
    <w:rsid w:val="00D902A4"/>
    <w:rsid w:val="00D90368"/>
    <w:rsid w:val="00D913AA"/>
    <w:rsid w:val="00D913B6"/>
    <w:rsid w:val="00D91D33"/>
    <w:rsid w:val="00D91FEE"/>
    <w:rsid w:val="00D934D5"/>
    <w:rsid w:val="00D93C02"/>
    <w:rsid w:val="00D94B4D"/>
    <w:rsid w:val="00D968FF"/>
    <w:rsid w:val="00D9728A"/>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112F"/>
    <w:rsid w:val="00DB1409"/>
    <w:rsid w:val="00DB1479"/>
    <w:rsid w:val="00DB154C"/>
    <w:rsid w:val="00DB2C3F"/>
    <w:rsid w:val="00DB52F3"/>
    <w:rsid w:val="00DB7029"/>
    <w:rsid w:val="00DB795E"/>
    <w:rsid w:val="00DC03E1"/>
    <w:rsid w:val="00DC0E7E"/>
    <w:rsid w:val="00DC3095"/>
    <w:rsid w:val="00DC33BF"/>
    <w:rsid w:val="00DC4919"/>
    <w:rsid w:val="00DC4E08"/>
    <w:rsid w:val="00DC6AE0"/>
    <w:rsid w:val="00DC781E"/>
    <w:rsid w:val="00DD3EDC"/>
    <w:rsid w:val="00DD5C96"/>
    <w:rsid w:val="00DD73D5"/>
    <w:rsid w:val="00DE1191"/>
    <w:rsid w:val="00DE15D8"/>
    <w:rsid w:val="00DE19EF"/>
    <w:rsid w:val="00DE2BA1"/>
    <w:rsid w:val="00DE3CEC"/>
    <w:rsid w:val="00DE4980"/>
    <w:rsid w:val="00DE4C40"/>
    <w:rsid w:val="00DE51E5"/>
    <w:rsid w:val="00DE535E"/>
    <w:rsid w:val="00DE53DE"/>
    <w:rsid w:val="00DE5DCE"/>
    <w:rsid w:val="00DE6310"/>
    <w:rsid w:val="00DE7AEB"/>
    <w:rsid w:val="00DE7D58"/>
    <w:rsid w:val="00DF24F8"/>
    <w:rsid w:val="00DF2F3A"/>
    <w:rsid w:val="00DF39E0"/>
    <w:rsid w:val="00DF3CE7"/>
    <w:rsid w:val="00DF3D0B"/>
    <w:rsid w:val="00DF4657"/>
    <w:rsid w:val="00DF5911"/>
    <w:rsid w:val="00DF5F2B"/>
    <w:rsid w:val="00DF6431"/>
    <w:rsid w:val="00DF680A"/>
    <w:rsid w:val="00DF7298"/>
    <w:rsid w:val="00E0125A"/>
    <w:rsid w:val="00E01732"/>
    <w:rsid w:val="00E0227F"/>
    <w:rsid w:val="00E05169"/>
    <w:rsid w:val="00E06F18"/>
    <w:rsid w:val="00E06FA6"/>
    <w:rsid w:val="00E100B4"/>
    <w:rsid w:val="00E107FD"/>
    <w:rsid w:val="00E10963"/>
    <w:rsid w:val="00E11E6F"/>
    <w:rsid w:val="00E12DF1"/>
    <w:rsid w:val="00E1447F"/>
    <w:rsid w:val="00E14A05"/>
    <w:rsid w:val="00E16589"/>
    <w:rsid w:val="00E178F8"/>
    <w:rsid w:val="00E17973"/>
    <w:rsid w:val="00E20866"/>
    <w:rsid w:val="00E208B6"/>
    <w:rsid w:val="00E20C8D"/>
    <w:rsid w:val="00E2325E"/>
    <w:rsid w:val="00E240B0"/>
    <w:rsid w:val="00E2414E"/>
    <w:rsid w:val="00E24169"/>
    <w:rsid w:val="00E24606"/>
    <w:rsid w:val="00E251BE"/>
    <w:rsid w:val="00E26913"/>
    <w:rsid w:val="00E26E94"/>
    <w:rsid w:val="00E30983"/>
    <w:rsid w:val="00E30C4B"/>
    <w:rsid w:val="00E30D6C"/>
    <w:rsid w:val="00E30DE1"/>
    <w:rsid w:val="00E31700"/>
    <w:rsid w:val="00E31712"/>
    <w:rsid w:val="00E31E77"/>
    <w:rsid w:val="00E343E3"/>
    <w:rsid w:val="00E34807"/>
    <w:rsid w:val="00E361EC"/>
    <w:rsid w:val="00E36456"/>
    <w:rsid w:val="00E36F42"/>
    <w:rsid w:val="00E4060B"/>
    <w:rsid w:val="00E41850"/>
    <w:rsid w:val="00E42F4B"/>
    <w:rsid w:val="00E431F9"/>
    <w:rsid w:val="00E43D3A"/>
    <w:rsid w:val="00E45297"/>
    <w:rsid w:val="00E464DA"/>
    <w:rsid w:val="00E46DE5"/>
    <w:rsid w:val="00E51702"/>
    <w:rsid w:val="00E51BBA"/>
    <w:rsid w:val="00E52C6C"/>
    <w:rsid w:val="00E53F81"/>
    <w:rsid w:val="00E54DCA"/>
    <w:rsid w:val="00E5505C"/>
    <w:rsid w:val="00E55563"/>
    <w:rsid w:val="00E566E0"/>
    <w:rsid w:val="00E6086A"/>
    <w:rsid w:val="00E62B13"/>
    <w:rsid w:val="00E63377"/>
    <w:rsid w:val="00E65001"/>
    <w:rsid w:val="00E658A6"/>
    <w:rsid w:val="00E67360"/>
    <w:rsid w:val="00E6763F"/>
    <w:rsid w:val="00E70666"/>
    <w:rsid w:val="00E7082D"/>
    <w:rsid w:val="00E71E17"/>
    <w:rsid w:val="00E722FD"/>
    <w:rsid w:val="00E730DC"/>
    <w:rsid w:val="00E736C5"/>
    <w:rsid w:val="00E73808"/>
    <w:rsid w:val="00E741B3"/>
    <w:rsid w:val="00E74575"/>
    <w:rsid w:val="00E74E05"/>
    <w:rsid w:val="00E753E0"/>
    <w:rsid w:val="00E76CE0"/>
    <w:rsid w:val="00E77477"/>
    <w:rsid w:val="00E8015D"/>
    <w:rsid w:val="00E806D3"/>
    <w:rsid w:val="00E81344"/>
    <w:rsid w:val="00E81755"/>
    <w:rsid w:val="00E81971"/>
    <w:rsid w:val="00E820FE"/>
    <w:rsid w:val="00E83AD7"/>
    <w:rsid w:val="00E83B0F"/>
    <w:rsid w:val="00E84C2F"/>
    <w:rsid w:val="00E84E80"/>
    <w:rsid w:val="00E857E1"/>
    <w:rsid w:val="00E857F4"/>
    <w:rsid w:val="00E8605A"/>
    <w:rsid w:val="00E86D3A"/>
    <w:rsid w:val="00E87213"/>
    <w:rsid w:val="00E87C6D"/>
    <w:rsid w:val="00E87E5F"/>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3124"/>
    <w:rsid w:val="00EB47F9"/>
    <w:rsid w:val="00EB51B1"/>
    <w:rsid w:val="00EB7EEB"/>
    <w:rsid w:val="00EC058E"/>
    <w:rsid w:val="00EC0628"/>
    <w:rsid w:val="00EC14D3"/>
    <w:rsid w:val="00EC20F7"/>
    <w:rsid w:val="00EC242D"/>
    <w:rsid w:val="00EC3B9F"/>
    <w:rsid w:val="00EC4346"/>
    <w:rsid w:val="00EC5951"/>
    <w:rsid w:val="00EC7712"/>
    <w:rsid w:val="00ED071B"/>
    <w:rsid w:val="00ED07A7"/>
    <w:rsid w:val="00ED11BB"/>
    <w:rsid w:val="00ED1DC8"/>
    <w:rsid w:val="00ED2CF7"/>
    <w:rsid w:val="00ED2DEF"/>
    <w:rsid w:val="00ED312C"/>
    <w:rsid w:val="00ED31B6"/>
    <w:rsid w:val="00ED34EC"/>
    <w:rsid w:val="00ED46F9"/>
    <w:rsid w:val="00ED51CE"/>
    <w:rsid w:val="00ED53EC"/>
    <w:rsid w:val="00ED550E"/>
    <w:rsid w:val="00ED5DDA"/>
    <w:rsid w:val="00ED7257"/>
    <w:rsid w:val="00ED7779"/>
    <w:rsid w:val="00EE0963"/>
    <w:rsid w:val="00EE190E"/>
    <w:rsid w:val="00EE1DDD"/>
    <w:rsid w:val="00EE2530"/>
    <w:rsid w:val="00EE28CC"/>
    <w:rsid w:val="00EE35C9"/>
    <w:rsid w:val="00EE4B6C"/>
    <w:rsid w:val="00EE522D"/>
    <w:rsid w:val="00EE5AE5"/>
    <w:rsid w:val="00EE7456"/>
    <w:rsid w:val="00EE7612"/>
    <w:rsid w:val="00EE7DE7"/>
    <w:rsid w:val="00EF13B9"/>
    <w:rsid w:val="00EF1643"/>
    <w:rsid w:val="00EF1A0F"/>
    <w:rsid w:val="00EF1D9A"/>
    <w:rsid w:val="00EF23EA"/>
    <w:rsid w:val="00EF2EE0"/>
    <w:rsid w:val="00EF350E"/>
    <w:rsid w:val="00EF4051"/>
    <w:rsid w:val="00EF503A"/>
    <w:rsid w:val="00EF60F9"/>
    <w:rsid w:val="00EF6257"/>
    <w:rsid w:val="00EF6403"/>
    <w:rsid w:val="00EF6DA2"/>
    <w:rsid w:val="00EF6FEB"/>
    <w:rsid w:val="00EF7D87"/>
    <w:rsid w:val="00F00445"/>
    <w:rsid w:val="00F0065D"/>
    <w:rsid w:val="00F03C4B"/>
    <w:rsid w:val="00F03ED5"/>
    <w:rsid w:val="00F0444C"/>
    <w:rsid w:val="00F054BF"/>
    <w:rsid w:val="00F05F0B"/>
    <w:rsid w:val="00F06052"/>
    <w:rsid w:val="00F07D6F"/>
    <w:rsid w:val="00F10CC9"/>
    <w:rsid w:val="00F11BA5"/>
    <w:rsid w:val="00F1381E"/>
    <w:rsid w:val="00F14680"/>
    <w:rsid w:val="00F158F9"/>
    <w:rsid w:val="00F17D56"/>
    <w:rsid w:val="00F17E82"/>
    <w:rsid w:val="00F2138F"/>
    <w:rsid w:val="00F228D2"/>
    <w:rsid w:val="00F258C3"/>
    <w:rsid w:val="00F265EE"/>
    <w:rsid w:val="00F26BE5"/>
    <w:rsid w:val="00F272B4"/>
    <w:rsid w:val="00F2748D"/>
    <w:rsid w:val="00F30269"/>
    <w:rsid w:val="00F30692"/>
    <w:rsid w:val="00F330B4"/>
    <w:rsid w:val="00F34F79"/>
    <w:rsid w:val="00F37451"/>
    <w:rsid w:val="00F37881"/>
    <w:rsid w:val="00F40BF7"/>
    <w:rsid w:val="00F41806"/>
    <w:rsid w:val="00F4264B"/>
    <w:rsid w:val="00F430A7"/>
    <w:rsid w:val="00F435DF"/>
    <w:rsid w:val="00F439EE"/>
    <w:rsid w:val="00F43EA1"/>
    <w:rsid w:val="00F4422F"/>
    <w:rsid w:val="00F46709"/>
    <w:rsid w:val="00F46F70"/>
    <w:rsid w:val="00F50352"/>
    <w:rsid w:val="00F517F1"/>
    <w:rsid w:val="00F51E60"/>
    <w:rsid w:val="00F526FF"/>
    <w:rsid w:val="00F53C42"/>
    <w:rsid w:val="00F5402B"/>
    <w:rsid w:val="00F54939"/>
    <w:rsid w:val="00F56B20"/>
    <w:rsid w:val="00F60E8E"/>
    <w:rsid w:val="00F61390"/>
    <w:rsid w:val="00F61920"/>
    <w:rsid w:val="00F63A04"/>
    <w:rsid w:val="00F63CD4"/>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8072E"/>
    <w:rsid w:val="00F807CD"/>
    <w:rsid w:val="00F80886"/>
    <w:rsid w:val="00F80F2F"/>
    <w:rsid w:val="00F811AC"/>
    <w:rsid w:val="00F82417"/>
    <w:rsid w:val="00F8291C"/>
    <w:rsid w:val="00F83076"/>
    <w:rsid w:val="00F83B67"/>
    <w:rsid w:val="00F84B0D"/>
    <w:rsid w:val="00F851A5"/>
    <w:rsid w:val="00F868AC"/>
    <w:rsid w:val="00F87023"/>
    <w:rsid w:val="00F871E4"/>
    <w:rsid w:val="00F87869"/>
    <w:rsid w:val="00F87B79"/>
    <w:rsid w:val="00F90797"/>
    <w:rsid w:val="00F9122B"/>
    <w:rsid w:val="00F920A6"/>
    <w:rsid w:val="00F93000"/>
    <w:rsid w:val="00F93503"/>
    <w:rsid w:val="00F93940"/>
    <w:rsid w:val="00F94CDF"/>
    <w:rsid w:val="00F9578C"/>
    <w:rsid w:val="00F969D7"/>
    <w:rsid w:val="00F970A5"/>
    <w:rsid w:val="00F9711B"/>
    <w:rsid w:val="00FA11D0"/>
    <w:rsid w:val="00FA1778"/>
    <w:rsid w:val="00FA1F2C"/>
    <w:rsid w:val="00FA300E"/>
    <w:rsid w:val="00FA4288"/>
    <w:rsid w:val="00FA6296"/>
    <w:rsid w:val="00FA74AA"/>
    <w:rsid w:val="00FA7CF7"/>
    <w:rsid w:val="00FB0C64"/>
    <w:rsid w:val="00FB1FE0"/>
    <w:rsid w:val="00FB2654"/>
    <w:rsid w:val="00FB3CC3"/>
    <w:rsid w:val="00FB3E67"/>
    <w:rsid w:val="00FB4D84"/>
    <w:rsid w:val="00FB524F"/>
    <w:rsid w:val="00FB6425"/>
    <w:rsid w:val="00FB68EB"/>
    <w:rsid w:val="00FB7F26"/>
    <w:rsid w:val="00FC0978"/>
    <w:rsid w:val="00FC121A"/>
    <w:rsid w:val="00FC1842"/>
    <w:rsid w:val="00FC1F4E"/>
    <w:rsid w:val="00FC2D86"/>
    <w:rsid w:val="00FC4801"/>
    <w:rsid w:val="00FC4A70"/>
    <w:rsid w:val="00FC4C62"/>
    <w:rsid w:val="00FC4D30"/>
    <w:rsid w:val="00FC6267"/>
    <w:rsid w:val="00FC7AAA"/>
    <w:rsid w:val="00FC7EE7"/>
    <w:rsid w:val="00FD0C33"/>
    <w:rsid w:val="00FD21DD"/>
    <w:rsid w:val="00FD3DE6"/>
    <w:rsid w:val="00FD521C"/>
    <w:rsid w:val="00FE037E"/>
    <w:rsid w:val="00FE29BE"/>
    <w:rsid w:val="00FE2AD1"/>
    <w:rsid w:val="00FE3240"/>
    <w:rsid w:val="00FE3633"/>
    <w:rsid w:val="00FE3833"/>
    <w:rsid w:val="00FE43D4"/>
    <w:rsid w:val="00FE5646"/>
    <w:rsid w:val="00FE60E6"/>
    <w:rsid w:val="00FE61A8"/>
    <w:rsid w:val="00FE76C2"/>
    <w:rsid w:val="00FE7D9B"/>
    <w:rsid w:val="00FE7E91"/>
    <w:rsid w:val="00FE7F58"/>
    <w:rsid w:val="00FF08C4"/>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D6922C"/>
  <w15:docId w15:val="{3AE86F86-D1B3-4CA7-BB82-C0CD9F5E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Heading1">
    <w:name w:val="heading 1"/>
    <w:basedOn w:val="Normal"/>
    <w:next w:val="Normal"/>
    <w:link w:val="Heading1Char"/>
    <w:uiPriority w:val="9"/>
    <w:rsid w:val="00245804"/>
    <w:pPr>
      <w:numPr>
        <w:numId w:val="32"/>
      </w:numPr>
      <w:outlineLvl w:val="0"/>
    </w:pPr>
    <w:rPr>
      <w:b/>
      <w:caps/>
    </w:rPr>
  </w:style>
  <w:style w:type="paragraph" w:styleId="Heading2">
    <w:name w:val="heading 2"/>
    <w:basedOn w:val="Heading1"/>
    <w:next w:val="Normal"/>
    <w:link w:val="Heading2Char"/>
    <w:uiPriority w:val="9"/>
    <w:rsid w:val="00245804"/>
    <w:pPr>
      <w:numPr>
        <w:ilvl w:val="1"/>
      </w:numPr>
      <w:outlineLvl w:val="1"/>
    </w:pPr>
    <w:rPr>
      <w:rFonts w:cstheme="minorHAnsi"/>
      <w:b w:val="0"/>
      <w:caps w:val="0"/>
      <w:szCs w:val="24"/>
    </w:rPr>
  </w:style>
  <w:style w:type="paragraph" w:styleId="Heading3">
    <w:name w:val="heading 3"/>
    <w:basedOn w:val="Heading2"/>
    <w:next w:val="Normal"/>
    <w:link w:val="Heading3Char"/>
    <w:uiPriority w:val="9"/>
    <w:rsid w:val="00245804"/>
    <w:pPr>
      <w:numPr>
        <w:ilvl w:val="2"/>
      </w:numPr>
      <w:outlineLvl w:val="2"/>
    </w:pPr>
  </w:style>
  <w:style w:type="paragraph" w:styleId="Heading4">
    <w:name w:val="heading 4"/>
    <w:basedOn w:val="Heading2"/>
    <w:next w:val="Normal"/>
    <w:link w:val="Heading4Char"/>
    <w:uiPriority w:val="9"/>
    <w:rsid w:val="00245804"/>
    <w:pPr>
      <w:numPr>
        <w:ilvl w:val="3"/>
      </w:numPr>
      <w:outlineLvl w:val="3"/>
    </w:pPr>
  </w:style>
  <w:style w:type="paragraph" w:styleId="Heading5">
    <w:name w:val="heading 5"/>
    <w:basedOn w:val="Heading4"/>
    <w:next w:val="Normal"/>
    <w:link w:val="Heading5Char"/>
    <w:uiPriority w:val="9"/>
    <w:rsid w:val="00245804"/>
    <w:pPr>
      <w:numPr>
        <w:ilvl w:val="4"/>
      </w:numPr>
      <w:outlineLvl w:val="4"/>
    </w:pPr>
  </w:style>
  <w:style w:type="paragraph" w:styleId="Heading6">
    <w:name w:val="heading 6"/>
    <w:basedOn w:val="Heading5"/>
    <w:next w:val="Normal"/>
    <w:link w:val="Heading6Char"/>
    <w:uiPriority w:val="9"/>
    <w:rsid w:val="00245804"/>
    <w:pPr>
      <w:numPr>
        <w:ilvl w:val="5"/>
      </w:numPr>
      <w:outlineLvl w:val="5"/>
    </w:pPr>
  </w:style>
  <w:style w:type="paragraph" w:styleId="Heading7">
    <w:name w:val="heading 7"/>
    <w:basedOn w:val="Heading6"/>
    <w:next w:val="Normal"/>
    <w:link w:val="Heading7Char"/>
    <w:uiPriority w:val="9"/>
    <w:rsid w:val="00245804"/>
    <w:pPr>
      <w:numPr>
        <w:ilvl w:val="6"/>
      </w:numPr>
      <w:outlineLvl w:val="6"/>
    </w:pPr>
  </w:style>
  <w:style w:type="paragraph" w:styleId="Heading8">
    <w:name w:val="heading 8"/>
    <w:basedOn w:val="Heading7"/>
    <w:next w:val="Normal"/>
    <w:link w:val="Heading8Char"/>
    <w:uiPriority w:val="9"/>
    <w:rsid w:val="00245804"/>
    <w:pPr>
      <w:numPr>
        <w:ilvl w:val="7"/>
      </w:numPr>
      <w:outlineLvl w:val="7"/>
    </w:pPr>
  </w:style>
  <w:style w:type="paragraph" w:styleId="Heading9">
    <w:name w:val="heading 9"/>
    <w:basedOn w:val="Heading8"/>
    <w:next w:val="Normal"/>
    <w:link w:val="Heading9Char"/>
    <w:uiPriority w:val="9"/>
    <w:rsid w:val="0024580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HeaderChar">
    <w:name w:val="Header Char"/>
    <w:link w:val="Header"/>
    <w:uiPriority w:val="99"/>
    <w:rsid w:val="007D2B5E"/>
    <w:rPr>
      <w:rFonts w:asciiTheme="minorHAnsi" w:hAnsiTheme="minorHAnsi" w:cstheme="minorHAnsi"/>
      <w:noProof/>
      <w:sz w:val="16"/>
      <w:szCs w:val="18"/>
    </w:rPr>
  </w:style>
  <w:style w:type="paragraph" w:styleId="Date">
    <w:name w:val="Date"/>
    <w:basedOn w:val="Normal"/>
    <w:next w:val="Normal"/>
    <w:link w:val="DateChar"/>
    <w:uiPriority w:val="99"/>
    <w:semiHidden/>
    <w:unhideWhenUsed/>
    <w:rsid w:val="00822514"/>
  </w:style>
  <w:style w:type="paragraph" w:styleId="Footer">
    <w:name w:val="footer"/>
    <w:basedOn w:val="FootnoteText"/>
    <w:link w:val="FooterChar"/>
    <w:uiPriority w:val="99"/>
    <w:rsid w:val="00245804"/>
  </w:style>
  <w:style w:type="character" w:customStyle="1" w:styleId="FooterChar">
    <w:name w:val="Footer Char"/>
    <w:link w:val="Footer"/>
    <w:uiPriority w:val="99"/>
    <w:rsid w:val="00245804"/>
    <w:rPr>
      <w:rFonts w:asciiTheme="minorHAnsi" w:hAnsiTheme="minorHAnsi" w:cs="Calibri"/>
      <w:szCs w:val="22"/>
    </w:rPr>
  </w:style>
  <w:style w:type="table" w:styleId="LightList">
    <w:name w:val="Light List"/>
    <w:basedOn w:val="Table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TMLPreformatted">
    <w:name w:val="HTML Preformatted"/>
    <w:basedOn w:val="Normal"/>
    <w:link w:val="HTMLPreformattedChar"/>
    <w:uiPriority w:val="99"/>
    <w:semiHidden/>
    <w:unhideWhenUsed/>
    <w:rsid w:val="00822514"/>
    <w:rPr>
      <w:rFonts w:ascii="Consolas" w:hAnsi="Consolas" w:cs="Consolas"/>
      <w:sz w:val="20"/>
      <w:szCs w:val="20"/>
    </w:rPr>
  </w:style>
  <w:style w:type="character" w:customStyle="1" w:styleId="Heading1Char">
    <w:name w:val="Heading 1 Char"/>
    <w:link w:val="Heading1"/>
    <w:uiPriority w:val="9"/>
    <w:rsid w:val="00245804"/>
    <w:rPr>
      <w:rFonts w:asciiTheme="minorHAnsi" w:hAnsiTheme="minorHAnsi" w:cs="Calibri"/>
      <w:b/>
      <w:caps/>
      <w:sz w:val="24"/>
      <w:szCs w:val="22"/>
    </w:rPr>
  </w:style>
  <w:style w:type="character" w:customStyle="1" w:styleId="Heading2Char">
    <w:name w:val="Heading 2 Char"/>
    <w:link w:val="Heading2"/>
    <w:uiPriority w:val="9"/>
    <w:rsid w:val="00245804"/>
    <w:rPr>
      <w:rFonts w:asciiTheme="minorHAnsi" w:hAnsiTheme="minorHAnsi" w:cstheme="minorHAnsi"/>
      <w:sz w:val="24"/>
      <w:szCs w:val="24"/>
    </w:rPr>
  </w:style>
  <w:style w:type="character" w:customStyle="1" w:styleId="Heading3Char">
    <w:name w:val="Heading 3 Char"/>
    <w:link w:val="Heading3"/>
    <w:uiPriority w:val="9"/>
    <w:rsid w:val="00245804"/>
    <w:rPr>
      <w:rFonts w:asciiTheme="minorHAnsi" w:hAnsiTheme="minorHAnsi" w:cstheme="minorHAnsi"/>
      <w:sz w:val="24"/>
      <w:szCs w:val="24"/>
    </w:rPr>
  </w:style>
  <w:style w:type="character" w:customStyle="1" w:styleId="Heading4Char">
    <w:name w:val="Heading 4 Char"/>
    <w:link w:val="Heading4"/>
    <w:uiPriority w:val="9"/>
    <w:rsid w:val="00245804"/>
    <w:rPr>
      <w:rFonts w:asciiTheme="minorHAnsi" w:hAnsiTheme="minorHAnsi" w:cstheme="minorHAnsi"/>
      <w:sz w:val="24"/>
      <w:szCs w:val="24"/>
    </w:rPr>
  </w:style>
  <w:style w:type="character" w:customStyle="1" w:styleId="Heading5Char">
    <w:name w:val="Heading 5 Char"/>
    <w:link w:val="Heading5"/>
    <w:uiPriority w:val="9"/>
    <w:rsid w:val="00245804"/>
    <w:rPr>
      <w:rFonts w:asciiTheme="minorHAnsi" w:hAnsiTheme="minorHAnsi" w:cstheme="minorHAnsi"/>
      <w:sz w:val="24"/>
      <w:szCs w:val="24"/>
    </w:rPr>
  </w:style>
  <w:style w:type="character" w:customStyle="1" w:styleId="Heading9Char">
    <w:name w:val="Heading 9 Char"/>
    <w:link w:val="Heading9"/>
    <w:uiPriority w:val="9"/>
    <w:rsid w:val="00245804"/>
    <w:rPr>
      <w:rFonts w:asciiTheme="minorHAnsi" w:hAnsiTheme="minorHAnsi" w:cstheme="minorHAnsi"/>
      <w:sz w:val="24"/>
      <w:szCs w:val="24"/>
    </w:rPr>
  </w:style>
  <w:style w:type="paragraph" w:styleId="BodyText2">
    <w:name w:val="Body Text 2"/>
    <w:basedOn w:val="Normal"/>
    <w:link w:val="BodyText2Char"/>
    <w:semiHidden/>
    <w:rPr>
      <w:color w:val="0000FF"/>
      <w:lang w:val="x-none" w:eastAsia="x-none"/>
    </w:rPr>
  </w:style>
  <w:style w:type="character" w:customStyle="1" w:styleId="BodyText2Char">
    <w:name w:val="Body Text 2 Char"/>
    <w:link w:val="BodyText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ListBullet">
    <w:name w:val="List Bullet"/>
    <w:basedOn w:val="Normal"/>
    <w:semiHidden/>
    <w:pPr>
      <w:tabs>
        <w:tab w:val="num" w:pos="360"/>
      </w:tabs>
      <w:ind w:left="360" w:hanging="360"/>
    </w:pPr>
  </w:style>
  <w:style w:type="paragraph" w:styleId="Quote">
    <w:name w:val="Quote"/>
    <w:basedOn w:val="Normal"/>
    <w:next w:val="Normal"/>
    <w:link w:val="QuoteChar"/>
    <w:uiPriority w:val="29"/>
    <w:semiHidden/>
    <w:qFormat/>
    <w:rsid w:val="00822514"/>
    <w:pPr>
      <w:spacing w:before="200" w:after="160"/>
      <w:ind w:left="864" w:right="864"/>
      <w:jc w:val="center"/>
    </w:pPr>
    <w:rPr>
      <w:i/>
      <w:iCs/>
      <w:color w:val="404040" w:themeColor="text1" w:themeTint="BF"/>
    </w:rPr>
  </w:style>
  <w:style w:type="paragraph" w:styleId="MessageHeader">
    <w:name w:val="Message Header"/>
    <w:basedOn w:val="Normal"/>
    <w:link w:val="MessageHeader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BodyText">
    <w:name w:val="Body Text"/>
    <w:aliases w:val="b"/>
    <w:basedOn w:val="Normal"/>
    <w:link w:val="BodyTextChar"/>
    <w:semiHidden/>
    <w:pPr>
      <w:spacing w:after="120"/>
    </w:pPr>
    <w:rPr>
      <w:lang w:val="x-none" w:eastAsia="x-none"/>
    </w:rPr>
  </w:style>
  <w:style w:type="character" w:customStyle="1" w:styleId="BodyTextChar">
    <w:name w:val="Body Text Char"/>
    <w:aliases w:val="b Char"/>
    <w:link w:val="BodyText"/>
    <w:rPr>
      <w:rFonts w:ascii="Times New Roman" w:eastAsia="Times New Roman" w:hAnsi="Times New Roman"/>
      <w:sz w:val="24"/>
      <w:szCs w:val="24"/>
    </w:rPr>
  </w:style>
  <w:style w:type="paragraph" w:styleId="BodyTextIndent">
    <w:name w:val="Body Text Indent"/>
    <w:basedOn w:val="Normal"/>
    <w:link w:val="BodyTextIndentChar"/>
    <w:semiHidden/>
    <w:pPr>
      <w:spacing w:after="120"/>
      <w:ind w:left="283"/>
    </w:pPr>
    <w:rPr>
      <w:lang w:val="x-none" w:eastAsia="x-none"/>
    </w:rPr>
  </w:style>
  <w:style w:type="paragraph" w:styleId="NormalIndent">
    <w:name w:val="Normal Indent"/>
    <w:basedOn w:val="Normal"/>
    <w:uiPriority w:val="99"/>
    <w:semiHidden/>
    <w:unhideWhenUsed/>
    <w:rsid w:val="00822514"/>
    <w:pPr>
      <w:ind w:left="708"/>
    </w:pPr>
  </w:style>
  <w:style w:type="paragraph" w:styleId="BodyText3">
    <w:name w:val="Body Text 3"/>
    <w:basedOn w:val="Normal"/>
    <w:link w:val="BodyText3Char"/>
    <w:semiHidden/>
    <w:pPr>
      <w:spacing w:after="120"/>
    </w:pPr>
    <w:rPr>
      <w:sz w:val="16"/>
      <w:szCs w:val="16"/>
      <w:lang w:val="x-none" w:eastAsia="x-none"/>
    </w:rPr>
  </w:style>
  <w:style w:type="character" w:customStyle="1" w:styleId="BodyText3Char">
    <w:name w:val="Body Text 3 Char"/>
    <w:link w:val="BodyText3"/>
    <w:rPr>
      <w:rFonts w:ascii="Times New Roman" w:eastAsia="Times New Roman" w:hAnsi="Times New Roman"/>
      <w:sz w:val="16"/>
      <w:szCs w:val="16"/>
    </w:rPr>
  </w:style>
  <w:style w:type="paragraph" w:styleId="BodyTextIndent3">
    <w:name w:val="Body Text Indent 3"/>
    <w:basedOn w:val="Normal"/>
    <w:link w:val="BodyTextIndent3Char"/>
    <w:semiHidden/>
    <w:pPr>
      <w:spacing w:after="120"/>
      <w:ind w:left="283"/>
    </w:pPr>
    <w:rPr>
      <w:sz w:val="16"/>
      <w:szCs w:val="16"/>
      <w:lang w:val="x-none" w:eastAsia="x-none"/>
    </w:rPr>
  </w:style>
  <w:style w:type="character" w:customStyle="1" w:styleId="BodyTextIndent3Char">
    <w:name w:val="Body Text Indent 3 Char"/>
    <w:link w:val="BodyTextIndent3"/>
    <w:rPr>
      <w:rFonts w:ascii="Times New Roman" w:eastAsia="Times New Roman" w:hAnsi="Times New Roman"/>
      <w:sz w:val="16"/>
      <w:szCs w:val="16"/>
    </w:rPr>
  </w:style>
  <w:style w:type="character" w:customStyle="1" w:styleId="QuoteChar">
    <w:name w:val="Quote Char"/>
    <w:basedOn w:val="DefaultParagraphFont"/>
    <w:link w:val="Quote"/>
    <w:uiPriority w:val="29"/>
    <w:rsid w:val="00822514"/>
    <w:rPr>
      <w:rFonts w:ascii="Times New Roman" w:eastAsia="Times New Roman" w:hAnsi="Times New Roman"/>
      <w:i/>
      <w:iCs/>
      <w:color w:val="404040" w:themeColor="text1" w:themeTint="BF"/>
      <w:sz w:val="24"/>
      <w:szCs w:val="24"/>
    </w:rPr>
  </w:style>
  <w:style w:type="paragraph" w:styleId="Subtitle">
    <w:name w:val="Subtitle"/>
    <w:basedOn w:val="Normal"/>
    <w:next w:val="Normal"/>
    <w:link w:val="Subtitle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EnvelopeAddress">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Closing">
    <w:name w:val="Closing"/>
    <w:basedOn w:val="Normal"/>
    <w:link w:val="ClosingChar"/>
    <w:uiPriority w:val="99"/>
    <w:semiHidden/>
    <w:unhideWhenUsed/>
    <w:rsid w:val="00822514"/>
    <w:pPr>
      <w:ind w:left="4252"/>
    </w:p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lang w:val="x-none" w:eastAsia="x-none"/>
    </w:rPr>
  </w:style>
  <w:style w:type="character" w:customStyle="1" w:styleId="CommentTextChar">
    <w:name w:val="Comment Text Char"/>
    <w:link w:val="CommentText"/>
    <w:uiPriority w:val="99"/>
    <w:rPr>
      <w:rFonts w:ascii="Times New Roman" w:eastAsia="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rPr>
      <w:rFonts w:ascii="Times New Roman" w:eastAsia="Times New Roman" w:hAnsi="Times New Roman"/>
      <w:b/>
      <w:bCs/>
    </w:rPr>
  </w:style>
  <w:style w:type="paragraph" w:styleId="BalloonText">
    <w:name w:val="Balloon Text"/>
    <w:basedOn w:val="Normal"/>
    <w:link w:val="BalloonTextChar"/>
    <w:uiPriority w:val="99"/>
    <w:semiHidden/>
    <w:rsid w:val="00245804"/>
    <w:rPr>
      <w:rFonts w:ascii="Tahoma" w:hAnsi="Tahoma" w:cs="Tahoma"/>
      <w:sz w:val="16"/>
      <w:szCs w:val="16"/>
    </w:rPr>
  </w:style>
  <w:style w:type="character" w:customStyle="1" w:styleId="BalloonTextChar">
    <w:name w:val="Balloon Text Char"/>
    <w:link w:val="BalloonText"/>
    <w:uiPriority w:val="99"/>
    <w:semiHidden/>
    <w:rsid w:val="00245804"/>
    <w:rPr>
      <w:rFonts w:ascii="Tahoma" w:hAnsi="Tahoma" w:cs="Tahoma"/>
      <w:sz w:val="16"/>
      <w:szCs w:val="16"/>
    </w:rPr>
  </w:style>
  <w:style w:type="character" w:styleId="PageNumber">
    <w:name w:val="page number"/>
    <w:basedOn w:val="DefaultParagraphFont"/>
    <w:semiHidden/>
  </w:style>
  <w:style w:type="character" w:styleId="Hyperlink">
    <w:name w:val="Hyperlink"/>
    <w:uiPriority w:val="99"/>
    <w:rPr>
      <w:color w:val="0000FF"/>
      <w:u w:val="single"/>
    </w:rPr>
  </w:style>
  <w:style w:type="paragraph" w:styleId="BodyTextIndent2">
    <w:name w:val="Body Text Indent 2"/>
    <w:basedOn w:val="Normal"/>
    <w:link w:val="BodyTextIndent2Char"/>
    <w:semiHidden/>
    <w:pPr>
      <w:spacing w:after="120" w:line="480" w:lineRule="auto"/>
      <w:ind w:left="283"/>
    </w:pPr>
    <w:rPr>
      <w:lang w:val="x-none" w:eastAsia="x-none"/>
    </w:rPr>
  </w:style>
  <w:style w:type="character" w:customStyle="1" w:styleId="BodyTextIndent2Char">
    <w:name w:val="Body Text Indent 2 Char"/>
    <w:link w:val="BodyTextIndent2"/>
    <w:rPr>
      <w:rFonts w:ascii="Times New Roman" w:eastAsia="Times New Roman" w:hAnsi="Times New Roman"/>
      <w:sz w:val="24"/>
      <w:szCs w:val="24"/>
    </w:rPr>
  </w:style>
  <w:style w:type="paragraph" w:styleId="NoteHeading">
    <w:name w:val="Note Heading"/>
    <w:basedOn w:val="Normal"/>
    <w:next w:val="Normal"/>
    <w:link w:val="NoteHeadingChar"/>
    <w:uiPriority w:val="99"/>
    <w:semiHidden/>
    <w:unhideWhenUsed/>
    <w:rsid w:val="00822514"/>
  </w:style>
  <w:style w:type="character" w:customStyle="1" w:styleId="SubtitleChar">
    <w:name w:val="Subtitle Char"/>
    <w:basedOn w:val="DefaultParagraphFont"/>
    <w:link w:val="Subtitle"/>
    <w:uiPriority w:val="11"/>
    <w:rsid w:val="00822514"/>
    <w:rPr>
      <w:rFonts w:asciiTheme="minorHAnsi" w:eastAsiaTheme="minorEastAsia" w:hAnsiTheme="minorHAnsi" w:cstheme="minorBidi"/>
      <w:color w:val="5A5A5A" w:themeColor="text1" w:themeTint="A5"/>
      <w:spacing w:val="15"/>
      <w:sz w:val="22"/>
      <w:szCs w:val="22"/>
    </w:rPr>
  </w:style>
  <w:style w:type="table" w:styleId="LightList-Accent1">
    <w:name w:val="Light List Accent 1"/>
    <w:basedOn w:val="Table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HTMLSample">
    <w:name w:val="HTML Sample"/>
    <w:basedOn w:val="DefaultParagraphFont"/>
    <w:uiPriority w:val="99"/>
    <w:semiHidden/>
    <w:unhideWhenUsed/>
    <w:rsid w:val="00822514"/>
    <w:rPr>
      <w:rFonts w:ascii="Consolas" w:hAnsi="Consolas" w:cs="Consolas"/>
      <w:sz w:val="24"/>
      <w:szCs w:val="24"/>
    </w:rPr>
  </w:style>
  <w:style w:type="character" w:customStyle="1" w:styleId="MessageHeaderChar">
    <w:name w:val="Message Header Char"/>
    <w:basedOn w:val="DefaultParagraphFont"/>
    <w:link w:val="MessageHeader"/>
    <w:uiPriority w:val="99"/>
    <w:semiHidden/>
    <w:rsid w:val="00822514"/>
    <w:rPr>
      <w:rFonts w:asciiTheme="majorHAnsi" w:eastAsiaTheme="majorEastAsia" w:hAnsiTheme="majorHAnsi" w:cstheme="majorBidi"/>
      <w:sz w:val="24"/>
      <w:szCs w:val="24"/>
      <w:shd w:val="pct20" w:color="auto" w:fill="auto"/>
    </w:rPr>
  </w:style>
  <w:style w:type="character" w:styleId="HTMLCite">
    <w:name w:val="HTML Cite"/>
    <w:basedOn w:val="DefaultParagraphFont"/>
    <w:uiPriority w:val="99"/>
    <w:semiHidden/>
    <w:unhideWhenUsed/>
    <w:rsid w:val="00822514"/>
    <w:rPr>
      <w:i/>
      <w:iCs/>
    </w:rPr>
  </w:style>
  <w:style w:type="character" w:styleId="HTMLVariable">
    <w:name w:val="HTML Variable"/>
    <w:basedOn w:val="DefaultParagraphFont"/>
    <w:uiPriority w:val="99"/>
    <w:semiHidden/>
    <w:unhideWhenUsed/>
    <w:rsid w:val="00822514"/>
    <w:rPr>
      <w:i/>
      <w:iCs/>
    </w:rPr>
  </w:style>
  <w:style w:type="character" w:customStyle="1" w:styleId="ClosingChar">
    <w:name w:val="Closing Char"/>
    <w:basedOn w:val="DefaultParagraphFont"/>
    <w:link w:val="Closing"/>
    <w:uiPriority w:val="99"/>
    <w:semiHidden/>
    <w:rsid w:val="00822514"/>
    <w:rPr>
      <w:rFonts w:ascii="Times New Roman" w:eastAsia="Times New Roman" w:hAnsi="Times New Roman"/>
      <w:sz w:val="24"/>
      <w:szCs w:val="24"/>
    </w:rPr>
  </w:style>
  <w:style w:type="paragraph" w:styleId="HTMLAddress">
    <w:name w:val="HTML Address"/>
    <w:basedOn w:val="Normal"/>
    <w:link w:val="HTMLAddressChar"/>
    <w:uiPriority w:val="99"/>
    <w:semiHidden/>
    <w:unhideWhenUsed/>
    <w:rsid w:val="00822514"/>
    <w:rPr>
      <w:i/>
      <w:iCs/>
    </w:rPr>
  </w:style>
  <w:style w:type="character" w:customStyle="1" w:styleId="HTMLAddressChar">
    <w:name w:val="HTML Address Char"/>
    <w:basedOn w:val="DefaultParagraphFont"/>
    <w:link w:val="HTMLAddress"/>
    <w:uiPriority w:val="99"/>
    <w:semiHidden/>
    <w:rsid w:val="00822514"/>
    <w:rPr>
      <w:rFonts w:ascii="Times New Roman" w:eastAsia="Times New Roman" w:hAnsi="Times New Roman"/>
      <w:i/>
      <w:iCs/>
      <w:sz w:val="24"/>
      <w:szCs w:val="24"/>
    </w:rPr>
  </w:style>
  <w:style w:type="character" w:styleId="IntenseEmphasis">
    <w:name w:val="Intense Emphasis"/>
    <w:basedOn w:val="DefaultParagraphFont"/>
    <w:uiPriority w:val="21"/>
    <w:semiHidden/>
    <w:qFormat/>
    <w:rsid w:val="00822514"/>
    <w:rPr>
      <w:i/>
      <w:iCs/>
      <w:color w:val="5B9BD5" w:themeColor="accent1"/>
    </w:rPr>
  </w:style>
  <w:style w:type="character" w:styleId="SubtleEmphasis">
    <w:name w:val="Subtle Emphasis"/>
    <w:basedOn w:val="DefaultParagraphFont"/>
    <w:uiPriority w:val="19"/>
    <w:semiHidden/>
    <w:qFormat/>
    <w:rsid w:val="00822514"/>
    <w:rPr>
      <w:i/>
      <w:iCs/>
      <w:color w:val="404040" w:themeColor="text1" w:themeTint="BF"/>
    </w:rPr>
  </w:style>
  <w:style w:type="table" w:styleId="LightGrid">
    <w:name w:val="Light Grid"/>
    <w:basedOn w:val="Table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IntenseQuote">
    <w:name w:val="Intense Quote"/>
    <w:basedOn w:val="Normal"/>
    <w:next w:val="Normal"/>
    <w:link w:val="IntenseQuote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Signature">
    <w:name w:val="Signature"/>
    <w:basedOn w:val="Normal"/>
    <w:link w:val="SignatureChar"/>
    <w:uiPriority w:val="99"/>
    <w:semiHidden/>
    <w:unhideWhenUsed/>
    <w:rsid w:val="00822514"/>
    <w:pPr>
      <w:ind w:left="4252"/>
    </w:pPr>
  </w:style>
  <w:style w:type="paragraph" w:styleId="Title">
    <w:name w:val="Title"/>
    <w:basedOn w:val="Normal"/>
    <w:link w:val="TitleChar"/>
    <w:semiHidden/>
    <w:qFormat/>
    <w:pPr>
      <w:jc w:val="center"/>
    </w:pPr>
    <w:rPr>
      <w:rFonts w:ascii="Bookman Old Style" w:hAnsi="Bookman Old Style"/>
      <w:b/>
      <w:sz w:val="22"/>
      <w:szCs w:val="20"/>
      <w:lang w:val="x-none" w:eastAsia="x-none"/>
    </w:rPr>
  </w:style>
  <w:style w:type="character" w:customStyle="1" w:styleId="TitleChar">
    <w:name w:val="Title Char"/>
    <w:link w:val="Title"/>
    <w:rPr>
      <w:rFonts w:ascii="Bookman Old Style" w:eastAsia="Times New Roman" w:hAnsi="Bookman Old Style"/>
      <w:b/>
      <w:sz w:val="22"/>
      <w:lang w:val="x-none" w:eastAsia="x-none"/>
    </w:rPr>
  </w:style>
  <w:style w:type="character" w:customStyle="1" w:styleId="NoteHeadingChar">
    <w:name w:val="Note Heading Char"/>
    <w:basedOn w:val="DefaultParagraphFont"/>
    <w:link w:val="NoteHeading"/>
    <w:uiPriority w:val="99"/>
    <w:semiHidden/>
    <w:rsid w:val="00822514"/>
    <w:rPr>
      <w:rFonts w:ascii="Times New Roman" w:eastAsia="Times New Roman" w:hAnsi="Times New Roman"/>
      <w:sz w:val="24"/>
      <w:szCs w:val="24"/>
    </w:rPr>
  </w:style>
  <w:style w:type="paragraph" w:styleId="TOAHeading">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ListNumber">
    <w:name w:val="List Number"/>
    <w:basedOn w:val="Normal"/>
    <w:uiPriority w:val="99"/>
    <w:semiHidden/>
    <w:unhideWhenUsed/>
    <w:rsid w:val="00822514"/>
    <w:pPr>
      <w:numPr>
        <w:numId w:val="20"/>
      </w:numPr>
      <w:contextualSpacing/>
    </w:pPr>
  </w:style>
  <w:style w:type="character" w:customStyle="1" w:styleId="IntenseQuoteChar">
    <w:name w:val="Intense Quote Char"/>
    <w:basedOn w:val="DefaultParagraphFont"/>
    <w:link w:val="IntenseQuote"/>
    <w:uiPriority w:val="30"/>
    <w:rsid w:val="00822514"/>
    <w:rPr>
      <w:rFonts w:ascii="Times New Roman" w:eastAsia="Times New Roman" w:hAnsi="Times New Roman"/>
      <w:i/>
      <w:iCs/>
      <w:color w:val="5B9BD5" w:themeColor="accent1"/>
      <w:sz w:val="24"/>
      <w:szCs w:val="24"/>
    </w:rPr>
  </w:style>
  <w:style w:type="paragraph" w:styleId="IndexHeading">
    <w:name w:val="index heading"/>
    <w:basedOn w:val="Normal"/>
    <w:next w:val="Index1"/>
    <w:uiPriority w:val="99"/>
    <w:semiHidden/>
    <w:unhideWhenUsed/>
    <w:rsid w:val="00822514"/>
    <w:rPr>
      <w:rFonts w:asciiTheme="majorHAnsi" w:eastAsiaTheme="majorEastAsia" w:hAnsiTheme="majorHAnsi" w:cstheme="majorBidi"/>
      <w:b/>
      <w:bCs/>
    </w:rPr>
  </w:style>
  <w:style w:type="character" w:customStyle="1" w:styleId="DateChar">
    <w:name w:val="Date Char"/>
    <w:basedOn w:val="DefaultParagraphFont"/>
    <w:link w:val="Date"/>
    <w:uiPriority w:val="99"/>
    <w:semiHidden/>
    <w:rsid w:val="00822514"/>
    <w:rPr>
      <w:rFonts w:ascii="Times New Roman" w:eastAsia="Times New Roman" w:hAnsi="Times New Roman"/>
      <w:sz w:val="24"/>
      <w:szCs w:val="24"/>
    </w:rPr>
  </w:style>
  <w:style w:type="paragraph" w:styleId="DocumentMap">
    <w:name w:val="Document Map"/>
    <w:basedOn w:val="Normal"/>
    <w:link w:val="DocumentMapChar"/>
    <w:semiHidden/>
    <w:pPr>
      <w:shd w:val="clear" w:color="auto" w:fill="000080"/>
    </w:pPr>
    <w:rPr>
      <w:rFonts w:ascii="Tahoma" w:hAnsi="Tahoma"/>
      <w:sz w:val="20"/>
      <w:szCs w:val="20"/>
      <w:lang w:val="x-none" w:eastAsia="x-none"/>
    </w:rPr>
  </w:style>
  <w:style w:type="character" w:customStyle="1" w:styleId="DocumentMapChar">
    <w:name w:val="Document Map Char"/>
    <w:link w:val="DocumentMap"/>
    <w:semiHidden/>
    <w:rPr>
      <w:rFonts w:ascii="Tahoma" w:eastAsia="Times New Roman" w:hAnsi="Tahoma" w:cs="Tahoma"/>
      <w:shd w:val="clear" w:color="auto" w:fill="000080"/>
    </w:r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basedOn w:val="DefaultParagraphFont"/>
    <w:uiPriority w:val="99"/>
    <w:semiHidden/>
    <w:unhideWhenUsed/>
    <w:rsid w:val="00822514"/>
    <w:rPr>
      <w:rFonts w:ascii="Consolas" w:hAnsi="Consolas" w:cs="Consolas"/>
      <w:sz w:val="20"/>
      <w:szCs w:val="20"/>
    </w:rPr>
  </w:style>
  <w:style w:type="paragraph" w:styleId="List">
    <w:name w:val="List"/>
    <w:basedOn w:val="Normal"/>
    <w:semiHidden/>
    <w:pPr>
      <w:ind w:left="283" w:hanging="283"/>
    </w:pPr>
  </w:style>
  <w:style w:type="paragraph" w:styleId="ListBullet2">
    <w:name w:val="List Bullet 2"/>
    <w:basedOn w:val="Normal"/>
    <w:uiPriority w:val="99"/>
    <w:semiHidden/>
    <w:unhideWhenUsed/>
    <w:rsid w:val="00822514"/>
    <w:pPr>
      <w:numPr>
        <w:numId w:val="16"/>
      </w:numPr>
      <w:contextualSpacing/>
    </w:pPr>
  </w:style>
  <w:style w:type="paragraph" w:styleId="FootnoteText">
    <w:name w:val="footnote text"/>
    <w:basedOn w:val="Normal"/>
    <w:link w:val="FootnoteTextChar"/>
    <w:uiPriority w:val="99"/>
    <w:rsid w:val="00245804"/>
    <w:pPr>
      <w:spacing w:before="120" w:line="240" w:lineRule="auto"/>
    </w:pPr>
    <w:rPr>
      <w:sz w:val="20"/>
    </w:rPr>
  </w:style>
  <w:style w:type="character" w:customStyle="1" w:styleId="FootnoteTextChar">
    <w:name w:val="Footnote Text Char"/>
    <w:link w:val="FootnoteText"/>
    <w:uiPriority w:val="99"/>
    <w:rsid w:val="00245804"/>
    <w:rPr>
      <w:rFonts w:asciiTheme="minorHAnsi" w:hAnsiTheme="minorHAnsi" w:cs="Calibri"/>
      <w:szCs w:val="22"/>
    </w:rPr>
  </w:style>
  <w:style w:type="character" w:styleId="FootnoteReference">
    <w:name w:val="footnote reference"/>
    <w:uiPriority w:val="99"/>
    <w:rsid w:val="00245804"/>
    <w:rPr>
      <w:vertAlign w:val="superscript"/>
    </w:rPr>
  </w:style>
  <w:style w:type="paragraph" w:styleId="ListBullet3">
    <w:name w:val="List Bullet 3"/>
    <w:basedOn w:val="Normal"/>
    <w:uiPriority w:val="99"/>
    <w:semiHidden/>
    <w:unhideWhenUsed/>
    <w:rsid w:val="00822514"/>
    <w:pPr>
      <w:numPr>
        <w:numId w:val="17"/>
      </w:numPr>
      <w:contextualSpacing/>
    </w:pPr>
  </w:style>
  <w:style w:type="paragraph" w:styleId="ListBullet4">
    <w:name w:val="List Bullet 4"/>
    <w:basedOn w:val="Normal"/>
    <w:uiPriority w:val="99"/>
    <w:semiHidden/>
    <w:unhideWhenUsed/>
    <w:rsid w:val="00822514"/>
    <w:pPr>
      <w:numPr>
        <w:numId w:val="18"/>
      </w:numPr>
      <w:contextualSpacing/>
    </w:pPr>
  </w:style>
  <w:style w:type="character" w:customStyle="1" w:styleId="HTMLPreformattedChar">
    <w:name w:val="HTML Preformatted Char"/>
    <w:basedOn w:val="DefaultParagraphFont"/>
    <w:link w:val="HTMLPreformatted"/>
    <w:uiPriority w:val="99"/>
    <w:semiHidden/>
    <w:rsid w:val="00822514"/>
    <w:rPr>
      <w:rFonts w:ascii="Consolas" w:eastAsia="Times New Roman" w:hAnsi="Consolas" w:cs="Consolas"/>
    </w:rPr>
  </w:style>
  <w:style w:type="paragraph" w:styleId="BodyTextFirstIndent">
    <w:name w:val="Body Text First Indent"/>
    <w:basedOn w:val="BodyText"/>
    <w:link w:val="BodyTextFirstIndentChar"/>
    <w:uiPriority w:val="99"/>
    <w:semiHidden/>
    <w:unhideWhenUsed/>
    <w:rsid w:val="00822514"/>
    <w:pPr>
      <w:spacing w:after="0"/>
      <w:ind w:firstLine="360"/>
    </w:pPr>
    <w:rPr>
      <w:lang w:val="pt-BR" w:eastAsia="pt-BR"/>
    </w:rPr>
  </w:style>
  <w:style w:type="character" w:customStyle="1" w:styleId="Meno1">
    <w:name w:val="Menção1"/>
    <w:basedOn w:val="DefaultParagraphFont"/>
    <w:uiPriority w:val="99"/>
    <w:semiHidden/>
    <w:unhideWhenUsed/>
    <w:rsid w:val="00822514"/>
    <w:rPr>
      <w:color w:val="2B579A"/>
      <w:shd w:val="clear" w:color="auto" w:fill="E1DFDD"/>
    </w:rPr>
  </w:style>
  <w:style w:type="table" w:styleId="LightShading">
    <w:name w:val="Light Shading"/>
    <w:basedOn w:val="Table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Definition">
    <w:name w:val="HTML Definition"/>
    <w:basedOn w:val="DefaultParagraphFont"/>
    <w:uiPriority w:val="99"/>
    <w:semiHidden/>
    <w:unhideWhenUsed/>
    <w:rsid w:val="00822514"/>
    <w:rPr>
      <w:i/>
      <w:iCs/>
    </w:rPr>
  </w:style>
  <w:style w:type="character" w:customStyle="1" w:styleId="Heading6Char">
    <w:name w:val="Heading 6 Char"/>
    <w:link w:val="Heading6"/>
    <w:uiPriority w:val="9"/>
    <w:rsid w:val="00245804"/>
    <w:rPr>
      <w:rFonts w:asciiTheme="minorHAnsi" w:hAnsiTheme="minorHAnsi" w:cstheme="minorHAnsi"/>
      <w:sz w:val="24"/>
      <w:szCs w:val="24"/>
    </w:rPr>
  </w:style>
  <w:style w:type="character" w:customStyle="1" w:styleId="Heading7Char">
    <w:name w:val="Heading 7 Char"/>
    <w:link w:val="Heading7"/>
    <w:uiPriority w:val="9"/>
    <w:rsid w:val="00245804"/>
    <w:rPr>
      <w:rFonts w:asciiTheme="minorHAnsi" w:hAnsiTheme="minorHAnsi" w:cstheme="minorHAnsi"/>
      <w:sz w:val="24"/>
      <w:szCs w:val="24"/>
    </w:rPr>
  </w:style>
  <w:style w:type="character" w:customStyle="1" w:styleId="Heading8Char">
    <w:name w:val="Heading 8 Char"/>
    <w:link w:val="Heading8"/>
    <w:uiPriority w:val="9"/>
    <w:rsid w:val="00245804"/>
    <w:rPr>
      <w:rFonts w:asciiTheme="minorHAnsi" w:hAnsiTheme="minorHAnsi" w:cstheme="minorHAnsi"/>
      <w:sz w:val="24"/>
      <w:szCs w:val="24"/>
    </w:rPr>
  </w:style>
  <w:style w:type="numbering" w:styleId="ArticleSection">
    <w:name w:val="Outline List 3"/>
    <w:basedOn w:val="NoList"/>
    <w:uiPriority w:val="99"/>
    <w:semiHidden/>
    <w:unhideWhenUsed/>
    <w:rsid w:val="00822514"/>
    <w:pPr>
      <w:numPr>
        <w:numId w:val="15"/>
      </w:numPr>
    </w:pPr>
  </w:style>
  <w:style w:type="character" w:customStyle="1" w:styleId="SignatureChar">
    <w:name w:val="Signature Char"/>
    <w:basedOn w:val="DefaultParagraphFont"/>
    <w:link w:val="Signature"/>
    <w:uiPriority w:val="99"/>
    <w:semiHidden/>
    <w:rsid w:val="00822514"/>
    <w:rPr>
      <w:rFonts w:ascii="Times New Roman" w:eastAsia="Times New Roman" w:hAnsi="Times New Roman"/>
      <w:sz w:val="24"/>
      <w:szCs w:val="24"/>
    </w:rPr>
  </w:style>
  <w:style w:type="paragraph" w:styleId="E-mailSignature">
    <w:name w:val="E-mail Signature"/>
    <w:basedOn w:val="Normal"/>
    <w:link w:val="E-mailSignatureChar"/>
    <w:uiPriority w:val="99"/>
    <w:semiHidden/>
    <w:unhideWhenUsed/>
    <w:rsid w:val="00822514"/>
  </w:style>
  <w:style w:type="character" w:customStyle="1" w:styleId="E-mailSignatureChar">
    <w:name w:val="E-mail Signature Char"/>
    <w:basedOn w:val="DefaultParagraphFont"/>
    <w:link w:val="E-mailSignature"/>
    <w:uiPriority w:val="99"/>
    <w:semiHidden/>
    <w:rsid w:val="00822514"/>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822514"/>
  </w:style>
  <w:style w:type="paragraph" w:styleId="ListBullet5">
    <w:name w:val="List Bullet 5"/>
    <w:basedOn w:val="Normal"/>
    <w:uiPriority w:val="99"/>
    <w:semiHidden/>
    <w:unhideWhenUsed/>
    <w:rsid w:val="00822514"/>
    <w:pPr>
      <w:numPr>
        <w:numId w:val="19"/>
      </w:numPr>
      <w:contextualSpacing/>
    </w:pPr>
  </w:style>
  <w:style w:type="table" w:styleId="ColorfulGrid">
    <w:name w:val="Colorful Grid"/>
    <w:basedOn w:val="Table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PlainText">
    <w:name w:val="Plain Text"/>
    <w:basedOn w:val="Normal"/>
    <w:link w:val="PlainTextChar"/>
    <w:rPr>
      <w:rFonts w:ascii="Consolas" w:hAnsi="Consolas"/>
      <w:sz w:val="21"/>
      <w:szCs w:val="21"/>
      <w:lang w:val="x-none" w:eastAsia="en-US"/>
    </w:rPr>
  </w:style>
  <w:style w:type="character" w:customStyle="1" w:styleId="PlainTextChar">
    <w:name w:val="Plain Text Char"/>
    <w:link w:val="PlainText"/>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BookTitle">
    <w:name w:val="Book Title"/>
    <w:basedOn w:val="DefaultParagraphFont"/>
    <w:uiPriority w:val="33"/>
    <w:semiHidden/>
    <w:qFormat/>
    <w:rsid w:val="00822514"/>
    <w:rPr>
      <w:b/>
      <w:bCs/>
      <w:i/>
      <w:iCs/>
      <w:spacing w:val="5"/>
    </w:rPr>
  </w:style>
  <w:style w:type="table" w:styleId="ColorfulGrid-Accent1">
    <w:name w:val="Colorful Grid Accent 1"/>
    <w:basedOn w:val="Table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leClassic1">
    <w:name w:val="Table Classic 1"/>
    <w:basedOn w:val="Table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3">
    <w:name w:val="toc 3"/>
    <w:basedOn w:val="TOC2"/>
    <w:uiPriority w:val="39"/>
    <w:rsid w:val="00245804"/>
    <w:pPr>
      <w:tabs>
        <w:tab w:val="clear" w:pos="1418"/>
        <w:tab w:val="left" w:pos="1701"/>
      </w:tabs>
      <w:ind w:left="1701" w:hanging="992"/>
    </w:pPr>
  </w:style>
  <w:style w:type="table" w:styleId="ColorfulGrid-Accent2">
    <w:name w:val="Colorful Grid Accent 2"/>
    <w:basedOn w:val="Table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BodyTextFirstIndentChar">
    <w:name w:val="Body Text First Indent Char"/>
    <w:basedOn w:val="BodyTextChar"/>
    <w:link w:val="BodyTextFirstIndent"/>
    <w:uiPriority w:val="99"/>
    <w:semiHidden/>
    <w:rsid w:val="00822514"/>
    <w:rPr>
      <w:rFonts w:ascii="Times New Roman" w:eastAsia="Times New Roman" w:hAnsi="Times New Roman"/>
      <w:sz w:val="24"/>
      <w:szCs w:val="24"/>
    </w:rPr>
  </w:style>
  <w:style w:type="table" w:styleId="ColorfulGrid-Accent4">
    <w:name w:val="Colorful Grid Accent 4"/>
    <w:basedOn w:val="Table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Salutation">
    <w:name w:val="Salutation"/>
    <w:basedOn w:val="Normal"/>
    <w:next w:val="Normal"/>
    <w:link w:val="SalutationChar"/>
    <w:semiHidden/>
    <w:unhideWhenUsed/>
    <w:rPr>
      <w:lang w:val="x-none" w:eastAsia="x-none"/>
    </w:rPr>
  </w:style>
  <w:style w:type="character" w:customStyle="1" w:styleId="SalutationChar">
    <w:name w:val="Salutation Char"/>
    <w:link w:val="Salutation"/>
    <w:rPr>
      <w:rFonts w:ascii="Times New Roman" w:eastAsia="Times New Roman" w:hAnsi="Times New Roman"/>
      <w:sz w:val="24"/>
      <w:szCs w:val="24"/>
    </w:rPr>
  </w:style>
  <w:style w:type="paragraph" w:styleId="ListContinue">
    <w:name w:val="List Continue"/>
    <w:basedOn w:val="Normal"/>
    <w:uiPriority w:val="99"/>
    <w:semiHidden/>
    <w:unhideWhenUsed/>
    <w:pPr>
      <w:spacing w:after="120"/>
      <w:ind w:left="283"/>
      <w:contextualSpacing/>
    </w:pPr>
  </w:style>
  <w:style w:type="paragraph" w:styleId="ListContinue3">
    <w:name w:val="List Continue 3"/>
    <w:basedOn w:val="Normal"/>
    <w:uiPriority w:val="99"/>
    <w:semiHidden/>
    <w:unhideWhenUsed/>
    <w:pPr>
      <w:spacing w:after="120"/>
      <w:ind w:left="849"/>
      <w:contextualSpacing/>
    </w:pPr>
  </w:style>
  <w:style w:type="paragraph" w:styleId="Caption">
    <w:name w:val="caption"/>
    <w:basedOn w:val="Normal"/>
    <w:next w:val="Normal"/>
    <w:uiPriority w:val="35"/>
    <w:semiHidden/>
    <w:qFormat/>
    <w:rPr>
      <w:b/>
      <w:bCs/>
      <w:sz w:val="20"/>
      <w:szCs w:val="20"/>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link w:val="BodyTextFirstIndent2"/>
    <w:uiPriority w:val="99"/>
    <w:rPr>
      <w:rFonts w:ascii="Times New Roman" w:eastAsia="Times New Roman" w:hAnsi="Times New Roman"/>
      <w:sz w:val="24"/>
      <w:szCs w:val="24"/>
    </w:rPr>
  </w:style>
  <w:style w:type="character" w:customStyle="1" w:styleId="BodyTextIndentChar">
    <w:name w:val="Body Text Indent Char"/>
    <w:link w:val="BodyTextIndent"/>
    <w:rPr>
      <w:rFonts w:ascii="Times New Roman" w:eastAsia="Times New Roman" w:hAnsi="Times New Roman"/>
      <w:sz w:val="24"/>
      <w:szCs w:val="24"/>
    </w:rPr>
  </w:style>
  <w:style w:type="paragraph" w:styleId="ListParagraph">
    <w:name w:val="List Paragraph"/>
    <w:aliases w:val="Vitor Título,Vitor T’tulo,Itemização,Bullets 1,Vitor T?tulo,List Paragraph_0,Normal numerado,Meu,Capítulo,List Paragraph_0_0"/>
    <w:basedOn w:val="Normal"/>
    <w:link w:val="ListParagraphChar"/>
    <w:uiPriority w:val="34"/>
    <w:qFormat/>
    <w:rsid w:val="00245804"/>
    <w:pPr>
      <w:ind w:left="720"/>
      <w:contextualSpacing/>
    </w:pPr>
  </w:style>
  <w:style w:type="paragraph" w:styleId="Revision">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IntenseReference">
    <w:name w:val="Intense Reference"/>
    <w:basedOn w:val="DefaultParagraphFont"/>
    <w:uiPriority w:val="32"/>
    <w:semiHidden/>
    <w:qFormat/>
    <w:rsid w:val="00822514"/>
    <w:rPr>
      <w:b/>
      <w:bCs/>
      <w:smallCaps/>
      <w:color w:val="5B9BD5" w:themeColor="accent1"/>
      <w:spacing w:val="5"/>
    </w:rPr>
  </w:style>
  <w:style w:type="table" w:styleId="TableGrid">
    <w:name w:val="Table Grid"/>
    <w:basedOn w:val="Table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semiHidden/>
    <w:qFormat/>
    <w:rsid w:val="00822514"/>
    <w:rPr>
      <w:smallCaps/>
      <w:color w:val="5A5A5A" w:themeColor="text1" w:themeTint="A5"/>
    </w:rPr>
  </w:style>
  <w:style w:type="table" w:styleId="ColorfulGrid-Accent5">
    <w:name w:val="Colorful Grid Accent 5"/>
    <w:basedOn w:val="Table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1">
    <w:name w:val="Medium Grid 1"/>
    <w:basedOn w:val="Table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HTMLTypewriter">
    <w:name w:val="HTML Typewriter"/>
    <w:basedOn w:val="DefaultParagraphFont"/>
    <w:uiPriority w:val="99"/>
    <w:semiHidden/>
    <w:unhideWhenUsed/>
    <w:rsid w:val="00822514"/>
    <w:rPr>
      <w:rFonts w:ascii="Consolas" w:hAnsi="Consolas" w:cs="Consolas"/>
      <w:sz w:val="20"/>
      <w:szCs w:val="20"/>
    </w:rPr>
  </w:style>
  <w:style w:type="table" w:styleId="ColorfulList-Accent2">
    <w:name w:val="Colorful List Accent 2"/>
    <w:basedOn w:val="Table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Heading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MediumGrid1-Accent3">
    <w:name w:val="Medium Grid 1 Accent 3"/>
    <w:basedOn w:val="Table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LightShading-Accent1">
    <w:name w:val="Light Shading Accent 1"/>
    <w:basedOn w:val="Table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MediumGrid2-Accent2">
    <w:name w:val="Medium Grid 2 Accent 2"/>
    <w:basedOn w:val="Table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Index1">
    <w:name w:val="index 1"/>
    <w:basedOn w:val="Normal"/>
    <w:next w:val="Normal"/>
    <w:autoRedefine/>
    <w:uiPriority w:val="99"/>
    <w:semiHidden/>
    <w:unhideWhenUsed/>
    <w:rsid w:val="00822514"/>
    <w:pPr>
      <w:ind w:left="240" w:hanging="240"/>
    </w:pPr>
  </w:style>
  <w:style w:type="paragraph" w:styleId="Index2">
    <w:name w:val="index 2"/>
    <w:basedOn w:val="Normal"/>
    <w:next w:val="Normal"/>
    <w:autoRedefine/>
    <w:uiPriority w:val="99"/>
    <w:semiHidden/>
    <w:unhideWhenUsed/>
    <w:rsid w:val="00822514"/>
    <w:pPr>
      <w:ind w:left="480" w:hanging="240"/>
    </w:pPr>
  </w:style>
  <w:style w:type="character" w:customStyle="1" w:styleId="EndnoteTextChar">
    <w:name w:val="Endnote Text Char"/>
    <w:link w:val="EndnoteText"/>
    <w:uiPriority w:val="99"/>
    <w:semiHidden/>
    <w:rPr>
      <w:rFonts w:ascii="Times New Roman" w:eastAsia="Times New Roman" w:hAnsi="Times New Roman"/>
    </w:rPr>
  </w:style>
  <w:style w:type="paragraph" w:styleId="EndnoteText">
    <w:name w:val="endnote text"/>
    <w:basedOn w:val="Normal"/>
    <w:link w:val="EndnoteTextChar"/>
    <w:uiPriority w:val="99"/>
    <w:semiHidden/>
    <w:unhideWhenUsed/>
    <w:rPr>
      <w:sz w:val="20"/>
      <w:szCs w:val="20"/>
    </w:rPr>
  </w:style>
  <w:style w:type="paragraph" w:styleId="BlockText">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MediumGrid2-Accent3">
    <w:name w:val="Medium Grid 2 Accent 3"/>
    <w:basedOn w:val="Table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TOC4">
    <w:name w:val="toc 4"/>
    <w:basedOn w:val="TOC3"/>
    <w:uiPriority w:val="39"/>
    <w:rsid w:val="00245804"/>
    <w:pPr>
      <w:tabs>
        <w:tab w:val="clear" w:pos="1701"/>
        <w:tab w:val="left" w:pos="1985"/>
      </w:tabs>
      <w:ind w:left="1985" w:hanging="1276"/>
    </w:pPr>
    <w:rPr>
      <w:sz w:val="20"/>
    </w:rPr>
  </w:style>
  <w:style w:type="paragraph" w:styleId="TOC1">
    <w:name w:val="toc 1"/>
    <w:basedOn w:val="Normal"/>
    <w:uiPriority w:val="39"/>
    <w:rsid w:val="00245804"/>
    <w:pPr>
      <w:tabs>
        <w:tab w:val="left" w:pos="709"/>
        <w:tab w:val="right" w:leader="dot" w:pos="9356"/>
      </w:tabs>
      <w:ind w:left="709" w:right="851" w:hanging="709"/>
    </w:pPr>
    <w:rPr>
      <w:caps/>
    </w:rPr>
  </w:style>
  <w:style w:type="table" w:styleId="MediumGrid2-Accent4">
    <w:name w:val="Medium Grid 2 Accent 4"/>
    <w:basedOn w:val="Table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TOC2">
    <w:name w:val="toc 2"/>
    <w:basedOn w:val="TOC1"/>
    <w:uiPriority w:val="39"/>
    <w:rsid w:val="00245804"/>
    <w:pPr>
      <w:tabs>
        <w:tab w:val="clear" w:pos="709"/>
        <w:tab w:val="left" w:pos="1418"/>
      </w:tabs>
      <w:ind w:left="1418"/>
    </w:pPr>
    <w:rPr>
      <w:caps w:val="0"/>
      <w:smallCaps/>
      <w:sz w:val="22"/>
    </w:rPr>
  </w:style>
  <w:style w:type="table" w:styleId="MediumGrid3">
    <w:name w:val="Medium Grid 3"/>
    <w:basedOn w:val="Table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ListNumber2">
    <w:name w:val="List Number 2"/>
    <w:basedOn w:val="Normal"/>
    <w:uiPriority w:val="99"/>
    <w:semiHidden/>
    <w:unhideWhenUsed/>
    <w:rsid w:val="00822514"/>
    <w:pPr>
      <w:numPr>
        <w:numId w:val="21"/>
      </w:numPr>
      <w:contextualSpacing/>
    </w:pPr>
  </w:style>
  <w:style w:type="paragraph" w:styleId="EnvelopeReturn">
    <w:name w:val="envelope return"/>
    <w:basedOn w:val="Normal"/>
    <w:semiHidden/>
    <w:pPr>
      <w:overflowPunct w:val="0"/>
      <w:autoSpaceDE w:val="0"/>
      <w:autoSpaceDN w:val="0"/>
      <w:adjustRightInd w:val="0"/>
      <w:textAlignment w:val="baseline"/>
    </w:pPr>
    <w:rPr>
      <w:rFonts w:cs="Courier New"/>
      <w:szCs w:val="20"/>
      <w:lang w:val="en-US"/>
    </w:rPr>
  </w:style>
  <w:style w:type="table" w:styleId="MediumGrid3-Accent1">
    <w:name w:val="Medium Grid 3 Accent 1"/>
    <w:basedOn w:val="Table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ndnoteReference">
    <w:name w:val="endnote reference"/>
    <w:uiPriority w:val="99"/>
    <w:semiHidden/>
    <w:unhideWhenUsed/>
    <w:rPr>
      <w:vertAlign w:val="superscript"/>
    </w:rPr>
  </w:style>
  <w:style w:type="table" w:styleId="TableClassic2">
    <w:name w:val="Table Classic 2"/>
    <w:basedOn w:val="Table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ableofAuthorities">
    <w:name w:val="table of authorities"/>
    <w:basedOn w:val="Normal"/>
    <w:next w:val="Normal"/>
    <w:uiPriority w:val="99"/>
    <w:semiHidden/>
    <w:unhideWhenUsed/>
    <w:rsid w:val="00822514"/>
    <w:pPr>
      <w:ind w:left="240" w:hanging="240"/>
    </w:pPr>
  </w:style>
  <w:style w:type="table" w:styleId="MediumGrid3-Accent2">
    <w:name w:val="Medium Grid 3 Accent 2"/>
    <w:basedOn w:val="Table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ghtList-Accent2">
    <w:name w:val="Light List Accent 2"/>
    <w:basedOn w:val="Table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MediumGrid3-Accent6">
    <w:name w:val="Medium Grid 3 Accent 6"/>
    <w:basedOn w:val="Table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PlaceholderText">
    <w:name w:val="Placeholder Text"/>
    <w:uiPriority w:val="99"/>
    <w:semiHidden/>
    <w:rPr>
      <w:color w:val="808080"/>
    </w:rPr>
  </w:style>
  <w:style w:type="paragraph" w:styleId="TOC5">
    <w:name w:val="toc 5"/>
    <w:basedOn w:val="TOC4"/>
    <w:uiPriority w:val="39"/>
    <w:rsid w:val="00245804"/>
    <w:pPr>
      <w:tabs>
        <w:tab w:val="clear" w:pos="1985"/>
        <w:tab w:val="left" w:pos="2268"/>
      </w:tabs>
      <w:ind w:left="2268" w:hanging="1559"/>
    </w:pPr>
    <w:rPr>
      <w:noProof/>
    </w:rPr>
  </w:style>
  <w:style w:type="paragraph" w:styleId="ListNumber3">
    <w:name w:val="List Number 3"/>
    <w:basedOn w:val="Normal"/>
    <w:uiPriority w:val="99"/>
    <w:semiHidden/>
    <w:unhideWhenUsed/>
    <w:rsid w:val="00822514"/>
    <w:pPr>
      <w:numPr>
        <w:numId w:val="22"/>
      </w:numPr>
      <w:contextualSpacing/>
    </w:pPr>
  </w:style>
  <w:style w:type="table" w:styleId="LightList-Accent3">
    <w:name w:val="Light List Accent 3"/>
    <w:basedOn w:val="Table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ColorfulList">
    <w:name w:val="Colorful List"/>
    <w:basedOn w:val="Table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3">
    <w:name w:val="Colorful List Accent 3"/>
    <w:basedOn w:val="Table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TOC6">
    <w:name w:val="toc 6"/>
    <w:basedOn w:val="TOC5"/>
    <w:uiPriority w:val="39"/>
    <w:rsid w:val="00245804"/>
    <w:pPr>
      <w:tabs>
        <w:tab w:val="clear" w:pos="2268"/>
        <w:tab w:val="left" w:pos="2552"/>
      </w:tabs>
      <w:ind w:left="2552" w:hanging="1843"/>
    </w:pPr>
  </w:style>
  <w:style w:type="character" w:customStyle="1" w:styleId="ListParagraphChar">
    <w:name w:val="List Paragraph Char"/>
    <w:aliases w:val="Vitor Título Char,Vitor T’tulo Char,Itemização Char,Bullets 1 Char,Vitor T?tulo Char,List Paragraph_0 Char,Normal numerado Char,Meu Char,Capítulo Char,List Paragraph_0_0 Char"/>
    <w:link w:val="ListParagraph"/>
    <w:uiPriority w:val="34"/>
    <w:qFormat/>
    <w:locked/>
    <w:rPr>
      <w:rFonts w:asciiTheme="minorHAnsi" w:hAnsiTheme="minorHAnsi" w:cs="Calibri"/>
      <w:sz w:val="24"/>
      <w:szCs w:val="22"/>
    </w:rPr>
  </w:style>
  <w:style w:type="paragraph" w:styleId="TOCHeading">
    <w:name w:val="TOC Heading"/>
    <w:basedOn w:val="Heading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FollowedHyperlink">
    <w:name w:val="FollowedHyperlink"/>
    <w:basedOn w:val="DefaultParagraphFont"/>
    <w:uiPriority w:val="99"/>
    <w:semiHidden/>
    <w:unhideWhenUsed/>
    <w:rPr>
      <w:color w:val="800080"/>
      <w:u w:val="single"/>
    </w:rPr>
  </w:style>
  <w:style w:type="paragraph" w:styleId="ListNumber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Header"/>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HeaderChar"/>
    <w:link w:val="Logotipo"/>
    <w:rsid w:val="00245804"/>
    <w:rPr>
      <w:rFonts w:asciiTheme="minorHAnsi" w:hAnsiTheme="minorHAnsi" w:cstheme="minorHAnsi"/>
      <w:noProof/>
      <w:sz w:val="16"/>
      <w:szCs w:val="18"/>
    </w:rPr>
  </w:style>
  <w:style w:type="character" w:customStyle="1" w:styleId="EndereamentoChar">
    <w:name w:val="Endereçamento Char"/>
    <w:basedOn w:val="DefaultParagraphFont"/>
    <w:link w:val="Endereamento"/>
    <w:rsid w:val="00245804"/>
    <w:rPr>
      <w:rFonts w:asciiTheme="minorHAnsi" w:hAnsiTheme="minorHAnsi" w:cs="Calibri"/>
      <w:b/>
      <w:sz w:val="24"/>
      <w:szCs w:val="22"/>
    </w:rPr>
  </w:style>
  <w:style w:type="numbering" w:styleId="111111">
    <w:name w:val="Outline List 2"/>
    <w:basedOn w:val="NoList"/>
    <w:uiPriority w:val="99"/>
    <w:semiHidden/>
    <w:unhideWhenUsed/>
    <w:rsid w:val="00822514"/>
    <w:pPr>
      <w:numPr>
        <w:numId w:val="13"/>
      </w:numPr>
    </w:pPr>
  </w:style>
  <w:style w:type="numbering" w:styleId="1ai">
    <w:name w:val="Outline List 1"/>
    <w:basedOn w:val="NoList"/>
    <w:uiPriority w:val="99"/>
    <w:semiHidden/>
    <w:unhideWhenUsed/>
    <w:rsid w:val="00822514"/>
    <w:pPr>
      <w:numPr>
        <w:numId w:val="14"/>
      </w:numPr>
    </w:pPr>
  </w:style>
  <w:style w:type="character" w:styleId="HTMLAcronym">
    <w:name w:val="HTML Acronym"/>
    <w:basedOn w:val="DefaultParagraphFont"/>
    <w:uiPriority w:val="99"/>
    <w:semiHidden/>
    <w:unhideWhenUsed/>
    <w:rsid w:val="00822514"/>
  </w:style>
  <w:style w:type="character" w:customStyle="1" w:styleId="Hashtag1">
    <w:name w:val="Hashtag1"/>
    <w:basedOn w:val="DefaultParagraphFont"/>
    <w:uiPriority w:val="99"/>
    <w:semiHidden/>
    <w:unhideWhenUsed/>
    <w:rsid w:val="00822514"/>
    <w:rPr>
      <w:color w:val="2B579A"/>
      <w:shd w:val="clear" w:color="auto" w:fill="E1DFDD"/>
    </w:rPr>
  </w:style>
  <w:style w:type="character" w:customStyle="1" w:styleId="HiperlinkInteligente1">
    <w:name w:val="Hiperlink Inteligente1"/>
    <w:basedOn w:val="DefaultParagraphFont"/>
    <w:uiPriority w:val="99"/>
    <w:semiHidden/>
    <w:unhideWhenUsed/>
    <w:rsid w:val="00822514"/>
    <w:rPr>
      <w:u w:val="dotted"/>
    </w:rPr>
  </w:style>
  <w:style w:type="paragraph" w:styleId="TableofFigures">
    <w:name w:val="table of figures"/>
    <w:basedOn w:val="Normal"/>
    <w:next w:val="Normal"/>
    <w:uiPriority w:val="99"/>
    <w:semiHidden/>
    <w:unhideWhenUsed/>
    <w:rsid w:val="00822514"/>
  </w:style>
  <w:style w:type="table" w:styleId="ColorfulList-Accent4">
    <w:name w:val="Colorful List Accent 4"/>
    <w:basedOn w:val="Table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Continue2">
    <w:name w:val="List Continue 2"/>
    <w:basedOn w:val="Normal"/>
    <w:uiPriority w:val="99"/>
    <w:semiHidden/>
    <w:unhideWhenUsed/>
    <w:rsid w:val="00822514"/>
    <w:pPr>
      <w:spacing w:after="120"/>
      <w:ind w:left="566"/>
      <w:contextualSpacing/>
    </w:pPr>
  </w:style>
  <w:style w:type="paragraph" w:styleId="ListContinue4">
    <w:name w:val="List Continue 4"/>
    <w:basedOn w:val="Normal"/>
    <w:uiPriority w:val="99"/>
    <w:semiHidden/>
    <w:unhideWhenUsed/>
    <w:rsid w:val="00822514"/>
    <w:pPr>
      <w:spacing w:after="120"/>
      <w:ind w:left="1132"/>
      <w:contextualSpacing/>
    </w:pPr>
  </w:style>
  <w:style w:type="paragraph" w:styleId="ListContinue5">
    <w:name w:val="List Continue 5"/>
    <w:basedOn w:val="Normal"/>
    <w:uiPriority w:val="99"/>
    <w:semiHidden/>
    <w:unhideWhenUsed/>
    <w:rsid w:val="00822514"/>
    <w:pPr>
      <w:spacing w:after="120"/>
      <w:ind w:left="1415"/>
      <w:contextualSpacing/>
    </w:pPr>
  </w:style>
  <w:style w:type="table" w:styleId="DarkList">
    <w:name w:val="Dark List"/>
    <w:basedOn w:val="Table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MediumList1">
    <w:name w:val="Medium List 1"/>
    <w:basedOn w:val="Table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DefaultParagraphFont"/>
    <w:uiPriority w:val="99"/>
    <w:semiHidden/>
    <w:unhideWhenUsed/>
    <w:rsid w:val="00822514"/>
    <w:rPr>
      <w:color w:val="605E5C"/>
      <w:shd w:val="clear" w:color="auto" w:fill="E1DFDD"/>
    </w:rPr>
  </w:style>
  <w:style w:type="paragraph" w:styleId="ListNumber5">
    <w:name w:val="List Number 5"/>
    <w:basedOn w:val="Normal"/>
    <w:uiPriority w:val="99"/>
    <w:semiHidden/>
    <w:unhideWhenUsed/>
    <w:rsid w:val="00822514"/>
    <w:pPr>
      <w:numPr>
        <w:numId w:val="24"/>
      </w:numPr>
      <w:contextualSpacing/>
    </w:pPr>
  </w:style>
  <w:style w:type="character" w:styleId="LineNumber">
    <w:name w:val="line number"/>
    <w:basedOn w:val="DefaultParagraphFont"/>
    <w:uiPriority w:val="99"/>
    <w:semiHidden/>
    <w:unhideWhenUsed/>
    <w:rsid w:val="00245804"/>
  </w:style>
  <w:style w:type="paragraph" w:styleId="Index3">
    <w:name w:val="index 3"/>
    <w:basedOn w:val="Normal"/>
    <w:next w:val="Normal"/>
    <w:autoRedefine/>
    <w:uiPriority w:val="99"/>
    <w:semiHidden/>
    <w:unhideWhenUsed/>
    <w:rsid w:val="00822514"/>
    <w:pPr>
      <w:ind w:left="720" w:hanging="240"/>
    </w:pPr>
  </w:style>
  <w:style w:type="paragraph" w:styleId="Index4">
    <w:name w:val="index 4"/>
    <w:basedOn w:val="Normal"/>
    <w:next w:val="Normal"/>
    <w:autoRedefine/>
    <w:uiPriority w:val="99"/>
    <w:semiHidden/>
    <w:unhideWhenUsed/>
    <w:rsid w:val="00822514"/>
    <w:pPr>
      <w:ind w:left="960" w:hanging="240"/>
    </w:pPr>
  </w:style>
  <w:style w:type="paragraph" w:styleId="Index5">
    <w:name w:val="index 5"/>
    <w:basedOn w:val="Normal"/>
    <w:next w:val="Normal"/>
    <w:autoRedefine/>
    <w:uiPriority w:val="99"/>
    <w:semiHidden/>
    <w:unhideWhenUsed/>
    <w:rsid w:val="00822514"/>
    <w:pPr>
      <w:ind w:left="1200" w:hanging="240"/>
    </w:pPr>
  </w:style>
  <w:style w:type="paragraph" w:styleId="Index6">
    <w:name w:val="index 6"/>
    <w:basedOn w:val="Normal"/>
    <w:next w:val="Normal"/>
    <w:autoRedefine/>
    <w:uiPriority w:val="99"/>
    <w:semiHidden/>
    <w:unhideWhenUsed/>
    <w:rsid w:val="00822514"/>
    <w:pPr>
      <w:ind w:left="1440" w:hanging="240"/>
    </w:pPr>
  </w:style>
  <w:style w:type="paragraph" w:styleId="Index7">
    <w:name w:val="index 7"/>
    <w:basedOn w:val="Normal"/>
    <w:next w:val="Normal"/>
    <w:autoRedefine/>
    <w:uiPriority w:val="99"/>
    <w:semiHidden/>
    <w:unhideWhenUsed/>
    <w:rsid w:val="00822514"/>
    <w:pPr>
      <w:ind w:left="1680" w:hanging="240"/>
    </w:pPr>
  </w:style>
  <w:style w:type="paragraph" w:styleId="Index8">
    <w:name w:val="index 8"/>
    <w:basedOn w:val="Normal"/>
    <w:next w:val="Normal"/>
    <w:autoRedefine/>
    <w:uiPriority w:val="99"/>
    <w:semiHidden/>
    <w:unhideWhenUsed/>
    <w:rsid w:val="00822514"/>
    <w:pPr>
      <w:ind w:left="1920" w:hanging="240"/>
    </w:pPr>
  </w:style>
  <w:style w:type="paragraph" w:styleId="Index9">
    <w:name w:val="index 9"/>
    <w:basedOn w:val="Normal"/>
    <w:next w:val="Normal"/>
    <w:autoRedefine/>
    <w:uiPriority w:val="99"/>
    <w:semiHidden/>
    <w:unhideWhenUsed/>
    <w:rsid w:val="00822514"/>
    <w:pPr>
      <w:ind w:left="2160" w:hanging="240"/>
    </w:pPr>
  </w:style>
  <w:style w:type="paragraph" w:styleId="NoSpacing">
    <w:name w:val="No Spacing"/>
    <w:uiPriority w:val="1"/>
    <w:semiHidden/>
    <w:qFormat/>
    <w:rsid w:val="00822514"/>
    <w:rPr>
      <w:rFonts w:ascii="Times New Roman" w:eastAsia="Times New Roman" w:hAnsi="Times New Roman"/>
      <w:sz w:val="24"/>
      <w:szCs w:val="24"/>
    </w:rPr>
  </w:style>
  <w:style w:type="table" w:styleId="LightShading-Accent3">
    <w:name w:val="Light Shading Accent 3"/>
    <w:basedOn w:val="Table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olorfulShading">
    <w:name w:val="Colorful Shading"/>
    <w:basedOn w:val="Table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MediumShading1">
    <w:name w:val="Medium Shading 1"/>
    <w:basedOn w:val="Table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TOC7">
    <w:name w:val="toc 7"/>
    <w:basedOn w:val="TOC6"/>
    <w:uiPriority w:val="39"/>
    <w:rsid w:val="00245804"/>
    <w:pPr>
      <w:tabs>
        <w:tab w:val="clear" w:pos="2552"/>
        <w:tab w:val="left" w:pos="2835"/>
      </w:tabs>
      <w:ind w:left="2835" w:hanging="2126"/>
    </w:pPr>
  </w:style>
  <w:style w:type="paragraph" w:styleId="TOC8">
    <w:name w:val="toc 8"/>
    <w:basedOn w:val="TOC7"/>
    <w:uiPriority w:val="39"/>
    <w:rsid w:val="00245804"/>
    <w:pPr>
      <w:tabs>
        <w:tab w:val="clear" w:pos="2835"/>
        <w:tab w:val="left" w:pos="3119"/>
      </w:tabs>
      <w:ind w:left="3119" w:hanging="2410"/>
    </w:pPr>
  </w:style>
  <w:style w:type="paragraph" w:styleId="TOC9">
    <w:name w:val="toc 9"/>
    <w:basedOn w:val="TOC8"/>
    <w:uiPriority w:val="39"/>
    <w:rsid w:val="00245804"/>
    <w:pPr>
      <w:tabs>
        <w:tab w:val="clear" w:pos="3119"/>
        <w:tab w:val="left" w:pos="3402"/>
      </w:tabs>
      <w:ind w:left="3402" w:hanging="2693"/>
    </w:pPr>
  </w:style>
  <w:style w:type="table" w:styleId="TableClassic3">
    <w:name w:val="Table Classic 3"/>
    <w:basedOn w:val="Table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3Deffects1">
    <w:name w:val="Table 3D effects 1"/>
    <w:basedOn w:val="Table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dTable1Light">
    <w:name w:val="Grid Table 1 Light"/>
    <w:basedOn w:val="Table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
    <w:name w:val="List Table 1 Light"/>
    <w:basedOn w:val="Table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Elegant">
    <w:name w:val="Table Elegant"/>
    <w:basedOn w:val="Table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Simple1">
    <w:name w:val="Table Simple 1"/>
    <w:basedOn w:val="Table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PlainTable2">
    <w:name w:val="Plain Table 2"/>
    <w:basedOn w:val="Table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Simple2">
    <w:name w:val="Table Simple 2"/>
    <w:basedOn w:val="Table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PlainTable3">
    <w:name w:val="Plain Table 3"/>
    <w:basedOn w:val="Table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Simple3">
    <w:name w:val="Table Simple 3"/>
    <w:basedOn w:val="Table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4">
    <w:name w:val="Plain Table 4"/>
    <w:basedOn w:val="Table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Keyboard">
    <w:name w:val="HTML Keyboard"/>
    <w:basedOn w:val="DefaultParagraphFont"/>
    <w:uiPriority w:val="99"/>
    <w:semiHidden/>
    <w:unhideWhenUsed/>
    <w:rsid w:val="00822514"/>
    <w:rPr>
      <w:rFonts w:ascii="Consolas" w:hAnsi="Consolas" w:cs="Consolas"/>
      <w:sz w:val="20"/>
      <w:szCs w:val="20"/>
    </w:rPr>
  </w:style>
  <w:style w:type="paragraph" w:styleId="MacroText">
    <w:name w:val="macro"/>
    <w:link w:val="MacroText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MacroTextChar">
    <w:name w:val="Macro Text Char"/>
    <w:basedOn w:val="DefaultParagraphFont"/>
    <w:link w:val="MacroText"/>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DefaultParagraphFont"/>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DefaultParagraphFont"/>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Footer"/>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UnresolvedMention">
    <w:name w:val="Unresolved Mention"/>
    <w:basedOn w:val="DefaultParagraphFont"/>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1 6 " ? > < p r o p e r t i e s   x m l n s = " h t t p : / / w w w . i m a n a g e . c o m / w o r k / x m l s c h e m a " >  
     < d o c u m e n t i d > K L A _ S P ! 7 9 3 7 1 3 6 . 3 2 < / d o c u m e n t i d >  
     < s e n d e r i d > C S A R T O R I < / s e n d e r i d >  
     < s e n d e r e m a i l > C S A R T O R I @ K L A L A W . C O M . B R < / s e n d e r e m a i l >  
     < l a s t m o d i f i e d > 2 0 2 1 - 0 5 - 2 7 T 1 2 : 1 1 : 0 0 . 0 0 0 0 0 0 0 - 0 3 : 0 0 < / l a s t m o d i f i e d >  
     < d a t a b a s e > K L A _ S P < / 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Props1.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982F5DA1-3856-4CCE-AF27-6D7E5D5E86E4}">
  <ds:schemaRefs>
    <ds:schemaRef ds:uri="http://www.imanage.com/work/xmlschema"/>
  </ds:schemaRefs>
</ds:datastoreItem>
</file>

<file path=customXml/itemProps3.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4.xml><?xml version="1.0" encoding="utf-8"?>
<ds:datastoreItem xmlns:ds="http://schemas.openxmlformats.org/officeDocument/2006/customXml" ds:itemID="{9CCF40C9-8C72-4728-9D6E-D9C7C18BA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6.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3F1647E6-BC84-458F-B0C9-DDC5A1115A4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26335</Words>
  <Characters>150114</Characters>
  <Application>Microsoft Office Word</Application>
  <DocSecurity>4</DocSecurity>
  <Lines>1250</Lines>
  <Paragraphs>352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176097</CharactersWithSpaces>
  <SharedDoc>false</SharedDoc>
  <HyperlinkBase/>
  <HLinks>
    <vt:vector size="168" baseType="variant">
      <vt:variant>
        <vt:i4>6160426</vt:i4>
      </vt:variant>
      <vt:variant>
        <vt:i4>225</vt:i4>
      </vt:variant>
      <vt:variant>
        <vt:i4>0</vt:i4>
      </vt:variant>
      <vt:variant>
        <vt:i4>5</vt:i4>
      </vt:variant>
      <vt:variant>
        <vt:lpwstr>mailto:spestruturacao@simplificpavarini.com.br</vt:lpwstr>
      </vt:variant>
      <vt:variant>
        <vt:lpwstr/>
      </vt:variant>
      <vt:variant>
        <vt:i4>6291529</vt:i4>
      </vt:variant>
      <vt:variant>
        <vt:i4>222</vt:i4>
      </vt:variant>
      <vt:variant>
        <vt:i4>0</vt:i4>
      </vt:variant>
      <vt:variant>
        <vt:i4>5</vt:i4>
      </vt:variant>
      <vt:variant>
        <vt:lpwstr>mailto:luiz.serrano@rzkenergia.com.br</vt:lpwstr>
      </vt:variant>
      <vt:variant>
        <vt:lpwstr/>
      </vt:variant>
      <vt:variant>
        <vt:i4>1376316</vt:i4>
      </vt:variant>
      <vt:variant>
        <vt:i4>152</vt:i4>
      </vt:variant>
      <vt:variant>
        <vt:i4>0</vt:i4>
      </vt:variant>
      <vt:variant>
        <vt:i4>5</vt:i4>
      </vt:variant>
      <vt:variant>
        <vt:lpwstr/>
      </vt:variant>
      <vt:variant>
        <vt:lpwstr>_Toc71289902</vt:lpwstr>
      </vt:variant>
      <vt:variant>
        <vt:i4>1376316</vt:i4>
      </vt:variant>
      <vt:variant>
        <vt:i4>146</vt:i4>
      </vt:variant>
      <vt:variant>
        <vt:i4>0</vt:i4>
      </vt:variant>
      <vt:variant>
        <vt:i4>5</vt:i4>
      </vt:variant>
      <vt:variant>
        <vt:lpwstr/>
      </vt:variant>
      <vt:variant>
        <vt:lpwstr>_Toc71289902</vt:lpwstr>
      </vt:variant>
      <vt:variant>
        <vt:i4>1376316</vt:i4>
      </vt:variant>
      <vt:variant>
        <vt:i4>140</vt:i4>
      </vt:variant>
      <vt:variant>
        <vt:i4>0</vt:i4>
      </vt:variant>
      <vt:variant>
        <vt:i4>5</vt:i4>
      </vt:variant>
      <vt:variant>
        <vt:lpwstr/>
      </vt:variant>
      <vt:variant>
        <vt:lpwstr>_Toc71289902</vt:lpwstr>
      </vt:variant>
      <vt:variant>
        <vt:i4>1376316</vt:i4>
      </vt:variant>
      <vt:variant>
        <vt:i4>134</vt:i4>
      </vt:variant>
      <vt:variant>
        <vt:i4>0</vt:i4>
      </vt:variant>
      <vt:variant>
        <vt:i4>5</vt:i4>
      </vt:variant>
      <vt:variant>
        <vt:lpwstr/>
      </vt:variant>
      <vt:variant>
        <vt:lpwstr>_Toc71289902</vt:lpwstr>
      </vt:variant>
      <vt:variant>
        <vt:i4>1376316</vt:i4>
      </vt:variant>
      <vt:variant>
        <vt:i4>128</vt:i4>
      </vt:variant>
      <vt:variant>
        <vt:i4>0</vt:i4>
      </vt:variant>
      <vt:variant>
        <vt:i4>5</vt:i4>
      </vt:variant>
      <vt:variant>
        <vt:lpwstr/>
      </vt:variant>
      <vt:variant>
        <vt:lpwstr>_Toc71289902</vt:lpwstr>
      </vt:variant>
      <vt:variant>
        <vt:i4>1441852</vt:i4>
      </vt:variant>
      <vt:variant>
        <vt:i4>122</vt:i4>
      </vt:variant>
      <vt:variant>
        <vt:i4>0</vt:i4>
      </vt:variant>
      <vt:variant>
        <vt:i4>5</vt:i4>
      </vt:variant>
      <vt:variant>
        <vt:lpwstr/>
      </vt:variant>
      <vt:variant>
        <vt:lpwstr>_Toc71289901</vt:lpwstr>
      </vt:variant>
      <vt:variant>
        <vt:i4>1507388</vt:i4>
      </vt:variant>
      <vt:variant>
        <vt:i4>116</vt:i4>
      </vt:variant>
      <vt:variant>
        <vt:i4>0</vt:i4>
      </vt:variant>
      <vt:variant>
        <vt:i4>5</vt:i4>
      </vt:variant>
      <vt:variant>
        <vt:lpwstr/>
      </vt:variant>
      <vt:variant>
        <vt:lpwstr>_Toc71289900</vt:lpwstr>
      </vt:variant>
      <vt:variant>
        <vt:i4>2031669</vt:i4>
      </vt:variant>
      <vt:variant>
        <vt:i4>110</vt:i4>
      </vt:variant>
      <vt:variant>
        <vt:i4>0</vt:i4>
      </vt:variant>
      <vt:variant>
        <vt:i4>5</vt:i4>
      </vt:variant>
      <vt:variant>
        <vt:lpwstr/>
      </vt:variant>
      <vt:variant>
        <vt:lpwstr>_Toc71289899</vt:lpwstr>
      </vt:variant>
      <vt:variant>
        <vt:i4>1966133</vt:i4>
      </vt:variant>
      <vt:variant>
        <vt:i4>104</vt:i4>
      </vt:variant>
      <vt:variant>
        <vt:i4>0</vt:i4>
      </vt:variant>
      <vt:variant>
        <vt:i4>5</vt:i4>
      </vt:variant>
      <vt:variant>
        <vt:lpwstr/>
      </vt:variant>
      <vt:variant>
        <vt:lpwstr>_Toc71289898</vt:lpwstr>
      </vt:variant>
      <vt:variant>
        <vt:i4>1114165</vt:i4>
      </vt:variant>
      <vt:variant>
        <vt:i4>98</vt:i4>
      </vt:variant>
      <vt:variant>
        <vt:i4>0</vt:i4>
      </vt:variant>
      <vt:variant>
        <vt:i4>5</vt:i4>
      </vt:variant>
      <vt:variant>
        <vt:lpwstr/>
      </vt:variant>
      <vt:variant>
        <vt:lpwstr>_Toc71289897</vt:lpwstr>
      </vt:variant>
      <vt:variant>
        <vt:i4>1048629</vt:i4>
      </vt:variant>
      <vt:variant>
        <vt:i4>92</vt:i4>
      </vt:variant>
      <vt:variant>
        <vt:i4>0</vt:i4>
      </vt:variant>
      <vt:variant>
        <vt:i4>5</vt:i4>
      </vt:variant>
      <vt:variant>
        <vt:lpwstr/>
      </vt:variant>
      <vt:variant>
        <vt:lpwstr>_Toc71289896</vt:lpwstr>
      </vt:variant>
      <vt:variant>
        <vt:i4>1245237</vt:i4>
      </vt:variant>
      <vt:variant>
        <vt:i4>86</vt:i4>
      </vt:variant>
      <vt:variant>
        <vt:i4>0</vt:i4>
      </vt:variant>
      <vt:variant>
        <vt:i4>5</vt:i4>
      </vt:variant>
      <vt:variant>
        <vt:lpwstr/>
      </vt:variant>
      <vt:variant>
        <vt:lpwstr>_Toc71289895</vt:lpwstr>
      </vt:variant>
      <vt:variant>
        <vt:i4>1179701</vt:i4>
      </vt:variant>
      <vt:variant>
        <vt:i4>80</vt:i4>
      </vt:variant>
      <vt:variant>
        <vt:i4>0</vt:i4>
      </vt:variant>
      <vt:variant>
        <vt:i4>5</vt:i4>
      </vt:variant>
      <vt:variant>
        <vt:lpwstr/>
      </vt:variant>
      <vt:variant>
        <vt:lpwstr>_Toc71289894</vt:lpwstr>
      </vt:variant>
      <vt:variant>
        <vt:i4>1376309</vt:i4>
      </vt:variant>
      <vt:variant>
        <vt:i4>74</vt:i4>
      </vt:variant>
      <vt:variant>
        <vt:i4>0</vt:i4>
      </vt:variant>
      <vt:variant>
        <vt:i4>5</vt:i4>
      </vt:variant>
      <vt:variant>
        <vt:lpwstr/>
      </vt:variant>
      <vt:variant>
        <vt:lpwstr>_Toc71289893</vt:lpwstr>
      </vt:variant>
      <vt:variant>
        <vt:i4>1310773</vt:i4>
      </vt:variant>
      <vt:variant>
        <vt:i4>68</vt:i4>
      </vt:variant>
      <vt:variant>
        <vt:i4>0</vt:i4>
      </vt:variant>
      <vt:variant>
        <vt:i4>5</vt:i4>
      </vt:variant>
      <vt:variant>
        <vt:lpwstr/>
      </vt:variant>
      <vt:variant>
        <vt:lpwstr>_Toc71289892</vt:lpwstr>
      </vt:variant>
      <vt:variant>
        <vt:i4>1507381</vt:i4>
      </vt:variant>
      <vt:variant>
        <vt:i4>62</vt:i4>
      </vt:variant>
      <vt:variant>
        <vt:i4>0</vt:i4>
      </vt:variant>
      <vt:variant>
        <vt:i4>5</vt:i4>
      </vt:variant>
      <vt:variant>
        <vt:lpwstr/>
      </vt:variant>
      <vt:variant>
        <vt:lpwstr>_Toc71289891</vt:lpwstr>
      </vt:variant>
      <vt:variant>
        <vt:i4>1441845</vt:i4>
      </vt:variant>
      <vt:variant>
        <vt:i4>56</vt:i4>
      </vt:variant>
      <vt:variant>
        <vt:i4>0</vt:i4>
      </vt:variant>
      <vt:variant>
        <vt:i4>5</vt:i4>
      </vt:variant>
      <vt:variant>
        <vt:lpwstr/>
      </vt:variant>
      <vt:variant>
        <vt:lpwstr>_Toc71289890</vt:lpwstr>
      </vt:variant>
      <vt:variant>
        <vt:i4>2031668</vt:i4>
      </vt:variant>
      <vt:variant>
        <vt:i4>50</vt:i4>
      </vt:variant>
      <vt:variant>
        <vt:i4>0</vt:i4>
      </vt:variant>
      <vt:variant>
        <vt:i4>5</vt:i4>
      </vt:variant>
      <vt:variant>
        <vt:lpwstr/>
      </vt:variant>
      <vt:variant>
        <vt:lpwstr>_Toc71289889</vt:lpwstr>
      </vt:variant>
      <vt:variant>
        <vt:i4>1966132</vt:i4>
      </vt:variant>
      <vt:variant>
        <vt:i4>44</vt:i4>
      </vt:variant>
      <vt:variant>
        <vt:i4>0</vt:i4>
      </vt:variant>
      <vt:variant>
        <vt:i4>5</vt:i4>
      </vt:variant>
      <vt:variant>
        <vt:lpwstr/>
      </vt:variant>
      <vt:variant>
        <vt:lpwstr>_Toc71289888</vt:lpwstr>
      </vt:variant>
      <vt:variant>
        <vt:i4>1114164</vt:i4>
      </vt:variant>
      <vt:variant>
        <vt:i4>38</vt:i4>
      </vt:variant>
      <vt:variant>
        <vt:i4>0</vt:i4>
      </vt:variant>
      <vt:variant>
        <vt:i4>5</vt:i4>
      </vt:variant>
      <vt:variant>
        <vt:lpwstr/>
      </vt:variant>
      <vt:variant>
        <vt:lpwstr>_Toc71289887</vt:lpwstr>
      </vt:variant>
      <vt:variant>
        <vt:i4>1048628</vt:i4>
      </vt:variant>
      <vt:variant>
        <vt:i4>32</vt:i4>
      </vt:variant>
      <vt:variant>
        <vt:i4>0</vt:i4>
      </vt:variant>
      <vt:variant>
        <vt:i4>5</vt:i4>
      </vt:variant>
      <vt:variant>
        <vt:lpwstr/>
      </vt:variant>
      <vt:variant>
        <vt:lpwstr>_Toc71289886</vt:lpwstr>
      </vt:variant>
      <vt:variant>
        <vt:i4>1245236</vt:i4>
      </vt:variant>
      <vt:variant>
        <vt:i4>26</vt:i4>
      </vt:variant>
      <vt:variant>
        <vt:i4>0</vt:i4>
      </vt:variant>
      <vt:variant>
        <vt:i4>5</vt:i4>
      </vt:variant>
      <vt:variant>
        <vt:lpwstr/>
      </vt:variant>
      <vt:variant>
        <vt:lpwstr>_Toc71289885</vt:lpwstr>
      </vt:variant>
      <vt:variant>
        <vt:i4>1179700</vt:i4>
      </vt:variant>
      <vt:variant>
        <vt:i4>20</vt:i4>
      </vt:variant>
      <vt:variant>
        <vt:i4>0</vt:i4>
      </vt:variant>
      <vt:variant>
        <vt:i4>5</vt:i4>
      </vt:variant>
      <vt:variant>
        <vt:lpwstr/>
      </vt:variant>
      <vt:variant>
        <vt:lpwstr>_Toc71289884</vt:lpwstr>
      </vt:variant>
      <vt:variant>
        <vt:i4>1376308</vt:i4>
      </vt:variant>
      <vt:variant>
        <vt:i4>14</vt:i4>
      </vt:variant>
      <vt:variant>
        <vt:i4>0</vt:i4>
      </vt:variant>
      <vt:variant>
        <vt:i4>5</vt:i4>
      </vt:variant>
      <vt:variant>
        <vt:lpwstr/>
      </vt:variant>
      <vt:variant>
        <vt:lpwstr>_Toc71289883</vt:lpwstr>
      </vt:variant>
      <vt:variant>
        <vt:i4>1310772</vt:i4>
      </vt:variant>
      <vt:variant>
        <vt:i4>8</vt:i4>
      </vt:variant>
      <vt:variant>
        <vt:i4>0</vt:i4>
      </vt:variant>
      <vt:variant>
        <vt:i4>5</vt:i4>
      </vt:variant>
      <vt:variant>
        <vt:lpwstr/>
      </vt:variant>
      <vt:variant>
        <vt:lpwstr>_Toc71289882</vt:lpwstr>
      </vt:variant>
      <vt:variant>
        <vt:i4>1507380</vt:i4>
      </vt:variant>
      <vt:variant>
        <vt:i4>2</vt:i4>
      </vt:variant>
      <vt:variant>
        <vt:i4>0</vt:i4>
      </vt:variant>
      <vt:variant>
        <vt:i4>5</vt:i4>
      </vt:variant>
      <vt:variant>
        <vt:lpwstr/>
      </vt:variant>
      <vt:variant>
        <vt:lpwstr>_Toc71289881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Bruno Bacchin</cp:lastModifiedBy>
  <cp:revision>25</cp:revision>
  <cp:lastPrinted>2019-03-19T00:05:00Z</cp:lastPrinted>
  <dcterms:created xsi:type="dcterms:W3CDTF">2021-05-28T00:17:00Z</dcterms:created>
  <dcterms:modified xsi:type="dcterms:W3CDTF">2021-05-28T06:30:00Z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- 7937136v32</vt:lpwstr>
  </property>
  <property fmtid="{D5CDD505-2E9C-101B-9397-08002B2CF9AE}" pid="10" name="_AdHocReviewCycleID">
    <vt:i4>-2110572178</vt:i4>
  </property>
  <property fmtid="{D5CDD505-2E9C-101B-9397-08002B2CF9AE}" pid="11" name="_EmailSubject">
    <vt:lpwstr>CRI RZK | Lista de Pendências</vt:lpwstr>
  </property>
  <property fmtid="{D5CDD505-2E9C-101B-9397-08002B2CF9AE}" pid="12" name="_AuthorEmail">
    <vt:lpwstr>csartori@klalaw.com.br</vt:lpwstr>
  </property>
  <property fmtid="{D5CDD505-2E9C-101B-9397-08002B2CF9AE}" pid="13" name="_AuthorEmailDisplayName">
    <vt:lpwstr>Carolina Sartori - CLS</vt:lpwstr>
  </property>
  <property fmtid="{D5CDD505-2E9C-101B-9397-08002B2CF9AE}" pid="14" name="_ReviewingToolsShownOnce">
    <vt:lpwstr/>
  </property>
  <property fmtid="{D5CDD505-2E9C-101B-9397-08002B2CF9AE}" pid="15" name="ContentTypeId">
    <vt:lpwstr>0x010100E3994FF76BF5D14F9EC4EDE16BD124A7</vt:lpwstr>
  </property>
  <property fmtid="{D5CDD505-2E9C-101B-9397-08002B2CF9AE}" pid="16" name="_dlc_DocIdItemGuid">
    <vt:lpwstr>28abdc62-fa2a-4fc3-96e0-2246b5810d39</vt:lpwstr>
  </property>
</Properties>
</file>