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6A7EF2C0"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tulo"/>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31C5445D" w:rsidR="007313E5" w:rsidRPr="00283D6D" w:rsidRDefault="001D1814" w:rsidP="007313E5">
      <w:pPr>
        <w:pStyle w:val="CM3"/>
        <w:spacing w:after="140" w:line="290" w:lineRule="auto"/>
        <w:jc w:val="center"/>
        <w:rPr>
          <w:rFonts w:ascii="Arial" w:hAnsi="Arial" w:cs="Arial"/>
          <w:sz w:val="20"/>
          <w:szCs w:val="20"/>
        </w:rPr>
      </w:pP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xml:space="preserve">”) e na melhor forma de direito, de um lado, na qualidade de companhia </w:t>
      </w:r>
      <w:proofErr w:type="spellStart"/>
      <w:r w:rsidRPr="00283D6D">
        <w:rPr>
          <w:szCs w:val="20"/>
          <w:lang w:eastAsia="pt-BR"/>
        </w:rPr>
        <w:t>securitizadora</w:t>
      </w:r>
      <w:proofErr w:type="spellEnd"/>
      <w:r w:rsidRPr="00283D6D">
        <w:rPr>
          <w:szCs w:val="20"/>
          <w:lang w:eastAsia="pt-BR"/>
        </w:rPr>
        <w:t xml:space="preserve">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xml:space="preserve">, nova denominação da ISEC </w:t>
      </w:r>
      <w:proofErr w:type="spellStart"/>
      <w:r w:rsidRPr="00283D6D">
        <w:rPr>
          <w:szCs w:val="20"/>
        </w:rPr>
        <w:t>Securitizadora</w:t>
      </w:r>
      <w:proofErr w:type="spellEnd"/>
      <w:r w:rsidRPr="00283D6D">
        <w:rPr>
          <w:szCs w:val="20"/>
        </w:rPr>
        <w:t xml:space="preserve">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proofErr w:type="spellStart"/>
      <w:r w:rsidRPr="00283D6D">
        <w:rPr>
          <w:b/>
          <w:szCs w:val="20"/>
        </w:rPr>
        <w:t>Securitizadora</w:t>
      </w:r>
      <w:proofErr w:type="spellEnd"/>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xml:space="preserve">., sociedade de natureza limitada, atuando por sua filial na cidade de São Paulo, Estado de São Paulo, na Rua Joaquim Floriano, 466, </w:t>
            </w:r>
            <w:proofErr w:type="spellStart"/>
            <w:r w:rsidRPr="00283D6D">
              <w:rPr>
                <w:rFonts w:ascii="Arial" w:hAnsi="Arial" w:cs="Arial"/>
              </w:rPr>
              <w:t>sl</w:t>
            </w:r>
            <w:proofErr w:type="spellEnd"/>
            <w:r w:rsidRPr="00283D6D">
              <w:rPr>
                <w:rFonts w:ascii="Arial" w:hAnsi="Arial" w:cs="Arial"/>
              </w:rPr>
              <w:t>.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06962E7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C92F45">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79F35A62"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C92F45">
              <w:rPr>
                <w:rFonts w:ascii="Arial" w:hAnsi="Arial" w:cs="Arial"/>
              </w:rPr>
              <w:t>5.5.9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1FD1CC5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C92F45">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389FEC27"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w:t>
            </w:r>
            <w:r w:rsidR="00E705E7" w:rsidRPr="004B046C">
              <w:rPr>
                <w:rFonts w:ascii="Arial" w:hAnsi="Arial" w:cs="Arial"/>
              </w:rPr>
              <w:lastRenderedPageBreak/>
              <w:t xml:space="preserve">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Código </w:t>
            </w:r>
            <w:proofErr w:type="spellStart"/>
            <w:r w:rsidRPr="00283D6D">
              <w:rPr>
                <w:rFonts w:ascii="Arial" w:hAnsi="Arial" w:cs="Arial"/>
                <w:b/>
                <w:bCs/>
              </w:rPr>
              <w:t>Anbima</w:t>
            </w:r>
            <w:proofErr w:type="spellEnd"/>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5757968A"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lastRenderedPageBreak/>
              <w:t>“</w:t>
            </w:r>
            <w:proofErr w:type="spellStart"/>
            <w:r w:rsidRPr="00105C76">
              <w:rPr>
                <w:rFonts w:ascii="Arial" w:hAnsi="Arial" w:cs="Arial"/>
                <w:b/>
                <w:bCs/>
                <w:i/>
                <w:iCs/>
              </w:rPr>
              <w:t>Completion</w:t>
            </w:r>
            <w:proofErr w:type="spellEnd"/>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w:t>
            </w:r>
            <w:proofErr w:type="spellStart"/>
            <w:r w:rsidRPr="00105C76">
              <w:rPr>
                <w:rFonts w:ascii="Arial" w:hAnsi="Arial" w:cs="Arial"/>
                <w:i/>
                <w:iCs/>
              </w:rPr>
              <w:t>Completion</w:t>
            </w:r>
            <w:proofErr w:type="spellEnd"/>
            <w:r w:rsidRPr="00105C76">
              <w:rPr>
                <w:rFonts w:ascii="Arial" w:hAnsi="Arial" w:cs="Arial"/>
                <w:i/>
                <w:iCs/>
              </w:rPr>
              <w:t xml:space="preserve">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26AAB76B"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 em [</w:t>
            </w:r>
            <w:r w:rsidRPr="00283D6D">
              <w:rPr>
                <w:rFonts w:ascii="Arial" w:hAnsi="Arial" w:cs="Arial"/>
                <w:highlight w:val="yellow"/>
              </w:rPr>
              <w:t>•</w:t>
            </w:r>
            <w:r w:rsidRPr="00283D6D">
              <w:rPr>
                <w:rFonts w:ascii="Arial" w:hAnsi="Arial" w:cs="Arial"/>
              </w:rPr>
              <w:t>] de [</w:t>
            </w:r>
            <w:r w:rsidRPr="00283D6D">
              <w:rPr>
                <w:rFonts w:ascii="Arial" w:hAnsi="Arial" w:cs="Arial"/>
                <w:highlight w:val="yellow"/>
              </w:rPr>
              <w:t>•</w:t>
            </w:r>
            <w:r w:rsidRPr="00283D6D">
              <w:rPr>
                <w:rFonts w:ascii="Arial" w:hAnsi="Arial" w:cs="Arial"/>
              </w:rPr>
              <w:t>] de 2021;</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celebrados entre as </w:t>
            </w:r>
            <w:proofErr w:type="spellStart"/>
            <w:r w:rsidRPr="00283D6D">
              <w:rPr>
                <w:rFonts w:ascii="Arial" w:hAnsi="Arial" w:cs="Arial"/>
                <w:szCs w:val="20"/>
              </w:rPr>
              <w:t>SPEs</w:t>
            </w:r>
            <w:proofErr w:type="spellEnd"/>
            <w:r w:rsidRPr="00283D6D">
              <w:rPr>
                <w:rFonts w:ascii="Arial" w:hAnsi="Arial" w:cs="Arial"/>
                <w:szCs w:val="20"/>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w:t>
            </w:r>
            <w:proofErr w:type="spellStart"/>
            <w:r w:rsidR="00E705E7" w:rsidRPr="004B046C">
              <w:rPr>
                <w:rFonts w:ascii="Arial" w:hAnsi="Arial" w:cs="Arial"/>
              </w:rPr>
              <w:t>ii</w:t>
            </w:r>
            <w:proofErr w:type="spellEnd"/>
            <w:r w:rsidR="00E705E7" w:rsidRPr="004B046C">
              <w:rPr>
                <w:rFonts w:ascii="Arial" w:hAnsi="Arial" w:cs="Arial"/>
              </w:rPr>
              <w:t xml:space="preserve">)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w:t>
            </w:r>
            <w:r w:rsidR="00E705E7" w:rsidRPr="004B046C">
              <w:rPr>
                <w:rFonts w:ascii="Arial" w:hAnsi="Arial" w:cs="Arial"/>
              </w:rPr>
              <w:lastRenderedPageBreak/>
              <w:t>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w:t>
            </w:r>
            <w:proofErr w:type="spellStart"/>
            <w:r w:rsidR="00E705E7" w:rsidRPr="004B046C">
              <w:rPr>
                <w:rFonts w:ascii="Arial" w:hAnsi="Arial" w:cs="Arial"/>
              </w:rPr>
              <w:t>iii</w:t>
            </w:r>
            <w:proofErr w:type="spellEnd"/>
            <w:r w:rsidR="00E705E7" w:rsidRPr="004B046C">
              <w:rPr>
                <w:rFonts w:ascii="Arial" w:hAnsi="Arial" w:cs="Arial"/>
              </w:rPr>
              <w:t xml:space="preserve">)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Recuodecorpodetexto"/>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w:t>
            </w:r>
            <w:r w:rsidRPr="00283D6D">
              <w:rPr>
                <w:rFonts w:ascii="Arial" w:hAnsi="Arial" w:cs="Arial"/>
              </w:rPr>
              <w:lastRenderedPageBreak/>
              <w:t xml:space="preserve">Debêntures, no valor, forma de pagamento e demais condições previstos na Escritura; bem como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19EF7BF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C92F45">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0B9FF9C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lastRenderedPageBreak/>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6881F5C2"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C92F45">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078975A5" w:rsidR="00116CE0" w:rsidRPr="00283D6D" w:rsidRDefault="00E7539C">
            <w:pPr>
              <w:pStyle w:val="CellBody"/>
              <w:spacing w:before="0" w:after="0" w:line="320" w:lineRule="exact"/>
              <w:jc w:val="both"/>
              <w:rPr>
                <w:rFonts w:ascii="Arial" w:hAnsi="Arial" w:cs="Arial"/>
              </w:rPr>
            </w:pPr>
            <w:r w:rsidRPr="00E705E7">
              <w:rPr>
                <w:rFonts w:ascii="Arial" w:hAnsi="Arial" w:cs="Arial"/>
                <w:bCs/>
              </w:rPr>
              <w:t>Em</w:t>
            </w:r>
            <w:r w:rsidR="00116CE0" w:rsidRPr="00E705E7">
              <w:rPr>
                <w:rFonts w:ascii="Arial" w:hAnsi="Arial" w:cs="Arial"/>
              </w:rPr>
              <w:t xml:space="preserve"> </w:t>
            </w:r>
            <w:ins w:id="15" w:author="Mariana Alvarenga" w:date="2021-11-17T11:02:00Z">
              <w:r w:rsidR="00525058" w:rsidRPr="00283D6D">
                <w:rPr>
                  <w:rFonts w:ascii="Arial" w:hAnsi="Arial" w:cs="Arial"/>
                </w:rPr>
                <w:t>[</w:t>
              </w:r>
              <w:r w:rsidR="00525058" w:rsidRPr="00283D6D">
                <w:rPr>
                  <w:rFonts w:ascii="Arial" w:hAnsi="Arial" w:cs="Arial"/>
                  <w:highlight w:val="yellow"/>
                </w:rPr>
                <w:t>•</w:t>
              </w:r>
              <w:r w:rsidR="00525058" w:rsidRPr="00283D6D">
                <w:rPr>
                  <w:rFonts w:ascii="Arial" w:hAnsi="Arial" w:cs="Arial"/>
                </w:rPr>
                <w:t>]</w:t>
              </w:r>
            </w:ins>
            <w:del w:id="16" w:author="Mariana Alvarenga" w:date="2021-11-17T11:02:00Z">
              <w:r w:rsidR="00BB3E00" w:rsidDel="00525058">
                <w:rPr>
                  <w:rFonts w:ascii="Arial" w:hAnsi="Arial" w:cs="Arial"/>
                </w:rPr>
                <w:delText>[</w:delText>
              </w:r>
              <w:r w:rsidR="00E705E7" w:rsidRPr="00F74FB5" w:rsidDel="00525058">
                <w:rPr>
                  <w:rFonts w:ascii="Arial" w:hAnsi="Arial" w:cs="Arial"/>
                </w:rPr>
                <w:delText>1</w:delText>
              </w:r>
              <w:r w:rsidR="00DB29A6" w:rsidDel="00525058">
                <w:rPr>
                  <w:rFonts w:ascii="Arial" w:hAnsi="Arial" w:cs="Arial"/>
                </w:rPr>
                <w:delText>8</w:delText>
              </w:r>
              <w:r w:rsidRPr="00E705E7" w:rsidDel="00525058">
                <w:rPr>
                  <w:rFonts w:ascii="Arial" w:hAnsi="Arial" w:cs="Arial"/>
                </w:rPr>
                <w:delText xml:space="preserve"> </w:delText>
              </w:r>
            </w:del>
            <w:ins w:id="17" w:author="Mariana Alvarenga" w:date="2021-11-17T11:02:00Z">
              <w:r w:rsidR="0008268A">
                <w:rPr>
                  <w:rFonts w:ascii="Arial" w:hAnsi="Arial" w:cs="Arial"/>
                </w:rPr>
                <w:t xml:space="preserve"> </w:t>
              </w:r>
            </w:ins>
            <w:r w:rsidR="00116CE0" w:rsidRPr="00E705E7">
              <w:rPr>
                <w:rFonts w:ascii="Arial" w:hAnsi="Arial" w:cs="Arial"/>
              </w:rPr>
              <w:t xml:space="preserve">de </w:t>
            </w:r>
            <w:ins w:id="18" w:author="Mariana Alvarenga" w:date="2021-11-17T11:02:00Z">
              <w:r w:rsidR="0008268A" w:rsidRPr="00283D6D">
                <w:rPr>
                  <w:rFonts w:ascii="Arial" w:hAnsi="Arial" w:cs="Arial"/>
                </w:rPr>
                <w:t>[</w:t>
              </w:r>
              <w:r w:rsidR="0008268A" w:rsidRPr="00283D6D">
                <w:rPr>
                  <w:rFonts w:ascii="Arial" w:hAnsi="Arial" w:cs="Arial"/>
                  <w:highlight w:val="yellow"/>
                </w:rPr>
                <w:t>•</w:t>
              </w:r>
              <w:r w:rsidR="0008268A" w:rsidRPr="00283D6D">
                <w:rPr>
                  <w:rFonts w:ascii="Arial" w:hAnsi="Arial" w:cs="Arial"/>
                </w:rPr>
                <w:t>]</w:t>
              </w:r>
            </w:ins>
            <w:del w:id="19" w:author="Mariana Alvarenga" w:date="2021-11-17T11:02:00Z">
              <w:r w:rsidR="00E705E7" w:rsidRPr="00F74FB5" w:rsidDel="0008268A">
                <w:rPr>
                  <w:rFonts w:ascii="Arial" w:hAnsi="Arial" w:cs="Arial"/>
                </w:rPr>
                <w:delText>novembro</w:delText>
              </w:r>
              <w:r w:rsidRPr="00E705E7" w:rsidDel="0008268A">
                <w:rPr>
                  <w:rFonts w:ascii="Arial" w:hAnsi="Arial" w:cs="Arial"/>
                </w:rPr>
                <w:delText xml:space="preserve"> </w:delText>
              </w:r>
            </w:del>
            <w:ins w:id="20" w:author="Mariana Alvarenga" w:date="2021-11-17T11:02:00Z">
              <w:r w:rsidR="0008268A">
                <w:rPr>
                  <w:rFonts w:ascii="Arial" w:hAnsi="Arial" w:cs="Arial"/>
                </w:rPr>
                <w:t xml:space="preserve"> </w:t>
              </w:r>
            </w:ins>
            <w:r w:rsidR="00116CE0" w:rsidRPr="00E705E7">
              <w:rPr>
                <w:rFonts w:ascii="Arial" w:hAnsi="Arial" w:cs="Arial"/>
              </w:rPr>
              <w:t>de 20</w:t>
            </w:r>
            <w:ins w:id="21" w:author="Mariana Alvarenga" w:date="2021-11-17T11:02:00Z">
              <w:r w:rsidR="0008268A" w:rsidRPr="00283D6D">
                <w:rPr>
                  <w:rFonts w:ascii="Arial" w:hAnsi="Arial" w:cs="Arial"/>
                </w:rPr>
                <w:t>[</w:t>
              </w:r>
              <w:r w:rsidR="0008268A" w:rsidRPr="00283D6D">
                <w:rPr>
                  <w:rFonts w:ascii="Arial" w:hAnsi="Arial" w:cs="Arial"/>
                  <w:highlight w:val="yellow"/>
                </w:rPr>
                <w:t>•</w:t>
              </w:r>
              <w:r w:rsidR="0008268A" w:rsidRPr="00283D6D">
                <w:rPr>
                  <w:rFonts w:ascii="Arial" w:hAnsi="Arial" w:cs="Arial"/>
                </w:rPr>
                <w:t>]</w:t>
              </w:r>
            </w:ins>
            <w:del w:id="22" w:author="Mariana Alvarenga" w:date="2021-11-17T11:02:00Z">
              <w:r w:rsidR="00E705E7" w:rsidRPr="00F74FB5" w:rsidDel="0008268A">
                <w:rPr>
                  <w:rFonts w:ascii="Arial" w:hAnsi="Arial" w:cs="Arial"/>
                </w:rPr>
                <w:delText>3</w:delText>
              </w:r>
              <w:r w:rsidR="00BB3E00" w:rsidDel="0008268A">
                <w:rPr>
                  <w:rFonts w:ascii="Arial" w:hAnsi="Arial" w:cs="Arial"/>
                </w:rPr>
                <w:delText>1</w:delText>
              </w:r>
            </w:del>
            <w:del w:id="23" w:author="Mariana Alvarenga" w:date="2021-11-17T11:03:00Z">
              <w:r w:rsidR="00BB3E00" w:rsidDel="0060097C">
                <w:rPr>
                  <w:rFonts w:ascii="Arial" w:hAnsi="Arial" w:cs="Arial"/>
                </w:rPr>
                <w:delText>]</w:delText>
              </w:r>
            </w:del>
            <w:r w:rsidR="00A8065A" w:rsidRPr="00E705E7">
              <w:rPr>
                <w:rFonts w:ascii="Arial" w:hAnsi="Arial" w:cs="Arial"/>
              </w:rPr>
              <w:t>,</w:t>
            </w:r>
            <w:r w:rsidR="00116CE0" w:rsidRPr="00E705E7" w:rsidDel="00AA03D3">
              <w:rPr>
                <w:rFonts w:ascii="Arial" w:hAnsi="Arial" w:cs="Arial"/>
              </w:rPr>
              <w:t xml:space="preserve"> </w:t>
            </w:r>
            <w:r w:rsidR="00116CE0" w:rsidRPr="00E705E7">
              <w:rPr>
                <w:rFonts w:ascii="Arial" w:hAnsi="Arial" w:cs="Arial"/>
              </w:rPr>
              <w:t>ressalvadas as hipóteses de Resgate Antecipado Facultativo das Debêntures</w:t>
            </w:r>
            <w:r w:rsidR="00A8065A" w:rsidRPr="00E705E7">
              <w:rPr>
                <w:rFonts w:ascii="Arial" w:hAnsi="Arial" w:cs="Arial"/>
              </w:rPr>
              <w:t>, Resgate Antecipado Obrigatór</w:t>
            </w:r>
            <w:r w:rsidR="000D12BE" w:rsidRPr="00E705E7">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 xml:space="preserve">e Amortização Extraordinária Obrigatória das </w:t>
            </w:r>
            <w:proofErr w:type="gramStart"/>
            <w:r w:rsidR="00116CE0" w:rsidRPr="00283D6D">
              <w:rPr>
                <w:rFonts w:ascii="Arial" w:hAnsi="Arial" w:cs="Arial"/>
              </w:rPr>
              <w:t>Debêntures;</w:t>
            </w:r>
            <w:r w:rsidR="00BB3E00" w:rsidRPr="00BB3E00">
              <w:rPr>
                <w:rFonts w:ascii="Arial" w:hAnsi="Arial" w:cs="Arial"/>
                <w:b/>
                <w:bCs/>
                <w:highlight w:val="yellow"/>
              </w:rPr>
              <w:t>[</w:t>
            </w:r>
            <w:proofErr w:type="gramEnd"/>
            <w:r w:rsidR="00BB3E00" w:rsidRPr="00BB3E00">
              <w:rPr>
                <w:rFonts w:ascii="Arial" w:hAnsi="Arial" w:cs="Arial"/>
                <w:b/>
                <w:bCs/>
                <w:highlight w:val="yellow"/>
              </w:rPr>
              <w:t xml:space="preserve">Nota </w:t>
            </w:r>
            <w:proofErr w:type="spellStart"/>
            <w:r w:rsidR="00BB3E00" w:rsidRPr="00BB3E00">
              <w:rPr>
                <w:rFonts w:ascii="Arial" w:hAnsi="Arial" w:cs="Arial"/>
                <w:b/>
                <w:bCs/>
                <w:highlight w:val="yellow"/>
              </w:rPr>
              <w:t>Lefosse</w:t>
            </w:r>
            <w:proofErr w:type="spellEnd"/>
            <w:r w:rsidR="00BB3E00" w:rsidRPr="00BB3E00">
              <w:rPr>
                <w:rFonts w:ascii="Arial" w:hAnsi="Arial" w:cs="Arial"/>
                <w:b/>
                <w:bCs/>
                <w:highlight w:val="yellow"/>
              </w:rPr>
              <w:t>: Confirmar prazo e data de vencimento.]</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3B50250C" w:rsidR="00E7539C" w:rsidRPr="00283D6D" w:rsidRDefault="00E7539C">
            <w:pPr>
              <w:pStyle w:val="CellBody"/>
              <w:spacing w:before="0" w:after="0" w:line="320" w:lineRule="exact"/>
              <w:jc w:val="both"/>
              <w:rPr>
                <w:rFonts w:ascii="Arial" w:hAnsi="Arial" w:cs="Arial"/>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w:t>
            </w:r>
            <w:r w:rsidRPr="002B4D58">
              <w:rPr>
                <w:rFonts w:ascii="Arial" w:hAnsi="Arial" w:cs="Arial"/>
              </w:rPr>
              <w:t xml:space="preserve">será de </w:t>
            </w:r>
            <w:bookmarkStart w:id="24" w:name="_Hlk77933592"/>
            <w:ins w:id="25" w:author="Mariana Alvarenga" w:date="2021-11-17T11:03:00Z">
              <w:r w:rsidR="0060097C" w:rsidRPr="00283D6D">
                <w:rPr>
                  <w:rFonts w:ascii="Arial" w:hAnsi="Arial" w:cs="Arial"/>
                </w:rPr>
                <w:t>[</w:t>
              </w:r>
              <w:r w:rsidR="0060097C" w:rsidRPr="00283D6D">
                <w:rPr>
                  <w:rFonts w:ascii="Arial" w:hAnsi="Arial" w:cs="Arial"/>
                  <w:highlight w:val="yellow"/>
                </w:rPr>
                <w:t>•</w:t>
              </w:r>
              <w:r w:rsidR="0060097C" w:rsidRPr="00283D6D">
                <w:rPr>
                  <w:rFonts w:ascii="Arial" w:hAnsi="Arial" w:cs="Arial"/>
                </w:rPr>
                <w:t>]</w:t>
              </w:r>
            </w:ins>
            <w:del w:id="26" w:author="Mariana Alvarenga" w:date="2021-11-17T11:03:00Z">
              <w:r w:rsidR="00BB3E00" w:rsidDel="0060097C">
                <w:rPr>
                  <w:rFonts w:ascii="Arial" w:hAnsi="Arial" w:cs="Arial"/>
                </w:rPr>
                <w:delText>[</w:delText>
              </w:r>
              <w:r w:rsidR="007A016D" w:rsidRPr="002B4D58" w:rsidDel="0060097C">
                <w:rPr>
                  <w:rFonts w:ascii="Arial" w:hAnsi="Arial" w:cs="Arial"/>
                </w:rPr>
                <w:delText>3.</w:delText>
              </w:r>
              <w:r w:rsidR="00DB29A6" w:rsidDel="0060097C">
                <w:rPr>
                  <w:rFonts w:ascii="Arial" w:hAnsi="Arial" w:cs="Arial"/>
                </w:rPr>
                <w:delText>300</w:delText>
              </w:r>
              <w:r w:rsidR="00E705E7" w:rsidRPr="002B4D58" w:rsidDel="0060097C">
                <w:rPr>
                  <w:rFonts w:ascii="Arial" w:hAnsi="Arial" w:cs="Arial"/>
                </w:rPr>
                <w:delText xml:space="preserve"> </w:delText>
              </w:r>
            </w:del>
            <w:r w:rsidR="007A016D" w:rsidRPr="002B4D58">
              <w:rPr>
                <w:rFonts w:ascii="Arial" w:hAnsi="Arial" w:cs="Arial"/>
              </w:rPr>
              <w:t>(</w:t>
            </w:r>
            <w:ins w:id="27" w:author="Mariana Alvarenga" w:date="2021-11-17T11:03:00Z">
              <w:r w:rsidR="0060097C" w:rsidRPr="00283D6D">
                <w:rPr>
                  <w:rFonts w:ascii="Arial" w:hAnsi="Arial" w:cs="Arial"/>
                </w:rPr>
                <w:t>[</w:t>
              </w:r>
              <w:r w:rsidR="0060097C" w:rsidRPr="00283D6D">
                <w:rPr>
                  <w:rFonts w:ascii="Arial" w:hAnsi="Arial" w:cs="Arial"/>
                  <w:highlight w:val="yellow"/>
                </w:rPr>
                <w:t>•</w:t>
              </w:r>
              <w:r w:rsidR="0060097C" w:rsidRPr="00283D6D">
                <w:rPr>
                  <w:rFonts w:ascii="Arial" w:hAnsi="Arial" w:cs="Arial"/>
                </w:rPr>
                <w:t>]</w:t>
              </w:r>
            </w:ins>
            <w:del w:id="28" w:author="Mariana Alvarenga" w:date="2021-11-17T11:03:00Z">
              <w:r w:rsidR="007A016D" w:rsidRPr="002B4D58" w:rsidDel="0060097C">
                <w:rPr>
                  <w:rFonts w:ascii="Arial" w:hAnsi="Arial" w:cs="Arial"/>
                </w:rPr>
                <w:delText>três mil</w:delText>
              </w:r>
              <w:r w:rsidR="00DB29A6" w:rsidDel="0060097C">
                <w:rPr>
                  <w:rFonts w:ascii="Arial" w:hAnsi="Arial" w:cs="Arial"/>
                </w:rPr>
                <w:delText xml:space="preserve"> e trezentos</w:delText>
              </w:r>
            </w:del>
            <w:r w:rsidR="007A016D" w:rsidRPr="002B4D58">
              <w:rPr>
                <w:rFonts w:ascii="Arial" w:hAnsi="Arial" w:cs="Arial"/>
              </w:rPr>
              <w:t>)</w:t>
            </w:r>
            <w:del w:id="29" w:author="Mariana Alvarenga" w:date="2021-11-17T11:03:00Z">
              <w:r w:rsidR="00BB3E00" w:rsidDel="0062007A">
                <w:rPr>
                  <w:rFonts w:ascii="Arial" w:hAnsi="Arial" w:cs="Arial"/>
                </w:rPr>
                <w:delText>]</w:delText>
              </w:r>
            </w:del>
            <w:r w:rsidRPr="002B4D58">
              <w:rPr>
                <w:rFonts w:ascii="Arial" w:hAnsi="Arial" w:cs="Arial"/>
              </w:rPr>
              <w:t xml:space="preserve"> dias contados da Data de Emissão, vencendo-se, portanto, em </w:t>
            </w:r>
            <w:ins w:id="30" w:author="Mariana Alvarenga" w:date="2021-11-17T11:03:00Z">
              <w:r w:rsidR="0062007A" w:rsidRPr="00283D6D">
                <w:rPr>
                  <w:rFonts w:ascii="Arial" w:hAnsi="Arial" w:cs="Arial"/>
                </w:rPr>
                <w:t>[</w:t>
              </w:r>
              <w:r w:rsidR="0062007A" w:rsidRPr="00283D6D">
                <w:rPr>
                  <w:rFonts w:ascii="Arial" w:hAnsi="Arial" w:cs="Arial"/>
                  <w:highlight w:val="yellow"/>
                </w:rPr>
                <w:t>•</w:t>
              </w:r>
              <w:r w:rsidR="0062007A" w:rsidRPr="00283D6D">
                <w:rPr>
                  <w:rFonts w:ascii="Arial" w:hAnsi="Arial" w:cs="Arial"/>
                </w:rPr>
                <w:t>]</w:t>
              </w:r>
            </w:ins>
            <w:del w:id="31" w:author="Mariana Alvarenga" w:date="2021-11-17T11:03:00Z">
              <w:r w:rsidR="00BB3E00" w:rsidDel="0062007A">
                <w:rPr>
                  <w:rFonts w:ascii="Arial" w:hAnsi="Arial" w:cs="Arial"/>
                </w:rPr>
                <w:delText>[</w:delText>
              </w:r>
              <w:r w:rsidR="00E705E7" w:rsidRPr="002B4D58" w:rsidDel="0062007A">
                <w:rPr>
                  <w:rFonts w:ascii="Arial" w:hAnsi="Arial" w:cs="Arial"/>
                  <w:bCs/>
                </w:rPr>
                <w:delText>1</w:delText>
              </w:r>
              <w:r w:rsidR="00DB29A6" w:rsidDel="0062007A">
                <w:rPr>
                  <w:rFonts w:ascii="Arial" w:hAnsi="Arial" w:cs="Arial"/>
                  <w:bCs/>
                </w:rPr>
                <w:delText>8</w:delText>
              </w:r>
            </w:del>
            <w:r w:rsidR="00E705E7" w:rsidRPr="002B4D58">
              <w:rPr>
                <w:rFonts w:ascii="Arial" w:hAnsi="Arial" w:cs="Arial"/>
                <w:bCs/>
              </w:rPr>
              <w:t xml:space="preserve"> </w:t>
            </w:r>
            <w:r w:rsidR="007A016D" w:rsidRPr="002B4D58">
              <w:rPr>
                <w:rFonts w:ascii="Arial" w:hAnsi="Arial" w:cs="Arial"/>
                <w:bCs/>
              </w:rPr>
              <w:t xml:space="preserve">de </w:t>
            </w:r>
            <w:ins w:id="32" w:author="Mariana Alvarenga" w:date="2021-11-17T11:03:00Z">
              <w:r w:rsidR="0062007A" w:rsidRPr="00283D6D">
                <w:rPr>
                  <w:rFonts w:ascii="Arial" w:hAnsi="Arial" w:cs="Arial"/>
                </w:rPr>
                <w:t>[</w:t>
              </w:r>
              <w:r w:rsidR="0062007A" w:rsidRPr="00283D6D">
                <w:rPr>
                  <w:rFonts w:ascii="Arial" w:hAnsi="Arial" w:cs="Arial"/>
                  <w:highlight w:val="yellow"/>
                </w:rPr>
                <w:t>•</w:t>
              </w:r>
              <w:r w:rsidR="0062007A" w:rsidRPr="00283D6D">
                <w:rPr>
                  <w:rFonts w:ascii="Arial" w:hAnsi="Arial" w:cs="Arial"/>
                </w:rPr>
                <w:t>]</w:t>
              </w:r>
            </w:ins>
            <w:del w:id="33" w:author="Mariana Alvarenga" w:date="2021-11-17T11:03:00Z">
              <w:r w:rsidR="007A016D" w:rsidRPr="002B4D58" w:rsidDel="0062007A">
                <w:rPr>
                  <w:rFonts w:ascii="Arial" w:hAnsi="Arial" w:cs="Arial"/>
                  <w:bCs/>
                </w:rPr>
                <w:delText>novembro</w:delText>
              </w:r>
            </w:del>
            <w:r w:rsidRPr="002B4D58">
              <w:rPr>
                <w:rFonts w:ascii="Arial" w:hAnsi="Arial" w:cs="Arial"/>
              </w:rPr>
              <w:t xml:space="preserve"> de 20</w:t>
            </w:r>
            <w:ins w:id="34" w:author="Mariana Alvarenga" w:date="2021-11-17T11:03:00Z">
              <w:r w:rsidR="0062007A" w:rsidRPr="00283D6D">
                <w:rPr>
                  <w:rFonts w:ascii="Arial" w:hAnsi="Arial" w:cs="Arial"/>
                </w:rPr>
                <w:t>[</w:t>
              </w:r>
              <w:r w:rsidR="0062007A" w:rsidRPr="00283D6D">
                <w:rPr>
                  <w:rFonts w:ascii="Arial" w:hAnsi="Arial" w:cs="Arial"/>
                  <w:highlight w:val="yellow"/>
                </w:rPr>
                <w:t>•</w:t>
              </w:r>
              <w:r w:rsidR="0062007A" w:rsidRPr="00283D6D">
                <w:rPr>
                  <w:rFonts w:ascii="Arial" w:hAnsi="Arial" w:cs="Arial"/>
                </w:rPr>
                <w:t>]</w:t>
              </w:r>
            </w:ins>
            <w:del w:id="35" w:author="Mariana Alvarenga" w:date="2021-11-17T11:03:00Z">
              <w:r w:rsidRPr="002B4D58" w:rsidDel="0062007A">
                <w:rPr>
                  <w:rFonts w:ascii="Arial" w:hAnsi="Arial" w:cs="Arial"/>
                </w:rPr>
                <w:delText>30</w:delText>
              </w:r>
            </w:del>
            <w:r w:rsidR="00BB3E00">
              <w:rPr>
                <w:rFonts w:ascii="Arial" w:hAnsi="Arial" w:cs="Arial"/>
              </w:rPr>
              <w:t>]</w:t>
            </w:r>
            <w:r w:rsidRPr="002B4D58">
              <w:rPr>
                <w:rFonts w:ascii="Arial" w:hAnsi="Arial" w:cs="Arial"/>
              </w:rPr>
              <w:t>;</w:t>
            </w:r>
            <w:r w:rsidR="00BB3E00">
              <w:rPr>
                <w:rFonts w:ascii="Arial" w:hAnsi="Arial" w:cs="Arial"/>
              </w:rPr>
              <w:t xml:space="preserve"> </w:t>
            </w:r>
            <w:r w:rsidR="00BB3E00" w:rsidRPr="00BB3E00">
              <w:rPr>
                <w:rFonts w:ascii="Arial" w:hAnsi="Arial" w:cs="Arial"/>
                <w:b/>
                <w:bCs/>
                <w:highlight w:val="yellow"/>
              </w:rPr>
              <w:t xml:space="preserve">[Nota </w:t>
            </w:r>
            <w:proofErr w:type="spellStart"/>
            <w:r w:rsidR="00BB3E00" w:rsidRPr="00BB3E00">
              <w:rPr>
                <w:rFonts w:ascii="Arial" w:hAnsi="Arial" w:cs="Arial"/>
                <w:b/>
                <w:bCs/>
                <w:highlight w:val="yellow"/>
              </w:rPr>
              <w:t>Lefosse</w:t>
            </w:r>
            <w:proofErr w:type="spellEnd"/>
            <w:r w:rsidR="00BB3E00" w:rsidRPr="00BB3E00">
              <w:rPr>
                <w:rFonts w:ascii="Arial" w:hAnsi="Arial" w:cs="Arial"/>
                <w:b/>
                <w:bCs/>
                <w:highlight w:val="yellow"/>
              </w:rPr>
              <w:t>: Confirmar prazo e data de vencimento.]</w:t>
            </w:r>
            <w:r w:rsidRPr="00283D6D">
              <w:rPr>
                <w:rFonts w:ascii="Arial" w:hAnsi="Arial" w:cs="Arial"/>
              </w:rPr>
              <w:t xml:space="preserve"> </w:t>
            </w:r>
            <w:bookmarkEnd w:id="24"/>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7E6E20C6"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C92F45">
              <w:rPr>
                <w:rFonts w:ascii="Arial" w:hAnsi="Arial" w:cs="Arial"/>
              </w:rPr>
              <w:t>8.3.1(</w:t>
            </w:r>
            <w:proofErr w:type="spellStart"/>
            <w:r w:rsidR="00C92F45">
              <w:rPr>
                <w:rFonts w:ascii="Arial" w:hAnsi="Arial" w:cs="Arial"/>
              </w:rPr>
              <w:t>xix</w:t>
            </w:r>
            <w:proofErr w:type="spellEnd"/>
            <w:r w:rsidR="00C92F45">
              <w:rPr>
                <w:rFonts w:ascii="Arial" w:hAnsi="Arial" w:cs="Arial"/>
              </w:rPr>
              <w:t>)</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xml:space="preserve">, incluindo publicações, inscrições, registros, contratação do Agente Fiduciário, do </w:t>
            </w:r>
            <w:proofErr w:type="spellStart"/>
            <w:r w:rsidRPr="00283D6D">
              <w:rPr>
                <w:rFonts w:ascii="Arial" w:hAnsi="Arial" w:cs="Arial"/>
              </w:rPr>
              <w:t>Escriturador</w:t>
            </w:r>
            <w:proofErr w:type="spellEnd"/>
            <w:r w:rsidRPr="00283D6D">
              <w:rPr>
                <w:rFonts w:ascii="Arial" w:hAnsi="Arial" w:cs="Arial"/>
              </w:rPr>
              <w:t>,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3FA8EA" w14:textId="3CECC7F9"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Significam:</w:t>
            </w:r>
            <w:r w:rsidRPr="00283D6D">
              <w:rPr>
                <w:rFonts w:ascii="Arial" w:eastAsia="Arial Unicode MS" w:hAnsi="Arial" w:cs="Arial"/>
                <w:noProof/>
                <w:w w:val="0"/>
                <w:kern w:val="0"/>
              </w:rPr>
              <w:t xml:space="preserve"> </w:t>
            </w:r>
            <w:r w:rsidRPr="00283D6D">
              <w:rPr>
                <w:rFonts w:ascii="Arial" w:hAnsi="Arial" w:cs="Arial"/>
                <w:b/>
                <w:bCs/>
              </w:rPr>
              <w:t xml:space="preserve">(i) </w:t>
            </w:r>
            <w:r w:rsidRPr="00283D6D">
              <w:rPr>
                <w:rFonts w:ascii="Arial" w:hAnsi="Arial" w:cs="Arial"/>
              </w:rPr>
              <w:t>os direitos sobre os saldos positivos da Conta Vinculada</w:t>
            </w:r>
            <w:r w:rsidR="00457D0B">
              <w:rPr>
                <w:rFonts w:ascii="Arial" w:hAnsi="Arial" w:cs="Arial"/>
              </w:rPr>
              <w:t xml:space="preserve">;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de </w:t>
            </w:r>
            <w:r w:rsidR="00901358">
              <w:rPr>
                <w:rFonts w:ascii="Arial" w:hAnsi="Arial" w:cs="Arial"/>
              </w:rPr>
              <w:t>Recebíveis</w:t>
            </w:r>
            <w:r w:rsidRPr="00283D6D">
              <w:rPr>
                <w:rFonts w:ascii="Arial" w:hAnsi="Arial" w:cs="Arial"/>
              </w:rPr>
              <w:t xml:space="preserve">, independentemente de onde se encontrarem, mesmo que em trânsito ou em processo de compensação bancária; e </w:t>
            </w:r>
            <w:r w:rsidRPr="00283D6D">
              <w:rPr>
                <w:rFonts w:ascii="Arial" w:hAnsi="Arial" w:cs="Arial"/>
                <w:b/>
                <w:bCs/>
              </w:rPr>
              <w:t>(</w:t>
            </w:r>
            <w:proofErr w:type="spellStart"/>
            <w:r w:rsidRPr="00283D6D">
              <w:rPr>
                <w:rFonts w:ascii="Arial" w:hAnsi="Arial" w:cs="Arial"/>
                <w:b/>
                <w:bCs/>
              </w:rPr>
              <w:t>iii</w:t>
            </w:r>
            <w:proofErr w:type="spellEnd"/>
            <w:r w:rsidRPr="00283D6D">
              <w:rPr>
                <w:rFonts w:ascii="Arial" w:hAnsi="Arial" w:cs="Arial"/>
                <w:b/>
                <w:bCs/>
              </w:rPr>
              <w:t>)</w:t>
            </w:r>
            <w:r w:rsidRPr="00283D6D">
              <w:rPr>
                <w:rFonts w:ascii="Arial" w:hAnsi="Arial" w:cs="Arial"/>
              </w:rPr>
              <w:t xml:space="preserve"> demais direitos principais e acessórios, atuais ou futuros, relativos à Conta Vinculada;</w:t>
            </w:r>
            <w:r w:rsidR="007B134A">
              <w:rPr>
                <w:rFonts w:ascii="Arial" w:hAnsi="Arial" w:cs="Arial"/>
              </w:rPr>
              <w:t xml:space="preserve"> </w:t>
            </w:r>
            <w:r w:rsidR="007B134A" w:rsidRPr="007B134A">
              <w:rPr>
                <w:rFonts w:ascii="Arial" w:hAnsi="Arial" w:cs="Arial"/>
                <w:b/>
                <w:bCs/>
                <w:highlight w:val="yellow"/>
              </w:rPr>
              <w:t xml:space="preserve">[Nota </w:t>
            </w:r>
            <w:proofErr w:type="spellStart"/>
            <w:r w:rsidR="007B134A" w:rsidRPr="007B134A">
              <w:rPr>
                <w:rFonts w:ascii="Arial" w:hAnsi="Arial" w:cs="Arial"/>
                <w:b/>
                <w:bCs/>
                <w:highlight w:val="yellow"/>
              </w:rPr>
              <w:t>Lefosse</w:t>
            </w:r>
            <w:proofErr w:type="spellEnd"/>
            <w:r w:rsidR="007B134A" w:rsidRPr="007B134A">
              <w:rPr>
                <w:rFonts w:ascii="Arial" w:hAnsi="Arial" w:cs="Arial"/>
                <w:b/>
                <w:bCs/>
                <w:highlight w:val="yellow"/>
              </w:rPr>
              <w:t>: Definição a ser ajustada conforme definição no Contrato de Cessão Fiduciária de Recebíveis.]</w:t>
            </w:r>
          </w:p>
          <w:p w14:paraId="1C3FF8FE" w14:textId="77777777" w:rsidR="00116CE0" w:rsidRPr="00283D6D" w:rsidRDefault="00116CE0">
            <w:pPr>
              <w:pStyle w:val="CellBody"/>
              <w:spacing w:before="0" w:after="0" w:line="320" w:lineRule="exact"/>
              <w:jc w:val="both"/>
              <w:rPr>
                <w:rFonts w:ascii="Arial" w:hAnsi="Arial" w:cs="Arial"/>
              </w:rPr>
            </w:pP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w:t>
            </w:r>
            <w:proofErr w:type="spellStart"/>
            <w:r w:rsidRPr="002B4D58">
              <w:rPr>
                <w:rFonts w:ascii="Arial" w:hAnsi="Arial" w:cs="Arial"/>
                <w:b/>
              </w:rPr>
              <w:t>ii</w:t>
            </w:r>
            <w:proofErr w:type="spellEnd"/>
            <w:r w:rsidRPr="002B4D58">
              <w:rPr>
                <w:rFonts w:ascii="Arial" w:hAnsi="Arial" w:cs="Arial"/>
                <w:b/>
              </w:rPr>
              <w:t>)</w:t>
            </w:r>
            <w:r w:rsidRPr="00283D6D">
              <w:rPr>
                <w:rFonts w:ascii="Arial" w:hAnsi="Arial" w:cs="Arial"/>
                <w:bCs/>
              </w:rPr>
              <w:t xml:space="preserve"> a Escritura de </w:t>
            </w:r>
            <w:r w:rsidRPr="00283D6D">
              <w:rPr>
                <w:rFonts w:ascii="Arial" w:hAnsi="Arial" w:cs="Arial"/>
                <w:bCs/>
              </w:rPr>
              <w:lastRenderedPageBreak/>
              <w:t xml:space="preserve">Emissão de CCI; </w:t>
            </w:r>
            <w:r w:rsidRPr="002B4D58">
              <w:rPr>
                <w:rFonts w:ascii="Arial" w:hAnsi="Arial" w:cs="Arial"/>
                <w:b/>
              </w:rPr>
              <w:t>(</w:t>
            </w:r>
            <w:proofErr w:type="spellStart"/>
            <w:r w:rsidRPr="002B4D58">
              <w:rPr>
                <w:rFonts w:ascii="Arial" w:hAnsi="Arial" w:cs="Arial"/>
                <w:b/>
              </w:rPr>
              <w:t>iii</w:t>
            </w:r>
            <w:proofErr w:type="spellEnd"/>
            <w:r w:rsidRPr="002B4D58">
              <w:rPr>
                <w:rFonts w:ascii="Arial" w:hAnsi="Arial" w:cs="Arial"/>
                <w:b/>
              </w:rPr>
              <w:t>)</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w:t>
            </w:r>
            <w:proofErr w:type="spellStart"/>
            <w:r w:rsidRPr="002B4D58">
              <w:rPr>
                <w:rFonts w:ascii="Arial" w:hAnsi="Arial" w:cs="Arial"/>
                <w:bCs/>
              </w:rPr>
              <w:t>iv</w:t>
            </w:r>
            <w:proofErr w:type="spellEnd"/>
            <w:r w:rsidRPr="002B4D58">
              <w:rPr>
                <w:rFonts w:ascii="Arial" w:hAnsi="Arial" w:cs="Arial"/>
                <w:bCs/>
              </w:rPr>
              <w:t>)</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w:t>
            </w:r>
            <w:proofErr w:type="spellStart"/>
            <w:r w:rsidRPr="002B4D58">
              <w:rPr>
                <w:rFonts w:ascii="Arial" w:hAnsi="Arial" w:cs="Arial"/>
                <w:b/>
              </w:rPr>
              <w:t>vii</w:t>
            </w:r>
            <w:proofErr w:type="spellEnd"/>
            <w:r w:rsidRPr="002B4D58">
              <w:rPr>
                <w:rFonts w:ascii="Arial" w:hAnsi="Arial" w:cs="Arial"/>
                <w:b/>
              </w:rPr>
              <w:t>)</w:t>
            </w:r>
            <w:r w:rsidRPr="00283D6D">
              <w:rPr>
                <w:rFonts w:ascii="Arial" w:hAnsi="Arial" w:cs="Arial"/>
                <w:bCs/>
              </w:rPr>
              <w:t xml:space="preserve"> o Boletim de Subscrição das Debêntures; </w:t>
            </w:r>
            <w:r w:rsidRPr="002B4D58">
              <w:rPr>
                <w:rFonts w:ascii="Arial" w:hAnsi="Arial" w:cs="Arial"/>
                <w:b/>
              </w:rPr>
              <w:t>(</w:t>
            </w:r>
            <w:proofErr w:type="spellStart"/>
            <w:r w:rsidRPr="002B4D58">
              <w:rPr>
                <w:rFonts w:ascii="Arial" w:hAnsi="Arial" w:cs="Arial"/>
                <w:b/>
              </w:rPr>
              <w:t>viii</w:t>
            </w:r>
            <w:proofErr w:type="spellEnd"/>
            <w:r w:rsidRPr="002B4D58">
              <w:rPr>
                <w:rFonts w:ascii="Arial" w:hAnsi="Arial" w:cs="Arial"/>
                <w:b/>
              </w:rPr>
              <w:t>)</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w:t>
            </w:r>
            <w:proofErr w:type="spellStart"/>
            <w:r w:rsidR="002B4D58" w:rsidRPr="002B4D58">
              <w:rPr>
                <w:rFonts w:ascii="Arial" w:hAnsi="Arial" w:cs="Arial"/>
                <w:b/>
              </w:rPr>
              <w:t>ix</w:t>
            </w:r>
            <w:proofErr w:type="spellEnd"/>
            <w:r w:rsidR="002B4D58" w:rsidRPr="002B4D58">
              <w:rPr>
                <w:rFonts w:ascii="Arial" w:hAnsi="Arial" w:cs="Arial"/>
                <w:b/>
              </w:rPr>
              <w:t>)</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proofErr w:type="spellStart"/>
            <w:r w:rsidRPr="00283D6D">
              <w:rPr>
                <w:rFonts w:ascii="Arial" w:hAnsi="Arial" w:cs="Arial"/>
                <w:b/>
                <w:bCs/>
              </w:rPr>
              <w:t>Securitizadora</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Empreendimentos</w:t>
            </w:r>
            <w:proofErr w:type="spellEnd"/>
            <w:r w:rsidRPr="00283D6D">
              <w:rPr>
                <w:rFonts w:ascii="Arial" w:hAnsi="Arial" w:cs="Arial"/>
                <w:b/>
                <w:bCs/>
              </w:rPr>
              <w:t xml:space="preserve">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297B828B"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 xml:space="preserve">projeto de geração de energia elétrica a partir de fonte solar fotovoltaica, a ser desenvolvido pela Usina Salgueiro no Imóvel Salgueiro, na região de concessão da CPFL Paulista, nos termos da regulamentação </w:t>
            </w:r>
            <w:del w:id="36" w:author="Mariana Alvarenga" w:date="2021-11-17T11:35:00Z">
              <w:r w:rsidRPr="00667675" w:rsidDel="00E16934">
                <w:rPr>
                  <w:rFonts w:ascii="Arial" w:hAnsi="Arial" w:cs="Arial"/>
                </w:rPr>
                <w:delText>da ANEEL</w:delText>
              </w:r>
            </w:del>
            <w:ins w:id="37" w:author="Mariana Alvarenga" w:date="2021-11-17T11:35:00Z">
              <w:r w:rsidR="00E16934">
                <w:rPr>
                  <w:rFonts w:ascii="Arial" w:hAnsi="Arial" w:cs="Arial"/>
                </w:rPr>
                <w:t>aplicável</w:t>
              </w:r>
            </w:ins>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20841151"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 xml:space="preserve">projeto de geração de energia elétrica a partir de fonte solar fotovoltaica, a ser desenvolvido pela Usina Plátano no Imóvel Plátano, na região de concessão da CPFL Paulista, nos termos da regulamentação </w:t>
            </w:r>
            <w:del w:id="38" w:author="Mariana Alvarenga" w:date="2021-11-17T11:35:00Z">
              <w:r w:rsidRPr="00667675" w:rsidDel="00E16934">
                <w:rPr>
                  <w:rFonts w:ascii="Arial" w:hAnsi="Arial" w:cs="Arial"/>
                </w:rPr>
                <w:delText>da ANEEL</w:delText>
              </w:r>
            </w:del>
            <w:ins w:id="39" w:author="Mariana Alvarenga" w:date="2021-11-17T11:35:00Z">
              <w:r w:rsidR="00E16934">
                <w:rPr>
                  <w:rFonts w:ascii="Arial" w:hAnsi="Arial" w:cs="Arial"/>
                </w:rPr>
                <w:t>aplicável</w:t>
              </w:r>
            </w:ins>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lastRenderedPageBreak/>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2A43F01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 xml:space="preserve">projeto de geração de energia elétrica a partir de fonte solar fotovoltaica, a ser desenvolvido pela Usina Sequoia no Imóvel Sequoia, na região de concessão da CPFL Paulista, nos termos da regulamentação </w:t>
            </w:r>
            <w:del w:id="40" w:author="Mariana Alvarenga" w:date="2021-11-17T11:35:00Z">
              <w:r w:rsidRPr="00667675" w:rsidDel="00E16934">
                <w:rPr>
                  <w:rFonts w:ascii="Arial" w:hAnsi="Arial" w:cs="Arial"/>
                </w:rPr>
                <w:delText>da ANEEL</w:delText>
              </w:r>
            </w:del>
            <w:ins w:id="41" w:author="Mariana Alvarenga" w:date="2021-11-17T11:35:00Z">
              <w:r w:rsidR="00E16934">
                <w:rPr>
                  <w:rFonts w:ascii="Arial" w:hAnsi="Arial" w:cs="Arial"/>
                </w:rPr>
                <w:t>aplicável</w:t>
              </w:r>
            </w:ins>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Escriturador</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40C16B11"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C92F45">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32AB105C"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w:t>
            </w:r>
            <w:r w:rsidRPr="00283D6D">
              <w:rPr>
                <w:rFonts w:ascii="Arial" w:hAnsi="Arial" w:cs="Arial"/>
              </w:rPr>
              <w:lastRenderedPageBreak/>
              <w:t>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C92F45">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6D4CA4C" w14:textId="52329C3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fundo a ser constituído pela Emissora na Conta </w:t>
            </w:r>
            <w:del w:id="42" w:author="Mariana Alvarenga" w:date="2021-11-17T17:46:00Z">
              <w:r w:rsidRPr="00283D6D" w:rsidDel="00B45B48">
                <w:rPr>
                  <w:rFonts w:ascii="Arial" w:hAnsi="Arial" w:cs="Arial"/>
                </w:rPr>
                <w:delText>Centralizadora</w:delText>
              </w:r>
            </w:del>
            <w:ins w:id="43" w:author="Mariana Alvarenga" w:date="2021-11-17T17:46:00Z">
              <w:r w:rsidR="00B45B48">
                <w:rPr>
                  <w:rFonts w:ascii="Arial" w:hAnsi="Arial" w:cs="Arial"/>
                </w:rPr>
                <w:t>Vinculada</w:t>
              </w:r>
            </w:ins>
            <w:r w:rsidRPr="00283D6D">
              <w:rPr>
                <w:rFonts w:ascii="Arial" w:hAnsi="Arial" w:cs="Arial"/>
              </w:rPr>
              <w:t xml:space="preserve">, </w:t>
            </w:r>
            <w:del w:id="44" w:author="Mariana Alvarenga" w:date="2021-11-17T17:47:00Z">
              <w:r w:rsidR="00187D9D" w:rsidDel="00C4499B">
                <w:rPr>
                  <w:rFonts w:ascii="Arial" w:hAnsi="Arial" w:cs="Arial"/>
                </w:rPr>
                <w:delText xml:space="preserve">após o implemento da Condição Suspensiva prevista no Contrato de Cessão Fiduciária de Recebíveis, </w:delText>
              </w:r>
            </w:del>
            <w:r w:rsidRPr="00283D6D">
              <w:rPr>
                <w:rFonts w:ascii="Arial" w:hAnsi="Arial" w:cs="Arial"/>
              </w:rPr>
              <w:t xml:space="preserve">por conta e ordem da </w:t>
            </w:r>
            <w:del w:id="45" w:author="Mariana Alvarenga" w:date="2021-11-17T17:47:00Z">
              <w:r w:rsidRPr="00283D6D" w:rsidDel="00C4499B">
                <w:rPr>
                  <w:rFonts w:ascii="Arial" w:hAnsi="Arial" w:cs="Arial"/>
                </w:rPr>
                <w:delText>Emissora</w:delText>
              </w:r>
            </w:del>
            <w:ins w:id="46" w:author="Mariana Alvarenga" w:date="2021-11-17T17:47:00Z">
              <w:r w:rsidR="00C4499B">
                <w:rPr>
                  <w:rFonts w:ascii="Arial" w:hAnsi="Arial" w:cs="Arial"/>
                </w:rPr>
                <w:t>Devedora</w:t>
              </w:r>
            </w:ins>
            <w:r w:rsidRPr="00283D6D">
              <w:rPr>
                <w:rFonts w:ascii="Arial" w:hAnsi="Arial" w:cs="Arial"/>
              </w:rPr>
              <w:t xml:space="preserve">, para o pagamento </w:t>
            </w:r>
            <w:r w:rsidR="002F065E" w:rsidRPr="00283D6D">
              <w:rPr>
                <w:rFonts w:ascii="Arial" w:hAnsi="Arial" w:cs="Arial"/>
              </w:rPr>
              <w:t>do Valor Nominal Unitário Atualizado</w:t>
            </w:r>
            <w:r w:rsidRPr="00283D6D">
              <w:rPr>
                <w:rFonts w:ascii="Arial" w:hAnsi="Arial" w:cs="Arial"/>
              </w:rPr>
              <w:t>;</w:t>
            </w:r>
            <w:ins w:id="47" w:author="Mariana Alvarenga" w:date="2021-11-17T11:12:00Z">
              <w:r w:rsidR="00BD1341">
                <w:rPr>
                  <w:rFonts w:ascii="Arial" w:hAnsi="Arial" w:cs="Arial"/>
                </w:rPr>
                <w:t xml:space="preserve"> </w:t>
              </w:r>
            </w:ins>
            <w:ins w:id="48" w:author="Mariana Alvarenga" w:date="2021-11-17T14:58:00Z">
              <w:r w:rsidR="0031178A" w:rsidRPr="00403182">
                <w:rPr>
                  <w:rFonts w:ascii="Arial" w:hAnsi="Arial" w:cs="Arial"/>
                  <w:highlight w:val="yellow"/>
                  <w:rPrChange w:id="49" w:author="Mariana Alvarenga" w:date="2021-11-17T17:49:00Z">
                    <w:rPr>
                      <w:highlight w:val="yellow"/>
                    </w:rPr>
                  </w:rPrChange>
                </w:rPr>
                <w:t>[</w:t>
              </w:r>
              <w:r w:rsidR="0031178A" w:rsidRPr="00403182">
                <w:rPr>
                  <w:rFonts w:ascii="Arial" w:hAnsi="Arial" w:cs="Arial"/>
                  <w:b/>
                  <w:bCs/>
                  <w:highlight w:val="yellow"/>
                  <w:rPrChange w:id="50" w:author="Mariana Alvarenga" w:date="2021-11-17T17:49:00Z">
                    <w:rPr>
                      <w:b/>
                      <w:bCs/>
                      <w:highlight w:val="yellow"/>
                    </w:rPr>
                  </w:rPrChange>
                </w:rPr>
                <w:t>Nota VNP:</w:t>
              </w:r>
              <w:r w:rsidR="0031178A" w:rsidRPr="00403182">
                <w:rPr>
                  <w:rFonts w:ascii="Arial" w:hAnsi="Arial" w:cs="Arial"/>
                  <w:highlight w:val="yellow"/>
                  <w:rPrChange w:id="51" w:author="Mariana Alvarenga" w:date="2021-11-17T17:49:00Z">
                    <w:rPr>
                      <w:highlight w:val="yellow"/>
                    </w:rPr>
                  </w:rPrChange>
                </w:rPr>
                <w:t xml:space="preserve"> </w:t>
              </w:r>
            </w:ins>
            <w:ins w:id="52" w:author="Mariana Alvarenga" w:date="2021-11-17T17:47:00Z">
              <w:r w:rsidR="00C4499B" w:rsidRPr="00403182">
                <w:rPr>
                  <w:rFonts w:ascii="Arial" w:hAnsi="Arial" w:cs="Arial"/>
                  <w:highlight w:val="yellow"/>
                  <w:rPrChange w:id="53" w:author="Mariana Alvarenga" w:date="2021-11-17T17:49:00Z">
                    <w:rPr>
                      <w:rFonts w:ascii="Arial" w:hAnsi="Arial" w:cs="Arial"/>
                    </w:rPr>
                  </w:rPrChange>
                </w:rPr>
                <w:t xml:space="preserve">Redação </w:t>
              </w:r>
            </w:ins>
            <w:ins w:id="54" w:author="Mariana Alvarenga" w:date="2021-11-17T17:49:00Z">
              <w:r w:rsidR="00403182" w:rsidRPr="00403182">
                <w:rPr>
                  <w:rFonts w:ascii="Arial" w:hAnsi="Arial" w:cs="Arial"/>
                  <w:highlight w:val="yellow"/>
                  <w:rPrChange w:id="55" w:author="Mariana Alvarenga" w:date="2021-11-17T17:49:00Z">
                    <w:rPr>
                      <w:rFonts w:ascii="Arial" w:hAnsi="Arial" w:cs="Arial"/>
                    </w:rPr>
                  </w:rPrChange>
                </w:rPr>
                <w:t xml:space="preserve">final </w:t>
              </w:r>
            </w:ins>
            <w:ins w:id="56" w:author="Mariana Alvarenga" w:date="2021-11-17T17:47:00Z">
              <w:r w:rsidR="00C4499B" w:rsidRPr="00403182">
                <w:rPr>
                  <w:rFonts w:ascii="Arial" w:hAnsi="Arial" w:cs="Arial"/>
                  <w:highlight w:val="yellow"/>
                  <w:rPrChange w:id="57" w:author="Mariana Alvarenga" w:date="2021-11-17T17:49:00Z">
                    <w:rPr>
                      <w:rFonts w:ascii="Arial" w:hAnsi="Arial" w:cs="Arial"/>
                    </w:rPr>
                  </w:rPrChange>
                </w:rPr>
                <w:t>a ser ajustada</w:t>
              </w:r>
            </w:ins>
            <w:ins w:id="58" w:author="Mariana Alvarenga" w:date="2021-11-17T17:49:00Z">
              <w:r w:rsidR="00403182" w:rsidRPr="00403182">
                <w:rPr>
                  <w:rFonts w:ascii="Arial" w:hAnsi="Arial" w:cs="Arial"/>
                  <w:highlight w:val="yellow"/>
                  <w:rPrChange w:id="59" w:author="Mariana Alvarenga" w:date="2021-11-17T17:49:00Z">
                    <w:rPr>
                      <w:rFonts w:ascii="Arial" w:hAnsi="Arial" w:cs="Arial"/>
                    </w:rPr>
                  </w:rPrChange>
                </w:rPr>
                <w:t>,</w:t>
              </w:r>
            </w:ins>
            <w:ins w:id="60" w:author="Mariana Alvarenga" w:date="2021-11-17T17:47:00Z">
              <w:r w:rsidR="00C4499B" w:rsidRPr="00403182">
                <w:rPr>
                  <w:rFonts w:ascii="Arial" w:hAnsi="Arial" w:cs="Arial"/>
                  <w:highlight w:val="yellow"/>
                  <w:rPrChange w:id="61" w:author="Mariana Alvarenga" w:date="2021-11-17T17:49:00Z">
                    <w:rPr>
                      <w:rFonts w:ascii="Arial" w:hAnsi="Arial" w:cs="Arial"/>
                    </w:rPr>
                  </w:rPrChange>
                </w:rPr>
                <w:t xml:space="preserve"> conforme</w:t>
              </w:r>
            </w:ins>
            <w:ins w:id="62" w:author="Mariana Alvarenga" w:date="2021-11-17T17:49:00Z">
              <w:r w:rsidR="00403182" w:rsidRPr="00403182">
                <w:rPr>
                  <w:rFonts w:ascii="Arial" w:hAnsi="Arial" w:cs="Arial"/>
                  <w:highlight w:val="yellow"/>
                  <w:rPrChange w:id="63" w:author="Mariana Alvarenga" w:date="2021-11-17T17:49:00Z">
                    <w:rPr>
                      <w:rFonts w:ascii="Arial" w:hAnsi="Arial" w:cs="Arial"/>
                    </w:rPr>
                  </w:rPrChange>
                </w:rPr>
                <w:t xml:space="preserve"> alinhado com o </w:t>
              </w:r>
              <w:proofErr w:type="spellStart"/>
              <w:r w:rsidR="00403182" w:rsidRPr="00403182">
                <w:rPr>
                  <w:rFonts w:ascii="Arial" w:hAnsi="Arial" w:cs="Arial"/>
                  <w:highlight w:val="yellow"/>
                  <w:rPrChange w:id="64" w:author="Mariana Alvarenga" w:date="2021-11-17T17:49:00Z">
                    <w:rPr>
                      <w:rFonts w:ascii="Arial" w:hAnsi="Arial" w:cs="Arial"/>
                    </w:rPr>
                  </w:rPrChange>
                </w:rPr>
                <w:t>Lefosse</w:t>
              </w:r>
              <w:proofErr w:type="spellEnd"/>
              <w:r w:rsidR="00403182" w:rsidRPr="00403182">
                <w:rPr>
                  <w:rFonts w:ascii="Arial" w:hAnsi="Arial" w:cs="Arial"/>
                  <w:highlight w:val="yellow"/>
                  <w:rPrChange w:id="65" w:author="Mariana Alvarenga" w:date="2021-11-17T17:49:00Z">
                    <w:rPr>
                      <w:rFonts w:ascii="Arial" w:hAnsi="Arial" w:cs="Arial"/>
                    </w:rPr>
                  </w:rPrChange>
                </w:rPr>
                <w:t>.]</w:t>
              </w:r>
            </w:ins>
          </w:p>
          <w:p w14:paraId="4C619C73" w14:textId="77777777" w:rsidR="00116CE0" w:rsidRPr="00283D6D" w:rsidRDefault="00116CE0">
            <w:pPr>
              <w:pStyle w:val="CellBody"/>
              <w:spacing w:before="0" w:after="0" w:line="320" w:lineRule="exact"/>
              <w:jc w:val="both"/>
              <w:rPr>
                <w:rFonts w:ascii="Arial" w:hAnsi="Arial" w:cs="Arial"/>
              </w:rPr>
            </w:pP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companhias seguradoras e sociedades de capitalização;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entidades abertas e fechadas de previdência complementar;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w:t>
            </w:r>
            <w:r w:rsidR="00EC28B4" w:rsidRPr="00283D6D">
              <w:rPr>
                <w:rFonts w:ascii="Arial" w:hAnsi="Arial" w:cs="Arial"/>
              </w:rPr>
              <w:lastRenderedPageBreak/>
              <w:t>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668F3721"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C92F45">
              <w:rPr>
                <w:rFonts w:ascii="Arial" w:hAnsi="Arial" w:cs="Arial"/>
              </w:rPr>
              <w:t>6.1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514D3221" w:rsidR="00116CE0" w:rsidRPr="00283D6D" w:rsidRDefault="00140BDD" w:rsidP="00140BDD">
            <w:pPr>
              <w:pStyle w:val="CellBody"/>
              <w:spacing w:after="0" w:line="320" w:lineRule="exact"/>
              <w:jc w:val="both"/>
              <w:rPr>
                <w:rFonts w:ascii="Arial" w:hAnsi="Arial" w:cs="Arial"/>
              </w:rPr>
            </w:pPr>
            <w:bookmarkStart w:id="66"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67"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(sete inteiros e </w:t>
            </w:r>
            <w:r w:rsidR="00BB3E00">
              <w:rPr>
                <w:rFonts w:ascii="Arial" w:hAnsi="Arial" w:cs="Arial"/>
              </w:rPr>
              <w:t>setenta</w:t>
            </w:r>
            <w:r w:rsidR="004E19DA" w:rsidRPr="00283D6D">
              <w:rPr>
                <w:rFonts w:ascii="Arial" w:hAnsi="Arial" w:cs="Arial"/>
              </w:rPr>
              <w:t xml:space="preserve"> de milésimo)</w:t>
            </w:r>
            <w:bookmarkEnd w:id="67"/>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 xml:space="preserve">pro rata </w:t>
            </w:r>
            <w:proofErr w:type="spellStart"/>
            <w:r w:rsidR="004E19DA" w:rsidRPr="00283D6D">
              <w:rPr>
                <w:rFonts w:ascii="Arial" w:hAnsi="Arial" w:cs="Arial"/>
                <w:i/>
                <w:iCs/>
              </w:rPr>
              <w:t>temporis</w:t>
            </w:r>
            <w:proofErr w:type="spellEnd"/>
            <w:r w:rsidR="004E19DA" w:rsidRPr="00283D6D">
              <w:rPr>
                <w:rFonts w:ascii="Arial" w:hAnsi="Arial" w:cs="Arial"/>
              </w:rPr>
              <w:t xml:space="preserve"> por Dias Úteis decorridos durante o respectivo Período de Capitalização, desde a primeira Data de Integralização das Debêntures </w:t>
            </w:r>
            <w:bookmarkEnd w:id="66"/>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 xml:space="preserve">U.S. </w:t>
            </w:r>
            <w:proofErr w:type="spellStart"/>
            <w:r w:rsidRPr="00283D6D">
              <w:rPr>
                <w:rFonts w:ascii="Arial" w:hAnsi="Arial" w:cs="Arial"/>
                <w:i/>
              </w:rPr>
              <w:t>Foreign</w:t>
            </w:r>
            <w:proofErr w:type="spellEnd"/>
            <w:r w:rsidRPr="00283D6D">
              <w:rPr>
                <w:rFonts w:ascii="Arial" w:hAnsi="Arial" w:cs="Arial"/>
                <w:i/>
              </w:rPr>
              <w:t xml:space="preserve"> </w:t>
            </w:r>
            <w:proofErr w:type="spellStart"/>
            <w:r w:rsidRPr="00283D6D">
              <w:rPr>
                <w:rFonts w:ascii="Arial" w:hAnsi="Arial" w:cs="Arial"/>
                <w:i/>
              </w:rPr>
              <w:t>Corrupt</w:t>
            </w:r>
            <w:proofErr w:type="spellEnd"/>
            <w:r w:rsidRPr="00283D6D">
              <w:rPr>
                <w:rFonts w:ascii="Arial" w:hAnsi="Arial" w:cs="Arial"/>
                <w:i/>
              </w:rPr>
              <w:t xml:space="preserve"> </w:t>
            </w:r>
            <w:proofErr w:type="spellStart"/>
            <w:r w:rsidRPr="00283D6D">
              <w:rPr>
                <w:rFonts w:ascii="Arial" w:hAnsi="Arial" w:cs="Arial"/>
                <w:i/>
              </w:rPr>
              <w:t>Practices</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1977 e a </w:t>
            </w:r>
            <w:r w:rsidRPr="00283D6D">
              <w:rPr>
                <w:rFonts w:ascii="Arial" w:hAnsi="Arial" w:cs="Arial"/>
                <w:i/>
              </w:rPr>
              <w:t xml:space="preserve">UK </w:t>
            </w:r>
            <w:proofErr w:type="spellStart"/>
            <w:r w:rsidRPr="00283D6D">
              <w:rPr>
                <w:rFonts w:ascii="Arial" w:hAnsi="Arial" w:cs="Arial"/>
                <w:i/>
              </w:rPr>
              <w:t>Bribery</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w:t>
            </w:r>
            <w:proofErr w:type="spellStart"/>
            <w:r w:rsidRPr="00283D6D">
              <w:rPr>
                <w:rFonts w:ascii="Arial" w:hAnsi="Arial" w:cs="Arial"/>
                <w:b/>
              </w:rPr>
              <w:t>iii</w:t>
            </w:r>
            <w:proofErr w:type="spellEnd"/>
            <w:r w:rsidRPr="00283D6D">
              <w:rPr>
                <w:rFonts w:ascii="Arial" w:hAnsi="Arial" w:cs="Arial"/>
                <w:b/>
              </w:rPr>
              <w:t xml:space="preserve">)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w:t>
            </w:r>
            <w:r w:rsidRPr="00283D6D">
              <w:rPr>
                <w:rFonts w:ascii="Arial" w:hAnsi="Arial" w:cs="Arial"/>
                <w:szCs w:val="20"/>
              </w:rPr>
              <w:lastRenderedPageBreak/>
              <w:t xml:space="preserve">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6293A85F"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w:t>
            </w:r>
            <w:proofErr w:type="spellStart"/>
            <w:r w:rsidRPr="00283D6D">
              <w:rPr>
                <w:rFonts w:ascii="Arial" w:hAnsi="Arial" w:cs="Arial"/>
                <w:b/>
                <w:szCs w:val="20"/>
              </w:rPr>
              <w:t>ii</w:t>
            </w:r>
            <w:proofErr w:type="spellEnd"/>
            <w:r w:rsidRPr="00283D6D">
              <w:rPr>
                <w:rFonts w:ascii="Arial" w:hAnsi="Arial" w:cs="Arial"/>
                <w:b/>
                <w:szCs w:val="20"/>
              </w:rPr>
              <w:t>)</w:t>
            </w:r>
            <w:r w:rsidRPr="00283D6D">
              <w:rPr>
                <w:rFonts w:ascii="Arial" w:hAnsi="Arial" w:cs="Arial"/>
                <w:szCs w:val="20"/>
              </w:rPr>
              <w:t xml:space="preserve"> Fiadora; </w:t>
            </w:r>
            <w:r w:rsidRPr="00283D6D">
              <w:rPr>
                <w:rFonts w:ascii="Arial" w:hAnsi="Arial" w:cs="Arial"/>
                <w:b/>
                <w:szCs w:val="20"/>
              </w:rPr>
              <w:t>(</w:t>
            </w:r>
            <w:proofErr w:type="spellStart"/>
            <w:r w:rsidRPr="00283D6D">
              <w:rPr>
                <w:rFonts w:ascii="Arial" w:hAnsi="Arial" w:cs="Arial"/>
                <w:b/>
                <w:szCs w:val="20"/>
              </w:rPr>
              <w:t>iii</w:t>
            </w:r>
            <w:proofErr w:type="spellEnd"/>
            <w:r w:rsidRPr="00283D6D">
              <w:rPr>
                <w:rFonts w:ascii="Arial" w:hAnsi="Arial" w:cs="Arial"/>
                <w:b/>
                <w:szCs w:val="20"/>
              </w:rPr>
              <w:t>)</w:t>
            </w:r>
            <w:r w:rsidRPr="00283D6D">
              <w:rPr>
                <w:rFonts w:ascii="Arial" w:hAnsi="Arial" w:cs="Arial"/>
                <w:szCs w:val="20"/>
              </w:rPr>
              <w:t xml:space="preserve"> </w:t>
            </w:r>
            <w:ins w:id="68" w:author="Mariana Alvarenga" w:date="2021-11-17T11:17:00Z">
              <w:r w:rsidR="00016C79">
                <w:rPr>
                  <w:rFonts w:ascii="Arial" w:hAnsi="Arial" w:cs="Arial"/>
                  <w:szCs w:val="20"/>
                </w:rPr>
                <w:t xml:space="preserve">qualquer </w:t>
              </w:r>
              <w:r w:rsidR="00B24C07">
                <w:rPr>
                  <w:rFonts w:ascii="Arial" w:hAnsi="Arial" w:cs="Arial"/>
                  <w:szCs w:val="20"/>
                </w:rPr>
                <w:t xml:space="preserve">controladora da Fiadora e/ou da </w:t>
              </w:r>
            </w:ins>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w:t>
            </w:r>
            <w:proofErr w:type="spellStart"/>
            <w:r w:rsidRPr="00283D6D">
              <w:rPr>
                <w:rFonts w:ascii="Arial" w:hAnsi="Arial" w:cs="Arial"/>
                <w:b/>
                <w:szCs w:val="20"/>
              </w:rPr>
              <w:t>iv</w:t>
            </w:r>
            <w:proofErr w:type="spellEnd"/>
            <w:r w:rsidRPr="00283D6D">
              <w:rPr>
                <w:rFonts w:ascii="Arial" w:hAnsi="Arial" w:cs="Arial"/>
                <w:b/>
                <w:szCs w:val="20"/>
              </w:rPr>
              <w:t>)</w:t>
            </w:r>
            <w:r w:rsidRPr="00283D6D">
              <w:rPr>
                <w:rFonts w:ascii="Arial" w:hAnsi="Arial" w:cs="Arial"/>
                <w:szCs w:val="20"/>
              </w:rPr>
              <w:t xml:space="preserve"> qualquer </w:t>
            </w:r>
            <w:del w:id="69" w:author="Mariana Alvarenga" w:date="2021-11-17T11:17:00Z">
              <w:r w:rsidRPr="00283D6D" w:rsidDel="00B24C07">
                <w:rPr>
                  <w:rFonts w:ascii="Arial" w:hAnsi="Arial" w:cs="Arial"/>
                  <w:szCs w:val="20"/>
                </w:rPr>
                <w:delText>C</w:delText>
              </w:r>
            </w:del>
            <w:ins w:id="70" w:author="Mariana Alvarenga" w:date="2021-11-17T11:17:00Z">
              <w:r w:rsidR="00B24C07">
                <w:rPr>
                  <w:rFonts w:ascii="Arial" w:hAnsi="Arial" w:cs="Arial"/>
                  <w:szCs w:val="20"/>
                </w:rPr>
                <w:t>c</w:t>
              </w:r>
            </w:ins>
            <w:r w:rsidRPr="00283D6D">
              <w:rPr>
                <w:rFonts w:ascii="Arial" w:hAnsi="Arial" w:cs="Arial"/>
                <w:szCs w:val="20"/>
              </w:rPr>
              <w:t>ontrolada</w:t>
            </w:r>
            <w:ins w:id="71" w:author="Mariana Alvarenga" w:date="2021-11-17T11:17:00Z">
              <w:r w:rsidR="00B24C07">
                <w:rPr>
                  <w:rFonts w:ascii="Arial" w:hAnsi="Arial" w:cs="Arial"/>
                  <w:szCs w:val="20"/>
                </w:rPr>
                <w:t xml:space="preserve"> da Devedora e/ou da </w:t>
              </w:r>
            </w:ins>
            <w:ins w:id="72" w:author="Mariana Alvarenga" w:date="2021-11-17T11:18:00Z">
              <w:r w:rsidR="003662D1">
                <w:rPr>
                  <w:rFonts w:ascii="Arial" w:hAnsi="Arial" w:cs="Arial"/>
                  <w:szCs w:val="20"/>
                </w:rPr>
                <w:t>Fiduciante</w:t>
              </w:r>
            </w:ins>
            <w:r w:rsidRPr="00283D6D">
              <w:rPr>
                <w:rFonts w:ascii="Arial" w:hAnsi="Arial" w:cs="Arial"/>
                <w:szCs w:val="20"/>
              </w:rPr>
              <w:t xml:space="preserve">;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w:t>
            </w:r>
            <w:del w:id="73" w:author="Mariana Alvarenga" w:date="2021-11-17T11:18:00Z">
              <w:r w:rsidR="004C2769" w:rsidDel="003662D1">
                <w:rPr>
                  <w:rFonts w:ascii="Arial" w:hAnsi="Arial" w:cs="Arial"/>
                  <w:szCs w:val="20"/>
                </w:rPr>
                <w:delText>Fiadora</w:delText>
              </w:r>
            </w:del>
            <w:ins w:id="74" w:author="Mariana Alvarenga" w:date="2021-11-17T11:18:00Z">
              <w:r w:rsidR="003662D1">
                <w:rPr>
                  <w:rFonts w:ascii="Arial" w:hAnsi="Arial" w:cs="Arial"/>
                  <w:szCs w:val="20"/>
                </w:rPr>
                <w:t>Fiduciante</w:t>
              </w:r>
            </w:ins>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w:t>
            </w:r>
            <w:del w:id="75" w:author="Mariana Alvarenga" w:date="2021-11-17T11:18:00Z">
              <w:r w:rsidR="004C2769" w:rsidDel="006669A0">
                <w:rPr>
                  <w:rFonts w:ascii="Arial" w:hAnsi="Arial" w:cs="Arial"/>
                  <w:szCs w:val="20"/>
                </w:rPr>
                <w:delText>Fiadora</w:delText>
              </w:r>
            </w:del>
            <w:ins w:id="76" w:author="Mariana Alvarenga" w:date="2021-11-17T11:18:00Z">
              <w:r w:rsidR="006669A0">
                <w:rPr>
                  <w:rFonts w:ascii="Arial" w:hAnsi="Arial" w:cs="Arial"/>
                  <w:szCs w:val="20"/>
                </w:rPr>
                <w:t>Fiduciante</w:t>
              </w:r>
            </w:ins>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proofErr w:type="spellStart"/>
            <w:r w:rsidR="008170F0" w:rsidRPr="00283D6D">
              <w:rPr>
                <w:rFonts w:ascii="Arial" w:hAnsi="Arial" w:cs="Arial"/>
                <w:b/>
                <w:bCs/>
                <w:color w:val="000000"/>
                <w:szCs w:val="20"/>
              </w:rPr>
              <w:t>vii</w:t>
            </w:r>
            <w:proofErr w:type="spellEnd"/>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w:t>
            </w:r>
            <w:proofErr w:type="spellStart"/>
            <w:r w:rsidR="00EC28B4" w:rsidRPr="00283D6D">
              <w:rPr>
                <w:rFonts w:ascii="Arial" w:hAnsi="Arial" w:cs="Arial"/>
                <w:color w:val="000000"/>
                <w:szCs w:val="20"/>
              </w:rPr>
              <w:t>ii</w:t>
            </w:r>
            <w:proofErr w:type="spellEnd"/>
            <w:r w:rsidR="00EC28B4" w:rsidRPr="00283D6D">
              <w:rPr>
                <w:rFonts w:ascii="Arial" w:hAnsi="Arial" w:cs="Arial"/>
                <w:color w:val="000000"/>
                <w:szCs w:val="20"/>
              </w:rPr>
              <w:t>) Fiadora; (</w:t>
            </w:r>
            <w:proofErr w:type="spellStart"/>
            <w:r w:rsidR="00EC28B4" w:rsidRPr="00283D6D">
              <w:rPr>
                <w:rFonts w:ascii="Arial" w:hAnsi="Arial" w:cs="Arial"/>
                <w:color w:val="000000"/>
                <w:szCs w:val="20"/>
              </w:rPr>
              <w:t>iii</w:t>
            </w:r>
            <w:proofErr w:type="spellEnd"/>
            <w:r w:rsidR="00EC28B4" w:rsidRPr="00283D6D">
              <w:rPr>
                <w:rFonts w:ascii="Arial" w:hAnsi="Arial" w:cs="Arial"/>
                <w:color w:val="000000"/>
                <w:szCs w:val="20"/>
              </w:rPr>
              <w:t>) WTS; (</w:t>
            </w:r>
            <w:proofErr w:type="spellStart"/>
            <w:r w:rsidR="00EC28B4" w:rsidRPr="00283D6D">
              <w:rPr>
                <w:rFonts w:ascii="Arial" w:hAnsi="Arial" w:cs="Arial"/>
                <w:color w:val="000000"/>
                <w:szCs w:val="20"/>
              </w:rPr>
              <w:t>iv</w:t>
            </w:r>
            <w:proofErr w:type="spellEnd"/>
            <w:r w:rsidR="00EC28B4" w:rsidRPr="00283D6D">
              <w:rPr>
                <w:rFonts w:ascii="Arial" w:hAnsi="Arial" w:cs="Arial"/>
                <w:color w:val="000000"/>
                <w:szCs w:val="20"/>
              </w:rPr>
              <w:t xml:space="preserve">) qualquer Controlada; (v) qualquer sociedade ou veículo de investimento coligado da </w:t>
            </w:r>
            <w:del w:id="77" w:author="Mariana Alvarenga" w:date="2021-11-17T11:19:00Z">
              <w:r w:rsidR="00EC28B4" w:rsidRPr="00283D6D" w:rsidDel="006669A0">
                <w:rPr>
                  <w:rFonts w:ascii="Arial" w:hAnsi="Arial" w:cs="Arial"/>
                  <w:color w:val="000000"/>
                  <w:szCs w:val="20"/>
                </w:rPr>
                <w:delText xml:space="preserve">Emissora </w:delText>
              </w:r>
            </w:del>
            <w:ins w:id="78" w:author="Mariana Alvarenga" w:date="2021-11-17T11:19:00Z">
              <w:r w:rsidR="006669A0">
                <w:rPr>
                  <w:rFonts w:ascii="Arial" w:hAnsi="Arial" w:cs="Arial"/>
                  <w:color w:val="000000"/>
                  <w:szCs w:val="20"/>
                </w:rPr>
                <w:t xml:space="preserve">Devedora </w:t>
              </w:r>
            </w:ins>
            <w:r w:rsidR="00EC28B4" w:rsidRPr="00283D6D">
              <w:rPr>
                <w:rFonts w:ascii="Arial" w:hAnsi="Arial" w:cs="Arial"/>
                <w:color w:val="000000"/>
                <w:szCs w:val="20"/>
              </w:rPr>
              <w:t xml:space="preserve">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ins w:id="79" w:author="Mariana Alvarenga" w:date="2021-11-17T11:19:00Z">
              <w:r w:rsidR="005D41DE">
                <w:rPr>
                  <w:rFonts w:ascii="Arial" w:hAnsi="Arial" w:cs="Arial"/>
                  <w:color w:val="000000"/>
                  <w:szCs w:val="20"/>
                </w:rPr>
                <w:t>;</w:t>
              </w:r>
              <w:r w:rsidR="0011156C">
                <w:rPr>
                  <w:rFonts w:ascii="Arial" w:hAnsi="Arial" w:cs="Arial"/>
                  <w:color w:val="000000"/>
                  <w:szCs w:val="20"/>
                </w:rPr>
                <w:t xml:space="preserve"> </w:t>
              </w:r>
              <w:r w:rsidR="0011156C" w:rsidRPr="0011156C">
                <w:rPr>
                  <w:rFonts w:ascii="Arial" w:hAnsi="Arial" w:cs="Arial"/>
                  <w:color w:val="000000"/>
                  <w:szCs w:val="20"/>
                  <w:highlight w:val="yellow"/>
                  <w:rPrChange w:id="80" w:author="Mariana Alvarenga" w:date="2021-11-17T11:20:00Z">
                    <w:rPr>
                      <w:rFonts w:ascii="Arial" w:hAnsi="Arial" w:cs="Arial"/>
                      <w:color w:val="000000"/>
                      <w:szCs w:val="20"/>
                    </w:rPr>
                  </w:rPrChange>
                </w:rPr>
                <w:t>[</w:t>
              </w:r>
              <w:r w:rsidR="0011156C" w:rsidRPr="0011156C">
                <w:rPr>
                  <w:rFonts w:ascii="Arial" w:hAnsi="Arial" w:cs="Arial"/>
                  <w:b/>
                  <w:bCs/>
                  <w:color w:val="000000"/>
                  <w:szCs w:val="20"/>
                  <w:highlight w:val="yellow"/>
                  <w:rPrChange w:id="81" w:author="Mariana Alvarenga" w:date="2021-11-17T11:20:00Z">
                    <w:rPr>
                      <w:rFonts w:ascii="Arial" w:hAnsi="Arial" w:cs="Arial"/>
                      <w:color w:val="000000"/>
                      <w:szCs w:val="20"/>
                    </w:rPr>
                  </w:rPrChange>
                </w:rPr>
                <w:t xml:space="preserve">Nota VNP: </w:t>
              </w:r>
              <w:r w:rsidR="0011156C" w:rsidRPr="0011156C">
                <w:rPr>
                  <w:rFonts w:ascii="Arial" w:hAnsi="Arial" w:cs="Arial"/>
                  <w:color w:val="000000"/>
                  <w:szCs w:val="20"/>
                  <w:highlight w:val="yellow"/>
                  <w:rPrChange w:id="82" w:author="Mariana Alvarenga" w:date="2021-11-17T11:20:00Z">
                    <w:rPr>
                      <w:rFonts w:ascii="Arial" w:hAnsi="Arial" w:cs="Arial"/>
                      <w:color w:val="000000"/>
                      <w:szCs w:val="20"/>
                    </w:rPr>
                  </w:rPrChange>
                </w:rPr>
                <w:t>Definição ajustada co</w:t>
              </w:r>
            </w:ins>
            <w:ins w:id="83" w:author="Mariana Alvarenga" w:date="2021-11-17T11:20:00Z">
              <w:r w:rsidR="0011156C" w:rsidRPr="0011156C">
                <w:rPr>
                  <w:rFonts w:ascii="Arial" w:hAnsi="Arial" w:cs="Arial"/>
                  <w:color w:val="000000"/>
                  <w:szCs w:val="20"/>
                  <w:highlight w:val="yellow"/>
                  <w:rPrChange w:id="84" w:author="Mariana Alvarenga" w:date="2021-11-17T11:20:00Z">
                    <w:rPr>
                      <w:rFonts w:ascii="Arial" w:hAnsi="Arial" w:cs="Arial"/>
                      <w:color w:val="000000"/>
                      <w:szCs w:val="20"/>
                    </w:rPr>
                  </w:rPrChange>
                </w:rPr>
                <w:t>nforme Escritura de Emissão.</w:t>
              </w:r>
            </w:ins>
            <w:ins w:id="85" w:author="Mariana Alvarenga" w:date="2021-11-17T11:19:00Z">
              <w:r w:rsidR="0011156C" w:rsidRPr="0011156C">
                <w:rPr>
                  <w:rFonts w:ascii="Arial" w:hAnsi="Arial" w:cs="Arial"/>
                  <w:color w:val="000000"/>
                  <w:szCs w:val="20"/>
                  <w:highlight w:val="yellow"/>
                  <w:rPrChange w:id="86" w:author="Mariana Alvarenga" w:date="2021-11-17T11:20:00Z">
                    <w:rPr>
                      <w:rFonts w:ascii="Arial" w:hAnsi="Arial" w:cs="Arial"/>
                      <w:color w:val="000000"/>
                      <w:szCs w:val="20"/>
                    </w:rPr>
                  </w:rPrChange>
                </w:rPr>
                <w:t>]</w:t>
              </w:r>
            </w:ins>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616D923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C92F45">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462D8ABC"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C92F45">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4F731CC4"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del w:id="87" w:author="Mariana Alvarenga" w:date="2021-11-17T11:20:00Z">
              <w:r w:rsidR="000118C3" w:rsidRPr="00283D6D" w:rsidDel="00CB0933">
                <w:rPr>
                  <w:rFonts w:ascii="Arial" w:eastAsia="Arial Unicode MS" w:hAnsi="Arial" w:cs="Arial"/>
                  <w:w w:val="0"/>
                </w:rPr>
                <w:delText>Usina Plátano</w:delText>
              </w:r>
              <w:r w:rsidR="00116CE0" w:rsidRPr="00283D6D" w:rsidDel="00CB0933">
                <w:rPr>
                  <w:rFonts w:ascii="Arial" w:eastAsia="Arial Unicode MS" w:hAnsi="Arial" w:cs="Arial"/>
                  <w:w w:val="0"/>
                </w:rPr>
                <w:delText>,</w:delText>
              </w:r>
              <w:r w:rsidR="00D4664D" w:rsidRPr="00283D6D" w:rsidDel="00CB0933">
                <w:rPr>
                  <w:rFonts w:ascii="Arial" w:eastAsia="Arial Unicode MS" w:hAnsi="Arial" w:cs="Arial"/>
                  <w:w w:val="0"/>
                </w:rPr>
                <w:delText xml:space="preserve"> à Usina Salgueiro e à Usina Sequoia</w:delText>
              </w:r>
              <w:r w:rsidR="00116CE0" w:rsidRPr="00283D6D" w:rsidDel="00CB0933">
                <w:rPr>
                  <w:rFonts w:ascii="Arial" w:eastAsia="Arial Unicode MS" w:hAnsi="Arial" w:cs="Arial"/>
                  <w:w w:val="0"/>
                </w:rPr>
                <w:delText xml:space="preserve"> conforme aplicável</w:delText>
              </w:r>
            </w:del>
            <w:ins w:id="88" w:author="Mariana Alvarenga" w:date="2021-11-17T11:20:00Z">
              <w:r w:rsidR="00CB0933">
                <w:rPr>
                  <w:rFonts w:ascii="Arial" w:eastAsia="Arial Unicode MS" w:hAnsi="Arial" w:cs="Arial"/>
                  <w:w w:val="0"/>
                </w:rPr>
                <w:t>WTS</w:t>
              </w:r>
            </w:ins>
            <w:r w:rsidR="00116CE0" w:rsidRPr="00283D6D">
              <w:rPr>
                <w:rFonts w:ascii="Arial" w:eastAsia="Arial Unicode MS" w:hAnsi="Arial" w:cs="Arial"/>
                <w:w w:val="0"/>
              </w:rPr>
              <w:t>,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r w:rsidRPr="007B134A">
              <w:rPr>
                <w:rFonts w:ascii="Arial" w:hAnsi="Arial" w:cs="Arial"/>
                <w:b/>
                <w:bCs/>
                <w:highlight w:val="yellow"/>
              </w:rPr>
              <w:t xml:space="preserve">[Nota </w:t>
            </w:r>
            <w:proofErr w:type="spellStart"/>
            <w:r w:rsidRPr="007B134A">
              <w:rPr>
                <w:rFonts w:ascii="Arial" w:hAnsi="Arial" w:cs="Arial"/>
                <w:b/>
                <w:bCs/>
                <w:highlight w:val="yellow"/>
              </w:rPr>
              <w:t>Lefosse</w:t>
            </w:r>
            <w:proofErr w:type="spellEnd"/>
            <w:r w:rsidRPr="007B134A">
              <w:rPr>
                <w:rFonts w:ascii="Arial" w:hAnsi="Arial" w:cs="Arial"/>
                <w:b/>
                <w:bCs/>
                <w:highlight w:val="yellow"/>
              </w:rPr>
              <w:t>: Definição a ser ajustada conforme definição no Contrato de Cessão Fiduciária de Recebíveis.]</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w:t>
            </w:r>
            <w:r w:rsidRPr="00283D6D">
              <w:rPr>
                <w:rFonts w:ascii="Arial" w:hAnsi="Arial" w:cs="Arial"/>
                <w:color w:val="000000"/>
              </w:rPr>
              <w:lastRenderedPageBreak/>
              <w:t xml:space="preserve">estatuto e/ou contrato social consolidado de cada SPE;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416916E4"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C92F45">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518780CD"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SPEs</w:t>
            </w:r>
            <w:proofErr w:type="spellEnd"/>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DAD620B"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66EE88A3"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xml:space="preserve">., sociedade limitada, com sede na Cidade de Barretos, na V. </w:t>
            </w:r>
            <w:proofErr w:type="spellStart"/>
            <w:r w:rsidRPr="00283D6D">
              <w:rPr>
                <w:rFonts w:ascii="Arial" w:hAnsi="Arial" w:cs="Arial"/>
                <w:kern w:val="20"/>
                <w:szCs w:val="20"/>
              </w:rPr>
              <w:t>Hosny</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xml:space="preserve"> – </w:t>
            </w:r>
            <w:proofErr w:type="spellStart"/>
            <w:r w:rsidRPr="00283D6D">
              <w:rPr>
                <w:rFonts w:ascii="Arial" w:hAnsi="Arial" w:cs="Arial"/>
                <w:kern w:val="20"/>
                <w:szCs w:val="20"/>
              </w:rPr>
              <w:t>Nene</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 xml:space="preserve">50.000,00 (cinquenta mil </w:t>
            </w:r>
            <w:r w:rsidR="00C65BA4">
              <w:rPr>
                <w:rFonts w:ascii="Arial" w:hAnsi="Arial" w:cs="Arial"/>
                <w:szCs w:val="20"/>
              </w:rPr>
              <w:lastRenderedPageBreak/>
              <w:t>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66472190"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0665E315"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6371469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C92F45">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73B63E26" w:rsidR="00A35742" w:rsidRPr="00283D6D" w:rsidRDefault="00A35742" w:rsidP="006F3536">
      <w:pPr>
        <w:pStyle w:val="Level3"/>
      </w:pPr>
      <w:bookmarkStart w:id="89"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C92F45">
        <w:t>1.1</w:t>
      </w:r>
      <w:r w:rsidRPr="00283D6D">
        <w:fldChar w:fldCharType="end"/>
      </w:r>
      <w:r w:rsidRPr="00283D6D">
        <w:t xml:space="preserve"> acima, (i) os cabeçalhos e títulos deste Termo de </w:t>
      </w:r>
      <w:bookmarkEnd w:id="89"/>
      <w:r w:rsidRPr="00283D6D">
        <w:t>Securitização servem apenas para conveniência de referência e não limitarão ou afetarão o significado dos dispositivos aos quais se aplicam; (</w:t>
      </w:r>
      <w:proofErr w:type="spellStart"/>
      <w:r w:rsidRPr="00283D6D">
        <w:t>ii</w:t>
      </w:r>
      <w:proofErr w:type="spellEnd"/>
      <w:r w:rsidRPr="00283D6D">
        <w:t>) os termos “inclusive”, “incluindo”, “particularmente” e outros termos semelhantes serão interpretados como se estivessem acompanhados do termo "exemplificativamente"; (</w:t>
      </w:r>
      <w:proofErr w:type="spellStart"/>
      <w:r w:rsidRPr="00283D6D">
        <w:t>iii</w:t>
      </w:r>
      <w:proofErr w:type="spellEnd"/>
      <w:r w:rsidRPr="00283D6D">
        <w:t xml:space="preserve">)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C92F45">
        <w:t>1.1</w:t>
      </w:r>
      <w:r w:rsidR="00AF43A9" w:rsidRPr="00283D6D">
        <w:fldChar w:fldCharType="end"/>
      </w:r>
      <w:r w:rsidRPr="00283D6D">
        <w:t xml:space="preserve"> aplicar-se-ão tanto no singular quanto no plural e o gênero masculino incluirá o feminino e vice-versa; (</w:t>
      </w:r>
      <w:proofErr w:type="spellStart"/>
      <w:r w:rsidRPr="00283D6D">
        <w:t>iv</w:t>
      </w:r>
      <w:proofErr w:type="spellEnd"/>
      <w:r w:rsidRPr="00283D6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w:t>
      </w:r>
      <w:proofErr w:type="spellStart"/>
      <w:r w:rsidRPr="00283D6D">
        <w:t>vii</w:t>
      </w:r>
      <w:proofErr w:type="spellEnd"/>
      <w:r w:rsidRPr="00283D6D">
        <w:t xml:space="preserve">) todas as referências à </w:t>
      </w:r>
      <w:proofErr w:type="spellStart"/>
      <w:r w:rsidRPr="00283D6D">
        <w:t>Securitizadora</w:t>
      </w:r>
      <w:proofErr w:type="spellEnd"/>
      <w:r w:rsidRPr="00283D6D">
        <w:t xml:space="preserve"> e ao Agente Fiduciário dos CRI incluem seus sucessores, representantes e cessionários devidamente autorizados; e (</w:t>
      </w:r>
      <w:proofErr w:type="spellStart"/>
      <w:r w:rsidRPr="00283D6D">
        <w:t>viii</w:t>
      </w:r>
      <w:proofErr w:type="spellEnd"/>
      <w:r w:rsidRPr="00283D6D">
        <w:t xml:space="preserve">) os termos iniciados em letras maiúsculas, mas não </w:t>
      </w:r>
      <w:r w:rsidRPr="00283D6D">
        <w:lastRenderedPageBreak/>
        <w:t>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90" w:name="_Toc5023979"/>
      <w:bookmarkStart w:id="91" w:name="_Toc79516047"/>
      <w:bookmarkStart w:id="92" w:name="_Toc110076261"/>
      <w:bookmarkStart w:id="93" w:name="_Toc163380699"/>
      <w:bookmarkStart w:id="94" w:name="_Toc180553615"/>
      <w:bookmarkStart w:id="95" w:name="_Toc302458788"/>
      <w:bookmarkStart w:id="96" w:name="_Toc411606360"/>
      <w:r w:rsidRPr="00283D6D">
        <w:t>REGISTROS E DECLARAÇÕES</w:t>
      </w:r>
      <w:bookmarkEnd w:id="90"/>
      <w:bookmarkEnd w:id="91"/>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 xml:space="preserve">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w:t>
      </w:r>
      <w:proofErr w:type="spellStart"/>
      <w:r w:rsidR="00FD5A55" w:rsidRPr="00283D6D">
        <w:t>Securitizadora</w:t>
      </w:r>
      <w:proofErr w:type="spellEnd"/>
      <w:r w:rsidR="00FD5A55" w:rsidRPr="00283D6D">
        <w:t>, até o limite de R$80.000.000.000,00 (oitenta bilhões de reais).</w:t>
      </w:r>
      <w:r w:rsidR="00AC6CE0">
        <w:rPr>
          <w:b/>
          <w:bCs/>
        </w:rPr>
        <w:t xml:space="preserve"> </w:t>
      </w:r>
    </w:p>
    <w:p w14:paraId="50C133EF" w14:textId="5D77099D" w:rsidR="003D6A14" w:rsidRPr="00283D6D" w:rsidRDefault="003D6A14" w:rsidP="00853D9B">
      <w:pPr>
        <w:pStyle w:val="Level2"/>
      </w:pPr>
      <w:r w:rsidRPr="00283D6D">
        <w:rPr>
          <w:b/>
        </w:rPr>
        <w:t xml:space="preserve">Vinculação dos Créditos Imobiliários. </w:t>
      </w:r>
      <w:r w:rsidRPr="00283D6D">
        <w:t xml:space="preserve">Pelo presente Termo de Securitização, a </w:t>
      </w:r>
      <w:proofErr w:type="spellStart"/>
      <w:r w:rsidRPr="00283D6D">
        <w:t>Securitizadora</w:t>
      </w:r>
      <w:proofErr w:type="spellEnd"/>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C92F45">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 xml:space="preserve">Para fins do artigo 8º da Lei nº 9.514, a </w:t>
      </w:r>
      <w:proofErr w:type="spellStart"/>
      <w:r w:rsidRPr="00283D6D">
        <w:t>Securitizadora</w:t>
      </w:r>
      <w:proofErr w:type="spellEnd"/>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w:t>
      </w:r>
      <w:proofErr w:type="spellStart"/>
      <w:r w:rsidRPr="00283D6D">
        <w:t>Securitizadora</w:t>
      </w:r>
      <w:proofErr w:type="spellEnd"/>
      <w:r w:rsidRPr="00283D6D">
        <w:t xml:space="preserve">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5924EF85" w:rsidR="003D6A14" w:rsidRPr="00283D6D" w:rsidRDefault="003D6A14" w:rsidP="00157F4D">
      <w:pPr>
        <w:pStyle w:val="Level2"/>
      </w:pPr>
      <w:r w:rsidRPr="00283D6D">
        <w:t xml:space="preserve">A titularidade dos Créditos Imobiliários foi adquirida pela </w:t>
      </w:r>
      <w:proofErr w:type="spellStart"/>
      <w:r w:rsidRPr="00283D6D">
        <w:t>Securitizadora</w:t>
      </w:r>
      <w:proofErr w:type="spellEnd"/>
      <w:r w:rsidRPr="00283D6D">
        <w:t xml:space="preserve">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C92F45">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97" w:name="_Ref70670441"/>
      <w:r w:rsidRPr="00283D6D">
        <w:t xml:space="preserve">Em razão da subscrição das Debêntures, a </w:t>
      </w:r>
      <w:proofErr w:type="spellStart"/>
      <w:r w:rsidRPr="00283D6D">
        <w:t>Securitizadora</w:t>
      </w:r>
      <w:proofErr w:type="spellEnd"/>
      <w:r w:rsidRPr="00283D6D">
        <w:t xml:space="preserve"> irá realizar a integralização das Debêntures na forma e condições previstas na Escritura de Emissão de Debêntures, devendo os pagamentos serem realizados conforme a integralização dos CRI pelos Titulares do CRI.</w:t>
      </w:r>
      <w:bookmarkEnd w:id="97"/>
    </w:p>
    <w:p w14:paraId="40F88DC3" w14:textId="77777777" w:rsidR="003D6A14" w:rsidRPr="00283D6D" w:rsidRDefault="003D6A14" w:rsidP="00157F4D">
      <w:pPr>
        <w:pStyle w:val="Level3"/>
      </w:pPr>
      <w:r w:rsidRPr="00283D6D">
        <w:lastRenderedPageBreak/>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686E7012"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C92F45">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98" w:name="_Ref70669816"/>
      <w:r w:rsidRPr="00283D6D">
        <w:t xml:space="preserve">A aquisição dos Créditos Imobiliários representados pela CCI compreende o direito de recebimento da totalidade dos Créditos Imobiliários, pela </w:t>
      </w:r>
      <w:proofErr w:type="spellStart"/>
      <w:r w:rsidRPr="00283D6D">
        <w:t>Securitizadora</w:t>
      </w:r>
      <w:proofErr w:type="spellEnd"/>
      <w:r w:rsidRPr="00283D6D">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98"/>
    </w:p>
    <w:p w14:paraId="2C2C320C" w14:textId="585C0AF9"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C92F45">
        <w:t>2.3.5</w:t>
      </w:r>
      <w:r w:rsidRPr="00283D6D">
        <w:fldChar w:fldCharType="end"/>
      </w:r>
      <w:r w:rsidRPr="00283D6D">
        <w:t xml:space="preserve"> acima, a </w:t>
      </w:r>
      <w:proofErr w:type="spellStart"/>
      <w:r w:rsidRPr="00283D6D">
        <w:t>Securitizadora</w:t>
      </w:r>
      <w:proofErr w:type="spellEnd"/>
      <w:r w:rsidRPr="00283D6D">
        <w:t xml:space="preserve">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 xml:space="preserve">A CCI, representativa dos Créditos Imobiliários, foi emitida pela </w:t>
      </w:r>
      <w:proofErr w:type="spellStart"/>
      <w:r w:rsidRPr="00283D6D">
        <w:t>Securitizadora</w:t>
      </w:r>
      <w:proofErr w:type="spellEnd"/>
      <w:r w:rsidRPr="00283D6D">
        <w:t>,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w:t>
      </w:r>
      <w:proofErr w:type="spellStart"/>
      <w:r w:rsidRPr="00283D6D">
        <w:t>Securitizadora</w:t>
      </w:r>
      <w:proofErr w:type="spellEnd"/>
      <w:r w:rsidRPr="00283D6D">
        <w:t>, incluindo-se nessas atividades, sem limitação: (i) o cálculo e envio de informações à Devedora previamente às suas datas de pagamento quanto aos valores a serem pagos em decorrência da Escritura de Emissão de Debêntures; e (</w:t>
      </w:r>
      <w:proofErr w:type="spellStart"/>
      <w:r w:rsidRPr="00283D6D">
        <w:t>ii</w:t>
      </w:r>
      <w:proofErr w:type="spellEnd"/>
      <w:r w:rsidRPr="00283D6D">
        <w:t xml:space="preserve">)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 xml:space="preserve">O Regime Fiduciário a ser instituído pela </w:t>
      </w:r>
      <w:proofErr w:type="spellStart"/>
      <w:r w:rsidRPr="00283D6D">
        <w:t>Securitizadora</w:t>
      </w:r>
      <w:proofErr w:type="spellEnd"/>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w:t>
      </w:r>
      <w:proofErr w:type="spellStart"/>
      <w:r w:rsidRPr="00283D6D">
        <w:t>Securitizadora</w:t>
      </w:r>
      <w:proofErr w:type="spellEnd"/>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xml:space="preserve">, sociedade de natureza limitada, atuando por sua filial na cidade de São Paulo, Estado de São Paulo, na Rua Joaquim Floriano, 466, </w:t>
      </w:r>
      <w:proofErr w:type="spellStart"/>
      <w:r w:rsidR="00F867F5" w:rsidRPr="00283D6D">
        <w:rPr>
          <w:bCs/>
        </w:rPr>
        <w:t>sl</w:t>
      </w:r>
      <w:proofErr w:type="spellEnd"/>
      <w:r w:rsidR="00F867F5" w:rsidRPr="00283D6D">
        <w:rPr>
          <w:bCs/>
        </w:rPr>
        <w:t>. 1401, Itaim Bibi, CEP 04534-002, inscrita no CNPJ/ME sob o nº 15.227.994/0004-01</w:t>
      </w:r>
      <w:r w:rsidRPr="00283D6D">
        <w:t>.</w:t>
      </w:r>
    </w:p>
    <w:p w14:paraId="0A4E5C89" w14:textId="77777777" w:rsidR="00157F4D" w:rsidRPr="00283D6D" w:rsidRDefault="003D6A14" w:rsidP="00157F4D">
      <w:pPr>
        <w:pStyle w:val="Level3"/>
      </w:pPr>
      <w:r w:rsidRPr="00283D6D">
        <w:lastRenderedPageBreak/>
        <w:t>A Instituição Custodiante (i) verificará os requisitos formais do lastro da CCI; (</w:t>
      </w:r>
      <w:proofErr w:type="spellStart"/>
      <w:r w:rsidRPr="00283D6D">
        <w:t>ii</w:t>
      </w:r>
      <w:proofErr w:type="spellEnd"/>
      <w:r w:rsidRPr="00283D6D">
        <w:t>) fará a custódia de uma via original da Escritura de Emissão de CCI; e (</w:t>
      </w:r>
      <w:proofErr w:type="spellStart"/>
      <w:r w:rsidRPr="00283D6D">
        <w:t>iii</w:t>
      </w:r>
      <w:proofErr w:type="spellEnd"/>
      <w:r w:rsidRPr="00283D6D">
        <w:t>)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99"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99"/>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w:t>
      </w:r>
      <w:proofErr w:type="spellStart"/>
      <w:r w:rsidRPr="00283D6D">
        <w:rPr>
          <w:b/>
        </w:rPr>
        <w:t>ii</w:t>
      </w:r>
      <w:proofErr w:type="spellEnd"/>
      <w:r w:rsidRPr="00283D6D">
        <w:rPr>
          <w:b/>
        </w:rPr>
        <w:t>)</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100" w:name="_Toc5023980"/>
      <w:bookmarkStart w:id="101" w:name="_Toc79516048"/>
      <w:bookmarkStart w:id="102" w:name="_Ref83893418"/>
      <w:bookmarkStart w:id="103" w:name="_Ref83893790"/>
      <w:bookmarkEnd w:id="92"/>
      <w:r w:rsidRPr="00283D6D">
        <w:t>OBJETO E CARACTERÍSTICAS DOS CRÉDITOS IMOBILIÁRIO</w:t>
      </w:r>
      <w:bookmarkEnd w:id="93"/>
      <w:bookmarkEnd w:id="94"/>
      <w:bookmarkEnd w:id="95"/>
      <w:r w:rsidRPr="00283D6D">
        <w:t>S</w:t>
      </w:r>
      <w:bookmarkEnd w:id="96"/>
      <w:bookmarkEnd w:id="100"/>
      <w:bookmarkEnd w:id="101"/>
      <w:bookmarkEnd w:id="102"/>
      <w:bookmarkEnd w:id="103"/>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3CBC9D09" w:rsidR="00116CE0" w:rsidRPr="00283D6D" w:rsidRDefault="00116CE0" w:rsidP="004E7E29">
      <w:pPr>
        <w:pStyle w:val="Level3"/>
        <w:rPr>
          <w:szCs w:val="20"/>
        </w:rPr>
      </w:pPr>
      <w:r w:rsidRPr="00283D6D">
        <w:t xml:space="preserve">Os Recursos Líquidos deverão ser integralmente utilizados, pela Devedora e pelas </w:t>
      </w:r>
      <w:proofErr w:type="spellStart"/>
      <w:r w:rsidRPr="00283D6D">
        <w:t>SPEs</w:t>
      </w:r>
      <w:proofErr w:type="spellEnd"/>
      <w:r w:rsidRPr="00283D6D">
        <w:t xml:space="preserve">,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C92F45">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F0939DD" w14:textId="36E4BEC9" w:rsidR="00116CE0" w:rsidRPr="00283D6D" w:rsidRDefault="00116CE0" w:rsidP="004E7E29">
      <w:pPr>
        <w:pStyle w:val="Level2"/>
        <w:rPr>
          <w:szCs w:val="20"/>
        </w:rPr>
      </w:pPr>
      <w:bookmarkStart w:id="104" w:name="_Ref11855863"/>
      <w:bookmarkStart w:id="105" w:name="_Ref14106556"/>
      <w:bookmarkStart w:id="106" w:name="_Ref74311505"/>
      <w:r w:rsidRPr="00283D6D">
        <w:rPr>
          <w:b/>
          <w:bCs/>
        </w:rPr>
        <w:t>Constituição do Fundo de Reserva.</w:t>
      </w:r>
      <w:r w:rsidRPr="00283D6D">
        <w:t xml:space="preserve"> </w:t>
      </w:r>
      <w:r w:rsidR="00715228" w:rsidRPr="002C27E4">
        <w:t>Após a implementação da Condição Suspensiva prevista no Contrato de Cessão Fiduciária</w:t>
      </w:r>
      <w:r w:rsidR="00C65742" w:rsidRPr="002C27E4">
        <w:t xml:space="preserve"> de Recebíveis</w:t>
      </w:r>
      <w:r w:rsidR="00715228" w:rsidRPr="002C27E4">
        <w:t>, a</w:t>
      </w:r>
      <w:r w:rsidRPr="002C27E4">
        <w:t xml:space="preserve"> Emissora deverá constituir, por sua conta e ordem, o </w:t>
      </w:r>
      <w:bookmarkEnd w:id="104"/>
      <w:r w:rsidRPr="002C27E4">
        <w:t>Fundo de Reserva na Conta Centralizadora</w:t>
      </w:r>
      <w:bookmarkEnd w:id="105"/>
      <w:r w:rsidRPr="002C27E4">
        <w:t xml:space="preserve">, </w:t>
      </w:r>
      <w:r w:rsidR="00E529FD" w:rsidRPr="002C27E4">
        <w:t xml:space="preserve">no valor correspondente ao Valor </w:t>
      </w:r>
      <w:r w:rsidR="00E529FD" w:rsidRPr="002C27E4">
        <w:lastRenderedPageBreak/>
        <w:t xml:space="preserve">Mínimo do Fundo de Reserva, </w:t>
      </w:r>
      <w:r w:rsidRPr="002C27E4">
        <w:t>nos termos deste Termo de Securitização e da Escritura.</w:t>
      </w:r>
      <w:bookmarkEnd w:id="106"/>
      <w:ins w:id="107" w:author="Mariana Alvarenga" w:date="2021-11-17T11:41:00Z">
        <w:r w:rsidR="009242AD">
          <w:t xml:space="preserve"> </w:t>
        </w:r>
      </w:ins>
      <w:ins w:id="108" w:author="Mariana Alvarenga" w:date="2021-11-17T11:42:00Z">
        <w:r w:rsidR="00AD43EA" w:rsidRPr="002C27E4">
          <w:rPr>
            <w:highlight w:val="yellow"/>
            <w:rPrChange w:id="109" w:author="Mariana Alvarenga" w:date="2021-11-17T17:54:00Z">
              <w:rPr/>
            </w:rPrChange>
          </w:rPr>
          <w:t>[</w:t>
        </w:r>
        <w:r w:rsidR="00AD43EA" w:rsidRPr="002C27E4">
          <w:rPr>
            <w:b/>
            <w:bCs/>
            <w:highlight w:val="yellow"/>
            <w:rPrChange w:id="110" w:author="Mariana Alvarenga" w:date="2021-11-17T17:54:00Z">
              <w:rPr/>
            </w:rPrChange>
          </w:rPr>
          <w:t>Nota VNP:</w:t>
        </w:r>
        <w:r w:rsidR="00AD43EA" w:rsidRPr="002C27E4">
          <w:rPr>
            <w:highlight w:val="yellow"/>
            <w:rPrChange w:id="111" w:author="Mariana Alvarenga" w:date="2021-11-17T17:54:00Z">
              <w:rPr/>
            </w:rPrChange>
          </w:rPr>
          <w:t xml:space="preserve"> </w:t>
        </w:r>
      </w:ins>
      <w:ins w:id="112" w:author="Mariana Alvarenga" w:date="2021-11-17T17:54:00Z">
        <w:r w:rsidR="002C27E4" w:rsidRPr="002C27E4">
          <w:rPr>
            <w:highlight w:val="yellow"/>
            <w:rPrChange w:id="113" w:author="Mariana Alvarenga" w:date="2021-11-17T17:54:00Z">
              <w:rPr>
                <w:highlight w:val="cyan"/>
              </w:rPr>
            </w:rPrChange>
          </w:rPr>
          <w:t xml:space="preserve">Redação final a ser ajustada, conforme alinhado com o </w:t>
        </w:r>
        <w:proofErr w:type="spellStart"/>
        <w:r w:rsidR="002C27E4" w:rsidRPr="002C27E4">
          <w:rPr>
            <w:highlight w:val="yellow"/>
            <w:rPrChange w:id="114" w:author="Mariana Alvarenga" w:date="2021-11-17T17:54:00Z">
              <w:rPr>
                <w:highlight w:val="cyan"/>
              </w:rPr>
            </w:rPrChange>
          </w:rPr>
          <w:t>Lefosse</w:t>
        </w:r>
        <w:proofErr w:type="spellEnd"/>
        <w:r w:rsidR="002C27E4" w:rsidRPr="002C27E4">
          <w:rPr>
            <w:highlight w:val="yellow"/>
            <w:rPrChange w:id="115" w:author="Mariana Alvarenga" w:date="2021-11-17T17:54:00Z">
              <w:rPr>
                <w:highlight w:val="cyan"/>
              </w:rPr>
            </w:rPrChange>
          </w:rPr>
          <w:t>.</w:t>
        </w:r>
      </w:ins>
      <w:ins w:id="116" w:author="Mariana Alvarenga" w:date="2021-11-17T11:42:00Z">
        <w:r w:rsidR="00AD43EA" w:rsidRPr="002C27E4">
          <w:rPr>
            <w:highlight w:val="yellow"/>
            <w:rPrChange w:id="117" w:author="Mariana Alvarenga" w:date="2021-11-17T17:54:00Z">
              <w:rPr/>
            </w:rPrChange>
          </w:rPr>
          <w:t>]</w:t>
        </w:r>
      </w:ins>
    </w:p>
    <w:p w14:paraId="6B923F3C" w14:textId="7FF89303" w:rsidR="00116CE0" w:rsidRPr="00283D6D" w:rsidRDefault="00116CE0" w:rsidP="004E7E29">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002D3BF9">
        <w:t xml:space="preserve"> contados da data em que o Agente Fiduciário atestar o integral cumprimento das Obrigações Garantidas</w:t>
      </w:r>
      <w:r w:rsidRPr="00283D6D">
        <w:t>, ressalvados à Emissora os benefícios fiscais desses rendimentos.</w:t>
      </w:r>
    </w:p>
    <w:p w14:paraId="22A7AAAF" w14:textId="68ECCC60" w:rsidR="00116CE0" w:rsidRPr="00283D6D" w:rsidRDefault="00116CE0" w:rsidP="00B24D2B">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15AC5EB2" w14:textId="1B702B01" w:rsidR="00116CE0" w:rsidRPr="00283D6D" w:rsidRDefault="00C65742" w:rsidP="00B24D2B">
      <w:pPr>
        <w:pStyle w:val="Level3"/>
        <w:rPr>
          <w:szCs w:val="20"/>
        </w:rPr>
      </w:pPr>
      <w:r>
        <w:t xml:space="preserve">Observado o disposto na Cláusula </w:t>
      </w:r>
      <w:r>
        <w:fldChar w:fldCharType="begin"/>
      </w:r>
      <w:r>
        <w:instrText xml:space="preserve"> REF _Ref74311505 \r \h </w:instrText>
      </w:r>
      <w:r>
        <w:fldChar w:fldCharType="separate"/>
      </w:r>
      <w:r w:rsidR="00C92F45">
        <w:t>3.4</w:t>
      </w:r>
      <w:r>
        <w:fldChar w:fldCharType="end"/>
      </w:r>
      <w:r>
        <w:t xml:space="preserve"> acima, a</w:t>
      </w:r>
      <w:r w:rsidR="00116CE0" w:rsidRPr="00283D6D">
        <w:t>té o integral cumprimento das Obrigações Garantidas, o valor dos recursos disponíveis no Fundo de Reserva deverá corresponder ao Valor Inicial do Fundo de Reserva</w:t>
      </w:r>
      <w:r w:rsidR="00932B29" w:rsidRPr="00283D6D">
        <w:t>, sendo que após o pagamento da primeira parcela de amortização o Fundo de Reserva deverá observar o Valor Mínimo do Fundo de Reserva</w:t>
      </w:r>
      <w:r w:rsidR="00116CE0" w:rsidRPr="00283D6D">
        <w:t>.</w:t>
      </w:r>
    </w:p>
    <w:p w14:paraId="3B10A595" w14:textId="690FB6D6" w:rsidR="00116CE0" w:rsidRPr="00283D6D" w:rsidRDefault="00116CE0" w:rsidP="00B24D2B">
      <w:pPr>
        <w:pStyle w:val="Level2"/>
        <w:tabs>
          <w:tab w:val="clear" w:pos="680"/>
          <w:tab w:val="num" w:pos="-27009"/>
        </w:tabs>
      </w:pPr>
      <w:bookmarkStart w:id="118" w:name="_Ref79485134"/>
      <w:r w:rsidRPr="00283D6D">
        <w:rPr>
          <w:b/>
          <w:bCs/>
        </w:rPr>
        <w:t>Recomposição do Fundo de Reserva</w:t>
      </w:r>
      <w:r w:rsidRPr="00283D6D">
        <w:t xml:space="preserve">. Observado o disposto na Cláusula </w:t>
      </w:r>
      <w:r w:rsidR="0096515F" w:rsidRPr="00283D6D">
        <w:t>5</w:t>
      </w:r>
      <w:r w:rsidRPr="00283D6D">
        <w:t>.</w:t>
      </w:r>
      <w:r w:rsidR="00C65BA4">
        <w:t>41</w:t>
      </w:r>
      <w:r w:rsidRPr="00283D6D">
        <w:t>.</w:t>
      </w:r>
      <w:r w:rsidR="0096515F" w:rsidRPr="00283D6D">
        <w:t>2</w:t>
      </w:r>
      <w:r w:rsidRPr="00283D6D">
        <w:t xml:space="preserve"> da Escritura,</w:t>
      </w:r>
      <w:r w:rsidRPr="00283D6D">
        <w:rPr>
          <w:rFonts w:eastAsia="Calibri"/>
          <w:lang w:eastAsia="pt-BR"/>
        </w:rPr>
        <w:t xml:space="preserve"> </w:t>
      </w:r>
      <w:r w:rsidR="0096515F" w:rsidRPr="00283D6D">
        <w:t xml:space="preserve">toda vez que, por qualquer motivo, os recursos do Fundo de Reserva venham a ser utilizados, a </w:t>
      </w:r>
      <w:r w:rsidR="00E529FD">
        <w:t>Devedora</w:t>
      </w:r>
      <w:r w:rsidR="0096515F" w:rsidRPr="00283D6D">
        <w:t xml:space="preserve"> deverá recompor o Fundo de Reserva, com recursos próprios a serem depositados na Conta Centralizadora, no montante necessário para o atingimento do </w:t>
      </w:r>
      <w:r w:rsidR="00C1646E">
        <w:t>Valor Mínimo do Fundo de Reserva</w:t>
      </w:r>
      <w:r w:rsidR="0096515F" w:rsidRPr="00283D6D">
        <w:t xml:space="preserve">, em até 5 (cinco) Dias Úteis do recebimento de notificação nesse sentido enviada pela </w:t>
      </w:r>
      <w:r w:rsidR="00457D0B">
        <w:t>Emissor</w:t>
      </w:r>
      <w:r w:rsidR="0096515F" w:rsidRPr="00283D6D">
        <w:t>a</w:t>
      </w:r>
      <w:r w:rsidRPr="00283D6D">
        <w:t>.</w:t>
      </w:r>
      <w:bookmarkEnd w:id="118"/>
    </w:p>
    <w:p w14:paraId="751C7B2B" w14:textId="1339EBA7" w:rsidR="00116CE0" w:rsidRPr="00283D6D" w:rsidRDefault="00116CE0" w:rsidP="00B24D2B">
      <w:pPr>
        <w:pStyle w:val="Level2"/>
        <w:tabs>
          <w:tab w:val="clear" w:pos="680"/>
          <w:tab w:val="num" w:pos="-27009"/>
        </w:tabs>
      </w:pPr>
      <w:bookmarkStart w:id="119" w:name="_Ref79616449"/>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Start w:id="120" w:name="_Ref83908919"/>
      <w:bookmarkEnd w:id="119"/>
    </w:p>
    <w:p w14:paraId="105C90CA" w14:textId="2932EB9B" w:rsidR="00116CE0" w:rsidRPr="00283D6D" w:rsidRDefault="00116CE0" w:rsidP="00B24D2B">
      <w:pPr>
        <w:pStyle w:val="Level2"/>
        <w:tabs>
          <w:tab w:val="clear" w:pos="680"/>
          <w:tab w:val="num" w:pos="-27009"/>
        </w:tabs>
      </w:pPr>
      <w:bookmarkStart w:id="121" w:name="_Ref63367397"/>
      <w:bookmarkEnd w:id="120"/>
      <w:r w:rsidRPr="00283D6D">
        <w:rPr>
          <w:b/>
          <w:bCs/>
          <w:iCs/>
        </w:rPr>
        <w:t>Recomposição do Fundo de Despesas</w:t>
      </w:r>
      <w:r w:rsidRPr="00283D6D">
        <w:rPr>
          <w:i/>
        </w:rPr>
        <w:t>.</w:t>
      </w:r>
      <w:r w:rsidRPr="00283D6D">
        <w:t xml:space="preserve"> </w:t>
      </w:r>
      <w:r w:rsidR="005106A6" w:rsidRPr="00283D6D">
        <w:t>Após o pagamento da primeira parcela da amortização e a</w:t>
      </w:r>
      <w:r w:rsidRPr="00283D6D">
        <w:t>té o integral cumprimento das Obrigações Garantidas, o valor dos recursos disponíveis no Fundo de Despesas deverá corresponder ao Valor Mínimo do Fundo de Despesas.</w:t>
      </w:r>
      <w:bookmarkEnd w:id="121"/>
      <w:r w:rsidRPr="00283D6D">
        <w:t xml:space="preserve"> </w:t>
      </w:r>
    </w:p>
    <w:p w14:paraId="794F14D3" w14:textId="4A037D91" w:rsidR="00116CE0" w:rsidRPr="00283D6D" w:rsidRDefault="00116CE0" w:rsidP="00B24D2B">
      <w:pPr>
        <w:pStyle w:val="Level2"/>
        <w:tabs>
          <w:tab w:val="clear" w:pos="680"/>
          <w:tab w:val="num" w:pos="-27009"/>
        </w:tabs>
      </w:pPr>
      <w:bookmarkStart w:id="122" w:name="_Ref64640093"/>
      <w:r w:rsidRPr="00283D6D">
        <w:t xml:space="preserve">Observado o disposto na Cláusula </w:t>
      </w:r>
      <w:r w:rsidR="002E070F">
        <w:fldChar w:fldCharType="begin"/>
      </w:r>
      <w:r w:rsidR="002E070F">
        <w:instrText xml:space="preserve"> REF _Ref74311505 \r \h </w:instrText>
      </w:r>
      <w:r w:rsidR="002E070F">
        <w:fldChar w:fldCharType="separate"/>
      </w:r>
      <w:r w:rsidR="00C92F45">
        <w:t>3.4</w:t>
      </w:r>
      <w:r w:rsidR="002E070F">
        <w:fldChar w:fldCharType="end"/>
      </w:r>
      <w:r w:rsidR="0096515F" w:rsidRPr="00283D6D">
        <w:t xml:space="preserve"> </w:t>
      </w:r>
      <w:r w:rsidRPr="00283D6D">
        <w:t xml:space="preserve">acima, </w:t>
      </w:r>
      <w:r w:rsidR="0096515F" w:rsidRPr="00283D6D">
        <w:t xml:space="preserve">toda vez que, por qualquer motivo, os recursos do Fundo de Despesas venham a ser inferiores ao Valor Mínimo do Fundo de Despesas, mediante comprovação por meio de notificação da </w:t>
      </w:r>
      <w:proofErr w:type="spellStart"/>
      <w:r w:rsidR="0096515F" w:rsidRPr="00283D6D">
        <w:t>Securitizadora</w:t>
      </w:r>
      <w:proofErr w:type="spellEnd"/>
      <w:r w:rsidR="0096515F" w:rsidRPr="00283D6D">
        <w:t xml:space="preserve"> </w:t>
      </w:r>
      <w:r w:rsidR="00FE5125">
        <w:t>à Devedora</w:t>
      </w:r>
      <w:r w:rsidR="0096515F" w:rsidRPr="00283D6D">
        <w:t xml:space="preserve"> neste sentido, a </w:t>
      </w:r>
      <w:r w:rsidR="00FE5125">
        <w:t>Devedor</w:t>
      </w:r>
      <w:r w:rsidR="0096515F" w:rsidRPr="00283D6D">
        <w:t>a deverá recompor, no prazo de 5 (cinco) Dias Úteis, o Valor Mínimo do Fundo de Despesas, por meio da utilização de recursos próprios, sob pena de vencimento antecipado das Debêntures, nos termos da Cláusula 6.1.2(</w:t>
      </w:r>
      <w:proofErr w:type="spellStart"/>
      <w:r w:rsidR="0096515F" w:rsidRPr="00283D6D">
        <w:t>xvii</w:t>
      </w:r>
      <w:proofErr w:type="spellEnd"/>
      <w:r w:rsidR="0096515F" w:rsidRPr="00283D6D">
        <w:t>) da Escritura de Emissão.</w:t>
      </w:r>
      <w:bookmarkEnd w:id="122"/>
    </w:p>
    <w:p w14:paraId="69DED657" w14:textId="77777777" w:rsidR="00116CE0" w:rsidRPr="00283D6D" w:rsidRDefault="00116CE0" w:rsidP="00B24D2B">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07B7005" w14:textId="1EC7241D" w:rsidR="00116CE0" w:rsidRPr="00283D6D" w:rsidRDefault="00116CE0" w:rsidP="00B24D2B">
      <w:pPr>
        <w:pStyle w:val="Level2"/>
        <w:tabs>
          <w:tab w:val="clear" w:pos="680"/>
          <w:tab w:val="num" w:pos="-27009"/>
        </w:tabs>
        <w:rPr>
          <w:szCs w:val="20"/>
        </w:rPr>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w:t>
      </w:r>
      <w:r w:rsidRPr="00283D6D">
        <w:lastRenderedPageBreak/>
        <w:t>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123" w:name="_Toc5023981"/>
      <w:bookmarkStart w:id="124" w:name="_Ref5033619"/>
      <w:bookmarkStart w:id="125" w:name="_Toc79516049"/>
      <w:r w:rsidRPr="00283D6D">
        <w:t>IDENTIFICAÇÃO DOS CRI E FORMA DE DISTRIBUIÇÃO</w:t>
      </w:r>
      <w:bookmarkStart w:id="126" w:name="_Ref84220493"/>
      <w:bookmarkEnd w:id="123"/>
      <w:bookmarkEnd w:id="124"/>
      <w:bookmarkEnd w:id="125"/>
    </w:p>
    <w:p w14:paraId="5A809036" w14:textId="14EF2118" w:rsidR="00116CE0" w:rsidRPr="00283D6D" w:rsidRDefault="00116CE0" w:rsidP="0080101B">
      <w:pPr>
        <w:pStyle w:val="Level2"/>
      </w:pPr>
      <w:bookmarkStart w:id="127" w:name="_DV_M145"/>
      <w:bookmarkEnd w:id="126"/>
      <w:bookmarkEnd w:id="127"/>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128"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129" w:name="_Ref84220241"/>
      <w:bookmarkEnd w:id="128"/>
    </w:p>
    <w:p w14:paraId="1918B3E7" w14:textId="4117EA5F" w:rsidR="00116CE0" w:rsidRPr="00283D6D" w:rsidRDefault="00116CE0" w:rsidP="0080101B">
      <w:pPr>
        <w:pStyle w:val="Level2"/>
      </w:pPr>
      <w:bookmarkStart w:id="130" w:name="_Ref7010885"/>
      <w:bookmarkEnd w:id="129"/>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131" w:name="_Ref84220160"/>
      <w:bookmarkEnd w:id="130"/>
    </w:p>
    <w:bookmarkEnd w:id="131"/>
    <w:p w14:paraId="01C94ABE" w14:textId="3A178416" w:rsidR="00116CE0" w:rsidRPr="00283D6D" w:rsidRDefault="00116CE0" w:rsidP="0080101B">
      <w:pPr>
        <w:pStyle w:val="Level2"/>
      </w:pPr>
      <w:r w:rsidRPr="00283D6D">
        <w:rPr>
          <w:b/>
          <w:bCs/>
          <w:iCs/>
        </w:rPr>
        <w:t>Prazo.</w:t>
      </w:r>
      <w:r w:rsidRPr="00283D6D">
        <w:t xml:space="preserve"> Os CRI terão o prazo de </w:t>
      </w:r>
      <w:ins w:id="132" w:author="Mariana Alvarenga" w:date="2021-11-17T11:49:00Z">
        <w:r w:rsidR="00230284" w:rsidRPr="00283D6D">
          <w:t>[</w:t>
        </w:r>
        <w:r w:rsidR="00230284" w:rsidRPr="00283D6D">
          <w:rPr>
            <w:highlight w:val="yellow"/>
          </w:rPr>
          <w:t>•</w:t>
        </w:r>
        <w:r w:rsidR="00230284" w:rsidRPr="00283D6D">
          <w:t>]</w:t>
        </w:r>
      </w:ins>
      <w:del w:id="133" w:author="Mariana Alvarenga" w:date="2021-11-17T11:49:00Z">
        <w:r w:rsidR="00BB3E00" w:rsidDel="00230284">
          <w:delText>[</w:delText>
        </w:r>
        <w:r w:rsidR="00D20C36" w:rsidRPr="00283D6D" w:rsidDel="00230284">
          <w:delText>3.</w:delText>
        </w:r>
        <w:r w:rsidR="00DB29A6" w:rsidDel="00230284">
          <w:delText>300</w:delText>
        </w:r>
      </w:del>
      <w:r w:rsidR="00DB29A6">
        <w:t xml:space="preserve"> </w:t>
      </w:r>
      <w:r w:rsidR="00D20C36" w:rsidRPr="00283D6D">
        <w:t>(</w:t>
      </w:r>
      <w:ins w:id="134" w:author="Mariana Alvarenga" w:date="2021-11-17T11:49:00Z">
        <w:r w:rsidR="00230284" w:rsidRPr="00283D6D">
          <w:t>[</w:t>
        </w:r>
        <w:r w:rsidR="00230284" w:rsidRPr="00283D6D">
          <w:rPr>
            <w:highlight w:val="yellow"/>
          </w:rPr>
          <w:t>•</w:t>
        </w:r>
        <w:r w:rsidR="00230284" w:rsidRPr="00283D6D">
          <w:t>]</w:t>
        </w:r>
      </w:ins>
      <w:del w:id="135" w:author="Mariana Alvarenga" w:date="2021-11-17T11:49:00Z">
        <w:r w:rsidR="00D20C36" w:rsidRPr="00283D6D" w:rsidDel="00230284">
          <w:delText>três mil</w:delText>
        </w:r>
        <w:r w:rsidR="00715228" w:rsidDel="00230284">
          <w:delText xml:space="preserve"> </w:delText>
        </w:r>
        <w:r w:rsidR="00DB29A6" w:rsidDel="00230284">
          <w:delText xml:space="preserve">e trezentos </w:delText>
        </w:r>
        <w:r w:rsidRPr="00283D6D" w:rsidDel="00230284">
          <w:delText>dia</w:delText>
        </w:r>
        <w:r w:rsidR="0080101B" w:rsidRPr="00283D6D" w:rsidDel="00230284">
          <w:delText>s</w:delText>
        </w:r>
      </w:del>
      <w:r w:rsidR="00DB29A6">
        <w:t>)</w:t>
      </w:r>
      <w:del w:id="136" w:author="Mariana Alvarenga" w:date="2021-11-17T11:49:00Z">
        <w:r w:rsidR="00BB3E00" w:rsidDel="005C30BA">
          <w:delText>]</w:delText>
        </w:r>
      </w:del>
      <w:r w:rsidRPr="00283D6D">
        <w:t>.</w:t>
      </w:r>
      <w:r w:rsidR="00BB3E00">
        <w:t xml:space="preserve"> </w:t>
      </w:r>
      <w:r w:rsidR="00BB3E00" w:rsidRPr="00BB3E00">
        <w:rPr>
          <w:b/>
          <w:bCs/>
          <w:highlight w:val="yellow"/>
        </w:rPr>
        <w:t xml:space="preserve">[Nota </w:t>
      </w:r>
      <w:proofErr w:type="spellStart"/>
      <w:r w:rsidR="00BB3E00" w:rsidRPr="00BB3E00">
        <w:rPr>
          <w:b/>
          <w:bCs/>
          <w:highlight w:val="yellow"/>
        </w:rPr>
        <w:t>Lefosse</w:t>
      </w:r>
      <w:proofErr w:type="spellEnd"/>
      <w:r w:rsidR="00BB3E00" w:rsidRPr="00BB3E00">
        <w:rPr>
          <w:b/>
          <w:bCs/>
          <w:highlight w:val="yellow"/>
        </w:rPr>
        <w:t>: Confirmar prazo.]</w:t>
      </w:r>
    </w:p>
    <w:p w14:paraId="3E261C2C" w14:textId="3E4320EB" w:rsidR="007138FC" w:rsidRDefault="007138FC" w:rsidP="007138FC">
      <w:pPr>
        <w:pStyle w:val="Level2"/>
      </w:pPr>
      <w:bookmarkStart w:id="137" w:name="_Ref85565896"/>
      <w:bookmarkStart w:id="138"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proofErr w:type="spellStart"/>
      <w:r>
        <w:t>Securitizador</w:t>
      </w:r>
      <w:r w:rsidRPr="007138FC">
        <w:t>a</w:t>
      </w:r>
      <w:proofErr w:type="spellEnd"/>
      <w:r w:rsidRPr="007138FC">
        <w:t>:</w:t>
      </w:r>
      <w:bookmarkEnd w:id="137"/>
      <w:r w:rsidRPr="007138FC">
        <w:t xml:space="preserve"> </w:t>
      </w:r>
      <w:r w:rsidR="00C40BA9">
        <w:t>[</w:t>
      </w:r>
      <w:r w:rsidR="00C40BA9" w:rsidRPr="00B24BB2">
        <w:rPr>
          <w:b/>
          <w:bCs/>
          <w:highlight w:val="yellow"/>
        </w:rPr>
        <w:t xml:space="preserve">Nota </w:t>
      </w:r>
      <w:proofErr w:type="spellStart"/>
      <w:r w:rsidR="00C40BA9" w:rsidRPr="00B24BB2">
        <w:rPr>
          <w:b/>
          <w:bCs/>
          <w:highlight w:val="yellow"/>
        </w:rPr>
        <w:t>Pavarini</w:t>
      </w:r>
      <w:proofErr w:type="spellEnd"/>
      <w:r w:rsidR="00C40BA9" w:rsidRPr="00B24BB2">
        <w:rPr>
          <w:b/>
          <w:bCs/>
          <w:highlight w:val="yellow"/>
        </w:rPr>
        <w:t>: Em revisão</w:t>
      </w:r>
      <w:r w:rsidR="00C40BA9">
        <w:t>]</w:t>
      </w:r>
    </w:p>
    <w:p w14:paraId="308078E9" w14:textId="1AE613B3" w:rsidR="007138FC" w:rsidRDefault="007138FC" w:rsidP="007138FC">
      <w:pPr>
        <w:pStyle w:val="Level2"/>
        <w:numPr>
          <w:ilvl w:val="0"/>
          <w:numId w:val="0"/>
        </w:numPr>
        <w:ind w:left="680"/>
        <w:jc w:val="center"/>
      </w:pPr>
      <w:proofErr w:type="spellStart"/>
      <w:r>
        <w:t>Aai</w:t>
      </w:r>
      <w:proofErr w:type="spellEnd"/>
      <w:r>
        <w:t xml:space="preserve"> = </w:t>
      </w:r>
      <w:proofErr w:type="spellStart"/>
      <w:r>
        <w:t>VNa</w:t>
      </w:r>
      <w:proofErr w:type="spellEnd"/>
      <w:r>
        <w:t xml:space="preserve">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proofErr w:type="spellStart"/>
      <w:r>
        <w:t>Aai</w:t>
      </w:r>
      <w:proofErr w:type="spellEnd"/>
      <w:r>
        <w:t xml:space="preserve"> = valor unitário da i-</w:t>
      </w:r>
      <w:proofErr w:type="spellStart"/>
      <w:r>
        <w:t>ésima</w:t>
      </w:r>
      <w:proofErr w:type="spellEnd"/>
      <w:r>
        <w:t xml:space="preserve"> parcela de amortização, calculado com 8 (oito) casas decimais, sem arredondamento;</w:t>
      </w:r>
    </w:p>
    <w:p w14:paraId="54A4E39F" w14:textId="0B2A4894" w:rsidR="007138FC" w:rsidRDefault="007138FC" w:rsidP="007138FC">
      <w:pPr>
        <w:pStyle w:val="Level2"/>
        <w:numPr>
          <w:ilvl w:val="0"/>
          <w:numId w:val="0"/>
        </w:numPr>
        <w:ind w:left="680"/>
      </w:pPr>
      <w:proofErr w:type="spellStart"/>
      <w:r>
        <w:t>VNa</w:t>
      </w:r>
      <w:proofErr w:type="spellEnd"/>
      <w:r>
        <w:t xml:space="preserve"> = Conforme definido na Cláusula </w:t>
      </w:r>
      <w:r>
        <w:fldChar w:fldCharType="begin"/>
      </w:r>
      <w:r>
        <w:instrText xml:space="preserve"> REF _Ref85563846 \r \h </w:instrText>
      </w:r>
      <w:r>
        <w:fldChar w:fldCharType="separate"/>
      </w:r>
      <w:r w:rsidR="00C92F45">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w:t>
      </w:r>
      <w:proofErr w:type="spellStart"/>
      <w:r>
        <w:t>ésima</w:t>
      </w:r>
      <w:proofErr w:type="spellEnd"/>
      <w:r>
        <w:t xml:space="preserve"> parcela do Valor Nominal Unitário Atualizado, conforme percentuais informados nos termos estabelecidos no Anexo II deste Termo de Securitização.</w:t>
      </w:r>
    </w:p>
    <w:p w14:paraId="4EA0524B" w14:textId="106E0778"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C92F45">
        <w:t>6</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ins w:id="139" w:author="Mariana Alvarenga" w:date="2021-11-17T11:51:00Z">
        <w:r w:rsidR="00876D36" w:rsidRPr="00283D6D">
          <w:t>[</w:t>
        </w:r>
        <w:r w:rsidR="00876D36" w:rsidRPr="00283D6D">
          <w:rPr>
            <w:highlight w:val="yellow"/>
          </w:rPr>
          <w:t>•</w:t>
        </w:r>
        <w:r w:rsidR="00876D36" w:rsidRPr="00283D6D">
          <w:t>]</w:t>
        </w:r>
      </w:ins>
      <w:del w:id="140" w:author="Mariana Alvarenga" w:date="2021-11-17T11:51:00Z">
        <w:r w:rsidR="00283BB2" w:rsidDel="00876D36">
          <w:delText>18</w:delText>
        </w:r>
      </w:del>
      <w:r w:rsidR="00283BB2">
        <w:t xml:space="preserve"> de </w:t>
      </w:r>
      <w:ins w:id="141" w:author="Mariana Alvarenga" w:date="2021-11-17T11:51:00Z">
        <w:r w:rsidR="00876D36" w:rsidRPr="00283D6D">
          <w:t>[</w:t>
        </w:r>
        <w:r w:rsidR="00876D36" w:rsidRPr="00283D6D">
          <w:rPr>
            <w:highlight w:val="yellow"/>
          </w:rPr>
          <w:t>•</w:t>
        </w:r>
        <w:r w:rsidR="00876D36" w:rsidRPr="00283D6D">
          <w:t>]</w:t>
        </w:r>
      </w:ins>
      <w:del w:id="142" w:author="Mariana Alvarenga" w:date="2021-11-17T11:49:00Z">
        <w:r w:rsidR="00283BB2" w:rsidDel="003B6BB7">
          <w:delText>fevereiro</w:delText>
        </w:r>
      </w:del>
      <w:r w:rsidRPr="00283D6D">
        <w:t xml:space="preserve"> de </w:t>
      </w:r>
      <w:ins w:id="143" w:author="Mariana Alvarenga" w:date="2021-11-17T11:50:00Z">
        <w:r w:rsidR="00301C8D" w:rsidRPr="00283D6D">
          <w:t>[</w:t>
        </w:r>
        <w:r w:rsidR="00301C8D" w:rsidRPr="00283D6D">
          <w:rPr>
            <w:highlight w:val="yellow"/>
          </w:rPr>
          <w:t>•</w:t>
        </w:r>
        <w:r w:rsidR="00301C8D" w:rsidRPr="00283D6D">
          <w:t>]</w:t>
        </w:r>
      </w:ins>
      <w:del w:id="144" w:author="Mariana Alvarenga" w:date="2021-11-17T11:50:00Z">
        <w:r w:rsidRPr="00283D6D" w:rsidDel="00301C8D">
          <w:delText>202</w:delText>
        </w:r>
        <w:r w:rsidR="00283BB2" w:rsidDel="00301C8D">
          <w:delText>2</w:delText>
        </w:r>
      </w:del>
      <w:r w:rsidRPr="00283D6D">
        <w:t>.</w:t>
      </w:r>
      <w:bookmarkEnd w:id="138"/>
    </w:p>
    <w:p w14:paraId="4EBE627B" w14:textId="4E9F53F1" w:rsidR="00116CE0" w:rsidRPr="00283D6D" w:rsidRDefault="00116CE0" w:rsidP="00D20C36">
      <w:pPr>
        <w:pStyle w:val="Level2"/>
        <w:rPr>
          <w:szCs w:val="20"/>
        </w:rPr>
      </w:pPr>
      <w:bookmarkStart w:id="145"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 xml:space="preserve">pro rata </w:t>
      </w:r>
      <w:proofErr w:type="spellStart"/>
      <w:r w:rsidR="00D20C36" w:rsidRPr="00667675">
        <w:rPr>
          <w:i/>
          <w:iCs/>
        </w:rPr>
        <w:t>temporis</w:t>
      </w:r>
      <w:proofErr w:type="spellEnd"/>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145"/>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proofErr w:type="spellStart"/>
      <w:r w:rsidRPr="00283D6D">
        <w:rPr>
          <w:rFonts w:ascii="Arial" w:hAnsi="Arial" w:cs="Arial"/>
          <w:i/>
          <w:szCs w:val="20"/>
        </w:rPr>
        <w:t>VN</w:t>
      </w:r>
      <w:r w:rsidRPr="00283D6D">
        <w:rPr>
          <w:rFonts w:ascii="Arial" w:hAnsi="Arial" w:cs="Arial"/>
          <w:i/>
          <w:szCs w:val="20"/>
          <w:vertAlign w:val="subscript"/>
        </w:rPr>
        <w:t>a</w:t>
      </w:r>
      <w:proofErr w:type="spellEnd"/>
      <w:r w:rsidRPr="00283D6D">
        <w:rPr>
          <w:rFonts w:ascii="Arial" w:hAnsi="Arial" w:cs="Arial"/>
          <w:i/>
          <w:szCs w:val="20"/>
        </w:rPr>
        <w:t xml:space="preserve"> = </w:t>
      </w:r>
      <w:proofErr w:type="spellStart"/>
      <w:r w:rsidRPr="00283D6D">
        <w:rPr>
          <w:rFonts w:ascii="Arial" w:hAnsi="Arial" w:cs="Arial"/>
          <w:i/>
          <w:szCs w:val="20"/>
        </w:rPr>
        <w:t>VN</w:t>
      </w:r>
      <w:r w:rsidRPr="00283D6D">
        <w:rPr>
          <w:rFonts w:ascii="Arial" w:hAnsi="Arial" w:cs="Arial"/>
          <w:i/>
          <w:szCs w:val="20"/>
          <w:vertAlign w:val="subscript"/>
        </w:rPr>
        <w:t>e</w:t>
      </w:r>
      <w:proofErr w:type="spellEnd"/>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w:t>
      </w:r>
      <w:proofErr w:type="spellStart"/>
      <w:r w:rsidRPr="00283D6D">
        <w:rPr>
          <w:rFonts w:ascii="Arial" w:hAnsi="Arial" w:cs="Arial"/>
          <w:szCs w:val="20"/>
        </w:rPr>
        <w:t>VNa</w:t>
      </w:r>
      <w:proofErr w:type="spellEnd"/>
      <w:r w:rsidRPr="00283D6D">
        <w:rPr>
          <w:rFonts w:ascii="Arial" w:hAnsi="Arial" w:cs="Arial"/>
          <w:szCs w:val="20"/>
        </w:rPr>
        <w:t>”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w:t>
      </w:r>
      <w:proofErr w:type="spellStart"/>
      <w:r w:rsidRPr="00283D6D">
        <w:rPr>
          <w:rFonts w:ascii="Arial" w:hAnsi="Arial" w:cs="Arial"/>
          <w:szCs w:val="20"/>
        </w:rPr>
        <w:t>VNe</w:t>
      </w:r>
      <w:proofErr w:type="spellEnd"/>
      <w:r w:rsidRPr="00283D6D">
        <w:rPr>
          <w:rFonts w:ascii="Arial" w:hAnsi="Arial" w:cs="Arial"/>
          <w:szCs w:val="20"/>
        </w:rPr>
        <w:t xml:space="preserve">” = Valor Nominal Unitário ou o saldo do Valor Nominal Unitário, </w:t>
      </w:r>
      <w:r w:rsidR="00D20C36" w:rsidRPr="00283D6D">
        <w:rPr>
          <w:rFonts w:ascii="Arial" w:hAnsi="Arial" w:cs="Arial"/>
          <w:szCs w:val="20"/>
        </w:rPr>
        <w:t xml:space="preserve">conforme aplicável, após atualização ou após cada amortização, se </w:t>
      </w:r>
      <w:proofErr w:type="gramStart"/>
      <w:r w:rsidR="00D20C36" w:rsidRPr="00283D6D">
        <w:rPr>
          <w:rFonts w:ascii="Arial" w:hAnsi="Arial" w:cs="Arial"/>
          <w:szCs w:val="20"/>
        </w:rPr>
        <w:t>houver, calculado</w:t>
      </w:r>
      <w:proofErr w:type="gramEnd"/>
      <w:r w:rsidR="00D20C36" w:rsidRPr="00283D6D">
        <w:rPr>
          <w:rFonts w:ascii="Arial" w:hAnsi="Arial" w:cs="Arial"/>
          <w:szCs w:val="20"/>
        </w:rPr>
        <w:t xml:space="preserve">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146"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146"/>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 xml:space="preserve">“k” = número de ordem de </w:t>
      </w:r>
      <w:proofErr w:type="spellStart"/>
      <w:r w:rsidRPr="00283D6D">
        <w:rPr>
          <w:rFonts w:ascii="Arial" w:hAnsi="Arial" w:cs="Arial"/>
          <w:szCs w:val="20"/>
        </w:rPr>
        <w:t>NI</w:t>
      </w:r>
      <w:r w:rsidRPr="00283D6D">
        <w:rPr>
          <w:rFonts w:ascii="Arial" w:hAnsi="Arial" w:cs="Arial"/>
          <w:szCs w:val="20"/>
          <w:vertAlign w:val="subscript"/>
        </w:rPr>
        <w:t>k</w:t>
      </w:r>
      <w:proofErr w:type="spellEnd"/>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proofErr w:type="spellStart"/>
      <w:r w:rsidRPr="00283D6D">
        <w:t>dup</w:t>
      </w:r>
      <w:proofErr w:type="spellEnd"/>
      <w:r w:rsidRPr="00283D6D">
        <w:t xml:space="preserve"> = número de Dias Úteis entre a </w:t>
      </w:r>
      <w:bookmarkStart w:id="147" w:name="_Hlk71315295"/>
      <w:r w:rsidRPr="00283D6D">
        <w:t xml:space="preserve">(i) </w:t>
      </w:r>
      <w:bookmarkEnd w:id="147"/>
      <w:r w:rsidRPr="00283D6D">
        <w:t>primeira Data de Integralização, (inclusive) no caso do primeiro Período de Capitalização ou (</w:t>
      </w:r>
      <w:proofErr w:type="spellStart"/>
      <w:r w:rsidRPr="00283D6D">
        <w:t>ii</w:t>
      </w:r>
      <w:proofErr w:type="spellEnd"/>
      <w:r w:rsidRPr="00283D6D">
        <w:t>) a última Data de Pagamento dos CRI, no caso dos demais Períodos de Capitalização (inclusive)</w:t>
      </w:r>
      <w:bookmarkStart w:id="148" w:name="_Hlk71315306"/>
      <w:r w:rsidRPr="00283D6D">
        <w:t>, conforme o caso</w:t>
      </w:r>
      <w:bookmarkEnd w:id="148"/>
      <w:r w:rsidRPr="00283D6D">
        <w:t xml:space="preserve"> e a data de cálculo (exclusive), limitado ao número total de dias úteis de vigência do índice de preço, sendo “</w:t>
      </w:r>
      <w:proofErr w:type="spellStart"/>
      <w:r w:rsidRPr="00283D6D">
        <w:t>dup</w:t>
      </w:r>
      <w:proofErr w:type="spellEnd"/>
      <w:r w:rsidRPr="00283D6D">
        <w:t xml:space="preserve">” um número inteiro. </w:t>
      </w:r>
    </w:p>
    <w:p w14:paraId="31826CC5" w14:textId="1379DD18" w:rsidR="0018668A" w:rsidRPr="00283D6D" w:rsidRDefault="0018668A" w:rsidP="0018668A">
      <w:pPr>
        <w:pStyle w:val="Body"/>
        <w:ind w:left="1418"/>
      </w:pPr>
      <w:proofErr w:type="spellStart"/>
      <w:r w:rsidRPr="00283D6D">
        <w:t>dut</w:t>
      </w:r>
      <w:proofErr w:type="spellEnd"/>
      <w:r w:rsidRPr="00283D6D">
        <w:t xml:space="preserve"> = número de Dias Úteis entre a última Data de Pagamento dos CRI (inclusive) e a próxima Data de Pagamento dos CRI (exclusive), sendo “</w:t>
      </w:r>
      <w:proofErr w:type="spellStart"/>
      <w:r w:rsidRPr="00283D6D">
        <w:t>dut</w:t>
      </w:r>
      <w:proofErr w:type="spellEnd"/>
      <w:r w:rsidRPr="00283D6D">
        <w:t>” um número inteiro.</w:t>
      </w:r>
      <w:r w:rsidR="000147C6" w:rsidRPr="000147C6">
        <w:t xml:space="preserve"> </w:t>
      </w:r>
      <w:r w:rsidR="000147C6">
        <w:t>Exclusivamente para a primeira Data de Pagamento dos CRI, “</w:t>
      </w:r>
      <w:proofErr w:type="spellStart"/>
      <w:r w:rsidR="000147C6">
        <w:t>dut</w:t>
      </w:r>
      <w:proofErr w:type="spellEnd"/>
      <w:r w:rsidR="000147C6">
        <w:t>” será considerado como sendo 22 (vinte e dois) Dias Úteis;</w:t>
      </w:r>
    </w:p>
    <w:p w14:paraId="73939CD4" w14:textId="6329DC7F" w:rsidR="0018668A" w:rsidRPr="00283D6D" w:rsidRDefault="0018668A" w:rsidP="0018668A">
      <w:pPr>
        <w:pStyle w:val="Body"/>
        <w:ind w:left="1418"/>
      </w:pPr>
      <w:proofErr w:type="spellStart"/>
      <w:r w:rsidRPr="00283D6D">
        <w:t>NI</w:t>
      </w:r>
      <w:r w:rsidRPr="00283D6D">
        <w:rPr>
          <w:vertAlign w:val="subscript"/>
        </w:rPr>
        <w:t>k</w:t>
      </w:r>
      <w:proofErr w:type="spellEnd"/>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w:t>
      </w:r>
      <w:proofErr w:type="spellStart"/>
      <w:r w:rsidRPr="00283D6D">
        <w:t>NIk</w:t>
      </w:r>
      <w:proofErr w:type="spellEnd"/>
      <w:r w:rsidRPr="00283D6D">
        <w:t xml:space="preserve">”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149" w:name="_Hlk64654201"/>
      <w:r w:rsidRPr="00283D6D">
        <w:t xml:space="preserve">valor do número-índice utilizado por </w:t>
      </w:r>
      <w:proofErr w:type="spellStart"/>
      <w:r w:rsidRPr="00283D6D">
        <w:t>NIk</w:t>
      </w:r>
      <w:proofErr w:type="spellEnd"/>
      <w:r w:rsidRPr="00283D6D">
        <w:t xml:space="preserve">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149"/>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D8516C"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lastRenderedPageBreak/>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150" w:name="_Hlk63853216"/>
      <w:bookmarkStart w:id="151"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150"/>
    <w:bookmarkEnd w:id="151"/>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 xml:space="preserve">Se até a Data de Pagamento o </w:t>
      </w:r>
      <w:proofErr w:type="spellStart"/>
      <w:r w:rsidRPr="00283D6D">
        <w:t>NIk</w:t>
      </w:r>
      <w:proofErr w:type="spellEnd"/>
      <w:r w:rsidRPr="00283D6D">
        <w:t xml:space="preserve"> não houver sido divulgado, deverá ser utilizado em substituição a </w:t>
      </w:r>
      <w:proofErr w:type="spellStart"/>
      <w:r w:rsidRPr="00283D6D">
        <w:t>NIk</w:t>
      </w:r>
      <w:proofErr w:type="spellEnd"/>
      <w:r w:rsidRPr="00283D6D">
        <w:t xml:space="preserve"> na apuração do Fator "C" a última variação disponível do IPCA.</w:t>
      </w:r>
    </w:p>
    <w:p w14:paraId="51BF8EE5" w14:textId="02AF9D1B" w:rsidR="00116CE0" w:rsidRPr="00283D6D" w:rsidRDefault="00116CE0" w:rsidP="0018668A">
      <w:pPr>
        <w:pStyle w:val="Level3"/>
      </w:pPr>
      <w:bookmarkStart w:id="152"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153" w:name="_Ref84218714"/>
      <w:bookmarkEnd w:id="152"/>
    </w:p>
    <w:bookmarkEnd w:id="153"/>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 xml:space="preserve">pro rata </w:t>
      </w:r>
      <w:proofErr w:type="spellStart"/>
      <w:r w:rsidRPr="00283D6D">
        <w:rPr>
          <w:i/>
        </w:rPr>
        <w:t>temporis</w:t>
      </w:r>
      <w:proofErr w:type="spellEnd"/>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 xml:space="preserve">pro rata </w:t>
      </w:r>
      <w:proofErr w:type="spellStart"/>
      <w:r w:rsidRPr="00283D6D">
        <w:rPr>
          <w:i/>
        </w:rPr>
        <w:t>temporis</w:t>
      </w:r>
      <w:proofErr w:type="spellEnd"/>
      <w:r w:rsidRPr="00283D6D">
        <w:t xml:space="preserve"> desde a Data de Integralização ou a data de pagamento de Juros Remuneratórios imediatamente anterior, conforme o caso, até a data do </w:t>
      </w:r>
      <w:r w:rsidRPr="00283D6D">
        <w:lastRenderedPageBreak/>
        <w:t xml:space="preserve">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54" w:name="_Ref83919081"/>
      <w:r w:rsidR="009028E2" w:rsidRPr="00283D6D">
        <w:t>.</w:t>
      </w:r>
    </w:p>
    <w:p w14:paraId="7A6A2106" w14:textId="38CF1A09" w:rsidR="008B26FE" w:rsidRPr="00283D6D" w:rsidRDefault="00116CE0" w:rsidP="008B26FE">
      <w:pPr>
        <w:pStyle w:val="Level3"/>
        <w:rPr>
          <w:szCs w:val="20"/>
        </w:rPr>
      </w:pPr>
      <w:bookmarkStart w:id="155" w:name="_Ref19039075"/>
      <w:bookmarkStart w:id="156" w:name="_Ref7160615"/>
      <w:bookmarkStart w:id="157" w:name="_Ref7192418"/>
      <w:bookmarkStart w:id="158" w:name="_Ref15383220"/>
      <w:bookmarkStart w:id="159" w:name="_Ref15394389"/>
      <w:bookmarkStart w:id="160" w:name="_Ref79438123"/>
      <w:bookmarkStart w:id="161" w:name="_Ref85565720"/>
      <w:bookmarkEnd w:id="154"/>
      <w:r w:rsidRPr="00283D6D">
        <w:rPr>
          <w:b/>
          <w:bCs/>
          <w:iCs/>
        </w:rPr>
        <w:t>Amortização Extraordinária Obrigatória das Debêntures.</w:t>
      </w:r>
      <w:bookmarkEnd w:id="155"/>
      <w:r w:rsidRPr="00283D6D">
        <w:t xml:space="preserve"> </w:t>
      </w:r>
      <w:bookmarkStart w:id="162" w:name="_Ref19039504"/>
      <w:bookmarkEnd w:id="156"/>
      <w:bookmarkEnd w:id="157"/>
      <w:bookmarkEnd w:id="158"/>
      <w:bookmarkEnd w:id="159"/>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160"/>
      <w:bookmarkEnd w:id="162"/>
      <w:r w:rsidR="008C7078">
        <w:t>, hipótese em que haverá amortização extraordinária obrigatória nos termos abaixo</w:t>
      </w:r>
      <w:r w:rsidR="00A86646" w:rsidRPr="00283D6D">
        <w:t>.</w:t>
      </w:r>
      <w:bookmarkEnd w:id="161"/>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3FF58138"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w:t>
      </w:r>
      <w:proofErr w:type="spellStart"/>
      <w:r w:rsidRPr="00283D6D">
        <w:t>Securitizadora</w:t>
      </w:r>
      <w:proofErr w:type="spellEnd"/>
      <w:r w:rsidRPr="00283D6D">
        <w:t xml:space="preserve">. Uma vez realizada a validação do ICSD, a </w:t>
      </w:r>
      <w:proofErr w:type="spellStart"/>
      <w:r w:rsidRPr="00283D6D">
        <w:t>Securitizadora</w:t>
      </w:r>
      <w:proofErr w:type="spellEnd"/>
      <w:r w:rsidRPr="00283D6D">
        <w:t xml:space="preserve"> informará o Agente Fiduciário, por escrito, dentro de </w:t>
      </w:r>
      <w:del w:id="163" w:author="Mariana Alvarenga" w:date="2021-11-17T11:55:00Z">
        <w:r w:rsidR="00C40BA9" w:rsidDel="00000E2E">
          <w:delText>3</w:delText>
        </w:r>
        <w:r w:rsidRPr="00283D6D" w:rsidDel="00000E2E">
          <w:delText xml:space="preserve"> </w:delText>
        </w:r>
      </w:del>
      <w:ins w:id="164" w:author="Mariana Alvarenga" w:date="2021-11-17T11:55:00Z">
        <w:r w:rsidR="00000E2E">
          <w:t>2</w:t>
        </w:r>
        <w:r w:rsidR="00000E2E" w:rsidRPr="00283D6D">
          <w:t xml:space="preserve"> </w:t>
        </w:r>
      </w:ins>
      <w:r w:rsidRPr="00283D6D">
        <w:t>(</w:t>
      </w:r>
      <w:del w:id="165" w:author="Mariana Alvarenga" w:date="2021-11-17T11:55:00Z">
        <w:r w:rsidR="00C40BA9" w:rsidDel="00000E2E">
          <w:delText>três</w:delText>
        </w:r>
      </w:del>
      <w:ins w:id="166" w:author="Mariana Alvarenga" w:date="2021-11-17T11:55:00Z">
        <w:r w:rsidR="00000E2E">
          <w:t>dois</w:t>
        </w:r>
      </w:ins>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ins w:id="167" w:author="Mariana Alvarenga" w:date="2021-11-17T11:55:00Z">
        <w:r w:rsidR="00000E2E">
          <w:t xml:space="preserve"> </w:t>
        </w:r>
        <w:r w:rsidR="00000E2E" w:rsidRPr="00825517">
          <w:rPr>
            <w:highlight w:val="yellow"/>
            <w:rPrChange w:id="168" w:author="Mariana Alvarenga" w:date="2021-11-17T11:56:00Z">
              <w:rPr/>
            </w:rPrChange>
          </w:rPr>
          <w:t>[</w:t>
        </w:r>
        <w:r w:rsidR="00000E2E" w:rsidRPr="00825517">
          <w:rPr>
            <w:b/>
            <w:bCs/>
            <w:highlight w:val="yellow"/>
            <w:rPrChange w:id="169" w:author="Mariana Alvarenga" w:date="2021-11-17T11:56:00Z">
              <w:rPr/>
            </w:rPrChange>
          </w:rPr>
          <w:t>Nota VNP:</w:t>
        </w:r>
        <w:r w:rsidR="00000E2E" w:rsidRPr="00825517">
          <w:rPr>
            <w:highlight w:val="yellow"/>
            <w:rPrChange w:id="170" w:author="Mariana Alvarenga" w:date="2021-11-17T11:56:00Z">
              <w:rPr/>
            </w:rPrChange>
          </w:rPr>
          <w:t xml:space="preserve"> Atualmente, a Escritura de Emissão prevê que </w:t>
        </w:r>
      </w:ins>
      <w:ins w:id="171" w:author="Mariana Alvarenga" w:date="2021-11-17T11:56:00Z">
        <w:r w:rsidR="005A5659" w:rsidRPr="00825517">
          <w:rPr>
            <w:highlight w:val="yellow"/>
            <w:rPrChange w:id="172" w:author="Mariana Alvarenga" w:date="2021-11-17T11:56:00Z">
              <w:rPr/>
            </w:rPrChange>
          </w:rPr>
          <w:t xml:space="preserve">a </w:t>
        </w:r>
        <w:proofErr w:type="spellStart"/>
        <w:r w:rsidR="005A5659" w:rsidRPr="00825517">
          <w:rPr>
            <w:highlight w:val="yellow"/>
            <w:rPrChange w:id="173" w:author="Mariana Alvarenga" w:date="2021-11-17T11:56:00Z">
              <w:rPr/>
            </w:rPrChange>
          </w:rPr>
          <w:t>Securitizadora</w:t>
        </w:r>
        <w:proofErr w:type="spellEnd"/>
        <w:r w:rsidR="005A5659" w:rsidRPr="00825517">
          <w:rPr>
            <w:highlight w:val="yellow"/>
            <w:rPrChange w:id="174" w:author="Mariana Alvarenga" w:date="2021-11-17T11:56:00Z">
              <w:rPr/>
            </w:rPrChange>
          </w:rPr>
          <w:t xml:space="preserve"> informará o Agente Fiduciário</w:t>
        </w:r>
      </w:ins>
      <w:ins w:id="175" w:author="Mariana Alvarenga" w:date="2021-11-17T11:57:00Z">
        <w:r w:rsidR="00115B6C">
          <w:rPr>
            <w:highlight w:val="yellow"/>
          </w:rPr>
          <w:t xml:space="preserve"> </w:t>
        </w:r>
      </w:ins>
      <w:ins w:id="176" w:author="Mariana Alvarenga" w:date="2021-11-17T11:56:00Z">
        <w:r w:rsidR="005A5659" w:rsidRPr="00825517">
          <w:rPr>
            <w:highlight w:val="yellow"/>
            <w:rPrChange w:id="177" w:author="Mariana Alvarenga" w:date="2021-11-17T11:56:00Z">
              <w:rPr/>
            </w:rPrChange>
          </w:rPr>
          <w:t>dentro de 2 (dois) Dias Úteis contados a partir da realização da validação acerca do resultado da apuração do ICSD.</w:t>
        </w:r>
        <w:r w:rsidR="00825517">
          <w:rPr>
            <w:highlight w:val="yellow"/>
          </w:rPr>
          <w:t xml:space="preserve"> Podemos aproveitar o </w:t>
        </w:r>
      </w:ins>
      <w:ins w:id="178" w:author="Mariana Alvarenga" w:date="2021-11-17T11:57:00Z">
        <w:r w:rsidR="00825517">
          <w:rPr>
            <w:highlight w:val="yellow"/>
          </w:rPr>
          <w:t>aditamento à Escritura para alterar esse prazo ou mantê-lo.</w:t>
        </w:r>
      </w:ins>
      <w:ins w:id="179" w:author="Mariana Alvarenga" w:date="2021-11-17T11:55:00Z">
        <w:r w:rsidR="00000E2E" w:rsidRPr="00825517">
          <w:rPr>
            <w:highlight w:val="yellow"/>
            <w:rPrChange w:id="180" w:author="Mariana Alvarenga" w:date="2021-11-17T11:56:00Z">
              <w:rPr/>
            </w:rPrChange>
          </w:rPr>
          <w:t>]</w:t>
        </w:r>
      </w:ins>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lastRenderedPageBreak/>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181" w:name="_Ref324932809"/>
      <w:bookmarkStart w:id="182"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181"/>
      <w:bookmarkEnd w:id="182"/>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w:t>
      </w:r>
      <w:proofErr w:type="spellStart"/>
      <w:r w:rsidRPr="00283D6D">
        <w:rPr>
          <w:b/>
        </w:rPr>
        <w:t>ii</w:t>
      </w:r>
      <w:proofErr w:type="spellEnd"/>
      <w:r w:rsidRPr="00283D6D">
        <w:rPr>
          <w:b/>
        </w:rPr>
        <w:t>)</w:t>
      </w:r>
      <w:r w:rsidRPr="00283D6D">
        <w:t xml:space="preserve"> </w:t>
      </w:r>
      <w:r w:rsidR="00A27ED2" w:rsidRPr="00283D6D">
        <w:t>a Cessão Fiduciária de Recebíveis</w:t>
      </w:r>
      <w:r w:rsidRPr="00283D6D">
        <w:t xml:space="preserve">; e </w:t>
      </w:r>
      <w:r w:rsidRPr="00283D6D">
        <w:rPr>
          <w:b/>
        </w:rPr>
        <w:t>(</w:t>
      </w:r>
      <w:proofErr w:type="spellStart"/>
      <w:r w:rsidRPr="00283D6D">
        <w:rPr>
          <w:b/>
        </w:rPr>
        <w:t>iii</w:t>
      </w:r>
      <w:proofErr w:type="spellEnd"/>
      <w:r w:rsidRPr="00283D6D">
        <w:rPr>
          <w:b/>
        </w:rPr>
        <w:t>)</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183" w:name="_Hlk72948842"/>
      <w:r w:rsidRPr="00283D6D">
        <w:t xml:space="preserve">regresso </w:t>
      </w:r>
      <w:bookmarkEnd w:id="183"/>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184" w:name="_Ref80864086"/>
      <w:bookmarkStart w:id="185" w:name="_Ref31847991"/>
      <w:bookmarkStart w:id="186" w:name="_Ref66996171"/>
      <w:bookmarkStart w:id="187" w:name="_Ref31847986"/>
      <w:r w:rsidRPr="00283D6D">
        <w:rPr>
          <w:u w:val="single"/>
        </w:rPr>
        <w:t>Garantia Fidejussória</w:t>
      </w:r>
      <w:bookmarkStart w:id="188" w:name="_Ref244087124"/>
      <w:bookmarkStart w:id="189"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184"/>
    <w:bookmarkEnd w:id="185"/>
    <w:bookmarkEnd w:id="186"/>
    <w:bookmarkEnd w:id="187"/>
    <w:bookmarkEnd w:id="188"/>
    <w:bookmarkEnd w:id="189"/>
    <w:p w14:paraId="0C283A40" w14:textId="65D20FC5" w:rsidR="00116CE0" w:rsidRPr="00283D6D"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45C7910E" w14:textId="1CFBD7BF" w:rsidR="00C348FC" w:rsidRPr="0035505C" w:rsidRDefault="00C348FC" w:rsidP="00C348FC">
      <w:pPr>
        <w:pStyle w:val="Level3"/>
        <w:rPr>
          <w:szCs w:val="24"/>
          <w:lang w:eastAsia="pt-BR"/>
        </w:rPr>
      </w:pPr>
      <w:r w:rsidRPr="00283D6D">
        <w:t xml:space="preserve">A Fiança entrará em vigor na Data de Emissão e vigorará exclusivamente até o </w:t>
      </w:r>
      <w:proofErr w:type="spellStart"/>
      <w:r w:rsidRPr="00283D6D">
        <w:rPr>
          <w:i/>
          <w:iCs/>
        </w:rPr>
        <w:t>Completion</w:t>
      </w:r>
      <w:proofErr w:type="spellEnd"/>
      <w:r w:rsidRPr="00283D6D">
        <w:t xml:space="preserve"> Financeiro, observado que, uma vez verificado o </w:t>
      </w:r>
      <w:proofErr w:type="spellStart"/>
      <w:r w:rsidRPr="00283D6D">
        <w:rPr>
          <w:i/>
          <w:iCs/>
        </w:rPr>
        <w:t>Completion</w:t>
      </w:r>
      <w:proofErr w:type="spellEnd"/>
      <w:r w:rsidRPr="00283D6D">
        <w:rPr>
          <w:i/>
          <w:iCs/>
        </w:rPr>
        <w:t xml:space="preserve"> </w:t>
      </w:r>
      <w:r w:rsidRPr="00283D6D">
        <w:t xml:space="preserve">Financeiro, </w:t>
      </w:r>
      <w:r w:rsidRPr="00283D6D">
        <w:lastRenderedPageBreak/>
        <w:t xml:space="preserve">evidenciado por meio da comunicação prevista na </w:t>
      </w:r>
      <w:r w:rsidR="00552680" w:rsidRPr="00283D6D">
        <w:t>Escritura de Emissão</w:t>
      </w:r>
      <w:r w:rsidRPr="00283D6D">
        <w:t xml:space="preserve">, a Fiança outorgada pela Fiadora será resolvida de pleno direito. </w:t>
      </w:r>
    </w:p>
    <w:p w14:paraId="2A6DB1CA" w14:textId="6FE78670" w:rsidR="00116CE0" w:rsidRPr="00283D6D" w:rsidRDefault="00116CE0" w:rsidP="00552680">
      <w:pPr>
        <w:pStyle w:val="Level3"/>
      </w:pPr>
      <w:bookmarkStart w:id="190"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190"/>
      <w:r w:rsidRPr="00283D6D">
        <w:t>.</w:t>
      </w:r>
    </w:p>
    <w:p w14:paraId="38B114B4" w14:textId="6F7CB6FF"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191" w:name="_Ref7013972"/>
      <w:bookmarkStart w:id="192" w:name="_Ref18772153"/>
      <w:bookmarkStart w:id="193" w:name="_Ref79513694"/>
      <w:r w:rsidRPr="00283D6D">
        <w:rPr>
          <w:b/>
          <w:bCs/>
          <w:iCs/>
        </w:rPr>
        <w:t xml:space="preserve">Data de Emissão. </w:t>
      </w:r>
      <w:r w:rsidRPr="00283D6D">
        <w:t xml:space="preserve">Para todos os efeitos, a Data de Emissão será </w:t>
      </w:r>
      <w:r w:rsidR="00C4577C" w:rsidRPr="00283D6D">
        <w:t>05 de novembro</w:t>
      </w:r>
      <w:r w:rsidR="00AC32A5" w:rsidRPr="00283D6D">
        <w:t xml:space="preserve"> </w:t>
      </w:r>
      <w:r w:rsidRPr="00283D6D">
        <w:t>de 2021.</w:t>
      </w:r>
      <w:bookmarkStart w:id="194" w:name="_Ref84010039"/>
      <w:bookmarkEnd w:id="191"/>
      <w:bookmarkEnd w:id="192"/>
      <w:bookmarkEnd w:id="193"/>
    </w:p>
    <w:bookmarkEnd w:id="194"/>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7759DA7C" w:rsidR="00116CE0" w:rsidRPr="00283D6D" w:rsidRDefault="00116CE0" w:rsidP="00552680">
      <w:pPr>
        <w:pStyle w:val="Level2"/>
      </w:pPr>
      <w:r w:rsidRPr="00283D6D">
        <w:rPr>
          <w:b/>
          <w:bCs/>
          <w:iCs/>
        </w:rPr>
        <w:t>Data de Vencimento.</w:t>
      </w:r>
      <w:r w:rsidRPr="00283D6D">
        <w:t xml:space="preserve"> A Data de </w:t>
      </w:r>
      <w:r w:rsidRPr="004C2769">
        <w:t>Vencimento será</w:t>
      </w:r>
      <w:r w:rsidR="00C4577C" w:rsidRPr="004C2769">
        <w:t xml:space="preserve"> </w:t>
      </w:r>
      <w:del w:id="195" w:author="Mariana Alvarenga" w:date="2021-11-17T12:01:00Z">
        <w:r w:rsidR="00BB3E00" w:rsidDel="00C53588">
          <w:delText>[</w:delText>
        </w:r>
        <w:r w:rsidR="007A016D" w:rsidRPr="004C2769" w:rsidDel="00C53588">
          <w:delText>1</w:delText>
        </w:r>
        <w:r w:rsidR="00DB29A6" w:rsidDel="00C53588">
          <w:delText>8</w:delText>
        </w:r>
      </w:del>
      <w:ins w:id="196" w:author="Mariana Alvarenga" w:date="2021-11-17T12:01:00Z">
        <w:r w:rsidR="00C53588" w:rsidRPr="00C53588">
          <w:rPr>
            <w:highlight w:val="yellow"/>
            <w:rPrChange w:id="197" w:author="Mariana Alvarenga" w:date="2021-11-17T12:01:00Z">
              <w:rPr/>
            </w:rPrChange>
          </w:rPr>
          <w:t>[●]</w:t>
        </w:r>
      </w:ins>
      <w:r w:rsidR="00C4577C" w:rsidRPr="004C2769">
        <w:t xml:space="preserve"> de </w:t>
      </w:r>
      <w:ins w:id="198" w:author="Mariana Alvarenga" w:date="2021-11-17T12:02:00Z">
        <w:r w:rsidR="00C53588" w:rsidRPr="00C53588">
          <w:rPr>
            <w:highlight w:val="yellow"/>
            <w:rPrChange w:id="199" w:author="Mariana Alvarenga" w:date="2021-11-17T12:01:00Z">
              <w:rPr/>
            </w:rPrChange>
          </w:rPr>
          <w:t>[●]</w:t>
        </w:r>
        <w:r w:rsidR="00C53588" w:rsidRPr="004C2769">
          <w:t xml:space="preserve"> </w:t>
        </w:r>
      </w:ins>
      <w:del w:id="200" w:author="Mariana Alvarenga" w:date="2021-11-17T12:02:00Z">
        <w:r w:rsidR="00C4577C" w:rsidRPr="004C2769" w:rsidDel="00C53588">
          <w:delText xml:space="preserve">novembro </w:delText>
        </w:r>
      </w:del>
      <w:r w:rsidRPr="004C2769">
        <w:t xml:space="preserve">de </w:t>
      </w:r>
      <w:ins w:id="201" w:author="Mariana Alvarenga" w:date="2021-11-17T12:02:00Z">
        <w:r w:rsidR="00C53588" w:rsidRPr="00C53588">
          <w:rPr>
            <w:highlight w:val="yellow"/>
            <w:rPrChange w:id="202" w:author="Mariana Alvarenga" w:date="2021-11-17T12:01:00Z">
              <w:rPr/>
            </w:rPrChange>
          </w:rPr>
          <w:t>[●]</w:t>
        </w:r>
      </w:ins>
      <w:del w:id="203" w:author="Mariana Alvarenga" w:date="2021-11-17T12:02:00Z">
        <w:r w:rsidRPr="004C2769" w:rsidDel="00C53588">
          <w:delText>20</w:delText>
        </w:r>
        <w:r w:rsidR="00C4577C" w:rsidRPr="004C2769" w:rsidDel="00C53588">
          <w:delText>30</w:delText>
        </w:r>
        <w:r w:rsidR="00BB3E00" w:rsidDel="00C53588">
          <w:delText>]</w:delText>
        </w:r>
      </w:del>
      <w:r w:rsidR="004C2769" w:rsidRPr="004C2769">
        <w:t>;</w:t>
      </w:r>
      <w:r w:rsidRPr="004C2769">
        <w:t xml:space="preserve"> ressalvadas</w:t>
      </w:r>
      <w:r w:rsidRPr="00283D6D">
        <w:t xml:space="preserve"> as hipóteses de resgate ou vencimento antecipado das Debêntures.</w:t>
      </w:r>
      <w:r w:rsidR="00BB3E00" w:rsidRPr="00BB3E00">
        <w:rPr>
          <w:b/>
          <w:bCs/>
          <w:highlight w:val="yellow"/>
        </w:rPr>
        <w:t xml:space="preserve"> [Nota </w:t>
      </w:r>
      <w:proofErr w:type="spellStart"/>
      <w:r w:rsidR="00BB3E00" w:rsidRPr="00BB3E00">
        <w:rPr>
          <w:b/>
          <w:bCs/>
          <w:highlight w:val="yellow"/>
        </w:rPr>
        <w:t>Lefosse</w:t>
      </w:r>
      <w:proofErr w:type="spellEnd"/>
      <w:r w:rsidR="00BB3E00" w:rsidRPr="00BB3E00">
        <w:rPr>
          <w:b/>
          <w:bCs/>
          <w:highlight w:val="yellow"/>
        </w:rPr>
        <w:t>: Confirmar prazo e data de vencimento.]</w:t>
      </w:r>
    </w:p>
    <w:p w14:paraId="7E31EDBB" w14:textId="4B1B330D" w:rsidR="00116CE0" w:rsidRPr="00283D6D" w:rsidRDefault="00116CE0" w:rsidP="00552680">
      <w:pPr>
        <w:pStyle w:val="Level2"/>
        <w:rPr>
          <w:szCs w:val="20"/>
        </w:rPr>
      </w:pPr>
      <w:bookmarkStart w:id="204"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e (</w:t>
      </w:r>
      <w:proofErr w:type="spellStart"/>
      <w:r w:rsidR="000667A5" w:rsidRPr="00F6090E">
        <w:t>ii</w:t>
      </w:r>
      <w:proofErr w:type="spellEnd"/>
      <w:r w:rsidR="000667A5" w:rsidRPr="00F6090E">
        <w:t>) multa moratória de 2% (dois inteiros por cento) (“</w:t>
      </w:r>
      <w:r w:rsidR="000667A5" w:rsidRPr="00F6090E">
        <w:rPr>
          <w:b/>
        </w:rPr>
        <w:t>Encargos Moratórios</w:t>
      </w:r>
      <w:r w:rsidR="000667A5" w:rsidRPr="00F6090E">
        <w:t>”)</w:t>
      </w:r>
      <w:r w:rsidR="000667A5">
        <w:t>.</w:t>
      </w:r>
      <w:bookmarkStart w:id="205" w:name="_Ref84221172"/>
      <w:bookmarkEnd w:id="204"/>
    </w:p>
    <w:bookmarkEnd w:id="205"/>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206" w:name="_DV_M82"/>
      <w:bookmarkEnd w:id="206"/>
      <w:r w:rsidRPr="00283D6D">
        <w:rPr>
          <w:b/>
          <w:bCs/>
          <w:iCs/>
          <w:szCs w:val="20"/>
        </w:rPr>
        <w:t>Cobrança dos Créditos Imobiliários.</w:t>
      </w:r>
      <w:r w:rsidRPr="00283D6D">
        <w:rPr>
          <w:szCs w:val="20"/>
        </w:rPr>
        <w:t xml:space="preserve"> Os pagamentos dos Créditos Imobiliários </w:t>
      </w:r>
      <w:bookmarkStart w:id="207" w:name="_DV_M83"/>
      <w:bookmarkEnd w:id="207"/>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w:t>
      </w:r>
      <w:proofErr w:type="spellStart"/>
      <w:r w:rsidRPr="00283D6D">
        <w:rPr>
          <w:b/>
          <w:szCs w:val="20"/>
        </w:rPr>
        <w:t>ii</w:t>
      </w:r>
      <w:proofErr w:type="spellEnd"/>
      <w:r w:rsidRPr="00283D6D">
        <w:rPr>
          <w:b/>
          <w:szCs w:val="20"/>
        </w:rPr>
        <w:t>)</w:t>
      </w:r>
      <w:r w:rsidRPr="00283D6D">
        <w:rPr>
          <w:szCs w:val="20"/>
        </w:rPr>
        <w:t xml:space="preserve"> o extrato emitido pelo </w:t>
      </w:r>
      <w:proofErr w:type="spellStart"/>
      <w:r w:rsidRPr="00283D6D">
        <w:rPr>
          <w:szCs w:val="20"/>
        </w:rPr>
        <w:t>Escriturador</w:t>
      </w:r>
      <w:proofErr w:type="spellEnd"/>
      <w:r w:rsidRPr="00283D6D">
        <w:rPr>
          <w:szCs w:val="20"/>
        </w:rPr>
        <w:t xml:space="preserve"> em nome de cada Titular de CRI, com base nas informações prestadas pela B3.</w:t>
      </w:r>
    </w:p>
    <w:p w14:paraId="51E1CDA1" w14:textId="06598DA2" w:rsidR="00116CE0" w:rsidRPr="00283D6D" w:rsidRDefault="00116CE0" w:rsidP="00625D5C">
      <w:pPr>
        <w:pStyle w:val="Level2"/>
        <w:rPr>
          <w:szCs w:val="20"/>
        </w:rPr>
      </w:pPr>
      <w:bookmarkStart w:id="208" w:name="_Ref4950392"/>
      <w:r w:rsidRPr="00283D6D">
        <w:rPr>
          <w:b/>
          <w:bCs/>
          <w:iCs/>
          <w:szCs w:val="20"/>
        </w:rPr>
        <w:lastRenderedPageBreak/>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C92F45">
        <w:rPr>
          <w:szCs w:val="20"/>
        </w:rPr>
        <w:t>4.18</w:t>
      </w:r>
      <w:r w:rsidR="005314BB" w:rsidRPr="00283D6D">
        <w:rPr>
          <w:szCs w:val="20"/>
        </w:rPr>
        <w:fldChar w:fldCharType="end"/>
      </w:r>
      <w:r w:rsidRPr="00283D6D">
        <w:rPr>
          <w:szCs w:val="20"/>
        </w:rPr>
        <w:t xml:space="preserve"> acima</w:t>
      </w:r>
      <w:r w:rsidR="00211049" w:rsidRPr="00283D6D">
        <w:rPr>
          <w:szCs w:val="20"/>
        </w:rPr>
        <w:t>.</w:t>
      </w:r>
      <w:bookmarkStart w:id="209" w:name="_Ref84221075"/>
      <w:bookmarkEnd w:id="208"/>
    </w:p>
    <w:bookmarkEnd w:id="209"/>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210" w:name="_DV_C294"/>
      <w:r w:rsidRPr="00283D6D">
        <w:rPr>
          <w:szCs w:val="20"/>
        </w:rPr>
        <w:t xml:space="preserve">prorrogadas as datas de pagamento de qualquer obrigação relativa ao CRI </w:t>
      </w:r>
      <w:bookmarkEnd w:id="210"/>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211"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212" w:name="_Ref84221213"/>
      <w:bookmarkEnd w:id="211"/>
    </w:p>
    <w:bookmarkEnd w:id="212"/>
    <w:p w14:paraId="4D214847" w14:textId="3F918042"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C92F45">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w:t>
      </w:r>
      <w:proofErr w:type="spellStart"/>
      <w:r w:rsidRPr="00283D6D">
        <w:rPr>
          <w:b/>
        </w:rPr>
        <w:t>ii</w:t>
      </w:r>
      <w:proofErr w:type="spellEnd"/>
      <w:r w:rsidRPr="00283D6D">
        <w:rPr>
          <w:b/>
        </w:rPr>
        <w:t>)</w:t>
      </w:r>
      <w:r w:rsidRPr="00283D6D">
        <w:t xml:space="preserve"> os CRI ofertados estão sujeitos às restrições de negociação previstas na Instrução CVM 476.</w:t>
      </w:r>
      <w:bookmarkStart w:id="213" w:name="_Ref486511799"/>
      <w:bookmarkStart w:id="214" w:name="_Ref4883781"/>
    </w:p>
    <w:p w14:paraId="2FA34E4F" w14:textId="02917577" w:rsidR="00116CE0" w:rsidRPr="00283D6D" w:rsidRDefault="00116CE0" w:rsidP="003C32A7">
      <w:pPr>
        <w:pStyle w:val="Level3"/>
      </w:pPr>
      <w:bookmarkStart w:id="215"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216" w:name="_Ref83909102"/>
      <w:bookmarkEnd w:id="213"/>
      <w:bookmarkEnd w:id="214"/>
      <w:bookmarkEnd w:id="215"/>
    </w:p>
    <w:p w14:paraId="46AE91D0" w14:textId="21541B17" w:rsidR="00116CE0" w:rsidRPr="00283D6D" w:rsidRDefault="00116CE0" w:rsidP="003C32A7">
      <w:pPr>
        <w:pStyle w:val="Level3"/>
        <w:ind w:hanging="680"/>
      </w:pPr>
      <w:bookmarkStart w:id="217" w:name="_Ref486511808"/>
      <w:bookmarkStart w:id="218" w:name="_Ref4883782"/>
      <w:bookmarkEnd w:id="216"/>
      <w:r w:rsidRPr="00283D6D">
        <w:t>Em conformidade com o artigo 8° da Instrução CVM 476, o encerramento da Oferta Restrita deverá ser informado pelo Coordenador Líder à CVM no prazo de 5 (cinco) dias contados do seu encerramento.</w:t>
      </w:r>
      <w:bookmarkStart w:id="219" w:name="_Ref83909111"/>
      <w:bookmarkEnd w:id="217"/>
      <w:bookmarkEnd w:id="218"/>
    </w:p>
    <w:bookmarkEnd w:id="219"/>
    <w:p w14:paraId="13C97603" w14:textId="6D19AA1E"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C92F45">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C92F45">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220"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 xml:space="preserve">13 </w:t>
      </w:r>
      <w:r w:rsidRPr="00283D6D">
        <w:lastRenderedPageBreak/>
        <w:t>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220"/>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221" w:name="_Ref7217448"/>
      <w:bookmarkStart w:id="222" w:name="_DV_C32"/>
      <w:r w:rsidRPr="00283D6D">
        <w:rPr>
          <w:b/>
          <w:bCs/>
          <w:iCs/>
        </w:rPr>
        <w:t>Garantia Firme.</w:t>
      </w:r>
      <w:r w:rsidRPr="00283D6D">
        <w:t xml:space="preserve"> A Oferta Restrita contará com garantia firme de colocação pelo Coordenador Líder.</w:t>
      </w:r>
      <w:bookmarkEnd w:id="221"/>
      <w:bookmarkEnd w:id="222"/>
    </w:p>
    <w:p w14:paraId="6EFB31AA" w14:textId="4077A91B" w:rsidR="00116CE0" w:rsidRPr="00283D6D" w:rsidRDefault="00116CE0" w:rsidP="00625D5C">
      <w:pPr>
        <w:pStyle w:val="Level1"/>
        <w:rPr>
          <w:szCs w:val="20"/>
        </w:rPr>
      </w:pPr>
      <w:bookmarkStart w:id="223" w:name="_Toc163380701"/>
      <w:bookmarkStart w:id="224" w:name="_Toc180553617"/>
      <w:bookmarkStart w:id="225" w:name="_Toc302458790"/>
      <w:bookmarkStart w:id="226" w:name="_Toc411606362"/>
      <w:bookmarkStart w:id="227" w:name="_Toc5023986"/>
      <w:bookmarkStart w:id="228" w:name="_Toc79516050"/>
      <w:r w:rsidRPr="00283D6D">
        <w:t>SUBSCRIÇÃO E INTEGRALIZAÇÃO DOS CRI</w:t>
      </w:r>
      <w:bookmarkStart w:id="229" w:name="_Toc110076263"/>
      <w:bookmarkEnd w:id="223"/>
      <w:bookmarkEnd w:id="224"/>
      <w:bookmarkEnd w:id="225"/>
      <w:bookmarkEnd w:id="226"/>
      <w:bookmarkEnd w:id="227"/>
      <w:bookmarkEnd w:id="228"/>
    </w:p>
    <w:p w14:paraId="5140974B" w14:textId="109C73F0" w:rsidR="00116CE0" w:rsidRPr="00283D6D" w:rsidRDefault="00116CE0" w:rsidP="00BB4B32">
      <w:pPr>
        <w:pStyle w:val="Level2"/>
        <w:rPr>
          <w:szCs w:val="20"/>
        </w:rPr>
      </w:pPr>
      <w:bookmarkStart w:id="230"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230"/>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1CF18ABC" w14:textId="09FB0E8A" w:rsidR="003E3D58" w:rsidRPr="003E3D58" w:rsidRDefault="003E3D58" w:rsidP="00560D37">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lastRenderedPageBreak/>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 xml:space="preserve">obtenção, pela Devedora e/ou pelas </w:t>
      </w:r>
      <w:proofErr w:type="spellStart"/>
      <w:r w:rsidRPr="00283D6D">
        <w:t>SPEs</w:t>
      </w:r>
      <w:proofErr w:type="spellEnd"/>
      <w:r w:rsidRPr="00283D6D">
        <w:t>,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796D2585"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w:t>
      </w:r>
      <w:proofErr w:type="spellStart"/>
      <w:r w:rsidRPr="00283D6D">
        <w:rPr>
          <w:b/>
        </w:rPr>
        <w:t>ii</w:t>
      </w:r>
      <w:proofErr w:type="spellEnd"/>
      <w:r w:rsidRPr="00283D6D">
        <w:rPr>
          <w:b/>
        </w:rPr>
        <w:t>)</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C92F45">
        <w:t>5.4</w:t>
      </w:r>
      <w:r w:rsidR="00E26B78" w:rsidRPr="00283D6D">
        <w:fldChar w:fldCharType="end"/>
      </w:r>
      <w:r w:rsidR="00E26B78" w:rsidRPr="00283D6D">
        <w:t xml:space="preserve"> abaixo</w:t>
      </w:r>
      <w:r w:rsidRPr="00283D6D">
        <w:t xml:space="preserve">; </w:t>
      </w:r>
      <w:r w:rsidRPr="00283D6D">
        <w:rPr>
          <w:b/>
          <w:bCs/>
        </w:rPr>
        <w:t>(</w:t>
      </w:r>
      <w:proofErr w:type="spellStart"/>
      <w:r w:rsidRPr="00283D6D">
        <w:rPr>
          <w:b/>
          <w:bCs/>
        </w:rPr>
        <w:t>iii</w:t>
      </w:r>
      <w:proofErr w:type="spellEnd"/>
      <w:r w:rsidRPr="00283D6D">
        <w:rPr>
          <w:b/>
          <w:bCs/>
        </w:rPr>
        <w:t>)</w:t>
      </w:r>
      <w:r w:rsidRPr="00283D6D">
        <w:t xml:space="preserve"> </w:t>
      </w:r>
      <w:r w:rsidR="00E26B78" w:rsidRPr="00283D6D">
        <w:t xml:space="preserve">poderão ser utilizados para a aplicação em Investimentos permitidos, e </w:t>
      </w:r>
      <w:r w:rsidR="00E26B78" w:rsidRPr="00283D6D">
        <w:rPr>
          <w:b/>
          <w:bCs/>
        </w:rPr>
        <w:t>(</w:t>
      </w:r>
      <w:proofErr w:type="spellStart"/>
      <w:r w:rsidR="00E26B78" w:rsidRPr="00283D6D">
        <w:rPr>
          <w:b/>
          <w:bCs/>
        </w:rPr>
        <w:t>iv</w:t>
      </w:r>
      <w:proofErr w:type="spellEnd"/>
      <w:r w:rsidR="00E26B78" w:rsidRPr="00283D6D">
        <w:rPr>
          <w:b/>
          <w:bCs/>
        </w:rPr>
        <w:t xml:space="preserve">) </w:t>
      </w:r>
      <w:r w:rsidR="00E26B78" w:rsidRPr="00283D6D">
        <w:t xml:space="preserve">poderão vir a ser bloqueados pela </w:t>
      </w:r>
      <w:proofErr w:type="spellStart"/>
      <w:r w:rsidR="00E26B78" w:rsidRPr="00283D6D">
        <w:t>Securitizadora</w:t>
      </w:r>
      <w:proofErr w:type="spellEnd"/>
      <w:r w:rsidR="00E26B78" w:rsidRPr="00283D6D">
        <w:t xml:space="preserve">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231"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232" w:name="_Ref84221399"/>
      <w:bookmarkEnd w:id="231"/>
    </w:p>
    <w:p w14:paraId="3C3DB8CC" w14:textId="5CED3FD4" w:rsidR="00116CE0" w:rsidRPr="00283D6D" w:rsidRDefault="00116CE0" w:rsidP="00050C86">
      <w:pPr>
        <w:pStyle w:val="Level3"/>
        <w:rPr>
          <w:szCs w:val="20"/>
        </w:rPr>
      </w:pPr>
      <w:bookmarkStart w:id="233" w:name="_Hlk35972875"/>
      <w:bookmarkEnd w:id="232"/>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C92F45">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233"/>
      <w:r w:rsidRPr="00283D6D">
        <w:t>.</w:t>
      </w:r>
    </w:p>
    <w:p w14:paraId="11041481" w14:textId="385003DA"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C92F45">
        <w:t>5.1.3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234"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w:t>
      </w:r>
      <w:proofErr w:type="spellStart"/>
      <w:r w:rsidRPr="00283D6D">
        <w:rPr>
          <w:b/>
          <w:bCs/>
        </w:rPr>
        <w:t>ii</w:t>
      </w:r>
      <w:proofErr w:type="spellEnd"/>
      <w:r w:rsidRPr="00283D6D">
        <w:rPr>
          <w:b/>
          <w:bCs/>
        </w:rPr>
        <w:t>)</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235" w:name="_Ref84011685"/>
      <w:bookmarkEnd w:id="234"/>
    </w:p>
    <w:bookmarkEnd w:id="235"/>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236"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237" w:name="_Ref7180616"/>
      <w:bookmarkStart w:id="238" w:name="_Ref85551402"/>
      <w:bookmarkStart w:id="239" w:name="_Ref15387360"/>
      <w:bookmarkStart w:id="240" w:name="_Ref85550830"/>
      <w:bookmarkEnd w:id="236"/>
      <w:r w:rsidRPr="00283D6D">
        <w:rPr>
          <w:b/>
          <w:bCs/>
          <w:iCs/>
        </w:rPr>
        <w:lastRenderedPageBreak/>
        <w:t>Destinação dos Recursos.</w:t>
      </w:r>
      <w:r w:rsidRPr="00283D6D">
        <w:t xml:space="preserve"> </w:t>
      </w:r>
      <w:bookmarkStart w:id="241" w:name="_Ref4890622"/>
      <w:bookmarkEnd w:id="237"/>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w:t>
      </w:r>
      <w:proofErr w:type="spellStart"/>
      <w:r w:rsidR="0061439F" w:rsidRPr="00283D6D">
        <w:t>ii</w:t>
      </w:r>
      <w:proofErr w:type="spellEnd"/>
      <w:r w:rsidR="0061439F" w:rsidRPr="00283D6D">
        <w:t>)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238"/>
    </w:p>
    <w:p w14:paraId="340FBFCC" w14:textId="5995D42F" w:rsidR="0061439F" w:rsidRPr="00283D6D" w:rsidRDefault="0061439F" w:rsidP="0061439F">
      <w:pPr>
        <w:pStyle w:val="Level3"/>
      </w:pPr>
      <w:bookmarkStart w:id="242" w:name="_Ref85551251"/>
      <w:r w:rsidRPr="00283D6D">
        <w:t xml:space="preserve">Os recursos acima mencionados poderão ser transferidos para as </w:t>
      </w:r>
      <w:proofErr w:type="spellStart"/>
      <w:r w:rsidR="002135CA">
        <w:t>SPEs</w:t>
      </w:r>
      <w:proofErr w:type="spellEnd"/>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242"/>
    </w:p>
    <w:p w14:paraId="0DDDA696" w14:textId="2A64B614" w:rsidR="00116CE0" w:rsidRPr="00283D6D" w:rsidRDefault="00116CE0" w:rsidP="001B7DDE">
      <w:pPr>
        <w:pStyle w:val="Level2"/>
      </w:pPr>
      <w:bookmarkStart w:id="243" w:name="_Ref73033364"/>
      <w:bookmarkEnd w:id="239"/>
      <w:bookmarkEnd w:id="241"/>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240"/>
      <w:bookmarkEnd w:id="243"/>
    </w:p>
    <w:p w14:paraId="2855951B" w14:textId="0D4E0AD2" w:rsidR="00012BD1" w:rsidRPr="00283D6D" w:rsidRDefault="00B2414A" w:rsidP="00012BD1">
      <w:pPr>
        <w:pStyle w:val="Level4"/>
        <w:rPr>
          <w:lang w:eastAsia="pt-BR"/>
        </w:rPr>
      </w:pPr>
      <w:r w:rsidRPr="00283D6D">
        <w:t>À</w:t>
      </w:r>
      <w:r w:rsidR="00012BD1" w:rsidRPr="00283D6D">
        <w:t xml:space="preserve"> constituição do Fundo de Reserva, o qual será retido pela </w:t>
      </w:r>
      <w:proofErr w:type="spellStart"/>
      <w:r w:rsidR="00012BD1" w:rsidRPr="00283D6D">
        <w:t>Securitizadora</w:t>
      </w:r>
      <w:proofErr w:type="spellEnd"/>
      <w:r w:rsidR="00012BD1" w:rsidRPr="00283D6D">
        <w:t xml:space="preserve">, por conta e ordem </w:t>
      </w:r>
      <w:r w:rsidR="00F94EDF" w:rsidRPr="00283D6D">
        <w:t>da Devedora</w:t>
      </w:r>
      <w:r w:rsidR="00012BD1" w:rsidRPr="00283D6D">
        <w:t xml:space="preserve">, na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w:t>
      </w:r>
      <w:proofErr w:type="spellStart"/>
      <w:r w:rsidRPr="00283D6D">
        <w:t>SPEs</w:t>
      </w:r>
      <w:proofErr w:type="spellEnd"/>
      <w:r w:rsidRPr="00283D6D">
        <w:t xml:space="preserve">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42591733" w:rsidR="001C7FA2" w:rsidRDefault="00012BD1" w:rsidP="001C7FA2">
      <w:pPr>
        <w:pStyle w:val="Level4"/>
      </w:pPr>
      <w:bookmarkStart w:id="244"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C92F45">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bookmarkEnd w:id="244"/>
      <w:r w:rsidR="001C7FA2">
        <w:t>.</w:t>
      </w:r>
    </w:p>
    <w:p w14:paraId="576F590B" w14:textId="0459AF60"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C92F45">
        <w:t>5.4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245" w:name="_Ref4519123"/>
      <w:r w:rsidR="00BB0D06" w:rsidRPr="00283D6D">
        <w:t>.</w:t>
      </w:r>
    </w:p>
    <w:p w14:paraId="4789930A" w14:textId="29CA3F44"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do inciso (b) (</w:t>
      </w:r>
      <w:proofErr w:type="spellStart"/>
      <w:r w:rsidRPr="00283D6D">
        <w:t>ii</w:t>
      </w:r>
      <w:proofErr w:type="spellEnd"/>
      <w:r w:rsidRPr="00283D6D">
        <w:t xml:space="preserve">)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C92F45">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246" w:name="_Ref72749343"/>
      <w:r w:rsidRPr="00283D6D">
        <w:t>.</w:t>
      </w:r>
      <w:bookmarkStart w:id="247" w:name="_Ref7199179"/>
      <w:bookmarkStart w:id="248" w:name="_Ref4891240"/>
      <w:bookmarkEnd w:id="245"/>
      <w:bookmarkEnd w:id="246"/>
    </w:p>
    <w:p w14:paraId="2F8A841B" w14:textId="7E92C771" w:rsidR="00B41966" w:rsidRPr="00283D6D" w:rsidRDefault="00B41966" w:rsidP="00B41966">
      <w:pPr>
        <w:pStyle w:val="Level3"/>
      </w:pPr>
      <w:r w:rsidRPr="00283D6D">
        <w:t xml:space="preserve">A Devedora: (i) compromete-se, em caráter irrevogável e irretratável, a aplicar os Recursos Líquidos ou fazer que eles sejam aplicados pelas </w:t>
      </w:r>
      <w:proofErr w:type="spellStart"/>
      <w:r w:rsidRPr="00283D6D">
        <w:t>SPEs</w:t>
      </w:r>
      <w:proofErr w:type="spellEnd"/>
      <w:r w:rsidRPr="00283D6D">
        <w:t xml:space="preserve">,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C92F45">
        <w:t>5.4</w:t>
      </w:r>
      <w:r w:rsidRPr="00283D6D">
        <w:fldChar w:fldCharType="end"/>
      </w:r>
      <w:r w:rsidRPr="00283D6D">
        <w:t xml:space="preserve"> e seguintes; e (</w:t>
      </w:r>
      <w:proofErr w:type="spellStart"/>
      <w:r w:rsidRPr="00283D6D">
        <w:t>ii</w:t>
      </w:r>
      <w:proofErr w:type="spellEnd"/>
      <w:r w:rsidRPr="00283D6D">
        <w:t xml:space="preserve">) confirma que os Empreendimentos Alvo serão registrados, em cada SPE, no respectivo ativo imobilizado, pressupondo a sua </w:t>
      </w:r>
      <w:r w:rsidRPr="00283D6D">
        <w:lastRenderedPageBreak/>
        <w:t xml:space="preserve">incorporação ao respectivo imóvel, por acessão, nos termos do artigo 1.248, inciso V, do Código Civil. </w:t>
      </w:r>
    </w:p>
    <w:p w14:paraId="1B6E0899" w14:textId="1CD06A6A" w:rsidR="00836840" w:rsidRPr="00283D6D" w:rsidRDefault="00116CE0" w:rsidP="00836840">
      <w:pPr>
        <w:pStyle w:val="Level3"/>
      </w:pPr>
      <w:bookmarkStart w:id="249"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C92F45">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w:t>
      </w:r>
      <w:proofErr w:type="spellStart"/>
      <w:r w:rsidRPr="00283D6D">
        <w:rPr>
          <w:b/>
        </w:rPr>
        <w:t>ii</w:t>
      </w:r>
      <w:proofErr w:type="spellEnd"/>
      <w:r w:rsidRPr="00283D6D">
        <w:rPr>
          <w:b/>
        </w:rPr>
        <w:t>)</w:t>
      </w:r>
      <w:r w:rsidRPr="00283D6D">
        <w:t xml:space="preserve"> cópia das notas fiscais, contratos e demais documentos que comprovem as despesas incorridas; e </w:t>
      </w:r>
      <w:r w:rsidRPr="00283D6D">
        <w:rPr>
          <w:b/>
        </w:rPr>
        <w:t>(</w:t>
      </w:r>
      <w:proofErr w:type="spellStart"/>
      <w:r w:rsidRPr="00283D6D">
        <w:rPr>
          <w:b/>
        </w:rPr>
        <w:t>ii</w:t>
      </w:r>
      <w:proofErr w:type="spellEnd"/>
      <w:r w:rsidRPr="00283D6D">
        <w:rPr>
          <w:b/>
        </w:rPr>
        <w:t>)</w:t>
      </w:r>
      <w:r w:rsidRPr="00283D6D">
        <w:t xml:space="preserve"> cronograma físico-financeiro de avanço de obras.</w:t>
      </w:r>
      <w:bookmarkEnd w:id="247"/>
      <w:bookmarkEnd w:id="248"/>
      <w:bookmarkEnd w:id="249"/>
    </w:p>
    <w:p w14:paraId="7888BBF4" w14:textId="049F29D9" w:rsidR="00836840" w:rsidRDefault="00116CE0">
      <w:pPr>
        <w:pStyle w:val="Level3"/>
      </w:pPr>
      <w:bookmarkStart w:id="250"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250"/>
      <w:r w:rsidRPr="00283D6D">
        <w:t xml:space="preserve"> </w:t>
      </w:r>
      <w:bookmarkStart w:id="251" w:name="_Ref7099479"/>
    </w:p>
    <w:p w14:paraId="1934E796" w14:textId="4A8EA291" w:rsidR="004824E9" w:rsidRDefault="004824E9" w:rsidP="004824E9">
      <w:pPr>
        <w:pStyle w:val="Level3"/>
        <w:rPr>
          <w:szCs w:val="24"/>
          <w:lang w:eastAsia="pt-BR"/>
        </w:rPr>
      </w:pPr>
      <w:bookmarkStart w:id="252"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C92F45">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252"/>
    </w:p>
    <w:p w14:paraId="13D3B724" w14:textId="4EA4421A"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C92F45">
        <w:t>5.5.6</w:t>
      </w:r>
      <w:r w:rsidR="002C3D8E" w:rsidRPr="00283D6D">
        <w:rPr>
          <w:highlight w:val="yellow"/>
        </w:rPr>
        <w:fldChar w:fldCharType="end"/>
      </w:r>
      <w:r w:rsidR="002C3D8E" w:rsidRPr="00283D6D">
        <w:t xml:space="preserve"> </w:t>
      </w:r>
      <w:r w:rsidRPr="00283D6D">
        <w:t>acima.</w:t>
      </w:r>
      <w:bookmarkStart w:id="253" w:name="_Ref71743491"/>
      <w:bookmarkEnd w:id="251"/>
    </w:p>
    <w:p w14:paraId="0E007B07" w14:textId="4C1886A9" w:rsidR="00836840" w:rsidRPr="00283D6D" w:rsidRDefault="00116CE0" w:rsidP="00540E56">
      <w:pPr>
        <w:pStyle w:val="Level3"/>
      </w:pPr>
      <w:bookmarkStart w:id="254"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C92F45">
        <w:t>5.5</w:t>
      </w:r>
      <w:r w:rsidR="00D705A4" w:rsidRPr="00283D6D">
        <w:fldChar w:fldCharType="end"/>
      </w:r>
      <w:r w:rsidRPr="00283D6D">
        <w:t xml:space="preserve"> e seguintes acima, transferir os Recursos Líquidos para as </w:t>
      </w:r>
      <w:proofErr w:type="spellStart"/>
      <w:r w:rsidRPr="00283D6D">
        <w:t>SPEs</w:t>
      </w:r>
      <w:proofErr w:type="spellEnd"/>
      <w:r w:rsidRPr="00283D6D">
        <w:t xml:space="preserve"> por meio de Aporte de Recursos; e </w:t>
      </w:r>
      <w:r w:rsidRPr="00283D6D">
        <w:rPr>
          <w:b/>
          <w:bCs/>
        </w:rPr>
        <w:t>(</w:t>
      </w:r>
      <w:proofErr w:type="spellStart"/>
      <w:r w:rsidRPr="00283D6D">
        <w:rPr>
          <w:b/>
          <w:bCs/>
        </w:rPr>
        <w:t>ii</w:t>
      </w:r>
      <w:proofErr w:type="spellEnd"/>
      <w:r w:rsidRPr="00283D6D">
        <w:rPr>
          <w:b/>
          <w:bCs/>
        </w:rPr>
        <w:t>)</w:t>
      </w:r>
      <w:r w:rsidRPr="00283D6D">
        <w:t xml:space="preserve"> tomará todas as providências para que as </w:t>
      </w:r>
      <w:proofErr w:type="spellStart"/>
      <w:r w:rsidRPr="00283D6D">
        <w:t>SPEs</w:t>
      </w:r>
      <w:proofErr w:type="spellEnd"/>
      <w:r w:rsidRPr="00283D6D">
        <w:t xml:space="preserve"> utilizem tais recursos nos Empreendimentos Alvo.</w:t>
      </w:r>
      <w:bookmarkEnd w:id="253"/>
      <w:bookmarkEnd w:id="254"/>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255" w:name="_Ref486448440"/>
      <w:bookmarkStart w:id="256" w:name="_Ref4950417"/>
      <w:bookmarkStart w:id="257" w:name="_Ref7225085"/>
      <w:bookmarkEnd w:id="229"/>
    </w:p>
    <w:p w14:paraId="53968DB4" w14:textId="2E2D77B6"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C92F45">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258" w:name="_Ref87968116"/>
      <w:r w:rsidRPr="00283D6D">
        <w:lastRenderedPageBreak/>
        <w:t>JUROS REMUNERATÓRIOS DOS CRI</w:t>
      </w:r>
      <w:bookmarkEnd w:id="258"/>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259" w:name="_Ref79485188"/>
      <w:bookmarkEnd w:id="255"/>
      <w:bookmarkEnd w:id="256"/>
      <w:bookmarkEnd w:id="257"/>
    </w:p>
    <w:p w14:paraId="0BD0D403" w14:textId="0F839186" w:rsidR="00116CE0" w:rsidRPr="00283D6D" w:rsidRDefault="00B379B7">
      <w:pPr>
        <w:pStyle w:val="Level2"/>
      </w:pPr>
      <w:bookmarkStart w:id="260" w:name="_Ref84220198"/>
      <w:bookmarkStart w:id="261"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 xml:space="preserve">pro rata </w:t>
      </w:r>
      <w:proofErr w:type="spellStart"/>
      <w:r w:rsidR="001A0C2D" w:rsidRPr="00283D6D">
        <w:rPr>
          <w:i/>
          <w:iCs/>
        </w:rPr>
        <w:t>temporis</w:t>
      </w:r>
      <w:proofErr w:type="spellEnd"/>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259"/>
      <w:bookmarkEnd w:id="260"/>
      <w:r w:rsidR="001A0C2D" w:rsidRPr="00283D6D">
        <w:t>.</w:t>
      </w:r>
      <w:bookmarkEnd w:id="261"/>
      <w:r w:rsidR="000110AB" w:rsidRPr="000110AB">
        <w:rPr>
          <w:b/>
          <w:bCs/>
        </w:rPr>
        <w:t xml:space="preserve"> </w:t>
      </w:r>
      <w:r w:rsidR="000110AB" w:rsidRPr="00B24BB2">
        <w:rPr>
          <w:b/>
          <w:bCs/>
        </w:rPr>
        <w:t>[</w:t>
      </w:r>
      <w:r w:rsidR="000110AB" w:rsidRPr="00B24BB2">
        <w:rPr>
          <w:highlight w:val="yellow"/>
        </w:rPr>
        <w:t xml:space="preserve">Nota </w:t>
      </w:r>
      <w:proofErr w:type="spellStart"/>
      <w:r w:rsidR="000110AB" w:rsidRPr="00B24BB2">
        <w:rPr>
          <w:highlight w:val="yellow"/>
        </w:rPr>
        <w:t>Pavarini</w:t>
      </w:r>
      <w:proofErr w:type="spellEnd"/>
      <w:r w:rsidR="000110AB" w:rsidRPr="00B24BB2">
        <w:rPr>
          <w:highlight w:val="yellow"/>
        </w:rPr>
        <w:t>: em revisão</w:t>
      </w:r>
      <w:r w:rsidR="000110AB" w:rsidRPr="00B24BB2">
        <w:rPr>
          <w:b/>
          <w:bCs/>
        </w:rPr>
        <w:t>]</w:t>
      </w:r>
    </w:p>
    <w:p w14:paraId="4C237C2B" w14:textId="2A3ED962" w:rsidR="001A0C2D" w:rsidRPr="00283D6D" w:rsidRDefault="001A0C2D" w:rsidP="001A0C2D">
      <w:pPr>
        <w:pStyle w:val="Level3"/>
      </w:pPr>
      <w:bookmarkStart w:id="262" w:name="_Ref286330516"/>
      <w:bookmarkStart w:id="263" w:name="_Ref286331549"/>
      <w:bookmarkStart w:id="264"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 xml:space="preserve">pro rata </w:t>
      </w:r>
      <w:proofErr w:type="spellStart"/>
      <w:r w:rsidRPr="00283D6D">
        <w:rPr>
          <w:i/>
        </w:rPr>
        <w:t>temporis</w:t>
      </w:r>
      <w:proofErr w:type="spellEnd"/>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proofErr w:type="spellStart"/>
      <w:r w:rsidRPr="00283D6D">
        <w:t>VNa</w:t>
      </w:r>
      <w:proofErr w:type="spellEnd"/>
      <w:r w:rsidRPr="00283D6D">
        <w:t xml:space="preserve"> = Conforme definido acima;</w:t>
      </w:r>
    </w:p>
    <w:p w14:paraId="76C7E264" w14:textId="77777777" w:rsidR="001A0C2D" w:rsidRPr="00283D6D" w:rsidRDefault="001A0C2D" w:rsidP="001A0C2D">
      <w:pPr>
        <w:pStyle w:val="Body"/>
        <w:ind w:left="1361"/>
      </w:pPr>
      <w:proofErr w:type="spellStart"/>
      <w:r w:rsidRPr="00283D6D">
        <w:t>FatorJuros</w:t>
      </w:r>
      <w:proofErr w:type="spellEnd"/>
      <w:r w:rsidRPr="00283D6D">
        <w:t xml:space="preserve">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05E70490"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proofErr w:type="spellStart"/>
      <w:r w:rsidRPr="00283D6D">
        <w:t>dup</w:t>
      </w:r>
      <w:proofErr w:type="spellEnd"/>
      <w:r w:rsidRPr="00283D6D">
        <w:t xml:space="preserve">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xml:space="preserve">”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w:t>
      </w:r>
      <w:r w:rsidRPr="00283D6D">
        <w:lastRenderedPageBreak/>
        <w:t>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265" w:name="_DV_M274"/>
      <w:bookmarkStart w:id="266" w:name="_DV_M275"/>
      <w:bookmarkStart w:id="267" w:name="_DV_M276"/>
      <w:bookmarkStart w:id="268" w:name="_DV_M277"/>
      <w:bookmarkStart w:id="269" w:name="_DV_M278"/>
      <w:bookmarkStart w:id="270" w:name="_DV_M282"/>
      <w:bookmarkStart w:id="271" w:name="_DV_M283"/>
      <w:bookmarkStart w:id="272" w:name="_DV_M284"/>
      <w:bookmarkStart w:id="273" w:name="_DV_M100"/>
      <w:bookmarkStart w:id="274" w:name="_DV_M101"/>
      <w:bookmarkStart w:id="275" w:name="_DV_M108"/>
      <w:bookmarkStart w:id="276" w:name="_DV_M111"/>
      <w:bookmarkStart w:id="277" w:name="_DV_M112"/>
      <w:bookmarkStart w:id="278" w:name="_DV_M113"/>
      <w:bookmarkStart w:id="279" w:name="_Toc7225791"/>
      <w:bookmarkStart w:id="280" w:name="_Toc7225853"/>
      <w:bookmarkStart w:id="281" w:name="_Toc7225886"/>
      <w:bookmarkStart w:id="282" w:name="_Toc7225919"/>
      <w:bookmarkStart w:id="283" w:name="_Toc7303878"/>
      <w:bookmarkStart w:id="284" w:name="_Toc7325050"/>
      <w:bookmarkStart w:id="285" w:name="_Toc7225792"/>
      <w:bookmarkStart w:id="286" w:name="_Toc7225854"/>
      <w:bookmarkStart w:id="287" w:name="_Toc7225887"/>
      <w:bookmarkStart w:id="288" w:name="_Toc7225920"/>
      <w:bookmarkStart w:id="289" w:name="_Toc7303879"/>
      <w:bookmarkStart w:id="290" w:name="_Toc7325051"/>
      <w:bookmarkStart w:id="291" w:name="_Toc7225793"/>
      <w:bookmarkStart w:id="292" w:name="_Toc7225855"/>
      <w:bookmarkStart w:id="293" w:name="_Toc7225888"/>
      <w:bookmarkStart w:id="294" w:name="_Toc7225921"/>
      <w:bookmarkStart w:id="295" w:name="_Toc7303880"/>
      <w:bookmarkStart w:id="296" w:name="_Toc7325052"/>
      <w:bookmarkStart w:id="297" w:name="_Toc7225794"/>
      <w:bookmarkStart w:id="298" w:name="_Toc7225856"/>
      <w:bookmarkStart w:id="299" w:name="_Toc7225889"/>
      <w:bookmarkStart w:id="300" w:name="_Toc7225922"/>
      <w:bookmarkStart w:id="301" w:name="_Toc7303881"/>
      <w:bookmarkStart w:id="302" w:name="_Toc7325053"/>
      <w:bookmarkStart w:id="303" w:name="_Toc411606364"/>
      <w:bookmarkStart w:id="304" w:name="_Ref486427263"/>
      <w:bookmarkStart w:id="305" w:name="_Toc502399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283D6D">
        <w:t xml:space="preserve">RESGATE ANTECIPADO </w:t>
      </w:r>
      <w:bookmarkEnd w:id="303"/>
      <w:bookmarkEnd w:id="304"/>
      <w:r w:rsidRPr="00283D6D">
        <w:t>DOS CRI</w:t>
      </w:r>
      <w:bookmarkEnd w:id="305"/>
    </w:p>
    <w:p w14:paraId="4A16058F" w14:textId="11060DF7"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C92F45">
        <w:t>4.9.1</w:t>
      </w:r>
      <w:r w:rsidR="00D705A4" w:rsidRPr="00283D6D">
        <w:fldChar w:fldCharType="end"/>
      </w:r>
      <w:r w:rsidRPr="00283D6D">
        <w:t xml:space="preserve"> e seguintes acima; </w:t>
      </w:r>
      <w:r w:rsidRPr="00283D6D">
        <w:rPr>
          <w:b/>
        </w:rPr>
        <w:t>(</w:t>
      </w:r>
      <w:proofErr w:type="spellStart"/>
      <w:r w:rsidRPr="00283D6D">
        <w:rPr>
          <w:b/>
        </w:rPr>
        <w:t>ii</w:t>
      </w:r>
      <w:proofErr w:type="spellEnd"/>
      <w:r w:rsidRPr="00283D6D">
        <w:rPr>
          <w:b/>
        </w:rPr>
        <w:t>)</w:t>
      </w:r>
      <w:r w:rsidRPr="00283D6D">
        <w:t xml:space="preserve"> declaração de vencimento antecipado das Debêntures; e/ou </w:t>
      </w:r>
      <w:r w:rsidRPr="00283D6D">
        <w:rPr>
          <w:b/>
        </w:rPr>
        <w:t>(</w:t>
      </w:r>
      <w:proofErr w:type="spellStart"/>
      <w:r w:rsidRPr="00283D6D">
        <w:rPr>
          <w:b/>
        </w:rPr>
        <w:t>iii</w:t>
      </w:r>
      <w:proofErr w:type="spellEnd"/>
      <w:r w:rsidRPr="00283D6D">
        <w:rPr>
          <w:b/>
        </w:rPr>
        <w:t>)</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C92F45">
        <w:t>11</w:t>
      </w:r>
      <w:r w:rsidR="00BB11F1" w:rsidRPr="00283D6D">
        <w:fldChar w:fldCharType="end"/>
      </w:r>
      <w:r w:rsidRPr="00283D6D">
        <w:t xml:space="preserve"> abaixo.</w:t>
      </w:r>
      <w:bookmarkStart w:id="306" w:name="_Ref84218485"/>
    </w:p>
    <w:p w14:paraId="33C7FEB4" w14:textId="3EA2DB97" w:rsidR="00116CE0" w:rsidRPr="00283D6D" w:rsidRDefault="00116CE0" w:rsidP="00B3342D">
      <w:pPr>
        <w:pStyle w:val="Level3"/>
      </w:pPr>
      <w:bookmarkStart w:id="307" w:name="_DV_M110"/>
      <w:bookmarkStart w:id="308" w:name="_Ref19039850"/>
      <w:bookmarkStart w:id="309" w:name="_Ref74334667"/>
      <w:bookmarkStart w:id="310" w:name="_Toc5206755"/>
      <w:bookmarkStart w:id="311" w:name="_Ref298842333"/>
      <w:bookmarkEnd w:id="306"/>
      <w:bookmarkEnd w:id="307"/>
      <w:r w:rsidRPr="00283D6D">
        <w:rPr>
          <w:b/>
          <w:bCs/>
          <w:iCs/>
        </w:rPr>
        <w:t>Resgate Antecipado Facultativo das Debêntures</w:t>
      </w:r>
      <w:r w:rsidRPr="00283D6D">
        <w:t>.</w:t>
      </w:r>
      <w:bookmarkEnd w:id="308"/>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309"/>
    </w:p>
    <w:p w14:paraId="6B8F6727" w14:textId="77777777" w:rsidR="00B3342D" w:rsidRPr="00283D6D" w:rsidRDefault="00116CE0">
      <w:pPr>
        <w:pStyle w:val="Level3"/>
      </w:pPr>
      <w:bookmarkStart w:id="312"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312"/>
    </w:p>
    <w:p w14:paraId="25D03A91" w14:textId="73845770" w:rsidR="00EC757D" w:rsidRPr="00283D6D" w:rsidRDefault="00116CE0" w:rsidP="00B3342D">
      <w:pPr>
        <w:pStyle w:val="Level3"/>
      </w:pPr>
      <w:bookmarkStart w:id="313"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314"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315" w:name="_Hlk85037531"/>
      <w:r w:rsidR="00EC757D" w:rsidRPr="00283D6D">
        <w:t>indicado no item (i) ou no item (</w:t>
      </w:r>
      <w:proofErr w:type="spellStart"/>
      <w:r w:rsidR="00EC757D" w:rsidRPr="00283D6D">
        <w:t>ii</w:t>
      </w:r>
      <w:proofErr w:type="spellEnd"/>
      <w:r w:rsidR="00EC757D" w:rsidRPr="00283D6D">
        <w:t xml:space="preserve">) abaixo, dos dois o maior: (i) o Valor Nominal Unitário Atualizado, acrescido dos Juros Remuneratórios das Debêntures, calculada </w:t>
      </w:r>
      <w:r w:rsidR="00EC757D" w:rsidRPr="00283D6D">
        <w:rPr>
          <w:i/>
          <w:iCs/>
        </w:rPr>
        <w:t xml:space="preserve">pro rata </w:t>
      </w:r>
      <w:proofErr w:type="spellStart"/>
      <w:r w:rsidR="00EC757D" w:rsidRPr="00283D6D">
        <w:rPr>
          <w:i/>
          <w:iCs/>
        </w:rPr>
        <w:t>temporis</w:t>
      </w:r>
      <w:proofErr w:type="spellEnd"/>
      <w:r w:rsidR="00EC757D" w:rsidRPr="00283D6D">
        <w:t>, desde a primeira Data de Integralização dos CRI ou a data de pagamento dos Juros Remuneratórios das Debêntures imediatamente anterior (inclusive), conforme o caso, até́ a data do Resgate Antecipado Facultativo (exclusive), ou (</w:t>
      </w:r>
      <w:proofErr w:type="spellStart"/>
      <w:r w:rsidR="00EC757D" w:rsidRPr="00283D6D">
        <w:t>ii</w:t>
      </w:r>
      <w:proofErr w:type="spellEnd"/>
      <w:r w:rsidR="00EC757D" w:rsidRPr="00283D6D">
        <w:t xml:space="preserve">)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proofErr w:type="spellStart"/>
      <w:r w:rsidR="00EC757D" w:rsidRPr="00283D6D">
        <w:rPr>
          <w:i/>
          <w:iCs/>
        </w:rPr>
        <w:t>duration</w:t>
      </w:r>
      <w:proofErr w:type="spellEnd"/>
      <w:r w:rsidR="00EC757D" w:rsidRPr="00283D6D">
        <w:t xml:space="preserve"> mais próxima a </w:t>
      </w:r>
      <w:proofErr w:type="spellStart"/>
      <w:r w:rsidR="00EC757D" w:rsidRPr="00283D6D">
        <w:rPr>
          <w:i/>
          <w:iCs/>
        </w:rPr>
        <w:t>duration</w:t>
      </w:r>
      <w:proofErr w:type="spellEnd"/>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w:t>
      </w:r>
      <w:r w:rsidR="00EC757D" w:rsidRPr="00283D6D">
        <w:lastRenderedPageBreak/>
        <w:t>do Resgate Antecipado Facultativo calculado conforme formula abaixo; (b) dos Encargos Moratórios, se houver; e (c) de quaisquer obrigações pecuniárias e outros acréscimos referentes às Debêntures:</w:t>
      </w:r>
      <w:bookmarkEnd w:id="313"/>
      <w:bookmarkEnd w:id="315"/>
    </w:p>
    <w:bookmarkEnd w:id="314"/>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VNEk</w:t>
      </w:r>
      <w:proofErr w:type="spellEnd"/>
      <w:r w:rsidRPr="00283D6D">
        <w:rPr>
          <w:rFonts w:ascii="Arial" w:hAnsi="Arial" w:cs="Arial"/>
          <w:szCs w:val="20"/>
        </w:rPr>
        <w:t xml:space="preserve">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FVPk</w:t>
      </w:r>
      <w:proofErr w:type="spellEnd"/>
      <w:r w:rsidRPr="00283D6D">
        <w:rPr>
          <w:rFonts w:ascii="Arial" w:hAnsi="Arial" w:cs="Arial"/>
          <w:szCs w:val="20"/>
        </w:rPr>
        <w:t xml:space="preserve">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TESOUROIPCA = taxa interna de retorno da NTN-B, com </w:t>
      </w:r>
      <w:proofErr w:type="spellStart"/>
      <w:r w:rsidRPr="00283D6D">
        <w:rPr>
          <w:rFonts w:ascii="Arial" w:hAnsi="Arial" w:cs="Arial"/>
          <w:szCs w:val="20"/>
        </w:rPr>
        <w:t>duration</w:t>
      </w:r>
      <w:proofErr w:type="spellEnd"/>
      <w:r w:rsidRPr="00283D6D">
        <w:rPr>
          <w:rFonts w:ascii="Arial" w:hAnsi="Arial" w:cs="Arial"/>
          <w:szCs w:val="20"/>
        </w:rPr>
        <w:t xml:space="preserve"> mais próxima a </w:t>
      </w:r>
      <w:proofErr w:type="spellStart"/>
      <w:r w:rsidRPr="00283D6D">
        <w:rPr>
          <w:rFonts w:ascii="Arial" w:hAnsi="Arial" w:cs="Arial"/>
          <w:szCs w:val="20"/>
        </w:rPr>
        <w:t>duration</w:t>
      </w:r>
      <w:proofErr w:type="spellEnd"/>
      <w:r w:rsidRPr="00283D6D">
        <w:rPr>
          <w:rFonts w:ascii="Arial" w:hAnsi="Arial" w:cs="Arial"/>
          <w:szCs w:val="20"/>
        </w:rPr>
        <w:t xml:space="preserve">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nk</w:t>
      </w:r>
      <w:proofErr w:type="spellEnd"/>
      <w:r w:rsidRPr="00283D6D">
        <w:rPr>
          <w:rFonts w:ascii="Arial" w:hAnsi="Arial" w:cs="Arial"/>
          <w:szCs w:val="20"/>
        </w:rPr>
        <w:t xml:space="preserve">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316" w:name="_Ref84237991"/>
      <w:bookmarkStart w:id="317" w:name="_Ref4899136"/>
      <w:bookmarkEnd w:id="310"/>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316"/>
    </w:p>
    <w:p w14:paraId="0C7EAA82" w14:textId="76FED99C" w:rsidR="00B3342D" w:rsidRPr="00283D6D" w:rsidRDefault="00B3342D" w:rsidP="00B3342D">
      <w:pPr>
        <w:pStyle w:val="Level2"/>
      </w:pPr>
      <w:bookmarkStart w:id="318"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w:t>
      </w:r>
      <w:r w:rsidRPr="00283D6D">
        <w:lastRenderedPageBreak/>
        <w:t xml:space="preserve">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C92F45">
        <w:t>7.2</w:t>
      </w:r>
      <w:r w:rsidRPr="00283D6D">
        <w:fldChar w:fldCharType="end"/>
      </w:r>
      <w:r w:rsidRPr="00283D6D">
        <w:t xml:space="preserve"> acima.</w:t>
      </w:r>
      <w:bookmarkEnd w:id="318"/>
    </w:p>
    <w:p w14:paraId="43F72912" w14:textId="1357F36C"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319"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 xml:space="preserve">pro rata </w:t>
      </w:r>
      <w:proofErr w:type="spellStart"/>
      <w:r w:rsidRPr="00283D6D">
        <w:rPr>
          <w:i/>
        </w:rPr>
        <w:t>temporis</w:t>
      </w:r>
      <w:proofErr w:type="spellEnd"/>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C92F45">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C92F45">
        <w:t>7.4.2</w:t>
      </w:r>
      <w:r w:rsidR="00554F6D" w:rsidRPr="00283D6D">
        <w:fldChar w:fldCharType="end"/>
      </w:r>
      <w:r w:rsidRPr="00283D6D">
        <w:t xml:space="preserve"> abaixo</w:t>
      </w:r>
      <w:bookmarkEnd w:id="319"/>
      <w:r w:rsidRPr="00283D6D">
        <w:t>.</w:t>
      </w:r>
      <w:r w:rsidR="002135CA">
        <w:t xml:space="preserve"> </w:t>
      </w:r>
    </w:p>
    <w:p w14:paraId="2D9DD3BD" w14:textId="12168DB6" w:rsidR="00116CE0" w:rsidRPr="00283D6D" w:rsidRDefault="00116CE0" w:rsidP="001D38DC">
      <w:pPr>
        <w:pStyle w:val="Level3"/>
        <w:rPr>
          <w:szCs w:val="20"/>
        </w:rPr>
      </w:pPr>
      <w:bookmarkStart w:id="320" w:name="_Ref15397585"/>
      <w:bookmarkStart w:id="321" w:name="_Ref19020809"/>
      <w:r w:rsidRPr="00283D6D">
        <w:rPr>
          <w:b/>
          <w:bCs/>
          <w:iCs/>
        </w:rPr>
        <w:t>Vencimento Antecipado Automático</w:t>
      </w:r>
      <w:r w:rsidRPr="00283D6D">
        <w:rPr>
          <w:i/>
        </w:rPr>
        <w:t xml:space="preserve">. </w:t>
      </w:r>
      <w:bookmarkEnd w:id="317"/>
      <w:bookmarkEnd w:id="320"/>
      <w:r w:rsidRPr="00283D6D">
        <w:t>Constituem Eventos de Vencimento Antecipado Automático que acarretam o vencimento automático das obrigações decorrentes das Debêntures, independentemente de aviso ou notificação, judicial ou extrajudicial:</w:t>
      </w:r>
      <w:bookmarkStart w:id="322" w:name="_Ref83909358"/>
      <w:bookmarkEnd w:id="321"/>
    </w:p>
    <w:p w14:paraId="53E7D9DE" w14:textId="5595BD9B" w:rsidR="00116CE0" w:rsidRPr="00283D6D" w:rsidRDefault="00116CE0" w:rsidP="001D38DC">
      <w:pPr>
        <w:pStyle w:val="Level4"/>
        <w:tabs>
          <w:tab w:val="clear" w:pos="2041"/>
          <w:tab w:val="num" w:pos="2098"/>
        </w:tabs>
        <w:ind w:left="2098"/>
      </w:pPr>
      <w:bookmarkStart w:id="323" w:name="_Ref137475231"/>
      <w:bookmarkStart w:id="324" w:name="_Ref149033996"/>
      <w:bookmarkStart w:id="325" w:name="_Ref164238998"/>
      <w:bookmarkStart w:id="326" w:name="_Ref130283570"/>
      <w:bookmarkStart w:id="327" w:name="_Ref130301134"/>
      <w:bookmarkStart w:id="328" w:name="_Ref137104995"/>
      <w:bookmarkStart w:id="329" w:name="_Ref137475230"/>
      <w:bookmarkEnd w:id="322"/>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2AB530A2"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C92F45">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330"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330"/>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WTS, para cada uma das </w:t>
      </w:r>
      <w:proofErr w:type="spellStart"/>
      <w:r w:rsidR="004C2769">
        <w:t>SPEs</w:t>
      </w:r>
      <w:proofErr w:type="spellEnd"/>
      <w:r w:rsidR="00AF2437" w:rsidRPr="00283D6D">
        <w:t>, da posição contratual dos respectivos Contratos dos Empreendimentos Alvo, incluindo, sem qualquer limitação, todos os seus direitos e obrigações, sem prévia aprovação dos Titulares dos CRI;</w:t>
      </w:r>
    </w:p>
    <w:p w14:paraId="4A85E6DA" w14:textId="28DECBB4"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w:t>
      </w:r>
      <w:r w:rsidR="00AF2437" w:rsidRPr="00283D6D">
        <w:lastRenderedPageBreak/>
        <w:t>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C92F45">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proofErr w:type="spellStart"/>
      <w:r w:rsidR="00AF2437" w:rsidRPr="00283D6D">
        <w:rPr>
          <w:i/>
          <w:iCs/>
        </w:rPr>
        <w:t>Completion</w:t>
      </w:r>
      <w:proofErr w:type="spellEnd"/>
      <w:r w:rsidR="00AF2437" w:rsidRPr="00283D6D">
        <w:rPr>
          <w:i/>
          <w:iCs/>
        </w:rPr>
        <w:t xml:space="preserve">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20A2B295" w:rsidR="00116CE0" w:rsidRPr="00283D6D" w:rsidRDefault="00116CE0" w:rsidP="001D38DC">
      <w:pPr>
        <w:pStyle w:val="Level4"/>
        <w:tabs>
          <w:tab w:val="clear" w:pos="2041"/>
          <w:tab w:val="num" w:pos="2098"/>
        </w:tabs>
        <w:ind w:left="2098"/>
      </w:pPr>
      <w:r w:rsidRPr="00283D6D">
        <w:t>observado o disposto no inciso (</w:t>
      </w:r>
      <w:proofErr w:type="spellStart"/>
      <w:r w:rsidRPr="00283D6D">
        <w:t>xii</w:t>
      </w:r>
      <w:proofErr w:type="spellEnd"/>
      <w:r w:rsidRPr="00283D6D">
        <w:t xml:space="preserve">) abaixo, e exceto se previamente autorizado pela Emissora, qualquer dos eventos a seguir em relação à Devedora e/ou </w:t>
      </w:r>
      <w:r w:rsidR="00E5159B">
        <w:t>à Fiduciante</w:t>
      </w:r>
      <w:r w:rsidRPr="00283D6D">
        <w:t xml:space="preserve">: </w:t>
      </w:r>
      <w:bookmarkStart w:id="331"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331"/>
      <w:r w:rsidRPr="00283D6D">
        <w:t>;</w:t>
      </w:r>
    </w:p>
    <w:p w14:paraId="416B96CF" w14:textId="0AF83F83" w:rsidR="00AB6052" w:rsidRPr="00283D6D" w:rsidRDefault="00AB6052" w:rsidP="00AB6052">
      <w:pPr>
        <w:pStyle w:val="Level4"/>
        <w:rPr>
          <w:lang w:eastAsia="pt-BR"/>
        </w:rPr>
      </w:pPr>
      <w:bookmarkStart w:id="332"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C92F45">
        <w:t>(</w:t>
      </w:r>
      <w:proofErr w:type="spellStart"/>
      <w:r w:rsidR="00C92F45">
        <w:t>xii</w:t>
      </w:r>
      <w:proofErr w:type="spellEnd"/>
      <w:r w:rsidR="00C92F45">
        <w:t>)</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proofErr w:type="spellStart"/>
      <w:r w:rsidRPr="00283D6D">
        <w:rPr>
          <w:i/>
          <w:iCs/>
        </w:rPr>
        <w:t>Completion</w:t>
      </w:r>
      <w:proofErr w:type="spellEnd"/>
      <w:r w:rsidRPr="00283D6D">
        <w:rPr>
          <w:i/>
          <w:iCs/>
        </w:rPr>
        <w:t xml:space="preserve"> Financeiro</w:t>
      </w:r>
      <w:r w:rsidRPr="00283D6D">
        <w:t xml:space="preserve">: (a) alteração dos atuais beneficiários finais da Fiadora, </w:t>
      </w:r>
      <w:ins w:id="333" w:author="Mariana Alvarenga" w:date="2021-11-17T12:30:00Z">
        <w:r w:rsidR="00B5721C">
          <w:t>conforme definição dada pelo art. 8º da Instrução Normativa nº 1.863/2018 emitida pela Receita Federal do Brasil,</w:t>
        </w:r>
        <w:r w:rsidR="00B5721C" w:rsidRPr="00283D6D">
          <w:t xml:space="preserve"> </w:t>
        </w:r>
      </w:ins>
      <w:r w:rsidRPr="00283D6D">
        <w:t>salvo quando a alteração resultar exclusivamente na modificação dos atuais beneficiários finais da Fiadora</w:t>
      </w:r>
      <w:r w:rsidR="00353C35">
        <w:t xml:space="preserve">, </w:t>
      </w:r>
      <w:del w:id="334" w:author="Mariana Alvarenga" w:date="2021-11-17T12:30:00Z">
        <w:r w:rsidR="00353C35" w:rsidDel="00B5721C">
          <w:delText>conforme definição dada pelo art. 8º da Instrução Normativa nº 1.863/2018 emitida pela Receita Federal do Brasil</w:delText>
        </w:r>
      </w:del>
      <w:del w:id="335" w:author="Mariana Alvarenga" w:date="2021-11-17T12:31:00Z">
        <w:r w:rsidR="00353C35" w:rsidDel="00CE6490">
          <w:delText>,</w:delText>
        </w:r>
      </w:del>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336"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proofErr w:type="spellStart"/>
      <w:r w:rsidR="00E2378B" w:rsidRPr="00283D6D">
        <w:rPr>
          <w:i/>
          <w:iCs/>
        </w:rPr>
        <w:t>Completion</w:t>
      </w:r>
      <w:proofErr w:type="spellEnd"/>
      <w:r w:rsidR="00E2378B" w:rsidRPr="00283D6D">
        <w:rPr>
          <w:i/>
          <w:iCs/>
        </w:rPr>
        <w:t xml:space="preserve">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332"/>
      <w:bookmarkEnd w:id="336"/>
    </w:p>
    <w:p w14:paraId="27F01E56" w14:textId="65269593" w:rsidR="00DC1E76" w:rsidRPr="00283D6D" w:rsidRDefault="00116CE0" w:rsidP="00DC1E76">
      <w:pPr>
        <w:pStyle w:val="Level4"/>
        <w:tabs>
          <w:tab w:val="clear" w:pos="2041"/>
          <w:tab w:val="num" w:pos="2098"/>
        </w:tabs>
      </w:pPr>
      <w:r w:rsidRPr="00283D6D">
        <w:lastRenderedPageBreak/>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w:t>
      </w:r>
      <w:del w:id="337" w:author="Mariana Alvarenga" w:date="2021-11-17T12:32:00Z">
        <w:r w:rsidRPr="00283D6D" w:rsidDel="00C508B9">
          <w:delText>Controle</w:delText>
        </w:r>
      </w:del>
      <w:ins w:id="338" w:author="Mariana Alvarenga" w:date="2021-11-17T12:32:00Z">
        <w:r w:rsidR="00C508B9">
          <w:t>c</w:t>
        </w:r>
        <w:r w:rsidR="00C508B9" w:rsidRPr="00283D6D">
          <w:t>ontrole</w:t>
        </w:r>
      </w:ins>
      <w:r w:rsidRPr="00283D6D">
        <w:t xml:space="preserv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proofErr w:type="spellStart"/>
      <w:r w:rsidR="00DC1E76" w:rsidRPr="00283D6D">
        <w:rPr>
          <w:i/>
          <w:iCs/>
        </w:rPr>
        <w:t>Completion</w:t>
      </w:r>
      <w:proofErr w:type="spellEnd"/>
      <w:r w:rsidR="00DC1E76" w:rsidRPr="00283D6D">
        <w:rPr>
          <w:i/>
          <w:iCs/>
        </w:rPr>
        <w:t xml:space="preserve">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proofErr w:type="spellStart"/>
      <w:r w:rsidR="00383B20" w:rsidRPr="00283D6D">
        <w:rPr>
          <w:i/>
          <w:iCs/>
        </w:rPr>
        <w:t>Completion</w:t>
      </w:r>
      <w:proofErr w:type="spellEnd"/>
      <w:r w:rsidR="00383B20" w:rsidRPr="00283D6D">
        <w:rPr>
          <w:i/>
          <w:iCs/>
        </w:rPr>
        <w:t xml:space="preserve">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339"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339"/>
    </w:p>
    <w:p w14:paraId="0A76AB1A" w14:textId="77777777" w:rsidR="00383B20" w:rsidRPr="00283D6D" w:rsidRDefault="00383B20" w:rsidP="00383B20">
      <w:pPr>
        <w:pStyle w:val="Level4"/>
      </w:pPr>
      <w:bookmarkStart w:id="340"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40"/>
      <w:r w:rsidRPr="00283D6D">
        <w:t xml:space="preserve">; </w:t>
      </w:r>
      <w:bookmarkStart w:id="341" w:name="_Ref74042853"/>
      <w:r w:rsidRPr="00283D6D">
        <w:t>destruição ou deterioração total ou parcial dos Empreendimentos Alvo que torne inviável sua implementação ou sua continuidade;</w:t>
      </w:r>
      <w:bookmarkEnd w:id="341"/>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 xml:space="preserve">de empréstimos, emissão de títulos de dívida ou outras formas de endividamento (de qualquer natureza), sem o prévio e expresso consentimento da </w:t>
      </w:r>
      <w:proofErr w:type="spellStart"/>
      <w:r w:rsidR="00383B20" w:rsidRPr="00283D6D">
        <w:t>Securitizadora</w:t>
      </w:r>
      <w:proofErr w:type="spellEnd"/>
      <w:r w:rsidR="00383B20" w:rsidRPr="00283D6D">
        <w:t>;</w:t>
      </w:r>
    </w:p>
    <w:p w14:paraId="4E0C7B82" w14:textId="3B97D73B"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C92F45">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C92F45">
        <w:t>(</w:t>
      </w:r>
      <w:proofErr w:type="spellStart"/>
      <w:r w:rsidR="00C92F45">
        <w:t>xv</w:t>
      </w:r>
      <w:proofErr w:type="spellEnd"/>
      <w:r w:rsidR="00C92F45">
        <w:t>)</w:t>
      </w:r>
      <w:r w:rsidRPr="00283D6D">
        <w:fldChar w:fldCharType="end"/>
      </w:r>
      <w:r w:rsidRPr="00283D6D">
        <w:t xml:space="preserve"> desta Cláusula; </w:t>
      </w:r>
      <w:r w:rsidRPr="00283D6D">
        <w:rPr>
          <w:b/>
          <w:bCs/>
        </w:rPr>
        <w:t>(c)</w:t>
      </w:r>
      <w:r w:rsidRPr="00283D6D">
        <w:t xml:space="preserve"> de transferência à </w:t>
      </w:r>
      <w:proofErr w:type="spellStart"/>
      <w:r w:rsidRPr="00283D6D">
        <w:t>SPEs</w:t>
      </w:r>
      <w:proofErr w:type="spellEnd"/>
      <w:r w:rsidRPr="00283D6D">
        <w:t xml:space="preserve">,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w:t>
      </w:r>
      <w:r w:rsidRPr="00283D6D">
        <w:lastRenderedPageBreak/>
        <w:t>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323"/>
      <w:bookmarkEnd w:id="324"/>
      <w:bookmarkEnd w:id="325"/>
      <w:bookmarkEnd w:id="326"/>
      <w:bookmarkEnd w:id="327"/>
      <w:bookmarkEnd w:id="328"/>
      <w:bookmarkEnd w:id="329"/>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78CF6F7A"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C92F45">
        <w:t>7.3</w:t>
      </w:r>
      <w:r w:rsidRPr="00283D6D">
        <w:fldChar w:fldCharType="end"/>
      </w:r>
      <w:r w:rsidRPr="00283D6D">
        <w:t xml:space="preserve"> acima.</w:t>
      </w:r>
    </w:p>
    <w:p w14:paraId="1D84A692" w14:textId="6CA00299" w:rsidR="00116CE0" w:rsidRPr="00283D6D" w:rsidRDefault="00116CE0" w:rsidP="00301BA6">
      <w:pPr>
        <w:pStyle w:val="Level3"/>
        <w:rPr>
          <w:szCs w:val="20"/>
        </w:rPr>
      </w:pPr>
      <w:bookmarkStart w:id="342" w:name="_Ref15397460"/>
      <w:bookmarkStart w:id="343" w:name="_Ref4899140"/>
      <w:bookmarkStart w:id="344"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C92F45">
        <w:t>7.4.3</w:t>
      </w:r>
      <w:r w:rsidR="00A926B5" w:rsidRPr="00283D6D">
        <w:fldChar w:fldCharType="end"/>
      </w:r>
      <w:r w:rsidR="00A926B5" w:rsidRPr="00283D6D">
        <w:t xml:space="preserve"> </w:t>
      </w:r>
      <w:r w:rsidRPr="00283D6D">
        <w:t>e seguintes abaixo</w:t>
      </w:r>
      <w:bookmarkEnd w:id="342"/>
      <w:bookmarkEnd w:id="343"/>
      <w:r w:rsidRPr="00283D6D">
        <w:t>:</w:t>
      </w:r>
      <w:bookmarkStart w:id="345" w:name="_Ref83909372"/>
      <w:bookmarkEnd w:id="344"/>
    </w:p>
    <w:bookmarkEnd w:id="345"/>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322062C5"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C92F45">
        <w:t>7.4.1(</w:t>
      </w:r>
      <w:proofErr w:type="spellStart"/>
      <w:r w:rsidR="00C92F45">
        <w:t>iv</w:t>
      </w:r>
      <w:proofErr w:type="spellEnd"/>
      <w:r w:rsidR="00C92F45">
        <w:t>)</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346"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346"/>
      <w:r w:rsidRPr="00283D6D">
        <w:t xml:space="preserve"> </w:t>
      </w:r>
    </w:p>
    <w:p w14:paraId="647E467B" w14:textId="42FC069A" w:rsidR="00116CE0" w:rsidRPr="00283D6D" w:rsidRDefault="00116CE0" w:rsidP="00301BA6">
      <w:pPr>
        <w:pStyle w:val="Level4"/>
        <w:tabs>
          <w:tab w:val="clear" w:pos="2041"/>
          <w:tab w:val="num" w:pos="2098"/>
        </w:tabs>
        <w:ind w:left="2098"/>
      </w:pPr>
      <w:bookmarkStart w:id="347"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desde que em valor individual ou agregado superior a R$4.000.000,00 (quatro milhões reais) ou o seu equivalente em outras </w:t>
      </w:r>
      <w:r w:rsidRPr="00283D6D">
        <w:lastRenderedPageBreak/>
        <w:t xml:space="preserve">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347"/>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283D6D">
        <w:t>ram</w:t>
      </w:r>
      <w:proofErr w:type="spellEnd"/>
      <w:r w:rsidRPr="00283D6D">
        <w:t xml:space="preserve">)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proofErr w:type="spellStart"/>
      <w:r w:rsidR="00B642CE" w:rsidRPr="00283D6D">
        <w:rPr>
          <w:i/>
          <w:iCs/>
        </w:rPr>
        <w:t>Completion</w:t>
      </w:r>
      <w:proofErr w:type="spellEnd"/>
      <w:r w:rsidR="00B642CE" w:rsidRPr="00283D6D">
        <w:rPr>
          <w:i/>
          <w:iCs/>
        </w:rPr>
        <w:t xml:space="preserve"> Financeiro</w:t>
      </w:r>
      <w:r w:rsidRPr="00283D6D">
        <w:t>, em valor individual ou agregado superior a R$4.000.000,00 (quatro milhões de reais) ou o seu equivalente em outras moedas, seja no âmbito de apenas uma ou de diversas decisões;</w:t>
      </w:r>
      <w:bookmarkStart w:id="348" w:name="_DV_M45"/>
      <w:bookmarkEnd w:id="348"/>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proofErr w:type="spellStart"/>
      <w:r w:rsidR="003A77D8">
        <w:rPr>
          <w:i/>
          <w:iCs/>
        </w:rPr>
        <w:t>Completion</w:t>
      </w:r>
      <w:proofErr w:type="spellEnd"/>
      <w:r w:rsidR="003A77D8">
        <w:rPr>
          <w:i/>
          <w:iCs/>
        </w:rPr>
        <w:t xml:space="preserve">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349" w:name="_Ref74328856"/>
      <w:r w:rsidRPr="00283D6D">
        <w:t>constituição de qualquer Ônus sobre ativo(s) da Devedora</w:t>
      </w:r>
      <w:r w:rsidR="003A77D8">
        <w:t xml:space="preserve"> e/ou da Fiadora </w:t>
      </w:r>
      <w:r w:rsidRPr="00283D6D">
        <w:t xml:space="preserve">(em relação à Controladora, desde que o(s) respectivo(s) ativo(s) estejam </w:t>
      </w:r>
      <w:r w:rsidRPr="00283D6D">
        <w:lastRenderedPageBreak/>
        <w:t xml:space="preserve">relacionados a qualquer dos Empreendimentos Alvo), exceto </w:t>
      </w:r>
      <w:r w:rsidR="00283D6D" w:rsidRPr="00283D6D">
        <w:t>a</w:t>
      </w:r>
      <w:r w:rsidR="00283D6D">
        <w:t xml:space="preserve"> Cessão Fiduciária de Recebíveis</w:t>
      </w:r>
      <w:r w:rsidRPr="00283D6D">
        <w:t>;</w:t>
      </w:r>
      <w:bookmarkEnd w:id="349"/>
    </w:p>
    <w:p w14:paraId="02DA2419" w14:textId="26F0E3EA" w:rsidR="00116CE0" w:rsidRPr="00283D6D" w:rsidRDefault="00116CE0" w:rsidP="00301BA6">
      <w:pPr>
        <w:pStyle w:val="Level4"/>
        <w:tabs>
          <w:tab w:val="clear" w:pos="2041"/>
          <w:tab w:val="num" w:pos="2098"/>
        </w:tabs>
        <w:ind w:left="2098"/>
      </w:pPr>
      <w:bookmarkStart w:id="350" w:name="_Ref74328848"/>
      <w:r w:rsidRPr="00283D6D">
        <w:t>cessão, venda, alienação e/ou qualquer forma de transferência ou disposição, por qualquer meio, de forma gratuita ou onerosa, de ativo(s), pela Devedora 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350"/>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351" w:name="_Ref279344869"/>
      <w:bookmarkStart w:id="352"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353" w:name="_Ref18859722"/>
      <w:bookmarkStart w:id="354" w:name="_Ref4876044"/>
      <w:bookmarkEnd w:id="351"/>
      <w:bookmarkEnd w:id="352"/>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355" w:name="_Ref6855028"/>
      <w:r w:rsidRPr="00283D6D">
        <w:rPr>
          <w:szCs w:val="20"/>
        </w:rPr>
        <w:t>.</w:t>
      </w:r>
      <w:bookmarkStart w:id="356" w:name="_Ref83918236"/>
      <w:bookmarkEnd w:id="353"/>
      <w:bookmarkEnd w:id="355"/>
    </w:p>
    <w:p w14:paraId="2F858702" w14:textId="23931147" w:rsidR="00C45FD0" w:rsidRPr="00283D6D" w:rsidRDefault="00116CE0" w:rsidP="00C45FD0">
      <w:pPr>
        <w:pStyle w:val="Level3"/>
      </w:pPr>
      <w:bookmarkStart w:id="357" w:name="_Ref19046245"/>
      <w:bookmarkStart w:id="358" w:name="_Ref10023738"/>
      <w:bookmarkEnd w:id="356"/>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C92F45">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w:t>
      </w:r>
      <w:proofErr w:type="spellStart"/>
      <w:r w:rsidRPr="00283D6D">
        <w:rPr>
          <w:b/>
        </w:rPr>
        <w:t>ii</w:t>
      </w:r>
      <w:proofErr w:type="spellEnd"/>
      <w:r w:rsidRPr="00283D6D">
        <w:rPr>
          <w:b/>
        </w:rPr>
        <w:t>)</w:t>
      </w:r>
      <w:r w:rsidRPr="00283D6D">
        <w:t xml:space="preserve"> </w:t>
      </w:r>
      <w:r w:rsidR="00C45FD0" w:rsidRPr="00283D6D">
        <w:t xml:space="preserve">seja instalada, mas não seja </w:t>
      </w:r>
      <w:r w:rsidR="00C45FD0" w:rsidRPr="00283D6D">
        <w:lastRenderedPageBreak/>
        <w:t xml:space="preserve">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357"/>
      <w:r w:rsidRPr="00283D6D">
        <w:t xml:space="preserve"> </w:t>
      </w:r>
      <w:bookmarkEnd w:id="358"/>
      <w:r w:rsidR="00C45FD0" w:rsidRPr="00283D6D">
        <w:t xml:space="preserve">Na hipótese de instalação e deliberação favorável ao não vencimento antecipado das Debêntures, a </w:t>
      </w:r>
      <w:proofErr w:type="spellStart"/>
      <w:r w:rsidR="00C45FD0" w:rsidRPr="00283D6D">
        <w:t>Securitizadora</w:t>
      </w:r>
      <w:proofErr w:type="spellEnd"/>
      <w:r w:rsidR="00C45FD0" w:rsidRPr="00283D6D">
        <w:t xml:space="preserve">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354"/>
    <w:p w14:paraId="13ECFE44" w14:textId="78D02659"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C92F45">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C92F45">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 xml:space="preserve">pro rata </w:t>
      </w:r>
      <w:proofErr w:type="spellStart"/>
      <w:r w:rsidRPr="00283D6D">
        <w:rPr>
          <w:i/>
        </w:rPr>
        <w:t>temporis</w:t>
      </w:r>
      <w:proofErr w:type="spellEnd"/>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59" w:name="_Toc110076265"/>
      <w:bookmarkStart w:id="360" w:name="_Toc163380704"/>
      <w:bookmarkStart w:id="361" w:name="_Toc180553620"/>
      <w:bookmarkStart w:id="362" w:name="_Toc302458793"/>
      <w:bookmarkStart w:id="363" w:name="_Toc411606365"/>
      <w:bookmarkEnd w:id="311"/>
    </w:p>
    <w:p w14:paraId="668461AD" w14:textId="15C957C5" w:rsidR="00116CE0" w:rsidRPr="00283D6D" w:rsidRDefault="00116CE0" w:rsidP="00C45FD0">
      <w:pPr>
        <w:pStyle w:val="Level1"/>
        <w:rPr>
          <w:szCs w:val="20"/>
        </w:rPr>
      </w:pPr>
      <w:bookmarkStart w:id="364" w:name="_Toc5023993"/>
      <w:bookmarkStart w:id="365" w:name="_Toc79516051"/>
      <w:r w:rsidRPr="00283D6D">
        <w:t>DECLARAÇÕES E OBRIGAÇÕES DA EMISSORA</w:t>
      </w:r>
      <w:bookmarkEnd w:id="359"/>
      <w:bookmarkEnd w:id="360"/>
      <w:bookmarkEnd w:id="361"/>
      <w:bookmarkEnd w:id="362"/>
      <w:bookmarkEnd w:id="363"/>
      <w:bookmarkEnd w:id="364"/>
      <w:bookmarkEnd w:id="365"/>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35EBDE99"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ins w:id="366" w:author="Mariana Alvarenga" w:date="2021-11-17T14:39:00Z">
        <w:r w:rsidR="00752F2C">
          <w:t>.</w:t>
        </w:r>
      </w:ins>
      <w:del w:id="367" w:author="Mariana Alvarenga" w:date="2021-11-17T14:39:00Z">
        <w:r w:rsidRPr="00283D6D" w:rsidDel="00752F2C">
          <w:delText>:</w:delText>
        </w:r>
      </w:del>
    </w:p>
    <w:p w14:paraId="2F30924A" w14:textId="18D6718A" w:rsidR="00116CE0" w:rsidRPr="00283D6D" w:rsidRDefault="00116CE0" w:rsidP="007171CE">
      <w:pPr>
        <w:pStyle w:val="Level2"/>
        <w:rPr>
          <w:szCs w:val="20"/>
        </w:rPr>
      </w:pPr>
      <w:r w:rsidRPr="00283D6D">
        <w:lastRenderedPageBreak/>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368" w:name="_Ref7304080"/>
      <w:r w:rsidRPr="00283D6D">
        <w:t>A Emissora declara, sob as penas da lei, que:</w:t>
      </w:r>
      <w:bookmarkEnd w:id="368"/>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lastRenderedPageBreak/>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369"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370" w:name="_Ref84010920"/>
      <w:bookmarkEnd w:id="369"/>
    </w:p>
    <w:bookmarkEnd w:id="370"/>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w:t>
      </w:r>
      <w:r w:rsidRPr="00283D6D">
        <w:lastRenderedPageBreak/>
        <w:t>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371" w:name="_Ref9860520"/>
      <w:bookmarkStart w:id="372"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371"/>
      <w:bookmarkEnd w:id="372"/>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w:t>
      </w:r>
      <w:proofErr w:type="spellStart"/>
      <w:r w:rsidRPr="00283D6D">
        <w:rPr>
          <w:b/>
        </w:rPr>
        <w:t>ii</w:t>
      </w:r>
      <w:proofErr w:type="spellEnd"/>
      <w:r w:rsidRPr="00283D6D">
        <w:rPr>
          <w:b/>
        </w:rPr>
        <w:t>)</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w:t>
      </w:r>
      <w:proofErr w:type="spellStart"/>
      <w:r w:rsidRPr="00283D6D">
        <w:t>is</w:t>
      </w:r>
      <w:proofErr w:type="spellEnd"/>
      <w:r w:rsidRPr="00283D6D">
        <w:t xml:space="preserve">) da Emissora, na forma do seu estatuto </w:t>
      </w:r>
      <w:r w:rsidRPr="00283D6D">
        <w:lastRenderedPageBreak/>
        <w:t>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373" w:name="_DV_M476"/>
      <w:bookmarkStart w:id="374" w:name="_DV_M477"/>
      <w:bookmarkStart w:id="375" w:name="_DV_M478"/>
      <w:bookmarkStart w:id="376" w:name="_DV_M480"/>
      <w:bookmarkStart w:id="377" w:name="_DV_M481"/>
      <w:bookmarkStart w:id="378" w:name="_DV_M482"/>
      <w:bookmarkStart w:id="379" w:name="_DV_M483"/>
      <w:bookmarkStart w:id="380" w:name="_DV_M484"/>
      <w:bookmarkStart w:id="381" w:name="_DV_M486"/>
      <w:bookmarkStart w:id="382" w:name="_DV_M487"/>
      <w:bookmarkStart w:id="383" w:name="_DV_M488"/>
      <w:bookmarkStart w:id="384" w:name="_DV_M489"/>
      <w:bookmarkStart w:id="385" w:name="_DV_M490"/>
      <w:bookmarkStart w:id="386" w:name="_DV_M491"/>
      <w:bookmarkStart w:id="387" w:name="_DV_M492"/>
      <w:bookmarkStart w:id="388" w:name="_DV_M493"/>
      <w:bookmarkStart w:id="389" w:name="_DV_M494"/>
      <w:bookmarkStart w:id="390" w:name="_DV_M495"/>
      <w:bookmarkStart w:id="391" w:name="_DV_M496"/>
      <w:bookmarkStart w:id="392" w:name="_DV_M497"/>
      <w:bookmarkStart w:id="393" w:name="_DV_M498"/>
      <w:bookmarkStart w:id="394" w:name="_DV_M499"/>
      <w:bookmarkStart w:id="395" w:name="_DV_M500"/>
      <w:bookmarkStart w:id="396" w:name="_DV_M501"/>
      <w:bookmarkStart w:id="397" w:name="_DV_M502"/>
      <w:bookmarkStart w:id="398" w:name="_DV_M505"/>
      <w:bookmarkStart w:id="399" w:name="_DV_M506"/>
      <w:bookmarkStart w:id="400" w:name="_DV_M508"/>
      <w:bookmarkStart w:id="401" w:name="_DV_M509"/>
      <w:bookmarkStart w:id="402" w:name="_DV_M510"/>
      <w:bookmarkStart w:id="403" w:name="_DV_M511"/>
      <w:bookmarkStart w:id="404" w:name="_DV_M512"/>
      <w:bookmarkStart w:id="405" w:name="_DV_M513"/>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6AA49901" w14:textId="4B038D99" w:rsidR="00116CE0" w:rsidRPr="00283D6D" w:rsidRDefault="00116CE0" w:rsidP="00674EFA">
      <w:pPr>
        <w:pStyle w:val="Level1"/>
        <w:rPr>
          <w:sz w:val="20"/>
          <w:szCs w:val="20"/>
        </w:rPr>
      </w:pPr>
      <w:bookmarkStart w:id="406" w:name="_DV_M135"/>
      <w:bookmarkStart w:id="407" w:name="_DV_M137"/>
      <w:bookmarkStart w:id="408" w:name="_DV_M138"/>
      <w:bookmarkStart w:id="409" w:name="_DV_M139"/>
      <w:bookmarkStart w:id="410" w:name="_DV_M140"/>
      <w:bookmarkStart w:id="411" w:name="_DV_M141"/>
      <w:bookmarkStart w:id="412" w:name="_DV_M142"/>
      <w:bookmarkStart w:id="413" w:name="_Toc110076267"/>
      <w:bookmarkStart w:id="414" w:name="_Toc163380706"/>
      <w:bookmarkStart w:id="415" w:name="_Toc180553622"/>
      <w:bookmarkStart w:id="416" w:name="_Toc302458795"/>
      <w:bookmarkStart w:id="417" w:name="_Toc411606366"/>
      <w:bookmarkStart w:id="418" w:name="_Toc5023999"/>
      <w:bookmarkStart w:id="419" w:name="_Toc79516052"/>
      <w:bookmarkEnd w:id="406"/>
      <w:bookmarkEnd w:id="407"/>
      <w:bookmarkEnd w:id="408"/>
      <w:bookmarkEnd w:id="409"/>
      <w:bookmarkEnd w:id="410"/>
      <w:bookmarkEnd w:id="411"/>
      <w:bookmarkEnd w:id="412"/>
      <w:r w:rsidRPr="00283D6D">
        <w:t>REGIME FIDUCIÁRIO E ADMINISTRAÇÃO DO PATRIMÔNIO SEPARADO</w:t>
      </w:r>
      <w:bookmarkEnd w:id="413"/>
      <w:bookmarkEnd w:id="414"/>
      <w:bookmarkEnd w:id="415"/>
      <w:bookmarkEnd w:id="416"/>
      <w:bookmarkEnd w:id="417"/>
      <w:bookmarkEnd w:id="418"/>
      <w:bookmarkEnd w:id="419"/>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420" w:name="_DV_M444"/>
      <w:bookmarkStart w:id="421" w:name="_DV_M445"/>
      <w:bookmarkEnd w:id="420"/>
      <w:bookmarkEnd w:id="421"/>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422" w:name="_DV_M446"/>
      <w:bookmarkEnd w:id="422"/>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423" w:name="_DV_M447"/>
      <w:bookmarkEnd w:id="423"/>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424" w:name="_DV_M448"/>
      <w:bookmarkEnd w:id="424"/>
      <w:r w:rsidRPr="00283D6D">
        <w:rPr>
          <w:rFonts w:eastAsia="Arial Unicode MS"/>
        </w:rPr>
        <w:lastRenderedPageBreak/>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 xml:space="preserve">não podem ser utilizados na prestação de garantias e não podem ser excutidos por quaisquer credores da Emissora, por mais privilegiados que </w:t>
      </w:r>
      <w:proofErr w:type="gramStart"/>
      <w:r w:rsidRPr="00283D6D">
        <w:rPr>
          <w:rFonts w:eastAsia="Arial Unicode MS"/>
        </w:rPr>
        <w:t>sejam, observados</w:t>
      </w:r>
      <w:proofErr w:type="gramEnd"/>
      <w:r w:rsidRPr="00283D6D">
        <w:rPr>
          <w:rFonts w:eastAsia="Arial Unicode MS"/>
        </w:rPr>
        <w:t xml:space="preserve">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0996D47C" w:rsidR="00116CE0" w:rsidRPr="00283D6D" w:rsidRDefault="00116CE0" w:rsidP="00674EFA">
      <w:pPr>
        <w:pStyle w:val="Level2"/>
        <w:rPr>
          <w:rFonts w:eastAsia="Arial Unicode MS"/>
          <w:szCs w:val="20"/>
        </w:rPr>
      </w:pPr>
      <w:bookmarkStart w:id="425" w:name="_DV_M449"/>
      <w:bookmarkStart w:id="426" w:name="_DV_M450"/>
      <w:bookmarkStart w:id="427" w:name="_Ref79513881"/>
      <w:bookmarkEnd w:id="425"/>
      <w:bookmarkEnd w:id="426"/>
      <w:r w:rsidRPr="00283D6D">
        <w:t>Administração do Patrimônio Separado. A Emissora fará jus ao recebimento de taxa no valor mensal de R$ </w:t>
      </w:r>
      <w:r w:rsidR="009A13BF">
        <w:t>2.800</w:t>
      </w:r>
      <w:ins w:id="428" w:author="Mariana Alvarenga" w:date="2021-11-17T14:40:00Z">
        <w:r w:rsidR="00B8465A">
          <w:t>,00</w:t>
        </w:r>
      </w:ins>
      <w:r w:rsidR="009A13BF">
        <w:t xml:space="preserve"> (dois mil e oitocentos reais)</w:t>
      </w:r>
      <w:r w:rsidR="009A13BF" w:rsidRPr="00283D6D">
        <w:t xml:space="preserve">, </w:t>
      </w:r>
      <w:r w:rsidRPr="00283D6D">
        <w:t xml:space="preserve">corrigido anualmente a partir da data do primeiro pagamento, pela variação acumulada do IPCA, devendo ser paga mensalmente nas datas dos eventos de pagamento dos CRI. </w:t>
      </w:r>
      <w:bookmarkStart w:id="429" w:name="_Ref84218601"/>
      <w:bookmarkEnd w:id="427"/>
    </w:p>
    <w:bookmarkEnd w:id="429"/>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proofErr w:type="spellStart"/>
      <w:r w:rsidRPr="00283D6D">
        <w:rPr>
          <w:i/>
        </w:rPr>
        <w:t>gross</w:t>
      </w:r>
      <w:proofErr w:type="spellEnd"/>
      <w:r w:rsidRPr="00283D6D">
        <w:rPr>
          <w:i/>
        </w:rPr>
        <w:t xml:space="preserve"> </w:t>
      </w:r>
      <w:proofErr w:type="spellStart"/>
      <w:r w:rsidRPr="00283D6D">
        <w:rPr>
          <w:i/>
        </w:rPr>
        <w:t>up</w:t>
      </w:r>
      <w:proofErr w:type="spellEnd"/>
      <w:r w:rsidRPr="00283D6D">
        <w:t xml:space="preserve">), tais como: </w:t>
      </w:r>
      <w:r w:rsidRPr="00283D6D">
        <w:rPr>
          <w:b/>
        </w:rPr>
        <w:t>(i)</w:t>
      </w:r>
      <w:r w:rsidRPr="00283D6D">
        <w:t xml:space="preserve"> 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lastRenderedPageBreak/>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 xml:space="preserve">A Emissora administrará o Patrimônio Separado instituído para os fins desta Emissão, mantendo registro contábil </w:t>
      </w:r>
      <w:proofErr w:type="spellStart"/>
      <w:r w:rsidRPr="00283D6D">
        <w:t>independente</w:t>
      </w:r>
      <w:proofErr w:type="spellEnd"/>
      <w:r w:rsidRPr="00283D6D">
        <w:t xml:space="preserv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430"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430"/>
    </w:p>
    <w:p w14:paraId="59DC095E" w14:textId="690F824B" w:rsidR="00116CE0" w:rsidRPr="00283D6D" w:rsidRDefault="00116CE0" w:rsidP="00674EFA">
      <w:pPr>
        <w:pStyle w:val="Level1"/>
        <w:rPr>
          <w:szCs w:val="20"/>
        </w:rPr>
      </w:pPr>
      <w:bookmarkStart w:id="431" w:name="_Toc110076268"/>
      <w:bookmarkStart w:id="432" w:name="_Toc163380707"/>
      <w:bookmarkStart w:id="433" w:name="_Toc180553623"/>
      <w:bookmarkStart w:id="434" w:name="_Toc302458796"/>
      <w:bookmarkStart w:id="435" w:name="_Toc411606367"/>
      <w:bookmarkStart w:id="436" w:name="_Ref486533074"/>
      <w:bookmarkStart w:id="437" w:name="_Ref4929218"/>
      <w:bookmarkStart w:id="438" w:name="_Toc5024005"/>
      <w:bookmarkStart w:id="439" w:name="_Toc79516053"/>
      <w:r w:rsidRPr="00283D6D">
        <w:lastRenderedPageBreak/>
        <w:t>AGENTE FIDUCIÁRIO</w:t>
      </w:r>
      <w:bookmarkEnd w:id="431"/>
      <w:bookmarkEnd w:id="432"/>
      <w:bookmarkEnd w:id="433"/>
      <w:bookmarkEnd w:id="434"/>
      <w:bookmarkEnd w:id="435"/>
      <w:bookmarkEnd w:id="436"/>
      <w:bookmarkEnd w:id="437"/>
      <w:bookmarkEnd w:id="438"/>
      <w:bookmarkEnd w:id="439"/>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440"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441" w:name="_Hlk79486320"/>
      <w:r w:rsidRPr="00283D6D">
        <w:t>Aceitar a função para a qual foi nomeado, assumindo integralmente os deveres e atribuições previstas na legislação e regulamentação específica e neste Termo de Securitização</w:t>
      </w:r>
      <w:bookmarkEnd w:id="441"/>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w:t>
      </w:r>
      <w:r w:rsidRPr="00283D6D">
        <w:lastRenderedPageBreak/>
        <w:t xml:space="preserve">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442" w:name="_Ref486541813"/>
      <w:r w:rsidRPr="00283D6D">
        <w:t>Incumbe ao Agente Fiduciário ora nomeado, dentre outras atribuições previstas neste Termo de Securitização e na legislação e regulamentação aplicável:</w:t>
      </w:r>
      <w:bookmarkStart w:id="443" w:name="_Ref83918972"/>
      <w:bookmarkEnd w:id="442"/>
    </w:p>
    <w:bookmarkEnd w:id="443"/>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440"/>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lastRenderedPageBreak/>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w:t>
      </w:r>
      <w:proofErr w:type="spellStart"/>
      <w:r w:rsidRPr="00283D6D">
        <w:t>Escriturador</w:t>
      </w:r>
      <w:proofErr w:type="spellEnd"/>
      <w:r w:rsidRPr="00283D6D">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 xml:space="preserve">exercer, nas hipóteses previstas neste Termo de Securitização, a administração do Patrimônio Separado, até a transferência à nova </w:t>
      </w:r>
      <w:proofErr w:type="spellStart"/>
      <w:r w:rsidRPr="00283D6D">
        <w:t>securitizadora</w:t>
      </w:r>
      <w:proofErr w:type="spellEnd"/>
      <w:r w:rsidRPr="00283D6D">
        <w:t xml:space="preserve">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lastRenderedPageBreak/>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44" w:name="_DV_M536"/>
      <w:bookmarkStart w:id="445" w:name="_DV_M538"/>
      <w:bookmarkStart w:id="446" w:name="_DV_M541"/>
      <w:bookmarkStart w:id="447" w:name="_DV_M542"/>
      <w:bookmarkStart w:id="448" w:name="_DV_M544"/>
      <w:bookmarkStart w:id="449" w:name="_DV_M548"/>
      <w:bookmarkStart w:id="450" w:name="_Ref486541177"/>
      <w:bookmarkStart w:id="451" w:name="_Ref4932298"/>
      <w:bookmarkEnd w:id="444"/>
      <w:bookmarkEnd w:id="445"/>
      <w:bookmarkEnd w:id="446"/>
      <w:bookmarkEnd w:id="447"/>
      <w:bookmarkEnd w:id="448"/>
      <w:bookmarkEnd w:id="449"/>
    </w:p>
    <w:p w14:paraId="0ADE732D" w14:textId="10F05479" w:rsidR="00116CE0" w:rsidRPr="00EA210D" w:rsidRDefault="00F75472" w:rsidP="000F6792">
      <w:pPr>
        <w:pStyle w:val="Level2"/>
        <w:rPr>
          <w:szCs w:val="20"/>
        </w:rPr>
      </w:pPr>
      <w:bookmarkStart w:id="452" w:name="_Ref79578876"/>
      <w:r w:rsidRPr="00EA210D">
        <w:t>S</w:t>
      </w:r>
      <w:r w:rsidR="00116CE0" w:rsidRPr="00EA210D">
        <w:t xml:space="preserve">erá devida, ao Agente Fiduciário, parcela </w:t>
      </w:r>
      <w:bookmarkEnd w:id="450"/>
      <w:r w:rsidR="00116CE0" w:rsidRPr="00EA210D">
        <w:t>anual de R$ </w:t>
      </w:r>
      <w:r w:rsidRPr="00EA210D">
        <w:t>18.000,00</w:t>
      </w:r>
      <w:r w:rsidR="00BB2534" w:rsidRPr="00EA210D" w:rsidDel="00EB3783">
        <w:t xml:space="preserve"> </w:t>
      </w:r>
      <w:r w:rsidR="00BB2534" w:rsidRPr="00EA210D">
        <w:t>(</w:t>
      </w:r>
      <w:r w:rsidRPr="00EA210D">
        <w:t xml:space="preserve">dezoito mil </w:t>
      </w:r>
      <w:r w:rsidR="00116CE0" w:rsidRPr="00EA210D">
        <w:t xml:space="preserve">reais), a ser paga até o </w:t>
      </w:r>
      <w:r w:rsidRPr="00EA210D">
        <w:t>5</w:t>
      </w:r>
      <w:r w:rsidR="00116CE0" w:rsidRPr="00EA210D">
        <w:rPr>
          <w:color w:val="000000"/>
        </w:rPr>
        <w:t xml:space="preserve">º </w:t>
      </w:r>
      <w:r w:rsidR="00BB2534" w:rsidRPr="00EA210D">
        <w:rPr>
          <w:color w:val="000000"/>
        </w:rPr>
        <w:t>(</w:t>
      </w:r>
      <w:r w:rsidRPr="00EA210D">
        <w:t>quinto</w:t>
      </w:r>
      <w:r w:rsidR="00BB2534" w:rsidRPr="00EA210D">
        <w:rPr>
          <w:color w:val="000000"/>
        </w:rPr>
        <w:t xml:space="preserve">) </w:t>
      </w:r>
      <w:r w:rsidR="00116CE0" w:rsidRPr="00EA210D">
        <w:t>Dia Útil contado da Primeira Data de Integralização o e as demais a serem pagas</w:t>
      </w:r>
      <w:r w:rsidRPr="00EA210D">
        <w:t xml:space="preserve"> no dia 15 do mesmo mês de emissão da primeira fatura nos</w:t>
      </w:r>
      <w:r w:rsidR="00116CE0" w:rsidRPr="00EA210D">
        <w:t xml:space="preserve"> nas mesmas datas dos anos subsequentes</w:t>
      </w:r>
      <w:r w:rsidR="00116CE0" w:rsidRPr="00EA210D" w:rsidDel="003911B2">
        <w:t xml:space="preserve"> </w:t>
      </w:r>
      <w:r w:rsidR="00116CE0" w:rsidRPr="00EA210D">
        <w:t xml:space="preserve">até a liquidação integral dos CRI caso ainda esteja exercendo atividades inerentes a sua função em relação à emissão, remuneração essa que será calculada </w:t>
      </w:r>
      <w:r w:rsidR="00116CE0" w:rsidRPr="00EA210D">
        <w:rPr>
          <w:i/>
          <w:iCs/>
        </w:rPr>
        <w:t>pro rata die</w:t>
      </w:r>
      <w:r w:rsidR="00116CE0" w:rsidRPr="00EA210D">
        <w:t xml:space="preserve">, ainda que atuando em nome dos Titulares de CRI, remuneração esta que será devida proporcionalmente aos meses de atuação. </w:t>
      </w:r>
      <w:bookmarkStart w:id="453" w:name="_Hlk525826518"/>
      <w:bookmarkStart w:id="454" w:name="_Hlk525826367"/>
      <w:r w:rsidR="00116CE0" w:rsidRPr="00EA210D">
        <w:t>Observado que a primeira parcela será arcada diretamente pela Emissora com os recursos da integralização dos CRI e as demais parcelas serão de responsabilidade única e exclusiva pela Devedora</w:t>
      </w:r>
      <w:bookmarkEnd w:id="453"/>
      <w:bookmarkEnd w:id="454"/>
      <w:r w:rsidR="00116CE0" w:rsidRPr="00EA210D">
        <w:t>. Os valores previstos neste item serão atualizados anualmente, a partir da data do primeiro pagamento, pela variação acumulada do IPCA.</w:t>
      </w:r>
      <w:bookmarkEnd w:id="452"/>
      <w:r w:rsidR="00116CE0" w:rsidRPr="00EA210D">
        <w:t xml:space="preserve"> </w:t>
      </w:r>
      <w:bookmarkStart w:id="455" w:name="_Ref83909495"/>
      <w:bookmarkEnd w:id="451"/>
      <w:r w:rsidR="00880492" w:rsidRPr="00EA210D">
        <w:t>A primeira parcela referente aos serviços de Agente Fiduciário, acima descrita, será devida ainda que a Emissão não seja liquidada, a título de estruturação e implantação.</w:t>
      </w:r>
      <w:ins w:id="456" w:author="Mariana Alvarenga" w:date="2021-11-17T14:40:00Z">
        <w:r w:rsidR="00CC12F7" w:rsidRPr="00EA210D">
          <w:t xml:space="preserve"> </w:t>
        </w:r>
      </w:ins>
    </w:p>
    <w:p w14:paraId="66BC8F5D" w14:textId="7AB58037" w:rsidR="00116CE0" w:rsidRPr="00283D6D" w:rsidRDefault="00116CE0" w:rsidP="000F6792">
      <w:pPr>
        <w:pStyle w:val="Level3"/>
      </w:pPr>
      <w:bookmarkStart w:id="457" w:name="_Ref8763317"/>
      <w:bookmarkEnd w:id="455"/>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58" w:name="_Ref83909502"/>
      <w:bookmarkEnd w:id="457"/>
    </w:p>
    <w:bookmarkEnd w:id="458"/>
    <w:p w14:paraId="7FCDA6DA" w14:textId="7C060F79"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C92F45">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C92F45">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lastRenderedPageBreak/>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459" w:name="_Hlk87959690"/>
      <w:r w:rsidRPr="00A651B3">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w:t>
      </w:r>
      <w:r w:rsidRPr="001E7F68">
        <w:rPr>
          <w:szCs w:val="20"/>
        </w:rPr>
        <w:t>itando, (i) comentários aos documentos da oferta durante a estruturação da mesma, caso a operação não venha se efetivar; (</w:t>
      </w:r>
      <w:proofErr w:type="spellStart"/>
      <w:r w:rsidRPr="001E7F68">
        <w:rPr>
          <w:szCs w:val="20"/>
        </w:rPr>
        <w:t>ii</w:t>
      </w:r>
      <w:proofErr w:type="spellEnd"/>
      <w:r w:rsidRPr="001E7F68">
        <w:rPr>
          <w:szCs w:val="20"/>
        </w:rPr>
        <w:t>) execução das garantias, (</w:t>
      </w:r>
      <w:proofErr w:type="spellStart"/>
      <w:r w:rsidRPr="001E7F68">
        <w:rPr>
          <w:szCs w:val="20"/>
        </w:rPr>
        <w:t>iii</w:t>
      </w:r>
      <w:proofErr w:type="spellEnd"/>
      <w:r w:rsidRPr="001E7F68">
        <w:rPr>
          <w:szCs w:val="20"/>
        </w:rPr>
        <w:t>) comparecimento em reuniões formais ou conferências telefônicas com a Emissora, os Titulares ou demais partes da Emissão, inclusive respectivas assembleias; (</w:t>
      </w:r>
      <w:proofErr w:type="spellStart"/>
      <w:r w:rsidRPr="001E7F68">
        <w:rPr>
          <w:szCs w:val="20"/>
        </w:rPr>
        <w:t>iv</w:t>
      </w:r>
      <w:proofErr w:type="spellEnd"/>
      <w:r w:rsidRPr="001E7F68">
        <w:rPr>
          <w:szCs w:val="20"/>
        </w:rPr>
        <w:t xml:space="preserve">) análise a eventuais aditamentos aos Documentos da Operação e (v) implementação das consequentes decisões tomadas em tais eventos, remuneração </w:t>
      </w:r>
      <w:proofErr w:type="spellStart"/>
      <w:r w:rsidRPr="001E7F68">
        <w:rPr>
          <w:szCs w:val="20"/>
        </w:rPr>
        <w:t>esta</w:t>
      </w:r>
      <w:proofErr w:type="spellEnd"/>
      <w:r w:rsidRPr="001E7F68">
        <w:rPr>
          <w:szCs w:val="20"/>
        </w:rPr>
        <w:t xml:space="preserve">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460" w:name="_DV_M168"/>
      <w:bookmarkStart w:id="461" w:name="_DV_M169"/>
      <w:bookmarkEnd w:id="459"/>
      <w:bookmarkEnd w:id="460"/>
      <w:bookmarkEnd w:id="461"/>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462" w:name="_Ref486541827"/>
      <w:bookmarkStart w:id="463" w:name="_Ref4932603"/>
      <w:r w:rsidRPr="00283D6D">
        <w:t>O Agente Fiduciário poderá ser destituído:</w:t>
      </w:r>
      <w:bookmarkStart w:id="464" w:name="_Ref83918884"/>
      <w:bookmarkEnd w:id="462"/>
      <w:bookmarkEnd w:id="463"/>
    </w:p>
    <w:bookmarkEnd w:id="464"/>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 xml:space="preserve">Por deliberação em Assembleia Geral, na hipótese de descumprimento dos deveres previstos no artigo 13 da Lei 9.514 ou das incumbências mencionadas </w:t>
      </w:r>
      <w:proofErr w:type="spellStart"/>
      <w:r w:rsidRPr="00283D6D">
        <w:t>nesta</w:t>
      </w:r>
      <w:proofErr w:type="spellEnd"/>
      <w:r w:rsidRPr="00283D6D">
        <w:t xml:space="preserve"> Cláusula 10; e</w:t>
      </w:r>
    </w:p>
    <w:p w14:paraId="2C19D9B2" w14:textId="200F2E89" w:rsidR="00116CE0" w:rsidRPr="00283D6D" w:rsidRDefault="00116CE0" w:rsidP="003C6331">
      <w:pPr>
        <w:pStyle w:val="Level4"/>
        <w:tabs>
          <w:tab w:val="clear" w:pos="2041"/>
          <w:tab w:val="num" w:pos="1361"/>
        </w:tabs>
        <w:ind w:left="1360"/>
        <w:rPr>
          <w:szCs w:val="20"/>
        </w:rPr>
      </w:pPr>
      <w:r w:rsidRPr="00283D6D">
        <w:lastRenderedPageBreak/>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C92F45">
        <w:t>10.3</w:t>
      </w:r>
      <w:r w:rsidR="008B283E" w:rsidRPr="00283D6D">
        <w:fldChar w:fldCharType="end"/>
      </w:r>
      <w:r w:rsidR="008B283E" w:rsidRPr="00283D6D">
        <w:t xml:space="preserve"> </w:t>
      </w:r>
      <w:r w:rsidRPr="00283D6D">
        <w:t>acima.</w:t>
      </w:r>
    </w:p>
    <w:p w14:paraId="6F315FF4" w14:textId="1BF63F95"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C92F45">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w:t>
      </w:r>
      <w:proofErr w:type="spellStart"/>
      <w:r w:rsidRPr="00283D6D">
        <w:rPr>
          <w:b/>
        </w:rPr>
        <w:t>ii</w:t>
      </w:r>
      <w:proofErr w:type="spellEnd"/>
      <w:r w:rsidRPr="00283D6D">
        <w:rPr>
          <w:b/>
        </w:rPr>
        <w:t xml:space="preserve">)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465"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 xml:space="preserve">pro rata </w:t>
      </w:r>
      <w:proofErr w:type="spellStart"/>
      <w:r w:rsidRPr="00283D6D">
        <w:rPr>
          <w:i/>
        </w:rPr>
        <w:t>temporis</w:t>
      </w:r>
      <w:proofErr w:type="spellEnd"/>
      <w:r w:rsidRPr="00283D6D">
        <w:t xml:space="preserve"> com base em um ano de 360 (trezentos e sessenta) dias.</w:t>
      </w:r>
      <w:bookmarkEnd w:id="465"/>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466" w:name="_Toc110076269"/>
      <w:bookmarkStart w:id="467" w:name="_Toc163380708"/>
      <w:bookmarkStart w:id="468" w:name="_Toc180553624"/>
      <w:bookmarkStart w:id="469" w:name="_Toc302458797"/>
      <w:bookmarkStart w:id="470" w:name="_Toc411606368"/>
      <w:bookmarkStart w:id="471" w:name="_Ref486540798"/>
      <w:bookmarkStart w:id="472" w:name="_Ref4938052"/>
      <w:bookmarkStart w:id="473" w:name="_Ref4949928"/>
      <w:bookmarkStart w:id="474" w:name="_Toc5024017"/>
      <w:bookmarkStart w:id="475" w:name="_Toc79516054"/>
      <w:r w:rsidRPr="00283D6D">
        <w:t>LIQUIDAÇÃO DO PATRIMÔNIO SEPARADO</w:t>
      </w:r>
      <w:bookmarkStart w:id="476" w:name="_Ref84221697"/>
      <w:bookmarkEnd w:id="466"/>
      <w:bookmarkEnd w:id="467"/>
      <w:bookmarkEnd w:id="468"/>
      <w:bookmarkEnd w:id="469"/>
      <w:bookmarkEnd w:id="470"/>
      <w:bookmarkEnd w:id="471"/>
      <w:bookmarkEnd w:id="472"/>
      <w:bookmarkEnd w:id="473"/>
      <w:bookmarkEnd w:id="474"/>
      <w:bookmarkEnd w:id="475"/>
    </w:p>
    <w:p w14:paraId="2204E144" w14:textId="124520B5" w:rsidR="00116CE0" w:rsidRPr="00283D6D" w:rsidRDefault="00116CE0" w:rsidP="000F6792">
      <w:pPr>
        <w:pStyle w:val="Level2"/>
        <w:rPr>
          <w:szCs w:val="20"/>
        </w:rPr>
      </w:pPr>
      <w:bookmarkStart w:id="477" w:name="_Ref4933150"/>
      <w:bookmarkStart w:id="478" w:name="_Toc110076270"/>
      <w:bookmarkStart w:id="479" w:name="_Toc163380709"/>
      <w:bookmarkStart w:id="480" w:name="_Toc180553625"/>
      <w:bookmarkEnd w:id="476"/>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81" w:name="_Ref83918542"/>
      <w:bookmarkEnd w:id="477"/>
    </w:p>
    <w:bookmarkEnd w:id="481"/>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lastRenderedPageBreak/>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C88708E" w:rsidR="00116CE0" w:rsidRPr="00283D6D" w:rsidRDefault="00116CE0" w:rsidP="008A64A8">
      <w:pPr>
        <w:pStyle w:val="Level3"/>
        <w:numPr>
          <w:ilvl w:val="2"/>
          <w:numId w:val="63"/>
        </w:numPr>
      </w:pPr>
      <w:bookmarkStart w:id="482"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C92F45">
        <w:t>12.7</w:t>
      </w:r>
      <w:r w:rsidR="00A926B5" w:rsidRPr="00283D6D">
        <w:fldChar w:fldCharType="end"/>
      </w:r>
      <w:r w:rsidRPr="00283D6D">
        <w:t xml:space="preserve"> abaixo, para deliberar sobre eventual liquidação do Patrimônio Separado.</w:t>
      </w:r>
      <w:bookmarkEnd w:id="482"/>
    </w:p>
    <w:p w14:paraId="10158280" w14:textId="0EBC74EC"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w:t>
      </w:r>
      <w:proofErr w:type="spellStart"/>
      <w:r w:rsidRPr="00283D6D">
        <w:t>securitizadora</w:t>
      </w:r>
      <w:proofErr w:type="spellEnd"/>
      <w:r w:rsidRPr="00283D6D">
        <w:t xml:space="preserve">, fixando, neste caso, a remuneração da nova </w:t>
      </w:r>
      <w:proofErr w:type="spellStart"/>
      <w:r w:rsidRPr="00283D6D">
        <w:t>securitizadora</w:t>
      </w:r>
      <w:proofErr w:type="spellEnd"/>
      <w:r w:rsidRPr="00283D6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C92F45">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612A2211"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C92F45">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483" w:name="_DV_M463"/>
      <w:bookmarkEnd w:id="483"/>
      <w:r w:rsidRPr="00283D6D">
        <w:t xml:space="preserve"> No entanto, a Emissora convocará Assembleia Geral de Titulares de CRI para deliberar sobre a forma de administração ou liquidação do Patrimônio Separado, bem como a nomeação e remuneração do liquidante.</w:t>
      </w:r>
      <w:bookmarkStart w:id="484" w:name="_DV_M464"/>
      <w:bookmarkEnd w:id="484"/>
    </w:p>
    <w:p w14:paraId="46BFEA00" w14:textId="43EDEEC3" w:rsidR="00116CE0" w:rsidRPr="00283D6D" w:rsidRDefault="00116CE0" w:rsidP="000F6792">
      <w:pPr>
        <w:pStyle w:val="Level2"/>
      </w:pPr>
      <w:bookmarkStart w:id="485" w:name="_DV_M465"/>
      <w:bookmarkStart w:id="486" w:name="_DV_M466"/>
      <w:bookmarkStart w:id="487" w:name="_DV_M467"/>
      <w:bookmarkEnd w:id="485"/>
      <w:bookmarkEnd w:id="486"/>
      <w:bookmarkEnd w:id="487"/>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88" w:name="_DV_M469"/>
      <w:bookmarkStart w:id="489" w:name="_DV_M470"/>
      <w:bookmarkStart w:id="490" w:name="_DV_M471"/>
      <w:bookmarkStart w:id="491" w:name="_DV_M472"/>
      <w:bookmarkEnd w:id="488"/>
      <w:bookmarkEnd w:id="489"/>
      <w:bookmarkEnd w:id="490"/>
      <w:bookmarkEnd w:id="491"/>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lastRenderedPageBreak/>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492" w:name="_Toc302458798"/>
      <w:bookmarkStart w:id="493" w:name="_Toc411606369"/>
      <w:bookmarkStart w:id="494" w:name="_Ref486412805"/>
      <w:bookmarkStart w:id="495" w:name="_Ref4949874"/>
      <w:bookmarkStart w:id="496" w:name="_Ref4952435"/>
      <w:bookmarkStart w:id="497" w:name="_Toc5024022"/>
      <w:bookmarkStart w:id="498" w:name="_Ref15560404"/>
      <w:bookmarkStart w:id="499" w:name="_Ref18770734"/>
      <w:bookmarkStart w:id="500" w:name="_Ref18772617"/>
      <w:bookmarkStart w:id="501" w:name="_Ref19009606"/>
      <w:bookmarkStart w:id="502" w:name="_Toc79516055"/>
      <w:r w:rsidRPr="00283D6D">
        <w:t>ASSEMBLEIA GERAL</w:t>
      </w:r>
      <w:bookmarkStart w:id="503" w:name="_Ref83918801"/>
      <w:bookmarkEnd w:id="478"/>
      <w:bookmarkEnd w:id="479"/>
      <w:bookmarkEnd w:id="480"/>
      <w:bookmarkEnd w:id="492"/>
      <w:bookmarkEnd w:id="493"/>
      <w:bookmarkEnd w:id="494"/>
      <w:bookmarkEnd w:id="495"/>
      <w:bookmarkEnd w:id="496"/>
      <w:bookmarkEnd w:id="497"/>
      <w:bookmarkEnd w:id="498"/>
      <w:bookmarkEnd w:id="499"/>
      <w:bookmarkEnd w:id="500"/>
      <w:bookmarkEnd w:id="501"/>
      <w:bookmarkEnd w:id="502"/>
    </w:p>
    <w:bookmarkEnd w:id="503"/>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w:t>
      </w:r>
      <w:proofErr w:type="spellStart"/>
      <w:r w:rsidRPr="00283D6D">
        <w:rPr>
          <w:b/>
        </w:rPr>
        <w:t>ii</w:t>
      </w:r>
      <w:proofErr w:type="spellEnd"/>
      <w:r w:rsidRPr="00283D6D">
        <w:rPr>
          <w:b/>
        </w:rPr>
        <w:t xml:space="preserve">) </w:t>
      </w:r>
      <w:r w:rsidRPr="00283D6D">
        <w:t xml:space="preserve">pela Emissora; </w:t>
      </w:r>
      <w:r w:rsidRPr="00283D6D">
        <w:rPr>
          <w:b/>
        </w:rPr>
        <w:t>(</w:t>
      </w:r>
      <w:proofErr w:type="spellStart"/>
      <w:r w:rsidRPr="00283D6D">
        <w:rPr>
          <w:b/>
        </w:rPr>
        <w:t>iii</w:t>
      </w:r>
      <w:proofErr w:type="spellEnd"/>
      <w:r w:rsidRPr="00283D6D">
        <w:rPr>
          <w:b/>
        </w:rPr>
        <w:t>)</w:t>
      </w:r>
      <w:r w:rsidRPr="00283D6D">
        <w:t xml:space="preserve"> por Titulares de CRI que representem, no mínimo, 10% (dez por cento) dos CRI em Circulação; ou </w:t>
      </w:r>
      <w:r w:rsidRPr="00283D6D">
        <w:rPr>
          <w:b/>
        </w:rPr>
        <w:t>(</w:t>
      </w:r>
      <w:proofErr w:type="spellStart"/>
      <w:r w:rsidRPr="00283D6D">
        <w:rPr>
          <w:b/>
        </w:rPr>
        <w:t>iv</w:t>
      </w:r>
      <w:proofErr w:type="spellEnd"/>
      <w:r w:rsidRPr="00283D6D">
        <w:rPr>
          <w:b/>
        </w:rPr>
        <w:t xml:space="preserve">)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504"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w:t>
      </w:r>
      <w:proofErr w:type="spellStart"/>
      <w:r w:rsidRPr="00283D6D">
        <w:rPr>
          <w:rFonts w:eastAsia="TrebuchetMS"/>
          <w:b/>
          <w:color w:val="000000"/>
        </w:rPr>
        <w:t>ii</w:t>
      </w:r>
      <w:proofErr w:type="spellEnd"/>
      <w:r w:rsidRPr="00283D6D">
        <w:rPr>
          <w:rFonts w:eastAsia="TrebuchetMS"/>
          <w:b/>
          <w:color w:val="000000"/>
        </w:rPr>
        <w:t>)</w:t>
      </w:r>
      <w:r w:rsidRPr="00283D6D">
        <w:rPr>
          <w:rFonts w:eastAsia="TrebuchetMS"/>
          <w:color w:val="000000"/>
        </w:rPr>
        <w:t xml:space="preserve"> se disposto de maneira diversa no presente Termo de Securitização ou na Escritura de Emissão.</w:t>
      </w:r>
      <w:bookmarkEnd w:id="504"/>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505"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505"/>
      <w:r w:rsidRPr="00283D6D">
        <w:rPr>
          <w:rFonts w:eastAsia="TrebuchetMS"/>
        </w:rPr>
        <w:t xml:space="preserve"> </w:t>
      </w:r>
      <w:bookmarkStart w:id="506" w:name="_Ref83918067"/>
    </w:p>
    <w:bookmarkEnd w:id="506"/>
    <w:p w14:paraId="16B6859B" w14:textId="44A941CB"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lastRenderedPageBreak/>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116CE0" w:rsidRPr="00283D6D">
        <w:rPr>
          <w:rFonts w:eastAsia="TrebuchetMS"/>
          <w:i/>
        </w:rPr>
        <w:t>waiver</w:t>
      </w:r>
      <w:proofErr w:type="spellEnd"/>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C92F45">
        <w:rPr>
          <w:rFonts w:eastAsia="TrebuchetMS"/>
        </w:rPr>
        <w:t>(</w:t>
      </w:r>
      <w:proofErr w:type="spellStart"/>
      <w:r w:rsidR="00C92F45">
        <w:rPr>
          <w:rFonts w:eastAsia="TrebuchetMS"/>
        </w:rPr>
        <w:t>ii</w:t>
      </w:r>
      <w:proofErr w:type="spellEnd"/>
      <w:r w:rsidR="00C92F45">
        <w:rPr>
          <w:rFonts w:eastAsia="TrebuchetMS"/>
        </w:rPr>
        <w:t>)</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45B206DE" w:rsidR="00116CE0" w:rsidRPr="00283D6D" w:rsidRDefault="00116CE0" w:rsidP="00483ECE">
      <w:pPr>
        <w:pStyle w:val="Level4"/>
        <w:tabs>
          <w:tab w:val="clear" w:pos="2041"/>
          <w:tab w:val="num" w:pos="1361"/>
        </w:tabs>
        <w:ind w:left="1360"/>
        <w:rPr>
          <w:szCs w:val="20"/>
        </w:rPr>
      </w:pPr>
      <w:bookmarkStart w:id="507" w:name="_Ref15325412"/>
      <w:bookmarkStart w:id="508" w:name="_Ref15408560"/>
      <w:bookmarkStart w:id="509"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507"/>
      <w:bookmarkEnd w:id="508"/>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C92F45">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510" w:name="_DV_M666"/>
      <w:bookmarkStart w:id="511" w:name="_Ref83918021"/>
      <w:bookmarkEnd w:id="509"/>
      <w:bookmarkEnd w:id="510"/>
    </w:p>
    <w:bookmarkEnd w:id="511"/>
    <w:p w14:paraId="6E4C9D60" w14:textId="7D786009"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C92F45">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C92F45">
        <w:t>(</w:t>
      </w:r>
      <w:proofErr w:type="spellStart"/>
      <w:r w:rsidR="00C92F45">
        <w:t>ii</w:t>
      </w:r>
      <w:proofErr w:type="spellEnd"/>
      <w:r w:rsidR="00C92F45">
        <w:t>)</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512" w:name="_Ref19047031"/>
      <w:r w:rsidRPr="00283D6D">
        <w:lastRenderedPageBreak/>
        <w:t>Independentemente das formalidades previstas na lei e neste Termo de Securitização, será considerada regular a Assembleia Geral de Titulares de CRI a que comparecerem os titulares de todos os CRI em Circulação.</w:t>
      </w:r>
      <w:bookmarkEnd w:id="512"/>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513" w:name="_DV_M310"/>
      <w:bookmarkEnd w:id="513"/>
    </w:p>
    <w:p w14:paraId="236CC843" w14:textId="77777777" w:rsidR="00116CE0" w:rsidRPr="00283D6D" w:rsidRDefault="00116CE0" w:rsidP="000F6792">
      <w:pPr>
        <w:pStyle w:val="Level2"/>
        <w:tabs>
          <w:tab w:val="clear" w:pos="680"/>
          <w:tab w:val="num" w:pos="-27009"/>
        </w:tabs>
      </w:pPr>
      <w:bookmarkStart w:id="514" w:name="_Ref7290943"/>
      <w:r w:rsidRPr="00283D6D">
        <w:t xml:space="preserve">A Instituição Custodiante, o </w:t>
      </w:r>
      <w:proofErr w:type="spellStart"/>
      <w:r w:rsidRPr="00283D6D">
        <w:t>Escriturador</w:t>
      </w:r>
      <w:proofErr w:type="spellEnd"/>
      <w:r w:rsidRPr="00283D6D">
        <w:t xml:space="preserve">,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w:t>
      </w:r>
      <w:proofErr w:type="spellStart"/>
      <w:r w:rsidRPr="00283D6D">
        <w:rPr>
          <w:b/>
        </w:rPr>
        <w:t>ii</w:t>
      </w:r>
      <w:proofErr w:type="spellEnd"/>
      <w:r w:rsidRPr="00283D6D">
        <w:rPr>
          <w:b/>
        </w:rPr>
        <w:t xml:space="preserve">) </w:t>
      </w:r>
      <w:r w:rsidRPr="00283D6D">
        <w:t xml:space="preserve">caso esteja impossibilitado de exercer as suas funções ou haja renúncia ao desempenho de suas funções nos termos previstos em contrato; e </w:t>
      </w:r>
      <w:r w:rsidRPr="00283D6D">
        <w:rPr>
          <w:b/>
        </w:rPr>
        <w:t>(</w:t>
      </w:r>
      <w:proofErr w:type="spellStart"/>
      <w:r w:rsidRPr="00283D6D">
        <w:rPr>
          <w:b/>
        </w:rPr>
        <w:t>iii</w:t>
      </w:r>
      <w:proofErr w:type="spellEnd"/>
      <w:r w:rsidRPr="00283D6D">
        <w:rPr>
          <w:b/>
        </w:rPr>
        <w:t>)</w:t>
      </w:r>
      <w:r w:rsidRPr="00283D6D">
        <w:t xml:space="preserve"> em comum acordo com a Emissora.</w:t>
      </w:r>
      <w:bookmarkEnd w:id="514"/>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65E2B6C5" w:rsidR="00116CE0" w:rsidRPr="00283D6D" w:rsidRDefault="00116CE0" w:rsidP="000F6792">
      <w:pPr>
        <w:pStyle w:val="Level1"/>
        <w:rPr>
          <w:szCs w:val="20"/>
        </w:rPr>
      </w:pPr>
      <w:bookmarkStart w:id="515" w:name="_Ref15398066"/>
      <w:bookmarkStart w:id="516" w:name="_Ref15557324"/>
      <w:bookmarkStart w:id="517" w:name="_Ref18771969"/>
      <w:bookmarkStart w:id="518" w:name="_Toc79516056"/>
      <w:r w:rsidRPr="00283D6D">
        <w:t>DESPESAS</w:t>
      </w:r>
      <w:bookmarkEnd w:id="515"/>
      <w:bookmarkEnd w:id="516"/>
      <w:bookmarkEnd w:id="517"/>
      <w:bookmarkEnd w:id="518"/>
      <w:r w:rsidR="00861F92" w:rsidRPr="00283D6D">
        <w:t xml:space="preserve"> DA EMISSÃO</w:t>
      </w:r>
      <w:bookmarkStart w:id="519" w:name="_Ref6413335"/>
    </w:p>
    <w:p w14:paraId="47405A69" w14:textId="7B8C8092" w:rsidR="00116CE0" w:rsidRPr="00283D6D" w:rsidRDefault="00116CE0" w:rsidP="00DF76DC">
      <w:pPr>
        <w:pStyle w:val="Level2"/>
        <w:rPr>
          <w:szCs w:val="20"/>
        </w:rPr>
      </w:pPr>
      <w:bookmarkStart w:id="520" w:name="_Ref79612592"/>
      <w:bookmarkEnd w:id="519"/>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C92F45">
        <w:rPr>
          <w:bCs/>
          <w:lang w:bidi="pa-IN"/>
        </w:rPr>
        <w:t>3.6</w:t>
      </w:r>
      <w:r w:rsidR="00A926B5" w:rsidRPr="00283D6D">
        <w:rPr>
          <w:bCs/>
          <w:lang w:bidi="pa-IN"/>
        </w:rPr>
        <w:fldChar w:fldCharType="end"/>
      </w:r>
      <w:r w:rsidRPr="00283D6D">
        <w:rPr>
          <w:bCs/>
          <w:lang w:bidi="pa-IN"/>
        </w:rPr>
        <w:t xml:space="preserve"> e seguintes acima, </w:t>
      </w:r>
      <w:r w:rsidRPr="00283D6D">
        <w:t xml:space="preserve">ou diretamente pela Devedora, conforme o caso, </w:t>
      </w:r>
      <w:r w:rsidR="008857D6">
        <w:t>na hipótese</w:t>
      </w:r>
      <w:r w:rsidRPr="00283D6D">
        <w:t xml:space="preserve"> de insuficiência do Fundo de Despesas:</w:t>
      </w:r>
      <w:bookmarkStart w:id="521" w:name="_Ref83908772"/>
      <w:bookmarkEnd w:id="520"/>
      <w:r w:rsidR="00FB36F6">
        <w:t xml:space="preserve"> </w:t>
      </w:r>
      <w:r w:rsidR="00FB36F6" w:rsidRPr="00FB36F6">
        <w:rPr>
          <w:b/>
          <w:bCs/>
          <w:highlight w:val="yellow"/>
        </w:rPr>
        <w:t xml:space="preserve">[Nota </w:t>
      </w:r>
      <w:proofErr w:type="spellStart"/>
      <w:r w:rsidR="00FB36F6" w:rsidRPr="00FB36F6">
        <w:rPr>
          <w:b/>
          <w:bCs/>
          <w:highlight w:val="yellow"/>
        </w:rPr>
        <w:t>Lefosse</w:t>
      </w:r>
      <w:proofErr w:type="spellEnd"/>
      <w:r w:rsidR="00FB36F6" w:rsidRPr="00FB36F6">
        <w:rPr>
          <w:b/>
          <w:bCs/>
          <w:highlight w:val="yellow"/>
        </w:rPr>
        <w:t xml:space="preserve">: Por gentileza confirmar </w:t>
      </w:r>
      <w:r w:rsidR="004B61F4">
        <w:rPr>
          <w:b/>
          <w:bCs/>
          <w:highlight w:val="yellow"/>
        </w:rPr>
        <w:t xml:space="preserve">informações </w:t>
      </w:r>
      <w:r w:rsidR="00FB36F6" w:rsidRPr="00FB36F6">
        <w:rPr>
          <w:b/>
          <w:bCs/>
          <w:highlight w:val="yellow"/>
        </w:rPr>
        <w:t>pendentes.]</w:t>
      </w:r>
      <w:ins w:id="522" w:author="Mariana Alvarenga" w:date="2021-11-17T22:36:00Z">
        <w:r w:rsidR="00A651B3">
          <w:rPr>
            <w:b/>
            <w:bCs/>
          </w:rPr>
          <w:t xml:space="preserve"> </w:t>
        </w:r>
        <w:r w:rsidR="00A651B3" w:rsidRPr="007D74F3">
          <w:rPr>
            <w:b/>
            <w:bCs/>
            <w:highlight w:val="yellow"/>
            <w:rPrChange w:id="523" w:author="Mariana Alvarenga" w:date="2021-11-17T22:37:00Z">
              <w:rPr>
                <w:b/>
                <w:bCs/>
              </w:rPr>
            </w:rPrChange>
          </w:rPr>
          <w:t xml:space="preserve">[Nota VNP: </w:t>
        </w:r>
      </w:ins>
      <w:ins w:id="524" w:author="Mariana Alvarenga" w:date="2021-11-17T22:37:00Z">
        <w:r w:rsidR="007D74F3" w:rsidRPr="007D74F3">
          <w:rPr>
            <w:b/>
            <w:bCs/>
            <w:highlight w:val="yellow"/>
            <w:rPrChange w:id="525" w:author="Mariana Alvarenga" w:date="2021-11-17T22:37:00Z">
              <w:rPr>
                <w:b/>
                <w:bCs/>
              </w:rPr>
            </w:rPrChange>
          </w:rPr>
          <w:t xml:space="preserve">Informações pendentes a serem preenchidas durante o </w:t>
        </w:r>
        <w:proofErr w:type="spellStart"/>
        <w:r w:rsidR="007D74F3" w:rsidRPr="007D74F3">
          <w:rPr>
            <w:b/>
            <w:bCs/>
            <w:i/>
            <w:iCs/>
            <w:highlight w:val="yellow"/>
            <w:rPrChange w:id="526" w:author="Mariana Alvarenga" w:date="2021-11-17T22:37:00Z">
              <w:rPr>
                <w:b/>
                <w:bCs/>
              </w:rPr>
            </w:rPrChange>
          </w:rPr>
          <w:t>call</w:t>
        </w:r>
        <w:proofErr w:type="spellEnd"/>
        <w:r w:rsidR="007D74F3" w:rsidRPr="007D74F3">
          <w:rPr>
            <w:b/>
            <w:bCs/>
            <w:highlight w:val="yellow"/>
            <w:rPrChange w:id="527" w:author="Mariana Alvarenga" w:date="2021-11-17T22:37:00Z">
              <w:rPr>
                <w:b/>
                <w:bCs/>
              </w:rPr>
            </w:rPrChange>
          </w:rPr>
          <w:t>.</w:t>
        </w:r>
      </w:ins>
      <w:ins w:id="528" w:author="Mariana Alvarenga" w:date="2021-11-17T22:36:00Z">
        <w:r w:rsidR="00A651B3" w:rsidRPr="007D74F3">
          <w:rPr>
            <w:b/>
            <w:bCs/>
            <w:highlight w:val="yellow"/>
            <w:rPrChange w:id="529" w:author="Mariana Alvarenga" w:date="2021-11-17T22:37:00Z">
              <w:rPr>
                <w:b/>
                <w:bCs/>
              </w:rPr>
            </w:rPrChange>
          </w:rPr>
          <w:t>]</w:t>
        </w:r>
      </w:ins>
    </w:p>
    <w:bookmarkEnd w:id="521"/>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530" w:name="_Ref432700513"/>
      <w:r w:rsidRPr="00283D6D">
        <w:t>(a) R$ </w:t>
      </w:r>
      <w:r w:rsidR="00F76EA1" w:rsidRPr="00B24BB2">
        <w:t>15.000,00</w:t>
      </w:r>
      <w:r w:rsidR="00F76EA1">
        <w:t xml:space="preserve"> (quinze mil reais)</w:t>
      </w:r>
      <w:r w:rsidR="00862A07" w:rsidRPr="00283D6D">
        <w:t xml:space="preserve">, </w:t>
      </w:r>
      <w:r w:rsidRPr="00283D6D">
        <w:t xml:space="preserve">a ser pago à Emissora, ou a quem </w:t>
      </w:r>
      <w:proofErr w:type="spellStart"/>
      <w:r w:rsidRPr="00283D6D">
        <w:t>esta</w:t>
      </w:r>
      <w:proofErr w:type="spellEnd"/>
      <w:r w:rsidRPr="00283D6D">
        <w:t xml:space="preserve">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530"/>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w:t>
      </w:r>
      <w:r w:rsidRPr="00283D6D">
        <w:lastRenderedPageBreak/>
        <w:t xml:space="preserve">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531" w:name="_Ref433893138"/>
      <w:bookmarkStart w:id="532" w:name="_Ref432700515"/>
    </w:p>
    <w:p w14:paraId="166D30F7" w14:textId="46797DAB" w:rsidR="00116CE0" w:rsidRPr="00283D6D" w:rsidRDefault="00116CE0" w:rsidP="000F6792">
      <w:pPr>
        <w:pStyle w:val="Level4"/>
        <w:tabs>
          <w:tab w:val="clear" w:pos="2041"/>
          <w:tab w:val="num" w:pos="1361"/>
        </w:tabs>
        <w:ind w:left="1360"/>
      </w:pPr>
      <w:r w:rsidRPr="00283D6D">
        <w:t xml:space="preserve">remuneração do </w:t>
      </w:r>
      <w:proofErr w:type="spellStart"/>
      <w:r w:rsidRPr="00283D6D">
        <w:t>Escriturador</w:t>
      </w:r>
      <w:proofErr w:type="spellEnd"/>
      <w:r w:rsidRPr="00283D6D">
        <w:t xml:space="preserve">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21400495"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531"/>
      <w:bookmarkEnd w:id="532"/>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para cada CCI</w:t>
      </w:r>
      <w:r w:rsidR="00F76EA1" w:rsidRPr="002856CB">
        <w:t xml:space="preserve"> sendo devida até o 5º (quinto) Dia Útil contado da Primeira Data de Integralização, </w:t>
      </w:r>
      <w:r w:rsidR="00F76EA1">
        <w:t>e (</w:t>
      </w:r>
      <w:proofErr w:type="spellStart"/>
      <w:r w:rsidR="00F76EA1">
        <w:t>ii</w:t>
      </w:r>
      <w:proofErr w:type="spellEnd"/>
      <w:r w:rsidR="00F76EA1">
        <w:t>)</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533" w:name="_Ref433893140"/>
      <w:bookmarkStart w:id="534" w:name="_Ref433101662"/>
    </w:p>
    <w:p w14:paraId="43996B82" w14:textId="7B4F98C4"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533"/>
      <w:bookmarkEnd w:id="534"/>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C92F45">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poderá ser negada sem justificativa, quais sejam: publicações em </w:t>
      </w:r>
      <w:r w:rsidRPr="00283D6D">
        <w:lastRenderedPageBreak/>
        <w:t>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535"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47B2760E"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w:t>
      </w:r>
      <w:bookmarkEnd w:id="535"/>
      <w:r w:rsidRPr="00283D6D">
        <w:t xml:space="preserve"> </w:t>
      </w:r>
    </w:p>
    <w:p w14:paraId="7A6E1507" w14:textId="610A95C1"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536" w:name="_Ref432700468"/>
    </w:p>
    <w:bookmarkEnd w:id="536"/>
    <w:p w14:paraId="616203A4" w14:textId="31987625"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w:t>
      </w:r>
      <w:proofErr w:type="spellStart"/>
      <w:r w:rsidRPr="00283D6D">
        <w:t>securitizadora</w:t>
      </w:r>
      <w:proofErr w:type="spellEnd"/>
      <w:r w:rsidRPr="00283D6D">
        <w:t xml:space="preserve">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w:t>
      </w:r>
      <w:r w:rsidRPr="00283D6D">
        <w:lastRenderedPageBreak/>
        <w:t xml:space="preserve">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537" w:name="_Ref9862481"/>
    </w:p>
    <w:p w14:paraId="5D317915" w14:textId="3E295B5C" w:rsidR="00116CE0" w:rsidRPr="00283D6D" w:rsidRDefault="00116CE0" w:rsidP="00DF76DC">
      <w:pPr>
        <w:pStyle w:val="Level2"/>
      </w:pPr>
      <w:bookmarkStart w:id="538" w:name="_Ref79613074"/>
      <w:r w:rsidRPr="00283D6D">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C92F45">
        <w:rPr>
          <w:bCs/>
          <w:lang w:bidi="pa-IN"/>
        </w:rPr>
        <w:t>3.6</w:t>
      </w:r>
      <w:r w:rsidR="00554F6D" w:rsidRPr="00283D6D">
        <w:rPr>
          <w:bCs/>
          <w:lang w:bidi="pa-IN"/>
        </w:rPr>
        <w:fldChar w:fldCharType="end"/>
      </w:r>
      <w:r w:rsidRPr="00283D6D">
        <w:rPr>
          <w:bCs/>
          <w:lang w:bidi="pa-IN"/>
        </w:rPr>
        <w:t xml:space="preserve"> e seguintes acima, </w:t>
      </w:r>
      <w:r w:rsidRPr="00283D6D">
        <w:t xml:space="preserve">ou diretamente pela Devedora, conforme o caso, em caso de insuficiência do Fundo de Despesas. Caso quaisquer custos extraordinários não sejam suportados </w:t>
      </w:r>
      <w:proofErr w:type="spellStart"/>
      <w:r w:rsidRPr="00283D6D">
        <w:t>pela</w:t>
      </w:r>
      <w:proofErr w:type="spellEnd"/>
      <w:r w:rsidRPr="00283D6D">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539" w:name="_Ref83908787"/>
      <w:bookmarkEnd w:id="538"/>
    </w:p>
    <w:bookmarkEnd w:id="539"/>
    <w:p w14:paraId="4D0EA210" w14:textId="226FB398"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C92F45">
        <w:t>13.1</w:t>
      </w:r>
      <w:r w:rsidR="00554F6D" w:rsidRPr="00283D6D">
        <w:fldChar w:fldCharType="end"/>
      </w:r>
      <w:r w:rsidRPr="00283D6D">
        <w:t xml:space="preserve"> acima, tais despesas serão previamente aprovadas e suportadas pelos Titulares de CRI, na proporção dos CRI titulados por cada um deles.</w:t>
      </w:r>
      <w:bookmarkEnd w:id="537"/>
    </w:p>
    <w:p w14:paraId="5DDC1BF4" w14:textId="2F6149A0" w:rsidR="00116CE0" w:rsidRPr="00283D6D" w:rsidRDefault="00116CE0" w:rsidP="00DF76DC">
      <w:pPr>
        <w:pStyle w:val="Level2"/>
        <w:rPr>
          <w:szCs w:val="20"/>
        </w:rPr>
      </w:pPr>
      <w:bookmarkStart w:id="540"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C92F45">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C92F45">
        <w:t>13.2</w:t>
      </w:r>
      <w:r w:rsidR="00554F6D" w:rsidRPr="00283D6D">
        <w:fldChar w:fldCharType="end"/>
      </w:r>
      <w:r w:rsidRPr="00283D6D">
        <w:t xml:space="preserve"> acima, são de responsabilidade dos Titulares de CRI, que deverão ser previamente aprovadas e pagas pelos mesmos titulares:</w:t>
      </w:r>
      <w:bookmarkStart w:id="541" w:name="_Ref83908709"/>
      <w:bookmarkEnd w:id="540"/>
    </w:p>
    <w:bookmarkEnd w:id="541"/>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557B7086" w:rsidR="00116CE0" w:rsidRPr="00283D6D" w:rsidRDefault="00116CE0" w:rsidP="00DF76DC">
      <w:pPr>
        <w:pStyle w:val="Level3"/>
        <w:tabs>
          <w:tab w:val="clear" w:pos="1361"/>
          <w:tab w:val="num" w:pos="-27009"/>
        </w:tabs>
      </w:pPr>
      <w:r w:rsidRPr="00283D6D">
        <w:rPr>
          <w:rFonts w:eastAsia="Arial Unicode MS"/>
        </w:rPr>
        <w:t>Em razão do disposto no inciso (</w:t>
      </w:r>
      <w:proofErr w:type="spellStart"/>
      <w:r w:rsidRPr="00283D6D">
        <w:rPr>
          <w:rFonts w:eastAsia="Arial Unicode MS"/>
        </w:rPr>
        <w:t>ii</w:t>
      </w:r>
      <w:proofErr w:type="spellEnd"/>
      <w:r w:rsidRPr="00283D6D">
        <w:rPr>
          <w:rFonts w:eastAsia="Arial Unicode MS"/>
        </w:rPr>
        <w:t>) d</w:t>
      </w:r>
      <w:r w:rsidRPr="00283D6D">
        <w:t>a Cláusula</w:t>
      </w:r>
      <w:r w:rsidRPr="00283D6D">
        <w:rPr>
          <w:rFonts w:eastAsia="Arial Unicode MS"/>
        </w:rPr>
        <w:t xml:space="preserve"> </w:t>
      </w:r>
      <w:bookmarkStart w:id="542"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C92F45">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w:t>
      </w:r>
      <w:proofErr w:type="spellStart"/>
      <w:r w:rsidRPr="00283D6D">
        <w:rPr>
          <w:rFonts w:eastAsia="Arial Unicode MS"/>
          <w:b/>
        </w:rPr>
        <w:t>ii</w:t>
      </w:r>
      <w:proofErr w:type="spellEnd"/>
      <w:r w:rsidRPr="00283D6D">
        <w:rPr>
          <w:rFonts w:eastAsia="Arial Unicode MS"/>
          <w:b/>
        </w:rPr>
        <w:t>)</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w:t>
      </w:r>
      <w:proofErr w:type="spellStart"/>
      <w:r w:rsidRPr="00283D6D">
        <w:rPr>
          <w:rFonts w:eastAsia="Arial Unicode MS"/>
          <w:b/>
        </w:rPr>
        <w:t>iii</w:t>
      </w:r>
      <w:proofErr w:type="spellEnd"/>
      <w:r w:rsidRPr="00283D6D">
        <w:rPr>
          <w:rFonts w:eastAsia="Arial Unicode MS"/>
          <w:b/>
        </w:rPr>
        <w:t>)</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w:t>
      </w:r>
      <w:r w:rsidRPr="00283D6D">
        <w:rPr>
          <w:rFonts w:eastAsia="Arial Unicode MS"/>
        </w:rPr>
        <w:lastRenderedPageBreak/>
        <w:t>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w:t>
      </w:r>
      <w:proofErr w:type="spellStart"/>
      <w:r w:rsidRPr="00283D6D">
        <w:rPr>
          <w:rFonts w:eastAsia="Arial Unicode MS"/>
          <w:b/>
        </w:rPr>
        <w:t>iv</w:t>
      </w:r>
      <w:proofErr w:type="spellEnd"/>
      <w:r w:rsidRPr="00283D6D">
        <w:rPr>
          <w:rFonts w:eastAsia="Arial Unicode MS"/>
          <w:b/>
        </w:rPr>
        <w:t>)</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543" w:name="_Toc411606371"/>
    </w:p>
    <w:p w14:paraId="6EE478BF" w14:textId="3534A437" w:rsidR="00116CE0" w:rsidRPr="00283D6D" w:rsidRDefault="002B406C" w:rsidP="00DF76DC">
      <w:pPr>
        <w:pStyle w:val="Level1"/>
      </w:pPr>
      <w:bookmarkStart w:id="544" w:name="_Toc5023932"/>
      <w:bookmarkStart w:id="545" w:name="_Toc5024035"/>
      <w:bookmarkStart w:id="546" w:name="_Toc5036322"/>
      <w:bookmarkStart w:id="547" w:name="_Toc5036411"/>
      <w:bookmarkStart w:id="548" w:name="_Toc5206825"/>
      <w:bookmarkStart w:id="549" w:name="_Toc5023933"/>
      <w:bookmarkStart w:id="550" w:name="_Toc5024036"/>
      <w:bookmarkStart w:id="551" w:name="_Toc5036323"/>
      <w:bookmarkStart w:id="552" w:name="_Toc5036412"/>
      <w:bookmarkStart w:id="553" w:name="_Toc5206826"/>
      <w:bookmarkStart w:id="554" w:name="_Toc5023934"/>
      <w:bookmarkStart w:id="555" w:name="_Toc5024037"/>
      <w:bookmarkStart w:id="556" w:name="_Toc5036324"/>
      <w:bookmarkStart w:id="557" w:name="_Toc5036413"/>
      <w:bookmarkStart w:id="558" w:name="_Toc5206827"/>
      <w:bookmarkStart w:id="559" w:name="_DV_M321"/>
      <w:bookmarkStart w:id="560" w:name="_DV_M323"/>
      <w:bookmarkStart w:id="561" w:name="_Toc5023936"/>
      <w:bookmarkStart w:id="562" w:name="_Toc5024039"/>
      <w:bookmarkStart w:id="563" w:name="_Toc5036326"/>
      <w:bookmarkStart w:id="564" w:name="_Toc5036415"/>
      <w:bookmarkStart w:id="565" w:name="_Toc5206829"/>
      <w:bookmarkStart w:id="566" w:name="_Toc79516057"/>
      <w:bookmarkStart w:id="567" w:name="_Toc5024040"/>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283D6D">
        <w:t>TRATAMENTO TRIBUTÁRIO APLICÁVEL AOS INVESTIDORES</w:t>
      </w:r>
      <w:bookmarkEnd w:id="542"/>
      <w:bookmarkEnd w:id="543"/>
      <w:bookmarkEnd w:id="566"/>
      <w:bookmarkEnd w:id="567"/>
    </w:p>
    <w:p w14:paraId="28E30498" w14:textId="77777777" w:rsidR="002B406C" w:rsidRPr="00283D6D" w:rsidRDefault="002B406C" w:rsidP="002B406C">
      <w:pPr>
        <w:pStyle w:val="Body"/>
        <w:widowControl w:val="0"/>
        <w:rPr>
          <w:iCs/>
          <w:szCs w:val="20"/>
          <w:lang w:eastAsia="pt-BR"/>
        </w:rPr>
      </w:pPr>
      <w:bookmarkStart w:id="568" w:name="_Toc342068370"/>
      <w:bookmarkStart w:id="569" w:name="_Toc342068725"/>
      <w:bookmarkStart w:id="570"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71" w:name="_DV_C191"/>
      <w:r w:rsidRPr="00283D6D">
        <w:t>respectivo titular de CRI</w:t>
      </w:r>
      <w:bookmarkEnd w:id="571"/>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572" w:name="_DV_M341"/>
      <w:bookmarkEnd w:id="572"/>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73" w:name="_DV_C196"/>
    </w:p>
    <w:p w14:paraId="06C15812" w14:textId="77777777" w:rsidR="002B406C" w:rsidRPr="00283D6D" w:rsidRDefault="002B406C" w:rsidP="000F6792">
      <w:pPr>
        <w:pStyle w:val="Level3"/>
      </w:pPr>
      <w:bookmarkStart w:id="574" w:name="_DV_C198"/>
      <w:bookmarkEnd w:id="573"/>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74"/>
    </w:p>
    <w:p w14:paraId="425C4BBC" w14:textId="77777777" w:rsidR="002B406C" w:rsidRPr="00283D6D" w:rsidRDefault="002B406C" w:rsidP="000F6792">
      <w:pPr>
        <w:pStyle w:val="Level3"/>
      </w:pPr>
      <w:r w:rsidRPr="00283D6D">
        <w:lastRenderedPageBreak/>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w:t>
      </w:r>
      <w:proofErr w:type="spellStart"/>
      <w:r w:rsidRPr="00283D6D">
        <w:t>securitizadoras</w:t>
      </w:r>
      <w:proofErr w:type="spellEnd"/>
      <w:r w:rsidRPr="00283D6D">
        <w:t xml:space="preserve"> de créditos imobiliários, nos termos da Lei nº 9.514, de 20 de novembro de 1997, podem deduzir as despesas da captação da base de cálculo do PIS e da COFINS. Assim, as </w:t>
      </w:r>
      <w:proofErr w:type="spellStart"/>
      <w:r w:rsidRPr="00283D6D">
        <w:t>securitizadoras</w:t>
      </w:r>
      <w:proofErr w:type="spellEnd"/>
      <w:r w:rsidRPr="00283D6D">
        <w:t xml:space="preserve">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lastRenderedPageBreak/>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w:t>
      </w:r>
      <w:proofErr w:type="spellStart"/>
      <w:r w:rsidRPr="00283D6D">
        <w:rPr>
          <w:b/>
        </w:rPr>
        <w:t>ii</w:t>
      </w:r>
      <w:proofErr w:type="spellEnd"/>
      <w:r w:rsidRPr="00283D6D">
        <w:rPr>
          <w:b/>
        </w:rPr>
        <w:t>)</w:t>
      </w:r>
      <w:r w:rsidRPr="00283D6D">
        <w:t xml:space="preserve"> de 181 (cento e oitenta e um) a 360 (trezentos e sessenta) dias: alíquota de 20% (vinte por cento); </w:t>
      </w:r>
      <w:r w:rsidRPr="00283D6D">
        <w:rPr>
          <w:b/>
        </w:rPr>
        <w:t>(</w:t>
      </w:r>
      <w:proofErr w:type="spellStart"/>
      <w:r w:rsidRPr="00283D6D">
        <w:rPr>
          <w:b/>
        </w:rPr>
        <w:t>iii</w:t>
      </w:r>
      <w:proofErr w:type="spellEnd"/>
      <w:r w:rsidRPr="00283D6D">
        <w:rPr>
          <w:b/>
        </w:rPr>
        <w:t xml:space="preserve">) </w:t>
      </w:r>
      <w:r w:rsidRPr="00283D6D">
        <w:t xml:space="preserve">de 361 (trezentos e sessenta e um) a 720 (setecentos e vinte) dias: alíquota de 17,5% (dezessete inteiros e cinco décimos por cento) e </w:t>
      </w:r>
      <w:r w:rsidRPr="00283D6D">
        <w:rPr>
          <w:b/>
        </w:rPr>
        <w:t>(</w:t>
      </w:r>
      <w:proofErr w:type="spellStart"/>
      <w:r w:rsidRPr="00283D6D">
        <w:rPr>
          <w:b/>
        </w:rPr>
        <w:t>iv</w:t>
      </w:r>
      <w:proofErr w:type="spellEnd"/>
      <w:r w:rsidRPr="00283D6D">
        <w:rPr>
          <w:b/>
        </w:rPr>
        <w:t>)</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w:t>
      </w:r>
      <w:r w:rsidRPr="00283D6D">
        <w:lastRenderedPageBreak/>
        <w:t xml:space="preserve">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575" w:name="_DV_M368"/>
      <w:bookmarkStart w:id="576" w:name="_Toc163380711"/>
      <w:bookmarkStart w:id="577" w:name="_Toc180553627"/>
      <w:bookmarkStart w:id="578" w:name="_Toc302458801"/>
      <w:bookmarkStart w:id="579" w:name="_Toc411606372"/>
      <w:bookmarkStart w:id="580" w:name="_Toc5024042"/>
      <w:bookmarkStart w:id="581" w:name="_Toc79516058"/>
      <w:bookmarkEnd w:id="568"/>
      <w:bookmarkEnd w:id="569"/>
      <w:bookmarkEnd w:id="570"/>
      <w:bookmarkEnd w:id="575"/>
      <w:r w:rsidRPr="00283D6D">
        <w:t>PUBLICIDADE</w:t>
      </w:r>
      <w:bookmarkEnd w:id="576"/>
      <w:bookmarkEnd w:id="577"/>
      <w:bookmarkEnd w:id="578"/>
      <w:bookmarkEnd w:id="579"/>
      <w:bookmarkEnd w:id="580"/>
      <w:bookmarkEnd w:id="581"/>
    </w:p>
    <w:p w14:paraId="43A67768" w14:textId="77777777" w:rsidR="002B406C" w:rsidRPr="00283D6D" w:rsidRDefault="002B406C" w:rsidP="000F6792">
      <w:pPr>
        <w:pStyle w:val="Level2"/>
        <w:rPr>
          <w:rFonts w:eastAsia="Arial Unicode MS"/>
        </w:rPr>
      </w:pPr>
      <w:bookmarkStart w:id="582"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w:t>
      </w:r>
      <w:proofErr w:type="spellStart"/>
      <w:r w:rsidRPr="00283D6D">
        <w:rPr>
          <w:rFonts w:eastAsia="Arial Unicode MS"/>
        </w:rPr>
        <w:t>Securitizadora</w:t>
      </w:r>
      <w:proofErr w:type="spellEnd"/>
      <w:r w:rsidRPr="00283D6D">
        <w:rPr>
          <w:rFonts w:eastAsia="Arial Unicode MS"/>
        </w:rPr>
        <w:t xml:space="preserve"> para suas publicações, devendo a </w:t>
      </w:r>
      <w:proofErr w:type="spellStart"/>
      <w:r w:rsidRPr="00283D6D">
        <w:rPr>
          <w:rFonts w:eastAsia="Arial Unicode MS"/>
        </w:rPr>
        <w:t>Securitizadora</w:t>
      </w:r>
      <w:proofErr w:type="spellEnd"/>
      <w:r w:rsidRPr="00283D6D">
        <w:rPr>
          <w:rFonts w:eastAsia="Arial Unicode MS"/>
        </w:rPr>
        <w:t xml:space="preserve">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283D6D">
        <w:rPr>
          <w:rFonts w:eastAsia="Arial Unicode MS"/>
        </w:rPr>
        <w:t>Securitizadora</w:t>
      </w:r>
      <w:proofErr w:type="spellEnd"/>
      <w:r w:rsidRPr="00283D6D">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83" w:name="_Toc342068393"/>
      <w:bookmarkStart w:id="584" w:name="_Toc342068748"/>
      <w:bookmarkStart w:id="585" w:name="_Toc342068939"/>
      <w:r w:rsidRPr="00283D6D">
        <w:t>.</w:t>
      </w:r>
      <w:bookmarkStart w:id="586" w:name="_Ref486543775"/>
      <w:bookmarkEnd w:id="582"/>
      <w:bookmarkEnd w:id="583"/>
      <w:bookmarkEnd w:id="584"/>
      <w:bookmarkEnd w:id="585"/>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586"/>
    </w:p>
    <w:p w14:paraId="1C3F830A" w14:textId="1E228FDA" w:rsidR="00116CE0" w:rsidRPr="00283D6D" w:rsidRDefault="00116CE0" w:rsidP="000F6792">
      <w:pPr>
        <w:pStyle w:val="Level1"/>
        <w:rPr>
          <w:sz w:val="20"/>
          <w:szCs w:val="20"/>
        </w:rPr>
      </w:pPr>
      <w:bookmarkStart w:id="587" w:name="_Toc5023941"/>
      <w:bookmarkStart w:id="588" w:name="_Toc5024044"/>
      <w:bookmarkStart w:id="589" w:name="_Toc5036329"/>
      <w:bookmarkStart w:id="590" w:name="_Toc5036418"/>
      <w:bookmarkStart w:id="591" w:name="_Toc5206794"/>
      <w:bookmarkStart w:id="592" w:name="_Toc5206832"/>
      <w:bookmarkStart w:id="593" w:name="_Toc5023942"/>
      <w:bookmarkStart w:id="594" w:name="_Toc5024045"/>
      <w:bookmarkStart w:id="595" w:name="_Toc5036330"/>
      <w:bookmarkStart w:id="596" w:name="_Toc5036419"/>
      <w:bookmarkStart w:id="597" w:name="_Toc5206795"/>
      <w:bookmarkStart w:id="598" w:name="_Toc5206833"/>
      <w:bookmarkStart w:id="599" w:name="_Toc5023943"/>
      <w:bookmarkStart w:id="600" w:name="_Toc5024046"/>
      <w:bookmarkStart w:id="601" w:name="_Toc5036331"/>
      <w:bookmarkStart w:id="602" w:name="_Toc5036420"/>
      <w:bookmarkStart w:id="603" w:name="_Toc5206796"/>
      <w:bookmarkStart w:id="604" w:name="_Toc5206834"/>
      <w:bookmarkStart w:id="605" w:name="_Toc110076274"/>
      <w:bookmarkStart w:id="606" w:name="_Toc163380715"/>
      <w:bookmarkStart w:id="607" w:name="_Toc180553631"/>
      <w:bookmarkStart w:id="608" w:name="_Toc302458804"/>
      <w:bookmarkStart w:id="609" w:name="_Toc411606375"/>
      <w:bookmarkStart w:id="610" w:name="_Toc5024053"/>
      <w:bookmarkStart w:id="611" w:name="_Toc79516060"/>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283D6D">
        <w:t>DISPOSIÇÕES GERAIS</w:t>
      </w:r>
      <w:bookmarkEnd w:id="605"/>
      <w:bookmarkEnd w:id="606"/>
      <w:bookmarkEnd w:id="607"/>
      <w:bookmarkEnd w:id="608"/>
      <w:bookmarkEnd w:id="609"/>
      <w:bookmarkEnd w:id="610"/>
      <w:bookmarkEnd w:id="611"/>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612"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612"/>
    </w:p>
    <w:p w14:paraId="75D48D25" w14:textId="77777777" w:rsidR="00ED6197" w:rsidRPr="00283D6D" w:rsidRDefault="00ED6197" w:rsidP="00ED6197">
      <w:pPr>
        <w:pStyle w:val="Level2"/>
      </w:pPr>
      <w:r w:rsidRPr="00283D6D">
        <w:t xml:space="preserve">A </w:t>
      </w:r>
      <w:proofErr w:type="spellStart"/>
      <w:r w:rsidRPr="00283D6D">
        <w:t>Securitizadora</w:t>
      </w:r>
      <w:proofErr w:type="spellEnd"/>
      <w:r w:rsidRPr="00283D6D">
        <w:t xml:space="preserve">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283D6D">
        <w:t>ii</w:t>
      </w:r>
      <w:proofErr w:type="spellEnd"/>
      <w:r w:rsidRPr="00283D6D">
        <w:t>) da necessidade de atendimento a exigências de adequação a normas legais ou regulamentares ou exigências da CVM, da ANBIMA, da B3 ou de cartórios onde forem registrados (se aplicável), (</w:t>
      </w:r>
      <w:proofErr w:type="spellStart"/>
      <w:r w:rsidRPr="00283D6D">
        <w:t>iii</w:t>
      </w:r>
      <w:proofErr w:type="spellEnd"/>
      <w:r w:rsidRPr="00283D6D">
        <w:t>) quando verificado erro material, seja ele um erro grosseiro, de digitação ou aritmético, ou ainda (</w:t>
      </w:r>
      <w:proofErr w:type="spellStart"/>
      <w:r w:rsidRPr="00283D6D">
        <w:t>iv</w:t>
      </w:r>
      <w:proofErr w:type="spellEnd"/>
      <w:r w:rsidRPr="00283D6D">
        <w:t xml:space="preserve">) em virtude da atualização dos dados cadastrais da </w:t>
      </w:r>
      <w:proofErr w:type="spellStart"/>
      <w:r w:rsidRPr="00283D6D">
        <w:t>Securitizadora</w:t>
      </w:r>
      <w:proofErr w:type="spellEnd"/>
      <w:r w:rsidRPr="00283D6D">
        <w:t xml:space="preserve"> e o </w:t>
      </w:r>
      <w:r w:rsidRPr="00283D6D">
        <w:rPr>
          <w:lang w:eastAsia="pt-BR"/>
        </w:rPr>
        <w:t>Agente Fiduciário dos CRI</w:t>
      </w:r>
      <w:r w:rsidRPr="00283D6D">
        <w:t xml:space="preserve">, tais como alteração na razão </w:t>
      </w:r>
      <w:r w:rsidRPr="00283D6D">
        <w:lastRenderedPageBreak/>
        <w:t>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 xml:space="preserve">III, do Código de Processo Civil. Os pagamentos referentes aos CRI e a quaisquer outros valores eventualmente devidos pela </w:t>
      </w:r>
      <w:proofErr w:type="spellStart"/>
      <w:r w:rsidRPr="00283D6D">
        <w:t>Securitizadora</w:t>
      </w:r>
      <w:proofErr w:type="spellEnd"/>
      <w:r w:rsidRPr="00283D6D">
        <w:t xml:space="preserve">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613" w:name="_Toc205799108"/>
      <w:bookmarkStart w:id="614" w:name="_Toc247616944"/>
      <w:bookmarkStart w:id="615" w:name="_Toc247616980"/>
      <w:bookmarkStart w:id="616" w:name="_Toc342068760"/>
      <w:bookmarkStart w:id="617" w:name="_Toc342068951"/>
      <w:bookmarkStart w:id="618"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proofErr w:type="spellStart"/>
      <w:r w:rsidRPr="00283D6D">
        <w:rPr>
          <w:bCs/>
        </w:rPr>
        <w:t>Securitizadora</w:t>
      </w:r>
      <w:proofErr w:type="spellEnd"/>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w:t>
      </w:r>
      <w:proofErr w:type="spellStart"/>
      <w:r w:rsidRPr="00283D6D">
        <w:t>Securitizadora</w:t>
      </w:r>
      <w:proofErr w:type="spellEnd"/>
      <w:r w:rsidRPr="00283D6D">
        <w:t xml:space="preserve">, cuja elaboração permanecerá sob responsabilidade legal e regulamentar da </w:t>
      </w:r>
      <w:proofErr w:type="spellStart"/>
      <w:r w:rsidRPr="00283D6D">
        <w:t>Securitizadora</w:t>
      </w:r>
      <w:proofErr w:type="spellEnd"/>
      <w:r w:rsidRPr="00283D6D">
        <w:t>, nos termos da legislação aplicável.</w:t>
      </w:r>
    </w:p>
    <w:p w14:paraId="6465E473" w14:textId="77777777" w:rsidR="00ED6197" w:rsidRPr="00283D6D" w:rsidRDefault="00ED6197" w:rsidP="00ED6197">
      <w:pPr>
        <w:pStyle w:val="Level2"/>
      </w:pPr>
      <w:bookmarkStart w:id="619" w:name="_Ref70878570"/>
      <w:r w:rsidRPr="00283D6D">
        <w:t xml:space="preserve">Os atos ou manifestações por parte do </w:t>
      </w:r>
      <w:r w:rsidRPr="00283D6D">
        <w:rPr>
          <w:lang w:eastAsia="pt-BR"/>
        </w:rPr>
        <w:t>Agente Fiduciário dos CRI</w:t>
      </w:r>
      <w:r w:rsidRPr="00283D6D">
        <w:t xml:space="preserve">,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w:t>
      </w:r>
      <w:r w:rsidRPr="00283D6D">
        <w:lastRenderedPageBreak/>
        <w:t>Titulares de CRI reunidos em Assembleia Geral de Titulares de CRI, exceto se de outra forma expressamente previsto nos Documentos da Operação.</w:t>
      </w:r>
      <w:bookmarkStart w:id="620" w:name="_DV_C156"/>
      <w:bookmarkEnd w:id="619"/>
    </w:p>
    <w:p w14:paraId="33F9E93E" w14:textId="7E83D444"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C92F45">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620"/>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proofErr w:type="spellStart"/>
      <w:r w:rsidRPr="00283D6D">
        <w:rPr>
          <w:bCs/>
        </w:rPr>
        <w:t>Securitizadora</w:t>
      </w:r>
      <w:proofErr w:type="spellEnd"/>
      <w:r w:rsidRPr="00283D6D">
        <w:t xml:space="preserve">, independentemente de eventuais prejuízos que venham a ser causados em decorrência disto aos Titulares de CRI ou à </w:t>
      </w:r>
      <w:proofErr w:type="spellStart"/>
      <w:r w:rsidRPr="00283D6D">
        <w:rPr>
          <w:bCs/>
        </w:rPr>
        <w:t>Securitizadora</w:t>
      </w:r>
      <w:proofErr w:type="spellEnd"/>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621" w:name="_Toc162083611"/>
      <w:bookmarkStart w:id="622" w:name="_Toc163043028"/>
      <w:bookmarkStart w:id="623" w:name="_Toc163311032"/>
      <w:bookmarkStart w:id="624" w:name="_Toc163380716"/>
      <w:bookmarkStart w:id="625" w:name="_Toc180553632"/>
      <w:bookmarkStart w:id="626" w:name="_Toc302458805"/>
      <w:bookmarkStart w:id="627" w:name="_Toc411606376"/>
      <w:bookmarkStart w:id="628" w:name="_Toc5024058"/>
      <w:bookmarkStart w:id="629" w:name="_Ref19039637"/>
      <w:bookmarkStart w:id="630" w:name="_Ref19042381"/>
      <w:bookmarkStart w:id="631" w:name="_Toc79516061"/>
      <w:bookmarkStart w:id="632" w:name="_Toc162079650"/>
      <w:bookmarkStart w:id="633" w:name="_Toc162083623"/>
      <w:bookmarkStart w:id="634" w:name="_Toc163043040"/>
      <w:bookmarkEnd w:id="613"/>
      <w:bookmarkEnd w:id="614"/>
      <w:bookmarkEnd w:id="615"/>
      <w:bookmarkEnd w:id="616"/>
      <w:bookmarkEnd w:id="617"/>
      <w:bookmarkEnd w:id="618"/>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635" w:name="_Hlk83830655"/>
      <w:r w:rsidRPr="00283D6D">
        <w:t xml:space="preserve">realizadas por escrito, para o endereço abaixo, e serão consideradas recebidas quando </w:t>
      </w:r>
      <w:r w:rsidRPr="00283D6D">
        <w:lastRenderedPageBreak/>
        <w:t>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proofErr w:type="spellStart"/>
      <w:r w:rsidRPr="00283D6D">
        <w:rPr>
          <w:bCs/>
        </w:rPr>
        <w:t>Securitizadora</w:t>
      </w:r>
      <w:proofErr w:type="spellEnd"/>
      <w:r w:rsidRPr="00283D6D">
        <w:rPr>
          <w:lang w:eastAsia="pt-BR"/>
        </w:rPr>
        <w:t>:</w:t>
      </w:r>
    </w:p>
    <w:p w14:paraId="5F6002AC" w14:textId="2C703155"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1"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 xml:space="preserve">Rua Joaquim Floriano, 466, </w:t>
      </w:r>
      <w:proofErr w:type="spellStart"/>
      <w:r w:rsidRPr="00283D6D">
        <w:rPr>
          <w:bCs/>
        </w:rPr>
        <w:t>sl</w:t>
      </w:r>
      <w:proofErr w:type="spellEnd"/>
      <w:r w:rsidRPr="00283D6D">
        <w:rPr>
          <w:bCs/>
        </w:rPr>
        <w:t>.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636" w:name="_Toc342068407"/>
      <w:bookmarkStart w:id="637" w:name="_Toc342068762"/>
      <w:bookmarkStart w:id="638"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636"/>
      <w:bookmarkEnd w:id="637"/>
      <w:bookmarkEnd w:id="638"/>
      <w:r w:rsidRPr="00283D6D">
        <w:t>indicados.</w:t>
      </w:r>
      <w:bookmarkEnd w:id="621"/>
      <w:bookmarkEnd w:id="622"/>
      <w:bookmarkEnd w:id="623"/>
      <w:bookmarkEnd w:id="624"/>
      <w:bookmarkEnd w:id="625"/>
      <w:bookmarkEnd w:id="626"/>
      <w:bookmarkEnd w:id="627"/>
      <w:bookmarkEnd w:id="628"/>
      <w:bookmarkEnd w:id="629"/>
      <w:bookmarkEnd w:id="630"/>
      <w:bookmarkEnd w:id="631"/>
      <w:bookmarkEnd w:id="635"/>
    </w:p>
    <w:p w14:paraId="4F8BB9B7" w14:textId="1A854837" w:rsidR="00077BC9" w:rsidRPr="00283D6D" w:rsidRDefault="00077BC9" w:rsidP="00DF76DC">
      <w:pPr>
        <w:pStyle w:val="Level1"/>
      </w:pPr>
      <w:bookmarkStart w:id="639" w:name="_Toc302458806"/>
      <w:bookmarkStart w:id="640" w:name="_Toc411606377"/>
      <w:bookmarkStart w:id="641" w:name="_Toc5024060"/>
      <w:bookmarkStart w:id="642" w:name="_Toc79516062"/>
      <w:r w:rsidRPr="00283D6D">
        <w:t>LEI DE REGÊNCIA E FORO</w:t>
      </w:r>
    </w:p>
    <w:p w14:paraId="2D62C95E" w14:textId="77777777" w:rsidR="00077BC9" w:rsidRPr="00283D6D" w:rsidRDefault="00077BC9" w:rsidP="00077BC9">
      <w:pPr>
        <w:pStyle w:val="Level2"/>
        <w:rPr>
          <w:szCs w:val="20"/>
          <w:lang w:eastAsia="pt-BR"/>
        </w:rPr>
      </w:pPr>
      <w:bookmarkStart w:id="643" w:name="_DV_M243"/>
      <w:bookmarkStart w:id="644" w:name="_DV_M244"/>
      <w:bookmarkStart w:id="645" w:name="_DV_M245"/>
      <w:bookmarkStart w:id="646" w:name="_DV_M246"/>
      <w:bookmarkStart w:id="647" w:name="_DV_M247"/>
      <w:bookmarkStart w:id="648" w:name="_DV_M249"/>
      <w:bookmarkStart w:id="649" w:name="_DV_M252"/>
      <w:bookmarkStart w:id="650" w:name="_DV_M253"/>
      <w:bookmarkStart w:id="651" w:name="_DV_M254"/>
      <w:bookmarkStart w:id="652" w:name="_DV_M255"/>
      <w:bookmarkStart w:id="653" w:name="_DV_M256"/>
      <w:bookmarkStart w:id="654" w:name="_DV_M257"/>
      <w:bookmarkStart w:id="655" w:name="_DV_M258"/>
      <w:bookmarkStart w:id="656" w:name="_DV_M259"/>
      <w:bookmarkStart w:id="657" w:name="_DV_M260"/>
      <w:bookmarkStart w:id="658" w:name="_DV_M261"/>
      <w:bookmarkStart w:id="659" w:name="_DV_M262"/>
      <w:bookmarkStart w:id="660" w:name="_DV_M263"/>
      <w:bookmarkStart w:id="661" w:name="_DV_M265"/>
      <w:bookmarkStart w:id="662" w:name="_DV_M266"/>
      <w:bookmarkStart w:id="663" w:name="_DV_M267"/>
      <w:bookmarkStart w:id="664" w:name="_DV_M268"/>
      <w:bookmarkStart w:id="665" w:name="_DV_M272"/>
      <w:bookmarkStart w:id="666" w:name="_DV_M273"/>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667" w:name="_DV_M378"/>
      <w:bookmarkEnd w:id="667"/>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668" w:name="_DV_M373"/>
      <w:bookmarkStart w:id="669" w:name="_DV_M374"/>
      <w:bookmarkStart w:id="670" w:name="_DV_M376"/>
      <w:bookmarkStart w:id="671" w:name="_DV_M382"/>
      <w:bookmarkStart w:id="672" w:name="_DV_M383"/>
      <w:bookmarkEnd w:id="668"/>
      <w:bookmarkEnd w:id="669"/>
      <w:bookmarkEnd w:id="670"/>
      <w:bookmarkEnd w:id="671"/>
      <w:bookmarkEnd w:id="672"/>
    </w:p>
    <w:p w14:paraId="34CE2082" w14:textId="5C12A673" w:rsidR="00077BC9" w:rsidRPr="00283D6D" w:rsidRDefault="00077BC9" w:rsidP="00077BC9">
      <w:pPr>
        <w:pStyle w:val="Body"/>
        <w:widowControl w:val="0"/>
        <w:jc w:val="center"/>
        <w:rPr>
          <w:szCs w:val="20"/>
        </w:rPr>
      </w:pPr>
      <w:r w:rsidRPr="00283D6D">
        <w:rPr>
          <w:szCs w:val="20"/>
          <w:lang w:eastAsia="pt-BR"/>
        </w:rPr>
        <w:t xml:space="preserve">São Paulo, </w:t>
      </w:r>
      <w:r w:rsidRPr="00283D6D">
        <w:rPr>
          <w:highlight w:val="yellow"/>
        </w:rPr>
        <w:t>[</w:t>
      </w:r>
      <w:r w:rsidRPr="00283D6D">
        <w:rPr>
          <w:highlight w:val="yellow"/>
        </w:rPr>
        <w:sym w:font="Symbol" w:char="F0B7"/>
      </w:r>
      <w:r w:rsidRPr="00283D6D">
        <w:rPr>
          <w:highlight w:val="yellow"/>
        </w:rPr>
        <w:t>]</w:t>
      </w:r>
      <w:r w:rsidRPr="00283D6D">
        <w:t xml:space="preserve"> 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673" w:name="_DV_M197"/>
      <w:bookmarkStart w:id="674" w:name="_DV_M218"/>
      <w:bookmarkEnd w:id="673"/>
      <w:bookmarkEnd w:id="674"/>
      <w:r w:rsidRPr="00283D6D">
        <w:rPr>
          <w:szCs w:val="20"/>
          <w:lang w:eastAsia="pt-BR"/>
        </w:rPr>
        <w:t>)</w:t>
      </w:r>
      <w:bookmarkStart w:id="675" w:name="_DV_M280"/>
      <w:bookmarkEnd w:id="632"/>
      <w:bookmarkEnd w:id="633"/>
      <w:bookmarkEnd w:id="634"/>
      <w:bookmarkEnd w:id="675"/>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77777777" w:rsidR="004A7525" w:rsidRPr="00283D6D" w:rsidRDefault="004A7525" w:rsidP="004A7525">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0A6E88FF"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A579AC8" w14:textId="77777777" w:rsidTr="004A7525">
        <w:trPr>
          <w:cantSplit/>
        </w:trPr>
        <w:tc>
          <w:tcPr>
            <w:tcW w:w="4253" w:type="dxa"/>
            <w:tcBorders>
              <w:top w:val="single" w:sz="6" w:space="0" w:color="auto"/>
              <w:left w:val="nil"/>
              <w:bottom w:val="nil"/>
              <w:right w:val="nil"/>
            </w:tcBorders>
          </w:tcPr>
          <w:p w14:paraId="4D8A42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4C18AFC1" w14:textId="77777777" w:rsidR="004A7525" w:rsidRPr="00283D6D" w:rsidRDefault="004A7525" w:rsidP="004A7525">
            <w:pPr>
              <w:spacing w:line="320" w:lineRule="exact"/>
              <w:rPr>
                <w:rFonts w:ascii="Arial" w:hAnsi="Arial" w:cs="Arial"/>
              </w:rPr>
            </w:pPr>
          </w:p>
        </w:tc>
        <w:tc>
          <w:tcPr>
            <w:tcW w:w="567" w:type="dxa"/>
          </w:tcPr>
          <w:p w14:paraId="6A1B53EE"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356FC2FA"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1B97D1C8" w14:textId="77777777" w:rsidR="004A7525" w:rsidRPr="00283D6D" w:rsidRDefault="004A7525" w:rsidP="004A7525">
            <w:pPr>
              <w:spacing w:line="320" w:lineRule="exact"/>
              <w:rPr>
                <w:rFonts w:ascii="Arial" w:hAnsi="Arial" w:cs="Arial"/>
              </w:rPr>
            </w:pPr>
          </w:p>
        </w:tc>
      </w:tr>
    </w:tbl>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676" w:name="_DV_M288"/>
      <w:bookmarkEnd w:id="676"/>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2F86EF02"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5C24A736"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del w:id="677" w:author="Mariana Alvarenga" w:date="2021-11-17T23:01:00Z">
        <w:r w:rsidR="008857D6" w:rsidRPr="004B046C" w:rsidDel="00D35B88">
          <w:rPr>
            <w:rFonts w:ascii="Arial" w:hAnsi="Arial" w:cs="Arial"/>
            <w:b/>
            <w:bCs/>
            <w:highlight w:val="yellow"/>
          </w:rPr>
          <w:delText>[Nota VNP</w:delText>
        </w:r>
      </w:del>
      <w:del w:id="678" w:author="Mariana Alvarenga" w:date="2021-11-17T23:00:00Z">
        <w:r w:rsidR="008857D6" w:rsidRPr="004B046C" w:rsidDel="00D35B88">
          <w:rPr>
            <w:rFonts w:ascii="Arial" w:hAnsi="Arial" w:cs="Arial"/>
            <w:b/>
            <w:bCs/>
            <w:highlight w:val="yellow"/>
          </w:rPr>
          <w:delText>: Anexo sob a revisão da RZK.]</w:delText>
        </w:r>
      </w:del>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679" w:name="_Toc5024048"/>
      <w:bookmarkStart w:id="680" w:name="_Toc5206798"/>
      <w:r w:rsidRPr="00283D6D">
        <w:rPr>
          <w:b/>
          <w:bCs/>
          <w:i/>
          <w:iCs/>
          <w:szCs w:val="20"/>
        </w:rPr>
        <w:t>Riscos Relativos ao Ambiente Macroeconômico</w:t>
      </w:r>
      <w:bookmarkEnd w:id="679"/>
      <w:bookmarkEnd w:id="680"/>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 xml:space="preserve">mudanças em índices de inflação que causem problemas aos CRI indexados por tais índices; </w:t>
      </w:r>
      <w:r w:rsidRPr="00283D6D">
        <w:rPr>
          <w:b/>
          <w:szCs w:val="20"/>
        </w:rPr>
        <w:t>(</w:t>
      </w:r>
      <w:proofErr w:type="spellStart"/>
      <w:r w:rsidRPr="00283D6D">
        <w:rPr>
          <w:b/>
          <w:szCs w:val="20"/>
        </w:rPr>
        <w:t>iii</w:t>
      </w:r>
      <w:proofErr w:type="spellEnd"/>
      <w:r w:rsidRPr="00283D6D">
        <w:rPr>
          <w:b/>
          <w:szCs w:val="20"/>
        </w:rPr>
        <w:t>)</w:t>
      </w:r>
      <w:r w:rsidRPr="00283D6D">
        <w:rPr>
          <w:szCs w:val="20"/>
        </w:rPr>
        <w:t xml:space="preserve"> restrições de capital que reduzam a liquidez e a disponibilidade de recursos no mercado; e </w:t>
      </w:r>
      <w:r w:rsidRPr="00283D6D">
        <w:rPr>
          <w:b/>
          <w:szCs w:val="20"/>
        </w:rPr>
        <w:t>(</w:t>
      </w:r>
      <w:proofErr w:type="spellStart"/>
      <w:r w:rsidRPr="00283D6D">
        <w:rPr>
          <w:b/>
          <w:szCs w:val="20"/>
        </w:rPr>
        <w:t>iv</w:t>
      </w:r>
      <w:proofErr w:type="spellEnd"/>
      <w:r w:rsidRPr="00283D6D">
        <w:rPr>
          <w:b/>
          <w:szCs w:val="20"/>
        </w:rPr>
        <w:t>)</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w:t>
      </w:r>
      <w:r w:rsidRPr="00283D6D">
        <w:rPr>
          <w:szCs w:val="20"/>
        </w:rPr>
        <w:lastRenderedPageBreak/>
        <w:t>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proofErr w:type="spellStart"/>
      <w:r w:rsidRPr="00283D6D">
        <w:rPr>
          <w:i/>
          <w:szCs w:val="20"/>
        </w:rPr>
        <w:t>crowding</w:t>
      </w:r>
      <w:proofErr w:type="spellEnd"/>
      <w:r w:rsidRPr="00283D6D">
        <w:rPr>
          <w:i/>
          <w:szCs w:val="20"/>
        </w:rPr>
        <w:t>-out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283D6D">
        <w:rPr>
          <w:i/>
          <w:szCs w:val="20"/>
        </w:rPr>
        <w:t>risk-free</w:t>
      </w:r>
      <w:proofErr w:type="spellEnd"/>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681" w:name="_Toc5024049"/>
      <w:bookmarkStart w:id="682" w:name="_Toc5206799"/>
      <w:r w:rsidRPr="00283D6D">
        <w:rPr>
          <w:b/>
          <w:bCs/>
          <w:szCs w:val="20"/>
        </w:rPr>
        <w:t>Riscos Relativos ao Ambiente Macroeconômico Internacional</w:t>
      </w:r>
      <w:bookmarkEnd w:id="681"/>
      <w:bookmarkEnd w:id="682"/>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 xml:space="preserve">O valor de mercado dos títulos e valores mobiliários emitidos por companhias brasileiras é influenciado pela percepção de risco do Brasil e de outras economias emergentes e a deterioração dessa percepção </w:t>
      </w:r>
      <w:r w:rsidRPr="00283D6D">
        <w:rPr>
          <w:szCs w:val="20"/>
        </w:rPr>
        <w:lastRenderedPageBreak/>
        <w:t>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 xml:space="preserve">Alterações na legislação tributária do Brasil poderão afetar adversamente os resultados operacionais da </w:t>
      </w:r>
      <w:proofErr w:type="spellStart"/>
      <w:r w:rsidRPr="00283D6D">
        <w:rPr>
          <w:b/>
          <w:bCs/>
          <w:szCs w:val="20"/>
        </w:rPr>
        <w:t>Securitizadora</w:t>
      </w:r>
      <w:proofErr w:type="spellEnd"/>
      <w:r w:rsidRPr="00283D6D">
        <w:rPr>
          <w:b/>
          <w:bCs/>
          <w:szCs w:val="20"/>
        </w:rPr>
        <w:t xml:space="preserve"> ou da Devedora.</w:t>
      </w:r>
    </w:p>
    <w:p w14:paraId="1DCD6291" w14:textId="77777777" w:rsidR="00D05F17" w:rsidRPr="00283D6D" w:rsidRDefault="00D05F17" w:rsidP="00D05F17">
      <w:pPr>
        <w:pStyle w:val="Body"/>
        <w:spacing w:line="320" w:lineRule="exact"/>
        <w:rPr>
          <w:szCs w:val="20"/>
        </w:rPr>
      </w:pPr>
      <w:r w:rsidRPr="00283D6D">
        <w:rPr>
          <w:szCs w:val="20"/>
        </w:rPr>
        <w:t xml:space="preserve">O Governo Federal tem o poder de implementar alterações no regime fiscal, que afetam a </w:t>
      </w:r>
      <w:proofErr w:type="spellStart"/>
      <w:r w:rsidRPr="00283D6D">
        <w:rPr>
          <w:szCs w:val="20"/>
        </w:rPr>
        <w:t>Securitizadora</w:t>
      </w:r>
      <w:proofErr w:type="spellEnd"/>
      <w:r w:rsidRPr="00283D6D">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283D6D">
        <w:rPr>
          <w:szCs w:val="20"/>
        </w:rPr>
        <w:t>Securitizadora</w:t>
      </w:r>
      <w:proofErr w:type="spellEnd"/>
      <w:r w:rsidRPr="00283D6D">
        <w:rPr>
          <w:szCs w:val="20"/>
        </w:rPr>
        <w:t xml:space="preserve"> e/ou da Devedora, que poderá, por sua vez, afetar adversamente os seus resultados. Não há garantias de que a </w:t>
      </w:r>
      <w:proofErr w:type="spellStart"/>
      <w:r w:rsidRPr="00283D6D">
        <w:rPr>
          <w:szCs w:val="20"/>
        </w:rPr>
        <w:t>Securitizadora</w:t>
      </w:r>
      <w:proofErr w:type="spellEnd"/>
      <w:r w:rsidRPr="00283D6D">
        <w:rPr>
          <w:szCs w:val="20"/>
        </w:rPr>
        <w:t xml:space="preserve">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283D6D">
        <w:rPr>
          <w:szCs w:val="20"/>
        </w:rPr>
        <w:t>ii</w:t>
      </w:r>
      <w:proofErr w:type="spellEnd"/>
      <w:r w:rsidRPr="00283D6D">
        <w:rPr>
          <w:szCs w:val="20"/>
        </w:rPr>
        <w:t xml:space="preserve">) turbulências </w:t>
      </w:r>
      <w:r w:rsidRPr="00283D6D">
        <w:rPr>
          <w:szCs w:val="20"/>
        </w:rPr>
        <w:lastRenderedPageBreak/>
        <w:t>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283D6D">
        <w:rPr>
          <w:szCs w:val="20"/>
        </w:rPr>
        <w:t>iii</w:t>
      </w:r>
      <w:proofErr w:type="spellEnd"/>
      <w:r w:rsidRPr="00283D6D">
        <w:rPr>
          <w:szCs w:val="20"/>
        </w:rPr>
        <w:t>) mudanças nas condições do mercado financeiro ou de capitais, que afetem a colocação das Debêntures no mercado; ou (</w:t>
      </w:r>
      <w:proofErr w:type="spellStart"/>
      <w:r w:rsidRPr="00283D6D">
        <w:rPr>
          <w:szCs w:val="20"/>
        </w:rPr>
        <w:t>iv</w:t>
      </w:r>
      <w:proofErr w:type="spellEnd"/>
      <w:r w:rsidRPr="00283D6D">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 xml:space="preserve">O investimento em títulos de mercados emergentes, entre os quais se </w:t>
      </w:r>
      <w:proofErr w:type="spellStart"/>
      <w:r w:rsidRPr="00283D6D">
        <w:rPr>
          <w:szCs w:val="20"/>
        </w:rPr>
        <w:t>inclui</w:t>
      </w:r>
      <w:proofErr w:type="spellEnd"/>
      <w:r w:rsidRPr="00283D6D">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283D6D">
        <w:rPr>
          <w:szCs w:val="20"/>
        </w:rPr>
        <w:t>Securitizadora</w:t>
      </w:r>
      <w:proofErr w:type="spellEnd"/>
      <w:r w:rsidRPr="00283D6D">
        <w:rPr>
          <w:szCs w:val="20"/>
        </w:rPr>
        <w:t xml:space="preserve">, da Devedora e/ou de suas controladas, sua condição financeira e seus resultados. Qualquer surto futuro desse tipo poderia restringir de maneira geral as atividades econômicas da </w:t>
      </w:r>
      <w:proofErr w:type="spellStart"/>
      <w:r w:rsidRPr="00283D6D">
        <w:rPr>
          <w:szCs w:val="20"/>
        </w:rPr>
        <w:t>Securitizadora</w:t>
      </w:r>
      <w:proofErr w:type="spellEnd"/>
      <w:r w:rsidRPr="00283D6D">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283D6D">
        <w:rPr>
          <w:szCs w:val="20"/>
        </w:rPr>
        <w:t>zika</w:t>
      </w:r>
      <w:proofErr w:type="spellEnd"/>
      <w:r w:rsidRPr="00283D6D">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lastRenderedPageBreak/>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283D6D">
        <w:rPr>
          <w:szCs w:val="20"/>
        </w:rPr>
        <w:t>Securitizadora</w:t>
      </w:r>
      <w:proofErr w:type="spellEnd"/>
      <w:r w:rsidRPr="00283D6D">
        <w:rPr>
          <w:szCs w:val="20"/>
        </w:rPr>
        <w:t>.</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w:t>
      </w:r>
      <w:proofErr w:type="spellStart"/>
      <w:r w:rsidRPr="00283D6D">
        <w:rPr>
          <w:bCs/>
          <w:szCs w:val="20"/>
          <w:lang w:val="x-none"/>
        </w:rPr>
        <w:t>securitizadora</w:t>
      </w:r>
      <w:proofErr w:type="spellEnd"/>
      <w:r w:rsidRPr="00283D6D">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dentre outros, a aquisição e securitização de quaisquer direitos creditórios imobiliários passíveis de </w:t>
      </w:r>
      <w:r w:rsidRPr="00283D6D">
        <w:rPr>
          <w:bCs/>
          <w:szCs w:val="20"/>
          <w:lang w:val="x-none"/>
        </w:rPr>
        <w:lastRenderedPageBreak/>
        <w:t xml:space="preserve">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w:t>
      </w:r>
      <w:proofErr w:type="spellStart"/>
      <w:r w:rsidRPr="00283D6D">
        <w:rPr>
          <w:b/>
          <w:szCs w:val="20"/>
        </w:rPr>
        <w:t>Securitizadora</w:t>
      </w:r>
      <w:proofErr w:type="spellEnd"/>
      <w:r w:rsidRPr="00283D6D">
        <w:rPr>
          <w:b/>
          <w:szCs w:val="20"/>
        </w:rPr>
        <w:t xml:space="preserve">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a aquisição e securitização de quaisquer direitos creditórios imobiliários passíveis de securitização por </w:t>
      </w:r>
      <w:r w:rsidRPr="00283D6D">
        <w:rPr>
          <w:bCs/>
          <w:szCs w:val="20"/>
          <w:lang w:val="x-none"/>
        </w:rPr>
        <w:lastRenderedPageBreak/>
        <w:t xml:space="preserve">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683"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684" w:name="_Hlk83974780"/>
      <w:bookmarkEnd w:id="683"/>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84"/>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283D6D">
        <w:rPr>
          <w:bCs/>
          <w:iCs/>
          <w:szCs w:val="20"/>
        </w:rPr>
        <w:t>ii</w:t>
      </w:r>
      <w:proofErr w:type="spellEnd"/>
      <w:r w:rsidRPr="00283D6D">
        <w:rPr>
          <w:bCs/>
          <w:iCs/>
          <w:szCs w:val="20"/>
        </w:rPr>
        <w:t xml:space="preserve">) a de que os ganhos decorrentes </w:t>
      </w:r>
      <w:r w:rsidRPr="00283D6D">
        <w:rPr>
          <w:bCs/>
          <w:iCs/>
          <w:szCs w:val="20"/>
        </w:rPr>
        <w:lastRenderedPageBreak/>
        <w:t xml:space="preserve">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w:t>
      </w:r>
      <w:r w:rsidRPr="00283D6D">
        <w:rPr>
          <w:szCs w:val="20"/>
        </w:rPr>
        <w:lastRenderedPageBreak/>
        <w:t>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7413682B" w:rsidR="004100E2" w:rsidRPr="004100E2" w:rsidRDefault="004100E2" w:rsidP="004100E2">
      <w:pPr>
        <w:pStyle w:val="Body"/>
        <w:spacing w:line="320" w:lineRule="exact"/>
        <w:rPr>
          <w:b/>
          <w:iCs/>
          <w:szCs w:val="20"/>
        </w:rPr>
      </w:pPr>
      <w:r w:rsidRPr="004100E2">
        <w:rPr>
          <w:b/>
          <w:iCs/>
          <w:szCs w:val="20"/>
        </w:rPr>
        <w:t xml:space="preserve">Não </w:t>
      </w:r>
      <w:r>
        <w:rPr>
          <w:b/>
          <w:iCs/>
          <w:szCs w:val="20"/>
        </w:rPr>
        <w:t>implementação da Condição Suspensiva no âmbito do Contrato de Cessão Fiduciária de Recebíveis</w:t>
      </w:r>
      <w:r w:rsidRPr="004100E2">
        <w:rPr>
          <w:b/>
          <w:iCs/>
          <w:szCs w:val="20"/>
        </w:rPr>
        <w:t>.</w:t>
      </w:r>
      <w:ins w:id="685" w:author="Mariana Alvarenga" w:date="2021-11-17T23:02:00Z">
        <w:r w:rsidR="00760CAD">
          <w:rPr>
            <w:b/>
            <w:iCs/>
            <w:szCs w:val="20"/>
          </w:rPr>
          <w:t xml:space="preserve"> </w:t>
        </w:r>
        <w:r w:rsidR="00987EB5" w:rsidRPr="00987EB5">
          <w:rPr>
            <w:b/>
            <w:iCs/>
            <w:szCs w:val="20"/>
            <w:highlight w:val="yellow"/>
            <w:rPrChange w:id="686" w:author="Mariana Alvarenga" w:date="2021-11-17T23:02:00Z">
              <w:rPr>
                <w:b/>
                <w:iCs/>
                <w:szCs w:val="20"/>
              </w:rPr>
            </w:rPrChange>
          </w:rPr>
          <w:t xml:space="preserve">[Nota VNP: Descrição a ser discutida em </w:t>
        </w:r>
        <w:proofErr w:type="spellStart"/>
        <w:r w:rsidR="00987EB5" w:rsidRPr="00987EB5">
          <w:rPr>
            <w:b/>
            <w:iCs/>
            <w:szCs w:val="20"/>
            <w:highlight w:val="yellow"/>
            <w:rPrChange w:id="687" w:author="Mariana Alvarenga" w:date="2021-11-17T23:02:00Z">
              <w:rPr>
                <w:b/>
                <w:iCs/>
                <w:szCs w:val="20"/>
              </w:rPr>
            </w:rPrChange>
          </w:rPr>
          <w:t>call</w:t>
        </w:r>
        <w:proofErr w:type="spellEnd"/>
        <w:r w:rsidR="00987EB5" w:rsidRPr="00987EB5">
          <w:rPr>
            <w:b/>
            <w:iCs/>
            <w:szCs w:val="20"/>
            <w:highlight w:val="yellow"/>
            <w:rPrChange w:id="688" w:author="Mariana Alvarenga" w:date="2021-11-17T23:02:00Z">
              <w:rPr>
                <w:b/>
                <w:iCs/>
                <w:szCs w:val="20"/>
              </w:rPr>
            </w:rPrChange>
          </w:rPr>
          <w:t>.]</w:t>
        </w:r>
      </w:ins>
    </w:p>
    <w:p w14:paraId="14658785" w14:textId="0196DA87" w:rsidR="004100E2" w:rsidRPr="004100E2" w:rsidRDefault="004100E2" w:rsidP="004100E2">
      <w:pPr>
        <w:pStyle w:val="Body"/>
        <w:spacing w:line="320" w:lineRule="exact"/>
        <w:rPr>
          <w:bCs/>
          <w:iCs/>
          <w:szCs w:val="20"/>
        </w:rPr>
      </w:pPr>
      <w:r>
        <w:rPr>
          <w:bCs/>
          <w:iCs/>
          <w:szCs w:val="20"/>
        </w:rPr>
        <w:t xml:space="preserve">Parte da garantia decorrente da Cessão Fiduciária de Recebíveis está sujeita à implementação de condição suspensiva </w:t>
      </w:r>
      <w:r w:rsidR="004B4E4B">
        <w:rPr>
          <w:bCs/>
          <w:iCs/>
          <w:szCs w:val="20"/>
        </w:rPr>
        <w:t>relacionada à</w:t>
      </w:r>
      <w:r>
        <w:rPr>
          <w:bCs/>
          <w:iCs/>
          <w:szCs w:val="20"/>
        </w:rPr>
        <w:t xml:space="preserve"> anuência do cliente para a constituição da garantia</w:t>
      </w:r>
      <w:r w:rsidR="004B4E4B">
        <w:rPr>
          <w:bCs/>
          <w:iCs/>
          <w:szCs w:val="20"/>
        </w:rPr>
        <w:t xml:space="preserve"> sobre os recebíveis</w:t>
      </w:r>
      <w:r w:rsidRPr="004100E2">
        <w:rPr>
          <w:bCs/>
          <w:iCs/>
          <w:szCs w:val="20"/>
        </w:rPr>
        <w:t>. Caso a Condiç</w:t>
      </w:r>
      <w:r>
        <w:rPr>
          <w:bCs/>
          <w:iCs/>
          <w:szCs w:val="20"/>
        </w:rPr>
        <w:t>ão</w:t>
      </w:r>
      <w:r w:rsidRPr="004100E2">
        <w:rPr>
          <w:bCs/>
          <w:iCs/>
          <w:szCs w:val="20"/>
        </w:rPr>
        <w:t xml:space="preserve"> Suspensiva não seja implementada na forma prevista n</w:t>
      </w:r>
      <w:r>
        <w:rPr>
          <w:bCs/>
          <w:iCs/>
          <w:szCs w:val="20"/>
        </w:rPr>
        <w:t>o Contrato de Cessão Fiduciária</w:t>
      </w:r>
      <w:r w:rsidRPr="004100E2">
        <w:rPr>
          <w:bCs/>
          <w:iCs/>
          <w:szCs w:val="20"/>
        </w:rPr>
        <w:t xml:space="preserve">, não há garantias de que os ativos da </w:t>
      </w:r>
      <w:r>
        <w:rPr>
          <w:bCs/>
          <w:iCs/>
          <w:szCs w:val="20"/>
        </w:rPr>
        <w:t>Devedora</w:t>
      </w:r>
      <w:r w:rsidR="004B4E4B">
        <w:rPr>
          <w:bCs/>
          <w:iCs/>
          <w:szCs w:val="20"/>
        </w:rPr>
        <w:t xml:space="preserve"> e a Fiança da Fiadora</w:t>
      </w:r>
      <w:r w:rsidRPr="004100E2">
        <w:rPr>
          <w:bCs/>
          <w:iCs/>
          <w:szCs w:val="20"/>
        </w:rPr>
        <w:t xml:space="preserve"> serão suficientes para quitar </w:t>
      </w:r>
      <w:r w:rsidR="004B4E4B">
        <w:rPr>
          <w:bCs/>
          <w:iCs/>
          <w:szCs w:val="20"/>
        </w:rPr>
        <w:t>os passivos da Devedora</w:t>
      </w:r>
      <w:r w:rsidRPr="004100E2">
        <w:rPr>
          <w:bCs/>
          <w:iCs/>
          <w:szCs w:val="20"/>
        </w:rPr>
        <w:t>, razão pela qual não há garantia de que os titulares d</w:t>
      </w:r>
      <w:r>
        <w:rPr>
          <w:bCs/>
          <w:iCs/>
          <w:szCs w:val="20"/>
        </w:rPr>
        <w:t>os CRI</w:t>
      </w:r>
      <w:r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lastRenderedPageBreak/>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689" w:name="_DV_M1122"/>
      <w:bookmarkStart w:id="690" w:name="_DV_M1123"/>
      <w:bookmarkStart w:id="691" w:name="_DV_M1124"/>
      <w:bookmarkEnd w:id="689"/>
      <w:bookmarkEnd w:id="690"/>
      <w:bookmarkEnd w:id="691"/>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lastRenderedPageBreak/>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692"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692"/>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 xml:space="preserve">A Emissora substituirá a cada 5 (cinco) anos o Auditor Independente do Patrimônio Separado sem que gere a obrigação de aditar o Termo de Securitização e independentemente de necessidade de </w:t>
      </w:r>
      <w:r w:rsidRPr="00283D6D">
        <w:rPr>
          <w:szCs w:val="20"/>
        </w:rPr>
        <w:lastRenderedPageBreak/>
        <w:t>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 xml:space="preserve">A Emissora não realizou qualquer análise ou investigação independente sobre a capacidade da Devedora de honrar as suas obrigações. Os Titulares de CRI poderão perder total ou parcialmente seu </w:t>
      </w:r>
      <w:r w:rsidRPr="00283D6D">
        <w:rPr>
          <w:szCs w:val="20"/>
        </w:rPr>
        <w:lastRenderedPageBreak/>
        <w:t>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p w14:paraId="1C5D40B6" w14:textId="3E4EDA14" w:rsidR="00116CE0" w:rsidRDefault="00202538" w:rsidP="00116CE0">
      <w:pPr>
        <w:pStyle w:val="Body"/>
        <w:spacing w:after="0" w:line="320" w:lineRule="exact"/>
        <w:jc w:val="center"/>
        <w:rPr>
          <w:szCs w:val="20"/>
          <w:highlight w:val="yellow"/>
        </w:rPr>
      </w:pPr>
      <w:r>
        <w:rPr>
          <w:szCs w:val="20"/>
          <w:highlight w:val="yellow"/>
        </w:rPr>
        <w:t xml:space="preserve">[Nota </w:t>
      </w:r>
      <w:proofErr w:type="spellStart"/>
      <w:r>
        <w:rPr>
          <w:szCs w:val="20"/>
          <w:highlight w:val="yellow"/>
        </w:rPr>
        <w:t>Lefosse</w:t>
      </w:r>
      <w:proofErr w:type="spellEnd"/>
      <w:r>
        <w:rPr>
          <w:szCs w:val="20"/>
          <w:highlight w:val="yellow"/>
        </w:rPr>
        <w:t xml:space="preserve">: </w:t>
      </w:r>
      <w:r w:rsidR="00BB3E00">
        <w:rPr>
          <w:szCs w:val="20"/>
          <w:highlight w:val="yellow"/>
        </w:rPr>
        <w:t>Aguardando o recebimento do novo cronograma</w:t>
      </w:r>
      <w:r>
        <w:rPr>
          <w:szCs w:val="20"/>
          <w:highlight w:val="yellow"/>
        </w:rPr>
        <w:t>]</w:t>
      </w: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4869B89"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w:t>
      </w:r>
      <w:r w:rsidR="007511AA" w:rsidRPr="00283D6D">
        <w:rPr>
          <w:rFonts w:ascii="Arial" w:hAnsi="Arial" w:cs="Arial"/>
          <w:b/>
          <w:szCs w:val="20"/>
        </w:rPr>
        <w:t>CCI</w:t>
      </w:r>
      <w:r w:rsidR="007511AA" w:rsidRPr="00283D6D">
        <w:rPr>
          <w:rFonts w:ascii="Arial" w:hAnsi="Arial" w:cs="Arial"/>
          <w:szCs w:val="20"/>
        </w:rPr>
        <w:t xml:space="preserve">”), firmado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00CA4CAB" w:rsidRPr="00283D6D">
        <w:rPr>
          <w:rFonts w:ascii="Arial" w:hAnsi="Arial" w:cs="Arial"/>
          <w:szCs w:val="20"/>
          <w:highlight w:val="yellow"/>
        </w:rPr>
        <w:t>[</w:t>
      </w:r>
      <w:r w:rsidR="00CA4CAB" w:rsidRPr="00283D6D">
        <w:rPr>
          <w:rFonts w:ascii="Arial" w:hAnsi="Arial" w:cs="Arial"/>
          <w:szCs w:val="20"/>
          <w:highlight w:val="yellow"/>
        </w:rPr>
        <w:sym w:font="Symbol" w:char="F0B7"/>
      </w:r>
      <w:r w:rsidR="00CA4CAB" w:rsidRPr="00283D6D">
        <w:rPr>
          <w:rFonts w:ascii="Arial" w:hAnsi="Arial" w:cs="Arial"/>
          <w:szCs w:val="20"/>
          <w:highlight w:val="yellow"/>
        </w:rPr>
        <w:t>]</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proofErr w:type="spellStart"/>
      <w:r w:rsidR="007511AA" w:rsidRPr="00283D6D">
        <w:rPr>
          <w:rFonts w:ascii="Arial" w:hAnsi="Arial" w:cs="Arial"/>
          <w:b/>
          <w:szCs w:val="20"/>
        </w:rPr>
        <w:t>Securitizadora</w:t>
      </w:r>
      <w:proofErr w:type="spellEnd"/>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xml:space="preserve">”, respectivamente) da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xml:space="preserve"> e a </w:t>
      </w:r>
      <w:proofErr w:type="spellStart"/>
      <w:r w:rsidRPr="00283D6D">
        <w:rPr>
          <w:rFonts w:ascii="Arial" w:hAnsi="Arial" w:cs="Arial"/>
          <w:bCs/>
          <w:szCs w:val="20"/>
        </w:rPr>
        <w:t>Simplific</w:t>
      </w:r>
      <w:proofErr w:type="spellEnd"/>
      <w:r w:rsidRPr="00283D6D">
        <w:rPr>
          <w:rFonts w:ascii="Arial" w:hAnsi="Arial" w:cs="Arial"/>
          <w:bCs/>
          <w:szCs w:val="20"/>
        </w:rPr>
        <w:t xml:space="preserve"> </w:t>
      </w:r>
      <w:proofErr w:type="spellStart"/>
      <w:r w:rsidRPr="00283D6D">
        <w:rPr>
          <w:rFonts w:ascii="Arial" w:hAnsi="Arial" w:cs="Arial"/>
          <w:bCs/>
          <w:szCs w:val="20"/>
        </w:rPr>
        <w:t>Pavarini</w:t>
      </w:r>
      <w:proofErr w:type="spellEnd"/>
      <w:r w:rsidRPr="00283D6D">
        <w:rPr>
          <w:rFonts w:ascii="Arial" w:hAnsi="Arial" w:cs="Arial"/>
          <w:bCs/>
          <w:szCs w:val="20"/>
        </w:rPr>
        <w:t xml:space="preserve">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xml:space="preserve">”), tendo sido instituído, conforme disposto no Termo de Securitização, o regime fiduciário pela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0FC88539"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693"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694" w:name="_DV_M1903"/>
      <w:bookmarkStart w:id="695" w:name="_DV_M1904"/>
      <w:bookmarkStart w:id="696" w:name="_DV_M1905"/>
      <w:bookmarkStart w:id="697" w:name="_DV_M1906"/>
      <w:bookmarkStart w:id="698" w:name="_DV_M1907"/>
      <w:bookmarkStart w:id="699" w:name="_DV_M1908"/>
      <w:bookmarkStart w:id="700" w:name="_DV_M1909"/>
      <w:bookmarkStart w:id="701" w:name="_DV_M1911"/>
      <w:bookmarkEnd w:id="693"/>
      <w:bookmarkEnd w:id="694"/>
      <w:bookmarkEnd w:id="695"/>
      <w:bookmarkEnd w:id="696"/>
      <w:bookmarkEnd w:id="697"/>
      <w:bookmarkEnd w:id="698"/>
      <w:bookmarkEnd w:id="699"/>
      <w:bookmarkEnd w:id="700"/>
      <w:bookmarkEnd w:id="701"/>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2"/>
        <w:gridCol w:w="891"/>
        <w:gridCol w:w="27"/>
        <w:gridCol w:w="123"/>
        <w:gridCol w:w="970"/>
        <w:gridCol w:w="1363"/>
        <w:gridCol w:w="307"/>
        <w:gridCol w:w="484"/>
        <w:gridCol w:w="748"/>
        <w:gridCol w:w="406"/>
        <w:gridCol w:w="222"/>
        <w:gridCol w:w="681"/>
        <w:gridCol w:w="1263"/>
      </w:tblGrid>
      <w:tr w:rsidR="00EB13E6" w:rsidRPr="00283D6D" w14:paraId="1D5716C7" w14:textId="77777777" w:rsidTr="00BD1D16">
        <w:trPr>
          <w:jc w:val="center"/>
        </w:trPr>
        <w:tc>
          <w:tcPr>
            <w:tcW w:w="2364"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6" w:type="pct"/>
            <w:gridSpan w:val="8"/>
          </w:tcPr>
          <w:p w14:paraId="7E30486A" w14:textId="77777777"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p>
        </w:tc>
      </w:tr>
      <w:tr w:rsidR="00EB13E6" w:rsidRPr="00283D6D" w14:paraId="543DF91B" w14:textId="77777777" w:rsidTr="00BD1D16">
        <w:trPr>
          <w:jc w:val="center"/>
        </w:trPr>
        <w:tc>
          <w:tcPr>
            <w:tcW w:w="643"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1"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45"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26"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9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45"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BD1D16">
        <w:trPr>
          <w:jc w:val="center"/>
        </w:trPr>
        <w:tc>
          <w:tcPr>
            <w:tcW w:w="119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32"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3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0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3"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55"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5"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09"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BD1D16">
        <w:trPr>
          <w:jc w:val="center"/>
        </w:trPr>
        <w:tc>
          <w:tcPr>
            <w:tcW w:w="119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5"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26"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0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0"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37"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BD1D16">
        <w:trPr>
          <w:jc w:val="center"/>
        </w:trPr>
        <w:tc>
          <w:tcPr>
            <w:tcW w:w="119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45"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26"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0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0"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37"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2B621E9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Pr="00283D6D">
              <w:rPr>
                <w:rFonts w:ascii="Arial" w:eastAsia="Cambria" w:hAnsi="Arial" w:cs="Arial"/>
                <w:szCs w:val="20"/>
              </w:rPr>
              <w:t xml:space="preserve"> </w:t>
            </w:r>
          </w:p>
        </w:tc>
      </w:tr>
      <w:tr w:rsidR="00EB13E6" w:rsidRPr="00283D6D" w14:paraId="112B4557" w14:textId="77777777" w:rsidTr="00C86FD8">
        <w:trPr>
          <w:trHeight w:val="1129"/>
          <w:jc w:val="center"/>
        </w:trPr>
        <w:tc>
          <w:tcPr>
            <w:tcW w:w="5000" w:type="pct"/>
            <w:gridSpan w:val="15"/>
            <w:vAlign w:val="center"/>
          </w:tcPr>
          <w:p w14:paraId="44447437" w14:textId="77777777" w:rsidR="00EB13E6" w:rsidRPr="00283D6D" w:rsidRDefault="00EB13E6" w:rsidP="00EB13E6">
            <w:pPr>
              <w:spacing w:line="320" w:lineRule="exact"/>
              <w:jc w:val="both"/>
              <w:rPr>
                <w:rFonts w:ascii="Arial" w:eastAsia="Cambria" w:hAnsi="Arial" w:cs="Arial"/>
                <w:b/>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calculado 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702"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BD1D16">
        <w:trPr>
          <w:trHeight w:val="886"/>
          <w:jc w:val="center"/>
        </w:trPr>
        <w:tc>
          <w:tcPr>
            <w:tcW w:w="1397"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24"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79"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BD1D16">
        <w:trPr>
          <w:trHeight w:val="886"/>
          <w:jc w:val="center"/>
        </w:trPr>
        <w:tc>
          <w:tcPr>
            <w:tcW w:w="1397" w:type="pct"/>
            <w:gridSpan w:val="3"/>
            <w:vAlign w:val="center"/>
          </w:tcPr>
          <w:p w14:paraId="37528A77" w14:textId="0B6EFA0A"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szCs w:val="20"/>
              </w:rPr>
              <w:lastRenderedPageBreak/>
              <w:t>Empreendimento Plátano</w:t>
            </w:r>
          </w:p>
        </w:tc>
        <w:tc>
          <w:tcPr>
            <w:tcW w:w="1624" w:type="pct"/>
            <w:gridSpan w:val="5"/>
            <w:vAlign w:val="center"/>
          </w:tcPr>
          <w:p w14:paraId="7496BBA3" w14:textId="53CDBAB7" w:rsidR="00BD1D16" w:rsidRPr="002106D0" w:rsidRDefault="00BD1D16" w:rsidP="00BD1D16">
            <w:pPr>
              <w:spacing w:line="320" w:lineRule="exact"/>
              <w:jc w:val="center"/>
              <w:rPr>
                <w:rFonts w:ascii="Arial" w:eastAsia="Calibri" w:hAnsi="Arial" w:cs="Arial"/>
                <w:color w:val="000000"/>
                <w:szCs w:val="20"/>
              </w:rPr>
            </w:pPr>
            <w:r w:rsidRPr="002106D0">
              <w:rPr>
                <w:rFonts w:ascii="Arial" w:hAnsi="Arial" w:cs="Arial"/>
                <w:rPrChange w:id="703" w:author="Mariana Alvarenga" w:date="2021-11-17T14:44:00Z">
                  <w:rPr/>
                </w:rPrChange>
              </w:rPr>
              <w:t>gleba de terras, designada como “Gleba 1-A”, destacada do imóvel rural denominado Fazenda Rincão, no município de Barretos, com área total de 149.000 m2</w:t>
            </w:r>
          </w:p>
        </w:tc>
        <w:tc>
          <w:tcPr>
            <w:tcW w:w="1979" w:type="pct"/>
            <w:gridSpan w:val="7"/>
            <w:vAlign w:val="center"/>
          </w:tcPr>
          <w:p w14:paraId="55A95632" w14:textId="337E2737"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color w:val="000000"/>
                <w:szCs w:val="20"/>
              </w:rPr>
              <w:t>76.059</w:t>
            </w:r>
            <w:r w:rsidR="00DB29A6" w:rsidRPr="002106D0">
              <w:rPr>
                <w:rFonts w:ascii="Arial" w:eastAsia="Calibri" w:hAnsi="Arial" w:cs="Arial"/>
                <w:color w:val="000000"/>
                <w:szCs w:val="20"/>
              </w:rPr>
              <w:t xml:space="preserve"> do </w:t>
            </w:r>
            <w:r w:rsidR="00DB29A6" w:rsidRPr="002106D0">
              <w:rPr>
                <w:rFonts w:ascii="Arial" w:hAnsi="Arial" w:cs="Arial"/>
                <w:rPrChange w:id="704" w:author="Mariana Alvarenga" w:date="2021-11-17T14:44:00Z">
                  <w:rPr/>
                </w:rPrChange>
              </w:rPr>
              <w:t>Oficial de Registro de Imóveis de Barretos/SP</w:t>
            </w:r>
          </w:p>
        </w:tc>
      </w:tr>
      <w:tr w:rsidR="00BD1D16" w:rsidRPr="00283D6D" w14:paraId="6DFDF472" w14:textId="77777777" w:rsidTr="00BD1D16">
        <w:trPr>
          <w:trHeight w:val="886"/>
          <w:jc w:val="center"/>
        </w:trPr>
        <w:tc>
          <w:tcPr>
            <w:tcW w:w="1397" w:type="pct"/>
            <w:gridSpan w:val="3"/>
            <w:vAlign w:val="center"/>
          </w:tcPr>
          <w:p w14:paraId="49595CFD" w14:textId="1D245891"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Salgueiro</w:t>
            </w:r>
          </w:p>
        </w:tc>
        <w:tc>
          <w:tcPr>
            <w:tcW w:w="1624" w:type="pct"/>
            <w:gridSpan w:val="5"/>
            <w:vAlign w:val="center"/>
          </w:tcPr>
          <w:p w14:paraId="0451446F" w14:textId="16666BD9"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hAnsi="Arial" w:cs="Arial"/>
                <w:rPrChange w:id="705" w:author="Mariana Alvarenga" w:date="2021-11-17T14:44:00Z">
                  <w:rPr/>
                </w:rPrChange>
              </w:rPr>
              <w:t>imóvel rural com área total de 15,73,00 hectares, situado na Fazenda Jatai de Cima, no distrito de Tanabi, com a denominação especial de Sítio São Judas Tadeu</w:t>
            </w:r>
          </w:p>
        </w:tc>
        <w:tc>
          <w:tcPr>
            <w:tcW w:w="1979" w:type="pct"/>
            <w:gridSpan w:val="7"/>
            <w:vAlign w:val="center"/>
          </w:tcPr>
          <w:p w14:paraId="3CBB06BA" w14:textId="545BF02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20.190</w:t>
            </w:r>
            <w:r w:rsidR="00DB29A6" w:rsidRPr="002106D0">
              <w:rPr>
                <w:rFonts w:ascii="Arial" w:hAnsi="Arial" w:cs="Arial"/>
                <w:rPrChange w:id="706" w:author="Mariana Alvarenga" w:date="2021-11-17T14:44:00Z">
                  <w:rPr/>
                </w:rPrChange>
              </w:rPr>
              <w:t xml:space="preserve"> do Oficial de Registro de Imóveis de Tanabi/SP</w:t>
            </w:r>
          </w:p>
        </w:tc>
      </w:tr>
      <w:tr w:rsidR="00BD1D16" w:rsidRPr="00283D6D" w14:paraId="445518A4" w14:textId="77777777" w:rsidTr="00BD1D16">
        <w:trPr>
          <w:trHeight w:val="886"/>
          <w:jc w:val="center"/>
        </w:trPr>
        <w:tc>
          <w:tcPr>
            <w:tcW w:w="1397" w:type="pct"/>
            <w:gridSpan w:val="3"/>
            <w:vAlign w:val="center"/>
          </w:tcPr>
          <w:p w14:paraId="0FABDCA1" w14:textId="3CA5FC30"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Sequoia</w:t>
            </w:r>
          </w:p>
        </w:tc>
        <w:tc>
          <w:tcPr>
            <w:tcW w:w="1624" w:type="pct"/>
            <w:gridSpan w:val="5"/>
            <w:vAlign w:val="center"/>
          </w:tcPr>
          <w:p w14:paraId="4F3BC6EF" w14:textId="46C881D9"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hAnsi="Arial" w:cs="Arial"/>
                <w:rPrChange w:id="707" w:author="Mariana Alvarenga" w:date="2021-11-17T14:44:00Z">
                  <w:rPr/>
                </w:rPrChange>
              </w:rPr>
              <w:t>gleba de terras, situada no município de Brodowski-SP, sem benfeitorias, desmembrada da Fazenda Vila Luiza, denominada “Sítio RB II”, com área total de 125.000 m2</w:t>
            </w:r>
          </w:p>
        </w:tc>
        <w:tc>
          <w:tcPr>
            <w:tcW w:w="1979" w:type="pct"/>
            <w:gridSpan w:val="7"/>
            <w:vAlign w:val="center"/>
          </w:tcPr>
          <w:p w14:paraId="434B8C60" w14:textId="575B19C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7.391</w:t>
            </w:r>
            <w:r w:rsidR="00DB29A6" w:rsidRPr="002106D0">
              <w:rPr>
                <w:rFonts w:ascii="Arial" w:eastAsia="Calibri" w:hAnsi="Arial" w:cs="Arial"/>
                <w:color w:val="000000"/>
                <w:szCs w:val="20"/>
              </w:rPr>
              <w:t xml:space="preserve"> do Oficial </w:t>
            </w:r>
            <w:r w:rsidR="00DB29A6" w:rsidRPr="002106D0">
              <w:rPr>
                <w:rFonts w:ascii="Arial" w:hAnsi="Arial" w:cs="Arial"/>
              </w:rPr>
              <w:t>Registro de Imóveis e Anexos de Brodowski/SP</w:t>
            </w:r>
          </w:p>
        </w:tc>
      </w:tr>
      <w:bookmarkEnd w:id="702"/>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BD1D16">
        <w:trPr>
          <w:trHeight w:val="102"/>
          <w:jc w:val="center"/>
        </w:trPr>
        <w:tc>
          <w:tcPr>
            <w:tcW w:w="189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10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BD1D16">
        <w:trPr>
          <w:trHeight w:val="102"/>
          <w:jc w:val="center"/>
        </w:trPr>
        <w:tc>
          <w:tcPr>
            <w:tcW w:w="189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102" w:type="pct"/>
            <w:gridSpan w:val="9"/>
          </w:tcPr>
          <w:p w14:paraId="6D89D224"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na cidade de São Paulo, estado de São Paulo. </w:t>
            </w:r>
          </w:p>
        </w:tc>
      </w:tr>
      <w:tr w:rsidR="00EB13E6" w:rsidRPr="00283D6D" w14:paraId="72F561D9" w14:textId="77777777" w:rsidTr="00BD1D16">
        <w:trPr>
          <w:trHeight w:val="102"/>
          <w:jc w:val="center"/>
        </w:trPr>
        <w:tc>
          <w:tcPr>
            <w:tcW w:w="1898" w:type="pct"/>
            <w:gridSpan w:val="6"/>
          </w:tcPr>
          <w:p w14:paraId="1A775551"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PRAZO TOTAL</w:t>
            </w:r>
          </w:p>
        </w:tc>
        <w:tc>
          <w:tcPr>
            <w:tcW w:w="3102" w:type="pct"/>
            <w:gridSpan w:val="9"/>
          </w:tcPr>
          <w:p w14:paraId="6F10CF80" w14:textId="6C07D159" w:rsidR="00EB13E6" w:rsidRPr="00283D6D" w:rsidRDefault="002106D0" w:rsidP="004D0E93">
            <w:pPr>
              <w:spacing w:line="320" w:lineRule="exact"/>
              <w:jc w:val="both"/>
              <w:rPr>
                <w:rFonts w:ascii="Arial" w:eastAsia="Cambria" w:hAnsi="Arial" w:cs="Arial"/>
                <w:szCs w:val="20"/>
              </w:rPr>
            </w:pPr>
            <w:ins w:id="708" w:author="Mariana Alvarenga" w:date="2021-11-17T14:44:00Z">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ins>
            <w:del w:id="709" w:author="Mariana Alvarenga" w:date="2021-11-17T14:44:00Z">
              <w:r w:rsidR="00BB3E00" w:rsidDel="002106D0">
                <w:rPr>
                  <w:rFonts w:ascii="Arial" w:eastAsia="Cambria" w:hAnsi="Arial" w:cs="Arial"/>
                  <w:szCs w:val="20"/>
                </w:rPr>
                <w:delText>[</w:delText>
              </w:r>
              <w:r w:rsidR="004D0E93" w:rsidRPr="004D0E93" w:rsidDel="002106D0">
                <w:rPr>
                  <w:rFonts w:ascii="Arial" w:eastAsia="Cambria" w:hAnsi="Arial" w:cs="Arial"/>
                  <w:szCs w:val="20"/>
                </w:rPr>
                <w:delText>3.</w:delText>
              </w:r>
              <w:r w:rsidR="007A016D" w:rsidDel="002106D0">
                <w:rPr>
                  <w:rFonts w:ascii="Arial" w:eastAsia="Cambria" w:hAnsi="Arial" w:cs="Arial"/>
                  <w:szCs w:val="20"/>
                </w:rPr>
                <w:delText>300</w:delText>
              </w:r>
              <w:r w:rsidR="004D0E93" w:rsidRPr="004D0E93" w:rsidDel="002106D0">
                <w:rPr>
                  <w:rFonts w:ascii="Arial" w:eastAsia="Cambria" w:hAnsi="Arial" w:cs="Arial"/>
                  <w:szCs w:val="20"/>
                </w:rPr>
                <w:delText xml:space="preserve"> (três mil</w:delText>
              </w:r>
              <w:r w:rsidR="007A016D" w:rsidDel="002106D0">
                <w:rPr>
                  <w:rFonts w:ascii="Arial" w:eastAsia="Cambria" w:hAnsi="Arial" w:cs="Arial"/>
                  <w:szCs w:val="20"/>
                </w:rPr>
                <w:delText xml:space="preserve"> e trezentos</w:delText>
              </w:r>
              <w:r w:rsidR="004D0E93" w:rsidRPr="004D0E93" w:rsidDel="002106D0">
                <w:rPr>
                  <w:rFonts w:ascii="Arial" w:eastAsia="Cambria" w:hAnsi="Arial" w:cs="Arial"/>
                  <w:szCs w:val="20"/>
                </w:rPr>
                <w:delText>)</w:delText>
              </w:r>
              <w:r w:rsidR="004D0E93" w:rsidDel="002106D0">
                <w:rPr>
                  <w:rFonts w:ascii="Arial" w:eastAsia="Cambria" w:hAnsi="Arial" w:cs="Arial"/>
                  <w:szCs w:val="20"/>
                </w:rPr>
                <w:delText xml:space="preserve"> </w:delText>
              </w:r>
              <w:r w:rsidR="00EB13E6" w:rsidRPr="00283D6D" w:rsidDel="002106D0">
                <w:rPr>
                  <w:rFonts w:ascii="Arial" w:eastAsia="Cambria" w:hAnsi="Arial" w:cs="Arial"/>
                  <w:szCs w:val="20"/>
                </w:rPr>
                <w:delText>dias</w:delText>
              </w:r>
              <w:r w:rsidR="00BB3E00" w:rsidDel="002106D0">
                <w:rPr>
                  <w:rFonts w:ascii="Arial" w:eastAsia="Cambria" w:hAnsi="Arial" w:cs="Arial"/>
                  <w:szCs w:val="20"/>
                </w:rPr>
                <w:delText>]</w:delText>
              </w:r>
            </w:del>
            <w:r w:rsidR="00BB3E00">
              <w:rPr>
                <w:rFonts w:ascii="Arial" w:eastAsia="Cambria" w:hAnsi="Arial" w:cs="Arial"/>
                <w:szCs w:val="20"/>
              </w:rPr>
              <w:t xml:space="preserve"> </w:t>
            </w:r>
            <w:r w:rsidR="00BB3E00" w:rsidRPr="00BB3E00">
              <w:rPr>
                <w:rFonts w:ascii="Arial" w:hAnsi="Arial" w:cs="Arial"/>
                <w:b/>
                <w:bCs/>
                <w:highlight w:val="yellow"/>
              </w:rPr>
              <w:t xml:space="preserve">[Nota </w:t>
            </w:r>
            <w:proofErr w:type="spellStart"/>
            <w:r w:rsidR="00BB3E00" w:rsidRPr="00BB3E00">
              <w:rPr>
                <w:rFonts w:ascii="Arial" w:hAnsi="Arial" w:cs="Arial"/>
                <w:b/>
                <w:bCs/>
                <w:highlight w:val="yellow"/>
              </w:rPr>
              <w:t>Lefosse</w:t>
            </w:r>
            <w:proofErr w:type="spellEnd"/>
            <w:r w:rsidR="00BB3E00" w:rsidRPr="00BB3E00">
              <w:rPr>
                <w:rFonts w:ascii="Arial" w:hAnsi="Arial" w:cs="Arial"/>
                <w:b/>
                <w:bCs/>
                <w:highlight w:val="yellow"/>
              </w:rPr>
              <w:t>: Confirmar prazo e data de vencimento.]</w:t>
            </w:r>
          </w:p>
        </w:tc>
      </w:tr>
      <w:tr w:rsidR="00EB13E6" w:rsidRPr="00283D6D" w14:paraId="358AAE49" w14:textId="77777777" w:rsidTr="00BD1D16">
        <w:trPr>
          <w:trHeight w:val="102"/>
          <w:jc w:val="center"/>
        </w:trPr>
        <w:tc>
          <w:tcPr>
            <w:tcW w:w="189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10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BD1D16">
        <w:trPr>
          <w:trHeight w:val="102"/>
          <w:jc w:val="center"/>
        </w:trPr>
        <w:tc>
          <w:tcPr>
            <w:tcW w:w="189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10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 xml:space="preserve">Os Créditos Imobiliários serão atualizados mensalmente pela variação do IPCA, calculado de forma exponencial e cumulativa pro rata </w:t>
            </w:r>
            <w:proofErr w:type="spellStart"/>
            <w:r w:rsidRPr="00283D6D">
              <w:rPr>
                <w:rFonts w:ascii="Arial" w:eastAsia="Cambria" w:hAnsi="Arial" w:cs="Arial"/>
                <w:szCs w:val="20"/>
              </w:rPr>
              <w:t>temporis</w:t>
            </w:r>
            <w:proofErr w:type="spellEnd"/>
            <w:r w:rsidRPr="00283D6D">
              <w:rPr>
                <w:rFonts w:ascii="Arial" w:eastAsia="Cambria" w:hAnsi="Arial" w:cs="Arial"/>
                <w:szCs w:val="20"/>
              </w:rPr>
              <w:t xml:space="preserve"> por Dias Úteis, desde a primeira Data de Integralização até a data do seu efetivo pagamento.</w:t>
            </w:r>
          </w:p>
        </w:tc>
      </w:tr>
      <w:tr w:rsidR="00EB13E6" w:rsidRPr="00283D6D" w14:paraId="28859E1A" w14:textId="77777777" w:rsidTr="00BD1D16">
        <w:trPr>
          <w:trHeight w:val="140"/>
          <w:jc w:val="center"/>
        </w:trPr>
        <w:tc>
          <w:tcPr>
            <w:tcW w:w="189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102" w:type="pct"/>
            <w:gridSpan w:val="9"/>
          </w:tcPr>
          <w:p w14:paraId="7F3F4F4C" w14:textId="607F7586"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 xml:space="preserve">pro rata </w:t>
            </w:r>
            <w:proofErr w:type="spellStart"/>
            <w:r w:rsidR="00D21C6D" w:rsidRPr="008A64A8">
              <w:rPr>
                <w:rFonts w:ascii="Arial" w:eastAsia="Cambria" w:hAnsi="Arial" w:cs="Arial"/>
                <w:i/>
                <w:iCs/>
                <w:szCs w:val="20"/>
              </w:rPr>
              <w:t>temporis</w:t>
            </w:r>
            <w:proofErr w:type="spellEnd"/>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w:t>
            </w:r>
            <w:proofErr w:type="spellStart"/>
            <w:r w:rsidRPr="00283D6D">
              <w:rPr>
                <w:rFonts w:ascii="Arial" w:eastAsia="Cambria" w:hAnsi="Arial" w:cs="Arial"/>
                <w:szCs w:val="20"/>
              </w:rPr>
              <w:t>ii</w:t>
            </w:r>
            <w:proofErr w:type="spellEnd"/>
            <w:r w:rsidRPr="00283D6D">
              <w:rPr>
                <w:rFonts w:ascii="Arial" w:eastAsia="Cambria" w:hAnsi="Arial" w:cs="Arial"/>
                <w:szCs w:val="20"/>
              </w:rPr>
              <w:t xml:space="preserve">)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BD1D16">
        <w:trPr>
          <w:trHeight w:val="140"/>
          <w:jc w:val="center"/>
        </w:trPr>
        <w:tc>
          <w:tcPr>
            <w:tcW w:w="189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10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BD1D16">
        <w:trPr>
          <w:trHeight w:val="140"/>
          <w:jc w:val="center"/>
        </w:trPr>
        <w:tc>
          <w:tcPr>
            <w:tcW w:w="189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10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w:t>
            </w:r>
            <w:proofErr w:type="spellStart"/>
            <w:r w:rsidRPr="00283D6D">
              <w:rPr>
                <w:rFonts w:ascii="Arial" w:eastAsia="Cambria" w:hAnsi="Arial" w:cs="Arial"/>
                <w:szCs w:val="20"/>
              </w:rPr>
              <w:t>Securitizadora</w:t>
            </w:r>
            <w:proofErr w:type="spellEnd"/>
            <w:r w:rsidRPr="00283D6D">
              <w:rPr>
                <w:rFonts w:ascii="Arial" w:eastAsia="Cambria" w:hAnsi="Arial" w:cs="Arial"/>
                <w:szCs w:val="20"/>
              </w:rPr>
              <w:t xml:space="preserve">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w:t>
            </w:r>
            <w:r w:rsidRPr="00283D6D">
              <w:rPr>
                <w:rFonts w:ascii="Arial" w:eastAsia="Cambria" w:hAnsi="Arial" w:cs="Arial"/>
                <w:szCs w:val="20"/>
              </w:rPr>
              <w:lastRenderedPageBreak/>
              <w:t xml:space="preserve">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e (</w:t>
            </w:r>
            <w:proofErr w:type="spellStart"/>
            <w:r w:rsidRPr="00283D6D">
              <w:rPr>
                <w:rFonts w:ascii="Arial" w:eastAsia="Cambria" w:hAnsi="Arial" w:cs="Arial"/>
                <w:szCs w:val="20"/>
              </w:rPr>
              <w:t>ii</w:t>
            </w:r>
            <w:proofErr w:type="spellEnd"/>
            <w:r w:rsidRPr="00283D6D">
              <w:rPr>
                <w:rFonts w:ascii="Arial" w:eastAsia="Cambria" w:hAnsi="Arial" w:cs="Arial"/>
                <w:szCs w:val="20"/>
              </w:rPr>
              <w:t>) multa moratória de 2% (dois inteiros por cento).</w:t>
            </w:r>
          </w:p>
        </w:tc>
      </w:tr>
      <w:tr w:rsidR="00EB13E6" w:rsidRPr="00283D6D" w14:paraId="347761F9" w14:textId="77777777" w:rsidTr="00BD1D16">
        <w:trPr>
          <w:trHeight w:val="140"/>
          <w:jc w:val="center"/>
        </w:trPr>
        <w:tc>
          <w:tcPr>
            <w:tcW w:w="189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lastRenderedPageBreak/>
              <w:t>DATA DE VENCIMENTO FINAL</w:t>
            </w:r>
          </w:p>
        </w:tc>
        <w:tc>
          <w:tcPr>
            <w:tcW w:w="3102" w:type="pct"/>
            <w:gridSpan w:val="9"/>
          </w:tcPr>
          <w:p w14:paraId="4AE0FDDA" w14:textId="31D92CE3" w:rsidR="00EB13E6" w:rsidRPr="00283D6D" w:rsidRDefault="001E6CEE" w:rsidP="00EB13E6">
            <w:pPr>
              <w:spacing w:line="320" w:lineRule="exact"/>
              <w:jc w:val="both"/>
              <w:rPr>
                <w:rFonts w:ascii="Arial" w:eastAsia="Cambria" w:hAnsi="Arial" w:cs="Arial"/>
                <w:szCs w:val="20"/>
              </w:rPr>
            </w:pPr>
            <w:ins w:id="710" w:author="Mariana Alvarenga" w:date="2021-11-17T14:45:00Z">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ins>
            <w:del w:id="711" w:author="Mariana Alvarenga" w:date="2021-11-17T14:45:00Z">
              <w:r w:rsidR="00BB3E00" w:rsidDel="001E6CEE">
                <w:rPr>
                  <w:rFonts w:ascii="Arial" w:eastAsia="Cambria" w:hAnsi="Arial" w:cs="Arial"/>
                  <w:szCs w:val="20"/>
                </w:rPr>
                <w:delText>[</w:delText>
              </w:r>
              <w:r w:rsidR="007A016D" w:rsidDel="001E6CEE">
                <w:rPr>
                  <w:rFonts w:ascii="Arial" w:eastAsia="Cambria" w:hAnsi="Arial" w:cs="Arial"/>
                  <w:szCs w:val="20"/>
                </w:rPr>
                <w:delText>1</w:delText>
              </w:r>
              <w:r w:rsidR="00BB3E00" w:rsidDel="001E6CEE">
                <w:rPr>
                  <w:rFonts w:ascii="Arial" w:eastAsia="Cambria" w:hAnsi="Arial" w:cs="Arial"/>
                  <w:szCs w:val="20"/>
                </w:rPr>
                <w:delText>8</w:delText>
              </w:r>
              <w:r w:rsidR="004D0E93" w:rsidDel="001E6CEE">
                <w:rPr>
                  <w:rFonts w:ascii="Arial" w:eastAsia="Cambria" w:hAnsi="Arial" w:cs="Arial"/>
                  <w:szCs w:val="20"/>
                </w:rPr>
                <w:delText xml:space="preserve"> de novembro de 2030</w:delText>
              </w:r>
              <w:r w:rsidR="00BB3E00" w:rsidDel="001E6CEE">
                <w:rPr>
                  <w:rFonts w:ascii="Arial" w:eastAsia="Cambria" w:hAnsi="Arial" w:cs="Arial"/>
                  <w:szCs w:val="20"/>
                </w:rPr>
                <w:delText>]</w:delText>
              </w:r>
            </w:del>
            <w:r w:rsidR="004D0E93">
              <w:rPr>
                <w:rFonts w:ascii="Arial" w:eastAsia="Cambria" w:hAnsi="Arial" w:cs="Arial"/>
                <w:szCs w:val="20"/>
              </w:rPr>
              <w:t>.</w:t>
            </w:r>
          </w:p>
        </w:tc>
      </w:tr>
      <w:tr w:rsidR="00EB13E6" w:rsidRPr="00283D6D" w14:paraId="34E5F922" w14:textId="77777777" w:rsidTr="00BD1D16">
        <w:trPr>
          <w:trHeight w:val="467"/>
          <w:jc w:val="center"/>
        </w:trPr>
        <w:tc>
          <w:tcPr>
            <w:tcW w:w="189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10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proofErr w:type="spellStart"/>
      <w:r w:rsidRPr="00283D6D">
        <w:rPr>
          <w:rFonts w:ascii="Arial" w:hAnsi="Arial" w:cs="Arial"/>
          <w:b/>
          <w:szCs w:val="20"/>
        </w:rPr>
        <w:t>Securitizadora</w:t>
      </w:r>
      <w:proofErr w:type="spellEnd"/>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xml:space="preserve">, para todos os fins e efeitos, que verificou, em conjunto com a </w:t>
      </w:r>
      <w:proofErr w:type="spellStart"/>
      <w:r w:rsidRPr="00283D6D">
        <w:rPr>
          <w:rFonts w:ascii="Arial" w:hAnsi="Arial" w:cs="Arial"/>
          <w:szCs w:val="20"/>
        </w:rPr>
        <w:t>Securitizadora</w:t>
      </w:r>
      <w:proofErr w:type="spellEnd"/>
      <w:r w:rsidRPr="00283D6D">
        <w:rPr>
          <w:rFonts w:ascii="Arial" w:hAnsi="Arial" w:cs="Arial"/>
          <w:szCs w:val="20"/>
        </w:rPr>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283D6D">
        <w:rPr>
          <w:rFonts w:ascii="Arial" w:hAnsi="Arial" w:cs="Arial"/>
          <w:szCs w:val="20"/>
        </w:rPr>
        <w:t>Securitizadora</w:t>
      </w:r>
      <w:proofErr w:type="spellEnd"/>
      <w:r w:rsidRPr="00283D6D">
        <w:rPr>
          <w:rFonts w:ascii="Arial" w:hAnsi="Arial" w:cs="Arial"/>
          <w:szCs w:val="20"/>
        </w:rPr>
        <w:t xml:space="preserve">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8B108BF"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08D87EF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712" w:name="_DV_M687"/>
      <w:bookmarkStart w:id="713" w:name="_DV_M688"/>
      <w:bookmarkStart w:id="714" w:name="_DV_M689"/>
      <w:bookmarkEnd w:id="712"/>
      <w:bookmarkEnd w:id="713"/>
      <w:bookmarkEnd w:id="714"/>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proofErr w:type="spellStart"/>
      <w:r w:rsidRPr="00283D6D">
        <w:rPr>
          <w:rFonts w:ascii="Arial" w:hAnsi="Arial" w:cs="Arial"/>
          <w:b/>
          <w:bCs/>
          <w:szCs w:val="20"/>
        </w:rPr>
        <w:t>Securitizadora</w:t>
      </w:r>
      <w:proofErr w:type="spellEnd"/>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proofErr w:type="spellStart"/>
      <w:r w:rsidRPr="00283D6D">
        <w:rPr>
          <w:rFonts w:ascii="Arial" w:hAnsi="Arial" w:cs="Arial"/>
          <w:bCs/>
          <w:szCs w:val="20"/>
        </w:rPr>
        <w:t>Securitizadora</w:t>
      </w:r>
      <w:proofErr w:type="spellEnd"/>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6E0EB608"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proofErr w:type="spellStart"/>
      <w:r w:rsidR="00D41348" w:rsidRPr="00283D6D">
        <w:rPr>
          <w:rFonts w:ascii="Arial" w:hAnsi="Arial" w:cs="Arial"/>
          <w:b/>
          <w:bCs/>
          <w:szCs w:val="20"/>
        </w:rPr>
        <w:t>Securitizadora</w:t>
      </w:r>
      <w:proofErr w:type="spellEnd"/>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2FCC3D0B"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sz w:val="20"/>
          <w:szCs w:val="20"/>
          <w:lang w:val="pt-BR"/>
        </w:rPr>
        <w:t xml:space="preserve"> de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b/>
          <w:bCs/>
          <w:sz w:val="20"/>
          <w:szCs w:val="20"/>
          <w:lang w:val="pt-BR"/>
        </w:rPr>
        <w:t xml:space="preserve">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715"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C6140D4" w14:textId="6A128CE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67AD7364" w14:textId="6795340A" w:rsidR="003B47C8" w:rsidRPr="00283D6D" w:rsidRDefault="003B47C8" w:rsidP="00360C9C">
            <w:pPr>
              <w:spacing w:line="300" w:lineRule="exact"/>
              <w:rPr>
                <w:rFonts w:ascii="Arial" w:hAnsi="Arial" w:cs="Arial"/>
                <w:sz w:val="20"/>
                <w:szCs w:val="20"/>
              </w:rPr>
            </w:pPr>
            <w:r w:rsidRPr="00283D6D">
              <w:rPr>
                <w:rFonts w:ascii="Arial" w:hAnsi="Arial" w:cs="Arial"/>
                <w:sz w:val="20"/>
                <w:szCs w:val="20"/>
              </w:rPr>
              <w:t xml:space="preserve">Número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2ECE4518" w14:textId="497B51B9" w:rsidR="00360C9C" w:rsidRPr="00283D6D" w:rsidRDefault="00360C9C" w:rsidP="008C1E2D">
            <w:pPr>
              <w:spacing w:line="300" w:lineRule="exact"/>
              <w:rPr>
                <w:rFonts w:ascii="Arial" w:hAnsi="Arial" w:cs="Arial"/>
                <w:sz w:val="20"/>
                <w:szCs w:val="20"/>
              </w:rPr>
            </w:pPr>
            <w:r w:rsidRPr="00283D6D">
              <w:rPr>
                <w:rFonts w:ascii="Arial" w:hAnsi="Arial" w:cs="Arial"/>
                <w:sz w:val="20"/>
                <w:szCs w:val="20"/>
                <w:highlight w:val="yellow"/>
              </w:rPr>
              <w:t>[</w:t>
            </w:r>
            <w:r w:rsidRPr="00283D6D">
              <w:rPr>
                <w:rFonts w:ascii="Arial" w:hAnsi="Arial" w:cs="Arial"/>
                <w:b/>
                <w:bCs/>
                <w:sz w:val="20"/>
                <w:szCs w:val="20"/>
                <w:highlight w:val="yellow"/>
              </w:rPr>
              <w:t xml:space="preserve">Nota </w:t>
            </w:r>
            <w:proofErr w:type="spellStart"/>
            <w:r w:rsidRPr="00283D6D">
              <w:rPr>
                <w:rFonts w:ascii="Arial" w:hAnsi="Arial" w:cs="Arial"/>
                <w:b/>
                <w:bCs/>
                <w:sz w:val="20"/>
                <w:szCs w:val="20"/>
                <w:highlight w:val="yellow"/>
              </w:rPr>
              <w:t>Lefosse</w:t>
            </w:r>
            <w:proofErr w:type="spellEnd"/>
            <w:r w:rsidRPr="00283D6D">
              <w:rPr>
                <w:rFonts w:ascii="Arial" w:hAnsi="Arial" w:cs="Arial"/>
                <w:sz w:val="20"/>
                <w:szCs w:val="20"/>
                <w:highlight w:val="yellow"/>
              </w:rPr>
              <w:t xml:space="preserve">: </w:t>
            </w:r>
            <w:proofErr w:type="spellStart"/>
            <w:r w:rsidRPr="00283D6D">
              <w:rPr>
                <w:rFonts w:ascii="Arial" w:hAnsi="Arial" w:cs="Arial"/>
                <w:sz w:val="20"/>
                <w:szCs w:val="20"/>
                <w:highlight w:val="yellow"/>
              </w:rPr>
              <w:t>Pavarini</w:t>
            </w:r>
            <w:proofErr w:type="spellEnd"/>
            <w:r w:rsidRPr="00283D6D">
              <w:rPr>
                <w:rFonts w:ascii="Arial" w:hAnsi="Arial" w:cs="Arial"/>
                <w:sz w:val="20"/>
                <w:szCs w:val="20"/>
                <w:highlight w:val="yellow"/>
              </w:rPr>
              <w:t>, favor preencher as informações]</w:t>
            </w: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706572EA"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13"/>
        <w:gridCol w:w="4513"/>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39A69AB"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5D4AA5A"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1A980162"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r>
      <w:bookmarkEnd w:id="715"/>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2"/>
          <w:footerReference w:type="default" r:id="rId13"/>
          <w:headerReference w:type="first" r:id="rId14"/>
          <w:footerReference w:type="first" r:id="rId15"/>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716" w:name="_Toc20148386"/>
      <w:bookmarkStart w:id="717"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71122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4B61F4" w:rsidRPr="00F6090E" w14:paraId="1A8AFF5B" w14:textId="77777777" w:rsidTr="0071122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71122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71122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71122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71122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71122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711229">
            <w:pPr>
              <w:rPr>
                <w:rFonts w:ascii="Calibri" w:hAnsi="Calibri" w:cs="Calibri"/>
                <w:b/>
                <w:bCs/>
                <w:color w:val="000000"/>
                <w:sz w:val="22"/>
                <w:szCs w:val="22"/>
              </w:rPr>
            </w:pPr>
          </w:p>
        </w:tc>
      </w:tr>
      <w:tr w:rsidR="004B61F4" w:rsidRPr="00F6090E" w14:paraId="1B69EF47"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71122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71122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71122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71122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71122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71122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71122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71122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71122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71122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71122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71122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71122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71122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71122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71122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71122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71122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711229">
            <w:pPr>
              <w:jc w:val="center"/>
            </w:pPr>
          </w:p>
        </w:tc>
      </w:tr>
      <w:tr w:rsidR="004B61F4" w:rsidRPr="00F6090E" w14:paraId="02CACE94" w14:textId="77777777" w:rsidTr="0071122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711229">
            <w:pPr>
              <w:jc w:val="center"/>
            </w:pPr>
          </w:p>
        </w:tc>
      </w:tr>
      <w:tr w:rsidR="004B61F4" w:rsidRPr="00F6090E" w14:paraId="1CD702D8" w14:textId="77777777" w:rsidTr="0071122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711229">
            <w:pPr>
              <w:jc w:val="center"/>
            </w:pPr>
          </w:p>
        </w:tc>
      </w:tr>
      <w:tr w:rsidR="004B61F4" w:rsidRPr="00F6090E" w14:paraId="338A3DB1" w14:textId="77777777" w:rsidTr="0071122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711229">
            <w:pPr>
              <w:jc w:val="center"/>
            </w:pPr>
          </w:p>
        </w:tc>
      </w:tr>
      <w:tr w:rsidR="004B61F4" w:rsidRPr="00F6090E" w14:paraId="761FE9AB" w14:textId="77777777" w:rsidTr="0071122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71122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711229">
            <w:pPr>
              <w:jc w:val="center"/>
            </w:pPr>
          </w:p>
        </w:tc>
      </w:tr>
      <w:tr w:rsidR="004B61F4" w:rsidRPr="00F6090E" w14:paraId="1883034A" w14:textId="77777777" w:rsidTr="0071122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711229">
            <w:pPr>
              <w:jc w:val="center"/>
            </w:pPr>
          </w:p>
        </w:tc>
      </w:tr>
      <w:tr w:rsidR="004B61F4" w:rsidRPr="00F6090E" w14:paraId="134BB6E7" w14:textId="77777777" w:rsidTr="0071122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71122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711229">
            <w:pPr>
              <w:jc w:val="center"/>
            </w:pPr>
          </w:p>
        </w:tc>
      </w:tr>
      <w:tr w:rsidR="004B61F4" w:rsidRPr="00F6090E" w14:paraId="59DFC48F" w14:textId="77777777" w:rsidTr="0071122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71122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71122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71122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711229">
            <w:pPr>
              <w:jc w:val="center"/>
            </w:pPr>
          </w:p>
        </w:tc>
      </w:tr>
      <w:tr w:rsidR="004B61F4" w:rsidRPr="00F6090E" w14:paraId="16E8E833" w14:textId="77777777" w:rsidTr="0071122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71122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71122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71122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71122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71122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71122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71122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71122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71122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71122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71122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Ttulo1"/>
        <w:spacing w:before="0" w:after="0" w:line="320" w:lineRule="exact"/>
        <w:jc w:val="center"/>
        <w:rPr>
          <w:rFonts w:ascii="Arial" w:hAnsi="Arial" w:cs="Arial"/>
          <w:sz w:val="20"/>
          <w:szCs w:val="20"/>
        </w:rPr>
      </w:pPr>
    </w:p>
    <w:p w14:paraId="3B449C58" w14:textId="33F86152" w:rsidR="001B509F" w:rsidRPr="00283D6D" w:rsidRDefault="001B509F" w:rsidP="001B509F">
      <w:pPr>
        <w:pStyle w:val="Ttulo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Ttulo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Change w:id="718" w:author="Mariana Alvarenga" w:date="2021-11-17T14:47:00Z">
          <w:tblPr>
            <w:tblW w:w="12986" w:type="dxa"/>
            <w:tblCellMar>
              <w:left w:w="70" w:type="dxa"/>
              <w:right w:w="70" w:type="dxa"/>
            </w:tblCellMar>
            <w:tblLook w:val="04A0" w:firstRow="1" w:lastRow="0" w:firstColumn="1" w:lastColumn="0" w:noHBand="0" w:noVBand="1"/>
          </w:tblPr>
        </w:tblPrChange>
      </w:tblPr>
      <w:tblGrid>
        <w:gridCol w:w="832"/>
        <w:gridCol w:w="638"/>
        <w:gridCol w:w="1066"/>
        <w:gridCol w:w="815"/>
        <w:gridCol w:w="846"/>
        <w:gridCol w:w="1175"/>
        <w:gridCol w:w="834"/>
        <w:gridCol w:w="708"/>
        <w:gridCol w:w="866"/>
        <w:gridCol w:w="1053"/>
        <w:gridCol w:w="781"/>
        <w:gridCol w:w="909"/>
        <w:gridCol w:w="1300"/>
        <w:gridCol w:w="1029"/>
        <w:gridCol w:w="1086"/>
        <w:tblGridChange w:id="719">
          <w:tblGrid>
            <w:gridCol w:w="832"/>
            <w:gridCol w:w="638"/>
            <w:gridCol w:w="1066"/>
            <w:gridCol w:w="815"/>
            <w:gridCol w:w="846"/>
            <w:gridCol w:w="1175"/>
            <w:gridCol w:w="834"/>
            <w:gridCol w:w="708"/>
            <w:gridCol w:w="866"/>
            <w:gridCol w:w="1053"/>
            <w:gridCol w:w="781"/>
            <w:gridCol w:w="909"/>
            <w:gridCol w:w="1300"/>
            <w:gridCol w:w="1029"/>
            <w:gridCol w:w="1086"/>
          </w:tblGrid>
        </w:tblGridChange>
      </w:tblGrid>
      <w:tr w:rsidR="00DB29A6" w:rsidRPr="00DB29A6" w14:paraId="06F0A2F6" w14:textId="77777777" w:rsidTr="0066268E">
        <w:trPr>
          <w:trHeight w:val="315"/>
          <w:tblHeader/>
          <w:trPrChange w:id="720" w:author="Mariana Alvarenga" w:date="2021-11-17T14:47:00Z">
            <w:trPr>
              <w:trHeight w:val="315"/>
            </w:trPr>
          </w:trPrChange>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Change w:id="721" w:author="Mariana Alvarenga" w:date="2021-11-17T14:47:00Z">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tcPrChange>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Change w:id="722" w:author="Mariana Alvarenga" w:date="2021-11-17T14:47:00Z">
              <w:tcPr>
                <w:tcW w:w="611"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Change w:id="723" w:author="Mariana Alvarenga" w:date="2021-11-17T14:47:00Z">
              <w:tcPr>
                <w:tcW w:w="1018"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Change w:id="724" w:author="Mariana Alvarenga" w:date="2021-11-17T14:47:00Z">
              <w:tcPr>
                <w:tcW w:w="812"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Change w:id="725" w:author="Mariana Alvarenga" w:date="2021-11-17T14:47:00Z">
              <w:tcPr>
                <w:tcW w:w="809"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Change w:id="726" w:author="Mariana Alvarenga" w:date="2021-11-17T14:47:00Z">
              <w:tcPr>
                <w:tcW w:w="1418"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Change w:id="727" w:author="Mariana Alvarenga" w:date="2021-11-17T14:47:00Z">
              <w:tcPr>
                <w:tcW w:w="798"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Change w:id="728" w:author="Mariana Alvarenga" w:date="2021-11-17T14:47:00Z">
              <w:tcPr>
                <w:tcW w:w="678"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Change w:id="729" w:author="Mariana Alvarenga" w:date="2021-11-17T14:47:00Z">
              <w:tcPr>
                <w:tcW w:w="828"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Change w:id="730" w:author="Mariana Alvarenga" w:date="2021-11-17T14:47:00Z">
              <w:tcPr>
                <w:tcW w:w="765"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Change w:id="731" w:author="Mariana Alvarenga" w:date="2021-11-17T14:47:00Z">
              <w:tcPr>
                <w:tcW w:w="931"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Change w:id="732" w:author="Mariana Alvarenga" w:date="2021-11-17T14:47:00Z">
              <w:tcPr>
                <w:tcW w:w="869"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Change w:id="733" w:author="Mariana Alvarenga" w:date="2021-11-17T14:47:00Z">
              <w:tcPr>
                <w:tcW w:w="1239"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Change w:id="734" w:author="Mariana Alvarenga" w:date="2021-11-17T14:47:00Z">
              <w:tcPr>
                <w:tcW w:w="983"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Change w:id="735" w:author="Mariana Alvarenga" w:date="2021-11-17T14:47:00Z">
              <w:tcPr>
                <w:tcW w:w="1036" w:type="dxa"/>
                <w:tcBorders>
                  <w:top w:val="single" w:sz="8" w:space="0" w:color="A6A6A6"/>
                  <w:left w:val="nil"/>
                  <w:bottom w:val="single" w:sz="8" w:space="0" w:color="A6A6A6"/>
                  <w:right w:val="single" w:sz="8" w:space="0" w:color="A6A6A6"/>
                </w:tcBorders>
                <w:shd w:val="clear" w:color="000000" w:fill="A6A6A6"/>
                <w:vAlign w:val="center"/>
                <w:hideMark/>
              </w:tcPr>
            </w:tcPrChange>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w:t>
            </w:r>
            <w:r w:rsidRPr="00DB29A6">
              <w:rPr>
                <w:rFonts w:ascii="Arial" w:hAnsi="Arial" w:cs="Arial"/>
                <w:color w:val="000000"/>
                <w:sz w:val="14"/>
                <w:szCs w:val="14"/>
                <w:lang w:eastAsia="pt-BR"/>
              </w:rPr>
              <w:lastRenderedPageBreak/>
              <w:t>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distribuição de </w:t>
            </w:r>
            <w:r w:rsidRPr="00DB29A6">
              <w:rPr>
                <w:rFonts w:ascii="Arial" w:hAnsi="Arial" w:cs="Arial"/>
                <w:color w:val="000000"/>
                <w:sz w:val="14"/>
                <w:szCs w:val="14"/>
                <w:lang w:eastAsia="pt-BR"/>
              </w:rPr>
              <w:lastRenderedPageBreak/>
              <w:t>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w:t>
            </w:r>
            <w:r w:rsidRPr="00DB29A6">
              <w:rPr>
                <w:rFonts w:ascii="Arial" w:hAnsi="Arial" w:cs="Arial"/>
                <w:color w:val="000000"/>
                <w:sz w:val="14"/>
                <w:szCs w:val="14"/>
                <w:lang w:eastAsia="pt-BR"/>
              </w:rPr>
              <w:lastRenderedPageBreak/>
              <w:t>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Vigilância e monitorame</w:t>
            </w:r>
            <w:r w:rsidRPr="00DB29A6">
              <w:rPr>
                <w:rFonts w:ascii="Arial" w:hAnsi="Arial" w:cs="Arial"/>
                <w:color w:val="000000"/>
                <w:sz w:val="14"/>
                <w:szCs w:val="14"/>
                <w:lang w:eastAsia="pt-BR"/>
              </w:rPr>
              <w:lastRenderedPageBreak/>
              <w:t>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CARLOS HENRIQUE DA MATA </w:t>
            </w:r>
            <w:r w:rsidRPr="00DB29A6">
              <w:rPr>
                <w:rFonts w:ascii="Arial" w:hAnsi="Arial" w:cs="Arial"/>
                <w:color w:val="000000"/>
                <w:sz w:val="14"/>
                <w:szCs w:val="14"/>
                <w:lang w:eastAsia="pt-BR"/>
              </w:rPr>
              <w:lastRenderedPageBreak/>
              <w:t>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de vigilância, segurança ou </w:t>
            </w:r>
            <w:r w:rsidRPr="00DB29A6">
              <w:rPr>
                <w:rFonts w:ascii="Arial" w:hAnsi="Arial" w:cs="Arial"/>
                <w:color w:val="000000"/>
                <w:sz w:val="14"/>
                <w:szCs w:val="14"/>
                <w:lang w:eastAsia="pt-BR"/>
              </w:rPr>
              <w:lastRenderedPageBreak/>
              <w:t>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w:t>
            </w:r>
            <w:r w:rsidRPr="00DB29A6">
              <w:rPr>
                <w:rFonts w:ascii="Arial" w:hAnsi="Arial" w:cs="Arial"/>
                <w:color w:val="000000"/>
                <w:sz w:val="14"/>
                <w:szCs w:val="14"/>
                <w:lang w:eastAsia="pt-BR"/>
              </w:rPr>
              <w:lastRenderedPageBreak/>
              <w:t>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SALTARELLI </w:t>
            </w:r>
            <w:r w:rsidRPr="00DB29A6">
              <w:rPr>
                <w:rFonts w:ascii="Arial" w:hAnsi="Arial" w:cs="Arial"/>
                <w:color w:val="000000"/>
                <w:sz w:val="14"/>
                <w:szCs w:val="14"/>
                <w:lang w:eastAsia="pt-BR"/>
              </w:rPr>
              <w:lastRenderedPageBreak/>
              <w:t>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w:t>
            </w:r>
            <w:r w:rsidRPr="00DB29A6">
              <w:rPr>
                <w:rFonts w:ascii="Arial" w:hAnsi="Arial" w:cs="Arial"/>
                <w:color w:val="000000"/>
                <w:sz w:val="14"/>
                <w:szCs w:val="14"/>
                <w:lang w:eastAsia="pt-BR"/>
              </w:rPr>
              <w:lastRenderedPageBreak/>
              <w:t>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w:t>
            </w:r>
            <w:r w:rsidRPr="00DB29A6">
              <w:rPr>
                <w:rFonts w:ascii="Arial" w:hAnsi="Arial" w:cs="Arial"/>
                <w:color w:val="000000"/>
                <w:sz w:val="14"/>
                <w:szCs w:val="14"/>
                <w:lang w:eastAsia="pt-BR"/>
              </w:rPr>
              <w:lastRenderedPageBreak/>
              <w:t xml:space="preserve">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w:t>
            </w:r>
            <w:r w:rsidRPr="00DB29A6">
              <w:rPr>
                <w:rFonts w:ascii="Arial" w:hAnsi="Arial" w:cs="Arial"/>
                <w:color w:val="000000"/>
                <w:sz w:val="14"/>
                <w:szCs w:val="14"/>
                <w:lang w:eastAsia="pt-BR"/>
              </w:rPr>
              <w:lastRenderedPageBreak/>
              <w:t>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w:t>
            </w:r>
            <w:r w:rsidRPr="00DB29A6">
              <w:rPr>
                <w:rFonts w:ascii="Arial" w:hAnsi="Arial" w:cs="Arial"/>
                <w:color w:val="000000"/>
                <w:sz w:val="14"/>
                <w:szCs w:val="14"/>
                <w:lang w:eastAsia="pt-BR"/>
              </w:rPr>
              <w:lastRenderedPageBreak/>
              <w:t>(Fat.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para elaboração de projeto de subestação de conexão e </w:t>
            </w:r>
            <w:r w:rsidRPr="00DB29A6">
              <w:rPr>
                <w:rFonts w:ascii="Arial" w:hAnsi="Arial" w:cs="Arial"/>
                <w:color w:val="000000"/>
                <w:sz w:val="14"/>
                <w:szCs w:val="14"/>
                <w:lang w:eastAsia="pt-BR"/>
              </w:rPr>
              <w:lastRenderedPageBreak/>
              <w:t>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w:t>
            </w:r>
            <w:r w:rsidRPr="00DB29A6">
              <w:rPr>
                <w:rFonts w:ascii="Arial" w:hAnsi="Arial" w:cs="Arial"/>
                <w:color w:val="000000"/>
                <w:sz w:val="14"/>
                <w:szCs w:val="14"/>
                <w:lang w:eastAsia="pt-BR"/>
              </w:rPr>
              <w:lastRenderedPageBreak/>
              <w:t>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w:t>
            </w:r>
            <w:r w:rsidRPr="00DB29A6">
              <w:rPr>
                <w:rFonts w:ascii="Arial" w:hAnsi="Arial" w:cs="Arial"/>
                <w:color w:val="000000"/>
                <w:sz w:val="14"/>
                <w:szCs w:val="14"/>
                <w:lang w:eastAsia="pt-BR"/>
              </w:rPr>
              <w:lastRenderedPageBreak/>
              <w:t>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Invoice</w:t>
            </w:r>
            <w:proofErr w:type="spellEnd"/>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 xml:space="preserve">ZNSHINE PV-TECH </w:t>
            </w:r>
            <w:proofErr w:type="gramStart"/>
            <w:r w:rsidRPr="00DB29A6">
              <w:rPr>
                <w:rFonts w:ascii="Arial" w:hAnsi="Arial" w:cs="Arial"/>
                <w:color w:val="000000"/>
                <w:sz w:val="14"/>
                <w:szCs w:val="14"/>
                <w:lang w:val="en-US" w:eastAsia="pt-BR"/>
              </w:rPr>
              <w:t>CO.,LTD</w:t>
            </w:r>
            <w:proofErr w:type="gramEnd"/>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w:t>
            </w:r>
            <w:r w:rsidRPr="00DB29A6">
              <w:rPr>
                <w:rFonts w:ascii="Arial" w:hAnsi="Arial" w:cs="Arial"/>
                <w:color w:val="000000"/>
                <w:sz w:val="14"/>
                <w:szCs w:val="14"/>
                <w:lang w:eastAsia="pt-BR"/>
              </w:rPr>
              <w:lastRenderedPageBreak/>
              <w:t>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w:t>
            </w:r>
            <w:r w:rsidRPr="00DB29A6">
              <w:rPr>
                <w:rFonts w:ascii="Arial" w:hAnsi="Arial" w:cs="Arial"/>
                <w:color w:val="000000"/>
                <w:sz w:val="14"/>
                <w:szCs w:val="14"/>
                <w:lang w:eastAsia="pt-BR"/>
              </w:rPr>
              <w:lastRenderedPageBreak/>
              <w:t>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w:t>
            </w:r>
            <w:r w:rsidRPr="00DB29A6">
              <w:rPr>
                <w:rFonts w:ascii="Arial" w:hAnsi="Arial" w:cs="Arial"/>
                <w:color w:val="000000"/>
                <w:sz w:val="14"/>
                <w:szCs w:val="14"/>
                <w:lang w:eastAsia="pt-BR"/>
              </w:rPr>
              <w:lastRenderedPageBreak/>
              <w:t>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w:t>
            </w:r>
            <w:r w:rsidRPr="00DB29A6">
              <w:rPr>
                <w:rFonts w:ascii="Arial" w:hAnsi="Arial" w:cs="Arial"/>
                <w:color w:val="000000"/>
                <w:sz w:val="14"/>
                <w:szCs w:val="14"/>
                <w:lang w:eastAsia="pt-BR"/>
              </w:rPr>
              <w:lastRenderedPageBreak/>
              <w:t>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w:t>
            </w:r>
            <w:r w:rsidRPr="00DB29A6">
              <w:rPr>
                <w:rFonts w:ascii="Arial" w:hAnsi="Arial" w:cs="Arial"/>
                <w:color w:val="000000"/>
                <w:sz w:val="14"/>
                <w:szCs w:val="14"/>
                <w:lang w:eastAsia="pt-BR"/>
              </w:rPr>
              <w:lastRenderedPageBreak/>
              <w:t>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w:t>
            </w:r>
            <w:r w:rsidRPr="00DB29A6">
              <w:rPr>
                <w:rFonts w:ascii="Arial" w:hAnsi="Arial" w:cs="Arial"/>
                <w:color w:val="000000"/>
                <w:sz w:val="14"/>
                <w:szCs w:val="14"/>
                <w:lang w:eastAsia="pt-BR"/>
              </w:rPr>
              <w:lastRenderedPageBreak/>
              <w:t>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w:t>
            </w:r>
            <w:r w:rsidRPr="00DB29A6">
              <w:rPr>
                <w:rFonts w:ascii="Arial" w:hAnsi="Arial" w:cs="Arial"/>
                <w:color w:val="000000"/>
                <w:sz w:val="14"/>
                <w:szCs w:val="14"/>
                <w:lang w:eastAsia="pt-BR"/>
              </w:rPr>
              <w:lastRenderedPageBreak/>
              <w:t>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da empresa </w:t>
            </w:r>
            <w:r w:rsidRPr="00DB29A6">
              <w:rPr>
                <w:rFonts w:ascii="Arial" w:hAnsi="Arial" w:cs="Arial"/>
                <w:color w:val="000000"/>
                <w:sz w:val="14"/>
                <w:szCs w:val="14"/>
                <w:lang w:eastAsia="pt-BR"/>
              </w:rPr>
              <w:lastRenderedPageBreak/>
              <w:t>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188B07BB" w:rsidR="00BD1D16" w:rsidRDefault="001B509F" w:rsidP="00BD1D16">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r w:rsidR="00542CE7">
        <w:rPr>
          <w:rFonts w:ascii="Arial" w:hAnsi="Arial" w:cs="Arial"/>
          <w:sz w:val="20"/>
          <w:szCs w:val="20"/>
          <w:lang w:val="pt-BR"/>
        </w:rPr>
        <w:t xml:space="preserve"> </w:t>
      </w:r>
      <w:del w:id="736" w:author="Mariana Alvarenga" w:date="2021-11-17T23:06:00Z">
        <w:r w:rsidR="00542CE7" w:rsidRPr="00542CE7" w:rsidDel="00F82151">
          <w:rPr>
            <w:rFonts w:ascii="Arial" w:hAnsi="Arial" w:cs="Arial"/>
            <w:sz w:val="20"/>
            <w:szCs w:val="20"/>
            <w:highlight w:val="yellow"/>
            <w:lang w:val="pt-BR"/>
          </w:rPr>
          <w:delText>[Nota Lefosse: RZK, por gentileza preencher.]</w:delText>
        </w:r>
      </w:del>
      <w:ins w:id="737" w:author="Mariana Alvarenga" w:date="2021-11-17T23:51:00Z">
        <w:r w:rsidR="00863E0A">
          <w:rPr>
            <w:rFonts w:ascii="Arial" w:hAnsi="Arial" w:cs="Arial"/>
            <w:sz w:val="20"/>
            <w:szCs w:val="20"/>
            <w:lang w:val="pt-BR"/>
          </w:rPr>
          <w:t xml:space="preserve"> </w:t>
        </w:r>
        <w:r w:rsidR="00863E0A" w:rsidRPr="00863E0A">
          <w:rPr>
            <w:rFonts w:ascii="Arial" w:hAnsi="Arial" w:cs="Arial"/>
            <w:sz w:val="20"/>
            <w:szCs w:val="20"/>
            <w:highlight w:val="yellow"/>
            <w:lang w:val="pt-BR"/>
            <w:rPrChange w:id="738" w:author="Mariana Alvarenga" w:date="2021-11-17T23:52:00Z">
              <w:rPr>
                <w:rFonts w:ascii="Arial" w:hAnsi="Arial" w:cs="Arial"/>
                <w:sz w:val="20"/>
                <w:szCs w:val="20"/>
                <w:lang w:val="pt-BR"/>
              </w:rPr>
            </w:rPrChange>
          </w:rPr>
          <w:t>[Nota VNP: Informações pendentes de preenchimento pela RZK.]</w:t>
        </w:r>
      </w:ins>
    </w:p>
    <w:p w14:paraId="78258989" w14:textId="1868AFEB" w:rsidR="001B509F" w:rsidRDefault="001B509F" w:rsidP="00483ECE">
      <w:pPr>
        <w:pStyle w:val="Ttulo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711229">
        <w:trPr>
          <w:tblHeader/>
          <w:jc w:val="center"/>
        </w:trPr>
        <w:tc>
          <w:tcPr>
            <w:tcW w:w="1857" w:type="dxa"/>
            <w:gridSpan w:val="2"/>
            <w:shd w:val="clear" w:color="auto" w:fill="44546A" w:themeFill="text2"/>
            <w:vAlign w:val="center"/>
            <w:hideMark/>
          </w:tcPr>
          <w:p w14:paraId="158C5DC9"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36061C" w:rsidRDefault="00542CE7" w:rsidP="0071122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Está sob o regime de incorporação?</w:t>
            </w:r>
          </w:p>
        </w:tc>
      </w:tr>
      <w:tr w:rsidR="00542CE7" w:rsidRPr="0036061C" w14:paraId="34A518FD" w14:textId="77777777" w:rsidTr="0071122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28499D7C" w:rsidR="00542CE7" w:rsidRPr="00542CE7" w:rsidRDefault="00542CE7" w:rsidP="00542CE7">
            <w:pPr>
              <w:jc w:val="center"/>
              <w:rPr>
                <w:rFonts w:ascii="Arial" w:eastAsia="Calibri" w:hAnsi="Arial" w:cs="Arial"/>
                <w:sz w:val="16"/>
                <w:szCs w:val="16"/>
                <w:highlight w:val="yellow"/>
              </w:rPr>
            </w:pPr>
            <w:del w:id="739" w:author="Mariana Alvarenga" w:date="2021-11-17T23:05:00Z">
              <w:r w:rsidRPr="00542CE7" w:rsidDel="00E735C9">
                <w:rPr>
                  <w:rFonts w:ascii="Arial" w:eastAsia="Calibri" w:hAnsi="Arial" w:cs="Arial"/>
                  <w:sz w:val="16"/>
                  <w:szCs w:val="16"/>
                  <w:highlight w:val="yellow"/>
                </w:rPr>
                <w:delText>[</w:delText>
              </w:r>
              <w:r w:rsidRPr="00542CE7" w:rsidDel="00E735C9">
                <w:rPr>
                  <w:rFonts w:ascii="Arial" w:eastAsia="Calibri" w:hAnsi="Arial" w:cs="Arial"/>
                  <w:sz w:val="16"/>
                  <w:szCs w:val="16"/>
                  <w:highlight w:val="yellow"/>
                </w:rPr>
                <w:sym w:font="Symbol" w:char="F0B7"/>
              </w:r>
              <w:r w:rsidRPr="00542CE7" w:rsidDel="00E735C9">
                <w:rPr>
                  <w:rFonts w:ascii="Arial" w:eastAsia="Calibri" w:hAnsi="Arial" w:cs="Arial"/>
                  <w:sz w:val="16"/>
                  <w:szCs w:val="16"/>
                  <w:highlight w:val="yellow"/>
                </w:rPr>
                <w:delText>]</w:delText>
              </w:r>
            </w:del>
            <w:ins w:id="740" w:author="Mariana Alvarenga" w:date="2021-11-17T23:05:00Z">
              <w:r w:rsidR="00E735C9" w:rsidRPr="00863E0A">
                <w:rPr>
                  <w:rFonts w:ascii="Arial" w:eastAsia="Calibri" w:hAnsi="Arial" w:cs="Arial"/>
                  <w:sz w:val="16"/>
                  <w:szCs w:val="16"/>
                  <w:rPrChange w:id="741" w:author="Mariana Alvarenga" w:date="2021-11-17T23:51:00Z">
                    <w:rPr>
                      <w:rFonts w:ascii="Arial" w:eastAsia="Calibri" w:hAnsi="Arial" w:cs="Arial"/>
                      <w:sz w:val="16"/>
                      <w:szCs w:val="16"/>
                      <w:highlight w:val="yellow"/>
                    </w:rPr>
                  </w:rPrChange>
                </w:rPr>
                <w:t>Não</w:t>
              </w:r>
            </w:ins>
          </w:p>
        </w:tc>
        <w:tc>
          <w:tcPr>
            <w:tcW w:w="1559" w:type="dxa"/>
            <w:vAlign w:val="center"/>
          </w:tcPr>
          <w:p w14:paraId="3E7662C0" w14:textId="6912620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5EB72F79" w14:textId="089619DC" w:rsidR="00542CE7" w:rsidRPr="0036061C" w:rsidRDefault="00542CE7" w:rsidP="00542CE7">
            <w:pPr>
              <w:jc w:val="center"/>
              <w:rPr>
                <w:rFonts w:ascii="Arial" w:eastAsia="Calibri" w:hAnsi="Arial" w:cs="Arial"/>
                <w:sz w:val="16"/>
                <w:szCs w:val="16"/>
              </w:rPr>
            </w:pPr>
            <w:del w:id="742" w:author="Mariana Alvarenga" w:date="2021-11-17T23:51:00Z">
              <w:r w:rsidRPr="00542CE7" w:rsidDel="00863E0A">
                <w:rPr>
                  <w:rFonts w:ascii="Arial" w:eastAsia="Calibri" w:hAnsi="Arial" w:cs="Arial"/>
                  <w:sz w:val="16"/>
                  <w:szCs w:val="16"/>
                  <w:highlight w:val="yellow"/>
                </w:rPr>
                <w:delText>[</w:delText>
              </w:r>
              <w:r w:rsidRPr="00542CE7" w:rsidDel="00863E0A">
                <w:rPr>
                  <w:rFonts w:ascii="Arial" w:eastAsia="Calibri" w:hAnsi="Arial" w:cs="Arial"/>
                  <w:sz w:val="16"/>
                  <w:szCs w:val="16"/>
                  <w:highlight w:val="yellow"/>
                </w:rPr>
                <w:sym w:font="Symbol" w:char="F0B7"/>
              </w:r>
              <w:r w:rsidRPr="00542CE7" w:rsidDel="00863E0A">
                <w:rPr>
                  <w:rFonts w:ascii="Arial" w:eastAsia="Calibri" w:hAnsi="Arial" w:cs="Arial"/>
                  <w:sz w:val="16"/>
                  <w:szCs w:val="16"/>
                  <w:highlight w:val="yellow"/>
                </w:rPr>
                <w:delText>]</w:delText>
              </w:r>
            </w:del>
            <w:ins w:id="743" w:author="Mariana Alvarenga" w:date="2021-11-17T23:51:00Z">
              <w:r w:rsidR="00863E0A">
                <w:rPr>
                  <w:rFonts w:ascii="Arial" w:eastAsia="Calibri" w:hAnsi="Arial" w:cs="Arial"/>
                  <w:sz w:val="16"/>
                  <w:szCs w:val="16"/>
                </w:rPr>
                <w:t>Não</w:t>
              </w:r>
            </w:ins>
          </w:p>
        </w:tc>
      </w:tr>
      <w:tr w:rsidR="00542CE7" w:rsidRPr="0036061C" w14:paraId="0D5F35B0" w14:textId="77777777" w:rsidTr="0071122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6E1EAD36" w:rsidR="00542CE7" w:rsidRPr="0036061C" w:rsidRDefault="00542CE7" w:rsidP="00542CE7">
            <w:pPr>
              <w:jc w:val="center"/>
              <w:rPr>
                <w:rFonts w:ascii="Arial" w:eastAsia="Calibri" w:hAnsi="Arial" w:cs="Arial"/>
                <w:sz w:val="16"/>
                <w:szCs w:val="16"/>
              </w:rPr>
            </w:pPr>
            <w:del w:id="744" w:author="Mariana Alvarenga" w:date="2021-11-17T23:05:00Z">
              <w:r w:rsidRPr="00542CE7" w:rsidDel="00E735C9">
                <w:rPr>
                  <w:rFonts w:ascii="Arial" w:eastAsia="Calibri" w:hAnsi="Arial" w:cs="Arial"/>
                  <w:sz w:val="16"/>
                  <w:szCs w:val="16"/>
                  <w:highlight w:val="yellow"/>
                </w:rPr>
                <w:delText>[</w:delText>
              </w:r>
              <w:r w:rsidRPr="00542CE7" w:rsidDel="00E735C9">
                <w:rPr>
                  <w:rFonts w:ascii="Arial" w:eastAsia="Calibri" w:hAnsi="Arial" w:cs="Arial"/>
                  <w:sz w:val="16"/>
                  <w:szCs w:val="16"/>
                  <w:highlight w:val="yellow"/>
                </w:rPr>
                <w:sym w:font="Symbol" w:char="F0B7"/>
              </w:r>
              <w:r w:rsidRPr="00542CE7" w:rsidDel="00E735C9">
                <w:rPr>
                  <w:rFonts w:ascii="Arial" w:eastAsia="Calibri" w:hAnsi="Arial" w:cs="Arial"/>
                  <w:sz w:val="16"/>
                  <w:szCs w:val="16"/>
                  <w:highlight w:val="yellow"/>
                </w:rPr>
                <w:delText>]</w:delText>
              </w:r>
            </w:del>
            <w:ins w:id="745" w:author="Mariana Alvarenga" w:date="2021-11-17T23:05:00Z">
              <w:r w:rsidR="00E735C9">
                <w:rPr>
                  <w:rFonts w:ascii="Arial" w:eastAsia="Calibri" w:hAnsi="Arial" w:cs="Arial"/>
                  <w:sz w:val="16"/>
                  <w:szCs w:val="16"/>
                </w:rPr>
                <w:t>Não</w:t>
              </w:r>
            </w:ins>
          </w:p>
        </w:tc>
        <w:tc>
          <w:tcPr>
            <w:tcW w:w="1559" w:type="dxa"/>
            <w:vAlign w:val="center"/>
          </w:tcPr>
          <w:p w14:paraId="22040324" w14:textId="0C581546"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0EF94F2D" w14:textId="6709F942" w:rsidR="00542CE7" w:rsidRPr="0036061C" w:rsidRDefault="00542CE7" w:rsidP="00542CE7">
            <w:pPr>
              <w:jc w:val="center"/>
              <w:rPr>
                <w:rFonts w:ascii="Arial" w:eastAsia="Calibri" w:hAnsi="Arial" w:cs="Arial"/>
                <w:sz w:val="16"/>
                <w:szCs w:val="16"/>
              </w:rPr>
            </w:pPr>
            <w:del w:id="746" w:author="Mariana Alvarenga" w:date="2021-11-17T23:51:00Z">
              <w:r w:rsidRPr="00542CE7" w:rsidDel="00863E0A">
                <w:rPr>
                  <w:rFonts w:ascii="Arial" w:eastAsia="Calibri" w:hAnsi="Arial" w:cs="Arial"/>
                  <w:sz w:val="16"/>
                  <w:szCs w:val="16"/>
                  <w:highlight w:val="yellow"/>
                </w:rPr>
                <w:delText>[</w:delText>
              </w:r>
              <w:r w:rsidRPr="00542CE7" w:rsidDel="00863E0A">
                <w:rPr>
                  <w:rFonts w:ascii="Arial" w:eastAsia="Calibri" w:hAnsi="Arial" w:cs="Arial"/>
                  <w:sz w:val="16"/>
                  <w:szCs w:val="16"/>
                  <w:highlight w:val="yellow"/>
                </w:rPr>
                <w:sym w:font="Symbol" w:char="F0B7"/>
              </w:r>
              <w:r w:rsidRPr="00542CE7" w:rsidDel="00863E0A">
                <w:rPr>
                  <w:rFonts w:ascii="Arial" w:eastAsia="Calibri" w:hAnsi="Arial" w:cs="Arial"/>
                  <w:sz w:val="16"/>
                  <w:szCs w:val="16"/>
                  <w:highlight w:val="yellow"/>
                </w:rPr>
                <w:delText>]</w:delText>
              </w:r>
            </w:del>
            <w:ins w:id="747" w:author="Mariana Alvarenga" w:date="2021-11-17T23:51:00Z">
              <w:r w:rsidR="00863E0A">
                <w:rPr>
                  <w:rFonts w:ascii="Arial" w:eastAsia="Calibri" w:hAnsi="Arial" w:cs="Arial"/>
                  <w:sz w:val="16"/>
                  <w:szCs w:val="16"/>
                </w:rPr>
                <w:t>Não</w:t>
              </w:r>
            </w:ins>
          </w:p>
        </w:tc>
      </w:tr>
      <w:tr w:rsidR="00542CE7" w:rsidRPr="0036061C" w14:paraId="7C652B48" w14:textId="77777777" w:rsidTr="0071122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76EBCAC0" w:rsidR="00542CE7" w:rsidRPr="0036061C" w:rsidRDefault="00542CE7" w:rsidP="00542CE7">
            <w:pPr>
              <w:jc w:val="center"/>
              <w:rPr>
                <w:rFonts w:ascii="Arial" w:eastAsia="Calibri" w:hAnsi="Arial" w:cs="Arial"/>
                <w:sz w:val="16"/>
                <w:szCs w:val="16"/>
              </w:rPr>
            </w:pPr>
            <w:del w:id="748" w:author="Mariana Alvarenga" w:date="2021-11-17T23:05:00Z">
              <w:r w:rsidRPr="00542CE7" w:rsidDel="00E735C9">
                <w:rPr>
                  <w:rFonts w:ascii="Arial" w:eastAsia="Calibri" w:hAnsi="Arial" w:cs="Arial"/>
                  <w:sz w:val="16"/>
                  <w:szCs w:val="16"/>
                  <w:highlight w:val="yellow"/>
                </w:rPr>
                <w:delText>[</w:delText>
              </w:r>
              <w:r w:rsidRPr="00542CE7" w:rsidDel="00E735C9">
                <w:rPr>
                  <w:rFonts w:ascii="Arial" w:eastAsia="Calibri" w:hAnsi="Arial" w:cs="Arial"/>
                  <w:sz w:val="16"/>
                  <w:szCs w:val="16"/>
                  <w:highlight w:val="yellow"/>
                </w:rPr>
                <w:sym w:font="Symbol" w:char="F0B7"/>
              </w:r>
              <w:r w:rsidRPr="00542CE7" w:rsidDel="00E735C9">
                <w:rPr>
                  <w:rFonts w:ascii="Arial" w:eastAsia="Calibri" w:hAnsi="Arial" w:cs="Arial"/>
                  <w:sz w:val="16"/>
                  <w:szCs w:val="16"/>
                  <w:highlight w:val="yellow"/>
                </w:rPr>
                <w:delText>]</w:delText>
              </w:r>
            </w:del>
            <w:ins w:id="749" w:author="Mariana Alvarenga" w:date="2021-11-17T23:05:00Z">
              <w:r w:rsidR="00E735C9">
                <w:rPr>
                  <w:rFonts w:ascii="Arial" w:eastAsia="Calibri" w:hAnsi="Arial" w:cs="Arial"/>
                  <w:sz w:val="16"/>
                  <w:szCs w:val="16"/>
                </w:rPr>
                <w:t>Não</w:t>
              </w:r>
            </w:ins>
          </w:p>
        </w:tc>
        <w:tc>
          <w:tcPr>
            <w:tcW w:w="1559" w:type="dxa"/>
            <w:vAlign w:val="center"/>
          </w:tcPr>
          <w:p w14:paraId="59C6CE4B" w14:textId="1101C7B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3AE4F3AE" w14:textId="14C223F0" w:rsidR="00542CE7" w:rsidRPr="0036061C" w:rsidRDefault="00542CE7" w:rsidP="00542CE7">
            <w:pPr>
              <w:jc w:val="center"/>
              <w:rPr>
                <w:rFonts w:ascii="Arial" w:eastAsia="Calibri" w:hAnsi="Arial" w:cs="Arial"/>
                <w:sz w:val="16"/>
                <w:szCs w:val="16"/>
              </w:rPr>
            </w:pPr>
            <w:del w:id="750" w:author="Mariana Alvarenga" w:date="2021-11-17T23:51:00Z">
              <w:r w:rsidRPr="00542CE7" w:rsidDel="00863E0A">
                <w:rPr>
                  <w:rFonts w:ascii="Arial" w:eastAsia="Calibri" w:hAnsi="Arial" w:cs="Arial"/>
                  <w:sz w:val="16"/>
                  <w:szCs w:val="16"/>
                  <w:highlight w:val="yellow"/>
                </w:rPr>
                <w:delText>[</w:delText>
              </w:r>
              <w:r w:rsidRPr="00542CE7" w:rsidDel="00863E0A">
                <w:rPr>
                  <w:rFonts w:ascii="Arial" w:eastAsia="Calibri" w:hAnsi="Arial" w:cs="Arial"/>
                  <w:sz w:val="16"/>
                  <w:szCs w:val="16"/>
                  <w:highlight w:val="yellow"/>
                </w:rPr>
                <w:sym w:font="Symbol" w:char="F0B7"/>
              </w:r>
              <w:r w:rsidRPr="00542CE7" w:rsidDel="00863E0A">
                <w:rPr>
                  <w:rFonts w:ascii="Arial" w:eastAsia="Calibri" w:hAnsi="Arial" w:cs="Arial"/>
                  <w:sz w:val="16"/>
                  <w:szCs w:val="16"/>
                  <w:highlight w:val="yellow"/>
                </w:rPr>
                <w:delText>]</w:delText>
              </w:r>
            </w:del>
            <w:ins w:id="751" w:author="Mariana Alvarenga" w:date="2021-11-17T23:51:00Z">
              <w:r w:rsidR="00863E0A">
                <w:rPr>
                  <w:rFonts w:ascii="Arial" w:eastAsia="Calibri" w:hAnsi="Arial" w:cs="Arial"/>
                  <w:sz w:val="16"/>
                  <w:szCs w:val="16"/>
                </w:rPr>
                <w:t>Não</w:t>
              </w:r>
            </w:ins>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716"/>
    <w:bookmarkEnd w:id="717"/>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 xml:space="preserve">ª Emissão da </w:t>
      </w:r>
      <w:proofErr w:type="spellStart"/>
      <w:proofErr w:type="gramStart"/>
      <w:r w:rsidR="00116CE0" w:rsidRPr="00283D6D">
        <w:rPr>
          <w:rFonts w:ascii="Arial" w:hAnsi="Arial" w:cs="Arial"/>
          <w:i/>
          <w:iCs/>
          <w:szCs w:val="20"/>
        </w:rPr>
        <w:t>Securitizadora</w:t>
      </w:r>
      <w:proofErr w:type="spellEnd"/>
      <w:r w:rsidR="00116CE0" w:rsidRPr="00283D6D">
        <w:rPr>
          <w:rFonts w:ascii="Arial" w:hAnsi="Arial" w:cs="Arial"/>
          <w:szCs w:val="20"/>
        </w:rPr>
        <w:t>“</w:t>
      </w:r>
      <w:proofErr w:type="gramEnd"/>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134ADECE" w14:textId="6A471371" w:rsidR="008C1E2D" w:rsidRPr="00283D6D" w:rsidRDefault="008C1E2D" w:rsidP="00874D01">
      <w:pPr>
        <w:pStyle w:val="Body"/>
        <w:jc w:val="center"/>
        <w:rPr>
          <w:b/>
          <w:smallCaps/>
        </w:rPr>
      </w:pPr>
      <w:r w:rsidRPr="00283D6D">
        <w:rPr>
          <w:rFonts w:eastAsia="MS Mincho"/>
          <w:b/>
          <w:bCs/>
          <w:szCs w:val="20"/>
          <w:highlight w:val="yellow"/>
          <w:lang w:eastAsia="pt-BR"/>
        </w:rPr>
        <w:t xml:space="preserve">[Nota </w:t>
      </w:r>
      <w:proofErr w:type="spellStart"/>
      <w:r w:rsidRPr="00283D6D">
        <w:rPr>
          <w:rFonts w:eastAsia="MS Mincho"/>
          <w:b/>
          <w:bCs/>
          <w:szCs w:val="20"/>
          <w:highlight w:val="yellow"/>
          <w:lang w:eastAsia="pt-BR"/>
        </w:rPr>
        <w:t>Lefosse</w:t>
      </w:r>
      <w:proofErr w:type="spellEnd"/>
      <w:r w:rsidRPr="00283D6D">
        <w:rPr>
          <w:rFonts w:eastAsia="MS Mincho"/>
          <w:b/>
          <w:bCs/>
          <w:szCs w:val="20"/>
          <w:highlight w:val="yellow"/>
          <w:lang w:eastAsia="pt-BR"/>
        </w:rPr>
        <w:t xml:space="preserve">: </w:t>
      </w:r>
      <w:proofErr w:type="spellStart"/>
      <w:r w:rsidRPr="00283D6D">
        <w:rPr>
          <w:rFonts w:eastAsia="MS Mincho"/>
          <w:b/>
          <w:bCs/>
          <w:szCs w:val="20"/>
          <w:highlight w:val="yellow"/>
          <w:lang w:eastAsia="pt-BR"/>
        </w:rPr>
        <w:t>Pavarini</w:t>
      </w:r>
      <w:proofErr w:type="spellEnd"/>
      <w:r w:rsidRPr="00283D6D">
        <w:rPr>
          <w:rFonts w:eastAsia="MS Mincho"/>
          <w:b/>
          <w:bCs/>
          <w:szCs w:val="20"/>
          <w:highlight w:val="yellow"/>
          <w:lang w:eastAsia="pt-BR"/>
        </w:rPr>
        <w:t>, por gentileza encaminhar.]</w:t>
      </w:r>
    </w:p>
    <w:p w14:paraId="1638D8A8" w14:textId="15D555E6" w:rsidR="003B11D1" w:rsidRPr="00283D6D" w:rsidRDefault="003B11D1">
      <w:pPr>
        <w:rPr>
          <w:rFonts w:ascii="Arial" w:hAnsi="Arial" w:cs="Arial"/>
          <w:b/>
          <w:szCs w:val="20"/>
        </w:rPr>
      </w:pPr>
      <w:r w:rsidRPr="00283D6D">
        <w:rPr>
          <w:rFonts w:ascii="Arial" w:hAnsi="Arial" w:cs="Arial"/>
          <w:b/>
          <w:szCs w:val="20"/>
        </w:rPr>
        <w:br w:type="page"/>
      </w:r>
    </w:p>
    <w:p w14:paraId="7CC7C0C5" w14:textId="77777777" w:rsidR="003B11D1" w:rsidRPr="00283D6D" w:rsidRDefault="003B11D1" w:rsidP="003B11D1">
      <w:pPr>
        <w:pStyle w:val="Body"/>
        <w:jc w:val="center"/>
        <w:rPr>
          <w:b/>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 xml:space="preserve">Percentual </w:t>
            </w:r>
            <w:proofErr w:type="gramStart"/>
            <w:r w:rsidRPr="00505D9D">
              <w:rPr>
                <w:b/>
                <w:bCs/>
              </w:rPr>
              <w:t>à</w:t>
            </w:r>
            <w:proofErr w:type="gramEnd"/>
            <w:r w:rsidRPr="00505D9D">
              <w:rPr>
                <w:b/>
                <w:bCs/>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 xml:space="preserve">Percentual total </w:t>
            </w:r>
            <w:proofErr w:type="gramStart"/>
            <w:r w:rsidRPr="00505D9D">
              <w:rPr>
                <w:b/>
                <w:bCs/>
              </w:rPr>
              <w:t>à</w:t>
            </w:r>
            <w:proofErr w:type="gramEnd"/>
            <w:r w:rsidRPr="00505D9D">
              <w:rPr>
                <w:b/>
                <w:bCs/>
              </w:rPr>
              <w:t xml:space="preserve">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 xml:space="preserve">ELISA DOLORES MINTO CARARO, </w:t>
            </w:r>
            <w:r w:rsidRPr="00505D9D">
              <w:rPr>
                <w:b/>
              </w:rPr>
              <w:lastRenderedPageBreak/>
              <w:t>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lastRenderedPageBreak/>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 xml:space="preserve">Oficial de Registro de </w:t>
            </w:r>
            <w:r w:rsidRPr="00505D9D">
              <w:rPr>
                <w:b/>
              </w:rPr>
              <w:lastRenderedPageBreak/>
              <w:t>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lastRenderedPageBreak/>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283D6D">
        <w:rPr>
          <w:rFonts w:ascii="Arial" w:hAnsi="Arial" w:cs="Arial"/>
          <w:b/>
          <w:szCs w:val="20"/>
        </w:rPr>
        <w:t>Securitizadora</w:t>
      </w:r>
      <w:proofErr w:type="spellEnd"/>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0EBA7000"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09EB59F3"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16"/>
      <w:footerReference w:type="default" r:id="rId17"/>
      <w:headerReference w:type="first" r:id="rId18"/>
      <w:footerReference w:type="first" r:id="rId19"/>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EB4D" w14:textId="77777777" w:rsidR="00D57133" w:rsidRDefault="00D57133">
      <w:r>
        <w:separator/>
      </w:r>
    </w:p>
    <w:p w14:paraId="6F51B4B9" w14:textId="77777777" w:rsidR="00D57133" w:rsidRDefault="00D57133"/>
    <w:p w14:paraId="2C8F0F8D" w14:textId="77777777" w:rsidR="00D57133" w:rsidRDefault="00D57133"/>
  </w:endnote>
  <w:endnote w:type="continuationSeparator" w:id="0">
    <w:p w14:paraId="48636349" w14:textId="77777777" w:rsidR="00D57133" w:rsidRDefault="00D57133">
      <w:r>
        <w:continuationSeparator/>
      </w:r>
    </w:p>
    <w:p w14:paraId="27E4B4EC" w14:textId="77777777" w:rsidR="00D57133" w:rsidRDefault="00D57133"/>
    <w:p w14:paraId="0BFD8D91" w14:textId="77777777" w:rsidR="00D57133" w:rsidRDefault="00D57133"/>
  </w:endnote>
  <w:endnote w:type="continuationNotice" w:id="1">
    <w:p w14:paraId="600CE0BC" w14:textId="77777777" w:rsidR="00D57133" w:rsidRDefault="00D57133"/>
    <w:p w14:paraId="6916878D" w14:textId="77777777" w:rsidR="00D57133" w:rsidRDefault="00D5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017A29" w:rsidRPr="0001041E" w:rsidRDefault="00017A29"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017A29" w:rsidRPr="003D3E4E" w:rsidRDefault="00017A29"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017A29" w:rsidRDefault="00017A29">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017A29" w:rsidRPr="00CC0D1F" w:rsidRDefault="00017A29"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017A29" w:rsidRPr="00CC0D1F" w:rsidRDefault="00017A29"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017A29" w:rsidRPr="0001041E" w:rsidRDefault="00017A29">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017A29" w:rsidRPr="00AC5D6C" w:rsidRDefault="00017A29"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017A29" w:rsidRPr="00505D9D" w:rsidRDefault="00017A29">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017A29" w:rsidRDefault="00017A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EFA2" w14:textId="77777777" w:rsidR="00D57133" w:rsidRDefault="00D57133">
      <w:r>
        <w:separator/>
      </w:r>
    </w:p>
    <w:p w14:paraId="1758D7D2" w14:textId="77777777" w:rsidR="00D57133" w:rsidRDefault="00D57133"/>
    <w:p w14:paraId="465C4F15" w14:textId="77777777" w:rsidR="00D57133" w:rsidRDefault="00D57133"/>
  </w:footnote>
  <w:footnote w:type="continuationSeparator" w:id="0">
    <w:p w14:paraId="254ABAA1" w14:textId="77777777" w:rsidR="00D57133" w:rsidRDefault="00D57133">
      <w:r>
        <w:continuationSeparator/>
      </w:r>
    </w:p>
    <w:p w14:paraId="3EE683F0" w14:textId="77777777" w:rsidR="00D57133" w:rsidRDefault="00D57133"/>
    <w:p w14:paraId="2C6052AC" w14:textId="77777777" w:rsidR="00D57133" w:rsidRDefault="00D57133"/>
  </w:footnote>
  <w:footnote w:type="continuationNotice" w:id="1">
    <w:p w14:paraId="56288288" w14:textId="77777777" w:rsidR="00D57133" w:rsidRDefault="00D57133"/>
    <w:p w14:paraId="6B2471F2" w14:textId="77777777" w:rsidR="00D57133" w:rsidRDefault="00D57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F3D3" w14:textId="793790D6" w:rsidR="00017A29" w:rsidRPr="00004127" w:rsidRDefault="00017A29" w:rsidP="001D1814">
    <w:pPr>
      <w:pStyle w:val="Cabealho"/>
      <w:jc w:val="right"/>
      <w:rPr>
        <w:rFonts w:ascii="Arial" w:hAnsi="Arial" w:cs="Arial"/>
        <w:szCs w:val="20"/>
        <w:lang w:val="pt-BR"/>
      </w:rPr>
    </w:pPr>
    <w:r w:rsidRPr="00004127">
      <w:rPr>
        <w:rFonts w:ascii="Arial" w:hAnsi="Arial" w:cs="Arial"/>
        <w:szCs w:val="20"/>
        <w:lang w:val="pt-BR"/>
      </w:rPr>
      <w:t xml:space="preserve">Minuta </w:t>
    </w:r>
    <w:r w:rsidRPr="00004127">
      <w:rPr>
        <w:rFonts w:ascii="Arial" w:hAnsi="Arial" w:cs="Arial"/>
        <w:szCs w:val="20"/>
        <w:lang w:val="pt-BR"/>
      </w:rPr>
      <w:t>Lefosse</w:t>
    </w:r>
  </w:p>
  <w:p w14:paraId="662EBA3F" w14:textId="47357578" w:rsidR="00017A29" w:rsidRPr="00004127" w:rsidRDefault="00017A29" w:rsidP="001D1814">
    <w:pPr>
      <w:pStyle w:val="Cabealho"/>
      <w:jc w:val="right"/>
      <w:rPr>
        <w:rFonts w:ascii="Arial" w:hAnsi="Arial" w:cs="Arial"/>
        <w:i/>
        <w:iCs/>
        <w:szCs w:val="20"/>
        <w:lang w:val="pt-BR"/>
      </w:rPr>
    </w:pPr>
    <w:r>
      <w:rPr>
        <w:rFonts w:ascii="Arial" w:hAnsi="Arial" w:cs="Arial"/>
        <w:szCs w:val="20"/>
        <w:lang w:val="pt-BR"/>
      </w:rPr>
      <w:t>16.11</w:t>
    </w:r>
    <w:r w:rsidRPr="00004127">
      <w:rPr>
        <w:rFonts w:ascii="Arial" w:hAnsi="Arial" w:cs="Arial"/>
        <w:szCs w:val="20"/>
        <w:lang w:val="pt-BR"/>
      </w:rPr>
      <w:t>.2021</w:t>
    </w:r>
  </w:p>
  <w:p w14:paraId="4CFD5063" w14:textId="77777777" w:rsidR="00017A29" w:rsidRDefault="00017A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548044EA" w:rsidR="00017A29" w:rsidRPr="00B65BF9" w:rsidRDefault="00017A29" w:rsidP="00F54CBA">
    <w:pPr>
      <w:pStyle w:val="Cabealho"/>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 xml:space="preserve">Minuta </w:t>
    </w:r>
    <w:r w:rsidRPr="00B65BF9">
      <w:rPr>
        <w:rFonts w:ascii="Arial" w:hAnsi="Arial" w:cs="Arial"/>
        <w:b/>
        <w:bCs/>
        <w:szCs w:val="20"/>
        <w:lang w:val="pt-BR"/>
      </w:rPr>
      <w:t>Lefosse</w:t>
    </w:r>
  </w:p>
  <w:p w14:paraId="455DB573" w14:textId="70118096" w:rsidR="00017A29" w:rsidRPr="00B65BF9" w:rsidRDefault="00017A29" w:rsidP="00F54CBA">
    <w:pPr>
      <w:pStyle w:val="Cabealho"/>
      <w:jc w:val="right"/>
      <w:rPr>
        <w:rFonts w:ascii="Arial" w:hAnsi="Arial" w:cs="Arial"/>
        <w:b/>
        <w:bCs/>
        <w:i/>
        <w:iCs/>
        <w:szCs w:val="20"/>
        <w:lang w:val="pt-BR"/>
      </w:rPr>
    </w:pPr>
    <w:r>
      <w:rPr>
        <w:rFonts w:ascii="Arial" w:hAnsi="Arial" w:cs="Arial"/>
        <w:b/>
        <w:bCs/>
        <w:szCs w:val="20"/>
        <w:lang w:val="pt-BR"/>
      </w:rPr>
      <w:t>16</w:t>
    </w:r>
    <w:r w:rsidRPr="00B65BF9">
      <w:rPr>
        <w:rFonts w:ascii="Arial" w:hAnsi="Arial" w:cs="Arial"/>
        <w:b/>
        <w:bCs/>
        <w:szCs w:val="20"/>
        <w:lang w:val="pt-BR"/>
      </w:rPr>
      <w:t>.1</w:t>
    </w:r>
    <w:r>
      <w:rPr>
        <w:rFonts w:ascii="Arial" w:hAnsi="Arial" w:cs="Arial"/>
        <w:b/>
        <w:bCs/>
        <w:szCs w:val="20"/>
        <w:lang w:val="pt-BR"/>
      </w:rPr>
      <w:t>1</w:t>
    </w:r>
    <w:r w:rsidRPr="00B65BF9">
      <w:rPr>
        <w:rFonts w:ascii="Arial" w:hAnsi="Arial" w:cs="Arial"/>
        <w:b/>
        <w:bCs/>
        <w:szCs w:val="20"/>
        <w:lang w:val="pt-BR"/>
      </w:rPr>
      <w:t>.2021</w:t>
    </w:r>
  </w:p>
  <w:p w14:paraId="3706E0A8" w14:textId="77777777" w:rsidR="00017A29" w:rsidRDefault="00017A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017A29" w:rsidRDefault="00017A2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017A29" w:rsidRDefault="00017A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3455C00"/>
    <w:multiLevelType w:val="singleLevel"/>
    <w:tmpl w:val="8C0C42EE"/>
    <w:lvl w:ilvl="0">
      <w:numFmt w:val="decimal"/>
      <w:pStyle w:val="roman5"/>
      <w:lvlText w:val=""/>
      <w:lvlJc w:val="left"/>
    </w:lvl>
  </w:abstractNum>
  <w:abstractNum w:abstractNumId="5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5A5B88"/>
    <w:multiLevelType w:val="singleLevel"/>
    <w:tmpl w:val="822E9ACC"/>
    <w:lvl w:ilvl="0">
      <w:numFmt w:val="decimal"/>
      <w:pStyle w:val="roman2"/>
      <w:lvlText w:val=""/>
      <w:lvlJc w:val="left"/>
    </w:lvl>
  </w:abstractNum>
  <w:abstractNum w:abstractNumId="6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3"/>
  </w:num>
  <w:num w:numId="9">
    <w:abstractNumId w:val="60"/>
  </w:num>
  <w:num w:numId="10">
    <w:abstractNumId w:val="16"/>
  </w:num>
  <w:num w:numId="11">
    <w:abstractNumId w:val="33"/>
  </w:num>
  <w:num w:numId="12">
    <w:abstractNumId w:val="39"/>
  </w:num>
  <w:num w:numId="13">
    <w:abstractNumId w:val="35"/>
  </w:num>
  <w:num w:numId="14">
    <w:abstractNumId w:val="13"/>
  </w:num>
  <w:num w:numId="15">
    <w:abstractNumId w:val="59"/>
  </w:num>
  <w:num w:numId="16">
    <w:abstractNumId w:val="64"/>
  </w:num>
  <w:num w:numId="17">
    <w:abstractNumId w:val="45"/>
  </w:num>
  <w:num w:numId="18">
    <w:abstractNumId w:val="29"/>
  </w:num>
  <w:num w:numId="19">
    <w:abstractNumId w:val="65"/>
  </w:num>
  <w:num w:numId="20">
    <w:abstractNumId w:val="55"/>
  </w:num>
  <w:num w:numId="21">
    <w:abstractNumId w:val="52"/>
  </w:num>
  <w:num w:numId="22">
    <w:abstractNumId w:val="8"/>
  </w:num>
  <w:num w:numId="23">
    <w:abstractNumId w:val="43"/>
  </w:num>
  <w:num w:numId="24">
    <w:abstractNumId w:val="61"/>
  </w:num>
  <w:num w:numId="25">
    <w:abstractNumId w:val="48"/>
  </w:num>
  <w:num w:numId="26">
    <w:abstractNumId w:val="41"/>
  </w:num>
  <w:num w:numId="27">
    <w:abstractNumId w:val="57"/>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6"/>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8"/>
  </w:num>
  <w:num w:numId="54">
    <w:abstractNumId w:val="36"/>
  </w:num>
  <w:num w:numId="55">
    <w:abstractNumId w:val="20"/>
  </w:num>
  <w:num w:numId="56">
    <w:abstractNumId w:val="47"/>
  </w:num>
  <w:num w:numId="57">
    <w:abstractNumId w:val="62"/>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AD" w15:userId="S::mariana.alvarenga@vnpa.com.br::e1dacbda-e0e5-44fb-863f-e4ef2790f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6145"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8C3"/>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60E"/>
    <w:rsid w:val="001141C0"/>
    <w:rsid w:val="00114D68"/>
    <w:rsid w:val="00115115"/>
    <w:rsid w:val="00115191"/>
    <w:rsid w:val="001157E3"/>
    <w:rsid w:val="00115A5A"/>
    <w:rsid w:val="00115B6C"/>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7312"/>
    <w:rsid w:val="001A7996"/>
    <w:rsid w:val="001A7CE6"/>
    <w:rsid w:val="001B01CD"/>
    <w:rsid w:val="001B198C"/>
    <w:rsid w:val="001B1EB6"/>
    <w:rsid w:val="001B2497"/>
    <w:rsid w:val="001B2D18"/>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FA2"/>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5966"/>
    <w:rsid w:val="00205E33"/>
    <w:rsid w:val="00206600"/>
    <w:rsid w:val="00206873"/>
    <w:rsid w:val="002071AA"/>
    <w:rsid w:val="002106D0"/>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300350"/>
    <w:rsid w:val="00300A67"/>
    <w:rsid w:val="00300C74"/>
    <w:rsid w:val="0030143F"/>
    <w:rsid w:val="00301BA6"/>
    <w:rsid w:val="00301C8D"/>
    <w:rsid w:val="0030232C"/>
    <w:rsid w:val="00302EC1"/>
    <w:rsid w:val="0030300F"/>
    <w:rsid w:val="003030F8"/>
    <w:rsid w:val="003049DD"/>
    <w:rsid w:val="0030634C"/>
    <w:rsid w:val="003067C8"/>
    <w:rsid w:val="0030783C"/>
    <w:rsid w:val="00310277"/>
    <w:rsid w:val="0031048A"/>
    <w:rsid w:val="0031144A"/>
    <w:rsid w:val="003116E7"/>
    <w:rsid w:val="0031178A"/>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2DE"/>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43C"/>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D67"/>
    <w:rsid w:val="0048095A"/>
    <w:rsid w:val="004812C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4931"/>
    <w:rsid w:val="005E7952"/>
    <w:rsid w:val="005F02E7"/>
    <w:rsid w:val="005F1035"/>
    <w:rsid w:val="005F1A09"/>
    <w:rsid w:val="005F22A3"/>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007A"/>
    <w:rsid w:val="00621029"/>
    <w:rsid w:val="0062114A"/>
    <w:rsid w:val="00621236"/>
    <w:rsid w:val="006213B2"/>
    <w:rsid w:val="0062358A"/>
    <w:rsid w:val="00623783"/>
    <w:rsid w:val="00624383"/>
    <w:rsid w:val="0062583E"/>
    <w:rsid w:val="00625C43"/>
    <w:rsid w:val="00625D5C"/>
    <w:rsid w:val="00625FF3"/>
    <w:rsid w:val="006269D4"/>
    <w:rsid w:val="006271B3"/>
    <w:rsid w:val="0062779D"/>
    <w:rsid w:val="006309FB"/>
    <w:rsid w:val="00630DA1"/>
    <w:rsid w:val="006325ED"/>
    <w:rsid w:val="0063312A"/>
    <w:rsid w:val="006341B1"/>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6037B"/>
    <w:rsid w:val="00660493"/>
    <w:rsid w:val="00660549"/>
    <w:rsid w:val="00660A5A"/>
    <w:rsid w:val="0066170E"/>
    <w:rsid w:val="0066268E"/>
    <w:rsid w:val="00662706"/>
    <w:rsid w:val="006631ED"/>
    <w:rsid w:val="00663EEB"/>
    <w:rsid w:val="006669A0"/>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A03DF"/>
    <w:rsid w:val="006A295D"/>
    <w:rsid w:val="006A2C69"/>
    <w:rsid w:val="006A378B"/>
    <w:rsid w:val="006A3AD4"/>
    <w:rsid w:val="006A4B15"/>
    <w:rsid w:val="006A552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173"/>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FF1"/>
    <w:rsid w:val="00747CA6"/>
    <w:rsid w:val="007503EA"/>
    <w:rsid w:val="00750BD0"/>
    <w:rsid w:val="00750D47"/>
    <w:rsid w:val="00751071"/>
    <w:rsid w:val="007511AA"/>
    <w:rsid w:val="00751C0A"/>
    <w:rsid w:val="00752F2C"/>
    <w:rsid w:val="0075471E"/>
    <w:rsid w:val="00756207"/>
    <w:rsid w:val="0075643B"/>
    <w:rsid w:val="007568A2"/>
    <w:rsid w:val="007607EF"/>
    <w:rsid w:val="0076094E"/>
    <w:rsid w:val="00760CAD"/>
    <w:rsid w:val="007613CB"/>
    <w:rsid w:val="0076306D"/>
    <w:rsid w:val="00763CBA"/>
    <w:rsid w:val="00763F2F"/>
    <w:rsid w:val="0076449B"/>
    <w:rsid w:val="007648E0"/>
    <w:rsid w:val="00764DE1"/>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517"/>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13BF"/>
    <w:rsid w:val="00871F28"/>
    <w:rsid w:val="008731A1"/>
    <w:rsid w:val="008732B6"/>
    <w:rsid w:val="008733F7"/>
    <w:rsid w:val="008738A5"/>
    <w:rsid w:val="00874733"/>
    <w:rsid w:val="008747B2"/>
    <w:rsid w:val="00874D01"/>
    <w:rsid w:val="0087525A"/>
    <w:rsid w:val="00875496"/>
    <w:rsid w:val="008761EA"/>
    <w:rsid w:val="008768EE"/>
    <w:rsid w:val="00876D36"/>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BF8"/>
    <w:rsid w:val="008A4E67"/>
    <w:rsid w:val="008A5A36"/>
    <w:rsid w:val="008A64A8"/>
    <w:rsid w:val="008A6E9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529"/>
    <w:rsid w:val="008D66A8"/>
    <w:rsid w:val="008D6B8D"/>
    <w:rsid w:val="008D6E5A"/>
    <w:rsid w:val="008D72C1"/>
    <w:rsid w:val="008D7947"/>
    <w:rsid w:val="008D7E2D"/>
    <w:rsid w:val="008D7E31"/>
    <w:rsid w:val="008E015B"/>
    <w:rsid w:val="008E0C18"/>
    <w:rsid w:val="008E36A2"/>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17A6"/>
    <w:rsid w:val="00921A00"/>
    <w:rsid w:val="00923947"/>
    <w:rsid w:val="009242AD"/>
    <w:rsid w:val="009249DC"/>
    <w:rsid w:val="00925A72"/>
    <w:rsid w:val="00925C8E"/>
    <w:rsid w:val="0092640C"/>
    <w:rsid w:val="00926C86"/>
    <w:rsid w:val="00926DBE"/>
    <w:rsid w:val="00927F47"/>
    <w:rsid w:val="009305C6"/>
    <w:rsid w:val="009313C3"/>
    <w:rsid w:val="00932B29"/>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202C"/>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56BDF"/>
    <w:rsid w:val="00A60716"/>
    <w:rsid w:val="00A607E3"/>
    <w:rsid w:val="00A61579"/>
    <w:rsid w:val="00A621B1"/>
    <w:rsid w:val="00A6298E"/>
    <w:rsid w:val="00A62BFA"/>
    <w:rsid w:val="00A62E50"/>
    <w:rsid w:val="00A62F48"/>
    <w:rsid w:val="00A62F5E"/>
    <w:rsid w:val="00A64867"/>
    <w:rsid w:val="00A651B3"/>
    <w:rsid w:val="00A654AE"/>
    <w:rsid w:val="00A65547"/>
    <w:rsid w:val="00A66732"/>
    <w:rsid w:val="00A66D37"/>
    <w:rsid w:val="00A67E21"/>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43E7"/>
    <w:rsid w:val="00AA43F8"/>
    <w:rsid w:val="00AA5402"/>
    <w:rsid w:val="00AA632C"/>
    <w:rsid w:val="00AA67E6"/>
    <w:rsid w:val="00AA7767"/>
    <w:rsid w:val="00AB00FD"/>
    <w:rsid w:val="00AB01A5"/>
    <w:rsid w:val="00AB1301"/>
    <w:rsid w:val="00AB17B4"/>
    <w:rsid w:val="00AB1E28"/>
    <w:rsid w:val="00AB2746"/>
    <w:rsid w:val="00AB2EFC"/>
    <w:rsid w:val="00AB4214"/>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C07"/>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7882"/>
    <w:rsid w:val="00B702C9"/>
    <w:rsid w:val="00B70B3F"/>
    <w:rsid w:val="00B70F74"/>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341"/>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0C9"/>
    <w:rsid w:val="00BF0756"/>
    <w:rsid w:val="00BF08DD"/>
    <w:rsid w:val="00BF0BDB"/>
    <w:rsid w:val="00BF0CE2"/>
    <w:rsid w:val="00BF100F"/>
    <w:rsid w:val="00BF177A"/>
    <w:rsid w:val="00BF1ADB"/>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99B"/>
    <w:rsid w:val="00C44AF7"/>
    <w:rsid w:val="00C44D4B"/>
    <w:rsid w:val="00C4577C"/>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19E4"/>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88"/>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0D10"/>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6934"/>
    <w:rsid w:val="00E1704A"/>
    <w:rsid w:val="00E179D5"/>
    <w:rsid w:val="00E17C7A"/>
    <w:rsid w:val="00E17CB4"/>
    <w:rsid w:val="00E2034C"/>
    <w:rsid w:val="00E207D1"/>
    <w:rsid w:val="00E20AD8"/>
    <w:rsid w:val="00E21B04"/>
    <w:rsid w:val="00E2378B"/>
    <w:rsid w:val="00E2405F"/>
    <w:rsid w:val="00E24FF5"/>
    <w:rsid w:val="00E25F7F"/>
    <w:rsid w:val="00E26594"/>
    <w:rsid w:val="00E26B78"/>
    <w:rsid w:val="00E30040"/>
    <w:rsid w:val="00E3064D"/>
    <w:rsid w:val="00E313A4"/>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159B"/>
    <w:rsid w:val="00E529FD"/>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10D"/>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4D10"/>
    <w:rsid w:val="00F35218"/>
    <w:rsid w:val="00F35434"/>
    <w:rsid w:val="00F358C1"/>
    <w:rsid w:val="00F373D0"/>
    <w:rsid w:val="00F37694"/>
    <w:rsid w:val="00F378BB"/>
    <w:rsid w:val="00F378EF"/>
    <w:rsid w:val="00F4028F"/>
    <w:rsid w:val="00F4036D"/>
    <w:rsid w:val="00F404BE"/>
    <w:rsid w:val="00F41D70"/>
    <w:rsid w:val="00F426C0"/>
    <w:rsid w:val="00F42C01"/>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139</Pages>
  <Words>50127</Words>
  <Characters>290874</Characters>
  <Application>Microsoft Office Word</Application>
  <DocSecurity>0</DocSecurity>
  <Lines>2423</Lines>
  <Paragraphs>680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340321</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Mariana Alvarenga</cp:lastModifiedBy>
  <cp:revision>117</cp:revision>
  <cp:lastPrinted>2019-09-25T00:18:00Z</cp:lastPrinted>
  <dcterms:created xsi:type="dcterms:W3CDTF">2021-11-16T17:54:00Z</dcterms:created>
  <dcterms:modified xsi:type="dcterms:W3CDTF">2021-11-18T03:03:00Z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ies>
</file>