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6791E409"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 xml:space="preserve">523, Lapa, CEP 05073-010, inscrita no </w:t>
      </w:r>
      <w:r w:rsidR="00D825EC" w:rsidRPr="00A71FF2">
        <w:rPr>
          <w:rFonts w:cstheme="minorHAnsi"/>
          <w:bCs/>
          <w:szCs w:val="24"/>
        </w:rPr>
        <w:t>Cadastro Nacional da Pessoa Jurídica do Ministério da Economia (“</w:t>
      </w:r>
      <w:r w:rsidR="00D825EC" w:rsidRPr="00A71FF2">
        <w:rPr>
          <w:rFonts w:cstheme="minorHAnsi"/>
          <w:bCs/>
          <w:szCs w:val="24"/>
          <w:u w:val="single"/>
        </w:rPr>
        <w:t>CNPJ/ME</w:t>
      </w:r>
      <w:r w:rsidR="00D825EC" w:rsidRPr="00A71FF2">
        <w:rPr>
          <w:rFonts w:cstheme="minorHAnsi"/>
          <w:bCs/>
          <w:szCs w:val="24"/>
        </w:rPr>
        <w:t>”)</w:t>
      </w:r>
      <w:r w:rsidR="00D825EC">
        <w:rPr>
          <w:rFonts w:cstheme="minorHAnsi"/>
          <w:bCs/>
          <w:szCs w:val="24"/>
        </w:rPr>
        <w:t xml:space="preserve"> </w:t>
      </w:r>
      <w:r w:rsidRPr="009E4691">
        <w:rPr>
          <w:rFonts w:cstheme="minorHAnsi"/>
          <w:bCs/>
          <w:szCs w:val="24"/>
        </w:rPr>
        <w:t>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r w:rsidR="001C27A5" w:rsidRPr="001C27A5">
        <w:rPr>
          <w:rFonts w:cstheme="minorHAnsi"/>
          <w:color w:val="000000"/>
          <w:szCs w:val="24"/>
          <w:u w:val="single"/>
        </w:rPr>
        <w:t>Lucca</w:t>
      </w:r>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31B380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w:t>
      </w:r>
      <w:r w:rsidR="00817852" w:rsidRPr="00817852">
        <w:rPr>
          <w:rFonts w:cstheme="minorHAnsi"/>
          <w:szCs w:val="24"/>
        </w:rPr>
        <w:lastRenderedPageBreak/>
        <w:t>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se celebrado,</w:t>
      </w:r>
      <w:r w:rsidR="008E1924">
        <w:rPr>
          <w:rFonts w:cstheme="minorHAnsi"/>
          <w:szCs w:val="24"/>
        </w:rPr>
        <w:t xml:space="preserve"> um vez cedida nos termos do</w:t>
      </w:r>
      <w:r w:rsidR="00817852" w:rsidRPr="00817852">
        <w:rPr>
          <w:rFonts w:cstheme="minorHAnsi"/>
          <w:szCs w:val="24"/>
        </w:rPr>
        <w:t xml:space="preserve"> presente contrato</w:t>
      </w:r>
      <w:r w:rsidR="008E1924">
        <w:rPr>
          <w:rFonts w:cstheme="minorHAnsi"/>
          <w:szCs w:val="24"/>
        </w:rPr>
        <w:t xml:space="preserve">, servirão como garantia da </w:t>
      </w:r>
      <w:r w:rsidR="005644B5">
        <w:rPr>
          <w:rFonts w:cstheme="minorHAnsi"/>
          <w:szCs w:val="24"/>
        </w:rPr>
        <w:t>operação descrita nos considerandos a seguir</w:t>
      </w:r>
      <w:r w:rsidR="005644B5">
        <w:rPr>
          <w:rFonts w:cstheme="minorHAnsi"/>
        </w:rPr>
        <w:t>;</w:t>
      </w:r>
    </w:p>
    <w:p w14:paraId="012D369D" w14:textId="4048AEBE" w:rsidR="00A54780" w:rsidRPr="008E1924" w:rsidRDefault="00A54780" w:rsidP="00F7152D">
      <w:pPr>
        <w:ind w:left="567" w:hanging="567"/>
        <w:rPr>
          <w:rFonts w:cstheme="minorHAnsi"/>
          <w:szCs w:val="24"/>
          <w:lang w:val="x-none"/>
        </w:rPr>
      </w:pPr>
    </w:p>
    <w:p w14:paraId="3F6486D7" w14:textId="4E515F75" w:rsidR="00A54780" w:rsidRPr="009E4691" w:rsidRDefault="00A54780" w:rsidP="00F7152D">
      <w:pPr>
        <w:ind w:left="567" w:hanging="567"/>
        <w:rPr>
          <w:rFonts w:cstheme="minorHAnsi"/>
          <w:szCs w:val="24"/>
        </w:rPr>
      </w:pPr>
      <w:r w:rsidRPr="009E4691">
        <w:rPr>
          <w:rFonts w:cstheme="minorHAnsi"/>
          <w:b/>
          <w:bCs/>
          <w:szCs w:val="24"/>
        </w:rPr>
        <w:t>(i</w:t>
      </w:r>
      <w:r>
        <w:rPr>
          <w:rFonts w:cstheme="minorHAnsi"/>
          <w:b/>
          <w:bCs/>
          <w:szCs w:val="24"/>
        </w:rPr>
        <w:t>i</w:t>
      </w:r>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Lucca</w:t>
      </w:r>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Pr>
          <w:rFonts w:cstheme="minorHAnsi"/>
        </w:rPr>
        <w:t>, o Locatári</w:t>
      </w:r>
      <w:r w:rsidR="001C27A5">
        <w:rPr>
          <w:rFonts w:cstheme="minorHAnsi"/>
        </w:rPr>
        <w:t>o Lucca</w:t>
      </w:r>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r w:rsidR="000E7083">
        <w:rPr>
          <w:rFonts w:cstheme="minorHAnsi"/>
          <w:u w:val="single"/>
        </w:rPr>
        <w:t>Lucca</w:t>
      </w:r>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r w:rsidR="001C27A5">
        <w:rPr>
          <w:rFonts w:cstheme="minorHAnsi"/>
          <w:szCs w:val="24"/>
        </w:rPr>
        <w:t xml:space="preserve">Lucca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w:t>
      </w:r>
      <w:r w:rsidR="005644B5">
        <w:rPr>
          <w:rFonts w:cstheme="minorHAnsi"/>
          <w:szCs w:val="24"/>
        </w:rPr>
        <w:t xml:space="preserve"> conforme previsto no Contrato de Locação Lucca,</w:t>
      </w:r>
      <w:r w:rsidRPr="00A71FF2">
        <w:rPr>
          <w:rFonts w:cstheme="minorHAnsi"/>
          <w:szCs w:val="24"/>
        </w:rPr>
        <w:t xml:space="preserve">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xml:space="preserve">, bem como os direitos, prerrogativas, privilégios, todos os acessórios, garantias constituídas, e instrumentos que os representam, incluindo anexos </w:t>
      </w:r>
      <w:bookmarkStart w:id="22" w:name="_Hlk53081985"/>
      <w:r w:rsidR="00C73FBA">
        <w:rPr>
          <w:rFonts w:cstheme="minorHAnsi"/>
        </w:rPr>
        <w:t>(“</w:t>
      </w:r>
      <w:r w:rsidR="00C73FBA">
        <w:rPr>
          <w:rFonts w:cstheme="minorHAnsi"/>
          <w:u w:val="single"/>
        </w:rPr>
        <w:t>Créditos da Locação Lucca</w:t>
      </w:r>
      <w:r w:rsidR="00C73FBA">
        <w:rPr>
          <w:rFonts w:cstheme="minorHAnsi"/>
        </w:rPr>
        <w:t xml:space="preserve">”), sendo que os Créditos da Locação Lucca oriundos do período compreendido </w:t>
      </w:r>
      <w:r w:rsidR="00503436">
        <w:rPr>
          <w:rFonts w:cstheme="minorHAnsi"/>
        </w:rPr>
        <w:t xml:space="preserve">entre </w:t>
      </w:r>
      <w:r w:rsidR="00503436" w:rsidRPr="00DD0CF3">
        <w:rPr>
          <w:rFonts w:cstheme="minorHAnsi"/>
          <w:iCs/>
        </w:rPr>
        <w:t xml:space="preserve">[●] de [●] de [●] </w:t>
      </w:r>
      <w:r w:rsidR="00503436" w:rsidRPr="00DD0CF3">
        <w:rPr>
          <w:rFonts w:cstheme="minorHAnsi"/>
        </w:rPr>
        <w:t>e 30 de setembro de 2035</w:t>
      </w:r>
      <w:r w:rsidR="00503436">
        <w:rPr>
          <w:rFonts w:cstheme="minorHAnsi"/>
        </w:rPr>
        <w:t xml:space="preserve"> </w:t>
      </w:r>
      <w:r w:rsidR="00C73FBA">
        <w:rPr>
          <w:rFonts w:cstheme="minorHAnsi"/>
        </w:rPr>
        <w:t>serão objeto da presente operação</w:t>
      </w:r>
      <w:r w:rsidR="00C73FBA" w:rsidRPr="00A71FF2">
        <w:rPr>
          <w:rFonts w:cstheme="minorHAnsi"/>
          <w:szCs w:val="24"/>
        </w:rPr>
        <w:t xml:space="preserve"> </w:t>
      </w:r>
      <w:bookmarkEnd w:id="22"/>
      <w:r w:rsidRPr="00A71FF2">
        <w:rPr>
          <w:rFonts w:cstheme="minorHAnsi"/>
          <w:szCs w:val="24"/>
        </w:rPr>
        <w:t>(“</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r w:rsidR="000E7083">
        <w:rPr>
          <w:rFonts w:cstheme="minorHAnsi"/>
          <w:szCs w:val="24"/>
          <w:u w:val="single"/>
        </w:rPr>
        <w:t>Lucca</w:t>
      </w:r>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40B78350" w:rsidR="000E7083" w:rsidRDefault="000E7083" w:rsidP="000E7083">
      <w:pPr>
        <w:ind w:left="567" w:hanging="567"/>
        <w:rPr>
          <w:rFonts w:cstheme="minorHAnsi"/>
        </w:rPr>
      </w:pPr>
      <w:r w:rsidRPr="000E7083">
        <w:rPr>
          <w:rFonts w:cstheme="minorHAnsi"/>
          <w:b/>
          <w:szCs w:val="24"/>
        </w:rPr>
        <w:t>(iii)</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xml:space="preserve">”) e na Cidade de Simões Filho, no Estado </w:t>
      </w:r>
      <w:r w:rsidRPr="00F71403">
        <w:rPr>
          <w:rFonts w:cstheme="minorHAnsi"/>
        </w:rPr>
        <w:lastRenderedPageBreak/>
        <w:t>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5644B5">
        <w:rPr>
          <w:rFonts w:cstheme="minorHAnsi"/>
        </w:rPr>
        <w:t>; e, quando em conjunto com os Imóveis 1, 2 e 3, simplesmentes “Imóveis”</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55B5F16E" w:rsidR="000E7083" w:rsidRDefault="000E7083" w:rsidP="000E7083">
      <w:pPr>
        <w:ind w:left="567" w:hanging="567"/>
        <w:rPr>
          <w:rFonts w:cstheme="minorHAnsi"/>
        </w:rPr>
      </w:pPr>
      <w:r w:rsidRPr="00F71403">
        <w:rPr>
          <w:rFonts w:cstheme="minorHAnsi"/>
          <w:b/>
          <w:bCs/>
        </w:rPr>
        <w:t>(iv)</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3" w:name="_Hlk49294753"/>
      <w:bookmarkStart w:id="24"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23"/>
      <w:r w:rsidRPr="00F71403">
        <w:rPr>
          <w:rFonts w:cstheme="minorHAnsi"/>
        </w:rPr>
        <w:t xml:space="preserve"> </w:t>
      </w:r>
      <w:bookmarkEnd w:id="24"/>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sidR="00AE0E00">
        <w:rPr>
          <w:rFonts w:cstheme="minorHAnsi"/>
        </w:rPr>
        <w:t xml:space="preserve"> firmados entre a Motriz e o</w:t>
      </w:r>
      <w:r w:rsidR="001C27A5">
        <w:rPr>
          <w:rFonts w:cstheme="minorHAnsi"/>
        </w:rPr>
        <w:t xml:space="preserve"> </w:t>
      </w:r>
      <w:r w:rsidR="00AE0E00">
        <w:rPr>
          <w:rFonts w:cstheme="minorHAnsi"/>
        </w:rPr>
        <w:t>Locat</w:t>
      </w:r>
      <w:r w:rsidR="005644B5">
        <w:rPr>
          <w:rFonts w:cstheme="minorHAnsi"/>
        </w:rPr>
        <w:t>á</w:t>
      </w:r>
      <w:r w:rsidR="00AE0E00">
        <w:rPr>
          <w:rFonts w:cstheme="minorHAnsi"/>
        </w:rPr>
        <w:t>rio Motriz em 11 de dezembro de 2001, ambos conforme posteriormente aditados em 09 de fevereiro de 2006, 12 de dezembro de 2011, 24 de novembro de 2014</w:t>
      </w:r>
      <w:r w:rsidR="005644B5">
        <w:rPr>
          <w:rFonts w:cstheme="minorHAnsi"/>
        </w:rPr>
        <w:t>,</w:t>
      </w:r>
      <w:r w:rsidR="00AE0E00">
        <w:rPr>
          <w:rFonts w:cstheme="minorHAnsi"/>
        </w:rPr>
        <w:t xml:space="preserve"> 06 de julho de 2016</w:t>
      </w:r>
      <w:r w:rsidR="005644B5">
        <w:rPr>
          <w:rFonts w:cstheme="minorHAnsi"/>
        </w:rPr>
        <w:t>,</w:t>
      </w:r>
      <w:r w:rsidR="00AE0E00">
        <w:rPr>
          <w:rFonts w:cstheme="minorHAnsi"/>
        </w:rPr>
        <w:t xml:space="preserve"> </w:t>
      </w:r>
      <w:r w:rsidR="005644B5">
        <w:rPr>
          <w:rFonts w:cstheme="minorHAnsi"/>
        </w:rPr>
        <w:t>21 de novembro de 2018, 24 de julho de 2019 e 05 de maio de 2020</w:t>
      </w:r>
      <w:r w:rsidR="005644B5" w:rsidRPr="00DF1DA3">
        <w:rPr>
          <w:rFonts w:cstheme="minorHAnsi"/>
        </w:rPr>
        <w:t xml:space="preserve">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559A3248" w:rsidR="009606DD" w:rsidRPr="00A71FF2" w:rsidRDefault="009606DD" w:rsidP="009606DD">
      <w:pPr>
        <w:ind w:left="567" w:hanging="567"/>
        <w:rPr>
          <w:rFonts w:cstheme="minorHAnsi"/>
          <w:b/>
          <w:szCs w:val="24"/>
        </w:rPr>
      </w:pPr>
      <w:r w:rsidRPr="00A71FF2">
        <w:rPr>
          <w:rFonts w:cstheme="minorHAnsi"/>
          <w:b/>
          <w:szCs w:val="24"/>
        </w:rPr>
        <w:t>(iii)</w:t>
      </w:r>
      <w:r w:rsidRPr="00A71FF2">
        <w:rPr>
          <w:rFonts w:cstheme="minorHAnsi"/>
          <w:szCs w:val="24"/>
        </w:rPr>
        <w:tab/>
      </w:r>
      <w:bookmarkStart w:id="25" w:name="_Hlk49379678"/>
      <w:bookmarkStart w:id="26" w:name="_Hlk45633984"/>
      <w:r w:rsidR="00F1777E" w:rsidRPr="00A71FF2">
        <w:rPr>
          <w:rFonts w:cstheme="minorHAnsi"/>
          <w:szCs w:val="24"/>
        </w:rPr>
        <w:t>nesta data, 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5"/>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Lucca a totalidade dos créditos relativos aos aluguéis e </w:t>
      </w:r>
      <w:r w:rsidR="00F1777E" w:rsidRPr="00C3121D">
        <w:rPr>
          <w:rFonts w:cstheme="minorHAnsi"/>
          <w:color w:val="000000"/>
        </w:rPr>
        <w:t xml:space="preserve">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w:t>
      </w:r>
      <w:r w:rsidR="00F1777E" w:rsidRPr="00C3121D">
        <w:rPr>
          <w:rFonts w:cstheme="minorHAnsi"/>
          <w:color w:val="000000"/>
        </w:rPr>
        <w:lastRenderedPageBreak/>
        <w:t>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(ii)</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Contratos de Locação Complementar</w:t>
      </w:r>
      <w:r w:rsidR="00F1777E">
        <w:rPr>
          <w:rFonts w:cstheme="minorHAnsi"/>
          <w:color w:val="000000"/>
        </w:rPr>
        <w:t>”; e</w:t>
      </w:r>
      <w:r w:rsidR="005644B5">
        <w:rPr>
          <w:rFonts w:cstheme="minorHAnsi"/>
          <w:color w:val="000000"/>
        </w:rPr>
        <w:t>, os Contratos de Locação Complementar</w:t>
      </w:r>
      <w:r w:rsidR="00F1777E">
        <w:rPr>
          <w:rFonts w:cstheme="minorHAnsi"/>
          <w:color w:val="000000"/>
        </w:rPr>
        <w:t xml:space="preserv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w:t>
      </w:r>
      <w:r w:rsidR="005644B5">
        <w:rPr>
          <w:rFonts w:cstheme="minorHAnsi"/>
          <w:color w:val="000000"/>
        </w:rPr>
        <w:t>, os Créditos Imobiliários da Locação Complementar</w:t>
      </w:r>
      <w:r w:rsidR="00F1777E">
        <w:rPr>
          <w:rFonts w:cstheme="minorHAnsi"/>
          <w:color w:val="000000"/>
        </w:rPr>
        <w:t xml:space="preserv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6"/>
    </w:p>
    <w:p w14:paraId="3A162505" w14:textId="77777777" w:rsidR="009606DD" w:rsidRPr="00A71FF2" w:rsidRDefault="009606DD" w:rsidP="009606DD">
      <w:pPr>
        <w:ind w:left="567" w:hanging="567"/>
        <w:rPr>
          <w:rFonts w:cstheme="minorHAnsi"/>
          <w:szCs w:val="24"/>
        </w:rPr>
      </w:pPr>
    </w:p>
    <w:p w14:paraId="7E970794" w14:textId="125A2EBC" w:rsidR="009606DD" w:rsidRPr="00A71FF2" w:rsidRDefault="009606DD" w:rsidP="009606DD">
      <w:pPr>
        <w:pStyle w:val="NormalJustified"/>
        <w:ind w:left="567" w:hanging="567"/>
        <w:rPr>
          <w:rFonts w:cstheme="minorHAnsi"/>
        </w:rPr>
      </w:pPr>
      <w:bookmarkStart w:id="27" w:name="_Hlk45634228"/>
      <w:r w:rsidRPr="00A71FF2">
        <w:rPr>
          <w:rFonts w:cstheme="minorHAnsi"/>
          <w:b/>
        </w:rPr>
        <w:t>(iv)</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5644B5">
        <w:rPr>
          <w:rFonts w:cstheme="minorHAnsi"/>
        </w:rPr>
        <w:t>emitiram na presente data</w:t>
      </w:r>
      <w:r w:rsidR="00F1777E">
        <w:rPr>
          <w:rFonts w:cstheme="minorHAnsi"/>
        </w:rPr>
        <w:t xml:space="preserve">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º 466,</w:t>
      </w:r>
      <w:r w:rsidR="005644B5">
        <w:rPr>
          <w:rFonts w:cstheme="minorHAnsi"/>
        </w:rPr>
        <w:t xml:space="preserve"> Bloco B,</w:t>
      </w:r>
      <w:r w:rsidR="00F1777E" w:rsidRPr="00C54DBC">
        <w:rPr>
          <w:rFonts w:cstheme="minorHAnsi"/>
        </w:rPr>
        <w:t xml:space="preserve">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27"/>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28"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29" w:name="_Hlk49379764"/>
      <w:r w:rsidRPr="00A71FF2">
        <w:rPr>
          <w:rFonts w:cstheme="minorHAnsi"/>
          <w:szCs w:val="24"/>
        </w:rPr>
        <w:t>é companhia securitizadora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29"/>
      <w:r w:rsidRPr="00A71FF2">
        <w:rPr>
          <w:rFonts w:cstheme="minorHAnsi"/>
          <w:szCs w:val="24"/>
        </w:rPr>
        <w:t>;</w:t>
      </w:r>
    </w:p>
    <w:bookmarkEnd w:id="28"/>
    <w:p w14:paraId="70B5B870" w14:textId="77777777" w:rsidR="009606DD" w:rsidRPr="00A71FF2" w:rsidRDefault="009606DD" w:rsidP="009606DD">
      <w:pPr>
        <w:ind w:left="567" w:hanging="567"/>
        <w:rPr>
          <w:rFonts w:cstheme="minorHAnsi"/>
          <w:szCs w:val="24"/>
        </w:rPr>
      </w:pPr>
    </w:p>
    <w:p w14:paraId="06719C9F" w14:textId="7C6396E6" w:rsidR="009606DD" w:rsidRPr="00A71FF2" w:rsidRDefault="009606DD" w:rsidP="009606DD">
      <w:pPr>
        <w:ind w:left="567" w:hanging="567"/>
        <w:rPr>
          <w:rFonts w:cstheme="minorHAnsi"/>
          <w:b/>
          <w:szCs w:val="24"/>
        </w:rPr>
      </w:pPr>
      <w:bookmarkStart w:id="30" w:name="_Hlk45634336"/>
      <w:r w:rsidRPr="00A71FF2">
        <w:rPr>
          <w:rFonts w:cstheme="minorHAnsi"/>
          <w:b/>
          <w:bCs/>
          <w:szCs w:val="24"/>
        </w:rPr>
        <w:t>(vi)</w:t>
      </w:r>
      <w:r w:rsidRPr="00A71FF2">
        <w:rPr>
          <w:rFonts w:cstheme="minorHAnsi"/>
          <w:szCs w:val="24"/>
        </w:rPr>
        <w:tab/>
      </w:r>
      <w:bookmarkStart w:id="31"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Termo de Securitização de Créditos Imobiliários da 88ª Série da 4ª Emissão de Certificados de Recebíveis Imobiliários da Securitizadora</w:t>
      </w:r>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w:t>
      </w:r>
      <w:r w:rsidR="005644B5">
        <w:rPr>
          <w:rFonts w:cstheme="minorHAnsi"/>
          <w:szCs w:val="24"/>
        </w:rPr>
        <w:t>,</w:t>
      </w:r>
      <w:r w:rsidR="00F1777E" w:rsidRPr="00A71FF2">
        <w:rPr>
          <w:rFonts w:cstheme="minorHAnsi"/>
          <w:szCs w:val="24"/>
        </w:rPr>
        <w:t xml:space="preserve"> a ser celebrado entre a Fiduciária e o Agente Fiduciário nesta data</w:t>
      </w:r>
      <w:bookmarkEnd w:id="31"/>
      <w:r w:rsidRPr="00A71FF2">
        <w:rPr>
          <w:rFonts w:cstheme="minorHAnsi"/>
          <w:szCs w:val="24"/>
        </w:rPr>
        <w:t>;</w:t>
      </w:r>
    </w:p>
    <w:p w14:paraId="4F924405" w14:textId="77777777" w:rsidR="009606DD" w:rsidRDefault="009606DD" w:rsidP="009606DD">
      <w:pPr>
        <w:ind w:left="567" w:hanging="567"/>
        <w:rPr>
          <w:rFonts w:cstheme="minorHAnsi"/>
          <w:szCs w:val="24"/>
        </w:rPr>
      </w:pPr>
      <w:bookmarkStart w:id="32" w:name="_DV_M36"/>
      <w:bookmarkStart w:id="33" w:name="_Ref434649480"/>
      <w:bookmarkEnd w:id="30"/>
      <w:bookmarkEnd w:id="32"/>
    </w:p>
    <w:p w14:paraId="39485FDD" w14:textId="4E1D0901" w:rsidR="009606DD" w:rsidRPr="009D3562" w:rsidRDefault="009606DD" w:rsidP="009606DD">
      <w:pPr>
        <w:ind w:left="567" w:hanging="567"/>
        <w:rPr>
          <w:rFonts w:cstheme="minorHAnsi"/>
        </w:rPr>
      </w:pPr>
      <w:r w:rsidRPr="00A71FF2">
        <w:rPr>
          <w:rFonts w:cstheme="minorHAnsi"/>
          <w:b/>
          <w:bCs/>
          <w:szCs w:val="24"/>
        </w:rPr>
        <w:t>(vii)</w:t>
      </w:r>
      <w:r w:rsidRPr="00A71FF2">
        <w:rPr>
          <w:rFonts w:cstheme="minorHAnsi"/>
          <w:szCs w:val="24"/>
        </w:rPr>
        <w:tab/>
      </w:r>
      <w:bookmarkStart w:id="34" w:name="_Hlk49379847"/>
      <w:r w:rsidRPr="00350AE2">
        <w:rPr>
          <w:rFonts w:cstheme="minorHAnsi"/>
        </w:rPr>
        <w:t xml:space="preserve">os CRI serão objeto </w:t>
      </w:r>
      <w:r>
        <w:rPr>
          <w:rFonts w:cstheme="minorHAnsi"/>
        </w:rPr>
        <w:t>de</w:t>
      </w:r>
      <w:r w:rsidRPr="00350AE2">
        <w:rPr>
          <w:rFonts w:cstheme="minorHAnsi"/>
        </w:rPr>
        <w:t xml:space="preserve"> distribuição pública, com esforços restritos de colocação, nos termos da Instrução CVM 476/09, com a intermediação da própria Securitizadora,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de Certificados de Recebíveis Imobiliários, sob Regime de Melhores Esforços de Colocação, da 88ª Série da 4ª Emissão da Isec Securitizadora S.A.”</w:t>
      </w:r>
      <w:r w:rsidRPr="00350AE2">
        <w:rPr>
          <w:rFonts w:cstheme="minorHAnsi"/>
        </w:rPr>
        <w:t>,</w:t>
      </w:r>
      <w:r>
        <w:rPr>
          <w:rFonts w:cstheme="minorHAnsi"/>
        </w:rPr>
        <w:t xml:space="preserve"> </w:t>
      </w:r>
      <w:r w:rsidRPr="00350AE2">
        <w:rPr>
          <w:rFonts w:cstheme="minorHAnsi"/>
        </w:rPr>
        <w:t>celebrado entre a Securitizadora</w:t>
      </w:r>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sidR="006F59A4">
        <w:rPr>
          <w:rFonts w:cstheme="minorHAnsi"/>
        </w:rPr>
        <w:t xml:space="preserve"> nesta data</w:t>
      </w:r>
      <w:r>
        <w:rPr>
          <w:rFonts w:cstheme="minorHAnsi"/>
        </w:rPr>
        <w:t xml:space="preserve"> </w:t>
      </w:r>
      <w:r w:rsidRPr="00350AE2">
        <w:rPr>
          <w:rFonts w:cstheme="minorHAnsi"/>
        </w:rPr>
        <w:t>(“</w:t>
      </w:r>
      <w:r w:rsidRPr="009D3562">
        <w:rPr>
          <w:rFonts w:cstheme="minorHAnsi"/>
          <w:u w:val="single"/>
        </w:rPr>
        <w:t>Contrato de Distribuição</w:t>
      </w:r>
      <w:r w:rsidRPr="00350AE2">
        <w:rPr>
          <w:rFonts w:cstheme="minorHAnsi"/>
        </w:rPr>
        <w:t>”)</w:t>
      </w:r>
      <w:bookmarkEnd w:id="34"/>
      <w:r w:rsidRPr="00350AE2">
        <w:rPr>
          <w:rFonts w:cstheme="minorHAnsi"/>
        </w:rPr>
        <w:t>;</w:t>
      </w:r>
    </w:p>
    <w:p w14:paraId="28927847" w14:textId="77777777" w:rsidR="009606DD" w:rsidRDefault="009606DD" w:rsidP="009606DD">
      <w:pPr>
        <w:pStyle w:val="NormalJustified"/>
      </w:pPr>
    </w:p>
    <w:p w14:paraId="43DDC0EB" w14:textId="058114B0" w:rsidR="006F59A4" w:rsidRDefault="009606DD" w:rsidP="000B442A">
      <w:pPr>
        <w:ind w:left="567" w:hanging="567"/>
        <w:rPr>
          <w:rFonts w:cstheme="minorHAnsi"/>
          <w:szCs w:val="24"/>
        </w:rPr>
      </w:pPr>
      <w:r w:rsidRPr="00A71FF2">
        <w:rPr>
          <w:rFonts w:cstheme="minorHAnsi"/>
          <w:b/>
          <w:bCs/>
          <w:szCs w:val="24"/>
        </w:rPr>
        <w:t>(vi</w:t>
      </w:r>
      <w:r>
        <w:rPr>
          <w:rFonts w:cstheme="minorHAnsi"/>
          <w:b/>
          <w:bCs/>
          <w:szCs w:val="24"/>
        </w:rPr>
        <w:t>i</w:t>
      </w:r>
      <w:r w:rsidRPr="00A71FF2">
        <w:rPr>
          <w:rFonts w:cstheme="minorHAnsi"/>
          <w:b/>
          <w:bCs/>
          <w:szCs w:val="24"/>
        </w:rPr>
        <w:t>i)</w:t>
      </w:r>
      <w:r w:rsidRPr="00A71FF2">
        <w:rPr>
          <w:rFonts w:cstheme="minorHAnsi"/>
          <w:szCs w:val="24"/>
        </w:rPr>
        <w:tab/>
      </w:r>
      <w:bookmarkStart w:id="35" w:name="_Hlk49380021"/>
      <w:bookmarkStart w:id="36" w:name="_Hlk45634705"/>
      <w:bookmarkStart w:id="37" w:name="_Hlk45634453"/>
      <w:r w:rsidR="006F59A4" w:rsidRPr="006F59A4">
        <w:rPr>
          <w:rFonts w:cstheme="minorHAnsi"/>
          <w:szCs w:val="24"/>
        </w:rPr>
        <w:t xml:space="preserve">na presente data, a </w:t>
      </w:r>
      <w:r w:rsidR="006F59A4">
        <w:rPr>
          <w:rFonts w:cstheme="minorHAnsi"/>
          <w:szCs w:val="24"/>
        </w:rPr>
        <w:t>Fiduciante</w:t>
      </w:r>
      <w:r w:rsidR="006F59A4" w:rsidRPr="006F59A4">
        <w:rPr>
          <w:rFonts w:cstheme="minorHAnsi"/>
          <w:szCs w:val="24"/>
        </w:rPr>
        <w:t xml:space="preserve"> é devedora de determinadas “Cédulas de Crédito Bancário” emitidas em favor do Money Plus Sociedade de Crédito ao Microempreendedor e à Empresa de Pequeno Porte Ltda. (“</w:t>
      </w:r>
      <w:r w:rsidR="006F59A4" w:rsidRPr="00801D55">
        <w:rPr>
          <w:rFonts w:cstheme="minorHAnsi"/>
          <w:szCs w:val="24"/>
          <w:u w:val="single"/>
        </w:rPr>
        <w:t>BMP Money Plus</w:t>
      </w:r>
      <w:r w:rsidR="006F59A4" w:rsidRPr="006F59A4">
        <w:rPr>
          <w:rFonts w:cstheme="minorHAnsi"/>
          <w:szCs w:val="24"/>
        </w:rPr>
        <w:t>”) e do Banco Bradesco S.A. (“</w:t>
      </w:r>
      <w:r w:rsidR="006F59A4" w:rsidRPr="00801D55">
        <w:rPr>
          <w:rFonts w:cstheme="minorHAnsi"/>
          <w:szCs w:val="24"/>
          <w:u w:val="single"/>
        </w:rPr>
        <w:t>Banco Bradesco</w:t>
      </w:r>
      <w:r w:rsidR="006F59A4" w:rsidRPr="006F59A4">
        <w:rPr>
          <w:rFonts w:cstheme="minorHAnsi"/>
          <w:szCs w:val="24"/>
        </w:rPr>
        <w:t>” e, em conjunto com o BMP Money Plus, “</w:t>
      </w:r>
      <w:r w:rsidR="006F59A4" w:rsidRPr="00801D55">
        <w:rPr>
          <w:rFonts w:cstheme="minorHAnsi"/>
          <w:szCs w:val="24"/>
          <w:u w:val="single"/>
        </w:rPr>
        <w:t>Credores</w:t>
      </w:r>
      <w:r w:rsidR="006F59A4" w:rsidRPr="006F59A4">
        <w:rPr>
          <w:rFonts w:cstheme="minorHAnsi"/>
          <w:szCs w:val="24"/>
        </w:rPr>
        <w:t xml:space="preserve">”), conforme descritas no Anexo III </w:t>
      </w:r>
      <w:r w:rsidR="006F59A4">
        <w:rPr>
          <w:rFonts w:cstheme="minorHAnsi"/>
          <w:szCs w:val="24"/>
        </w:rPr>
        <w:t xml:space="preserve">do Contrato de Cessão </w:t>
      </w:r>
      <w:r w:rsidR="006F59A4" w:rsidRPr="006F59A4">
        <w:rPr>
          <w:rFonts w:cstheme="minorHAnsi"/>
          <w:szCs w:val="24"/>
        </w:rPr>
        <w:t>(“</w:t>
      </w:r>
      <w:r w:rsidR="006F59A4" w:rsidRPr="00801D55">
        <w:rPr>
          <w:rFonts w:cstheme="minorHAnsi"/>
          <w:szCs w:val="24"/>
          <w:u w:val="single"/>
        </w:rPr>
        <w:t>CCB</w:t>
      </w:r>
      <w:r w:rsidR="006F59A4" w:rsidRPr="006F59A4">
        <w:rPr>
          <w:rFonts w:cstheme="minorHAnsi"/>
          <w:szCs w:val="24"/>
        </w:rPr>
        <w:t>”);</w:t>
      </w:r>
    </w:p>
    <w:p w14:paraId="5E3A72CC" w14:textId="77777777" w:rsidR="006F59A4" w:rsidRDefault="006F59A4" w:rsidP="000B442A">
      <w:pPr>
        <w:ind w:left="567" w:hanging="567"/>
        <w:rPr>
          <w:rFonts w:cstheme="minorHAnsi"/>
          <w:szCs w:val="24"/>
        </w:rPr>
      </w:pPr>
    </w:p>
    <w:p w14:paraId="0D5A77D7" w14:textId="77777777" w:rsidR="006F59A4" w:rsidRDefault="006F59A4" w:rsidP="000B442A">
      <w:pPr>
        <w:ind w:left="567" w:hanging="567"/>
        <w:rPr>
          <w:rFonts w:cstheme="minorHAnsi"/>
          <w:szCs w:val="24"/>
        </w:rPr>
      </w:pPr>
      <w:r w:rsidRPr="00A71FF2">
        <w:rPr>
          <w:rFonts w:cstheme="minorHAnsi"/>
          <w:b/>
          <w:bCs/>
          <w:szCs w:val="24"/>
        </w:rPr>
        <w:lastRenderedPageBreak/>
        <w:t>(</w:t>
      </w:r>
      <w:r>
        <w:rPr>
          <w:rFonts w:cstheme="minorHAnsi"/>
          <w:b/>
          <w:bCs/>
          <w:szCs w:val="24"/>
        </w:rPr>
        <w:t>ix</w:t>
      </w:r>
      <w:r w:rsidRPr="00A71FF2">
        <w:rPr>
          <w:rFonts w:cstheme="minorHAnsi"/>
          <w:b/>
          <w:bCs/>
          <w:szCs w:val="24"/>
        </w:rPr>
        <w:t>)</w:t>
      </w:r>
      <w:r w:rsidRPr="00A71FF2">
        <w:rPr>
          <w:rFonts w:cstheme="minorHAnsi"/>
          <w:szCs w:val="24"/>
        </w:rPr>
        <w:tab/>
      </w:r>
      <w:r w:rsidRPr="006F59A4">
        <w:rPr>
          <w:rFonts w:cstheme="minorHAnsi"/>
          <w:szCs w:val="24"/>
        </w:rPr>
        <w:t>em garantia das obrigações assumidas pelas Cedentes nas CCB (principal, juros, correção monetária e demais obrigações legais e convencionais), foram alienados fiduciariamente em favor dos respectivos Credores os Imóveis Garantia;</w:t>
      </w:r>
    </w:p>
    <w:p w14:paraId="355B46BD" w14:textId="77777777" w:rsidR="006F59A4" w:rsidRDefault="006F59A4" w:rsidP="000B442A">
      <w:pPr>
        <w:ind w:left="567" w:hanging="567"/>
        <w:rPr>
          <w:rFonts w:cstheme="minorHAnsi"/>
          <w:szCs w:val="24"/>
        </w:rPr>
      </w:pPr>
    </w:p>
    <w:p w14:paraId="6949A3B0" w14:textId="4F265037" w:rsidR="000B442A" w:rsidRDefault="006F59A4" w:rsidP="000B442A">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w:t>
      </w:r>
      <w:bookmarkStart w:id="38" w:name="_Hlk51157860"/>
      <w:r w:rsidR="000B442A">
        <w:rPr>
          <w:rFonts w:cstheme="minorHAnsi"/>
          <w:szCs w:val="24"/>
        </w:rPr>
        <w:t>que por sua vez servirão para quitação das CCB</w:t>
      </w:r>
      <w:r>
        <w:rPr>
          <w:rFonts w:cstheme="minorHAnsi"/>
          <w:szCs w:val="24"/>
        </w:rPr>
        <w:t>, sendo que o Valor de Cessão Líquido</w:t>
      </w:r>
      <w:r w:rsidR="000B442A">
        <w:rPr>
          <w:rFonts w:cstheme="minorHAnsi"/>
          <w:szCs w:val="24"/>
        </w:rPr>
        <w:t xml:space="preserve"> </w:t>
      </w:r>
      <w:bookmarkEnd w:id="38"/>
      <w:r w:rsidR="000B442A">
        <w:rPr>
          <w:rFonts w:cstheme="minorHAnsi"/>
          <w:szCs w:val="24"/>
        </w:rPr>
        <w:t>poder</w:t>
      </w:r>
      <w:r>
        <w:rPr>
          <w:rFonts w:cstheme="minorHAnsi"/>
          <w:szCs w:val="24"/>
        </w:rPr>
        <w:t>á</w:t>
      </w:r>
      <w:r w:rsidR="000B442A">
        <w:rPr>
          <w:rFonts w:cstheme="minorHAnsi"/>
          <w:szCs w:val="24"/>
        </w:rPr>
        <w:t xml:space="preserve"> ser utilizado livremente pelas Cedentes, </w:t>
      </w:r>
      <w:r w:rsidR="000B442A" w:rsidRPr="004B2F45">
        <w:rPr>
          <w:rFonts w:cstheme="minorHAnsi"/>
          <w:szCs w:val="24"/>
        </w:rPr>
        <w:t>da forma como lhes convier</w:t>
      </w:r>
      <w:r w:rsidR="000B442A" w:rsidRPr="00CB60C3">
        <w:rPr>
          <w:rFonts w:cstheme="minorHAnsi"/>
          <w:szCs w:val="24"/>
        </w:rPr>
        <w:t>;</w:t>
      </w:r>
    </w:p>
    <w:p w14:paraId="4428BA13" w14:textId="77777777" w:rsidR="00067211" w:rsidRDefault="00067211" w:rsidP="000B442A">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r>
        <w:rPr>
          <w:rFonts w:cstheme="minorHAnsi"/>
          <w:b/>
          <w:bCs/>
          <w:szCs w:val="24"/>
        </w:rPr>
        <w:t>ix</w:t>
      </w:r>
      <w:r w:rsidRPr="00A71FF2">
        <w:rPr>
          <w:rFonts w:cstheme="minorHAnsi"/>
          <w:b/>
          <w:bCs/>
          <w:szCs w:val="24"/>
        </w:rPr>
        <w:t>)</w:t>
      </w:r>
      <w:r w:rsidRPr="00A71FF2">
        <w:rPr>
          <w:rFonts w:cstheme="minorHAnsi"/>
          <w:szCs w:val="24"/>
        </w:rPr>
        <w:tab/>
      </w:r>
      <w:bookmarkEnd w:id="33"/>
      <w:bookmarkEnd w:id="35"/>
      <w:bookmarkEnd w:id="36"/>
      <w:bookmarkEnd w:id="37"/>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39" w:name="_Hlk49377748"/>
      <w:r w:rsidR="00F1777E" w:rsidRPr="00B40199">
        <w:rPr>
          <w:rFonts w:cstheme="minorHAnsi"/>
          <w:szCs w:val="24"/>
        </w:rPr>
        <w:t>Cessão Fiduciária Recebíveis</w:t>
      </w:r>
      <w:bookmarkEnd w:id="39"/>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6150FB6A"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40" w:name="_Hlk49380059"/>
      <w:bookmarkStart w:id="41" w:name="_Hlk45634653"/>
      <w:r w:rsidR="00F1777E" w:rsidRPr="00B10107">
        <w:rPr>
          <w:rFonts w:cstheme="minorHAnsi"/>
          <w:bCs/>
          <w:szCs w:val="24"/>
        </w:rPr>
        <w:t>os sócios da Fiduciante</w:t>
      </w:r>
      <w:r w:rsidR="006F59A4">
        <w:rPr>
          <w:rFonts w:cstheme="minorHAnsi"/>
          <w:bCs/>
          <w:szCs w:val="24"/>
        </w:rPr>
        <w:t xml:space="preserve"> e</w:t>
      </w:r>
      <w:r w:rsidR="00F1777E">
        <w:rPr>
          <w:rFonts w:cstheme="minorHAnsi"/>
          <w:bCs/>
          <w:szCs w:val="24"/>
        </w:rPr>
        <w:t xml:space="preserve"> da Motriz </w:t>
      </w:r>
      <w:r w:rsidR="00F1777E" w:rsidRPr="00B10107">
        <w:rPr>
          <w:rFonts w:cstheme="minorHAnsi"/>
          <w:bCs/>
          <w:szCs w:val="24"/>
        </w:rPr>
        <w:t>aprovaram, em Assembleia Geral ou Resolução do Titular, conforme o caso, realizada em [</w:t>
      </w:r>
      <w:r w:rsidR="00F1777E" w:rsidRPr="00AB1BE6">
        <w:rPr>
          <w:rFonts w:cstheme="minorHAnsi"/>
          <w:bCs/>
          <w:szCs w:val="24"/>
          <w:highlight w:val="yellow"/>
        </w:rPr>
        <w:t>•</w:t>
      </w:r>
      <w:r w:rsidR="00F1777E" w:rsidRPr="00B10107">
        <w:rPr>
          <w:rFonts w:cstheme="minorHAnsi"/>
          <w:bCs/>
          <w:szCs w:val="24"/>
        </w:rPr>
        <w:t xml:space="preserve">] de </w:t>
      </w:r>
      <w:r w:rsidR="00C73FBA">
        <w:rPr>
          <w:rFonts w:cstheme="minorHAnsi"/>
          <w:bCs/>
          <w:szCs w:val="24"/>
        </w:rPr>
        <w:t>outubro</w:t>
      </w:r>
      <w:r w:rsidR="00C73FBA" w:rsidRPr="00B10107">
        <w:rPr>
          <w:rFonts w:cstheme="minorHAnsi"/>
          <w:bCs/>
          <w:szCs w:val="24"/>
        </w:rPr>
        <w:t xml:space="preserve"> </w:t>
      </w:r>
      <w:r w:rsidR="00F1777E" w:rsidRPr="00B10107">
        <w:rPr>
          <w:rFonts w:cstheme="minorHAnsi"/>
          <w:bCs/>
          <w:szCs w:val="24"/>
        </w:rPr>
        <w:t xml:space="preserve">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Lucca, 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Lucca, da Cessão Fiduciária</w:t>
      </w:r>
      <w:r w:rsidR="00F1777E">
        <w:rPr>
          <w:rFonts w:cstheme="minorHAnsi"/>
          <w:bCs/>
          <w:szCs w:val="24"/>
        </w:rPr>
        <w:t xml:space="preserve"> Rece</w:t>
      </w:r>
      <w:r w:rsidR="006F59A4">
        <w:rPr>
          <w:rFonts w:cstheme="minorHAnsi"/>
          <w:bCs/>
          <w:szCs w:val="24"/>
        </w:rPr>
        <w:t>b</w:t>
      </w:r>
      <w:r w:rsidR="00F1777E">
        <w:rPr>
          <w:rFonts w:cstheme="minorHAnsi"/>
          <w:bCs/>
          <w:szCs w:val="24"/>
        </w:rPr>
        <w:t>íveis</w:t>
      </w:r>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40"/>
      <w:bookmarkEnd w:id="41"/>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2"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2"/>
    </w:p>
    <w:p w14:paraId="35435C49" w14:textId="77777777" w:rsidR="009606DD" w:rsidRPr="00A71FF2" w:rsidRDefault="009606DD" w:rsidP="009606DD">
      <w:pPr>
        <w:ind w:left="567" w:hanging="567"/>
        <w:rPr>
          <w:rFonts w:cstheme="minorHAnsi"/>
          <w:szCs w:val="24"/>
        </w:rPr>
      </w:pPr>
      <w:bookmarkStart w:id="43"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(x</w:t>
      </w:r>
      <w:r w:rsidR="00067211">
        <w:rPr>
          <w:rFonts w:cstheme="minorHAnsi"/>
          <w:b/>
          <w:szCs w:val="24"/>
        </w:rPr>
        <w:t>i</w:t>
      </w:r>
      <w:r>
        <w:rPr>
          <w:rFonts w:cstheme="minorHAnsi"/>
          <w:b/>
          <w:szCs w:val="24"/>
        </w:rPr>
        <w:t>i</w:t>
      </w:r>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4" w:name="_DV_M39"/>
      <w:bookmarkEnd w:id="43"/>
      <w:bookmarkEnd w:id="44"/>
    </w:p>
    <w:p w14:paraId="3519F501" w14:textId="101F1678" w:rsidR="00580A69" w:rsidRPr="009606DD" w:rsidRDefault="009606DD" w:rsidP="009606DD">
      <w:pPr>
        <w:ind w:left="567" w:hanging="567"/>
        <w:rPr>
          <w:rFonts w:cstheme="minorHAnsi"/>
          <w:b/>
          <w:szCs w:val="24"/>
        </w:rPr>
      </w:pPr>
      <w:r w:rsidRPr="00A71FF2">
        <w:rPr>
          <w:rFonts w:cstheme="minorHAnsi"/>
          <w:b/>
          <w:szCs w:val="24"/>
        </w:rPr>
        <w:t>(xi</w:t>
      </w:r>
      <w:r>
        <w:rPr>
          <w:rFonts w:cstheme="minorHAnsi"/>
          <w:b/>
          <w:szCs w:val="24"/>
        </w:rPr>
        <w:t>i</w:t>
      </w:r>
      <w:r w:rsidR="00067211">
        <w:rPr>
          <w:rFonts w:cstheme="minorHAnsi"/>
          <w:b/>
          <w:szCs w:val="24"/>
        </w:rPr>
        <w:t>i</w:t>
      </w:r>
      <w:r w:rsidRPr="00A71FF2">
        <w:rPr>
          <w:rFonts w:cstheme="minorHAnsi"/>
          <w:b/>
          <w:szCs w:val="24"/>
        </w:rPr>
        <w:t>)</w:t>
      </w:r>
      <w:r w:rsidRPr="00A71FF2">
        <w:rPr>
          <w:rFonts w:cstheme="minorHAnsi"/>
          <w:szCs w:val="24"/>
        </w:rPr>
        <w:tab/>
        <w:t xml:space="preserve">as Partes dispuseram de tempo e condições adequadas para a avaliação e discussão </w:t>
      </w:r>
      <w:r w:rsidRPr="00A71FF2">
        <w:rPr>
          <w:rFonts w:cstheme="minorHAnsi"/>
          <w:szCs w:val="24"/>
        </w:rPr>
        <w:lastRenderedPageBreak/>
        <w:t xml:space="preserve">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45" w:name="_DV_M33"/>
      <w:bookmarkEnd w:id="45"/>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46" w:name="_DV_M24"/>
      <w:bookmarkStart w:id="47" w:name="_DV_M25"/>
      <w:bookmarkStart w:id="48" w:name="_DV_M29"/>
      <w:bookmarkStart w:id="49" w:name="_DV_M30"/>
      <w:bookmarkStart w:id="50" w:name="_DV_M32"/>
      <w:bookmarkStart w:id="51" w:name="_DV_M34"/>
      <w:bookmarkStart w:id="52" w:name="_DV_M35"/>
      <w:bookmarkEnd w:id="46"/>
      <w:bookmarkEnd w:id="47"/>
      <w:bookmarkEnd w:id="48"/>
      <w:bookmarkEnd w:id="49"/>
      <w:bookmarkEnd w:id="50"/>
      <w:bookmarkEnd w:id="51"/>
      <w:bookmarkEnd w:id="52"/>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3" w:name="_DV_M42"/>
      <w:bookmarkStart w:id="54" w:name="_DV_M43"/>
      <w:bookmarkStart w:id="55" w:name="_Toc522079146"/>
      <w:bookmarkStart w:id="56" w:name="_Ref434720049"/>
      <w:bookmarkEnd w:id="53"/>
      <w:bookmarkEnd w:id="54"/>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57" w:name="_DV_M48"/>
      <w:bookmarkEnd w:id="55"/>
      <w:bookmarkEnd w:id="57"/>
      <w:r w:rsidR="007605A5" w:rsidRPr="009E4691">
        <w:rPr>
          <w:rFonts w:cstheme="minorHAnsi"/>
          <w:szCs w:val="24"/>
          <w:lang w:val="pt-BR"/>
        </w:rPr>
        <w:t xml:space="preserve"> </w:t>
      </w:r>
      <w:r w:rsidR="00300611" w:rsidRPr="009E4691">
        <w:rPr>
          <w:rFonts w:cstheme="minorHAnsi"/>
          <w:szCs w:val="24"/>
          <w:lang w:val="pt-BR"/>
        </w:rPr>
        <w:t>FIDUCIÁRIA</w:t>
      </w:r>
      <w:bookmarkEnd w:id="56"/>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12F46636" w:rsidR="008E5D44" w:rsidRPr="009E4691" w:rsidRDefault="00E927EB" w:rsidP="00FE3599">
      <w:pPr>
        <w:pStyle w:val="NormalJustified"/>
        <w:tabs>
          <w:tab w:val="left" w:pos="851"/>
        </w:tabs>
        <w:rPr>
          <w:rFonts w:cstheme="minorHAnsi"/>
        </w:rPr>
      </w:pPr>
      <w:bookmarkStart w:id="58" w:name="_DV_M45"/>
      <w:bookmarkEnd w:id="58"/>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541116">
        <w:rPr>
          <w:rFonts w:cstheme="minorHAnsi"/>
        </w:rPr>
        <w:t>, Amortização Extraordinária Obrigatória</w:t>
      </w:r>
      <w:r w:rsidR="0097345A">
        <w:rPr>
          <w:rFonts w:cstheme="minorHAnsi"/>
        </w:rPr>
        <w:t xml:space="preserve"> </w:t>
      </w:r>
      <w:r w:rsidR="00AB20EA" w:rsidRPr="009E4691">
        <w:rPr>
          <w:rFonts w:cstheme="minorHAnsi"/>
        </w:rPr>
        <w:t>e</w:t>
      </w:r>
      <w:r w:rsidR="0097345A">
        <w:rPr>
          <w:rFonts w:cstheme="minorHAnsi"/>
        </w:rPr>
        <w:t xml:space="preserve">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(ii)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97345A">
        <w:rPr>
          <w:rFonts w:cstheme="minorHAnsi"/>
        </w:rPr>
        <w:t>,</w:t>
      </w:r>
      <w:r w:rsidR="0097345A" w:rsidRPr="00A71FF2">
        <w:rPr>
          <w:rFonts w:cstheme="minorHAnsi"/>
        </w:rPr>
        <w:t xml:space="preserve"> </w:t>
      </w:r>
      <w:r w:rsidR="0097345A">
        <w:rPr>
          <w:rFonts w:cstheme="minorHAnsi"/>
        </w:rPr>
        <w:t xml:space="preserve">nos termos do Anexo </w:t>
      </w:r>
      <w:r w:rsidR="006F59A4">
        <w:rPr>
          <w:rFonts w:cstheme="minorHAnsi"/>
        </w:rPr>
        <w:t>III</w:t>
      </w:r>
      <w:r w:rsidR="0097345A">
        <w:rPr>
          <w:rFonts w:cstheme="minorHAnsi"/>
        </w:rPr>
        <w:t xml:space="preserve"> do Contrato de Cessão, </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97345A">
        <w:rPr>
          <w:rFonts w:cstheme="minorHAnsi"/>
        </w:rPr>
        <w:t xml:space="preserve"> conforme responsabilidade prevista em Lei</w:t>
      </w:r>
      <w:r w:rsidR="002C696B" w:rsidRPr="009E4691">
        <w:rPr>
          <w:rFonts w:cstheme="minorHAnsi"/>
        </w:rPr>
        <w:t>,</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97345A">
        <w:rPr>
          <w:rFonts w:cstheme="minorHAnsi"/>
        </w:rPr>
        <w:t>,</w:t>
      </w:r>
      <w:r w:rsidR="0097345A" w:rsidRPr="00A71FF2">
        <w:rPr>
          <w:rFonts w:cstheme="minorHAnsi"/>
        </w:rPr>
        <w:t xml:space="preserve"> </w:t>
      </w:r>
      <w:r w:rsidR="002430B5" w:rsidRPr="009E4691">
        <w:rPr>
          <w:rFonts w:cstheme="minorHAnsi"/>
        </w:rPr>
        <w:t>a</w:t>
      </w:r>
      <w:r w:rsidR="007605A5" w:rsidRPr="009E4691">
        <w:rPr>
          <w:rFonts w:cstheme="minorHAnsi"/>
        </w:rPr>
        <w:t xml:space="preserve"> </w:t>
      </w:r>
      <w:bookmarkStart w:id="59" w:name="_Hlk49371313"/>
      <w:r w:rsidR="002430B5" w:rsidRPr="009E4691">
        <w:rPr>
          <w:rFonts w:cstheme="minorHAnsi"/>
        </w:rPr>
        <w:t>F</w:t>
      </w:r>
      <w:r w:rsidR="005348D9" w:rsidRPr="009E4691">
        <w:rPr>
          <w:rFonts w:cstheme="minorHAnsi"/>
        </w:rPr>
        <w:t>iduciante</w:t>
      </w:r>
      <w:bookmarkEnd w:id="59"/>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CA549F">
        <w:rPr>
          <w:rFonts w:cstheme="minorHAnsi"/>
        </w:rPr>
        <w:t xml:space="preserve"> sob Condição Suspensiva (</w:t>
      </w:r>
      <w:r w:rsidR="00CA549F" w:rsidRPr="00137629">
        <w:rPr>
          <w:rFonts w:cstheme="minorHAnsi"/>
        </w:rPr>
        <w:t>conforme abaixo definido</w:t>
      </w:r>
      <w:r w:rsidR="00CA549F">
        <w:rPr>
          <w:rFonts w:cstheme="minorHAnsi"/>
        </w:rPr>
        <w:t>)</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lastRenderedPageBreak/>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684ABCE" w14:textId="619FB2F6" w:rsidR="00515712" w:rsidRDefault="007E2059" w:rsidP="00515712">
      <w:pPr>
        <w:pStyle w:val="PargrafodaLista"/>
        <w:numPr>
          <w:ilvl w:val="0"/>
          <w:numId w:val="45"/>
        </w:numPr>
        <w:rPr>
          <w:rFonts w:ascii="Calibri" w:hAnsi="Calibri" w:cs="Calibri"/>
        </w:rPr>
      </w:pPr>
      <w:r w:rsidRPr="00137629">
        <w:rPr>
          <w:rFonts w:cstheme="minorHAnsi"/>
          <w:szCs w:val="24"/>
        </w:rPr>
        <w:t>dos</w:t>
      </w:r>
      <w:r w:rsidR="007605A5" w:rsidRPr="00137629">
        <w:rPr>
          <w:rFonts w:cstheme="minorHAnsi"/>
          <w:szCs w:val="24"/>
        </w:rPr>
        <w:t xml:space="preserve"> </w:t>
      </w:r>
      <w:r w:rsidRPr="00137629">
        <w:rPr>
          <w:rFonts w:cstheme="minorHAnsi"/>
          <w:szCs w:val="24"/>
        </w:rPr>
        <w:t>valores</w:t>
      </w:r>
      <w:r w:rsidR="00F63F1A">
        <w:rPr>
          <w:rFonts w:cstheme="minorHAnsi"/>
          <w:szCs w:val="24"/>
        </w:rPr>
        <w:t xml:space="preserve"> </w:t>
      </w:r>
      <w:r w:rsidR="00553551" w:rsidRPr="00137629">
        <w:rPr>
          <w:rFonts w:cstheme="minorHAnsi"/>
          <w:szCs w:val="24"/>
        </w:rPr>
        <w:t xml:space="preserve">que venham a existir no futuro, decorrentes </w:t>
      </w:r>
      <w:r w:rsidR="009606DD" w:rsidRPr="00137629">
        <w:rPr>
          <w:rFonts w:cstheme="minorHAnsi"/>
          <w:szCs w:val="24"/>
        </w:rPr>
        <w:t>de</w:t>
      </w:r>
      <w:r w:rsidR="007605A5" w:rsidRPr="00137629">
        <w:rPr>
          <w:rFonts w:cstheme="minorHAnsi"/>
          <w:szCs w:val="24"/>
        </w:rPr>
        <w:t xml:space="preserve"> </w:t>
      </w:r>
      <w:r w:rsidR="009606DD" w:rsidRPr="00137629">
        <w:rPr>
          <w:rFonts w:cstheme="minorHAnsi"/>
          <w:szCs w:val="24"/>
        </w:rPr>
        <w:t xml:space="preserve">eventual </w:t>
      </w:r>
      <w:r w:rsidR="00553551" w:rsidRPr="00137629">
        <w:rPr>
          <w:rFonts w:cstheme="minorHAnsi"/>
          <w:szCs w:val="24"/>
        </w:rPr>
        <w:t xml:space="preserve">alienação </w:t>
      </w:r>
      <w:r w:rsidR="00953621" w:rsidRPr="00137629">
        <w:rPr>
          <w:rFonts w:cstheme="minorHAnsi"/>
          <w:szCs w:val="24"/>
        </w:rPr>
        <w:t xml:space="preserve">do </w:t>
      </w:r>
      <w:r w:rsidR="00727B5B" w:rsidRPr="00137629">
        <w:rPr>
          <w:rFonts w:cstheme="minorHAnsi"/>
          <w:szCs w:val="24"/>
        </w:rPr>
        <w:t>Imóve</w:t>
      </w:r>
      <w:r w:rsidR="009606DD" w:rsidRPr="00137629">
        <w:rPr>
          <w:rFonts w:cstheme="minorHAnsi"/>
          <w:szCs w:val="24"/>
        </w:rPr>
        <w:t>l</w:t>
      </w:r>
      <w:r w:rsidR="00727B5B" w:rsidRPr="00137629">
        <w:rPr>
          <w:rFonts w:cstheme="minorHAnsi"/>
          <w:szCs w:val="24"/>
        </w:rPr>
        <w:t xml:space="preserve"> </w:t>
      </w:r>
      <w:r w:rsidR="00561A37">
        <w:rPr>
          <w:rFonts w:cstheme="minorHAnsi"/>
          <w:szCs w:val="24"/>
        </w:rPr>
        <w:t>1</w:t>
      </w:r>
      <w:r w:rsidR="00FA264C" w:rsidRPr="00137629">
        <w:rPr>
          <w:rFonts w:cstheme="minorHAnsi"/>
          <w:szCs w:val="24"/>
        </w:rPr>
        <w:t xml:space="preserve"> </w:t>
      </w:r>
      <w:r w:rsidR="007254E8" w:rsidRPr="00137629">
        <w:rPr>
          <w:rFonts w:cstheme="minorHAnsi"/>
          <w:szCs w:val="24"/>
        </w:rPr>
        <w:t>de</w:t>
      </w:r>
      <w:r w:rsidR="007605A5" w:rsidRPr="00137629">
        <w:rPr>
          <w:rFonts w:cstheme="minorHAnsi"/>
          <w:szCs w:val="24"/>
        </w:rPr>
        <w:t xml:space="preserve"> </w:t>
      </w:r>
      <w:r w:rsidR="007254E8" w:rsidRPr="00137629">
        <w:rPr>
          <w:rFonts w:cstheme="minorHAnsi"/>
          <w:szCs w:val="24"/>
        </w:rPr>
        <w:t>titularidade</w:t>
      </w:r>
      <w:r w:rsidR="007605A5" w:rsidRPr="00137629">
        <w:rPr>
          <w:rFonts w:cstheme="minorHAnsi"/>
          <w:szCs w:val="24"/>
        </w:rPr>
        <w:t xml:space="preserve"> </w:t>
      </w:r>
      <w:r w:rsidR="007254E8" w:rsidRPr="00137629">
        <w:rPr>
          <w:rFonts w:cstheme="minorHAnsi"/>
          <w:szCs w:val="24"/>
        </w:rPr>
        <w:t>da</w:t>
      </w:r>
      <w:r w:rsidR="007605A5" w:rsidRPr="00137629">
        <w:rPr>
          <w:rFonts w:cstheme="minorHAnsi"/>
          <w:szCs w:val="24"/>
        </w:rPr>
        <w:t xml:space="preserve"> </w:t>
      </w:r>
      <w:r w:rsidR="00D67397" w:rsidRPr="00137629">
        <w:rPr>
          <w:rFonts w:cstheme="minorHAnsi"/>
          <w:szCs w:val="24"/>
        </w:rPr>
        <w:t>Fiduciante</w:t>
      </w:r>
      <w:r w:rsidR="009767AE">
        <w:rPr>
          <w:rFonts w:cstheme="minorHAnsi"/>
          <w:szCs w:val="24"/>
        </w:rPr>
        <w:t xml:space="preserve"> (“</w:t>
      </w:r>
      <w:r w:rsidR="009767AE" w:rsidRPr="00B52E0D">
        <w:rPr>
          <w:rFonts w:cstheme="minorHAnsi"/>
          <w:szCs w:val="24"/>
          <w:u w:val="single"/>
        </w:rPr>
        <w:t>Venda</w:t>
      </w:r>
      <w:r w:rsidR="009767AE">
        <w:rPr>
          <w:rFonts w:cstheme="minorHAnsi"/>
          <w:szCs w:val="24"/>
        </w:rPr>
        <w:t>”)</w:t>
      </w:r>
      <w:r w:rsidR="00092E06">
        <w:rPr>
          <w:rFonts w:cstheme="minorHAnsi"/>
          <w:szCs w:val="24"/>
        </w:rPr>
        <w:t>,</w:t>
      </w:r>
      <w:r w:rsidR="00067211" w:rsidRPr="00137629">
        <w:rPr>
          <w:rFonts w:cstheme="minorHAnsi"/>
          <w:szCs w:val="24"/>
        </w:rPr>
        <w:t xml:space="preserve"> conforme descrito no </w:t>
      </w:r>
      <w:r w:rsidR="00067211" w:rsidRPr="00F63F1A">
        <w:rPr>
          <w:rFonts w:cstheme="minorHAnsi"/>
          <w:szCs w:val="24"/>
          <w:u w:val="single"/>
        </w:rPr>
        <w:t>Anexo I</w:t>
      </w:r>
      <w:r w:rsidR="00067211" w:rsidRPr="00137629">
        <w:rPr>
          <w:rFonts w:cstheme="minorHAnsi"/>
          <w:szCs w:val="24"/>
        </w:rPr>
        <w:t>,</w:t>
      </w:r>
      <w:r w:rsidR="00553551" w:rsidRPr="00137629">
        <w:rPr>
          <w:rFonts w:cstheme="minorHAnsi"/>
          <w:szCs w:val="24"/>
        </w:rPr>
        <w:t xml:space="preserve"> </w:t>
      </w:r>
      <w:r w:rsidR="00553551" w:rsidRPr="00137629">
        <w:rPr>
          <w:rFonts w:cstheme="minorHAnsi"/>
        </w:rPr>
        <w:t xml:space="preserve">considerados </w:t>
      </w:r>
      <w:r w:rsidR="00553551" w:rsidRPr="00515712">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515712">
        <w:rPr>
          <w:rFonts w:ascii="Calibri" w:hAnsi="Calibri" w:cs="Calibri"/>
        </w:rPr>
        <w:t xml:space="preserve"> líquidos, presentes e futuros, </w:t>
      </w:r>
      <w:r w:rsidR="00553551" w:rsidRPr="00515712">
        <w:rPr>
          <w:rFonts w:ascii="Calibri" w:hAnsi="Calibri" w:cs="Calibri"/>
        </w:rPr>
        <w:t>bem como os direitos, prerrogativas, privilégios, todos os acessórios, garantias constituídas e instrumentos que os representam</w:t>
      </w:r>
      <w:r w:rsidR="009767AE">
        <w:rPr>
          <w:rFonts w:ascii="Calibri" w:hAnsi="Calibri" w:cs="Calibri"/>
        </w:rPr>
        <w:t xml:space="preserve">. As Partes acordam que não serão contemplados nos Direitos Creditórios Cedidos Fiduciariamente </w:t>
      </w:r>
      <w:r w:rsidR="009767AE">
        <w:rPr>
          <w:rFonts w:cstheme="minorHAnsi"/>
          <w:szCs w:val="24"/>
        </w:rPr>
        <w:t xml:space="preserve">os recebíveis </w:t>
      </w:r>
      <w:r w:rsidR="00801D55">
        <w:rPr>
          <w:rFonts w:cstheme="minorHAnsi"/>
          <w:szCs w:val="24"/>
        </w:rPr>
        <w:t xml:space="preserve">da Venda </w:t>
      </w:r>
      <w:r w:rsidR="009767AE">
        <w:rPr>
          <w:rFonts w:cstheme="minorHAnsi"/>
          <w:szCs w:val="24"/>
        </w:rPr>
        <w:t>negociados a título de sinal e princípio de pagamento (“</w:t>
      </w:r>
      <w:r w:rsidR="009767AE" w:rsidRPr="00B52E0D">
        <w:rPr>
          <w:rFonts w:cstheme="minorHAnsi"/>
          <w:szCs w:val="24"/>
          <w:u w:val="single"/>
        </w:rPr>
        <w:t>Sinal</w:t>
      </w:r>
      <w:r w:rsidR="009767AE">
        <w:rPr>
          <w:rFonts w:cstheme="minorHAnsi"/>
          <w:szCs w:val="24"/>
        </w:rPr>
        <w:t xml:space="preserve">”), que deverão ser pagos diretamente à Fiduciante, sendo que em qualquer hipótese, a exceção aqui prevista em relação ao Sinal estará limitada ao montante de </w:t>
      </w:r>
      <w:r w:rsidR="009767AE" w:rsidRPr="00B52E0D">
        <w:rPr>
          <w:rFonts w:cstheme="minorHAnsi"/>
          <w:szCs w:val="24"/>
          <w:highlight w:val="yellow"/>
        </w:rPr>
        <w:t>R$ 3.500.000,00 (três milhões e quinhentos reais)</w:t>
      </w:r>
      <w:r w:rsidR="00753301">
        <w:rPr>
          <w:rFonts w:cstheme="minorHAnsi"/>
          <w:szCs w:val="24"/>
        </w:rPr>
        <w:t xml:space="preserve">. Para que não haja dúvidas, caso o valor do Sinal supere </w:t>
      </w:r>
      <w:r w:rsidR="00753301" w:rsidRPr="00B52E0D">
        <w:rPr>
          <w:rFonts w:cstheme="minorHAnsi"/>
          <w:szCs w:val="24"/>
          <w:highlight w:val="yellow"/>
        </w:rPr>
        <w:t>R$ 3.500.000,00 (três milhões e quinhentos reais)</w:t>
      </w:r>
      <w:r w:rsidR="00753301">
        <w:rPr>
          <w:rFonts w:cstheme="minorHAnsi"/>
          <w:szCs w:val="24"/>
        </w:rPr>
        <w:t>, a parcela do Sinal excedente deverá compor os Direitos Creditórios Cedidos Fiduciariamente e observar os termos e condições deste instrumento</w:t>
      </w:r>
      <w:r w:rsidR="00515712" w:rsidRPr="00515712">
        <w:rPr>
          <w:rFonts w:ascii="Calibri" w:hAnsi="Calibri" w:cs="Calibri"/>
        </w:rPr>
        <w:t>;</w:t>
      </w:r>
      <w:r w:rsidR="00515712">
        <w:rPr>
          <w:rFonts w:ascii="Calibri" w:hAnsi="Calibri" w:cs="Calibri"/>
        </w:rPr>
        <w:t xml:space="preserve"> e</w:t>
      </w:r>
    </w:p>
    <w:p w14:paraId="1AA0E654" w14:textId="77777777" w:rsidR="00515712" w:rsidRPr="00050881" w:rsidRDefault="00515712" w:rsidP="00137629">
      <w:pPr>
        <w:pStyle w:val="PargrafodaLista"/>
        <w:ind w:left="1287"/>
        <w:rPr>
          <w:rFonts w:ascii="Calibri" w:hAnsi="Calibri" w:cs="Calibri"/>
        </w:rPr>
      </w:pPr>
    </w:p>
    <w:p w14:paraId="21EC00E9" w14:textId="1C441B70" w:rsidR="007254E8" w:rsidRPr="00137629" w:rsidRDefault="00515712" w:rsidP="00137629">
      <w:pPr>
        <w:pStyle w:val="PargrafodaLista"/>
        <w:numPr>
          <w:ilvl w:val="0"/>
          <w:numId w:val="45"/>
        </w:numPr>
        <w:rPr>
          <w:rFonts w:cstheme="minorHAnsi"/>
          <w:szCs w:val="24"/>
        </w:rPr>
      </w:pPr>
      <w:r w:rsidRPr="0029042D">
        <w:rPr>
          <w:rFonts w:ascii="Calibri" w:hAnsi="Calibri" w:cs="Calibri"/>
          <w:szCs w:val="24"/>
        </w:rPr>
        <w:t>os recursos depositados na Conta Centralizadora</w:t>
      </w:r>
      <w:r>
        <w:rPr>
          <w:rFonts w:ascii="Calibri" w:hAnsi="Calibri" w:cs="Calibri"/>
          <w:szCs w:val="24"/>
        </w:rPr>
        <w:t xml:space="preserve"> em decorrência do presente Contrato</w:t>
      </w:r>
      <w:r w:rsidR="007254E8" w:rsidRPr="00137629">
        <w:rPr>
          <w:rFonts w:cstheme="minorHAnsi"/>
          <w:szCs w:val="24"/>
        </w:rPr>
        <w:t>;</w:t>
      </w:r>
    </w:p>
    <w:p w14:paraId="2401FDB1" w14:textId="77777777" w:rsidR="00E927EB" w:rsidRPr="009E4691" w:rsidRDefault="00E927EB" w:rsidP="00E927EB">
      <w:pPr>
        <w:rPr>
          <w:rFonts w:cstheme="minorHAnsi"/>
          <w:szCs w:val="24"/>
        </w:rPr>
      </w:pPr>
    </w:p>
    <w:p w14:paraId="320F4CF4" w14:textId="46A16075" w:rsidR="009D621B" w:rsidRDefault="00A264DB" w:rsidP="00FE3599">
      <w:pPr>
        <w:tabs>
          <w:tab w:val="left" w:pos="851"/>
        </w:tabs>
        <w:rPr>
          <w:rFonts w:cstheme="minorHAnsi"/>
          <w:szCs w:val="24"/>
        </w:rPr>
      </w:pPr>
      <w:bookmarkStart w:id="60" w:name="_DV_M47"/>
      <w:bookmarkStart w:id="61" w:name="_DV_M49"/>
      <w:bookmarkStart w:id="62" w:name="_DV_M52"/>
      <w:bookmarkStart w:id="63" w:name="_DV_M55"/>
      <w:bookmarkEnd w:id="60"/>
      <w:bookmarkEnd w:id="61"/>
      <w:bookmarkEnd w:id="62"/>
      <w:bookmarkEnd w:id="63"/>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w:t>
      </w:r>
      <w:r w:rsidR="00CA549F">
        <w:rPr>
          <w:rFonts w:cstheme="minorHAnsi"/>
          <w:szCs w:val="24"/>
        </w:rPr>
        <w:t>rá</w:t>
      </w:r>
      <w:r w:rsidR="000E6278" w:rsidRPr="00137629">
        <w:rPr>
          <w:rFonts w:cstheme="minorHAnsi"/>
          <w:szCs w:val="24"/>
        </w:rPr>
        <w:t xml:space="preserve"> em vigor </w:t>
      </w:r>
      <w:r w:rsidR="00DD6BBA">
        <w:rPr>
          <w:rFonts w:cstheme="minorHAnsi"/>
          <w:szCs w:val="24"/>
        </w:rPr>
        <w:t xml:space="preserve">na presente data ou </w:t>
      </w:r>
      <w:r w:rsidR="000E6278" w:rsidRPr="00137629">
        <w:rPr>
          <w:rFonts w:cstheme="minorHAnsi"/>
          <w:szCs w:val="24"/>
        </w:rPr>
        <w:t>na data de verificação da Condição Suspensiva (conforme abaixo definido)</w:t>
      </w:r>
      <w:r w:rsidR="00DD6BBA">
        <w:rPr>
          <w:rFonts w:cstheme="minorHAnsi"/>
          <w:szCs w:val="24"/>
        </w:rPr>
        <w:t>, conforme aplicável,</w:t>
      </w:r>
      <w:r w:rsidR="000E6278" w:rsidRPr="00137629">
        <w:rPr>
          <w:rFonts w:cstheme="minorHAnsi"/>
          <w:szCs w:val="24"/>
        </w:rPr>
        <w:t xml:space="preserve">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2F089447" w:rsidR="000E6278" w:rsidRDefault="000E6278" w:rsidP="000E6278">
      <w:pPr>
        <w:tabs>
          <w:tab w:val="left" w:pos="1418"/>
        </w:tabs>
        <w:ind w:left="567"/>
        <w:rPr>
          <w:rFonts w:cstheme="minorHAnsi"/>
          <w:szCs w:val="24"/>
        </w:rPr>
      </w:pPr>
      <w:r w:rsidRPr="00A71FF2">
        <w:rPr>
          <w:rFonts w:cstheme="minorHAnsi"/>
          <w:b/>
          <w:bCs/>
          <w:szCs w:val="24"/>
        </w:rPr>
        <w:t>1.2.1.</w:t>
      </w:r>
      <w:r w:rsidRPr="00A71FF2">
        <w:rPr>
          <w:rFonts w:cstheme="minorHAnsi"/>
          <w:szCs w:val="24"/>
        </w:rPr>
        <w:tab/>
        <w:t>Nos termos do artigo 125 do Código Civil Brasileiro,</w:t>
      </w:r>
      <w:r w:rsidR="008631A7">
        <w:rPr>
          <w:rFonts w:cstheme="minorHAnsi"/>
          <w:szCs w:val="24"/>
        </w:rPr>
        <w:t xml:space="preserve"> em relação aos Direitos Creditórios Cedidos Fiduciariamente previstos no item “i” da Cláusula 1.1 acima,</w:t>
      </w:r>
      <w:r w:rsidRPr="00A71FF2">
        <w:rPr>
          <w:rFonts w:cstheme="minorHAnsi"/>
          <w:szCs w:val="24"/>
        </w:rPr>
        <w:t xml:space="preserve">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w:t>
      </w:r>
      <w:r w:rsidR="00A95C93">
        <w:rPr>
          <w:rFonts w:cstheme="minorHAnsi"/>
          <w:szCs w:val="24"/>
        </w:rPr>
        <w:t>somente</w:t>
      </w:r>
      <w:r w:rsidR="00B24AF6">
        <w:rPr>
          <w:rFonts w:cstheme="minorHAnsi"/>
          <w:szCs w:val="24"/>
        </w:rPr>
        <w:t xml:space="preserve"> </w:t>
      </w:r>
      <w:r w:rsidR="002D6AFA">
        <w:rPr>
          <w:rFonts w:cstheme="minorHAnsi"/>
          <w:szCs w:val="24"/>
        </w:rPr>
        <w:t xml:space="preserve">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Condição Suspensiva</w:t>
      </w:r>
      <w:r w:rsidRPr="00A71FF2">
        <w:rPr>
          <w:rFonts w:cstheme="minorHAnsi"/>
          <w:szCs w:val="24"/>
        </w:rPr>
        <w:t>”).</w:t>
      </w:r>
    </w:p>
    <w:p w14:paraId="5D83A33A" w14:textId="1E19D551" w:rsidR="00F2367E" w:rsidRDefault="00F2367E" w:rsidP="000E6278">
      <w:pPr>
        <w:tabs>
          <w:tab w:val="left" w:pos="1418"/>
        </w:tabs>
        <w:ind w:left="567"/>
        <w:rPr>
          <w:rFonts w:cstheme="minorHAnsi"/>
          <w:bCs/>
          <w:iCs/>
          <w:szCs w:val="24"/>
        </w:rPr>
      </w:pPr>
    </w:p>
    <w:p w14:paraId="601957D2" w14:textId="465C84A6" w:rsidR="00F2367E" w:rsidRPr="00F2367E" w:rsidRDefault="00F2367E" w:rsidP="000E6278">
      <w:pPr>
        <w:tabs>
          <w:tab w:val="left" w:pos="1418"/>
        </w:tabs>
        <w:ind w:left="567"/>
        <w:rPr>
          <w:rFonts w:cstheme="minorHAnsi"/>
          <w:bCs/>
          <w:iCs/>
          <w:szCs w:val="24"/>
        </w:rPr>
      </w:pPr>
      <w:r>
        <w:rPr>
          <w:rFonts w:cstheme="minorHAnsi"/>
          <w:b/>
          <w:iCs/>
          <w:szCs w:val="24"/>
        </w:rPr>
        <w:t>1.2.2.</w:t>
      </w:r>
      <w:r>
        <w:rPr>
          <w:rFonts w:cstheme="minorHAnsi"/>
          <w:bCs/>
          <w:iCs/>
          <w:szCs w:val="24"/>
        </w:rPr>
        <w:tab/>
        <w:t>A Fiduciante, por meio deste Contrato, não se obriga pela ocorrência da Condição Suspensiva</w:t>
      </w:r>
      <w:r w:rsidR="00B24AF6">
        <w:rPr>
          <w:rFonts w:cstheme="minorHAnsi"/>
          <w:bCs/>
          <w:iCs/>
          <w:szCs w:val="24"/>
        </w:rPr>
        <w:t xml:space="preserve">, mas, caso esta venha a ocorrer, obriga-se a seguir os termos e condições deste Contrato, inclusive, mas não exclusivamente, quanto </w:t>
      </w:r>
      <w:r w:rsidR="00DD6BBA">
        <w:rPr>
          <w:rFonts w:cstheme="minorHAnsi"/>
          <w:bCs/>
          <w:iCs/>
          <w:szCs w:val="24"/>
        </w:rPr>
        <w:t>à</w:t>
      </w:r>
      <w:r w:rsidR="00B24AF6">
        <w:rPr>
          <w:rFonts w:cstheme="minorHAnsi"/>
          <w:bCs/>
          <w:iCs/>
          <w:szCs w:val="24"/>
        </w:rPr>
        <w:t xml:space="preserve"> cessão fiduciária a que faz menção </w:t>
      </w:r>
      <w:r w:rsidR="00DD6BBA">
        <w:rPr>
          <w:rFonts w:cstheme="minorHAnsi"/>
          <w:bCs/>
          <w:iCs/>
          <w:szCs w:val="24"/>
        </w:rPr>
        <w:t>o item “i” d</w:t>
      </w:r>
      <w:r w:rsidR="00B24AF6">
        <w:rPr>
          <w:rFonts w:cstheme="minorHAnsi"/>
          <w:bCs/>
          <w:iCs/>
          <w:szCs w:val="24"/>
        </w:rPr>
        <w:t xml:space="preserve">a Cláusual 1.1. </w:t>
      </w:r>
    </w:p>
    <w:p w14:paraId="5851759A" w14:textId="3C8B837A" w:rsidR="00A264DB" w:rsidRDefault="00A264DB" w:rsidP="00FE3599">
      <w:pPr>
        <w:tabs>
          <w:tab w:val="left" w:pos="851"/>
        </w:tabs>
        <w:rPr>
          <w:rFonts w:cstheme="minorHAnsi"/>
          <w:szCs w:val="24"/>
        </w:rPr>
      </w:pPr>
      <w:bookmarkStart w:id="64" w:name="_DV_M44"/>
      <w:bookmarkEnd w:id="64"/>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7518F873" w:rsidR="005B6149" w:rsidRPr="009E4691" w:rsidRDefault="00A264DB" w:rsidP="00FE3599">
      <w:pPr>
        <w:tabs>
          <w:tab w:val="left" w:pos="851"/>
        </w:tabs>
        <w:rPr>
          <w:rFonts w:cstheme="minorHAnsi"/>
          <w:szCs w:val="24"/>
        </w:rPr>
      </w:pPr>
      <w:bookmarkStart w:id="65" w:name="_Ref382386781"/>
      <w:bookmarkStart w:id="66"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65"/>
      <w:bookmarkEnd w:id="66"/>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7E302532" w:rsidR="00A323E3" w:rsidRPr="009E4691" w:rsidRDefault="00A264DB" w:rsidP="00FE3599">
      <w:pPr>
        <w:tabs>
          <w:tab w:val="left" w:pos="851"/>
        </w:tabs>
        <w:rPr>
          <w:rFonts w:cstheme="minorHAnsi"/>
          <w:szCs w:val="24"/>
        </w:rPr>
      </w:pPr>
      <w:bookmarkStart w:id="67"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67"/>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68" w:name="_DV_M58"/>
      <w:bookmarkStart w:id="69" w:name="_DV_M59"/>
      <w:bookmarkStart w:id="70" w:name="_Toc522079147"/>
      <w:bookmarkEnd w:id="68"/>
      <w:bookmarkEnd w:id="6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71"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B52E0D">
        <w:rPr>
          <w:rFonts w:cstheme="minorHAnsi"/>
          <w:szCs w:val="24"/>
          <w:u w:val="single"/>
        </w:rPr>
        <w:t>Anexo</w:t>
      </w:r>
      <w:r w:rsidR="009F0404" w:rsidRPr="00B52E0D">
        <w:rPr>
          <w:rFonts w:cstheme="minorHAnsi"/>
          <w:szCs w:val="24"/>
          <w:u w:val="single"/>
        </w:rPr>
        <w:t xml:space="preserve"> </w:t>
      </w:r>
      <w:r w:rsidR="00B9617B" w:rsidRPr="00B52E0D">
        <w:rPr>
          <w:rFonts w:cstheme="minorHAnsi"/>
          <w:color w:val="000000"/>
          <w:szCs w:val="24"/>
          <w:u w:val="single"/>
        </w:rPr>
        <w:t>I</w:t>
      </w:r>
      <w:r w:rsidR="00050881" w:rsidRPr="00B52E0D">
        <w:rPr>
          <w:rFonts w:cstheme="minorHAnsi"/>
          <w:color w:val="000000"/>
          <w:szCs w:val="24"/>
          <w:u w:val="single"/>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71"/>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r w:rsidR="006858E7" w:rsidRPr="00050881">
        <w:rPr>
          <w:rFonts w:cstheme="minorHAnsi"/>
          <w:szCs w:val="24"/>
        </w:rPr>
        <w:t>neste</w:t>
      </w:r>
      <w:r w:rsidR="007605A5" w:rsidRPr="00050881">
        <w:rPr>
          <w:rFonts w:cstheme="minorHAnsi"/>
          <w:szCs w:val="24"/>
        </w:rPr>
        <w:t xml:space="preserve"> </w:t>
      </w:r>
      <w:r w:rsidR="006858E7" w:rsidRPr="00050881">
        <w:rPr>
          <w:rFonts w:cstheme="minorHAnsi"/>
          <w:szCs w:val="24"/>
        </w:rPr>
        <w:lastRenderedPageBreak/>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72" w:name="_Ref434722851"/>
      <w:bookmarkStart w:id="73"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72"/>
      <w:bookmarkEnd w:id="73"/>
    </w:p>
    <w:p w14:paraId="30350E2A" w14:textId="77777777" w:rsidR="00A264DB" w:rsidRPr="009E4691" w:rsidRDefault="00A264DB" w:rsidP="00A264DB">
      <w:pPr>
        <w:rPr>
          <w:rFonts w:cstheme="minorHAnsi"/>
          <w:szCs w:val="24"/>
          <w:lang w:eastAsia="x-none"/>
        </w:rPr>
      </w:pPr>
    </w:p>
    <w:p w14:paraId="11A10095" w14:textId="77777777" w:rsidR="003306A1" w:rsidRDefault="00A264DB" w:rsidP="00FE3599">
      <w:pPr>
        <w:tabs>
          <w:tab w:val="left" w:pos="851"/>
        </w:tabs>
        <w:rPr>
          <w:rFonts w:cstheme="minorHAnsi"/>
          <w:bCs/>
          <w:iCs/>
          <w:szCs w:val="24"/>
        </w:rPr>
      </w:pPr>
      <w:bookmarkStart w:id="74"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9"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74"/>
      <w:r w:rsidR="007605A5" w:rsidRPr="009E4691">
        <w:rPr>
          <w:rFonts w:cstheme="minorHAnsi"/>
          <w:bCs/>
          <w:iCs/>
          <w:szCs w:val="24"/>
        </w:rPr>
        <w:t xml:space="preserve"> </w:t>
      </w:r>
    </w:p>
    <w:p w14:paraId="61C5EF25" w14:textId="77777777" w:rsidR="003306A1" w:rsidRDefault="003306A1" w:rsidP="00FE3599">
      <w:pPr>
        <w:tabs>
          <w:tab w:val="left" w:pos="851"/>
        </w:tabs>
        <w:rPr>
          <w:rFonts w:cstheme="minorHAnsi"/>
          <w:bCs/>
          <w:iCs/>
          <w:szCs w:val="24"/>
        </w:rPr>
      </w:pPr>
    </w:p>
    <w:p w14:paraId="4B64E9F6" w14:textId="5BB206E1" w:rsidR="006858E7" w:rsidRPr="009E4691" w:rsidRDefault="003306A1" w:rsidP="00FE3599">
      <w:pPr>
        <w:tabs>
          <w:tab w:val="left" w:pos="851"/>
        </w:tabs>
        <w:rPr>
          <w:rFonts w:cstheme="minorHAnsi"/>
          <w:szCs w:val="24"/>
        </w:rPr>
      </w:pPr>
      <w:r w:rsidRPr="00E86046">
        <w:rPr>
          <w:rFonts w:cstheme="minorHAnsi"/>
          <w:b/>
          <w:iCs/>
          <w:szCs w:val="24"/>
        </w:rPr>
        <w:t>3.1.1.</w:t>
      </w:r>
      <w:r>
        <w:rPr>
          <w:rFonts w:cstheme="minorHAnsi"/>
          <w:bCs/>
          <w:iCs/>
          <w:szCs w:val="24"/>
        </w:rPr>
        <w:tab/>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75" w:name="_Ref434780866"/>
    </w:p>
    <w:p w14:paraId="35A17C5C" w14:textId="02F04B9C"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w:t>
      </w:r>
      <w:r w:rsidR="006633E5">
        <w:rPr>
          <w:rFonts w:cstheme="minorHAnsi"/>
          <w:szCs w:val="24"/>
        </w:rPr>
        <w:t xml:space="preserve">celebração de compromisso ou promessa de alienação </w:t>
      </w:r>
      <w:r w:rsidR="00BC4F7D">
        <w:rPr>
          <w:rFonts w:cstheme="minorHAnsi"/>
          <w:szCs w:val="24"/>
        </w:rPr>
        <w:t xml:space="preserve">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7022B0">
        <w:rPr>
          <w:rFonts w:cstheme="minorHAnsi"/>
          <w:szCs w:val="24"/>
        </w:rPr>
        <w:t xml:space="preserve">garantir que o pagamento de todos e quaisquer montantes devidos à Fiduciante em decorrência da venda do Imóvel 1 deverá ser realizado pelo adquirente na </w:t>
      </w:r>
      <w:r w:rsidR="007022B0">
        <w:rPr>
          <w:rFonts w:cstheme="minorHAnsi"/>
          <w:szCs w:val="24"/>
        </w:rPr>
        <w:lastRenderedPageBreak/>
        <w:t>Conta Centralizadora</w:t>
      </w:r>
      <w:r w:rsidR="004B144E">
        <w:rPr>
          <w:rFonts w:cstheme="minorHAnsi"/>
          <w:szCs w:val="24"/>
        </w:rPr>
        <w:t xml:space="preserve"> (conforme abaixo definido)</w:t>
      </w:r>
      <w:r w:rsidR="007022B0">
        <w:rPr>
          <w:rFonts w:cstheme="minorHAnsi"/>
          <w:szCs w:val="24"/>
        </w:rPr>
        <w:t xml:space="preserve">, </w:t>
      </w:r>
      <w:r w:rsidR="009424F3">
        <w:rPr>
          <w:rFonts w:cstheme="minorHAnsi"/>
          <w:szCs w:val="24"/>
        </w:rPr>
        <w:t xml:space="preserve">sendo que a Fiduciante obriga-se, neste ato, a incluir a Fiduciária como parte interveniente do compromisso e/ou promessa de alienação a ser celebrado pela Fiduciante com o terceiro </w:t>
      </w:r>
      <w:r w:rsidR="009424F3" w:rsidRPr="00B52E0D">
        <w:rPr>
          <w:rFonts w:cstheme="minorHAnsi"/>
          <w:szCs w:val="24"/>
        </w:rPr>
        <w:t>adquirente do Imóvel 1, observados todos os termos e condições previstas neste Contrato e nos Contratode Alineação Fiduciária de Imóveis</w:t>
      </w:r>
      <w:r w:rsidR="00042D89" w:rsidRPr="00B52E0D">
        <w:rPr>
          <w:rFonts w:cstheme="minorHAnsi"/>
          <w:color w:val="000000"/>
          <w:szCs w:val="24"/>
        </w:rPr>
        <w:t>.</w:t>
      </w:r>
      <w:bookmarkEnd w:id="75"/>
    </w:p>
    <w:p w14:paraId="1A735550" w14:textId="77777777" w:rsidR="00A264DB" w:rsidRPr="00050881" w:rsidRDefault="00A264DB" w:rsidP="00FE3599">
      <w:pPr>
        <w:tabs>
          <w:tab w:val="left" w:pos="851"/>
        </w:tabs>
        <w:rPr>
          <w:rFonts w:cstheme="minorHAnsi"/>
          <w:szCs w:val="24"/>
        </w:rPr>
      </w:pPr>
    </w:p>
    <w:p w14:paraId="21100D06" w14:textId="28FC152B" w:rsidR="002A7983" w:rsidRPr="00AA3F8F" w:rsidRDefault="00A264DB" w:rsidP="00FE3599">
      <w:pPr>
        <w:tabs>
          <w:tab w:val="left" w:pos="851"/>
        </w:tabs>
        <w:rPr>
          <w:rFonts w:cstheme="minorHAnsi"/>
          <w:szCs w:val="24"/>
        </w:rPr>
      </w:pPr>
      <w:bookmarkStart w:id="76"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r w:rsidR="002A7983" w:rsidRPr="00AA3F8F">
        <w:rPr>
          <w:rFonts w:cstheme="minorHAnsi"/>
          <w:szCs w:val="24"/>
        </w:rPr>
        <w:t>.</w:t>
      </w:r>
      <w:bookmarkEnd w:id="76"/>
      <w:r w:rsidR="00DD6BBA" w:rsidDel="00DD6BBA">
        <w:rPr>
          <w:rFonts w:cstheme="minorHAnsi"/>
          <w:szCs w:val="24"/>
        </w:rPr>
        <w:t xml:space="preserve"> </w:t>
      </w:r>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77" w:name="_DV_M60"/>
      <w:bookmarkStart w:id="78" w:name="_DV_M62"/>
      <w:bookmarkStart w:id="79" w:name="_DV_M63"/>
      <w:bookmarkStart w:id="80" w:name="_DV_M64"/>
      <w:bookmarkStart w:id="81" w:name="_DV_M65"/>
      <w:bookmarkStart w:id="82" w:name="_DV_M66"/>
      <w:bookmarkStart w:id="83" w:name="_DV_M67"/>
      <w:bookmarkStart w:id="84" w:name="_DV_M68"/>
      <w:bookmarkStart w:id="85" w:name="_DV_M69"/>
      <w:bookmarkStart w:id="86" w:name="_DV_M70"/>
      <w:bookmarkStart w:id="87" w:name="_DV_M71"/>
      <w:bookmarkStart w:id="88" w:name="_DV_M72"/>
      <w:bookmarkStart w:id="89" w:name="_DV_M78"/>
      <w:bookmarkStart w:id="90" w:name="_DV_M79"/>
      <w:bookmarkStart w:id="91" w:name="_DV_M80"/>
      <w:bookmarkStart w:id="92" w:name="_DV_M81"/>
      <w:bookmarkStart w:id="93" w:name="_DV_M83"/>
      <w:bookmarkStart w:id="94" w:name="_DV_M84"/>
      <w:bookmarkStart w:id="95" w:name="_DV_M61"/>
      <w:bookmarkStart w:id="96" w:name="_DV_M89"/>
      <w:bookmarkStart w:id="97" w:name="_DV_M90"/>
      <w:bookmarkStart w:id="98" w:name="_Toc522079148"/>
      <w:bookmarkEnd w:id="70"/>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99" w:name="_DV_M91"/>
      <w:bookmarkEnd w:id="98"/>
      <w:bookmarkEnd w:id="99"/>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0F69C0E2" w:rsidR="00AA3F8F" w:rsidRDefault="00A264DB" w:rsidP="00FE3599">
      <w:pPr>
        <w:tabs>
          <w:tab w:val="left" w:pos="851"/>
        </w:tabs>
        <w:rPr>
          <w:rFonts w:cstheme="minorHAnsi"/>
          <w:szCs w:val="24"/>
        </w:rPr>
      </w:pPr>
      <w:bookmarkStart w:id="100" w:name="_DV_M92"/>
      <w:bookmarkStart w:id="101" w:name="_DV_M94"/>
      <w:bookmarkStart w:id="102" w:name="_Ref425004197"/>
      <w:bookmarkEnd w:id="100"/>
      <w:bookmarkEnd w:id="101"/>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02"/>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03" w:name="_DV_M95"/>
      <w:bookmarkEnd w:id="103"/>
    </w:p>
    <w:p w14:paraId="6719503A" w14:textId="77777777" w:rsidR="005C79C4" w:rsidRDefault="005C79C4" w:rsidP="00FE3599">
      <w:pPr>
        <w:tabs>
          <w:tab w:val="left" w:pos="851"/>
        </w:tabs>
        <w:rPr>
          <w:rFonts w:cstheme="minorHAnsi"/>
          <w:szCs w:val="24"/>
        </w:rPr>
      </w:pPr>
    </w:p>
    <w:p w14:paraId="56FCEC92" w14:textId="2EE111DD" w:rsidR="00F72460" w:rsidRDefault="00F72460" w:rsidP="00F72460">
      <w:pPr>
        <w:tabs>
          <w:tab w:val="left" w:pos="851"/>
        </w:tabs>
        <w:rPr>
          <w:rFonts w:cstheme="minorHAnsi"/>
          <w:szCs w:val="24"/>
        </w:rPr>
      </w:pPr>
      <w:r w:rsidRPr="00E86046">
        <w:rPr>
          <w:rFonts w:cstheme="minorHAnsi"/>
          <w:b/>
          <w:bCs/>
          <w:szCs w:val="24"/>
        </w:rPr>
        <w:t>4.2.</w:t>
      </w:r>
      <w:r w:rsidRPr="00F72460">
        <w:rPr>
          <w:rFonts w:cstheme="minorHAnsi"/>
          <w:szCs w:val="24"/>
        </w:rPr>
        <w:tab/>
      </w:r>
      <w:commentRangeStart w:id="104"/>
      <w:r w:rsidRPr="00F72460">
        <w:rPr>
          <w:rFonts w:cstheme="minorHAnsi"/>
          <w:szCs w:val="24"/>
        </w:rPr>
        <w:t xml:space="preserve">Até o fiel e integral cumprimento daas Obrigações Garantidas, </w:t>
      </w:r>
      <w:r>
        <w:rPr>
          <w:rFonts w:cstheme="minorHAnsi"/>
        </w:rPr>
        <w:t xml:space="preserve">a cada 3 (três) meses a contar da data de emissão dos CRI </w:t>
      </w:r>
      <w:r>
        <w:rPr>
          <w:rFonts w:cstheme="minorHAnsi"/>
          <w:highlight w:val="green"/>
        </w:rPr>
        <w:t>(“</w:t>
      </w:r>
      <w:r>
        <w:rPr>
          <w:rFonts w:cstheme="minorHAnsi"/>
          <w:highlight w:val="green"/>
          <w:u w:val="single"/>
        </w:rPr>
        <w:t>Data de Verificação</w:t>
      </w:r>
      <w:r>
        <w:rPr>
          <w:rFonts w:cstheme="minorHAnsi"/>
          <w:highlight w:val="green"/>
        </w:rPr>
        <w:t>”)</w:t>
      </w:r>
      <w:r>
        <w:rPr>
          <w:rFonts w:cstheme="minorHAnsi"/>
        </w:rPr>
        <w:t xml:space="preserve">, </w:t>
      </w:r>
      <w:bookmarkStart w:id="105" w:name="_Hlk55050224"/>
      <w:r>
        <w:rPr>
          <w:rFonts w:cstheme="minorHAnsi"/>
        </w:rPr>
        <w:t xml:space="preserve">o saldo equivalente aos recursos oriundos do pagamento dos </w:t>
      </w:r>
      <w:r>
        <w:rPr>
          <w:rFonts w:cstheme="minorHAnsi"/>
          <w:bCs/>
        </w:rPr>
        <w:t xml:space="preserve">Créditos Imobiliários e aos Direitos Creditórios Cedidos Fiduciariamente na Conta Centralizadora, trazidos a valor presente pela taxa da operação, somado ao valor de venda dos Imóveis Garantia em primeiro leilão, com base em Laudo de Avaliação apurado anualmente na forma prevista na Alienação Fiduciária, </w:t>
      </w:r>
      <w:r>
        <w:rPr>
          <w:rFonts w:cstheme="minorHAnsi"/>
        </w:rPr>
        <w:t xml:space="preserve">deverão somados equivaler a um total de, no mínimo, </w:t>
      </w:r>
      <w:r>
        <w:rPr>
          <w:rFonts w:cstheme="minorHAnsi"/>
          <w:highlight w:val="yellow"/>
        </w:rPr>
        <w:t>[142]</w:t>
      </w:r>
      <w:r>
        <w:rPr>
          <w:rFonts w:cstheme="minorHAnsi"/>
        </w:rPr>
        <w:t>% (</w:t>
      </w:r>
      <w:r>
        <w:rPr>
          <w:rFonts w:cstheme="minorHAnsi"/>
          <w:highlight w:val="yellow"/>
        </w:rPr>
        <w:t>[cento e quarenta e dois por cento]</w:t>
      </w:r>
      <w:r>
        <w:rPr>
          <w:rFonts w:cstheme="minorHAnsi"/>
        </w:rPr>
        <w:t>) do Saldo Devedor atualizado dos CRI em cada Data de Verificação (“</w:t>
      </w:r>
      <w:r>
        <w:rPr>
          <w:rFonts w:cstheme="minorHAnsi"/>
          <w:u w:val="single"/>
        </w:rPr>
        <w:t>Índice Mínimo de Cobertura</w:t>
      </w:r>
      <w:r w:rsidR="00A26216">
        <w:rPr>
          <w:rFonts w:cstheme="minorHAnsi"/>
          <w:u w:val="single"/>
        </w:rPr>
        <w:t>”)</w:t>
      </w:r>
      <w:r w:rsidRPr="00F72460">
        <w:rPr>
          <w:rFonts w:cstheme="minorHAnsi"/>
          <w:szCs w:val="24"/>
        </w:rPr>
        <w:t xml:space="preserve">. </w:t>
      </w:r>
      <w:commentRangeEnd w:id="104"/>
      <w:r w:rsidR="005C79C4">
        <w:rPr>
          <w:rStyle w:val="Refdecomentrio"/>
          <w:lang w:val="x-none" w:eastAsia="x-none"/>
        </w:rPr>
        <w:commentReference w:id="104"/>
      </w:r>
      <w:bookmarkEnd w:id="105"/>
    </w:p>
    <w:p w14:paraId="65685696" w14:textId="77777777" w:rsidR="00F72460" w:rsidRPr="00F72460" w:rsidRDefault="00F72460" w:rsidP="00F72460">
      <w:pPr>
        <w:tabs>
          <w:tab w:val="left" w:pos="851"/>
        </w:tabs>
        <w:rPr>
          <w:rFonts w:cstheme="minorHAnsi"/>
          <w:szCs w:val="24"/>
        </w:rPr>
      </w:pPr>
    </w:p>
    <w:p w14:paraId="400C6F3C" w14:textId="50D5E0FC" w:rsidR="00F72460" w:rsidRPr="00E86046" w:rsidRDefault="00F72460" w:rsidP="00F72460">
      <w:pPr>
        <w:tabs>
          <w:tab w:val="left" w:pos="851"/>
        </w:tabs>
        <w:rPr>
          <w:rFonts w:ascii="Times New Roman" w:hAnsi="Times New Roman"/>
        </w:rPr>
      </w:pPr>
      <w:r w:rsidRPr="00E86046">
        <w:rPr>
          <w:rFonts w:cstheme="minorHAnsi"/>
          <w:b/>
          <w:bCs/>
          <w:szCs w:val="24"/>
        </w:rPr>
        <w:t>4.3.</w:t>
      </w:r>
      <w:r w:rsidRPr="00F72460">
        <w:rPr>
          <w:rFonts w:cstheme="minorHAnsi"/>
          <w:szCs w:val="24"/>
        </w:rPr>
        <w:tab/>
        <w:t xml:space="preserve">Caso não seja verificada, pela Fiduciária e/ou pelo Agente Fiduciário, a ocorrência </w:t>
      </w:r>
      <w:r w:rsidRPr="00F72460">
        <w:rPr>
          <w:rFonts w:cstheme="minorHAnsi"/>
          <w:szCs w:val="24"/>
        </w:rPr>
        <w:lastRenderedPageBreak/>
        <w:t xml:space="preserve">de qualquer Evento de Recompra Compulsória, Evento de Multa Indenizatória (conforme definido no Contrato de Cessão) e/ou inadimplência de qualquer Obrigação Garantida, e observado o cumprimento do Índice Mínimo de Cobertura, conforme verificado pela Fiduciária em cada Data de Verificação, os recursos provenientes dos Direitos Creditórios Cedidos Fiduciariamente serão transferidos, em até 1 (um) Dia Útil contado de cada Data de Verificação, da Conta </w:t>
      </w:r>
      <w:r w:rsidR="005C79C4">
        <w:rPr>
          <w:rFonts w:cstheme="minorHAnsi"/>
          <w:szCs w:val="24"/>
        </w:rPr>
        <w:t>Centralizadora</w:t>
      </w:r>
      <w:r w:rsidRPr="00F72460">
        <w:rPr>
          <w:rFonts w:cstheme="minorHAnsi"/>
          <w:szCs w:val="24"/>
        </w:rPr>
        <w:t xml:space="preserve"> para a </w:t>
      </w:r>
      <w:r w:rsidR="005C79C4">
        <w:rPr>
          <w:rFonts w:cstheme="minorHAnsi"/>
        </w:rPr>
        <w:t xml:space="preserve">conta corrente n.º </w:t>
      </w:r>
      <w:r w:rsidR="005C79C4">
        <w:rPr>
          <w:rFonts w:cstheme="minorHAnsi"/>
          <w:highlight w:val="yellow"/>
        </w:rPr>
        <w:t>[●]</w:t>
      </w:r>
      <w:r w:rsidR="005C79C4">
        <w:rPr>
          <w:rFonts w:cstheme="minorHAnsi"/>
        </w:rPr>
        <w:t xml:space="preserve">, agência </w:t>
      </w:r>
      <w:r w:rsidR="005C79C4">
        <w:rPr>
          <w:rFonts w:cstheme="minorHAnsi"/>
          <w:highlight w:val="yellow"/>
        </w:rPr>
        <w:t>[●]</w:t>
      </w:r>
      <w:r w:rsidR="005C79C4">
        <w:rPr>
          <w:rFonts w:cstheme="minorHAnsi"/>
        </w:rPr>
        <w:t xml:space="preserve">, no Banco </w:t>
      </w:r>
      <w:r w:rsidR="005C79C4">
        <w:rPr>
          <w:rFonts w:cstheme="minorHAnsi"/>
          <w:highlight w:val="yellow"/>
        </w:rPr>
        <w:t>[●]</w:t>
      </w:r>
      <w:r w:rsidR="005C79C4">
        <w:rPr>
          <w:rFonts w:cstheme="minorHAnsi"/>
        </w:rPr>
        <w:t xml:space="preserve"> (n.º </w:t>
      </w:r>
      <w:r w:rsidR="005C79C4">
        <w:rPr>
          <w:rFonts w:cstheme="minorHAnsi"/>
          <w:highlight w:val="yellow"/>
        </w:rPr>
        <w:t>[●]</w:t>
      </w:r>
      <w:r w:rsidR="005C79C4">
        <w:rPr>
          <w:rFonts w:cstheme="minorHAnsi"/>
        </w:rPr>
        <w:t>)</w:t>
      </w:r>
      <w:commentRangeStart w:id="108"/>
      <w:r w:rsidR="005C79C4">
        <w:rPr>
          <w:rFonts w:cstheme="minorHAnsi"/>
        </w:rPr>
        <w:t xml:space="preserve"> </w:t>
      </w:r>
      <w:commentRangeEnd w:id="108"/>
      <w:r w:rsidR="005C79C4">
        <w:rPr>
          <w:rStyle w:val="Refdecomentrio"/>
        </w:rPr>
        <w:commentReference w:id="108"/>
      </w:r>
      <w:r w:rsidR="005C79C4">
        <w:rPr>
          <w:rFonts w:cstheme="minorHAnsi"/>
        </w:rPr>
        <w:t>de titularidade da Cedente 1 (“</w:t>
      </w:r>
      <w:r w:rsidR="005C79C4">
        <w:rPr>
          <w:rFonts w:cstheme="minorHAnsi"/>
          <w:u w:val="single"/>
        </w:rPr>
        <w:t>Conta de Livre Movimento</w:t>
      </w:r>
      <w:r w:rsidRPr="00F72460">
        <w:rPr>
          <w:rFonts w:cstheme="minorHAnsi"/>
          <w:szCs w:val="24"/>
        </w:rPr>
        <w:t xml:space="preserve">”). </w:t>
      </w:r>
    </w:p>
    <w:p w14:paraId="0B7F171E" w14:textId="77777777" w:rsidR="00F72460" w:rsidRPr="00F72460" w:rsidRDefault="00F72460" w:rsidP="00F72460">
      <w:pPr>
        <w:tabs>
          <w:tab w:val="left" w:pos="851"/>
        </w:tabs>
        <w:rPr>
          <w:rFonts w:cstheme="minorHAnsi"/>
          <w:szCs w:val="24"/>
        </w:rPr>
      </w:pPr>
    </w:p>
    <w:p w14:paraId="08277C12" w14:textId="61FF24E3" w:rsidR="00A264DB" w:rsidRPr="009E4691" w:rsidRDefault="00F72460" w:rsidP="00FE3599">
      <w:pPr>
        <w:tabs>
          <w:tab w:val="left" w:pos="851"/>
        </w:tabs>
        <w:rPr>
          <w:rFonts w:cstheme="minorHAnsi"/>
          <w:szCs w:val="24"/>
        </w:rPr>
      </w:pPr>
      <w:r w:rsidRPr="00E86046">
        <w:rPr>
          <w:rFonts w:cstheme="minorHAnsi"/>
          <w:b/>
          <w:bCs/>
          <w:szCs w:val="24"/>
        </w:rPr>
        <w:t>4.4.</w:t>
      </w:r>
      <w:r w:rsidRPr="00F72460">
        <w:rPr>
          <w:rFonts w:cstheme="minorHAnsi"/>
          <w:szCs w:val="24"/>
        </w:rPr>
        <w:tab/>
        <w:t xml:space="preserve">Caso seja verificado, pela Fiduciária, o descumprimento de qualquer Obrigação Garantida e/ou de qualquer obrigação contida neste Contrato, ou a ocorrência de qualquer Evento de Recompra Compulsória e/ou Evento de Multa Indenizatória, os recursos relativos aos Direitos Creditórios Cedidos Fiduciariamente creditados na Conta </w:t>
      </w:r>
      <w:r w:rsidR="005C79C4">
        <w:rPr>
          <w:rFonts w:cstheme="minorHAnsi"/>
          <w:szCs w:val="24"/>
        </w:rPr>
        <w:t>Centralizadora</w:t>
      </w:r>
      <w:r w:rsidRPr="00F72460">
        <w:rPr>
          <w:rFonts w:cstheme="minorHAnsi"/>
          <w:szCs w:val="24"/>
        </w:rPr>
        <w:t xml:space="preserve"> permanecerão retidos na Conta </w:t>
      </w:r>
      <w:r w:rsidR="005C79C4">
        <w:rPr>
          <w:rFonts w:cstheme="minorHAnsi"/>
          <w:szCs w:val="24"/>
        </w:rPr>
        <w:t>Centralizadora</w:t>
      </w:r>
      <w:r w:rsidRPr="00F72460">
        <w:rPr>
          <w:rFonts w:cstheme="minorHAnsi"/>
          <w:szCs w:val="24"/>
        </w:rPr>
        <w:t>.</w:t>
      </w:r>
    </w:p>
    <w:p w14:paraId="1305CFD8" w14:textId="77777777" w:rsidR="005C79C4" w:rsidRDefault="005C79C4" w:rsidP="00FE3599">
      <w:pPr>
        <w:tabs>
          <w:tab w:val="left" w:pos="851"/>
        </w:tabs>
        <w:rPr>
          <w:rFonts w:cstheme="minorHAnsi"/>
          <w:b/>
          <w:bCs/>
          <w:szCs w:val="24"/>
        </w:rPr>
      </w:pPr>
    </w:p>
    <w:p w14:paraId="28AF95E6" w14:textId="143711ED" w:rsidR="00082120" w:rsidRPr="009E4691" w:rsidRDefault="00A264DB" w:rsidP="00FE3599">
      <w:pPr>
        <w:tabs>
          <w:tab w:val="left" w:pos="851"/>
        </w:tabs>
        <w:rPr>
          <w:rFonts w:cstheme="minorHAnsi"/>
          <w:szCs w:val="24"/>
        </w:rPr>
      </w:pPr>
      <w:r w:rsidRPr="009E4691">
        <w:rPr>
          <w:rFonts w:cstheme="minorHAnsi"/>
          <w:b/>
          <w:bCs/>
          <w:szCs w:val="24"/>
        </w:rPr>
        <w:t>4.</w:t>
      </w:r>
      <w:r w:rsidR="005C79C4">
        <w:rPr>
          <w:rFonts w:cstheme="minorHAnsi"/>
          <w:b/>
          <w:bCs/>
          <w:szCs w:val="24"/>
        </w:rPr>
        <w:t>5</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1FB7756F" w:rsidR="00082120" w:rsidRPr="009E4691" w:rsidRDefault="00A264DB" w:rsidP="00D161FF">
      <w:pPr>
        <w:tabs>
          <w:tab w:val="left" w:pos="1418"/>
        </w:tabs>
        <w:ind w:left="567"/>
        <w:rPr>
          <w:rFonts w:cstheme="minorHAnsi"/>
          <w:szCs w:val="24"/>
        </w:rPr>
      </w:pPr>
      <w:r w:rsidRPr="009E4691">
        <w:rPr>
          <w:rFonts w:cstheme="minorHAnsi"/>
          <w:b/>
          <w:bCs/>
          <w:szCs w:val="24"/>
        </w:rPr>
        <w:t>4.</w:t>
      </w:r>
      <w:r w:rsidR="005C79C4">
        <w:rPr>
          <w:rFonts w:cstheme="minorHAnsi"/>
          <w:b/>
          <w:bCs/>
          <w:szCs w:val="24"/>
        </w:rPr>
        <w:t>5</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AE32EAA" w14:textId="452E80D5" w:rsidR="009C19DD" w:rsidRDefault="009C19DD" w:rsidP="008D0BCB">
      <w:pPr>
        <w:tabs>
          <w:tab w:val="left" w:pos="851"/>
        </w:tabs>
        <w:rPr>
          <w:rFonts w:cstheme="minorHAnsi"/>
          <w:szCs w:val="24"/>
        </w:rPr>
      </w:pPr>
    </w:p>
    <w:p w14:paraId="24113689" w14:textId="45C1D9CF" w:rsidR="00590B5B" w:rsidRDefault="00590B5B" w:rsidP="008D0BCB">
      <w:pPr>
        <w:tabs>
          <w:tab w:val="left" w:pos="851"/>
        </w:tabs>
        <w:rPr>
          <w:rFonts w:cstheme="minorHAnsi"/>
          <w:szCs w:val="24"/>
        </w:rPr>
      </w:pPr>
      <w:r w:rsidRPr="009E4691">
        <w:rPr>
          <w:rFonts w:cstheme="minorHAnsi"/>
          <w:b/>
          <w:bCs/>
          <w:szCs w:val="24"/>
        </w:rPr>
        <w:t>4.</w:t>
      </w:r>
      <w:r w:rsidR="005C79C4">
        <w:rPr>
          <w:rFonts w:cstheme="minorHAnsi"/>
          <w:b/>
          <w:bCs/>
          <w:szCs w:val="24"/>
        </w:rPr>
        <w:t>6</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w:t>
      </w:r>
      <w:r w:rsidR="007022B0">
        <w:rPr>
          <w:rFonts w:cstheme="minorHAnsi"/>
          <w:szCs w:val="24"/>
        </w:rPr>
        <w:t xml:space="preserve">, até o limite de R$ 15.000.000,00 (quinze milhões de reais) </w:t>
      </w:r>
      <w:r w:rsidR="00541116" w:rsidRPr="001B26F6">
        <w:rPr>
          <w:rFonts w:cstheme="minorHAnsi"/>
          <w:szCs w:val="24"/>
        </w:rPr>
        <w:t>líquidos do montante correspondente ao regime especial de tributação e valor de</w:t>
      </w:r>
      <w:r w:rsidR="00541116">
        <w:rPr>
          <w:rFonts w:cstheme="minorHAnsi"/>
          <w:szCs w:val="24"/>
        </w:rPr>
        <w:t xml:space="preserve"> </w:t>
      </w:r>
      <w:r w:rsidR="00541116" w:rsidRPr="001B26F6">
        <w:rPr>
          <w:rFonts w:cstheme="minorHAnsi"/>
          <w:szCs w:val="24"/>
        </w:rPr>
        <w:t>corretagem, conforme aplicável</w:t>
      </w:r>
      <w:r w:rsidR="007022B0">
        <w:rPr>
          <w:rFonts w:cstheme="minorHAnsi"/>
          <w:szCs w:val="24"/>
        </w:rPr>
        <w:t>,</w:t>
      </w:r>
      <w:r>
        <w:rPr>
          <w:rFonts w:cstheme="minorHAnsi"/>
          <w:szCs w:val="24"/>
        </w:rPr>
        <w:t xml:space="preserve"> </w:t>
      </w:r>
      <w:r w:rsidR="00541116">
        <w:rPr>
          <w:rFonts w:cstheme="minorHAnsi"/>
          <w:szCs w:val="24"/>
        </w:rPr>
        <w:t>poderão ser</w:t>
      </w:r>
      <w:r w:rsidR="00541116" w:rsidRPr="00590B5B">
        <w:rPr>
          <w:rFonts w:cstheme="minorHAnsi"/>
          <w:szCs w:val="24"/>
        </w:rPr>
        <w:t xml:space="preserve"> </w:t>
      </w:r>
      <w:r w:rsidRPr="00590B5B">
        <w:rPr>
          <w:rFonts w:cstheme="minorHAnsi"/>
          <w:szCs w:val="24"/>
        </w:rPr>
        <w:t>utilizados</w:t>
      </w:r>
      <w:r w:rsidR="007B65D2">
        <w:rPr>
          <w:rFonts w:cstheme="minorHAnsi"/>
          <w:szCs w:val="24"/>
        </w:rPr>
        <w:t xml:space="preserve"> </w:t>
      </w:r>
      <w:r w:rsidRPr="00590B5B">
        <w:rPr>
          <w:rFonts w:cstheme="minorHAnsi"/>
          <w:szCs w:val="24"/>
        </w:rPr>
        <w:t xml:space="preserve">para </w:t>
      </w:r>
      <w:r w:rsidR="007B65D2">
        <w:rPr>
          <w:rFonts w:cstheme="minorHAnsi"/>
          <w:szCs w:val="24"/>
        </w:rPr>
        <w:t xml:space="preserve">realizar a Amortização Extraordinária </w:t>
      </w:r>
      <w:r w:rsidR="0080273D">
        <w:rPr>
          <w:rFonts w:cstheme="minorHAnsi"/>
          <w:szCs w:val="24"/>
        </w:rPr>
        <w:t xml:space="preserve">Obrigatória </w:t>
      </w:r>
      <w:r w:rsidR="007B65D2">
        <w:rPr>
          <w:rFonts w:cstheme="minorHAnsi"/>
          <w:szCs w:val="24"/>
        </w:rPr>
        <w:t>d</w:t>
      </w:r>
      <w:r>
        <w:rPr>
          <w:rFonts w:cstheme="minorHAnsi"/>
          <w:szCs w:val="24"/>
        </w:rPr>
        <w:t>os CRI</w:t>
      </w:r>
      <w:r w:rsidRPr="00590B5B">
        <w:rPr>
          <w:rFonts w:cstheme="minorHAnsi"/>
          <w:szCs w:val="24"/>
        </w:rPr>
        <w:t>,</w:t>
      </w:r>
      <w:r w:rsidR="007B65D2">
        <w:rPr>
          <w:rFonts w:cstheme="minorHAnsi"/>
          <w:szCs w:val="24"/>
        </w:rPr>
        <w:t xml:space="preserve"> </w:t>
      </w:r>
      <w:r w:rsidR="00F63F1A">
        <w:rPr>
          <w:rFonts w:cstheme="minorHAnsi"/>
          <w:szCs w:val="24"/>
        </w:rPr>
        <w:t xml:space="preserve">a exclusivo critério da </w:t>
      </w:r>
      <w:r w:rsidR="004B144E">
        <w:rPr>
          <w:rFonts w:cstheme="minorHAnsi"/>
          <w:szCs w:val="24"/>
        </w:rPr>
        <w:t xml:space="preserve">Fiduciária </w:t>
      </w:r>
      <w:r w:rsidR="00F63F1A">
        <w:rPr>
          <w:rFonts w:cstheme="minorHAnsi"/>
          <w:szCs w:val="24"/>
        </w:rPr>
        <w:t xml:space="preserve">e na forma prevista nos Documentos da Operação, </w:t>
      </w:r>
      <w:r w:rsidR="007B65D2">
        <w:rPr>
          <w:rFonts w:cstheme="minorHAnsi"/>
          <w:szCs w:val="24"/>
        </w:rPr>
        <w:t>p</w:t>
      </w:r>
      <w:r w:rsidR="00D45F88">
        <w:rPr>
          <w:rFonts w:cstheme="minorHAnsi"/>
          <w:szCs w:val="24"/>
        </w:rPr>
        <w:t>or conta e ordem da Fiduciante, p</w:t>
      </w:r>
      <w:r w:rsidR="007B65D2">
        <w:rPr>
          <w:rFonts w:cstheme="minorHAnsi"/>
          <w:szCs w:val="24"/>
        </w:rPr>
        <w:t>elo qual autoriza expressamente a Fiduciária a utilizar</w:t>
      </w:r>
      <w:r w:rsidRPr="00590B5B">
        <w:rPr>
          <w:rFonts w:cstheme="minorHAnsi"/>
          <w:szCs w:val="24"/>
        </w:rPr>
        <w:t xml:space="preserve"> </w:t>
      </w:r>
      <w:r w:rsidR="007B65D2">
        <w:rPr>
          <w:rFonts w:cstheme="minorHAnsi"/>
          <w:szCs w:val="24"/>
        </w:rPr>
        <w:t xml:space="preserve">a totalidade dos </w:t>
      </w:r>
      <w:r w:rsidR="007B65D2" w:rsidRPr="00590B5B">
        <w:rPr>
          <w:rFonts w:cstheme="minorHAnsi"/>
          <w:szCs w:val="24"/>
        </w:rPr>
        <w:t>Direitos Creditórios</w:t>
      </w:r>
      <w:r w:rsidR="007B65D2">
        <w:rPr>
          <w:rFonts w:cstheme="minorHAnsi"/>
          <w:szCs w:val="24"/>
        </w:rPr>
        <w:t xml:space="preserve"> Cedidos Fiduciariamente para pagamento d</w:t>
      </w:r>
      <w:r w:rsidR="00185121">
        <w:rPr>
          <w:rFonts w:cstheme="minorHAnsi"/>
          <w:szCs w:val="24"/>
        </w:rPr>
        <w:t>a parcela d</w:t>
      </w:r>
      <w:r w:rsidR="007B65D2">
        <w:rPr>
          <w:rFonts w:cstheme="minorHAnsi"/>
          <w:szCs w:val="24"/>
        </w:rPr>
        <w:t xml:space="preserve">o saldo devedor </w:t>
      </w:r>
      <w:r w:rsidR="00185121">
        <w:rPr>
          <w:rFonts w:cstheme="minorHAnsi"/>
          <w:szCs w:val="24"/>
        </w:rPr>
        <w:t xml:space="preserve">correspondente </w:t>
      </w:r>
      <w:r w:rsidR="007B65D2">
        <w:rPr>
          <w:rFonts w:cstheme="minorHAnsi"/>
          <w:szCs w:val="24"/>
        </w:rPr>
        <w:t>dos CRI</w:t>
      </w:r>
      <w:r w:rsidR="00D45F88">
        <w:rPr>
          <w:rFonts w:cstheme="minorHAnsi"/>
          <w:szCs w:val="24"/>
        </w:rPr>
        <w:t xml:space="preserve">, </w:t>
      </w:r>
      <w:r w:rsidR="00D45F88" w:rsidRPr="00590B5B">
        <w:rPr>
          <w:rFonts w:cstheme="minorHAnsi"/>
          <w:szCs w:val="24"/>
        </w:rPr>
        <w:t xml:space="preserve">nos termos previstos </w:t>
      </w:r>
      <w:r w:rsidR="00D45F88">
        <w:rPr>
          <w:rFonts w:cstheme="minorHAnsi"/>
          <w:szCs w:val="24"/>
        </w:rPr>
        <w:t>no Termo de Securitização</w:t>
      </w:r>
      <w:r w:rsidRPr="00590B5B">
        <w:rPr>
          <w:rFonts w:cstheme="minorHAnsi"/>
          <w:szCs w:val="24"/>
        </w:rPr>
        <w:t>.</w:t>
      </w:r>
      <w:r w:rsidR="004B144E">
        <w:rPr>
          <w:rFonts w:cstheme="minorHAnsi"/>
          <w:szCs w:val="24"/>
        </w:rPr>
        <w:t xml:space="preserve"> Da mesma forma, os Direitos Creditórios Cedidos Fiduciariamente poderão ser utilizados para promover a amortização dos CRI, de </w:t>
      </w:r>
      <w:r w:rsidR="004B144E">
        <w:rPr>
          <w:rFonts w:cstheme="minorHAnsi"/>
          <w:szCs w:val="24"/>
        </w:rPr>
        <w:lastRenderedPageBreak/>
        <w:t>acordo com os termos previstos no Contrato de Cessão e demais Documentos da Operação.</w:t>
      </w:r>
    </w:p>
    <w:p w14:paraId="1331F57E" w14:textId="498AE7BF" w:rsidR="00590B5B" w:rsidRDefault="00590B5B" w:rsidP="008D0BCB">
      <w:pPr>
        <w:tabs>
          <w:tab w:val="left" w:pos="851"/>
        </w:tabs>
        <w:rPr>
          <w:rFonts w:cstheme="minorHAnsi"/>
          <w:szCs w:val="24"/>
        </w:rPr>
      </w:pPr>
    </w:p>
    <w:p w14:paraId="4588AD4D" w14:textId="38CDB2EA" w:rsidR="00185121" w:rsidRPr="009E4691" w:rsidRDefault="00185121" w:rsidP="00185121">
      <w:pPr>
        <w:tabs>
          <w:tab w:val="left" w:pos="851"/>
        </w:tabs>
        <w:rPr>
          <w:rFonts w:cstheme="minorHAnsi"/>
          <w:szCs w:val="24"/>
        </w:rPr>
      </w:pPr>
      <w:r w:rsidRPr="009E4691">
        <w:rPr>
          <w:rFonts w:cstheme="minorHAnsi"/>
          <w:b/>
          <w:bCs/>
          <w:szCs w:val="24"/>
        </w:rPr>
        <w:t>4.</w:t>
      </w:r>
      <w:r w:rsidR="005C79C4">
        <w:rPr>
          <w:rFonts w:cstheme="minorHAnsi"/>
          <w:b/>
          <w:bCs/>
          <w:szCs w:val="24"/>
        </w:rPr>
        <w:t>7</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696AECF1" w:rsidR="006858E7" w:rsidRPr="009E4691" w:rsidRDefault="00A264DB" w:rsidP="00FE3599">
      <w:pPr>
        <w:tabs>
          <w:tab w:val="left" w:pos="851"/>
        </w:tabs>
        <w:rPr>
          <w:rFonts w:cstheme="minorHAnsi"/>
          <w:szCs w:val="24"/>
        </w:rPr>
      </w:pPr>
      <w:bookmarkStart w:id="109" w:name="_Ref434781273"/>
      <w:r w:rsidRPr="009E4691">
        <w:rPr>
          <w:rFonts w:cstheme="minorHAnsi"/>
          <w:b/>
          <w:bCs/>
          <w:szCs w:val="24"/>
        </w:rPr>
        <w:t>5.1.</w:t>
      </w:r>
      <w:r w:rsidRPr="009E4691">
        <w:rPr>
          <w:rFonts w:cstheme="minorHAnsi"/>
          <w:szCs w:val="24"/>
        </w:rPr>
        <w:tab/>
      </w:r>
      <w:r w:rsidR="00540F37">
        <w:rPr>
          <w:rFonts w:cstheme="minorHAnsi"/>
          <w:szCs w:val="24"/>
        </w:rPr>
        <w:t>Sem prejuízo do disposto na Cláusula 4</w:t>
      </w:r>
      <w:r w:rsidR="00E12DD0">
        <w:rPr>
          <w:rFonts w:cstheme="minorHAnsi"/>
          <w:szCs w:val="24"/>
        </w:rPr>
        <w:t xml:space="preserve"> acima</w:t>
      </w:r>
      <w:r w:rsidR="00540F37">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540F37">
        <w:rPr>
          <w:rFonts w:cstheme="minorHAnsi"/>
          <w:szCs w:val="24"/>
        </w:rPr>
        <w:t xml:space="preserve">não pagamento no vencimento ordinário e após decorrido o prazo de cura, quando aplicável, </w:t>
      </w:r>
      <w:r w:rsidR="00F63F1A">
        <w:rPr>
          <w:rFonts w:cstheme="minorHAnsi"/>
          <w:szCs w:val="24"/>
        </w:rPr>
        <w:t>ou</w:t>
      </w:r>
      <w:r w:rsidR="00D3657A">
        <w:rPr>
          <w:rFonts w:cstheme="minorHAnsi"/>
          <w:szCs w:val="24"/>
        </w:rPr>
        <w:t xml:space="preserve"> </w:t>
      </w:r>
      <w:r w:rsidR="00540F37">
        <w:rPr>
          <w:rFonts w:cstheme="minorHAnsi"/>
          <w:szCs w:val="24"/>
        </w:rPr>
        <w:t xml:space="preserve">na hipótese de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B52E0D">
        <w:rPr>
          <w:rFonts w:cstheme="minorHAnsi"/>
          <w:szCs w:val="24"/>
        </w:rPr>
        <w:t>deduzidas</w:t>
      </w:r>
      <w:r w:rsidR="007605A5" w:rsidRPr="00B52E0D">
        <w:rPr>
          <w:rFonts w:cstheme="minorHAnsi"/>
          <w:szCs w:val="24"/>
        </w:rPr>
        <w:t xml:space="preserve"> </w:t>
      </w:r>
      <w:r w:rsidR="006858E7" w:rsidRPr="00B52E0D">
        <w:rPr>
          <w:rFonts w:cstheme="minorHAnsi"/>
          <w:szCs w:val="24"/>
        </w:rPr>
        <w:t>despesas</w:t>
      </w:r>
      <w:r w:rsidR="007605A5" w:rsidRPr="00B52E0D">
        <w:rPr>
          <w:rFonts w:cstheme="minorHAnsi"/>
          <w:szCs w:val="24"/>
        </w:rPr>
        <w:t xml:space="preserve"> </w:t>
      </w:r>
      <w:r w:rsidR="00CB48DC" w:rsidRPr="00B52E0D">
        <w:rPr>
          <w:rFonts w:cstheme="minorHAnsi"/>
          <w:szCs w:val="24"/>
        </w:rPr>
        <w:t>vinculadas à emissão dos CRI</w:t>
      </w:r>
      <w:r w:rsidR="00E86431" w:rsidRPr="00B52E0D">
        <w:rPr>
          <w:rFonts w:cstheme="minorHAnsi"/>
          <w:szCs w:val="24"/>
        </w:rPr>
        <w:t xml:space="preserve">, nos termos do Anexo </w:t>
      </w:r>
      <w:r w:rsidR="00DD6BBA" w:rsidRPr="00B52E0D">
        <w:rPr>
          <w:rFonts w:cstheme="minorHAnsi"/>
          <w:szCs w:val="24"/>
        </w:rPr>
        <w:t>III</w:t>
      </w:r>
      <w:r w:rsidR="00E86431" w:rsidRPr="00B52E0D">
        <w:rPr>
          <w:rFonts w:cstheme="minorHAnsi"/>
          <w:szCs w:val="24"/>
        </w:rPr>
        <w:t xml:space="preserve"> do Contrato de Cessão</w:t>
      </w:r>
      <w:r w:rsidR="006858E7" w:rsidRPr="00B52E0D">
        <w:rPr>
          <w:rFonts w:cstheme="minorHAnsi"/>
          <w:szCs w:val="24"/>
        </w:rPr>
        <w:t>,</w:t>
      </w:r>
      <w:r w:rsidR="007605A5" w:rsidRPr="00B52E0D">
        <w:rPr>
          <w:rFonts w:cstheme="minorHAnsi"/>
          <w:szCs w:val="24"/>
        </w:rPr>
        <w:t xml:space="preserve"> </w:t>
      </w:r>
      <w:r w:rsidR="006858E7" w:rsidRPr="00B52E0D">
        <w:rPr>
          <w:rFonts w:cstheme="minorHAnsi"/>
          <w:szCs w:val="24"/>
        </w:rPr>
        <w:t>serão</w:t>
      </w:r>
      <w:r w:rsidR="007605A5" w:rsidRPr="00B52E0D">
        <w:rPr>
          <w:rFonts w:cstheme="minorHAnsi"/>
          <w:szCs w:val="24"/>
        </w:rPr>
        <w:t xml:space="preserve"> </w:t>
      </w:r>
      <w:r w:rsidR="006858E7" w:rsidRPr="00B52E0D">
        <w:rPr>
          <w:rFonts w:cstheme="minorHAnsi"/>
          <w:szCs w:val="24"/>
        </w:rPr>
        <w:t>utilizados,</w:t>
      </w:r>
      <w:r w:rsidR="007605A5" w:rsidRPr="00B52E0D">
        <w:rPr>
          <w:rFonts w:cstheme="minorHAnsi"/>
          <w:szCs w:val="24"/>
        </w:rPr>
        <w:t xml:space="preserve"> </w:t>
      </w:r>
      <w:r w:rsidR="006858E7" w:rsidRPr="00B52E0D">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723DC">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09"/>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r w:rsidR="007022B0">
        <w:rPr>
          <w:rFonts w:cstheme="minorHAnsi"/>
          <w:szCs w:val="24"/>
        </w:rPr>
        <w:t xml:space="preserve">Obrigatória </w:t>
      </w:r>
      <w:r w:rsidR="002B7C02">
        <w:rPr>
          <w:rFonts w:cstheme="minorHAnsi"/>
          <w:szCs w:val="24"/>
        </w:rPr>
        <w:t>dos CRI</w:t>
      </w:r>
      <w:r w:rsidR="001C0C3D">
        <w:rPr>
          <w:rFonts w:cstheme="minorHAnsi"/>
          <w:szCs w:val="24"/>
        </w:rPr>
        <w:t>.</w:t>
      </w:r>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2A6EFE4A" w:rsidR="006858E7" w:rsidRPr="009E4691" w:rsidRDefault="00A264DB" w:rsidP="00FE3599">
      <w:pPr>
        <w:tabs>
          <w:tab w:val="left" w:pos="851"/>
        </w:tabs>
        <w:rPr>
          <w:rFonts w:cstheme="minorHAnsi"/>
          <w:szCs w:val="24"/>
        </w:rPr>
      </w:pPr>
      <w:r w:rsidRPr="009E4691">
        <w:rPr>
          <w:rFonts w:cstheme="minorHAnsi"/>
          <w:b/>
          <w:bCs/>
          <w:szCs w:val="24"/>
        </w:rPr>
        <w:lastRenderedPageBreak/>
        <w:t>5.3.</w:t>
      </w:r>
      <w:r w:rsidRPr="00E86046">
        <w:rPr>
          <w:rFonts w:cstheme="minorHAnsi"/>
          <w:szCs w:val="24"/>
        </w:rPr>
        <w:tab/>
      </w:r>
      <w:r w:rsidR="004B144E" w:rsidRPr="00E86046">
        <w:rPr>
          <w:rFonts w:cstheme="minorHAnsi"/>
          <w:szCs w:val="24"/>
        </w:rPr>
        <w:t>A Fiduciária, de acordo com os poderes a ela outorgados em razão deste 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na Conta Centralizadora para pagamento regular</w:t>
      </w:r>
      <w:r w:rsidR="00584E44" w:rsidRPr="00E86046">
        <w:rPr>
          <w:rFonts w:cstheme="minorHAnsi"/>
          <w:szCs w:val="24"/>
        </w:rPr>
        <w:t xml:space="preserve"> das Obrigações Garantidas, observando o quanto disposto no presente instrumento e no Contrato de Cessão a esse respeito, de forma que os recursos oriundos dos Direitos Creditórios depositados na Conta Centralizadora serão ordinariamente utilizados de acordo com os fins e na ordem no Contrato de Cessão e no Termo de Securitização. </w:t>
      </w:r>
      <w:r w:rsidR="00584E44" w:rsidRPr="009E4691">
        <w:rPr>
          <w:rFonts w:cstheme="minorHAnsi"/>
          <w:szCs w:val="24"/>
        </w:rPr>
        <w:t xml:space="preserve">Eventual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B52E0D">
        <w:rPr>
          <w:rFonts w:cstheme="minorHAnsi"/>
          <w:szCs w:val="24"/>
        </w:rPr>
        <w:t>Cláusula</w:t>
      </w:r>
      <w:r w:rsidR="007605A5" w:rsidRPr="00B52E0D">
        <w:rPr>
          <w:rFonts w:cstheme="minorHAnsi"/>
          <w:szCs w:val="24"/>
        </w:rPr>
        <w:t xml:space="preserve"> </w:t>
      </w:r>
      <w:r w:rsidR="00233370" w:rsidRPr="00B52E0D">
        <w:rPr>
          <w:rFonts w:cstheme="minorHAnsi"/>
          <w:szCs w:val="24"/>
        </w:rPr>
        <w:t>Quinta</w:t>
      </w:r>
      <w:r w:rsidR="006858E7" w:rsidRPr="00016773">
        <w:rPr>
          <w:rFonts w:cstheme="minorHAnsi"/>
          <w:szCs w:val="24"/>
        </w:rPr>
        <w:t>.</w:t>
      </w:r>
    </w:p>
    <w:p w14:paraId="6B6C48D0" w14:textId="77777777" w:rsidR="00A264DB" w:rsidRPr="009E4691" w:rsidRDefault="00A264DB" w:rsidP="00FE3599">
      <w:pPr>
        <w:tabs>
          <w:tab w:val="left" w:pos="851"/>
        </w:tabs>
        <w:rPr>
          <w:rFonts w:cstheme="minorHAnsi"/>
          <w:szCs w:val="24"/>
        </w:rPr>
      </w:pPr>
    </w:p>
    <w:p w14:paraId="4AEDD10D" w14:textId="1FF54EF7" w:rsidR="00A264DB"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obriga</w:t>
      </w:r>
      <w:r w:rsidR="00CA3B4A">
        <w:rPr>
          <w:rFonts w:cstheme="minorHAnsi"/>
          <w:szCs w:val="24"/>
        </w:rPr>
        <w:t xml:space="preserve">-se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7B1540DB" w14:textId="77777777" w:rsidR="00A264DB" w:rsidRPr="009E4691" w:rsidRDefault="00A264DB" w:rsidP="00FE3599">
      <w:pPr>
        <w:tabs>
          <w:tab w:val="left" w:pos="851"/>
        </w:tabs>
        <w:rPr>
          <w:rFonts w:cstheme="minorHAnsi"/>
          <w:szCs w:val="24"/>
        </w:rPr>
      </w:pPr>
    </w:p>
    <w:p w14:paraId="36908B01" w14:textId="356C24E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6</w:t>
      </w:r>
      <w:r w:rsidRPr="009E4691">
        <w:rPr>
          <w:rFonts w:cstheme="minorHAnsi"/>
          <w:b/>
          <w:bCs/>
          <w:szCs w:val="24"/>
        </w:rPr>
        <w:t>.</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r w:rsidR="006858E7" w:rsidRPr="009E4691">
        <w:rPr>
          <w:rFonts w:cstheme="minorHAnsi"/>
          <w:szCs w:val="24"/>
        </w:rPr>
        <w:t>esta</w:t>
      </w:r>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F58F5">
        <w:rPr>
          <w:rFonts w:cstheme="minorHAnsi"/>
          <w:szCs w:val="24"/>
        </w:rPr>
        <w:t>15</w:t>
      </w:r>
      <w:r w:rsidR="006F58F5" w:rsidRPr="009E4691">
        <w:rPr>
          <w:rFonts w:cstheme="minorHAnsi"/>
          <w:szCs w:val="24"/>
        </w:rPr>
        <w:t xml:space="preserve"> </w:t>
      </w:r>
      <w:r w:rsidR="006858E7" w:rsidRPr="009E4691">
        <w:rPr>
          <w:rFonts w:cstheme="minorHAnsi"/>
          <w:szCs w:val="24"/>
        </w:rPr>
        <w:t>(</w:t>
      </w:r>
      <w:r w:rsidR="006F58F5">
        <w:rPr>
          <w:rFonts w:cstheme="minorHAnsi"/>
          <w:szCs w:val="24"/>
        </w:rPr>
        <w:t>quinze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6F58F5">
        <w:rPr>
          <w:rFonts w:cstheme="minorHAnsi"/>
          <w:szCs w:val="24"/>
        </w:rPr>
        <w:t xml:space="preserve">, desde que, ao fim, venha a se comprar que a razão da </w:t>
      </w:r>
      <w:r w:rsidR="006F58F5" w:rsidRPr="006F58F5">
        <w:rPr>
          <w:rFonts w:cstheme="minorHAnsi"/>
          <w:szCs w:val="24"/>
        </w:rPr>
        <w:t>excussão da presente Cessão Fiduciária</w:t>
      </w:r>
      <w:r w:rsidR="006F58F5">
        <w:rPr>
          <w:rFonts w:cstheme="minorHAnsi"/>
          <w:szCs w:val="24"/>
        </w:rPr>
        <w:t xml:space="preserve"> decorreu de fato ou de inadimplemento aos Documentos da Operação imputados à Fiduciante. </w:t>
      </w:r>
    </w:p>
    <w:p w14:paraId="4F793339" w14:textId="77777777" w:rsidR="00A264DB" w:rsidRPr="009E4691" w:rsidRDefault="00A264DB" w:rsidP="00FE3599">
      <w:pPr>
        <w:tabs>
          <w:tab w:val="left" w:pos="851"/>
        </w:tabs>
        <w:rPr>
          <w:rFonts w:cstheme="minorHAnsi"/>
          <w:szCs w:val="24"/>
        </w:rPr>
      </w:pPr>
    </w:p>
    <w:p w14:paraId="623167F9" w14:textId="10D120C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7</w:t>
      </w:r>
      <w:r w:rsidRPr="009E4691">
        <w:rPr>
          <w:rFonts w:cstheme="minorHAnsi"/>
          <w:b/>
          <w:bCs/>
          <w:szCs w:val="24"/>
        </w:rPr>
        <w:t>.</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B52E0D">
        <w:rPr>
          <w:rFonts w:cstheme="minorHAnsi"/>
          <w:szCs w:val="24"/>
        </w:rPr>
        <w:t>Cláusula</w:t>
      </w:r>
      <w:r w:rsidR="007605A5" w:rsidRPr="00B52E0D">
        <w:rPr>
          <w:rFonts w:cstheme="minorHAnsi"/>
          <w:szCs w:val="24"/>
        </w:rPr>
        <w:t xml:space="preserve"> </w:t>
      </w:r>
      <w:r w:rsidR="00081203" w:rsidRPr="00B52E0D">
        <w:rPr>
          <w:rFonts w:cstheme="minorHAnsi"/>
          <w:szCs w:val="24"/>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lastRenderedPageBreak/>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1E3C1E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8</w:t>
      </w:r>
      <w:r w:rsidRPr="009E4691">
        <w:rPr>
          <w:rFonts w:cstheme="minorHAnsi"/>
          <w:b/>
          <w:bCs/>
          <w:szCs w:val="24"/>
        </w:rPr>
        <w:t>.</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59933AB9" w:rsidR="002753FE"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9</w:t>
      </w:r>
      <w:r w:rsidRPr="009E4691">
        <w:rPr>
          <w:rFonts w:cstheme="minorHAnsi"/>
          <w:b/>
          <w:bCs/>
          <w:szCs w:val="24"/>
        </w:rPr>
        <w:t>.</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(iii)</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407A5EAE"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lastRenderedPageBreak/>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617268">
        <w:rPr>
          <w:rFonts w:cstheme="minorHAnsi"/>
          <w:szCs w:val="24"/>
        </w:rPr>
        <w:t>, resg</w:t>
      </w:r>
      <w:r w:rsidR="007723DC">
        <w:rPr>
          <w:rFonts w:cstheme="minorHAnsi"/>
          <w:szCs w:val="24"/>
        </w:rPr>
        <w:t>u</w:t>
      </w:r>
      <w:r w:rsidR="00617268">
        <w:rPr>
          <w:rFonts w:cstheme="minorHAnsi"/>
          <w:szCs w:val="24"/>
        </w:rPr>
        <w:t>ardado o direito e prazo de cura da Fiduciante previsto</w:t>
      </w:r>
      <w:r w:rsidR="007723DC">
        <w:rPr>
          <w:rFonts w:cstheme="minorHAnsi"/>
          <w:szCs w:val="24"/>
        </w:rPr>
        <w:t>s</w:t>
      </w:r>
      <w:r w:rsidR="00617268">
        <w:rPr>
          <w:rFonts w:cstheme="minorHAnsi"/>
          <w:szCs w:val="24"/>
        </w:rPr>
        <w:t xml:space="preserve"> na </w:t>
      </w:r>
      <w:r w:rsidR="00B61089">
        <w:rPr>
          <w:rFonts w:cstheme="minorHAnsi"/>
          <w:szCs w:val="24"/>
        </w:rPr>
        <w:t xml:space="preserve">Cláusula 5.1 ou 5.2 </w:t>
      </w:r>
      <w:r w:rsidR="00617268">
        <w:rPr>
          <w:rFonts w:cstheme="minorHAnsi"/>
          <w:szCs w:val="24"/>
        </w:rPr>
        <w:t>do Contrato de Cessão</w:t>
      </w:r>
      <w:r w:rsidR="00617268" w:rsidRPr="00A71FF2">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(viii)</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(ix)</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5703409A"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B61089">
        <w:rPr>
          <w:rFonts w:cstheme="minorHAnsi"/>
          <w:szCs w:val="24"/>
        </w:rPr>
        <w:t>,</w:t>
      </w:r>
      <w:r w:rsidR="00B61089" w:rsidRPr="00B61089">
        <w:rPr>
          <w:rFonts w:cstheme="minorHAnsi"/>
          <w:szCs w:val="24"/>
        </w:rPr>
        <w:t xml:space="preserve"> </w:t>
      </w:r>
      <w:r w:rsidR="00B61089">
        <w:rPr>
          <w:rFonts w:cstheme="minorHAnsi"/>
          <w:szCs w:val="24"/>
        </w:rPr>
        <w:t>resg</w:t>
      </w:r>
      <w:r w:rsidR="007723DC">
        <w:rPr>
          <w:rFonts w:cstheme="minorHAnsi"/>
          <w:szCs w:val="24"/>
        </w:rPr>
        <w:t>u</w:t>
      </w:r>
      <w:r w:rsidR="00B61089">
        <w:rPr>
          <w:rFonts w:cstheme="minorHAnsi"/>
          <w:szCs w:val="24"/>
        </w:rPr>
        <w:t>ardado o direito e prazo de cura da Fiduciante previsto</w:t>
      </w:r>
      <w:r w:rsidR="007723DC">
        <w:rPr>
          <w:rFonts w:cstheme="minorHAnsi"/>
          <w:szCs w:val="24"/>
        </w:rPr>
        <w:t>s</w:t>
      </w:r>
      <w:r w:rsidR="00B61089">
        <w:rPr>
          <w:rFonts w:cstheme="minorHAnsi"/>
          <w:szCs w:val="24"/>
        </w:rPr>
        <w:t xml:space="preserve"> na Cláusula 5.1 ou 5.2 do Contrato de Cessão</w:t>
      </w:r>
      <w:r w:rsidR="006858E7" w:rsidRPr="009E4691">
        <w:rPr>
          <w:rFonts w:cstheme="minorHAnsi"/>
          <w:szCs w:val="24"/>
        </w:rPr>
        <w:t>;</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(xii)</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(xiii)</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61569B">
        <w:rPr>
          <w:rFonts w:cstheme="minorHAnsi"/>
          <w:b/>
          <w:bCs/>
          <w:szCs w:val="24"/>
        </w:rPr>
        <w:t>(</w:t>
      </w:r>
      <w:r w:rsidRPr="009B6FF6">
        <w:rPr>
          <w:rFonts w:cstheme="minorHAnsi"/>
          <w:b/>
          <w:bCs/>
          <w:szCs w:val="24"/>
        </w:rPr>
        <w:t>xiv)</w:t>
      </w:r>
      <w:r w:rsidRPr="009B6FF6">
        <w:rPr>
          <w:rFonts w:cstheme="minorHAnsi"/>
          <w:b/>
          <w:bCs/>
          <w:szCs w:val="24"/>
        </w:rPr>
        <w:tab/>
      </w:r>
      <w:r w:rsidR="006858E7" w:rsidRPr="009B6FF6">
        <w:rPr>
          <w:rFonts w:cstheme="minorHAnsi"/>
          <w:szCs w:val="24"/>
        </w:rPr>
        <w:t>assegurar</w:t>
      </w:r>
      <w:r w:rsidR="007605A5" w:rsidRPr="009B6FF6">
        <w:rPr>
          <w:rFonts w:cstheme="minorHAnsi"/>
          <w:szCs w:val="24"/>
        </w:rPr>
        <w:t xml:space="preserve"> </w:t>
      </w:r>
      <w:r w:rsidR="006858E7" w:rsidRPr="002E361F">
        <w:rPr>
          <w:rFonts w:cstheme="minorHAnsi"/>
          <w:szCs w:val="24"/>
        </w:rPr>
        <w:t>que</w:t>
      </w:r>
      <w:r w:rsidR="007605A5" w:rsidRPr="002E361F">
        <w:rPr>
          <w:rFonts w:cstheme="minorHAnsi"/>
          <w:szCs w:val="24"/>
        </w:rPr>
        <w:t xml:space="preserve"> </w:t>
      </w:r>
      <w:r w:rsidR="006858E7" w:rsidRPr="002E361F">
        <w:rPr>
          <w:rFonts w:cstheme="minorHAnsi"/>
          <w:szCs w:val="24"/>
        </w:rPr>
        <w:t>a</w:t>
      </w:r>
      <w:r w:rsidR="007605A5" w:rsidRPr="00D12ECD">
        <w:rPr>
          <w:rFonts w:cstheme="minorHAnsi"/>
          <w:szCs w:val="24"/>
        </w:rPr>
        <w:t xml:space="preserve"> </w:t>
      </w:r>
      <w:r w:rsidR="006858E7" w:rsidRPr="00D12ECD">
        <w:rPr>
          <w:rFonts w:cstheme="minorHAnsi"/>
          <w:szCs w:val="24"/>
        </w:rPr>
        <w:t>totalidade</w:t>
      </w:r>
      <w:r w:rsidR="007605A5" w:rsidRPr="00963B4B">
        <w:rPr>
          <w:rFonts w:cstheme="minorHAnsi"/>
          <w:szCs w:val="24"/>
        </w:rPr>
        <w:t xml:space="preserve"> </w:t>
      </w:r>
      <w:r w:rsidR="006858E7" w:rsidRPr="00963B4B">
        <w:rPr>
          <w:rFonts w:cstheme="minorHAnsi"/>
          <w:szCs w:val="24"/>
        </w:rPr>
        <w:t>dos</w:t>
      </w:r>
      <w:r w:rsidR="007605A5" w:rsidRPr="00963B4B">
        <w:rPr>
          <w:rFonts w:cstheme="minorHAnsi"/>
          <w:szCs w:val="24"/>
        </w:rPr>
        <w:t xml:space="preserve"> </w:t>
      </w:r>
      <w:r w:rsidR="006858E7" w:rsidRPr="0061569B">
        <w:rPr>
          <w:rFonts w:cstheme="minorHAnsi"/>
          <w:szCs w:val="24"/>
        </w:rPr>
        <w:t>recursos</w:t>
      </w:r>
      <w:r w:rsidR="007605A5" w:rsidRPr="0061569B">
        <w:rPr>
          <w:rFonts w:cstheme="minorHAnsi"/>
          <w:szCs w:val="24"/>
        </w:rPr>
        <w:t xml:space="preserve"> </w:t>
      </w:r>
      <w:r w:rsidR="006858E7" w:rsidRPr="0061569B">
        <w:rPr>
          <w:rFonts w:cstheme="minorHAnsi"/>
          <w:szCs w:val="24"/>
        </w:rPr>
        <w:t>relativos</w:t>
      </w:r>
      <w:r w:rsidR="007605A5" w:rsidRPr="0061569B">
        <w:rPr>
          <w:rFonts w:cstheme="minorHAnsi"/>
          <w:szCs w:val="24"/>
        </w:rPr>
        <w:t xml:space="preserve"> </w:t>
      </w:r>
      <w:r w:rsidR="006858E7" w:rsidRPr="0061569B">
        <w:rPr>
          <w:rFonts w:cstheme="minorHAnsi"/>
          <w:szCs w:val="24"/>
        </w:rPr>
        <w:t>aos</w:t>
      </w:r>
      <w:r w:rsidR="007605A5" w:rsidRPr="0061569B">
        <w:rPr>
          <w:rFonts w:cstheme="minorHAnsi"/>
          <w:szCs w:val="24"/>
        </w:rPr>
        <w:t xml:space="preserve"> </w:t>
      </w:r>
      <w:r w:rsidR="005F64DC" w:rsidRPr="0061569B">
        <w:rPr>
          <w:rFonts w:cstheme="minorHAnsi"/>
          <w:szCs w:val="24"/>
        </w:rPr>
        <w:t>Direitos</w:t>
      </w:r>
      <w:r w:rsidR="007605A5" w:rsidRPr="0061569B">
        <w:rPr>
          <w:rFonts w:cstheme="minorHAnsi"/>
          <w:szCs w:val="24"/>
        </w:rPr>
        <w:t xml:space="preserve"> </w:t>
      </w:r>
      <w:r w:rsidR="005F64DC" w:rsidRPr="0061569B">
        <w:rPr>
          <w:rFonts w:cstheme="minorHAnsi"/>
          <w:szCs w:val="24"/>
        </w:rPr>
        <w:t>Creditórios</w:t>
      </w:r>
      <w:r w:rsidR="007605A5" w:rsidRPr="0061569B">
        <w:rPr>
          <w:rFonts w:cstheme="minorHAnsi"/>
          <w:szCs w:val="24"/>
        </w:rPr>
        <w:t xml:space="preserve"> </w:t>
      </w:r>
      <w:r w:rsidR="005F64DC" w:rsidRPr="0061569B">
        <w:rPr>
          <w:rFonts w:cstheme="minorHAnsi"/>
          <w:szCs w:val="24"/>
        </w:rPr>
        <w:t>Cedidos</w:t>
      </w:r>
      <w:r w:rsidR="007605A5" w:rsidRPr="0061569B">
        <w:rPr>
          <w:rFonts w:cstheme="minorHAnsi"/>
          <w:szCs w:val="24"/>
        </w:rPr>
        <w:t xml:space="preserve"> </w:t>
      </w:r>
      <w:r w:rsidR="005F64DC" w:rsidRPr="0061569B">
        <w:rPr>
          <w:rFonts w:cstheme="minorHAnsi"/>
          <w:szCs w:val="24"/>
        </w:rPr>
        <w:t>Fiduciariamente</w:t>
      </w:r>
      <w:r w:rsidR="007605A5" w:rsidRPr="0061569B">
        <w:rPr>
          <w:rFonts w:cstheme="minorHAnsi"/>
          <w:szCs w:val="24"/>
        </w:rPr>
        <w:t xml:space="preserve"> </w:t>
      </w:r>
      <w:r w:rsidR="00357387" w:rsidRPr="0061569B">
        <w:rPr>
          <w:rFonts w:cstheme="minorHAnsi"/>
          <w:szCs w:val="24"/>
        </w:rPr>
        <w:t>seja</w:t>
      </w:r>
      <w:r w:rsidR="007605A5" w:rsidRPr="0061569B">
        <w:rPr>
          <w:rFonts w:cstheme="minorHAnsi"/>
          <w:szCs w:val="24"/>
        </w:rPr>
        <w:t xml:space="preserve"> </w:t>
      </w:r>
      <w:r w:rsidR="00357387" w:rsidRPr="0061569B">
        <w:rPr>
          <w:rFonts w:cstheme="minorHAnsi"/>
          <w:szCs w:val="24"/>
        </w:rPr>
        <w:t>direcionada</w:t>
      </w:r>
      <w:r w:rsidR="007605A5" w:rsidRPr="0061569B">
        <w:rPr>
          <w:rFonts w:cstheme="minorHAnsi"/>
          <w:szCs w:val="24"/>
        </w:rPr>
        <w:t xml:space="preserve"> </w:t>
      </w:r>
      <w:r w:rsidR="006858E7" w:rsidRPr="0061569B">
        <w:rPr>
          <w:rFonts w:cstheme="minorHAnsi"/>
          <w:szCs w:val="24"/>
        </w:rPr>
        <w:t>diretamente</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FE0741" w:rsidRPr="0061569B">
        <w:rPr>
          <w:rFonts w:cstheme="minorHAnsi"/>
          <w:szCs w:val="24"/>
        </w:rPr>
        <w:t>Conta</w:t>
      </w:r>
      <w:r w:rsidR="007605A5" w:rsidRPr="0061569B">
        <w:rPr>
          <w:rFonts w:cstheme="minorHAnsi"/>
          <w:szCs w:val="24"/>
        </w:rPr>
        <w:t xml:space="preserve"> </w:t>
      </w:r>
      <w:r w:rsidR="00B56EA1" w:rsidRPr="0061569B">
        <w:rPr>
          <w:rFonts w:cstheme="minorHAnsi"/>
          <w:szCs w:val="24"/>
        </w:rPr>
        <w:t>Centralizadora</w:t>
      </w:r>
      <w:r w:rsidR="006858E7" w:rsidRPr="0061569B">
        <w:rPr>
          <w:rFonts w:cstheme="minorHAnsi"/>
          <w:szCs w:val="24"/>
        </w:rPr>
        <w:t>,</w:t>
      </w:r>
      <w:r w:rsidR="007605A5" w:rsidRPr="0061569B">
        <w:rPr>
          <w:rFonts w:cstheme="minorHAnsi"/>
          <w:szCs w:val="24"/>
        </w:rPr>
        <w:t xml:space="preserve"> </w:t>
      </w:r>
      <w:r w:rsidR="006858E7" w:rsidRPr="0061569B">
        <w:rPr>
          <w:rFonts w:cstheme="minorHAnsi"/>
          <w:szCs w:val="24"/>
        </w:rPr>
        <w:t>sendo</w:t>
      </w:r>
      <w:r w:rsidR="007605A5" w:rsidRPr="0061569B">
        <w:rPr>
          <w:rFonts w:cstheme="minorHAnsi"/>
          <w:szCs w:val="24"/>
        </w:rPr>
        <w:t xml:space="preserve"> </w:t>
      </w:r>
      <w:r w:rsidR="006858E7" w:rsidRPr="0061569B">
        <w:rPr>
          <w:rFonts w:cstheme="minorHAnsi"/>
          <w:szCs w:val="24"/>
        </w:rPr>
        <w:t>vedada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sua</w:t>
      </w:r>
      <w:r w:rsidR="007605A5" w:rsidRPr="0061569B">
        <w:rPr>
          <w:rFonts w:cstheme="minorHAnsi"/>
          <w:szCs w:val="24"/>
        </w:rPr>
        <w:t xml:space="preserve"> </w:t>
      </w:r>
      <w:r w:rsidR="006858E7" w:rsidRPr="0061569B">
        <w:rPr>
          <w:rFonts w:cstheme="minorHAnsi"/>
          <w:szCs w:val="24"/>
        </w:rPr>
        <w:t>transferência</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qualquer</w:t>
      </w:r>
      <w:r w:rsidR="007605A5" w:rsidRPr="0061569B">
        <w:rPr>
          <w:rFonts w:cstheme="minorHAnsi"/>
          <w:szCs w:val="24"/>
        </w:rPr>
        <w:t xml:space="preserve"> </w:t>
      </w:r>
      <w:r w:rsidR="006858E7" w:rsidRPr="0061569B">
        <w:rPr>
          <w:rFonts w:cstheme="minorHAnsi"/>
          <w:szCs w:val="24"/>
        </w:rPr>
        <w:t>outra</w:t>
      </w:r>
      <w:r w:rsidR="007605A5" w:rsidRPr="0061569B">
        <w:rPr>
          <w:rFonts w:cstheme="minorHAnsi"/>
          <w:szCs w:val="24"/>
        </w:rPr>
        <w:t xml:space="preserve"> </w:t>
      </w:r>
      <w:r w:rsidR="006858E7" w:rsidRPr="0061569B">
        <w:rPr>
          <w:rFonts w:cstheme="minorHAnsi"/>
          <w:szCs w:val="24"/>
        </w:rPr>
        <w:t>instituição</w:t>
      </w:r>
      <w:r w:rsidR="007605A5" w:rsidRPr="0061569B">
        <w:rPr>
          <w:rFonts w:cstheme="minorHAnsi"/>
          <w:szCs w:val="24"/>
        </w:rPr>
        <w:t xml:space="preserve"> </w:t>
      </w:r>
      <w:r w:rsidR="006858E7" w:rsidRPr="0061569B">
        <w:rPr>
          <w:rFonts w:cstheme="minorHAnsi"/>
          <w:szCs w:val="24"/>
        </w:rPr>
        <w:t>sem</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(xv)</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07E31ECD" w:rsidR="00FD6D72" w:rsidRPr="009E4691" w:rsidRDefault="00E4341B" w:rsidP="009B6FF6">
      <w:pPr>
        <w:tabs>
          <w:tab w:val="left" w:pos="1418"/>
        </w:tabs>
        <w:ind w:left="567"/>
        <w:rPr>
          <w:rFonts w:cstheme="minorHAnsi"/>
          <w:szCs w:val="24"/>
        </w:rPr>
      </w:pPr>
      <w:r w:rsidRPr="009E4691">
        <w:rPr>
          <w:rFonts w:cstheme="minorHAnsi"/>
          <w:b/>
          <w:bCs/>
          <w:szCs w:val="24"/>
        </w:rPr>
        <w:t>(xvi)</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lastRenderedPageBreak/>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(xvii)</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r w:rsidR="00FD6D72" w:rsidRPr="009E4691">
        <w:rPr>
          <w:rFonts w:cstheme="minorHAnsi"/>
          <w:i/>
          <w:szCs w:val="24"/>
        </w:rPr>
        <w:t>Bribery</w:t>
      </w:r>
      <w:r w:rsidR="007605A5" w:rsidRPr="009E4691">
        <w:rPr>
          <w:rFonts w:cstheme="minorHAnsi"/>
          <w:i/>
          <w:szCs w:val="24"/>
        </w:rPr>
        <w:t xml:space="preserve"> </w:t>
      </w:r>
      <w:r w:rsidR="00FD6D72" w:rsidRPr="009E4691">
        <w:rPr>
          <w:rFonts w:cstheme="minorHAnsi"/>
          <w:i/>
          <w:szCs w:val="24"/>
        </w:rPr>
        <w:t>Act</w:t>
      </w:r>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r w:rsidR="00FD6D72" w:rsidRPr="009E4691">
        <w:rPr>
          <w:rFonts w:cstheme="minorHAnsi"/>
          <w:i/>
          <w:szCs w:val="24"/>
        </w:rPr>
        <w:t>Foreign</w:t>
      </w:r>
      <w:r w:rsidR="007605A5" w:rsidRPr="009E4691">
        <w:rPr>
          <w:rFonts w:cstheme="minorHAnsi"/>
          <w:i/>
          <w:szCs w:val="24"/>
        </w:rPr>
        <w:t xml:space="preserve"> </w:t>
      </w:r>
      <w:r w:rsidR="00FD6D72" w:rsidRPr="009E4691">
        <w:rPr>
          <w:rFonts w:cstheme="minorHAnsi"/>
          <w:i/>
          <w:szCs w:val="24"/>
        </w:rPr>
        <w:t>Corrupt</w:t>
      </w:r>
      <w:r w:rsidR="007605A5" w:rsidRPr="009E4691">
        <w:rPr>
          <w:rFonts w:cstheme="minorHAnsi"/>
          <w:i/>
          <w:szCs w:val="24"/>
        </w:rPr>
        <w:t xml:space="preserve"> </w:t>
      </w:r>
      <w:r w:rsidR="00FD6D72" w:rsidRPr="009E4691">
        <w:rPr>
          <w:rFonts w:cstheme="minorHAnsi"/>
          <w:i/>
          <w:szCs w:val="24"/>
        </w:rPr>
        <w:t>Practices</w:t>
      </w:r>
      <w:r w:rsidR="007605A5" w:rsidRPr="009E4691">
        <w:rPr>
          <w:rFonts w:cstheme="minorHAnsi"/>
          <w:i/>
          <w:szCs w:val="24"/>
        </w:rPr>
        <w:t xml:space="preserve"> </w:t>
      </w:r>
      <w:r w:rsidR="00FD6D72" w:rsidRPr="009E4691">
        <w:rPr>
          <w:rFonts w:cstheme="minorHAnsi"/>
          <w:i/>
          <w:szCs w:val="24"/>
        </w:rPr>
        <w:t>Act</w:t>
      </w:r>
      <w:r w:rsidR="007605A5" w:rsidRPr="009E4691">
        <w:rPr>
          <w:rFonts w:cstheme="minorHAnsi"/>
          <w:i/>
          <w:szCs w:val="24"/>
        </w:rPr>
        <w:t xml:space="preserve"> </w:t>
      </w:r>
      <w:r w:rsidR="00FD6D72" w:rsidRPr="009E4691">
        <w:rPr>
          <w:rFonts w:cstheme="minorHAnsi"/>
          <w:i/>
          <w:szCs w:val="24"/>
        </w:rPr>
        <w:t>of</w:t>
      </w:r>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5599326" w:rsidR="00114B95" w:rsidRPr="009E4691" w:rsidRDefault="00E4341B" w:rsidP="003D3405">
      <w:pPr>
        <w:tabs>
          <w:tab w:val="left" w:pos="1418"/>
        </w:tabs>
        <w:ind w:left="567"/>
        <w:rPr>
          <w:rFonts w:cstheme="minorHAnsi"/>
          <w:szCs w:val="24"/>
        </w:rPr>
      </w:pPr>
      <w:r w:rsidRPr="009E4691">
        <w:rPr>
          <w:rFonts w:cstheme="minorHAnsi"/>
          <w:b/>
          <w:bCs/>
          <w:szCs w:val="24"/>
        </w:rPr>
        <w:t>(xviii)</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1E3A1950" w:rsidR="00082120" w:rsidRPr="009E4691" w:rsidRDefault="00E4341B" w:rsidP="003D3405">
      <w:pPr>
        <w:tabs>
          <w:tab w:val="left" w:pos="1418"/>
        </w:tabs>
        <w:ind w:left="567"/>
        <w:rPr>
          <w:rFonts w:cstheme="minorHAnsi"/>
          <w:szCs w:val="24"/>
        </w:rPr>
      </w:pPr>
      <w:r w:rsidRPr="009E4691">
        <w:rPr>
          <w:rFonts w:cstheme="minorHAnsi"/>
          <w:b/>
          <w:bCs/>
          <w:szCs w:val="24"/>
        </w:rPr>
        <w:t>(xix)</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2F214763" w:rsidR="00B73658" w:rsidRPr="00B52E0D" w:rsidRDefault="00E4341B" w:rsidP="00FE3599">
      <w:pPr>
        <w:tabs>
          <w:tab w:val="left" w:pos="851"/>
        </w:tabs>
        <w:rPr>
          <w:rFonts w:cstheme="minorHAnsi"/>
          <w:b/>
          <w:bCs/>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C67BD2">
        <w:rPr>
          <w:rFonts w:cstheme="minorHAnsi"/>
          <w:szCs w:val="24"/>
        </w:rPr>
        <w:t xml:space="preserve">, </w:t>
      </w:r>
      <w:r w:rsidR="00F130C7">
        <w:rPr>
          <w:rFonts w:cstheme="minorHAnsi"/>
          <w:szCs w:val="24"/>
        </w:rPr>
        <w:t>após findo</w:t>
      </w:r>
      <w:r w:rsidR="00C67BD2">
        <w:rPr>
          <w:rFonts w:cstheme="minorHAnsi"/>
          <w:szCs w:val="24"/>
        </w:rPr>
        <w:t xml:space="preserve"> o</w:t>
      </w:r>
      <w:r w:rsidR="00F130C7">
        <w:rPr>
          <w:rFonts w:cstheme="minorHAnsi"/>
          <w:szCs w:val="24"/>
        </w:rPr>
        <w:t>s eventuais</w:t>
      </w:r>
      <w:r w:rsidR="00C67BD2">
        <w:rPr>
          <w:rFonts w:cstheme="minorHAnsi"/>
          <w:szCs w:val="24"/>
        </w:rPr>
        <w:t xml:space="preserve"> prazo</w:t>
      </w:r>
      <w:r w:rsidR="00F130C7">
        <w:rPr>
          <w:rFonts w:cstheme="minorHAnsi"/>
          <w:szCs w:val="24"/>
        </w:rPr>
        <w:t>s</w:t>
      </w:r>
      <w:r w:rsidR="00C67BD2">
        <w:rPr>
          <w:rFonts w:cstheme="minorHAnsi"/>
          <w:szCs w:val="24"/>
        </w:rPr>
        <w:t xml:space="preserve"> de cura estipulado</w:t>
      </w:r>
      <w:r w:rsidR="00F130C7">
        <w:rPr>
          <w:rFonts w:cstheme="minorHAnsi"/>
          <w:szCs w:val="24"/>
        </w:rPr>
        <w:t>s</w:t>
      </w:r>
      <w:r w:rsidR="00C67BD2">
        <w:rPr>
          <w:rFonts w:cstheme="minorHAnsi"/>
          <w:szCs w:val="24"/>
        </w:rPr>
        <w:t xml:space="preserve"> no </w:t>
      </w:r>
      <w:r w:rsidR="00C67BD2">
        <w:rPr>
          <w:rFonts w:cstheme="minorHAnsi"/>
          <w:szCs w:val="24"/>
        </w:rPr>
        <w:lastRenderedPageBreak/>
        <w:t>Contrato de Cessão.</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10"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10"/>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11" w:name="_DV_M96"/>
      <w:bookmarkEnd w:id="111"/>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12" w:name="_DV_M97"/>
      <w:bookmarkStart w:id="113" w:name="_DV_C228"/>
      <w:bookmarkEnd w:id="112"/>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lastRenderedPageBreak/>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13"/>
    </w:p>
    <w:p w14:paraId="5B97C261" w14:textId="77777777" w:rsidR="00E4341B" w:rsidRPr="009E4691" w:rsidRDefault="00E4341B" w:rsidP="003D3405">
      <w:pPr>
        <w:tabs>
          <w:tab w:val="left" w:pos="1418"/>
        </w:tabs>
        <w:rPr>
          <w:rFonts w:cstheme="minorHAnsi"/>
          <w:szCs w:val="24"/>
        </w:rPr>
      </w:pPr>
      <w:bookmarkStart w:id="114"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bookmarkStart w:id="115"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16" w:name="_DV_C230"/>
      <w:bookmarkEnd w:id="114"/>
      <w:bookmarkEnd w:id="115"/>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17" w:name="_DV_C231"/>
      <w:bookmarkStart w:id="118" w:name="WCTOCLevel2Mark47in19Q02"/>
      <w:bookmarkEnd w:id="116"/>
      <w:r w:rsidR="008E5D44" w:rsidRPr="009E4691">
        <w:rPr>
          <w:rFonts w:cstheme="minorHAnsi"/>
          <w:szCs w:val="24"/>
        </w:rPr>
        <w:t>;</w:t>
      </w:r>
      <w:bookmarkEnd w:id="117"/>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19"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t>(vii)</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lastRenderedPageBreak/>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20" w:name="_DV_M362"/>
      <w:bookmarkEnd w:id="120"/>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21" w:name="WCTOCLevel2Mark48in19Q02"/>
      <w:bookmarkEnd w:id="118"/>
      <w:bookmarkEnd w:id="119"/>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21"/>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(viii)</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22" w:name="_DV_M98"/>
      <w:bookmarkStart w:id="123" w:name="_DV_M99"/>
      <w:bookmarkStart w:id="124" w:name="_DV_M100"/>
      <w:bookmarkStart w:id="125" w:name="_DV_M101"/>
      <w:bookmarkStart w:id="126" w:name="_DV_M102"/>
      <w:bookmarkStart w:id="127" w:name="_DV_M103"/>
      <w:bookmarkStart w:id="128" w:name="_DV_M104"/>
      <w:bookmarkStart w:id="129" w:name="_DV_M105"/>
      <w:bookmarkStart w:id="130" w:name="_DV_M106"/>
      <w:bookmarkEnd w:id="122"/>
      <w:bookmarkEnd w:id="123"/>
      <w:bookmarkEnd w:id="124"/>
      <w:bookmarkEnd w:id="125"/>
      <w:bookmarkEnd w:id="126"/>
      <w:bookmarkEnd w:id="127"/>
      <w:bookmarkEnd w:id="128"/>
      <w:bookmarkEnd w:id="129"/>
      <w:bookmarkEnd w:id="130"/>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31" w:name="_DV_M107"/>
      <w:bookmarkEnd w:id="131"/>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32" w:name="_DV_M108"/>
      <w:bookmarkStart w:id="133" w:name="_DV_M73"/>
      <w:bookmarkStart w:id="134" w:name="_DV_M74"/>
      <w:bookmarkEnd w:id="132"/>
      <w:bookmarkEnd w:id="133"/>
      <w:bookmarkEnd w:id="134"/>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mandatos</w:t>
      </w:r>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2ABC5B30" w:rsidR="0078183A"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E50988">
        <w:rPr>
          <w:rFonts w:cstheme="minorHAnsi"/>
          <w:szCs w:val="24"/>
        </w:rPr>
        <w:t xml:space="preserve">será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lastRenderedPageBreak/>
        <w:t>Fiduciariamente</w:t>
      </w:r>
      <w:r w:rsidR="00484FEF">
        <w:rPr>
          <w:rFonts w:cstheme="minorHAnsi"/>
          <w:szCs w:val="24"/>
        </w:rPr>
        <w:t>, observada a Condição Suspensiva prevista na Cláusula 1.2.1</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81A80C1" w:rsidR="00646C5E" w:rsidRPr="009E4691" w:rsidRDefault="00E4341B" w:rsidP="003D3405">
      <w:pPr>
        <w:tabs>
          <w:tab w:val="left" w:pos="1418"/>
        </w:tabs>
        <w:ind w:left="567"/>
        <w:rPr>
          <w:rFonts w:cstheme="minorHAnsi"/>
          <w:szCs w:val="24"/>
        </w:rPr>
      </w:pPr>
      <w:r w:rsidRPr="009E4691">
        <w:rPr>
          <w:rFonts w:cstheme="minorHAnsi"/>
          <w:b/>
          <w:bCs/>
          <w:szCs w:val="24"/>
        </w:rPr>
        <w:t>(viii)</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D12ECD">
        <w:rPr>
          <w:rFonts w:cstheme="minorHAnsi"/>
          <w:szCs w:val="24"/>
        </w:rPr>
        <w:t xml:space="preserve">uma vez consitutídos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D12ECD">
        <w:rPr>
          <w:rFonts w:cstheme="minorHAnsi"/>
          <w:szCs w:val="24"/>
        </w:rPr>
        <w:t>,</w:t>
      </w:r>
      <w:r w:rsidR="00D12ECD" w:rsidRPr="00D12ECD">
        <w:rPr>
          <w:rFonts w:cstheme="minorHAnsi"/>
          <w:szCs w:val="24"/>
        </w:rPr>
        <w:t xml:space="preserve"> </w:t>
      </w:r>
      <w:r w:rsidR="00D12ECD">
        <w:rPr>
          <w:rFonts w:cstheme="minorHAnsi"/>
          <w:szCs w:val="24"/>
        </w:rPr>
        <w:t>resg</w:t>
      </w:r>
      <w:r w:rsidR="00881CB0">
        <w:rPr>
          <w:rFonts w:cstheme="minorHAnsi"/>
          <w:szCs w:val="24"/>
        </w:rPr>
        <w:t>u</w:t>
      </w:r>
      <w:r w:rsidR="009B6AFF">
        <w:rPr>
          <w:rFonts w:cstheme="minorHAnsi"/>
          <w:szCs w:val="24"/>
        </w:rPr>
        <w:t>a</w:t>
      </w:r>
      <w:r w:rsidR="00D12ECD">
        <w:rPr>
          <w:rFonts w:cstheme="minorHAnsi"/>
          <w:szCs w:val="24"/>
        </w:rPr>
        <w:t>rdado o direito e prazo de cura da Fiduciante previsto</w:t>
      </w:r>
      <w:r w:rsidR="00881CB0">
        <w:rPr>
          <w:rFonts w:cstheme="minorHAnsi"/>
          <w:szCs w:val="24"/>
        </w:rPr>
        <w:t>s</w:t>
      </w:r>
      <w:r w:rsidR="00D12ECD">
        <w:rPr>
          <w:rFonts w:cstheme="minorHAnsi"/>
          <w:szCs w:val="24"/>
        </w:rPr>
        <w:t xml:space="preserve"> na Cláusula 5.1 ou 5.2 do Contrato de Cessão</w:t>
      </w:r>
      <w:r w:rsidR="00646C5E" w:rsidRPr="009E4691">
        <w:rPr>
          <w:rFonts w:cstheme="minorHAnsi"/>
          <w:szCs w:val="24"/>
        </w:rPr>
        <w:t>;</w:t>
      </w:r>
    </w:p>
    <w:p w14:paraId="1D1B9E2E" w14:textId="77777777" w:rsidR="00E4341B" w:rsidRPr="009E4691" w:rsidRDefault="00E4341B" w:rsidP="003D3405">
      <w:pPr>
        <w:tabs>
          <w:tab w:val="left" w:pos="1418"/>
        </w:tabs>
        <w:rPr>
          <w:rFonts w:cstheme="minorHAnsi"/>
          <w:szCs w:val="24"/>
        </w:rPr>
      </w:pPr>
    </w:p>
    <w:p w14:paraId="3F55639F" w14:textId="590A5F02" w:rsidR="00646C5E" w:rsidRPr="009E4691" w:rsidRDefault="00E4341B" w:rsidP="003D3405">
      <w:pPr>
        <w:tabs>
          <w:tab w:val="left" w:pos="1418"/>
        </w:tabs>
        <w:ind w:left="567"/>
        <w:rPr>
          <w:rFonts w:cstheme="minorHAnsi"/>
          <w:szCs w:val="24"/>
        </w:rPr>
      </w:pPr>
      <w:r w:rsidRPr="00B52E0D">
        <w:rPr>
          <w:rFonts w:cstheme="minorHAnsi"/>
          <w:szCs w:val="24"/>
        </w:rPr>
        <w:t>(</w:t>
      </w:r>
      <w:r w:rsidR="00DB44AB" w:rsidRPr="00B52E0D">
        <w:rPr>
          <w:rFonts w:cstheme="minorHAnsi"/>
          <w:szCs w:val="24"/>
        </w:rPr>
        <w:t>ix)</w:t>
      </w:r>
      <w:r w:rsidR="00DB44AB" w:rsidRPr="00B52E0D">
        <w:rPr>
          <w:rFonts w:cstheme="minorHAnsi"/>
          <w:szCs w:val="24"/>
        </w:rPr>
        <w:tab/>
      </w:r>
      <w:r w:rsidR="004478FD" w:rsidRPr="00B52E0D">
        <w:rPr>
          <w:rFonts w:cstheme="minorHAnsi"/>
          <w:szCs w:val="24"/>
        </w:rPr>
        <w:t>exceto pelos débito</w:t>
      </w:r>
      <w:r w:rsidR="004478FD">
        <w:rPr>
          <w:rFonts w:cstheme="minorHAnsi"/>
          <w:szCs w:val="24"/>
        </w:rPr>
        <w:t>s, pendências e procedimentos</w:t>
      </w:r>
      <w:r w:rsidR="004478FD" w:rsidRPr="00B52E0D">
        <w:rPr>
          <w:rFonts w:cstheme="minorHAnsi"/>
          <w:szCs w:val="24"/>
        </w:rPr>
        <w:t xml:space="preserve"> apontados no âmbito da auditoria legal,</w:t>
      </w:r>
      <w:r w:rsidR="004478FD" w:rsidRPr="004478FD">
        <w:rPr>
          <w:rFonts w:cstheme="minorHAnsi"/>
          <w:b/>
          <w:bCs/>
          <w:szCs w:val="24"/>
        </w:rPr>
        <w:t xml:space="preserve"> </w:t>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35" w:name="_DV_M75"/>
      <w:bookmarkEnd w:id="135"/>
    </w:p>
    <w:p w14:paraId="4537DE2A" w14:textId="5982F3C9" w:rsidR="004B3F0E" w:rsidRPr="009E4691" w:rsidRDefault="00084FFB" w:rsidP="003D3405">
      <w:pPr>
        <w:tabs>
          <w:tab w:val="left" w:pos="1418"/>
        </w:tabs>
        <w:ind w:left="567"/>
        <w:rPr>
          <w:rFonts w:cstheme="minorHAnsi"/>
          <w:szCs w:val="24"/>
        </w:rPr>
      </w:pPr>
      <w:r w:rsidRPr="009E4691">
        <w:rPr>
          <w:rFonts w:cstheme="minorHAnsi"/>
          <w:b/>
          <w:bCs/>
          <w:szCs w:val="24"/>
        </w:rPr>
        <w:t>(xii)</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F042ED">
        <w:rPr>
          <w:rFonts w:cstheme="minorHAnsi"/>
          <w:szCs w:val="24"/>
        </w:rPr>
        <w:t>, exceto eventuais erros materiais de menor relevância</w:t>
      </w:r>
      <w:r w:rsidR="00881CB0">
        <w:rPr>
          <w:rFonts w:cstheme="minorHAnsi"/>
          <w:szCs w:val="24"/>
        </w:rPr>
        <w:t>, desde que não impactem o objeto deste Contrato</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(xiii)</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(xiv)</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(xv)</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(xvi)</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8A567EF" w:rsidR="00CD4517" w:rsidRPr="009E4691" w:rsidRDefault="00084FFB" w:rsidP="003D3405">
      <w:pPr>
        <w:tabs>
          <w:tab w:val="left" w:pos="1418"/>
        </w:tabs>
        <w:ind w:left="567"/>
        <w:rPr>
          <w:rFonts w:cstheme="minorHAnsi"/>
          <w:szCs w:val="24"/>
        </w:rPr>
      </w:pPr>
      <w:r w:rsidRPr="009E4691">
        <w:rPr>
          <w:rFonts w:cstheme="minorHAnsi"/>
          <w:b/>
          <w:bCs/>
          <w:szCs w:val="24"/>
        </w:rPr>
        <w:t>(xvii)</w:t>
      </w:r>
      <w:r w:rsidRPr="009E4691">
        <w:rPr>
          <w:rFonts w:cstheme="minorHAnsi"/>
          <w:b/>
          <w:bCs/>
          <w:szCs w:val="24"/>
        </w:rPr>
        <w:tab/>
      </w:r>
      <w:r w:rsidR="006166DC" w:rsidRPr="00AB65BF">
        <w:rPr>
          <w:rFonts w:cstheme="minorHAnsi"/>
          <w:szCs w:val="24"/>
        </w:rPr>
        <w:t>exceto pelos débito</w:t>
      </w:r>
      <w:r w:rsidR="006166DC">
        <w:rPr>
          <w:rFonts w:cstheme="minorHAnsi"/>
          <w:szCs w:val="24"/>
        </w:rPr>
        <w:t>s, pendências e procedimentos</w:t>
      </w:r>
      <w:r w:rsidR="006166DC" w:rsidRPr="00AB65BF">
        <w:rPr>
          <w:rFonts w:cstheme="minorHAnsi"/>
          <w:szCs w:val="24"/>
        </w:rPr>
        <w:t xml:space="preserve"> apontados no âmbito da auditoria legal,</w:t>
      </w:r>
      <w:r w:rsidR="006166DC" w:rsidRPr="004478FD">
        <w:rPr>
          <w:rFonts w:cstheme="minorHAnsi"/>
          <w:b/>
          <w:bCs/>
          <w:szCs w:val="24"/>
        </w:rPr>
        <w:t xml:space="preserve"> </w:t>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(xviii)</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39967F93" w:rsidR="00084FFB" w:rsidRPr="009E4691" w:rsidRDefault="00084FFB" w:rsidP="003D3405">
      <w:pPr>
        <w:tabs>
          <w:tab w:val="left" w:pos="1418"/>
        </w:tabs>
        <w:rPr>
          <w:rFonts w:cstheme="minorHAnsi"/>
          <w:szCs w:val="24"/>
        </w:rPr>
      </w:pPr>
    </w:p>
    <w:p w14:paraId="12CEB3E7" w14:textId="232F904C" w:rsidR="00A74B1F" w:rsidRPr="009E4691" w:rsidRDefault="00084FFB">
      <w:pPr>
        <w:tabs>
          <w:tab w:val="left" w:pos="1418"/>
        </w:tabs>
        <w:ind w:left="567"/>
        <w:rPr>
          <w:rFonts w:cstheme="minorHAnsi"/>
          <w:szCs w:val="24"/>
        </w:rPr>
      </w:pPr>
      <w:r w:rsidRPr="009E4691">
        <w:rPr>
          <w:rFonts w:cstheme="minorHAnsi"/>
          <w:b/>
          <w:bCs/>
          <w:szCs w:val="24"/>
        </w:rPr>
        <w:t>(xix)</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2B054DBF" w:rsidR="00084FFB" w:rsidRPr="009E4691" w:rsidRDefault="00084FFB" w:rsidP="00B52E0D">
      <w:pPr>
        <w:tabs>
          <w:tab w:val="left" w:pos="1418"/>
        </w:tabs>
        <w:ind w:left="567"/>
        <w:rPr>
          <w:rFonts w:cstheme="minorHAnsi"/>
          <w:szCs w:val="24"/>
        </w:rPr>
      </w:pPr>
    </w:p>
    <w:p w14:paraId="273ACCF8" w14:textId="721CD60A" w:rsidR="00332953" w:rsidRPr="009E4691" w:rsidRDefault="00084FFB">
      <w:pPr>
        <w:tabs>
          <w:tab w:val="left" w:pos="1418"/>
        </w:tabs>
        <w:ind w:left="567"/>
        <w:rPr>
          <w:rFonts w:cstheme="minorHAnsi"/>
          <w:szCs w:val="24"/>
        </w:rPr>
      </w:pPr>
      <w:r w:rsidRPr="009E4691">
        <w:rPr>
          <w:rFonts w:cstheme="minorHAnsi"/>
          <w:b/>
          <w:bCs/>
          <w:szCs w:val="24"/>
        </w:rPr>
        <w:t>(xx)</w:t>
      </w:r>
      <w:r w:rsidRPr="009E4691">
        <w:rPr>
          <w:rFonts w:cstheme="minorHAnsi"/>
          <w:szCs w:val="24"/>
        </w:rPr>
        <w:tab/>
      </w:r>
      <w:r w:rsidR="00881CB0">
        <w:rPr>
          <w:rFonts w:cstheme="minorHAnsi"/>
          <w:color w:val="000000"/>
        </w:rPr>
        <w:t>exceto pelos débitos/demandas apontadas no âmbito da auditoria legal,</w:t>
      </w:r>
      <w:r w:rsidR="00881CB0" w:rsidRPr="009E4691">
        <w:rPr>
          <w:rFonts w:cstheme="minorHAnsi"/>
          <w:szCs w:val="24"/>
        </w:rPr>
        <w:t xml:space="preserve"> </w:t>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lastRenderedPageBreak/>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254581A1" w:rsidR="00084FFB" w:rsidRPr="009E4691" w:rsidRDefault="00084FFB" w:rsidP="00B52E0D">
      <w:pPr>
        <w:tabs>
          <w:tab w:val="left" w:pos="1418"/>
        </w:tabs>
        <w:ind w:left="567"/>
        <w:rPr>
          <w:rFonts w:cstheme="minorHAnsi"/>
          <w:szCs w:val="24"/>
        </w:rPr>
      </w:pPr>
    </w:p>
    <w:p w14:paraId="4FBEF5DB" w14:textId="00AAD54B" w:rsidR="00E539C8" w:rsidRPr="009E4691" w:rsidRDefault="00084FFB" w:rsidP="00C7664E">
      <w:pPr>
        <w:tabs>
          <w:tab w:val="left" w:pos="1418"/>
        </w:tabs>
        <w:ind w:left="567"/>
        <w:rPr>
          <w:rFonts w:cstheme="minorHAnsi"/>
          <w:szCs w:val="24"/>
        </w:rPr>
      </w:pPr>
      <w:r w:rsidRPr="009E4691">
        <w:rPr>
          <w:rFonts w:cstheme="minorHAnsi"/>
          <w:b/>
          <w:bCs/>
          <w:szCs w:val="24"/>
        </w:rPr>
        <w:t>(xxi)</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5BCA5C0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r w:rsidR="007B1F0C">
        <w:rPr>
          <w:rFonts w:cstheme="minorHAnsi"/>
          <w:szCs w:val="24"/>
        </w:rPr>
        <w:t xml:space="preserve">, salvo erros materiais e incorreções de menor relevância, não aptas </w:t>
      </w:r>
      <w:r w:rsidR="003359FB">
        <w:rPr>
          <w:rFonts w:cstheme="minorHAnsi"/>
          <w:szCs w:val="24"/>
        </w:rPr>
        <w:t>a</w:t>
      </w:r>
      <w:r w:rsidR="007B1F0C">
        <w:rPr>
          <w:rFonts w:cstheme="minorHAnsi"/>
          <w:szCs w:val="24"/>
        </w:rPr>
        <w:t xml:space="preserve"> prejudicar a Alienação Fiduciária, os Créditos Imobiliárias, bem como a capacidade financeira da Fiduciante</w:t>
      </w:r>
      <w:r w:rsidR="00881CB0">
        <w:rPr>
          <w:rFonts w:cstheme="minorHAnsi"/>
          <w:szCs w:val="24"/>
        </w:rPr>
        <w:t xml:space="preserve">, </w:t>
      </w:r>
      <w:r w:rsidR="003359FB">
        <w:rPr>
          <w:rFonts w:cstheme="minorHAnsi"/>
          <w:szCs w:val="24"/>
        </w:rPr>
        <w:t xml:space="preserve">e </w:t>
      </w:r>
      <w:r w:rsidR="00881CB0">
        <w:rPr>
          <w:rFonts w:cstheme="minorHAnsi"/>
          <w:szCs w:val="24"/>
        </w:rPr>
        <w:t>desde que não impactem o objeto deste Contrato</w:t>
      </w:r>
      <w:r w:rsidR="007B1F0C">
        <w:rPr>
          <w:rFonts w:cstheme="minorHAnsi"/>
          <w:szCs w:val="24"/>
        </w:rPr>
        <w:t>.</w:t>
      </w:r>
    </w:p>
    <w:p w14:paraId="384A81CB" w14:textId="77777777" w:rsidR="00DA3BD8" w:rsidRPr="00E86046" w:rsidRDefault="00DA3BD8">
      <w:pPr>
        <w:rPr>
          <w:lang w:eastAsia="x-none"/>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36"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136"/>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37"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37"/>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2BF0E07E"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lastRenderedPageBreak/>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w:t>
      </w:r>
      <w:r w:rsidR="00CB48DC">
        <w:rPr>
          <w:rFonts w:eastAsia="SimSun" w:cstheme="minorHAnsi"/>
          <w:b/>
          <w:szCs w:val="24"/>
        </w:rPr>
        <w:t>c.i</w:t>
      </w:r>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w:t>
      </w:r>
      <w:r w:rsidR="00CB48DC">
        <w:rPr>
          <w:rFonts w:eastAsia="SimSun" w:cstheme="minorHAnsi"/>
          <w:b/>
          <w:szCs w:val="24"/>
        </w:rPr>
        <w:t>c.ii</w:t>
      </w:r>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7D3A6D28" w:rsidR="006F1368" w:rsidRPr="00B52E0D" w:rsidRDefault="00084FFB" w:rsidP="00084FFB">
      <w:pPr>
        <w:rPr>
          <w:rFonts w:cstheme="minorHAnsi"/>
          <w:szCs w:val="24"/>
        </w:rPr>
      </w:pPr>
      <w:bookmarkStart w:id="138" w:name="_Ref414889924"/>
      <w:r w:rsidRPr="008463A2">
        <w:rPr>
          <w:rFonts w:eastAsia="SimSun" w:cstheme="minorHAnsi"/>
          <w:b/>
          <w:bCs/>
          <w:szCs w:val="24"/>
        </w:rPr>
        <w:t>8.2.</w:t>
      </w:r>
      <w:r w:rsidRPr="008463A2">
        <w:rPr>
          <w:rFonts w:eastAsia="SimSun" w:cstheme="minorHAnsi"/>
          <w:szCs w:val="24"/>
        </w:rPr>
        <w:tab/>
      </w:r>
      <w:r w:rsidR="006F1368" w:rsidRPr="008463A2">
        <w:rPr>
          <w:rFonts w:eastAsia="SimSun" w:cstheme="minorHAnsi"/>
          <w:szCs w:val="24"/>
        </w:rPr>
        <w:t>A</w:t>
      </w:r>
      <w:r w:rsidR="007605A5" w:rsidRPr="008463A2">
        <w:rPr>
          <w:rFonts w:eastAsia="SimSun" w:cstheme="minorHAnsi"/>
          <w:szCs w:val="24"/>
        </w:rPr>
        <w:t xml:space="preserve"> </w:t>
      </w:r>
      <w:r w:rsidR="006F1368" w:rsidRPr="00B52E0D">
        <w:rPr>
          <w:rFonts w:eastAsia="MS Mincho" w:cstheme="minorHAnsi"/>
          <w:szCs w:val="24"/>
        </w:rPr>
        <w:t>Fiduciante</w:t>
      </w:r>
      <w:r w:rsidR="007605A5" w:rsidRPr="00B52E0D">
        <w:rPr>
          <w:rFonts w:eastAsia="SimSun" w:cstheme="minorHAnsi"/>
          <w:szCs w:val="24"/>
        </w:rPr>
        <w:t xml:space="preserve"> </w:t>
      </w:r>
      <w:r w:rsidR="006F1368" w:rsidRPr="00B52E0D">
        <w:rPr>
          <w:rFonts w:eastAsia="SimSun" w:cstheme="minorHAnsi"/>
          <w:szCs w:val="24"/>
        </w:rPr>
        <w:t>obriga-se</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conferir</w:t>
      </w:r>
      <w:r w:rsidR="007605A5" w:rsidRPr="00B52E0D">
        <w:rPr>
          <w:rFonts w:eastAsia="SimSun" w:cstheme="minorHAnsi"/>
          <w:szCs w:val="24"/>
        </w:rPr>
        <w:t xml:space="preserve"> </w:t>
      </w:r>
      <w:r w:rsidR="006F1368" w:rsidRPr="00B52E0D">
        <w:rPr>
          <w:rFonts w:eastAsia="SimSun" w:cstheme="minorHAnsi"/>
          <w:szCs w:val="24"/>
        </w:rPr>
        <w:t>os</w:t>
      </w:r>
      <w:r w:rsidR="007605A5" w:rsidRPr="00B52E0D">
        <w:rPr>
          <w:rFonts w:eastAsia="SimSun" w:cstheme="minorHAnsi"/>
          <w:szCs w:val="24"/>
        </w:rPr>
        <w:t xml:space="preserve"> </w:t>
      </w:r>
      <w:r w:rsidR="006F1368" w:rsidRPr="00B52E0D">
        <w:rPr>
          <w:rFonts w:eastAsia="SimSun" w:cstheme="minorHAnsi"/>
          <w:szCs w:val="24"/>
        </w:rPr>
        <w:t>direitos</w:t>
      </w:r>
      <w:r w:rsidR="007605A5" w:rsidRPr="00B52E0D">
        <w:rPr>
          <w:rFonts w:eastAsia="SimSun" w:cstheme="minorHAnsi"/>
          <w:szCs w:val="24"/>
        </w:rPr>
        <w:t xml:space="preserve"> </w:t>
      </w:r>
      <w:r w:rsidR="006F1368" w:rsidRPr="00B52E0D">
        <w:rPr>
          <w:rFonts w:eastAsia="SimSun" w:cstheme="minorHAnsi"/>
          <w:szCs w:val="24"/>
        </w:rPr>
        <w:t>descritos</w:t>
      </w:r>
      <w:r w:rsidR="007605A5" w:rsidRPr="00B52E0D">
        <w:rPr>
          <w:rFonts w:eastAsia="SimSun" w:cstheme="minorHAnsi"/>
          <w:szCs w:val="24"/>
        </w:rPr>
        <w:t xml:space="preserve"> </w:t>
      </w:r>
      <w:r w:rsidR="00701F69" w:rsidRPr="00B52E0D">
        <w:rPr>
          <w:rFonts w:eastAsia="SimSun" w:cstheme="minorHAnsi"/>
          <w:szCs w:val="24"/>
        </w:rPr>
        <w:t>na</w:t>
      </w:r>
      <w:r w:rsidR="007605A5" w:rsidRPr="00B52E0D">
        <w:rPr>
          <w:rFonts w:eastAsia="SimSun" w:cstheme="minorHAnsi"/>
          <w:szCs w:val="24"/>
        </w:rPr>
        <w:t xml:space="preserve"> </w:t>
      </w:r>
      <w:r w:rsidR="00701F69" w:rsidRPr="00B52E0D">
        <w:rPr>
          <w:rFonts w:eastAsia="SimSun" w:cstheme="minorHAnsi"/>
          <w:szCs w:val="24"/>
        </w:rPr>
        <w:t>Cláusula</w:t>
      </w:r>
      <w:r w:rsidR="00B813E9" w:rsidRPr="00B52E0D">
        <w:rPr>
          <w:rFonts w:eastAsia="SimSun" w:cstheme="minorHAnsi"/>
          <w:szCs w:val="24"/>
        </w:rPr>
        <w:t xml:space="preserve"> 8.1</w:t>
      </w:r>
      <w:r w:rsidR="00B813E9" w:rsidRPr="008463A2">
        <w:rPr>
          <w:rFonts w:eastAsia="SimSun" w:cstheme="minorHAnsi"/>
          <w:szCs w:val="24"/>
        </w:rPr>
        <w:t xml:space="preserve"> acima</w:t>
      </w:r>
      <w:r w:rsidR="007605A5" w:rsidRPr="008463A2">
        <w:rPr>
          <w:rFonts w:eastAsia="SimSun" w:cstheme="minorHAnsi"/>
          <w:szCs w:val="24"/>
        </w:rPr>
        <w:t xml:space="preserve"> </w:t>
      </w:r>
      <w:r w:rsidR="00701F69" w:rsidRPr="008463A2">
        <w:rPr>
          <w:rFonts w:eastAsia="SimSun" w:cstheme="minorHAnsi"/>
          <w:szCs w:val="24"/>
        </w:rPr>
        <w:t>à</w:t>
      </w:r>
      <w:r w:rsidR="007605A5" w:rsidRPr="008463A2">
        <w:rPr>
          <w:rFonts w:eastAsia="SimSun" w:cstheme="minorHAnsi"/>
          <w:szCs w:val="24"/>
        </w:rPr>
        <w:t xml:space="preserve"> </w:t>
      </w:r>
      <w:r w:rsidR="00701F69" w:rsidRPr="00B52E0D">
        <w:rPr>
          <w:rFonts w:eastAsia="SimSun" w:cstheme="minorHAnsi"/>
          <w:szCs w:val="24"/>
        </w:rPr>
        <w:t>Fiduciária</w:t>
      </w:r>
      <w:r w:rsidR="006F1368" w:rsidRPr="00B52E0D">
        <w:rPr>
          <w:rFonts w:cstheme="minorHAnsi"/>
          <w:szCs w:val="24"/>
        </w:rPr>
        <w:t>,</w:t>
      </w:r>
      <w:r w:rsidR="007605A5" w:rsidRPr="00B52E0D">
        <w:rPr>
          <w:rFonts w:eastAsia="SimSun" w:cstheme="minorHAnsi"/>
          <w:szCs w:val="24"/>
        </w:rPr>
        <w:t xml:space="preserve"> </w:t>
      </w:r>
      <w:r w:rsidR="006F1368" w:rsidRPr="00B52E0D">
        <w:rPr>
          <w:rFonts w:eastAsia="SimSun" w:cstheme="minorHAnsi"/>
          <w:szCs w:val="24"/>
        </w:rPr>
        <w:t>em</w:t>
      </w:r>
      <w:r w:rsidR="007605A5" w:rsidRPr="00B52E0D">
        <w:rPr>
          <w:rFonts w:eastAsia="SimSun" w:cstheme="minorHAnsi"/>
          <w:szCs w:val="24"/>
        </w:rPr>
        <w:t xml:space="preserve"> </w:t>
      </w:r>
      <w:r w:rsidR="006F1368" w:rsidRPr="00B52E0D">
        <w:rPr>
          <w:rFonts w:eastAsia="SimSun" w:cstheme="minorHAnsi"/>
          <w:szCs w:val="24"/>
        </w:rPr>
        <w:t>conformidade</w:t>
      </w:r>
      <w:r w:rsidR="007605A5" w:rsidRPr="00B52E0D">
        <w:rPr>
          <w:rFonts w:eastAsia="SimSun" w:cstheme="minorHAnsi"/>
          <w:szCs w:val="24"/>
        </w:rPr>
        <w:t xml:space="preserve"> </w:t>
      </w:r>
      <w:r w:rsidR="006F1368" w:rsidRPr="00B52E0D">
        <w:rPr>
          <w:rFonts w:eastAsia="SimSun" w:cstheme="minorHAnsi"/>
          <w:szCs w:val="24"/>
        </w:rPr>
        <w:t>com</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cstheme="minorHAnsi"/>
          <w:szCs w:val="24"/>
        </w:rPr>
        <w:t>em</w:t>
      </w:r>
      <w:r w:rsidR="007605A5" w:rsidRPr="00B52E0D">
        <w:rPr>
          <w:rFonts w:cstheme="minorHAnsi"/>
          <w:szCs w:val="24"/>
        </w:rPr>
        <w:t xml:space="preserve"> </w:t>
      </w:r>
      <w:r w:rsidR="006F1368" w:rsidRPr="00B52E0D">
        <w:rPr>
          <w:rFonts w:cstheme="minorHAnsi"/>
          <w:szCs w:val="24"/>
        </w:rPr>
        <w:t>caráter</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irretratável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u w:val="single"/>
        </w:rPr>
        <w:t>Anexo</w:t>
      </w:r>
      <w:r w:rsidR="00F11AB4" w:rsidRPr="00B52E0D">
        <w:rPr>
          <w:rFonts w:eastAsia="SimSun" w:cstheme="minorHAnsi"/>
          <w:szCs w:val="24"/>
          <w:u w:val="single"/>
        </w:rPr>
        <w:t xml:space="preserve"> </w:t>
      </w:r>
      <w:r w:rsidR="008463A2" w:rsidRPr="00B52E0D">
        <w:rPr>
          <w:rFonts w:eastAsia="SimSun" w:cstheme="minorHAnsi"/>
          <w:szCs w:val="24"/>
          <w:u w:val="single"/>
        </w:rPr>
        <w:t>I</w:t>
      </w:r>
      <w:r w:rsidR="00F11AB4" w:rsidRPr="00B52E0D">
        <w:rPr>
          <w:rFonts w:eastAsia="SimSun" w:cstheme="minorHAnsi"/>
          <w:szCs w:val="24"/>
          <w:u w:val="single"/>
        </w:rPr>
        <w:t>V</w:t>
      </w:r>
      <w:r w:rsidR="007605A5" w:rsidRPr="008463A2">
        <w:rPr>
          <w:rFonts w:eastAsia="SimSun" w:cstheme="minorHAnsi"/>
          <w:szCs w:val="24"/>
        </w:rPr>
        <w:t xml:space="preserve"> </w:t>
      </w:r>
      <w:r w:rsidR="006F1368" w:rsidRPr="008463A2">
        <w:rPr>
          <w:rFonts w:eastAsia="SimSun" w:cstheme="minorHAnsi"/>
          <w:szCs w:val="24"/>
        </w:rPr>
        <w:t>do</w:t>
      </w:r>
      <w:r w:rsidR="007605A5" w:rsidRPr="008463A2">
        <w:rPr>
          <w:rFonts w:eastAsia="SimSun" w:cstheme="minorHAnsi"/>
          <w:szCs w:val="24"/>
        </w:rPr>
        <w:t xml:space="preserve"> </w:t>
      </w:r>
      <w:r w:rsidR="006F1368" w:rsidRPr="008463A2">
        <w:rPr>
          <w:rFonts w:eastAsia="SimSun" w:cstheme="minorHAnsi"/>
          <w:szCs w:val="24"/>
        </w:rPr>
        <w:t>presente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sendo</w:t>
      </w:r>
      <w:r w:rsidR="007605A5" w:rsidRPr="00B52E0D">
        <w:rPr>
          <w:rFonts w:eastAsia="SimSun" w:cstheme="minorHAnsi"/>
          <w:szCs w:val="24"/>
        </w:rPr>
        <w:t xml:space="preserve"> </w:t>
      </w:r>
      <w:r w:rsidR="006F1368" w:rsidRPr="00B52E0D">
        <w:rPr>
          <w:rFonts w:eastAsia="SimSun" w:cstheme="minorHAnsi"/>
          <w:szCs w:val="24"/>
        </w:rPr>
        <w:t>vedado</w:t>
      </w:r>
      <w:r w:rsidR="007605A5" w:rsidRPr="00B52E0D">
        <w:rPr>
          <w:rFonts w:eastAsia="SimSun" w:cstheme="minorHAnsi"/>
          <w:szCs w:val="24"/>
        </w:rPr>
        <w:t xml:space="preserve"> </w:t>
      </w:r>
      <w:r w:rsidR="006F1368" w:rsidRPr="00B52E0D">
        <w:rPr>
          <w:rFonts w:eastAsia="SimSun" w:cstheme="minorHAnsi"/>
          <w:szCs w:val="24"/>
        </w:rPr>
        <w:t>seu</w:t>
      </w:r>
      <w:r w:rsidR="007605A5" w:rsidRPr="00B52E0D">
        <w:rPr>
          <w:rFonts w:eastAsia="SimSun" w:cstheme="minorHAnsi"/>
          <w:szCs w:val="24"/>
        </w:rPr>
        <w:t xml:space="preserve"> </w:t>
      </w:r>
      <w:r w:rsidR="006F1368" w:rsidRPr="00B52E0D">
        <w:rPr>
          <w:rFonts w:eastAsia="SimSun" w:cstheme="minorHAnsi"/>
          <w:szCs w:val="24"/>
        </w:rPr>
        <w:t>substabelecimento.</w:t>
      </w:r>
      <w:r w:rsidR="007605A5" w:rsidRPr="00B52E0D">
        <w:rPr>
          <w:rFonts w:eastAsia="SimSun" w:cstheme="minorHAnsi"/>
          <w:szCs w:val="24"/>
        </w:rPr>
        <w:t xml:space="preserve"> </w:t>
      </w:r>
      <w:r w:rsidR="006F1368" w:rsidRPr="00B52E0D">
        <w:rPr>
          <w:rFonts w:eastAsia="SimSun" w:cstheme="minorHAnsi"/>
          <w:szCs w:val="24"/>
        </w:rPr>
        <w:t>Tal</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eastAsia="SimSun" w:cstheme="minorHAnsi"/>
          <w:szCs w:val="24"/>
        </w:rPr>
        <w:t>como</w:t>
      </w:r>
      <w:r w:rsidR="007605A5" w:rsidRPr="00B52E0D">
        <w:rPr>
          <w:rFonts w:eastAsia="SimSun" w:cstheme="minorHAnsi"/>
          <w:szCs w:val="24"/>
        </w:rPr>
        <w:t xml:space="preserve"> </w:t>
      </w:r>
      <w:r w:rsidR="006F1368" w:rsidRPr="00B52E0D">
        <w:rPr>
          <w:rFonts w:eastAsia="SimSun" w:cstheme="minorHAnsi"/>
          <w:szCs w:val="24"/>
        </w:rPr>
        <w:t>condição</w:t>
      </w:r>
      <w:r w:rsidR="007605A5" w:rsidRPr="00B52E0D">
        <w:rPr>
          <w:rFonts w:eastAsia="SimSun" w:cstheme="minorHAnsi"/>
          <w:szCs w:val="24"/>
        </w:rPr>
        <w:t xml:space="preserve"> </w:t>
      </w:r>
      <w:r w:rsidR="006F1368" w:rsidRPr="00B52E0D">
        <w:rPr>
          <w:rFonts w:eastAsia="SimSun" w:cstheme="minorHAnsi"/>
          <w:szCs w:val="24"/>
        </w:rPr>
        <w:t>deste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fim</w:t>
      </w:r>
      <w:r w:rsidR="007605A5" w:rsidRPr="00B52E0D">
        <w:rPr>
          <w:rFonts w:eastAsia="SimSun" w:cstheme="minorHAnsi"/>
          <w:szCs w:val="24"/>
        </w:rPr>
        <w:t xml:space="preserve"> </w:t>
      </w:r>
      <w:r w:rsidR="006F1368" w:rsidRPr="00B52E0D">
        <w:rPr>
          <w:rFonts w:eastAsia="SimSun" w:cstheme="minorHAnsi"/>
          <w:szCs w:val="24"/>
        </w:rPr>
        <w:t>de</w:t>
      </w:r>
      <w:r w:rsidR="007605A5" w:rsidRPr="00B52E0D">
        <w:rPr>
          <w:rFonts w:eastAsia="SimSun" w:cstheme="minorHAnsi"/>
          <w:szCs w:val="24"/>
        </w:rPr>
        <w:t xml:space="preserve"> </w:t>
      </w:r>
      <w:r w:rsidR="006F1368" w:rsidRPr="00B52E0D">
        <w:rPr>
          <w:rFonts w:eastAsia="SimSun" w:cstheme="minorHAnsi"/>
          <w:szCs w:val="24"/>
        </w:rPr>
        <w:t>assegurar</w:t>
      </w:r>
      <w:r w:rsidR="007605A5" w:rsidRPr="00B52E0D">
        <w:rPr>
          <w:rFonts w:eastAsia="SimSun" w:cstheme="minorHAnsi"/>
          <w:szCs w:val="24"/>
        </w:rPr>
        <w:t xml:space="preserve"> </w:t>
      </w:r>
      <w:r w:rsidR="006F1368" w:rsidRPr="00B52E0D">
        <w:rPr>
          <w:rFonts w:eastAsia="SimSun" w:cstheme="minorHAnsi"/>
          <w:szCs w:val="24"/>
        </w:rPr>
        <w:t>o</w:t>
      </w:r>
      <w:r w:rsidR="007605A5" w:rsidRPr="00B52E0D">
        <w:rPr>
          <w:rFonts w:eastAsia="SimSun" w:cstheme="minorHAnsi"/>
          <w:szCs w:val="24"/>
        </w:rPr>
        <w:t xml:space="preserve"> </w:t>
      </w:r>
      <w:r w:rsidR="006F1368" w:rsidRPr="00B52E0D">
        <w:rPr>
          <w:rFonts w:eastAsia="SimSun" w:cstheme="minorHAnsi"/>
          <w:szCs w:val="24"/>
        </w:rPr>
        <w:t>cumprimento</w:t>
      </w:r>
      <w:r w:rsidR="007605A5" w:rsidRPr="00B52E0D">
        <w:rPr>
          <w:rFonts w:eastAsia="SimSun" w:cstheme="minorHAnsi"/>
          <w:szCs w:val="24"/>
        </w:rPr>
        <w:t xml:space="preserve"> </w:t>
      </w:r>
      <w:r w:rsidR="006F1368" w:rsidRPr="00B52E0D">
        <w:rPr>
          <w:rFonts w:eastAsia="SimSun" w:cstheme="minorHAnsi"/>
          <w:szCs w:val="24"/>
        </w:rPr>
        <w:t>das</w:t>
      </w:r>
      <w:r w:rsidR="007605A5" w:rsidRPr="00B52E0D">
        <w:rPr>
          <w:rFonts w:eastAsia="SimSun" w:cstheme="minorHAnsi"/>
          <w:szCs w:val="24"/>
        </w:rPr>
        <w:t xml:space="preserve"> </w:t>
      </w:r>
      <w:r w:rsidR="006F1368" w:rsidRPr="00B52E0D">
        <w:rPr>
          <w:rFonts w:eastAsia="SimSun" w:cstheme="minorHAnsi"/>
          <w:szCs w:val="24"/>
        </w:rPr>
        <w:t>obrigações</w:t>
      </w:r>
      <w:r w:rsidR="007605A5" w:rsidRPr="00B52E0D">
        <w:rPr>
          <w:rFonts w:eastAsia="SimSun" w:cstheme="minorHAnsi"/>
          <w:szCs w:val="24"/>
        </w:rPr>
        <w:t xml:space="preserve"> </w:t>
      </w:r>
      <w:r w:rsidR="006F1368" w:rsidRPr="00B52E0D">
        <w:rPr>
          <w:rFonts w:eastAsia="SimSun" w:cstheme="minorHAnsi"/>
          <w:szCs w:val="24"/>
        </w:rPr>
        <w:t>aqui</w:t>
      </w:r>
      <w:r w:rsidR="007605A5" w:rsidRPr="00B52E0D">
        <w:rPr>
          <w:rFonts w:eastAsia="SimSun" w:cstheme="minorHAnsi"/>
          <w:szCs w:val="24"/>
        </w:rPr>
        <w:t xml:space="preserve"> </w:t>
      </w:r>
      <w:r w:rsidR="006F1368" w:rsidRPr="00B52E0D">
        <w:rPr>
          <w:rFonts w:eastAsia="SimSun" w:cstheme="minorHAnsi"/>
          <w:szCs w:val="24"/>
        </w:rPr>
        <w:t>estabelecidas</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t>artigo</w:t>
      </w:r>
      <w:r w:rsidR="007605A5" w:rsidRPr="00B52E0D">
        <w:rPr>
          <w:rFonts w:eastAsia="SimSun" w:cstheme="minorHAnsi"/>
          <w:szCs w:val="24"/>
        </w:rPr>
        <w:t xml:space="preserve"> </w:t>
      </w:r>
      <w:r w:rsidR="006F1368" w:rsidRPr="00B52E0D">
        <w:rPr>
          <w:rFonts w:eastAsia="SimSun" w:cstheme="minorHAnsi"/>
          <w:szCs w:val="24"/>
        </w:rPr>
        <w:t>684</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t>Código</w:t>
      </w:r>
      <w:r w:rsidR="007605A5" w:rsidRPr="00B52E0D">
        <w:rPr>
          <w:rFonts w:eastAsia="SimSun" w:cstheme="minorHAnsi"/>
          <w:szCs w:val="24"/>
        </w:rPr>
        <w:t xml:space="preserve"> </w:t>
      </w:r>
      <w:r w:rsidR="006F1368" w:rsidRPr="00B52E0D">
        <w:rPr>
          <w:rFonts w:eastAsia="SimSun" w:cstheme="minorHAnsi"/>
          <w:szCs w:val="24"/>
        </w:rPr>
        <w:t>Civil</w:t>
      </w:r>
      <w:bookmarkEnd w:id="138"/>
      <w:r w:rsidR="006F1368" w:rsidRPr="00B52E0D">
        <w:rPr>
          <w:rFonts w:eastAsia="SimSun" w:cstheme="minorHAnsi"/>
          <w:szCs w:val="24"/>
        </w:rPr>
        <w:t>.</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39" w:name="_Ref434781745"/>
      <w:r w:rsidRPr="009E4691">
        <w:rPr>
          <w:rFonts w:cstheme="minorHAnsi"/>
          <w:szCs w:val="24"/>
          <w:lang w:val="pt-BR"/>
        </w:rPr>
        <w:lastRenderedPageBreak/>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39"/>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F548B5">
        <w:rPr>
          <w:rFonts w:cstheme="minorHAnsi"/>
          <w:szCs w:val="24"/>
        </w:rPr>
        <w:t>, líquidos de tributos,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22EF241A"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26230C">
        <w:rPr>
          <w:rFonts w:cstheme="minorHAnsi"/>
          <w:szCs w:val="24"/>
          <w:lang w:eastAsia="en-US"/>
        </w:rPr>
        <w:t xml:space="preserve">, sendo certo que a eficácia da </w:t>
      </w:r>
      <w:r w:rsidR="00881CB0">
        <w:rPr>
          <w:rFonts w:cstheme="minorHAnsi"/>
          <w:szCs w:val="24"/>
          <w:lang w:eastAsia="en-US"/>
        </w:rPr>
        <w:t xml:space="preserve">Cessão Fiduciária </w:t>
      </w:r>
      <w:r w:rsidR="00881CB0">
        <w:rPr>
          <w:rFonts w:cstheme="minorHAnsi"/>
          <w:szCs w:val="24"/>
        </w:rPr>
        <w:t>em relação aos Direitos Creditórios Cedidos Fiduciariamente previstos no item “i” da Cláusula 1.1 acima</w:t>
      </w:r>
      <w:r w:rsidR="00881CB0">
        <w:rPr>
          <w:rFonts w:cstheme="minorHAnsi"/>
          <w:szCs w:val="24"/>
          <w:lang w:eastAsia="en-US"/>
        </w:rPr>
        <w:t xml:space="preserve"> </w:t>
      </w:r>
      <w:r w:rsidR="0026230C">
        <w:rPr>
          <w:rFonts w:cstheme="minorHAnsi"/>
          <w:szCs w:val="24"/>
          <w:lang w:eastAsia="en-US"/>
        </w:rPr>
        <w:t>somente e eventualmente se operará caso implementadas as Condições Suspensivas</w:t>
      </w:r>
      <w:r w:rsidR="00D628B1" w:rsidRPr="009E4691">
        <w:rPr>
          <w:rFonts w:cstheme="minorHAnsi"/>
          <w:szCs w:val="24"/>
          <w:lang w:eastAsia="en-US"/>
        </w:rPr>
        <w:t>.</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B52E0D">
        <w:rPr>
          <w:rFonts w:cstheme="minorHAnsi"/>
          <w:szCs w:val="24"/>
          <w:lang w:eastAsia="en-US"/>
        </w:rPr>
        <w:t>Cláusula</w:t>
      </w:r>
      <w:r w:rsidR="00B813E9" w:rsidRPr="00B52E0D">
        <w:rPr>
          <w:rFonts w:cstheme="minorHAnsi"/>
          <w:szCs w:val="24"/>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56D8DD0E" w14:textId="77777777" w:rsidR="00DA3BD8" w:rsidRPr="00E86046" w:rsidRDefault="00DA3BD8">
      <w:pPr>
        <w:rPr>
          <w:lang w:eastAsia="x-none"/>
        </w:rPr>
      </w:pPr>
      <w:bookmarkStart w:id="140" w:name="_DV_M76"/>
      <w:bookmarkStart w:id="141" w:name="_DV_M77"/>
      <w:bookmarkStart w:id="142" w:name="_DV_M111"/>
      <w:bookmarkStart w:id="143" w:name="_DV_M118"/>
      <w:bookmarkStart w:id="144" w:name="_DV_M119"/>
      <w:bookmarkStart w:id="145" w:name="_DV_M120"/>
      <w:bookmarkStart w:id="146" w:name="_DV_M121"/>
      <w:bookmarkStart w:id="147" w:name="_DV_M122"/>
      <w:bookmarkStart w:id="148" w:name="_DV_M123"/>
      <w:bookmarkStart w:id="149" w:name="_DV_M82"/>
      <w:bookmarkStart w:id="150" w:name="_DV_M126"/>
      <w:bookmarkStart w:id="151" w:name="_DV_M125"/>
      <w:bookmarkStart w:id="152" w:name="_DV_M127"/>
      <w:bookmarkStart w:id="153" w:name="_DV_M128"/>
      <w:bookmarkStart w:id="154" w:name="_DV_M129"/>
      <w:bookmarkStart w:id="155" w:name="_DV_M130"/>
      <w:bookmarkStart w:id="156" w:name="_DV_M132"/>
      <w:bookmarkStart w:id="157" w:name="_DV_M133"/>
      <w:bookmarkStart w:id="158" w:name="_DV_M136"/>
      <w:bookmarkStart w:id="159" w:name="_DV_M139"/>
      <w:bookmarkStart w:id="160" w:name="_DV_M140"/>
      <w:bookmarkStart w:id="161" w:name="_DV_M109"/>
      <w:bookmarkStart w:id="162" w:name="_DV_M87"/>
      <w:bookmarkStart w:id="163" w:name="_DV_M728"/>
      <w:bookmarkStart w:id="164" w:name="_DV_M178"/>
      <w:bookmarkStart w:id="165" w:name="_DV_M199"/>
      <w:bookmarkStart w:id="166" w:name="_DV_M179"/>
      <w:bookmarkStart w:id="167" w:name="_DV_M180"/>
      <w:bookmarkStart w:id="168" w:name="_DV_M181"/>
      <w:bookmarkStart w:id="169" w:name="_DV_M202"/>
      <w:bookmarkStart w:id="170" w:name="_DV_M182"/>
      <w:bookmarkStart w:id="171" w:name="_DV_M203"/>
      <w:bookmarkStart w:id="172" w:name="_DV_M183"/>
      <w:bookmarkStart w:id="173" w:name="_DV_M204"/>
      <w:bookmarkStart w:id="174" w:name="_DV_M184"/>
      <w:bookmarkStart w:id="175" w:name="_DV_M185"/>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4768D9D5" w14:textId="737A3E0E" w:rsidR="00CC793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176"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w:t>
      </w:r>
      <w:r w:rsidR="00594630" w:rsidRPr="009E4691">
        <w:rPr>
          <w:rFonts w:cstheme="minorHAnsi"/>
          <w:szCs w:val="24"/>
        </w:rPr>
        <w:lastRenderedPageBreak/>
        <w:t xml:space="preserve">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176"/>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commentRangeStart w:id="177"/>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358A6F88" w14:textId="2CC4449C" w:rsidR="0035496D" w:rsidRPr="009E4691" w:rsidDel="000F6DC1" w:rsidRDefault="0035496D">
      <w:pPr>
        <w:ind w:left="567"/>
        <w:rPr>
          <w:rFonts w:cstheme="minorHAnsi"/>
          <w:szCs w:val="24"/>
        </w:rPr>
      </w:pPr>
      <w:r w:rsidRPr="009E4691" w:rsidDel="000F6DC1">
        <w:rPr>
          <w:rFonts w:cstheme="minorHAnsi"/>
          <w:szCs w:val="24"/>
        </w:rPr>
        <w:t>At.: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1AE579B8" w14:textId="6E6CE219" w:rsidR="0035496D" w:rsidRPr="009E4691" w:rsidDel="000F6DC1" w:rsidRDefault="0035496D">
      <w:pPr>
        <w:ind w:left="567"/>
        <w:rPr>
          <w:rFonts w:cstheme="minorHAnsi"/>
          <w:szCs w:val="24"/>
        </w:rPr>
      </w:pPr>
      <w:r w:rsidRPr="009E4691" w:rsidDel="000F6DC1">
        <w:rPr>
          <w:rFonts w:cstheme="minorHAnsi"/>
          <w:szCs w:val="24"/>
        </w:rPr>
        <w:t>Telefone: ([</w:t>
      </w:r>
      <w:r w:rsidRPr="003D01DC" w:rsidDel="000F6DC1">
        <w:rPr>
          <w:rFonts w:cstheme="minorHAnsi"/>
          <w:szCs w:val="24"/>
        </w:rPr>
        <w:t>•</w:t>
      </w:r>
      <w:r w:rsidRPr="009E4691" w:rsidDel="000F6DC1">
        <w:rPr>
          <w:rFonts w:cstheme="minorHAnsi"/>
          <w:szCs w:val="24"/>
        </w:rPr>
        <w:t>]) [</w:t>
      </w:r>
      <w:r w:rsidRPr="003D01DC" w:rsidDel="000F6DC1">
        <w:rPr>
          <w:rFonts w:cstheme="minorHAnsi"/>
          <w:szCs w:val="24"/>
        </w:rPr>
        <w:t>•</w:t>
      </w:r>
      <w:r w:rsidRPr="009E4691" w:rsidDel="000F6DC1">
        <w:rPr>
          <w:rFonts w:cstheme="minorHAnsi"/>
          <w:szCs w:val="24"/>
        </w:rPr>
        <w:t>]</w:t>
      </w:r>
    </w:p>
    <w:p w14:paraId="707B3BFE" w14:textId="2CAC3267" w:rsidR="0035496D" w:rsidRPr="009E4691" w:rsidDel="000F6DC1" w:rsidRDefault="0035496D">
      <w:pPr>
        <w:ind w:left="567"/>
        <w:rPr>
          <w:rFonts w:cstheme="minorHAnsi"/>
          <w:szCs w:val="24"/>
        </w:rPr>
      </w:pPr>
      <w:r w:rsidRPr="009E4691" w:rsidDel="000F6DC1">
        <w:rPr>
          <w:rFonts w:cstheme="minorHAnsi"/>
          <w:szCs w:val="24"/>
        </w:rPr>
        <w:t>E-mail: [</w:t>
      </w:r>
      <w:r w:rsidRPr="003D01DC" w:rsidDel="000F6DC1">
        <w:rPr>
          <w:rFonts w:cstheme="minorHAnsi"/>
          <w:szCs w:val="24"/>
        </w:rPr>
        <w:t>•</w:t>
      </w:r>
      <w:r w:rsidRPr="009E4691" w:rsidDel="000F6DC1">
        <w:rPr>
          <w:rFonts w:cstheme="minorHAnsi"/>
          <w:szCs w:val="24"/>
        </w:rPr>
        <w:t>] / [</w:t>
      </w:r>
      <w:r w:rsidRPr="003D01DC" w:rsidDel="000F6DC1">
        <w:rPr>
          <w:rFonts w:cstheme="minorHAnsi"/>
          <w:szCs w:val="24"/>
        </w:rPr>
        <w:t>•</w:t>
      </w:r>
      <w:r w:rsidRPr="009E4691" w:rsidDel="000F6DC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(ii)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37CA5DAA" w:rsidR="0035496D" w:rsidRPr="009E4691" w:rsidRDefault="00C01237" w:rsidP="00B52E0D">
      <w:pPr>
        <w:ind w:firstLine="567"/>
        <w:jc w:val="left"/>
        <w:rPr>
          <w:rFonts w:cstheme="minorHAnsi"/>
          <w:szCs w:val="24"/>
        </w:rPr>
      </w:pPr>
      <w:r>
        <w:rPr>
          <w:rFonts w:cstheme="minorHAnsi"/>
          <w:szCs w:val="24"/>
        </w:rPr>
        <w:t>[Vide contrato de cessão.]</w:t>
      </w: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618A8FCD" w14:textId="77777777" w:rsidR="007022B0" w:rsidRPr="007022B0" w:rsidRDefault="007022B0" w:rsidP="007022B0">
      <w:pPr>
        <w:ind w:left="567"/>
        <w:jc w:val="left"/>
        <w:rPr>
          <w:rFonts w:cstheme="minorHAnsi"/>
          <w:szCs w:val="24"/>
        </w:rPr>
      </w:pPr>
      <w:r w:rsidRPr="007022B0">
        <w:rPr>
          <w:rFonts w:cstheme="minorHAnsi"/>
          <w:szCs w:val="24"/>
        </w:rPr>
        <w:t>Rua Tabapuã, 1.123 – 21º andar</w:t>
      </w:r>
    </w:p>
    <w:p w14:paraId="1BBB8610" w14:textId="77777777" w:rsidR="007022B0" w:rsidRPr="007022B0" w:rsidRDefault="007022B0" w:rsidP="007022B0">
      <w:pPr>
        <w:ind w:left="567"/>
        <w:jc w:val="left"/>
        <w:rPr>
          <w:rFonts w:cstheme="minorHAnsi"/>
          <w:szCs w:val="24"/>
        </w:rPr>
      </w:pPr>
      <w:r w:rsidRPr="007022B0">
        <w:rPr>
          <w:rFonts w:cstheme="minorHAnsi"/>
          <w:szCs w:val="24"/>
        </w:rPr>
        <w:t xml:space="preserve">São Paulo – SP </w:t>
      </w:r>
    </w:p>
    <w:p w14:paraId="0412DE72" w14:textId="77777777" w:rsidR="007022B0" w:rsidRPr="007022B0" w:rsidRDefault="007022B0" w:rsidP="007022B0">
      <w:pPr>
        <w:ind w:left="567"/>
        <w:jc w:val="left"/>
        <w:rPr>
          <w:rFonts w:cstheme="minorHAnsi"/>
          <w:szCs w:val="24"/>
        </w:rPr>
      </w:pPr>
      <w:r w:rsidRPr="007022B0">
        <w:rPr>
          <w:rFonts w:cstheme="minorHAnsi"/>
          <w:szCs w:val="24"/>
        </w:rPr>
        <w:t>CEP 04533-004</w:t>
      </w:r>
    </w:p>
    <w:p w14:paraId="62EC6B97" w14:textId="77777777" w:rsidR="007022B0" w:rsidRPr="007022B0" w:rsidRDefault="007022B0" w:rsidP="007022B0">
      <w:pPr>
        <w:ind w:left="567"/>
        <w:jc w:val="left"/>
        <w:rPr>
          <w:rFonts w:cstheme="minorHAnsi"/>
          <w:szCs w:val="24"/>
        </w:rPr>
      </w:pPr>
      <w:r w:rsidRPr="007022B0">
        <w:rPr>
          <w:rFonts w:cstheme="minorHAnsi"/>
          <w:szCs w:val="24"/>
        </w:rPr>
        <w:t>At.: Dep. de Gestão / Dep. Jurídico</w:t>
      </w:r>
    </w:p>
    <w:p w14:paraId="22E87831" w14:textId="77777777" w:rsidR="007022B0" w:rsidRPr="007022B0" w:rsidRDefault="007022B0" w:rsidP="007022B0">
      <w:pPr>
        <w:ind w:left="567"/>
        <w:jc w:val="left"/>
        <w:rPr>
          <w:rFonts w:cstheme="minorHAnsi"/>
          <w:szCs w:val="24"/>
        </w:rPr>
      </w:pPr>
      <w:r w:rsidRPr="007022B0">
        <w:rPr>
          <w:rFonts w:cstheme="minorHAnsi"/>
          <w:szCs w:val="24"/>
        </w:rPr>
        <w:t>Telefone: (11) 3320-7474</w:t>
      </w:r>
    </w:p>
    <w:p w14:paraId="249CA125" w14:textId="44AFEB63" w:rsidR="007022B0" w:rsidRPr="009E4691" w:rsidRDefault="007022B0" w:rsidP="007022B0">
      <w:pPr>
        <w:ind w:left="567"/>
        <w:jc w:val="left"/>
        <w:rPr>
          <w:rFonts w:cstheme="minorHAnsi"/>
          <w:szCs w:val="24"/>
        </w:rPr>
      </w:pPr>
      <w:r w:rsidRPr="007022B0">
        <w:rPr>
          <w:rFonts w:cstheme="minorHAnsi"/>
          <w:szCs w:val="24"/>
        </w:rPr>
        <w:t xml:space="preserve">E-mail: </w:t>
      </w:r>
      <w:hyperlink r:id="rId24" w:history="1">
        <w:r w:rsidRPr="001113E5">
          <w:rPr>
            <w:rStyle w:val="Hyperlink"/>
            <w:rFonts w:asciiTheme="minorHAnsi" w:hAnsiTheme="minorHAnsi" w:cstheme="minorHAnsi"/>
            <w:sz w:val="24"/>
            <w:szCs w:val="24"/>
          </w:rPr>
          <w:t>gestao@isecbrasil.com.br</w:t>
        </w:r>
      </w:hyperlink>
      <w:r>
        <w:rPr>
          <w:rFonts w:cstheme="minorHAnsi"/>
          <w:szCs w:val="24"/>
        </w:rPr>
        <w:t xml:space="preserve"> </w:t>
      </w:r>
      <w:r w:rsidRPr="007022B0">
        <w:rPr>
          <w:rFonts w:cstheme="minorHAnsi"/>
          <w:szCs w:val="24"/>
        </w:rPr>
        <w:t xml:space="preserve"> / </w:t>
      </w:r>
      <w:hyperlink r:id="rId25" w:history="1">
        <w:r w:rsidRPr="001113E5">
          <w:rPr>
            <w:rStyle w:val="Hyperlink"/>
            <w:rFonts w:asciiTheme="minorHAnsi" w:hAnsiTheme="minorHAnsi" w:cstheme="minorHAnsi"/>
            <w:sz w:val="24"/>
            <w:szCs w:val="24"/>
          </w:rPr>
          <w:t>juridico@isecbrasil.com.br</w:t>
        </w:r>
      </w:hyperlink>
      <w:r>
        <w:rPr>
          <w:rFonts w:cstheme="minorHAnsi"/>
          <w:szCs w:val="24"/>
        </w:rPr>
        <w:t xml:space="preserve"> </w:t>
      </w:r>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178"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3DC503D0" w14:textId="77777777" w:rsidR="002B7C02" w:rsidRPr="00AB1BE6" w:rsidRDefault="002B7C02" w:rsidP="006748B1">
      <w:pPr>
        <w:widowControl/>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A301CDA" w14:textId="77777777" w:rsidR="002B7C02" w:rsidRPr="00AB1BE6" w:rsidRDefault="002B7C02" w:rsidP="006748B1">
      <w:pPr>
        <w:widowControl/>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2CFAC51" w14:textId="77777777" w:rsidR="002B7C02" w:rsidRPr="00AB1BE6" w:rsidRDefault="002B7C02" w:rsidP="006748B1">
      <w:pPr>
        <w:widowControl/>
        <w:tabs>
          <w:tab w:val="left" w:pos="851"/>
          <w:tab w:val="left" w:pos="3600"/>
        </w:tabs>
        <w:ind w:left="567"/>
        <w:rPr>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commentRangeEnd w:id="177"/>
      <w:r w:rsidR="00881CB0">
        <w:rPr>
          <w:rStyle w:val="Refdecomentrio"/>
          <w:lang w:val="x-none" w:eastAsia="x-none"/>
        </w:rPr>
        <w:commentReference w:id="177"/>
      </w:r>
    </w:p>
    <w:bookmarkEnd w:id="178"/>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 xml:space="preserve">A mudança de quaisquer dos endereços acima deverá ser comunicada à outra Parte pela Parte que tiver seu endereço alterado. Caso contrário, qualquer aviso ou comunicado </w:t>
      </w:r>
      <w:r w:rsidR="00594630" w:rsidRPr="009E4691">
        <w:rPr>
          <w:rFonts w:cstheme="minorHAnsi"/>
          <w:szCs w:val="24"/>
        </w:rPr>
        <w:lastRenderedPageBreak/>
        <w:t>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179" w:name="_DV_M186"/>
      <w:bookmarkStart w:id="180" w:name="_DV_M207"/>
      <w:bookmarkStart w:id="181" w:name="_Ref435157305"/>
      <w:bookmarkEnd w:id="179"/>
      <w:bookmarkEnd w:id="180"/>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181"/>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109A4034"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lastRenderedPageBreak/>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B965FE">
        <w:rPr>
          <w:rFonts w:cstheme="minorHAnsi"/>
          <w:szCs w:val="24"/>
        </w:rPr>
        <w:t>indevidamente</w:t>
      </w:r>
      <w:r w:rsidR="00B965FE" w:rsidRPr="00A71FF2">
        <w:rPr>
          <w:rFonts w:cstheme="minorHAnsi"/>
          <w:szCs w:val="24"/>
        </w:rPr>
        <w:t xml:space="preserve"> pela </w:t>
      </w:r>
      <w:bookmarkStart w:id="182" w:name="_DV_M173"/>
      <w:bookmarkEnd w:id="182"/>
      <w:r w:rsidR="00B965FE" w:rsidRPr="00A71FF2">
        <w:rPr>
          <w:rFonts w:cstheme="minorHAnsi"/>
          <w:szCs w:val="24"/>
        </w:rPr>
        <w:t>Fiduciária</w:t>
      </w:r>
      <w:r w:rsidR="00B965FE">
        <w:rPr>
          <w:rFonts w:cstheme="minorHAnsi"/>
          <w:szCs w:val="24"/>
        </w:rPr>
        <w:t xml:space="preserve"> por ser de responsabilidade da Fiduciante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e os Documentos da Operação constituem o único e integral acordo entre as Partes com relação aos assuntos aqui tratados</w:t>
      </w:r>
      <w:r w:rsidR="005C2CC8" w:rsidRPr="009E4691">
        <w:rPr>
          <w:rFonts w:cstheme="minorHAnsi"/>
          <w:szCs w:val="24"/>
        </w:rPr>
        <w:t>.</w:t>
      </w:r>
      <w:r w:rsidR="00292B26" w:rsidRPr="009E4691">
        <w:rPr>
          <w:rFonts w:cstheme="minorHAnsi"/>
          <w:szCs w:val="24"/>
        </w:rPr>
        <w:t>.</w:t>
      </w:r>
    </w:p>
    <w:p w14:paraId="2A43DD84" w14:textId="77777777" w:rsidR="0035496D" w:rsidRPr="009E4691" w:rsidRDefault="0035496D" w:rsidP="00FE3599">
      <w:pPr>
        <w:tabs>
          <w:tab w:val="left" w:pos="851"/>
        </w:tabs>
        <w:rPr>
          <w:rFonts w:cstheme="minorHAnsi"/>
          <w:szCs w:val="24"/>
        </w:rPr>
      </w:pPr>
    </w:p>
    <w:p w14:paraId="2F93F6C9" w14:textId="4B48AE58"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CA4E71">
        <w:rPr>
          <w:rFonts w:cstheme="minorHAnsi"/>
          <w:szCs w:val="24"/>
        </w:rPr>
        <w:t>, resg</w:t>
      </w:r>
      <w:r w:rsidR="00881CB0">
        <w:rPr>
          <w:rFonts w:cstheme="minorHAnsi"/>
          <w:szCs w:val="24"/>
        </w:rPr>
        <w:t>u</w:t>
      </w:r>
      <w:r w:rsidR="00CA4E71">
        <w:rPr>
          <w:rFonts w:cstheme="minorHAnsi"/>
          <w:szCs w:val="24"/>
        </w:rPr>
        <w:t>ardado o direito e prazo de cura da Fiduciante previsto na Cláusula 5.1 e 5.2 do Contrato de Cessão</w:t>
      </w:r>
      <w:r w:rsidR="00CA4E71" w:rsidRPr="00A71FF2">
        <w:rPr>
          <w:rFonts w:cstheme="minorHAnsi"/>
          <w:szCs w:val="24"/>
        </w:rPr>
        <w:t>.</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r w:rsidR="0073393F" w:rsidRPr="009E4691">
        <w:rPr>
          <w:rFonts w:cstheme="minorHAnsi"/>
          <w:szCs w:val="24"/>
        </w:rPr>
        <w:t>sub-cláusula,</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lastRenderedPageBreak/>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1B97ADF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r w:rsidR="00D13186">
        <w:rPr>
          <w:rFonts w:cstheme="minorHAnsi"/>
          <w:szCs w:val="24"/>
        </w:rPr>
        <w:t>.</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lastRenderedPageBreak/>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(ii)</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(iii)</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(iv)</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r w:rsidR="005C2CC8">
        <w:rPr>
          <w:rFonts w:cstheme="minorHAnsi"/>
        </w:rPr>
        <w:t>Inteveniente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59B5DEF2" w:rsidR="002E5845" w:rsidRPr="009E4691" w:rsidRDefault="002E5845" w:rsidP="002E5845">
      <w:pPr>
        <w:rPr>
          <w:rFonts w:cstheme="minorHAnsi"/>
          <w:szCs w:val="24"/>
        </w:rPr>
      </w:pPr>
      <w:r w:rsidRPr="009E4691">
        <w:rPr>
          <w:rFonts w:cstheme="minorHAnsi"/>
          <w:szCs w:val="24"/>
        </w:rPr>
        <w:t xml:space="preserve">E, por estarem justas e contratadas, as Partes </w:t>
      </w:r>
      <w:r w:rsidRPr="00DB0B44">
        <w:rPr>
          <w:rFonts w:cstheme="minorHAnsi"/>
          <w:szCs w:val="24"/>
        </w:rPr>
        <w:t xml:space="preserve">assinam o presente instrumento em </w:t>
      </w:r>
      <w:r w:rsidR="00484FEF">
        <w:rPr>
          <w:rFonts w:cstheme="minorHAnsi"/>
          <w:szCs w:val="24"/>
        </w:rPr>
        <w:t>6</w:t>
      </w:r>
      <w:r w:rsidRPr="00DB0B44">
        <w:rPr>
          <w:rFonts w:cstheme="minorHAnsi"/>
          <w:szCs w:val="24"/>
        </w:rPr>
        <w:t xml:space="preserve"> (</w:t>
      </w:r>
      <w:r w:rsidR="00484FEF">
        <w:rPr>
          <w:rFonts w:cstheme="minorHAnsi"/>
          <w:szCs w:val="24"/>
        </w:rPr>
        <w:t>seis</w:t>
      </w:r>
      <w:r w:rsidRPr="00DB0B44">
        <w:rPr>
          <w:rFonts w:cstheme="minorHAnsi"/>
          <w:szCs w:val="24"/>
        </w:rPr>
        <w:t xml:space="preserve">) vias de igual teor e forma </w:t>
      </w:r>
      <w:r w:rsidR="00AE3470" w:rsidRPr="00DB0B44">
        <w:rPr>
          <w:rFonts w:cstheme="minorHAnsi"/>
          <w:szCs w:val="24"/>
        </w:rPr>
        <w:t xml:space="preserve">ou </w:t>
      </w:r>
      <w:r w:rsidRPr="00DB0B44">
        <w:rPr>
          <w:rFonts w:cstheme="minorHAnsi"/>
          <w:szCs w:val="24"/>
        </w:rPr>
        <w:t>eletronicamente</w:t>
      </w:r>
      <w:r w:rsidR="00AE3470" w:rsidRPr="00DB0B44">
        <w:rPr>
          <w:rFonts w:cstheme="minorHAnsi"/>
          <w:szCs w:val="24"/>
        </w:rPr>
        <w:t>, conforme</w:t>
      </w:r>
      <w:r w:rsidR="00AE3470">
        <w:rPr>
          <w:rFonts w:cstheme="minorHAnsi"/>
          <w:szCs w:val="24"/>
        </w:rPr>
        <w:t xml:space="preserve"> aplicável</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183" w:name="_DV_M200"/>
      <w:bookmarkStart w:id="184" w:name="_DV_M219"/>
      <w:bookmarkStart w:id="185" w:name="_DV_M201"/>
      <w:bookmarkStart w:id="186" w:name="_DV_M220"/>
      <w:bookmarkStart w:id="187" w:name="_DV_M205"/>
      <w:bookmarkStart w:id="188" w:name="_DV_M221"/>
      <w:bookmarkEnd w:id="183"/>
      <w:bookmarkEnd w:id="184"/>
      <w:bookmarkEnd w:id="185"/>
      <w:bookmarkEnd w:id="186"/>
      <w:bookmarkEnd w:id="187"/>
      <w:bookmarkEnd w:id="188"/>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189" w:name="_DV_M197"/>
      <w:bookmarkStart w:id="190" w:name="_DV_M218"/>
      <w:bookmarkStart w:id="191" w:name="_DV_M198"/>
      <w:bookmarkEnd w:id="189"/>
      <w:bookmarkEnd w:id="190"/>
      <w:bookmarkEnd w:id="191"/>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e ISEC Securitizadora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192"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192"/>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193"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193"/>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194" w:name="_DV_M206"/>
      <w:bookmarkStart w:id="195" w:name="_DV_M208"/>
      <w:bookmarkStart w:id="196" w:name="_DV_M210"/>
      <w:bookmarkStart w:id="197" w:name="_DV_M212"/>
      <w:bookmarkStart w:id="198" w:name="_DV_M214"/>
      <w:bookmarkStart w:id="199" w:name="_DV_M227"/>
      <w:bookmarkStart w:id="200" w:name="_DV_M215"/>
      <w:bookmarkStart w:id="201" w:name="_DV_M228"/>
      <w:bookmarkEnd w:id="194"/>
      <w:bookmarkEnd w:id="195"/>
      <w:bookmarkEnd w:id="196"/>
      <w:bookmarkEnd w:id="197"/>
      <w:bookmarkEnd w:id="198"/>
      <w:bookmarkEnd w:id="199"/>
      <w:bookmarkEnd w:id="200"/>
      <w:bookmarkEnd w:id="201"/>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5717EF4"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anastásio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atinge-e o ponto “16”, distando também 10m do eido da referida via, confrontando com o leito da mesma, daí deflete à direita com aimute 70º 34’ 36” e distância de 153,51m, atinge-se o ponto “17”, confrontndo com a </w:t>
      </w:r>
      <w:r w:rsidR="003D01DC" w:rsidRPr="00A71FF2">
        <w:rPr>
          <w:rFonts w:cstheme="minorHAnsi"/>
        </w:rPr>
        <w:t>Conspedra S/A</w:t>
      </w:r>
      <w:r w:rsidR="003D01DC">
        <w:rPr>
          <w:rFonts w:cstheme="minorHAnsi"/>
        </w:rPr>
        <w:t xml:space="preserve">; daí deflete à direita e com azimute 132º 9’ 00” e distância de 58,06m atinge-se o ponto 18, confrontando com a </w:t>
      </w:r>
      <w:r w:rsidR="003D01DC" w:rsidRPr="00A71FF2">
        <w:rPr>
          <w:rFonts w:cstheme="minorHAnsi"/>
        </w:rPr>
        <w:t>Conspedra S/A</w:t>
      </w:r>
      <w:r w:rsidR="003D01DC">
        <w:rPr>
          <w:rFonts w:cstheme="minorHAnsi"/>
        </w:rPr>
        <w:t xml:space="preserve">; daí deflete à direit e com azimute 178º 52” 18” e distância de 118,19m atinge-se o ponto “12”, cconfrontando-se com </w:t>
      </w:r>
      <w:r w:rsidR="003D01DC" w:rsidRPr="00A71FF2">
        <w:rPr>
          <w:rFonts w:cstheme="minorHAnsi"/>
        </w:rPr>
        <w:t>Conspedra S/A</w:t>
      </w:r>
      <w:r w:rsidR="003D01DC">
        <w:rPr>
          <w:rFonts w:cstheme="minorHAnsi"/>
        </w:rPr>
        <w:t xml:space="preserve">; daí deflete à direita e com azimute 268º 57’ 36” e distancia de 182,09m atinge-se o ponto “15” inicial, confrontando com a </w:t>
      </w:r>
      <w:r w:rsidR="003D01DC" w:rsidRPr="00A71FF2">
        <w:rPr>
          <w:rFonts w:cstheme="minorHAnsi"/>
        </w:rPr>
        <w:t>Conspedra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xml:space="preserve">, de 26 de dezembro de 2012, pelo Contribuinte nº </w:t>
      </w:r>
      <w:bookmarkStart w:id="202" w:name="_Hlk55057403"/>
      <w:r w:rsidR="00484FEF">
        <w:rPr>
          <w:rFonts w:cstheme="minorHAnsi"/>
        </w:rPr>
        <w:t xml:space="preserve">209.009.0002-2 (desmembrado do </w:t>
      </w:r>
      <w:bookmarkEnd w:id="202"/>
      <w:r w:rsidR="003D01DC" w:rsidRPr="00A71FF2">
        <w:rPr>
          <w:rFonts w:cstheme="minorHAnsi"/>
        </w:rPr>
        <w:t>209.009.0001-4</w:t>
      </w:r>
      <w:r w:rsidR="00484FEF">
        <w:rPr>
          <w:rFonts w:cstheme="minorHAnsi"/>
        </w:rPr>
        <w:t>)</w:t>
      </w:r>
      <w:r w:rsidR="003D01DC" w:rsidRPr="00A71FF2">
        <w:rPr>
          <w:rFonts w:cstheme="minorHAnsi"/>
        </w:rPr>
        <w:t xml:space="preserve">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que foram erigidas benfeitorisas, consistentes em galpões, diversas casas para escritórios e depósitos, e casa de força.</w:t>
      </w:r>
      <w:r w:rsidR="003D01DC" w:rsidRPr="00A71FF2">
        <w:rPr>
          <w:rFonts w:cstheme="minorHAnsi"/>
        </w:rPr>
        <w:t>Por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r w:rsidR="000F78E3" w:rsidRPr="000F78E3">
        <w:rPr>
          <w:rFonts w:cstheme="minorHAnsi"/>
          <w:color w:val="000000"/>
          <w:szCs w:val="24"/>
          <w:u w:val="single"/>
        </w:rPr>
        <w:t>Lucca</w:t>
      </w:r>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r w:rsidRPr="004E2A1B">
        <w:rPr>
          <w:rFonts w:cstheme="minorHAnsi"/>
          <w:color w:val="000000"/>
          <w:szCs w:val="24"/>
          <w:u w:val="single"/>
        </w:rPr>
        <w:t>Securitizadora</w:t>
      </w:r>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E86046">
      <w:pPr>
        <w:widowControl/>
        <w:autoSpaceDE/>
        <w:autoSpaceDN/>
        <w:adjustRightInd/>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pPr>
        <w:rPr>
          <w:rFonts w:cstheme="minorHAnsi"/>
          <w:szCs w:val="24"/>
        </w:rPr>
      </w:pPr>
    </w:p>
    <w:p w14:paraId="7E302DF4" w14:textId="6309ABBD" w:rsidR="00394383" w:rsidRPr="004E2A1B" w:rsidRDefault="00394383" w:rsidP="00E86046">
      <w:pPr>
        <w:rPr>
          <w:rFonts w:cstheme="minorHAnsi"/>
          <w:w w:val="0"/>
          <w:szCs w:val="24"/>
        </w:rPr>
      </w:pPr>
      <w:r w:rsidRPr="004E2A1B">
        <w:rPr>
          <w:rFonts w:cstheme="minorHAnsi"/>
          <w:b/>
          <w:bCs/>
          <w:szCs w:val="24"/>
        </w:rPr>
        <w:t>(ii)</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pPr>
        <w:rPr>
          <w:rFonts w:cstheme="minorHAnsi"/>
          <w:w w:val="0"/>
          <w:szCs w:val="24"/>
        </w:rPr>
      </w:pPr>
    </w:p>
    <w:p w14:paraId="110AC4AA" w14:textId="13925B39" w:rsidR="00394383" w:rsidRPr="004E2A1B" w:rsidRDefault="00394383" w:rsidP="00E86046">
      <w:pPr>
        <w:rPr>
          <w:rFonts w:cstheme="minorHAnsi"/>
          <w:w w:val="0"/>
          <w:szCs w:val="24"/>
        </w:rPr>
      </w:pPr>
      <w:r w:rsidRPr="004E2A1B">
        <w:rPr>
          <w:rFonts w:cstheme="minorHAnsi"/>
          <w:b/>
          <w:bCs/>
          <w:szCs w:val="24"/>
        </w:rPr>
        <w:t>(iii)</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203" w:name="_Hlk49379497"/>
      <w:r w:rsidRPr="004E2A1B">
        <w:rPr>
          <w:rFonts w:cstheme="minorHAnsi"/>
          <w:w w:val="0"/>
          <w:szCs w:val="24"/>
        </w:rPr>
        <w:t>[•]</w:t>
      </w:r>
      <w:bookmarkEnd w:id="203"/>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(ii)</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6"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7"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02126D5C" w:rsidR="005C2CC8" w:rsidRPr="009E4691" w:rsidRDefault="005C2CC8" w:rsidP="005C2CC8">
      <w:pPr>
        <w:jc w:val="center"/>
        <w:rPr>
          <w:rFonts w:cstheme="minorHAnsi"/>
          <w:b/>
          <w:bCs/>
          <w:szCs w:val="24"/>
        </w:rPr>
      </w:pPr>
      <w:commentRangeStart w:id="204"/>
      <w:commentRangeStart w:id="205"/>
      <w:r w:rsidRPr="009E4691">
        <w:rPr>
          <w:rFonts w:cstheme="minorHAnsi"/>
          <w:b/>
          <w:bCs/>
          <w:szCs w:val="24"/>
        </w:rPr>
        <w:t>DESCRIÇÃO DAS OBRIGAÇÕES GARANTIDAS</w:t>
      </w:r>
      <w:commentRangeEnd w:id="204"/>
      <w:commentRangeEnd w:id="205"/>
      <w:r w:rsidR="00963B4B">
        <w:rPr>
          <w:rStyle w:val="Refdecomentrio"/>
          <w:lang w:val="x-none" w:eastAsia="x-none"/>
        </w:rPr>
        <w:commentReference w:id="204"/>
      </w:r>
      <w:r w:rsidR="00DB0B44">
        <w:rPr>
          <w:rStyle w:val="Refdecomentrio"/>
          <w:lang w:val="x-none" w:eastAsia="x-none"/>
        </w:rPr>
        <w:commentReference w:id="205"/>
      </w:r>
    </w:p>
    <w:p w14:paraId="3C8F5874" w14:textId="77777777" w:rsidR="005C2CC8" w:rsidRPr="009E4691" w:rsidRDefault="005C2CC8" w:rsidP="005C2CC8">
      <w:pPr>
        <w:rPr>
          <w:rFonts w:cstheme="minorHAnsi"/>
          <w:szCs w:val="24"/>
        </w:rPr>
      </w:pPr>
    </w:p>
    <w:p w14:paraId="6241237E" w14:textId="77777777" w:rsidR="005C2CC8" w:rsidRPr="009E4691" w:rsidRDefault="005C2CC8" w:rsidP="005C2CC8">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5C2CC8">
      <w:pPr>
        <w:pStyle w:val="NormalJustified"/>
        <w:rPr>
          <w:rFonts w:cstheme="minorHAnsi"/>
        </w:rPr>
      </w:pPr>
    </w:p>
    <w:p w14:paraId="0928AC01" w14:textId="77777777" w:rsidR="005C2CC8" w:rsidRPr="00A71FF2" w:rsidRDefault="005C2CC8" w:rsidP="005C2CC8">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785B6AF7" w14:textId="77777777" w:rsidR="005C2CC8" w:rsidRPr="00A71FF2" w:rsidRDefault="005C2CC8" w:rsidP="005C2CC8">
      <w:pPr>
        <w:pStyle w:val="NormalJustified"/>
        <w:rPr>
          <w:rFonts w:cstheme="minorHAnsi"/>
        </w:rPr>
      </w:pPr>
    </w:p>
    <w:p w14:paraId="6623864E" w14:textId="0E722821" w:rsidR="005C2CC8" w:rsidRPr="00A71FF2" w:rsidRDefault="005C2CC8" w:rsidP="005C2CC8">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a </w:t>
      </w:r>
      <w:bookmarkStart w:id="206" w:name="_Hlk55057633"/>
      <w:r w:rsidR="00F72460">
        <w:rPr>
          <w:rFonts w:cstheme="minorHAnsi"/>
          <w:highlight w:val="yellow"/>
        </w:rPr>
        <w:t>R$ 35.250.000,00 (trinta e cinco milhões, duzentos e cinquenta mil reais)</w:t>
      </w:r>
      <w:bookmarkEnd w:id="206"/>
      <w:r w:rsidRPr="00A71FF2">
        <w:rPr>
          <w:rFonts w:cstheme="minorHAnsi"/>
          <w:color w:val="000000"/>
          <w:szCs w:val="24"/>
        </w:rPr>
        <w:t xml:space="preserve">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5C2CC8">
      <w:pPr>
        <w:pStyle w:val="NormalJustified"/>
        <w:rPr>
          <w:rFonts w:cstheme="minorHAnsi"/>
        </w:rPr>
      </w:pPr>
    </w:p>
    <w:p w14:paraId="014B39FC"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5C2CC8">
      <w:pPr>
        <w:rPr>
          <w:rFonts w:cstheme="minorHAnsi"/>
          <w:color w:val="000000"/>
          <w:szCs w:val="24"/>
        </w:rPr>
      </w:pPr>
    </w:p>
    <w:p w14:paraId="0CC1C469"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w:t>
      </w:r>
      <w:commentRangeStart w:id="207"/>
      <w:r w:rsidRPr="00A71FF2">
        <w:rPr>
          <w:rFonts w:cstheme="minorHAnsi"/>
          <w:color w:val="000000"/>
          <w:szCs w:val="24"/>
        </w:rPr>
        <w:t xml:space="preserve">2 (dois) Dias Úteis </w:t>
      </w:r>
      <w:commentRangeEnd w:id="207"/>
      <w:r w:rsidR="00963B4B">
        <w:rPr>
          <w:rStyle w:val="Refdecomentrio"/>
          <w:lang w:val="x-none" w:eastAsia="x-none"/>
        </w:rPr>
        <w:commentReference w:id="207"/>
      </w:r>
      <w:r w:rsidRPr="00A71FF2">
        <w:rPr>
          <w:rFonts w:cstheme="minorHAnsi"/>
          <w:szCs w:val="24"/>
        </w:rPr>
        <w:t>a contar do recebimento de notificação realizada pela Securitizadora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5C2CC8">
      <w:pPr>
        <w:rPr>
          <w:rFonts w:cstheme="minorHAnsi"/>
          <w:color w:val="000000"/>
          <w:szCs w:val="24"/>
        </w:rPr>
      </w:pPr>
    </w:p>
    <w:p w14:paraId="7B0079F9"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commentRangeStart w:id="208"/>
      <w:r w:rsidRPr="00A71FF2">
        <w:rPr>
          <w:rFonts w:cstheme="minorHAnsi"/>
          <w:szCs w:val="24"/>
        </w:rPr>
        <w:t>pagamento único</w:t>
      </w:r>
      <w:commentRangeEnd w:id="208"/>
      <w:r w:rsidR="00963B4B">
        <w:rPr>
          <w:rStyle w:val="Refdecomentrio"/>
          <w:lang w:val="x-none" w:eastAsia="x-none"/>
        </w:rPr>
        <w:commentReference w:id="208"/>
      </w:r>
      <w:r w:rsidRPr="00A71FF2">
        <w:rPr>
          <w:rFonts w:cstheme="minorHAnsi"/>
          <w:szCs w:val="24"/>
        </w:rPr>
        <w:t>, no prazo descrito no item 3, acima; e</w:t>
      </w:r>
    </w:p>
    <w:p w14:paraId="5C5443A3" w14:textId="77777777" w:rsidR="005C2CC8" w:rsidRPr="00A71FF2" w:rsidRDefault="005C2CC8" w:rsidP="005C2CC8">
      <w:pPr>
        <w:rPr>
          <w:rFonts w:cstheme="minorHAnsi"/>
          <w:color w:val="000000"/>
          <w:szCs w:val="24"/>
        </w:rPr>
      </w:pPr>
    </w:p>
    <w:p w14:paraId="27B3A519" w14:textId="77777777" w:rsidR="005C2CC8" w:rsidRPr="00A71FF2" w:rsidRDefault="005C2CC8" w:rsidP="005C2CC8">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31D1849A" w14:textId="77777777" w:rsidR="005C2CC8" w:rsidRDefault="005C2CC8" w:rsidP="005C2CC8">
      <w:pPr>
        <w:rPr>
          <w:rFonts w:cstheme="minorHAnsi"/>
          <w:b/>
          <w:bCs/>
          <w:szCs w:val="24"/>
        </w:rPr>
      </w:pPr>
    </w:p>
    <w:p w14:paraId="4DD8DD96" w14:textId="77777777" w:rsidR="005C2CC8" w:rsidRPr="00A71FF2" w:rsidRDefault="005C2CC8" w:rsidP="005C2CC8">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5C2CC8">
      <w:pPr>
        <w:pStyle w:val="NormalJustified"/>
        <w:rPr>
          <w:rFonts w:cstheme="minorHAnsi"/>
        </w:rPr>
      </w:pPr>
    </w:p>
    <w:p w14:paraId="565F0ED0" w14:textId="5FCF4124" w:rsidR="005C2CC8" w:rsidRPr="00A71FF2" w:rsidRDefault="005C2CC8" w:rsidP="005C2CC8">
      <w:pPr>
        <w:ind w:left="567"/>
        <w:rPr>
          <w:rFonts w:cstheme="minorHAnsi"/>
          <w:szCs w:val="24"/>
        </w:rPr>
      </w:pPr>
      <w:r w:rsidRPr="00A71FF2">
        <w:rPr>
          <w:rFonts w:cstheme="minorHAnsi"/>
          <w:szCs w:val="24"/>
        </w:rPr>
        <w:lastRenderedPageBreak/>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equivalente a </w:t>
      </w:r>
      <w:r w:rsidR="00F72460">
        <w:rPr>
          <w:rFonts w:cstheme="minorHAnsi"/>
          <w:highlight w:val="yellow"/>
        </w:rPr>
        <w:t>R$ 35.250.000,00 (trinta e cinco milhões, duzentos e cinquenta mil reais)</w:t>
      </w:r>
      <w:r w:rsidR="00F72460">
        <w:rPr>
          <w:rFonts w:cstheme="minorHAnsi"/>
        </w:rPr>
        <w:t xml:space="preserve"> </w:t>
      </w:r>
      <w:r w:rsidRPr="00A71FF2">
        <w:rPr>
          <w:rFonts w:cstheme="minorHAnsi"/>
          <w:szCs w:val="24"/>
        </w:rPr>
        <w:t>na sua data de emissão, 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5C2CC8">
      <w:pPr>
        <w:rPr>
          <w:rFonts w:cstheme="minorHAnsi"/>
          <w:color w:val="000000"/>
          <w:szCs w:val="24"/>
        </w:rPr>
      </w:pPr>
    </w:p>
    <w:p w14:paraId="73AD6621"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5C2CC8">
      <w:pPr>
        <w:rPr>
          <w:rFonts w:cstheme="minorHAnsi"/>
          <w:color w:val="000000"/>
          <w:szCs w:val="24"/>
        </w:rPr>
      </w:pPr>
    </w:p>
    <w:p w14:paraId="0A575C61" w14:textId="77777777" w:rsidR="005C2CC8" w:rsidRPr="00A71FF2" w:rsidRDefault="005C2CC8" w:rsidP="005C2CC8">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5 (cinco) Dias Úteis a contar do recebimento de notificação por escrito a ser enviada pela Securitizadora</w:t>
      </w:r>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5C2CC8">
      <w:pPr>
        <w:rPr>
          <w:rFonts w:cstheme="minorHAnsi"/>
          <w:color w:val="000000"/>
          <w:szCs w:val="24"/>
        </w:rPr>
      </w:pPr>
    </w:p>
    <w:p w14:paraId="400DEAF0"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commentRangeStart w:id="209"/>
      <w:r w:rsidRPr="00A71FF2">
        <w:rPr>
          <w:rFonts w:cstheme="minorHAnsi"/>
          <w:szCs w:val="24"/>
        </w:rPr>
        <w:t>pagamento único</w:t>
      </w:r>
      <w:commentRangeEnd w:id="209"/>
      <w:r w:rsidR="00963B4B">
        <w:rPr>
          <w:rStyle w:val="Refdecomentrio"/>
          <w:lang w:val="x-none" w:eastAsia="x-none"/>
        </w:rPr>
        <w:commentReference w:id="209"/>
      </w:r>
      <w:r w:rsidRPr="00A71FF2">
        <w:rPr>
          <w:rFonts w:cstheme="minorHAnsi"/>
          <w:szCs w:val="24"/>
        </w:rPr>
        <w:t>, no prazo descrito no item 3 acima</w:t>
      </w:r>
      <w:r w:rsidRPr="00A71FF2">
        <w:rPr>
          <w:rFonts w:cstheme="minorHAnsi"/>
          <w:color w:val="000000"/>
          <w:szCs w:val="24"/>
        </w:rPr>
        <w:t>; e</w:t>
      </w:r>
    </w:p>
    <w:p w14:paraId="70FAD19A" w14:textId="77777777" w:rsidR="005C2CC8" w:rsidRPr="00A71FF2" w:rsidRDefault="005C2CC8" w:rsidP="005C2CC8">
      <w:pPr>
        <w:rPr>
          <w:rFonts w:cstheme="minorHAnsi"/>
          <w:szCs w:val="24"/>
        </w:rPr>
      </w:pPr>
    </w:p>
    <w:p w14:paraId="6147E7AC" w14:textId="77777777" w:rsidR="005C2CC8"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5C2CC8">
      <w:pPr>
        <w:pStyle w:val="NormalJustified"/>
        <w:rPr>
          <w:rFonts w:cstheme="minorHAnsi"/>
        </w:rPr>
      </w:pPr>
    </w:p>
    <w:p w14:paraId="040EBEC2" w14:textId="77777777" w:rsidR="005C2CC8" w:rsidRPr="00A71FF2" w:rsidRDefault="005C2CC8" w:rsidP="005C2CC8">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5C2CC8">
      <w:pPr>
        <w:rPr>
          <w:rFonts w:cstheme="minorHAnsi"/>
          <w:szCs w:val="24"/>
        </w:rPr>
      </w:pPr>
    </w:p>
    <w:p w14:paraId="5E5F1359" w14:textId="56E17790" w:rsidR="005C2CC8" w:rsidRDefault="005C2CC8" w:rsidP="00DB0B44">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w:t>
      </w:r>
      <w:r w:rsidR="00F72460">
        <w:rPr>
          <w:rFonts w:cstheme="minorHAnsi"/>
          <w:highlight w:val="yellow"/>
        </w:rPr>
        <w:t>R$ 35.250.000,00 (trinta e cinco milhões, duzentos e cinquenta mil reais)</w:t>
      </w:r>
      <w:r w:rsidR="00F72460">
        <w:rPr>
          <w:rFonts w:cstheme="minorHAnsi"/>
        </w:rPr>
        <w:t xml:space="preserve"> </w:t>
      </w:r>
      <w:r w:rsidRPr="00A71FF2">
        <w:rPr>
          <w:rFonts w:cstheme="minorHAnsi"/>
          <w:color w:val="000000"/>
          <w:szCs w:val="24"/>
        </w:rPr>
        <w:t>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xml:space="preserve">, calculado </w:t>
      </w:r>
      <w:r w:rsidR="00DB0B44">
        <w:rPr>
          <w:rFonts w:cstheme="minorHAnsi"/>
          <w:color w:val="000000"/>
          <w:szCs w:val="24"/>
        </w:rPr>
        <w:t>conforme previsto no Termo de Securitização.</w:t>
      </w:r>
    </w:p>
    <w:p w14:paraId="00762CD4" w14:textId="77777777" w:rsidR="005C2CC8" w:rsidRPr="00A71FF2" w:rsidRDefault="005C2CC8" w:rsidP="005C2CC8">
      <w:pPr>
        <w:ind w:left="567"/>
        <w:rPr>
          <w:rFonts w:cstheme="minorHAnsi"/>
          <w:color w:val="000000"/>
          <w:szCs w:val="24"/>
        </w:rPr>
      </w:pPr>
    </w:p>
    <w:p w14:paraId="50A27F48"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xml:space="preserve">, desde o referido descumprimento até o seu adimplemento sobre o débito em atraso, exceto se de outra forma expressamente previsto no Contrato de Cessão, nos termos </w:t>
      </w:r>
      <w:r w:rsidRPr="00A71FF2">
        <w:rPr>
          <w:rFonts w:cstheme="minorHAnsi"/>
          <w:szCs w:val="24"/>
        </w:rPr>
        <w:lastRenderedPageBreak/>
        <w:t>da Cláusula 11.1 do Contrato de Cessão</w:t>
      </w:r>
      <w:r w:rsidRPr="00A71FF2">
        <w:rPr>
          <w:rFonts w:cstheme="minorHAnsi"/>
          <w:color w:val="000000"/>
          <w:szCs w:val="24"/>
        </w:rPr>
        <w:t>;</w:t>
      </w:r>
    </w:p>
    <w:p w14:paraId="04F9C4D4" w14:textId="77777777" w:rsidR="005C2CC8" w:rsidRPr="00A71FF2" w:rsidRDefault="005C2CC8" w:rsidP="005C2CC8">
      <w:pPr>
        <w:rPr>
          <w:rFonts w:cstheme="minorHAnsi"/>
          <w:szCs w:val="24"/>
        </w:rPr>
      </w:pPr>
    </w:p>
    <w:p w14:paraId="7D00A585" w14:textId="77777777"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5C2CC8">
      <w:pPr>
        <w:rPr>
          <w:rFonts w:cstheme="minorHAnsi"/>
          <w:color w:val="000000"/>
          <w:szCs w:val="24"/>
        </w:rPr>
      </w:pPr>
    </w:p>
    <w:p w14:paraId="13228A0D"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5C2CC8">
      <w:pPr>
        <w:rPr>
          <w:rFonts w:cstheme="minorHAnsi"/>
          <w:szCs w:val="24"/>
        </w:rPr>
      </w:pPr>
    </w:p>
    <w:p w14:paraId="17E00024"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07722F90" w14:textId="77777777" w:rsidR="005C2CC8" w:rsidRDefault="005C2CC8" w:rsidP="005C2CC8">
      <w:pPr>
        <w:ind w:left="567"/>
        <w:rPr>
          <w:rFonts w:cstheme="minorHAnsi"/>
          <w:szCs w:val="24"/>
        </w:rPr>
      </w:pPr>
    </w:p>
    <w:p w14:paraId="4297498E" w14:textId="4B84D6DD" w:rsidR="005C2CC8" w:rsidRPr="00A71FF2" w:rsidRDefault="005C2CC8" w:rsidP="005C2CC8">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r w:rsidR="007022B0">
        <w:rPr>
          <w:rFonts w:cstheme="minorHAnsi"/>
          <w:b/>
          <w:bCs/>
          <w:szCs w:val="24"/>
        </w:rPr>
        <w:t xml:space="preserve">Obrigatória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40EDA6CD" w14:textId="77777777" w:rsidR="005C2CC8" w:rsidRPr="00A71FF2" w:rsidRDefault="005C2CC8" w:rsidP="005C2CC8">
      <w:pPr>
        <w:rPr>
          <w:rFonts w:cstheme="minorHAnsi"/>
          <w:szCs w:val="24"/>
        </w:rPr>
      </w:pPr>
    </w:p>
    <w:p w14:paraId="1D98FD46" w14:textId="71B7C5FE" w:rsidR="005C2CC8" w:rsidRDefault="005C2CC8" w:rsidP="00DB0B44">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w:t>
      </w:r>
      <w:r w:rsidR="00F72460">
        <w:rPr>
          <w:rFonts w:cstheme="minorHAnsi"/>
          <w:szCs w:val="24"/>
        </w:rPr>
        <w:t xml:space="preserve">a </w:t>
      </w:r>
      <w:r w:rsidR="00F72460" w:rsidRPr="00E86046">
        <w:rPr>
          <w:rFonts w:cstheme="minorHAnsi"/>
          <w:szCs w:val="24"/>
          <w:highlight w:val="yellow"/>
        </w:rPr>
        <w:t>R$ 15.000.000,00 (quinze milhões de</w:t>
      </w:r>
      <w:r w:rsidR="00F72460" w:rsidRPr="00F72460">
        <w:rPr>
          <w:rFonts w:cstheme="minorHAnsi"/>
          <w:highlight w:val="yellow"/>
        </w:rPr>
        <w:t xml:space="preserve"> reais</w:t>
      </w:r>
      <w:r w:rsidR="00F72460">
        <w:rPr>
          <w:rFonts w:cstheme="minorHAnsi"/>
          <w:highlight w:val="yellow"/>
        </w:rPr>
        <w:t>)</w:t>
      </w:r>
      <w:r w:rsidR="00F72460">
        <w:rPr>
          <w:rFonts w:cstheme="minorHAnsi"/>
        </w:rPr>
        <w:t xml:space="preserve"> </w:t>
      </w:r>
      <w:r w:rsidRPr="00A71FF2">
        <w:rPr>
          <w:rFonts w:cstheme="minorHAnsi"/>
          <w:color w:val="000000"/>
          <w:szCs w:val="24"/>
        </w:rPr>
        <w:t xml:space="preserve">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 xml:space="preserve">calculado </w:t>
      </w:r>
      <w:r w:rsidR="00DB0B44">
        <w:rPr>
          <w:rFonts w:cstheme="minorHAnsi"/>
          <w:color w:val="000000"/>
          <w:szCs w:val="24"/>
        </w:rPr>
        <w:t>conforme previsto no Termo de Securitização.</w:t>
      </w:r>
    </w:p>
    <w:p w14:paraId="3403CBDE" w14:textId="77777777" w:rsidR="00DB0B44" w:rsidRPr="00A71FF2" w:rsidRDefault="00DB0B44" w:rsidP="00DB0B44">
      <w:pPr>
        <w:ind w:left="567"/>
        <w:rPr>
          <w:rFonts w:cstheme="minorHAnsi"/>
          <w:color w:val="000000"/>
          <w:szCs w:val="24"/>
        </w:rPr>
      </w:pPr>
    </w:p>
    <w:p w14:paraId="1139363B" w14:textId="77777777" w:rsidR="005C2CC8" w:rsidRPr="00A71FF2" w:rsidRDefault="005C2CC8" w:rsidP="005C2CC8">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5C2CC8">
      <w:pPr>
        <w:rPr>
          <w:rFonts w:cstheme="minorHAnsi"/>
          <w:szCs w:val="24"/>
        </w:rPr>
      </w:pPr>
    </w:p>
    <w:p w14:paraId="33DA86B4" w14:textId="436F4985" w:rsidR="005C2CC8" w:rsidRPr="00A71FF2" w:rsidRDefault="005C2CC8" w:rsidP="005C2CC8">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w:t>
      </w:r>
      <w:r w:rsidR="007022B0">
        <w:rPr>
          <w:rFonts w:cstheme="minorHAnsi"/>
          <w:szCs w:val="24"/>
        </w:rPr>
        <w:t>1</w:t>
      </w:r>
      <w:r w:rsidRPr="00A71FF2">
        <w:rPr>
          <w:rFonts w:cstheme="minorHAnsi"/>
          <w:szCs w:val="24"/>
        </w:rPr>
        <w:t xml:space="preserve"> do Contrato de Cessão;</w:t>
      </w:r>
    </w:p>
    <w:p w14:paraId="616E69C6" w14:textId="77777777" w:rsidR="005C2CC8" w:rsidRPr="00A71FF2" w:rsidRDefault="005C2CC8" w:rsidP="005C2CC8">
      <w:pPr>
        <w:rPr>
          <w:rFonts w:cstheme="minorHAnsi"/>
          <w:color w:val="000000"/>
          <w:szCs w:val="24"/>
        </w:rPr>
      </w:pPr>
    </w:p>
    <w:p w14:paraId="63DCCE95" w14:textId="77777777" w:rsidR="005C2CC8" w:rsidRPr="00A71FF2" w:rsidRDefault="005C2CC8" w:rsidP="005C2CC8">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5C2CC8">
      <w:pPr>
        <w:rPr>
          <w:rFonts w:cstheme="minorHAnsi"/>
          <w:szCs w:val="24"/>
        </w:rPr>
      </w:pPr>
    </w:p>
    <w:p w14:paraId="519ECA49" w14:textId="77777777" w:rsidR="005C2CC8" w:rsidRPr="00A71FF2" w:rsidRDefault="005C2CC8" w:rsidP="005C2CC8">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5C2CC8">
      <w:pPr>
        <w:ind w:left="567"/>
        <w:rPr>
          <w:rFonts w:cstheme="minorHAnsi"/>
          <w:szCs w:val="24"/>
        </w:rPr>
      </w:pPr>
    </w:p>
    <w:p w14:paraId="03A31EEA" w14:textId="77777777" w:rsidR="005C2CC8" w:rsidRPr="00A71FF2" w:rsidRDefault="005C2CC8" w:rsidP="005C2CC8">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no Termo de Secutirização</w:t>
      </w:r>
      <w:r w:rsidRPr="00A71FF2">
        <w:rPr>
          <w:rFonts w:cstheme="minorHAnsi"/>
          <w:szCs w:val="24"/>
        </w:rPr>
        <w:t xml:space="preserve"> e no Contrato de Cessão, cujas cláusulas, termos e condições as Partes </w:t>
      </w:r>
      <w:r w:rsidRPr="00A71FF2">
        <w:rPr>
          <w:rFonts w:cstheme="minorHAnsi"/>
          <w:szCs w:val="24"/>
        </w:rPr>
        <w:lastRenderedPageBreak/>
        <w:t>declaram expressamente conhecer e concordar.</w:t>
      </w:r>
    </w:p>
    <w:p w14:paraId="41457BEA" w14:textId="77777777" w:rsidR="00A04CBE" w:rsidRPr="009E4691" w:rsidRDefault="00A04CBE" w:rsidP="00A04CBE">
      <w:pPr>
        <w:jc w:val="center"/>
        <w:rPr>
          <w:rFonts w:cstheme="minorHAnsi"/>
          <w:szCs w:val="24"/>
        </w:rPr>
      </w:pPr>
      <w:bookmarkStart w:id="210" w:name="_DV_M169"/>
      <w:bookmarkEnd w:id="210"/>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211" w:name="_DV_M57"/>
      <w:bookmarkEnd w:id="211"/>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bookmarkStart w:id="212" w:name="_DV_M263"/>
      <w:bookmarkStart w:id="213" w:name="_DV_M266"/>
      <w:bookmarkStart w:id="214" w:name="_DV_M267"/>
      <w:bookmarkStart w:id="215" w:name="_DV_M268"/>
      <w:bookmarkStart w:id="216" w:name="_DV_M272"/>
      <w:bookmarkEnd w:id="212"/>
      <w:bookmarkEnd w:id="213"/>
      <w:bookmarkEnd w:id="214"/>
      <w:bookmarkEnd w:id="215"/>
      <w:bookmarkEnd w:id="216"/>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lastRenderedPageBreak/>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498E882F"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8463A2">
        <w:rPr>
          <w:rFonts w:cstheme="minorHAnsi"/>
          <w:snapToGrid w:val="0"/>
          <w:szCs w:val="24"/>
        </w:rPr>
        <w:t xml:space="preserve"> e/ou Amortização Extraordinária Obrigatória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1608C26B"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bookmarkStart w:id="217" w:name="_Hlk55057901"/>
      <w:r w:rsidR="00171752">
        <w:rPr>
          <w:rFonts w:cstheme="minorHAnsi"/>
          <w:szCs w:val="24"/>
        </w:rPr>
        <w:t>e vigorará enquanto o Contrato estiver vigente, em conformidade com seus termos e condições</w:t>
      </w:r>
      <w:bookmarkEnd w:id="217"/>
      <w:r w:rsidR="00171752">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lastRenderedPageBreak/>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8"/>
      <w:footerReference w:type="default" r:id="rId29"/>
      <w:headerReference w:type="first" r:id="rId30"/>
      <w:footerReference w:type="first" r:id="rId31"/>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Carolina de Mattos Pacheco | WZ Advogados" w:date="2020-10-31T14:21:00Z" w:initials="CdMP|WA">
    <w:p w14:paraId="31892CCF" w14:textId="03F9148E" w:rsidR="00A26216" w:rsidRPr="005C79C4" w:rsidRDefault="00A26216">
      <w:pPr>
        <w:pStyle w:val="Textodecomentrio"/>
        <w:rPr>
          <w:lang w:val="pt-BR"/>
        </w:rPr>
      </w:pPr>
      <w:r>
        <w:rPr>
          <w:rStyle w:val="Refdecomentrio"/>
        </w:rPr>
        <w:annotationRef/>
      </w:r>
      <w:bookmarkStart w:id="106" w:name="_Hlk55050532"/>
      <w:r>
        <w:rPr>
          <w:b/>
          <w:bCs/>
          <w:highlight w:val="yellow"/>
          <w:u w:val="single"/>
        </w:rPr>
        <w:t>M8/ISEC</w:t>
      </w:r>
      <w:r>
        <w:t xml:space="preserve"> </w:t>
      </w:r>
      <w:bookmarkStart w:id="107" w:name="_Hlk54886098"/>
      <w:r>
        <w:t>favor confirmar termos da cláusula e % do índice</w:t>
      </w:r>
      <w:bookmarkEnd w:id="107"/>
      <w:r>
        <w:rPr>
          <w:lang w:val="pt-BR"/>
        </w:rPr>
        <w:t>.</w:t>
      </w:r>
      <w:bookmarkEnd w:id="106"/>
    </w:p>
  </w:comment>
  <w:comment w:id="108" w:author="Felipe Lourenço Moura Lima | WZ Advogados" w:date="2020-10-29T13:10:00Z" w:initials="FLML|WA">
    <w:p w14:paraId="69C47112" w14:textId="77777777" w:rsidR="00A26216" w:rsidRDefault="00A26216" w:rsidP="005C79C4">
      <w:pPr>
        <w:pStyle w:val="Textodecomentrio"/>
      </w:pPr>
      <w:r>
        <w:rPr>
          <w:rStyle w:val="Refdecomentrio"/>
        </w:rPr>
        <w:annotationRef/>
      </w:r>
      <w:r>
        <w:t>Inserir dados bancários</w:t>
      </w:r>
    </w:p>
  </w:comment>
  <w:comment w:id="177" w:author="Carolina de Mattos Pacheco | WZ Advogados" w:date="2020-10-30T23:02:00Z" w:initials="CdMP|WA">
    <w:p w14:paraId="1896510A" w14:textId="510B0055" w:rsidR="00A26216" w:rsidRPr="00881CB0" w:rsidRDefault="00A26216">
      <w:pPr>
        <w:pStyle w:val="Textodecomentrio"/>
        <w:rPr>
          <w:lang w:val="pt-BR"/>
        </w:rPr>
      </w:pPr>
      <w:r>
        <w:rPr>
          <w:rStyle w:val="Refdecomentrio"/>
        </w:rPr>
        <w:annotationRef/>
      </w:r>
      <w:r>
        <w:rPr>
          <w:lang w:val="pt-BR"/>
        </w:rPr>
        <w:t>Inserir dados</w:t>
      </w:r>
    </w:p>
  </w:comment>
  <w:comment w:id="204" w:author="Mateus Araújo" w:date="2020-10-16T09:52:00Z" w:initials="MA">
    <w:p w14:paraId="17FA100E" w14:textId="77777777" w:rsidR="00A26216" w:rsidRPr="00963B4B" w:rsidRDefault="00A26216">
      <w:pPr>
        <w:pStyle w:val="Textodecomentrio"/>
        <w:rPr>
          <w:lang w:val="pt-BR"/>
        </w:rPr>
      </w:pPr>
      <w:r>
        <w:rPr>
          <w:rStyle w:val="Refdecomentrio"/>
        </w:rPr>
        <w:annotationRef/>
      </w:r>
      <w:r>
        <w:rPr>
          <w:b/>
          <w:bCs/>
          <w:lang w:val="pt-BR"/>
        </w:rPr>
        <w:t>Companhia</w:t>
      </w:r>
      <w:r>
        <w:rPr>
          <w:lang w:val="pt-BR"/>
        </w:rPr>
        <w:t xml:space="preserve">: favor confirmar. </w:t>
      </w:r>
    </w:p>
  </w:comment>
  <w:comment w:id="205" w:author="Carolina de Mattos Pacheco | WZ Advogados" w:date="2020-10-30T23:53:00Z" w:initials="CdMP|WA">
    <w:p w14:paraId="62859904" w14:textId="5FF95591" w:rsidR="00A26216" w:rsidRPr="00DB0B44" w:rsidRDefault="00A26216">
      <w:pPr>
        <w:pStyle w:val="Textodecomentrio"/>
        <w:rPr>
          <w:lang w:val="pt-BR"/>
        </w:rPr>
      </w:pPr>
      <w:r>
        <w:rPr>
          <w:rStyle w:val="Refdecomentrio"/>
        </w:rPr>
        <w:annotationRef/>
      </w:r>
      <w:r>
        <w:rPr>
          <w:lang w:val="pt-BR"/>
        </w:rPr>
        <w:t>Confirmar termos das obrigações garantidas</w:t>
      </w:r>
    </w:p>
  </w:comment>
  <w:comment w:id="207" w:author="Mateus Araújo" w:date="2020-10-16T09:53:00Z" w:initials="MA">
    <w:p w14:paraId="17FB5DF9" w14:textId="56A5DD59" w:rsidR="00A26216" w:rsidRPr="00CC0912" w:rsidRDefault="00A26216">
      <w:pPr>
        <w:pStyle w:val="Textodecomentrio"/>
        <w:rPr>
          <w:lang w:val="pt-BR"/>
        </w:rPr>
      </w:pPr>
      <w:r>
        <w:rPr>
          <w:rStyle w:val="Refdecomentrio"/>
        </w:rPr>
        <w:annotationRef/>
      </w:r>
      <w:r>
        <w:rPr>
          <w:rStyle w:val="Refdecomentrio"/>
        </w:rPr>
        <w:annotationRef/>
      </w:r>
      <w:r>
        <w:rPr>
          <w:b/>
          <w:bCs/>
          <w:lang w:val="pt-BR"/>
        </w:rPr>
        <w:t>Compahia</w:t>
      </w:r>
      <w:r>
        <w:rPr>
          <w:lang w:val="pt-BR"/>
        </w:rPr>
        <w:t xml:space="preserve">: de acordo? </w:t>
      </w:r>
    </w:p>
  </w:comment>
  <w:comment w:id="208" w:author="Mateus Araújo" w:date="2020-10-16T09:53:00Z" w:initials="MA">
    <w:p w14:paraId="769879B0" w14:textId="77777777" w:rsidR="00A26216" w:rsidRPr="0003007A" w:rsidRDefault="00A26216" w:rsidP="00963B4B">
      <w:pPr>
        <w:pStyle w:val="Textodecomentrio"/>
        <w:rPr>
          <w:lang w:val="pt-BR"/>
        </w:rPr>
      </w:pPr>
      <w:r>
        <w:rPr>
          <w:rStyle w:val="Refdecomentrio"/>
        </w:rPr>
        <w:annotationRef/>
      </w:r>
      <w:r>
        <w:rPr>
          <w:rStyle w:val="Refdecomentrio"/>
        </w:rPr>
        <w:annotationRef/>
      </w:r>
      <w:r>
        <w:rPr>
          <w:b/>
          <w:bCs/>
          <w:lang w:val="pt-BR"/>
        </w:rPr>
        <w:t>Companhia</w:t>
      </w:r>
      <w:r>
        <w:rPr>
          <w:lang w:val="pt-BR"/>
        </w:rPr>
        <w:t xml:space="preserve">: de acordo? </w:t>
      </w:r>
    </w:p>
    <w:p w14:paraId="14B32C66" w14:textId="52815A02" w:rsidR="00A26216" w:rsidRDefault="00A26216">
      <w:pPr>
        <w:pStyle w:val="Textodecomentrio"/>
      </w:pPr>
    </w:p>
  </w:comment>
  <w:comment w:id="209" w:author="Mateus Araújo" w:date="2020-10-16T09:53:00Z" w:initials="MA">
    <w:p w14:paraId="6CCD2D5C" w14:textId="77777777" w:rsidR="00A26216" w:rsidRPr="00BD2E58" w:rsidRDefault="00A26216" w:rsidP="00963B4B">
      <w:pPr>
        <w:pStyle w:val="Textodecomentrio"/>
        <w:rPr>
          <w:lang w:val="pt-BR"/>
        </w:rPr>
      </w:pPr>
      <w:r>
        <w:rPr>
          <w:rStyle w:val="Refdecomentrio"/>
        </w:rPr>
        <w:annotationRef/>
      </w:r>
      <w:r>
        <w:rPr>
          <w:rStyle w:val="Refdecomentrio"/>
        </w:rPr>
        <w:annotationRef/>
      </w:r>
      <w:r>
        <w:rPr>
          <w:b/>
          <w:bCs/>
          <w:lang w:val="pt-BR"/>
        </w:rPr>
        <w:t>Companhia</w:t>
      </w:r>
      <w:r>
        <w:rPr>
          <w:lang w:val="pt-BR"/>
        </w:rPr>
        <w:t xml:space="preserve">: de acordo? </w:t>
      </w:r>
    </w:p>
    <w:p w14:paraId="1E0D3441" w14:textId="16520900" w:rsidR="00A26216" w:rsidRDefault="00A26216">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1892CCF" w15:done="0"/>
  <w15:commentEx w15:paraId="69C47112" w15:done="0"/>
  <w15:commentEx w15:paraId="1896510A" w15:done="0"/>
  <w15:commentEx w15:paraId="17FA100E" w15:done="0"/>
  <w15:commentEx w15:paraId="62859904" w15:done="0"/>
  <w15:commentEx w15:paraId="17FB5DF9" w15:done="0"/>
  <w15:commentEx w15:paraId="14B32C66" w15:done="0"/>
  <w15:commentEx w15:paraId="1E0D34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7F16B" w16cex:dateUtc="2020-10-31T17:21:00Z"/>
  <w16cex:commentExtensible w16cex:durableId="2347F207" w16cex:dateUtc="2020-10-31T17:24:00Z"/>
  <w16cex:commentExtensible w16cex:durableId="234719F8" w16cex:dateUtc="2020-10-31T02:02:00Z"/>
  <w16cex:commentExtensible w16cex:durableId="2333EBEA" w16cex:dateUtc="2020-10-16T12:52:00Z"/>
  <w16cex:commentExtensible w16cex:durableId="234725DE" w16cex:dateUtc="2020-10-31T02:53:00Z"/>
  <w16cex:commentExtensible w16cex:durableId="2333EC17" w16cex:dateUtc="2020-10-16T12:53:00Z"/>
  <w16cex:commentExtensible w16cex:durableId="2333EC21" w16cex:dateUtc="2020-10-16T12:53:00Z"/>
  <w16cex:commentExtensible w16cex:durableId="2333EC35" w16cex:dateUtc="2020-10-16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1892CCF" w16cid:durableId="2347F16B"/>
  <w16cid:commentId w16cid:paraId="69C47112" w16cid:durableId="2347F207"/>
  <w16cid:commentId w16cid:paraId="1896510A" w16cid:durableId="234719F8"/>
  <w16cid:commentId w16cid:paraId="17FA100E" w16cid:durableId="2333EBEA"/>
  <w16cid:commentId w16cid:paraId="62859904" w16cid:durableId="234725DE"/>
  <w16cid:commentId w16cid:paraId="17FB5DF9" w16cid:durableId="2333EC17"/>
  <w16cid:commentId w16cid:paraId="14B32C66" w16cid:durableId="2333EC21"/>
  <w16cid:commentId w16cid:paraId="1E0D3441" w16cid:durableId="2333E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14D53" w14:textId="77777777" w:rsidR="00A26216" w:rsidRDefault="00A26216">
      <w:pPr>
        <w:widowControl/>
      </w:pPr>
      <w:r>
        <w:separator/>
      </w:r>
    </w:p>
    <w:p w14:paraId="38682434" w14:textId="77777777" w:rsidR="00A26216" w:rsidRDefault="00A26216"/>
  </w:endnote>
  <w:endnote w:type="continuationSeparator" w:id="0">
    <w:p w14:paraId="640ED3AB" w14:textId="77777777" w:rsidR="00A26216" w:rsidRDefault="00A26216">
      <w:pPr>
        <w:widowControl/>
      </w:pPr>
      <w:r>
        <w:continuationSeparator/>
      </w:r>
    </w:p>
    <w:p w14:paraId="4CACB631" w14:textId="77777777" w:rsidR="00A26216" w:rsidRDefault="00A26216"/>
  </w:endnote>
  <w:endnote w:type="continuationNotice" w:id="1">
    <w:p w14:paraId="1D33078A" w14:textId="77777777" w:rsidR="00A26216" w:rsidRDefault="00A26216"/>
    <w:p w14:paraId="34F43184" w14:textId="77777777" w:rsidR="00A26216" w:rsidRDefault="00A2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Content>
      <w:sdt>
        <w:sdtPr>
          <w:id w:val="-1769616900"/>
          <w:docPartObj>
            <w:docPartGallery w:val="Page Numbers (Top of Page)"/>
            <w:docPartUnique/>
          </w:docPartObj>
        </w:sdtPr>
        <w:sdtContent>
          <w:p w14:paraId="00548C40" w14:textId="6393D863" w:rsidR="00A26216" w:rsidRDefault="00A26216">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A26216" w:rsidRPr="00C771AE" w:rsidRDefault="00A26216" w:rsidP="00C771AE">
    <w:pPr>
      <w:pStyle w:val="Rodap"/>
      <w:rPr>
        <w:rFonts w:ascii="Tahoma" w:hAnsi="Tahoma" w:cs="Tahoma"/>
        <w:color w:val="FFFFFF" w:themeColor="background1"/>
        <w:sz w:val="12"/>
      </w:rPr>
    </w:pPr>
  </w:p>
  <w:p w14:paraId="465BAE45" w14:textId="77777777" w:rsidR="00A26216" w:rsidRDefault="00A26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A26216" w:rsidRDefault="00A26216">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p w14:paraId="68378268" w14:textId="77777777" w:rsidR="00A26216" w:rsidRDefault="00A262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750E3" w14:textId="77777777" w:rsidR="00A26216" w:rsidRDefault="00A26216">
      <w:pPr>
        <w:widowControl/>
      </w:pPr>
      <w:r>
        <w:separator/>
      </w:r>
    </w:p>
    <w:p w14:paraId="6B9E31B5" w14:textId="77777777" w:rsidR="00A26216" w:rsidRDefault="00A26216"/>
  </w:footnote>
  <w:footnote w:type="continuationSeparator" w:id="0">
    <w:p w14:paraId="5C4AF7F3" w14:textId="77777777" w:rsidR="00A26216" w:rsidRDefault="00A26216">
      <w:pPr>
        <w:widowControl/>
      </w:pPr>
      <w:r>
        <w:continuationSeparator/>
      </w:r>
    </w:p>
    <w:p w14:paraId="418C42F8" w14:textId="77777777" w:rsidR="00A26216" w:rsidRDefault="00A26216"/>
  </w:footnote>
  <w:footnote w:type="continuationNotice" w:id="1">
    <w:p w14:paraId="6745710A" w14:textId="77777777" w:rsidR="00A26216" w:rsidRDefault="00A26216"/>
    <w:p w14:paraId="6D023F61" w14:textId="77777777" w:rsidR="00A26216" w:rsidRDefault="00A26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A26216" w:rsidRPr="00E927EB" w:rsidRDefault="00A26216" w:rsidP="00E927EB">
    <w:pPr>
      <w:jc w:val="right"/>
      <w:rPr>
        <w:szCs w:val="24"/>
      </w:rPr>
    </w:pPr>
  </w:p>
  <w:p w14:paraId="3AFCF605" w14:textId="77777777" w:rsidR="00A26216" w:rsidRDefault="00A26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A26216" w:rsidRPr="0063100F" w:rsidRDefault="00A26216"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A26216" w:rsidRPr="00C82D3E" w:rsidRDefault="00A26216"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A26216" w:rsidRPr="00460868" w:rsidRDefault="00A26216" w:rsidP="00460868">
    <w:pPr>
      <w:pStyle w:val="Cabealho"/>
      <w:jc w:val="right"/>
      <w:rPr>
        <w:smallCaps/>
      </w:rPr>
    </w:pPr>
  </w:p>
  <w:p w14:paraId="02C348A7" w14:textId="77777777" w:rsidR="00A26216" w:rsidRDefault="00A262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3"/>
  </w:num>
  <w:num w:numId="4">
    <w:abstractNumId w:val="13"/>
  </w:num>
  <w:num w:numId="5">
    <w:abstractNumId w:val="15"/>
  </w:num>
  <w:num w:numId="6">
    <w:abstractNumId w:val="34"/>
  </w:num>
  <w:num w:numId="7">
    <w:abstractNumId w:val="42"/>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0"/>
  </w:num>
  <w:num w:numId="15">
    <w:abstractNumId w:val="16"/>
  </w:num>
  <w:num w:numId="16">
    <w:abstractNumId w:val="30"/>
  </w:num>
  <w:num w:numId="17">
    <w:abstractNumId w:val="20"/>
  </w:num>
  <w:num w:numId="18">
    <w:abstractNumId w:val="39"/>
  </w:num>
  <w:num w:numId="19">
    <w:abstractNumId w:val="7"/>
  </w:num>
  <w:num w:numId="20">
    <w:abstractNumId w:val="21"/>
  </w:num>
  <w:num w:numId="21">
    <w:abstractNumId w:val="31"/>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3"/>
  </w:num>
  <w:num w:numId="29">
    <w:abstractNumId w:val="35"/>
  </w:num>
  <w:num w:numId="30">
    <w:abstractNumId w:val="25"/>
  </w:num>
  <w:num w:numId="31">
    <w:abstractNumId w:val="18"/>
  </w:num>
  <w:num w:numId="32">
    <w:abstractNumId w:val="0"/>
  </w:num>
  <w:num w:numId="33">
    <w:abstractNumId w:val="11"/>
  </w:num>
  <w:num w:numId="34">
    <w:abstractNumId w:val="26"/>
  </w:num>
  <w:num w:numId="35">
    <w:abstractNumId w:val="38"/>
  </w:num>
  <w:num w:numId="36">
    <w:abstractNumId w:val="29"/>
  </w:num>
  <w:num w:numId="37">
    <w:abstractNumId w:val="36"/>
  </w:num>
  <w:num w:numId="38">
    <w:abstractNumId w:val="37"/>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Felipe Lourenço Moura Lima | WZ Advogados">
    <w15:presenceInfo w15:providerId="AD" w15:userId="S::felipe.lima@wz.adv.br::52156421-98fb-482e-9d81-ffc67389b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18C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65B5"/>
    <w:rsid w:val="00016773"/>
    <w:rsid w:val="0001756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2E06"/>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38CB"/>
    <w:rsid w:val="000B4000"/>
    <w:rsid w:val="000B442A"/>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5F0"/>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040"/>
    <w:rsid w:val="0015054D"/>
    <w:rsid w:val="001520C4"/>
    <w:rsid w:val="00152A0D"/>
    <w:rsid w:val="0015341C"/>
    <w:rsid w:val="00153BA8"/>
    <w:rsid w:val="0015471E"/>
    <w:rsid w:val="001552B0"/>
    <w:rsid w:val="00157841"/>
    <w:rsid w:val="001608EF"/>
    <w:rsid w:val="001637F7"/>
    <w:rsid w:val="001652DF"/>
    <w:rsid w:val="00165BC1"/>
    <w:rsid w:val="00165F72"/>
    <w:rsid w:val="00165FD7"/>
    <w:rsid w:val="001662EF"/>
    <w:rsid w:val="00166604"/>
    <w:rsid w:val="00170470"/>
    <w:rsid w:val="001710C6"/>
    <w:rsid w:val="001713FA"/>
    <w:rsid w:val="00171752"/>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573F"/>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05DC"/>
    <w:rsid w:val="001B3866"/>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416B"/>
    <w:rsid w:val="001D6008"/>
    <w:rsid w:val="001D661D"/>
    <w:rsid w:val="001D6ADC"/>
    <w:rsid w:val="001D6D8E"/>
    <w:rsid w:val="001D751E"/>
    <w:rsid w:val="001D799F"/>
    <w:rsid w:val="001D7FE1"/>
    <w:rsid w:val="001E0C37"/>
    <w:rsid w:val="001E0DE1"/>
    <w:rsid w:val="001E1054"/>
    <w:rsid w:val="001E1A6C"/>
    <w:rsid w:val="001E290A"/>
    <w:rsid w:val="001E2EB2"/>
    <w:rsid w:val="001E3364"/>
    <w:rsid w:val="001E375B"/>
    <w:rsid w:val="001E40D7"/>
    <w:rsid w:val="001E4A71"/>
    <w:rsid w:val="001E7FFE"/>
    <w:rsid w:val="001F15DA"/>
    <w:rsid w:val="001F1674"/>
    <w:rsid w:val="001F20EB"/>
    <w:rsid w:val="001F2219"/>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30C"/>
    <w:rsid w:val="0026277A"/>
    <w:rsid w:val="00263133"/>
    <w:rsid w:val="0026599D"/>
    <w:rsid w:val="0026690C"/>
    <w:rsid w:val="00267B4B"/>
    <w:rsid w:val="002701B2"/>
    <w:rsid w:val="0027025D"/>
    <w:rsid w:val="00270C65"/>
    <w:rsid w:val="00270C91"/>
    <w:rsid w:val="00271243"/>
    <w:rsid w:val="0027180C"/>
    <w:rsid w:val="00271EA6"/>
    <w:rsid w:val="0027347D"/>
    <w:rsid w:val="00273570"/>
    <w:rsid w:val="00273689"/>
    <w:rsid w:val="00274E02"/>
    <w:rsid w:val="00274ED5"/>
    <w:rsid w:val="00275128"/>
    <w:rsid w:val="002753FE"/>
    <w:rsid w:val="002754D9"/>
    <w:rsid w:val="00276981"/>
    <w:rsid w:val="00277D73"/>
    <w:rsid w:val="00280448"/>
    <w:rsid w:val="002816ED"/>
    <w:rsid w:val="002818EB"/>
    <w:rsid w:val="00282A79"/>
    <w:rsid w:val="00282DFE"/>
    <w:rsid w:val="00283CD7"/>
    <w:rsid w:val="002859B8"/>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61F"/>
    <w:rsid w:val="002E3E1B"/>
    <w:rsid w:val="002E4E1D"/>
    <w:rsid w:val="002E5845"/>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102C"/>
    <w:rsid w:val="00331649"/>
    <w:rsid w:val="00332366"/>
    <w:rsid w:val="00332864"/>
    <w:rsid w:val="00332953"/>
    <w:rsid w:val="00333996"/>
    <w:rsid w:val="0033427F"/>
    <w:rsid w:val="003342AD"/>
    <w:rsid w:val="00334567"/>
    <w:rsid w:val="003350D1"/>
    <w:rsid w:val="003359FB"/>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6BA0"/>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2F3A"/>
    <w:rsid w:val="003F3153"/>
    <w:rsid w:val="003F32B4"/>
    <w:rsid w:val="003F4681"/>
    <w:rsid w:val="003F5894"/>
    <w:rsid w:val="003F5EBE"/>
    <w:rsid w:val="003F6BA8"/>
    <w:rsid w:val="003F719A"/>
    <w:rsid w:val="003F75C2"/>
    <w:rsid w:val="003F7E41"/>
    <w:rsid w:val="00400D72"/>
    <w:rsid w:val="00400EEB"/>
    <w:rsid w:val="004015EA"/>
    <w:rsid w:val="004022B5"/>
    <w:rsid w:val="00405779"/>
    <w:rsid w:val="00405916"/>
    <w:rsid w:val="00407048"/>
    <w:rsid w:val="0040782C"/>
    <w:rsid w:val="00410162"/>
    <w:rsid w:val="004104D3"/>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478FD"/>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4FEF"/>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11A8"/>
    <w:rsid w:val="004A7A4A"/>
    <w:rsid w:val="004B144E"/>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7B"/>
    <w:rsid w:val="004F41C2"/>
    <w:rsid w:val="004F434B"/>
    <w:rsid w:val="004F46FA"/>
    <w:rsid w:val="004F57E0"/>
    <w:rsid w:val="004F5C5B"/>
    <w:rsid w:val="004F71F4"/>
    <w:rsid w:val="00503436"/>
    <w:rsid w:val="005034C3"/>
    <w:rsid w:val="005038C9"/>
    <w:rsid w:val="0050423B"/>
    <w:rsid w:val="005042B4"/>
    <w:rsid w:val="00505CA6"/>
    <w:rsid w:val="0050627F"/>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0F37"/>
    <w:rsid w:val="00541116"/>
    <w:rsid w:val="005418B0"/>
    <w:rsid w:val="0054237C"/>
    <w:rsid w:val="00543047"/>
    <w:rsid w:val="00543421"/>
    <w:rsid w:val="005502D8"/>
    <w:rsid w:val="005508AD"/>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4B5"/>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4E44"/>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26"/>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C79C4"/>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569B"/>
    <w:rsid w:val="00616044"/>
    <w:rsid w:val="006166DC"/>
    <w:rsid w:val="00617268"/>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3CC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3E5"/>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4AD8"/>
    <w:rsid w:val="0067509D"/>
    <w:rsid w:val="00675109"/>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1783"/>
    <w:rsid w:val="006D2D9A"/>
    <w:rsid w:val="006D4036"/>
    <w:rsid w:val="006D4A7B"/>
    <w:rsid w:val="006D4F90"/>
    <w:rsid w:val="006D57B5"/>
    <w:rsid w:val="006D5B43"/>
    <w:rsid w:val="006D5EB3"/>
    <w:rsid w:val="006D5EEC"/>
    <w:rsid w:val="006D6056"/>
    <w:rsid w:val="006D650F"/>
    <w:rsid w:val="006D6BD5"/>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0F9E"/>
    <w:rsid w:val="006F1368"/>
    <w:rsid w:val="006F1E1D"/>
    <w:rsid w:val="006F30CF"/>
    <w:rsid w:val="006F323F"/>
    <w:rsid w:val="006F4414"/>
    <w:rsid w:val="006F5092"/>
    <w:rsid w:val="006F58F5"/>
    <w:rsid w:val="006F59A4"/>
    <w:rsid w:val="006F6831"/>
    <w:rsid w:val="00701F69"/>
    <w:rsid w:val="007022B0"/>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61EB"/>
    <w:rsid w:val="0074688A"/>
    <w:rsid w:val="0075218F"/>
    <w:rsid w:val="00753301"/>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23DC"/>
    <w:rsid w:val="00774BAA"/>
    <w:rsid w:val="00774D41"/>
    <w:rsid w:val="007751BF"/>
    <w:rsid w:val="00776250"/>
    <w:rsid w:val="00776FE6"/>
    <w:rsid w:val="0077786E"/>
    <w:rsid w:val="00777905"/>
    <w:rsid w:val="00777986"/>
    <w:rsid w:val="007805D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1F0C"/>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684"/>
    <w:rsid w:val="007F6D0D"/>
    <w:rsid w:val="007F77B4"/>
    <w:rsid w:val="00800D3E"/>
    <w:rsid w:val="0080181D"/>
    <w:rsid w:val="0080184E"/>
    <w:rsid w:val="00801D55"/>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3A2"/>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1A7"/>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CB0"/>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6E74"/>
    <w:rsid w:val="008D7610"/>
    <w:rsid w:val="008E07E3"/>
    <w:rsid w:val="008E0C08"/>
    <w:rsid w:val="008E0F4D"/>
    <w:rsid w:val="008E1924"/>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087"/>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570"/>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27FD"/>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4F3"/>
    <w:rsid w:val="00942847"/>
    <w:rsid w:val="009431B3"/>
    <w:rsid w:val="00943221"/>
    <w:rsid w:val="00943344"/>
    <w:rsid w:val="0094372C"/>
    <w:rsid w:val="009437B8"/>
    <w:rsid w:val="00944547"/>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B4B"/>
    <w:rsid w:val="00963EA3"/>
    <w:rsid w:val="00963F69"/>
    <w:rsid w:val="009653C3"/>
    <w:rsid w:val="009656A2"/>
    <w:rsid w:val="0096612E"/>
    <w:rsid w:val="00966BE8"/>
    <w:rsid w:val="00967697"/>
    <w:rsid w:val="009700DA"/>
    <w:rsid w:val="00970C86"/>
    <w:rsid w:val="009713D9"/>
    <w:rsid w:val="0097345A"/>
    <w:rsid w:val="00973D5E"/>
    <w:rsid w:val="0097461B"/>
    <w:rsid w:val="00974710"/>
    <w:rsid w:val="00974CE2"/>
    <w:rsid w:val="0097542B"/>
    <w:rsid w:val="009767AE"/>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AFF"/>
    <w:rsid w:val="009B6CA4"/>
    <w:rsid w:val="009B6FF6"/>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0AF5"/>
    <w:rsid w:val="009F1B22"/>
    <w:rsid w:val="009F1F04"/>
    <w:rsid w:val="009F1FAD"/>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6216"/>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AC2"/>
    <w:rsid w:val="00A54780"/>
    <w:rsid w:val="00A548D5"/>
    <w:rsid w:val="00A5607A"/>
    <w:rsid w:val="00A560F9"/>
    <w:rsid w:val="00A57C25"/>
    <w:rsid w:val="00A57EBB"/>
    <w:rsid w:val="00A60086"/>
    <w:rsid w:val="00A60C32"/>
    <w:rsid w:val="00A6138B"/>
    <w:rsid w:val="00A616B6"/>
    <w:rsid w:val="00A63BA8"/>
    <w:rsid w:val="00A63BED"/>
    <w:rsid w:val="00A640D0"/>
    <w:rsid w:val="00A65286"/>
    <w:rsid w:val="00A65C28"/>
    <w:rsid w:val="00A65D40"/>
    <w:rsid w:val="00A668F8"/>
    <w:rsid w:val="00A679E7"/>
    <w:rsid w:val="00A7078B"/>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5C93"/>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5BF0"/>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470"/>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AF6"/>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E0D"/>
    <w:rsid w:val="00B52F97"/>
    <w:rsid w:val="00B54B0A"/>
    <w:rsid w:val="00B5571B"/>
    <w:rsid w:val="00B55E3D"/>
    <w:rsid w:val="00B56EA1"/>
    <w:rsid w:val="00B6058C"/>
    <w:rsid w:val="00B61089"/>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5FE"/>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545"/>
    <w:rsid w:val="00C23687"/>
    <w:rsid w:val="00C24BD7"/>
    <w:rsid w:val="00C24D1C"/>
    <w:rsid w:val="00C25033"/>
    <w:rsid w:val="00C25104"/>
    <w:rsid w:val="00C2571E"/>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5858"/>
    <w:rsid w:val="00C67BD2"/>
    <w:rsid w:val="00C67CD7"/>
    <w:rsid w:val="00C7011A"/>
    <w:rsid w:val="00C709D1"/>
    <w:rsid w:val="00C7159D"/>
    <w:rsid w:val="00C730CA"/>
    <w:rsid w:val="00C737CE"/>
    <w:rsid w:val="00C73849"/>
    <w:rsid w:val="00C73C66"/>
    <w:rsid w:val="00C73FBA"/>
    <w:rsid w:val="00C75738"/>
    <w:rsid w:val="00C75C79"/>
    <w:rsid w:val="00C761B4"/>
    <w:rsid w:val="00C763DE"/>
    <w:rsid w:val="00C7664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4E71"/>
    <w:rsid w:val="00CA549F"/>
    <w:rsid w:val="00CA5ADA"/>
    <w:rsid w:val="00CA6A55"/>
    <w:rsid w:val="00CA6ED9"/>
    <w:rsid w:val="00CB0550"/>
    <w:rsid w:val="00CB0CEC"/>
    <w:rsid w:val="00CB1000"/>
    <w:rsid w:val="00CB2545"/>
    <w:rsid w:val="00CB32C1"/>
    <w:rsid w:val="00CB3F65"/>
    <w:rsid w:val="00CB40FB"/>
    <w:rsid w:val="00CB4449"/>
    <w:rsid w:val="00CB48DC"/>
    <w:rsid w:val="00CB4D3C"/>
    <w:rsid w:val="00CB5CDE"/>
    <w:rsid w:val="00CB5D21"/>
    <w:rsid w:val="00CB5D2C"/>
    <w:rsid w:val="00CB69EE"/>
    <w:rsid w:val="00CB7222"/>
    <w:rsid w:val="00CB733A"/>
    <w:rsid w:val="00CC023C"/>
    <w:rsid w:val="00CC04EE"/>
    <w:rsid w:val="00CC0912"/>
    <w:rsid w:val="00CC0C77"/>
    <w:rsid w:val="00CC215F"/>
    <w:rsid w:val="00CC22FD"/>
    <w:rsid w:val="00CC461E"/>
    <w:rsid w:val="00CC509C"/>
    <w:rsid w:val="00CC527D"/>
    <w:rsid w:val="00CC614B"/>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16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B69"/>
    <w:rsid w:val="00D01FA7"/>
    <w:rsid w:val="00D0374E"/>
    <w:rsid w:val="00D0424C"/>
    <w:rsid w:val="00D05191"/>
    <w:rsid w:val="00D052BA"/>
    <w:rsid w:val="00D053F7"/>
    <w:rsid w:val="00D05A1F"/>
    <w:rsid w:val="00D109F9"/>
    <w:rsid w:val="00D115FC"/>
    <w:rsid w:val="00D12073"/>
    <w:rsid w:val="00D1213C"/>
    <w:rsid w:val="00D12946"/>
    <w:rsid w:val="00D12A7A"/>
    <w:rsid w:val="00D12ECD"/>
    <w:rsid w:val="00D13186"/>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69B7"/>
    <w:rsid w:val="00D57D3A"/>
    <w:rsid w:val="00D601B7"/>
    <w:rsid w:val="00D6038C"/>
    <w:rsid w:val="00D60487"/>
    <w:rsid w:val="00D60CD2"/>
    <w:rsid w:val="00D61050"/>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25EC"/>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3BD8"/>
    <w:rsid w:val="00DA4382"/>
    <w:rsid w:val="00DA5EDE"/>
    <w:rsid w:val="00DA7872"/>
    <w:rsid w:val="00DB07B1"/>
    <w:rsid w:val="00DB0ADD"/>
    <w:rsid w:val="00DB0B44"/>
    <w:rsid w:val="00DB14A8"/>
    <w:rsid w:val="00DB1F0C"/>
    <w:rsid w:val="00DB32EB"/>
    <w:rsid w:val="00DB367B"/>
    <w:rsid w:val="00DB44AB"/>
    <w:rsid w:val="00DB4843"/>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0CF3"/>
    <w:rsid w:val="00DD19B5"/>
    <w:rsid w:val="00DD2277"/>
    <w:rsid w:val="00DD2C17"/>
    <w:rsid w:val="00DD35CE"/>
    <w:rsid w:val="00DD367A"/>
    <w:rsid w:val="00DD3B8A"/>
    <w:rsid w:val="00DD3EF8"/>
    <w:rsid w:val="00DD4B32"/>
    <w:rsid w:val="00DD541A"/>
    <w:rsid w:val="00DD54BC"/>
    <w:rsid w:val="00DD559E"/>
    <w:rsid w:val="00DD5732"/>
    <w:rsid w:val="00DD5C40"/>
    <w:rsid w:val="00DD6BBA"/>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2DD0"/>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704"/>
    <w:rsid w:val="00E47D88"/>
    <w:rsid w:val="00E47DBC"/>
    <w:rsid w:val="00E50097"/>
    <w:rsid w:val="00E50217"/>
    <w:rsid w:val="00E5094F"/>
    <w:rsid w:val="00E50988"/>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CA3"/>
    <w:rsid w:val="00E61FCB"/>
    <w:rsid w:val="00E6296A"/>
    <w:rsid w:val="00E62EC2"/>
    <w:rsid w:val="00E64B22"/>
    <w:rsid w:val="00E66184"/>
    <w:rsid w:val="00E66299"/>
    <w:rsid w:val="00E66C78"/>
    <w:rsid w:val="00E6731E"/>
    <w:rsid w:val="00E67A37"/>
    <w:rsid w:val="00E67F9F"/>
    <w:rsid w:val="00E70177"/>
    <w:rsid w:val="00E709F4"/>
    <w:rsid w:val="00E70EB3"/>
    <w:rsid w:val="00E714B7"/>
    <w:rsid w:val="00E73873"/>
    <w:rsid w:val="00E740D2"/>
    <w:rsid w:val="00E74F62"/>
    <w:rsid w:val="00E7594B"/>
    <w:rsid w:val="00E76A8D"/>
    <w:rsid w:val="00E76AA5"/>
    <w:rsid w:val="00E76C8D"/>
    <w:rsid w:val="00E7790C"/>
    <w:rsid w:val="00E80B9E"/>
    <w:rsid w:val="00E81793"/>
    <w:rsid w:val="00E82748"/>
    <w:rsid w:val="00E84807"/>
    <w:rsid w:val="00E85773"/>
    <w:rsid w:val="00E85D73"/>
    <w:rsid w:val="00E85E7C"/>
    <w:rsid w:val="00E86046"/>
    <w:rsid w:val="00E86431"/>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3F89"/>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2ED"/>
    <w:rsid w:val="00F04638"/>
    <w:rsid w:val="00F0643C"/>
    <w:rsid w:val="00F06E62"/>
    <w:rsid w:val="00F071ED"/>
    <w:rsid w:val="00F07638"/>
    <w:rsid w:val="00F11500"/>
    <w:rsid w:val="00F11AB4"/>
    <w:rsid w:val="00F1220D"/>
    <w:rsid w:val="00F12D42"/>
    <w:rsid w:val="00F130C7"/>
    <w:rsid w:val="00F13364"/>
    <w:rsid w:val="00F133F1"/>
    <w:rsid w:val="00F14851"/>
    <w:rsid w:val="00F15976"/>
    <w:rsid w:val="00F16345"/>
    <w:rsid w:val="00F17469"/>
    <w:rsid w:val="00F174FB"/>
    <w:rsid w:val="00F1777E"/>
    <w:rsid w:val="00F177C1"/>
    <w:rsid w:val="00F20E18"/>
    <w:rsid w:val="00F21C5C"/>
    <w:rsid w:val="00F224BB"/>
    <w:rsid w:val="00F22A5F"/>
    <w:rsid w:val="00F2367E"/>
    <w:rsid w:val="00F2382A"/>
    <w:rsid w:val="00F24458"/>
    <w:rsid w:val="00F24516"/>
    <w:rsid w:val="00F24737"/>
    <w:rsid w:val="00F24E4C"/>
    <w:rsid w:val="00F25407"/>
    <w:rsid w:val="00F25D1A"/>
    <w:rsid w:val="00F25E45"/>
    <w:rsid w:val="00F26881"/>
    <w:rsid w:val="00F27000"/>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2460"/>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6F4B"/>
    <w:rsid w:val="00F97B45"/>
    <w:rsid w:val="00FA09C0"/>
    <w:rsid w:val="00FA17A2"/>
    <w:rsid w:val="00FA264C"/>
    <w:rsid w:val="00FA4499"/>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3C9"/>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111CABB"/>
  <w15:docId w15:val="{C56D2E98-6BE5-43CA-A6C1-68D14CC7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200">
      <w:bodyDiv w:val="1"/>
      <w:marLeft w:val="0"/>
      <w:marRight w:val="0"/>
      <w:marTop w:val="0"/>
      <w:marBottom w:val="0"/>
      <w:divBdr>
        <w:top w:val="none" w:sz="0" w:space="0" w:color="auto"/>
        <w:left w:val="none" w:sz="0" w:space="0" w:color="auto"/>
        <w:bottom w:val="none" w:sz="0" w:space="0" w:color="auto"/>
        <w:right w:val="none" w:sz="0" w:space="0" w:color="auto"/>
      </w:divBdr>
    </w:div>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868838294">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59537249">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296836993">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481070883">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yperlink" Target="mailto:juridico@isecbrasil.com.br" TargetMode="External"/><Relationship Id="rId26"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microsoft.com/office/2011/relationships/commentsExtended" Target="commentsExtended.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yperlink" Target="mailto:juridico@isecbrasil.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gestao@isecbrasil.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microsoft.com/office/2018/08/relationships/commentsExtensible" Target="commentsExtensible.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mailto:gestao@isecbrasil.com.b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microsoft.com/office/2016/09/relationships/commentsIds" Target="commentsIds.xml"/><Relationship Id="rId27" Type="http://schemas.openxmlformats.org/officeDocument/2006/relationships/hyperlink" Target="mailto:gestao@isecbrasil.com.br" TargetMode="External"/><Relationship Id="rId30" Type="http://schemas.openxmlformats.org/officeDocument/2006/relationships/header" Target="header2.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7C7BE-6A6D-4992-8CBE-4FDF876E1777}">
  <ds:schemaRefs>
    <ds:schemaRef ds:uri="http://schemas.openxmlformats.org/officeDocument/2006/bibliography"/>
  </ds:schemaRefs>
</ds:datastoreItem>
</file>

<file path=customXml/itemProps10.xml><?xml version="1.0" encoding="utf-8"?>
<ds:datastoreItem xmlns:ds="http://schemas.openxmlformats.org/officeDocument/2006/customXml" ds:itemID="{D04D2F83-F2DF-43EE-ACDA-07EF4BE90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E0D0620-8C8B-4BBC-A089-29C6F3C9681B}">
  <ds:schemaRefs>
    <ds:schemaRef ds:uri="http://schemas.openxmlformats.org/officeDocument/2006/bibliography"/>
  </ds:schemaRefs>
</ds:datastoreItem>
</file>

<file path=customXml/itemProps2.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3.xml><?xml version="1.0" encoding="utf-8"?>
<ds:datastoreItem xmlns:ds="http://schemas.openxmlformats.org/officeDocument/2006/customXml" ds:itemID="{86565D52-27DA-4BC1-BC9D-4A677DEAEC7A}">
  <ds:schemaRefs>
    <ds:schemaRef ds:uri="http://schemas.openxmlformats.org/officeDocument/2006/bibliography"/>
  </ds:schemaRefs>
</ds:datastoreItem>
</file>

<file path=customXml/itemProps4.xml><?xml version="1.0" encoding="utf-8"?>
<ds:datastoreItem xmlns:ds="http://schemas.openxmlformats.org/officeDocument/2006/customXml" ds:itemID="{AEDD95E3-9E44-4605-BFFC-AEA67E7A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5CAC18-F170-4EB2-A341-B0A21F79885E}">
  <ds:schemaRefs>
    <ds:schemaRef ds:uri="http://schemas.openxmlformats.org/officeDocument/2006/bibliography"/>
  </ds:schemaRefs>
</ds:datastoreItem>
</file>

<file path=customXml/itemProps6.xml><?xml version="1.0" encoding="utf-8"?>
<ds:datastoreItem xmlns:ds="http://schemas.openxmlformats.org/officeDocument/2006/customXml" ds:itemID="{0B124A81-83CB-4F63-BAA2-4251A09C62CB}">
  <ds:schemaRefs>
    <ds:schemaRef ds:uri="http://schemas.openxmlformats.org/officeDocument/2006/bibliography"/>
  </ds:schemaRefs>
</ds:datastoreItem>
</file>

<file path=customXml/itemProps7.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customXml/itemProps8.xml><?xml version="1.0" encoding="utf-8"?>
<ds:datastoreItem xmlns:ds="http://schemas.openxmlformats.org/officeDocument/2006/customXml" ds:itemID="{315EF70B-F0C6-4D19-A431-3844E3CAF64D}">
  <ds:schemaRefs>
    <ds:schemaRef ds:uri="http://schemas.openxmlformats.org/officeDocument/2006/bibliography"/>
  </ds:schemaRefs>
</ds:datastoreItem>
</file>

<file path=customXml/itemProps9.xml><?xml version="1.0" encoding="utf-8"?>
<ds:datastoreItem xmlns:ds="http://schemas.openxmlformats.org/officeDocument/2006/customXml" ds:itemID="{C1E7222D-F7A0-47EF-8970-82C099AA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50</Pages>
  <Words>15177</Words>
  <Characters>81961</Characters>
  <Application>Microsoft Office Word</Application>
  <DocSecurity>0</DocSecurity>
  <Lines>683</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subject/>
  <dc:creator>Guilherme Guimarães Aguiar | WZ Advogados</dc:creator>
  <cp:keywords/>
  <dc:description/>
  <cp:lastModifiedBy>Carolina de Mattos Pacheco | WZ Advogados</cp:lastModifiedBy>
  <cp:revision>14</cp:revision>
  <cp:lastPrinted>2015-11-08T00:23:00Z</cp:lastPrinted>
  <dcterms:created xsi:type="dcterms:W3CDTF">2020-10-31T01:02:00Z</dcterms:created>
  <dcterms:modified xsi:type="dcterms:W3CDTF">2020-10-31T21:07:00Z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0x010100D1451482448FD545B4CDC4C25D03D591</vt:lpwstr>
  </property>
  <property fmtid="{D5CDD505-2E9C-101B-9397-08002B2CF9AE}" pid="4" name="Order">
    <vt:r8>15883200</vt:r8>
  </property>
</Properties>
</file>