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65D7B61E"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666EC3" w:rsidRPr="007200AC">
        <w:rPr>
          <w:rFonts w:asciiTheme="minorHAnsi" w:hAnsiTheme="minorHAnsi" w:cstheme="minorHAnsi"/>
          <w:color w:val="000000" w:themeColor="text1"/>
          <w:highlight w:val="yellow"/>
        </w:rPr>
        <w:t>[•]</w:t>
      </w:r>
      <w:r w:rsidR="00A90EA1" w:rsidRPr="001B4698">
        <w:rPr>
          <w:rFonts w:ascii="Leelawadee" w:hAnsi="Leelawadee" w:cs="Leelawadee"/>
          <w:bCs/>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9264"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5F4F8F8"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21FFE41D"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03969BD3" w:rsidR="00B50F91" w:rsidRPr="00EC7E19" w:rsidRDefault="00356C1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16</w:t>
        </w:r>
        <w:r w:rsidR="00B50F91" w:rsidRPr="00EC7E19">
          <w:rPr>
            <w:rFonts w:ascii="Leelawadee" w:hAnsi="Leelawadee" w:cs="Leelawadee"/>
            <w:noProof/>
            <w:webHidden/>
          </w:rPr>
          <w:fldChar w:fldCharType="end"/>
        </w:r>
      </w:hyperlink>
    </w:p>
    <w:p w14:paraId="668D4179" w14:textId="2BD7E3E8" w:rsidR="00B50F91" w:rsidRPr="00EC7E19" w:rsidRDefault="00356C1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16</w:t>
        </w:r>
        <w:r w:rsidR="00B50F91" w:rsidRPr="00EC7E19">
          <w:rPr>
            <w:rFonts w:ascii="Leelawadee" w:hAnsi="Leelawadee" w:cs="Leelawadee"/>
            <w:noProof/>
            <w:webHidden/>
          </w:rPr>
          <w:fldChar w:fldCharType="end"/>
        </w:r>
      </w:hyperlink>
    </w:p>
    <w:p w14:paraId="5415B21F" w14:textId="144EFFEB" w:rsidR="00B50F91" w:rsidRPr="00EC7E19" w:rsidRDefault="00356C1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17</w:t>
        </w:r>
        <w:r w:rsidR="00B50F91" w:rsidRPr="00EC7E19">
          <w:rPr>
            <w:rFonts w:ascii="Leelawadee" w:hAnsi="Leelawadee" w:cs="Leelawadee"/>
            <w:noProof/>
            <w:webHidden/>
          </w:rPr>
          <w:fldChar w:fldCharType="end"/>
        </w:r>
      </w:hyperlink>
    </w:p>
    <w:p w14:paraId="5F5F3011" w14:textId="35BC9C89" w:rsidR="00B50F91" w:rsidRPr="00EC7E19" w:rsidRDefault="00356C1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19</w:t>
        </w:r>
        <w:r w:rsidR="00B50F91" w:rsidRPr="00EC7E19">
          <w:rPr>
            <w:rFonts w:ascii="Leelawadee" w:hAnsi="Leelawadee" w:cs="Leelawadee"/>
            <w:noProof/>
            <w:webHidden/>
          </w:rPr>
          <w:fldChar w:fldCharType="end"/>
        </w:r>
      </w:hyperlink>
    </w:p>
    <w:p w14:paraId="61C3F017" w14:textId="1FCDF629" w:rsidR="00B50F91" w:rsidRPr="00EC7E19" w:rsidRDefault="00356C1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25</w:t>
        </w:r>
        <w:r w:rsidR="00B50F91" w:rsidRPr="00EC7E19">
          <w:rPr>
            <w:rFonts w:ascii="Leelawadee" w:hAnsi="Leelawadee" w:cs="Leelawadee"/>
            <w:noProof/>
            <w:webHidden/>
          </w:rPr>
          <w:fldChar w:fldCharType="end"/>
        </w:r>
      </w:hyperlink>
    </w:p>
    <w:p w14:paraId="34DE7C1F" w14:textId="3B6933D3" w:rsidR="00B50F91" w:rsidRPr="00EC7E19" w:rsidRDefault="00356C1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w:t>
        </w:r>
        <w:r w:rsidR="00B50F91" w:rsidRPr="00EC7E19">
          <w:rPr>
            <w:rStyle w:val="Hyperlink"/>
            <w:rFonts w:ascii="Leelawadee" w:hAnsi="Leelawadee" w:cs="Leelawadee"/>
            <w:noProof/>
          </w:rPr>
          <w:t>T</w:t>
        </w:r>
        <w:r w:rsidR="00B50F91" w:rsidRPr="00EC7E19">
          <w:rPr>
            <w:rStyle w:val="Hyperlink"/>
            <w:rFonts w:ascii="Leelawadee" w:hAnsi="Leelawadee" w:cs="Leelawadee"/>
            <w:noProof/>
          </w:rPr>
          <w: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27</w:t>
        </w:r>
        <w:r w:rsidR="00B50F91" w:rsidRPr="00EC7E19">
          <w:rPr>
            <w:rFonts w:ascii="Leelawadee" w:hAnsi="Leelawadee" w:cs="Leelawadee"/>
            <w:noProof/>
            <w:webHidden/>
          </w:rPr>
          <w:fldChar w:fldCharType="end"/>
        </w:r>
      </w:hyperlink>
    </w:p>
    <w:p w14:paraId="564C7BF7" w14:textId="4DF5F095" w:rsidR="00B50F91" w:rsidRPr="00EC7E19" w:rsidRDefault="00356C1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28</w:t>
        </w:r>
        <w:r w:rsidR="00B50F91" w:rsidRPr="00EC7E19">
          <w:rPr>
            <w:rFonts w:ascii="Leelawadee" w:hAnsi="Leelawadee" w:cs="Leelawadee"/>
            <w:noProof/>
            <w:webHidden/>
          </w:rPr>
          <w:fldChar w:fldCharType="end"/>
        </w:r>
      </w:hyperlink>
    </w:p>
    <w:p w14:paraId="4F3C903E" w14:textId="6F1B502E" w:rsidR="00B50F91" w:rsidRPr="00EC7E19" w:rsidRDefault="00356C1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28</w:t>
        </w:r>
        <w:r w:rsidR="00B50F91" w:rsidRPr="00EC7E19">
          <w:rPr>
            <w:rFonts w:ascii="Leelawadee" w:hAnsi="Leelawadee" w:cs="Leelawadee"/>
            <w:noProof/>
            <w:webHidden/>
          </w:rPr>
          <w:fldChar w:fldCharType="end"/>
        </w:r>
      </w:hyperlink>
    </w:p>
    <w:p w14:paraId="6176685F" w14:textId="05DFDC91" w:rsidR="00B50F91" w:rsidRPr="00EC7E19" w:rsidRDefault="00356C1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29</w:t>
        </w:r>
        <w:r w:rsidR="00B50F91" w:rsidRPr="00EC7E19">
          <w:rPr>
            <w:rFonts w:ascii="Leelawadee" w:hAnsi="Leelawadee" w:cs="Leelawadee"/>
            <w:noProof/>
            <w:webHidden/>
          </w:rPr>
          <w:fldChar w:fldCharType="end"/>
        </w:r>
      </w:hyperlink>
    </w:p>
    <w:p w14:paraId="168EFA27" w14:textId="781D50DB" w:rsidR="00B50F91" w:rsidRPr="00EC7E19" w:rsidRDefault="00356C1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31</w:t>
        </w:r>
        <w:r w:rsidR="00B50F91" w:rsidRPr="00EC7E19">
          <w:rPr>
            <w:rFonts w:ascii="Leelawadee" w:hAnsi="Leelawadee" w:cs="Leelawadee"/>
            <w:noProof/>
            <w:webHidden/>
          </w:rPr>
          <w:fldChar w:fldCharType="end"/>
        </w:r>
      </w:hyperlink>
    </w:p>
    <w:p w14:paraId="061F6464" w14:textId="17B3EBE1" w:rsidR="00B50F91" w:rsidRPr="00EC7E19" w:rsidRDefault="00356C1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34</w:t>
        </w:r>
        <w:r w:rsidR="00B50F91" w:rsidRPr="00EC7E19">
          <w:rPr>
            <w:rFonts w:ascii="Leelawadee" w:hAnsi="Leelawadee" w:cs="Leelawadee"/>
            <w:noProof/>
            <w:webHidden/>
          </w:rPr>
          <w:fldChar w:fldCharType="end"/>
        </w:r>
      </w:hyperlink>
    </w:p>
    <w:p w14:paraId="7D5B08F8" w14:textId="6C6CD633" w:rsidR="00B50F91" w:rsidRPr="00EC7E19" w:rsidRDefault="00356C1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43</w:t>
        </w:r>
        <w:r w:rsidR="00B50F91" w:rsidRPr="00EC7E19">
          <w:rPr>
            <w:rFonts w:ascii="Leelawadee" w:hAnsi="Leelawadee" w:cs="Leelawadee"/>
            <w:noProof/>
            <w:webHidden/>
          </w:rPr>
          <w:fldChar w:fldCharType="end"/>
        </w:r>
      </w:hyperlink>
    </w:p>
    <w:p w14:paraId="28741E96" w14:textId="26625CF6" w:rsidR="00B50F91" w:rsidRPr="00EC7E19" w:rsidRDefault="00356C1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43</w:t>
        </w:r>
        <w:r w:rsidR="00B50F91" w:rsidRPr="00EC7E19">
          <w:rPr>
            <w:rFonts w:ascii="Leelawadee" w:hAnsi="Leelawadee" w:cs="Leelawadee"/>
            <w:noProof/>
            <w:webHidden/>
          </w:rPr>
          <w:fldChar w:fldCharType="end"/>
        </w:r>
      </w:hyperlink>
    </w:p>
    <w:p w14:paraId="09C62A26" w14:textId="26951BB7" w:rsidR="00B50F91" w:rsidRPr="00EC7E19" w:rsidRDefault="00356C1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46</w:t>
        </w:r>
        <w:r w:rsidR="00B50F91" w:rsidRPr="00EC7E19">
          <w:rPr>
            <w:rFonts w:ascii="Leelawadee" w:hAnsi="Leelawadee" w:cs="Leelawadee"/>
            <w:noProof/>
            <w:webHidden/>
          </w:rPr>
          <w:fldChar w:fldCharType="end"/>
        </w:r>
      </w:hyperlink>
    </w:p>
    <w:p w14:paraId="124BBC7D" w14:textId="415506DC" w:rsidR="00B50F91" w:rsidRPr="00EC7E19" w:rsidRDefault="00356C1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53</w:t>
        </w:r>
        <w:r w:rsidR="00B50F91" w:rsidRPr="00EC7E19">
          <w:rPr>
            <w:rFonts w:ascii="Leelawadee" w:hAnsi="Leelawadee" w:cs="Leelawadee"/>
            <w:noProof/>
            <w:webHidden/>
          </w:rPr>
          <w:fldChar w:fldCharType="end"/>
        </w:r>
      </w:hyperlink>
    </w:p>
    <w:p w14:paraId="7E8AC23A" w14:textId="75F4F56B" w:rsidR="00B50F91" w:rsidRPr="00EC7E19" w:rsidRDefault="00356C1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56</w:t>
        </w:r>
        <w:r w:rsidR="00B50F91" w:rsidRPr="00EC7E19">
          <w:rPr>
            <w:rFonts w:ascii="Leelawadee" w:hAnsi="Leelawadee" w:cs="Leelawadee"/>
            <w:noProof/>
            <w:webHidden/>
          </w:rPr>
          <w:fldChar w:fldCharType="end"/>
        </w:r>
      </w:hyperlink>
    </w:p>
    <w:p w14:paraId="2C4A1B77" w14:textId="5177FF5C" w:rsidR="00B50F91" w:rsidRPr="00EC7E19" w:rsidRDefault="00356C1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59</w:t>
        </w:r>
        <w:r w:rsidR="00B50F91" w:rsidRPr="00EC7E19">
          <w:rPr>
            <w:rFonts w:ascii="Leelawadee" w:hAnsi="Leelawadee" w:cs="Leelawadee"/>
            <w:noProof/>
            <w:webHidden/>
          </w:rPr>
          <w:fldChar w:fldCharType="end"/>
        </w:r>
      </w:hyperlink>
    </w:p>
    <w:p w14:paraId="320C6964" w14:textId="038C3F12" w:rsidR="00B50F91" w:rsidRPr="00EC7E19" w:rsidRDefault="00356C1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60</w:t>
        </w:r>
        <w:r w:rsidR="00B50F91" w:rsidRPr="00EC7E19">
          <w:rPr>
            <w:rFonts w:ascii="Leelawadee" w:hAnsi="Leelawadee" w:cs="Leelawadee"/>
            <w:noProof/>
            <w:webHidden/>
          </w:rPr>
          <w:fldChar w:fldCharType="end"/>
        </w:r>
      </w:hyperlink>
    </w:p>
    <w:p w14:paraId="2133EDE8" w14:textId="365C566E" w:rsidR="00B50F91" w:rsidRPr="00EC7E19" w:rsidRDefault="00356C1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60</w:t>
        </w:r>
        <w:r w:rsidR="00B50F91" w:rsidRPr="00EC7E19">
          <w:rPr>
            <w:rFonts w:ascii="Leelawadee" w:hAnsi="Leelawadee" w:cs="Leelawadee"/>
            <w:noProof/>
            <w:webHidden/>
          </w:rPr>
          <w:fldChar w:fldCharType="end"/>
        </w:r>
      </w:hyperlink>
    </w:p>
    <w:p w14:paraId="603AA92F" w14:textId="0F6C78FB" w:rsidR="00B50F91" w:rsidRPr="00EC7E19" w:rsidRDefault="00356C1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61</w:t>
        </w:r>
        <w:r w:rsidR="00B50F91" w:rsidRPr="00EC7E19">
          <w:rPr>
            <w:rFonts w:ascii="Leelawadee" w:hAnsi="Leelawadee" w:cs="Leelawadee"/>
            <w:noProof/>
            <w:webHidden/>
          </w:rPr>
          <w:fldChar w:fldCharType="end"/>
        </w:r>
      </w:hyperlink>
    </w:p>
    <w:p w14:paraId="457949FD" w14:textId="4F69DF71" w:rsidR="00B50F91" w:rsidRPr="00EC7E19" w:rsidRDefault="00356C1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61</w:t>
        </w:r>
        <w:r w:rsidR="00B50F91" w:rsidRPr="00EC7E19">
          <w:rPr>
            <w:rFonts w:ascii="Leelawadee" w:hAnsi="Leelawadee" w:cs="Leelawadee"/>
            <w:noProof/>
            <w:webHidden/>
          </w:rPr>
          <w:fldChar w:fldCharType="end"/>
        </w:r>
      </w:hyperlink>
    </w:p>
    <w:p w14:paraId="5918478D" w14:textId="48031E03" w:rsidR="00B50F91" w:rsidRPr="00EC7E19" w:rsidRDefault="00356C1A"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63</w:t>
        </w:r>
        <w:r w:rsidR="00B50F91" w:rsidRPr="00EC7E19">
          <w:rPr>
            <w:rFonts w:ascii="Leelawadee" w:hAnsi="Leelawadee" w:cs="Leelawadee"/>
            <w:noProof/>
            <w:webHidden/>
          </w:rPr>
          <w:fldChar w:fldCharType="end"/>
        </w:r>
      </w:hyperlink>
    </w:p>
    <w:p w14:paraId="137DC17E" w14:textId="3AA345F6" w:rsidR="00B50F91" w:rsidRPr="00EC7E19" w:rsidRDefault="00356C1A"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64</w:t>
        </w:r>
        <w:r w:rsidR="00B50F91" w:rsidRPr="00EC7E19">
          <w:rPr>
            <w:rFonts w:ascii="Leelawadee" w:hAnsi="Leelawadee" w:cs="Leelawadee"/>
            <w:noProof/>
            <w:webHidden/>
          </w:rPr>
          <w:fldChar w:fldCharType="end"/>
        </w:r>
      </w:hyperlink>
    </w:p>
    <w:p w14:paraId="5A74CD5F" w14:textId="24BFC549" w:rsidR="00B50F91" w:rsidRPr="00EC7E19" w:rsidRDefault="00356C1A"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66</w:t>
        </w:r>
        <w:r w:rsidR="00B50F91" w:rsidRPr="00EC7E19">
          <w:rPr>
            <w:rFonts w:ascii="Leelawadee" w:hAnsi="Leelawadee" w:cs="Leelawadee"/>
            <w:noProof/>
            <w:webHidden/>
          </w:rPr>
          <w:fldChar w:fldCharType="end"/>
        </w:r>
      </w:hyperlink>
    </w:p>
    <w:p w14:paraId="4DF7A41B" w14:textId="6C004FF8" w:rsidR="00B50F91" w:rsidRPr="00EC7E19" w:rsidRDefault="00356C1A"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66</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r w:rsidRPr="001B4698">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6CC1FB9C" w:rsidR="0079459A" w:rsidRPr="001B4698" w:rsidRDefault="00666EC3"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7200AC">
        <w:rPr>
          <w:rFonts w:asciiTheme="minorHAnsi" w:hAnsiTheme="minorHAnsi" w:cstheme="minorHAnsi"/>
          <w:color w:val="000000" w:themeColor="text1"/>
          <w:highlight w:val="yellow"/>
        </w:rPr>
        <w:t>[•]</w:t>
      </w:r>
      <w:r w:rsidR="0079459A" w:rsidRPr="001B4698">
        <w:rPr>
          <w:rFonts w:ascii="Leelawadee" w:hAnsi="Leelawadee" w:cs="Leelawadee"/>
          <w:sz w:val="20"/>
          <w:szCs w:val="20"/>
        </w:rPr>
        <w:t>, instituição financeira</w:t>
      </w:r>
      <w:bookmarkEnd w:id="4"/>
      <w:r w:rsidR="0079459A" w:rsidRPr="001B4698">
        <w:rPr>
          <w:rFonts w:ascii="Leelawadee" w:hAnsi="Leelawadee" w:cs="Leelawadee"/>
          <w:sz w:val="20"/>
          <w:szCs w:val="20"/>
        </w:rPr>
        <w:t xml:space="preserve">, com filial na </w:t>
      </w:r>
      <w:r w:rsidR="00EB6AC7" w:rsidRPr="001B4698">
        <w:rPr>
          <w:rFonts w:ascii="Leelawadee" w:hAnsi="Leelawadee" w:cs="Leelawadee"/>
          <w:sz w:val="20"/>
          <w:szCs w:val="20"/>
        </w:rPr>
        <w:t>C</w:t>
      </w:r>
      <w:r w:rsidR="0079459A" w:rsidRPr="001B4698">
        <w:rPr>
          <w:rFonts w:ascii="Leelawadee" w:hAnsi="Leelawadee" w:cs="Leelawadee"/>
          <w:sz w:val="20"/>
          <w:szCs w:val="20"/>
        </w:rPr>
        <w:t xml:space="preserve">idade de </w:t>
      </w:r>
      <w:r w:rsidRPr="007200AC">
        <w:rPr>
          <w:rFonts w:asciiTheme="minorHAnsi" w:hAnsiTheme="minorHAnsi" w:cstheme="minorHAnsi"/>
          <w:color w:val="000000" w:themeColor="text1"/>
          <w:highlight w:val="yellow"/>
        </w:rPr>
        <w:t>[•]</w:t>
      </w:r>
      <w:r w:rsidR="0079459A" w:rsidRPr="001B4698">
        <w:rPr>
          <w:rFonts w:ascii="Leelawadee" w:hAnsi="Leelawadee" w:cs="Leelawadee"/>
          <w:sz w:val="20"/>
          <w:szCs w:val="20"/>
        </w:rPr>
        <w:t xml:space="preserve">, </w:t>
      </w:r>
      <w:r w:rsidR="00EB6AC7" w:rsidRPr="001B4698">
        <w:rPr>
          <w:rFonts w:ascii="Leelawadee" w:hAnsi="Leelawadee" w:cs="Leelawadee"/>
          <w:sz w:val="20"/>
          <w:szCs w:val="20"/>
        </w:rPr>
        <w:t>E</w:t>
      </w:r>
      <w:r w:rsidR="0079459A" w:rsidRPr="001B4698">
        <w:rPr>
          <w:rFonts w:ascii="Leelawadee" w:hAnsi="Leelawadee" w:cs="Leelawadee"/>
          <w:sz w:val="20"/>
          <w:szCs w:val="20"/>
        </w:rPr>
        <w:t xml:space="preserve">stado de </w:t>
      </w:r>
      <w:r w:rsidRPr="007200AC">
        <w:rPr>
          <w:rFonts w:asciiTheme="minorHAnsi" w:hAnsiTheme="minorHAnsi" w:cstheme="minorHAnsi"/>
          <w:color w:val="000000" w:themeColor="text1"/>
          <w:highlight w:val="yellow"/>
        </w:rPr>
        <w:t>[•]</w:t>
      </w:r>
      <w:r w:rsidR="0079459A" w:rsidRPr="001B4698">
        <w:rPr>
          <w:rFonts w:ascii="Leelawadee" w:hAnsi="Leelawadee" w:cs="Leelawadee"/>
          <w:sz w:val="20"/>
          <w:szCs w:val="20"/>
        </w:rPr>
        <w:t xml:space="preserve">, na </w:t>
      </w:r>
      <w:bookmarkStart w:id="6" w:name="_Hlk35623532"/>
      <w:r w:rsidRPr="007200AC">
        <w:rPr>
          <w:rFonts w:asciiTheme="minorHAnsi" w:hAnsiTheme="minorHAnsi" w:cstheme="minorHAnsi"/>
          <w:color w:val="000000" w:themeColor="text1"/>
          <w:highlight w:val="yellow"/>
        </w:rPr>
        <w:t>[•]</w:t>
      </w:r>
      <w:r w:rsidR="0079459A" w:rsidRPr="001B4698">
        <w:rPr>
          <w:rFonts w:ascii="Leelawadee" w:hAnsi="Leelawadee" w:cs="Leelawadee"/>
          <w:sz w:val="20"/>
          <w:szCs w:val="20"/>
        </w:rPr>
        <w:t xml:space="preserve">, CEP </w:t>
      </w:r>
      <w:r w:rsidRPr="007200AC">
        <w:rPr>
          <w:rFonts w:asciiTheme="minorHAnsi" w:hAnsiTheme="minorHAnsi" w:cstheme="minorHAnsi"/>
          <w:color w:val="000000" w:themeColor="text1"/>
          <w:highlight w:val="yellow"/>
        </w:rPr>
        <w:t>[•]</w:t>
      </w:r>
      <w:r w:rsidR="0079459A" w:rsidRPr="001B4698">
        <w:rPr>
          <w:rFonts w:ascii="Leelawadee" w:hAnsi="Leelawadee" w:cs="Leelawadee"/>
          <w:sz w:val="20"/>
          <w:szCs w:val="20"/>
        </w:rPr>
        <w:t xml:space="preserve">, inscrita no CNPJ sob o nº </w:t>
      </w:r>
      <w:bookmarkEnd w:id="5"/>
      <w:bookmarkEnd w:id="6"/>
      <w:r w:rsidRPr="007200AC">
        <w:rPr>
          <w:rFonts w:asciiTheme="minorHAnsi" w:hAnsiTheme="minorHAnsi" w:cstheme="minorHAnsi"/>
          <w:color w:val="000000" w:themeColor="text1"/>
          <w:highlight w:val="yellow"/>
        </w:rPr>
        <w:t>[•]</w:t>
      </w:r>
      <w:r w:rsidR="0079459A" w:rsidRPr="001B4698">
        <w:rPr>
          <w:rFonts w:ascii="Leelawadee" w:hAnsi="Leelawadee" w:cs="Leelawadee"/>
          <w:sz w:val="20"/>
          <w:szCs w:val="20"/>
        </w:rPr>
        <w:t xml:space="preserve">, nos termos da regulamentação e legislação aplicável, neste ato devidamente representada na forma do seu </w:t>
      </w:r>
      <w:r w:rsidR="00794CBD" w:rsidRPr="001B4698">
        <w:rPr>
          <w:rFonts w:ascii="Leelawadee" w:hAnsi="Leelawadee" w:cs="Leelawadee"/>
          <w:sz w:val="20"/>
          <w:szCs w:val="20"/>
        </w:rPr>
        <w:t>Contrato</w:t>
      </w:r>
      <w:r w:rsidR="00BE6099" w:rsidRPr="001B4698">
        <w:rPr>
          <w:rFonts w:ascii="Leelawadee" w:hAnsi="Leelawadee" w:cs="Leelawadee"/>
          <w:sz w:val="20"/>
          <w:szCs w:val="20"/>
        </w:rPr>
        <w:t xml:space="preserve"> Social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779820DF"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1B4698">
        <w:rPr>
          <w:rFonts w:ascii="Leelawadee" w:hAnsi="Leelawadee" w:cs="Leelawadee"/>
          <w:sz w:val="20"/>
          <w:szCs w:val="20"/>
        </w:rPr>
        <w:t xml:space="preserve"> </w:t>
      </w:r>
      <w:r w:rsidRPr="001B4698">
        <w:rPr>
          <w:rFonts w:ascii="Leelawadee" w:hAnsi="Leelawadee" w:cs="Leelawadee"/>
          <w:i/>
          <w:sz w:val="20"/>
          <w:szCs w:val="20"/>
        </w:rPr>
        <w:t xml:space="preserve">da </w:t>
      </w:r>
      <w:r w:rsidR="00666EC3" w:rsidRPr="007200AC">
        <w:rPr>
          <w:rFonts w:asciiTheme="minorHAnsi" w:hAnsiTheme="minorHAnsi" w:cstheme="minorHAnsi"/>
          <w:color w:val="000000" w:themeColor="text1"/>
          <w:highlight w:val="yellow"/>
        </w:rPr>
        <w:t>[•]</w:t>
      </w:r>
      <w:r w:rsidR="008855E9" w:rsidRPr="001B4698">
        <w:rPr>
          <w:rFonts w:ascii="Leelawadee" w:hAnsi="Leelawadee" w:cs="Leelawadee"/>
          <w:i/>
          <w:sz w:val="20"/>
          <w:szCs w:val="20"/>
        </w:rPr>
        <w:t>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Imobiliários da </w:t>
      </w:r>
      <w:r w:rsidR="00666EC3" w:rsidRPr="007200AC">
        <w:rPr>
          <w:rFonts w:asciiTheme="minorHAnsi" w:hAnsiTheme="minorHAnsi" w:cstheme="minorHAnsi"/>
          <w:color w:val="000000" w:themeColor="text1"/>
          <w:highlight w:val="yellow"/>
        </w:rPr>
        <w:t>[•]</w:t>
      </w:r>
      <w:r w:rsidRPr="001B4698">
        <w:rPr>
          <w:rFonts w:ascii="Leelawadee" w:hAnsi="Leelawadee" w:cs="Leelawadee"/>
          <w:color w:val="000000"/>
          <w:sz w:val="20"/>
          <w:szCs w:val="20"/>
        </w:rPr>
        <w:t xml:space="preserve">ª Série da </w:t>
      </w:r>
      <w:r w:rsidR="008855E9" w:rsidRPr="001B4698">
        <w:rPr>
          <w:rFonts w:ascii="Leelawadee" w:hAnsi="Leelawadee" w:cs="Leelawadee"/>
          <w:color w:val="000000"/>
          <w:sz w:val="20"/>
          <w:szCs w:val="20"/>
        </w:rPr>
        <w:t>4</w:t>
      </w:r>
      <w:r w:rsidRPr="001B4698">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7" w:name="_Toc422473367"/>
      <w:bookmarkStart w:id="8" w:name="_Toc42698301"/>
      <w:r w:rsidRPr="001B4698">
        <w:rPr>
          <w:rFonts w:ascii="Leelawadee" w:hAnsi="Leelawadee" w:cs="Leelawadee"/>
          <w:color w:val="000000"/>
          <w:sz w:val="20"/>
          <w:szCs w:val="20"/>
        </w:rPr>
        <w:t>CLÁUSULA PRIMEIRA - DEFINIÇÕES</w:t>
      </w:r>
      <w:bookmarkEnd w:id="7"/>
      <w:bookmarkEnd w:id="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os termos “inclusive”, “incluindo”,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1B4698">
        <w:rPr>
          <w:rFonts w:ascii="Leelawadee" w:hAnsi="Leelawadee" w:cs="Leelawadee"/>
          <w:color w:val="000000"/>
          <w:sz w:val="20"/>
          <w:szCs w:val="20"/>
        </w:rPr>
        <w:lastRenderedPageBreak/>
        <w:t>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9" w:name="_Hlk34289488"/>
      <w:r w:rsidR="0079459A" w:rsidRPr="001B4698">
        <w:rPr>
          <w:rFonts w:ascii="Leelawadee" w:hAnsi="Leelawadee" w:cs="Leelawadee"/>
          <w:color w:val="000000"/>
          <w:sz w:val="20"/>
          <w:szCs w:val="20"/>
        </w:rPr>
        <w:t xml:space="preserve">Securitizadora e ao Agente Fiduciário </w:t>
      </w:r>
      <w:bookmarkEnd w:id="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5D619164" w:rsidR="00F74FB9" w:rsidRPr="001B4698" w:rsidRDefault="00666EC3" w:rsidP="00356A17">
            <w:pPr>
              <w:widowControl w:val="0"/>
              <w:tabs>
                <w:tab w:val="left" w:pos="236"/>
              </w:tabs>
              <w:suppressAutoHyphens/>
              <w:spacing w:line="360" w:lineRule="auto"/>
              <w:ind w:left="-44"/>
              <w:jc w:val="both"/>
              <w:rPr>
                <w:rFonts w:ascii="Leelawadee" w:hAnsi="Leelawadee" w:cs="Leelawadee"/>
                <w:sz w:val="20"/>
                <w:szCs w:val="20"/>
              </w:rPr>
            </w:pPr>
            <w:r w:rsidRPr="007200AC">
              <w:rPr>
                <w:rFonts w:asciiTheme="minorHAnsi" w:hAnsiTheme="minorHAnsi" w:cstheme="minorHAnsi"/>
                <w:color w:val="000000" w:themeColor="text1"/>
                <w:highlight w:val="yellow"/>
              </w:rPr>
              <w:t>[•]</w:t>
            </w:r>
            <w:r w:rsidR="00675BB3" w:rsidRPr="001B4698">
              <w:rPr>
                <w:rFonts w:ascii="Leelawadee" w:hAnsi="Leelawadee" w:cs="Leelawadee"/>
                <w:b/>
                <w:sz w:val="20"/>
                <w:szCs w:val="20"/>
              </w:rPr>
              <w:t>.</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
        </w:tc>
        <w:tc>
          <w:tcPr>
            <w:tcW w:w="6753" w:type="dxa"/>
          </w:tcPr>
          <w:p w14:paraId="207E8C88" w14:textId="1657540E" w:rsidR="00081360" w:rsidRPr="001B4698" w:rsidRDefault="0008136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 xml:space="preserve">B3 S.A. – </w:t>
            </w:r>
            <w:r w:rsidR="0051086A" w:rsidRPr="001B4698">
              <w:rPr>
                <w:rFonts w:ascii="Leelawadee" w:hAnsi="Leelawadee" w:cs="Leelawadee"/>
                <w:b/>
                <w:sz w:val="20"/>
                <w:szCs w:val="20"/>
              </w:rPr>
              <w:t>BRASIL</w:t>
            </w:r>
            <w:r w:rsidRPr="001B4698">
              <w:rPr>
                <w:rFonts w:ascii="Leelawadee" w:hAnsi="Leelawadee" w:cs="Leelawadee"/>
                <w:b/>
                <w:sz w:val="20"/>
                <w:szCs w:val="20"/>
              </w:rPr>
              <w:t xml:space="preserve">, </w:t>
            </w:r>
            <w:r w:rsidR="0051086A" w:rsidRPr="001B4698">
              <w:rPr>
                <w:rFonts w:ascii="Leelawadee" w:hAnsi="Leelawadee" w:cs="Leelawadee"/>
                <w:b/>
                <w:sz w:val="20"/>
                <w:szCs w:val="20"/>
              </w:rPr>
              <w:t>BOLSA</w:t>
            </w:r>
            <w:r w:rsidRPr="001B4698">
              <w:rPr>
                <w:rFonts w:ascii="Leelawadee" w:hAnsi="Leelawadee" w:cs="Leelawadee"/>
                <w:b/>
                <w:sz w:val="20"/>
                <w:szCs w:val="20"/>
              </w:rPr>
              <w:t xml:space="preserve">, </w:t>
            </w:r>
            <w:r w:rsidR="0051086A" w:rsidRPr="001B4698">
              <w:rPr>
                <w:rFonts w:ascii="Leelawadee" w:hAnsi="Leelawadee" w:cs="Leelawadee"/>
                <w:b/>
                <w:sz w:val="20"/>
                <w:szCs w:val="20"/>
              </w:rPr>
              <w:t xml:space="preserve">BALCÃO </w:t>
            </w:r>
            <w:r w:rsidR="00F27BAD" w:rsidRPr="001B4698">
              <w:rPr>
                <w:rFonts w:ascii="Leelawadee" w:hAnsi="Leelawadee" w:cs="Leelawadee"/>
                <w:b/>
                <w:sz w:val="20"/>
                <w:szCs w:val="20"/>
              </w:rPr>
              <w:t>(SEGMENTO 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B4698" w:rsidRDefault="00081360" w:rsidP="00356A17">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1B4698" w14:paraId="4769298C" w14:textId="77777777" w:rsidTr="00977D9B">
        <w:trPr>
          <w:trHeight w:val="20"/>
        </w:trPr>
        <w:tc>
          <w:tcPr>
            <w:tcW w:w="3614" w:type="dxa"/>
          </w:tcPr>
          <w:p w14:paraId="54F6A856" w14:textId="790DBAA1"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Banco Liquidante</w:t>
            </w:r>
            <w:r w:rsidRPr="001B4698">
              <w:rPr>
                <w:rFonts w:ascii="Leelawadee" w:hAnsi="Leelawadee" w:cs="Leelawadee"/>
                <w:color w:val="000000"/>
                <w:sz w:val="20"/>
                <w:szCs w:val="20"/>
              </w:rPr>
              <w:t>”:</w:t>
            </w:r>
          </w:p>
        </w:tc>
        <w:tc>
          <w:tcPr>
            <w:tcW w:w="6753" w:type="dxa"/>
          </w:tcPr>
          <w:p w14:paraId="15A4DAE3" w14:textId="5A1B822E" w:rsidR="00FC3AB5" w:rsidRPr="001B4698" w:rsidRDefault="006473AD" w:rsidP="00356A17">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b/>
                <w:color w:val="000000"/>
                <w:sz w:val="20"/>
                <w:szCs w:val="20"/>
              </w:rPr>
              <w:t>[</w:t>
            </w:r>
            <w:r w:rsidRPr="006473AD">
              <w:rPr>
                <w:rFonts w:ascii="Arial" w:hAnsi="Arial" w:cs="Arial"/>
                <w:b/>
                <w:color w:val="000000"/>
                <w:sz w:val="20"/>
                <w:szCs w:val="20"/>
                <w:lang w:eastAsia="ja-JP"/>
              </w:rPr>
              <w:t>●</w:t>
            </w:r>
            <w:r>
              <w:rPr>
                <w:rFonts w:ascii="Leelawadee" w:hAnsi="Leelawadee" w:cs="Leelawadee"/>
                <w:b/>
                <w:color w:val="000000"/>
                <w:sz w:val="20"/>
                <w:szCs w:val="20"/>
              </w:rPr>
              <w:t>]</w:t>
            </w:r>
            <w:r w:rsidR="00D85234" w:rsidRPr="001B4698">
              <w:rPr>
                <w:rFonts w:ascii="Leelawadee" w:hAnsi="Leelawadee" w:cs="Leelawadee"/>
                <w:color w:val="000000"/>
                <w:spacing w:val="-6"/>
                <w:sz w:val="20"/>
                <w:szCs w:val="20"/>
              </w:rPr>
              <w:t xml:space="preserve">, </w:t>
            </w:r>
            <w:r w:rsidR="00FC3AB5" w:rsidRPr="001B4698">
              <w:rPr>
                <w:rFonts w:ascii="Leelawadee" w:hAnsi="Leelawadee" w:cs="Leelawadee"/>
                <w:color w:val="000000"/>
                <w:sz w:val="20"/>
                <w:szCs w:val="20"/>
              </w:rPr>
              <w:t xml:space="preserve">responsável </w:t>
            </w:r>
            <w:r w:rsidR="00440EA9" w:rsidRPr="001B4698">
              <w:rPr>
                <w:rFonts w:ascii="Leelawadee" w:hAnsi="Leelawadee" w:cs="Leelawadee"/>
                <w:color w:val="000000"/>
                <w:sz w:val="20"/>
                <w:szCs w:val="20"/>
              </w:rPr>
              <w:t xml:space="preserve">pelo processamento das </w:t>
            </w:r>
            <w:r w:rsidR="00FC3AB5" w:rsidRPr="001B4698">
              <w:rPr>
                <w:rFonts w:ascii="Leelawadee" w:hAnsi="Leelawadee" w:cs="Leelawadee"/>
                <w:color w:val="000000"/>
                <w:sz w:val="20"/>
                <w:szCs w:val="20"/>
              </w:rPr>
              <w:t>liquidações financeiras dos CRI;</w:t>
            </w:r>
          </w:p>
          <w:p w14:paraId="706E02AA"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27396AEE" w:rsidR="00FC3AB5" w:rsidRPr="001B4698" w:rsidRDefault="00882ECE"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sz w:val="20"/>
                <w:szCs w:val="20"/>
              </w:rPr>
              <w:t>1 (uma) Cédula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Pr="001B4698">
              <w:rPr>
                <w:rFonts w:ascii="Leelawadee" w:hAnsi="Leelawadee" w:cs="Leelawadee"/>
                <w:sz w:val="20"/>
                <w:szCs w:val="20"/>
              </w:rPr>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09E3D14C"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3F586A">
              <w:rPr>
                <w:rFonts w:ascii="Leelawadee" w:hAnsi="Leelawadee" w:cs="Leelawadee"/>
                <w:sz w:val="20"/>
                <w:szCs w:val="20"/>
              </w:rPr>
              <w:t>Itaú Unibanco S.A., instituição financeira com endereço na Cidade de São Paulo, Estado de São Paulo, na Avenida Brigadeiro Faria Lima, 3500, 1°, 2° e 3° (parte), 4° e 5° andares, Itaim Bibi, inscrita no CNPJ/ME sob o n.° 60.701.190/4816-09; [</w:t>
            </w:r>
            <w:r w:rsidRPr="003F586A">
              <w:rPr>
                <w:rFonts w:ascii="Leelawadee" w:hAnsi="Leelawadee" w:cs="Leelawadee"/>
                <w:b/>
                <w:sz w:val="20"/>
                <w:szCs w:val="20"/>
                <w:highlight w:val="yellow"/>
              </w:rPr>
              <w:t>Nota Monteiro Rusu:</w:t>
            </w:r>
            <w:r w:rsidRPr="003F586A">
              <w:rPr>
                <w:rFonts w:ascii="Leelawadee" w:hAnsi="Leelawadee" w:cs="Leelawadee"/>
                <w:sz w:val="20"/>
                <w:szCs w:val="20"/>
                <w:highlight w:val="yellow"/>
              </w:rPr>
              <w:t xml:space="preserve"> IBBA, favor confirmar</w:t>
            </w:r>
            <w:r w:rsidRPr="003F586A">
              <w:rPr>
                <w:rFonts w:ascii="Leelawadee" w:hAnsi="Leelawadee" w:cs="Leelawadee"/>
                <w:sz w:val="20"/>
                <w:szCs w:val="20"/>
              </w:rPr>
              <w:t>]</w:t>
            </w:r>
            <w:r w:rsidR="00FC3AB5" w:rsidRPr="003F586A">
              <w:rPr>
                <w:rFonts w:ascii="Leelawadee" w:hAnsi="Leelawadee" w:cs="Leelawadee"/>
                <w:sz w:val="20"/>
                <w:szCs w:val="20"/>
              </w:rPr>
              <w:t>;</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356A17">
            <w:pPr>
              <w:tabs>
                <w:tab w:val="num" w:pos="0"/>
                <w:tab w:val="left" w:pos="80"/>
              </w:tabs>
              <w:spacing w:line="360" w:lineRule="auto"/>
              <w:jc w:val="both"/>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11468368"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666EC3" w:rsidRPr="007200AC">
              <w:rPr>
                <w:rFonts w:asciiTheme="minorHAnsi" w:hAnsiTheme="minorHAnsi" w:cstheme="minorHAnsi"/>
                <w:color w:val="000000" w:themeColor="text1"/>
                <w:highlight w:val="yellow"/>
              </w:rPr>
              <w:t>[•]</w:t>
            </w:r>
            <w:r w:rsidRPr="001B4698">
              <w:rPr>
                <w:rFonts w:ascii="Leelawadee" w:hAnsi="Leelawadee" w:cs="Leelawadee"/>
                <w:color w:val="000000"/>
                <w:sz w:val="20"/>
                <w:szCs w:val="20"/>
              </w:rPr>
              <w:t xml:space="preserve">, agência </w:t>
            </w:r>
            <w:r w:rsidR="00666EC3" w:rsidRPr="007200AC">
              <w:rPr>
                <w:rFonts w:asciiTheme="minorHAnsi" w:hAnsiTheme="minorHAnsi" w:cstheme="minorHAnsi"/>
                <w:color w:val="000000" w:themeColor="text1"/>
                <w:highlight w:val="yellow"/>
              </w:rPr>
              <w:t>[•]</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22DD53C2"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666EC3" w:rsidRPr="007200AC">
              <w:rPr>
                <w:rFonts w:asciiTheme="minorHAnsi" w:hAnsiTheme="minorHAnsi" w:cstheme="minorHAnsi"/>
                <w:color w:val="000000" w:themeColor="text1"/>
                <w:highlight w:val="yellow"/>
              </w:rPr>
              <w:t>[•]</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Contrato de Locação Atípica</w:t>
            </w:r>
            <w:r w:rsidRPr="001B4698">
              <w:rPr>
                <w:rFonts w:ascii="Leelawadee" w:hAnsi="Leelawadee" w:cs="Leelawadee"/>
                <w:color w:val="000000"/>
                <w:sz w:val="20"/>
                <w:szCs w:val="20"/>
              </w:rPr>
              <w:t>”:</w:t>
            </w:r>
          </w:p>
        </w:tc>
        <w:tc>
          <w:tcPr>
            <w:tcW w:w="6753" w:type="dxa"/>
          </w:tcPr>
          <w:p w14:paraId="0F6CC570" w14:textId="175AB51F" w:rsidR="00310172" w:rsidRPr="001B4698" w:rsidRDefault="00370C3E"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O</w:t>
            </w:r>
            <w:r w:rsidRPr="001B4698">
              <w:rPr>
                <w:rFonts w:ascii="Leelawadee" w:hAnsi="Leelawadee" w:cs="Leelawadee"/>
                <w:bCs/>
                <w:i/>
                <w:sz w:val="20"/>
                <w:szCs w:val="20"/>
              </w:rPr>
              <w:t xml:space="preserve"> Instrumento Particular de Contrato de Locação de Imóvel Urbano para Fins </w:t>
            </w:r>
            <w:r w:rsidR="00EB55DD">
              <w:rPr>
                <w:rFonts w:ascii="Leelawadee" w:hAnsi="Leelawadee" w:cs="Leelawadee"/>
                <w:bCs/>
                <w:i/>
                <w:sz w:val="20"/>
                <w:szCs w:val="20"/>
              </w:rPr>
              <w:t>N</w:t>
            </w:r>
            <w:r w:rsidRPr="001B4698">
              <w:rPr>
                <w:rFonts w:ascii="Leelawadee" w:hAnsi="Leelawadee" w:cs="Leelawadee"/>
                <w:bCs/>
                <w:i/>
                <w:sz w:val="20"/>
                <w:szCs w:val="20"/>
              </w:rPr>
              <w:t xml:space="preserve">ão </w:t>
            </w:r>
            <w:r w:rsidRPr="005F4059">
              <w:rPr>
                <w:rFonts w:ascii="Leelawadee" w:hAnsi="Leelawadee" w:cs="Leelawadee"/>
                <w:bCs/>
                <w:i/>
                <w:sz w:val="20"/>
                <w:szCs w:val="20"/>
              </w:rPr>
              <w:t xml:space="preserve">Residenciais </w:t>
            </w:r>
            <w:r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Pr="005F4059">
              <w:rPr>
                <w:rFonts w:ascii="Leelawadee" w:hAnsi="Leelawadee" w:cs="Leelawadee"/>
                <w:bCs/>
                <w:sz w:val="20"/>
                <w:szCs w:val="20"/>
              </w:rPr>
              <w:t xml:space="preserve"> e a Devedora</w:t>
            </w:r>
            <w:r w:rsidRPr="001B4698">
              <w:rPr>
                <w:rFonts w:ascii="Leelawadee" w:hAnsi="Leelawadee" w:cs="Leelawadee"/>
                <w:bCs/>
                <w:sz w:val="20"/>
                <w:szCs w:val="20"/>
              </w:rPr>
              <w:t xml:space="preserve">, cujo objeto consiste na locação do Imóvel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 Contrato de Locação Atípica, o que ocorrer por último. [</w:t>
            </w:r>
            <w:r w:rsidR="00981105" w:rsidRPr="00B44BF7">
              <w:rPr>
                <w:rFonts w:ascii="Leelawadee" w:hAnsi="Leelawadee" w:cs="Leelawadee"/>
                <w:b/>
                <w:sz w:val="20"/>
                <w:szCs w:val="20"/>
                <w:highlight w:val="yellow"/>
              </w:rPr>
              <w:t>Nota Monteiro Rusu:</w:t>
            </w:r>
            <w:r w:rsidR="00981105" w:rsidRPr="00B44BF7">
              <w:rPr>
                <w:rFonts w:ascii="Leelawadee" w:hAnsi="Leelawadee" w:cs="Leelawadee"/>
                <w:sz w:val="20"/>
                <w:szCs w:val="20"/>
                <w:highlight w:val="yellow"/>
              </w:rPr>
              <w:t xml:space="preserve"> </w:t>
            </w:r>
            <w:r w:rsidR="00981105" w:rsidRPr="00B44BF7">
              <w:rPr>
                <w:rFonts w:ascii="Leelawadee" w:hAnsi="Leelawadee" w:cs="Leelawadee"/>
                <w:i/>
                <w:sz w:val="20"/>
                <w:szCs w:val="20"/>
                <w:highlight w:val="yellow"/>
              </w:rPr>
              <w:t>favor informar qual o status atual da obra</w:t>
            </w:r>
            <w:r w:rsidR="00981105" w:rsidRPr="00B44BF7">
              <w:rPr>
                <w:rFonts w:ascii="Leelawadee" w:hAnsi="Leelawadee" w:cs="Leelawadee"/>
                <w:i/>
                <w:sz w:val="20"/>
                <w:szCs w:val="20"/>
              </w:rPr>
              <w:t>]</w:t>
            </w:r>
            <w:r w:rsidRPr="00862C8C">
              <w:rPr>
                <w:rFonts w:ascii="Leelawadee" w:hAnsi="Leelawadee" w:cs="Leelawadee"/>
                <w:bCs/>
                <w:sz w:val="20"/>
                <w:szCs w:val="20"/>
              </w:rPr>
              <w:t>;</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6BEC85CD" w:rsidR="00356C1A" w:rsidRPr="0063596E" w:rsidRDefault="00356C1A" w:rsidP="00356C1A">
            <w:pPr>
              <w:tabs>
                <w:tab w:val="num" w:pos="0"/>
                <w:tab w:val="left" w:pos="360"/>
              </w:tabs>
              <w:jc w:val="both"/>
              <w:rPr>
                <w:rFonts w:ascii="Leelawadee" w:hAnsi="Leelawadee" w:cs="Leelawadee"/>
                <w:sz w:val="20"/>
                <w:szCs w:val="20"/>
              </w:rPr>
            </w:pPr>
            <w:r w:rsidRPr="0063596E">
              <w:rPr>
                <w:rFonts w:ascii="Leelawadee" w:hAnsi="Leelawadee" w:cs="Leelawadee"/>
                <w:sz w:val="20"/>
                <w:szCs w:val="20"/>
              </w:rPr>
              <w:t xml:space="preserve">Banco </w:t>
            </w:r>
            <w:r w:rsidRPr="0063596E">
              <w:rPr>
                <w:rFonts w:ascii="Leelawadee" w:hAnsi="Leelawadee" w:cs="Leelawadee"/>
                <w:color w:val="000000"/>
                <w:sz w:val="20"/>
                <w:szCs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315661FD" w:rsidR="000D26B4" w:rsidRPr="001B4698" w:rsidRDefault="00BC4E2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sz w:val="20"/>
                <w:szCs w:val="20"/>
              </w:rPr>
              <w:t>A totalidade das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0B65A94B" w:rsidR="00C14B11" w:rsidRPr="001B4698"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25493F" w:rsidRPr="0025493F">
              <w:rPr>
                <w:rFonts w:ascii="Leelawadee" w:hAnsi="Leelawadee" w:cs="Leelawadee"/>
                <w:bCs/>
                <w:sz w:val="20"/>
                <w:szCs w:val="20"/>
              </w:rPr>
              <w:t>[</w:t>
            </w:r>
            <w:r w:rsidR="0025493F" w:rsidRPr="0025493F">
              <w:rPr>
                <w:rFonts w:ascii="Arial" w:hAnsi="Arial" w:cs="Arial"/>
                <w:bCs/>
                <w:sz w:val="20"/>
                <w:szCs w:val="20"/>
                <w:lang w:eastAsia="ja-JP"/>
              </w:rPr>
              <w:t>●</w:t>
            </w:r>
            <w:r w:rsidR="0025493F" w:rsidRPr="0025493F">
              <w:rPr>
                <w:rFonts w:ascii="Leelawadee" w:hAnsi="Leelawadee" w:cs="Leelawadee"/>
                <w:bCs/>
                <w:sz w:val="20"/>
                <w:szCs w:val="20"/>
              </w:rPr>
              <w:t>]</w:t>
            </w:r>
            <w:r w:rsidR="00BE5B81"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25493F" w:rsidRPr="0025493F">
              <w:rPr>
                <w:rFonts w:ascii="Leelawadee" w:hAnsi="Leelawadee" w:cs="Leelawadee"/>
                <w:bCs/>
                <w:sz w:val="20"/>
                <w:szCs w:val="20"/>
              </w:rPr>
              <w:t>[</w:t>
            </w:r>
            <w:r w:rsidR="0025493F" w:rsidRPr="0025493F">
              <w:rPr>
                <w:rFonts w:ascii="Arial" w:hAnsi="Arial" w:cs="Arial"/>
                <w:bCs/>
                <w:sz w:val="20"/>
                <w:szCs w:val="20"/>
                <w:lang w:eastAsia="ja-JP"/>
              </w:rPr>
              <w:t>●</w:t>
            </w:r>
            <w:r w:rsidR="0025493F" w:rsidRPr="0025493F">
              <w:rPr>
                <w:rFonts w:ascii="Leelawadee" w:hAnsi="Leelawadee" w:cs="Leelawadee"/>
                <w:bCs/>
                <w:sz w:val="20"/>
                <w:szCs w:val="20"/>
              </w:rPr>
              <w:t>]</w:t>
            </w:r>
            <w:r w:rsidR="0025493F" w:rsidRPr="0063596E">
              <w:rPr>
                <w:rFonts w:ascii="Leelawadee" w:hAnsi="Leelawadee"/>
                <w:sz w:val="20"/>
              </w:rPr>
              <w:t xml:space="preserve"> </w:t>
            </w:r>
            <w:r w:rsidRPr="001B4698">
              <w:rPr>
                <w:rFonts w:ascii="Leelawadee" w:hAnsi="Leelawadee" w:cs="Leelawadee"/>
                <w:color w:val="000000"/>
                <w:sz w:val="20"/>
                <w:szCs w:val="20"/>
              </w:rPr>
              <w:t xml:space="preserve">de </w:t>
            </w:r>
            <w:r w:rsidR="0025493F" w:rsidRPr="0025493F">
              <w:rPr>
                <w:rFonts w:ascii="Leelawadee" w:hAnsi="Leelawadee" w:cs="Leelawadee"/>
                <w:bCs/>
                <w:sz w:val="20"/>
                <w:szCs w:val="20"/>
              </w:rPr>
              <w:t>[</w:t>
            </w:r>
            <w:r w:rsidR="0025493F" w:rsidRPr="0025493F">
              <w:rPr>
                <w:rFonts w:ascii="Arial" w:hAnsi="Arial" w:cs="Arial"/>
                <w:bCs/>
                <w:sz w:val="20"/>
                <w:szCs w:val="20"/>
                <w:lang w:eastAsia="ja-JP"/>
              </w:rPr>
              <w:t>●</w:t>
            </w:r>
            <w:r w:rsidR="0025493F" w:rsidRPr="0025493F">
              <w:rPr>
                <w:rFonts w:ascii="Leelawadee" w:hAnsi="Leelawadee" w:cs="Leelawadee"/>
                <w:bCs/>
                <w:sz w:val="20"/>
                <w:szCs w:val="20"/>
              </w:rPr>
              <w:t>]</w:t>
            </w:r>
            <w:r w:rsidR="0025493F" w:rsidRPr="0063596E">
              <w:rPr>
                <w:rFonts w:ascii="Leelawadee" w:hAnsi="Leelawadee"/>
                <w:sz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p>
          <w:p w14:paraId="2618F678" w14:textId="02550E1C" w:rsidR="00C14B11" w:rsidRPr="001B4698"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7777777" w:rsidTr="00DC6DE5">
        <w:trPr>
          <w:trHeight w:val="20"/>
        </w:trPr>
        <w:tc>
          <w:tcPr>
            <w:tcW w:w="3614" w:type="dxa"/>
          </w:tcPr>
          <w:p w14:paraId="7623E4D8" w14:textId="77777777"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3B1F900C" w:rsidR="00895FCF"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Data de Aniversário do mês de </w:t>
            </w:r>
            <w:r w:rsidR="00374BA8">
              <w:rPr>
                <w:rFonts w:ascii="Leelawadee" w:hAnsi="Leelawadee" w:cs="Leelawadee"/>
                <w:color w:val="000000"/>
                <w:sz w:val="20"/>
                <w:szCs w:val="20"/>
              </w:rPr>
              <w:t>agosto</w:t>
            </w:r>
            <w:r w:rsidR="00BE5B81">
              <w:rPr>
                <w:rFonts w:ascii="Leelawadee" w:hAnsi="Leelawadee" w:cs="Leelawadee"/>
                <w:color w:val="000000"/>
                <w:sz w:val="20"/>
                <w:szCs w:val="20"/>
              </w:rPr>
              <w:t xml:space="preserve"> </w:t>
            </w:r>
            <w:r w:rsidRPr="001B4698">
              <w:rPr>
                <w:rFonts w:ascii="Leelawadee" w:hAnsi="Leelawadee" w:cs="Leelawadee"/>
                <w:color w:val="000000"/>
                <w:sz w:val="20"/>
                <w:szCs w:val="20"/>
              </w:rPr>
              <w:t>de cada ano</w:t>
            </w:r>
            <w:r w:rsidR="00895FCF" w:rsidRPr="001B4698">
              <w:rPr>
                <w:rFonts w:ascii="Leelawadee" w:hAnsi="Leelawadee" w:cs="Leelawadee"/>
                <w:color w:val="000000"/>
                <w:sz w:val="20"/>
                <w:szCs w:val="20"/>
              </w:rPr>
              <w:t>;</w:t>
            </w:r>
            <w:r w:rsidR="00BE5B81">
              <w:rPr>
                <w:rFonts w:ascii="Leelawadee" w:hAnsi="Leelawadee" w:cs="Leelawadee"/>
                <w:color w:val="000000"/>
                <w:sz w:val="20"/>
                <w:szCs w:val="20"/>
              </w:rPr>
              <w:t xml:space="preserve"> </w:t>
            </w:r>
          </w:p>
          <w:p w14:paraId="5A0F3238" w14:textId="07918AEC"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7B738E9B"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EB247A" w:rsidRPr="007200AC">
              <w:rPr>
                <w:rFonts w:asciiTheme="minorHAnsi" w:hAnsiTheme="minorHAnsi" w:cstheme="minorHAnsi"/>
                <w:color w:val="000000" w:themeColor="text1"/>
                <w:highlight w:val="yellow"/>
              </w:rPr>
              <w:t>[•]</w:t>
            </w:r>
            <w:r w:rsidR="00A316F5" w:rsidRPr="001B4698">
              <w:rPr>
                <w:rFonts w:ascii="Leelawadee" w:hAnsi="Leelawadee" w:cs="Leelawadee"/>
                <w:color w:val="000000"/>
                <w:sz w:val="20"/>
                <w:szCs w:val="20"/>
              </w:rPr>
              <w:t xml:space="preserve">de </w:t>
            </w:r>
            <w:r w:rsidR="00EB247A" w:rsidRPr="007200AC">
              <w:rPr>
                <w:rFonts w:asciiTheme="minorHAnsi" w:hAnsiTheme="minorHAnsi" w:cstheme="minorHAnsi"/>
                <w:color w:val="000000" w:themeColor="text1"/>
                <w:highlight w:val="yellow"/>
              </w:rPr>
              <w:t>[•]</w:t>
            </w:r>
            <w:r w:rsidR="000D26B4" w:rsidRPr="001B4698">
              <w:rPr>
                <w:rFonts w:ascii="Leelawadee" w:hAnsi="Leelawadee" w:cs="Leelawadee"/>
                <w:color w:val="000000"/>
                <w:sz w:val="20"/>
                <w:szCs w:val="20"/>
              </w:rPr>
              <w:t xml:space="preserve">de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565ADF83"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r w:rsidR="00FD64F6" w:rsidRPr="001B4698">
              <w:rPr>
                <w:rFonts w:ascii="Leelawadee" w:hAnsi="Leelawadee" w:cs="Leelawadee"/>
                <w:color w:val="000000"/>
                <w:sz w:val="20"/>
                <w:szCs w:val="20"/>
              </w:rPr>
              <w:t xml:space="preserve"> </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270D2269" w14:textId="25D1C79E" w:rsidR="00C62BF4" w:rsidRPr="001B4698" w:rsidRDefault="00981105" w:rsidP="00356A17">
            <w:pPr>
              <w:spacing w:line="360" w:lineRule="auto"/>
              <w:ind w:left="-44"/>
              <w:jc w:val="both"/>
              <w:rPr>
                <w:rFonts w:ascii="Leelawadee" w:hAnsi="Leelawadee" w:cs="Leelawadee"/>
                <w:sz w:val="20"/>
                <w:szCs w:val="20"/>
              </w:rPr>
            </w:pPr>
            <w:r>
              <w:rPr>
                <w:rFonts w:ascii="Leelawadee" w:hAnsi="Leelawadee" w:cs="Leelawadee"/>
                <w:sz w:val="20"/>
                <w:szCs w:val="20"/>
              </w:rPr>
              <w:t>Ipiranga Produtos de Petróleo S.A., sociedade por ações inscrita no CNPJ sob o nº 33.337.122/0001-27, com sede  na cidade do Rio de Janeiro, Estado do Rio de Janeiro na Rua Francisco Eugênio, nº 329</w:t>
            </w:r>
          </w:p>
        </w:tc>
      </w:tr>
      <w:tr w:rsidR="000D26B4" w:rsidRPr="001B4698" w14:paraId="5FAEF0CE" w14:textId="77777777" w:rsidTr="00977D9B">
        <w:trPr>
          <w:trHeight w:val="20"/>
        </w:trPr>
        <w:tc>
          <w:tcPr>
            <w:tcW w:w="3614" w:type="dxa"/>
          </w:tcPr>
          <w:p w14:paraId="66F223B5" w14:textId="6DB15A46"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5E8FB07A"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Para o cômputo dos prazos referentes aos eventos da B3 (Segmento CETIP UTVM) e/ou de qualquer obrigação pecuniária ou não pecuniária, será considerado como dia útil qualquer dia que não seja sábado, domingo ou </w:t>
            </w:r>
            <w:r w:rsidRPr="001B4698">
              <w:rPr>
                <w:rFonts w:ascii="Leelawadee" w:hAnsi="Leelawadee" w:cs="Leelawadee"/>
                <w:sz w:val="20"/>
                <w:szCs w:val="20"/>
              </w:rPr>
              <w:lastRenderedPageBreak/>
              <w:t>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w:t>
            </w:r>
            <w:r w:rsidR="0029416D">
              <w:rPr>
                <w:rFonts w:ascii="Leelawadee" w:hAnsi="Leelawadee" w:cs="Leelawadee"/>
                <w:sz w:val="20"/>
                <w:szCs w:val="20"/>
              </w:rPr>
              <w:t>a</w:t>
            </w:r>
            <w:r w:rsidRPr="001B4698">
              <w:rPr>
                <w:rFonts w:ascii="Leelawadee" w:hAnsi="Leelawadee" w:cs="Leelawadee"/>
                <w:sz w:val="20"/>
                <w:szCs w:val="20"/>
              </w:rPr>
              <w:t xml:space="preserve"> Emissor</w:t>
            </w:r>
            <w:r w:rsidR="0029416D">
              <w:rPr>
                <w:rFonts w:ascii="Leelawadee" w:hAnsi="Leelawadee" w:cs="Leelawadee"/>
                <w:sz w:val="20"/>
                <w:szCs w:val="20"/>
              </w:rPr>
              <w:t>a</w:t>
            </w:r>
            <w:r w:rsidRPr="001B4698">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17203C1D"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 Contrato de Locação Atípica</w:t>
            </w:r>
            <w:r w:rsidR="00EB55DD">
              <w:rPr>
                <w:rFonts w:ascii="Leelawadee" w:hAnsi="Leelawadee" w:cs="Leelawadee"/>
                <w:sz w:val="20"/>
                <w:szCs w:val="20"/>
              </w:rPr>
              <w:t xml:space="preserve">, </w:t>
            </w:r>
            <w:r w:rsidR="003F586A">
              <w:rPr>
                <w:rFonts w:ascii="Leelawadee" w:hAnsi="Leelawadee" w:cs="Leelawadee"/>
                <w:sz w:val="20"/>
                <w:szCs w:val="20"/>
              </w:rPr>
              <w:t xml:space="preserve">[e seus </w:t>
            </w:r>
            <w:r w:rsidR="00EB55DD">
              <w:rPr>
                <w:rFonts w:ascii="Leelawadee" w:hAnsi="Leelawadee" w:cs="Leelawadee"/>
                <w:sz w:val="20"/>
                <w:szCs w:val="20"/>
              </w:rPr>
              <w:t>aditamento</w:t>
            </w:r>
            <w:r w:rsidR="003F586A">
              <w:rPr>
                <w:rFonts w:ascii="Leelawadee" w:hAnsi="Leelawadee" w:cs="Leelawadee"/>
                <w:sz w:val="20"/>
                <w:szCs w:val="20"/>
              </w:rPr>
              <w:t>s];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(iii</w:t>
            </w:r>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75D513D4" w:rsidR="00C82B14" w:rsidRPr="001B4698" w:rsidRDefault="003F586A" w:rsidP="00356A17">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w:t>
            </w:r>
            <w:r w:rsidRPr="0025493F">
              <w:rPr>
                <w:rFonts w:ascii="Leelawadee" w:hAnsi="Leelawadee" w:cs="Leelawadee"/>
                <w:b/>
                <w:sz w:val="20"/>
                <w:szCs w:val="20"/>
                <w:highlight w:val="yellow"/>
              </w:rPr>
              <w:t>Nota Monteiro Rusu:</w:t>
            </w:r>
            <w:r w:rsidRPr="0025493F">
              <w:rPr>
                <w:rFonts w:ascii="Leelawadee" w:hAnsi="Leelawadee" w:cs="Leelawadee"/>
                <w:sz w:val="20"/>
                <w:szCs w:val="20"/>
                <w:highlight w:val="yellow"/>
              </w:rPr>
              <w:t xml:space="preserve"> </w:t>
            </w:r>
            <w:r w:rsidRPr="0025493F">
              <w:rPr>
                <w:rFonts w:ascii="Leelawadee" w:hAnsi="Leelawadee" w:cs="Leelawadee"/>
                <w:i/>
                <w:sz w:val="20"/>
                <w:szCs w:val="20"/>
                <w:highlight w:val="yellow"/>
              </w:rPr>
              <w:t>pedimo</w:t>
            </w:r>
            <w:r w:rsidR="0025493F" w:rsidRPr="0025493F">
              <w:rPr>
                <w:rFonts w:ascii="Leelawadee" w:hAnsi="Leelawadee" w:cs="Leelawadee"/>
                <w:i/>
                <w:sz w:val="20"/>
                <w:szCs w:val="20"/>
                <w:highlight w:val="yellow"/>
              </w:rPr>
              <w:t>s a gentileza de enviar o contrato BTS para análise</w:t>
            </w:r>
            <w:r w:rsidR="0025493F">
              <w:rPr>
                <w:rFonts w:ascii="Leelawadee" w:hAnsi="Leelawadee" w:cs="Leelawadee"/>
                <w:sz w:val="20"/>
                <w:szCs w:val="20"/>
              </w:rPr>
              <w:t xml:space="preserve"> </w:t>
            </w:r>
            <w:r>
              <w:rPr>
                <w:rFonts w:ascii="Leelawadee" w:hAnsi="Leelawadee" w:cs="Leelawadee"/>
                <w:sz w:val="20"/>
                <w:szCs w:val="20"/>
              </w:rPr>
              <w:t>]</w:t>
            </w: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633856DD"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EB247A" w:rsidRPr="007200AC">
              <w:rPr>
                <w:rFonts w:asciiTheme="minorHAnsi" w:hAnsiTheme="minorHAnsi" w:cstheme="minorHAnsi"/>
                <w:color w:val="000000" w:themeColor="text1"/>
                <w:highlight w:val="yellow"/>
              </w:rPr>
              <w:t>[•]</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77777777" w:rsidR="00981105" w:rsidRDefault="00981105"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color w:val="000000" w:themeColor="text1"/>
                <w:sz w:val="20"/>
                <w:szCs w:val="20"/>
              </w:rPr>
              <w:t>Tulio Administração de Bens e Participações Ltda., sociedade inscrita no CNPJ sob o nº 04.851.491/0001-35, com sede no município de Campina Grande do Sul, Estado do Paraná</w:t>
            </w:r>
            <w:r w:rsidRPr="00DF51AE">
              <w:rPr>
                <w:rFonts w:ascii="Leelawadee" w:hAnsi="Leelawadee" w:cs="Leelawadee"/>
                <w:bCs/>
                <w:sz w:val="20"/>
                <w:szCs w:val="20"/>
              </w:rPr>
              <w:t xml:space="preserve">, </w:t>
            </w:r>
            <w:r>
              <w:rPr>
                <w:rFonts w:ascii="Leelawadee" w:hAnsi="Leelawadee" w:cs="Leelawadee"/>
                <w:bCs/>
                <w:sz w:val="20"/>
                <w:szCs w:val="20"/>
              </w:rPr>
              <w:t>na Rua Pedro Pasa, nº 684, bairro Jardim Paulista, CEP 83430-000</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63596E" w:rsidRDefault="000D26B4" w:rsidP="00356A17">
            <w:pPr>
              <w:widowControl w:val="0"/>
              <w:tabs>
                <w:tab w:val="left" w:pos="236"/>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t>“</w:t>
            </w:r>
            <w:r w:rsidRPr="00F659CE">
              <w:rPr>
                <w:rFonts w:ascii="Leelawadee" w:hAnsi="Leelawadee" w:cs="Leelawadee"/>
                <w:color w:val="000000"/>
                <w:sz w:val="20"/>
                <w:szCs w:val="20"/>
                <w:u w:val="single"/>
              </w:rPr>
              <w:t>Escriturador</w:t>
            </w:r>
            <w:r w:rsidRPr="001B4698">
              <w:rPr>
                <w:rFonts w:ascii="Leelawadee" w:hAnsi="Leelawadee" w:cs="Leelawadee"/>
                <w:color w:val="000000"/>
                <w:sz w:val="20"/>
                <w:szCs w:val="20"/>
              </w:rPr>
              <w:t>”:</w:t>
            </w:r>
          </w:p>
        </w:tc>
        <w:tc>
          <w:tcPr>
            <w:tcW w:w="6753" w:type="dxa"/>
          </w:tcPr>
          <w:p w14:paraId="04490944" w14:textId="193C65BD" w:rsidR="000D26B4" w:rsidRPr="001B4698" w:rsidRDefault="00F659CE" w:rsidP="00F659CE">
            <w:pPr>
              <w:widowControl w:val="0"/>
              <w:tabs>
                <w:tab w:val="left" w:pos="236"/>
              </w:tabs>
              <w:suppressAutoHyphens/>
              <w:spacing w:line="360" w:lineRule="auto"/>
              <w:ind w:left="-44"/>
              <w:jc w:val="both"/>
              <w:rPr>
                <w:rFonts w:ascii="Leelawadee" w:hAnsi="Leelawadee" w:cs="Leelawadee"/>
                <w:color w:val="000000"/>
                <w:sz w:val="20"/>
                <w:szCs w:val="20"/>
              </w:rPr>
            </w:pPr>
            <w:r w:rsidRPr="00666EC3">
              <w:rPr>
                <w:rFonts w:ascii="Leelawadee" w:hAnsi="Leelawadee" w:cs="Leelawadee"/>
                <w:sz w:val="20"/>
                <w:szCs w:val="20"/>
                <w:highlight w:val="yellow"/>
              </w:rPr>
              <w:t>[•]</w:t>
            </w:r>
            <w:r w:rsidR="00222966" w:rsidRPr="001B4698">
              <w:rPr>
                <w:rFonts w:ascii="Leelawadee" w:hAnsi="Leelawadee" w:cs="Leelawadee"/>
                <w:color w:val="000000"/>
                <w:sz w:val="20"/>
                <w:szCs w:val="20"/>
              </w:rPr>
              <w:t>,</w:t>
            </w:r>
            <w:r>
              <w:rPr>
                <w:rFonts w:ascii="Leelawadee" w:hAnsi="Leelawadee" w:cs="Leelawadee"/>
                <w:color w:val="000000"/>
                <w:sz w:val="20"/>
                <w:szCs w:val="20"/>
              </w:rPr>
              <w:t xml:space="preserve"> na qualidade de </w:t>
            </w:r>
            <w:r w:rsidR="000D26B4" w:rsidRPr="0063596E">
              <w:rPr>
                <w:rFonts w:ascii="Leelawadee" w:hAnsi="Leelawadee"/>
                <w:color w:val="000000"/>
                <w:sz w:val="20"/>
              </w:rPr>
              <w:t>instituição</w:t>
            </w:r>
            <w:r w:rsidR="000D26B4" w:rsidRPr="001B4698">
              <w:rPr>
                <w:rFonts w:ascii="Leelawadee" w:hAnsi="Leelawadee" w:cs="Leelawadee"/>
                <w:color w:val="000000"/>
                <w:sz w:val="20"/>
                <w:szCs w:val="20"/>
              </w:rPr>
              <w:t xml:space="preserve"> responsável pela escrituração dos CRI;</w:t>
            </w:r>
            <w:r w:rsidR="00BE5B81">
              <w:rPr>
                <w:rFonts w:ascii="Leelawadee" w:hAnsi="Leelawadee" w:cs="Leelawadee"/>
                <w:color w:val="000000"/>
                <w:sz w:val="20"/>
                <w:szCs w:val="20"/>
              </w:rPr>
              <w:t xml:space="preserve"> </w:t>
            </w:r>
          </w:p>
          <w:p w14:paraId="00F51EB1" w14:textId="77777777" w:rsidR="000D26B4" w:rsidRPr="0063596E" w:rsidRDefault="000D26B4" w:rsidP="00356A17">
            <w:pPr>
              <w:spacing w:line="360" w:lineRule="auto"/>
              <w:ind w:left="-44"/>
              <w:jc w:val="both"/>
              <w:rPr>
                <w:rFonts w:ascii="Leelawadee" w:hAnsi="Leelawadee"/>
                <w:color w:val="000000"/>
                <w:sz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5B5D08D9" w14:textId="1B294447" w:rsidR="006055E0" w:rsidRDefault="00AE27C2" w:rsidP="006055E0">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item 7.1. do Contrato de Cessão e abaixo transcritos</w:t>
            </w:r>
            <w:r w:rsidRPr="001B4698">
              <w:rPr>
                <w:rFonts w:ascii="Leelawadee" w:hAnsi="Leelawadee" w:cs="Leelawadee"/>
                <w:color w:val="000000"/>
                <w:sz w:val="20"/>
                <w:szCs w:val="20"/>
              </w:rPr>
              <w:t>:</w:t>
            </w:r>
          </w:p>
          <w:p w14:paraId="192D0A4C" w14:textId="3D17B723" w:rsidR="006055E0" w:rsidRDefault="005F4059" w:rsidP="006055E0">
            <w:pPr>
              <w:widowControl w:val="0"/>
              <w:tabs>
                <w:tab w:val="left" w:pos="236"/>
              </w:tabs>
              <w:suppressAutoHyphens/>
              <w:spacing w:line="360" w:lineRule="auto"/>
              <w:ind w:left="-44"/>
              <w:jc w:val="both"/>
              <w:rPr>
                <w:rFonts w:ascii="Leelawadee" w:hAnsi="Leelawadee" w:cs="Leelawadee"/>
                <w:color w:val="000000"/>
                <w:sz w:val="20"/>
                <w:szCs w:val="20"/>
              </w:rPr>
            </w:pPr>
            <w:r w:rsidRPr="00666EC3" w:rsidDel="005F4059">
              <w:rPr>
                <w:rFonts w:ascii="Leelawadee" w:hAnsi="Leelawadee" w:cs="Leelawadee"/>
                <w:sz w:val="20"/>
                <w:szCs w:val="20"/>
                <w:highlight w:val="yellow"/>
              </w:rPr>
              <w:t xml:space="preserve"> </w:t>
            </w:r>
            <w:r>
              <w:rPr>
                <w:rFonts w:ascii="Leelawadee" w:hAnsi="Leelawadee" w:cs="Leelawadee"/>
                <w:color w:val="000000"/>
                <w:sz w:val="20"/>
                <w:szCs w:val="20"/>
              </w:rPr>
              <w:t>[</w:t>
            </w:r>
            <w:r w:rsidRPr="0063596E">
              <w:rPr>
                <w:rFonts w:ascii="Leelawadee" w:hAnsi="Leelawadee" w:cs="Leelawadee"/>
                <w:b/>
                <w:color w:val="000000"/>
                <w:sz w:val="20"/>
                <w:szCs w:val="20"/>
                <w:highlight w:val="yellow"/>
              </w:rPr>
              <w:t>Nota Monteiro Rusu:</w:t>
            </w:r>
            <w:r w:rsidRPr="0063596E">
              <w:rPr>
                <w:rFonts w:ascii="Leelawadee" w:hAnsi="Leelawadee" w:cs="Leelawadee"/>
                <w:color w:val="000000"/>
                <w:sz w:val="20"/>
                <w:szCs w:val="20"/>
                <w:highlight w:val="yellow"/>
              </w:rPr>
              <w:t xml:space="preserve"> </w:t>
            </w:r>
            <w:r w:rsidRPr="0063596E">
              <w:rPr>
                <w:rFonts w:ascii="Leelawadee" w:hAnsi="Leelawadee" w:cs="Leelawadee"/>
                <w:i/>
                <w:color w:val="000000"/>
                <w:sz w:val="20"/>
                <w:szCs w:val="20"/>
                <w:highlight w:val="yellow"/>
              </w:rPr>
              <w:t>sugerimos a inclusão após sua definição no contrato de cessão</w:t>
            </w:r>
            <w:r>
              <w:rPr>
                <w:rFonts w:ascii="Leelawadee" w:hAnsi="Leelawadee" w:cs="Leelawadee"/>
                <w:color w:val="000000"/>
                <w:sz w:val="20"/>
                <w:szCs w:val="20"/>
              </w:rPr>
              <w:t>]</w:t>
            </w:r>
          </w:p>
          <w:p w14:paraId="3F853C52" w14:textId="4FB12ECB" w:rsidR="002A489A" w:rsidRPr="001B4698" w:rsidRDefault="006055E0" w:rsidP="006055E0">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6D633DA0" w14:textId="5812D932" w:rsidR="000D26B4" w:rsidRPr="001B4698"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a recompra compulsória da totalidade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r w:rsidR="005F4059">
              <w:rPr>
                <w:rFonts w:ascii="Leelawadee" w:hAnsi="Leelawadee" w:cs="Leelawadee"/>
                <w:color w:val="000000"/>
                <w:sz w:val="20"/>
                <w:szCs w:val="20"/>
              </w:rPr>
              <w:t>[</w:t>
            </w:r>
            <w:r w:rsidR="005F4059" w:rsidRPr="00B44BF7">
              <w:rPr>
                <w:rFonts w:ascii="Leelawadee" w:hAnsi="Leelawadee" w:cs="Leelawadee"/>
                <w:b/>
                <w:color w:val="000000"/>
                <w:sz w:val="20"/>
                <w:szCs w:val="20"/>
                <w:highlight w:val="yellow"/>
              </w:rPr>
              <w:t>Nota Monteiro Rusu:</w:t>
            </w:r>
            <w:r w:rsidR="005F4059" w:rsidRPr="00B44BF7">
              <w:rPr>
                <w:rFonts w:ascii="Leelawadee" w:hAnsi="Leelawadee" w:cs="Leelawadee"/>
                <w:color w:val="000000"/>
                <w:sz w:val="20"/>
                <w:szCs w:val="20"/>
                <w:highlight w:val="yellow"/>
              </w:rPr>
              <w:t xml:space="preserve"> </w:t>
            </w:r>
            <w:r w:rsidR="005F4059" w:rsidRPr="00B44BF7">
              <w:rPr>
                <w:rFonts w:ascii="Leelawadee" w:hAnsi="Leelawadee" w:cs="Leelawadee"/>
                <w:i/>
                <w:color w:val="000000"/>
                <w:sz w:val="20"/>
                <w:szCs w:val="20"/>
                <w:highlight w:val="yellow"/>
              </w:rPr>
              <w:t>sugerimos a inclusão após sua definição no contrato de cessão</w:t>
            </w:r>
            <w:r w:rsidR="005F4059">
              <w:rPr>
                <w:rFonts w:ascii="Leelawadee" w:hAnsi="Leelawadee" w:cs="Leelawadee"/>
                <w:color w:val="000000"/>
                <w:sz w:val="20"/>
                <w:szCs w:val="20"/>
              </w:rPr>
              <w:t>]</w:t>
            </w:r>
          </w:p>
        </w:tc>
      </w:tr>
      <w:tr w:rsidR="000D26B4" w:rsidRPr="001B4698" w14:paraId="2C866E63" w14:textId="77777777" w:rsidTr="00977D9B">
        <w:trPr>
          <w:trHeight w:val="20"/>
        </w:trPr>
        <w:tc>
          <w:tcPr>
            <w:tcW w:w="3614" w:type="dxa"/>
          </w:tcPr>
          <w:p w14:paraId="79F1C660" w14:textId="09FA4B03"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 xml:space="preserve">Fundo de </w:t>
            </w:r>
            <w:r w:rsidR="0047100D" w:rsidRPr="001B4698">
              <w:rPr>
                <w:rFonts w:ascii="Leelawadee" w:hAnsi="Leelawadee" w:cs="Leelawadee"/>
                <w:color w:val="000000"/>
                <w:sz w:val="20"/>
                <w:szCs w:val="20"/>
                <w:u w:val="single"/>
              </w:rPr>
              <w:t>Despesas</w:t>
            </w:r>
            <w:r w:rsidRPr="001B4698">
              <w:rPr>
                <w:rFonts w:ascii="Leelawadee" w:hAnsi="Leelawadee" w:cs="Leelawadee"/>
                <w:color w:val="000000"/>
                <w:sz w:val="20"/>
                <w:szCs w:val="20"/>
              </w:rPr>
              <w:t>”:</w:t>
            </w:r>
          </w:p>
        </w:tc>
        <w:tc>
          <w:tcPr>
            <w:tcW w:w="6753" w:type="dxa"/>
          </w:tcPr>
          <w:p w14:paraId="24AB2BB3" w14:textId="5BEB372C" w:rsidR="0047100D" w:rsidRPr="001B4698" w:rsidRDefault="00A10E31"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Fundo de despesas no montante de </w:t>
            </w:r>
            <w:r w:rsidR="004A43A0" w:rsidRPr="001B4698">
              <w:rPr>
                <w:rFonts w:ascii="Leelawadee" w:hAnsi="Leelawadee" w:cs="Leelawadee"/>
                <w:sz w:val="20"/>
                <w:szCs w:val="20"/>
              </w:rPr>
              <w:t>R$ </w:t>
            </w:r>
            <w:r w:rsidR="00F659CE" w:rsidRPr="007200AC">
              <w:rPr>
                <w:rFonts w:asciiTheme="minorHAnsi" w:hAnsiTheme="minorHAnsi" w:cstheme="minorHAnsi"/>
                <w:color w:val="000000" w:themeColor="text1"/>
                <w:highlight w:val="yellow"/>
              </w:rPr>
              <w:t>[•]</w:t>
            </w:r>
            <w:r w:rsidR="004A43A0" w:rsidRPr="001B4698">
              <w:rPr>
                <w:rFonts w:ascii="Leelawadee" w:hAnsi="Leelawadee" w:cs="Leelawadee"/>
                <w:sz w:val="20"/>
                <w:szCs w:val="20"/>
              </w:rPr>
              <w:t xml:space="preserve">, </w:t>
            </w:r>
            <w:r w:rsidR="00BE6099" w:rsidRPr="001B4698">
              <w:rPr>
                <w:rFonts w:ascii="Leelawadee" w:hAnsi="Leelawadee" w:cs="Leelawadee"/>
                <w:sz w:val="20"/>
                <w:szCs w:val="20"/>
              </w:rPr>
              <w:t xml:space="preserve">a ser </w:t>
            </w:r>
            <w:r w:rsidRPr="001B4698">
              <w:rPr>
                <w:rFonts w:ascii="Leelawadee" w:hAnsi="Leelawadee" w:cs="Leelawadee"/>
                <w:sz w:val="20"/>
                <w:szCs w:val="20"/>
              </w:rPr>
              <w:t>constituído mediante a retenção, na Conta Centralizadora, do valor decorrente da integralização dos CRI</w:t>
            </w:r>
            <w:r w:rsidR="004A43A0" w:rsidRPr="001B4698">
              <w:rPr>
                <w:rFonts w:ascii="Leelawadee" w:hAnsi="Leelawadee" w:cs="Leelawadee"/>
                <w:sz w:val="20"/>
                <w:szCs w:val="20"/>
              </w:rPr>
              <w:t>,</w:t>
            </w:r>
            <w:r w:rsidR="00A4458B" w:rsidRPr="001B4698">
              <w:rPr>
                <w:rFonts w:ascii="Leelawadee" w:hAnsi="Leelawadee" w:cs="Leelawadee"/>
                <w:sz w:val="20"/>
                <w:szCs w:val="20"/>
              </w:rPr>
              <w:t xml:space="preserve"> e</w:t>
            </w:r>
            <w:r w:rsidR="004A43A0" w:rsidRPr="001B4698">
              <w:rPr>
                <w:rFonts w:ascii="Leelawadee" w:hAnsi="Leelawadee" w:cs="Leelawadee"/>
                <w:sz w:val="20"/>
                <w:szCs w:val="20"/>
              </w:rPr>
              <w:t xml:space="preserve"> </w:t>
            </w:r>
            <w:r w:rsidRPr="001B4698">
              <w:rPr>
                <w:rFonts w:ascii="Leelawadee" w:hAnsi="Leelawadee" w:cs="Leelawadee"/>
                <w:sz w:val="20"/>
                <w:szCs w:val="20"/>
              </w:rPr>
              <w:t>o qual será utilizado para o pagamento das</w:t>
            </w:r>
            <w:r w:rsidR="004A43A0" w:rsidRPr="001B4698">
              <w:rPr>
                <w:rFonts w:ascii="Leelawadee" w:hAnsi="Leelawadee" w:cs="Leelawadee"/>
                <w:sz w:val="20"/>
                <w:szCs w:val="20"/>
              </w:rPr>
              <w:t xml:space="preserve"> </w:t>
            </w:r>
            <w:r w:rsidR="00353ED7" w:rsidRPr="001B4698">
              <w:rPr>
                <w:rFonts w:ascii="Leelawadee" w:hAnsi="Leelawadee" w:cs="Leelawadee"/>
                <w:sz w:val="20"/>
                <w:szCs w:val="20"/>
              </w:rPr>
              <w:t>D</w:t>
            </w:r>
            <w:r w:rsidR="0047100D"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47100D" w:rsidRPr="001B4698">
              <w:rPr>
                <w:rFonts w:ascii="Leelawadee" w:hAnsi="Leelawadee" w:cs="Leelawadee"/>
                <w:sz w:val="20"/>
                <w:szCs w:val="20"/>
              </w:rPr>
              <w:t xml:space="preserve">ecorrentes; </w:t>
            </w:r>
          </w:p>
          <w:p w14:paraId="7D07BA63" w14:textId="43C44F5C" w:rsidR="000D26B4" w:rsidRPr="001B4698" w:rsidRDefault="00F659CE" w:rsidP="00356A17">
            <w:pPr>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w:t>
            </w:r>
            <w:r w:rsidRPr="00F659CE">
              <w:rPr>
                <w:rFonts w:ascii="Leelawadee" w:hAnsi="Leelawadee" w:cs="Leelawadee"/>
                <w:b/>
                <w:color w:val="000000"/>
                <w:sz w:val="20"/>
                <w:szCs w:val="20"/>
                <w:highlight w:val="yellow"/>
              </w:rPr>
              <w:t>Nota Monteiro Rusu:</w:t>
            </w:r>
            <w:r w:rsidRPr="00F659CE">
              <w:rPr>
                <w:rFonts w:ascii="Leelawadee" w:hAnsi="Leelawadee" w:cs="Leelawadee"/>
                <w:color w:val="000000"/>
                <w:sz w:val="20"/>
                <w:szCs w:val="20"/>
                <w:highlight w:val="yellow"/>
              </w:rPr>
              <w:t xml:space="preserve"> </w:t>
            </w:r>
            <w:r w:rsidRPr="00F659CE">
              <w:rPr>
                <w:rFonts w:ascii="Leelawadee" w:hAnsi="Leelawadee" w:cs="Leelawadee"/>
                <w:i/>
                <w:color w:val="000000"/>
                <w:sz w:val="20"/>
                <w:szCs w:val="20"/>
                <w:highlight w:val="yellow"/>
              </w:rPr>
              <w:t>favor confirmar se haverá Fundo de Despesas</w:t>
            </w:r>
            <w:r>
              <w:rPr>
                <w:rFonts w:ascii="Leelawadee" w:hAnsi="Leelawadee" w:cs="Leelawadee"/>
                <w:color w:val="000000"/>
                <w:sz w:val="20"/>
                <w:szCs w:val="20"/>
              </w:rPr>
              <w:t>]</w:t>
            </w: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11F36678"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47100D" w:rsidRPr="001B4698">
              <w:rPr>
                <w:rFonts w:ascii="Leelawadee" w:hAnsi="Leelawadee" w:cs="Leelawadee"/>
                <w:sz w:val="20"/>
                <w:szCs w:val="20"/>
                <w:u w:val="single"/>
              </w:rPr>
              <w:t>l</w:t>
            </w:r>
            <w:r w:rsidRPr="001B4698">
              <w:rPr>
                <w:rFonts w:ascii="Leelawadee" w:hAnsi="Leelawadee" w:cs="Leelawadee"/>
                <w:sz w:val="20"/>
                <w:szCs w:val="20"/>
              </w:rPr>
              <w:t>”:</w:t>
            </w:r>
          </w:p>
        </w:tc>
        <w:tc>
          <w:tcPr>
            <w:tcW w:w="6753" w:type="dxa"/>
          </w:tcPr>
          <w:p w14:paraId="17433263" w14:textId="31A49CCE" w:rsidR="000D26B4" w:rsidRPr="001B4698" w:rsidRDefault="00981105" w:rsidP="00356A17">
            <w:pPr>
              <w:spacing w:line="360" w:lineRule="auto"/>
              <w:ind w:left="-44"/>
              <w:jc w:val="both"/>
              <w:rPr>
                <w:rFonts w:ascii="Leelawadee" w:hAnsi="Leelawadee" w:cs="Leelawadee"/>
                <w:color w:val="000000"/>
                <w:sz w:val="20"/>
                <w:szCs w:val="20"/>
              </w:rPr>
            </w:pPr>
            <w:r w:rsidRPr="0063596E">
              <w:rPr>
                <w:rFonts w:ascii="Leelawadee" w:hAnsi="Leelawadee" w:cs="Leelawadee"/>
                <w:color w:val="000000" w:themeColor="text1"/>
                <w:sz w:val="20"/>
                <w:szCs w:val="20"/>
              </w:rPr>
              <w:t>o imóvel devidamente indicado no Contrato de Locação Atítpica</w:t>
            </w:r>
            <w:r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Lei nº 10.931, de 2 de agosto de 2004, conforme alterada, que dispõe sobre a afetação de incorporações imobiliárias, letras de crédito imobiliário, cédula </w:t>
            </w:r>
            <w:r w:rsidRPr="001B4698">
              <w:rPr>
                <w:rFonts w:ascii="Leelawadee" w:hAnsi="Leelawadee" w:cs="Leelawadee"/>
                <w:color w:val="000000"/>
                <w:sz w:val="20"/>
                <w:szCs w:val="20"/>
              </w:rPr>
              <w:lastRenderedPageBreak/>
              <w:t>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24386B34" w:rsidR="00440EA9" w:rsidRPr="001B4698" w:rsidRDefault="00440EA9"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7B040EE" w14:textId="77777777" w:rsidTr="00977D9B">
        <w:trPr>
          <w:trHeight w:val="20"/>
        </w:trPr>
        <w:tc>
          <w:tcPr>
            <w:tcW w:w="3614" w:type="dxa"/>
          </w:tcPr>
          <w:p w14:paraId="643DA2FA" w14:textId="77777777" w:rsidR="000D26B4" w:rsidRPr="005F4059" w:rsidRDefault="000D26B4" w:rsidP="00356A17">
            <w:pPr>
              <w:widowControl w:val="0"/>
              <w:tabs>
                <w:tab w:val="left" w:pos="236"/>
              </w:tabs>
              <w:suppressAutoHyphens/>
              <w:spacing w:line="360" w:lineRule="auto"/>
              <w:ind w:left="-44"/>
              <w:rPr>
                <w:rFonts w:ascii="Leelawadee" w:hAnsi="Leelawadee"/>
                <w:color w:val="000000"/>
                <w:sz w:val="20"/>
              </w:rPr>
            </w:pPr>
            <w:r w:rsidRPr="005F4059">
              <w:rPr>
                <w:rFonts w:ascii="Leelawadee" w:hAnsi="Leelawadee"/>
                <w:color w:val="000000"/>
                <w:sz w:val="20"/>
              </w:rPr>
              <w:t>“</w:t>
            </w:r>
            <w:r w:rsidRPr="005F4059">
              <w:rPr>
                <w:rFonts w:ascii="Leelawadee" w:hAnsi="Leelawadee"/>
                <w:color w:val="000000"/>
                <w:sz w:val="20"/>
                <w:u w:val="single"/>
              </w:rPr>
              <w:t>Obrigações Garantidas</w:t>
            </w:r>
            <w:r w:rsidRPr="005F4059">
              <w:rPr>
                <w:rFonts w:ascii="Leelawadee" w:hAnsi="Leelawadee"/>
                <w:color w:val="000000"/>
                <w:sz w:val="20"/>
              </w:rPr>
              <w:t xml:space="preserve">”: </w:t>
            </w:r>
          </w:p>
          <w:p w14:paraId="4B5DBF1D" w14:textId="77777777" w:rsidR="000D26B4" w:rsidRPr="005F4059" w:rsidRDefault="000D26B4" w:rsidP="00356A17">
            <w:pPr>
              <w:widowControl w:val="0"/>
              <w:tabs>
                <w:tab w:val="left" w:pos="236"/>
              </w:tabs>
              <w:suppressAutoHyphens/>
              <w:spacing w:line="360" w:lineRule="auto"/>
              <w:ind w:left="-44"/>
              <w:rPr>
                <w:rFonts w:ascii="Leelawadee" w:hAnsi="Leelawadee"/>
                <w:color w:val="000000"/>
                <w:sz w:val="20"/>
              </w:rPr>
            </w:pPr>
          </w:p>
        </w:tc>
        <w:tc>
          <w:tcPr>
            <w:tcW w:w="6753" w:type="dxa"/>
          </w:tcPr>
          <w:p w14:paraId="667987E3" w14:textId="7FA5EF1D" w:rsidR="005B4749" w:rsidRPr="005F4059" w:rsidRDefault="004A43A0" w:rsidP="00356A17">
            <w:pPr>
              <w:tabs>
                <w:tab w:val="left" w:pos="236"/>
              </w:tabs>
              <w:suppressAutoHyphens/>
              <w:spacing w:line="360" w:lineRule="auto"/>
              <w:jc w:val="both"/>
              <w:rPr>
                <w:rFonts w:ascii="Leelawadee" w:hAnsi="Leelawadee"/>
                <w:sz w:val="20"/>
              </w:rPr>
            </w:pPr>
            <w:r w:rsidRPr="005F4059">
              <w:rPr>
                <w:rFonts w:ascii="Leelawadee" w:hAnsi="Leelawadee"/>
                <w:sz w:val="20"/>
              </w:rPr>
              <w:t xml:space="preserve">(i) </w:t>
            </w:r>
            <w:r w:rsidR="00806C40" w:rsidRPr="005F4059">
              <w:rPr>
                <w:rFonts w:ascii="Leelawadee" w:hAnsi="Leelawadee"/>
                <w:sz w:val="20"/>
              </w:rPr>
              <w:t>t</w:t>
            </w:r>
            <w:r w:rsidR="005B4749" w:rsidRPr="005F4059">
              <w:rPr>
                <w:rFonts w:ascii="Leelawadee" w:hAnsi="Leelawadee"/>
                <w:sz w:val="20"/>
              </w:rPr>
              <w:t>odas as obrigações pecuniárias, presentes e futuras, principais e acessórias, assumidas ou que venham a ser assumidas pela Devedora no Contrato de Locação Atípica, o que inclui o pagamento dos Créditos Imobiliários; (i</w:t>
            </w:r>
            <w:r w:rsidR="00806C40" w:rsidRPr="005F4059">
              <w:rPr>
                <w:rFonts w:ascii="Leelawadee" w:hAnsi="Leelawadee"/>
                <w:sz w:val="20"/>
              </w:rPr>
              <w:t>i</w:t>
            </w:r>
            <w:r w:rsidR="005B4749" w:rsidRPr="005F4059">
              <w:rPr>
                <w:rFonts w:ascii="Leelawadee" w:hAnsi="Leelawadee"/>
                <w:sz w:val="20"/>
              </w:rPr>
              <w:t xml:space="preserve">) todas as obrigações, presentes e futuras, principais e acessórias, assumidas ou que venham a ser assumidas </w:t>
            </w:r>
            <w:r w:rsidR="005B4749" w:rsidRPr="0063596E">
              <w:rPr>
                <w:rFonts w:ascii="Leelawadee" w:eastAsia="Arial Unicode MS" w:hAnsi="Leelawadee" w:cs="Leelawadee"/>
                <w:sz w:val="20"/>
                <w:szCs w:val="20"/>
              </w:rPr>
              <w:t>pel</w:t>
            </w:r>
            <w:r w:rsidR="00AC59FE" w:rsidRPr="0063596E">
              <w:rPr>
                <w:rFonts w:ascii="Leelawadee" w:eastAsia="Arial Unicode MS" w:hAnsi="Leelawadee" w:cs="Leelawadee"/>
                <w:sz w:val="20"/>
                <w:szCs w:val="20"/>
              </w:rPr>
              <w:t xml:space="preserve">a </w:t>
            </w:r>
            <w:r w:rsidR="00F467D7">
              <w:rPr>
                <w:rFonts w:ascii="Leelawadee" w:eastAsia="Arial Unicode MS" w:hAnsi="Leelawadee" w:cs="Leelawadee"/>
                <w:sz w:val="20"/>
                <w:szCs w:val="20"/>
              </w:rPr>
              <w:t>Emitente da CCI</w:t>
            </w:r>
            <w:r w:rsidR="00F467D7">
              <w:rPr>
                <w:rFonts w:ascii="Leelawadee" w:hAnsi="Leelawadee"/>
                <w:sz w:val="20"/>
              </w:rPr>
              <w:t xml:space="preserve"> na CCI</w:t>
            </w:r>
            <w:r w:rsidR="005F4059" w:rsidRPr="0063596E">
              <w:rPr>
                <w:rFonts w:ascii="Leelawadee" w:hAnsi="Leelawadee"/>
                <w:sz w:val="20"/>
              </w:rPr>
              <w:t>; (iii) todas as obrigações todas as obrigações, presentes e futuras, principais e acessórias, assumidas ou que venham a ser assumidas pelo Cedente no Contrato de Cessão,</w:t>
            </w:r>
            <w:r w:rsidR="00AC59FE" w:rsidRPr="005F4059">
              <w:rPr>
                <w:rFonts w:ascii="Leelawadee" w:hAnsi="Leelawadee"/>
                <w:sz w:val="20"/>
              </w:rPr>
              <w:t xml:space="preserve"> incluindo mas não se limitando à Recompra Compulsória e à Multa Indenizatória e, ainda</w:t>
            </w:r>
            <w:r w:rsidR="005B4749" w:rsidRPr="005F4059">
              <w:rPr>
                <w:rFonts w:ascii="Leelawadee" w:hAnsi="Leelawadee"/>
                <w:sz w:val="20"/>
              </w:rPr>
              <w:t>, (</w:t>
            </w:r>
            <w:r w:rsidR="006936F8" w:rsidRPr="005F4059">
              <w:rPr>
                <w:rFonts w:ascii="Leelawadee" w:hAnsi="Leelawadee"/>
                <w:sz w:val="20"/>
              </w:rPr>
              <w:t>iii</w:t>
            </w:r>
            <w:r w:rsidR="005B4749" w:rsidRPr="005F4059">
              <w:rPr>
                <w:rFonts w:ascii="Leelawadee" w:hAnsi="Leelawadee"/>
                <w:sz w:val="20"/>
              </w:rPr>
              <w:t>)</w:t>
            </w:r>
            <w:r w:rsidR="005B4749" w:rsidRPr="005F4059">
              <w:rPr>
                <w:rFonts w:ascii="Leelawadee" w:hAnsi="Leelawadee"/>
                <w:b/>
                <w:i/>
                <w:sz w:val="20"/>
              </w:rPr>
              <w:t xml:space="preserve"> </w:t>
            </w:r>
            <w:r w:rsidR="005B4749" w:rsidRPr="005F4059">
              <w:rPr>
                <w:rFonts w:ascii="Leelawadee" w:hAnsi="Leelawadee"/>
                <w:sz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r w:rsidR="00806C40" w:rsidRPr="005F4059">
              <w:rPr>
                <w:rFonts w:ascii="Leelawadee" w:hAnsi="Leelawadee"/>
                <w:sz w:val="20"/>
              </w:rPr>
              <w:t>;</w:t>
            </w:r>
          </w:p>
          <w:p w14:paraId="5F5EECD3" w14:textId="77777777" w:rsidR="000D26B4" w:rsidRPr="005F4059" w:rsidRDefault="000D26B4" w:rsidP="00356A17">
            <w:pPr>
              <w:spacing w:line="360" w:lineRule="auto"/>
              <w:ind w:left="-44"/>
              <w:jc w:val="both"/>
              <w:rPr>
                <w:rFonts w:ascii="Leelawadee" w:hAnsi="Leelawadee"/>
                <w:color w:val="000000"/>
                <w:sz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t>“</w:t>
            </w:r>
            <w:r w:rsidRPr="001B4698">
              <w:rPr>
                <w:rFonts w:ascii="Leelawadee" w:hAnsi="Leelawadee" w:cs="Leelawadee"/>
                <w:color w:val="000000"/>
                <w:sz w:val="20"/>
                <w:szCs w:val="20"/>
                <w:u w:val="single"/>
                <w:lang w:val="en-US" w:eastAsia="en-US"/>
              </w:rPr>
              <w:t>Patrimônio Separado</w:t>
            </w:r>
            <w:r w:rsidRPr="001B4698">
              <w:rPr>
                <w:rFonts w:ascii="Leelawadee" w:hAnsi="Leelawadee" w:cs="Leelawadee"/>
                <w:color w:val="000000"/>
                <w:sz w:val="20"/>
                <w:szCs w:val="20"/>
                <w:lang w:val="en-US" w:eastAsia="en-US"/>
              </w:rPr>
              <w:t>”:</w:t>
            </w:r>
          </w:p>
        </w:tc>
        <w:tc>
          <w:tcPr>
            <w:tcW w:w="6753" w:type="dxa"/>
          </w:tcPr>
          <w:p w14:paraId="679973A7" w14:textId="7CE61717"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 xml:space="preserve">otalidade dos Créditos Imobiliários, respectivos acessórios e as Garantias, </w:t>
            </w:r>
            <w:r w:rsidR="000D26B4" w:rsidRPr="001B4698">
              <w:rPr>
                <w:rFonts w:ascii="Leelawadee" w:hAnsi="Leelawadee" w:cs="Leelawadee"/>
                <w:color w:val="000000"/>
                <w:sz w:val="20"/>
                <w:szCs w:val="20"/>
              </w:rPr>
              <w:lastRenderedPageBreak/>
              <w:t xml:space="preserve">incluindo a Conta Centralizadora,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lastRenderedPageBreak/>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28C91FDC"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de recomprar a totalidade dos Créditos Imobiliários, pelo Valor de Recompra dos Créditos Imobiliários, na ocorrência de qualquer Evento de Recompra Compulsória;</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62CFF735" w14:textId="77777777" w:rsidTr="0063596E">
        <w:trPr>
          <w:trHeight w:val="80"/>
        </w:trPr>
        <w:tc>
          <w:tcPr>
            <w:tcW w:w="3614" w:type="dxa"/>
          </w:tcPr>
          <w:p w14:paraId="701B4DF9" w14:textId="77777777"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Facultativa</w:t>
            </w:r>
            <w:r w:rsidRPr="001B4698">
              <w:rPr>
                <w:rFonts w:ascii="Leelawadee" w:hAnsi="Leelawadee" w:cs="Leelawadee"/>
                <w:color w:val="000000"/>
                <w:sz w:val="20"/>
                <w:szCs w:val="20"/>
                <w:lang w:eastAsia="en-US"/>
              </w:rPr>
              <w:t>”:</w:t>
            </w:r>
          </w:p>
        </w:tc>
        <w:tc>
          <w:tcPr>
            <w:tcW w:w="6753" w:type="dxa"/>
          </w:tcPr>
          <w:p w14:paraId="628B36A0" w14:textId="070EC810" w:rsidR="00072924" w:rsidRPr="001B4698" w:rsidRDefault="00496F2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Recompra antecipada facultativa total</w:t>
            </w:r>
            <w:r w:rsidR="00DD0F79" w:rsidRPr="001B4698">
              <w:rPr>
                <w:rFonts w:ascii="Leelawadee" w:hAnsi="Leelawadee" w:cs="Leelawadee"/>
                <w:color w:val="000000"/>
                <w:sz w:val="20"/>
                <w:szCs w:val="20"/>
              </w:rPr>
              <w:t xml:space="preserve"> ou parcial</w:t>
            </w:r>
            <w:r w:rsidRPr="001B4698">
              <w:rPr>
                <w:rFonts w:ascii="Leelawadee" w:hAnsi="Leelawadee" w:cs="Leelawadee"/>
                <w:color w:val="000000"/>
                <w:sz w:val="20"/>
                <w:szCs w:val="20"/>
              </w:rPr>
              <w:t xml:space="preserve"> dos Créditos Imobiliários, </w:t>
            </w:r>
            <w:r w:rsidR="00270B13">
              <w:rPr>
                <w:rFonts w:ascii="Leelawadee" w:hAnsi="Leelawadee" w:cs="Leelawadee"/>
                <w:color w:val="000000"/>
                <w:sz w:val="20"/>
                <w:szCs w:val="20"/>
              </w:rPr>
              <w:t xml:space="preserve">a qual poderá ser realizada pelo Cedente </w:t>
            </w:r>
            <w:r w:rsidR="00374BA8">
              <w:rPr>
                <w:rFonts w:ascii="Leelawadee" w:hAnsi="Leelawadee" w:cs="Leelawadee"/>
                <w:color w:val="000000"/>
                <w:sz w:val="20"/>
                <w:szCs w:val="20"/>
              </w:rPr>
              <w:t>a qualquer momento</w:t>
            </w:r>
            <w:r w:rsidR="004827DA" w:rsidRPr="001B4698">
              <w:rPr>
                <w:rFonts w:ascii="Leelawadee" w:hAnsi="Leelawadee" w:cs="Leelawadee"/>
                <w:sz w:val="20"/>
                <w:szCs w:val="20"/>
              </w:rPr>
              <w:t>,</w:t>
            </w:r>
            <w:r w:rsidRPr="001B4698">
              <w:rPr>
                <w:rFonts w:ascii="Leelawadee" w:hAnsi="Leelawadee" w:cs="Leelawadee"/>
                <w:color w:val="000000"/>
                <w:sz w:val="20"/>
                <w:szCs w:val="20"/>
              </w:rPr>
              <w:t xml:space="preserve"> nos termos do item 6.2. do Contrato de Cessão;</w:t>
            </w:r>
            <w:r w:rsidR="005F4059">
              <w:rPr>
                <w:rFonts w:ascii="Leelawadee" w:hAnsi="Leelawadee" w:cs="Leelawadee"/>
                <w:color w:val="000000"/>
                <w:sz w:val="20"/>
                <w:szCs w:val="20"/>
              </w:rPr>
              <w:t xml:space="preserve"> [</w:t>
            </w:r>
            <w:r w:rsidR="005F4059" w:rsidRPr="0063596E">
              <w:rPr>
                <w:rFonts w:ascii="Leelawadee" w:hAnsi="Leelawadee" w:cs="Leelawadee"/>
                <w:b/>
                <w:color w:val="000000"/>
                <w:sz w:val="20"/>
                <w:szCs w:val="20"/>
                <w:highlight w:val="yellow"/>
              </w:rPr>
              <w:t>Nota Monteiro Rusu:</w:t>
            </w:r>
            <w:r w:rsidR="005F4059" w:rsidRPr="0063596E">
              <w:rPr>
                <w:rFonts w:ascii="Leelawadee" w:hAnsi="Leelawadee" w:cs="Leelawadee"/>
                <w:i/>
                <w:color w:val="000000"/>
                <w:sz w:val="20"/>
                <w:szCs w:val="20"/>
                <w:highlight w:val="yellow"/>
              </w:rPr>
              <w:t xml:space="preserve"> favor confirmar aplicabilidade</w:t>
            </w:r>
            <w:r w:rsidR="005F4059">
              <w:rPr>
                <w:rFonts w:ascii="Leelawadee" w:hAnsi="Leelawadee" w:cs="Leelawadee"/>
                <w:color w:val="000000"/>
                <w:sz w:val="20"/>
                <w:szCs w:val="20"/>
              </w:rPr>
              <w:t>]</w:t>
            </w:r>
          </w:p>
          <w:p w14:paraId="11BB8AFE" w14:textId="77777777" w:rsidR="00496F2A" w:rsidRPr="001B4698" w:rsidRDefault="00496F2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6548AD3C"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35E7C938"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na data de início da locação, ou seja, a partir da data da lavratura da </w:t>
            </w:r>
            <w:r w:rsidR="00972CD5" w:rsidRPr="001B4698">
              <w:rPr>
                <w:rFonts w:ascii="Leelawadee" w:hAnsi="Leelawadee" w:cs="Leelawadee"/>
                <w:sz w:val="20"/>
                <w:szCs w:val="20"/>
              </w:rPr>
              <w:t xml:space="preserve">escritura definitiva de aquisição do Imóvel em favor da </w:t>
            </w:r>
            <w:r w:rsidR="00981105">
              <w:rPr>
                <w:rFonts w:ascii="Leelawadee" w:hAnsi="Leelawadee" w:cs="Leelawadee"/>
                <w:sz w:val="20"/>
                <w:szCs w:val="20"/>
              </w:rPr>
              <w:t>Emitente da CCI</w:t>
            </w:r>
            <w:r w:rsidR="00A36AA9" w:rsidRPr="001B4698">
              <w:rPr>
                <w:rFonts w:ascii="Leelawadee" w:hAnsi="Leelawadee" w:cs="Leelawadee"/>
                <w:sz w:val="20"/>
                <w:szCs w:val="20"/>
              </w:rPr>
              <w:t>,</w:t>
            </w:r>
            <w:r w:rsidR="00D957D4" w:rsidRPr="001B4698">
              <w:rPr>
                <w:rFonts w:ascii="Leelawadee" w:hAnsi="Leelawadee" w:cs="Leelawadee"/>
                <w:sz w:val="20"/>
                <w:szCs w:val="20"/>
              </w:rPr>
              <w:t xml:space="preserve"> </w:t>
            </w:r>
            <w:r w:rsidR="00A36AA9" w:rsidRPr="001B4698">
              <w:rPr>
                <w:rFonts w:ascii="Leelawadee" w:hAnsi="Leelawadee" w:cs="Leelawadee"/>
                <w:sz w:val="20"/>
                <w:szCs w:val="20"/>
              </w:rPr>
              <w:t>o qual deverá prever cobertura de perda dos aluguéis equivalente ao valor de aluguéis devidos à Devedora, entre a data de ocorrência do sinistro e a data de reconstrução das construções existentes no Imóvel</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0147806D"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7914E4" w:rsidRPr="001B4698">
              <w:rPr>
                <w:rFonts w:ascii="Leelawadee" w:hAnsi="Leelawadee" w:cs="Leelawadee"/>
                <w:sz w:val="20"/>
                <w:szCs w:val="20"/>
              </w:rPr>
              <w:t xml:space="preserve"> seguro patrimonia</w:t>
            </w:r>
            <w:r w:rsidR="0047100D" w:rsidRPr="001B4698">
              <w:rPr>
                <w:rFonts w:ascii="Leelawadee" w:hAnsi="Leelawadee" w:cs="Leelawadee"/>
                <w:sz w:val="20"/>
                <w:szCs w:val="20"/>
              </w:rPr>
              <w:t>l</w:t>
            </w:r>
            <w:r w:rsidR="007914E4" w:rsidRPr="001B4698">
              <w:rPr>
                <w:rFonts w:ascii="Leelawadee" w:hAnsi="Leelawadee" w:cs="Leelawadee"/>
                <w:sz w:val="20"/>
                <w:szCs w:val="20"/>
              </w:rPr>
              <w:t xml:space="preserve"> para o Imóve</w:t>
            </w:r>
            <w:r w:rsidR="0047100D" w:rsidRPr="001B4698">
              <w:rPr>
                <w:rFonts w:ascii="Leelawadee" w:hAnsi="Leelawadee" w:cs="Leelawadee"/>
                <w:sz w:val="20"/>
                <w:szCs w:val="20"/>
              </w:rPr>
              <w:t>l</w:t>
            </w:r>
            <w:r w:rsidR="003A3542" w:rsidRPr="001B4698">
              <w:rPr>
                <w:rFonts w:ascii="Leelawadee" w:hAnsi="Leelawadee" w:cs="Leelawadee"/>
                <w:sz w:val="20"/>
                <w:szCs w:val="20"/>
              </w:rPr>
              <w:t xml:space="preserve"> a ser</w:t>
            </w:r>
            <w:r w:rsidR="007914E4" w:rsidRPr="001B4698">
              <w:rPr>
                <w:rFonts w:ascii="Leelawadee" w:hAnsi="Leelawadee" w:cs="Leelawadee"/>
                <w:sz w:val="20"/>
                <w:szCs w:val="20"/>
              </w:rPr>
              <w:t xml:space="preserve"> contratado pela Devedora</w:t>
            </w:r>
            <w:r w:rsidR="003A3542" w:rsidRPr="001B4698">
              <w:rPr>
                <w:rFonts w:ascii="Leelawadee" w:hAnsi="Leelawadee" w:cs="Leelawadee"/>
                <w:sz w:val="20"/>
                <w:szCs w:val="20"/>
              </w:rPr>
              <w:t xml:space="preserve">, na data de início da locação, ou seja, a partir da data da lavratura da escritura definitiva de aquisição do Imóvel em favor da </w:t>
            </w:r>
            <w:r w:rsidR="00981105">
              <w:rPr>
                <w:rFonts w:ascii="Leelawadee" w:hAnsi="Leelawadee" w:cs="Leelawadee"/>
                <w:sz w:val="20"/>
                <w:szCs w:val="20"/>
              </w:rPr>
              <w:t>Emitente da CCI</w:t>
            </w:r>
            <w:r w:rsidR="003A3542" w:rsidRPr="001B4698">
              <w:rPr>
                <w:rFonts w:ascii="Leelawadee" w:hAnsi="Leelawadee" w:cs="Leelawadee"/>
                <w:sz w:val="20"/>
                <w:szCs w:val="20"/>
              </w:rPr>
              <w:t xml:space="preserve">, o qual deverá prever que seja propiciada a cobertura do montante necessário para a reconstrução do Imóvel e reposição do mesmo no estado anterior ao sinistro no prazo de 12 (doze) meses, com o valor da indenização em </w:t>
            </w:r>
            <w:r w:rsidR="003A3542" w:rsidRPr="001B4698">
              <w:rPr>
                <w:rFonts w:ascii="Leelawadee" w:hAnsi="Leelawadee" w:cs="Leelawadee"/>
                <w:sz w:val="20"/>
                <w:szCs w:val="20"/>
              </w:rPr>
              <w:lastRenderedPageBreak/>
              <w:t>montante suficiente à reposição das construções existentes no Imóvel no estado anterior ao sinistro, com base na avaliação do Imóvel à época da contratação da apólice e de suas renovações</w:t>
            </w:r>
            <w:r w:rsidR="007914E4" w:rsidRPr="001B4698">
              <w:rPr>
                <w:rFonts w:ascii="Leelawadee" w:hAnsi="Leelawadee" w:cs="Leelawadee"/>
                <w:sz w:val="20"/>
                <w:szCs w:val="20"/>
              </w:rPr>
              <w:t>;</w:t>
            </w:r>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lastRenderedPageBreak/>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0BCC8FA7" w:rsidR="00072924" w:rsidRPr="001B4698" w:rsidRDefault="00072924" w:rsidP="00AC59F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7B2837" w:rsidRPr="00666EC3">
              <w:rPr>
                <w:rFonts w:ascii="Leelawadee" w:hAnsi="Leelawadee" w:cs="Leelawadee"/>
                <w:sz w:val="20"/>
                <w:szCs w:val="20"/>
                <w:highlight w:val="yellow"/>
              </w:rPr>
              <w:t>[•]</w:t>
            </w:r>
            <w:r w:rsidRPr="001B4698">
              <w:rPr>
                <w:rFonts w:ascii="Leelawadee" w:hAnsi="Leelawadee" w:cs="Leelawadee"/>
                <w:color w:val="000000"/>
                <w:sz w:val="20"/>
                <w:szCs w:val="20"/>
              </w:rPr>
              <w:t xml:space="preserve"> 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0" w:name="_Toc110076261"/>
      <w:bookmarkStart w:id="11" w:name="_Toc163380699"/>
      <w:bookmarkStart w:id="12" w:name="_Toc180553615"/>
      <w:bookmarkStart w:id="13" w:name="_Toc205799090"/>
      <w:bookmarkStart w:id="14"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15" w:name="_Toc422473368"/>
      <w:bookmarkStart w:id="16"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15"/>
      <w:bookmarkEnd w:id="16"/>
    </w:p>
    <w:p w14:paraId="0583F00B" w14:textId="77777777" w:rsidR="00A965D6" w:rsidRPr="001B4698" w:rsidRDefault="00A965D6" w:rsidP="00356A17">
      <w:pPr>
        <w:widowControl w:val="0"/>
        <w:suppressAutoHyphens/>
        <w:spacing w:line="360" w:lineRule="auto"/>
        <w:jc w:val="both"/>
        <w:rPr>
          <w:rFonts w:ascii="Leelawadee" w:hAnsi="Leelawadee" w:cs="Leelawadee"/>
          <w:b/>
          <w:color w:val="000000"/>
          <w:sz w:val="20"/>
          <w:szCs w:val="20"/>
        </w:rPr>
      </w:pPr>
    </w:p>
    <w:p w14:paraId="319C7FF5" w14:textId="5AB48881"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 Contrato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 Contrato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52660E11"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 Contrato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7" w:name="_Toc422473369"/>
      <w:bookmarkStart w:id="18"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0"/>
      <w:r w:rsidRPr="001B4698">
        <w:rPr>
          <w:rFonts w:ascii="Leelawadee" w:hAnsi="Leelawadee" w:cs="Leelawadee"/>
          <w:color w:val="000000"/>
          <w:sz w:val="20"/>
          <w:szCs w:val="20"/>
        </w:rPr>
        <w:t xml:space="preserve"> E CRÉDITOS IMOBILIÁRIOS</w:t>
      </w:r>
      <w:bookmarkEnd w:id="11"/>
      <w:bookmarkEnd w:id="12"/>
      <w:bookmarkEnd w:id="13"/>
      <w:bookmarkEnd w:id="14"/>
      <w:bookmarkEnd w:id="17"/>
      <w:bookmarkEnd w:id="18"/>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40063AEA"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de </w:t>
      </w:r>
      <w:r w:rsidR="00AE1164" w:rsidRPr="003002B9">
        <w:rPr>
          <w:rFonts w:ascii="Leelawadee" w:hAnsi="Leelawadee" w:cs="Leelawadee"/>
          <w:sz w:val="20"/>
          <w:szCs w:val="20"/>
        </w:rPr>
        <w:t>R$</w:t>
      </w:r>
      <w:r w:rsidR="00094D2B">
        <w:rPr>
          <w:rFonts w:ascii="Leelawadee" w:hAnsi="Leelawadee" w:cs="Leelawadee"/>
          <w:sz w:val="20"/>
          <w:szCs w:val="20"/>
        </w:rPr>
        <w:t> </w:t>
      </w:r>
      <w:r w:rsidR="006E4AF8" w:rsidRPr="00666EC3">
        <w:rPr>
          <w:rFonts w:ascii="Leelawadee" w:hAnsi="Leelawadee" w:cs="Leelawadee"/>
          <w:sz w:val="20"/>
          <w:szCs w:val="20"/>
          <w:highlight w:val="yellow"/>
        </w:rPr>
        <w:t>[•]</w:t>
      </w:r>
      <w:r w:rsidR="00A36071">
        <w:rPr>
          <w:rFonts w:ascii="Leelawadee" w:hAnsi="Leelawadee" w:cs="Leelawadee"/>
          <w:sz w:val="20"/>
          <w:szCs w:val="20"/>
        </w:rPr>
        <w:t xml:space="preserve"> </w:t>
      </w:r>
      <w:r w:rsidR="006E4AF8">
        <w:rPr>
          <w:rFonts w:ascii="Leelawadee" w:hAnsi="Leelawadee" w:cs="Leelawadee"/>
          <w:sz w:val="20"/>
          <w:szCs w:val="20"/>
          <w:highlight w:val="yellow"/>
        </w:rPr>
        <w:t>(</w:t>
      </w:r>
      <w:r w:rsidR="006E4AF8" w:rsidRPr="00666EC3">
        <w:rPr>
          <w:rFonts w:ascii="Leelawadee" w:hAnsi="Leelawadee" w:cs="Leelawadee"/>
          <w:sz w:val="20"/>
          <w:szCs w:val="20"/>
          <w:highlight w:val="yellow"/>
        </w:rPr>
        <w:t>•</w:t>
      </w:r>
      <w:r w:rsidR="006E4AF8">
        <w:rPr>
          <w:rFonts w:ascii="Leelawadee" w:hAnsi="Leelawadee" w:cs="Leelawadee"/>
          <w:sz w:val="20"/>
          <w:szCs w:val="20"/>
          <w:highlight w:val="yellow"/>
        </w:rPr>
        <w:t>)</w:t>
      </w:r>
      <w:r w:rsidR="005B15BC" w:rsidRPr="001B4698">
        <w:rPr>
          <w:rFonts w:ascii="Leelawadee" w:hAnsi="Leelawadee" w:cs="Leelawadee"/>
          <w:sz w:val="20"/>
          <w:szCs w:val="20"/>
        </w:rPr>
        <w:t xml:space="preserve"> </w:t>
      </w:r>
      <w:r w:rsidR="003F5B06" w:rsidRPr="001B4698">
        <w:rPr>
          <w:rFonts w:ascii="Leelawadee" w:hAnsi="Leelawadee" w:cs="Leelawadee"/>
          <w:color w:val="000000"/>
          <w:sz w:val="20"/>
          <w:szCs w:val="20"/>
        </w:rPr>
        <w:t>na Data de Emissão, devi</w:t>
      </w:r>
      <w:r w:rsidR="00D8079A" w:rsidRPr="001B4698">
        <w:rPr>
          <w:rFonts w:ascii="Leelawadee" w:hAnsi="Leelawadee" w:cs="Leelawadee"/>
          <w:color w:val="000000"/>
          <w:sz w:val="20"/>
          <w:szCs w:val="20"/>
        </w:rPr>
        <w:t xml:space="preserve">damente identificados no Anexo </w:t>
      </w:r>
      <w:r w:rsidR="003F5B06" w:rsidRPr="001B4698">
        <w:rPr>
          <w:rFonts w:ascii="Leelawadee" w:hAnsi="Leelawadee" w:cs="Leelawadee"/>
          <w:color w:val="000000"/>
          <w:sz w:val="20"/>
          <w:szCs w:val="20"/>
        </w:rPr>
        <w:t xml:space="preserve">II </w:t>
      </w:r>
      <w:r w:rsidRPr="001B4698">
        <w:rPr>
          <w:rFonts w:ascii="Leelawadee" w:hAnsi="Leelawadee" w:cs="Leelawadee"/>
          <w:color w:val="000000"/>
          <w:sz w:val="20"/>
          <w:szCs w:val="20"/>
        </w:rPr>
        <w:t xml:space="preserve">a </w:t>
      </w:r>
      <w:r w:rsidR="003F5B06" w:rsidRPr="001B4698">
        <w:rPr>
          <w:rFonts w:ascii="Leelawadee" w:hAnsi="Leelawadee" w:cs="Leelawadee"/>
          <w:color w:val="000000"/>
          <w:sz w:val="20"/>
          <w:szCs w:val="20"/>
        </w:rPr>
        <w:t>este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evendo tal vinculação ser compravada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1223ECA2" w:rsidR="00A10E31" w:rsidRPr="001B4698" w:rsidRDefault="002147DF" w:rsidP="00356A17">
      <w:pPr>
        <w:widowControl w:val="0"/>
        <w:suppressAutoHyphens/>
        <w:spacing w:line="360" w:lineRule="auto"/>
        <w:jc w:val="both"/>
        <w:rPr>
          <w:rFonts w:ascii="Leelawadee" w:hAnsi="Leelawadee" w:cs="Leelawadee"/>
          <w:bCs/>
          <w:sz w:val="20"/>
          <w:szCs w:val="20"/>
        </w:rPr>
      </w:pPr>
      <w:bookmarkStart w:id="19" w:name="_DV_M27"/>
      <w:bookmarkEnd w:id="19"/>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Cessão.</w:t>
      </w:r>
      <w:r w:rsidR="0079459A" w:rsidRPr="001B4698">
        <w:rPr>
          <w:rFonts w:ascii="Leelawadee" w:hAnsi="Leelawadee" w:cs="Leelawadee"/>
          <w:color w:val="000000"/>
          <w:sz w:val="20"/>
          <w:szCs w:val="20"/>
        </w:rPr>
        <w:t xml:space="preserve"> </w:t>
      </w:r>
      <w:r w:rsidR="0079459A" w:rsidRPr="001B4698">
        <w:rPr>
          <w:rFonts w:ascii="Leelawadee" w:hAnsi="Leelawadee" w:cs="Leelawadee"/>
          <w:color w:val="263238"/>
          <w:sz w:val="20"/>
          <w:szCs w:val="20"/>
        </w:rPr>
        <w:t xml:space="preserve">Os recursos decorrentes da subscrição e integralização da emissão serão destinados para </w:t>
      </w:r>
      <w:r w:rsidR="00996919" w:rsidRPr="001B4698">
        <w:rPr>
          <w:rFonts w:ascii="Leelawadee" w:hAnsi="Leelawadee" w:cs="Leelawadee"/>
          <w:color w:val="263238"/>
          <w:sz w:val="20"/>
          <w:szCs w:val="20"/>
        </w:rPr>
        <w:t xml:space="preserve">(i) </w:t>
      </w:r>
      <w:r w:rsidR="00996919" w:rsidRPr="001B4698">
        <w:rPr>
          <w:rFonts w:ascii="Leelawadee" w:hAnsi="Leelawadee" w:cs="Leelawadee"/>
          <w:bCs/>
          <w:color w:val="263238"/>
          <w:sz w:val="20"/>
          <w:szCs w:val="20"/>
        </w:rPr>
        <w:t>o pagamento d</w:t>
      </w:r>
      <w:r w:rsidR="00A10E31" w:rsidRPr="001B4698">
        <w:rPr>
          <w:rFonts w:ascii="Leelawadee" w:hAnsi="Leelawadee" w:cs="Leelawadee"/>
          <w:bCs/>
          <w:color w:val="263238"/>
          <w:sz w:val="20"/>
          <w:szCs w:val="20"/>
        </w:rPr>
        <w:t>as Despesas Iniciais</w:t>
      </w:r>
      <w:r w:rsidR="00A10E31" w:rsidRPr="001B4698">
        <w:rPr>
          <w:rFonts w:ascii="Leelawadee" w:hAnsi="Leelawadee" w:cs="Leelawadee"/>
          <w:sz w:val="20"/>
          <w:szCs w:val="20"/>
        </w:rPr>
        <w:t xml:space="preserve"> e de eventuais outras despesas iniciais extraordinárias, desde que devidamente comprovadas</w:t>
      </w:r>
      <w:r w:rsidR="00A10E31" w:rsidRPr="001B4698">
        <w:rPr>
          <w:rFonts w:ascii="Leelawadee" w:hAnsi="Leelawadee" w:cs="Leelawadee"/>
          <w:bCs/>
          <w:color w:val="263238"/>
          <w:sz w:val="20"/>
          <w:szCs w:val="20"/>
        </w:rPr>
        <w:t xml:space="preserve">, </w:t>
      </w:r>
      <w:r w:rsidR="00996919" w:rsidRPr="001B4698">
        <w:rPr>
          <w:rFonts w:ascii="Leelawadee" w:hAnsi="Leelawadee" w:cs="Leelawadee"/>
          <w:bCs/>
          <w:color w:val="263238"/>
          <w:sz w:val="20"/>
          <w:szCs w:val="20"/>
        </w:rPr>
        <w:t>(ii) a constituição d</w:t>
      </w:r>
      <w:r w:rsidR="002B3D9B" w:rsidRPr="001B4698">
        <w:rPr>
          <w:rFonts w:ascii="Leelawadee" w:hAnsi="Leelawadee" w:cs="Leelawadee"/>
          <w:bCs/>
          <w:color w:val="263238"/>
          <w:sz w:val="20"/>
          <w:szCs w:val="20"/>
        </w:rPr>
        <w:t>o Fundo de Despesas;</w:t>
      </w:r>
      <w:r w:rsidR="00996919" w:rsidRPr="001B4698">
        <w:rPr>
          <w:rFonts w:ascii="Leelawadee" w:hAnsi="Leelawadee" w:cs="Leelawadee"/>
          <w:bCs/>
          <w:color w:val="263238"/>
          <w:sz w:val="20"/>
          <w:szCs w:val="20"/>
        </w:rPr>
        <w:t xml:space="preserve"> e (i</w:t>
      </w:r>
      <w:r w:rsidR="002B3D9B" w:rsidRPr="001B4698">
        <w:rPr>
          <w:rFonts w:ascii="Leelawadee" w:hAnsi="Leelawadee" w:cs="Leelawadee"/>
          <w:bCs/>
          <w:color w:val="263238"/>
          <w:sz w:val="20"/>
          <w:szCs w:val="20"/>
        </w:rPr>
        <w:t>ii</w:t>
      </w:r>
      <w:r w:rsidR="00996919" w:rsidRPr="001B4698">
        <w:rPr>
          <w:rFonts w:ascii="Leelawadee" w:hAnsi="Leelawadee" w:cs="Leelawadee"/>
          <w:bCs/>
          <w:color w:val="263238"/>
          <w:sz w:val="20"/>
          <w:szCs w:val="20"/>
        </w:rPr>
        <w:t xml:space="preserve">) o </w:t>
      </w:r>
      <w:r w:rsidR="00996919" w:rsidRPr="001B4698">
        <w:rPr>
          <w:rFonts w:ascii="Leelawadee" w:hAnsi="Leelawadee" w:cs="Leelawadee"/>
          <w:bCs/>
          <w:sz w:val="20"/>
          <w:szCs w:val="20"/>
        </w:rPr>
        <w:t xml:space="preserve">saldo remanescente será </w:t>
      </w:r>
      <w:r w:rsidR="00A10E31" w:rsidRPr="001B4698">
        <w:rPr>
          <w:rFonts w:ascii="Leelawadee" w:hAnsi="Leelawadee" w:cs="Leelawadee"/>
          <w:sz w:val="20"/>
          <w:szCs w:val="20"/>
        </w:rPr>
        <w:t>transferido para conta corrente de titularidade do Cedente, na medida em que os CRI forem integralizados, para fins de pagamento do valor da cessão devido pela Emissora pela aquisição dos Créditos Imobiliários.</w:t>
      </w:r>
      <w:r w:rsidR="00364613">
        <w:rPr>
          <w:rFonts w:ascii="Leelawadee" w:hAnsi="Leelawadee" w:cs="Leelawadee"/>
          <w:sz w:val="20"/>
          <w:szCs w:val="20"/>
        </w:rPr>
        <w:t xml:space="preserve"> A Emissora deverá comprovar ao Agente Fiduciário, através de extratos bancários e outros documentos que se façam necessários os itens (i), (ii) e (iii) acima descritos em até 15 (quinze) Dias Úteis após </w:t>
      </w:r>
      <w:r w:rsidR="000924B5">
        <w:rPr>
          <w:rFonts w:ascii="Leelawadee" w:hAnsi="Leelawadee" w:cs="Leelawadee"/>
          <w:sz w:val="20"/>
          <w:szCs w:val="20"/>
        </w:rPr>
        <w:t xml:space="preserve">cada </w:t>
      </w:r>
      <w:r w:rsidR="00364613">
        <w:rPr>
          <w:rFonts w:ascii="Leelawadee" w:hAnsi="Leelawadee" w:cs="Leelawadee"/>
          <w:sz w:val="20"/>
          <w:szCs w:val="20"/>
        </w:rPr>
        <w:t>integralização dos CRI.</w:t>
      </w:r>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20" w:name="_Toc110076262"/>
      <w:bookmarkStart w:id="21" w:name="_Toc163380700"/>
      <w:bookmarkStart w:id="22" w:name="_Toc180553616"/>
      <w:bookmarkStart w:id="23" w:name="_Toc205799091"/>
      <w:bookmarkStart w:id="24" w:name="_Toc241983066"/>
      <w:bookmarkStart w:id="25" w:name="_Toc422473370"/>
      <w:bookmarkStart w:id="26"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0"/>
      <w:bookmarkEnd w:id="21"/>
      <w:bookmarkEnd w:id="22"/>
      <w:bookmarkEnd w:id="23"/>
      <w:bookmarkEnd w:id="24"/>
      <w:r w:rsidR="00205066" w:rsidRPr="001B4698">
        <w:rPr>
          <w:rFonts w:ascii="Leelawadee" w:hAnsi="Leelawadee" w:cs="Leelawadee"/>
          <w:color w:val="000000"/>
          <w:sz w:val="20"/>
          <w:szCs w:val="20"/>
        </w:rPr>
        <w:t>CARACTERÍSTICAS DOS CRI</w:t>
      </w:r>
      <w:bookmarkEnd w:id="25"/>
      <w:bookmarkEnd w:id="26"/>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356A17">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3974A01F"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6E4AF8" w:rsidRPr="00666EC3">
              <w:rPr>
                <w:rFonts w:ascii="Leelawadee" w:hAnsi="Leelawadee" w:cs="Leelawadee"/>
                <w:sz w:val="20"/>
                <w:szCs w:val="20"/>
                <w:highlight w:val="yellow"/>
              </w:rPr>
              <w:t>[•]</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43E726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3.</w:t>
            </w:r>
            <w:r w:rsidRPr="001B4698">
              <w:rPr>
                <w:rFonts w:ascii="Leelawadee" w:hAnsi="Leelawadee" w:cs="Leelawadee"/>
                <w:sz w:val="20"/>
                <w:szCs w:val="20"/>
              </w:rPr>
              <w:tab/>
              <w:t xml:space="preserve">Quantidade de CRI: </w:t>
            </w:r>
            <w:r w:rsidR="006E4AF8" w:rsidRPr="00666EC3">
              <w:rPr>
                <w:rFonts w:ascii="Leelawadee" w:hAnsi="Leelawadee" w:cs="Leelawadee"/>
                <w:sz w:val="20"/>
                <w:szCs w:val="20"/>
                <w:highlight w:val="yellow"/>
              </w:rPr>
              <w:t>[•]</w:t>
            </w:r>
            <w:r w:rsidR="006E4AF8">
              <w:rPr>
                <w:rFonts w:ascii="Leelawadee" w:hAnsi="Leelawadee" w:cs="Leelawadee"/>
                <w:sz w:val="20"/>
                <w:szCs w:val="20"/>
              </w:rPr>
              <w:t xml:space="preserve"> </w:t>
            </w:r>
            <w:r w:rsidR="00377EBD">
              <w:rPr>
                <w:rFonts w:ascii="Leelawadee" w:hAnsi="Leelawadee" w:cs="Leelawadee"/>
                <w:sz w:val="20"/>
                <w:szCs w:val="20"/>
              </w:rPr>
              <w:t>(</w:t>
            </w:r>
            <w:r w:rsidR="006E4AF8" w:rsidRPr="00666EC3">
              <w:rPr>
                <w:rFonts w:ascii="Leelawadee" w:hAnsi="Leelawadee" w:cs="Leelawadee"/>
                <w:sz w:val="20"/>
                <w:szCs w:val="20"/>
                <w:highlight w:val="yellow"/>
              </w:rPr>
              <w:t>[•]</w:t>
            </w:r>
            <w:r w:rsidR="00377EBD">
              <w:rPr>
                <w:rFonts w:ascii="Leelawadee" w:hAnsi="Leelawadee" w:cs="Leelawadee"/>
                <w:sz w:val="20"/>
                <w:szCs w:val="20"/>
              </w:rPr>
              <w:t>)</w:t>
            </w:r>
            <w:r w:rsidRPr="001B4698">
              <w:rPr>
                <w:rFonts w:ascii="Leelawadee" w:hAnsi="Leelawadee" w:cs="Leelawadee"/>
                <w:sz w:val="20"/>
                <w:szCs w:val="20"/>
              </w:rPr>
              <w:t>;</w:t>
            </w:r>
          </w:p>
          <w:p w14:paraId="0252040B"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16FCA5FD"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4.</w:t>
            </w:r>
            <w:r w:rsidRPr="001B4698">
              <w:rPr>
                <w:rFonts w:ascii="Leelawadee" w:hAnsi="Leelawadee" w:cs="Leelawadee"/>
                <w:sz w:val="20"/>
                <w:szCs w:val="20"/>
              </w:rPr>
              <w:tab/>
              <w:t xml:space="preserve">Valor Global da Série: até </w:t>
            </w:r>
            <w:r w:rsidR="005F4059">
              <w:rPr>
                <w:rFonts w:ascii="Leelawadee" w:hAnsi="Leelawadee" w:cs="Leelawadee"/>
                <w:sz w:val="20"/>
                <w:szCs w:val="20"/>
              </w:rPr>
              <w:t>[</w:t>
            </w:r>
            <w:r w:rsidR="00377EBD" w:rsidRPr="000F4CCD">
              <w:rPr>
                <w:rFonts w:ascii="Leelawadee" w:hAnsi="Leelawadee" w:cs="Leelawadee"/>
                <w:bCs/>
                <w:sz w:val="20"/>
                <w:szCs w:val="20"/>
              </w:rPr>
              <w:t>R$</w:t>
            </w:r>
            <w:r w:rsidR="005F4059">
              <w:rPr>
                <w:rFonts w:ascii="Leelawadee" w:hAnsi="Leelawadee" w:cs="Leelawadee"/>
                <w:sz w:val="20"/>
                <w:szCs w:val="20"/>
              </w:rPr>
              <w:t>63.000.000,00</w:t>
            </w:r>
            <w:r w:rsidR="005F4059">
              <w:rPr>
                <w:rFonts w:ascii="Leelawadee" w:hAnsi="Leelawadee" w:cs="Leelawadee"/>
                <w:bCs/>
                <w:sz w:val="20"/>
                <w:szCs w:val="20"/>
              </w:rPr>
              <w:t xml:space="preserve"> (sessenta e três milhões de reais]</w:t>
            </w:r>
            <w:r w:rsidR="00377EBD">
              <w:rPr>
                <w:rFonts w:ascii="Leelawadee" w:hAnsi="Leelawadee" w:cs="Leelawadee"/>
                <w:bCs/>
                <w:sz w:val="20"/>
                <w:szCs w:val="20"/>
              </w:rPr>
              <w:t>)</w:t>
            </w:r>
            <w:r w:rsidRPr="001B4698">
              <w:rPr>
                <w:rFonts w:ascii="Leelawadee" w:hAnsi="Leelawadee" w:cs="Leelawadee"/>
                <w:bCs/>
                <w:sz w:val="20"/>
                <w:szCs w:val="20"/>
              </w:rPr>
              <w:t>;</w:t>
            </w:r>
            <w:r w:rsidR="006D6679">
              <w:rPr>
                <w:rFonts w:ascii="Leelawadee" w:hAnsi="Leelawadee" w:cs="Leelawadee"/>
                <w:sz w:val="20"/>
                <w:szCs w:val="20"/>
              </w:rPr>
              <w:t xml:space="preserve"> [</w:t>
            </w:r>
            <w:r w:rsidR="006D6679" w:rsidRPr="0063596E">
              <w:rPr>
                <w:rFonts w:ascii="Leelawadee" w:hAnsi="Leelawadee" w:cs="Leelawadee"/>
                <w:b/>
                <w:sz w:val="20"/>
                <w:szCs w:val="20"/>
                <w:highlight w:val="yellow"/>
              </w:rPr>
              <w:t>Nota Monteiro Rusu:</w:t>
            </w:r>
            <w:r w:rsidR="006D6679" w:rsidRPr="0063596E">
              <w:rPr>
                <w:rFonts w:ascii="Leelawadee" w:hAnsi="Leelawadee" w:cs="Leelawadee"/>
                <w:sz w:val="20"/>
                <w:szCs w:val="20"/>
                <w:highlight w:val="yellow"/>
              </w:rPr>
              <w:t xml:space="preserve"> </w:t>
            </w:r>
            <w:r w:rsidR="006D6679" w:rsidRPr="0063596E">
              <w:rPr>
                <w:rFonts w:ascii="Leelawadee" w:hAnsi="Leelawadee" w:cs="Leelawadee"/>
                <w:i/>
                <w:sz w:val="20"/>
                <w:szCs w:val="20"/>
                <w:highlight w:val="yellow"/>
              </w:rPr>
              <w:t>valor a ser confirmado</w:t>
            </w:r>
            <w:r w:rsidR="006D6679">
              <w:rPr>
                <w:rFonts w:ascii="Leelawadee" w:hAnsi="Leelawadee" w:cs="Leelawadee"/>
                <w:sz w:val="20"/>
                <w:szCs w:val="20"/>
              </w:rPr>
              <w:t>]</w:t>
            </w:r>
          </w:p>
          <w:p w14:paraId="02018BBA"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3C4EDE3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 </w:t>
            </w:r>
            <w:r w:rsidR="006E4AF8" w:rsidRPr="00666EC3">
              <w:rPr>
                <w:rFonts w:ascii="Leelawadee" w:hAnsi="Leelawadee" w:cs="Leelawadee"/>
                <w:sz w:val="20"/>
                <w:szCs w:val="20"/>
                <w:highlight w:val="yellow"/>
              </w:rPr>
              <w:t>[•]</w:t>
            </w:r>
            <w:r w:rsidRPr="001B4698">
              <w:rPr>
                <w:rFonts w:ascii="Leelawadee" w:hAnsi="Leelawadee" w:cs="Leelawadee"/>
                <w:sz w:val="20"/>
                <w:szCs w:val="20"/>
              </w:rPr>
              <w:t>;</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00CEDC6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6E4AF8" w:rsidRPr="00666EC3">
              <w:rPr>
                <w:rFonts w:ascii="Leelawadee" w:hAnsi="Leelawadee" w:cs="Leelawadee"/>
                <w:sz w:val="20"/>
                <w:szCs w:val="20"/>
                <w:highlight w:val="yellow"/>
              </w:rPr>
              <w:t>[•]</w:t>
            </w:r>
            <w:r w:rsidR="00BE5B81" w:rsidRPr="009E7E9C">
              <w:rPr>
                <w:rFonts w:ascii="Leelawadee" w:hAnsi="Leelawadee" w:cs="Leelawadee"/>
                <w:bCs/>
                <w:sz w:val="20"/>
                <w:szCs w:val="20"/>
              </w:rPr>
              <w:t xml:space="preserve"> </w:t>
            </w:r>
            <w:r w:rsidR="006E4AF8" w:rsidRPr="00666EC3">
              <w:rPr>
                <w:rFonts w:ascii="Leelawadee" w:hAnsi="Leelawadee" w:cs="Leelawadee"/>
                <w:sz w:val="20"/>
                <w:szCs w:val="20"/>
                <w:highlight w:val="yellow"/>
              </w:rPr>
              <w:t>[•]</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1F4B502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positiva</w:t>
            </w:r>
            <w:r w:rsidRPr="001B4698">
              <w:rPr>
                <w:rFonts w:ascii="Leelawadee" w:hAnsi="Leelawadee" w:cs="Leelawadee"/>
                <w:sz w:val="20"/>
                <w:szCs w:val="20"/>
              </w:rPr>
              <w:t xml:space="preserve"> acumulada do IPCA/IBGE;</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59F8AA2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5F4059">
              <w:rPr>
                <w:rFonts w:ascii="Leelawadee" w:hAnsi="Leelawadee" w:cs="Leelawadee"/>
                <w:sz w:val="20"/>
                <w:szCs w:val="20"/>
              </w:rPr>
              <w:t>4,75</w:t>
            </w:r>
            <w:r w:rsidR="00BE5B81" w:rsidRPr="001B4698">
              <w:rPr>
                <w:rFonts w:ascii="Leelawadee" w:hAnsi="Leelawadee" w:cs="Leelawadee"/>
                <w:sz w:val="20"/>
                <w:szCs w:val="20"/>
              </w:rPr>
              <w:t>%</w:t>
            </w:r>
            <w:r w:rsidR="009D7626">
              <w:rPr>
                <w:rFonts w:ascii="Leelawadee" w:hAnsi="Leelawadee" w:cs="Leelawadee"/>
                <w:sz w:val="20"/>
                <w:szCs w:val="20"/>
              </w:rPr>
              <w:t xml:space="preserve"> </w:t>
            </w:r>
            <w:r w:rsidR="00BE5B81" w:rsidRPr="001B4698">
              <w:rPr>
                <w:rFonts w:ascii="Leelawadee" w:hAnsi="Leelawadee" w:cs="Leelawadee"/>
                <w:sz w:val="20"/>
                <w:szCs w:val="20"/>
              </w:rPr>
              <w:t>(</w:t>
            </w:r>
            <w:r w:rsidR="005F4059">
              <w:rPr>
                <w:rFonts w:ascii="Leelawadee" w:hAnsi="Leelawadee" w:cs="Leelawadee"/>
                <w:sz w:val="20"/>
                <w:szCs w:val="20"/>
              </w:rPr>
              <w:t>quatro inteiros e setenta e cinco centésimos por cento</w:t>
            </w:r>
            <w:r w:rsidR="00F46266" w:rsidRPr="001B4698">
              <w:rPr>
                <w:rFonts w:ascii="Leelawadee" w:hAnsi="Leelawadee" w:cs="Leelawadee"/>
                <w:sz w:val="20"/>
                <w:szCs w:val="20"/>
              </w:rPr>
              <w:t>)</w:t>
            </w:r>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5F4059" w:rsidRPr="001B4698">
              <w:rPr>
                <w:rFonts w:ascii="Leelawadee" w:hAnsi="Leelawadee" w:cs="Leelawadee"/>
                <w:sz w:val="20"/>
                <w:szCs w:val="20"/>
              </w:rPr>
              <w:t xml:space="preserve"> </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28A2BC33"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9.</w:t>
            </w:r>
            <w:r w:rsidRPr="001B4698">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7DB37C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O primeiro pagamento será devido em </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46169D"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BE5B81">
              <w:rPr>
                <w:rFonts w:ascii="Leelawadee" w:hAnsi="Leelawadee" w:cs="Leelawadee"/>
                <w:bCs/>
                <w:sz w:val="20"/>
                <w:szCs w:val="20"/>
                <w:lang w:eastAsia="en-US"/>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6777B7" w:rsidRPr="001B4698">
              <w:rPr>
                <w:rFonts w:ascii="Leelawadee" w:hAnsi="Leelawadee" w:cs="Leelawadee"/>
                <w:sz w:val="20"/>
                <w:szCs w:val="20"/>
              </w:rPr>
              <w:t xml:space="preserve">, </w:t>
            </w:r>
            <w:r w:rsidR="006777B7" w:rsidRPr="001B4698">
              <w:rPr>
                <w:rFonts w:ascii="Leelawadee" w:hAnsi="Leelawadee" w:cs="Leelawadee"/>
                <w:color w:val="000000"/>
                <w:sz w:val="20"/>
                <w:szCs w:val="20"/>
              </w:rPr>
              <w:t>conforme disposto no Anexo I a este Termo de Securitização</w:t>
            </w:r>
            <w:r w:rsidRPr="001B4698">
              <w:rPr>
                <w:rFonts w:ascii="Leelawadee" w:hAnsi="Leelawadee" w:cs="Leelawadee"/>
                <w:sz w:val="20"/>
                <w:szCs w:val="20"/>
              </w:rPr>
              <w:t xml:space="preserve">; </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7F6686E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O primeiro pagamento será devido em </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7B1226"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6777B7" w:rsidRPr="001B4698">
              <w:rPr>
                <w:rFonts w:ascii="Leelawadee" w:hAnsi="Leelawadee" w:cs="Leelawadee"/>
                <w:color w:val="000000"/>
                <w:sz w:val="20"/>
                <w:szCs w:val="20"/>
              </w:rPr>
              <w:t>, conforme disposto no Anexo I a este Termo de Securitização</w:t>
            </w:r>
            <w:r w:rsidRPr="001B4698">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27816D4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Emissão: </w:t>
            </w:r>
            <w:r w:rsidR="006E4AF8" w:rsidRPr="00666EC3">
              <w:rPr>
                <w:rFonts w:ascii="Leelawadee" w:hAnsi="Leelawadee" w:cs="Leelawadee"/>
                <w:sz w:val="20"/>
                <w:szCs w:val="20"/>
                <w:highlight w:val="yellow"/>
              </w:rPr>
              <w:t>[</w:t>
            </w:r>
            <w:r w:rsidR="00094305">
              <w:rPr>
                <w:rFonts w:ascii="Leelawadee" w:hAnsi="Leelawadee" w:cs="Leelawadee"/>
                <w:sz w:val="20"/>
                <w:szCs w:val="20"/>
                <w:highlight w:val="yellow"/>
              </w:rPr>
              <w:t>28</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094305">
              <w:rPr>
                <w:rFonts w:ascii="Leelawadee" w:hAnsi="Leelawadee" w:cs="Leelawadee"/>
                <w:sz w:val="20"/>
                <w:szCs w:val="20"/>
                <w:highlight w:val="yellow"/>
              </w:rPr>
              <w:t>agosto</w:t>
            </w:r>
            <w:r w:rsidR="006E4AF8" w:rsidRPr="00666EC3">
              <w:rPr>
                <w:rFonts w:ascii="Leelawadee" w:hAnsi="Leelawadee" w:cs="Leelawadee"/>
                <w:sz w:val="20"/>
                <w:szCs w:val="20"/>
                <w:highlight w:val="yellow"/>
              </w:rPr>
              <w:t>]</w:t>
            </w:r>
            <w:r w:rsidR="005B6622" w:rsidRPr="001B4698">
              <w:rPr>
                <w:rFonts w:ascii="Leelawadee" w:hAnsi="Leelawadee" w:cs="Leelawadee"/>
                <w:sz w:val="20"/>
                <w:szCs w:val="20"/>
              </w:rPr>
              <w:t xml:space="preserve"> </w:t>
            </w:r>
            <w:r w:rsidRPr="001B4698">
              <w:rPr>
                <w:rFonts w:ascii="Leelawadee" w:hAnsi="Leelawadee" w:cs="Leelawadee"/>
                <w:sz w:val="20"/>
                <w:szCs w:val="20"/>
              </w:rPr>
              <w:t xml:space="preserve">de 2020;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8CE64F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6E4AF8" w:rsidRPr="00666EC3">
              <w:rPr>
                <w:rFonts w:ascii="Leelawadee" w:hAnsi="Leelawadee" w:cs="Leelawadee"/>
                <w:sz w:val="20"/>
                <w:szCs w:val="20"/>
                <w:highlight w:val="yellow"/>
              </w:rPr>
              <w:t>[•]</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6E4AF8" w:rsidRPr="00666EC3">
              <w:rPr>
                <w:rFonts w:ascii="Leelawadee" w:hAnsi="Leelawadee" w:cs="Leelawadee"/>
                <w:sz w:val="20"/>
                <w:szCs w:val="20"/>
                <w:highlight w:val="yellow"/>
              </w:rPr>
              <w:t>[•]</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6E4AF8" w:rsidRPr="00666EC3">
              <w:rPr>
                <w:rFonts w:ascii="Leelawadee" w:hAnsi="Leelawadee" w:cs="Leelawadee"/>
                <w:sz w:val="20"/>
                <w:szCs w:val="20"/>
                <w:highlight w:val="yellow"/>
              </w:rPr>
              <w:t>[•]</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21C12DA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Data de Vencimento Final</w:t>
            </w:r>
            <w:r w:rsidRPr="00FF747C">
              <w:rPr>
                <w:rFonts w:ascii="Leelawadee" w:hAnsi="Leelawadee" w:cs="Leelawadee"/>
                <w:sz w:val="20"/>
                <w:szCs w:val="20"/>
              </w:rPr>
              <w:t xml:space="preserve">: </w:t>
            </w:r>
            <w:r w:rsidR="006E4AF8" w:rsidRPr="00666EC3">
              <w:rPr>
                <w:rFonts w:ascii="Leelawadee" w:hAnsi="Leelawadee" w:cs="Leelawadee"/>
                <w:sz w:val="20"/>
                <w:szCs w:val="20"/>
                <w:highlight w:val="yellow"/>
              </w:rPr>
              <w:t>[•]</w:t>
            </w:r>
            <w:r w:rsidR="00377EBD" w:rsidRPr="00FF747C">
              <w:rPr>
                <w:rFonts w:ascii="Leelawadee" w:hAnsi="Leelawadee" w:cs="Leelawadee"/>
                <w:sz w:val="20"/>
                <w:szCs w:val="20"/>
              </w:rPr>
              <w:t xml:space="preserve"> de </w:t>
            </w:r>
            <w:r w:rsidR="006E4AF8" w:rsidRPr="00666EC3">
              <w:rPr>
                <w:rFonts w:ascii="Leelawadee" w:hAnsi="Leelawadee" w:cs="Leelawadee"/>
                <w:sz w:val="20"/>
                <w:szCs w:val="20"/>
                <w:highlight w:val="yellow"/>
              </w:rPr>
              <w:t>[•]</w:t>
            </w:r>
            <w:r w:rsidR="00377EBD" w:rsidRPr="00FF747C">
              <w:rPr>
                <w:rFonts w:ascii="Leelawadee" w:hAnsi="Leelawadee" w:cs="Leelawadee"/>
                <w:sz w:val="20"/>
                <w:szCs w:val="20"/>
              </w:rPr>
              <w:t xml:space="preserve"> de </w:t>
            </w:r>
            <w:r w:rsidR="006E4AF8" w:rsidRPr="00666EC3">
              <w:rPr>
                <w:rFonts w:ascii="Leelawadee" w:hAnsi="Leelawadee" w:cs="Leelawadee"/>
                <w:sz w:val="20"/>
                <w:szCs w:val="20"/>
                <w:highlight w:val="yellow"/>
              </w:rPr>
              <w:t>[•]</w:t>
            </w:r>
            <w:r w:rsidRPr="00FF747C">
              <w:rPr>
                <w:rFonts w:ascii="Leelawadee" w:hAnsi="Leelawadee" w:cs="Leelawadee"/>
                <w:sz w:val="20"/>
                <w:szCs w:val="20"/>
              </w:rPr>
              <w:t>;</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3B40FDE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6EAEEBB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B57339">
              <w:rPr>
                <w:rFonts w:ascii="Leelawadee" w:hAnsi="Leelawadee" w:cs="Leelawadee"/>
                <w:sz w:val="20"/>
                <w:szCs w:val="20"/>
              </w:rPr>
              <w:t>não há</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6CEE45B5"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27" w:name="_DV_M64"/>
      <w:bookmarkStart w:id="28" w:name="_DV_M65"/>
      <w:bookmarkStart w:id="29" w:name="_DV_M66"/>
      <w:bookmarkStart w:id="30" w:name="_DV_M67"/>
      <w:bookmarkEnd w:id="27"/>
      <w:bookmarkEnd w:id="28"/>
      <w:bookmarkEnd w:id="29"/>
      <w:bookmarkEnd w:id="30"/>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31"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1"/>
    </w:p>
    <w:p w14:paraId="319D1E68" w14:textId="0E56633E" w:rsidR="00637341" w:rsidRPr="001B4698" w:rsidRDefault="00637341" w:rsidP="00356A17">
      <w:pPr>
        <w:widowControl w:val="0"/>
        <w:suppressAutoHyphens/>
        <w:spacing w:line="360" w:lineRule="auto"/>
        <w:jc w:val="both"/>
        <w:rPr>
          <w:rFonts w:ascii="Leelawadee" w:hAnsi="Leelawadee" w:cs="Leelawadee"/>
          <w:color w:val="000000"/>
          <w:sz w:val="20"/>
          <w:szCs w:val="20"/>
        </w:rPr>
      </w:pPr>
    </w:p>
    <w:p w14:paraId="066BF001" w14:textId="45A9A8B2" w:rsidR="009F37E6" w:rsidRPr="00D21E63" w:rsidRDefault="009F37E6" w:rsidP="00356A17">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sidR="00867988" w:rsidRPr="00D21E63">
        <w:rPr>
          <w:rFonts w:ascii="Leelawadee" w:hAnsi="Leelawadee" w:cs="Leelawadee"/>
          <w:sz w:val="20"/>
          <w:szCs w:val="20"/>
        </w:rPr>
        <w:t xml:space="preserve">dos CRI </w:t>
      </w:r>
      <w:r w:rsidRPr="00D21E63">
        <w:rPr>
          <w:rFonts w:ascii="Leelawadee" w:hAnsi="Leelawadee" w:cs="Leelawadee"/>
          <w:sz w:val="20"/>
          <w:szCs w:val="20"/>
        </w:rPr>
        <w:t>será atualizado pela variação</w:t>
      </w:r>
      <w:r w:rsidR="0005355B" w:rsidRPr="00D21E63">
        <w:rPr>
          <w:rFonts w:ascii="Leelawadee" w:hAnsi="Leelawadee" w:cs="Leelawadee"/>
          <w:sz w:val="20"/>
          <w:szCs w:val="20"/>
        </w:rPr>
        <w:t xml:space="preserve"> positiva</w:t>
      </w:r>
      <w:r w:rsidRPr="00D21E63">
        <w:rPr>
          <w:rFonts w:ascii="Leelawadee" w:hAnsi="Leelawadee" w:cs="Leelawadee"/>
          <w:sz w:val="20"/>
          <w:szCs w:val="20"/>
        </w:rPr>
        <w:t xml:space="preserve"> acumulada do IPCA/IBGE, aplicado </w:t>
      </w:r>
      <w:r w:rsidR="006E4AF8" w:rsidRPr="00666EC3">
        <w:rPr>
          <w:rFonts w:ascii="Leelawadee" w:hAnsi="Leelawadee" w:cs="Leelawadee"/>
          <w:sz w:val="20"/>
          <w:szCs w:val="20"/>
          <w:highlight w:val="yellow"/>
        </w:rPr>
        <w:t>[•]</w:t>
      </w:r>
      <w:r w:rsidRPr="00D21E63">
        <w:rPr>
          <w:rFonts w:ascii="Leelawadee" w:hAnsi="Leelawadee" w:cs="Leelawadee"/>
          <w:sz w:val="20"/>
          <w:szCs w:val="20"/>
        </w:rPr>
        <w:t>, na Data de Atualização, calculado da seguinte forma:</w:t>
      </w:r>
    </w:p>
    <w:p w14:paraId="75E30C4F" w14:textId="77777777" w:rsidR="009F37E6" w:rsidRPr="00D21E63" w:rsidRDefault="009F37E6" w:rsidP="00356A17">
      <w:pPr>
        <w:tabs>
          <w:tab w:val="left" w:pos="284"/>
          <w:tab w:val="left" w:pos="567"/>
          <w:tab w:val="left" w:pos="2835"/>
        </w:tabs>
        <w:spacing w:line="360" w:lineRule="auto"/>
        <w:jc w:val="both"/>
        <w:rPr>
          <w:rFonts w:ascii="Leelawadee" w:hAnsi="Leelawadee" w:cs="Leelawadee"/>
          <w:sz w:val="20"/>
          <w:szCs w:val="20"/>
        </w:rPr>
      </w:pPr>
    </w:p>
    <w:p w14:paraId="5D7A5B3D" w14:textId="77777777" w:rsidR="009F37E6" w:rsidRPr="00D21E63" w:rsidRDefault="009F37E6" w:rsidP="00356A17">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D21E63">
        <w:rPr>
          <w:rFonts w:ascii="Leelawadee" w:hAnsi="Leelawadee" w:cs="Leelawadee"/>
          <w:sz w:val="20"/>
          <w:szCs w:val="20"/>
        </w:rPr>
        <w:t>, onde:</w:t>
      </w:r>
    </w:p>
    <w:p w14:paraId="3A0B2520" w14:textId="77777777" w:rsidR="009F37E6" w:rsidRPr="00D21E63" w:rsidRDefault="009F37E6" w:rsidP="00356A17">
      <w:pPr>
        <w:tabs>
          <w:tab w:val="left" w:pos="284"/>
          <w:tab w:val="left" w:pos="567"/>
          <w:tab w:val="left" w:pos="2835"/>
        </w:tabs>
        <w:spacing w:line="360" w:lineRule="auto"/>
        <w:jc w:val="center"/>
        <w:rPr>
          <w:rFonts w:ascii="Leelawadee" w:hAnsi="Leelawadee" w:cs="Leelawadee"/>
          <w:sz w:val="20"/>
          <w:szCs w:val="20"/>
        </w:rPr>
      </w:pPr>
    </w:p>
    <w:p w14:paraId="205A9B5D" w14:textId="26345C9A" w:rsidR="009F37E6" w:rsidRPr="000A4E02" w:rsidRDefault="009F37E6" w:rsidP="00356A17">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S</w:t>
      </w:r>
      <w:r w:rsidR="0051086A" w:rsidRPr="000A4E02">
        <w:rPr>
          <w:rFonts w:ascii="Leelawadee" w:hAnsi="Leelawadee" w:cs="Leelawadee"/>
          <w:sz w:val="20"/>
          <w:szCs w:val="20"/>
        </w:rPr>
        <w:t>d</w:t>
      </w:r>
      <w:r w:rsidRPr="000A4E02">
        <w:rPr>
          <w:rFonts w:ascii="Leelawadee" w:hAnsi="Leelawadee" w:cs="Leelawadee"/>
          <w:sz w:val="20"/>
          <w:szCs w:val="20"/>
        </w:rPr>
        <w:t>a = Valor Nominal Unitário atualizado, calculado com 8 (oito) casas decimais, sem arredondamento.</w:t>
      </w:r>
    </w:p>
    <w:p w14:paraId="4F07054B" w14:textId="77777777" w:rsidR="009F37E6" w:rsidRPr="000A4E02" w:rsidRDefault="009F37E6" w:rsidP="00356A17">
      <w:pPr>
        <w:tabs>
          <w:tab w:val="left" w:pos="284"/>
          <w:tab w:val="left" w:pos="567"/>
          <w:tab w:val="left" w:pos="2835"/>
        </w:tabs>
        <w:spacing w:line="360" w:lineRule="auto"/>
        <w:jc w:val="both"/>
        <w:rPr>
          <w:rFonts w:ascii="Leelawadee" w:hAnsi="Leelawadee" w:cs="Leelawadee"/>
          <w:sz w:val="20"/>
          <w:szCs w:val="20"/>
        </w:rPr>
      </w:pPr>
    </w:p>
    <w:p w14:paraId="5B62E529" w14:textId="41D15537" w:rsidR="009F37E6" w:rsidRPr="000A4E02" w:rsidRDefault="009F37E6" w:rsidP="00356A17">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 xml:space="preserve">SDb = Valor Nominal Unitário, na </w:t>
      </w:r>
      <w:r w:rsidR="00504767" w:rsidRPr="000A4E02">
        <w:rPr>
          <w:rFonts w:ascii="Leelawadee" w:hAnsi="Leelawadee" w:cs="Leelawadee"/>
          <w:sz w:val="20"/>
          <w:szCs w:val="20"/>
        </w:rPr>
        <w:t>data da primeira integralização</w:t>
      </w:r>
      <w:r w:rsidRPr="000A4E02">
        <w:rPr>
          <w:rFonts w:ascii="Leelawadee" w:hAnsi="Leelawadee" w:cs="Leelawadee"/>
          <w:sz w:val="20"/>
          <w:szCs w:val="20"/>
        </w:rPr>
        <w:t>, ou</w:t>
      </w:r>
      <w:r w:rsidR="003A2133" w:rsidRPr="000A4E02">
        <w:rPr>
          <w:rFonts w:ascii="Leelawadee" w:hAnsi="Leelawadee" w:cs="Leelawadee"/>
          <w:sz w:val="20"/>
          <w:szCs w:val="20"/>
        </w:rPr>
        <w:t xml:space="preserve"> saldo do Valor Nominal Unitário</w:t>
      </w:r>
      <w:r w:rsidRPr="000A4E02">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16400B" w:rsidRDefault="009F37E6" w:rsidP="00356A17">
      <w:pPr>
        <w:tabs>
          <w:tab w:val="left" w:pos="284"/>
          <w:tab w:val="left" w:pos="567"/>
          <w:tab w:val="left" w:pos="2835"/>
        </w:tabs>
        <w:spacing w:line="360" w:lineRule="auto"/>
        <w:jc w:val="both"/>
        <w:rPr>
          <w:rFonts w:ascii="Leelawadee" w:hAnsi="Leelawadee" w:cs="Leelawadee"/>
          <w:sz w:val="20"/>
          <w:szCs w:val="20"/>
          <w:highlight w:val="green"/>
        </w:rPr>
      </w:pPr>
    </w:p>
    <w:p w14:paraId="6584E269" w14:textId="205B6D36" w:rsidR="009F37E6" w:rsidRPr="000A4E02" w:rsidRDefault="009F37E6" w:rsidP="00356A17">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C = Fator resultante da variação acumulada do IPCA/IBGE calculado com 8 (oito) casas decimais, sem arredondamento, apurado e aplicado anualmente, da seguinte forma:</w:t>
      </w:r>
      <w:r w:rsidR="00081D9A" w:rsidRPr="000A4E02">
        <w:rPr>
          <w:rFonts w:ascii="Leelawadee" w:hAnsi="Leelawadee" w:cs="Leelawadee"/>
          <w:sz w:val="20"/>
          <w:szCs w:val="20"/>
        </w:rPr>
        <w:t xml:space="preserve"> </w:t>
      </w:r>
    </w:p>
    <w:p w14:paraId="64E2DE00" w14:textId="77777777"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p>
    <w:p w14:paraId="6E6B7FFD" w14:textId="46087B68" w:rsidR="0016400B" w:rsidRPr="000A4E02" w:rsidRDefault="0016400B" w:rsidP="00356A1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sSup>
            <m:sSupPr>
              <m:ctrlPr>
                <w:rPr>
                  <w:rFonts w:ascii="Cambria Math" w:hAnsi="Cambria Math" w:cs="Leelawadee"/>
                  <w:i/>
                  <w:sz w:val="20"/>
                  <w:szCs w:val="20"/>
                </w:rPr>
              </m:ctrlPr>
            </m:sSupPr>
            <m:e>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e>
            <m:sup>
              <m:f>
                <m:fPr>
                  <m:ctrlPr>
                    <w:rPr>
                      <w:rFonts w:ascii="Cambria Math" w:hAnsi="Cambria Math" w:cs="Leelawadee"/>
                      <w:i/>
                      <w:sz w:val="20"/>
                      <w:szCs w:val="20"/>
                    </w:rPr>
                  </m:ctrlPr>
                </m:fPr>
                <m:num>
                  <m:r>
                    <w:rPr>
                      <w:rFonts w:ascii="Cambria Math" w:hAnsi="Cambria Math" w:cs="Leelawadee"/>
                      <w:sz w:val="20"/>
                      <w:szCs w:val="20"/>
                    </w:rPr>
                    <m:t>dcp</m:t>
                  </m:r>
                </m:num>
                <m:den>
                  <m:r>
                    <w:rPr>
                      <w:rFonts w:ascii="Cambria Math" w:hAnsi="Cambria Math" w:cs="Leelawadee"/>
                      <w:sz w:val="20"/>
                      <w:szCs w:val="20"/>
                    </w:rPr>
                    <m:t>dct</m:t>
                  </m:r>
                </m:den>
              </m:f>
            </m:sup>
          </m:sSup>
          <m:r>
            <w:rPr>
              <w:rFonts w:ascii="Cambria Math" w:hAnsi="Cambria Math" w:cs="Leelawadee"/>
              <w:sz w:val="20"/>
              <w:szCs w:val="20"/>
            </w:rPr>
            <m:t xml:space="preserve"> Onde:</m:t>
          </m:r>
        </m:oMath>
      </m:oMathPara>
    </w:p>
    <w:p w14:paraId="2D19EC85" w14:textId="77777777" w:rsidR="0016400B" w:rsidRPr="000A4E02" w:rsidRDefault="0016400B" w:rsidP="00356A17">
      <w:pPr>
        <w:tabs>
          <w:tab w:val="left" w:pos="284"/>
          <w:tab w:val="left" w:pos="567"/>
          <w:tab w:val="left" w:pos="2835"/>
        </w:tabs>
        <w:spacing w:line="360" w:lineRule="auto"/>
        <w:jc w:val="center"/>
        <w:rPr>
          <w:rFonts w:ascii="Leelawadee" w:hAnsi="Leelawadee" w:cs="Leelawadee"/>
          <w:sz w:val="20"/>
          <w:szCs w:val="20"/>
        </w:rPr>
      </w:pPr>
    </w:p>
    <w:p w14:paraId="72F45334" w14:textId="34264A8C"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Nik = Número índice do IPCA/IBGE divulgado no mês imediatamente anterior ao mês da Data de Atualização</w:t>
      </w:r>
      <w:r w:rsidR="000A4E02" w:rsidRPr="000A4E02">
        <w:rPr>
          <w:rFonts w:ascii="Leelawadee" w:hAnsi="Leelawadee" w:cs="Leelawadee"/>
          <w:sz w:val="20"/>
          <w:szCs w:val="20"/>
        </w:rPr>
        <w:t>.</w:t>
      </w:r>
    </w:p>
    <w:p w14:paraId="3C06B654" w14:textId="77777777" w:rsidR="000A4E02" w:rsidRPr="000A4E02" w:rsidRDefault="000A4E02" w:rsidP="00356A17">
      <w:pPr>
        <w:tabs>
          <w:tab w:val="left" w:pos="284"/>
          <w:tab w:val="left" w:pos="567"/>
          <w:tab w:val="left" w:pos="2835"/>
        </w:tabs>
        <w:spacing w:line="360" w:lineRule="auto"/>
        <w:jc w:val="both"/>
        <w:rPr>
          <w:rFonts w:ascii="Leelawadee" w:hAnsi="Leelawadee" w:cs="Leelawadee"/>
          <w:sz w:val="20"/>
          <w:szCs w:val="20"/>
        </w:rPr>
      </w:pPr>
    </w:p>
    <w:p w14:paraId="14B1B8F0" w14:textId="6963DDC1" w:rsidR="0016400B" w:rsidRDefault="0016400B" w:rsidP="00356A17">
      <w:pPr>
        <w:tabs>
          <w:tab w:val="left" w:pos="284"/>
          <w:tab w:val="left" w:pos="567"/>
          <w:tab w:val="left" w:pos="2835"/>
        </w:tabs>
        <w:spacing w:line="360" w:lineRule="auto"/>
        <w:jc w:val="both"/>
        <w:rPr>
          <w:rFonts w:ascii="Leelawadee" w:hAnsi="Leelawadee" w:cs="Leelawadee"/>
          <w:sz w:val="20"/>
          <w:szCs w:val="20"/>
        </w:rPr>
      </w:pPr>
      <w:bookmarkStart w:id="32"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w:t>
      </w:r>
      <w:r w:rsidR="000A4E02" w:rsidRPr="000A4E02">
        <w:rPr>
          <w:rFonts w:ascii="Leelawadee" w:hAnsi="Leelawadee" w:cs="Leelawadee"/>
          <w:sz w:val="20"/>
          <w:szCs w:val="20"/>
        </w:rPr>
        <w:t>a</w:t>
      </w:r>
      <w:r w:rsidRPr="000A4E02">
        <w:rPr>
          <w:rFonts w:ascii="Leelawadee" w:hAnsi="Leelawadee" w:cs="Leelawadee"/>
          <w:sz w:val="20"/>
          <w:szCs w:val="20"/>
        </w:rPr>
        <w:t xml:space="preserve">lização. </w:t>
      </w:r>
      <w:r w:rsidR="000A4E02" w:rsidRPr="000A4E02">
        <w:rPr>
          <w:rFonts w:ascii="Leelawadee" w:hAnsi="Leelawadee" w:cs="Leelawadee"/>
          <w:sz w:val="20"/>
          <w:szCs w:val="20"/>
        </w:rPr>
        <w:t>P</w:t>
      </w:r>
      <w:r w:rsidRPr="000A4E02">
        <w:rPr>
          <w:rFonts w:ascii="Leelawadee" w:hAnsi="Leelawadee" w:cs="Leelawadee"/>
          <w:sz w:val="20"/>
          <w:szCs w:val="20"/>
        </w:rPr>
        <w:t xml:space="preserve">ara a primeira Data de Atualização será </w:t>
      </w:r>
      <w:r w:rsidR="000A4E02" w:rsidRPr="000A4E02">
        <w:rPr>
          <w:rFonts w:ascii="Leelawadee" w:hAnsi="Leelawadee" w:cs="Leelawadee"/>
          <w:sz w:val="20"/>
          <w:szCs w:val="20"/>
        </w:rPr>
        <w:t>o</w:t>
      </w:r>
      <w:r w:rsidRPr="000A4E02">
        <w:rPr>
          <w:rFonts w:ascii="Leelawadee" w:hAnsi="Leelawadee" w:cs="Leelawadee"/>
          <w:sz w:val="20"/>
          <w:szCs w:val="20"/>
        </w:rPr>
        <w:t xml:space="preserve"> número índice do IPCA/IBGE divulgado no mês imediatamente anterior a data do primeiro pagamento do CRI.</w:t>
      </w:r>
      <w:r w:rsidRPr="000A4E02" w:rsidDel="003B570B">
        <w:rPr>
          <w:rFonts w:ascii="Leelawadee" w:hAnsi="Leelawadee" w:cs="Leelawadee"/>
          <w:sz w:val="20"/>
          <w:szCs w:val="20"/>
        </w:rPr>
        <w:t xml:space="preserve"> </w:t>
      </w:r>
      <w:bookmarkEnd w:id="32"/>
    </w:p>
    <w:p w14:paraId="373F1A58" w14:textId="77777777" w:rsidR="006E4AF8" w:rsidRDefault="006E4AF8" w:rsidP="00356A17">
      <w:pPr>
        <w:tabs>
          <w:tab w:val="left" w:pos="284"/>
          <w:tab w:val="left" w:pos="567"/>
          <w:tab w:val="left" w:pos="2835"/>
        </w:tabs>
        <w:spacing w:line="360" w:lineRule="auto"/>
        <w:jc w:val="both"/>
        <w:rPr>
          <w:rFonts w:ascii="Leelawadee" w:hAnsi="Leelawadee" w:cs="Leelawadee"/>
          <w:sz w:val="20"/>
          <w:szCs w:val="20"/>
        </w:rPr>
      </w:pPr>
    </w:p>
    <w:p w14:paraId="2B342027" w14:textId="190CC3F7" w:rsidR="006E4AF8" w:rsidRPr="000A4E02" w:rsidRDefault="006E4AF8" w:rsidP="006E4AF8">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e a Data de Aniversário atual. Para fins de cálculo do dcp da primeira Data de Aniversário, será considerado o número de dias corridos entre a data da primeira integralização e a Data de Aniversário atua</w:t>
      </w:r>
      <w:r w:rsidR="007B2837">
        <w:rPr>
          <w:rFonts w:ascii="Leelawadee" w:hAnsi="Leelawadee" w:cs="Leelawadee"/>
          <w:color w:val="000000"/>
          <w:sz w:val="20"/>
          <w:szCs w:val="20"/>
        </w:rPr>
        <w:t>l</w:t>
      </w:r>
      <w:r w:rsidRPr="000A4E02">
        <w:rPr>
          <w:rFonts w:ascii="Leelawadee" w:hAnsi="Leelawadee" w:cs="Leelawadee"/>
          <w:color w:val="000000"/>
          <w:sz w:val="20"/>
          <w:szCs w:val="20"/>
        </w:rPr>
        <w:t xml:space="preserve">. </w:t>
      </w:r>
    </w:p>
    <w:p w14:paraId="09C23038" w14:textId="77777777" w:rsidR="006E4AF8" w:rsidRPr="000A4E02" w:rsidRDefault="006E4AF8" w:rsidP="006E4AF8">
      <w:pPr>
        <w:spacing w:line="360" w:lineRule="auto"/>
        <w:jc w:val="both"/>
        <w:rPr>
          <w:rFonts w:ascii="Leelawadee" w:hAnsi="Leelawadee" w:cs="Leelawadee"/>
          <w:color w:val="000000"/>
          <w:sz w:val="20"/>
          <w:szCs w:val="20"/>
        </w:rPr>
      </w:pPr>
    </w:p>
    <w:p w14:paraId="79C082B9" w14:textId="77777777" w:rsidR="006E4AF8" w:rsidRPr="000A4E02" w:rsidRDefault="006E4AF8" w:rsidP="006E4AF8">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próxima Data de Aniversário. Exclusivamente para a primeira Data de Aniversário mensal, qual seja, o dia </w:t>
      </w:r>
      <w:r w:rsidRPr="000A4E02">
        <w:rPr>
          <w:rFonts w:ascii="Leelawadee" w:hAnsi="Leelawadee" w:cs="Leelawadee"/>
          <w:bCs/>
          <w:sz w:val="20"/>
          <w:szCs w:val="20"/>
          <w:lang w:eastAsia="en-US"/>
        </w:rPr>
        <w:t>05 de agosto de 2020</w:t>
      </w:r>
      <w:r w:rsidRPr="000A4E02">
        <w:rPr>
          <w:rFonts w:ascii="Leelawadee" w:hAnsi="Leelawadee" w:cs="Leelawadee"/>
          <w:color w:val="000000"/>
          <w:sz w:val="20"/>
          <w:szCs w:val="20"/>
        </w:rPr>
        <w:t xml:space="preserve">, considera-se dct como sendo 30 (trinta) dias. </w:t>
      </w:r>
    </w:p>
    <w:p w14:paraId="1F917B4E" w14:textId="77777777" w:rsidR="006E4AF8" w:rsidRPr="000A4E02" w:rsidRDefault="006E4AF8" w:rsidP="00356A17">
      <w:pPr>
        <w:tabs>
          <w:tab w:val="left" w:pos="284"/>
          <w:tab w:val="left" w:pos="567"/>
          <w:tab w:val="left" w:pos="2835"/>
        </w:tabs>
        <w:spacing w:line="360" w:lineRule="auto"/>
        <w:jc w:val="both"/>
        <w:rPr>
          <w:rFonts w:ascii="Leelawadee" w:hAnsi="Leelawadee" w:cs="Leelawadee"/>
          <w:sz w:val="20"/>
          <w:szCs w:val="20"/>
        </w:rPr>
      </w:pPr>
    </w:p>
    <w:p w14:paraId="513FB64F" w14:textId="77777777" w:rsidR="000A4E02" w:rsidRDefault="000A4E02" w:rsidP="00356A17">
      <w:pPr>
        <w:spacing w:line="360" w:lineRule="auto"/>
        <w:ind w:left="709"/>
        <w:jc w:val="both"/>
        <w:rPr>
          <w:rFonts w:ascii="Leelawadee" w:hAnsi="Leelawadee" w:cs="Leelawadee"/>
          <w:sz w:val="20"/>
          <w:szCs w:val="20"/>
          <w:highlight w:val="green"/>
        </w:rPr>
      </w:pPr>
    </w:p>
    <w:p w14:paraId="0110946D" w14:textId="4E814BA4" w:rsidR="0016400B" w:rsidRPr="000A4E02" w:rsidRDefault="0016400B" w:rsidP="00356A17">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741AC6C7" w14:textId="77777777"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p>
    <w:p w14:paraId="4248AE70" w14:textId="77777777" w:rsidR="0016400B" w:rsidRPr="000A4E02" w:rsidRDefault="0016400B" w:rsidP="000A4E02">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7958E483" w14:textId="77777777"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p>
    <w:p w14:paraId="62437005" w14:textId="503A047C" w:rsidR="0016400B" w:rsidRDefault="0016400B" w:rsidP="000A4E02">
      <w:pPr>
        <w:spacing w:line="360" w:lineRule="auto"/>
        <w:ind w:left="709"/>
        <w:jc w:val="both"/>
        <w:rPr>
          <w:rFonts w:ascii="Leelawadee" w:hAnsi="Leelawadee" w:cs="Leelawadee"/>
          <w:sz w:val="20"/>
          <w:szCs w:val="20"/>
        </w:rPr>
      </w:pPr>
      <w:r w:rsidRPr="000A4E02">
        <w:rPr>
          <w:rFonts w:ascii="Leelawadee" w:hAnsi="Leelawadee" w:cs="Leelawadee"/>
          <w:sz w:val="20"/>
          <w:szCs w:val="20"/>
        </w:rPr>
        <w:lastRenderedPageBreak/>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5CCAE62E" w14:textId="6EED6A72" w:rsidR="00AD652F" w:rsidRDefault="00AD652F" w:rsidP="000A4E02">
      <w:pPr>
        <w:spacing w:line="360" w:lineRule="auto"/>
        <w:ind w:left="709"/>
        <w:jc w:val="both"/>
        <w:rPr>
          <w:rFonts w:ascii="Leelawadee" w:hAnsi="Leelawadee" w:cs="Leelawadee"/>
          <w:sz w:val="20"/>
          <w:szCs w:val="20"/>
        </w:rPr>
      </w:pPr>
    </w:p>
    <w:p w14:paraId="25197B4C" w14:textId="5224852B" w:rsidR="00AD652F" w:rsidRDefault="00AD652F" w:rsidP="000A4E02">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5E159D5C" w14:textId="7E42AAFC" w:rsidR="00AD652F" w:rsidRDefault="00AD652F" w:rsidP="000A4E02">
      <w:pPr>
        <w:spacing w:line="360" w:lineRule="auto"/>
        <w:ind w:left="709"/>
        <w:jc w:val="both"/>
        <w:rPr>
          <w:rFonts w:ascii="Leelawadee" w:hAnsi="Leelawadee" w:cs="Leelawadee"/>
          <w:sz w:val="20"/>
          <w:szCs w:val="20"/>
        </w:rPr>
      </w:pPr>
    </w:p>
    <w:p w14:paraId="5EA67A35" w14:textId="6DADDE0D" w:rsidR="00AD652F" w:rsidRDefault="00AD652F" w:rsidP="000A4E02">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422C8AEA" w14:textId="41DA05F4" w:rsidR="00AD652F" w:rsidRDefault="00AD652F" w:rsidP="000A4E02">
      <w:pPr>
        <w:spacing w:line="360" w:lineRule="auto"/>
        <w:ind w:left="709"/>
        <w:jc w:val="both"/>
        <w:rPr>
          <w:rFonts w:ascii="Leelawadee" w:hAnsi="Leelawadee" w:cs="Leelawadee"/>
          <w:sz w:val="20"/>
          <w:szCs w:val="20"/>
        </w:rPr>
      </w:pPr>
    </w:p>
    <w:p w14:paraId="64233E66" w14:textId="30887181" w:rsidR="00AD652F" w:rsidRPr="000A4E02" w:rsidRDefault="00AD652F" w:rsidP="000A4E02">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77777777"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r w:rsidRPr="000A4E02">
        <w:rPr>
          <w:rFonts w:ascii="Leelawadee" w:hAnsi="Leelawadee" w:cs="Leelawadee"/>
          <w:i/>
          <w:sz w:val="20"/>
          <w:szCs w:val="20"/>
        </w:rPr>
        <w:t xml:space="preserve">pro-rata </w:t>
      </w:r>
      <w:r w:rsidRPr="000A4E02">
        <w:rPr>
          <w:rFonts w:ascii="Leelawadee" w:hAnsi="Leelawadee" w:cs="Leelawadee"/>
          <w:sz w:val="20"/>
          <w:szCs w:val="20"/>
        </w:rPr>
        <w:t>temporis, com base em um ano de 360 (trezentos e sessenta) dias, desde a data da primeira integralização</w:t>
      </w:r>
      <w:r w:rsidRPr="000A4E02" w:rsidDel="00504767">
        <w:rPr>
          <w:rFonts w:ascii="Leelawadee" w:hAnsi="Leelawadee" w:cs="Leelawadee"/>
          <w:sz w:val="20"/>
          <w:szCs w:val="20"/>
        </w:rPr>
        <w:t xml:space="preserve"> </w:t>
      </w:r>
      <w:r w:rsidRPr="000A4E02">
        <w:rPr>
          <w:rFonts w:ascii="Leelawadee" w:hAnsi="Leelawadee" w:cs="Leelawadee"/>
          <w:sz w:val="20"/>
          <w:szCs w:val="20"/>
        </w:rPr>
        <w:t xml:space="preserve">até o vencimento,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Sda = Conforme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47960E4B" w:rsidR="0016400B" w:rsidRPr="0063596E" w:rsidRDefault="0016400B" w:rsidP="00356A17">
      <w:pPr>
        <w:spacing w:line="360" w:lineRule="auto"/>
        <w:jc w:val="both"/>
        <w:rPr>
          <w:rFonts w:ascii="Leelawadee" w:hAnsi="Leelawadee" w:cs="Leelawadee"/>
          <w:sz w:val="20"/>
          <w:szCs w:val="20"/>
        </w:rPr>
      </w:pPr>
      <w:r w:rsidRPr="000A4E02">
        <w:rPr>
          <w:rFonts w:ascii="Leelawadee" w:hAnsi="Leelawadee" w:cs="Leelawadee"/>
          <w:color w:val="000000"/>
          <w:sz w:val="20"/>
          <w:szCs w:val="20"/>
        </w:rPr>
        <w:t xml:space="preserve">i = </w:t>
      </w:r>
      <w:r w:rsidR="00094305">
        <w:rPr>
          <w:rFonts w:ascii="Leelawadee" w:hAnsi="Leelawadee" w:cs="Leelawadee"/>
          <w:sz w:val="20"/>
          <w:szCs w:val="20"/>
        </w:rPr>
        <w:t>4,7500</w:t>
      </w:r>
      <w:r w:rsidRPr="000A4E02">
        <w:rPr>
          <w:rFonts w:ascii="Leelawadee" w:hAnsi="Leelawadee" w:cs="Leelawadee"/>
          <w:color w:val="000000"/>
          <w:sz w:val="20"/>
          <w:szCs w:val="20"/>
        </w:rPr>
        <w:t xml:space="preserve">. </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76F4B358" w:rsidR="0016400B" w:rsidRPr="000A4E02" w:rsidRDefault="0016400B" w:rsidP="00356A1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w:t>
      </w:r>
      <w:r w:rsidR="007B2837">
        <w:rPr>
          <w:rFonts w:ascii="Leelawadee" w:hAnsi="Leelawadee" w:cs="Leelawadee"/>
          <w:color w:val="000000"/>
          <w:sz w:val="20"/>
          <w:szCs w:val="20"/>
        </w:rPr>
        <w:t>conforme cláusula 5.1</w:t>
      </w:r>
      <w:r w:rsidRPr="000A4E02">
        <w:rPr>
          <w:rFonts w:ascii="Leelawadee" w:hAnsi="Leelawadee" w:cs="Leelawadee"/>
          <w:color w:val="000000"/>
          <w:sz w:val="20"/>
          <w:szCs w:val="20"/>
        </w:rPr>
        <w:t xml:space="preserve"> </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4DBEAFF3" w:rsidR="0016400B" w:rsidRPr="000A4E02" w:rsidRDefault="0016400B" w:rsidP="00356A1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lastRenderedPageBreak/>
        <w:t>dct</w:t>
      </w:r>
      <w:r w:rsidRPr="000A4E02">
        <w:rPr>
          <w:rFonts w:ascii="Leelawadee" w:hAnsi="Leelawadee" w:cs="Leelawadee"/>
          <w:color w:val="000000"/>
          <w:sz w:val="20"/>
          <w:szCs w:val="20"/>
        </w:rPr>
        <w:t xml:space="preserve"> = </w:t>
      </w:r>
      <w:r w:rsidR="007B2837">
        <w:rPr>
          <w:rFonts w:ascii="Leelawadee" w:hAnsi="Leelawadee" w:cs="Leelawadee"/>
          <w:color w:val="000000"/>
          <w:sz w:val="20"/>
          <w:szCs w:val="20"/>
        </w:rPr>
        <w:t>conforme cláusula 5.1</w:t>
      </w:r>
      <w:r w:rsidRPr="000A4E02">
        <w:rPr>
          <w:rFonts w:ascii="Leelawadee" w:hAnsi="Leelawadee" w:cs="Leelawadee"/>
          <w:color w:val="000000"/>
          <w:sz w:val="20"/>
          <w:szCs w:val="20"/>
        </w:rPr>
        <w:t xml:space="preserve"> </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7777777"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77777777"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77777777"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Recompra Facultativa e Multa Indenizatória</w:t>
      </w:r>
      <w:r w:rsidRPr="000A4E02">
        <w:rPr>
          <w:rFonts w:ascii="Leelawadee" w:hAnsi="Leelawadee" w:cs="Leelawadee"/>
          <w:sz w:val="20"/>
          <w:szCs w:val="20"/>
        </w:rPr>
        <w:t xml:space="preserve">: Na hipótese de amortização extraordinária ou de resgate antecipado dos CRI em decorrência do pagamento, pelo Cedente, dos valores devidos a título de Recompra Compulsória, Recompra Facultativa ou de Multa Indenizatória, o valor de recompra será calculado com base na seguinte fórmula: </w:t>
      </w:r>
    </w:p>
    <w:p w14:paraId="09FA0CC2"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8C83236" w14:textId="29C117D3" w:rsidR="0016400B" w:rsidRPr="000A4E02" w:rsidRDefault="0016400B" w:rsidP="00356A17">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Pr="000A4E02">
        <w:rPr>
          <w:rFonts w:ascii="Leelawadee" w:hAnsi="Leelawadee" w:cs="Leelawadee"/>
          <w:sz w:val="20"/>
          <w:szCs w:val="20"/>
        </w:rPr>
        <w:t>, onde:</w:t>
      </w:r>
    </w:p>
    <w:p w14:paraId="133B2340" w14:textId="77777777" w:rsidR="0016400B" w:rsidRPr="000A4E02" w:rsidRDefault="0016400B" w:rsidP="00356A17">
      <w:pPr>
        <w:tabs>
          <w:tab w:val="left" w:pos="284"/>
          <w:tab w:val="left" w:pos="1418"/>
          <w:tab w:val="left" w:pos="3119"/>
          <w:tab w:val="left" w:pos="3828"/>
        </w:tabs>
        <w:spacing w:line="360" w:lineRule="auto"/>
        <w:ind w:left="567"/>
        <w:jc w:val="both"/>
        <w:rPr>
          <w:rFonts w:ascii="Leelawadee" w:hAnsi="Leelawadee" w:cs="Leelawadee"/>
          <w:sz w:val="20"/>
          <w:szCs w:val="20"/>
        </w:rPr>
      </w:pPr>
    </w:p>
    <w:p w14:paraId="5EC41BB9"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VR = Valor de Recompra, na data de cálculo;</w:t>
      </w:r>
    </w:p>
    <w:p w14:paraId="2468815E" w14:textId="6FBBB8BD" w:rsidR="0016400B" w:rsidRPr="000A4E02" w:rsidRDefault="0016400B" w:rsidP="00356A17">
      <w:pPr>
        <w:spacing w:line="360" w:lineRule="auto"/>
        <w:ind w:left="720"/>
        <w:jc w:val="both"/>
        <w:rPr>
          <w:rFonts w:ascii="Leelawadee" w:hAnsi="Leelawadee" w:cs="Leelawadee"/>
          <w:sz w:val="20"/>
          <w:szCs w:val="20"/>
        </w:rPr>
      </w:pPr>
    </w:p>
    <w:p w14:paraId="5837C1F9"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PMTi = i-ésimo valor das parcelas mensais de pagamento dos CRI; </w:t>
      </w:r>
    </w:p>
    <w:p w14:paraId="6E194A97" w14:textId="77777777" w:rsidR="0016400B" w:rsidRPr="000A4E02" w:rsidRDefault="0016400B" w:rsidP="00356A17">
      <w:pPr>
        <w:spacing w:line="360" w:lineRule="auto"/>
        <w:ind w:left="720"/>
        <w:jc w:val="both"/>
        <w:rPr>
          <w:rFonts w:ascii="Leelawadee" w:hAnsi="Leelawadee" w:cs="Leelawadee"/>
          <w:sz w:val="20"/>
          <w:szCs w:val="20"/>
        </w:rPr>
      </w:pPr>
    </w:p>
    <w:p w14:paraId="5B4F7A97" w14:textId="62AF3746"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i = </w:t>
      </w:r>
      <w:r w:rsidR="007B2837" w:rsidRPr="00666EC3">
        <w:rPr>
          <w:rFonts w:ascii="Leelawadee" w:hAnsi="Leelawadee" w:cs="Leelawadee"/>
          <w:sz w:val="20"/>
          <w:szCs w:val="20"/>
          <w:highlight w:val="yellow"/>
        </w:rPr>
        <w:t>[</w:t>
      </w:r>
      <w:r w:rsidR="00094305">
        <w:rPr>
          <w:rFonts w:ascii="Leelawadee" w:hAnsi="Leelawadee" w:cs="Leelawadee"/>
          <w:sz w:val="20"/>
          <w:szCs w:val="20"/>
          <w:highlight w:val="yellow"/>
        </w:rPr>
        <w:t>4,7500</w:t>
      </w:r>
      <w:r w:rsidR="007B2837" w:rsidRPr="00666EC3">
        <w:rPr>
          <w:rFonts w:ascii="Leelawadee" w:hAnsi="Leelawadee" w:cs="Leelawadee"/>
          <w:sz w:val="20"/>
          <w:szCs w:val="20"/>
          <w:highlight w:val="yellow"/>
        </w:rPr>
        <w:t>]</w:t>
      </w:r>
      <w:r w:rsidRPr="000A4E02">
        <w:rPr>
          <w:rFonts w:ascii="Leelawadee" w:hAnsi="Leelawadee" w:cs="Leelawadee"/>
          <w:sz w:val="20"/>
          <w:szCs w:val="20"/>
        </w:rPr>
        <w:t>;</w:t>
      </w:r>
    </w:p>
    <w:p w14:paraId="131ED6E3" w14:textId="77777777" w:rsidR="0016400B" w:rsidRPr="000A4E02" w:rsidRDefault="0016400B" w:rsidP="00356A17">
      <w:pPr>
        <w:spacing w:line="360" w:lineRule="auto"/>
        <w:ind w:left="720"/>
        <w:jc w:val="both"/>
        <w:rPr>
          <w:rFonts w:ascii="Leelawadee" w:hAnsi="Leelawadee" w:cs="Leelawadee"/>
          <w:sz w:val="20"/>
          <w:szCs w:val="20"/>
        </w:rPr>
      </w:pPr>
    </w:p>
    <w:p w14:paraId="212688C0"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m = Número de meses entre a Data de Aniversário do PMTi, e a Data de Aniversário imediatamente anterior à data de cálculo; </w:t>
      </w:r>
    </w:p>
    <w:p w14:paraId="5E58EFC3" w14:textId="77777777" w:rsidR="0016400B" w:rsidRPr="000A4E02" w:rsidRDefault="0016400B" w:rsidP="00356A17">
      <w:pPr>
        <w:spacing w:line="360" w:lineRule="auto"/>
        <w:ind w:left="720"/>
        <w:jc w:val="both"/>
        <w:rPr>
          <w:rFonts w:ascii="Leelawadee" w:hAnsi="Leelawadee" w:cs="Leelawadee"/>
          <w:sz w:val="20"/>
          <w:szCs w:val="20"/>
        </w:rPr>
      </w:pPr>
    </w:p>
    <w:p w14:paraId="14F2E6A8" w14:textId="77777777" w:rsidR="0016400B" w:rsidRPr="00F9210E" w:rsidRDefault="00356C1A" w:rsidP="00356A17">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16400B" w:rsidRPr="00F9210E">
        <w:rPr>
          <w:rFonts w:ascii="Leelawadee" w:hAnsi="Leelawadee" w:cs="Leelawadee"/>
          <w:sz w:val="20"/>
          <w:szCs w:val="20"/>
        </w:rPr>
        <w:t xml:space="preserve"> = Número de dias corridos entre a Data de Aniversário anterior à data de cálculo e a data de cálculo, com base em um ano de 360 (trezentos e sessenta) dias;</w:t>
      </w:r>
    </w:p>
    <w:p w14:paraId="45877434" w14:textId="77777777" w:rsidR="0016400B" w:rsidRPr="00F9210E" w:rsidRDefault="0016400B" w:rsidP="00356A17">
      <w:pPr>
        <w:spacing w:line="360" w:lineRule="auto"/>
        <w:ind w:left="720"/>
        <w:jc w:val="both"/>
        <w:rPr>
          <w:rFonts w:ascii="Leelawadee" w:hAnsi="Leelawadee" w:cs="Leelawadee"/>
          <w:sz w:val="20"/>
          <w:szCs w:val="20"/>
        </w:rPr>
      </w:pPr>
    </w:p>
    <w:p w14:paraId="7881B911" w14:textId="77777777" w:rsidR="0016400B" w:rsidRPr="00F9210E" w:rsidRDefault="00356C1A" w:rsidP="00356A17">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16400B" w:rsidRPr="00F9210E">
        <w:rPr>
          <w:rFonts w:ascii="Leelawadee" w:eastAsiaTheme="minorEastAsia" w:hAnsi="Leelawadee" w:cs="Leelawadee"/>
          <w:sz w:val="20"/>
          <w:szCs w:val="20"/>
        </w:rPr>
        <w:t xml:space="preserve"> = </w:t>
      </w:r>
      <w:r w:rsidR="0016400B" w:rsidRPr="00F9210E">
        <w:rPr>
          <w:rFonts w:ascii="Leelawadee" w:hAnsi="Leelawadee" w:cs="Leelawadee"/>
          <w:sz w:val="20"/>
          <w:szCs w:val="20"/>
        </w:rPr>
        <w:t>Número de dias corridos entre a Data de Aniversário anterior à data de cálculo e a próxima Data de Aniversário, com base em um ano de 360 (trezentos e sessenta) dias;</w:t>
      </w:r>
    </w:p>
    <w:p w14:paraId="23A5BAA3" w14:textId="77777777" w:rsidR="0016400B" w:rsidRPr="00F9210E" w:rsidRDefault="0016400B" w:rsidP="00356A17">
      <w:pPr>
        <w:spacing w:line="360" w:lineRule="auto"/>
        <w:ind w:left="720"/>
        <w:jc w:val="both"/>
        <w:rPr>
          <w:rFonts w:ascii="Leelawadee" w:hAnsi="Leelawadee" w:cs="Leelawadee"/>
          <w:sz w:val="20"/>
          <w:szCs w:val="20"/>
        </w:rPr>
      </w:pPr>
    </w:p>
    <w:p w14:paraId="27F5C3A0" w14:textId="14E55F63" w:rsidR="0016400B" w:rsidRPr="00F9210E" w:rsidRDefault="00356C1A" w:rsidP="00356A17">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16400B" w:rsidRPr="00F9210E">
        <w:rPr>
          <w:rFonts w:ascii="Leelawadee" w:hAnsi="Leelawadee" w:cs="Leelawadee"/>
          <w:sz w:val="20"/>
          <w:szCs w:val="20"/>
        </w:rPr>
        <w:t xml:space="preserve"> = Fator acumulado de atualização monetária do i-ésimo PMT, calculado com 8 (oito) casas decimais, sem arredondamento:</w:t>
      </w:r>
    </w:p>
    <w:p w14:paraId="1A5EA4BF" w14:textId="77777777" w:rsidR="0016400B" w:rsidRPr="00F9210E" w:rsidRDefault="0016400B" w:rsidP="00356A17">
      <w:pPr>
        <w:spacing w:line="360" w:lineRule="auto"/>
        <w:ind w:left="720"/>
        <w:jc w:val="both"/>
        <w:rPr>
          <w:rFonts w:ascii="Leelawadee" w:hAnsi="Leelawadee" w:cs="Leelawadee"/>
          <w:sz w:val="20"/>
          <w:szCs w:val="20"/>
        </w:rPr>
      </w:pPr>
      <w:r w:rsidRPr="00F9210E">
        <w:rPr>
          <w:noProof/>
        </w:rPr>
        <w:drawing>
          <wp:inline distT="0" distB="0" distL="0" distR="0" wp14:anchorId="6EAF67C6" wp14:editId="5A2D1B54">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840105"/>
                    </a:xfrm>
                    <a:prstGeom prst="rect">
                      <a:avLst/>
                    </a:prstGeom>
                  </pic:spPr>
                </pic:pic>
              </a:graphicData>
            </a:graphic>
          </wp:inline>
        </w:drawing>
      </w:r>
    </w:p>
    <w:p w14:paraId="3BE30223" w14:textId="77777777" w:rsidR="0016400B" w:rsidRPr="00F9210E" w:rsidRDefault="0016400B" w:rsidP="00356A17">
      <w:pPr>
        <w:spacing w:line="360" w:lineRule="auto"/>
        <w:ind w:left="720"/>
        <w:jc w:val="both"/>
        <w:rPr>
          <w:rFonts w:ascii="Leelawadee" w:hAnsi="Leelawadee" w:cs="Leelawadee"/>
          <w:sz w:val="20"/>
          <w:szCs w:val="20"/>
        </w:rPr>
      </w:pPr>
    </w:p>
    <w:p w14:paraId="1C199029" w14:textId="34920B6B" w:rsidR="000A4E02" w:rsidRPr="00F9210E" w:rsidRDefault="0016400B" w:rsidP="00356A17">
      <w:pPr>
        <w:spacing w:line="360" w:lineRule="auto"/>
        <w:ind w:left="720"/>
        <w:jc w:val="both"/>
        <w:rPr>
          <w:rFonts w:ascii="Leelawadee" w:hAnsi="Leelawadee" w:cs="Leelawadee"/>
          <w:sz w:val="20"/>
          <w:szCs w:val="20"/>
        </w:rPr>
      </w:pPr>
      <w:r w:rsidRPr="00F9210E">
        <w:rPr>
          <w:rFonts w:ascii="Leelawadee" w:hAnsi="Leelawadee" w:cs="Leelawadee"/>
          <w:sz w:val="20"/>
          <w:szCs w:val="20"/>
        </w:rPr>
        <w:t>NI</w:t>
      </w:r>
      <w:r w:rsidRPr="00F9210E">
        <w:rPr>
          <w:rFonts w:ascii="Leelawadee" w:hAnsi="Leelawadee" w:cs="Leelawadee"/>
          <w:sz w:val="20"/>
          <w:szCs w:val="20"/>
          <w:vertAlign w:val="subscript"/>
        </w:rPr>
        <w:t xml:space="preserve">m0 </w:t>
      </w:r>
      <w:r w:rsidRPr="00F9210E">
        <w:rPr>
          <w:rFonts w:ascii="Leelawadee" w:hAnsi="Leelawadee" w:cs="Leelawadee"/>
          <w:sz w:val="20"/>
          <w:szCs w:val="20"/>
        </w:rPr>
        <w:t xml:space="preserve">= Número índice do IPCA/IBGE divulgado no mês imediatamente anterior </w:t>
      </w:r>
      <w:r w:rsidR="000A4E02" w:rsidRPr="00F9210E">
        <w:rPr>
          <w:rFonts w:ascii="Leelawadee" w:hAnsi="Leelawadee" w:cs="Leelawadee"/>
          <w:sz w:val="20"/>
          <w:szCs w:val="20"/>
        </w:rPr>
        <w:t>à</w:t>
      </w:r>
      <w:r w:rsidRPr="00F9210E">
        <w:rPr>
          <w:rFonts w:ascii="Leelawadee" w:hAnsi="Leelawadee" w:cs="Leelawadee"/>
          <w:sz w:val="20"/>
          <w:szCs w:val="20"/>
        </w:rPr>
        <w:t xml:space="preserve"> data do primeiro pagamento do</w:t>
      </w:r>
      <w:r w:rsidR="000A4E02" w:rsidRPr="00F9210E">
        <w:rPr>
          <w:rFonts w:ascii="Leelawadee" w:hAnsi="Leelawadee" w:cs="Leelawadee"/>
          <w:sz w:val="20"/>
          <w:szCs w:val="20"/>
        </w:rPr>
        <w:t>s</w:t>
      </w:r>
      <w:r w:rsidRPr="00F9210E">
        <w:rPr>
          <w:rFonts w:ascii="Leelawadee" w:hAnsi="Leelawadee" w:cs="Leelawadee"/>
          <w:sz w:val="20"/>
          <w:szCs w:val="20"/>
        </w:rPr>
        <w:t xml:space="preserve"> CRI.</w:t>
      </w:r>
    </w:p>
    <w:p w14:paraId="3B6E8998" w14:textId="24DF0D9A" w:rsidR="0016400B" w:rsidRPr="00F9210E" w:rsidRDefault="0016400B" w:rsidP="00356A17">
      <w:pPr>
        <w:spacing w:line="360" w:lineRule="auto"/>
        <w:ind w:left="720"/>
        <w:jc w:val="both"/>
        <w:rPr>
          <w:rFonts w:ascii="Leelawadee" w:hAnsi="Leelawadee" w:cs="Leelawadee"/>
          <w:sz w:val="20"/>
          <w:szCs w:val="20"/>
        </w:rPr>
      </w:pPr>
      <w:r w:rsidRPr="00F9210E" w:rsidDel="003B570B">
        <w:rPr>
          <w:rFonts w:ascii="Leelawadee" w:hAnsi="Leelawadee" w:cs="Leelawadee"/>
          <w:sz w:val="20"/>
          <w:szCs w:val="20"/>
        </w:rPr>
        <w:t xml:space="preserve"> </w:t>
      </w:r>
    </w:p>
    <w:p w14:paraId="1AA16FBA" w14:textId="09CB4E03" w:rsidR="0016400B" w:rsidRPr="00F9210E" w:rsidRDefault="0016400B" w:rsidP="00356A17">
      <w:pPr>
        <w:spacing w:line="360" w:lineRule="auto"/>
        <w:ind w:left="720"/>
        <w:jc w:val="both"/>
        <w:rPr>
          <w:rFonts w:ascii="Leelawadee" w:hAnsi="Leelawadee" w:cs="Leelawadee"/>
          <w:sz w:val="20"/>
          <w:szCs w:val="20"/>
        </w:rPr>
      </w:pPr>
      <w:r w:rsidRPr="00F9210E">
        <w:rPr>
          <w:rFonts w:ascii="Leelawadee" w:hAnsi="Leelawadee" w:cs="Leelawadee"/>
          <w:sz w:val="20"/>
          <w:szCs w:val="20"/>
        </w:rPr>
        <w:t>NI</w:t>
      </w:r>
      <w:r w:rsidRPr="00F9210E">
        <w:rPr>
          <w:rFonts w:ascii="Leelawadee" w:hAnsi="Leelawadee" w:cs="Leelawadee"/>
          <w:sz w:val="20"/>
          <w:szCs w:val="20"/>
          <w:vertAlign w:val="subscript"/>
        </w:rPr>
        <w:t xml:space="preserve">m1 </w:t>
      </w:r>
      <w:r w:rsidRPr="00F9210E">
        <w:rPr>
          <w:rFonts w:ascii="Leelawadee" w:hAnsi="Leelawadee" w:cs="Leelawadee"/>
          <w:sz w:val="20"/>
          <w:szCs w:val="20"/>
        </w:rPr>
        <w:t>= Número índice do IPCA/IBGE divulgado no mês imediatamente anterior ao mês da Data de Aniversário anterior à data de cálculo;</w:t>
      </w:r>
    </w:p>
    <w:p w14:paraId="3E47EE70" w14:textId="77777777" w:rsidR="0016400B" w:rsidRPr="00F9210E" w:rsidRDefault="0016400B" w:rsidP="00356A17">
      <w:pPr>
        <w:spacing w:line="360" w:lineRule="auto"/>
        <w:ind w:left="720"/>
        <w:jc w:val="both"/>
        <w:rPr>
          <w:rFonts w:ascii="Leelawadee" w:hAnsi="Leelawadee" w:cs="Leelawadee"/>
          <w:sz w:val="20"/>
          <w:szCs w:val="20"/>
        </w:rPr>
      </w:pPr>
    </w:p>
    <w:p w14:paraId="68931D8B" w14:textId="6D780333" w:rsidR="0016400B" w:rsidRPr="00F9210E" w:rsidRDefault="0016400B" w:rsidP="00356A17">
      <w:pPr>
        <w:spacing w:line="360" w:lineRule="auto"/>
        <w:ind w:left="720"/>
        <w:jc w:val="both"/>
        <w:rPr>
          <w:rFonts w:ascii="Leelawadee" w:hAnsi="Leelawadee" w:cs="Leelawadee"/>
          <w:sz w:val="20"/>
          <w:szCs w:val="20"/>
        </w:rPr>
      </w:pPr>
      <w:r w:rsidRPr="00F9210E">
        <w:rPr>
          <w:rFonts w:ascii="Leelawadee" w:hAnsi="Leelawadee" w:cs="Leelawadee"/>
          <w:sz w:val="20"/>
          <w:szCs w:val="20"/>
        </w:rPr>
        <w:t>NI</w:t>
      </w:r>
      <w:r w:rsidRPr="00F9210E">
        <w:rPr>
          <w:rFonts w:ascii="Leelawadee" w:hAnsi="Leelawadee" w:cs="Leelawadee"/>
          <w:sz w:val="20"/>
          <w:szCs w:val="20"/>
          <w:vertAlign w:val="subscript"/>
        </w:rPr>
        <w:t xml:space="preserve">mn </w:t>
      </w:r>
      <w:r w:rsidRPr="00F9210E">
        <w:rPr>
          <w:rFonts w:ascii="Leelawadee" w:hAnsi="Leelawadee" w:cs="Leelawadee"/>
          <w:sz w:val="20"/>
          <w:szCs w:val="20"/>
        </w:rPr>
        <w:t>= Número índice do IPCA/IBGE divulgado no primeiro mês imediatamente posterior ao mês considerado no NI</w:t>
      </w:r>
      <w:r w:rsidRPr="00F9210E">
        <w:rPr>
          <w:rFonts w:ascii="Leelawadee" w:hAnsi="Leelawadee" w:cs="Leelawadee"/>
          <w:sz w:val="20"/>
          <w:szCs w:val="20"/>
          <w:vertAlign w:val="subscript"/>
        </w:rPr>
        <w:t>m1</w:t>
      </w:r>
      <w:r w:rsidRPr="00F9210E">
        <w:rPr>
          <w:rFonts w:ascii="Leelawadee" w:hAnsi="Leelawadee" w:cs="Leelawadee"/>
          <w:sz w:val="20"/>
          <w:szCs w:val="20"/>
        </w:rPr>
        <w:t>. Caso na data de cálculo o NI</w:t>
      </w:r>
      <w:r w:rsidRPr="00F9210E">
        <w:rPr>
          <w:rFonts w:ascii="Leelawadee" w:hAnsi="Leelawadee" w:cs="Leelawadee"/>
          <w:sz w:val="20"/>
          <w:szCs w:val="20"/>
          <w:vertAlign w:val="subscript"/>
        </w:rPr>
        <w:t>mn</w:t>
      </w:r>
      <w:r w:rsidRPr="00F9210E">
        <w:rPr>
          <w:rFonts w:ascii="Leelawadee" w:hAnsi="Leelawadee" w:cs="Leelawadee"/>
          <w:sz w:val="20"/>
          <w:szCs w:val="20"/>
        </w:rPr>
        <w:t xml:space="preserve"> não esteja disponível, será utilizado em substituição ao NIMn o número ínidce da última projeção disponível divulgada pela ANBIMA</w:t>
      </w:r>
      <w:r w:rsidR="000A4E02" w:rsidRPr="00F9210E">
        <w:rPr>
          <w:rFonts w:ascii="Leelawadee" w:hAnsi="Leelawadee" w:cs="Leelawadee"/>
          <w:sz w:val="20"/>
          <w:szCs w:val="20"/>
        </w:rPr>
        <w:t>.</w:t>
      </w:r>
      <w:r w:rsidRPr="00F9210E">
        <w:rPr>
          <w:rFonts w:ascii="Leelawadee" w:hAnsi="Leelawadee" w:cs="Leelawadee"/>
          <w:sz w:val="20"/>
          <w:szCs w:val="20"/>
        </w:rPr>
        <w:t xml:space="preserve"> </w:t>
      </w:r>
    </w:p>
    <w:p w14:paraId="6EE15C0C" w14:textId="77777777" w:rsidR="0016400B" w:rsidRPr="00F9210E" w:rsidRDefault="0016400B" w:rsidP="00356A17">
      <w:pPr>
        <w:spacing w:line="360" w:lineRule="auto"/>
        <w:ind w:left="720"/>
        <w:jc w:val="both"/>
        <w:rPr>
          <w:rFonts w:ascii="Leelawadee" w:hAnsi="Leelawadee" w:cs="Leelawadee"/>
          <w:sz w:val="20"/>
          <w:szCs w:val="20"/>
        </w:rPr>
      </w:pPr>
    </w:p>
    <w:p w14:paraId="5695308B" w14:textId="77777777" w:rsidR="0016400B" w:rsidRPr="00F9210E" w:rsidRDefault="0016400B" w:rsidP="00356A17">
      <w:pPr>
        <w:spacing w:line="360" w:lineRule="auto"/>
        <w:ind w:left="720"/>
        <w:jc w:val="both"/>
        <w:rPr>
          <w:rFonts w:ascii="Leelawadee" w:hAnsi="Leelawadee" w:cs="Leelawadee"/>
          <w:sz w:val="20"/>
          <w:szCs w:val="20"/>
        </w:rPr>
      </w:pPr>
      <w:r w:rsidRPr="00F9210E">
        <w:rPr>
          <w:rFonts w:ascii="Leelawadee" w:hAnsi="Leelawadee" w:cs="Leelawadee"/>
          <w:sz w:val="20"/>
          <w:szCs w:val="20"/>
        </w:rPr>
        <w:t>dcp pro rata = conforme definição acima;</w:t>
      </w:r>
    </w:p>
    <w:p w14:paraId="34742BD3" w14:textId="77777777" w:rsidR="0016400B" w:rsidRPr="00F9210E" w:rsidRDefault="0016400B" w:rsidP="00356A17">
      <w:pPr>
        <w:spacing w:line="360" w:lineRule="auto"/>
        <w:ind w:left="720"/>
        <w:jc w:val="both"/>
        <w:rPr>
          <w:rFonts w:ascii="Leelawadee" w:hAnsi="Leelawadee" w:cs="Leelawadee"/>
          <w:sz w:val="20"/>
          <w:szCs w:val="20"/>
        </w:rPr>
      </w:pPr>
    </w:p>
    <w:p w14:paraId="67C203A2" w14:textId="77777777" w:rsidR="0016400B" w:rsidRPr="001B4698" w:rsidRDefault="0016400B" w:rsidP="00356A17">
      <w:pPr>
        <w:spacing w:line="360" w:lineRule="auto"/>
        <w:ind w:left="720"/>
        <w:jc w:val="both"/>
        <w:rPr>
          <w:rFonts w:ascii="Leelawadee" w:hAnsi="Leelawadee" w:cs="Leelawadee"/>
          <w:sz w:val="20"/>
          <w:szCs w:val="20"/>
        </w:rPr>
      </w:pPr>
      <w:r w:rsidRPr="00F9210E">
        <w:rPr>
          <w:rFonts w:ascii="Leelawadee" w:hAnsi="Leelawadee" w:cs="Leelawadee"/>
          <w:sz w:val="20"/>
          <w:szCs w:val="20"/>
        </w:rPr>
        <w:t>dct pro rata = conforme definição acima.</w:t>
      </w:r>
    </w:p>
    <w:p w14:paraId="191250B8" w14:textId="77777777" w:rsidR="0016400B" w:rsidRPr="001B4698" w:rsidRDefault="0016400B" w:rsidP="00356A17">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sobre o valor colocado à disposição do Titular dos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e os recursos eventualmente existentes no Fundo de </w:t>
      </w:r>
      <w:r w:rsidR="00D957D4" w:rsidRPr="001B4698">
        <w:rPr>
          <w:rFonts w:ascii="Leelawadee" w:hAnsi="Leelawadee" w:cs="Leelawadee"/>
          <w:color w:val="000000"/>
          <w:sz w:val="20"/>
          <w:szCs w:val="20"/>
        </w:rPr>
        <w:lastRenderedPageBreak/>
        <w:t xml:space="preserve">Despesas </w:t>
      </w:r>
      <w:r w:rsidRPr="001B4698">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356A17">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DA905A7" w:rsidR="009F37E6" w:rsidRPr="001B4698" w:rsidRDefault="009F37E6" w:rsidP="00356A17">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r w:rsidR="00A5170B" w:rsidRPr="001B4698">
        <w:rPr>
          <w:rFonts w:ascii="Leelawadee" w:hAnsi="Leelawadee" w:cs="Leelawadee"/>
          <w:color w:val="000000"/>
          <w:sz w:val="20"/>
          <w:szCs w:val="20"/>
        </w:rPr>
        <w:t>e</w:t>
      </w:r>
    </w:p>
    <w:p w14:paraId="08FE44ED" w14:textId="1C67B0CE"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Amortização programada do Valor Nominal Unitário dos CRI, conforme tabela vigente e encargos moratórios eventualmente incorridos</w:t>
      </w:r>
      <w:r w:rsidR="00A5170B" w:rsidRPr="001B4698">
        <w:rPr>
          <w:rFonts w:ascii="Leelawadee" w:hAnsi="Leelawadee" w:cs="Leelawadee"/>
          <w:color w:val="000000"/>
          <w:sz w:val="20"/>
          <w:szCs w:val="20"/>
        </w:rPr>
        <w:t>.</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5FF07173" w14:textId="301FA733" w:rsidR="00C85072" w:rsidRPr="001B4698" w:rsidRDefault="009F37E6" w:rsidP="00356A17">
      <w:pPr>
        <w:tabs>
          <w:tab w:val="num" w:pos="0"/>
        </w:tabs>
        <w:autoSpaceDE w:val="0"/>
        <w:autoSpaceDN w:val="0"/>
        <w:adjustRightInd w:val="0"/>
        <w:spacing w:line="360" w:lineRule="auto"/>
        <w:jc w:val="both"/>
        <w:rPr>
          <w:rFonts w:ascii="Leelawadee" w:hAnsi="Leelawadee" w:cs="Leelawadee"/>
          <w:sz w:val="20"/>
          <w:szCs w:val="20"/>
          <w:highlight w:val="yellow"/>
        </w:rPr>
      </w:pPr>
      <w:r w:rsidRPr="001B4698">
        <w:rPr>
          <w:rFonts w:ascii="Leelawadee" w:hAnsi="Leelawadee" w:cs="Leelawadee"/>
          <w:sz w:val="20"/>
          <w:szCs w:val="20"/>
        </w:rPr>
        <w:t>5.</w:t>
      </w:r>
      <w:r w:rsidR="00175D06" w:rsidRPr="001B4698">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 xml:space="preserve">Fundo de </w:t>
      </w:r>
      <w:r w:rsidR="00C85072" w:rsidRPr="001B4698">
        <w:rPr>
          <w:rFonts w:ascii="Leelawadee" w:hAnsi="Leelawadee" w:cs="Leelawadee"/>
          <w:sz w:val="20"/>
          <w:szCs w:val="20"/>
          <w:u w:val="single"/>
        </w:rPr>
        <w:t>Despesas</w:t>
      </w:r>
      <w:r w:rsidRPr="001B4698">
        <w:rPr>
          <w:rFonts w:ascii="Leelawadee" w:hAnsi="Leelawadee" w:cs="Leelawadee"/>
          <w:sz w:val="20"/>
          <w:szCs w:val="20"/>
        </w:rPr>
        <w:t xml:space="preserve">: </w:t>
      </w:r>
      <w:r w:rsidR="001D6FC4" w:rsidRPr="001B4698">
        <w:rPr>
          <w:rFonts w:ascii="Leelawadee" w:hAnsi="Leelawadee" w:cs="Leelawadee"/>
          <w:sz w:val="20"/>
          <w:szCs w:val="20"/>
        </w:rPr>
        <w:t>N</w:t>
      </w:r>
      <w:r w:rsidR="00C85072" w:rsidRPr="001B4698">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1B4698">
        <w:rPr>
          <w:rFonts w:ascii="Leelawadee" w:hAnsi="Leelawadee" w:cs="Leelawadee"/>
          <w:sz w:val="20"/>
          <w:szCs w:val="20"/>
        </w:rPr>
        <w:t xml:space="preserve">comprovadamente </w:t>
      </w:r>
      <w:r w:rsidR="00C85072" w:rsidRPr="001B4698">
        <w:rPr>
          <w:rFonts w:ascii="Leelawadee" w:hAnsi="Leelawadee" w:cs="Leelawadee"/>
          <w:sz w:val="20"/>
          <w:szCs w:val="20"/>
        </w:rPr>
        <w:t xml:space="preserve">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a Emissora deverá notificar o Cedente</w:t>
      </w:r>
      <w:r w:rsidR="00034A11" w:rsidRPr="001B4698">
        <w:rPr>
          <w:rFonts w:ascii="Leelawadee" w:hAnsi="Leelawadee" w:cs="Leelawadee"/>
          <w:sz w:val="20"/>
          <w:szCs w:val="20"/>
        </w:rPr>
        <w:t>, com cópia ao Agente Fiduciário,</w:t>
      </w:r>
      <w:r w:rsidR="00C85072" w:rsidRPr="001B4698">
        <w:rPr>
          <w:rFonts w:ascii="Leelawadee" w:hAnsi="Leelawadee" w:cs="Leelawadee"/>
          <w:sz w:val="20"/>
          <w:szCs w:val="20"/>
        </w:rPr>
        <w:t xml:space="preserve"> para que </w:t>
      </w:r>
      <w:r w:rsidR="00034A11" w:rsidRPr="001B4698">
        <w:rPr>
          <w:rFonts w:ascii="Leelawadee" w:hAnsi="Leelawadee" w:cs="Leelawadee"/>
          <w:sz w:val="20"/>
          <w:szCs w:val="20"/>
        </w:rPr>
        <w:t>o Cedente</w:t>
      </w:r>
      <w:r w:rsidR="00C85072" w:rsidRPr="001B4698">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estando o Cedente obrigado a realizar tal depósito no prazo de até 5 (cinco) Dias Úteis contados do recebimento de tal notificação.</w:t>
      </w:r>
      <w:r w:rsidR="00083D89">
        <w:rPr>
          <w:rFonts w:ascii="Leelawadee" w:hAnsi="Leelawadee" w:cs="Leelawadee"/>
          <w:sz w:val="20"/>
          <w:szCs w:val="20"/>
        </w:rPr>
        <w:t xml:space="preserve"> </w:t>
      </w:r>
    </w:p>
    <w:p w14:paraId="2CD464C0" w14:textId="77777777" w:rsidR="00C85072" w:rsidRPr="001B4698" w:rsidRDefault="00C85072" w:rsidP="00356A17">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687EB512" w:rsidR="00C85072" w:rsidRPr="001B4698" w:rsidRDefault="00C85072" w:rsidP="00356A17">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1</w:t>
      </w:r>
      <w:r w:rsidRPr="001B4698">
        <w:rPr>
          <w:rFonts w:ascii="Leelawadee" w:hAnsi="Leelawadee" w:cs="Leelawadee"/>
          <w:sz w:val="20"/>
          <w:szCs w:val="20"/>
        </w:rPr>
        <w:t xml:space="preserve">. Adicionalmente, </w:t>
      </w:r>
      <w:r w:rsidR="00544691" w:rsidRPr="001B4698">
        <w:rPr>
          <w:rFonts w:ascii="Leelawadee" w:hAnsi="Leelawadee" w:cs="Leelawadee"/>
          <w:sz w:val="20"/>
          <w:szCs w:val="20"/>
        </w:rPr>
        <w:t>à pedido do Cedente, a cada 3 (três) meses</w:t>
      </w:r>
      <w:r w:rsidR="00B8633F" w:rsidRPr="001B4698">
        <w:rPr>
          <w:rFonts w:ascii="Leelawadee" w:hAnsi="Leelawadee" w:cs="Leelawadee"/>
          <w:sz w:val="20"/>
          <w:szCs w:val="20"/>
        </w:rPr>
        <w:t xml:space="preserve"> a contar da Data de Emissão</w:t>
      </w:r>
      <w:r w:rsidRPr="001B4698">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1B4698" w:rsidRDefault="00C85072" w:rsidP="00356A17">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1B4698" w:rsidRDefault="00C85072" w:rsidP="00356A17">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2</w:t>
      </w:r>
      <w:r w:rsidRPr="001B4698">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1B4698">
        <w:rPr>
          <w:rFonts w:ascii="Leelawadee" w:hAnsi="Leelawadee" w:cs="Leelawadee"/>
          <w:sz w:val="20"/>
          <w:szCs w:val="20"/>
        </w:rPr>
        <w:t>, líquido de tributos,</w:t>
      </w:r>
      <w:r w:rsidRPr="001B4698">
        <w:rPr>
          <w:rFonts w:ascii="Leelawadee" w:hAnsi="Leelawadee" w:cs="Leelawadee"/>
          <w:sz w:val="20"/>
          <w:szCs w:val="20"/>
        </w:rPr>
        <w:t xml:space="preserve"> ao Cedente.</w:t>
      </w:r>
    </w:p>
    <w:p w14:paraId="6D8B4E85" w14:textId="77777777" w:rsidR="009F37E6" w:rsidRPr="001B4698" w:rsidRDefault="009F37E6" w:rsidP="00356A17">
      <w:pPr>
        <w:spacing w:line="360" w:lineRule="auto"/>
        <w:rPr>
          <w:rFonts w:ascii="Leelawadee" w:hAnsi="Leelawadee" w:cs="Leelawadee"/>
          <w:sz w:val="20"/>
          <w:szCs w:val="20"/>
        </w:rPr>
      </w:pPr>
    </w:p>
    <w:p w14:paraId="3E0B16F9" w14:textId="177D03B4" w:rsidR="008821A1" w:rsidRPr="001B4698" w:rsidRDefault="009F37E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sz w:val="20"/>
          <w:szCs w:val="20"/>
        </w:rPr>
        <w:t>5.</w:t>
      </w:r>
      <w:r w:rsidR="00175D06" w:rsidRPr="001B4698">
        <w:rPr>
          <w:rFonts w:ascii="Leelawadee" w:hAnsi="Leelawadee" w:cs="Leelawadee"/>
          <w:sz w:val="20"/>
          <w:szCs w:val="20"/>
        </w:rPr>
        <w:t>9</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Investimentos Permitidos</w:t>
      </w:r>
      <w:r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33" w:name="_Toc422473371"/>
      <w:bookmarkStart w:id="34"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33"/>
      <w:bookmarkEnd w:id="34"/>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7BACF7A5"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0381D9A5"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2D73C7" w:rsidRPr="001B4698">
        <w:rPr>
          <w:rFonts w:ascii="Leelawadee" w:hAnsi="Leelawadee" w:cs="Leelawadee"/>
          <w:color w:val="000000"/>
          <w:sz w:val="20"/>
          <w:szCs w:val="20"/>
        </w:rPr>
        <w:t>investidor</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6054898B" w14:textId="77777777" w:rsidR="003C3559" w:rsidRDefault="003C3559" w:rsidP="00356A17">
      <w:pPr>
        <w:widowControl w:val="0"/>
        <w:suppressAutoHyphens/>
        <w:spacing w:line="360" w:lineRule="auto"/>
        <w:ind w:left="708"/>
        <w:jc w:val="both"/>
        <w:rPr>
          <w:rFonts w:ascii="Leelawadee" w:hAnsi="Leelawadee" w:cs="Leelawadee"/>
          <w:color w:val="000000"/>
          <w:sz w:val="20"/>
          <w:szCs w:val="20"/>
        </w:rPr>
      </w:pPr>
    </w:p>
    <w:p w14:paraId="262D84DF" w14:textId="1CFED28B" w:rsidR="003C3559" w:rsidRDefault="003C3559">
      <w:pPr>
        <w:widowControl w:val="0"/>
        <w:suppressAutoHyphens/>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[6.1.9 </w:t>
      </w:r>
      <w:r w:rsidRPr="003C3559">
        <w:rPr>
          <w:rFonts w:ascii="Leelawadee" w:hAnsi="Leelawadee" w:cs="Leelawadee"/>
          <w:color w:val="000000"/>
          <w:sz w:val="20"/>
          <w:szCs w:val="20"/>
        </w:rPr>
        <w:t xml:space="preserve">Em virtude da Deliberação CVM nº 849, de 31 de março de 2020 (“Deliberação CVM 849”), que suspendeu, pelo prazo de 4 (quatro) meses, a eficácia do artigo 13 da Instrução CVM 476, quando, alternativa ou cumulativamente, (i) o adquirente for Investidor Profissional; e (ii) se tratar de valor mobiliário emitido por companhia registrada na CVM, os CRI subscritos ou adquiridos durante o período compreendido entre 1º de abril de 2020 e 1º de agosto de 2020 (inclusive), poderão ser livremente </w:t>
      </w:r>
      <w:r w:rsidRPr="003C3559">
        <w:rPr>
          <w:rFonts w:ascii="Leelawadee" w:hAnsi="Leelawadee" w:cs="Leelawadee"/>
          <w:color w:val="000000"/>
          <w:sz w:val="20"/>
          <w:szCs w:val="20"/>
        </w:rPr>
        <w:lastRenderedPageBreak/>
        <w:t>negociadas entre Investidores Qualificados (conforme definidos a seguir) nos mercados regulamentados de valores mobiliários a partir da data de cada subscrição ou aquisição pelo Investidor Profissional</w:t>
      </w:r>
      <w:r>
        <w:rPr>
          <w:rFonts w:ascii="Leelawadee" w:hAnsi="Leelawadee" w:cs="Leelawadee"/>
          <w:color w:val="000000"/>
          <w:sz w:val="20"/>
          <w:szCs w:val="20"/>
        </w:rPr>
        <w:t>.]</w:t>
      </w:r>
    </w:p>
    <w:p w14:paraId="027652A5" w14:textId="77777777" w:rsidR="00361BDE" w:rsidRDefault="00361BDE">
      <w:pPr>
        <w:widowControl w:val="0"/>
        <w:suppressAutoHyphens/>
        <w:spacing w:line="360" w:lineRule="auto"/>
        <w:ind w:left="708"/>
        <w:jc w:val="both"/>
        <w:rPr>
          <w:rFonts w:ascii="Leelawadee" w:hAnsi="Leelawadee" w:cs="Leelawadee"/>
          <w:color w:val="000000"/>
          <w:sz w:val="20"/>
          <w:szCs w:val="20"/>
        </w:rPr>
      </w:pPr>
    </w:p>
    <w:p w14:paraId="104D3878" w14:textId="3F61A615" w:rsidR="00361BDE" w:rsidRPr="001B4698" w:rsidRDefault="00361BDE">
      <w:pPr>
        <w:widowControl w:val="0"/>
        <w:suppressAutoHyphens/>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[6.1.10 </w:t>
      </w:r>
      <w:r w:rsidRPr="00361BDE">
        <w:rPr>
          <w:rFonts w:ascii="Leelawadee" w:hAnsi="Leelawadee" w:cs="Leelawadee"/>
          <w:color w:val="000000"/>
          <w:sz w:val="20"/>
          <w:szCs w:val="20"/>
        </w:rPr>
        <w:t>Findo prazo da Deliberação CVM 849 mencionado na Cláusula 7.5 acima, as disposições constantes do artigo 13, em especial, da Instrução CVM 476 (caso a referida suspensão não seja prorrogada por mais tempo) voltarão a produzir efeitos, sendo que os CRI subscritos ou adquiridos após 2 de agosto de 2020, inclusive, somente poderão ser negociadas entre Investidores Profissionais nos mercados regulamentados de valores mobiliários depois de decorridos 90 (noventa) dias contados da data de cada aquisição pelo referido Investidor Profissional (conforme definido a seguir).</w:t>
      </w:r>
      <w:r>
        <w:rPr>
          <w:rFonts w:ascii="Leelawadee" w:hAnsi="Leelawadee" w:cs="Leelawadee"/>
          <w:color w:val="000000"/>
          <w:sz w:val="20"/>
          <w:szCs w:val="20"/>
        </w:rPr>
        <w:t>]</w:t>
      </w:r>
    </w:p>
    <w:p w14:paraId="53F0DA7E"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59FAEA64" w14:textId="76E86513"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Investidores Profissionais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5742D53A" w14:textId="79303F10" w:rsidR="00A24725" w:rsidRPr="00843460"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30493897" w14:textId="533F7037" w:rsidR="00376836" w:rsidRDefault="00376836" w:rsidP="00356A17">
      <w:pPr>
        <w:widowControl w:val="0"/>
        <w:suppressAutoHyphens/>
        <w:spacing w:line="360" w:lineRule="auto"/>
        <w:jc w:val="both"/>
        <w:rPr>
          <w:rFonts w:ascii="Leelawadee" w:hAnsi="Leelawadee" w:cs="Leelawadee"/>
          <w:color w:val="000000"/>
          <w:sz w:val="20"/>
          <w:szCs w:val="20"/>
        </w:rPr>
      </w:pPr>
    </w:p>
    <w:p w14:paraId="06B03534" w14:textId="06E303E9" w:rsidR="00742873" w:rsidRPr="00C659DB" w:rsidRDefault="00742873"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6.4.</w:t>
      </w:r>
      <w:r w:rsidRPr="0051338C">
        <w:rPr>
          <w:rFonts w:ascii="Leelawadee" w:hAnsi="Leelawadee" w:cs="Leelawadee"/>
          <w:color w:val="000000"/>
          <w:sz w:val="20"/>
          <w:szCs w:val="20"/>
        </w:rPr>
        <w:tab/>
      </w:r>
      <w:r w:rsidRPr="00B72A1D">
        <w:rPr>
          <w:rFonts w:ascii="Leelawadee" w:hAnsi="Leelawadee" w:cs="Leelawadee"/>
          <w:color w:val="000000"/>
          <w:sz w:val="20"/>
          <w:szCs w:val="20"/>
          <w:u w:val="single"/>
        </w:rPr>
        <w:t>Negociação dos CRI Adquiridos em Virtude da Garantia Firme</w:t>
      </w:r>
      <w:r w:rsidRPr="0051338C">
        <w:rPr>
          <w:rFonts w:ascii="Leelawadee" w:hAnsi="Leelawadee" w:cs="Leelawadee"/>
          <w:color w:val="000000"/>
          <w:sz w:val="20"/>
          <w:szCs w:val="20"/>
        </w:rPr>
        <w:t xml:space="preserve">: O Coordenador Líder poderá, a </w:t>
      </w:r>
      <w:r w:rsidRPr="00C659DB">
        <w:rPr>
          <w:rFonts w:ascii="Leelawadee" w:hAnsi="Leelawadee" w:cs="Leelawadee"/>
          <w:color w:val="000000"/>
          <w:sz w:val="20"/>
          <w:szCs w:val="20"/>
        </w:rPr>
        <w:t xml:space="preserve">qualquer momento, realizar </w:t>
      </w:r>
      <w:r w:rsidRPr="00335CBA">
        <w:rPr>
          <w:rFonts w:ascii="Leelawadee" w:hAnsi="Leelawadee" w:cs="Leelawadee"/>
          <w:color w:val="000000"/>
          <w:sz w:val="20"/>
          <w:szCs w:val="20"/>
        </w:rPr>
        <w:t>a negociação dos CRI adquiridos em virtude do exercício da garantia firme de colocação, nos mercados regulamentados de valores mobiliários, nos termos do artigo 13, inciso II, da Instrução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CVM nº 476/09, sendo certo que: (i) o adquirente dos CRI deve observar a restrição de negociação prevista no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item 6.1.8., deste Termo, contada a partir do exercício da garantia firme pelo Coordenador Líder; (ii) 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Coordenador Líder é responsável pela verificação do cumprimento das regras previstas nos artigos 2º e 3º da</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Instrução CVM nº 476/09; e (iii) a negociação deve se dar nas mesmas condições da oferta dos CRI, podendo 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valor de transferência ser atualizado em razão da variação do preço dos CRI.</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35" w:name="_Toc163380701"/>
      <w:bookmarkStart w:id="36" w:name="_Toc180553617"/>
      <w:bookmarkStart w:id="37" w:name="_Toc205799092"/>
      <w:bookmarkStart w:id="38" w:name="_Toc241983067"/>
      <w:bookmarkStart w:id="39" w:name="_Toc422473372"/>
      <w:bookmarkStart w:id="40" w:name="_Toc42698307"/>
      <w:bookmarkStart w:id="41" w:name="_GoBack"/>
      <w:bookmarkEnd w:id="41"/>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35"/>
      <w:bookmarkEnd w:id="36"/>
      <w:bookmarkEnd w:id="37"/>
      <w:bookmarkEnd w:id="38"/>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39"/>
      <w:bookmarkEnd w:id="40"/>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42" w:name="_Toc110076263"/>
    </w:p>
    <w:p w14:paraId="4E9EAFDD" w14:textId="49AE0A4C" w:rsidR="00A36AA9"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43" w:name="_Toc163380702"/>
      <w:bookmarkStart w:id="44" w:name="_Toc180553618"/>
      <w:bookmarkStart w:id="45" w:name="_Toc205799093"/>
      <w:bookmarkStart w:id="46" w:name="_Toc241983068"/>
      <w:bookmarkStart w:id="47" w:name="_Toc422473373"/>
      <w:bookmarkStart w:id="48" w:name="_Toc42698308"/>
      <w:bookmarkEnd w:id="42"/>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49" w:name="_Toc110076264"/>
      <w:bookmarkStart w:id="50" w:name="_Toc163380703"/>
      <w:bookmarkStart w:id="51" w:name="_Toc180553619"/>
      <w:bookmarkStart w:id="52" w:name="_Toc205799094"/>
      <w:bookmarkStart w:id="53" w:name="_Toc241983069"/>
      <w:bookmarkEnd w:id="43"/>
      <w:bookmarkEnd w:id="44"/>
      <w:bookmarkEnd w:id="45"/>
      <w:bookmarkEnd w:id="46"/>
      <w:r w:rsidR="00BF5552" w:rsidRPr="001B4698">
        <w:rPr>
          <w:rFonts w:ascii="Leelawadee" w:hAnsi="Leelawadee" w:cs="Leelawadee"/>
          <w:color w:val="000000"/>
          <w:sz w:val="20"/>
          <w:szCs w:val="20"/>
        </w:rPr>
        <w:t>AMORTIZAÇÃO EXTRAORDINÁRIA</w:t>
      </w:r>
      <w:bookmarkEnd w:id="49"/>
      <w:bookmarkEnd w:id="50"/>
      <w:bookmarkEnd w:id="51"/>
      <w:bookmarkEnd w:id="52"/>
      <w:bookmarkEnd w:id="53"/>
      <w:r w:rsidR="00A141F8" w:rsidRPr="001B4698">
        <w:rPr>
          <w:rFonts w:ascii="Leelawadee" w:hAnsi="Leelawadee" w:cs="Leelawadee"/>
          <w:color w:val="000000"/>
          <w:sz w:val="20"/>
          <w:szCs w:val="20"/>
        </w:rPr>
        <w:t xml:space="preserve"> E RESGATE ANTECIPADO DOS CRI</w:t>
      </w:r>
      <w:bookmarkEnd w:id="47"/>
      <w:bookmarkEnd w:id="48"/>
    </w:p>
    <w:p w14:paraId="77C464FD" w14:textId="77777777" w:rsidR="005A0229" w:rsidRPr="001B4698" w:rsidRDefault="005A0229" w:rsidP="00356A17">
      <w:pPr>
        <w:spacing w:line="360" w:lineRule="auto"/>
        <w:rPr>
          <w:rFonts w:ascii="Leelawadee" w:hAnsi="Leelawadee" w:cs="Leelawadee"/>
          <w:sz w:val="20"/>
          <w:szCs w:val="20"/>
        </w:rPr>
      </w:pPr>
    </w:p>
    <w:p w14:paraId="446324DD" w14:textId="73B8F885"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r w:rsidR="00AC59FE">
        <w:rPr>
          <w:rFonts w:ascii="Leelawadee" w:hAnsi="Leelawadee" w:cs="Leelawadee"/>
          <w:color w:val="000000"/>
          <w:sz w:val="20"/>
          <w:szCs w:val="20"/>
        </w:rPr>
        <w:t>[</w:t>
      </w:r>
      <w:r w:rsidR="00AC59FE" w:rsidRPr="00AC59FE">
        <w:rPr>
          <w:rFonts w:ascii="Leelawadee" w:hAnsi="Leelawadee" w:cs="Leelawadee"/>
          <w:b/>
          <w:color w:val="000000"/>
          <w:sz w:val="20"/>
          <w:szCs w:val="20"/>
          <w:highlight w:val="yellow"/>
        </w:rPr>
        <w:t>Nota Monteiro Rusu:</w:t>
      </w:r>
      <w:r w:rsidR="00AC59FE" w:rsidRPr="00AC59FE">
        <w:rPr>
          <w:rFonts w:ascii="Leelawadee" w:hAnsi="Leelawadee" w:cs="Leelawadee"/>
          <w:color w:val="000000"/>
          <w:sz w:val="20"/>
          <w:szCs w:val="20"/>
          <w:highlight w:val="yellow"/>
        </w:rPr>
        <w:t xml:space="preserve"> </w:t>
      </w:r>
      <w:r w:rsidR="00AC59FE" w:rsidRPr="00AC59FE">
        <w:rPr>
          <w:rFonts w:ascii="Leelawadee" w:hAnsi="Leelawadee" w:cs="Leelawadee"/>
          <w:i/>
          <w:color w:val="000000"/>
          <w:sz w:val="20"/>
          <w:szCs w:val="20"/>
          <w:highlight w:val="yellow"/>
        </w:rPr>
        <w:t>favor confirmar</w:t>
      </w:r>
      <w:r w:rsidR="00AC59FE">
        <w:rPr>
          <w:rFonts w:ascii="Leelawadee" w:hAnsi="Leelawadee" w:cs="Leelawadee"/>
          <w:color w:val="000000"/>
          <w:sz w:val="20"/>
          <w:szCs w:val="20"/>
        </w:rPr>
        <w:t>]</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72475DA0"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1B4698">
        <w:rPr>
          <w:rFonts w:ascii="Leelawadee" w:hAnsi="Leelawadee" w:cs="Leelawadee"/>
          <w:color w:val="000000"/>
          <w:sz w:val="20"/>
          <w:szCs w:val="20"/>
        </w:rPr>
        <w:t xml:space="preserve">no item </w:t>
      </w:r>
      <w:r w:rsidR="0011497F">
        <w:rPr>
          <w:rFonts w:ascii="Leelawadee" w:hAnsi="Leelawadee" w:cs="Leelawadee"/>
          <w:color w:val="000000"/>
          <w:sz w:val="20"/>
          <w:szCs w:val="20"/>
        </w:rPr>
        <w:t>[</w:t>
      </w:r>
      <w:r w:rsidR="0011497F" w:rsidRPr="0011497F">
        <w:rPr>
          <w:rFonts w:ascii="Arial" w:hAnsi="Arial" w:cs="Arial"/>
          <w:color w:val="000000"/>
          <w:sz w:val="20"/>
          <w:szCs w:val="20"/>
          <w:lang w:eastAsia="ja-JP"/>
        </w:rPr>
        <w:t>●</w:t>
      </w:r>
      <w:r w:rsidR="0011497F">
        <w:rPr>
          <w:rFonts w:ascii="Leelawadee" w:hAnsi="Leelawadee" w:cs="Leelawadee"/>
          <w:color w:val="000000"/>
          <w:sz w:val="20"/>
          <w:szCs w:val="20"/>
        </w:rPr>
        <w:t>]</w:t>
      </w:r>
      <w:r w:rsidR="00CC18A3" w:rsidRPr="001B4698">
        <w:rPr>
          <w:rFonts w:ascii="Leelawadee" w:hAnsi="Leelawadee" w:cs="Leelawadee"/>
          <w:color w:val="000000"/>
          <w:sz w:val="20"/>
          <w:szCs w:val="20"/>
        </w:rPr>
        <w:t>.</w:t>
      </w:r>
      <w:r w:rsidR="00FA7E51" w:rsidRPr="001B4698">
        <w:rPr>
          <w:rFonts w:ascii="Leelawadee" w:hAnsi="Leelawadee" w:cs="Leelawadee"/>
          <w:color w:val="000000"/>
          <w:sz w:val="20"/>
          <w:szCs w:val="20"/>
        </w:rPr>
        <w:t xml:space="preserve"> d</w:t>
      </w:r>
      <w:r w:rsidR="00987A01" w:rsidRPr="001B4698">
        <w:rPr>
          <w:rFonts w:ascii="Leelawadee" w:hAnsi="Leelawadee" w:cs="Leelawadee"/>
          <w:color w:val="000000"/>
          <w:sz w:val="20"/>
          <w:szCs w:val="20"/>
        </w:rPr>
        <w:t>o</w:t>
      </w:r>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ontrato de Cessão; (ii) da Recompra Facultativa prevista no item 6.2. do Contrato de Cessão</w:t>
      </w:r>
      <w:r w:rsidR="00CC18A3" w:rsidRPr="001B4698">
        <w:rPr>
          <w:rFonts w:ascii="Leelawadee" w:hAnsi="Leelawadee" w:cs="Leelawadee"/>
          <w:color w:val="000000"/>
          <w:sz w:val="20"/>
          <w:szCs w:val="20"/>
        </w:rPr>
        <w:t>;</w:t>
      </w:r>
      <w:r w:rsidR="00847D0B">
        <w:rPr>
          <w:rFonts w:ascii="Leelawadee" w:hAnsi="Leelawadee" w:cs="Leelawadee"/>
          <w:color w:val="000000"/>
          <w:sz w:val="20"/>
          <w:szCs w:val="20"/>
        </w:rPr>
        <w:t xml:space="preserve"> ou</w:t>
      </w:r>
      <w:r w:rsidR="00CC18A3" w:rsidRPr="001B4698">
        <w:rPr>
          <w:rFonts w:ascii="Leelawadee" w:hAnsi="Leelawadee" w:cs="Leelawadee"/>
          <w:color w:val="000000"/>
          <w:sz w:val="20"/>
          <w:szCs w:val="20"/>
        </w:rPr>
        <w:t xml:space="preserve"> (iii) do pagamento da Multa Indenizatória prevista no item 7.2. do Contrato de Cessão</w:t>
      </w:r>
      <w:r w:rsidR="00014A52" w:rsidRPr="001B4698">
        <w:rPr>
          <w:rFonts w:ascii="Leelawadee" w:hAnsi="Leelawadee" w:cs="Leelawadee"/>
          <w:color w:val="000000"/>
          <w:sz w:val="20"/>
          <w:szCs w:val="20"/>
        </w:rPr>
        <w:t>.</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179B9DF1"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saldo do Valor Nominal Unitário </w:t>
      </w:r>
      <w:r w:rsidR="00014A52" w:rsidRPr="001B4698">
        <w:rPr>
          <w:rFonts w:ascii="Leelawadee" w:hAnsi="Leelawadee" w:cs="Leelawadee"/>
          <w:color w:val="000000"/>
          <w:sz w:val="20"/>
          <w:szCs w:val="20"/>
        </w:rPr>
        <w:t>atualizado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r w:rsidR="00081D9A" w:rsidRPr="00B72A1D">
        <w:rPr>
          <w:rFonts w:ascii="Leelawadee" w:hAnsi="Leelawadee" w:cs="Leelawadee"/>
          <w:i/>
          <w:iCs/>
          <w:color w:val="000000"/>
          <w:sz w:val="20"/>
          <w:szCs w:val="20"/>
        </w:rPr>
        <w:t>pro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54" w:name="_DV_M110"/>
      <w:bookmarkStart w:id="55" w:name="_DV_M109"/>
      <w:bookmarkStart w:id="56" w:name="_Toc422473374"/>
      <w:bookmarkStart w:id="57" w:name="_Toc42698309"/>
      <w:bookmarkStart w:id="58" w:name="_Toc110076265"/>
      <w:bookmarkStart w:id="59" w:name="_Toc163380704"/>
      <w:bookmarkStart w:id="60" w:name="_Toc180553620"/>
      <w:bookmarkStart w:id="61" w:name="_Toc205799095"/>
      <w:bookmarkStart w:id="62" w:name="_Toc241983070"/>
      <w:bookmarkEnd w:id="54"/>
      <w:bookmarkEnd w:id="55"/>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56"/>
      <w:bookmarkEnd w:id="57"/>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63" w:name="_Toc422473375"/>
      <w:bookmarkStart w:id="64"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63"/>
      <w:bookmarkEnd w:id="64"/>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abaixo,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w:t>
      </w:r>
      <w:r w:rsidR="00CE1F57" w:rsidRPr="001B4698">
        <w:rPr>
          <w:rFonts w:ascii="Leelawadee" w:hAnsi="Leelawadee" w:cs="Leelawadee"/>
          <w:color w:val="000000"/>
          <w:sz w:val="20"/>
          <w:szCs w:val="20"/>
        </w:rPr>
        <w:lastRenderedPageBreak/>
        <w:t xml:space="preserve">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acima:</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w:t>
      </w:r>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decretação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1B4698" w:rsidRDefault="00CE1F57"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inadimplemento ou mora, pela Emissora, de qualquer das obrigações pecuniárias previstas neste Termo,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AE376C" w:rsidRPr="001B4698">
        <w:rPr>
          <w:rFonts w:ascii="Leelawadee" w:hAnsi="Leelawadee" w:cs="Leelawadee"/>
          <w:color w:val="000000"/>
          <w:sz w:val="20"/>
          <w:szCs w:val="20"/>
        </w:rPr>
        <w:t xml:space="preserve">20 </w:t>
      </w:r>
      <w:r w:rsidRPr="001B4698">
        <w:rPr>
          <w:rFonts w:ascii="Leelawadee" w:hAnsi="Leelawadee" w:cs="Leelawadee"/>
          <w:color w:val="000000"/>
          <w:sz w:val="20"/>
          <w:szCs w:val="20"/>
        </w:rPr>
        <w:t>(</w:t>
      </w:r>
      <w:r w:rsidR="00AE376C" w:rsidRPr="001B4698">
        <w:rPr>
          <w:rFonts w:ascii="Leelawadee" w:hAnsi="Leelawadee" w:cs="Leelawadee"/>
          <w:color w:val="000000"/>
          <w:sz w:val="20"/>
          <w:szCs w:val="20"/>
        </w:rPr>
        <w:t>vinte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r w:rsidR="00CD18C3" w:rsidRPr="001B4698">
        <w:rPr>
          <w:rFonts w:ascii="Leelawadee" w:hAnsi="Leelawadee" w:cs="Leelawadee"/>
          <w:color w:val="000000"/>
          <w:sz w:val="20"/>
          <w:szCs w:val="20"/>
        </w:rPr>
        <w:t>securitizadora</w:t>
      </w:r>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65" w:name="_Toc422473376"/>
      <w:bookmarkStart w:id="66"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65"/>
      <w:bookmarkEnd w:id="66"/>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678FBCE9"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67" w:name="_Ref465172700"/>
      <w:r w:rsidR="00977D9B" w:rsidRPr="001B4698">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7413B0">
        <w:rPr>
          <w:rFonts w:ascii="Leelawadee" w:hAnsi="Leelawadee" w:cs="Leelawadee"/>
          <w:sz w:val="20"/>
          <w:szCs w:val="20"/>
        </w:rPr>
        <w:t>2.000,00 (dois mil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67"/>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662AC1E1"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0154D7A4" w:rsidR="000242AE" w:rsidRPr="001B4698" w:rsidRDefault="00E31180"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r w:rsidR="00977D9B" w:rsidRPr="001B4698">
        <w:rPr>
          <w:rFonts w:ascii="Leelawadee" w:hAnsi="Leelawadee" w:cs="Leelawadee"/>
          <w:color w:val="000000"/>
          <w:sz w:val="20"/>
          <w:szCs w:val="20"/>
        </w:rPr>
        <w:t xml:space="preserve">11.1.,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acima;</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 xml:space="preserve">todos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7BAFD1CD"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 Contrato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55BF50CF" w:rsidR="00637341" w:rsidRPr="001B4698" w:rsidRDefault="00637341" w:rsidP="00356A1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lastRenderedPageBreak/>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 xml:space="preserve">erá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68" w:name="_Toc422473377"/>
      <w:bookmarkStart w:id="69"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68"/>
      <w:r w:rsidR="00D33733" w:rsidRPr="001B4698">
        <w:rPr>
          <w:rFonts w:ascii="Leelawadee" w:hAnsi="Leelawadee" w:cs="Leelawadee"/>
          <w:color w:val="000000"/>
          <w:sz w:val="20"/>
          <w:szCs w:val="20"/>
        </w:rPr>
        <w:t xml:space="preserve"> </w:t>
      </w:r>
      <w:bookmarkEnd w:id="69"/>
    </w:p>
    <w:p w14:paraId="54138723" w14:textId="003C0DD5" w:rsidR="00A36AA9" w:rsidRPr="001B4698" w:rsidRDefault="00A36AA9" w:rsidP="00356A17">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70" w:name="_Hlk36489641"/>
      <w:r w:rsidR="00D85739" w:rsidRPr="001B4698">
        <w:rPr>
          <w:rFonts w:ascii="Leelawadee" w:hAnsi="Leelawadee" w:cs="Leelawadee"/>
          <w:color w:val="000000"/>
          <w:sz w:val="20"/>
          <w:szCs w:val="20"/>
        </w:rPr>
        <w:t xml:space="preserve">seu consultor de investimentos e outros </w:t>
      </w:r>
      <w:bookmarkEnd w:id="70"/>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 xml:space="preserve">suficientes </w:t>
      </w:r>
      <w:r w:rsidR="006120D4" w:rsidRPr="001B4698">
        <w:rPr>
          <w:rFonts w:ascii="Leelawadee" w:hAnsi="Leelawadee" w:cs="Leelawadee"/>
          <w:color w:val="000000"/>
          <w:sz w:val="20"/>
          <w:szCs w:val="20"/>
        </w:rPr>
        <w:lastRenderedPageBreak/>
        <w:t>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dos pagamentos dos Créditos Imobiliários.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71" w:name="_Toc162433199"/>
      <w:bookmarkStart w:id="72" w:name="_Toc164251780"/>
      <w:bookmarkStart w:id="73" w:name="_Toc164740512"/>
      <w:bookmarkStart w:id="74"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1"/>
      <w:bookmarkEnd w:id="72"/>
      <w:bookmarkEnd w:id="73"/>
      <w:bookmarkEnd w:id="74"/>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14146533"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Pr="001B4698">
        <w:rPr>
          <w:rFonts w:ascii="Leelawadee" w:hAnsi="Leelawadee" w:cs="Leelawadee"/>
          <w:sz w:val="20"/>
          <w:szCs w:val="20"/>
          <w:u w:val="single"/>
        </w:rPr>
        <w:t xml:space="preserve"> </w:t>
      </w:r>
      <w:r w:rsidR="004A0375" w:rsidRPr="001B4698">
        <w:rPr>
          <w:rFonts w:ascii="Leelawadee" w:hAnsi="Leelawadee" w:cs="Leelawadee"/>
          <w:sz w:val="20"/>
          <w:szCs w:val="20"/>
          <w:u w:val="single"/>
        </w:rPr>
        <w:t>Imóve</w:t>
      </w:r>
      <w:r w:rsidR="005C681E" w:rsidRPr="001B4698">
        <w:rPr>
          <w:rFonts w:ascii="Leelawadee" w:hAnsi="Leelawadee" w:cs="Leelawadee"/>
          <w:sz w:val="20"/>
          <w:szCs w:val="20"/>
          <w:u w:val="single"/>
        </w:rPr>
        <w:t>l</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AB0AF6"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5C681E" w:rsidRPr="001B4698">
        <w:rPr>
          <w:rFonts w:ascii="Leelawadee" w:hAnsi="Leelawadee" w:cs="Leelawadee"/>
          <w:sz w:val="20"/>
          <w:szCs w:val="20"/>
        </w:rPr>
        <w:t>l</w:t>
      </w:r>
      <w:r w:rsidRPr="001B4698">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1B4698">
        <w:rPr>
          <w:rFonts w:ascii="Leelawadee" w:hAnsi="Leelawadee" w:cs="Leelawadee"/>
          <w:sz w:val="20"/>
          <w:szCs w:val="20"/>
        </w:rPr>
        <w:t>Imóve</w:t>
      </w:r>
      <w:r w:rsidR="00D957D4" w:rsidRPr="001B4698">
        <w:rPr>
          <w:rFonts w:ascii="Leelawadee" w:hAnsi="Leelawadee" w:cs="Leelawadee"/>
          <w:sz w:val="20"/>
          <w:szCs w:val="20"/>
        </w:rPr>
        <w:t>l</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4A9A0ED0"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Originação de Novos Negócios ou Redução da Demanda por CRI:</w:t>
      </w:r>
      <w:r w:rsidRPr="001B4698">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 xml:space="preserve">s produtos. Assim, a eventual perda de </w:t>
      </w:r>
      <w:r w:rsidRPr="001B4698">
        <w:rPr>
          <w:rFonts w:ascii="Leelawadee" w:hAnsi="Leelawadee" w:cs="Leelawadee"/>
          <w:sz w:val="20"/>
          <w:szCs w:val="20"/>
        </w:rPr>
        <w:lastRenderedPageBreak/>
        <w:t>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2351C5D5"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 Imóvel</w:t>
      </w:r>
      <w:r w:rsidR="00427835">
        <w:rPr>
          <w:rFonts w:ascii="Leelawadee" w:hAnsi="Leelawadee" w:cs="Leelawadee"/>
          <w:color w:val="000000"/>
          <w:sz w:val="20"/>
          <w:szCs w:val="20"/>
        </w:rPr>
        <w:t>, à Emitente da CCI</w:t>
      </w:r>
      <w:r w:rsidR="001C2988" w:rsidRPr="001B4698">
        <w:rPr>
          <w:rFonts w:ascii="Leelawadee" w:hAnsi="Leelawadee" w:cs="Leelawadee"/>
          <w:color w:val="000000"/>
          <w:sz w:val="20"/>
          <w:szCs w:val="20"/>
        </w:rPr>
        <w:t xml:space="preserve"> e </w:t>
      </w:r>
      <w:r w:rsidR="008821A1" w:rsidRPr="001B4698">
        <w:rPr>
          <w:rFonts w:ascii="Leelawadee" w:hAnsi="Leelawadee" w:cs="Leelawadee"/>
          <w:color w:val="000000"/>
          <w:sz w:val="20"/>
          <w:szCs w:val="20"/>
        </w:rPr>
        <w:t xml:space="preserve">à </w:t>
      </w:r>
      <w:r w:rsidR="00D33733" w:rsidRPr="001B4698">
        <w:rPr>
          <w:rFonts w:ascii="Leelawadee" w:hAnsi="Leelawadee" w:cs="Leelawadee"/>
          <w:color w:val="000000"/>
          <w:sz w:val="20"/>
          <w:szCs w:val="20"/>
        </w:rPr>
        <w:t>Devedor</w:t>
      </w:r>
      <w:r w:rsidR="001C2988" w:rsidRPr="001B4698">
        <w:rPr>
          <w:rFonts w:ascii="Leelawadee" w:hAnsi="Leelawadee" w:cs="Leelawadee"/>
          <w:color w:val="000000"/>
          <w:sz w:val="20"/>
          <w:szCs w:val="20"/>
        </w:rPr>
        <w:t>a</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3E7A98A1" w14:textId="5141B1ED" w:rsidR="00872CA4" w:rsidRDefault="00872CA4" w:rsidP="00356A17">
      <w:pPr>
        <w:spacing w:line="360" w:lineRule="auto"/>
        <w:jc w:val="both"/>
        <w:rPr>
          <w:rFonts w:ascii="Leelawadee" w:hAnsi="Leelawadee" w:cs="Leelawadee"/>
          <w:color w:val="000000"/>
          <w:sz w:val="20"/>
          <w:szCs w:val="20"/>
        </w:rPr>
      </w:pPr>
    </w:p>
    <w:p w14:paraId="6053AFE1" w14:textId="49686590" w:rsidR="009D72F4" w:rsidRDefault="009D72F4" w:rsidP="00356A17">
      <w:pPr>
        <w:spacing w:line="360" w:lineRule="auto"/>
        <w:jc w:val="both"/>
        <w:rPr>
          <w:rFonts w:ascii="Leelawadee" w:hAnsi="Leelawadee" w:cs="Leelawadee"/>
          <w:color w:val="000000"/>
          <w:sz w:val="20"/>
          <w:szCs w:val="20"/>
        </w:rPr>
      </w:pPr>
      <w:r w:rsidRPr="00DD41FA">
        <w:rPr>
          <w:rFonts w:ascii="Leelawadee" w:hAnsi="Leelawadee" w:cs="Leelawadee"/>
          <w:color w:val="000000"/>
          <w:sz w:val="20"/>
          <w:szCs w:val="20"/>
        </w:rPr>
        <w:t>No âmbito da auditoria jurídica, foi identificado</w:t>
      </w:r>
      <w:r w:rsidR="00DD41FA" w:rsidRPr="00DD41FA">
        <w:rPr>
          <w:rFonts w:ascii="Leelawadee" w:hAnsi="Leelawadee" w:cs="Leelawadee"/>
          <w:color w:val="000000"/>
          <w:sz w:val="20"/>
          <w:szCs w:val="20"/>
        </w:rPr>
        <w:t xml:space="preserve"> que, </w:t>
      </w:r>
      <w:r w:rsidR="00DD41FA" w:rsidRPr="00DD41FA">
        <w:rPr>
          <w:rFonts w:ascii="Leelawadee" w:hAnsi="Leelawadee" w:cs="Leelawadee"/>
          <w:bCs/>
          <w:sz w:val="20"/>
          <w:szCs w:val="20"/>
        </w:rPr>
        <w:t>conforme Av.02 da matrícula do Imóvel, foi averbada a existência de</w:t>
      </w:r>
      <w:r w:rsidR="00DD41FA" w:rsidRPr="00DD41FA">
        <w:rPr>
          <w:rFonts w:ascii="Leelawadee" w:hAnsi="Leelawadee" w:cs="Leelawadee"/>
          <w:sz w:val="20"/>
          <w:szCs w:val="20"/>
        </w:rPr>
        <w:t xml:space="preserve"> </w:t>
      </w:r>
      <w:r w:rsidR="00DD41FA" w:rsidRPr="00DD41FA">
        <w:rPr>
          <w:rFonts w:ascii="Leelawadee" w:hAnsi="Leelawadee" w:cs="Leelawadee"/>
          <w:bCs/>
          <w:sz w:val="20"/>
          <w:szCs w:val="20"/>
        </w:rPr>
        <w:t>servidão convencional perpétua em favor da Companhia Paulista de Força e Luz – CPFL para implantação de torres ou postes para passagem de linha de transmissão de energia elétrica, assim como de linhas telefônicas.</w:t>
      </w:r>
    </w:p>
    <w:p w14:paraId="63F04018" w14:textId="77777777" w:rsidR="009D72F4" w:rsidRPr="001B4698" w:rsidRDefault="009D72F4" w:rsidP="00356A17">
      <w:pPr>
        <w:spacing w:line="360" w:lineRule="auto"/>
        <w:jc w:val="both"/>
        <w:rPr>
          <w:rFonts w:ascii="Leelawadee" w:hAnsi="Leelawadee" w:cs="Leelawadee"/>
          <w:color w:val="000000"/>
          <w:sz w:val="20"/>
          <w:szCs w:val="20"/>
        </w:rPr>
      </w:pPr>
    </w:p>
    <w:p w14:paraId="003E3361" w14:textId="131F3B3F"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w:t>
      </w:r>
      <w:r w:rsidRPr="001B4698">
        <w:rPr>
          <w:rFonts w:ascii="Leelawadee" w:hAnsi="Leelawadee" w:cs="Leelawadee"/>
          <w:color w:val="000000"/>
          <w:sz w:val="20"/>
          <w:szCs w:val="20"/>
        </w:rPr>
        <w:lastRenderedPageBreak/>
        <w:t>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2F09CF6A" w14:textId="0976FBF3" w:rsidR="001D3F31" w:rsidRPr="001B4698" w:rsidRDefault="001D3F31" w:rsidP="00356A17">
      <w:pPr>
        <w:spacing w:line="360" w:lineRule="auto"/>
        <w:jc w:val="both"/>
        <w:rPr>
          <w:rFonts w:ascii="Leelawadee" w:hAnsi="Leelawadee" w:cs="Leelawadee"/>
          <w:color w:val="000000"/>
          <w:sz w:val="20"/>
          <w:szCs w:val="20"/>
        </w:rPr>
      </w:pPr>
      <w:bookmarkStart w:id="75" w:name="_Hlk36491197"/>
      <w:r w:rsidRPr="001B4698">
        <w:rPr>
          <w:rFonts w:ascii="Leelawadee" w:hAnsi="Leelawadee" w:cs="Leelawadee"/>
          <w:color w:val="000000"/>
          <w:sz w:val="20"/>
          <w:szCs w:val="20"/>
          <w:u w:val="single"/>
        </w:rPr>
        <w:t xml:space="preserve">Risco de </w:t>
      </w:r>
      <w:r w:rsidR="00767339" w:rsidRPr="001B4698">
        <w:rPr>
          <w:rFonts w:ascii="Leelawadee" w:hAnsi="Leelawadee" w:cs="Leelawadee"/>
          <w:color w:val="000000"/>
          <w:sz w:val="20"/>
          <w:szCs w:val="20"/>
          <w:u w:val="single"/>
        </w:rPr>
        <w:t xml:space="preserve">Insuficiência </w:t>
      </w:r>
      <w:r w:rsidRPr="001B4698">
        <w:rPr>
          <w:rFonts w:ascii="Leelawadee" w:hAnsi="Leelawadee" w:cs="Leelawadee"/>
          <w:color w:val="000000"/>
          <w:sz w:val="20"/>
          <w:szCs w:val="20"/>
          <w:u w:val="single"/>
        </w:rPr>
        <w:t>de Fundo de Despesas</w:t>
      </w:r>
      <w:r w:rsidRPr="001B4698">
        <w:rPr>
          <w:rFonts w:ascii="Leelawadee" w:hAnsi="Leelawadee" w:cs="Leelawadee"/>
          <w:color w:val="000000"/>
          <w:sz w:val="20"/>
          <w:szCs w:val="20"/>
        </w:rPr>
        <w:t xml:space="preserve">: </w:t>
      </w:r>
      <w:r w:rsidR="00767339" w:rsidRPr="001B4698">
        <w:rPr>
          <w:rFonts w:ascii="Leelawadee" w:hAnsi="Leelawadee" w:cs="Leelawadee"/>
          <w:color w:val="000000"/>
          <w:sz w:val="20"/>
          <w:szCs w:val="20"/>
        </w:rPr>
        <w:t>E</w:t>
      </w:r>
      <w:r w:rsidRPr="001B4698">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75"/>
    </w:p>
    <w:p w14:paraId="17FA8B00" w14:textId="77777777" w:rsidR="001D3F31" w:rsidRPr="001B4698" w:rsidRDefault="001D3F31"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3030A293"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 Imóvel 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 Imóvel que pode acarretar a perda de valor do Imóvel e/ou a imposição de penalidades administrativas, civis e penais à Devedora; e (iv) consequências indiretas </w:t>
      </w:r>
      <w:r w:rsidRPr="001B4698">
        <w:rPr>
          <w:rFonts w:ascii="Leelawadee" w:hAnsi="Leelawadee" w:cs="Leelawadee"/>
          <w:color w:val="000000"/>
          <w:sz w:val="20"/>
          <w:szCs w:val="20"/>
        </w:rPr>
        <w:lastRenderedPageBreak/>
        <w:t>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w:t>
      </w:r>
    </w:p>
    <w:p w14:paraId="27FE6E84" w14:textId="66E2977E" w:rsidR="005631DB" w:rsidRDefault="005631DB" w:rsidP="00356A17">
      <w:pPr>
        <w:spacing w:line="360" w:lineRule="auto"/>
        <w:jc w:val="both"/>
        <w:rPr>
          <w:rFonts w:ascii="Leelawadee" w:hAnsi="Leelawadee" w:cs="Leelawadee"/>
          <w:color w:val="000000"/>
          <w:sz w:val="20"/>
          <w:szCs w:val="20"/>
        </w:rPr>
      </w:pPr>
    </w:p>
    <w:p w14:paraId="002C3AD2" w14:textId="77777777" w:rsidR="005631DB" w:rsidRPr="001B4698" w:rsidRDefault="005631DB" w:rsidP="00356A17">
      <w:pPr>
        <w:spacing w:line="360" w:lineRule="auto"/>
        <w:jc w:val="both"/>
        <w:rPr>
          <w:rFonts w:ascii="Leelawadee" w:hAnsi="Leelawadee" w:cs="Leelawadee"/>
          <w:color w:val="000000"/>
          <w:sz w:val="20"/>
          <w:szCs w:val="20"/>
        </w:rPr>
      </w:pPr>
      <w:r w:rsidRPr="005631DB">
        <w:rPr>
          <w:rFonts w:ascii="Leelawadee" w:hAnsi="Leelawadee" w:cs="Leelawadee"/>
          <w:color w:val="000000"/>
          <w:sz w:val="20"/>
          <w:szCs w:val="20"/>
        </w:rPr>
        <w:t xml:space="preserve">Conforme descrito na Cláusula Sétima acima, o Imóvel </w:t>
      </w:r>
      <w:r w:rsidRPr="005631DB">
        <w:rPr>
          <w:rFonts w:ascii="Leelawadee" w:hAnsi="Leelawadee" w:cs="Leelawadee"/>
          <w:sz w:val="20"/>
          <w:szCs w:val="20"/>
        </w:rPr>
        <w:t>está localizado em zona de uso especial, conforme Plano Diretor de Ribeirão Preto, por estar na zona de recarga do aquífero Guarani e, em razão disso</w:t>
      </w:r>
      <w:r w:rsidRPr="005631DB">
        <w:rPr>
          <w:rFonts w:ascii="Leelawadee" w:hAnsi="Leelawadee" w:cs="Leelawadee"/>
          <w:color w:val="000000"/>
          <w:sz w:val="20"/>
          <w:szCs w:val="20"/>
        </w:rPr>
        <w:t xml:space="preserve"> está sujeito </w:t>
      </w:r>
      <w:r w:rsidRPr="005631DB">
        <w:rPr>
          <w:rFonts w:ascii="Leelawadee" w:hAnsi="Leelawadee" w:cs="Leelawadee"/>
          <w:sz w:val="20"/>
          <w:szCs w:val="20"/>
        </w:rPr>
        <w:t>diversas restrições de uso do solo, sobretudo referente a sua permeabilidade e prevenção de contaminações. C</w:t>
      </w:r>
      <w:r w:rsidRPr="005631DB">
        <w:rPr>
          <w:rFonts w:ascii="Leelawadee" w:hAnsi="Leelawadee" w:cs="Leelawadee"/>
          <w:color w:val="000000"/>
          <w:sz w:val="20"/>
          <w:szCs w:val="20"/>
        </w:rPr>
        <w:t>onforme sentença</w:t>
      </w:r>
      <w:r w:rsidRPr="001B4698">
        <w:rPr>
          <w:rFonts w:ascii="Leelawadee" w:hAnsi="Leelawadee" w:cs="Leelawadee"/>
          <w:color w:val="000000"/>
          <w:sz w:val="20"/>
          <w:szCs w:val="20"/>
        </w:rPr>
        <w:t xml:space="preserve"> transitada em julgado nos autos da Ação Civil Pública nº 0973044-47.2012.8.26.0506, da 5ª Vara Cível do Foro de Ribeirão Preto do Tribunal de Justiça do Estado de São Paulo, movida pelo Ministério Público do Estado de São Paulo em face de Obrascon Huarte Lain Brasil S</w:t>
      </w:r>
      <w:r>
        <w:rPr>
          <w:rFonts w:ascii="Leelawadee" w:hAnsi="Leelawadee" w:cs="Leelawadee"/>
          <w:color w:val="000000"/>
          <w:sz w:val="20"/>
          <w:szCs w:val="20"/>
        </w:rPr>
        <w:t>.</w:t>
      </w:r>
      <w:r w:rsidRPr="001B4698">
        <w:rPr>
          <w:rFonts w:ascii="Leelawadee" w:hAnsi="Leelawadee" w:cs="Leelawadee"/>
          <w:color w:val="000000"/>
          <w:sz w:val="20"/>
          <w:szCs w:val="20"/>
        </w:rPr>
        <w:t>A</w:t>
      </w:r>
      <w:r>
        <w:rPr>
          <w:rFonts w:ascii="Leelawadee" w:hAnsi="Leelawadee" w:cs="Leelawadee"/>
          <w:color w:val="000000"/>
          <w:sz w:val="20"/>
          <w:szCs w:val="20"/>
        </w:rPr>
        <w:t>.</w:t>
      </w:r>
      <w:r w:rsidRPr="001B4698">
        <w:rPr>
          <w:rFonts w:ascii="Leelawadee" w:hAnsi="Leelawadee" w:cs="Leelawadee"/>
          <w:color w:val="000000"/>
          <w:sz w:val="20"/>
          <w:szCs w:val="20"/>
        </w:rPr>
        <w:t xml:space="preserve"> (anterior denominação da Devedora), encontra-se pendente</w:t>
      </w:r>
      <w:r>
        <w:rPr>
          <w:rFonts w:ascii="Leelawadee" w:hAnsi="Leelawadee" w:cs="Leelawadee"/>
          <w:color w:val="000000"/>
          <w:sz w:val="20"/>
          <w:szCs w:val="20"/>
        </w:rPr>
        <w:t xml:space="preserve"> de cumprimento,</w:t>
      </w:r>
      <w:r w:rsidRPr="005631DB">
        <w:rPr>
          <w:rFonts w:ascii="Leelawadee" w:hAnsi="Leelawadee" w:cs="Leelawadee"/>
          <w:color w:val="000000"/>
          <w:sz w:val="20"/>
          <w:szCs w:val="20"/>
        </w:rPr>
        <w:t xml:space="preserve"> </w:t>
      </w:r>
      <w:r w:rsidRPr="001B4698">
        <w:rPr>
          <w:rFonts w:ascii="Leelawadee" w:hAnsi="Leelawadee" w:cs="Leelawadee"/>
          <w:color w:val="000000"/>
          <w:sz w:val="20"/>
          <w:szCs w:val="20"/>
        </w:rPr>
        <w:t>na presente data</w:t>
      </w:r>
      <w:r>
        <w:rPr>
          <w:rFonts w:ascii="Leelawadee" w:hAnsi="Leelawadee" w:cs="Leelawadee"/>
          <w:color w:val="000000"/>
          <w:sz w:val="20"/>
          <w:szCs w:val="20"/>
        </w:rPr>
        <w:t>,</w:t>
      </w:r>
      <w:r w:rsidRPr="001B4698">
        <w:rPr>
          <w:rFonts w:ascii="Leelawadee" w:hAnsi="Leelawadee" w:cs="Leelawadee"/>
          <w:color w:val="000000"/>
          <w:sz w:val="20"/>
          <w:szCs w:val="20"/>
        </w:rPr>
        <w:t xml:space="preserve"> a delimitação da área para a implantação do sistema de áreas verdes e de lazer de, no mínimo, 35% (trinta e cinco por cento) da área total da gleba. </w:t>
      </w:r>
    </w:p>
    <w:p w14:paraId="3082C90E" w14:textId="77777777" w:rsidR="00366EAB" w:rsidRPr="001B4698" w:rsidRDefault="00366EAB" w:rsidP="00356A17">
      <w:pPr>
        <w:spacing w:line="360" w:lineRule="auto"/>
        <w:jc w:val="both"/>
        <w:rPr>
          <w:rFonts w:ascii="Leelawadee" w:hAnsi="Leelawadee" w:cs="Leelawadee"/>
          <w:color w:val="000000"/>
          <w:sz w:val="20"/>
          <w:szCs w:val="20"/>
        </w:rPr>
      </w:pPr>
    </w:p>
    <w:p w14:paraId="48B00D70" w14:textId="788BD370" w:rsidR="00872CA4" w:rsidRDefault="00872CA4" w:rsidP="00356A17">
      <w:pPr>
        <w:spacing w:line="360" w:lineRule="auto"/>
        <w:jc w:val="both"/>
        <w:rPr>
          <w:rFonts w:ascii="Leelawadee" w:hAnsi="Leelawadee" w:cs="Leelawadee"/>
          <w:color w:val="000000"/>
          <w:sz w:val="20"/>
          <w:szCs w:val="20"/>
        </w:rPr>
      </w:pPr>
    </w:p>
    <w:p w14:paraId="7045D9A0" w14:textId="19E764B2" w:rsidR="006E7C62" w:rsidRPr="001B4698"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 Imóvel</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Não fo</w:t>
      </w:r>
      <w:r w:rsidR="007E0BB8">
        <w:rPr>
          <w:rFonts w:ascii="Leelawadee" w:hAnsi="Leelawadee" w:cs="Leelawadee"/>
          <w:color w:val="000000"/>
          <w:sz w:val="20"/>
          <w:szCs w:val="20"/>
        </w:rPr>
        <w:t>i apresentada</w:t>
      </w:r>
      <w:r w:rsidRPr="007E0BB8">
        <w:rPr>
          <w:rFonts w:ascii="Leelawadee" w:hAnsi="Leelawadee" w:cs="Leelawadee"/>
          <w:color w:val="000000"/>
          <w:sz w:val="20"/>
          <w:szCs w:val="20"/>
        </w:rPr>
        <w:t xml:space="preserve">, no âmbito da auditoria jurídica, a apólice de seguro patrimonial contratado pela Devedora para o Imóvel, 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o montante necessário para a reconstrução do </w:t>
      </w:r>
      <w:r w:rsidR="007E0BB8">
        <w:rPr>
          <w:rFonts w:ascii="Leelawadee" w:hAnsi="Leelawadee" w:cs="Leelawadee"/>
          <w:color w:val="000000"/>
          <w:sz w:val="20"/>
          <w:szCs w:val="20"/>
        </w:rPr>
        <w:t>e</w:t>
      </w:r>
      <w:r w:rsidR="007E0BB8" w:rsidRPr="007E0BB8">
        <w:rPr>
          <w:rFonts w:ascii="Leelawadee" w:hAnsi="Leelawadee" w:cs="Leelawadee"/>
          <w:color w:val="000000"/>
          <w:sz w:val="20"/>
          <w:szCs w:val="20"/>
        </w:rPr>
        <w:t>mpreendimento</w:t>
      </w:r>
      <w:r w:rsidR="007E0BB8">
        <w:rPr>
          <w:rFonts w:ascii="Leelawadee" w:hAnsi="Leelawadee" w:cs="Leelawadee"/>
          <w:color w:val="000000"/>
          <w:sz w:val="20"/>
          <w:szCs w:val="20"/>
        </w:rPr>
        <w:t xml:space="preserve"> existente no Imóvel</w:t>
      </w:r>
      <w:r w:rsidR="007E0BB8" w:rsidRPr="007E0BB8">
        <w:rPr>
          <w:rFonts w:ascii="Leelawadee" w:hAnsi="Leelawadee" w:cs="Leelawadee"/>
          <w:color w:val="000000"/>
          <w:sz w:val="20"/>
          <w:szCs w:val="20"/>
        </w:rPr>
        <w:t xml:space="preserve"> e sua reposição ao status anterior</w:t>
      </w:r>
      <w:r w:rsidR="007E0BB8">
        <w:rPr>
          <w:rFonts w:ascii="Leelawadee" w:hAnsi="Leelawadee" w:cs="Leelawadee"/>
          <w:color w:val="000000"/>
          <w:sz w:val="20"/>
          <w:szCs w:val="20"/>
        </w:rPr>
        <w:t xml:space="preserve"> em caso de sinistro</w:t>
      </w:r>
      <w:r w:rsidR="00EC7E19">
        <w:rPr>
          <w:rFonts w:ascii="Leelawadee" w:hAnsi="Leelawadee" w:cs="Leelawadee"/>
          <w:color w:val="000000"/>
          <w:sz w:val="20"/>
          <w:szCs w:val="20"/>
        </w:rPr>
        <w:t xml:space="preserve">. </w:t>
      </w:r>
      <w:r w:rsidRPr="007E0BB8">
        <w:rPr>
          <w:rFonts w:ascii="Leelawadee" w:hAnsi="Leelawadee" w:cs="Leelawadee"/>
          <w:color w:val="000000"/>
          <w:sz w:val="20"/>
          <w:szCs w:val="20"/>
        </w:rPr>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4A5E3C">
        <w:rPr>
          <w:rFonts w:ascii="Leelawadee" w:hAnsi="Leelawadee" w:cs="Leelawadee"/>
          <w:color w:val="000000"/>
          <w:sz w:val="20"/>
          <w:szCs w:val="20"/>
        </w:rPr>
        <w:t xml:space="preserve"> [</w:t>
      </w:r>
      <w:r w:rsidR="004A5E3C" w:rsidRPr="0063596E">
        <w:rPr>
          <w:rFonts w:ascii="Leelawadee" w:hAnsi="Leelawadee" w:cs="Leelawadee"/>
          <w:b/>
          <w:color w:val="000000"/>
          <w:sz w:val="20"/>
          <w:szCs w:val="20"/>
          <w:highlight w:val="yellow"/>
        </w:rPr>
        <w:t>Nota Monteiro Rusu:</w:t>
      </w:r>
      <w:r w:rsidR="004A5E3C" w:rsidRPr="0063596E">
        <w:rPr>
          <w:rFonts w:ascii="Leelawadee" w:hAnsi="Leelawadee" w:cs="Leelawadee"/>
          <w:color w:val="000000"/>
          <w:sz w:val="20"/>
          <w:szCs w:val="20"/>
          <w:highlight w:val="yellow"/>
        </w:rPr>
        <w:t xml:space="preserve"> </w:t>
      </w:r>
      <w:r w:rsidR="004A5E3C" w:rsidRPr="0063596E">
        <w:rPr>
          <w:rFonts w:ascii="Leelawadee" w:hAnsi="Leelawadee" w:cs="Leelawadee"/>
          <w:i/>
          <w:color w:val="000000"/>
          <w:sz w:val="20"/>
          <w:szCs w:val="20"/>
          <w:highlight w:val="yellow"/>
        </w:rPr>
        <w:t>confirmar aplicabilidade</w:t>
      </w:r>
      <w:r w:rsidR="004A5E3C">
        <w:rPr>
          <w:rFonts w:ascii="Leelawadee" w:hAnsi="Leelawadee" w:cs="Leelawadee"/>
          <w:color w:val="000000"/>
          <w:sz w:val="20"/>
          <w:szCs w:val="20"/>
        </w:rPr>
        <w:t>]</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144C5394"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1B4698">
        <w:rPr>
          <w:rFonts w:ascii="Leelawadee" w:hAnsi="Leelawadee" w:cs="Leelawadee"/>
          <w:color w:val="000000"/>
          <w:sz w:val="20"/>
          <w:szCs w:val="20"/>
        </w:rPr>
        <w:t xml:space="preserve">: Não é possível assegurar que todas as licenças exigidas para o ao regular exercício das atividades desenvolvidas no </w:t>
      </w:r>
      <w:r w:rsidR="00BB2851" w:rsidRPr="001B4698">
        <w:rPr>
          <w:rFonts w:ascii="Leelawadee" w:hAnsi="Leelawadee" w:cs="Leelawadee"/>
          <w:color w:val="000000"/>
          <w:sz w:val="20"/>
          <w:szCs w:val="20"/>
        </w:rPr>
        <w:t>I</w:t>
      </w:r>
      <w:r w:rsidRPr="001B4698">
        <w:rPr>
          <w:rFonts w:ascii="Leelawadee" w:hAnsi="Leelawadee" w:cs="Leelawadee"/>
          <w:color w:val="000000"/>
          <w:sz w:val="20"/>
          <w:szCs w:val="20"/>
        </w:rPr>
        <w:t>móvel,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w:t>
      </w:r>
    </w:p>
    <w:p w14:paraId="05748D15" w14:textId="77777777" w:rsidR="00872CA4" w:rsidRPr="001B4698" w:rsidRDefault="00872CA4" w:rsidP="00356A17">
      <w:pPr>
        <w:spacing w:line="360" w:lineRule="auto"/>
        <w:jc w:val="both"/>
        <w:rPr>
          <w:rFonts w:ascii="Leelawadee" w:hAnsi="Leelawadee" w:cs="Leelawadee"/>
          <w:color w:val="000000"/>
          <w:sz w:val="20"/>
          <w:szCs w:val="20"/>
        </w:rPr>
      </w:pPr>
    </w:p>
    <w:p w14:paraId="72BAF855" w14:textId="77777777"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 Imóvel</w:t>
      </w:r>
      <w:r w:rsidRPr="001B4698">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0014F40C" w:rsidR="003F3E2D" w:rsidRDefault="003F3E2D" w:rsidP="00356A17">
      <w:pPr>
        <w:spacing w:line="360" w:lineRule="auto"/>
        <w:jc w:val="both"/>
        <w:rPr>
          <w:rFonts w:ascii="Leelawadee" w:hAnsi="Leelawadee" w:cs="Leelawadee"/>
          <w:color w:val="000000"/>
          <w:sz w:val="20"/>
          <w:szCs w:val="20"/>
        </w:rPr>
      </w:pPr>
    </w:p>
    <w:p w14:paraId="3EE30F88" w14:textId="6942F2CA" w:rsidR="006B79E2" w:rsidRDefault="006B79E2" w:rsidP="00356A17">
      <w:pPr>
        <w:spacing w:line="360" w:lineRule="auto"/>
        <w:jc w:val="both"/>
        <w:rPr>
          <w:rFonts w:ascii="Leelawadee" w:hAnsi="Leelawadee" w:cs="Leelawadee"/>
          <w:sz w:val="20"/>
          <w:szCs w:val="20"/>
        </w:rPr>
      </w:pPr>
      <w:r w:rsidRPr="00251A0F">
        <w:rPr>
          <w:rFonts w:ascii="Leelawadee" w:hAnsi="Leelawadee" w:cs="Leelawadee"/>
          <w:color w:val="000000"/>
          <w:sz w:val="20"/>
          <w:szCs w:val="20"/>
        </w:rPr>
        <w:t>Conforme descrito na Cláusula Sétima acima</w:t>
      </w:r>
      <w:r w:rsidRPr="006B79E2">
        <w:rPr>
          <w:rFonts w:ascii="Leelawadee" w:hAnsi="Leelawadee" w:cs="Leelawadee"/>
          <w:color w:val="000000"/>
          <w:sz w:val="20"/>
          <w:szCs w:val="20"/>
        </w:rPr>
        <w:t xml:space="preserve">, </w:t>
      </w:r>
      <w:r w:rsidRPr="006B79E2">
        <w:rPr>
          <w:rFonts w:ascii="Leelawadee" w:hAnsi="Leelawadee" w:cs="Leelawadee"/>
          <w:sz w:val="20"/>
          <w:szCs w:val="20"/>
        </w:rPr>
        <w:t>se encontra em trâmite, perante a Prefeitura Municipal de Ribeirão Preto, o Procedimento de Desmembramento da Área Desmembrada (área de 5.168,11 metros quadrados do imóvel objeto da matrícula n</w:t>
      </w:r>
      <w:r w:rsidRPr="006B79E2">
        <w:rPr>
          <w:rFonts w:ascii="Leelawadee" w:hAnsi="Leelawadee" w:cs="Leelawadee"/>
          <w:sz w:val="20"/>
          <w:szCs w:val="20"/>
          <w:shd w:val="clear" w:color="auto" w:fill="FFFFFF" w:themeFill="background1"/>
        </w:rPr>
        <w:t>º</w:t>
      </w:r>
      <w:r w:rsidRPr="006B79E2">
        <w:rPr>
          <w:rFonts w:ascii="Leelawadee" w:hAnsi="Leelawadee" w:cs="Leelawadee"/>
          <w:sz w:val="20"/>
          <w:szCs w:val="20"/>
        </w:rPr>
        <w:t xml:space="preserve"> 187.550 do </w:t>
      </w:r>
      <w:r w:rsidRPr="006B79E2">
        <w:rPr>
          <w:rFonts w:ascii="Leelawadee" w:hAnsi="Leelawadee" w:cs="Leelawadee"/>
          <w:sz w:val="20"/>
          <w:szCs w:val="20"/>
          <w:shd w:val="clear" w:color="auto" w:fill="FFFFFF" w:themeFill="background1"/>
        </w:rPr>
        <w:t xml:space="preserve">2º Ofício de Registro de Imóveis de Ribeirão Preto - SP), observado que, após a </w:t>
      </w:r>
      <w:r w:rsidRPr="006B79E2">
        <w:rPr>
          <w:rFonts w:ascii="Leelawadee" w:hAnsi="Leelawadee" w:cs="Leelawadee"/>
          <w:sz w:val="20"/>
          <w:szCs w:val="20"/>
          <w:shd w:val="clear" w:color="auto" w:fill="FFFFFF" w:themeFill="background1"/>
        </w:rPr>
        <w:lastRenderedPageBreak/>
        <w:t xml:space="preserve">conclusão do </w:t>
      </w:r>
      <w:r w:rsidRPr="006B79E2">
        <w:rPr>
          <w:rFonts w:ascii="Leelawadee" w:hAnsi="Leelawadee" w:cs="Leelawadee"/>
          <w:sz w:val="20"/>
          <w:szCs w:val="20"/>
        </w:rPr>
        <w:t>Procedimento de Desmembramento</w:t>
      </w:r>
      <w:r w:rsidRPr="006B79E2">
        <w:rPr>
          <w:rFonts w:ascii="Leelawadee" w:hAnsi="Leelawadee" w:cs="Leelawadee"/>
          <w:sz w:val="20"/>
          <w:szCs w:val="20"/>
          <w:shd w:val="clear" w:color="auto" w:fill="FFFFFF" w:themeFill="background1"/>
        </w:rPr>
        <w:t xml:space="preserve">, a Área Desmembrada deverá ser doada à Prefeitura Municipal de Ribeirão Preto, para fins </w:t>
      </w:r>
      <w:r w:rsidRPr="006B79E2">
        <w:rPr>
          <w:rFonts w:ascii="Leelawadee" w:hAnsi="Leelawadee" w:cs="Leelawadee"/>
          <w:sz w:val="20"/>
          <w:szCs w:val="20"/>
        </w:rPr>
        <w:t>de afetação pública da rua particular abrangida pela Área Desmembrada.</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4C7314C4"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76" w:name="_Toc161226109"/>
      <w:bookmarkStart w:id="77" w:name="_Toc163704820"/>
      <w:bookmarkStart w:id="78" w:name="_Toc165278447"/>
      <w:bookmarkStart w:id="79" w:name="_Toc169690866"/>
      <w:bookmarkStart w:id="80" w:name="_Toc241983082"/>
      <w:bookmarkStart w:id="81" w:name="_Toc422473378"/>
      <w:bookmarkStart w:id="82"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76"/>
      <w:bookmarkEnd w:id="77"/>
      <w:bookmarkEnd w:id="78"/>
      <w:bookmarkEnd w:id="79"/>
      <w:bookmarkEnd w:id="80"/>
      <w:bookmarkEnd w:id="81"/>
      <w:bookmarkEnd w:id="82"/>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63E8FF28"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83" w:name="_Toc422473379"/>
      <w:bookmarkStart w:id="84"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58"/>
      <w:bookmarkEnd w:id="59"/>
      <w:bookmarkEnd w:id="60"/>
      <w:bookmarkEnd w:id="61"/>
      <w:bookmarkEnd w:id="62"/>
      <w:bookmarkEnd w:id="83"/>
      <w:bookmarkEnd w:id="84"/>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Pr="001B4698" w:rsidRDefault="00A71C60"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conforme declarado pel</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no Contrato de Cessão, </w:t>
      </w:r>
      <w:r w:rsidR="003C1396" w:rsidRPr="001B4698">
        <w:rPr>
          <w:rFonts w:ascii="Leelawadee" w:hAnsi="Leelawadee" w:cs="Leelawadee"/>
          <w:color w:val="000000"/>
          <w:sz w:val="20"/>
          <w:szCs w:val="20"/>
        </w:rPr>
        <w:t>os Créditos Imobiliários encontram-se</w:t>
      </w:r>
      <w:r w:rsidR="00844852"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2049BA43"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1B4698">
        <w:rPr>
          <w:rFonts w:ascii="Leelawadee" w:hAnsi="Leelawadee" w:cs="Leelawadee"/>
          <w:color w:val="000000"/>
          <w:sz w:val="20"/>
          <w:szCs w:val="20"/>
        </w:rPr>
        <w:t>Imóve</w:t>
      </w:r>
      <w:r w:rsidR="00D957D4" w:rsidRPr="001B4698">
        <w:rPr>
          <w:rFonts w:ascii="Leelawadee" w:hAnsi="Leelawadee" w:cs="Leelawadee"/>
          <w:color w:val="000000"/>
          <w:sz w:val="20"/>
          <w:szCs w:val="20"/>
        </w:rPr>
        <w:t>l</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r w:rsidR="003A2133" w:rsidRPr="001B4698">
        <w:rPr>
          <w:rFonts w:ascii="Leelawadee" w:hAnsi="Leelawadee" w:cs="Leelawadee"/>
          <w:color w:val="000000"/>
          <w:sz w:val="20"/>
          <w:szCs w:val="20"/>
        </w:rPr>
        <w:t>escritutador</w:t>
      </w:r>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85" w:name="_Toc110076268"/>
      <w:bookmarkStart w:id="86" w:name="_Toc163380707"/>
      <w:bookmarkStart w:id="87" w:name="_Toc180553623"/>
      <w:bookmarkStart w:id="88" w:name="_Toc205799098"/>
      <w:bookmarkStart w:id="89"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xml:space="preserve">, que venham a ser solicitados pelo Agente Fiduciário, os quais deverão ser devidamente encaminhados pela Emissora em até 30 (trinta) dias antes do encerramento do prazo para disponibilização na CVM. O referido organograma </w:t>
      </w:r>
      <w:r w:rsidR="0021107E" w:rsidRPr="001B4698">
        <w:rPr>
          <w:rFonts w:ascii="Leelawadee" w:hAnsi="Leelawadee" w:cs="Leelawadee"/>
          <w:color w:val="000000"/>
          <w:sz w:val="20"/>
          <w:szCs w:val="20"/>
        </w:rPr>
        <w:lastRenderedPageBreak/>
        <w:t>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90" w:name="_Toc422473380"/>
      <w:bookmarkStart w:id="91"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85"/>
      <w:bookmarkEnd w:id="86"/>
      <w:bookmarkEnd w:id="87"/>
      <w:bookmarkEnd w:id="88"/>
      <w:bookmarkEnd w:id="89"/>
      <w:bookmarkEnd w:id="90"/>
      <w:bookmarkEnd w:id="91"/>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que conduz seus negócios em conformidade com as </w:t>
      </w:r>
      <w:r w:rsidR="00F9513C" w:rsidRPr="00F9513C">
        <w:rPr>
          <w:rFonts w:ascii="Leelawadee" w:hAnsi="Leelawadee" w:cs="Leelawadee"/>
          <w:sz w:val="20"/>
          <w:szCs w:val="20"/>
        </w:rPr>
        <w:t xml:space="preserve">leis anticorrupção e antilavagem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xml:space="preserve">, às quais esteja sujeito, bem como se obriga a continuar a observar as Leis Anticorrupção. O Agente Fiduciário deverá informar imediatamente, por escrito, ao Coordenador Líder detalhes de </w:t>
      </w:r>
      <w:r w:rsidRPr="001B4698">
        <w:rPr>
          <w:rFonts w:ascii="Leelawadee" w:hAnsi="Leelawadee" w:cs="Leelawadee"/>
          <w:sz w:val="20"/>
          <w:szCs w:val="20"/>
        </w:rPr>
        <w:lastRenderedPageBreak/>
        <w:t>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w:t>
      </w:r>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proteger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zelar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exercer,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promover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verificar,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67C8376D" w:rsidR="0074231E" w:rsidRPr="001B4698" w:rsidRDefault="0074461C"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disponibilizar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6055E0" w:rsidRPr="00666EC3">
        <w:rPr>
          <w:rFonts w:ascii="Leelawadee" w:hAnsi="Leelawadee" w:cs="Leelawadee"/>
          <w:sz w:val="20"/>
          <w:szCs w:val="20"/>
          <w:highlight w:val="yellow"/>
        </w:rPr>
        <w:t>[•]</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4B3FBD7" w:rsidR="00131E58" w:rsidRPr="001B4698" w:rsidRDefault="00131E58"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92" w:name="_Hlk34290647"/>
      <w:r w:rsidRPr="001B4698">
        <w:rPr>
          <w:rFonts w:ascii="Leelawadee" w:hAnsi="Leelawadee" w:cs="Leelawadee"/>
          <w:sz w:val="20"/>
          <w:szCs w:val="20"/>
        </w:rPr>
        <w:t>elaborar relatório anual destinado aos Titulares de CRI, nos termos do artigo 68, § 1º, b da Lei das Sociedades por Ações e da Instrução CVM nº 583/16, o qual deverá conter, as informações previstas no Anexo 15 da I</w:t>
      </w:r>
      <w:r w:rsidR="00753457" w:rsidRPr="001B4698">
        <w:rPr>
          <w:rFonts w:ascii="Leelawadee" w:hAnsi="Leelawadee" w:cs="Leelawadee"/>
          <w:sz w:val="20"/>
          <w:szCs w:val="20"/>
        </w:rPr>
        <w:t>ntrução</w:t>
      </w:r>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92"/>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93" w:name="_DV_M536"/>
      <w:bookmarkStart w:id="94" w:name="_DV_M538"/>
      <w:bookmarkStart w:id="95" w:name="_DV_M541"/>
      <w:bookmarkStart w:id="96" w:name="_DV_M542"/>
      <w:bookmarkStart w:id="97" w:name="_DV_M544"/>
      <w:bookmarkStart w:id="98" w:name="_DV_M548"/>
      <w:bookmarkEnd w:id="93"/>
      <w:bookmarkEnd w:id="94"/>
      <w:bookmarkEnd w:id="95"/>
      <w:bookmarkEnd w:id="96"/>
      <w:bookmarkEnd w:id="97"/>
      <w:bookmarkEnd w:id="98"/>
    </w:p>
    <w:p w14:paraId="576079C8" w14:textId="10B2F303" w:rsidR="00131E58" w:rsidRPr="001B4698" w:rsidRDefault="00131E58" w:rsidP="00356A17">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em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xml:space="preserve">, contratar terceiro especializado para avaliar ou </w:t>
      </w:r>
      <w:r w:rsidRPr="001B4698">
        <w:rPr>
          <w:rFonts w:ascii="Leelawadee" w:hAnsi="Leelawadee" w:cs="Leelawadee"/>
          <w:color w:val="000000"/>
          <w:sz w:val="20"/>
          <w:szCs w:val="20"/>
        </w:rPr>
        <w:lastRenderedPageBreak/>
        <w:t>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0F709FAD"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parcelas </w:t>
      </w:r>
      <w:r w:rsidR="00966340" w:rsidRPr="001B4698">
        <w:rPr>
          <w:rFonts w:ascii="Leelawadee" w:hAnsi="Leelawadee" w:cs="Leelawadee"/>
          <w:color w:val="000000"/>
          <w:sz w:val="20"/>
          <w:szCs w:val="20"/>
        </w:rPr>
        <w:t xml:space="preserve">anuais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4A5E3C" w:rsidRPr="004A5E3C">
        <w:rPr>
          <w:rFonts w:ascii="Leelawadee" w:hAnsi="Leelawadee" w:cs="Leelawadee"/>
          <w:color w:val="000000"/>
          <w:sz w:val="20"/>
          <w:szCs w:val="20"/>
        </w:rPr>
        <w:t>[</w:t>
      </w:r>
      <w:r w:rsidR="004A5E3C" w:rsidRPr="004A5E3C">
        <w:rPr>
          <w:rFonts w:ascii="Arial" w:hAnsi="Arial" w:cs="Arial" w:hint="eastAsia"/>
          <w:color w:val="000000"/>
          <w:sz w:val="20"/>
          <w:szCs w:val="20"/>
          <w:lang w:eastAsia="ja-JP"/>
        </w:rPr>
        <w:t>●</w:t>
      </w:r>
      <w:r w:rsidR="004A5E3C">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sendo a primeira parcela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 xml:space="preserve">, e as demais, </w:t>
      </w:r>
      <w:r w:rsidR="006D7929" w:rsidRPr="001B4698">
        <w:rPr>
          <w:rFonts w:ascii="Leelawadee" w:hAnsi="Leelawadee" w:cs="Leelawadee"/>
          <w:color w:val="000000"/>
          <w:sz w:val="20"/>
          <w:szCs w:val="20"/>
        </w:rPr>
        <w:t>no dia 15</w:t>
      </w:r>
      <w:r w:rsidR="00D01D45" w:rsidRPr="001B4698">
        <w:rPr>
          <w:rFonts w:ascii="Leelawadee" w:hAnsi="Leelawadee" w:cs="Leelawadee"/>
          <w:color w:val="000000"/>
          <w:sz w:val="20"/>
          <w:szCs w:val="20"/>
        </w:rPr>
        <w:t xml:space="preserve"> (quinze)</w:t>
      </w:r>
      <w:r w:rsidR="006D7929" w:rsidRPr="001B4698">
        <w:rPr>
          <w:rFonts w:ascii="Leelawadee" w:hAnsi="Leelawadee" w:cs="Leelawadee"/>
          <w:color w:val="000000"/>
          <w:sz w:val="20"/>
          <w:szCs w:val="20"/>
        </w:rPr>
        <w:t xml:space="preserve"> do mesmos m</w:t>
      </w:r>
      <w:r w:rsidR="00CB0F23" w:rsidRPr="001B4698">
        <w:rPr>
          <w:rFonts w:ascii="Leelawadee" w:hAnsi="Leelawadee" w:cs="Leelawadee"/>
          <w:color w:val="000000"/>
          <w:sz w:val="20"/>
          <w:szCs w:val="20"/>
        </w:rPr>
        <w:t>ê</w:t>
      </w:r>
      <w:r w:rsidR="006D7929" w:rsidRPr="001B4698">
        <w:rPr>
          <w:rFonts w:ascii="Leelawadee" w:hAnsi="Leelawadee" w:cs="Leelawadee"/>
          <w:color w:val="000000"/>
          <w:sz w:val="20"/>
          <w:szCs w:val="20"/>
        </w:rPr>
        <w:t xml:space="preserve">s de emissão da primeira fatura </w:t>
      </w:r>
      <w:r w:rsidR="00505B04" w:rsidRPr="001B4698">
        <w:rPr>
          <w:rFonts w:ascii="Leelawadee" w:hAnsi="Leelawadee" w:cs="Leelawadee"/>
          <w:color w:val="000000"/>
          <w:sz w:val="20"/>
          <w:szCs w:val="20"/>
        </w:rPr>
        <w:t>n</w:t>
      </w:r>
      <w:r w:rsidR="00394CBF" w:rsidRPr="001B4698">
        <w:rPr>
          <w:rFonts w:ascii="Leelawadee" w:hAnsi="Leelawadee" w:cs="Leelawadee"/>
          <w:color w:val="000000"/>
          <w:sz w:val="20"/>
          <w:szCs w:val="20"/>
        </w:rPr>
        <w:t xml:space="preserve">os </w:t>
      </w:r>
      <w:r w:rsidR="00966340" w:rsidRPr="001B4698">
        <w:rPr>
          <w:rFonts w:ascii="Leelawadee" w:hAnsi="Leelawadee" w:cs="Leelawadee"/>
          <w:color w:val="000000"/>
          <w:sz w:val="20"/>
          <w:szCs w:val="20"/>
        </w:rPr>
        <w:t xml:space="preserve">anos </w:t>
      </w:r>
      <w:r w:rsidR="00394CBF" w:rsidRPr="001B4698">
        <w:rPr>
          <w:rFonts w:ascii="Leelawadee" w:hAnsi="Leelawadee" w:cs="Leelawadee"/>
          <w:color w:val="000000"/>
          <w:sz w:val="20"/>
          <w:szCs w:val="20"/>
        </w:rPr>
        <w:t>subsequentes.</w:t>
      </w:r>
      <w:r w:rsidR="00767DB4" w:rsidRPr="001B4698">
        <w:rPr>
          <w:rFonts w:ascii="Leelawadee" w:hAnsi="Leelawadee" w:cs="Leelawadee"/>
          <w:color w:val="000000"/>
          <w:sz w:val="20"/>
          <w:szCs w:val="20"/>
        </w:rPr>
        <w:t xml:space="preserve"> </w:t>
      </w:r>
      <w:r w:rsidR="004A5E3C">
        <w:rPr>
          <w:rFonts w:ascii="Leelawadee" w:hAnsi="Leelawadee" w:cs="Leelawadee"/>
          <w:color w:val="000000"/>
          <w:sz w:val="20"/>
          <w:szCs w:val="20"/>
        </w:rPr>
        <w:t>[</w:t>
      </w:r>
      <w:r w:rsidR="004A5E3C" w:rsidRPr="0063596E">
        <w:rPr>
          <w:rFonts w:ascii="Leelawadee" w:hAnsi="Leelawadee" w:cs="Leelawadee"/>
          <w:b/>
          <w:color w:val="000000"/>
          <w:sz w:val="20"/>
          <w:szCs w:val="20"/>
          <w:highlight w:val="yellow"/>
        </w:rPr>
        <w:t>Nota Monteiro Rusu:</w:t>
      </w:r>
      <w:r w:rsidR="004A5E3C" w:rsidRPr="0063596E">
        <w:rPr>
          <w:rFonts w:ascii="Leelawadee" w:hAnsi="Leelawadee" w:cs="Leelawadee"/>
          <w:color w:val="000000"/>
          <w:sz w:val="20"/>
          <w:szCs w:val="20"/>
          <w:highlight w:val="yellow"/>
        </w:rPr>
        <w:t xml:space="preserve"> </w:t>
      </w:r>
      <w:r w:rsidR="004A5E3C" w:rsidRPr="0063596E">
        <w:rPr>
          <w:rFonts w:ascii="Leelawadee" w:hAnsi="Leelawadee" w:cs="Leelawadee"/>
          <w:i/>
          <w:color w:val="000000"/>
          <w:sz w:val="20"/>
          <w:szCs w:val="20"/>
          <w:highlight w:val="yellow"/>
        </w:rPr>
        <w:t>cláusula a ser validada pelo Agente Fiduciário, após sua contratação</w:t>
      </w:r>
      <w:r w:rsidR="004A5E3C">
        <w:rPr>
          <w:rFonts w:ascii="Leelawadee" w:hAnsi="Leelawadee" w:cs="Leelawadee"/>
          <w:color w:val="000000"/>
          <w:sz w:val="20"/>
          <w:szCs w:val="20"/>
        </w:rPr>
        <w:t>]</w:t>
      </w:r>
    </w:p>
    <w:p w14:paraId="370B6635"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6EAA5E9A" w:rsidR="003F5B06" w:rsidRPr="001B4698" w:rsidRDefault="00FB2E2B"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99" w:name="_DV_M168"/>
      <w:bookmarkEnd w:id="99"/>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1D57ED60"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513A44A1" w14:textId="191B8975"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.4.3. As parcelas de remuneração serão atualizadas, anualmente, a partir da Data de Emissão dos CRI pela variação </w:t>
      </w:r>
      <w:r w:rsidR="00F96F5F" w:rsidRPr="001B4698">
        <w:rPr>
          <w:rFonts w:ascii="Leelawadee" w:hAnsi="Leelawadee" w:cs="Leelawadee"/>
          <w:color w:val="000000"/>
          <w:sz w:val="20"/>
          <w:szCs w:val="20"/>
        </w:rPr>
        <w:t xml:space="preserve">acumulada do </w:t>
      </w:r>
      <w:r w:rsidR="00846C66" w:rsidRPr="001B4698">
        <w:rPr>
          <w:rFonts w:ascii="Leelawadee" w:hAnsi="Leelawadee" w:cs="Leelawadee"/>
          <w:color w:val="000000"/>
          <w:sz w:val="20"/>
          <w:szCs w:val="20"/>
        </w:rPr>
        <w:t>IPCA</w:t>
      </w:r>
      <w:r w:rsidR="00BC2A6D" w:rsidRPr="001B4698">
        <w:rPr>
          <w:rFonts w:ascii="Leelawadee" w:hAnsi="Leelawadee" w:cs="Leelawadee"/>
          <w:color w:val="000000"/>
          <w:sz w:val="20"/>
          <w:szCs w:val="20"/>
        </w:rPr>
        <w:t xml:space="preserve">/IBGE </w:t>
      </w:r>
      <w:r w:rsidR="00E0268E" w:rsidRPr="001B4698">
        <w:rPr>
          <w:rFonts w:ascii="Leelawadee" w:hAnsi="Leelawadee" w:cs="Leelawadee"/>
          <w:color w:val="000000"/>
          <w:sz w:val="20"/>
          <w:szCs w:val="20"/>
        </w:rPr>
        <w:t xml:space="preserve">dos últimos 12 </w:t>
      </w:r>
      <w:r w:rsidR="00BC2A6D" w:rsidRPr="001B4698">
        <w:rPr>
          <w:rFonts w:ascii="Leelawadee" w:hAnsi="Leelawadee" w:cs="Leelawadee"/>
          <w:color w:val="000000"/>
          <w:sz w:val="20"/>
          <w:szCs w:val="20"/>
        </w:rPr>
        <w:t xml:space="preserve">(doze) </w:t>
      </w:r>
      <w:r w:rsidR="00E0268E" w:rsidRPr="001B4698">
        <w:rPr>
          <w:rFonts w:ascii="Leelawadee" w:hAnsi="Leelawadee" w:cs="Leelawadee"/>
          <w:color w:val="000000"/>
          <w:sz w:val="20"/>
          <w:szCs w:val="20"/>
        </w:rPr>
        <w:t>meses contados a partir desta Emissão</w:t>
      </w:r>
      <w:r w:rsidR="003F5B06" w:rsidRPr="001B4698">
        <w:rPr>
          <w:rFonts w:ascii="Leelawadee" w:hAnsi="Leelawadee" w:cs="Leelawadee"/>
          <w:color w:val="000000"/>
          <w:sz w:val="20"/>
          <w:szCs w:val="20"/>
        </w:rPr>
        <w:t>.</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14A61"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 xml:space="preserve">. </w:t>
      </w:r>
      <w:bookmarkStart w:id="100" w:name="_DV_M169"/>
      <w:bookmarkEnd w:id="100"/>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xml:space="preserve">, e desde que o Patrimônio Separado disponha de </w:t>
      </w:r>
      <w:r w:rsidR="00C83933" w:rsidRPr="001B4698">
        <w:rPr>
          <w:rFonts w:ascii="Leelawadee" w:hAnsi="Leelawadee" w:cs="Leelawadee"/>
          <w:color w:val="000000"/>
          <w:sz w:val="20"/>
          <w:szCs w:val="20"/>
        </w:rPr>
        <w:lastRenderedPageBreak/>
        <w:t>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5021D042"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15.4.5.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692E6CBD"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15.4.8.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r w:rsidRPr="00B50F91">
        <w:rPr>
          <w:rFonts w:ascii="Leelawadee" w:hAnsi="Leelawadee" w:cs="Leelawadee"/>
          <w:i/>
          <w:iCs/>
          <w:color w:val="000000"/>
          <w:sz w:val="20"/>
          <w:szCs w:val="20"/>
        </w:rPr>
        <w:t>conference call</w:t>
      </w:r>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 xml:space="preserve">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w:t>
      </w:r>
      <w:r w:rsidRPr="00B50F91">
        <w:rPr>
          <w:rFonts w:ascii="Leelawadee" w:hAnsi="Leelawadee" w:cs="Leelawadee"/>
          <w:color w:val="000000"/>
          <w:sz w:val="20"/>
          <w:szCs w:val="20"/>
        </w:rPr>
        <w:lastRenderedPageBreak/>
        <w:t>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5E1A354B"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w:t>
      </w:r>
      <w:r w:rsidR="003F5B06" w:rsidRPr="001B4698">
        <w:rPr>
          <w:rFonts w:ascii="Leelawadee" w:hAnsi="Leelawadee" w:cs="Leelawadee"/>
          <w:color w:val="000000"/>
          <w:sz w:val="20"/>
          <w:szCs w:val="20"/>
        </w:rPr>
        <w:lastRenderedPageBreak/>
        <w:t xml:space="preserve">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01" w:name="_Toc110076270"/>
      <w:bookmarkStart w:id="102" w:name="_Toc163380709"/>
      <w:bookmarkStart w:id="103" w:name="_Toc180553625"/>
      <w:bookmarkStart w:id="104" w:name="_Toc205799100"/>
      <w:bookmarkStart w:id="105" w:name="_Toc241983075"/>
      <w:bookmarkStart w:id="106" w:name="_Toc422473381"/>
      <w:bookmarkStart w:id="107"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01"/>
      <w:bookmarkEnd w:id="102"/>
      <w:bookmarkEnd w:id="103"/>
      <w:bookmarkEnd w:id="104"/>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05"/>
      <w:bookmarkEnd w:id="106"/>
      <w:bookmarkEnd w:id="107"/>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disposições previstos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w:t>
      </w:r>
      <w:r w:rsidR="007B3755" w:rsidRPr="001B4698">
        <w:rPr>
          <w:rFonts w:ascii="Leelawadee" w:hAnsi="Leelawadee" w:cs="Leelawadee"/>
          <w:sz w:val="20"/>
          <w:szCs w:val="20"/>
        </w:rPr>
        <w:lastRenderedPageBreak/>
        <w:t xml:space="preserve">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08" w:name="_Hlk34291037"/>
      <w:r w:rsidRPr="001B4698">
        <w:rPr>
          <w:rFonts w:ascii="Leelawadee" w:hAnsi="Leelawadee" w:cs="Leelawadee"/>
          <w:color w:val="000000"/>
          <w:sz w:val="20"/>
          <w:szCs w:val="20"/>
        </w:rPr>
        <w:t>pela Emissora</w:t>
      </w:r>
      <w:bookmarkEnd w:id="108"/>
      <w:r w:rsidRPr="001B4698">
        <w:rPr>
          <w:rFonts w:ascii="Leelawadee" w:hAnsi="Leelawadee" w:cs="Leelawadee"/>
          <w:color w:val="000000"/>
          <w:sz w:val="20"/>
          <w:szCs w:val="20"/>
        </w:rPr>
        <w:t>;</w:t>
      </w:r>
    </w:p>
    <w:p w14:paraId="010A1FFC" w14:textId="699F410F" w:rsidR="003F5B06" w:rsidRPr="001B4698" w:rsidRDefault="003F5B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pelo Agente Fiduciário;</w:t>
      </w:r>
    </w:p>
    <w:p w14:paraId="643E7139" w14:textId="516083A1" w:rsidR="003F5B06" w:rsidRPr="001B4698" w:rsidRDefault="004E7E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pela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por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lastRenderedPageBreak/>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1B89C102"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6D6679">
        <w:rPr>
          <w:rFonts w:ascii="Leelawadee" w:hAnsi="Leelawadee" w:cs="Leelawadee"/>
          <w:sz w:val="20"/>
          <w:szCs w:val="20"/>
        </w:rPr>
        <w:t>ii</w:t>
      </w:r>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09" w:name="_Toc205799102"/>
      <w:bookmarkStart w:id="110" w:name="_Toc241983077"/>
      <w:bookmarkStart w:id="111" w:name="_Toc422473382"/>
      <w:bookmarkStart w:id="112"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09"/>
      <w:bookmarkEnd w:id="110"/>
      <w:bookmarkEnd w:id="111"/>
      <w:bookmarkEnd w:id="112"/>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77777777"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ao passo que os ganhos realizados em ambiente bursátil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w:t>
      </w:r>
      <w:r w:rsidRPr="001B4698">
        <w:rPr>
          <w:rFonts w:ascii="Leelawadee" w:eastAsia="Arial Unicode MS" w:hAnsi="Leelawadee" w:cs="Leelawadee"/>
          <w:color w:val="000000"/>
          <w:sz w:val="20"/>
          <w:szCs w:val="20"/>
        </w:rPr>
        <w:lastRenderedPageBreak/>
        <w:t>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w:t>
      </w:r>
      <w:r w:rsidR="005476F8">
        <w:rPr>
          <w:rFonts w:ascii="Leelawadee" w:eastAsia="Arial Unicode MS" w:hAnsi="Leelawadee" w:cs="Leelawadee"/>
          <w:color w:val="000000"/>
          <w:sz w:val="20"/>
          <w:szCs w:val="20"/>
        </w:rPr>
        <w:lastRenderedPageBreak/>
        <w:t>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13" w:name="_Toc110076272"/>
      <w:bookmarkStart w:id="114" w:name="_Toc163380711"/>
      <w:bookmarkStart w:id="115" w:name="_Toc180553627"/>
      <w:bookmarkStart w:id="116" w:name="_Toc205799103"/>
      <w:bookmarkStart w:id="117" w:name="_Toc241983078"/>
      <w:bookmarkStart w:id="118" w:name="_Toc422473383"/>
      <w:bookmarkStart w:id="119" w:name="_Toc42698318"/>
      <w:r w:rsidRPr="001B4698">
        <w:rPr>
          <w:rFonts w:ascii="Leelawadee" w:hAnsi="Leelawadee" w:cs="Leelawadee"/>
          <w:color w:val="000000"/>
          <w:sz w:val="20"/>
          <w:szCs w:val="20"/>
        </w:rPr>
        <w:t xml:space="preserve">CLÁUSULA </w:t>
      </w:r>
      <w:bookmarkEnd w:id="113"/>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14"/>
      <w:bookmarkEnd w:id="115"/>
      <w:bookmarkEnd w:id="116"/>
      <w:bookmarkEnd w:id="117"/>
      <w:bookmarkEnd w:id="118"/>
      <w:bookmarkEnd w:id="119"/>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FF7341B"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p>
    <w:p w14:paraId="7D0E59AF" w14:textId="77777777" w:rsidR="003F5B06" w:rsidRPr="001B4698" w:rsidRDefault="003F5B06" w:rsidP="00356A17">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356A17">
      <w:pPr>
        <w:spacing w:line="360" w:lineRule="auto"/>
        <w:ind w:left="709"/>
        <w:jc w:val="both"/>
        <w:rPr>
          <w:rFonts w:ascii="Leelawadee" w:eastAsia="Arial Unicode MS" w:hAnsi="Leelawadee" w:cs="Leelawadee"/>
          <w:color w:val="000000"/>
          <w:sz w:val="20"/>
          <w:szCs w:val="20"/>
        </w:rPr>
      </w:pPr>
      <w:bookmarkStart w:id="120" w:name="_Toc476114402"/>
      <w:bookmarkStart w:id="121" w:name="_Toc476115187"/>
      <w:bookmarkStart w:id="122" w:name="_Toc477212568"/>
      <w:bookmarkStart w:id="123" w:name="_Toc477857870"/>
      <w:bookmarkStart w:id="124" w:name="_Toc532829736"/>
      <w:bookmarkStart w:id="125" w:name="_Toc33162529"/>
      <w:bookmarkStart w:id="126" w:name="_Toc34713691"/>
      <w:bookmarkStart w:id="127" w:name="_Toc36552584"/>
      <w:r w:rsidRPr="001B4698">
        <w:rPr>
          <w:rFonts w:ascii="Leelawadee" w:eastAsia="Arial Unicode MS" w:hAnsi="Leelawadee" w:cs="Leelawadee"/>
          <w:color w:val="000000"/>
          <w:sz w:val="20"/>
          <w:szCs w:val="20"/>
        </w:rPr>
        <w:lastRenderedPageBreak/>
        <w:t>18.1.1.</w:t>
      </w:r>
      <w:r w:rsidRPr="001B4698">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20"/>
      <w:bookmarkEnd w:id="121"/>
      <w:bookmarkEnd w:id="122"/>
      <w:bookmarkEnd w:id="123"/>
      <w:bookmarkEnd w:id="124"/>
      <w:bookmarkEnd w:id="125"/>
      <w:bookmarkEnd w:id="126"/>
      <w:bookmarkEnd w:id="127"/>
    </w:p>
    <w:p w14:paraId="0235AC08" w14:textId="77777777" w:rsidR="00222405" w:rsidRPr="001B4698" w:rsidRDefault="00222405"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8" w:name="_Toc110076273"/>
      <w:bookmarkStart w:id="129" w:name="_Toc163380712"/>
      <w:bookmarkStart w:id="130" w:name="_Toc180553628"/>
      <w:bookmarkStart w:id="131" w:name="_Toc205799104"/>
      <w:bookmarkStart w:id="132" w:name="_Toc241983079"/>
      <w:bookmarkStart w:id="133" w:name="_Toc422473384"/>
      <w:bookmarkStart w:id="134"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28"/>
      <w:bookmarkEnd w:id="129"/>
      <w:bookmarkEnd w:id="130"/>
      <w:bookmarkEnd w:id="131"/>
      <w:bookmarkEnd w:id="132"/>
      <w:bookmarkEnd w:id="133"/>
      <w:bookmarkEnd w:id="134"/>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35" w:name="_Toc162083611"/>
      <w:bookmarkStart w:id="136" w:name="_Toc163043028"/>
      <w:bookmarkStart w:id="137" w:name="_Toc163311032"/>
      <w:bookmarkStart w:id="138" w:name="_Toc163380716"/>
      <w:bookmarkStart w:id="139" w:name="_Toc180553632"/>
      <w:bookmarkStart w:id="140" w:name="_Toc205799108"/>
      <w:bookmarkStart w:id="141" w:name="_Toc241983081"/>
      <w:bookmarkStart w:id="142" w:name="_Toc422473385"/>
      <w:bookmarkStart w:id="143" w:name="_Toc42698320"/>
      <w:bookmarkStart w:id="144" w:name="_Toc162079650"/>
      <w:bookmarkStart w:id="145" w:name="_Toc162083623"/>
      <w:bookmarkStart w:id="146"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35"/>
      <w:bookmarkEnd w:id="136"/>
      <w:bookmarkEnd w:id="137"/>
      <w:bookmarkEnd w:id="138"/>
      <w:bookmarkEnd w:id="139"/>
      <w:bookmarkEnd w:id="140"/>
      <w:bookmarkEnd w:id="141"/>
      <w:bookmarkEnd w:id="142"/>
      <w:bookmarkEnd w:id="143"/>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47"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47"/>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4"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5"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356A17">
      <w:pPr>
        <w:pStyle w:val="Recuodecorpodetexto"/>
        <w:widowControl w:val="0"/>
        <w:suppressAutoHyphens/>
        <w:spacing w:line="360" w:lineRule="auto"/>
        <w:rPr>
          <w:rFonts w:ascii="Leelawadee" w:hAnsi="Leelawadee" w:cs="Leelawadee"/>
          <w:color w:val="000000"/>
        </w:rPr>
      </w:pPr>
    </w:p>
    <w:p w14:paraId="27AC54E4" w14:textId="77777777" w:rsidR="00C0354A" w:rsidRPr="001B4698" w:rsidRDefault="00C0354A" w:rsidP="00356A17">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1D7DF698" w14:textId="16823AC9" w:rsidR="00131E58" w:rsidRPr="001B4698" w:rsidRDefault="006E4AF8" w:rsidP="00356A17">
      <w:pPr>
        <w:pStyle w:val="Recuodecorpodetexto"/>
        <w:widowControl w:val="0"/>
        <w:suppressAutoHyphens/>
        <w:spacing w:line="360" w:lineRule="auto"/>
        <w:rPr>
          <w:rFonts w:ascii="Leelawadee" w:hAnsi="Leelawadee" w:cs="Leelawadee"/>
          <w:b/>
          <w:color w:val="000000"/>
        </w:rPr>
      </w:pPr>
      <w:bookmarkStart w:id="148" w:name="_Hlk35624748"/>
      <w:r w:rsidRPr="00666EC3">
        <w:rPr>
          <w:rFonts w:ascii="Leelawadee" w:hAnsi="Leelawadee" w:cs="Leelawadee"/>
          <w:highlight w:val="yellow"/>
        </w:rPr>
        <w:t>[•]</w:t>
      </w:r>
      <w:r w:rsidR="00E47CC9" w:rsidRPr="001B4698">
        <w:rPr>
          <w:rFonts w:ascii="Leelawadee" w:hAnsi="Leelawadee" w:cs="Leelawadee"/>
          <w:b/>
          <w:color w:val="000000"/>
        </w:rPr>
        <w:t>.</w:t>
      </w:r>
      <w:bookmarkEnd w:id="148"/>
    </w:p>
    <w:p w14:paraId="51710572" w14:textId="48DC7037" w:rsidR="003E7283" w:rsidRPr="001B4698" w:rsidRDefault="006E4AF8" w:rsidP="00356A17">
      <w:pPr>
        <w:widowControl w:val="0"/>
        <w:spacing w:line="360" w:lineRule="auto"/>
        <w:jc w:val="both"/>
        <w:rPr>
          <w:rFonts w:ascii="Leelawadee" w:hAnsi="Leelawadee" w:cs="Leelawadee"/>
          <w:bCs/>
          <w:sz w:val="20"/>
          <w:szCs w:val="20"/>
          <w:lang w:eastAsia="en-US"/>
        </w:rPr>
      </w:pPr>
      <w:r w:rsidRPr="00666EC3">
        <w:rPr>
          <w:rFonts w:ascii="Leelawadee" w:hAnsi="Leelawadee" w:cs="Leelawadee"/>
          <w:sz w:val="20"/>
          <w:szCs w:val="20"/>
          <w:highlight w:val="yellow"/>
        </w:rPr>
        <w:t>[•]</w:t>
      </w:r>
    </w:p>
    <w:p w14:paraId="2952A617" w14:textId="56EB70ED" w:rsidR="003E7283" w:rsidRPr="001B4698" w:rsidRDefault="006E4AF8" w:rsidP="00356A17">
      <w:pPr>
        <w:widowControl w:val="0"/>
        <w:spacing w:line="360" w:lineRule="auto"/>
        <w:jc w:val="both"/>
        <w:rPr>
          <w:rFonts w:ascii="Leelawadee" w:hAnsi="Leelawadee" w:cs="Leelawadee"/>
          <w:color w:val="000000"/>
          <w:sz w:val="20"/>
          <w:szCs w:val="20"/>
        </w:rPr>
      </w:pPr>
      <w:r w:rsidRPr="00666EC3">
        <w:rPr>
          <w:rFonts w:ascii="Leelawadee" w:hAnsi="Leelawadee" w:cs="Leelawadee"/>
          <w:sz w:val="20"/>
          <w:szCs w:val="20"/>
          <w:highlight w:val="yellow"/>
        </w:rPr>
        <w:t>[•]</w:t>
      </w:r>
    </w:p>
    <w:p w14:paraId="6BD8F444" w14:textId="70522588" w:rsidR="00131E58" w:rsidRPr="001B4698" w:rsidRDefault="00131E58" w:rsidP="00356A17">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 xml:space="preserve">CEP </w:t>
      </w:r>
      <w:r w:rsidR="006E4AF8" w:rsidRPr="00666EC3">
        <w:rPr>
          <w:rFonts w:ascii="Leelawadee" w:hAnsi="Leelawadee" w:cs="Leelawadee"/>
          <w:sz w:val="20"/>
          <w:szCs w:val="20"/>
          <w:highlight w:val="yellow"/>
        </w:rPr>
        <w:t>[•]</w:t>
      </w:r>
    </w:p>
    <w:p w14:paraId="7D1FB8E1" w14:textId="44A740F3" w:rsidR="00131E58" w:rsidRPr="001B4698" w:rsidRDefault="00131E58" w:rsidP="00356A17">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 xml:space="preserve">At.: </w:t>
      </w:r>
      <w:r w:rsidR="006E4AF8" w:rsidRPr="00666EC3">
        <w:rPr>
          <w:rFonts w:ascii="Leelawadee" w:hAnsi="Leelawadee" w:cs="Leelawadee"/>
          <w:sz w:val="20"/>
          <w:szCs w:val="20"/>
          <w:highlight w:val="yellow"/>
        </w:rPr>
        <w:t>[•]</w:t>
      </w:r>
    </w:p>
    <w:p w14:paraId="45048A65" w14:textId="1F5ACB7E" w:rsidR="00131E58" w:rsidRPr="001B4698" w:rsidRDefault="00131E58" w:rsidP="00356A17">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Telefone: </w:t>
      </w:r>
      <w:r w:rsidR="006E4AF8" w:rsidRPr="00666EC3">
        <w:rPr>
          <w:rFonts w:ascii="Leelawadee" w:hAnsi="Leelawadee" w:cs="Leelawadee"/>
          <w:sz w:val="20"/>
          <w:szCs w:val="20"/>
          <w:highlight w:val="yellow"/>
        </w:rPr>
        <w:t>[•]</w:t>
      </w:r>
    </w:p>
    <w:p w14:paraId="2B4C8B10" w14:textId="119CDBD5" w:rsidR="005A3135" w:rsidRPr="001B4698" w:rsidRDefault="00131E58" w:rsidP="00356A17">
      <w:pPr>
        <w:widowControl w:val="0"/>
        <w:tabs>
          <w:tab w:val="left" w:pos="720"/>
          <w:tab w:val="left" w:pos="8647"/>
        </w:tabs>
        <w:spacing w:line="360" w:lineRule="auto"/>
        <w:jc w:val="both"/>
        <w:rPr>
          <w:rFonts w:ascii="Leelawadee" w:hAnsi="Leelawadee" w:cs="Leelawadee"/>
          <w:sz w:val="20"/>
          <w:szCs w:val="20"/>
        </w:rPr>
      </w:pPr>
      <w:r w:rsidRPr="001B4698">
        <w:rPr>
          <w:rFonts w:ascii="Leelawadee" w:hAnsi="Leelawadee" w:cs="Leelawadee"/>
          <w:sz w:val="20"/>
          <w:szCs w:val="20"/>
        </w:rPr>
        <w:t>E-mail:</w:t>
      </w:r>
      <w:bookmarkStart w:id="149" w:name="_DV_M264"/>
      <w:bookmarkEnd w:id="149"/>
      <w:r w:rsidR="00E47CC9" w:rsidRPr="001B4698">
        <w:rPr>
          <w:rFonts w:ascii="Leelawadee" w:hAnsi="Leelawadee" w:cs="Leelawadee"/>
          <w:color w:val="000000"/>
          <w:sz w:val="20"/>
          <w:szCs w:val="20"/>
        </w:rPr>
        <w:t xml:space="preserve"> </w:t>
      </w:r>
      <w:r w:rsidR="006E4AF8" w:rsidRPr="00666EC3">
        <w:rPr>
          <w:rFonts w:ascii="Leelawadee" w:hAnsi="Leelawadee" w:cs="Leelawadee"/>
          <w:sz w:val="20"/>
          <w:szCs w:val="20"/>
          <w:highlight w:val="yellow"/>
        </w:rPr>
        <w:t>[•]</w:t>
      </w:r>
    </w:p>
    <w:p w14:paraId="6B7DAA63" w14:textId="77777777" w:rsidR="002150F9" w:rsidRPr="001B4698" w:rsidRDefault="002150F9" w:rsidP="00356A17">
      <w:pPr>
        <w:widowControl w:val="0"/>
        <w:suppressAutoHyphens/>
        <w:spacing w:line="360" w:lineRule="auto"/>
        <w:ind w:left="720" w:hanging="720"/>
        <w:jc w:val="both"/>
        <w:rPr>
          <w:rFonts w:ascii="Leelawadee" w:hAnsi="Leelawadee" w:cs="Leelawadee"/>
          <w:bCs/>
          <w:color w:val="000000"/>
          <w:kern w:val="16"/>
          <w:sz w:val="20"/>
          <w:szCs w:val="20"/>
        </w:rPr>
      </w:pPr>
      <w:bookmarkStart w:id="150" w:name="_DV_M283"/>
      <w:bookmarkStart w:id="151" w:name="_DV_M284"/>
      <w:bookmarkStart w:id="152" w:name="_DV_M285"/>
      <w:bookmarkEnd w:id="150"/>
      <w:bookmarkEnd w:id="151"/>
      <w:bookmarkEnd w:id="152"/>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153" w:name="_Toc110076274"/>
      <w:bookmarkStart w:id="154" w:name="_Toc163380715"/>
      <w:bookmarkStart w:id="155" w:name="_Toc180553631"/>
      <w:bookmarkStart w:id="156" w:name="_Toc205799107"/>
      <w:bookmarkStart w:id="157" w:name="_Toc241983080"/>
      <w:bookmarkStart w:id="158" w:name="_Toc422473386"/>
      <w:bookmarkStart w:id="159" w:name="_Toc42698321"/>
      <w:r w:rsidRPr="001B4698">
        <w:rPr>
          <w:rFonts w:ascii="Leelawadee" w:hAnsi="Leelawadee" w:cs="Leelawadee"/>
          <w:color w:val="000000"/>
          <w:sz w:val="20"/>
          <w:szCs w:val="20"/>
        </w:rPr>
        <w:lastRenderedPageBreak/>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53"/>
      <w:bookmarkEnd w:id="154"/>
      <w:bookmarkEnd w:id="155"/>
      <w:bookmarkEnd w:id="156"/>
      <w:bookmarkEnd w:id="157"/>
      <w:bookmarkEnd w:id="158"/>
      <w:bookmarkEnd w:id="159"/>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160" w:name="_Toc241983083"/>
      <w:bookmarkStart w:id="161" w:name="_Toc41728607"/>
      <w:bookmarkStart w:id="162" w:name="_Toc532964159"/>
      <w:bookmarkStart w:id="163" w:name="_Toc422473387"/>
      <w:bookmarkStart w:id="164"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60"/>
      <w:bookmarkEnd w:id="161"/>
      <w:bookmarkEnd w:id="162"/>
      <w:bookmarkEnd w:id="163"/>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64"/>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44"/>
    <w:bookmarkEnd w:id="145"/>
    <w:bookmarkEnd w:id="146"/>
    <w:p w14:paraId="7683E410" w14:textId="77777777" w:rsidR="006055E0" w:rsidRDefault="006055E0">
      <w:pPr>
        <w:rPr>
          <w:rFonts w:ascii="Leelawadee" w:hAnsi="Leelawadee" w:cs="Leelawadee"/>
          <w:color w:val="000000"/>
          <w:sz w:val="20"/>
          <w:szCs w:val="20"/>
        </w:rPr>
      </w:pPr>
      <w:r>
        <w:rPr>
          <w:rFonts w:ascii="Leelawadee" w:hAnsi="Leelawadee" w:cs="Leelawadee"/>
          <w:color w:val="000000"/>
          <w:sz w:val="20"/>
          <w:szCs w:val="20"/>
        </w:rPr>
        <w:br w:type="page"/>
      </w:r>
    </w:p>
    <w:p w14:paraId="063767FA" w14:textId="1AB6EBE1"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lastRenderedPageBreak/>
        <w:t>São Paulo</w:t>
      </w:r>
      <w:r w:rsidR="003F5B06"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w:t>
      </w:r>
      <w:r w:rsidR="002B2F57" w:rsidRPr="001B4698">
        <w:rPr>
          <w:rFonts w:ascii="Leelawadee" w:hAnsi="Leelawadee" w:cs="Leelawadee"/>
          <w:color w:val="000000"/>
          <w:sz w:val="20"/>
          <w:szCs w:val="20"/>
          <w:highlight w:val="yellow"/>
        </w:rPr>
        <w:t>•</w:t>
      </w:r>
      <w:r w:rsidR="002B2F57" w:rsidRPr="001B4698">
        <w:rPr>
          <w:rFonts w:ascii="Leelawadee" w:hAnsi="Leelawadee" w:cs="Leelawadee"/>
          <w:color w:val="000000"/>
          <w:sz w:val="20"/>
          <w:szCs w:val="20"/>
        </w:rPr>
        <w:t xml:space="preserve">] de </w:t>
      </w:r>
      <w:r w:rsidR="005476F8">
        <w:rPr>
          <w:rFonts w:ascii="Leelawadee" w:hAnsi="Leelawadee" w:cs="Leelawadee"/>
          <w:color w:val="000000"/>
          <w:sz w:val="20"/>
          <w:szCs w:val="20"/>
        </w:rPr>
        <w:t>junho</w:t>
      </w:r>
      <w:r w:rsidR="002B2F57" w:rsidRPr="001B4698">
        <w:rPr>
          <w:rFonts w:ascii="Leelawadee" w:hAnsi="Leelawadee" w:cs="Leelawadee"/>
          <w:color w:val="000000"/>
          <w:sz w:val="20"/>
          <w:szCs w:val="20"/>
        </w:rPr>
        <w:t xml:space="preserve"> de 2020</w:t>
      </w:r>
      <w:r w:rsidR="00CC18A3" w:rsidRPr="001B4698">
        <w:rPr>
          <w:rFonts w:ascii="Leelawadee" w:hAnsi="Leelawadee" w:cs="Leelawadee"/>
          <w:color w:val="000000"/>
          <w:sz w:val="20"/>
          <w:szCs w:val="20"/>
        </w:rPr>
        <w:t>.</w:t>
      </w:r>
    </w:p>
    <w:p w14:paraId="169C850A"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209F4F6E" w:rsidR="0079267A" w:rsidRPr="001B4698" w:rsidRDefault="006055E0" w:rsidP="00356A17">
      <w:pPr>
        <w:tabs>
          <w:tab w:val="left" w:pos="284"/>
        </w:tabs>
        <w:spacing w:line="360" w:lineRule="auto"/>
        <w:jc w:val="center"/>
        <w:rPr>
          <w:rFonts w:ascii="Leelawadee" w:hAnsi="Leelawadee" w:cs="Leelawadee"/>
          <w:b/>
          <w:bCs/>
          <w:color w:val="000000"/>
          <w:sz w:val="20"/>
          <w:szCs w:val="20"/>
        </w:rPr>
      </w:pPr>
      <w:r w:rsidRPr="00666EC3">
        <w:rPr>
          <w:rFonts w:ascii="Leelawadee" w:hAnsi="Leelawadee" w:cs="Leelawadee"/>
          <w:sz w:val="20"/>
          <w:szCs w:val="20"/>
          <w:highlight w:val="yellow"/>
        </w:rPr>
        <w:t>[•]</w:t>
      </w:r>
      <w:r w:rsidR="00E47CC9" w:rsidRPr="001B4698">
        <w:rPr>
          <w:rFonts w:ascii="Leelawadee" w:hAnsi="Leelawadee" w:cs="Leelawadee"/>
          <w:b/>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4966"/>
      </w:tblGrid>
      <w:tr w:rsidR="00707A9C" w14:paraId="45060544" w14:textId="77777777" w:rsidTr="000A4E02">
        <w:tc>
          <w:tcPr>
            <w:tcW w:w="5035" w:type="dxa"/>
          </w:tcPr>
          <w:p w14:paraId="2D4C9BA3" w14:textId="193F5F4E" w:rsidR="00707A9C" w:rsidRDefault="00707A9C"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c>
          <w:tcPr>
            <w:tcW w:w="5035" w:type="dxa"/>
          </w:tcPr>
          <w:p w14:paraId="6EFB9813" w14:textId="2BC668AB" w:rsidR="00707A9C" w:rsidRDefault="00707A9C"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w:t>
            </w:r>
          </w:p>
        </w:tc>
      </w:tr>
      <w:tr w:rsidR="00707A9C" w14:paraId="2F1692FB" w14:textId="77777777" w:rsidTr="000A4E02">
        <w:tc>
          <w:tcPr>
            <w:tcW w:w="5035" w:type="dxa"/>
          </w:tcPr>
          <w:p w14:paraId="1304DEFE" w14:textId="59220E4B" w:rsidR="00707A9C" w:rsidRDefault="00707A9C"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c>
          <w:tcPr>
            <w:tcW w:w="5035" w:type="dxa"/>
          </w:tcPr>
          <w:p w14:paraId="3CEB6F38" w14:textId="5A588739" w:rsidR="00707A9C" w:rsidRDefault="00707A9C"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707A9C" w14:paraId="0FEF4E63" w14:textId="77777777" w:rsidTr="000A4E02">
        <w:tc>
          <w:tcPr>
            <w:tcW w:w="5035" w:type="dxa"/>
          </w:tcPr>
          <w:p w14:paraId="101186A5" w14:textId="526FCBA2" w:rsidR="00707A9C" w:rsidRDefault="00707A9C"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c>
          <w:tcPr>
            <w:tcW w:w="5035" w:type="dxa"/>
          </w:tcPr>
          <w:p w14:paraId="0B672B28" w14:textId="0D3C03C2" w:rsidR="00707A9C" w:rsidRDefault="00707A9C"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71260ED" w14:textId="77777777" w:rsidR="00BF6549" w:rsidRPr="001B4698" w:rsidRDefault="00BF6549"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65" w:name="_DV_M288"/>
      <w:bookmarkEnd w:id="165"/>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166" w:name="_Toc42698323"/>
      <w:r w:rsidRPr="001B4698">
        <w:rPr>
          <w:rFonts w:ascii="Leelawadee" w:hAnsi="Leelawadee" w:cs="Leelawadee"/>
          <w:sz w:val="20"/>
          <w:szCs w:val="20"/>
          <w:lang w:eastAsia="en-US"/>
        </w:rPr>
        <w:lastRenderedPageBreak/>
        <w:t>ANEXO I – TABELA DE AMORTIZAÇÃO DOS CRI</w:t>
      </w:r>
      <w:bookmarkEnd w:id="166"/>
      <w:r w:rsidR="00C45AAD" w:rsidRPr="001B4698">
        <w:rPr>
          <w:rFonts w:ascii="Leelawadee" w:hAnsi="Leelawadee" w:cs="Leelawadee"/>
          <w:sz w:val="20"/>
          <w:szCs w:val="20"/>
          <w:lang w:eastAsia="en-US"/>
        </w:rPr>
        <w:t xml:space="preserve"> </w:t>
      </w:r>
    </w:p>
    <w:p w14:paraId="6DD5CA5A" w14:textId="20677623" w:rsidR="00934087" w:rsidRDefault="00934087" w:rsidP="00356A17">
      <w:pPr>
        <w:spacing w:line="360" w:lineRule="auto"/>
        <w:jc w:val="center"/>
        <w:rPr>
          <w:rFonts w:ascii="Leelawadee" w:hAnsi="Leelawadee" w:cs="Leelawadee"/>
          <w:bCs/>
          <w:sz w:val="20"/>
          <w:szCs w:val="20"/>
          <w:lang w:eastAsia="en-US"/>
        </w:rPr>
      </w:pPr>
    </w:p>
    <w:p w14:paraId="03C8BD5B" w14:textId="21A1B36B" w:rsidR="001760A5" w:rsidRPr="001B4698" w:rsidRDefault="006E4AF8" w:rsidP="00356A17">
      <w:pPr>
        <w:pStyle w:val="Ttulo1"/>
        <w:spacing w:line="360" w:lineRule="auto"/>
        <w:jc w:val="center"/>
        <w:rPr>
          <w:rFonts w:ascii="Leelawadee" w:hAnsi="Leelawadee" w:cs="Leelawadee"/>
          <w:sz w:val="20"/>
          <w:szCs w:val="20"/>
          <w:lang w:eastAsia="en-US"/>
        </w:rPr>
      </w:pPr>
      <w:r w:rsidRPr="00666EC3">
        <w:rPr>
          <w:rFonts w:ascii="Leelawadee" w:hAnsi="Leelawadee" w:cs="Leelawadee"/>
          <w:sz w:val="20"/>
          <w:szCs w:val="20"/>
          <w:highlight w:val="yellow"/>
        </w:rPr>
        <w:t>[•]</w:t>
      </w:r>
      <w:r w:rsidR="001760A5"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167"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167"/>
      <w:r w:rsidR="00131E58" w:rsidRPr="001B4698">
        <w:rPr>
          <w:rFonts w:ascii="Leelawadee" w:hAnsi="Leelawadee" w:cs="Leelawadee"/>
          <w:sz w:val="20"/>
          <w:szCs w:val="20"/>
          <w:lang w:eastAsia="en-US"/>
        </w:rPr>
        <w:t xml:space="preserve"> </w:t>
      </w:r>
    </w:p>
    <w:p w14:paraId="5F9BBF7B" w14:textId="77777777" w:rsidR="00EC37AC" w:rsidRPr="00FE0E39" w:rsidRDefault="00EC37AC" w:rsidP="00EC3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EC37AC" w:rsidRPr="009E287F" w14:paraId="65DBE96E" w14:textId="77777777" w:rsidTr="00215039">
        <w:trPr>
          <w:jc w:val="center"/>
        </w:trPr>
        <w:tc>
          <w:tcPr>
            <w:tcW w:w="4278" w:type="dxa"/>
            <w:tcBorders>
              <w:top w:val="single" w:sz="4" w:space="0" w:color="auto"/>
              <w:left w:val="single" w:sz="4" w:space="0" w:color="auto"/>
              <w:bottom w:val="single" w:sz="4" w:space="0" w:color="auto"/>
              <w:right w:val="single" w:sz="4" w:space="0" w:color="auto"/>
            </w:tcBorders>
            <w:hideMark/>
          </w:tcPr>
          <w:p w14:paraId="750DBBC7"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2AE9C94A" w14:textId="2210A88B" w:rsidR="00EC37AC" w:rsidRPr="00275BC3" w:rsidRDefault="00EC37AC" w:rsidP="00215039">
            <w:pPr>
              <w:spacing w:line="360" w:lineRule="auto"/>
              <w:jc w:val="both"/>
              <w:rPr>
                <w:rFonts w:ascii="Leelawadee" w:hAnsi="Leelawadee" w:cs="Leelawadee"/>
                <w:bCs/>
                <w:sz w:val="20"/>
                <w:szCs w:val="20"/>
              </w:rPr>
            </w:pPr>
            <w:r w:rsidRPr="009E287F">
              <w:rPr>
                <w:rFonts w:ascii="Leelawadee" w:hAnsi="Leelawadee" w:cs="Leelawadee"/>
                <w:b/>
                <w:sz w:val="20"/>
                <w:szCs w:val="20"/>
              </w:rPr>
              <w:t>LOCAL E DATA DE EMISSÃO:</w:t>
            </w:r>
            <w:r w:rsidRPr="009E287F">
              <w:rPr>
                <w:rFonts w:ascii="Leelawadee" w:hAnsi="Leelawadee" w:cs="Leelawadee"/>
                <w:bCs/>
                <w:sz w:val="20"/>
                <w:szCs w:val="20"/>
              </w:rPr>
              <w:t xml:space="preserve"> São Paulo, </w:t>
            </w:r>
            <w:r w:rsidR="00EB247A" w:rsidRPr="00666EC3">
              <w:rPr>
                <w:rFonts w:ascii="Leelawadee" w:hAnsi="Leelawadee" w:cs="Leelawadee"/>
                <w:sz w:val="20"/>
                <w:szCs w:val="20"/>
                <w:highlight w:val="yellow"/>
              </w:rPr>
              <w:t>[•]</w:t>
            </w:r>
          </w:p>
        </w:tc>
      </w:tr>
    </w:tbl>
    <w:p w14:paraId="40972117" w14:textId="77777777" w:rsidR="00EC37AC" w:rsidRPr="00644D72" w:rsidRDefault="00EC37AC" w:rsidP="00EC37AC">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1105"/>
        <w:gridCol w:w="1134"/>
        <w:gridCol w:w="1701"/>
        <w:gridCol w:w="2880"/>
      </w:tblGrid>
      <w:tr w:rsidR="00EC37AC" w:rsidRPr="009E287F" w14:paraId="346487D8" w14:textId="77777777" w:rsidTr="00215039">
        <w:trPr>
          <w:jc w:val="center"/>
        </w:trPr>
        <w:tc>
          <w:tcPr>
            <w:tcW w:w="1129" w:type="dxa"/>
            <w:tcBorders>
              <w:top w:val="single" w:sz="4" w:space="0" w:color="auto"/>
              <w:left w:val="single" w:sz="4" w:space="0" w:color="auto"/>
              <w:bottom w:val="single" w:sz="4" w:space="0" w:color="auto"/>
              <w:right w:val="single" w:sz="4" w:space="0" w:color="auto"/>
            </w:tcBorders>
            <w:hideMark/>
          </w:tcPr>
          <w:p w14:paraId="00DD3A10"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SÉRIE</w:t>
            </w:r>
          </w:p>
        </w:tc>
        <w:tc>
          <w:tcPr>
            <w:tcW w:w="1276" w:type="dxa"/>
            <w:tcBorders>
              <w:top w:val="single" w:sz="4" w:space="0" w:color="auto"/>
              <w:left w:val="single" w:sz="4" w:space="0" w:color="auto"/>
              <w:bottom w:val="single" w:sz="4" w:space="0" w:color="auto"/>
              <w:right w:val="single" w:sz="4" w:space="0" w:color="auto"/>
            </w:tcBorders>
          </w:tcPr>
          <w:p w14:paraId="42092EF6" w14:textId="54ED64F6"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1105" w:type="dxa"/>
            <w:tcBorders>
              <w:top w:val="single" w:sz="4" w:space="0" w:color="auto"/>
              <w:left w:val="single" w:sz="4" w:space="0" w:color="auto"/>
              <w:bottom w:val="single" w:sz="4" w:space="0" w:color="auto"/>
              <w:right w:val="single" w:sz="4" w:space="0" w:color="auto"/>
            </w:tcBorders>
            <w:hideMark/>
          </w:tcPr>
          <w:p w14:paraId="755B6137"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4DAD7C15" w14:textId="6DC19CAD"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1701" w:type="dxa"/>
            <w:tcBorders>
              <w:top w:val="single" w:sz="4" w:space="0" w:color="auto"/>
              <w:left w:val="single" w:sz="4" w:space="0" w:color="auto"/>
              <w:bottom w:val="single" w:sz="4" w:space="0" w:color="auto"/>
              <w:right w:val="single" w:sz="4" w:space="0" w:color="auto"/>
            </w:tcBorders>
            <w:hideMark/>
          </w:tcPr>
          <w:p w14:paraId="137E0A46"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55CCE55" w14:textId="40DB161B"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0FBC31B4" w14:textId="77777777" w:rsidR="00EC37AC" w:rsidRPr="00644D72" w:rsidRDefault="00EC37AC" w:rsidP="00EC37AC">
      <w:pPr>
        <w:pStyle w:val="Corpodetexto"/>
        <w:tabs>
          <w:tab w:val="left" w:pos="8647"/>
        </w:tabs>
        <w:spacing w:line="360" w:lineRule="auto"/>
        <w:jc w:val="center"/>
        <w:rPr>
          <w:rFonts w:ascii="Leelawadee" w:hAnsi="Leelawadee" w:cs="Leelawadee"/>
          <w:bCs/>
          <w:caps/>
          <w:sz w:val="20"/>
          <w:szCs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EC37AC" w:rsidRPr="00FE0E39" w14:paraId="36A48499" w14:textId="77777777" w:rsidTr="00215039">
        <w:trPr>
          <w:jc w:val="center"/>
        </w:trPr>
        <w:tc>
          <w:tcPr>
            <w:tcW w:w="9211" w:type="dxa"/>
            <w:gridSpan w:val="6"/>
          </w:tcPr>
          <w:p w14:paraId="41CB7DC3"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1. EMISSOR</w:t>
            </w:r>
          </w:p>
        </w:tc>
      </w:tr>
      <w:tr w:rsidR="00EC37AC" w:rsidRPr="009E287F" w14:paraId="1BD6577C" w14:textId="77777777" w:rsidTr="00215039">
        <w:trPr>
          <w:jc w:val="center"/>
        </w:trPr>
        <w:tc>
          <w:tcPr>
            <w:tcW w:w="9211" w:type="dxa"/>
            <w:gridSpan w:val="6"/>
          </w:tcPr>
          <w:p w14:paraId="607FA47E" w14:textId="09B3F005" w:rsidR="00EC37AC" w:rsidRPr="009E287F" w:rsidRDefault="00EC37AC" w:rsidP="00215039">
            <w:pPr>
              <w:widowControl w:val="0"/>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00EB247A" w:rsidRPr="00666EC3">
              <w:rPr>
                <w:rFonts w:ascii="Leelawadee" w:hAnsi="Leelawadee" w:cs="Leelawadee"/>
                <w:sz w:val="20"/>
                <w:szCs w:val="20"/>
                <w:highlight w:val="yellow"/>
              </w:rPr>
              <w:t>[•]</w:t>
            </w:r>
          </w:p>
        </w:tc>
      </w:tr>
      <w:tr w:rsidR="00EC37AC" w:rsidRPr="009E287F" w14:paraId="1BE466AA" w14:textId="77777777" w:rsidTr="00215039">
        <w:trPr>
          <w:jc w:val="center"/>
        </w:trPr>
        <w:tc>
          <w:tcPr>
            <w:tcW w:w="9211" w:type="dxa"/>
            <w:gridSpan w:val="6"/>
          </w:tcPr>
          <w:p w14:paraId="08E6DE22" w14:textId="75FCD4F9" w:rsidR="00EC37AC" w:rsidRPr="009E287F"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00EB247A" w:rsidRPr="00666EC3">
              <w:rPr>
                <w:rFonts w:ascii="Leelawadee" w:hAnsi="Leelawadee" w:cs="Leelawadee"/>
                <w:sz w:val="20"/>
                <w:szCs w:val="20"/>
                <w:highlight w:val="yellow"/>
              </w:rPr>
              <w:t>[•]</w:t>
            </w:r>
          </w:p>
        </w:tc>
      </w:tr>
      <w:tr w:rsidR="00EC37AC" w:rsidRPr="009E287F" w14:paraId="466BCE9E" w14:textId="77777777" w:rsidTr="00215039">
        <w:trPr>
          <w:jc w:val="center"/>
        </w:trPr>
        <w:tc>
          <w:tcPr>
            <w:tcW w:w="9211" w:type="dxa"/>
            <w:gridSpan w:val="6"/>
          </w:tcPr>
          <w:p w14:paraId="244356F6" w14:textId="6BD80EA0"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ADMINISTRADOR: </w:t>
            </w:r>
            <w:r w:rsidR="00EB247A" w:rsidRPr="00666EC3">
              <w:rPr>
                <w:rFonts w:ascii="Leelawadee" w:hAnsi="Leelawadee" w:cs="Leelawadee"/>
                <w:sz w:val="20"/>
                <w:szCs w:val="20"/>
                <w:highlight w:val="yellow"/>
              </w:rPr>
              <w:t>[•]</w:t>
            </w:r>
            <w:r w:rsidRPr="00644D72">
              <w:rPr>
                <w:rFonts w:ascii="Leelawadee" w:hAnsi="Leelawadee" w:cs="Leelawadee"/>
                <w:bCs/>
                <w:sz w:val="20"/>
                <w:szCs w:val="20"/>
              </w:rPr>
              <w:t>.</w:t>
            </w:r>
          </w:p>
        </w:tc>
      </w:tr>
      <w:tr w:rsidR="00EC37AC" w:rsidRPr="009E287F" w14:paraId="78842ECB" w14:textId="77777777" w:rsidTr="00215039">
        <w:trPr>
          <w:jc w:val="center"/>
        </w:trPr>
        <w:tc>
          <w:tcPr>
            <w:tcW w:w="9211" w:type="dxa"/>
            <w:gridSpan w:val="6"/>
          </w:tcPr>
          <w:p w14:paraId="30E26688" w14:textId="135E5221"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DO ADMINISTRADOR: </w:t>
            </w:r>
            <w:r w:rsidR="00EB247A" w:rsidRPr="00666EC3">
              <w:rPr>
                <w:rFonts w:ascii="Leelawadee" w:hAnsi="Leelawadee" w:cs="Leelawadee"/>
                <w:sz w:val="20"/>
                <w:szCs w:val="20"/>
                <w:highlight w:val="yellow"/>
              </w:rPr>
              <w:t>[•]</w:t>
            </w:r>
          </w:p>
        </w:tc>
      </w:tr>
      <w:tr w:rsidR="00EC37AC" w:rsidRPr="009E287F" w14:paraId="71AE8F02" w14:textId="77777777" w:rsidTr="00215039">
        <w:trPr>
          <w:jc w:val="center"/>
        </w:trPr>
        <w:tc>
          <w:tcPr>
            <w:tcW w:w="9211" w:type="dxa"/>
            <w:gridSpan w:val="6"/>
          </w:tcPr>
          <w:p w14:paraId="02041537" w14:textId="1860EE95" w:rsidR="00EC37AC" w:rsidRPr="009E287F"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ENDEREÇO: </w:t>
            </w:r>
            <w:r w:rsidR="00EB247A" w:rsidRPr="00666EC3">
              <w:rPr>
                <w:rFonts w:ascii="Leelawadee" w:hAnsi="Leelawadee" w:cs="Leelawadee"/>
                <w:sz w:val="20"/>
                <w:szCs w:val="20"/>
                <w:highlight w:val="yellow"/>
              </w:rPr>
              <w:t>[•]</w:t>
            </w:r>
          </w:p>
        </w:tc>
      </w:tr>
      <w:tr w:rsidR="00EC37AC" w:rsidRPr="009E287F" w14:paraId="222BB8BA" w14:textId="77777777" w:rsidTr="00215039">
        <w:trPr>
          <w:jc w:val="center"/>
        </w:trPr>
        <w:tc>
          <w:tcPr>
            <w:tcW w:w="2992" w:type="dxa"/>
          </w:tcPr>
          <w:p w14:paraId="50B12A20"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37A9FBD8" w14:textId="6FBB54D9" w:rsidR="00EC37AC" w:rsidRPr="005D0577"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993" w:type="dxa"/>
          </w:tcPr>
          <w:p w14:paraId="0F2F6EBB"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UF</w:t>
            </w:r>
          </w:p>
        </w:tc>
        <w:tc>
          <w:tcPr>
            <w:tcW w:w="708" w:type="dxa"/>
          </w:tcPr>
          <w:p w14:paraId="29B7A692" w14:textId="6EBF17FA"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851" w:type="dxa"/>
          </w:tcPr>
          <w:p w14:paraId="057DF015"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CEP</w:t>
            </w:r>
          </w:p>
        </w:tc>
        <w:tc>
          <w:tcPr>
            <w:tcW w:w="1825" w:type="dxa"/>
          </w:tcPr>
          <w:p w14:paraId="4B6FFC37" w14:textId="2A8433BB"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025A7CE2"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EC37AC" w:rsidRPr="00FE0E39" w14:paraId="0F44E747" w14:textId="77777777" w:rsidTr="00215039">
        <w:trPr>
          <w:jc w:val="center"/>
        </w:trPr>
        <w:tc>
          <w:tcPr>
            <w:tcW w:w="9228" w:type="dxa"/>
            <w:gridSpan w:val="7"/>
          </w:tcPr>
          <w:p w14:paraId="64759E40"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2. INSTITUIÇÃO CUSTODIANTE</w:t>
            </w:r>
          </w:p>
        </w:tc>
      </w:tr>
      <w:tr w:rsidR="00EC37AC" w:rsidRPr="00987A78" w14:paraId="21B2399D" w14:textId="77777777" w:rsidTr="00215039">
        <w:trPr>
          <w:jc w:val="center"/>
        </w:trPr>
        <w:tc>
          <w:tcPr>
            <w:tcW w:w="9228" w:type="dxa"/>
            <w:gridSpan w:val="7"/>
          </w:tcPr>
          <w:p w14:paraId="61695A18" w14:textId="0E1B5EF3"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00EB247A" w:rsidRPr="00666EC3">
              <w:rPr>
                <w:rFonts w:ascii="Leelawadee" w:hAnsi="Leelawadee" w:cs="Leelawadee"/>
                <w:sz w:val="20"/>
                <w:szCs w:val="20"/>
                <w:highlight w:val="yellow"/>
              </w:rPr>
              <w:t>[•]</w:t>
            </w:r>
            <w:r w:rsidRPr="00FE0E39">
              <w:rPr>
                <w:rFonts w:ascii="Leelawadee" w:hAnsi="Leelawadee" w:cs="Leelawadee"/>
                <w:b/>
                <w:sz w:val="20"/>
                <w:szCs w:val="20"/>
              </w:rPr>
              <w:t>.</w:t>
            </w:r>
            <w:r w:rsidRPr="00987A78">
              <w:rPr>
                <w:rFonts w:ascii="Leelawadee" w:hAnsi="Leelawadee" w:cs="Leelawadee"/>
                <w:bCs/>
                <w:sz w:val="20"/>
                <w:szCs w:val="20"/>
              </w:rPr>
              <w:t xml:space="preserve"> </w:t>
            </w:r>
          </w:p>
        </w:tc>
      </w:tr>
      <w:tr w:rsidR="00EC37AC" w:rsidRPr="00987A78" w14:paraId="6CAC0F6D" w14:textId="77777777" w:rsidTr="00215039">
        <w:trPr>
          <w:jc w:val="center"/>
        </w:trPr>
        <w:tc>
          <w:tcPr>
            <w:tcW w:w="9228" w:type="dxa"/>
            <w:gridSpan w:val="7"/>
          </w:tcPr>
          <w:p w14:paraId="4D590F48" w14:textId="7BE6F455"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00EB247A" w:rsidRPr="00666EC3">
              <w:rPr>
                <w:rFonts w:ascii="Leelawadee" w:hAnsi="Leelawadee" w:cs="Leelawadee"/>
                <w:sz w:val="20"/>
                <w:szCs w:val="20"/>
                <w:highlight w:val="yellow"/>
              </w:rPr>
              <w:t>[•]</w:t>
            </w:r>
            <w:r w:rsidRPr="00987A78">
              <w:rPr>
                <w:rFonts w:ascii="Leelawadee" w:hAnsi="Leelawadee" w:cs="Leelawadee"/>
                <w:bCs/>
                <w:sz w:val="20"/>
                <w:szCs w:val="20"/>
              </w:rPr>
              <w:t xml:space="preserve"> </w:t>
            </w:r>
          </w:p>
        </w:tc>
      </w:tr>
      <w:tr w:rsidR="00EC37AC" w:rsidRPr="00987A78" w14:paraId="57661735" w14:textId="77777777" w:rsidTr="00215039">
        <w:trPr>
          <w:jc w:val="center"/>
        </w:trPr>
        <w:tc>
          <w:tcPr>
            <w:tcW w:w="9228" w:type="dxa"/>
            <w:gridSpan w:val="7"/>
          </w:tcPr>
          <w:p w14:paraId="1FD8B35F" w14:textId="1D6F831A"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ENDEREÇO:</w:t>
            </w:r>
            <w:r w:rsidRPr="00644D72">
              <w:rPr>
                <w:rFonts w:ascii="Leelawadee" w:hAnsi="Leelawadee" w:cs="Leelawadee"/>
                <w:bCs/>
                <w:color w:val="000000"/>
                <w:sz w:val="20"/>
                <w:szCs w:val="20"/>
              </w:rPr>
              <w:t xml:space="preserve"> </w:t>
            </w:r>
            <w:r w:rsidR="00EB247A" w:rsidRPr="00666EC3">
              <w:rPr>
                <w:rFonts w:ascii="Leelawadee" w:hAnsi="Leelawadee" w:cs="Leelawadee"/>
                <w:sz w:val="20"/>
                <w:szCs w:val="20"/>
                <w:highlight w:val="yellow"/>
              </w:rPr>
              <w:t>[•]</w:t>
            </w:r>
          </w:p>
        </w:tc>
      </w:tr>
      <w:tr w:rsidR="00EC37AC" w:rsidRPr="00987A78" w14:paraId="08DE2659" w14:textId="77777777" w:rsidTr="00215039">
        <w:trPr>
          <w:gridAfter w:val="1"/>
          <w:wAfter w:w="17" w:type="dxa"/>
          <w:jc w:val="center"/>
        </w:trPr>
        <w:tc>
          <w:tcPr>
            <w:tcW w:w="2992" w:type="dxa"/>
          </w:tcPr>
          <w:p w14:paraId="029521FA"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2E451F81" w14:textId="181433FB"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993" w:type="dxa"/>
          </w:tcPr>
          <w:p w14:paraId="2CD66DBC"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UF</w:t>
            </w:r>
          </w:p>
        </w:tc>
        <w:tc>
          <w:tcPr>
            <w:tcW w:w="708" w:type="dxa"/>
          </w:tcPr>
          <w:p w14:paraId="393C95EC" w14:textId="55400400"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851" w:type="dxa"/>
          </w:tcPr>
          <w:p w14:paraId="6450434B"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CEP</w:t>
            </w:r>
          </w:p>
        </w:tc>
        <w:tc>
          <w:tcPr>
            <w:tcW w:w="1825" w:type="dxa"/>
          </w:tcPr>
          <w:p w14:paraId="763275CD" w14:textId="092A75E8"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4D71D4F6"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EC37AC" w:rsidRPr="00987A78" w14:paraId="6088198E" w14:textId="77777777" w:rsidTr="00215039">
        <w:trPr>
          <w:jc w:val="center"/>
        </w:trPr>
        <w:tc>
          <w:tcPr>
            <w:tcW w:w="9228" w:type="dxa"/>
            <w:gridSpan w:val="7"/>
          </w:tcPr>
          <w:p w14:paraId="2303B6CA"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3. DEVEDOR</w:t>
            </w:r>
            <w:r>
              <w:rPr>
                <w:rFonts w:ascii="Leelawadee" w:hAnsi="Leelawadee" w:cs="Leelawadee"/>
                <w:b/>
                <w:sz w:val="20"/>
                <w:szCs w:val="20"/>
              </w:rPr>
              <w:t>A</w:t>
            </w:r>
          </w:p>
        </w:tc>
      </w:tr>
      <w:tr w:rsidR="00EC37AC" w:rsidRPr="00987A78" w14:paraId="7599CFAB" w14:textId="77777777" w:rsidTr="00215039">
        <w:trPr>
          <w:jc w:val="center"/>
        </w:trPr>
        <w:tc>
          <w:tcPr>
            <w:tcW w:w="9228" w:type="dxa"/>
            <w:gridSpan w:val="7"/>
          </w:tcPr>
          <w:p w14:paraId="604942F0" w14:textId="5B226F28"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00EB247A" w:rsidRPr="00666EC3">
              <w:rPr>
                <w:rFonts w:ascii="Leelawadee" w:hAnsi="Leelawadee" w:cs="Leelawadee"/>
                <w:sz w:val="20"/>
                <w:szCs w:val="20"/>
                <w:highlight w:val="yellow"/>
              </w:rPr>
              <w:t>[•]</w:t>
            </w:r>
          </w:p>
        </w:tc>
      </w:tr>
      <w:tr w:rsidR="00EC37AC" w:rsidRPr="00987A78" w14:paraId="08BFC598" w14:textId="77777777" w:rsidTr="00215039">
        <w:trPr>
          <w:jc w:val="center"/>
        </w:trPr>
        <w:tc>
          <w:tcPr>
            <w:tcW w:w="9228" w:type="dxa"/>
            <w:gridSpan w:val="7"/>
          </w:tcPr>
          <w:p w14:paraId="28C0D533" w14:textId="0C7A9996"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00EB247A" w:rsidRPr="00666EC3">
              <w:rPr>
                <w:rFonts w:ascii="Leelawadee" w:hAnsi="Leelawadee" w:cs="Leelawadee"/>
                <w:sz w:val="20"/>
                <w:szCs w:val="20"/>
                <w:highlight w:val="yellow"/>
              </w:rPr>
              <w:t>[•]</w:t>
            </w:r>
          </w:p>
        </w:tc>
      </w:tr>
      <w:tr w:rsidR="00EC37AC" w:rsidRPr="00987A78" w14:paraId="2AE7094B" w14:textId="77777777" w:rsidTr="00215039">
        <w:trPr>
          <w:jc w:val="center"/>
        </w:trPr>
        <w:tc>
          <w:tcPr>
            <w:tcW w:w="9228" w:type="dxa"/>
            <w:gridSpan w:val="7"/>
          </w:tcPr>
          <w:p w14:paraId="400C174F" w14:textId="26994D5C"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ENDEREÇO: </w:t>
            </w:r>
            <w:r w:rsidR="00EB247A" w:rsidRPr="00666EC3">
              <w:rPr>
                <w:rFonts w:ascii="Leelawadee" w:hAnsi="Leelawadee" w:cs="Leelawadee"/>
                <w:sz w:val="20"/>
                <w:szCs w:val="20"/>
                <w:highlight w:val="yellow"/>
              </w:rPr>
              <w:t>[•]</w:t>
            </w:r>
          </w:p>
        </w:tc>
      </w:tr>
      <w:tr w:rsidR="00EC37AC" w:rsidRPr="00987A78" w14:paraId="48905959" w14:textId="77777777" w:rsidTr="00215039">
        <w:trPr>
          <w:gridAfter w:val="1"/>
          <w:wAfter w:w="17" w:type="dxa"/>
          <w:jc w:val="center"/>
        </w:trPr>
        <w:tc>
          <w:tcPr>
            <w:tcW w:w="2992" w:type="dxa"/>
          </w:tcPr>
          <w:p w14:paraId="7C5C42AE"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7A771581" w14:textId="5735279F" w:rsidR="00EC37AC" w:rsidRPr="00055374"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993" w:type="dxa"/>
          </w:tcPr>
          <w:p w14:paraId="4580DF4A"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UF</w:t>
            </w:r>
          </w:p>
        </w:tc>
        <w:tc>
          <w:tcPr>
            <w:tcW w:w="708" w:type="dxa"/>
          </w:tcPr>
          <w:p w14:paraId="7C02E33C" w14:textId="3C7F9184"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851" w:type="dxa"/>
          </w:tcPr>
          <w:p w14:paraId="15D46E55"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CEP</w:t>
            </w:r>
          </w:p>
        </w:tc>
        <w:tc>
          <w:tcPr>
            <w:tcW w:w="1825" w:type="dxa"/>
          </w:tcPr>
          <w:p w14:paraId="11997E56" w14:textId="2D2F9BC1"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64C07655"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00ACB213" w14:textId="77777777" w:rsidTr="00215039">
        <w:trPr>
          <w:jc w:val="center"/>
        </w:trPr>
        <w:tc>
          <w:tcPr>
            <w:tcW w:w="9228" w:type="dxa"/>
            <w:tcBorders>
              <w:bottom w:val="single" w:sz="4" w:space="0" w:color="auto"/>
            </w:tcBorders>
          </w:tcPr>
          <w:p w14:paraId="46889443"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4. TÍTULO</w:t>
            </w:r>
          </w:p>
        </w:tc>
      </w:tr>
      <w:tr w:rsidR="00EC37AC" w:rsidRPr="00FE0E39" w14:paraId="122F2890" w14:textId="77777777" w:rsidTr="00215039">
        <w:trPr>
          <w:jc w:val="center"/>
        </w:trPr>
        <w:tc>
          <w:tcPr>
            <w:tcW w:w="9228" w:type="dxa"/>
            <w:tcBorders>
              <w:bottom w:val="single" w:sz="4" w:space="0" w:color="auto"/>
            </w:tcBorders>
          </w:tcPr>
          <w:p w14:paraId="7C382D4F" w14:textId="70C0681F" w:rsidR="00EC37AC" w:rsidRPr="00EB2D4D" w:rsidRDefault="00EC37AC">
            <w:pPr>
              <w:spacing w:line="360" w:lineRule="auto"/>
              <w:jc w:val="both"/>
              <w:rPr>
                <w:rFonts w:ascii="Leelawadee" w:hAnsi="Leelawadee" w:cs="Leelawadee"/>
                <w:bCs/>
                <w:sz w:val="20"/>
                <w:szCs w:val="20"/>
              </w:rPr>
            </w:pPr>
            <w:r w:rsidRPr="00C61B64">
              <w:rPr>
                <w:rFonts w:ascii="Leelawadee" w:hAnsi="Leelawadee" w:cs="Leelawadee"/>
                <w:bCs/>
                <w:i/>
                <w:sz w:val="20"/>
                <w:szCs w:val="20"/>
              </w:rPr>
              <w:t xml:space="preserve">Instrumento Particular de Contrato de Locação </w:t>
            </w:r>
            <w:r>
              <w:rPr>
                <w:rFonts w:ascii="Leelawadee" w:hAnsi="Leelawadee" w:cs="Leelawadee"/>
                <w:bCs/>
                <w:i/>
                <w:sz w:val="20"/>
                <w:szCs w:val="20"/>
              </w:rPr>
              <w:t xml:space="preserve">de Imóvel Urbano para Fins Não Residenciais </w:t>
            </w:r>
            <w:r w:rsidRPr="00C61B64">
              <w:rPr>
                <w:rFonts w:ascii="Leelawadee" w:hAnsi="Leelawadee" w:cs="Leelawadee"/>
                <w:bCs/>
                <w:sz w:val="20"/>
                <w:szCs w:val="20"/>
              </w:rPr>
              <w:t xml:space="preserve">celebrado em </w:t>
            </w:r>
            <w:r w:rsidR="00EB247A" w:rsidRPr="00666EC3">
              <w:rPr>
                <w:rFonts w:ascii="Leelawadee" w:hAnsi="Leelawadee" w:cs="Leelawadee"/>
                <w:sz w:val="20"/>
                <w:szCs w:val="20"/>
                <w:highlight w:val="yellow"/>
              </w:rPr>
              <w:t>[•]</w:t>
            </w:r>
            <w:r w:rsidRPr="00C61B64">
              <w:rPr>
                <w:rFonts w:ascii="Leelawadee" w:hAnsi="Leelawadee" w:cs="Leelawadee"/>
                <w:bCs/>
                <w:sz w:val="20"/>
                <w:szCs w:val="20"/>
              </w:rPr>
              <w:t xml:space="preserve"> de </w:t>
            </w:r>
            <w:r w:rsidR="00EB247A" w:rsidRPr="00666EC3">
              <w:rPr>
                <w:rFonts w:ascii="Leelawadee" w:hAnsi="Leelawadee" w:cs="Leelawadee"/>
                <w:sz w:val="20"/>
                <w:szCs w:val="20"/>
                <w:highlight w:val="yellow"/>
              </w:rPr>
              <w:t>[•]</w:t>
            </w:r>
            <w:r w:rsidRPr="00C61B64">
              <w:rPr>
                <w:rFonts w:ascii="Leelawadee" w:hAnsi="Leelawadee" w:cs="Leelawadee"/>
                <w:bCs/>
                <w:sz w:val="20"/>
                <w:szCs w:val="20"/>
              </w:rPr>
              <w:t xml:space="preserve"> de </w:t>
            </w:r>
            <w:r w:rsidRPr="00891A81">
              <w:rPr>
                <w:rFonts w:ascii="Leelawadee" w:hAnsi="Leelawadee" w:cs="Leelawadee"/>
                <w:bCs/>
                <w:sz w:val="20"/>
                <w:szCs w:val="20"/>
              </w:rPr>
              <w:t xml:space="preserve">2020, entre a </w:t>
            </w:r>
            <w:r w:rsidR="00666EC3" w:rsidRPr="00666EC3">
              <w:rPr>
                <w:rFonts w:ascii="Leelawadee" w:hAnsi="Leelawadee" w:cs="Leelawadee"/>
                <w:b/>
                <w:sz w:val="20"/>
                <w:szCs w:val="20"/>
                <w:highlight w:val="yellow"/>
              </w:rPr>
              <w:t>[•]</w:t>
            </w:r>
            <w:r w:rsidRPr="00891A81">
              <w:rPr>
                <w:rFonts w:ascii="Leelawadee" w:hAnsi="Leelawadee" w:cs="Leelawadee"/>
                <w:bCs/>
                <w:sz w:val="20"/>
                <w:szCs w:val="20"/>
              </w:rPr>
              <w:t xml:space="preserve">, inscrita no CNPJ sob o nº </w:t>
            </w:r>
            <w:r w:rsidR="00EB247A" w:rsidRPr="00666EC3">
              <w:rPr>
                <w:rFonts w:ascii="Leelawadee" w:hAnsi="Leelawadee" w:cs="Leelawadee"/>
                <w:sz w:val="20"/>
                <w:szCs w:val="20"/>
                <w:highlight w:val="yellow"/>
              </w:rPr>
              <w:t>[•]</w:t>
            </w:r>
            <w:r w:rsidR="00EB247A">
              <w:rPr>
                <w:rFonts w:ascii="Leelawadee" w:hAnsi="Leelawadee" w:cs="Leelawadee"/>
                <w:bCs/>
                <w:sz w:val="20"/>
                <w:szCs w:val="20"/>
              </w:rPr>
              <w:t xml:space="preserve"> </w:t>
            </w:r>
            <w:r>
              <w:rPr>
                <w:rFonts w:ascii="Leelawadee" w:hAnsi="Leelawadee" w:cs="Leelawadee"/>
                <w:bCs/>
                <w:sz w:val="20"/>
                <w:szCs w:val="20"/>
              </w:rPr>
              <w:t>(“</w:t>
            </w:r>
            <w:r w:rsidR="00666EC3" w:rsidRPr="00666EC3">
              <w:rPr>
                <w:rFonts w:ascii="Leelawadee" w:hAnsi="Leelawadee" w:cs="Leelawadee"/>
                <w:bCs/>
                <w:sz w:val="20"/>
                <w:szCs w:val="20"/>
                <w:highlight w:val="yellow"/>
                <w:u w:val="single"/>
              </w:rPr>
              <w:t>[•]</w:t>
            </w:r>
            <w:r>
              <w:rPr>
                <w:rFonts w:ascii="Leelawadee" w:hAnsi="Leelawadee" w:cs="Leelawadee"/>
                <w:bCs/>
                <w:sz w:val="20"/>
                <w:szCs w:val="20"/>
              </w:rPr>
              <w:t>”)</w:t>
            </w:r>
            <w:r w:rsidRPr="00891A81">
              <w:rPr>
                <w:rFonts w:ascii="Leelawadee" w:hAnsi="Leelawadee" w:cs="Leelawadee"/>
                <w:bCs/>
                <w:sz w:val="20"/>
                <w:szCs w:val="20"/>
              </w:rPr>
              <w:t xml:space="preserve"> e a </w:t>
            </w:r>
            <w:r>
              <w:rPr>
                <w:rFonts w:ascii="Leelawadee" w:hAnsi="Leelawadee" w:cs="Leelawadee"/>
                <w:bCs/>
                <w:sz w:val="20"/>
                <w:szCs w:val="20"/>
              </w:rPr>
              <w:t>Devedora, acima definida</w:t>
            </w:r>
            <w:r w:rsidRPr="00891A81">
              <w:rPr>
                <w:rFonts w:ascii="Leelawadee" w:hAnsi="Leelawadee" w:cs="Leelawadee"/>
                <w:bCs/>
                <w:sz w:val="20"/>
                <w:szCs w:val="20"/>
              </w:rPr>
              <w:t>, conforme aditado</w:t>
            </w:r>
            <w:r>
              <w:rPr>
                <w:rFonts w:ascii="Leelawadee" w:hAnsi="Leelawadee" w:cs="Leelawadee"/>
                <w:bCs/>
                <w:sz w:val="20"/>
                <w:szCs w:val="20"/>
              </w:rPr>
              <w:t xml:space="preserve">, nos termos do </w:t>
            </w:r>
            <w:r w:rsidR="00AA39D6" w:rsidRPr="00666EC3">
              <w:rPr>
                <w:rFonts w:ascii="Leelawadee" w:hAnsi="Leelawadee" w:cs="Leelawadee"/>
                <w:sz w:val="20"/>
                <w:szCs w:val="20"/>
                <w:highlight w:val="yellow"/>
              </w:rPr>
              <w:t>[•]</w:t>
            </w:r>
            <w:r w:rsidR="00AA39D6">
              <w:rPr>
                <w:rFonts w:ascii="Leelawadee" w:hAnsi="Leelawadee" w:cs="Leelawadee"/>
                <w:sz w:val="20"/>
                <w:szCs w:val="20"/>
              </w:rPr>
              <w:t xml:space="preserve"> </w:t>
            </w:r>
            <w:r>
              <w:rPr>
                <w:rFonts w:ascii="Leelawadee" w:hAnsi="Leelawadee" w:cs="Leelawadee"/>
                <w:bCs/>
                <w:iCs/>
                <w:sz w:val="20"/>
                <w:szCs w:val="20"/>
              </w:rPr>
              <w:t>celebrado em [</w:t>
            </w:r>
            <w:r w:rsidRPr="00D05C25">
              <w:rPr>
                <w:rFonts w:ascii="Leelawadee" w:hAnsi="Leelawadee" w:cs="Leelawadee"/>
                <w:bCs/>
                <w:iCs/>
                <w:sz w:val="20"/>
                <w:szCs w:val="20"/>
                <w:highlight w:val="yellow"/>
              </w:rPr>
              <w:t>•</w:t>
            </w:r>
            <w:r>
              <w:rPr>
                <w:rFonts w:ascii="Leelawadee" w:hAnsi="Leelawadee" w:cs="Leelawadee"/>
                <w:bCs/>
                <w:iCs/>
                <w:sz w:val="20"/>
                <w:szCs w:val="20"/>
              </w:rPr>
              <w:t xml:space="preserve">] de </w:t>
            </w:r>
            <w:r w:rsidR="00EB247A" w:rsidRPr="00666EC3">
              <w:rPr>
                <w:rFonts w:ascii="Leelawadee" w:hAnsi="Leelawadee" w:cs="Leelawadee"/>
                <w:sz w:val="20"/>
                <w:szCs w:val="20"/>
                <w:highlight w:val="yellow"/>
              </w:rPr>
              <w:t>[•]</w:t>
            </w:r>
            <w:r>
              <w:rPr>
                <w:rFonts w:ascii="Leelawadee" w:hAnsi="Leelawadee" w:cs="Leelawadee"/>
                <w:bCs/>
                <w:iCs/>
                <w:sz w:val="20"/>
                <w:szCs w:val="20"/>
              </w:rPr>
              <w:t xml:space="preserve"> de </w:t>
            </w:r>
            <w:r w:rsidR="004A5E3C" w:rsidRPr="00666EC3">
              <w:rPr>
                <w:rFonts w:ascii="Leelawadee" w:hAnsi="Leelawadee" w:cs="Leelawadee"/>
                <w:sz w:val="20"/>
                <w:szCs w:val="20"/>
                <w:highlight w:val="yellow"/>
              </w:rPr>
              <w:t>[•]</w:t>
            </w:r>
            <w:r>
              <w:rPr>
                <w:rFonts w:ascii="Leelawadee" w:hAnsi="Leelawadee" w:cs="Leelawadee"/>
                <w:bCs/>
                <w:sz w:val="20"/>
                <w:szCs w:val="20"/>
              </w:rPr>
              <w:t xml:space="preserve"> (“</w:t>
            </w:r>
            <w:r w:rsidRPr="00FE0E39">
              <w:rPr>
                <w:rFonts w:ascii="Leelawadee" w:hAnsi="Leelawadee" w:cs="Leelawadee"/>
                <w:bCs/>
                <w:sz w:val="20"/>
                <w:szCs w:val="20"/>
                <w:u w:val="single"/>
              </w:rPr>
              <w:t>Contrato de Locação Atípica</w:t>
            </w:r>
            <w:r>
              <w:rPr>
                <w:rFonts w:ascii="Leelawadee" w:hAnsi="Leelawadee" w:cs="Leelawadee"/>
                <w:bCs/>
                <w:sz w:val="20"/>
                <w:szCs w:val="20"/>
              </w:rPr>
              <w:t>”)</w:t>
            </w:r>
            <w:r w:rsidRPr="00891A81">
              <w:rPr>
                <w:rFonts w:ascii="Leelawadee" w:hAnsi="Leelawadee" w:cs="Leelawadee"/>
                <w:bCs/>
                <w:sz w:val="20"/>
                <w:szCs w:val="20"/>
              </w:rPr>
              <w:t>.</w:t>
            </w:r>
          </w:p>
        </w:tc>
      </w:tr>
    </w:tbl>
    <w:p w14:paraId="3633DAE1"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5F560C4B" w14:textId="77777777" w:rsidTr="00215039">
        <w:trPr>
          <w:jc w:val="center"/>
        </w:trPr>
        <w:tc>
          <w:tcPr>
            <w:tcW w:w="9228" w:type="dxa"/>
            <w:tcBorders>
              <w:bottom w:val="single" w:sz="4" w:space="0" w:color="auto"/>
            </w:tcBorders>
          </w:tcPr>
          <w:p w14:paraId="7E60B6E9"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5. VALOR DOS CRÉDITOS IMOBILIÁRIOS</w:t>
            </w:r>
          </w:p>
        </w:tc>
      </w:tr>
      <w:tr w:rsidR="00EC37AC" w:rsidRPr="00EB2D4D" w14:paraId="5C7A9B18" w14:textId="77777777" w:rsidTr="00215039">
        <w:trPr>
          <w:jc w:val="center"/>
        </w:trPr>
        <w:tc>
          <w:tcPr>
            <w:tcW w:w="9228" w:type="dxa"/>
          </w:tcPr>
          <w:p w14:paraId="032278A2" w14:textId="7BF590F0" w:rsidR="00EC37AC" w:rsidRPr="00EB2D4D" w:rsidRDefault="00EC37AC" w:rsidP="00215039">
            <w:pPr>
              <w:tabs>
                <w:tab w:val="center" w:pos="4506"/>
              </w:tabs>
              <w:spacing w:line="360" w:lineRule="auto"/>
              <w:jc w:val="both"/>
              <w:rPr>
                <w:rFonts w:ascii="Leelawadee" w:hAnsi="Leelawadee" w:cs="Leelawadee"/>
                <w:bCs/>
                <w:color w:val="000000"/>
                <w:sz w:val="20"/>
                <w:szCs w:val="20"/>
              </w:rPr>
            </w:pPr>
            <w:r w:rsidRPr="00644D72">
              <w:rPr>
                <w:rFonts w:ascii="Leelawadee" w:hAnsi="Leelawadee" w:cs="Leelawadee"/>
                <w:bCs/>
                <w:sz w:val="20"/>
                <w:szCs w:val="20"/>
              </w:rPr>
              <w:lastRenderedPageBreak/>
              <w:t>Totalidade das parcelas dos alugueis mensais devidos nos termos do Contrato de Locação Atípica no valor de R$</w:t>
            </w:r>
            <w:r>
              <w:rPr>
                <w:rFonts w:ascii="Leelawadee" w:hAnsi="Leelawadee" w:cs="Leelawadee"/>
                <w:bCs/>
                <w:sz w:val="20"/>
                <w:szCs w:val="20"/>
              </w:rPr>
              <w:t> </w:t>
            </w:r>
            <w:r w:rsidR="00EB247A" w:rsidRPr="00666EC3">
              <w:rPr>
                <w:rFonts w:ascii="Leelawadee" w:hAnsi="Leelawadee" w:cs="Leelawadee"/>
                <w:sz w:val="20"/>
                <w:szCs w:val="20"/>
                <w:highlight w:val="yellow"/>
              </w:rPr>
              <w:t>[•]</w:t>
            </w:r>
            <w:r>
              <w:rPr>
                <w:rFonts w:ascii="Leelawadee" w:hAnsi="Leelawadee" w:cs="Leelawadee"/>
                <w:bCs/>
                <w:sz w:val="20"/>
                <w:szCs w:val="20"/>
                <w:lang w:eastAsia="en-US"/>
              </w:rPr>
              <w:t xml:space="preserve"> </w:t>
            </w:r>
            <w:r w:rsidRPr="00EB2D4D">
              <w:rPr>
                <w:rFonts w:ascii="Leelawadee" w:hAnsi="Leelawadee" w:cs="Leelawadee"/>
                <w:bCs/>
                <w:sz w:val="20"/>
                <w:szCs w:val="20"/>
                <w:lang w:eastAsia="en-US"/>
              </w:rPr>
              <w:t>(</w:t>
            </w:r>
            <w:r w:rsidR="00EB247A" w:rsidRPr="00666EC3">
              <w:rPr>
                <w:rFonts w:ascii="Leelawadee" w:hAnsi="Leelawadee" w:cs="Leelawadee"/>
                <w:sz w:val="20"/>
                <w:szCs w:val="20"/>
                <w:highlight w:val="yellow"/>
              </w:rPr>
              <w:t>[•]</w:t>
            </w:r>
            <w:r w:rsidRPr="00EB2D4D">
              <w:rPr>
                <w:rFonts w:ascii="Leelawadee" w:hAnsi="Leelawadee" w:cs="Leelawadee"/>
                <w:bCs/>
                <w:sz w:val="20"/>
                <w:szCs w:val="20"/>
                <w:lang w:eastAsia="en-US"/>
              </w:rPr>
              <w:t>)</w:t>
            </w:r>
            <w:r w:rsidRPr="00EB2D4D">
              <w:rPr>
                <w:rFonts w:ascii="Leelawadee" w:hAnsi="Leelawadee" w:cs="Leelawadee"/>
                <w:bCs/>
                <w:sz w:val="20"/>
                <w:szCs w:val="20"/>
              </w:rPr>
              <w:t xml:space="preserve">, atualizado monetariamente pela variação </w:t>
            </w:r>
            <w:r>
              <w:rPr>
                <w:rFonts w:ascii="Leelawadee" w:hAnsi="Leelawadee" w:cs="Leelawadee"/>
                <w:bCs/>
                <w:sz w:val="20"/>
                <w:szCs w:val="20"/>
              </w:rPr>
              <w:t xml:space="preserve">positiva acumulada </w:t>
            </w:r>
            <w:r w:rsidRPr="00EB2D4D">
              <w:rPr>
                <w:rFonts w:ascii="Leelawadee" w:hAnsi="Leelawadee" w:cs="Leelawadee"/>
                <w:bCs/>
                <w:sz w:val="20"/>
                <w:szCs w:val="20"/>
              </w:rPr>
              <w:t xml:space="preserve">do </w:t>
            </w:r>
            <w:r w:rsidRPr="00EB247A">
              <w:rPr>
                <w:rFonts w:ascii="Leelawadee" w:hAnsi="Leelawadee" w:cs="Leelawadee"/>
                <w:bCs/>
                <w:sz w:val="20"/>
                <w:szCs w:val="20"/>
                <w:highlight w:val="yellow"/>
              </w:rPr>
              <w:t>IPCA/IBGE</w:t>
            </w:r>
            <w:r w:rsidRPr="00EB2D4D">
              <w:rPr>
                <w:rFonts w:ascii="Leelawadee" w:hAnsi="Leelawadee" w:cs="Leelawadee"/>
                <w:bCs/>
                <w:sz w:val="20"/>
                <w:szCs w:val="20"/>
              </w:rPr>
              <w:t>, assim como eventuais encargos moratórios e penalidades decorrentes do inadimplemento e/ou atraso no pagamento dos Créditos Imobiliários</w:t>
            </w:r>
            <w:r w:rsidRPr="00EB2D4D">
              <w:rPr>
                <w:rFonts w:ascii="Leelawadee" w:hAnsi="Leelawadee" w:cs="Leelawadee"/>
                <w:bCs/>
                <w:color w:val="000000"/>
                <w:sz w:val="20"/>
                <w:szCs w:val="20"/>
              </w:rPr>
              <w:t>.</w:t>
            </w:r>
          </w:p>
        </w:tc>
      </w:tr>
    </w:tbl>
    <w:p w14:paraId="669CC30F"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7772D742" w14:textId="77777777" w:rsidTr="00215039">
        <w:trPr>
          <w:jc w:val="center"/>
        </w:trPr>
        <w:tc>
          <w:tcPr>
            <w:tcW w:w="9228" w:type="dxa"/>
          </w:tcPr>
          <w:p w14:paraId="26F3F10A"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6. IDENTIFICAÇÃO DO IMÓVEL</w:t>
            </w:r>
          </w:p>
        </w:tc>
      </w:tr>
      <w:tr w:rsidR="00EC37AC" w:rsidRPr="00A10B6F" w14:paraId="6A3DD99B" w14:textId="77777777" w:rsidTr="00215039">
        <w:trPr>
          <w:jc w:val="center"/>
        </w:trPr>
        <w:tc>
          <w:tcPr>
            <w:tcW w:w="9228" w:type="dxa"/>
          </w:tcPr>
          <w:p w14:paraId="475A3206" w14:textId="47EBF4F3" w:rsidR="00EC37AC" w:rsidRPr="00A10B6F" w:rsidRDefault="00EB247A" w:rsidP="00EB247A">
            <w:pPr>
              <w:widowControl w:val="0"/>
              <w:overflowPunct w:val="0"/>
              <w:spacing w:line="360" w:lineRule="auto"/>
              <w:jc w:val="both"/>
              <w:textAlignment w:val="baseline"/>
              <w:rPr>
                <w:rFonts w:ascii="Leelawadee" w:hAnsi="Leelawadee" w:cs="Leelawadee"/>
                <w:bCs/>
                <w:sz w:val="20"/>
                <w:szCs w:val="20"/>
              </w:rPr>
            </w:pPr>
            <w:r w:rsidRPr="00666EC3">
              <w:rPr>
                <w:rFonts w:ascii="Leelawadee" w:hAnsi="Leelawadee" w:cs="Leelawadee"/>
                <w:sz w:val="20"/>
                <w:szCs w:val="20"/>
                <w:highlight w:val="yellow"/>
              </w:rPr>
              <w:t>[•]</w:t>
            </w:r>
            <w:r w:rsidR="00EC37AC" w:rsidRPr="001F6DBE">
              <w:rPr>
                <w:rFonts w:ascii="Leelawadee" w:hAnsi="Leelawadee" w:cs="Leelawadee"/>
                <w:bCs/>
                <w:sz w:val="20"/>
                <w:szCs w:val="20"/>
              </w:rPr>
              <w:t xml:space="preserve"> </w:t>
            </w:r>
          </w:p>
        </w:tc>
      </w:tr>
    </w:tbl>
    <w:p w14:paraId="61D20FCF"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EC37AC" w:rsidRPr="00FE0E39" w14:paraId="559021F8" w14:textId="77777777" w:rsidTr="00215039">
        <w:trPr>
          <w:jc w:val="center"/>
        </w:trPr>
        <w:tc>
          <w:tcPr>
            <w:tcW w:w="4158" w:type="dxa"/>
          </w:tcPr>
          <w:p w14:paraId="52B565BE" w14:textId="77777777" w:rsidR="00EC37AC" w:rsidRPr="00644D72" w:rsidRDefault="00EC37AC" w:rsidP="00215039">
            <w:pPr>
              <w:spacing w:line="360" w:lineRule="auto"/>
              <w:jc w:val="both"/>
              <w:rPr>
                <w:rFonts w:ascii="Leelawadee" w:hAnsi="Leelawadee" w:cs="Leelawadee"/>
                <w:b/>
                <w:sz w:val="20"/>
                <w:szCs w:val="20"/>
              </w:rPr>
            </w:pPr>
            <w:r w:rsidRPr="00644D72">
              <w:rPr>
                <w:rFonts w:ascii="Leelawadee" w:hAnsi="Leelawadee" w:cs="Leelawadee"/>
                <w:b/>
                <w:sz w:val="20"/>
                <w:szCs w:val="20"/>
              </w:rPr>
              <w:t>7. CONDIÇÕES DA EMISSÃO</w:t>
            </w:r>
          </w:p>
        </w:tc>
        <w:tc>
          <w:tcPr>
            <w:tcW w:w="5070" w:type="dxa"/>
          </w:tcPr>
          <w:p w14:paraId="140D194C" w14:textId="77777777" w:rsidR="00EC37AC" w:rsidRPr="00275BC3" w:rsidRDefault="00EC37AC" w:rsidP="00215039">
            <w:pPr>
              <w:spacing w:line="360" w:lineRule="auto"/>
              <w:jc w:val="both"/>
              <w:rPr>
                <w:rFonts w:ascii="Leelawadee" w:hAnsi="Leelawadee" w:cs="Leelawadee"/>
                <w:b/>
                <w:sz w:val="20"/>
                <w:szCs w:val="20"/>
              </w:rPr>
            </w:pPr>
          </w:p>
        </w:tc>
      </w:tr>
      <w:tr w:rsidR="00EC37AC" w:rsidRPr="00FE0E39" w14:paraId="4552FCA8" w14:textId="77777777" w:rsidTr="00215039">
        <w:trPr>
          <w:jc w:val="center"/>
        </w:trPr>
        <w:tc>
          <w:tcPr>
            <w:tcW w:w="4158" w:type="dxa"/>
          </w:tcPr>
          <w:p w14:paraId="15740B20"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PRAZO</w:t>
            </w:r>
          </w:p>
        </w:tc>
        <w:tc>
          <w:tcPr>
            <w:tcW w:w="5070" w:type="dxa"/>
          </w:tcPr>
          <w:p w14:paraId="1FDB90E9" w14:textId="059A9FDF" w:rsidR="00EC37AC" w:rsidRPr="00A10B6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DA48BF" w14:paraId="3235E18B" w14:textId="77777777" w:rsidTr="00215039">
        <w:trPr>
          <w:jc w:val="center"/>
        </w:trPr>
        <w:tc>
          <w:tcPr>
            <w:tcW w:w="4158" w:type="dxa"/>
          </w:tcPr>
          <w:p w14:paraId="1BB393D9"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VALOR DO PRINCIPAL</w:t>
            </w:r>
          </w:p>
        </w:tc>
        <w:tc>
          <w:tcPr>
            <w:tcW w:w="5070" w:type="dxa"/>
          </w:tcPr>
          <w:p w14:paraId="533BA500" w14:textId="04D30AEB" w:rsidR="00EC37AC" w:rsidRPr="00DA48BF" w:rsidDel="00652B09"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DA48BF">
              <w:rPr>
                <w:rFonts w:ascii="Leelawadee" w:hAnsi="Leelawadee" w:cs="Leelawadee"/>
                <w:bCs/>
                <w:sz w:val="20"/>
                <w:szCs w:val="20"/>
                <w:lang w:eastAsia="en-US"/>
              </w:rPr>
              <w:t>.</w:t>
            </w:r>
          </w:p>
        </w:tc>
      </w:tr>
      <w:tr w:rsidR="00EC37AC" w:rsidRPr="00FE0E39" w14:paraId="023A173E" w14:textId="77777777" w:rsidTr="00215039">
        <w:trPr>
          <w:jc w:val="center"/>
        </w:trPr>
        <w:tc>
          <w:tcPr>
            <w:tcW w:w="4158" w:type="dxa"/>
          </w:tcPr>
          <w:p w14:paraId="581A6497"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ATUALIZAÇÃO MONETÁRIA</w:t>
            </w:r>
          </w:p>
        </w:tc>
        <w:tc>
          <w:tcPr>
            <w:tcW w:w="5070" w:type="dxa"/>
          </w:tcPr>
          <w:p w14:paraId="0791DF8F" w14:textId="26F8CBE9"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DA48BF">
              <w:rPr>
                <w:rFonts w:ascii="Leelawadee" w:hAnsi="Leelawadee" w:cs="Leelawadee"/>
                <w:bCs/>
                <w:sz w:val="20"/>
                <w:szCs w:val="20"/>
              </w:rPr>
              <w:t xml:space="preserve">. </w:t>
            </w:r>
          </w:p>
        </w:tc>
      </w:tr>
      <w:tr w:rsidR="00EC37AC" w:rsidRPr="00DA48BF" w14:paraId="2B250D0A" w14:textId="77777777" w:rsidTr="00215039">
        <w:trPr>
          <w:trHeight w:val="199"/>
          <w:jc w:val="center"/>
        </w:trPr>
        <w:tc>
          <w:tcPr>
            <w:tcW w:w="4158" w:type="dxa"/>
          </w:tcPr>
          <w:p w14:paraId="099A5209"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 xml:space="preserve">DATA DO PRIMEIRO VENCIMENTO </w:t>
            </w:r>
          </w:p>
        </w:tc>
        <w:tc>
          <w:tcPr>
            <w:tcW w:w="5070" w:type="dxa"/>
          </w:tcPr>
          <w:p w14:paraId="0049D2B5" w14:textId="4BF67E2E"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DA48BF" w14:paraId="71B7831B" w14:textId="77777777" w:rsidTr="00215039">
        <w:trPr>
          <w:trHeight w:val="199"/>
          <w:jc w:val="center"/>
        </w:trPr>
        <w:tc>
          <w:tcPr>
            <w:tcW w:w="4158" w:type="dxa"/>
          </w:tcPr>
          <w:p w14:paraId="4771F20F"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DATA DE VENCIMENTO FINAL</w:t>
            </w:r>
          </w:p>
        </w:tc>
        <w:tc>
          <w:tcPr>
            <w:tcW w:w="5070" w:type="dxa"/>
          </w:tcPr>
          <w:p w14:paraId="795FF7EF" w14:textId="00C90A22"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FE0E39" w14:paraId="2977077B" w14:textId="77777777" w:rsidTr="00215039">
        <w:trPr>
          <w:trHeight w:val="199"/>
          <w:jc w:val="center"/>
        </w:trPr>
        <w:tc>
          <w:tcPr>
            <w:tcW w:w="4158" w:type="dxa"/>
          </w:tcPr>
          <w:p w14:paraId="282DA99B"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MULTA E ENCARGOS MORATÓRIOS</w:t>
            </w:r>
          </w:p>
        </w:tc>
        <w:tc>
          <w:tcPr>
            <w:tcW w:w="5070" w:type="dxa"/>
          </w:tcPr>
          <w:p w14:paraId="7AD07074" w14:textId="56967B17"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Pr>
                <w:rFonts w:ascii="Leelawadee" w:hAnsi="Leelawadee" w:cs="Leelawadee"/>
                <w:bCs/>
                <w:sz w:val="20"/>
                <w:szCs w:val="20"/>
              </w:rPr>
              <w:t>.</w:t>
            </w:r>
          </w:p>
        </w:tc>
      </w:tr>
      <w:tr w:rsidR="00EC37AC" w:rsidRPr="00FE0E39" w14:paraId="68B0BDB2" w14:textId="77777777" w:rsidTr="00215039">
        <w:trPr>
          <w:trHeight w:val="199"/>
          <w:jc w:val="center"/>
        </w:trPr>
        <w:tc>
          <w:tcPr>
            <w:tcW w:w="4158" w:type="dxa"/>
          </w:tcPr>
          <w:p w14:paraId="5666BE8B" w14:textId="77777777" w:rsidR="00EC37AC" w:rsidRPr="00891A81"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891A81">
              <w:rPr>
                <w:rFonts w:ascii="Leelawadee" w:hAnsi="Leelawadee" w:cs="Leelawadee"/>
                <w:bCs/>
                <w:sz w:val="20"/>
                <w:szCs w:val="20"/>
              </w:rPr>
              <w:t>INDENIZAÇÃO</w:t>
            </w:r>
          </w:p>
        </w:tc>
        <w:tc>
          <w:tcPr>
            <w:tcW w:w="5070" w:type="dxa"/>
          </w:tcPr>
          <w:p w14:paraId="3EA8B190" w14:textId="38459BEB" w:rsidR="00EC37AC" w:rsidRPr="00FE1F3E"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FE0E39" w14:paraId="791F0241" w14:textId="77777777" w:rsidTr="00215039">
        <w:trPr>
          <w:trHeight w:val="199"/>
          <w:jc w:val="center"/>
        </w:trPr>
        <w:tc>
          <w:tcPr>
            <w:tcW w:w="4158" w:type="dxa"/>
          </w:tcPr>
          <w:p w14:paraId="5F6A5471"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PERIODICIDADE DE PAGAMENTO</w:t>
            </w:r>
          </w:p>
        </w:tc>
        <w:tc>
          <w:tcPr>
            <w:tcW w:w="5070" w:type="dxa"/>
          </w:tcPr>
          <w:p w14:paraId="0D3659C8" w14:textId="550FCA53" w:rsidR="00EC37AC" w:rsidRPr="005D0577"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275BC3">
              <w:rPr>
                <w:rFonts w:ascii="Leelawadee" w:hAnsi="Leelawadee" w:cs="Leelawadee"/>
                <w:bCs/>
                <w:sz w:val="20"/>
                <w:szCs w:val="20"/>
              </w:rPr>
              <w:t>.</w:t>
            </w:r>
          </w:p>
        </w:tc>
      </w:tr>
      <w:tr w:rsidR="00EC37AC" w:rsidRPr="00DA48BF" w14:paraId="252C642E" w14:textId="77777777" w:rsidTr="00215039">
        <w:trPr>
          <w:trHeight w:val="199"/>
          <w:jc w:val="center"/>
        </w:trPr>
        <w:tc>
          <w:tcPr>
            <w:tcW w:w="4158" w:type="dxa"/>
            <w:tcBorders>
              <w:top w:val="single" w:sz="4" w:space="0" w:color="auto"/>
              <w:left w:val="single" w:sz="4" w:space="0" w:color="auto"/>
              <w:bottom w:val="single" w:sz="4" w:space="0" w:color="auto"/>
              <w:right w:val="single" w:sz="4" w:space="0" w:color="auto"/>
            </w:tcBorders>
          </w:tcPr>
          <w:p w14:paraId="35A66516"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Pr>
                <w:rFonts w:ascii="Leelawadee" w:hAnsi="Leelawadee" w:cs="Leelawadee"/>
                <w:bCs/>
                <w:sz w:val="20"/>
                <w:szCs w:val="20"/>
              </w:rPr>
              <w:t>LOCAL DE PAGAMENTO</w:t>
            </w:r>
          </w:p>
        </w:tc>
        <w:tc>
          <w:tcPr>
            <w:tcW w:w="5070" w:type="dxa"/>
            <w:tcBorders>
              <w:top w:val="single" w:sz="4" w:space="0" w:color="auto"/>
              <w:left w:val="single" w:sz="4" w:space="0" w:color="auto"/>
              <w:bottom w:val="single" w:sz="4" w:space="0" w:color="auto"/>
              <w:right w:val="single" w:sz="4" w:space="0" w:color="auto"/>
            </w:tcBorders>
          </w:tcPr>
          <w:p w14:paraId="4B80BF01" w14:textId="77777777" w:rsidR="00EC37AC" w:rsidRPr="00DA48BF" w:rsidRDefault="00EC37AC" w:rsidP="00215039">
            <w:pPr>
              <w:spacing w:line="360" w:lineRule="auto"/>
              <w:jc w:val="both"/>
              <w:rPr>
                <w:rFonts w:ascii="Leelawadee" w:hAnsi="Leelawadee" w:cs="Leelawadee"/>
                <w:bCs/>
                <w:sz w:val="20"/>
                <w:szCs w:val="20"/>
              </w:rPr>
            </w:pPr>
            <w:r>
              <w:rPr>
                <w:rFonts w:ascii="Leelawadee" w:hAnsi="Leelawadee" w:cs="Leelawadee"/>
                <w:bCs/>
                <w:sz w:val="20"/>
                <w:szCs w:val="20"/>
              </w:rPr>
              <w:t>Cidade de São Paulo, Estado de São Paulo</w:t>
            </w:r>
          </w:p>
        </w:tc>
      </w:tr>
      <w:tr w:rsidR="00EC37AC" w:rsidRPr="00DA48BF" w14:paraId="1C47DE41" w14:textId="77777777" w:rsidTr="00215039">
        <w:trPr>
          <w:trHeight w:val="199"/>
          <w:jc w:val="center"/>
        </w:trPr>
        <w:tc>
          <w:tcPr>
            <w:tcW w:w="4158" w:type="dxa"/>
            <w:tcBorders>
              <w:top w:val="single" w:sz="4" w:space="0" w:color="auto"/>
              <w:left w:val="single" w:sz="4" w:space="0" w:color="auto"/>
              <w:bottom w:val="single" w:sz="4" w:space="0" w:color="auto"/>
              <w:right w:val="single" w:sz="4" w:space="0" w:color="auto"/>
            </w:tcBorders>
          </w:tcPr>
          <w:p w14:paraId="330BF1E2"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Pr>
                <w:rFonts w:ascii="Leelawadee" w:hAnsi="Leelawadee" w:cs="Leelawadee"/>
                <w:bCs/>
                <w:sz w:val="20"/>
                <w:szCs w:val="20"/>
              </w:rPr>
              <w:t>GARANTIAS REAIS</w:t>
            </w:r>
          </w:p>
        </w:tc>
        <w:tc>
          <w:tcPr>
            <w:tcW w:w="5070" w:type="dxa"/>
            <w:tcBorders>
              <w:top w:val="single" w:sz="4" w:space="0" w:color="auto"/>
              <w:left w:val="single" w:sz="4" w:space="0" w:color="auto"/>
              <w:bottom w:val="single" w:sz="4" w:space="0" w:color="auto"/>
              <w:right w:val="single" w:sz="4" w:space="0" w:color="auto"/>
            </w:tcBorders>
          </w:tcPr>
          <w:p w14:paraId="6C4B3547" w14:textId="5ADFCB08"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3E3422">
              <w:rPr>
                <w:rFonts w:ascii="Leelawadee" w:hAnsi="Leelawadee" w:cs="Leelawadee"/>
                <w:bCs/>
                <w:sz w:val="20"/>
                <w:szCs w:val="20"/>
              </w:rPr>
              <w:t>.</w:t>
            </w:r>
          </w:p>
        </w:tc>
      </w:tr>
    </w:tbl>
    <w:p w14:paraId="4F158ADE" w14:textId="77777777" w:rsidR="00EC37AC" w:rsidRDefault="00EC37AC" w:rsidP="00356A17">
      <w:pPr>
        <w:spacing w:line="360" w:lineRule="auto"/>
        <w:rPr>
          <w:rFonts w:ascii="Leelawadee" w:hAnsi="Leelawadee" w:cs="Leelawadee"/>
          <w:color w:val="000000"/>
          <w:sz w:val="20"/>
          <w:szCs w:val="20"/>
        </w:rPr>
      </w:pPr>
    </w:p>
    <w:p w14:paraId="3C1374CA" w14:textId="5A4974E0" w:rsidR="00D957D4" w:rsidRPr="001B4698" w:rsidRDefault="00D957D4" w:rsidP="00356A17">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Default="00D957D4" w:rsidP="00356A17">
      <w:pPr>
        <w:pStyle w:val="Ttulo1"/>
        <w:spacing w:line="360" w:lineRule="auto"/>
        <w:jc w:val="center"/>
        <w:rPr>
          <w:rFonts w:ascii="Leelawadee" w:hAnsi="Leelawadee" w:cs="Leelawadee"/>
          <w:color w:val="auto"/>
          <w:sz w:val="20"/>
          <w:szCs w:val="20"/>
          <w:lang w:eastAsia="en-US"/>
        </w:rPr>
      </w:pPr>
      <w:bookmarkStart w:id="168" w:name="_Toc493584661"/>
      <w:bookmarkStart w:id="169" w:name="_Toc42698325"/>
      <w:r w:rsidRPr="001B4698">
        <w:rPr>
          <w:rFonts w:ascii="Leelawadee" w:hAnsi="Leelawadee" w:cs="Leelawadee"/>
          <w:color w:val="auto"/>
          <w:sz w:val="20"/>
          <w:szCs w:val="20"/>
          <w:lang w:eastAsia="en-US"/>
        </w:rPr>
        <w:lastRenderedPageBreak/>
        <w:t>ANEXO III – OPERAÇÕES DO AGENTE FIDUCIÁRIO</w:t>
      </w:r>
      <w:bookmarkEnd w:id="168"/>
      <w:bookmarkEnd w:id="169"/>
    </w:p>
    <w:p w14:paraId="1A734C49" w14:textId="77777777" w:rsidR="00EB247A" w:rsidRDefault="00EB247A" w:rsidP="00356A17">
      <w:pPr>
        <w:pStyle w:val="Ttulo1"/>
        <w:spacing w:line="360" w:lineRule="auto"/>
        <w:jc w:val="center"/>
        <w:rPr>
          <w:rFonts w:ascii="Leelawadee" w:hAnsi="Leelawadee" w:cs="Leelawadee"/>
          <w:sz w:val="20"/>
          <w:szCs w:val="20"/>
          <w:highlight w:val="yellow"/>
        </w:rPr>
      </w:pPr>
      <w:bookmarkStart w:id="170" w:name="_Toc42698326"/>
      <w:r w:rsidRPr="00666EC3">
        <w:rPr>
          <w:rFonts w:ascii="Leelawadee" w:hAnsi="Leelawadee" w:cs="Leelawadee"/>
          <w:sz w:val="20"/>
          <w:szCs w:val="20"/>
          <w:highlight w:val="yellow"/>
        </w:rPr>
        <w:t>[•]</w:t>
      </w:r>
    </w:p>
    <w:p w14:paraId="0FAEA802" w14:textId="77777777" w:rsidR="00EB247A" w:rsidRDefault="00EB247A">
      <w:pPr>
        <w:rPr>
          <w:rFonts w:ascii="Leelawadee" w:hAnsi="Leelawadee" w:cs="Leelawadee"/>
          <w:b/>
          <w:bCs/>
          <w:color w:val="000000"/>
          <w:sz w:val="20"/>
          <w:szCs w:val="20"/>
          <w:highlight w:val="yellow"/>
        </w:rPr>
      </w:pPr>
      <w:r>
        <w:rPr>
          <w:rFonts w:ascii="Leelawadee" w:hAnsi="Leelawadee" w:cs="Leelawadee"/>
          <w:sz w:val="20"/>
          <w:szCs w:val="20"/>
          <w:highlight w:val="yellow"/>
        </w:rPr>
        <w:br w:type="page"/>
      </w:r>
    </w:p>
    <w:p w14:paraId="2F94CA5C" w14:textId="54425473" w:rsidR="00131E58" w:rsidRPr="001B4698" w:rsidRDefault="00B749D0" w:rsidP="00356A17">
      <w:pPr>
        <w:pStyle w:val="Ttulo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lastRenderedPageBreak/>
        <w:t>ANEXO IV – DECLARAÇÕES</w:t>
      </w:r>
      <w:bookmarkEnd w:id="170"/>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075B3F99" w:rsidR="00C65C83" w:rsidRPr="001B4698" w:rsidRDefault="00C65C83" w:rsidP="00356A17">
      <w:pPr>
        <w:spacing w:line="360" w:lineRule="auto"/>
        <w:ind w:right="-2"/>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71"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71"/>
      <w:r w:rsidRPr="001B4698">
        <w:rPr>
          <w:rFonts w:ascii="Leelawadee" w:hAnsi="Leelawadee" w:cs="Leelawadee"/>
          <w:color w:val="000000"/>
          <w:sz w:val="20"/>
          <w:szCs w:val="20"/>
        </w:rPr>
        <w:t xml:space="preserve">, na qualidade de emissora dos Certificados de Recebíveis Imobiliários da </w:t>
      </w:r>
      <w:r w:rsidR="00AA39D6" w:rsidRPr="00666EC3">
        <w:rPr>
          <w:rFonts w:ascii="Leelawadee" w:hAnsi="Leelawadee" w:cs="Leelawadee"/>
          <w:sz w:val="20"/>
          <w:szCs w:val="20"/>
          <w:highlight w:val="yellow"/>
        </w:rPr>
        <w:t>[•]</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72" w:name="_Hlk34066754"/>
      <w:r w:rsidRPr="001B4698">
        <w:rPr>
          <w:rFonts w:ascii="Leelawadee" w:hAnsi="Leelawadee" w:cs="Leelawadee"/>
          <w:color w:val="000000"/>
          <w:sz w:val="20"/>
          <w:szCs w:val="20"/>
        </w:rPr>
        <w:t>no termo de securitização de créditos imobiliários que regula a Emissão</w:t>
      </w:r>
      <w:bookmarkEnd w:id="172"/>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077C9034"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6EE66250" w14:textId="77777777" w:rsidR="00EB247A" w:rsidRDefault="00EB247A" w:rsidP="00356A17">
      <w:pPr>
        <w:spacing w:line="360" w:lineRule="auto"/>
        <w:ind w:right="-2"/>
        <w:jc w:val="center"/>
        <w:rPr>
          <w:rFonts w:ascii="Leelawadee" w:hAnsi="Leelawadee" w:cs="Leelawadee"/>
          <w:sz w:val="20"/>
          <w:szCs w:val="20"/>
          <w:highlight w:val="yellow"/>
        </w:rPr>
      </w:pPr>
      <w:r w:rsidRPr="00666EC3">
        <w:rPr>
          <w:rFonts w:ascii="Leelawadee" w:hAnsi="Leelawadee" w:cs="Leelawadee"/>
          <w:sz w:val="20"/>
          <w:szCs w:val="20"/>
          <w:highlight w:val="yellow"/>
        </w:rPr>
        <w:t>[•]</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42560C7E" w:rsidR="0011755E" w:rsidRPr="001B4698" w:rsidRDefault="00EB247A" w:rsidP="00356A17">
      <w:pPr>
        <w:spacing w:line="360" w:lineRule="auto"/>
        <w:ind w:right="-2"/>
        <w:jc w:val="both"/>
        <w:rPr>
          <w:rFonts w:ascii="Leelawadee" w:hAnsi="Leelawadee" w:cs="Leelawadee"/>
          <w:color w:val="000000"/>
          <w:sz w:val="20"/>
          <w:szCs w:val="20"/>
        </w:rPr>
      </w:pPr>
      <w:bookmarkStart w:id="173" w:name="_Hlk34711601"/>
      <w:r w:rsidRPr="00666EC3">
        <w:rPr>
          <w:rFonts w:ascii="Leelawadee" w:hAnsi="Leelawadee" w:cs="Leelawadee"/>
          <w:sz w:val="20"/>
          <w:szCs w:val="20"/>
          <w:highlight w:val="yellow"/>
        </w:rPr>
        <w:t>[•]</w:t>
      </w:r>
      <w:r w:rsidR="00E47CC9" w:rsidRPr="001B4698">
        <w:rPr>
          <w:rFonts w:ascii="Leelawadee" w:hAnsi="Leelawadee" w:cs="Leelawadee"/>
          <w:b/>
          <w:sz w:val="20"/>
          <w:szCs w:val="20"/>
        </w:rPr>
        <w:t>.</w:t>
      </w:r>
      <w:r w:rsidR="0011755E" w:rsidRPr="001B4698">
        <w:rPr>
          <w:rFonts w:ascii="Leelawadee" w:hAnsi="Leelawadee" w:cs="Leelawadee"/>
          <w:sz w:val="20"/>
          <w:szCs w:val="20"/>
        </w:rPr>
        <w:t xml:space="preserve">, instituição financeira, com filial na Cidade de </w:t>
      </w:r>
      <w:r w:rsidRPr="00666EC3">
        <w:rPr>
          <w:rFonts w:ascii="Leelawadee" w:hAnsi="Leelawadee" w:cs="Leelawadee"/>
          <w:sz w:val="20"/>
          <w:szCs w:val="20"/>
          <w:highlight w:val="yellow"/>
        </w:rPr>
        <w:t>[•]</w:t>
      </w:r>
      <w:r w:rsidR="0011755E" w:rsidRPr="001B4698">
        <w:rPr>
          <w:rFonts w:ascii="Leelawadee" w:hAnsi="Leelawadee" w:cs="Leelawadee"/>
          <w:sz w:val="20"/>
          <w:szCs w:val="20"/>
        </w:rPr>
        <w:t xml:space="preserve">, inscrita no CNPJ sob o nº </w:t>
      </w:r>
      <w:r w:rsidRPr="00666EC3">
        <w:rPr>
          <w:rFonts w:ascii="Leelawadee" w:hAnsi="Leelawadee" w:cs="Leelawadee"/>
          <w:sz w:val="20"/>
          <w:szCs w:val="20"/>
          <w:highlight w:val="yellow"/>
        </w:rPr>
        <w:t>[•]</w:t>
      </w:r>
      <w:r w:rsidR="0011755E" w:rsidRPr="001B4698">
        <w:rPr>
          <w:rFonts w:ascii="Leelawadee" w:hAnsi="Leelawadee" w:cs="Leelawadee"/>
          <w:sz w:val="20"/>
          <w:szCs w:val="20"/>
        </w:rPr>
        <w:t xml:space="preserve">, neste ato representada na forma de seu </w:t>
      </w:r>
      <w:r w:rsidR="004A4F32" w:rsidRPr="001B4698">
        <w:rPr>
          <w:rFonts w:ascii="Leelawadee" w:hAnsi="Leelawadee" w:cs="Leelawadee"/>
          <w:sz w:val="20"/>
          <w:szCs w:val="20"/>
        </w:rPr>
        <w:t>Contrato</w:t>
      </w:r>
      <w:r w:rsidR="0011755E" w:rsidRPr="001B4698">
        <w:rPr>
          <w:rFonts w:ascii="Leelawadee" w:hAnsi="Leelawadee" w:cs="Leelawadee"/>
          <w:sz w:val="20"/>
          <w:szCs w:val="20"/>
        </w:rPr>
        <w:t xml:space="preserve"> Social</w:t>
      </w:r>
      <w:r w:rsidR="0011755E" w:rsidRPr="001B4698">
        <w:rPr>
          <w:rFonts w:ascii="Leelawadee" w:hAnsi="Leelawadee" w:cs="Leelawadee"/>
          <w:color w:val="000000"/>
          <w:sz w:val="20"/>
          <w:szCs w:val="20"/>
        </w:rPr>
        <w:t xml:space="preserve"> </w:t>
      </w:r>
      <w:bookmarkEnd w:id="173"/>
      <w:r w:rsidR="0011755E" w:rsidRPr="001B4698">
        <w:rPr>
          <w:rFonts w:ascii="Leelawadee" w:hAnsi="Leelawadee" w:cs="Leelawadee"/>
          <w:color w:val="000000"/>
          <w:sz w:val="20"/>
          <w:szCs w:val="20"/>
        </w:rPr>
        <w:t>(“</w:t>
      </w:r>
      <w:r w:rsidR="0011755E" w:rsidRPr="001B4698">
        <w:rPr>
          <w:rFonts w:ascii="Leelawadee" w:hAnsi="Leelawadee" w:cs="Leelawadee"/>
          <w:color w:val="000000"/>
          <w:sz w:val="20"/>
          <w:szCs w:val="20"/>
          <w:u w:val="single"/>
        </w:rPr>
        <w:t>Agente Fiduciário</w:t>
      </w:r>
      <w:r w:rsidR="0011755E" w:rsidRPr="001B4698">
        <w:rPr>
          <w:rFonts w:ascii="Leelawadee" w:hAnsi="Leelawadee" w:cs="Leelawadee"/>
          <w:color w:val="000000"/>
          <w:sz w:val="20"/>
          <w:szCs w:val="20"/>
        </w:rPr>
        <w:t xml:space="preserve">”), para fins de atendimento ao previsto pelo item 15 do anexo III da Instrução CVM nº 414, de 30 de dezembro de 2004, conforme alterada, na qualidade de agente fiduciário do Patrimônio Separado constituído no âmbito da emissão de certificados de recebíveis imobiliários da </w:t>
      </w:r>
      <w:r w:rsidRPr="00666EC3">
        <w:rPr>
          <w:rFonts w:ascii="Leelawadee" w:hAnsi="Leelawadee" w:cs="Leelawadee"/>
          <w:sz w:val="20"/>
          <w:szCs w:val="20"/>
          <w:highlight w:val="yellow"/>
        </w:rPr>
        <w:t>[•]</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069A71B6"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3E1A79B7" w:rsidR="0011755E" w:rsidRPr="001B4698" w:rsidRDefault="00EB247A" w:rsidP="00356A17">
            <w:pPr>
              <w:widowControl w:val="0"/>
              <w:tabs>
                <w:tab w:val="left" w:pos="8647"/>
              </w:tabs>
              <w:spacing w:line="360" w:lineRule="auto"/>
              <w:jc w:val="center"/>
              <w:rPr>
                <w:rFonts w:ascii="Leelawadee" w:hAnsi="Leelawadee" w:cs="Leelawadee"/>
                <w:i/>
                <w:sz w:val="20"/>
                <w:szCs w:val="20"/>
                <w:lang w:eastAsia="en-US"/>
              </w:rPr>
            </w:pPr>
            <w:r w:rsidRPr="00666EC3">
              <w:rPr>
                <w:rFonts w:ascii="Leelawadee" w:hAnsi="Leelawadee" w:cs="Leelawadee"/>
                <w:sz w:val="20"/>
                <w:szCs w:val="20"/>
                <w:highlight w:val="yellow"/>
              </w:rPr>
              <w:t>[•]</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081583E5" w:rsidR="00CA6006" w:rsidRPr="001B4698" w:rsidRDefault="006E4AF8" w:rsidP="00356A17">
      <w:pPr>
        <w:spacing w:line="360" w:lineRule="auto"/>
        <w:ind w:right="-2"/>
        <w:jc w:val="both"/>
        <w:rPr>
          <w:rFonts w:ascii="Leelawadee" w:hAnsi="Leelawadee" w:cs="Leelawadee"/>
          <w:sz w:val="20"/>
          <w:szCs w:val="20"/>
        </w:rPr>
      </w:pPr>
      <w:r w:rsidRPr="00666EC3">
        <w:rPr>
          <w:rFonts w:ascii="Leelawadee" w:hAnsi="Leelawadee" w:cs="Leelawadee"/>
          <w:sz w:val="20"/>
          <w:szCs w:val="20"/>
          <w:highlight w:val="yellow"/>
        </w:rPr>
        <w:t>[•]</w:t>
      </w:r>
      <w:r w:rsidR="00675BB3" w:rsidRPr="001B4698">
        <w:rPr>
          <w:rFonts w:ascii="Leelawadee" w:hAnsi="Leelawadee" w:cs="Leelawadee"/>
          <w:bCs/>
          <w:sz w:val="20"/>
          <w:szCs w:val="20"/>
        </w:rPr>
        <w:t>.</w:t>
      </w:r>
      <w:r w:rsidR="00CA6006" w:rsidRPr="001B4698">
        <w:rPr>
          <w:rFonts w:ascii="Leelawadee" w:hAnsi="Leelawadee" w:cs="Leelawadee"/>
          <w:sz w:val="20"/>
          <w:szCs w:val="20"/>
        </w:rPr>
        <w:t xml:space="preserve">, instituição financeira, com filial na Cidade </w:t>
      </w:r>
      <w:r w:rsidRPr="00666EC3">
        <w:rPr>
          <w:rFonts w:ascii="Leelawadee" w:hAnsi="Leelawadee" w:cs="Leelawadee"/>
          <w:sz w:val="20"/>
          <w:szCs w:val="20"/>
          <w:highlight w:val="yellow"/>
        </w:rPr>
        <w:t>[•]</w:t>
      </w:r>
      <w:r w:rsidR="00CA6006" w:rsidRPr="001B4698">
        <w:rPr>
          <w:rFonts w:ascii="Leelawadee" w:hAnsi="Leelawadee" w:cs="Leelawadee"/>
          <w:sz w:val="20"/>
          <w:szCs w:val="20"/>
        </w:rPr>
        <w:t xml:space="preserve">, inscrita no CNPJ sob o nº </w:t>
      </w:r>
      <w:r w:rsidRPr="00666EC3">
        <w:rPr>
          <w:rFonts w:ascii="Leelawadee" w:hAnsi="Leelawadee" w:cs="Leelawadee"/>
          <w:sz w:val="20"/>
          <w:szCs w:val="20"/>
          <w:highlight w:val="yellow"/>
        </w:rPr>
        <w:t>[•]</w:t>
      </w:r>
      <w:r w:rsidR="00CA6006" w:rsidRPr="001B4698">
        <w:rPr>
          <w:rFonts w:ascii="Leelawadee" w:hAnsi="Leelawadee" w:cs="Leelawadee"/>
          <w:sz w:val="20"/>
          <w:szCs w:val="20"/>
        </w:rPr>
        <w:t xml:space="preserve">, neste ato representada na forma de seu </w:t>
      </w:r>
      <w:r w:rsidR="00F56A8C" w:rsidRPr="001B4698">
        <w:rPr>
          <w:rFonts w:ascii="Leelawadee" w:hAnsi="Leelawadee" w:cs="Leelawadee"/>
          <w:sz w:val="20"/>
          <w:szCs w:val="20"/>
        </w:rPr>
        <w:t>Contrato</w:t>
      </w:r>
      <w:r w:rsidR="00CA6006" w:rsidRPr="001B4698">
        <w:rPr>
          <w:rFonts w:ascii="Leelawadee" w:hAnsi="Leelawadee" w:cs="Leelawadee"/>
          <w:sz w:val="20"/>
          <w:szCs w:val="20"/>
        </w:rPr>
        <w:t xml:space="preserve"> Social</w:t>
      </w:r>
      <w:r w:rsidR="00CA6006" w:rsidRPr="001B4698">
        <w:rPr>
          <w:rFonts w:ascii="Leelawadee" w:hAnsi="Leelawadee" w:cs="Leelawadee"/>
          <w:color w:val="000000"/>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74" w:name="_DV_M0"/>
      <w:bookmarkEnd w:id="174"/>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223377" w:rsidRPr="001B4698">
        <w:rPr>
          <w:rFonts w:ascii="Leelawadee" w:hAnsi="Leelawadee" w:cs="Leelawadee"/>
          <w:sz w:val="20"/>
          <w:szCs w:val="20"/>
        </w:rPr>
        <w:t>[</w:t>
      </w:r>
      <w:r w:rsidR="00223377" w:rsidRPr="001B4698">
        <w:rPr>
          <w:rFonts w:ascii="Leelawadee" w:hAnsi="Leelawadee" w:cs="Leelawadee"/>
          <w:sz w:val="20"/>
          <w:szCs w:val="20"/>
          <w:highlight w:val="yellow"/>
        </w:rPr>
        <w:t>•</w:t>
      </w:r>
      <w:r w:rsidR="00223377" w:rsidRPr="001B4698">
        <w:rPr>
          <w:rFonts w:ascii="Leelawadee" w:hAnsi="Leelawadee" w:cs="Leelawadee"/>
          <w:sz w:val="20"/>
          <w:szCs w:val="20"/>
        </w:rPr>
        <w:t>]</w:t>
      </w:r>
      <w:r w:rsidR="00CA6006" w:rsidRPr="001B4698">
        <w:rPr>
          <w:rFonts w:ascii="Leelawadee" w:hAnsi="Leelawadee" w:cs="Leelawadee"/>
          <w:color w:val="000000"/>
          <w:sz w:val="20"/>
          <w:szCs w:val="20"/>
        </w:rPr>
        <w:t xml:space="preserve"> de </w:t>
      </w:r>
      <w:r w:rsidR="00CB1C7A">
        <w:rPr>
          <w:rFonts w:ascii="Leelawadee" w:hAnsi="Leelawadee" w:cs="Leelawadee"/>
          <w:color w:val="000000"/>
          <w:sz w:val="20"/>
          <w:szCs w:val="20"/>
        </w:rPr>
        <w:t>junho</w:t>
      </w:r>
      <w:r w:rsidR="00CA6006" w:rsidRPr="001B4698">
        <w:rPr>
          <w:rFonts w:ascii="Leelawadee" w:hAnsi="Leelawadee" w:cs="Leelawadee"/>
          <w:color w:val="000000"/>
          <w:sz w:val="20"/>
          <w:szCs w:val="20"/>
        </w:rPr>
        <w:t xml:space="preserve"> 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Pr="00666EC3">
        <w:rPr>
          <w:rFonts w:ascii="Leelawadee" w:hAnsi="Leelawadee" w:cs="Leelawadee"/>
          <w:sz w:val="20"/>
          <w:szCs w:val="20"/>
          <w:highlight w:val="yellow"/>
        </w:rPr>
        <w:t>[•]</w:t>
      </w:r>
      <w:r w:rsidR="00CA6006" w:rsidRPr="00CB1C7A">
        <w:rPr>
          <w:rFonts w:ascii="Leelawadee" w:hAnsi="Leelawadee" w:cs="Leelawadee"/>
          <w:bCs/>
          <w:i/>
          <w:iCs/>
          <w:sz w:val="20"/>
          <w:szCs w:val="20"/>
        </w:rPr>
        <w:t xml:space="preserve">ª Série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CA6006" w:rsidRPr="001B4698">
        <w:rPr>
          <w:rFonts w:ascii="Leelawadee" w:hAnsi="Leelawadee" w:cs="Leelawadee"/>
          <w:sz w:val="20"/>
          <w:szCs w:val="20"/>
          <w:highlight w:val="yellow"/>
        </w:rPr>
        <w:t>•</w:t>
      </w:r>
      <w:r w:rsidR="00CA6006" w:rsidRPr="001B4698">
        <w:rPr>
          <w:rFonts w:ascii="Leelawadee" w:hAnsi="Leelawadee" w:cs="Leelawadee"/>
          <w:sz w:val="20"/>
          <w:szCs w:val="20"/>
        </w:rPr>
        <w:t xml:space="preserve">] de </w:t>
      </w:r>
      <w:r w:rsidRPr="00666EC3">
        <w:rPr>
          <w:rFonts w:ascii="Leelawadee" w:hAnsi="Leelawadee" w:cs="Leelawadee"/>
          <w:sz w:val="20"/>
          <w:szCs w:val="20"/>
          <w:highlight w:val="yellow"/>
        </w:rPr>
        <w:t>[•]</w:t>
      </w:r>
      <w:r w:rsidR="00CA6006" w:rsidRPr="001B4698">
        <w:rPr>
          <w:rFonts w:ascii="Leelawadee" w:hAnsi="Leelawadee" w:cs="Leelawadee"/>
          <w:sz w:val="20"/>
          <w:szCs w:val="20"/>
        </w:rPr>
        <w:t xml:space="preserve"> 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1D55E716"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 [•]</w:t>
      </w:r>
      <w:r w:rsidRPr="001B4698">
        <w:rPr>
          <w:rFonts w:ascii="Leelawadee" w:hAnsi="Leelawadee" w:cs="Leelawadee"/>
          <w:bCs/>
          <w:color w:val="000000"/>
          <w:sz w:val="20"/>
          <w:szCs w:val="20"/>
        </w:rPr>
        <w:t xml:space="preserve">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6F8468BC" w:rsidR="008911E7" w:rsidRPr="001B4698" w:rsidRDefault="006E4AF8" w:rsidP="00356A17">
            <w:pPr>
              <w:widowControl w:val="0"/>
              <w:tabs>
                <w:tab w:val="left" w:pos="8647"/>
              </w:tabs>
              <w:spacing w:line="360" w:lineRule="auto"/>
              <w:jc w:val="center"/>
              <w:rPr>
                <w:rFonts w:ascii="Leelawadee" w:hAnsi="Leelawadee" w:cs="Leelawadee"/>
                <w:b/>
                <w:sz w:val="20"/>
                <w:szCs w:val="20"/>
              </w:rPr>
            </w:pPr>
            <w:r w:rsidRPr="00666EC3">
              <w:rPr>
                <w:rFonts w:ascii="Leelawadee" w:hAnsi="Leelawadee" w:cs="Leelawadee"/>
                <w:sz w:val="20"/>
                <w:szCs w:val="20"/>
                <w:highlight w:val="yellow"/>
              </w:rPr>
              <w:t>[•]</w:t>
            </w:r>
            <w:r w:rsidR="00675BB3" w:rsidRPr="001B4698">
              <w:rPr>
                <w:rFonts w:ascii="Leelawadee" w:hAnsi="Leelawadee" w:cs="Leelawadee"/>
                <w:b/>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13071CA1" w14:textId="4A3B5013"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006E4AF8" w:rsidRPr="00666EC3">
              <w:rPr>
                <w:rFonts w:ascii="Leelawadee" w:hAnsi="Leelawadee" w:cs="Leelawadee"/>
                <w:sz w:val="20"/>
                <w:szCs w:val="20"/>
                <w:highlight w:val="yellow"/>
              </w:rPr>
              <w:t>[•]</w:t>
            </w:r>
            <w:r w:rsidRPr="00377EBD">
              <w:rPr>
                <w:rFonts w:ascii="Leelawadee" w:hAnsi="Leelawadee" w:cs="Leelawadee"/>
                <w:b/>
                <w:bCs/>
                <w:sz w:val="20"/>
                <w:szCs w:val="20"/>
                <w:lang w:eastAsia="en-US"/>
              </w:rPr>
              <w:t>.</w:t>
            </w:r>
          </w:p>
          <w:p w14:paraId="12E20271" w14:textId="6BA57D6E"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006E4AF8" w:rsidRPr="00666EC3">
              <w:rPr>
                <w:rFonts w:ascii="Leelawadee" w:hAnsi="Leelawadee" w:cs="Leelawadee"/>
                <w:sz w:val="20"/>
                <w:szCs w:val="20"/>
                <w:highlight w:val="yellow"/>
              </w:rPr>
              <w:t>[•]</w:t>
            </w:r>
          </w:p>
          <w:p w14:paraId="03845423" w14:textId="431956CA"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sidR="006E4AF8" w:rsidRPr="00666EC3">
              <w:rPr>
                <w:rFonts w:ascii="Leelawadee" w:hAnsi="Leelawadee" w:cs="Leelawadee"/>
                <w:sz w:val="20"/>
                <w:szCs w:val="20"/>
                <w:highlight w:val="yellow"/>
              </w:rPr>
              <w:t>[•]</w:t>
            </w:r>
          </w:p>
          <w:p w14:paraId="069C8734" w14:textId="035D0649"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sidR="006E4AF8" w:rsidRPr="00666EC3">
              <w:rPr>
                <w:rFonts w:ascii="Leelawadee" w:hAnsi="Leelawadee" w:cs="Leelawadee"/>
                <w:sz w:val="20"/>
                <w:szCs w:val="20"/>
                <w:highlight w:val="yellow"/>
              </w:rPr>
              <w:t>[•]</w:t>
            </w:r>
          </w:p>
          <w:p w14:paraId="3DFB8A1E" w14:textId="02A7ACF5"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sidR="006E4AF8" w:rsidRPr="00666EC3">
              <w:rPr>
                <w:rFonts w:ascii="Leelawadee" w:hAnsi="Leelawadee" w:cs="Leelawadee"/>
                <w:sz w:val="20"/>
                <w:szCs w:val="20"/>
                <w:highlight w:val="yellow"/>
              </w:rPr>
              <w:t>[•]</w:t>
            </w:r>
          </w:p>
          <w:p w14:paraId="75EE6B86" w14:textId="7D6623BA"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sidR="006E4AF8" w:rsidRPr="00666EC3">
              <w:rPr>
                <w:rFonts w:ascii="Leelawadee" w:hAnsi="Leelawadee" w:cs="Leelawadee"/>
                <w:sz w:val="20"/>
                <w:szCs w:val="20"/>
                <w:highlight w:val="yellow"/>
              </w:rPr>
              <w:t>[•]</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da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0646EC12"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6E4AF8" w:rsidRPr="00666EC3">
              <w:rPr>
                <w:rFonts w:ascii="Leelawadee" w:hAnsi="Leelawadee" w:cs="Leelawadee"/>
                <w:sz w:val="20"/>
                <w:szCs w:val="20"/>
                <w:highlight w:val="yellow"/>
              </w:rPr>
              <w:t>[•]</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17589DC2"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6E4AF8" w:rsidRPr="00666EC3">
              <w:rPr>
                <w:rFonts w:ascii="Leelawadee" w:hAnsi="Leelawadee" w:cs="Leelawadee"/>
                <w:sz w:val="20"/>
                <w:szCs w:val="20"/>
                <w:highlight w:val="yellow"/>
              </w:rPr>
              <w:t>[•]</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7B0C47CB" w:rsidR="00501DB5" w:rsidRPr="00377EBD"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EC37AC">
        <w:rPr>
          <w:rFonts w:ascii="Leelawadee" w:hAnsi="Leelawadee" w:cs="Leelawadee"/>
          <w:sz w:val="20"/>
          <w:szCs w:val="20"/>
        </w:rPr>
        <w:t>[•]</w:t>
      </w:r>
      <w:r w:rsidRPr="00377EBD">
        <w:rPr>
          <w:rFonts w:ascii="Leelawadee" w:hAnsi="Leelawadee" w:cs="Leelawadee"/>
          <w:sz w:val="20"/>
          <w:szCs w:val="20"/>
        </w:rPr>
        <w:t xml:space="preserve"> de </w:t>
      </w:r>
      <w:r w:rsidR="00EC37AC">
        <w:rPr>
          <w:rFonts w:ascii="Leelawadee" w:hAnsi="Leelawadee" w:cs="Leelawadee"/>
          <w:sz w:val="20"/>
          <w:szCs w:val="20"/>
        </w:rPr>
        <w:t>[•]</w:t>
      </w:r>
      <w:r w:rsidRPr="00377EBD">
        <w:rPr>
          <w:rFonts w:ascii="Leelawadee" w:hAnsi="Leelawadee" w:cs="Leelawadee"/>
          <w:sz w:val="20"/>
          <w:szCs w:val="20"/>
        </w:rPr>
        <w:t xml:space="preserve"> de 2020.</w:t>
      </w:r>
    </w:p>
    <w:p w14:paraId="6ADC5D84" w14:textId="77777777" w:rsidR="00501DB5" w:rsidRPr="00377EBD" w:rsidRDefault="00501DB5" w:rsidP="00356A17">
      <w:pPr>
        <w:spacing w:line="360" w:lineRule="auto"/>
        <w:rPr>
          <w:rFonts w:ascii="Leelawadee" w:hAnsi="Leelawadee" w:cs="Leelawadee"/>
          <w:sz w:val="20"/>
          <w:szCs w:val="20"/>
        </w:rPr>
      </w:pPr>
    </w:p>
    <w:p w14:paraId="2B8CB008"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F49F780" w14:textId="0F51E13D" w:rsidR="00EC37AC" w:rsidRPr="001B4698" w:rsidRDefault="006E4AF8" w:rsidP="00EC37AC">
      <w:pPr>
        <w:tabs>
          <w:tab w:val="left" w:pos="284"/>
        </w:tabs>
        <w:spacing w:line="360" w:lineRule="auto"/>
        <w:jc w:val="center"/>
        <w:rPr>
          <w:rFonts w:ascii="Leelawadee" w:hAnsi="Leelawadee" w:cs="Leelawadee"/>
          <w:b/>
          <w:bCs/>
          <w:color w:val="000000"/>
          <w:sz w:val="20"/>
          <w:szCs w:val="20"/>
        </w:rPr>
      </w:pPr>
      <w:r w:rsidRPr="00666EC3">
        <w:rPr>
          <w:rFonts w:ascii="Leelawadee" w:hAnsi="Leelawadee" w:cs="Leelawadee"/>
          <w:sz w:val="20"/>
          <w:szCs w:val="20"/>
          <w:highlight w:val="yellow"/>
        </w:rPr>
        <w:t>[•]</w:t>
      </w:r>
      <w:r w:rsidR="00EC37AC" w:rsidRPr="001B4698">
        <w:rPr>
          <w:rFonts w:ascii="Leelawadee" w:hAnsi="Leelawadee" w:cs="Leelawadee"/>
          <w:b/>
          <w:sz w:val="20"/>
          <w:szCs w:val="20"/>
        </w:rPr>
        <w:t>.</w:t>
      </w:r>
      <w:r w:rsidR="00EC37AC" w:rsidRPr="001B4698">
        <w:rPr>
          <w:rFonts w:ascii="Leelawadee" w:hAnsi="Leelawadee" w:cs="Leelawadee"/>
          <w:b/>
          <w:color w:val="000000"/>
          <w:sz w:val="20"/>
          <w:szCs w:val="20"/>
        </w:rPr>
        <w:t xml:space="preserve"> </w:t>
      </w:r>
    </w:p>
    <w:p w14:paraId="0EA37524"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6"/>
      <w:footerReference w:type="default" r:id="rId17"/>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3D172" w14:textId="77777777" w:rsidR="00356C1A" w:rsidRDefault="00356C1A">
      <w:r>
        <w:separator/>
      </w:r>
    </w:p>
  </w:endnote>
  <w:endnote w:type="continuationSeparator" w:id="0">
    <w:p w14:paraId="3AB2FEEF" w14:textId="77777777" w:rsidR="00356C1A" w:rsidRDefault="00356C1A">
      <w:r>
        <w:continuationSeparator/>
      </w:r>
    </w:p>
  </w:endnote>
  <w:endnote w:type="continuationNotice" w:id="1">
    <w:p w14:paraId="725C0439" w14:textId="77777777" w:rsidR="00356C1A" w:rsidRDefault="00356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eelawadee">
    <w:altName w:val="Leelawadee"/>
    <w:panose1 w:val="020B0502040204020203"/>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Aria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7FBF93E6" w:rsidR="00356C1A" w:rsidRPr="00A2536B" w:rsidRDefault="00356C1A">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0063596E">
              <w:rPr>
                <w:rFonts w:ascii="Leelawadee" w:hAnsi="Leelawadee" w:cs="Leelawadee"/>
                <w:noProof/>
                <w:sz w:val="20"/>
                <w:szCs w:val="20"/>
              </w:rPr>
              <w:t>43</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0063596E">
              <w:rPr>
                <w:rFonts w:ascii="Leelawadee" w:hAnsi="Leelawadee" w:cs="Leelawadee"/>
                <w:noProof/>
                <w:sz w:val="20"/>
                <w:szCs w:val="20"/>
              </w:rPr>
              <w:t>71</w:t>
            </w:r>
            <w:r w:rsidRPr="00A2536B">
              <w:rPr>
                <w:rFonts w:ascii="Leelawadee" w:hAnsi="Leelawadee" w:cs="Leelawadee"/>
                <w:sz w:val="20"/>
                <w:szCs w:val="20"/>
              </w:rPr>
              <w:fldChar w:fldCharType="end"/>
            </w:r>
          </w:p>
        </w:sdtContent>
      </w:sdt>
    </w:sdtContent>
  </w:sdt>
  <w:p w14:paraId="3A5F54A5" w14:textId="1CD11C94" w:rsidR="00356C1A" w:rsidRPr="000663E5" w:rsidRDefault="00356C1A" w:rsidP="006631B0">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D2AE9" w14:textId="77777777" w:rsidR="00356C1A" w:rsidRDefault="00356C1A">
      <w:r>
        <w:separator/>
      </w:r>
    </w:p>
  </w:footnote>
  <w:footnote w:type="continuationSeparator" w:id="0">
    <w:p w14:paraId="16D4515C" w14:textId="77777777" w:rsidR="00356C1A" w:rsidRDefault="00356C1A">
      <w:r>
        <w:continuationSeparator/>
      </w:r>
    </w:p>
  </w:footnote>
  <w:footnote w:type="continuationNotice" w:id="1">
    <w:p w14:paraId="7ED6614A" w14:textId="77777777" w:rsidR="00356C1A" w:rsidRDefault="00356C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0CED" w14:textId="77777777" w:rsidR="00356C1A" w:rsidRDefault="00356C1A" w:rsidP="00627C6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2" w15:restartNumberingAfterBreak="0">
    <w:nsid w:val="2D427244"/>
    <w:multiLevelType w:val="hybridMultilevel"/>
    <w:tmpl w:val="41ACEDF8"/>
    <w:lvl w:ilvl="0" w:tplc="35C8C4C4">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77292A"/>
    <w:multiLevelType w:val="multilevel"/>
    <w:tmpl w:val="B00A0C68"/>
    <w:lvl w:ilvl="0">
      <w:start w:val="22"/>
      <w:numFmt w:val="decimal"/>
      <w:lvlText w:val="%1."/>
      <w:lvlJc w:val="left"/>
      <w:pPr>
        <w:ind w:left="523" w:hanging="5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1"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5" w15:restartNumberingAfterBreak="0">
    <w:nsid w:val="46796280"/>
    <w:multiLevelType w:val="hybridMultilevel"/>
    <w:tmpl w:val="A618883E"/>
    <w:lvl w:ilvl="0" w:tplc="8EB8CB58">
      <w:start w:val="1"/>
      <w:numFmt w:val="lowerRoman"/>
      <w:lvlText w:val="(%1)"/>
      <w:lvlJc w:val="left"/>
      <w:pPr>
        <w:ind w:left="1080" w:hanging="72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E228C4"/>
    <w:multiLevelType w:val="hybridMultilevel"/>
    <w:tmpl w:val="F878BD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5"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41"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1"/>
  </w:num>
  <w:num w:numId="2">
    <w:abstractNumId w:val="21"/>
  </w:num>
  <w:num w:numId="3">
    <w:abstractNumId w:val="10"/>
  </w:num>
  <w:num w:numId="4">
    <w:abstractNumId w:val="27"/>
  </w:num>
  <w:num w:numId="5">
    <w:abstractNumId w:val="29"/>
  </w:num>
  <w:num w:numId="6">
    <w:abstractNumId w:val="7"/>
  </w:num>
  <w:num w:numId="7">
    <w:abstractNumId w:val="26"/>
  </w:num>
  <w:num w:numId="8">
    <w:abstractNumId w:val="30"/>
  </w:num>
  <w:num w:numId="9">
    <w:abstractNumId w:val="35"/>
  </w:num>
  <w:num w:numId="10">
    <w:abstractNumId w:val="19"/>
  </w:num>
  <w:num w:numId="11">
    <w:abstractNumId w:val="39"/>
  </w:num>
  <w:num w:numId="12">
    <w:abstractNumId w:val="36"/>
  </w:num>
  <w:num w:numId="13">
    <w:abstractNumId w:val="16"/>
  </w:num>
  <w:num w:numId="14">
    <w:abstractNumId w:val="40"/>
  </w:num>
  <w:num w:numId="15">
    <w:abstractNumId w:val="32"/>
  </w:num>
  <w:num w:numId="16">
    <w:abstractNumId w:val="15"/>
  </w:num>
  <w:num w:numId="17">
    <w:abstractNumId w:val="20"/>
  </w:num>
  <w:num w:numId="18">
    <w:abstractNumId w:val="3"/>
  </w:num>
  <w:num w:numId="19">
    <w:abstractNumId w:val="8"/>
  </w:num>
  <w:num w:numId="20">
    <w:abstractNumId w:val="34"/>
  </w:num>
  <w:num w:numId="21">
    <w:abstractNumId w:val="18"/>
  </w:num>
  <w:num w:numId="22">
    <w:abstractNumId w:val="5"/>
  </w:num>
  <w:num w:numId="23">
    <w:abstractNumId w:val="23"/>
  </w:num>
  <w:num w:numId="24">
    <w:abstractNumId w:val="17"/>
  </w:num>
  <w:num w:numId="25">
    <w:abstractNumId w:val="9"/>
  </w:num>
  <w:num w:numId="26">
    <w:abstractNumId w:val="31"/>
  </w:num>
  <w:num w:numId="27">
    <w:abstractNumId w:val="13"/>
  </w:num>
  <w:num w:numId="28">
    <w:abstractNumId w:val="1"/>
  </w:num>
  <w:num w:numId="29">
    <w:abstractNumId w:val="24"/>
  </w:num>
  <w:num w:numId="30">
    <w:abstractNumId w:val="4"/>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6"/>
  </w:num>
  <w:num w:numId="34">
    <w:abstractNumId w:val="38"/>
  </w:num>
  <w:num w:numId="35">
    <w:abstractNumId w:val="11"/>
  </w:num>
  <w:num w:numId="36">
    <w:abstractNumId w:val="0"/>
  </w:num>
  <w:num w:numId="37">
    <w:abstractNumId w:val="2"/>
  </w:num>
  <w:num w:numId="38">
    <w:abstractNumId w:val="33"/>
  </w:num>
  <w:num w:numId="39">
    <w:abstractNumId w:val="22"/>
  </w:num>
  <w:num w:numId="40">
    <w:abstractNumId w:val="14"/>
  </w:num>
  <w:num w:numId="41">
    <w:abstractNumId w:val="28"/>
  </w:num>
  <w:num w:numId="42">
    <w:abstractNumId w:val="25"/>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D0"/>
    <w:rsid w:val="00000353"/>
    <w:rsid w:val="00004116"/>
    <w:rsid w:val="00006218"/>
    <w:rsid w:val="000064A9"/>
    <w:rsid w:val="000070E4"/>
    <w:rsid w:val="0000737D"/>
    <w:rsid w:val="00010386"/>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C48"/>
    <w:rsid w:val="00027102"/>
    <w:rsid w:val="00027B66"/>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025"/>
    <w:rsid w:val="0004413C"/>
    <w:rsid w:val="000442C7"/>
    <w:rsid w:val="00045444"/>
    <w:rsid w:val="00045F5E"/>
    <w:rsid w:val="00046168"/>
    <w:rsid w:val="00046C78"/>
    <w:rsid w:val="00047C86"/>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3E5"/>
    <w:rsid w:val="00066FE5"/>
    <w:rsid w:val="00067028"/>
    <w:rsid w:val="00070990"/>
    <w:rsid w:val="00070D3E"/>
    <w:rsid w:val="000724C0"/>
    <w:rsid w:val="000725EE"/>
    <w:rsid w:val="00072924"/>
    <w:rsid w:val="000742DF"/>
    <w:rsid w:val="00075E43"/>
    <w:rsid w:val="0007610F"/>
    <w:rsid w:val="000804AC"/>
    <w:rsid w:val="00081360"/>
    <w:rsid w:val="00081C05"/>
    <w:rsid w:val="00081D9A"/>
    <w:rsid w:val="00082502"/>
    <w:rsid w:val="000839D9"/>
    <w:rsid w:val="00083B7C"/>
    <w:rsid w:val="00083D49"/>
    <w:rsid w:val="00083D89"/>
    <w:rsid w:val="00085B4C"/>
    <w:rsid w:val="00086459"/>
    <w:rsid w:val="00087176"/>
    <w:rsid w:val="000916E8"/>
    <w:rsid w:val="000924B5"/>
    <w:rsid w:val="00093396"/>
    <w:rsid w:val="0009374E"/>
    <w:rsid w:val="00093C21"/>
    <w:rsid w:val="00094101"/>
    <w:rsid w:val="00094305"/>
    <w:rsid w:val="00094D2B"/>
    <w:rsid w:val="00094E93"/>
    <w:rsid w:val="00094FA5"/>
    <w:rsid w:val="000952CF"/>
    <w:rsid w:val="0009699E"/>
    <w:rsid w:val="000A096C"/>
    <w:rsid w:val="000A151F"/>
    <w:rsid w:val="000A2A58"/>
    <w:rsid w:val="000A4736"/>
    <w:rsid w:val="000A4E02"/>
    <w:rsid w:val="000A5A1D"/>
    <w:rsid w:val="000A75F6"/>
    <w:rsid w:val="000A798A"/>
    <w:rsid w:val="000B040F"/>
    <w:rsid w:val="000B1995"/>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6D6"/>
    <w:rsid w:val="000E6271"/>
    <w:rsid w:val="000E6645"/>
    <w:rsid w:val="000E66C5"/>
    <w:rsid w:val="000E7536"/>
    <w:rsid w:val="000F004F"/>
    <w:rsid w:val="000F16F2"/>
    <w:rsid w:val="000F1744"/>
    <w:rsid w:val="000F2110"/>
    <w:rsid w:val="000F34A0"/>
    <w:rsid w:val="000F3CDF"/>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53ED"/>
    <w:rsid w:val="00106A24"/>
    <w:rsid w:val="00106A5C"/>
    <w:rsid w:val="00111220"/>
    <w:rsid w:val="00111B3D"/>
    <w:rsid w:val="00112919"/>
    <w:rsid w:val="0011497F"/>
    <w:rsid w:val="00114A13"/>
    <w:rsid w:val="00114B32"/>
    <w:rsid w:val="00116BBB"/>
    <w:rsid w:val="0011755E"/>
    <w:rsid w:val="00117B8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F4A"/>
    <w:rsid w:val="001300EC"/>
    <w:rsid w:val="0013015B"/>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97F"/>
    <w:rsid w:val="00155D96"/>
    <w:rsid w:val="00157696"/>
    <w:rsid w:val="001577C2"/>
    <w:rsid w:val="0015786F"/>
    <w:rsid w:val="00157DA2"/>
    <w:rsid w:val="0016057D"/>
    <w:rsid w:val="0016173B"/>
    <w:rsid w:val="0016217B"/>
    <w:rsid w:val="00162381"/>
    <w:rsid w:val="00162BEF"/>
    <w:rsid w:val="001638CA"/>
    <w:rsid w:val="001638ED"/>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B4"/>
    <w:rsid w:val="00193D34"/>
    <w:rsid w:val="001961FC"/>
    <w:rsid w:val="00197375"/>
    <w:rsid w:val="00197EAC"/>
    <w:rsid w:val="001A0EC5"/>
    <w:rsid w:val="001A1263"/>
    <w:rsid w:val="001A361D"/>
    <w:rsid w:val="001A61A5"/>
    <w:rsid w:val="001A712A"/>
    <w:rsid w:val="001A7804"/>
    <w:rsid w:val="001B282F"/>
    <w:rsid w:val="001B3B83"/>
    <w:rsid w:val="001B4129"/>
    <w:rsid w:val="001B4698"/>
    <w:rsid w:val="001B5FC3"/>
    <w:rsid w:val="001B6350"/>
    <w:rsid w:val="001B66CA"/>
    <w:rsid w:val="001B701C"/>
    <w:rsid w:val="001B79D4"/>
    <w:rsid w:val="001B7E1D"/>
    <w:rsid w:val="001C06DA"/>
    <w:rsid w:val="001C0A53"/>
    <w:rsid w:val="001C0BBE"/>
    <w:rsid w:val="001C1491"/>
    <w:rsid w:val="001C2988"/>
    <w:rsid w:val="001C44C5"/>
    <w:rsid w:val="001C4CEA"/>
    <w:rsid w:val="001C4FA1"/>
    <w:rsid w:val="001C60FE"/>
    <w:rsid w:val="001C6FCC"/>
    <w:rsid w:val="001C78D8"/>
    <w:rsid w:val="001C7DC0"/>
    <w:rsid w:val="001D0572"/>
    <w:rsid w:val="001D1CBB"/>
    <w:rsid w:val="001D2109"/>
    <w:rsid w:val="001D395B"/>
    <w:rsid w:val="001D3961"/>
    <w:rsid w:val="001D3D29"/>
    <w:rsid w:val="001D3F31"/>
    <w:rsid w:val="001D5537"/>
    <w:rsid w:val="001D5D2F"/>
    <w:rsid w:val="001D6471"/>
    <w:rsid w:val="001D6A13"/>
    <w:rsid w:val="001D6FC4"/>
    <w:rsid w:val="001D790C"/>
    <w:rsid w:val="001D7CCA"/>
    <w:rsid w:val="001E0B04"/>
    <w:rsid w:val="001E15C3"/>
    <w:rsid w:val="001E2BE9"/>
    <w:rsid w:val="001E446E"/>
    <w:rsid w:val="001E5963"/>
    <w:rsid w:val="001E6921"/>
    <w:rsid w:val="001E6D95"/>
    <w:rsid w:val="001F1200"/>
    <w:rsid w:val="001F12B7"/>
    <w:rsid w:val="001F1FFA"/>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7A92"/>
    <w:rsid w:val="00210B8D"/>
    <w:rsid w:val="0021107E"/>
    <w:rsid w:val="00211BBF"/>
    <w:rsid w:val="00214272"/>
    <w:rsid w:val="002147DF"/>
    <w:rsid w:val="00215039"/>
    <w:rsid w:val="002150F9"/>
    <w:rsid w:val="00215B09"/>
    <w:rsid w:val="00216009"/>
    <w:rsid w:val="0021677C"/>
    <w:rsid w:val="00217FEF"/>
    <w:rsid w:val="00221140"/>
    <w:rsid w:val="0022229C"/>
    <w:rsid w:val="00222405"/>
    <w:rsid w:val="00222449"/>
    <w:rsid w:val="00222966"/>
    <w:rsid w:val="00222B10"/>
    <w:rsid w:val="00223208"/>
    <w:rsid w:val="00223377"/>
    <w:rsid w:val="0022413B"/>
    <w:rsid w:val="00226704"/>
    <w:rsid w:val="00226C89"/>
    <w:rsid w:val="00227217"/>
    <w:rsid w:val="002273F0"/>
    <w:rsid w:val="00227707"/>
    <w:rsid w:val="00227E8F"/>
    <w:rsid w:val="002306AB"/>
    <w:rsid w:val="00230F0E"/>
    <w:rsid w:val="00231062"/>
    <w:rsid w:val="002315F3"/>
    <w:rsid w:val="002331EE"/>
    <w:rsid w:val="00234B4F"/>
    <w:rsid w:val="002363CF"/>
    <w:rsid w:val="00236C7E"/>
    <w:rsid w:val="00236FFD"/>
    <w:rsid w:val="002414A2"/>
    <w:rsid w:val="002428BC"/>
    <w:rsid w:val="00242AD6"/>
    <w:rsid w:val="0024362F"/>
    <w:rsid w:val="002446E5"/>
    <w:rsid w:val="00245A94"/>
    <w:rsid w:val="00245D52"/>
    <w:rsid w:val="002462A4"/>
    <w:rsid w:val="00246809"/>
    <w:rsid w:val="002468C9"/>
    <w:rsid w:val="00247B5A"/>
    <w:rsid w:val="00250478"/>
    <w:rsid w:val="00250AEC"/>
    <w:rsid w:val="00250F15"/>
    <w:rsid w:val="00251A0F"/>
    <w:rsid w:val="00252644"/>
    <w:rsid w:val="00253422"/>
    <w:rsid w:val="002546AF"/>
    <w:rsid w:val="0025493F"/>
    <w:rsid w:val="00257C5F"/>
    <w:rsid w:val="002621CB"/>
    <w:rsid w:val="0026237A"/>
    <w:rsid w:val="00262F01"/>
    <w:rsid w:val="00264F2F"/>
    <w:rsid w:val="00265190"/>
    <w:rsid w:val="00265F77"/>
    <w:rsid w:val="002707A2"/>
    <w:rsid w:val="00270B13"/>
    <w:rsid w:val="002717BD"/>
    <w:rsid w:val="00274364"/>
    <w:rsid w:val="00274887"/>
    <w:rsid w:val="00275691"/>
    <w:rsid w:val="002757BB"/>
    <w:rsid w:val="002768D6"/>
    <w:rsid w:val="00276BA6"/>
    <w:rsid w:val="0027745E"/>
    <w:rsid w:val="00280CB4"/>
    <w:rsid w:val="00281518"/>
    <w:rsid w:val="00282077"/>
    <w:rsid w:val="0028387A"/>
    <w:rsid w:val="00284116"/>
    <w:rsid w:val="0028413D"/>
    <w:rsid w:val="0028554C"/>
    <w:rsid w:val="00285C6F"/>
    <w:rsid w:val="00286767"/>
    <w:rsid w:val="0028692E"/>
    <w:rsid w:val="00287306"/>
    <w:rsid w:val="0029184F"/>
    <w:rsid w:val="002929EF"/>
    <w:rsid w:val="0029322B"/>
    <w:rsid w:val="00294037"/>
    <w:rsid w:val="0029416D"/>
    <w:rsid w:val="0029563F"/>
    <w:rsid w:val="002A089F"/>
    <w:rsid w:val="002A0DED"/>
    <w:rsid w:val="002A1028"/>
    <w:rsid w:val="002A19A7"/>
    <w:rsid w:val="002A1AAC"/>
    <w:rsid w:val="002A27D5"/>
    <w:rsid w:val="002A337A"/>
    <w:rsid w:val="002A3C23"/>
    <w:rsid w:val="002A4672"/>
    <w:rsid w:val="002A489A"/>
    <w:rsid w:val="002A69BD"/>
    <w:rsid w:val="002A6D57"/>
    <w:rsid w:val="002B2F57"/>
    <w:rsid w:val="002B30D3"/>
    <w:rsid w:val="002B3D9B"/>
    <w:rsid w:val="002B5997"/>
    <w:rsid w:val="002B5B7D"/>
    <w:rsid w:val="002B5F1A"/>
    <w:rsid w:val="002B6E68"/>
    <w:rsid w:val="002B7961"/>
    <w:rsid w:val="002C0ED8"/>
    <w:rsid w:val="002C172D"/>
    <w:rsid w:val="002C17B4"/>
    <w:rsid w:val="002C188C"/>
    <w:rsid w:val="002C248B"/>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C78"/>
    <w:rsid w:val="002F636C"/>
    <w:rsid w:val="002F764F"/>
    <w:rsid w:val="00300606"/>
    <w:rsid w:val="00301FE8"/>
    <w:rsid w:val="00302DD1"/>
    <w:rsid w:val="00303600"/>
    <w:rsid w:val="003036CA"/>
    <w:rsid w:val="003052E9"/>
    <w:rsid w:val="00307064"/>
    <w:rsid w:val="003071A6"/>
    <w:rsid w:val="00310172"/>
    <w:rsid w:val="00311131"/>
    <w:rsid w:val="003111C9"/>
    <w:rsid w:val="0031173B"/>
    <w:rsid w:val="00312570"/>
    <w:rsid w:val="00312BC9"/>
    <w:rsid w:val="00314A61"/>
    <w:rsid w:val="00316216"/>
    <w:rsid w:val="00316F80"/>
    <w:rsid w:val="00317379"/>
    <w:rsid w:val="00320A61"/>
    <w:rsid w:val="00320EA4"/>
    <w:rsid w:val="00321447"/>
    <w:rsid w:val="003215D0"/>
    <w:rsid w:val="0032216E"/>
    <w:rsid w:val="0032244A"/>
    <w:rsid w:val="00322FDF"/>
    <w:rsid w:val="00323540"/>
    <w:rsid w:val="003254D6"/>
    <w:rsid w:val="00326A1A"/>
    <w:rsid w:val="00326EC0"/>
    <w:rsid w:val="003301DB"/>
    <w:rsid w:val="00330C22"/>
    <w:rsid w:val="003314F6"/>
    <w:rsid w:val="00332883"/>
    <w:rsid w:val="003342ED"/>
    <w:rsid w:val="003347A5"/>
    <w:rsid w:val="00334F24"/>
    <w:rsid w:val="00335047"/>
    <w:rsid w:val="0033553E"/>
    <w:rsid w:val="00335CBA"/>
    <w:rsid w:val="003360F2"/>
    <w:rsid w:val="00336623"/>
    <w:rsid w:val="0033709D"/>
    <w:rsid w:val="00337970"/>
    <w:rsid w:val="00340565"/>
    <w:rsid w:val="003413BE"/>
    <w:rsid w:val="0034173B"/>
    <w:rsid w:val="00341944"/>
    <w:rsid w:val="00342052"/>
    <w:rsid w:val="00344334"/>
    <w:rsid w:val="00344EB0"/>
    <w:rsid w:val="00347D4E"/>
    <w:rsid w:val="00347DB3"/>
    <w:rsid w:val="00347ECA"/>
    <w:rsid w:val="003504A7"/>
    <w:rsid w:val="00353ED7"/>
    <w:rsid w:val="00355623"/>
    <w:rsid w:val="00355AEC"/>
    <w:rsid w:val="003562B2"/>
    <w:rsid w:val="00356A17"/>
    <w:rsid w:val="00356C1A"/>
    <w:rsid w:val="003571F3"/>
    <w:rsid w:val="00360F3C"/>
    <w:rsid w:val="003613E8"/>
    <w:rsid w:val="00361BDE"/>
    <w:rsid w:val="00362B07"/>
    <w:rsid w:val="003632BD"/>
    <w:rsid w:val="003635AC"/>
    <w:rsid w:val="003637EC"/>
    <w:rsid w:val="00363A46"/>
    <w:rsid w:val="00364613"/>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77EBD"/>
    <w:rsid w:val="00383029"/>
    <w:rsid w:val="0038364B"/>
    <w:rsid w:val="0038377F"/>
    <w:rsid w:val="00391239"/>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6EE3"/>
    <w:rsid w:val="003B7FC7"/>
    <w:rsid w:val="003C11BA"/>
    <w:rsid w:val="003C1396"/>
    <w:rsid w:val="003C1AF9"/>
    <w:rsid w:val="003C3559"/>
    <w:rsid w:val="003C50EA"/>
    <w:rsid w:val="003D0A1E"/>
    <w:rsid w:val="003D1AB2"/>
    <w:rsid w:val="003D2C59"/>
    <w:rsid w:val="003D364F"/>
    <w:rsid w:val="003D39BF"/>
    <w:rsid w:val="003D6858"/>
    <w:rsid w:val="003E0359"/>
    <w:rsid w:val="003E0414"/>
    <w:rsid w:val="003E0871"/>
    <w:rsid w:val="003E0F62"/>
    <w:rsid w:val="003E0F76"/>
    <w:rsid w:val="003E2933"/>
    <w:rsid w:val="003E5562"/>
    <w:rsid w:val="003E67F6"/>
    <w:rsid w:val="003E7283"/>
    <w:rsid w:val="003F0AD2"/>
    <w:rsid w:val="003F28DB"/>
    <w:rsid w:val="003F2AE0"/>
    <w:rsid w:val="003F387C"/>
    <w:rsid w:val="003F3E2D"/>
    <w:rsid w:val="003F4769"/>
    <w:rsid w:val="003F518F"/>
    <w:rsid w:val="003F5274"/>
    <w:rsid w:val="003F586A"/>
    <w:rsid w:val="003F5B06"/>
    <w:rsid w:val="003F6640"/>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20CFB"/>
    <w:rsid w:val="00421076"/>
    <w:rsid w:val="0042160C"/>
    <w:rsid w:val="00422956"/>
    <w:rsid w:val="004231F6"/>
    <w:rsid w:val="004233DD"/>
    <w:rsid w:val="00423647"/>
    <w:rsid w:val="00423B73"/>
    <w:rsid w:val="00424EF5"/>
    <w:rsid w:val="00425E90"/>
    <w:rsid w:val="00426769"/>
    <w:rsid w:val="00426D8A"/>
    <w:rsid w:val="00427538"/>
    <w:rsid w:val="00427578"/>
    <w:rsid w:val="00427835"/>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46039"/>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698A"/>
    <w:rsid w:val="00467165"/>
    <w:rsid w:val="004674E1"/>
    <w:rsid w:val="004709B4"/>
    <w:rsid w:val="0047100D"/>
    <w:rsid w:val="00472A98"/>
    <w:rsid w:val="00473ABB"/>
    <w:rsid w:val="00473E25"/>
    <w:rsid w:val="004744C7"/>
    <w:rsid w:val="0047452F"/>
    <w:rsid w:val="0047489B"/>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4D0"/>
    <w:rsid w:val="00487700"/>
    <w:rsid w:val="0049046D"/>
    <w:rsid w:val="00490CB3"/>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375"/>
    <w:rsid w:val="004A05EF"/>
    <w:rsid w:val="004A083D"/>
    <w:rsid w:val="004A1AB6"/>
    <w:rsid w:val="004A3275"/>
    <w:rsid w:val="004A3EE3"/>
    <w:rsid w:val="004A41D5"/>
    <w:rsid w:val="004A43A0"/>
    <w:rsid w:val="004A4F32"/>
    <w:rsid w:val="004A4F3D"/>
    <w:rsid w:val="004A5C45"/>
    <w:rsid w:val="004A5E3C"/>
    <w:rsid w:val="004A6722"/>
    <w:rsid w:val="004A6B68"/>
    <w:rsid w:val="004A7C4B"/>
    <w:rsid w:val="004B0DAB"/>
    <w:rsid w:val="004B14A4"/>
    <w:rsid w:val="004B1855"/>
    <w:rsid w:val="004B1F42"/>
    <w:rsid w:val="004B31B9"/>
    <w:rsid w:val="004B44B9"/>
    <w:rsid w:val="004B5FBD"/>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F34"/>
    <w:rsid w:val="004E533D"/>
    <w:rsid w:val="004E58F1"/>
    <w:rsid w:val="004E7E06"/>
    <w:rsid w:val="004F0720"/>
    <w:rsid w:val="004F15F5"/>
    <w:rsid w:val="004F1D82"/>
    <w:rsid w:val="004F2560"/>
    <w:rsid w:val="004F2933"/>
    <w:rsid w:val="004F35EC"/>
    <w:rsid w:val="004F67D0"/>
    <w:rsid w:val="004F6FC8"/>
    <w:rsid w:val="00501DB5"/>
    <w:rsid w:val="00502A19"/>
    <w:rsid w:val="005030E6"/>
    <w:rsid w:val="005038A7"/>
    <w:rsid w:val="00504767"/>
    <w:rsid w:val="00504E19"/>
    <w:rsid w:val="00505B04"/>
    <w:rsid w:val="00506EDC"/>
    <w:rsid w:val="0051086A"/>
    <w:rsid w:val="00510CE9"/>
    <w:rsid w:val="0051338C"/>
    <w:rsid w:val="00513BBA"/>
    <w:rsid w:val="00515823"/>
    <w:rsid w:val="00517D81"/>
    <w:rsid w:val="00521867"/>
    <w:rsid w:val="00522E94"/>
    <w:rsid w:val="0052313B"/>
    <w:rsid w:val="00523494"/>
    <w:rsid w:val="00523FA3"/>
    <w:rsid w:val="005249D8"/>
    <w:rsid w:val="005274FB"/>
    <w:rsid w:val="00527676"/>
    <w:rsid w:val="005301F9"/>
    <w:rsid w:val="00530919"/>
    <w:rsid w:val="0053231F"/>
    <w:rsid w:val="0053291E"/>
    <w:rsid w:val="00532A01"/>
    <w:rsid w:val="00532A97"/>
    <w:rsid w:val="00534A6E"/>
    <w:rsid w:val="00534AF2"/>
    <w:rsid w:val="00535287"/>
    <w:rsid w:val="00535DB8"/>
    <w:rsid w:val="00535E59"/>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45F4"/>
    <w:rsid w:val="00554950"/>
    <w:rsid w:val="00554FCF"/>
    <w:rsid w:val="005569C1"/>
    <w:rsid w:val="00562445"/>
    <w:rsid w:val="005631DB"/>
    <w:rsid w:val="005632AD"/>
    <w:rsid w:val="0056395A"/>
    <w:rsid w:val="005663BB"/>
    <w:rsid w:val="005669B4"/>
    <w:rsid w:val="00566A83"/>
    <w:rsid w:val="0057141E"/>
    <w:rsid w:val="005718CB"/>
    <w:rsid w:val="005719F1"/>
    <w:rsid w:val="005724D4"/>
    <w:rsid w:val="005729E7"/>
    <w:rsid w:val="0057323B"/>
    <w:rsid w:val="005738A0"/>
    <w:rsid w:val="00573DA5"/>
    <w:rsid w:val="005746B8"/>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B2B"/>
    <w:rsid w:val="00590DFD"/>
    <w:rsid w:val="00592440"/>
    <w:rsid w:val="00593FC2"/>
    <w:rsid w:val="0059488C"/>
    <w:rsid w:val="00594B29"/>
    <w:rsid w:val="00594E34"/>
    <w:rsid w:val="00594FE7"/>
    <w:rsid w:val="00595922"/>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4683"/>
    <w:rsid w:val="005B4749"/>
    <w:rsid w:val="005B484B"/>
    <w:rsid w:val="005B4BAB"/>
    <w:rsid w:val="005B564D"/>
    <w:rsid w:val="005B5D15"/>
    <w:rsid w:val="005B6622"/>
    <w:rsid w:val="005B6805"/>
    <w:rsid w:val="005B6EFF"/>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5104"/>
    <w:rsid w:val="005D5512"/>
    <w:rsid w:val="005D5EE9"/>
    <w:rsid w:val="005D7B97"/>
    <w:rsid w:val="005D7C62"/>
    <w:rsid w:val="005E057F"/>
    <w:rsid w:val="005E06FD"/>
    <w:rsid w:val="005E124D"/>
    <w:rsid w:val="005E157F"/>
    <w:rsid w:val="005E1E27"/>
    <w:rsid w:val="005E3077"/>
    <w:rsid w:val="005E36E5"/>
    <w:rsid w:val="005E4D66"/>
    <w:rsid w:val="005E6027"/>
    <w:rsid w:val="005E6CAF"/>
    <w:rsid w:val="005E7144"/>
    <w:rsid w:val="005E7317"/>
    <w:rsid w:val="005E768A"/>
    <w:rsid w:val="005E7D8B"/>
    <w:rsid w:val="005E7DC1"/>
    <w:rsid w:val="005F1790"/>
    <w:rsid w:val="005F217A"/>
    <w:rsid w:val="005F26DC"/>
    <w:rsid w:val="005F2BB1"/>
    <w:rsid w:val="005F310F"/>
    <w:rsid w:val="005F4059"/>
    <w:rsid w:val="005F4467"/>
    <w:rsid w:val="005F7910"/>
    <w:rsid w:val="005F7AF1"/>
    <w:rsid w:val="00603B41"/>
    <w:rsid w:val="00604D83"/>
    <w:rsid w:val="006055E0"/>
    <w:rsid w:val="00605AB0"/>
    <w:rsid w:val="00605CC4"/>
    <w:rsid w:val="006062F6"/>
    <w:rsid w:val="006064FC"/>
    <w:rsid w:val="00607622"/>
    <w:rsid w:val="00607820"/>
    <w:rsid w:val="00610FB5"/>
    <w:rsid w:val="006116DD"/>
    <w:rsid w:val="0061179F"/>
    <w:rsid w:val="006118B4"/>
    <w:rsid w:val="006120D4"/>
    <w:rsid w:val="00613C6A"/>
    <w:rsid w:val="00614022"/>
    <w:rsid w:val="00617298"/>
    <w:rsid w:val="0061750C"/>
    <w:rsid w:val="006216A6"/>
    <w:rsid w:val="00621A02"/>
    <w:rsid w:val="00621DB1"/>
    <w:rsid w:val="00622BB6"/>
    <w:rsid w:val="00622E8E"/>
    <w:rsid w:val="00623072"/>
    <w:rsid w:val="00623989"/>
    <w:rsid w:val="00624E4C"/>
    <w:rsid w:val="00625989"/>
    <w:rsid w:val="00625A55"/>
    <w:rsid w:val="00625CF4"/>
    <w:rsid w:val="0062791F"/>
    <w:rsid w:val="00627C6C"/>
    <w:rsid w:val="00627E15"/>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5874"/>
    <w:rsid w:val="00656A26"/>
    <w:rsid w:val="00656D16"/>
    <w:rsid w:val="00661D6A"/>
    <w:rsid w:val="00662532"/>
    <w:rsid w:val="00662ACC"/>
    <w:rsid w:val="006631B0"/>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73B"/>
    <w:rsid w:val="006A5C5D"/>
    <w:rsid w:val="006A5F6F"/>
    <w:rsid w:val="006A6174"/>
    <w:rsid w:val="006A6476"/>
    <w:rsid w:val="006A70CA"/>
    <w:rsid w:val="006A79F8"/>
    <w:rsid w:val="006B0361"/>
    <w:rsid w:val="006B09B3"/>
    <w:rsid w:val="006B0A85"/>
    <w:rsid w:val="006B520A"/>
    <w:rsid w:val="006B7996"/>
    <w:rsid w:val="006B79E2"/>
    <w:rsid w:val="006C2E19"/>
    <w:rsid w:val="006C48F7"/>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7C62"/>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07028"/>
    <w:rsid w:val="00707A9C"/>
    <w:rsid w:val="00711AEA"/>
    <w:rsid w:val="0071219E"/>
    <w:rsid w:val="00717E9F"/>
    <w:rsid w:val="00721107"/>
    <w:rsid w:val="007215F9"/>
    <w:rsid w:val="00721A80"/>
    <w:rsid w:val="00722641"/>
    <w:rsid w:val="00726C33"/>
    <w:rsid w:val="00726D2D"/>
    <w:rsid w:val="007274A4"/>
    <w:rsid w:val="0072758C"/>
    <w:rsid w:val="00727D6C"/>
    <w:rsid w:val="00731143"/>
    <w:rsid w:val="007322C8"/>
    <w:rsid w:val="007338CF"/>
    <w:rsid w:val="00734565"/>
    <w:rsid w:val="007358EA"/>
    <w:rsid w:val="00735DDD"/>
    <w:rsid w:val="00736AB9"/>
    <w:rsid w:val="00740527"/>
    <w:rsid w:val="00740566"/>
    <w:rsid w:val="007413B0"/>
    <w:rsid w:val="0074231E"/>
    <w:rsid w:val="00742873"/>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5BDF"/>
    <w:rsid w:val="0078648C"/>
    <w:rsid w:val="00787BF3"/>
    <w:rsid w:val="0079029A"/>
    <w:rsid w:val="00790D61"/>
    <w:rsid w:val="007914E4"/>
    <w:rsid w:val="00791DCF"/>
    <w:rsid w:val="0079267A"/>
    <w:rsid w:val="00793402"/>
    <w:rsid w:val="00793ED4"/>
    <w:rsid w:val="0079459A"/>
    <w:rsid w:val="007949EC"/>
    <w:rsid w:val="00794CBD"/>
    <w:rsid w:val="00796775"/>
    <w:rsid w:val="00796EEF"/>
    <w:rsid w:val="007A1331"/>
    <w:rsid w:val="007A159A"/>
    <w:rsid w:val="007A1FAD"/>
    <w:rsid w:val="007A21DF"/>
    <w:rsid w:val="007A2DC7"/>
    <w:rsid w:val="007A4273"/>
    <w:rsid w:val="007A5237"/>
    <w:rsid w:val="007A5BAC"/>
    <w:rsid w:val="007A74C4"/>
    <w:rsid w:val="007B1226"/>
    <w:rsid w:val="007B2837"/>
    <w:rsid w:val="007B2DF3"/>
    <w:rsid w:val="007B371B"/>
    <w:rsid w:val="007B3755"/>
    <w:rsid w:val="007B5D7E"/>
    <w:rsid w:val="007B6258"/>
    <w:rsid w:val="007B6317"/>
    <w:rsid w:val="007B6468"/>
    <w:rsid w:val="007C0700"/>
    <w:rsid w:val="007C13F3"/>
    <w:rsid w:val="007C20B8"/>
    <w:rsid w:val="007C293F"/>
    <w:rsid w:val="007C61A1"/>
    <w:rsid w:val="007C683F"/>
    <w:rsid w:val="007C6977"/>
    <w:rsid w:val="007D1807"/>
    <w:rsid w:val="007D2678"/>
    <w:rsid w:val="007D2B4B"/>
    <w:rsid w:val="007D2E50"/>
    <w:rsid w:val="007D3666"/>
    <w:rsid w:val="007D488A"/>
    <w:rsid w:val="007D5C2A"/>
    <w:rsid w:val="007D5C93"/>
    <w:rsid w:val="007D61A0"/>
    <w:rsid w:val="007D63DE"/>
    <w:rsid w:val="007E06F9"/>
    <w:rsid w:val="007E0BB8"/>
    <w:rsid w:val="007E0C7A"/>
    <w:rsid w:val="007E1439"/>
    <w:rsid w:val="007E1B13"/>
    <w:rsid w:val="007E1F9C"/>
    <w:rsid w:val="007E39BC"/>
    <w:rsid w:val="007E3CD9"/>
    <w:rsid w:val="007E58E2"/>
    <w:rsid w:val="007E5B59"/>
    <w:rsid w:val="007E67F7"/>
    <w:rsid w:val="007E6888"/>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3460"/>
    <w:rsid w:val="00844852"/>
    <w:rsid w:val="00846C66"/>
    <w:rsid w:val="008476CA"/>
    <w:rsid w:val="00847D0B"/>
    <w:rsid w:val="008515D6"/>
    <w:rsid w:val="0085186B"/>
    <w:rsid w:val="00854088"/>
    <w:rsid w:val="00855DD5"/>
    <w:rsid w:val="00856C9D"/>
    <w:rsid w:val="00857007"/>
    <w:rsid w:val="0085733A"/>
    <w:rsid w:val="00857F18"/>
    <w:rsid w:val="00861A60"/>
    <w:rsid w:val="00862072"/>
    <w:rsid w:val="008621E8"/>
    <w:rsid w:val="00862403"/>
    <w:rsid w:val="00862C8C"/>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7B83"/>
    <w:rsid w:val="008B7CB2"/>
    <w:rsid w:val="008C06D3"/>
    <w:rsid w:val="008C1003"/>
    <w:rsid w:val="008C2C71"/>
    <w:rsid w:val="008C4111"/>
    <w:rsid w:val="008C4C59"/>
    <w:rsid w:val="008C5A5B"/>
    <w:rsid w:val="008C5E7A"/>
    <w:rsid w:val="008C6049"/>
    <w:rsid w:val="008C6A01"/>
    <w:rsid w:val="008D0366"/>
    <w:rsid w:val="008D0462"/>
    <w:rsid w:val="008D0B27"/>
    <w:rsid w:val="008D4569"/>
    <w:rsid w:val="008D6CA0"/>
    <w:rsid w:val="008D6F46"/>
    <w:rsid w:val="008D76D6"/>
    <w:rsid w:val="008D7762"/>
    <w:rsid w:val="008D78F1"/>
    <w:rsid w:val="008D7F88"/>
    <w:rsid w:val="008E051F"/>
    <w:rsid w:val="008E0824"/>
    <w:rsid w:val="008E1E44"/>
    <w:rsid w:val="008E20BB"/>
    <w:rsid w:val="008E3C27"/>
    <w:rsid w:val="008E4567"/>
    <w:rsid w:val="008E46BB"/>
    <w:rsid w:val="008E5C77"/>
    <w:rsid w:val="008E6944"/>
    <w:rsid w:val="008F102F"/>
    <w:rsid w:val="008F10B7"/>
    <w:rsid w:val="008F1D92"/>
    <w:rsid w:val="008F2036"/>
    <w:rsid w:val="008F2E2C"/>
    <w:rsid w:val="008F30C7"/>
    <w:rsid w:val="008F555E"/>
    <w:rsid w:val="008F5B89"/>
    <w:rsid w:val="009010FB"/>
    <w:rsid w:val="00901D5E"/>
    <w:rsid w:val="0090294F"/>
    <w:rsid w:val="0090327C"/>
    <w:rsid w:val="0090376C"/>
    <w:rsid w:val="00903C58"/>
    <w:rsid w:val="00903D90"/>
    <w:rsid w:val="00903E7C"/>
    <w:rsid w:val="009063C6"/>
    <w:rsid w:val="0091194B"/>
    <w:rsid w:val="00911E7A"/>
    <w:rsid w:val="009137E3"/>
    <w:rsid w:val="00913BF5"/>
    <w:rsid w:val="00913FBA"/>
    <w:rsid w:val="00914A51"/>
    <w:rsid w:val="00915A4F"/>
    <w:rsid w:val="00920875"/>
    <w:rsid w:val="009211FD"/>
    <w:rsid w:val="0092181B"/>
    <w:rsid w:val="009218D8"/>
    <w:rsid w:val="00921EFF"/>
    <w:rsid w:val="00922A44"/>
    <w:rsid w:val="00922B71"/>
    <w:rsid w:val="00924A42"/>
    <w:rsid w:val="00926704"/>
    <w:rsid w:val="0092766B"/>
    <w:rsid w:val="00930853"/>
    <w:rsid w:val="00930D9D"/>
    <w:rsid w:val="00933615"/>
    <w:rsid w:val="00934050"/>
    <w:rsid w:val="00934087"/>
    <w:rsid w:val="00934887"/>
    <w:rsid w:val="009366D2"/>
    <w:rsid w:val="00940FE6"/>
    <w:rsid w:val="009426D8"/>
    <w:rsid w:val="00943495"/>
    <w:rsid w:val="00943A92"/>
    <w:rsid w:val="00945A2B"/>
    <w:rsid w:val="009507A6"/>
    <w:rsid w:val="00950865"/>
    <w:rsid w:val="00950913"/>
    <w:rsid w:val="00953D90"/>
    <w:rsid w:val="00953DD1"/>
    <w:rsid w:val="009543E3"/>
    <w:rsid w:val="009612E6"/>
    <w:rsid w:val="00962F59"/>
    <w:rsid w:val="00963D1D"/>
    <w:rsid w:val="00964D52"/>
    <w:rsid w:val="009652ED"/>
    <w:rsid w:val="00966031"/>
    <w:rsid w:val="00966340"/>
    <w:rsid w:val="00971114"/>
    <w:rsid w:val="0097217E"/>
    <w:rsid w:val="009724CA"/>
    <w:rsid w:val="00972CD5"/>
    <w:rsid w:val="009732B7"/>
    <w:rsid w:val="009762B3"/>
    <w:rsid w:val="00977409"/>
    <w:rsid w:val="00977D9B"/>
    <w:rsid w:val="00981105"/>
    <w:rsid w:val="009816E6"/>
    <w:rsid w:val="00983B21"/>
    <w:rsid w:val="009846C5"/>
    <w:rsid w:val="00984944"/>
    <w:rsid w:val="009852F4"/>
    <w:rsid w:val="0098629F"/>
    <w:rsid w:val="0098714F"/>
    <w:rsid w:val="00987648"/>
    <w:rsid w:val="009879B7"/>
    <w:rsid w:val="00987A01"/>
    <w:rsid w:val="00987D9C"/>
    <w:rsid w:val="00990A1A"/>
    <w:rsid w:val="00992B68"/>
    <w:rsid w:val="009933ED"/>
    <w:rsid w:val="00995DCF"/>
    <w:rsid w:val="009968D0"/>
    <w:rsid w:val="00996919"/>
    <w:rsid w:val="00997664"/>
    <w:rsid w:val="00997E39"/>
    <w:rsid w:val="00997F33"/>
    <w:rsid w:val="009A03F6"/>
    <w:rsid w:val="009A0CEC"/>
    <w:rsid w:val="009A0D05"/>
    <w:rsid w:val="009A302B"/>
    <w:rsid w:val="009A3138"/>
    <w:rsid w:val="009A3A60"/>
    <w:rsid w:val="009A59F6"/>
    <w:rsid w:val="009A6A8E"/>
    <w:rsid w:val="009A6B0F"/>
    <w:rsid w:val="009A6F60"/>
    <w:rsid w:val="009B0E93"/>
    <w:rsid w:val="009B2C4F"/>
    <w:rsid w:val="009B4295"/>
    <w:rsid w:val="009B45E1"/>
    <w:rsid w:val="009B4B1E"/>
    <w:rsid w:val="009B5CA2"/>
    <w:rsid w:val="009B7A70"/>
    <w:rsid w:val="009B7F0C"/>
    <w:rsid w:val="009C065E"/>
    <w:rsid w:val="009C21F9"/>
    <w:rsid w:val="009C422B"/>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556E"/>
    <w:rsid w:val="009E5F45"/>
    <w:rsid w:val="009E64A0"/>
    <w:rsid w:val="009E6C2D"/>
    <w:rsid w:val="009E70F0"/>
    <w:rsid w:val="009E78BA"/>
    <w:rsid w:val="009E7CB6"/>
    <w:rsid w:val="009E7E9C"/>
    <w:rsid w:val="009F0043"/>
    <w:rsid w:val="009F1448"/>
    <w:rsid w:val="009F1993"/>
    <w:rsid w:val="009F229E"/>
    <w:rsid w:val="009F37E6"/>
    <w:rsid w:val="009F4F54"/>
    <w:rsid w:val="009F57F4"/>
    <w:rsid w:val="009F5F45"/>
    <w:rsid w:val="009F760F"/>
    <w:rsid w:val="009F7976"/>
    <w:rsid w:val="00A00610"/>
    <w:rsid w:val="00A03F15"/>
    <w:rsid w:val="00A0454A"/>
    <w:rsid w:val="00A0456A"/>
    <w:rsid w:val="00A05612"/>
    <w:rsid w:val="00A07442"/>
    <w:rsid w:val="00A079F6"/>
    <w:rsid w:val="00A101CD"/>
    <w:rsid w:val="00A105FF"/>
    <w:rsid w:val="00A10CDE"/>
    <w:rsid w:val="00A10E31"/>
    <w:rsid w:val="00A11675"/>
    <w:rsid w:val="00A13902"/>
    <w:rsid w:val="00A141F8"/>
    <w:rsid w:val="00A16652"/>
    <w:rsid w:val="00A16B71"/>
    <w:rsid w:val="00A17020"/>
    <w:rsid w:val="00A21897"/>
    <w:rsid w:val="00A2196E"/>
    <w:rsid w:val="00A21CC1"/>
    <w:rsid w:val="00A22AA3"/>
    <w:rsid w:val="00A22B2B"/>
    <w:rsid w:val="00A22D5E"/>
    <w:rsid w:val="00A24725"/>
    <w:rsid w:val="00A2536B"/>
    <w:rsid w:val="00A2678B"/>
    <w:rsid w:val="00A301A0"/>
    <w:rsid w:val="00A31005"/>
    <w:rsid w:val="00A31072"/>
    <w:rsid w:val="00A316F5"/>
    <w:rsid w:val="00A32BB6"/>
    <w:rsid w:val="00A33AF3"/>
    <w:rsid w:val="00A36071"/>
    <w:rsid w:val="00A36361"/>
    <w:rsid w:val="00A36AA9"/>
    <w:rsid w:val="00A36BD6"/>
    <w:rsid w:val="00A40AAB"/>
    <w:rsid w:val="00A42104"/>
    <w:rsid w:val="00A42397"/>
    <w:rsid w:val="00A42CBD"/>
    <w:rsid w:val="00A4458B"/>
    <w:rsid w:val="00A4516C"/>
    <w:rsid w:val="00A46029"/>
    <w:rsid w:val="00A46533"/>
    <w:rsid w:val="00A512C1"/>
    <w:rsid w:val="00A5170B"/>
    <w:rsid w:val="00A52A15"/>
    <w:rsid w:val="00A52EF0"/>
    <w:rsid w:val="00A54AC6"/>
    <w:rsid w:val="00A5737F"/>
    <w:rsid w:val="00A573F6"/>
    <w:rsid w:val="00A647C5"/>
    <w:rsid w:val="00A67101"/>
    <w:rsid w:val="00A674EC"/>
    <w:rsid w:val="00A6753B"/>
    <w:rsid w:val="00A675E6"/>
    <w:rsid w:val="00A700BD"/>
    <w:rsid w:val="00A70ED1"/>
    <w:rsid w:val="00A71BFE"/>
    <w:rsid w:val="00A71C60"/>
    <w:rsid w:val="00A74A36"/>
    <w:rsid w:val="00A77AA2"/>
    <w:rsid w:val="00A77F8B"/>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3E53"/>
    <w:rsid w:val="00A95543"/>
    <w:rsid w:val="00A965D6"/>
    <w:rsid w:val="00AA0EBD"/>
    <w:rsid w:val="00AA39D6"/>
    <w:rsid w:val="00AA41EC"/>
    <w:rsid w:val="00AA422D"/>
    <w:rsid w:val="00AA45AA"/>
    <w:rsid w:val="00AA58A8"/>
    <w:rsid w:val="00AA7B8D"/>
    <w:rsid w:val="00AB0108"/>
    <w:rsid w:val="00AB0AF6"/>
    <w:rsid w:val="00AB26A4"/>
    <w:rsid w:val="00AB2B5D"/>
    <w:rsid w:val="00AB4D2A"/>
    <w:rsid w:val="00AB6B30"/>
    <w:rsid w:val="00AB73CE"/>
    <w:rsid w:val="00AC164F"/>
    <w:rsid w:val="00AC4DA1"/>
    <w:rsid w:val="00AC4F51"/>
    <w:rsid w:val="00AC59FE"/>
    <w:rsid w:val="00AC64C2"/>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703"/>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470D"/>
    <w:rsid w:val="00B2524D"/>
    <w:rsid w:val="00B25831"/>
    <w:rsid w:val="00B304F6"/>
    <w:rsid w:val="00B30834"/>
    <w:rsid w:val="00B3219A"/>
    <w:rsid w:val="00B33977"/>
    <w:rsid w:val="00B35C7E"/>
    <w:rsid w:val="00B364A4"/>
    <w:rsid w:val="00B36BCE"/>
    <w:rsid w:val="00B37AEA"/>
    <w:rsid w:val="00B401F8"/>
    <w:rsid w:val="00B40257"/>
    <w:rsid w:val="00B40357"/>
    <w:rsid w:val="00B40BF0"/>
    <w:rsid w:val="00B412FC"/>
    <w:rsid w:val="00B4282F"/>
    <w:rsid w:val="00B44795"/>
    <w:rsid w:val="00B45DB4"/>
    <w:rsid w:val="00B461F9"/>
    <w:rsid w:val="00B467D7"/>
    <w:rsid w:val="00B46CC7"/>
    <w:rsid w:val="00B47810"/>
    <w:rsid w:val="00B508E6"/>
    <w:rsid w:val="00B50D36"/>
    <w:rsid w:val="00B50F91"/>
    <w:rsid w:val="00B51199"/>
    <w:rsid w:val="00B51550"/>
    <w:rsid w:val="00B53027"/>
    <w:rsid w:val="00B530EA"/>
    <w:rsid w:val="00B54E21"/>
    <w:rsid w:val="00B55BDA"/>
    <w:rsid w:val="00B570FC"/>
    <w:rsid w:val="00B57339"/>
    <w:rsid w:val="00B6244A"/>
    <w:rsid w:val="00B6278B"/>
    <w:rsid w:val="00B643A6"/>
    <w:rsid w:val="00B644A6"/>
    <w:rsid w:val="00B651BE"/>
    <w:rsid w:val="00B66866"/>
    <w:rsid w:val="00B71801"/>
    <w:rsid w:val="00B72A1D"/>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5A30"/>
    <w:rsid w:val="00B973E6"/>
    <w:rsid w:val="00B975A9"/>
    <w:rsid w:val="00B97994"/>
    <w:rsid w:val="00BA0E2F"/>
    <w:rsid w:val="00BA1F71"/>
    <w:rsid w:val="00BA32DA"/>
    <w:rsid w:val="00BA4727"/>
    <w:rsid w:val="00BA4A41"/>
    <w:rsid w:val="00BA6EA0"/>
    <w:rsid w:val="00BA7635"/>
    <w:rsid w:val="00BA7E08"/>
    <w:rsid w:val="00BB0597"/>
    <w:rsid w:val="00BB0DC7"/>
    <w:rsid w:val="00BB129C"/>
    <w:rsid w:val="00BB1542"/>
    <w:rsid w:val="00BB1F01"/>
    <w:rsid w:val="00BB2851"/>
    <w:rsid w:val="00BB34FC"/>
    <w:rsid w:val="00BB375C"/>
    <w:rsid w:val="00BB3AAF"/>
    <w:rsid w:val="00BB47F6"/>
    <w:rsid w:val="00BB7778"/>
    <w:rsid w:val="00BB7C79"/>
    <w:rsid w:val="00BC07E8"/>
    <w:rsid w:val="00BC0D4F"/>
    <w:rsid w:val="00BC18D4"/>
    <w:rsid w:val="00BC1B10"/>
    <w:rsid w:val="00BC2A6D"/>
    <w:rsid w:val="00BC31FA"/>
    <w:rsid w:val="00BC38A0"/>
    <w:rsid w:val="00BC3C0F"/>
    <w:rsid w:val="00BC4A1F"/>
    <w:rsid w:val="00BC4E25"/>
    <w:rsid w:val="00BC5040"/>
    <w:rsid w:val="00BC58F5"/>
    <w:rsid w:val="00BD0F03"/>
    <w:rsid w:val="00BD276E"/>
    <w:rsid w:val="00BD2F1B"/>
    <w:rsid w:val="00BD4BE0"/>
    <w:rsid w:val="00BD4CDF"/>
    <w:rsid w:val="00BD4F42"/>
    <w:rsid w:val="00BE3298"/>
    <w:rsid w:val="00BE33E1"/>
    <w:rsid w:val="00BE4DF0"/>
    <w:rsid w:val="00BE5B81"/>
    <w:rsid w:val="00BE6099"/>
    <w:rsid w:val="00BF01EE"/>
    <w:rsid w:val="00BF0FE5"/>
    <w:rsid w:val="00BF296F"/>
    <w:rsid w:val="00BF2DC8"/>
    <w:rsid w:val="00BF40FE"/>
    <w:rsid w:val="00BF4829"/>
    <w:rsid w:val="00BF5552"/>
    <w:rsid w:val="00BF6549"/>
    <w:rsid w:val="00BF68F9"/>
    <w:rsid w:val="00C02294"/>
    <w:rsid w:val="00C02C9F"/>
    <w:rsid w:val="00C0354A"/>
    <w:rsid w:val="00C04928"/>
    <w:rsid w:val="00C0521A"/>
    <w:rsid w:val="00C06AAE"/>
    <w:rsid w:val="00C06B48"/>
    <w:rsid w:val="00C10534"/>
    <w:rsid w:val="00C116CD"/>
    <w:rsid w:val="00C12BEE"/>
    <w:rsid w:val="00C14B11"/>
    <w:rsid w:val="00C16353"/>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59A6"/>
    <w:rsid w:val="00C563F9"/>
    <w:rsid w:val="00C5738D"/>
    <w:rsid w:val="00C5748E"/>
    <w:rsid w:val="00C600E9"/>
    <w:rsid w:val="00C60A9D"/>
    <w:rsid w:val="00C61F93"/>
    <w:rsid w:val="00C62BF4"/>
    <w:rsid w:val="00C63CB9"/>
    <w:rsid w:val="00C63E7E"/>
    <w:rsid w:val="00C6441B"/>
    <w:rsid w:val="00C659DB"/>
    <w:rsid w:val="00C65C83"/>
    <w:rsid w:val="00C673F0"/>
    <w:rsid w:val="00C676AD"/>
    <w:rsid w:val="00C6781D"/>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5F56"/>
    <w:rsid w:val="00C8623C"/>
    <w:rsid w:val="00C86B42"/>
    <w:rsid w:val="00C86F85"/>
    <w:rsid w:val="00C90697"/>
    <w:rsid w:val="00C90A99"/>
    <w:rsid w:val="00C914F4"/>
    <w:rsid w:val="00C91529"/>
    <w:rsid w:val="00C91784"/>
    <w:rsid w:val="00C918D3"/>
    <w:rsid w:val="00C91DCD"/>
    <w:rsid w:val="00C922ED"/>
    <w:rsid w:val="00C925BF"/>
    <w:rsid w:val="00C92725"/>
    <w:rsid w:val="00C94257"/>
    <w:rsid w:val="00C942C3"/>
    <w:rsid w:val="00C9485C"/>
    <w:rsid w:val="00C94D3B"/>
    <w:rsid w:val="00C9650C"/>
    <w:rsid w:val="00CA0880"/>
    <w:rsid w:val="00CA0AE6"/>
    <w:rsid w:val="00CA0BAF"/>
    <w:rsid w:val="00CA138B"/>
    <w:rsid w:val="00CA143F"/>
    <w:rsid w:val="00CA17AF"/>
    <w:rsid w:val="00CA17C7"/>
    <w:rsid w:val="00CA2D7C"/>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1F57"/>
    <w:rsid w:val="00CE2D70"/>
    <w:rsid w:val="00CE3B81"/>
    <w:rsid w:val="00CE4292"/>
    <w:rsid w:val="00CE6252"/>
    <w:rsid w:val="00CE6798"/>
    <w:rsid w:val="00CE6E5F"/>
    <w:rsid w:val="00CF0220"/>
    <w:rsid w:val="00CF0586"/>
    <w:rsid w:val="00CF230D"/>
    <w:rsid w:val="00CF23EE"/>
    <w:rsid w:val="00CF2A80"/>
    <w:rsid w:val="00CF4AC6"/>
    <w:rsid w:val="00CF6B87"/>
    <w:rsid w:val="00D0043F"/>
    <w:rsid w:val="00D00720"/>
    <w:rsid w:val="00D00E37"/>
    <w:rsid w:val="00D01D45"/>
    <w:rsid w:val="00D01E08"/>
    <w:rsid w:val="00D020E7"/>
    <w:rsid w:val="00D038DA"/>
    <w:rsid w:val="00D03EAE"/>
    <w:rsid w:val="00D04932"/>
    <w:rsid w:val="00D0502C"/>
    <w:rsid w:val="00D05FED"/>
    <w:rsid w:val="00D105FD"/>
    <w:rsid w:val="00D10BF4"/>
    <w:rsid w:val="00D12703"/>
    <w:rsid w:val="00D12BC2"/>
    <w:rsid w:val="00D13CA8"/>
    <w:rsid w:val="00D1469A"/>
    <w:rsid w:val="00D16B1C"/>
    <w:rsid w:val="00D176F8"/>
    <w:rsid w:val="00D21771"/>
    <w:rsid w:val="00D21AD1"/>
    <w:rsid w:val="00D21E63"/>
    <w:rsid w:val="00D22DCF"/>
    <w:rsid w:val="00D23E35"/>
    <w:rsid w:val="00D249DE"/>
    <w:rsid w:val="00D2576A"/>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95D"/>
    <w:rsid w:val="00D44EA6"/>
    <w:rsid w:val="00D46A33"/>
    <w:rsid w:val="00D500C4"/>
    <w:rsid w:val="00D50A69"/>
    <w:rsid w:val="00D51F49"/>
    <w:rsid w:val="00D524AC"/>
    <w:rsid w:val="00D52F8E"/>
    <w:rsid w:val="00D53739"/>
    <w:rsid w:val="00D54A22"/>
    <w:rsid w:val="00D56AFB"/>
    <w:rsid w:val="00D574E5"/>
    <w:rsid w:val="00D57D30"/>
    <w:rsid w:val="00D57F8B"/>
    <w:rsid w:val="00D60FC9"/>
    <w:rsid w:val="00D610A7"/>
    <w:rsid w:val="00D6131F"/>
    <w:rsid w:val="00D63BF3"/>
    <w:rsid w:val="00D677B8"/>
    <w:rsid w:val="00D728C3"/>
    <w:rsid w:val="00D73779"/>
    <w:rsid w:val="00D73CEF"/>
    <w:rsid w:val="00D74861"/>
    <w:rsid w:val="00D76748"/>
    <w:rsid w:val="00D77268"/>
    <w:rsid w:val="00D8023E"/>
    <w:rsid w:val="00D80657"/>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5AC1"/>
    <w:rsid w:val="00DB600B"/>
    <w:rsid w:val="00DC01D6"/>
    <w:rsid w:val="00DC1AA3"/>
    <w:rsid w:val="00DC1D97"/>
    <w:rsid w:val="00DC2604"/>
    <w:rsid w:val="00DC30DD"/>
    <w:rsid w:val="00DC496A"/>
    <w:rsid w:val="00DC58E0"/>
    <w:rsid w:val="00DC6DE5"/>
    <w:rsid w:val="00DC767D"/>
    <w:rsid w:val="00DD00AB"/>
    <w:rsid w:val="00DD0777"/>
    <w:rsid w:val="00DD0F79"/>
    <w:rsid w:val="00DD28BB"/>
    <w:rsid w:val="00DD376C"/>
    <w:rsid w:val="00DD3E4E"/>
    <w:rsid w:val="00DD41FA"/>
    <w:rsid w:val="00DD60A1"/>
    <w:rsid w:val="00DD6ADA"/>
    <w:rsid w:val="00DD778B"/>
    <w:rsid w:val="00DE1609"/>
    <w:rsid w:val="00DE2205"/>
    <w:rsid w:val="00DE2F0B"/>
    <w:rsid w:val="00DE307A"/>
    <w:rsid w:val="00DE650D"/>
    <w:rsid w:val="00DE72E7"/>
    <w:rsid w:val="00DF16CD"/>
    <w:rsid w:val="00DF2D06"/>
    <w:rsid w:val="00DF3867"/>
    <w:rsid w:val="00DF554B"/>
    <w:rsid w:val="00DF56F8"/>
    <w:rsid w:val="00DF6C38"/>
    <w:rsid w:val="00E01512"/>
    <w:rsid w:val="00E02045"/>
    <w:rsid w:val="00E0268E"/>
    <w:rsid w:val="00E02B6D"/>
    <w:rsid w:val="00E0304D"/>
    <w:rsid w:val="00E038F8"/>
    <w:rsid w:val="00E0429F"/>
    <w:rsid w:val="00E04CEE"/>
    <w:rsid w:val="00E05F58"/>
    <w:rsid w:val="00E07468"/>
    <w:rsid w:val="00E1056B"/>
    <w:rsid w:val="00E105D4"/>
    <w:rsid w:val="00E12677"/>
    <w:rsid w:val="00E133E8"/>
    <w:rsid w:val="00E13886"/>
    <w:rsid w:val="00E14391"/>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6AA"/>
    <w:rsid w:val="00E40415"/>
    <w:rsid w:val="00E40815"/>
    <w:rsid w:val="00E4105A"/>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18A8"/>
    <w:rsid w:val="00E72103"/>
    <w:rsid w:val="00E727CF"/>
    <w:rsid w:val="00E73802"/>
    <w:rsid w:val="00E73944"/>
    <w:rsid w:val="00E73AC7"/>
    <w:rsid w:val="00E74311"/>
    <w:rsid w:val="00E745D3"/>
    <w:rsid w:val="00E74BC5"/>
    <w:rsid w:val="00E7591B"/>
    <w:rsid w:val="00E770E1"/>
    <w:rsid w:val="00E776F5"/>
    <w:rsid w:val="00E84A33"/>
    <w:rsid w:val="00E85382"/>
    <w:rsid w:val="00E8643A"/>
    <w:rsid w:val="00E872D6"/>
    <w:rsid w:val="00E873B9"/>
    <w:rsid w:val="00E91692"/>
    <w:rsid w:val="00E918FC"/>
    <w:rsid w:val="00E93395"/>
    <w:rsid w:val="00E938D1"/>
    <w:rsid w:val="00E93CFF"/>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57D1"/>
    <w:rsid w:val="00EA6085"/>
    <w:rsid w:val="00EB0EC3"/>
    <w:rsid w:val="00EB247A"/>
    <w:rsid w:val="00EB2594"/>
    <w:rsid w:val="00EB267A"/>
    <w:rsid w:val="00EB2A6E"/>
    <w:rsid w:val="00EB4B3C"/>
    <w:rsid w:val="00EB55DD"/>
    <w:rsid w:val="00EB6845"/>
    <w:rsid w:val="00EB6AC7"/>
    <w:rsid w:val="00EB6DB1"/>
    <w:rsid w:val="00EC0A64"/>
    <w:rsid w:val="00EC1F96"/>
    <w:rsid w:val="00EC20E8"/>
    <w:rsid w:val="00EC228C"/>
    <w:rsid w:val="00EC2A4F"/>
    <w:rsid w:val="00EC37AC"/>
    <w:rsid w:val="00EC4CD7"/>
    <w:rsid w:val="00EC6BED"/>
    <w:rsid w:val="00EC71BC"/>
    <w:rsid w:val="00EC7E19"/>
    <w:rsid w:val="00ED1771"/>
    <w:rsid w:val="00ED1E5D"/>
    <w:rsid w:val="00ED2E67"/>
    <w:rsid w:val="00ED4390"/>
    <w:rsid w:val="00ED4791"/>
    <w:rsid w:val="00ED5207"/>
    <w:rsid w:val="00ED540A"/>
    <w:rsid w:val="00ED576D"/>
    <w:rsid w:val="00ED66D3"/>
    <w:rsid w:val="00ED7A55"/>
    <w:rsid w:val="00EE01FB"/>
    <w:rsid w:val="00EE1C41"/>
    <w:rsid w:val="00EE391E"/>
    <w:rsid w:val="00EE4478"/>
    <w:rsid w:val="00EE53AF"/>
    <w:rsid w:val="00EE6305"/>
    <w:rsid w:val="00EE6BF1"/>
    <w:rsid w:val="00EE7388"/>
    <w:rsid w:val="00EE7CF7"/>
    <w:rsid w:val="00EF013D"/>
    <w:rsid w:val="00EF1040"/>
    <w:rsid w:val="00EF13CF"/>
    <w:rsid w:val="00EF14D0"/>
    <w:rsid w:val="00EF2B26"/>
    <w:rsid w:val="00EF414A"/>
    <w:rsid w:val="00EF5C09"/>
    <w:rsid w:val="00F00C25"/>
    <w:rsid w:val="00F012CF"/>
    <w:rsid w:val="00F020D8"/>
    <w:rsid w:val="00F03856"/>
    <w:rsid w:val="00F04479"/>
    <w:rsid w:val="00F0505E"/>
    <w:rsid w:val="00F05636"/>
    <w:rsid w:val="00F0778D"/>
    <w:rsid w:val="00F07B36"/>
    <w:rsid w:val="00F101F1"/>
    <w:rsid w:val="00F10346"/>
    <w:rsid w:val="00F10E95"/>
    <w:rsid w:val="00F11EB1"/>
    <w:rsid w:val="00F15320"/>
    <w:rsid w:val="00F2162F"/>
    <w:rsid w:val="00F22955"/>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373A"/>
    <w:rsid w:val="00F45EE6"/>
    <w:rsid w:val="00F46266"/>
    <w:rsid w:val="00F462D1"/>
    <w:rsid w:val="00F4651B"/>
    <w:rsid w:val="00F46748"/>
    <w:rsid w:val="00F467D7"/>
    <w:rsid w:val="00F46807"/>
    <w:rsid w:val="00F4740D"/>
    <w:rsid w:val="00F50458"/>
    <w:rsid w:val="00F51DCE"/>
    <w:rsid w:val="00F52B1F"/>
    <w:rsid w:val="00F5642A"/>
    <w:rsid w:val="00F56A8C"/>
    <w:rsid w:val="00F61A67"/>
    <w:rsid w:val="00F6250E"/>
    <w:rsid w:val="00F6257A"/>
    <w:rsid w:val="00F62F32"/>
    <w:rsid w:val="00F658BE"/>
    <w:rsid w:val="00F659CE"/>
    <w:rsid w:val="00F65B90"/>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1258"/>
    <w:rsid w:val="00FA1995"/>
    <w:rsid w:val="00FA4972"/>
    <w:rsid w:val="00FA5392"/>
    <w:rsid w:val="00FA62F1"/>
    <w:rsid w:val="00FA6EEF"/>
    <w:rsid w:val="00FA6F81"/>
    <w:rsid w:val="00FA7E51"/>
    <w:rsid w:val="00FB1423"/>
    <w:rsid w:val="00FB2E2B"/>
    <w:rsid w:val="00FB2E35"/>
    <w:rsid w:val="00FB3078"/>
    <w:rsid w:val="00FB4053"/>
    <w:rsid w:val="00FB4D5A"/>
    <w:rsid w:val="00FB5F18"/>
    <w:rsid w:val="00FC16FC"/>
    <w:rsid w:val="00FC1DBA"/>
    <w:rsid w:val="00FC3AB5"/>
    <w:rsid w:val="00FC5671"/>
    <w:rsid w:val="00FC70C3"/>
    <w:rsid w:val="00FC7713"/>
    <w:rsid w:val="00FC7E86"/>
    <w:rsid w:val="00FC7E93"/>
    <w:rsid w:val="00FD047B"/>
    <w:rsid w:val="00FD151E"/>
    <w:rsid w:val="00FD1AEF"/>
    <w:rsid w:val="00FD4246"/>
    <w:rsid w:val="00FD4622"/>
    <w:rsid w:val="00FD4988"/>
    <w:rsid w:val="00FD64F6"/>
    <w:rsid w:val="00FD79F6"/>
    <w:rsid w:val="00FE0094"/>
    <w:rsid w:val="00FE1417"/>
    <w:rsid w:val="00FE5379"/>
    <w:rsid w:val="00FE5CE6"/>
    <w:rsid w:val="00FE63E6"/>
    <w:rsid w:val="00FE78FE"/>
    <w:rsid w:val="00FE7C02"/>
    <w:rsid w:val="00FF12FA"/>
    <w:rsid w:val="00FF2256"/>
    <w:rsid w:val="00FF26CF"/>
    <w:rsid w:val="00FF37E2"/>
    <w:rsid w:val="00FF40FF"/>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uridico@isecbrasil.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staodeativos@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2.xml><?xml version="1.0" encoding="utf-8"?>
<ds:datastoreItem xmlns:ds="http://schemas.openxmlformats.org/officeDocument/2006/customXml" ds:itemID="{FF5C9D06-3FE8-4711-A3AA-A4AA367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16C5C6-DB8F-484F-9089-E047ECB7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21184</Words>
  <Characters>114397</Characters>
  <Application>Microsoft Office Word</Application>
  <DocSecurity>0</DocSecurity>
  <Lines>953</Lines>
  <Paragraphs>270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135311</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Bianchessi</dc:creator>
  <cp:lastModifiedBy>marina.fenerich</cp:lastModifiedBy>
  <cp:revision>2</cp:revision>
  <cp:lastPrinted>2020-07-30T17:44:00Z</cp:lastPrinted>
  <dcterms:created xsi:type="dcterms:W3CDTF">2020-07-30T17:45:00Z</dcterms:created>
  <dcterms:modified xsi:type="dcterms:W3CDTF">2020-07-30T17:45:00Z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