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4D68" w14:textId="68B8F2F4" w:rsidR="005A4CAA" w:rsidRPr="00511438" w:rsidRDefault="00694B79" w:rsidP="005A4CAA">
      <w:pPr>
        <w:pStyle w:val="Ttulo2"/>
        <w:spacing w:line="360" w:lineRule="auto"/>
        <w:jc w:val="center"/>
        <w:rPr>
          <w:rFonts w:ascii="Leelawadee UI" w:hAnsi="Leelawadee UI" w:cs="Leelawadee UI"/>
          <w:b/>
          <w:sz w:val="20"/>
          <w:szCs w:val="20"/>
        </w:rPr>
      </w:pPr>
      <w:bookmarkStart w:id="0" w:name="_Hlk531193349"/>
      <w:r w:rsidRPr="00511438">
        <w:rPr>
          <w:rFonts w:ascii="Leelawadee UI" w:hAnsi="Leelawadee UI" w:cs="Leelawadee UI"/>
          <w:b/>
          <w:caps/>
          <w:sz w:val="20"/>
          <w:szCs w:val="20"/>
        </w:rPr>
        <w:t xml:space="preserve">Primeiro aditamento ao </w:t>
      </w:r>
      <w:r w:rsidR="005A4CAA" w:rsidRPr="00511438">
        <w:rPr>
          <w:rFonts w:ascii="Leelawadee UI" w:hAnsi="Leelawadee UI" w:cs="Leelawadee UI"/>
          <w:b/>
          <w:sz w:val="20"/>
          <w:szCs w:val="20"/>
        </w:rPr>
        <w:t>INSTRUMENTO PARTICULAR DE CONTRATO DE CESSÃO DE CRÉDITOS IMOBILIÁRIOS E OUTRAS AVENÇAS</w:t>
      </w:r>
    </w:p>
    <w:bookmarkEnd w:id="0"/>
    <w:p w14:paraId="5A32B347" w14:textId="4FAA2703" w:rsidR="00694B79" w:rsidRPr="00511438" w:rsidRDefault="00694B79" w:rsidP="00A25C25">
      <w:pPr>
        <w:pStyle w:val="Corpo"/>
        <w:widowControl w:val="0"/>
        <w:spacing w:line="320" w:lineRule="atLeast"/>
        <w:jc w:val="both"/>
        <w:rPr>
          <w:rFonts w:ascii="Leelawadee UI" w:hAnsi="Leelawadee UI" w:cs="Leelawadee UI"/>
          <w:b/>
          <w:caps/>
          <w:sz w:val="20"/>
          <w:szCs w:val="20"/>
          <w:lang w:val="pt-BR"/>
        </w:rPr>
      </w:pPr>
    </w:p>
    <w:p w14:paraId="3E789245" w14:textId="77777777" w:rsidR="00A2061A" w:rsidRPr="00511438" w:rsidRDefault="00A2061A" w:rsidP="00A25C25">
      <w:pPr>
        <w:suppressLineNumbers/>
        <w:suppressAutoHyphens/>
        <w:spacing w:after="0" w:line="320" w:lineRule="atLeast"/>
        <w:rPr>
          <w:rFonts w:ascii="Leelawadee UI" w:hAnsi="Leelawadee UI" w:cs="Leelawadee UI"/>
          <w:color w:val="000000"/>
          <w:sz w:val="20"/>
          <w:szCs w:val="20"/>
        </w:rPr>
      </w:pPr>
    </w:p>
    <w:p w14:paraId="329041E0" w14:textId="250586A4" w:rsidR="00694B79" w:rsidRPr="00511438" w:rsidRDefault="00694B79" w:rsidP="00A25C25">
      <w:pPr>
        <w:spacing w:after="0" w:line="320" w:lineRule="atLeast"/>
        <w:rPr>
          <w:rFonts w:ascii="Leelawadee UI" w:hAnsi="Leelawadee UI" w:cs="Leelawadee UI"/>
          <w:color w:val="000000"/>
          <w:sz w:val="20"/>
          <w:szCs w:val="20"/>
        </w:rPr>
      </w:pPr>
      <w:r w:rsidRPr="00511438">
        <w:rPr>
          <w:rFonts w:ascii="Leelawadee UI" w:hAnsi="Leelawadee UI" w:cs="Leelawadee UI"/>
          <w:color w:val="000000"/>
          <w:sz w:val="20"/>
          <w:szCs w:val="20"/>
        </w:rPr>
        <w:t>Pelo presente “</w:t>
      </w:r>
      <w:r w:rsidRPr="00511438">
        <w:rPr>
          <w:rFonts w:ascii="Leelawadee UI" w:hAnsi="Leelawadee UI" w:cs="Leelawadee UI"/>
          <w:i/>
          <w:color w:val="000000"/>
          <w:sz w:val="20"/>
          <w:szCs w:val="20"/>
        </w:rPr>
        <w:t xml:space="preserve">Primeiro Aditamento </w:t>
      </w:r>
      <w:r w:rsidR="00815DF4" w:rsidRPr="00511438">
        <w:rPr>
          <w:rFonts w:ascii="Leelawadee UI" w:hAnsi="Leelawadee UI" w:cs="Leelawadee UI"/>
          <w:i/>
          <w:color w:val="000000"/>
          <w:sz w:val="20"/>
          <w:szCs w:val="20"/>
        </w:rPr>
        <w:t xml:space="preserve">ao Instrumento Particular de </w:t>
      </w:r>
      <w:r w:rsidR="005A4CAA" w:rsidRPr="00511438">
        <w:rPr>
          <w:rFonts w:ascii="Leelawadee UI" w:hAnsi="Leelawadee UI" w:cs="Leelawadee UI"/>
          <w:i/>
          <w:color w:val="000000"/>
          <w:sz w:val="20"/>
          <w:szCs w:val="20"/>
        </w:rPr>
        <w:t>Contrato de Cessão de Crédito Imobiliários e Outras Avenças</w:t>
      </w:r>
      <w:r w:rsidRPr="00511438">
        <w:rPr>
          <w:rFonts w:ascii="Leelawadee UI" w:hAnsi="Leelawadee UI" w:cs="Leelawadee UI"/>
          <w:color w:val="000000"/>
          <w:sz w:val="20"/>
          <w:szCs w:val="20"/>
        </w:rPr>
        <w:t>” (“</w:t>
      </w:r>
      <w:r w:rsidRPr="00511438">
        <w:rPr>
          <w:rFonts w:ascii="Leelawadee UI" w:hAnsi="Leelawadee UI" w:cs="Leelawadee UI"/>
          <w:color w:val="000000"/>
          <w:sz w:val="20"/>
          <w:szCs w:val="20"/>
          <w:u w:val="single"/>
        </w:rPr>
        <w:t>Aditamento</w:t>
      </w:r>
      <w:r w:rsidRPr="00511438">
        <w:rPr>
          <w:rFonts w:ascii="Leelawadee UI" w:hAnsi="Leelawadee UI" w:cs="Leelawadee UI"/>
          <w:color w:val="000000"/>
          <w:sz w:val="20"/>
          <w:szCs w:val="20"/>
        </w:rPr>
        <w:t xml:space="preserve">”), as </w:t>
      </w:r>
      <w:r w:rsidR="003D27FE" w:rsidRPr="00511438">
        <w:rPr>
          <w:rFonts w:ascii="Leelawadee UI" w:hAnsi="Leelawadee UI" w:cs="Leelawadee UI"/>
          <w:color w:val="000000"/>
          <w:sz w:val="20"/>
          <w:szCs w:val="20"/>
        </w:rPr>
        <w:t>P</w:t>
      </w:r>
      <w:r w:rsidRPr="00511438">
        <w:rPr>
          <w:rFonts w:ascii="Leelawadee UI" w:hAnsi="Leelawadee UI" w:cs="Leelawadee UI"/>
          <w:color w:val="000000"/>
          <w:sz w:val="20"/>
          <w:szCs w:val="20"/>
        </w:rPr>
        <w:t>artes:</w:t>
      </w:r>
    </w:p>
    <w:p w14:paraId="0F3C8CDD" w14:textId="77777777" w:rsidR="00A2061A" w:rsidRPr="00511438" w:rsidRDefault="00A2061A" w:rsidP="00A25C25">
      <w:pPr>
        <w:pStyle w:val="Corpo"/>
        <w:widowControl w:val="0"/>
        <w:spacing w:line="320" w:lineRule="atLeast"/>
        <w:rPr>
          <w:rFonts w:ascii="Leelawadee UI" w:hAnsi="Leelawadee UI" w:cs="Leelawadee UI"/>
          <w:sz w:val="20"/>
          <w:szCs w:val="20"/>
          <w:lang w:val="pt-BR"/>
        </w:rPr>
      </w:pPr>
    </w:p>
    <w:p w14:paraId="6A7ACACB" w14:textId="77777777" w:rsidR="005A4CAA" w:rsidRPr="00511438" w:rsidRDefault="005A4CAA" w:rsidP="005A4CAA">
      <w:pPr>
        <w:widowControl w:val="0"/>
        <w:tabs>
          <w:tab w:val="left" w:pos="236"/>
        </w:tabs>
        <w:suppressAutoHyphens/>
        <w:spacing w:line="360" w:lineRule="auto"/>
        <w:ind w:left="-44"/>
        <w:rPr>
          <w:rFonts w:ascii="Leelawadee UI" w:hAnsi="Leelawadee UI" w:cs="Leelawadee UI"/>
          <w:sz w:val="20"/>
          <w:szCs w:val="20"/>
        </w:rPr>
      </w:pPr>
      <w:r w:rsidRPr="00511438">
        <w:rPr>
          <w:rFonts w:ascii="Leelawadee UI" w:hAnsi="Leelawadee UI" w:cs="Leelawadee UI"/>
          <w:b/>
          <w:sz w:val="20"/>
          <w:szCs w:val="20"/>
        </w:rPr>
        <w:t>ITAÚ UNIBANCO S.A.,</w:t>
      </w:r>
      <w:r w:rsidRPr="00511438">
        <w:rPr>
          <w:rFonts w:ascii="Leelawadee UI" w:hAnsi="Leelawadee UI" w:cs="Leelawadee UI"/>
          <w:sz w:val="20"/>
          <w:szCs w:val="20"/>
        </w:rPr>
        <w:t xml:space="preserve"> instituição financeira, com sede na Cidade de São Paulo, Estado de São Paulo, na Praça Alfredo Egydio de Souza Aranha, 100, Torre Olavo Setúbal, CEP 04.344-902, por sua filial com endereço na Cidade de São Paulo, Estado de São Paulo, na Avenida Brigadeiro Faria Lima, 3500, 1°, 2° e 3° (parte), 4° e 5° andares, Itaim Bibi, inscrita no Cadastro Nacional de Pessoas Jurídicas do Ministério da Economia (“</w:t>
      </w:r>
      <w:r w:rsidRPr="00511438">
        <w:rPr>
          <w:rFonts w:ascii="Leelawadee UI" w:hAnsi="Leelawadee UI" w:cs="Leelawadee UI"/>
          <w:sz w:val="20"/>
          <w:szCs w:val="20"/>
          <w:u w:val="single"/>
        </w:rPr>
        <w:t>CNPJ</w:t>
      </w:r>
      <w:r w:rsidRPr="00511438">
        <w:rPr>
          <w:rFonts w:ascii="Leelawadee UI" w:hAnsi="Leelawadee UI" w:cs="Leelawadee UI"/>
          <w:sz w:val="20"/>
          <w:szCs w:val="20"/>
        </w:rPr>
        <w:t xml:space="preserve">”) sob o </w:t>
      </w:r>
      <w:proofErr w:type="spellStart"/>
      <w:r w:rsidRPr="00511438">
        <w:rPr>
          <w:rFonts w:ascii="Leelawadee UI" w:hAnsi="Leelawadee UI" w:cs="Leelawadee UI"/>
          <w:sz w:val="20"/>
          <w:szCs w:val="20"/>
        </w:rPr>
        <w:t>n.°</w:t>
      </w:r>
      <w:proofErr w:type="spellEnd"/>
      <w:r w:rsidRPr="00511438">
        <w:rPr>
          <w:rFonts w:ascii="Leelawadee UI" w:hAnsi="Leelawadee UI" w:cs="Leelawadee UI"/>
          <w:sz w:val="20"/>
          <w:szCs w:val="20"/>
        </w:rPr>
        <w:t xml:space="preserve"> 60.701.190/4816-09, neste ato representada na forma do seu Estatuto Social (“</w:t>
      </w:r>
      <w:r w:rsidRPr="00511438">
        <w:rPr>
          <w:rFonts w:ascii="Leelawadee UI" w:hAnsi="Leelawadee UI" w:cs="Leelawadee UI"/>
          <w:sz w:val="20"/>
          <w:szCs w:val="20"/>
          <w:u w:val="single"/>
        </w:rPr>
        <w:t>Cedente</w:t>
      </w:r>
      <w:r w:rsidRPr="00511438">
        <w:rPr>
          <w:rFonts w:ascii="Leelawadee UI" w:hAnsi="Leelawadee UI" w:cs="Leelawadee UI"/>
          <w:sz w:val="20"/>
          <w:szCs w:val="20"/>
        </w:rPr>
        <w:t>”)</w:t>
      </w:r>
      <w:r w:rsidRPr="00511438">
        <w:rPr>
          <w:rFonts w:ascii="Leelawadee UI" w:hAnsi="Leelawadee UI" w:cs="Leelawadee UI"/>
          <w:bCs/>
          <w:sz w:val="20"/>
          <w:szCs w:val="20"/>
        </w:rPr>
        <w:t xml:space="preserve">; e </w:t>
      </w:r>
    </w:p>
    <w:p w14:paraId="03C2AF88" w14:textId="77777777" w:rsidR="005A4CAA" w:rsidRPr="00511438" w:rsidRDefault="005A4CAA" w:rsidP="005A4CAA">
      <w:pPr>
        <w:widowControl w:val="0"/>
        <w:spacing w:line="360" w:lineRule="auto"/>
        <w:rPr>
          <w:rFonts w:ascii="Leelawadee UI" w:hAnsi="Leelawadee UI" w:cs="Leelawadee UI"/>
          <w:sz w:val="20"/>
          <w:szCs w:val="20"/>
        </w:rPr>
      </w:pPr>
    </w:p>
    <w:p w14:paraId="5ED4A974" w14:textId="6D325792" w:rsidR="005A4CAA" w:rsidRPr="00511438" w:rsidRDefault="005A4CAA" w:rsidP="005A4CAA">
      <w:pPr>
        <w:spacing w:line="360" w:lineRule="auto"/>
        <w:rPr>
          <w:rFonts w:ascii="Leelawadee UI" w:hAnsi="Leelawadee UI" w:cs="Leelawadee UI"/>
          <w:sz w:val="20"/>
          <w:szCs w:val="20"/>
        </w:rPr>
      </w:pPr>
      <w:bookmarkStart w:id="1" w:name="OLE_LINK37"/>
      <w:bookmarkStart w:id="2" w:name="OLE_LINK38"/>
      <w:r w:rsidRPr="00511438">
        <w:rPr>
          <w:rFonts w:ascii="Leelawadee UI" w:hAnsi="Leelawadee UI" w:cs="Leelawadee UI"/>
          <w:b/>
          <w:sz w:val="20"/>
          <w:szCs w:val="20"/>
        </w:rPr>
        <w:t xml:space="preserve">ISEC </w:t>
      </w:r>
      <w:r w:rsidRPr="00511438">
        <w:rPr>
          <w:rFonts w:ascii="Leelawadee UI" w:hAnsi="Leelawadee UI" w:cs="Leelawadee UI"/>
          <w:b/>
          <w:sz w:val="20"/>
          <w:szCs w:val="20"/>
          <w:lang w:eastAsia="x-none"/>
        </w:rPr>
        <w:t>SECURITIZADORA S.A.</w:t>
      </w:r>
      <w:r w:rsidRPr="00511438">
        <w:rPr>
          <w:rFonts w:ascii="Leelawadee UI" w:hAnsi="Leelawadee UI" w:cs="Leelawadee UI"/>
          <w:sz w:val="20"/>
          <w:szCs w:val="20"/>
          <w:lang w:eastAsia="x-none"/>
        </w:rPr>
        <w:t xml:space="preserve">, sociedade </w:t>
      </w:r>
      <w:r w:rsidRPr="00511438">
        <w:rPr>
          <w:rFonts w:ascii="Leelawadee UI" w:hAnsi="Leelawadee UI" w:cs="Leelawadee UI"/>
          <w:bCs/>
          <w:sz w:val="20"/>
          <w:szCs w:val="20"/>
          <w:lang w:eastAsia="x-none"/>
        </w:rPr>
        <w:t>anônima</w:t>
      </w:r>
      <w:r w:rsidRPr="00511438">
        <w:rPr>
          <w:rFonts w:ascii="Leelawadee UI" w:hAnsi="Leelawadee UI" w:cs="Leelawadee UI"/>
          <w:sz w:val="20"/>
          <w:szCs w:val="20"/>
          <w:lang w:eastAsia="x-none"/>
        </w:rPr>
        <w:t xml:space="preserve">, </w:t>
      </w:r>
      <w:r w:rsidRPr="00511438">
        <w:rPr>
          <w:rFonts w:ascii="Leelawadee UI" w:hAnsi="Leelawadee UI" w:cs="Leelawadee UI"/>
          <w:sz w:val="20"/>
          <w:szCs w:val="20"/>
        </w:rPr>
        <w:t xml:space="preserve">com sede na Cidade de </w:t>
      </w:r>
      <w:r w:rsidRPr="00511438">
        <w:rPr>
          <w:rFonts w:ascii="Leelawadee UI" w:hAnsi="Leelawadee UI" w:cs="Leelawadee UI"/>
          <w:bCs/>
          <w:sz w:val="20"/>
          <w:szCs w:val="20"/>
        </w:rPr>
        <w:t>São Paulo</w:t>
      </w:r>
      <w:r w:rsidRPr="00511438">
        <w:rPr>
          <w:rFonts w:ascii="Leelawadee UI" w:hAnsi="Leelawadee UI" w:cs="Leelawadee UI"/>
          <w:sz w:val="20"/>
          <w:szCs w:val="20"/>
        </w:rPr>
        <w:t xml:space="preserve">, Estado de </w:t>
      </w:r>
      <w:r w:rsidRPr="00511438">
        <w:rPr>
          <w:rFonts w:ascii="Leelawadee UI" w:hAnsi="Leelawadee UI" w:cs="Leelawadee UI"/>
          <w:bCs/>
          <w:sz w:val="20"/>
          <w:szCs w:val="20"/>
        </w:rPr>
        <w:t>São Paulo</w:t>
      </w:r>
      <w:r w:rsidRPr="00511438">
        <w:rPr>
          <w:rFonts w:ascii="Leelawadee UI" w:hAnsi="Leelawadee UI" w:cs="Leelawadee UI"/>
          <w:sz w:val="20"/>
          <w:szCs w:val="20"/>
        </w:rPr>
        <w:t xml:space="preserve">, na Rua </w:t>
      </w:r>
      <w:r w:rsidRPr="00511438">
        <w:rPr>
          <w:rFonts w:ascii="Leelawadee UI" w:hAnsi="Leelawadee UI" w:cs="Leelawadee UI"/>
          <w:bCs/>
          <w:sz w:val="20"/>
          <w:szCs w:val="20"/>
        </w:rPr>
        <w:t>Tabapuã</w:t>
      </w:r>
      <w:r w:rsidRPr="00511438">
        <w:rPr>
          <w:rFonts w:ascii="Leelawadee UI" w:hAnsi="Leelawadee UI" w:cs="Leelawadee UI"/>
          <w:sz w:val="20"/>
          <w:szCs w:val="20"/>
        </w:rPr>
        <w:t xml:space="preserve">, nº </w:t>
      </w:r>
      <w:r w:rsidRPr="00511438">
        <w:rPr>
          <w:rFonts w:ascii="Leelawadee UI" w:hAnsi="Leelawadee UI" w:cs="Leelawadee UI"/>
          <w:bCs/>
          <w:sz w:val="20"/>
          <w:szCs w:val="20"/>
        </w:rPr>
        <w:t>1.123</w:t>
      </w:r>
      <w:r w:rsidRPr="00511438">
        <w:rPr>
          <w:rFonts w:ascii="Leelawadee UI" w:hAnsi="Leelawadee UI" w:cs="Leelawadee UI"/>
          <w:sz w:val="20"/>
          <w:szCs w:val="20"/>
        </w:rPr>
        <w:t xml:space="preserve">, </w:t>
      </w:r>
      <w:r w:rsidRPr="00511438">
        <w:rPr>
          <w:rFonts w:ascii="Leelawadee UI" w:hAnsi="Leelawadee UI" w:cs="Leelawadee UI"/>
          <w:bCs/>
          <w:sz w:val="20"/>
          <w:szCs w:val="20"/>
        </w:rPr>
        <w:t>21</w:t>
      </w:r>
      <w:r w:rsidRPr="00511438">
        <w:rPr>
          <w:rFonts w:ascii="Leelawadee UI" w:hAnsi="Leelawadee UI" w:cs="Leelawadee UI"/>
          <w:sz w:val="20"/>
          <w:szCs w:val="20"/>
        </w:rPr>
        <w:t xml:space="preserve">º Andar, conjunto 215, </w:t>
      </w:r>
      <w:r w:rsidRPr="00511438">
        <w:rPr>
          <w:rFonts w:ascii="Leelawadee UI" w:hAnsi="Leelawadee UI" w:cs="Leelawadee UI"/>
          <w:bCs/>
          <w:sz w:val="20"/>
          <w:szCs w:val="20"/>
        </w:rPr>
        <w:t>Itaim Bibi</w:t>
      </w:r>
      <w:r w:rsidRPr="00511438">
        <w:rPr>
          <w:rFonts w:ascii="Leelawadee UI" w:hAnsi="Leelawadee UI" w:cs="Leelawadee UI"/>
          <w:sz w:val="20"/>
          <w:szCs w:val="20"/>
        </w:rPr>
        <w:t xml:space="preserve">, CEP </w:t>
      </w:r>
      <w:r w:rsidRPr="00511438">
        <w:rPr>
          <w:rFonts w:ascii="Leelawadee UI" w:hAnsi="Leelawadee UI" w:cs="Leelawadee UI"/>
          <w:bCs/>
          <w:sz w:val="20"/>
          <w:szCs w:val="20"/>
        </w:rPr>
        <w:t>04533-004</w:t>
      </w:r>
      <w:r w:rsidRPr="00511438">
        <w:rPr>
          <w:rFonts w:ascii="Leelawadee UI" w:hAnsi="Leelawadee UI" w:cs="Leelawadee UI"/>
          <w:sz w:val="20"/>
          <w:szCs w:val="20"/>
        </w:rPr>
        <w:t xml:space="preserve">, inscrita no CNPJ sob o nº </w:t>
      </w:r>
      <w:r w:rsidRPr="00511438">
        <w:rPr>
          <w:rFonts w:ascii="Leelawadee UI" w:hAnsi="Leelawadee UI" w:cs="Leelawadee UI"/>
          <w:bCs/>
          <w:sz w:val="20"/>
          <w:szCs w:val="20"/>
        </w:rPr>
        <w:t>08.769.451/0001-08</w:t>
      </w:r>
      <w:r w:rsidRPr="00511438">
        <w:rPr>
          <w:rFonts w:ascii="Leelawadee UI" w:hAnsi="Leelawadee UI" w:cs="Leelawadee UI"/>
          <w:sz w:val="20"/>
          <w:szCs w:val="20"/>
        </w:rPr>
        <w:t>, neste ato representada na forma de seu Estatuto Social (“</w:t>
      </w:r>
      <w:r w:rsidRPr="00511438">
        <w:rPr>
          <w:rFonts w:ascii="Leelawadee UI" w:hAnsi="Leelawadee UI" w:cs="Leelawadee UI"/>
          <w:sz w:val="20"/>
          <w:szCs w:val="20"/>
          <w:u w:val="single"/>
        </w:rPr>
        <w:t>Cessionária</w:t>
      </w:r>
      <w:r w:rsidRPr="00511438">
        <w:rPr>
          <w:rFonts w:ascii="Leelawadee UI" w:hAnsi="Leelawadee UI" w:cs="Leelawadee UI"/>
          <w:sz w:val="20"/>
          <w:szCs w:val="20"/>
        </w:rPr>
        <w:t>”</w:t>
      </w:r>
      <w:r w:rsidR="00457C18">
        <w:rPr>
          <w:rFonts w:ascii="Leelawadee UI" w:hAnsi="Leelawadee UI" w:cs="Leelawadee UI"/>
          <w:sz w:val="20"/>
          <w:szCs w:val="20"/>
        </w:rPr>
        <w:t>, e em conjunto com o Cedente, “</w:t>
      </w:r>
      <w:r w:rsidR="00457C18" w:rsidRPr="00A85AE4">
        <w:rPr>
          <w:rFonts w:ascii="Leelawadee UI" w:hAnsi="Leelawadee UI" w:cs="Leelawadee UI"/>
          <w:sz w:val="20"/>
          <w:szCs w:val="20"/>
          <w:u w:val="single"/>
        </w:rPr>
        <w:t>Partes</w:t>
      </w:r>
      <w:r w:rsidR="00457C18">
        <w:rPr>
          <w:rFonts w:ascii="Leelawadee UI" w:hAnsi="Leelawadee UI" w:cs="Leelawadee UI"/>
          <w:sz w:val="20"/>
          <w:szCs w:val="20"/>
        </w:rPr>
        <w:t>”</w:t>
      </w:r>
      <w:r w:rsidRPr="00511438">
        <w:rPr>
          <w:rFonts w:ascii="Leelawadee UI" w:hAnsi="Leelawadee UI" w:cs="Leelawadee UI"/>
          <w:sz w:val="20"/>
          <w:szCs w:val="20"/>
        </w:rPr>
        <w:t>)</w:t>
      </w:r>
      <w:bookmarkEnd w:id="1"/>
      <w:bookmarkEnd w:id="2"/>
      <w:r w:rsidRPr="00511438">
        <w:rPr>
          <w:rFonts w:ascii="Leelawadee UI" w:hAnsi="Leelawadee UI" w:cs="Leelawadee UI"/>
          <w:sz w:val="20"/>
          <w:szCs w:val="20"/>
        </w:rPr>
        <w:t>;</w:t>
      </w:r>
    </w:p>
    <w:p w14:paraId="7350735E" w14:textId="509EB89F" w:rsidR="00A2061A" w:rsidRPr="00511438" w:rsidRDefault="00A2061A" w:rsidP="004578F1">
      <w:pPr>
        <w:spacing w:line="320" w:lineRule="atLeast"/>
        <w:rPr>
          <w:rFonts w:ascii="Leelawadee UI" w:hAnsi="Leelawadee UI" w:cs="Leelawadee UI"/>
          <w:b/>
          <w:color w:val="000000"/>
          <w:sz w:val="20"/>
          <w:szCs w:val="20"/>
        </w:rPr>
      </w:pPr>
    </w:p>
    <w:p w14:paraId="7066C5D2" w14:textId="77777777" w:rsidR="00694B79" w:rsidRPr="00511438" w:rsidRDefault="00694B79" w:rsidP="00A25C25">
      <w:pPr>
        <w:keepNext/>
        <w:spacing w:after="0" w:line="320" w:lineRule="atLeast"/>
        <w:rPr>
          <w:rFonts w:ascii="Leelawadee UI" w:hAnsi="Leelawadee UI" w:cs="Leelawadee UI"/>
          <w:b/>
          <w:color w:val="000000"/>
          <w:sz w:val="20"/>
          <w:szCs w:val="20"/>
        </w:rPr>
      </w:pPr>
      <w:r w:rsidRPr="00511438">
        <w:rPr>
          <w:rFonts w:ascii="Leelawadee UI" w:hAnsi="Leelawadee UI" w:cs="Leelawadee UI"/>
          <w:b/>
          <w:color w:val="000000"/>
          <w:sz w:val="20"/>
          <w:szCs w:val="20"/>
        </w:rPr>
        <w:t>CONSIDERANDO QUE:</w:t>
      </w:r>
    </w:p>
    <w:p w14:paraId="31C0000D" w14:textId="77777777" w:rsidR="004E6327" w:rsidRPr="00511438" w:rsidRDefault="004E6327" w:rsidP="00A25C25">
      <w:pPr>
        <w:spacing w:after="0" w:line="320" w:lineRule="atLeast"/>
        <w:ind w:left="709"/>
        <w:rPr>
          <w:rFonts w:ascii="Leelawadee UI" w:hAnsi="Leelawadee UI" w:cs="Leelawadee UI"/>
          <w:sz w:val="20"/>
          <w:szCs w:val="20"/>
        </w:rPr>
      </w:pPr>
    </w:p>
    <w:p w14:paraId="6F85E7A5" w14:textId="1A19AFCD" w:rsidR="003F5E49" w:rsidRPr="005D379F" w:rsidRDefault="00B12163" w:rsidP="005D379F">
      <w:pPr>
        <w:numPr>
          <w:ilvl w:val="0"/>
          <w:numId w:val="2"/>
        </w:numPr>
        <w:spacing w:after="0" w:line="320" w:lineRule="atLeast"/>
        <w:rPr>
          <w:rFonts w:ascii="Leelawadee UI" w:hAnsi="Leelawadee UI" w:cs="Leelawadee UI"/>
          <w:sz w:val="20"/>
          <w:szCs w:val="20"/>
        </w:rPr>
      </w:pPr>
      <w:r w:rsidRPr="00511438">
        <w:rPr>
          <w:rFonts w:ascii="Leelawadee UI" w:hAnsi="Leelawadee UI" w:cs="Leelawadee UI"/>
          <w:sz w:val="20"/>
          <w:szCs w:val="20"/>
        </w:rPr>
        <w:t>as Partes celebraram,</w:t>
      </w:r>
      <w:r w:rsidR="009E3CBC" w:rsidRPr="00511438">
        <w:rPr>
          <w:rFonts w:ascii="Leelawadee UI" w:hAnsi="Leelawadee UI" w:cs="Leelawadee UI"/>
          <w:sz w:val="20"/>
          <w:szCs w:val="20"/>
        </w:rPr>
        <w:t xml:space="preserve"> </w:t>
      </w:r>
      <w:r w:rsidR="00420900" w:rsidRPr="00511438">
        <w:rPr>
          <w:rFonts w:ascii="Leelawadee UI" w:hAnsi="Leelawadee UI" w:cs="Leelawadee UI"/>
          <w:sz w:val="20"/>
          <w:szCs w:val="20"/>
        </w:rPr>
        <w:t xml:space="preserve">em </w:t>
      </w:r>
      <w:r w:rsidR="005A4CAA" w:rsidRPr="00511438">
        <w:rPr>
          <w:rFonts w:ascii="Leelawadee UI" w:hAnsi="Leelawadee UI" w:cs="Leelawadee UI"/>
          <w:sz w:val="20"/>
          <w:szCs w:val="20"/>
        </w:rPr>
        <w:t xml:space="preserve">3 </w:t>
      </w:r>
      <w:r w:rsidR="00A825B9" w:rsidRPr="00511438">
        <w:rPr>
          <w:rFonts w:ascii="Leelawadee UI" w:hAnsi="Leelawadee UI" w:cs="Leelawadee UI"/>
          <w:sz w:val="20"/>
          <w:szCs w:val="20"/>
        </w:rPr>
        <w:t xml:space="preserve">de </w:t>
      </w:r>
      <w:r w:rsidR="005A4CAA" w:rsidRPr="00511438">
        <w:rPr>
          <w:rFonts w:ascii="Leelawadee UI" w:hAnsi="Leelawadee UI" w:cs="Leelawadee UI"/>
          <w:sz w:val="20"/>
          <w:szCs w:val="20"/>
        </w:rPr>
        <w:t xml:space="preserve">setembro </w:t>
      </w:r>
      <w:r w:rsidR="00A825B9" w:rsidRPr="00511438">
        <w:rPr>
          <w:rFonts w:ascii="Leelawadee UI" w:hAnsi="Leelawadee UI" w:cs="Leelawadee UI"/>
          <w:sz w:val="20"/>
          <w:szCs w:val="20"/>
        </w:rPr>
        <w:t xml:space="preserve">de </w:t>
      </w:r>
      <w:r w:rsidR="005A4CAA" w:rsidRPr="00511438">
        <w:rPr>
          <w:rFonts w:ascii="Leelawadee UI" w:hAnsi="Leelawadee UI" w:cs="Leelawadee UI"/>
          <w:sz w:val="20"/>
          <w:szCs w:val="20"/>
        </w:rPr>
        <w:t>2020</w:t>
      </w:r>
      <w:r w:rsidRPr="00511438">
        <w:rPr>
          <w:rFonts w:ascii="Leelawadee UI" w:hAnsi="Leelawadee UI" w:cs="Leelawadee UI"/>
          <w:sz w:val="20"/>
          <w:szCs w:val="20"/>
        </w:rPr>
        <w:t>,</w:t>
      </w:r>
      <w:r w:rsidR="00420900" w:rsidRPr="00511438">
        <w:rPr>
          <w:rFonts w:ascii="Leelawadee UI" w:hAnsi="Leelawadee UI" w:cs="Leelawadee UI"/>
          <w:sz w:val="20"/>
          <w:szCs w:val="20"/>
        </w:rPr>
        <w:t xml:space="preserve"> o </w:t>
      </w:r>
      <w:r w:rsidR="009E3CBC" w:rsidRPr="00511438">
        <w:rPr>
          <w:rFonts w:ascii="Leelawadee UI" w:hAnsi="Leelawadee UI" w:cs="Leelawadee UI"/>
          <w:sz w:val="20"/>
          <w:szCs w:val="20"/>
        </w:rPr>
        <w:t>“</w:t>
      </w:r>
      <w:r w:rsidR="00A25C25" w:rsidRPr="00511438">
        <w:rPr>
          <w:rFonts w:ascii="Leelawadee UI" w:hAnsi="Leelawadee UI" w:cs="Leelawadee UI"/>
          <w:i/>
          <w:color w:val="000000"/>
          <w:sz w:val="20"/>
          <w:szCs w:val="20"/>
        </w:rPr>
        <w:t xml:space="preserve">Primeiro Aditamento ao </w:t>
      </w:r>
      <w:r w:rsidR="005A4CAA" w:rsidRPr="00511438">
        <w:rPr>
          <w:rFonts w:ascii="Leelawadee UI" w:hAnsi="Leelawadee UI" w:cs="Leelawadee UI"/>
          <w:i/>
          <w:sz w:val="20"/>
          <w:szCs w:val="20"/>
        </w:rPr>
        <w:t>Instrumento Particular de Contrato de Cessão de Créditos Imobiliários e Outras Avenças</w:t>
      </w:r>
      <w:r w:rsidR="005A4CAA" w:rsidRPr="00511438">
        <w:rPr>
          <w:rFonts w:ascii="Leelawadee UI" w:hAnsi="Leelawadee UI" w:cs="Leelawadee UI"/>
          <w:sz w:val="20"/>
          <w:szCs w:val="20"/>
        </w:rPr>
        <w:t xml:space="preserve"> (“</w:t>
      </w:r>
      <w:r w:rsidR="005A4CAA" w:rsidRPr="00511438">
        <w:rPr>
          <w:rFonts w:ascii="Leelawadee UI" w:hAnsi="Leelawadee UI" w:cs="Leelawadee UI"/>
          <w:sz w:val="20"/>
          <w:szCs w:val="20"/>
          <w:u w:val="single"/>
        </w:rPr>
        <w:t>Contrato de Cessão</w:t>
      </w:r>
      <w:r w:rsidR="005A4CAA" w:rsidRPr="00511438">
        <w:rPr>
          <w:rFonts w:ascii="Leelawadee UI" w:hAnsi="Leelawadee UI" w:cs="Leelawadee UI"/>
          <w:sz w:val="20"/>
          <w:szCs w:val="20"/>
        </w:rPr>
        <w:t>”)</w:t>
      </w:r>
      <w:bookmarkStart w:id="3" w:name="_DV_M39"/>
      <w:bookmarkEnd w:id="3"/>
      <w:r w:rsidR="003F5E49" w:rsidRPr="005D379F">
        <w:rPr>
          <w:rFonts w:ascii="Leelawadee UI" w:hAnsi="Leelawadee UI" w:cs="Leelawadee UI"/>
          <w:sz w:val="20"/>
          <w:szCs w:val="20"/>
        </w:rPr>
        <w:t xml:space="preserve">, </w:t>
      </w:r>
      <w:r w:rsidR="003F5E49" w:rsidRPr="005D379F">
        <w:rPr>
          <w:rFonts w:ascii="Leelawadee UI" w:hAnsi="Leelawadee UI" w:cs="Leelawadee UI"/>
          <w:iCs/>
          <w:sz w:val="20"/>
          <w:szCs w:val="20"/>
        </w:rPr>
        <w:t>para servir de lastro para operação de securitização, conforme disposto no “</w:t>
      </w:r>
      <w:r w:rsidR="003F5E49" w:rsidRPr="005D379F">
        <w:rPr>
          <w:rFonts w:ascii="Leelawadee UI" w:hAnsi="Leelawadee UI" w:cs="Leelawadee UI"/>
          <w:i/>
          <w:iCs/>
          <w:sz w:val="20"/>
          <w:szCs w:val="20"/>
        </w:rPr>
        <w:t xml:space="preserve">Termo de Securitização de Créditos Imobiliários da 90ª Série da 4ª Emissão de Certificados de Recebíveis Imobiliários da </w:t>
      </w:r>
      <w:proofErr w:type="spellStart"/>
      <w:r w:rsidR="003F5E49" w:rsidRPr="005D379F">
        <w:rPr>
          <w:rFonts w:ascii="Leelawadee UI" w:hAnsi="Leelawadee UI" w:cs="Leelawadee UI"/>
          <w:i/>
          <w:iCs/>
          <w:sz w:val="20"/>
          <w:szCs w:val="20"/>
        </w:rPr>
        <w:t>Isec</w:t>
      </w:r>
      <w:proofErr w:type="spellEnd"/>
      <w:r w:rsidR="003F5E49" w:rsidRPr="005D379F">
        <w:rPr>
          <w:rFonts w:ascii="Leelawadee UI" w:hAnsi="Leelawadee UI" w:cs="Leelawadee UI"/>
          <w:i/>
          <w:iCs/>
          <w:sz w:val="20"/>
          <w:szCs w:val="20"/>
        </w:rPr>
        <w:t xml:space="preserve"> Securitizadora S.A.</w:t>
      </w:r>
      <w:r w:rsidR="003F5E49" w:rsidRPr="005D379F">
        <w:rPr>
          <w:rFonts w:ascii="Leelawadee UI" w:hAnsi="Leelawadee UI" w:cs="Leelawadee UI"/>
          <w:iCs/>
          <w:sz w:val="20"/>
          <w:szCs w:val="20"/>
        </w:rPr>
        <w:t xml:space="preserve">”, celebrado entre a Cessionária e a </w:t>
      </w:r>
      <w:r w:rsidR="003F5E49" w:rsidRPr="005D379F">
        <w:rPr>
          <w:rFonts w:ascii="Leelawadee UI" w:hAnsi="Leelawadee UI" w:cs="Leelawadee UI"/>
          <w:sz w:val="20"/>
          <w:szCs w:val="20"/>
        </w:rPr>
        <w:t xml:space="preserve">Simplific Pavarini Distribuidora de Títulos e Valores Mobiliários Ltda., sociedade empresária limitada, inscrita no CNPJ sob o nº 15.227.994.0004-01, atuando por sua filial na Cidade de São Paulo, Estado de São Paulo, na Rua Joaquim Floriano, nº 466, bloco B, </w:t>
      </w:r>
      <w:proofErr w:type="spellStart"/>
      <w:r w:rsidR="003F5E49" w:rsidRPr="005D379F">
        <w:rPr>
          <w:rFonts w:ascii="Leelawadee UI" w:hAnsi="Leelawadee UI" w:cs="Leelawadee UI"/>
          <w:sz w:val="20"/>
          <w:szCs w:val="20"/>
        </w:rPr>
        <w:t>Conj</w:t>
      </w:r>
      <w:proofErr w:type="spellEnd"/>
      <w:r w:rsidR="003F5E49" w:rsidRPr="005D379F">
        <w:rPr>
          <w:rFonts w:ascii="Leelawadee UI" w:hAnsi="Leelawadee UI" w:cs="Leelawadee UI"/>
          <w:sz w:val="20"/>
          <w:szCs w:val="20"/>
        </w:rPr>
        <w:t xml:space="preserve">, 1401, CEP 04534-002, na qualidade de agente fiduciário dos CRI </w:t>
      </w:r>
      <w:r w:rsidR="003F5E49" w:rsidRPr="005D379F">
        <w:rPr>
          <w:rFonts w:ascii="Leelawadee UI" w:hAnsi="Leelawadee UI" w:cs="Leelawadee UI"/>
          <w:iCs/>
          <w:sz w:val="20"/>
          <w:szCs w:val="20"/>
        </w:rPr>
        <w:t xml:space="preserve">(respectivamente, </w:t>
      </w:r>
      <w:r w:rsidR="00281722" w:rsidRPr="005D379F">
        <w:rPr>
          <w:rFonts w:ascii="Leelawadee UI" w:hAnsi="Leelawadee UI" w:cs="Leelawadee UI"/>
          <w:iCs/>
          <w:sz w:val="20"/>
          <w:szCs w:val="20"/>
        </w:rPr>
        <w:t>“</w:t>
      </w:r>
      <w:r w:rsidR="00281722" w:rsidRPr="005D379F">
        <w:rPr>
          <w:rFonts w:ascii="Leelawadee UI" w:hAnsi="Leelawadee UI" w:cs="Leelawadee UI"/>
          <w:iCs/>
          <w:sz w:val="20"/>
          <w:szCs w:val="20"/>
          <w:u w:val="single"/>
        </w:rPr>
        <w:t>Emissão dos CRI</w:t>
      </w:r>
      <w:r w:rsidR="00281722" w:rsidRPr="005D379F">
        <w:rPr>
          <w:rFonts w:ascii="Leelawadee UI" w:hAnsi="Leelawadee UI" w:cs="Leelawadee UI"/>
          <w:iCs/>
          <w:sz w:val="20"/>
          <w:szCs w:val="20"/>
        </w:rPr>
        <w:t xml:space="preserve">”, </w:t>
      </w:r>
      <w:r w:rsidR="003F5E49" w:rsidRPr="005D379F">
        <w:rPr>
          <w:rFonts w:ascii="Leelawadee UI" w:hAnsi="Leelawadee UI" w:cs="Leelawadee UI"/>
          <w:iCs/>
          <w:sz w:val="20"/>
          <w:szCs w:val="20"/>
        </w:rPr>
        <w:t>“</w:t>
      </w:r>
      <w:r w:rsidR="003F5E49" w:rsidRPr="005D379F">
        <w:rPr>
          <w:rFonts w:ascii="Leelawadee UI" w:hAnsi="Leelawadee UI" w:cs="Leelawadee UI"/>
          <w:iCs/>
          <w:sz w:val="20"/>
          <w:szCs w:val="20"/>
          <w:u w:val="single"/>
        </w:rPr>
        <w:t>Termo de Securitização</w:t>
      </w:r>
      <w:r w:rsidR="003F5E49" w:rsidRPr="005D379F">
        <w:rPr>
          <w:rFonts w:ascii="Leelawadee UI" w:hAnsi="Leelawadee UI" w:cs="Leelawadee UI"/>
          <w:iCs/>
          <w:sz w:val="20"/>
          <w:szCs w:val="20"/>
        </w:rPr>
        <w:t>” e “</w:t>
      </w:r>
      <w:r w:rsidR="003F5E49" w:rsidRPr="005D379F">
        <w:rPr>
          <w:rFonts w:ascii="Leelawadee UI" w:hAnsi="Leelawadee UI" w:cs="Leelawadee UI"/>
          <w:iCs/>
          <w:sz w:val="20"/>
          <w:szCs w:val="20"/>
          <w:u w:val="single"/>
        </w:rPr>
        <w:t>Agente Fiduciário</w:t>
      </w:r>
      <w:r w:rsidR="003F5E49" w:rsidRPr="005D379F">
        <w:rPr>
          <w:rFonts w:ascii="Leelawadee UI" w:hAnsi="Leelawadee UI" w:cs="Leelawadee UI"/>
          <w:iCs/>
          <w:sz w:val="20"/>
          <w:szCs w:val="20"/>
        </w:rPr>
        <w:t>”);</w:t>
      </w:r>
      <w:r w:rsidR="003D27FE" w:rsidRPr="005D379F">
        <w:rPr>
          <w:rFonts w:ascii="Leelawadee UI" w:hAnsi="Leelawadee UI" w:cs="Leelawadee UI"/>
          <w:iCs/>
          <w:sz w:val="20"/>
          <w:szCs w:val="20"/>
        </w:rPr>
        <w:t xml:space="preserve"> e</w:t>
      </w:r>
    </w:p>
    <w:p w14:paraId="5F07230B" w14:textId="77777777" w:rsidR="003F5E49" w:rsidRPr="005D379F" w:rsidRDefault="003F5E49" w:rsidP="00281722">
      <w:pPr>
        <w:spacing w:after="0" w:line="320" w:lineRule="atLeast"/>
        <w:ind w:left="709"/>
        <w:rPr>
          <w:rFonts w:ascii="Leelawadee UI" w:hAnsi="Leelawadee UI" w:cs="Leelawadee UI"/>
          <w:sz w:val="20"/>
          <w:szCs w:val="20"/>
          <w:lang w:eastAsia="en-US"/>
        </w:rPr>
      </w:pPr>
    </w:p>
    <w:p w14:paraId="48222A57" w14:textId="2C5BEAF8" w:rsidR="003D27FE" w:rsidRPr="005D379F" w:rsidRDefault="00281722" w:rsidP="005D379F">
      <w:pPr>
        <w:numPr>
          <w:ilvl w:val="0"/>
          <w:numId w:val="2"/>
        </w:numPr>
        <w:spacing w:after="0" w:line="320" w:lineRule="atLeast"/>
        <w:rPr>
          <w:rFonts w:ascii="Leelawadee UI" w:hAnsi="Leelawadee UI" w:cs="Leelawadee UI"/>
          <w:sz w:val="20"/>
          <w:szCs w:val="20"/>
        </w:rPr>
      </w:pPr>
      <w:r w:rsidRPr="005D379F">
        <w:rPr>
          <w:rFonts w:ascii="Leelawadee UI" w:hAnsi="Leelawadee UI" w:cs="Leelawadee UI"/>
          <w:sz w:val="20"/>
          <w:szCs w:val="20"/>
        </w:rPr>
        <w:t xml:space="preserve">em razão do procedimento de </w:t>
      </w:r>
      <w:r w:rsidRPr="005D379F">
        <w:rPr>
          <w:rFonts w:ascii="Leelawadee UI" w:hAnsi="Leelawadee UI" w:cs="Leelawadee UI"/>
          <w:i/>
          <w:sz w:val="20"/>
          <w:szCs w:val="20"/>
        </w:rPr>
        <w:t>Bookbuilding,</w:t>
      </w:r>
      <w:r w:rsidRPr="005D379F">
        <w:rPr>
          <w:rFonts w:ascii="Leelawadee UI" w:hAnsi="Leelawadee UI" w:cs="Leelawadee UI"/>
          <w:sz w:val="20"/>
          <w:szCs w:val="20"/>
        </w:rPr>
        <w:t xml:space="preserve"> realizado pelo </w:t>
      </w:r>
      <w:r w:rsidRPr="005D379F">
        <w:rPr>
          <w:rFonts w:ascii="Leelawadee UI" w:hAnsi="Leelawadee UI" w:cs="Leelawadee UI"/>
          <w:iCs/>
          <w:color w:val="000000"/>
          <w:sz w:val="20"/>
          <w:szCs w:val="20"/>
        </w:rPr>
        <w:t>Coordenador Líder</w:t>
      </w:r>
      <w:r w:rsidR="00047365">
        <w:rPr>
          <w:rFonts w:ascii="Leelawadee UI" w:hAnsi="Leelawadee UI" w:cs="Leelawadee UI"/>
          <w:iCs/>
          <w:color w:val="000000"/>
          <w:sz w:val="20"/>
          <w:szCs w:val="20"/>
        </w:rPr>
        <w:t xml:space="preserve"> (conforme definido no Termo de Securitização)</w:t>
      </w:r>
      <w:r w:rsidRPr="005D379F">
        <w:rPr>
          <w:rFonts w:ascii="Leelawadee UI" w:hAnsi="Leelawadee UI" w:cs="Leelawadee UI"/>
          <w:sz w:val="20"/>
          <w:szCs w:val="20"/>
        </w:rPr>
        <w:t xml:space="preserve"> no âmbito da Emissão dos CRI, </w:t>
      </w:r>
      <w:r w:rsidRPr="005D379F">
        <w:rPr>
          <w:rFonts w:ascii="Leelawadee UI" w:hAnsi="Leelawadee UI" w:cs="Leelawadee UI"/>
          <w:iCs/>
          <w:color w:val="000000"/>
          <w:sz w:val="20"/>
          <w:szCs w:val="20"/>
        </w:rPr>
        <w:t xml:space="preserve">para verificar a </w:t>
      </w:r>
      <w:r w:rsidRPr="005D379F">
        <w:rPr>
          <w:rFonts w:ascii="Leelawadee UI" w:hAnsi="Leelawadee UI" w:cs="Leelawadee UI"/>
          <w:iCs/>
          <w:color w:val="000000"/>
          <w:sz w:val="20"/>
          <w:szCs w:val="20"/>
        </w:rPr>
        <w:lastRenderedPageBreak/>
        <w:t xml:space="preserve">demanda do mercado pelos CRI, bem como </w:t>
      </w:r>
      <w:r w:rsidRPr="005D379F">
        <w:rPr>
          <w:rFonts w:ascii="Leelawadee UI" w:hAnsi="Leelawadee UI" w:cs="Leelawadee UI"/>
          <w:color w:val="000000"/>
          <w:sz w:val="20"/>
          <w:szCs w:val="20"/>
        </w:rPr>
        <w:t xml:space="preserve">o </w:t>
      </w:r>
      <w:r w:rsidRPr="005D379F">
        <w:rPr>
          <w:rFonts w:ascii="Leelawadee UI" w:hAnsi="Leelawadee UI" w:cs="Leelawadee UI"/>
          <w:sz w:val="20"/>
          <w:szCs w:val="20"/>
        </w:rPr>
        <w:t>(i) o Valor Nominal Unitário, (ii) o Valor Global da Série, respeitando o limite de R$70.000.000,00</w:t>
      </w:r>
      <w:r w:rsidRPr="005D379F" w:rsidDel="002338A8">
        <w:rPr>
          <w:rFonts w:ascii="Leelawadee UI" w:hAnsi="Leelawadee UI" w:cs="Leelawadee UI"/>
          <w:sz w:val="20"/>
          <w:szCs w:val="20"/>
        </w:rPr>
        <w:t xml:space="preserve"> </w:t>
      </w:r>
      <w:r w:rsidRPr="005D379F">
        <w:rPr>
          <w:rFonts w:ascii="Leelawadee UI" w:hAnsi="Leelawadee UI" w:cs="Leelawadee UI"/>
          <w:sz w:val="20"/>
          <w:szCs w:val="20"/>
        </w:rPr>
        <w:t>(setenta milhões de reais), e (iii) a taxa da remuneração dos CRI, respeitado o limite de 6,30% (seis inteiros e trinta centésimos por cento), o Contrato de Cessão deverá ser aditado para refletir a alteração no Valor da Cessão</w:t>
      </w:r>
      <w:r w:rsidR="00511438" w:rsidRPr="005D379F">
        <w:rPr>
          <w:rFonts w:ascii="Leelawadee UI" w:hAnsi="Leelawadee UI" w:cs="Leelawadee UI"/>
          <w:sz w:val="20"/>
          <w:szCs w:val="20"/>
        </w:rPr>
        <w:t xml:space="preserve"> (conforme definido no Contrato de Cessão)</w:t>
      </w:r>
      <w:r w:rsidR="005D1630">
        <w:rPr>
          <w:rFonts w:ascii="Leelawadee UI" w:hAnsi="Leelawadee UI" w:cs="Leelawadee UI"/>
          <w:sz w:val="20"/>
          <w:szCs w:val="20"/>
        </w:rPr>
        <w:t>;</w:t>
      </w:r>
    </w:p>
    <w:p w14:paraId="00D0105A" w14:textId="77777777" w:rsidR="004E6327" w:rsidRPr="005D379F" w:rsidRDefault="004E6327" w:rsidP="00A25C25">
      <w:pPr>
        <w:widowControl w:val="0"/>
        <w:spacing w:after="0" w:line="320" w:lineRule="atLeast"/>
        <w:ind w:left="709"/>
        <w:rPr>
          <w:rFonts w:ascii="Leelawadee UI" w:hAnsi="Leelawadee UI" w:cs="Leelawadee UI"/>
          <w:sz w:val="20"/>
          <w:szCs w:val="20"/>
        </w:rPr>
      </w:pPr>
      <w:bookmarkStart w:id="4" w:name="_DV_M40"/>
      <w:bookmarkStart w:id="5" w:name="_DV_C93"/>
      <w:bookmarkEnd w:id="4"/>
    </w:p>
    <w:p w14:paraId="7EC48B81" w14:textId="529158B8" w:rsidR="003D27FE" w:rsidRPr="005D379F" w:rsidRDefault="003D27FE" w:rsidP="003D27FE">
      <w:pPr>
        <w:keepLines/>
        <w:spacing w:after="0" w:line="320" w:lineRule="exact"/>
        <w:rPr>
          <w:rFonts w:ascii="Leelawadee UI" w:hAnsi="Leelawadee UI" w:cs="Leelawadee UI"/>
          <w:bCs/>
          <w:sz w:val="20"/>
          <w:szCs w:val="20"/>
        </w:rPr>
      </w:pPr>
      <w:bookmarkStart w:id="6" w:name="_DV_M59"/>
      <w:bookmarkStart w:id="7" w:name="_DV_M61"/>
      <w:bookmarkStart w:id="8" w:name="_DV_M67"/>
      <w:bookmarkStart w:id="9" w:name="_DV_M71"/>
      <w:bookmarkStart w:id="10" w:name="_DV_M327"/>
      <w:bookmarkStart w:id="11" w:name="_DV_M331"/>
      <w:bookmarkStart w:id="12" w:name="_DV_M337"/>
      <w:bookmarkStart w:id="13" w:name="_DV_M334"/>
      <w:bookmarkStart w:id="14" w:name="_DV_M274"/>
      <w:bookmarkStart w:id="15" w:name="_DV_M684"/>
      <w:bookmarkStart w:id="16" w:name="_DV_M687"/>
      <w:bookmarkStart w:id="17" w:name="_DV_M688"/>
      <w:bookmarkStart w:id="18" w:name="_DV_M691"/>
      <w:bookmarkStart w:id="19" w:name="_DV_M692"/>
      <w:bookmarkStart w:id="20" w:name="_DV_M693"/>
      <w:bookmarkStart w:id="21" w:name="_DV_M695"/>
      <w:bookmarkStart w:id="22" w:name="_DV_M704"/>
      <w:bookmarkStart w:id="23" w:name="_DV_M711"/>
      <w:bookmarkStart w:id="24" w:name="_DV_M716"/>
      <w:bookmarkStart w:id="25" w:name="_DV_M717"/>
      <w:bookmarkStart w:id="26" w:name="_DV_M718"/>
      <w:bookmarkStart w:id="27" w:name="_DV_M722"/>
      <w:bookmarkStart w:id="28" w:name="_DV_M723"/>
      <w:bookmarkStart w:id="29" w:name="_DV_M448"/>
      <w:bookmarkStart w:id="30" w:name="_DV_M8"/>
      <w:bookmarkStart w:id="31" w:name="_DV_M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D379F">
        <w:rPr>
          <w:rFonts w:ascii="Leelawadee UI" w:hAnsi="Leelawadee UI" w:cs="Leelawadee UI"/>
          <w:bCs/>
          <w:sz w:val="20"/>
          <w:szCs w:val="20"/>
        </w:rPr>
        <w:t>Resolvem as Partes celebrar</w:t>
      </w:r>
      <w:r w:rsidRPr="005D379F">
        <w:rPr>
          <w:rFonts w:ascii="Leelawadee UI" w:hAnsi="Leelawadee UI" w:cs="Leelawadee UI"/>
          <w:sz w:val="20"/>
          <w:szCs w:val="20"/>
        </w:rPr>
        <w:t xml:space="preserve"> o presente </w:t>
      </w:r>
      <w:r w:rsidRPr="00A85AE4">
        <w:rPr>
          <w:rFonts w:ascii="Leelawadee UI" w:hAnsi="Leelawadee UI" w:cs="Leelawadee UI"/>
          <w:sz w:val="20"/>
          <w:szCs w:val="20"/>
        </w:rPr>
        <w:t>Aditamento</w:t>
      </w:r>
      <w:r w:rsidRPr="005D379F">
        <w:rPr>
          <w:rFonts w:ascii="Leelawadee UI" w:hAnsi="Leelawadee UI" w:cs="Leelawadee UI"/>
          <w:sz w:val="20"/>
          <w:szCs w:val="20"/>
        </w:rPr>
        <w:t>, que será regido pelas seguintes cláusulas e condições:</w:t>
      </w:r>
    </w:p>
    <w:p w14:paraId="179941B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p>
    <w:p w14:paraId="6D7BB9F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PRIMEIRA </w:t>
      </w:r>
    </w:p>
    <w:p w14:paraId="3E9AFFF1"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TERMOS DEFINIDOS</w:t>
      </w:r>
    </w:p>
    <w:p w14:paraId="5B59A315" w14:textId="77777777" w:rsidR="003D27FE" w:rsidRPr="005D379F" w:rsidRDefault="003D27FE" w:rsidP="003D27FE">
      <w:pPr>
        <w:keepLines/>
        <w:spacing w:after="0" w:line="320" w:lineRule="exact"/>
        <w:rPr>
          <w:rFonts w:ascii="Leelawadee UI" w:hAnsi="Leelawadee UI" w:cs="Leelawadee UI"/>
          <w:sz w:val="20"/>
          <w:szCs w:val="20"/>
        </w:rPr>
      </w:pPr>
    </w:p>
    <w:p w14:paraId="18D23100" w14:textId="16066E0D" w:rsidR="003D27FE" w:rsidRPr="005D379F" w:rsidRDefault="003D27FE" w:rsidP="005D379F">
      <w:pPr>
        <w:pStyle w:val="PargrafodaLista"/>
        <w:numPr>
          <w:ilvl w:val="1"/>
          <w:numId w:val="3"/>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rPr>
        <w:t xml:space="preserve">As expressões utilizadas neste Aditamento em letra maiúscula e aqui não definidas de forma diversa terão o significado a elas atribuído no </w:t>
      </w:r>
      <w:r w:rsidR="00A85AE4">
        <w:rPr>
          <w:rFonts w:ascii="Leelawadee UI" w:hAnsi="Leelawadee UI" w:cs="Leelawadee UI"/>
          <w:sz w:val="20"/>
          <w:szCs w:val="20"/>
        </w:rPr>
        <w:t>Contrato de Cessão</w:t>
      </w:r>
      <w:r w:rsidRPr="005D379F">
        <w:rPr>
          <w:rFonts w:ascii="Leelawadee UI" w:hAnsi="Leelawadee UI" w:cs="Leelawadee UI"/>
          <w:sz w:val="20"/>
          <w:szCs w:val="20"/>
        </w:rPr>
        <w:t>.</w:t>
      </w:r>
    </w:p>
    <w:p w14:paraId="52AE94B5" w14:textId="77777777" w:rsidR="003D27FE" w:rsidRPr="005D379F" w:rsidRDefault="003D27FE" w:rsidP="003D27FE">
      <w:pPr>
        <w:spacing w:after="0" w:line="320" w:lineRule="exact"/>
        <w:jc w:val="left"/>
        <w:rPr>
          <w:rFonts w:ascii="Leelawadee UI" w:hAnsi="Leelawadee UI" w:cs="Leelawadee UI"/>
          <w:sz w:val="20"/>
          <w:szCs w:val="20"/>
        </w:rPr>
      </w:pPr>
    </w:p>
    <w:p w14:paraId="0E8BB714"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SEGUNDA </w:t>
      </w:r>
    </w:p>
    <w:p w14:paraId="20FB2D25"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ADITAMENTO</w:t>
      </w:r>
    </w:p>
    <w:p w14:paraId="5EFFA4BA"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105F6DEE" w14:textId="6ECD4A5D" w:rsidR="003D27FE" w:rsidRPr="005D379F" w:rsidRDefault="003D27FE" w:rsidP="005D379F">
      <w:pPr>
        <w:pStyle w:val="PargrafodaLista"/>
        <w:numPr>
          <w:ilvl w:val="1"/>
          <w:numId w:val="4"/>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lang w:eastAsia="en-US"/>
        </w:rPr>
        <w:t xml:space="preserve">Conforme previamente autorizado no </w:t>
      </w:r>
      <w:r>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w:t>
      </w:r>
      <w:r>
        <w:rPr>
          <w:rFonts w:ascii="Leelawadee UI" w:hAnsi="Leelawadee UI" w:cs="Leelawadee UI"/>
          <w:sz w:val="20"/>
          <w:szCs w:val="20"/>
          <w:lang w:eastAsia="en-US"/>
        </w:rPr>
        <w:t xml:space="preserve"> o</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e </w:t>
      </w:r>
      <w:r>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decidiram alterar </w:t>
      </w:r>
      <w:r>
        <w:rPr>
          <w:rFonts w:ascii="Leelawadee UI" w:hAnsi="Leelawadee UI" w:cs="Leelawadee UI"/>
          <w:sz w:val="20"/>
          <w:szCs w:val="20"/>
          <w:lang w:eastAsia="en-US"/>
        </w:rPr>
        <w:t>o Valor de Cessão</w:t>
      </w:r>
      <w:r w:rsidRPr="005D379F">
        <w:rPr>
          <w:rFonts w:ascii="Leelawadee UI" w:hAnsi="Leelawadee UI" w:cs="Leelawadee UI"/>
          <w:sz w:val="20"/>
          <w:szCs w:val="20"/>
          <w:lang w:eastAsia="en-US"/>
        </w:rPr>
        <w:t xml:space="preserve">, de modo que a Cláusula </w:t>
      </w:r>
      <w:r>
        <w:rPr>
          <w:rFonts w:ascii="Leelawadee UI" w:hAnsi="Leelawadee UI" w:cs="Leelawadee UI"/>
          <w:sz w:val="20"/>
          <w:szCs w:val="20"/>
          <w:lang w:eastAsia="en-US"/>
        </w:rPr>
        <w:t>2.</w:t>
      </w:r>
      <w:r w:rsidRPr="005D379F">
        <w:rPr>
          <w:rFonts w:ascii="Leelawadee UI" w:hAnsi="Leelawadee UI" w:cs="Leelawadee UI"/>
          <w:sz w:val="20"/>
          <w:szCs w:val="20"/>
          <w:lang w:eastAsia="en-US"/>
        </w:rPr>
        <w:t>3</w:t>
      </w:r>
      <w:r>
        <w:rPr>
          <w:rFonts w:ascii="Leelawadee UI" w:hAnsi="Leelawadee UI" w:cs="Leelawadee UI"/>
          <w:sz w:val="20"/>
          <w:szCs w:val="20"/>
          <w:lang w:eastAsia="en-US"/>
        </w:rPr>
        <w:t>,</w:t>
      </w:r>
      <w:r w:rsidRPr="005D379F">
        <w:rPr>
          <w:rFonts w:ascii="Leelawadee UI" w:hAnsi="Leelawadee UI" w:cs="Leelawadee UI"/>
          <w:sz w:val="20"/>
          <w:szCs w:val="20"/>
          <w:lang w:eastAsia="en-US"/>
        </w:rPr>
        <w:t xml:space="preserve"> passa a vigorar com a seguinte redação:</w:t>
      </w:r>
    </w:p>
    <w:p w14:paraId="38090EB1" w14:textId="77777777" w:rsidR="003D27FE" w:rsidRDefault="003D27FE" w:rsidP="003D27FE">
      <w:pPr>
        <w:pStyle w:val="PargrafodaLista"/>
        <w:suppressAutoHyphens/>
        <w:spacing w:after="0" w:line="320" w:lineRule="exact"/>
        <w:ind w:left="0"/>
        <w:rPr>
          <w:rFonts w:ascii="Leelawadee UI" w:hAnsi="Leelawadee UI" w:cs="Leelawadee UI"/>
          <w:sz w:val="20"/>
          <w:szCs w:val="20"/>
          <w:lang w:eastAsia="en-US"/>
        </w:rPr>
      </w:pPr>
    </w:p>
    <w:p w14:paraId="54AAB3B7" w14:textId="1495278F" w:rsidR="00511438" w:rsidRPr="005D379F" w:rsidRDefault="00511438" w:rsidP="00511438">
      <w:pPr>
        <w:pStyle w:val="PargrafodaLista"/>
        <w:suppressAutoHyphens/>
        <w:spacing w:after="0" w:line="320" w:lineRule="exact"/>
        <w:ind w:left="709"/>
        <w:rPr>
          <w:rFonts w:ascii="Leelawadee UI" w:hAnsi="Leelawadee UI" w:cs="Leelawadee UI"/>
          <w:i/>
          <w:sz w:val="20"/>
          <w:szCs w:val="20"/>
          <w:lang w:eastAsia="en-US"/>
        </w:rPr>
      </w:pPr>
      <w:r w:rsidRPr="005D379F">
        <w:rPr>
          <w:rFonts w:ascii="Leelawadee" w:hAnsi="Leelawadee" w:cs="Leelawadee"/>
          <w:i/>
          <w:sz w:val="20"/>
          <w:szCs w:val="20"/>
          <w:u w:val="single"/>
        </w:rPr>
        <w:t>“2.3 Valor da Cessão</w:t>
      </w:r>
      <w:r w:rsidRPr="005D379F">
        <w:rPr>
          <w:rFonts w:ascii="Leelawadee" w:hAnsi="Leelawadee" w:cs="Leelawadee"/>
          <w:i/>
          <w:sz w:val="20"/>
          <w:szCs w:val="20"/>
        </w:rPr>
        <w:t>: Os Créditos Imobiliários serão efetivamente cedidos e transferidos pelo Cedente à Cessionária na data em que ocorrer a transferência da CCI perante os sistemas eletrônicos da B3 (Segmento CETIP UTVM). Pela cessão dos Créditos Imobiliários a Cessionária pagará ao Cedente o valor de R$</w:t>
      </w:r>
      <w:r>
        <w:rPr>
          <w:rFonts w:ascii="Leelawadee" w:hAnsi="Leelawadee" w:cs="Leelawadee"/>
          <w:i/>
          <w:sz w:val="20"/>
          <w:szCs w:val="20"/>
        </w:rPr>
        <w:t>[</w:t>
      </w:r>
      <w:r w:rsidRPr="005D379F">
        <w:rPr>
          <w:rFonts w:ascii="Calibri" w:hAnsi="Calibri" w:cs="Calibri"/>
          <w:i/>
          <w:sz w:val="20"/>
          <w:szCs w:val="20"/>
          <w:highlight w:val="yellow"/>
        </w:rPr>
        <w:t>●</w:t>
      </w:r>
      <w:r>
        <w:rPr>
          <w:rFonts w:ascii="Leelawadee" w:hAnsi="Leelawadee" w:cs="Leelawadee"/>
          <w:i/>
          <w:sz w:val="20"/>
          <w:szCs w:val="20"/>
        </w:rPr>
        <w:t>]</w:t>
      </w:r>
      <w:r w:rsidRPr="005D379F" w:rsidDel="00B60A19">
        <w:rPr>
          <w:rFonts w:ascii="Leelawadee" w:hAnsi="Leelawadee" w:cs="Leelawadee"/>
          <w:i/>
          <w:sz w:val="20"/>
          <w:szCs w:val="20"/>
        </w:rPr>
        <w:t xml:space="preserve"> </w:t>
      </w:r>
      <w:r w:rsidRPr="005D379F">
        <w:rPr>
          <w:rFonts w:ascii="Leelawadee" w:hAnsi="Leelawadee" w:cs="Leelawadee"/>
          <w:i/>
          <w:sz w:val="20"/>
          <w:szCs w:val="20"/>
        </w:rPr>
        <w:t>(</w:t>
      </w:r>
      <w:r>
        <w:rPr>
          <w:rFonts w:ascii="Leelawadee" w:hAnsi="Leelawadee" w:cs="Leelawadee"/>
          <w:i/>
          <w:sz w:val="20"/>
          <w:szCs w:val="20"/>
        </w:rPr>
        <w:t>[</w:t>
      </w:r>
      <w:r w:rsidRPr="00CE7D26">
        <w:rPr>
          <w:rFonts w:ascii="Calibri" w:hAnsi="Calibri" w:cs="Calibri"/>
          <w:i/>
          <w:sz w:val="20"/>
          <w:szCs w:val="20"/>
          <w:highlight w:val="yellow"/>
        </w:rPr>
        <w:t>●</w:t>
      </w:r>
      <w:r>
        <w:rPr>
          <w:rFonts w:ascii="Leelawadee" w:hAnsi="Leelawadee" w:cs="Leelawadee"/>
          <w:i/>
          <w:sz w:val="20"/>
          <w:szCs w:val="20"/>
        </w:rPr>
        <w:t>]</w:t>
      </w:r>
      <w:r w:rsidRPr="005D379F">
        <w:rPr>
          <w:rFonts w:ascii="Leelawadee" w:hAnsi="Leelawadee" w:cs="Leelawadee"/>
          <w:i/>
          <w:color w:val="000000"/>
          <w:sz w:val="20"/>
          <w:szCs w:val="20"/>
        </w:rPr>
        <w:t>)</w:t>
      </w:r>
      <w:r w:rsidRPr="005D379F">
        <w:rPr>
          <w:rFonts w:ascii="Leelawadee" w:hAnsi="Leelawadee" w:cs="Leelawadee"/>
          <w:i/>
          <w:sz w:val="20"/>
          <w:szCs w:val="20"/>
        </w:rPr>
        <w:t xml:space="preserve"> (“</w:t>
      </w:r>
      <w:r w:rsidRPr="005D379F">
        <w:rPr>
          <w:rFonts w:ascii="Leelawadee" w:hAnsi="Leelawadee" w:cs="Leelawadee"/>
          <w:i/>
          <w:sz w:val="20"/>
          <w:szCs w:val="20"/>
          <w:u w:val="single"/>
        </w:rPr>
        <w:t>Valor da Cessão</w:t>
      </w:r>
      <w:r w:rsidRPr="005D379F">
        <w:rPr>
          <w:rFonts w:ascii="Leelawadee" w:hAnsi="Leelawadee" w:cs="Leelawadee"/>
          <w:i/>
          <w:sz w:val="20"/>
          <w:szCs w:val="20"/>
        </w:rPr>
        <w:t xml:space="preserve">”), de forma proporcional, na medida em que os CRI forem </w:t>
      </w:r>
      <w:proofErr w:type="gramStart"/>
      <w:r w:rsidRPr="005D379F">
        <w:rPr>
          <w:rFonts w:ascii="Leelawadee" w:hAnsi="Leelawadee" w:cs="Leelawadee"/>
          <w:i/>
          <w:sz w:val="20"/>
          <w:szCs w:val="20"/>
        </w:rPr>
        <w:t>integralizados.”</w:t>
      </w:r>
      <w:proofErr w:type="gramEnd"/>
    </w:p>
    <w:p w14:paraId="028B75A6" w14:textId="77777777" w:rsidR="003D27FE" w:rsidRDefault="003D27FE" w:rsidP="00827F3A">
      <w:pPr>
        <w:suppressAutoHyphens/>
        <w:spacing w:after="0" w:line="320" w:lineRule="exact"/>
        <w:rPr>
          <w:rFonts w:ascii="Leelawadee UI" w:hAnsi="Leelawadee UI" w:cs="Leelawadee UI"/>
          <w:sz w:val="20"/>
          <w:szCs w:val="20"/>
        </w:rPr>
      </w:pPr>
    </w:p>
    <w:p w14:paraId="0C6ABBEB" w14:textId="0552C248" w:rsidR="002637D3" w:rsidRPr="00827F3A" w:rsidRDefault="00827F3A" w:rsidP="00827F3A">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Pr>
          <w:rFonts w:ascii="Leelawadee UI" w:hAnsi="Leelawadee UI" w:cs="Leelawadee UI"/>
          <w:sz w:val="20"/>
          <w:szCs w:val="20"/>
          <w:lang w:eastAsia="en-US"/>
        </w:rPr>
        <w:t>[O</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e </w:t>
      </w:r>
      <w:r>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decidiram alterar a Cláusula </w:t>
      </w:r>
      <w:r>
        <w:rPr>
          <w:rFonts w:ascii="Leelawadee UI" w:hAnsi="Leelawadee UI" w:cs="Leelawadee UI"/>
          <w:sz w:val="20"/>
          <w:szCs w:val="20"/>
          <w:lang w:eastAsia="en-US"/>
        </w:rPr>
        <w:t>6.1.7</w:t>
      </w:r>
      <w:r>
        <w:rPr>
          <w:rFonts w:ascii="Leelawadee UI" w:hAnsi="Leelawadee UI" w:cs="Leelawadee UI"/>
          <w:sz w:val="20"/>
          <w:szCs w:val="20"/>
          <w:lang w:eastAsia="en-US"/>
        </w:rPr>
        <w:t>,</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 xml:space="preserve">para refletir no novo valor de remuneração, que </w:t>
      </w:r>
      <w:r w:rsidRPr="005D379F">
        <w:rPr>
          <w:rFonts w:ascii="Leelawadee UI" w:hAnsi="Leelawadee UI" w:cs="Leelawadee UI"/>
          <w:sz w:val="20"/>
          <w:szCs w:val="20"/>
          <w:lang w:eastAsia="en-US"/>
        </w:rPr>
        <w:t xml:space="preserve">passa a vigorar com a seguinte </w:t>
      </w:r>
      <w:proofErr w:type="gramStart"/>
      <w:r w:rsidRPr="005D379F">
        <w:rPr>
          <w:rFonts w:ascii="Leelawadee UI" w:hAnsi="Leelawadee UI" w:cs="Leelawadee UI"/>
          <w:sz w:val="20"/>
          <w:szCs w:val="20"/>
          <w:lang w:eastAsia="en-US"/>
        </w:rPr>
        <w:t>redação:</w:t>
      </w:r>
      <w:r>
        <w:rPr>
          <w:rFonts w:ascii="Leelawadee UI" w:hAnsi="Leelawadee UI" w:cs="Leelawadee UI"/>
          <w:sz w:val="20"/>
          <w:szCs w:val="20"/>
          <w:lang w:eastAsia="en-US"/>
        </w:rPr>
        <w:t>]</w:t>
      </w:r>
      <w:proofErr w:type="gramEnd"/>
    </w:p>
    <w:p w14:paraId="774BFFB1" w14:textId="77777777" w:rsidR="00827F3A" w:rsidRDefault="00827F3A" w:rsidP="00827F3A">
      <w:pPr>
        <w:widowControl w:val="0"/>
        <w:suppressAutoHyphens/>
        <w:spacing w:after="0" w:line="360" w:lineRule="auto"/>
        <w:ind w:left="709"/>
        <w:rPr>
          <w:rFonts w:ascii="Leelawadee" w:hAnsi="Leelawadee" w:cs="Leelawadee"/>
          <w:i/>
          <w:sz w:val="20"/>
          <w:szCs w:val="20"/>
        </w:rPr>
      </w:pPr>
    </w:p>
    <w:p w14:paraId="156C2828" w14:textId="72BABAEB" w:rsidR="002637D3" w:rsidRPr="00827F3A" w:rsidRDefault="002637D3" w:rsidP="00827F3A">
      <w:pPr>
        <w:widowControl w:val="0"/>
        <w:suppressAutoHyphens/>
        <w:spacing w:after="0" w:line="360" w:lineRule="auto"/>
        <w:ind w:left="709"/>
        <w:rPr>
          <w:rFonts w:ascii="Leelawadee" w:hAnsi="Leelawadee" w:cs="Leelawadee"/>
          <w:i/>
          <w:sz w:val="20"/>
          <w:szCs w:val="20"/>
        </w:rPr>
      </w:pPr>
      <w:r w:rsidRPr="00827F3A">
        <w:rPr>
          <w:rFonts w:ascii="Leelawadee" w:hAnsi="Leelawadee" w:cs="Leelawadee"/>
          <w:i/>
          <w:sz w:val="20"/>
          <w:szCs w:val="20"/>
        </w:rPr>
        <w:t xml:space="preserve">“6.1.7 </w:t>
      </w:r>
      <w:r w:rsidRPr="00827F3A">
        <w:rPr>
          <w:rFonts w:ascii="Leelawadee" w:hAnsi="Leelawadee" w:cs="Leelawadee"/>
          <w:i/>
          <w:sz w:val="20"/>
          <w:szCs w:val="20"/>
        </w:rPr>
        <w:t xml:space="preserve">Na ocorrência de um Evento de Recompra Compulsória que acione a Recompra Compulsória dos Créditos Imobiliários, e, observado o procedimento estabelecido no subitem 6.1.1. </w:t>
      </w:r>
      <w:proofErr w:type="gramStart"/>
      <w:r w:rsidRPr="00827F3A">
        <w:rPr>
          <w:rFonts w:ascii="Leelawadee" w:hAnsi="Leelawadee" w:cs="Leelawadee"/>
          <w:i/>
          <w:sz w:val="20"/>
          <w:szCs w:val="20"/>
        </w:rPr>
        <w:t>acima</w:t>
      </w:r>
      <w:proofErr w:type="gramEnd"/>
      <w:r w:rsidRPr="00827F3A">
        <w:rPr>
          <w:rFonts w:ascii="Leelawadee" w:hAnsi="Leelawadee" w:cs="Leelawadee"/>
          <w:i/>
          <w:sz w:val="20"/>
          <w:szCs w:val="20"/>
        </w:rPr>
        <w:t>, o Cedente deverá adquirir compulsoriamente os Créditos Imobiliários, total ou parcialmente, conforme estabelecido no subitem 6.1.6, e ficará obrigado a pagar à Cessionária, de forma definitiva, irrevogável e irretratável (“</w:t>
      </w:r>
      <w:r w:rsidRPr="00827F3A">
        <w:rPr>
          <w:rFonts w:ascii="Leelawadee" w:hAnsi="Leelawadee" w:cs="Leelawadee"/>
          <w:i/>
          <w:sz w:val="20"/>
          <w:szCs w:val="20"/>
          <w:u w:val="single"/>
        </w:rPr>
        <w:t>Valor de Recompra</w:t>
      </w:r>
      <w:r w:rsidRPr="00827F3A">
        <w:rPr>
          <w:rFonts w:ascii="Leelawadee" w:hAnsi="Leelawadee" w:cs="Leelawadee"/>
          <w:i/>
          <w:sz w:val="20"/>
          <w:szCs w:val="20"/>
        </w:rPr>
        <w:t>”), o valor de recompra será calculado com base no saldo devedor atualizado acrescido de prêmio calculado na seguinte fórmula:</w:t>
      </w:r>
    </w:p>
    <w:p w14:paraId="714D3D27" w14:textId="77777777" w:rsidR="002637D3" w:rsidRPr="00827F3A" w:rsidRDefault="002637D3" w:rsidP="00827F3A">
      <w:pPr>
        <w:spacing w:after="0"/>
        <w:ind w:left="709"/>
        <w:rPr>
          <w:rFonts w:ascii="Leelawadee" w:hAnsi="Leelawadee" w:cs="Leelawadee"/>
          <w:i/>
          <w:sz w:val="20"/>
          <w:szCs w:val="20"/>
        </w:rPr>
      </w:pPr>
    </w:p>
    <w:p w14:paraId="3B2FEAF8" w14:textId="00561B44" w:rsidR="002637D3" w:rsidRPr="00827F3A" w:rsidRDefault="002637D3" w:rsidP="00827F3A">
      <w:pPr>
        <w:spacing w:after="0"/>
        <w:ind w:left="709"/>
        <w:rPr>
          <w:rFonts w:eastAsiaTheme="minorEastAsia"/>
          <w:i/>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855F1DA" w14:textId="77777777" w:rsidR="002637D3" w:rsidRPr="00827F3A" w:rsidRDefault="002637D3" w:rsidP="00827F3A">
      <w:pPr>
        <w:spacing w:after="0" w:line="360" w:lineRule="auto"/>
        <w:ind w:left="709"/>
        <w:rPr>
          <w:rFonts w:ascii="Leelawadee UI" w:hAnsi="Leelawadee UI" w:cs="Leelawadee UI"/>
          <w:i/>
          <w:sz w:val="20"/>
          <w:szCs w:val="20"/>
        </w:rPr>
      </w:pPr>
      <w:r w:rsidRPr="00827F3A">
        <w:rPr>
          <w:rFonts w:ascii="Leelawadee UI" w:hAnsi="Leelawadee UI" w:cs="Leelawadee UI"/>
          <w:i/>
          <w:sz w:val="20"/>
          <w:szCs w:val="20"/>
        </w:rPr>
        <w:t>Onde:</w:t>
      </w:r>
    </w:p>
    <w:p w14:paraId="542C1628" w14:textId="77777777" w:rsidR="002637D3" w:rsidRPr="00827F3A" w:rsidRDefault="002637D3" w:rsidP="00827F3A">
      <w:pPr>
        <w:spacing w:after="0" w:line="360" w:lineRule="auto"/>
        <w:ind w:left="709"/>
        <w:rPr>
          <w:rFonts w:ascii="Leelawadee UI" w:hAnsi="Leelawadee UI" w:cs="Leelawadee UI"/>
          <w:i/>
          <w:sz w:val="20"/>
          <w:szCs w:val="20"/>
        </w:rPr>
      </w:pPr>
    </w:p>
    <w:p w14:paraId="3A5ACDD4" w14:textId="715DFA61" w:rsidR="002637D3" w:rsidRPr="00827F3A" w:rsidRDefault="002637D3" w:rsidP="00827F3A">
      <w:pPr>
        <w:spacing w:after="0" w:line="360" w:lineRule="auto"/>
        <w:ind w:left="709"/>
        <w:rPr>
          <w:rFonts w:ascii="Leelawadee UI" w:hAnsi="Leelawadee UI" w:cs="Leelawadee UI"/>
          <w:i/>
          <w:sz w:val="20"/>
          <w:szCs w:val="20"/>
        </w:rPr>
      </w:pPr>
      <m:oMath>
        <m:sSub>
          <m:sSubPr>
            <m:ctrlPr>
              <w:rPr>
                <w:rFonts w:ascii="Cambria Math" w:hAnsi="Cambria Math" w:cs="Leelawadee UI"/>
                <w: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Pr="00827F3A">
        <w:rPr>
          <w:rFonts w:ascii="Leelawadee UI" w:hAnsi="Leelawadee UI" w:cs="Leelawadee UI"/>
          <w:i/>
          <w:sz w:val="20"/>
          <w:szCs w:val="20"/>
        </w:rPr>
        <w:t>: Valor do prêmio dos Créditos Imobiliários vinculados aos CRI, que não poderá ser negativo.</w:t>
      </w:r>
    </w:p>
    <w:p w14:paraId="48971AED" w14:textId="77777777" w:rsidR="002637D3" w:rsidRPr="00827F3A" w:rsidRDefault="002637D3" w:rsidP="00827F3A">
      <w:pPr>
        <w:spacing w:after="0" w:line="360" w:lineRule="auto"/>
        <w:ind w:left="709"/>
        <w:rPr>
          <w:rFonts w:ascii="Leelawadee UI" w:hAnsi="Leelawadee UI" w:cs="Leelawadee UI"/>
          <w:i/>
          <w:sz w:val="20"/>
          <w:szCs w:val="20"/>
        </w:rPr>
      </w:pPr>
    </w:p>
    <w:p w14:paraId="67F0D8ED" w14:textId="386C0B0D" w:rsidR="002637D3" w:rsidRPr="00827F3A" w:rsidRDefault="002637D3" w:rsidP="00827F3A">
      <w:pPr>
        <w:spacing w:after="0" w:line="360" w:lineRule="auto"/>
        <w:ind w:left="709"/>
        <w:rPr>
          <w:rFonts w:ascii="Leelawadee UI" w:hAnsi="Leelawadee UI" w:cs="Leelawadee UI"/>
          <w:i/>
          <w:sz w:val="20"/>
          <w:szCs w:val="20"/>
        </w:rPr>
      </w:pPr>
      <m:oMath>
        <m:sSub>
          <m:sSubPr>
            <m:ctrlPr>
              <w:rPr>
                <w:rFonts w:ascii="Cambria Math" w:hAnsi="Cambria Math" w:cs="Leelawadee UI"/>
                <w: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Pr="00827F3A">
        <w:rPr>
          <w:rFonts w:ascii="Leelawadee UI" w:hAnsi="Leelawadee UI" w:cs="Leelawadee UI"/>
          <w:i/>
          <w:sz w:val="20"/>
          <w:szCs w:val="20"/>
        </w:rPr>
        <w:t>: Juros Remuneratórios dos CRI.</w:t>
      </w:r>
    </w:p>
    <w:p w14:paraId="1DBEEC58" w14:textId="77777777" w:rsidR="002637D3" w:rsidRPr="00827F3A" w:rsidRDefault="002637D3" w:rsidP="00827F3A">
      <w:pPr>
        <w:spacing w:after="0" w:line="360" w:lineRule="auto"/>
        <w:ind w:left="709"/>
        <w:rPr>
          <w:rFonts w:ascii="Leelawadee UI" w:hAnsi="Leelawadee UI" w:cs="Leelawadee UI"/>
          <w:i/>
          <w:sz w:val="20"/>
          <w:szCs w:val="20"/>
        </w:rPr>
      </w:pPr>
    </w:p>
    <w:p w14:paraId="407DA331" w14:textId="66C9CFFA" w:rsidR="002637D3" w:rsidRPr="00827F3A" w:rsidRDefault="00827F3A" w:rsidP="00827F3A">
      <w:pPr>
        <w:spacing w:after="0" w:line="360" w:lineRule="auto"/>
        <w:ind w:left="709"/>
        <w:rPr>
          <w:rFonts w:ascii="Leelawadee UI" w:hAnsi="Leelawadee UI" w:cs="Leelawadee UI"/>
          <w:i/>
          <w:sz w:val="20"/>
          <w:szCs w:val="20"/>
        </w:rPr>
      </w:pPr>
      <m:oMath>
        <m:r>
          <w:rPr>
            <w:rFonts w:ascii="Cambria Math" w:hAnsi="Cambria Math" w:cs="Leelawadee UI"/>
            <w:sz w:val="20"/>
            <w:szCs w:val="20"/>
          </w:rPr>
          <m:t>Y</m:t>
        </m:r>
      </m:oMath>
      <w:r w:rsidR="002637D3" w:rsidRPr="00827F3A">
        <w:rPr>
          <w:rFonts w:ascii="Leelawadee UI" w:hAnsi="Leelawadee UI" w:cs="Leelawadee UI"/>
          <w:i/>
          <w:sz w:val="20"/>
          <w:szCs w:val="20"/>
        </w:rPr>
        <w:t xml:space="preserve">: O maior valor entre uma taxa de de 2% (dois por cento) ao ano ou taxa de remuneração do Tesouro IPCA+ de </w:t>
      </w:r>
      <w:proofErr w:type="spellStart"/>
      <w:r w:rsidR="002637D3" w:rsidRPr="00827F3A">
        <w:rPr>
          <w:rFonts w:ascii="Leelawadee UI" w:hAnsi="Leelawadee UI" w:cs="Leelawadee UI"/>
          <w:i/>
          <w:sz w:val="20"/>
          <w:szCs w:val="20"/>
        </w:rPr>
        <w:t>duration</w:t>
      </w:r>
      <w:proofErr w:type="spellEnd"/>
      <w:r w:rsidR="002637D3" w:rsidRPr="00827F3A">
        <w:rPr>
          <w:rFonts w:ascii="Leelawadee UI" w:hAnsi="Leelawadee UI" w:cs="Leelawadee UI"/>
          <w:i/>
          <w:sz w:val="20"/>
          <w:szCs w:val="20"/>
        </w:rPr>
        <w:t xml:space="preserve"> inferior mais próximo ao </w:t>
      </w:r>
      <w:proofErr w:type="spellStart"/>
      <w:r w:rsidR="002637D3" w:rsidRPr="00827F3A">
        <w:rPr>
          <w:rFonts w:ascii="Leelawadee UI" w:hAnsi="Leelawadee UI" w:cs="Leelawadee UI"/>
          <w:i/>
          <w:sz w:val="20"/>
          <w:szCs w:val="20"/>
        </w:rPr>
        <w:t>duration</w:t>
      </w:r>
      <w:proofErr w:type="spellEnd"/>
      <w:r w:rsidR="002637D3" w:rsidRPr="00827F3A">
        <w:rPr>
          <w:rFonts w:ascii="Leelawadee UI" w:hAnsi="Leelawadee UI" w:cs="Leelawadee UI"/>
          <w:i/>
          <w:sz w:val="20"/>
          <w:szCs w:val="20"/>
        </w:rPr>
        <w:t xml:space="preserve"> remanescente das parcelas originalmente vincendas (em aberto) dos Créditos Imobiliários (“</w:t>
      </w:r>
      <w:r w:rsidR="002637D3" w:rsidRPr="00827F3A">
        <w:rPr>
          <w:rFonts w:ascii="Leelawadee UI" w:hAnsi="Leelawadee UI" w:cs="Leelawadee UI"/>
          <w:i/>
          <w:sz w:val="20"/>
          <w:szCs w:val="20"/>
          <w:u w:val="single"/>
        </w:rPr>
        <w:t>Tesouro IPCA</w:t>
      </w:r>
      <w:r w:rsidR="002637D3" w:rsidRPr="00827F3A">
        <w:rPr>
          <w:rFonts w:ascii="Leelawadee UI" w:hAnsi="Leelawadee UI" w:cs="Leelawadee UI"/>
          <w:i/>
          <w:sz w:val="20"/>
          <w:szCs w:val="20"/>
        </w:rPr>
        <w:t>”) acrescido linearmente de 0,50% (cinquenta centésimos por cento) ao ano.</w:t>
      </w:r>
    </w:p>
    <w:p w14:paraId="2EEA639F" w14:textId="77777777" w:rsidR="002637D3" w:rsidRPr="00827F3A" w:rsidRDefault="002637D3" w:rsidP="00827F3A">
      <w:pPr>
        <w:spacing w:after="0" w:line="360" w:lineRule="auto"/>
        <w:ind w:left="709"/>
        <w:rPr>
          <w:rFonts w:ascii="Leelawadee UI" w:hAnsi="Leelawadee UI" w:cs="Leelawadee UI"/>
          <w:i/>
          <w:sz w:val="20"/>
          <w:szCs w:val="20"/>
        </w:rPr>
      </w:pPr>
    </w:p>
    <w:p w14:paraId="70FC95EA" w14:textId="5AB1F245" w:rsidR="002637D3" w:rsidRPr="00827F3A" w:rsidRDefault="002637D3" w:rsidP="00827F3A">
      <w:pPr>
        <w:spacing w:after="0" w:line="360" w:lineRule="auto"/>
        <w:ind w:left="709"/>
        <w:rPr>
          <w:rFonts w:ascii="Leelawadee UI" w:hAnsi="Leelawadee UI" w:cs="Leelawadee UI"/>
          <w:i/>
          <w:sz w:val="20"/>
          <w:szCs w:val="20"/>
        </w:rPr>
      </w:pPr>
      <m:oMath>
        <m:sSub>
          <m:sSubPr>
            <m:ctrlPr>
              <w:rPr>
                <w:rFonts w:ascii="Cambria Math" w:hAnsi="Cambria Math" w:cs="Leelawadee UI"/>
                <w: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Pr="00827F3A">
        <w:rPr>
          <w:rFonts w:ascii="Leelawadee UI" w:hAnsi="Leelawadee UI" w:cs="Leelawadee UI"/>
          <w:i/>
          <w:sz w:val="20"/>
          <w:szCs w:val="20"/>
        </w:rPr>
        <w:t>: Saldo Devedor atualizado, calculado da seguinte forma:</w:t>
      </w:r>
    </w:p>
    <w:p w14:paraId="251012F8" w14:textId="77777777" w:rsidR="002637D3" w:rsidRPr="00827F3A" w:rsidRDefault="002637D3" w:rsidP="00827F3A">
      <w:pPr>
        <w:spacing w:after="0" w:line="360" w:lineRule="auto"/>
        <w:ind w:left="709"/>
        <w:rPr>
          <w:rFonts w:ascii="Leelawadee UI" w:hAnsi="Leelawadee UI" w:cs="Leelawadee UI"/>
          <w:i/>
          <w:sz w:val="20"/>
          <w:szCs w:val="20"/>
        </w:rPr>
      </w:pPr>
    </w:p>
    <w:p w14:paraId="74B4695D" w14:textId="35E3E800" w:rsidR="002637D3" w:rsidRPr="00827F3A" w:rsidRDefault="002637D3" w:rsidP="00827F3A">
      <w:pPr>
        <w:tabs>
          <w:tab w:val="left" w:pos="284"/>
          <w:tab w:val="left" w:pos="1418"/>
          <w:tab w:val="left" w:pos="3119"/>
          <w:tab w:val="left" w:pos="3828"/>
        </w:tabs>
        <w:spacing w:after="0" w:line="360" w:lineRule="auto"/>
        <w:ind w:left="709"/>
        <w:jc w:val="center"/>
        <w:rPr>
          <w:rFonts w:ascii="Leelawadee" w:hAnsi="Leelawadee" w:cs="Leelawadee"/>
          <w:i/>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w:rPr>
              <w:rFonts w:ascii="Cambria Math" w:hAnsi="Cambria Math" w:cs="Leelawadee"/>
              <w:sz w:val="28"/>
              <w:szCs w:val="28"/>
            </w:rPr>
            <m:t>=</m:t>
          </m:r>
          <m:d>
            <m:dPr>
              <m:begChr m:val="["/>
              <m:endChr m:val="]"/>
              <m:ctrlPr>
                <w:rPr>
                  <w:rFonts w:ascii="Cambria Math" w:hAnsi="Cambria Math" w:cs="Leelawadee"/>
                  <w:i/>
                  <w:sz w:val="28"/>
                  <w:szCs w:val="28"/>
                </w:rPr>
              </m:ctrlPr>
            </m:dPr>
            <m:e>
              <m:nary>
                <m:naryPr>
                  <m:chr m:val="∑"/>
                  <m:limLoc m:val="undOvr"/>
                  <m:ctrlPr>
                    <w:rPr>
                      <w:rFonts w:ascii="Cambria Math" w:hAnsi="Cambria Math" w:cs="Leelawadee"/>
                      <w:i/>
                      <w:sz w:val="28"/>
                      <w:szCs w:val="28"/>
                    </w:rPr>
                  </m:ctrlPr>
                </m:naryPr>
                <m:sub>
                  <m:r>
                    <w:rPr>
                      <w:rFonts w:ascii="Cambria Math" w:hAnsi="Cambria Math" w:cs="Leelawadee"/>
                      <w:sz w:val="28"/>
                      <w:szCs w:val="28"/>
                    </w:rPr>
                    <m:t>i=1</m:t>
                  </m:r>
                </m:sub>
                <m:sup>
                  <m:r>
                    <w:rPr>
                      <w:rFonts w:ascii="Cambria Math" w:hAnsi="Cambria Math" w:cs="Leelawadee"/>
                      <w:sz w:val="28"/>
                      <w:szCs w:val="28"/>
                    </w:rPr>
                    <m:t>n</m:t>
                  </m:r>
                </m:sup>
                <m:e>
                  <m:f>
                    <m:fPr>
                      <m:ctrlPr>
                        <w:rPr>
                          <w:rFonts w:ascii="Cambria Math" w:hAnsi="Cambria Math" w:cs="Leelawadee"/>
                          <w:i/>
                          <w:sz w:val="28"/>
                          <w:szCs w:val="28"/>
                        </w:rPr>
                      </m:ctrlPr>
                    </m:fPr>
                    <m:num>
                      <m:sSub>
                        <m:sSubPr>
                          <m:ctrlPr>
                            <w:rPr>
                              <w:rFonts w:ascii="Cambria Math" w:hAnsi="Cambria Math" w:cs="Leelawadee"/>
                              <w:i/>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w:rPr>
                          <w:rFonts w:ascii="Cambria Math" w:hAnsi="Cambria Math" w:cs="Leelawadee"/>
                          <w:sz w:val="28"/>
                          <w:szCs w:val="28"/>
                        </w:rPr>
                        <m:t>×</m:t>
                      </m:r>
                      <m:sSub>
                        <m:sSubPr>
                          <m:ctrlPr>
                            <w:rPr>
                              <w:rFonts w:ascii="Cambria Math" w:hAnsi="Cambria Math" w:cs="Leelawadee"/>
                              <w:i/>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i/>
                              <w:sz w:val="28"/>
                              <w:szCs w:val="28"/>
                            </w:rPr>
                          </m:ctrlPr>
                        </m:sSupPr>
                        <m:e>
                          <m:d>
                            <m:dPr>
                              <m:ctrlPr>
                                <w:rPr>
                                  <w:rFonts w:ascii="Cambria Math" w:hAnsi="Cambria Math" w:cs="Leelawadee"/>
                                  <w:i/>
                                  <w:sz w:val="28"/>
                                  <w:szCs w:val="28"/>
                                </w:rPr>
                              </m:ctrlPr>
                            </m:dPr>
                            <m:e>
                              <m:r>
                                <w:rPr>
                                  <w:rFonts w:ascii="Cambria Math" w:hAnsi="Cambria Math" w:cs="Leelawadee"/>
                                  <w:sz w:val="28"/>
                                  <w:szCs w:val="28"/>
                                </w:rPr>
                                <m:t>1+i</m:t>
                              </m:r>
                            </m:e>
                          </m:d>
                        </m:e>
                        <m:sup>
                          <m:f>
                            <m:fPr>
                              <m:ctrlPr>
                                <w:rPr>
                                  <w:rFonts w:ascii="Cambria Math" w:hAnsi="Cambria Math" w:cs="Leelawadee"/>
                                  <w:i/>
                                  <w:sz w:val="28"/>
                                  <w:szCs w:val="28"/>
                                </w:rPr>
                              </m:ctrlPr>
                            </m:fPr>
                            <m:num>
                              <m:r>
                                <w:rPr>
                                  <w:rFonts w:ascii="Cambria Math" w:hAnsi="Cambria Math" w:cs="Leelawadee"/>
                                  <w:sz w:val="28"/>
                                  <w:szCs w:val="28"/>
                                </w:rPr>
                                <m:t>m*30</m:t>
                              </m:r>
                            </m:num>
                            <m:den>
                              <m:r>
                                <w:rPr>
                                  <w:rFonts w:ascii="Cambria Math" w:hAnsi="Cambria Math" w:cs="Leelawadee"/>
                                  <w:sz w:val="28"/>
                                  <w:szCs w:val="28"/>
                                </w:rPr>
                                <m:t>360</m:t>
                              </m:r>
                            </m:den>
                          </m:f>
                        </m:sup>
                      </m:sSup>
                    </m:den>
                  </m:f>
                </m:e>
              </m:nary>
            </m:e>
          </m:d>
          <m:r>
            <w:rPr>
              <w:rFonts w:ascii="Cambria Math" w:hAnsi="Cambria Math" w:cs="Leelawadee"/>
              <w:sz w:val="28"/>
              <w:szCs w:val="28"/>
            </w:rPr>
            <m:t>×</m:t>
          </m:r>
          <m:sSup>
            <m:sSupPr>
              <m:ctrlPr>
                <w:rPr>
                  <w:rFonts w:ascii="Cambria Math" w:hAnsi="Cambria Math" w:cs="Leelawadee"/>
                  <w:i/>
                  <w:sz w:val="28"/>
                  <w:szCs w:val="28"/>
                </w:rPr>
              </m:ctrlPr>
            </m:sSupPr>
            <m:e>
              <m:d>
                <m:dPr>
                  <m:begChr m:val="["/>
                  <m:endChr m:val="]"/>
                  <m:ctrlPr>
                    <w:rPr>
                      <w:rFonts w:ascii="Cambria Math" w:hAnsi="Cambria Math" w:cs="Leelawadee"/>
                      <w:i/>
                      <w:sz w:val="28"/>
                      <w:szCs w:val="28"/>
                    </w:rPr>
                  </m:ctrlPr>
                </m:dPr>
                <m:e>
                  <m:sSup>
                    <m:sSupPr>
                      <m:ctrlPr>
                        <w:rPr>
                          <w:rFonts w:ascii="Cambria Math" w:hAnsi="Cambria Math" w:cs="Leelawadee"/>
                          <w:i/>
                          <w:sz w:val="28"/>
                          <w:szCs w:val="28"/>
                        </w:rPr>
                      </m:ctrlPr>
                    </m:sSupPr>
                    <m:e>
                      <m:d>
                        <m:dPr>
                          <m:ctrlPr>
                            <w:rPr>
                              <w:rFonts w:ascii="Cambria Math" w:hAnsi="Cambria Math" w:cs="Leelawadee"/>
                              <w:i/>
                              <w:sz w:val="28"/>
                              <w:szCs w:val="28"/>
                            </w:rPr>
                          </m:ctrlPr>
                        </m:dPr>
                        <m:e>
                          <m:r>
                            <w:rPr>
                              <w:rFonts w:ascii="Cambria Math" w:hAnsi="Cambria Math" w:cs="Leelawadee"/>
                              <w:sz w:val="28"/>
                              <w:szCs w:val="28"/>
                            </w:rPr>
                            <m:t>1+i</m:t>
                          </m:r>
                        </m:e>
                      </m:d>
                    </m:e>
                    <m:sup>
                      <m:f>
                        <m:fPr>
                          <m:ctrlPr>
                            <w:rPr>
                              <w:rFonts w:ascii="Cambria Math" w:hAnsi="Cambria Math" w:cs="Leelawadee"/>
                              <w:i/>
                              <w:sz w:val="28"/>
                              <w:szCs w:val="28"/>
                            </w:rPr>
                          </m:ctrlPr>
                        </m:fPr>
                        <m:num>
                          <m:r>
                            <w:rPr>
                              <w:rFonts w:ascii="Cambria Math" w:hAnsi="Cambria Math" w:cs="Leelawadee"/>
                              <w:sz w:val="28"/>
                              <w:szCs w:val="28"/>
                            </w:rPr>
                            <m:t>1</m:t>
                          </m:r>
                        </m:num>
                        <m:den>
                          <m:r>
                            <w:rPr>
                              <w:rFonts w:ascii="Cambria Math" w:hAnsi="Cambria Math" w:cs="Leelawadee"/>
                              <w:sz w:val="28"/>
                              <w:szCs w:val="28"/>
                            </w:rPr>
                            <m:t>12</m:t>
                          </m:r>
                        </m:den>
                      </m:f>
                    </m:sup>
                  </m:sSup>
                </m:e>
              </m:d>
            </m:e>
            <m:sup>
              <m:f>
                <m:fPr>
                  <m:ctrlPr>
                    <w:rPr>
                      <w:rFonts w:ascii="Cambria Math" w:hAnsi="Cambria Math" w:cs="Leelawadee"/>
                      <w:i/>
                      <w:sz w:val="28"/>
                      <w:szCs w:val="28"/>
                    </w:rPr>
                  </m:ctrlPr>
                </m:fPr>
                <m:num>
                  <m:sSub>
                    <m:sSubPr>
                      <m:ctrlPr>
                        <w:rPr>
                          <w:rFonts w:ascii="Cambria Math" w:hAnsi="Cambria Math" w:cs="Leelawadee"/>
                          <w:i/>
                          <w:sz w:val="28"/>
                          <w:szCs w:val="28"/>
                        </w:rPr>
                      </m:ctrlPr>
                    </m:sSubPr>
                    <m:e>
                      <m:r>
                        <w:rPr>
                          <w:rFonts w:ascii="Cambria Math" w:hAnsi="Cambria Math" w:cs="Leelawadee"/>
                          <w:sz w:val="28"/>
                          <w:szCs w:val="28"/>
                        </w:rPr>
                        <m:t>dcp</m:t>
                      </m:r>
                    </m:e>
                    <m:sub>
                      <m:r>
                        <w:rPr>
                          <w:rFonts w:ascii="Cambria Math" w:hAnsi="Cambria Math" w:cs="Leelawadee"/>
                          <w:sz w:val="28"/>
                          <w:szCs w:val="28"/>
                        </w:rPr>
                        <m:t>pro rata</m:t>
                      </m:r>
                    </m:sub>
                  </m:sSub>
                </m:num>
                <m:den>
                  <m:sSub>
                    <m:sSubPr>
                      <m:ctrlPr>
                        <w:rPr>
                          <w:rFonts w:ascii="Cambria Math" w:hAnsi="Cambria Math" w:cs="Leelawadee"/>
                          <w:i/>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483B1A9B" w14:textId="77777777" w:rsidR="002637D3" w:rsidRPr="00827F3A" w:rsidRDefault="002637D3" w:rsidP="00827F3A">
      <w:pPr>
        <w:tabs>
          <w:tab w:val="left" w:pos="284"/>
          <w:tab w:val="left" w:pos="1418"/>
          <w:tab w:val="left" w:pos="3119"/>
          <w:tab w:val="left" w:pos="3828"/>
        </w:tabs>
        <w:spacing w:after="0" w:line="360" w:lineRule="auto"/>
        <w:ind w:left="709"/>
        <w:jc w:val="center"/>
        <w:rPr>
          <w:rFonts w:ascii="Leelawadee" w:hAnsi="Leelawadee" w:cs="Leelawadee"/>
          <w:i/>
          <w:sz w:val="20"/>
          <w:szCs w:val="20"/>
        </w:rPr>
      </w:pPr>
    </w:p>
    <w:p w14:paraId="1E789609" w14:textId="77777777" w:rsidR="002637D3" w:rsidRPr="00827F3A" w:rsidRDefault="002637D3" w:rsidP="00827F3A">
      <w:pPr>
        <w:tabs>
          <w:tab w:val="left" w:pos="284"/>
          <w:tab w:val="left" w:pos="1418"/>
          <w:tab w:val="left" w:pos="3119"/>
          <w:tab w:val="left" w:pos="3828"/>
        </w:tabs>
        <w:spacing w:after="0" w:line="360" w:lineRule="auto"/>
        <w:ind w:left="709"/>
        <w:rPr>
          <w:rFonts w:ascii="Leelawadee" w:hAnsi="Leelawadee" w:cs="Leelawadee"/>
          <w:i/>
          <w:sz w:val="20"/>
          <w:szCs w:val="20"/>
        </w:rPr>
      </w:pPr>
      <w:r w:rsidRPr="00827F3A">
        <w:rPr>
          <w:rFonts w:ascii="Leelawadee" w:hAnsi="Leelawadee" w:cs="Leelawadee"/>
          <w:i/>
          <w:sz w:val="20"/>
          <w:szCs w:val="20"/>
        </w:rPr>
        <w:t>Onde:</w:t>
      </w:r>
    </w:p>
    <w:p w14:paraId="13209610" w14:textId="77777777" w:rsidR="002637D3" w:rsidRPr="00827F3A" w:rsidRDefault="002637D3" w:rsidP="00827F3A">
      <w:pPr>
        <w:spacing w:after="0" w:line="360" w:lineRule="auto"/>
        <w:ind w:left="709"/>
        <w:rPr>
          <w:rFonts w:ascii="Leelawadee" w:hAnsi="Leelawadee" w:cs="Leelawadee"/>
          <w:i/>
          <w:sz w:val="20"/>
          <w:szCs w:val="20"/>
        </w:rPr>
      </w:pPr>
      <w:proofErr w:type="spellStart"/>
      <w:r w:rsidRPr="00827F3A">
        <w:rPr>
          <w:rFonts w:ascii="Leelawadee" w:hAnsi="Leelawadee" w:cs="Leelawadee"/>
          <w:i/>
          <w:sz w:val="20"/>
          <w:szCs w:val="20"/>
        </w:rPr>
        <w:t>SDA</w:t>
      </w:r>
      <w:r w:rsidRPr="00827F3A">
        <w:rPr>
          <w:rFonts w:ascii="Leelawadee" w:hAnsi="Leelawadee" w:cs="Leelawadee"/>
          <w:i/>
          <w:sz w:val="20"/>
          <w:szCs w:val="20"/>
          <w:vertAlign w:val="subscript"/>
        </w:rPr>
        <w:t>n</w:t>
      </w:r>
      <w:proofErr w:type="spellEnd"/>
      <w:r w:rsidRPr="00827F3A">
        <w:rPr>
          <w:rFonts w:ascii="Leelawadee" w:hAnsi="Leelawadee" w:cs="Leelawadee"/>
          <w:i/>
          <w:sz w:val="20"/>
          <w:szCs w:val="20"/>
        </w:rPr>
        <w:t xml:space="preserve"> </w:t>
      </w:r>
      <w:proofErr w:type="gramStart"/>
      <w:r w:rsidRPr="00827F3A">
        <w:rPr>
          <w:rFonts w:ascii="Leelawadee" w:hAnsi="Leelawadee" w:cs="Leelawadee"/>
          <w:i/>
          <w:sz w:val="20"/>
          <w:szCs w:val="20"/>
        </w:rPr>
        <w:t>= Saldo</w:t>
      </w:r>
      <w:proofErr w:type="gramEnd"/>
      <w:r w:rsidRPr="00827F3A">
        <w:rPr>
          <w:rFonts w:ascii="Leelawadee" w:hAnsi="Leelawadee" w:cs="Leelawadee"/>
          <w:i/>
          <w:sz w:val="20"/>
          <w:szCs w:val="20"/>
        </w:rPr>
        <w:t xml:space="preserve"> devedor atualizado, na data de cálculo;</w:t>
      </w:r>
    </w:p>
    <w:p w14:paraId="64299F87" w14:textId="77777777" w:rsidR="002637D3" w:rsidRPr="00827F3A" w:rsidRDefault="002637D3" w:rsidP="00827F3A">
      <w:pPr>
        <w:spacing w:after="0" w:line="360" w:lineRule="auto"/>
        <w:ind w:left="709"/>
        <w:rPr>
          <w:rFonts w:ascii="Leelawadee" w:hAnsi="Leelawadee" w:cs="Leelawadee"/>
          <w:i/>
          <w:sz w:val="20"/>
          <w:szCs w:val="20"/>
        </w:rPr>
      </w:pPr>
    </w:p>
    <w:p w14:paraId="2BD9F555" w14:textId="77777777" w:rsidR="002637D3" w:rsidRPr="00827F3A" w:rsidRDefault="002637D3" w:rsidP="00827F3A">
      <w:pPr>
        <w:spacing w:after="0" w:line="360" w:lineRule="auto"/>
        <w:ind w:left="709"/>
        <w:rPr>
          <w:rFonts w:ascii="Leelawadee" w:hAnsi="Leelawadee" w:cs="Leelawadee"/>
          <w:i/>
          <w:sz w:val="20"/>
          <w:szCs w:val="20"/>
        </w:rPr>
      </w:pPr>
      <w:proofErr w:type="spellStart"/>
      <w:r w:rsidRPr="00827F3A">
        <w:rPr>
          <w:rFonts w:ascii="Leelawadee" w:hAnsi="Leelawadee" w:cs="Leelawadee"/>
          <w:i/>
          <w:sz w:val="20"/>
          <w:szCs w:val="20"/>
        </w:rPr>
        <w:t>PMTi</w:t>
      </w:r>
      <w:proofErr w:type="spellEnd"/>
      <w:r w:rsidRPr="00827F3A">
        <w:rPr>
          <w:rFonts w:ascii="Leelawadee" w:hAnsi="Leelawadee" w:cs="Leelawadee"/>
          <w:i/>
          <w:sz w:val="20"/>
          <w:szCs w:val="20"/>
        </w:rPr>
        <w:t xml:space="preserve"> = i-</w:t>
      </w:r>
      <w:proofErr w:type="spellStart"/>
      <w:r w:rsidRPr="00827F3A">
        <w:rPr>
          <w:rFonts w:ascii="Leelawadee" w:hAnsi="Leelawadee" w:cs="Leelawadee"/>
          <w:i/>
          <w:sz w:val="20"/>
          <w:szCs w:val="20"/>
        </w:rPr>
        <w:t>ésimo</w:t>
      </w:r>
      <w:proofErr w:type="spellEnd"/>
      <w:r w:rsidRPr="00827F3A">
        <w:rPr>
          <w:rFonts w:ascii="Leelawadee" w:hAnsi="Leelawadee" w:cs="Leelawadee"/>
          <w:i/>
          <w:sz w:val="20"/>
          <w:szCs w:val="20"/>
        </w:rPr>
        <w:t xml:space="preserve"> valor das parcelas mensais de pagamento dos CRI; </w:t>
      </w:r>
    </w:p>
    <w:p w14:paraId="63A577F2" w14:textId="77777777" w:rsidR="002637D3" w:rsidRPr="00827F3A" w:rsidRDefault="002637D3" w:rsidP="00827F3A">
      <w:pPr>
        <w:spacing w:after="0" w:line="360" w:lineRule="auto"/>
        <w:ind w:left="709"/>
        <w:rPr>
          <w:rFonts w:ascii="Leelawadee" w:hAnsi="Leelawadee" w:cs="Leelawadee"/>
          <w:i/>
          <w:sz w:val="20"/>
          <w:szCs w:val="20"/>
        </w:rPr>
      </w:pPr>
    </w:p>
    <w:p w14:paraId="5DF77659" w14:textId="34ED5D0B" w:rsidR="002637D3" w:rsidRPr="00827F3A" w:rsidRDefault="002637D3" w:rsidP="00827F3A">
      <w:pPr>
        <w:spacing w:after="0" w:line="360" w:lineRule="auto"/>
        <w:ind w:left="709"/>
        <w:rPr>
          <w:rFonts w:ascii="Leelawadee" w:hAnsi="Leelawadee" w:cs="Leelawadee"/>
          <w:i/>
          <w:sz w:val="20"/>
          <w:szCs w:val="20"/>
        </w:rPr>
      </w:pPr>
      <w:proofErr w:type="gramStart"/>
      <w:r w:rsidRPr="00827F3A">
        <w:rPr>
          <w:rFonts w:ascii="Leelawadee" w:hAnsi="Leelawadee" w:cs="Leelawadee"/>
          <w:i/>
          <w:sz w:val="20"/>
          <w:szCs w:val="20"/>
        </w:rPr>
        <w:t>i</w:t>
      </w:r>
      <w:proofErr w:type="gramEnd"/>
      <w:r w:rsidRPr="00827F3A">
        <w:rPr>
          <w:rFonts w:ascii="Leelawadee" w:hAnsi="Leelawadee" w:cs="Leelawadee"/>
          <w:i/>
          <w:sz w:val="20"/>
          <w:szCs w:val="20"/>
        </w:rPr>
        <w:t xml:space="preserve"> = </w:t>
      </w:r>
      <w:r w:rsidR="00827F3A">
        <w:rPr>
          <w:rFonts w:ascii="Leelawadee" w:hAnsi="Leelawadee" w:cs="Leelawadee"/>
          <w:i/>
          <w:sz w:val="20"/>
          <w:szCs w:val="20"/>
        </w:rPr>
        <w:t>[</w:t>
      </w:r>
      <w:r w:rsidRPr="00AD224F">
        <w:rPr>
          <w:rFonts w:ascii="Leelawadee" w:hAnsi="Leelawadee"/>
          <w:i/>
          <w:sz w:val="20"/>
          <w:highlight w:val="yellow"/>
        </w:rPr>
        <w:t>4,5000</w:t>
      </w:r>
      <w:r w:rsidR="00827F3A">
        <w:rPr>
          <w:rFonts w:ascii="Leelawadee" w:hAnsi="Leelawadee"/>
          <w:i/>
          <w:sz w:val="20"/>
        </w:rPr>
        <w:t>]</w:t>
      </w:r>
      <w:r w:rsidRPr="00827F3A">
        <w:rPr>
          <w:rFonts w:ascii="Leelawadee" w:hAnsi="Leelawadee" w:cs="Leelawadee"/>
          <w:i/>
          <w:sz w:val="20"/>
          <w:szCs w:val="20"/>
        </w:rPr>
        <w:t xml:space="preserve">; </w:t>
      </w:r>
    </w:p>
    <w:p w14:paraId="798422B3" w14:textId="77777777" w:rsidR="002637D3" w:rsidRPr="00827F3A" w:rsidRDefault="002637D3" w:rsidP="00827F3A">
      <w:pPr>
        <w:spacing w:after="0" w:line="360" w:lineRule="auto"/>
        <w:ind w:left="709"/>
        <w:rPr>
          <w:rFonts w:ascii="Leelawadee" w:hAnsi="Leelawadee" w:cs="Leelawadee"/>
          <w:i/>
          <w:sz w:val="20"/>
          <w:szCs w:val="20"/>
        </w:rPr>
      </w:pPr>
    </w:p>
    <w:p w14:paraId="5D341C38" w14:textId="77777777" w:rsidR="002637D3" w:rsidRPr="00827F3A" w:rsidRDefault="002637D3" w:rsidP="00827F3A">
      <w:pPr>
        <w:spacing w:after="0" w:line="360" w:lineRule="auto"/>
        <w:ind w:left="709"/>
        <w:rPr>
          <w:rFonts w:ascii="Leelawadee" w:hAnsi="Leelawadee" w:cs="Leelawadee"/>
          <w:i/>
          <w:sz w:val="20"/>
          <w:szCs w:val="20"/>
        </w:rPr>
      </w:pPr>
      <w:proofErr w:type="gramStart"/>
      <w:r w:rsidRPr="00827F3A">
        <w:rPr>
          <w:rFonts w:ascii="Leelawadee" w:hAnsi="Leelawadee" w:cs="Leelawadee"/>
          <w:i/>
          <w:sz w:val="20"/>
          <w:szCs w:val="20"/>
        </w:rPr>
        <w:t>m</w:t>
      </w:r>
      <w:proofErr w:type="gramEnd"/>
      <w:r w:rsidRPr="00827F3A">
        <w:rPr>
          <w:rFonts w:ascii="Leelawadee" w:hAnsi="Leelawadee" w:cs="Leelawadee"/>
          <w:i/>
          <w:sz w:val="20"/>
          <w:szCs w:val="20"/>
        </w:rPr>
        <w:t xml:space="preserve"> = Número de meses entre a </w:t>
      </w:r>
      <w:r w:rsidRPr="00827F3A">
        <w:rPr>
          <w:rFonts w:ascii="Leelawadee" w:hAnsi="Leelawadee"/>
          <w:i/>
          <w:sz w:val="20"/>
        </w:rPr>
        <w:t xml:space="preserve">Data de Aniversário do </w:t>
      </w:r>
      <w:proofErr w:type="spellStart"/>
      <w:r w:rsidRPr="00827F3A">
        <w:rPr>
          <w:rFonts w:ascii="Leelawadee" w:hAnsi="Leelawadee"/>
          <w:i/>
          <w:sz w:val="20"/>
        </w:rPr>
        <w:t>PMTi</w:t>
      </w:r>
      <w:proofErr w:type="spellEnd"/>
      <w:r w:rsidRPr="00827F3A">
        <w:rPr>
          <w:rFonts w:ascii="Leelawadee" w:hAnsi="Leelawadee" w:cs="Leelawadee"/>
          <w:i/>
          <w:sz w:val="20"/>
          <w:szCs w:val="20"/>
        </w:rPr>
        <w:t xml:space="preserve">, e a Data de Aniversário imediatamente anterior à data de cálculo; </w:t>
      </w:r>
    </w:p>
    <w:p w14:paraId="332B7F77" w14:textId="77777777" w:rsidR="002637D3" w:rsidRPr="00827F3A" w:rsidRDefault="002637D3" w:rsidP="00827F3A">
      <w:pPr>
        <w:spacing w:after="0" w:line="360" w:lineRule="auto"/>
        <w:ind w:left="709"/>
        <w:rPr>
          <w:rFonts w:ascii="Leelawadee" w:hAnsi="Leelawadee" w:cs="Leelawadee"/>
          <w:i/>
          <w:sz w:val="20"/>
          <w:szCs w:val="20"/>
        </w:rPr>
      </w:pPr>
    </w:p>
    <w:p w14:paraId="26C5BA05" w14:textId="292BE1C7" w:rsidR="002637D3" w:rsidRPr="00827F3A" w:rsidRDefault="002637D3" w:rsidP="00827F3A">
      <w:pPr>
        <w:spacing w:after="0" w:line="360" w:lineRule="auto"/>
        <w:ind w:left="709"/>
        <w:rPr>
          <w:rFonts w:ascii="Leelawadee" w:hAnsi="Leelawadee" w:cs="Leelawadee"/>
          <w: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oMath>
      <w:r w:rsidRPr="00827F3A">
        <w:rPr>
          <w:rFonts w:ascii="Leelawadee" w:hAnsi="Leelawadee" w:cs="Leelawadee"/>
          <w:i/>
          <w:sz w:val="20"/>
          <w:szCs w:val="20"/>
        </w:rPr>
        <w:t xml:space="preserve"> = Número de dias corridos entre a Data de Aniversário anterior à data de cálculo e a data de cálculo;</w:t>
      </w:r>
    </w:p>
    <w:p w14:paraId="0A7E17BA" w14:textId="77777777" w:rsidR="002637D3" w:rsidRPr="00827F3A" w:rsidRDefault="002637D3" w:rsidP="00827F3A">
      <w:pPr>
        <w:spacing w:after="0" w:line="360" w:lineRule="auto"/>
        <w:ind w:left="709"/>
        <w:rPr>
          <w:rFonts w:ascii="Leelawadee" w:hAnsi="Leelawadee" w:cs="Leelawadee"/>
          <w:i/>
          <w:sz w:val="20"/>
          <w:szCs w:val="20"/>
        </w:rPr>
      </w:pPr>
    </w:p>
    <w:p w14:paraId="2261001B" w14:textId="0C0948BB" w:rsidR="002637D3" w:rsidRPr="00827F3A" w:rsidRDefault="002637D3" w:rsidP="00827F3A">
      <w:pPr>
        <w:spacing w:after="0" w:line="360" w:lineRule="auto"/>
        <w:ind w:left="709"/>
        <w:rPr>
          <w:rFonts w:ascii="Leelawadee" w:hAnsi="Leelawadee" w:cs="Leelawadee"/>
          <w: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Pr="00827F3A">
        <w:rPr>
          <w:rFonts w:ascii="Leelawadee" w:eastAsiaTheme="minorEastAsia" w:hAnsi="Leelawadee" w:cs="Leelawadee"/>
          <w:i/>
          <w:sz w:val="20"/>
          <w:szCs w:val="20"/>
        </w:rPr>
        <w:t xml:space="preserve"> = </w:t>
      </w:r>
      <w:r w:rsidRPr="00827F3A">
        <w:rPr>
          <w:rFonts w:ascii="Leelawadee" w:hAnsi="Leelawadee" w:cs="Leelawadee"/>
          <w:i/>
          <w:sz w:val="20"/>
          <w:szCs w:val="20"/>
        </w:rPr>
        <w:t>Número de dias corridos entre a Data de Aniversário anterior à data de cálculo e a próxima Data de Aniversário;</w:t>
      </w:r>
    </w:p>
    <w:p w14:paraId="7E4DD4DC" w14:textId="77777777" w:rsidR="002637D3" w:rsidRPr="00827F3A" w:rsidRDefault="002637D3" w:rsidP="00827F3A">
      <w:pPr>
        <w:spacing w:after="0" w:line="360" w:lineRule="auto"/>
        <w:ind w:left="709"/>
        <w:rPr>
          <w:rFonts w:ascii="Leelawadee" w:hAnsi="Leelawadee" w:cs="Leelawadee"/>
          <w:i/>
          <w:sz w:val="20"/>
          <w:szCs w:val="20"/>
        </w:rPr>
      </w:pPr>
    </w:p>
    <w:p w14:paraId="0AEBFFF3" w14:textId="45B8FEED" w:rsidR="002637D3" w:rsidRPr="00827F3A" w:rsidRDefault="002637D3" w:rsidP="00827F3A">
      <w:pPr>
        <w:spacing w:after="0" w:line="360" w:lineRule="auto"/>
        <w:ind w:left="709"/>
        <w:rPr>
          <w:rFonts w:ascii="Leelawadee" w:hAnsi="Leelawadee" w:cs="Leelawadee"/>
          <w: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Pr="00827F3A">
        <w:rPr>
          <w:rFonts w:ascii="Leelawadee" w:hAnsi="Leelawadee" w:cs="Leelawadee"/>
          <w:i/>
          <w:sz w:val="20"/>
          <w:szCs w:val="20"/>
        </w:rPr>
        <w:t xml:space="preserve"> </w:t>
      </w:r>
      <w:proofErr w:type="gramStart"/>
      <w:r w:rsidRPr="00827F3A">
        <w:rPr>
          <w:rFonts w:ascii="Leelawadee" w:hAnsi="Leelawadee" w:cs="Leelawadee"/>
          <w:i/>
          <w:sz w:val="20"/>
          <w:szCs w:val="20"/>
        </w:rPr>
        <w:t>= Para</w:t>
      </w:r>
      <w:proofErr w:type="gramEnd"/>
      <w:r w:rsidRPr="00827F3A">
        <w:rPr>
          <w:rFonts w:ascii="Leelawadee" w:hAnsi="Leelawadee" w:cs="Leelawadee"/>
          <w:i/>
          <w:sz w:val="20"/>
          <w:szCs w:val="20"/>
        </w:rPr>
        <w:t xml:space="preserve"> as </w:t>
      </w:r>
      <w:proofErr w:type="spellStart"/>
      <w:r w:rsidRPr="00827F3A">
        <w:rPr>
          <w:rFonts w:ascii="Leelawadee" w:hAnsi="Leelawadee" w:cs="Leelawadee"/>
          <w:i/>
          <w:sz w:val="20"/>
          <w:szCs w:val="20"/>
        </w:rPr>
        <w:t>PMTi</w:t>
      </w:r>
      <w:proofErr w:type="spellEnd"/>
      <w:r w:rsidRPr="00827F3A">
        <w:rPr>
          <w:rFonts w:ascii="Leelawadee" w:hAnsi="Leelawadee" w:cs="Leelawadee"/>
          <w:i/>
          <w:sz w:val="20"/>
          <w:szCs w:val="20"/>
        </w:rPr>
        <w:t xml:space="preserve"> devidas antes da próxima Data de Atualização, corresponde ao Fator C acumulado desde 01 de outubro de 2020 até a Data de Atualização imediatamente anterior. Para as </w:t>
      </w:r>
      <w:proofErr w:type="spellStart"/>
      <w:r w:rsidRPr="00827F3A">
        <w:rPr>
          <w:rFonts w:ascii="Leelawadee" w:hAnsi="Leelawadee" w:cs="Leelawadee"/>
          <w:i/>
          <w:sz w:val="20"/>
          <w:szCs w:val="20"/>
        </w:rPr>
        <w:t>PMTi</w:t>
      </w:r>
      <w:proofErr w:type="spellEnd"/>
      <w:r w:rsidRPr="00827F3A">
        <w:rPr>
          <w:rFonts w:ascii="Leelawadee" w:hAnsi="Leelawadee" w:cs="Leelawadee"/>
          <w:i/>
          <w:sz w:val="20"/>
          <w:szCs w:val="20"/>
        </w:rPr>
        <w:t xml:space="preserve"> devidas a partir da próxima Data de Atualização, inclusive, corresponde ao Fator C acumulado desde 01 de outubro de 2020 até a data da Recompra. </w:t>
      </w:r>
    </w:p>
    <w:p w14:paraId="1AC6C2DB" w14:textId="77777777" w:rsidR="002637D3" w:rsidRPr="00827F3A" w:rsidRDefault="002637D3" w:rsidP="00827F3A">
      <w:pPr>
        <w:spacing w:after="0" w:line="360" w:lineRule="auto"/>
        <w:ind w:left="709"/>
        <w:rPr>
          <w:rFonts w:ascii="Leelawadee UI" w:hAnsi="Leelawadee UI" w:cs="Leelawadee UI"/>
          <w:i/>
          <w:sz w:val="20"/>
          <w:szCs w:val="20"/>
        </w:rPr>
      </w:pPr>
    </w:p>
    <w:p w14:paraId="65DE1F85" w14:textId="18784BCE" w:rsidR="002637D3" w:rsidRPr="00827F3A" w:rsidRDefault="002637D3" w:rsidP="00827F3A">
      <w:pPr>
        <w:suppressAutoHyphens/>
        <w:spacing w:after="0" w:line="320" w:lineRule="exact"/>
        <w:ind w:left="709"/>
        <w:rPr>
          <w:rFonts w:ascii="Leelawadee UI" w:hAnsi="Leelawadee UI" w:cs="Leelawadee UI"/>
          <w:i/>
          <w:sz w:val="20"/>
          <w:szCs w:val="20"/>
        </w:rPr>
      </w:pPr>
      <w:r w:rsidRPr="00827F3A">
        <w:rPr>
          <w:rFonts w:ascii="Leelawadee UI" w:hAnsi="Leelawadee UI" w:cs="Leelawadee UI"/>
          <w:i/>
          <w:sz w:val="20"/>
          <w:szCs w:val="20"/>
        </w:rPr>
        <w:t>Para fins deste Contrato de Cessão, considera-se: (a) “Data de Aniversário”, todo dia</w:t>
      </w:r>
      <w:r w:rsidRPr="00827F3A">
        <w:rPr>
          <w:rFonts w:ascii="Leelawadee" w:hAnsi="Leelawadee" w:cs="Leelawadee"/>
          <w:i/>
          <w:color w:val="000000"/>
          <w:sz w:val="20"/>
          <w:szCs w:val="20"/>
        </w:rPr>
        <w:t xml:space="preserve"> 1º de cada mês, sendo a primeira data de aniversário o dia 1º</w:t>
      </w:r>
      <w:r w:rsidRPr="00827F3A">
        <w:rPr>
          <w:rFonts w:ascii="Leelawadee" w:hAnsi="Leelawadee"/>
          <w:i/>
          <w:color w:val="000000"/>
          <w:sz w:val="20"/>
        </w:rPr>
        <w:t xml:space="preserve"> </w:t>
      </w:r>
      <w:r w:rsidRPr="00827F3A">
        <w:rPr>
          <w:rFonts w:ascii="Leelawadee" w:hAnsi="Leelawadee" w:cs="Leelawadee"/>
          <w:i/>
          <w:color w:val="000000"/>
          <w:sz w:val="20"/>
          <w:szCs w:val="20"/>
        </w:rPr>
        <w:t>de outubro</w:t>
      </w:r>
      <w:r w:rsidRPr="00827F3A">
        <w:rPr>
          <w:rFonts w:ascii="Leelawadee" w:hAnsi="Leelawadee"/>
          <w:i/>
          <w:color w:val="000000"/>
          <w:sz w:val="20"/>
        </w:rPr>
        <w:t xml:space="preserve"> </w:t>
      </w:r>
      <w:r w:rsidRPr="00827F3A">
        <w:rPr>
          <w:rFonts w:ascii="Leelawadee" w:hAnsi="Leelawadee" w:cs="Leelawadee"/>
          <w:i/>
          <w:color w:val="000000"/>
          <w:sz w:val="20"/>
          <w:szCs w:val="20"/>
        </w:rPr>
        <w:t>de 2020; (b) “Data de Atualização” todo o dia 1ª de outubro de cada ano; e (c)</w:t>
      </w:r>
      <w:r w:rsidRPr="00827F3A">
        <w:rPr>
          <w:i/>
        </w:rPr>
        <w:t xml:space="preserve"> </w:t>
      </w:r>
      <w:r w:rsidRPr="00827F3A">
        <w:rPr>
          <w:rFonts w:ascii="Leelawadee UI" w:hAnsi="Leelawadee UI" w:cs="Leelawadee UI"/>
          <w:i/>
          <w:sz w:val="20"/>
          <w:szCs w:val="20"/>
        </w:rPr>
        <w:t>o “fator</w:t>
      </w:r>
      <w:r w:rsidRPr="00827F3A">
        <w:rPr>
          <w:rFonts w:ascii="Leelawadee" w:hAnsi="Leelawadee" w:cs="Leelawadee"/>
          <w:i/>
          <w:sz w:val="20"/>
          <w:szCs w:val="20"/>
        </w:rPr>
        <w:t xml:space="preserve"> “C”” será obtido pela variação acumulada mensal do IPCA/IBGE pelo critério de dias corridos existentes entre o dia 01 de outubro de 2020 e a próxima Data de Aniversário ou entre as Datas de Aniversário dos CRI em cada mês, conforme o </w:t>
      </w:r>
      <w:proofErr w:type="gramStart"/>
      <w:r w:rsidRPr="00827F3A">
        <w:rPr>
          <w:rFonts w:ascii="Leelawadee" w:hAnsi="Leelawadee" w:cs="Leelawadee"/>
          <w:i/>
          <w:sz w:val="20"/>
          <w:szCs w:val="20"/>
        </w:rPr>
        <w:t>caso.</w:t>
      </w:r>
      <w:r w:rsidRPr="00827F3A">
        <w:rPr>
          <w:rFonts w:ascii="Leelawadee" w:hAnsi="Leelawadee" w:cs="Leelawadee"/>
          <w:i/>
          <w:sz w:val="20"/>
          <w:szCs w:val="20"/>
        </w:rPr>
        <w:t>”</w:t>
      </w:r>
      <w:proofErr w:type="gramEnd"/>
    </w:p>
    <w:p w14:paraId="0DDA892C" w14:textId="77777777" w:rsidR="003D27FE" w:rsidRPr="005D379F" w:rsidRDefault="003D27FE" w:rsidP="003D27FE">
      <w:pPr>
        <w:spacing w:after="0"/>
        <w:jc w:val="left"/>
        <w:rPr>
          <w:rFonts w:ascii="Leelawadee UI" w:hAnsi="Leelawadee UI" w:cs="Leelawadee UI"/>
          <w:b/>
          <w:smallCaps/>
          <w:sz w:val="20"/>
          <w:szCs w:val="20"/>
        </w:rPr>
      </w:pPr>
    </w:p>
    <w:p w14:paraId="13CD09F2"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CLÁUSULA TERCEIRA</w:t>
      </w:r>
    </w:p>
    <w:p w14:paraId="3C033BCA"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REGISTRO DO ADITAMENTO</w:t>
      </w:r>
    </w:p>
    <w:p w14:paraId="63199B08"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685D7C43" w14:textId="2DA27A1C" w:rsidR="003D27FE" w:rsidRPr="005D379F" w:rsidRDefault="003D27FE" w:rsidP="005D379F">
      <w:pPr>
        <w:pStyle w:val="PargrafodaLista"/>
        <w:numPr>
          <w:ilvl w:val="1"/>
          <w:numId w:val="5"/>
        </w:numPr>
        <w:suppressAutoHyphens/>
        <w:spacing w:after="0" w:line="320" w:lineRule="exact"/>
        <w:ind w:left="0" w:firstLine="0"/>
        <w:rPr>
          <w:rFonts w:ascii="Leelawadee UI" w:hAnsi="Leelawadee UI" w:cs="Leelawadee UI"/>
          <w:b/>
          <w:smallCaps/>
          <w:sz w:val="20"/>
          <w:szCs w:val="20"/>
        </w:rPr>
      </w:pPr>
      <w:r w:rsidRPr="005D379F">
        <w:rPr>
          <w:rFonts w:ascii="Leelawadee UI" w:hAnsi="Leelawadee UI" w:cs="Leelawadee UI"/>
          <w:color w:val="000000"/>
          <w:sz w:val="20"/>
          <w:szCs w:val="20"/>
        </w:rPr>
        <w:t xml:space="preserve">O presente Aditamento será registrado </w:t>
      </w:r>
      <w:r w:rsidR="0048707A" w:rsidRPr="005D379F" w:rsidDel="003E1775">
        <w:rPr>
          <w:rFonts w:ascii="Leelawadee UI" w:hAnsi="Leelawadee UI" w:cs="Leelawadee UI"/>
          <w:color w:val="000000"/>
          <w:sz w:val="20"/>
          <w:szCs w:val="20"/>
        </w:rPr>
        <w:t>nos Cartórios de Registro de Títulos e Documentos das comarcas das sedes das Partes</w:t>
      </w:r>
      <w:r w:rsidR="0048707A" w:rsidRPr="005D379F">
        <w:rPr>
          <w:rFonts w:ascii="Leelawadee UI" w:hAnsi="Leelawadee UI" w:cs="Leelawadee UI"/>
          <w:color w:val="000000"/>
          <w:sz w:val="20"/>
          <w:szCs w:val="20"/>
        </w:rPr>
        <w:t>.</w:t>
      </w:r>
    </w:p>
    <w:p w14:paraId="1852B892"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bookmarkStart w:id="32" w:name="_GoBack"/>
      <w:bookmarkEnd w:id="32"/>
    </w:p>
    <w:p w14:paraId="55BE1D63"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QUARTA </w:t>
      </w:r>
    </w:p>
    <w:p w14:paraId="797A3654"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RATIFICAÇÃO DAS DISPOSIÇÕES DO TERMO DE SECURITIZAÇÃO</w:t>
      </w:r>
    </w:p>
    <w:p w14:paraId="60832CC6"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2359964D" w14:textId="68ADD0A7" w:rsidR="003D27FE" w:rsidRPr="005D379F" w:rsidRDefault="003D27FE" w:rsidP="005D379F">
      <w:pPr>
        <w:pStyle w:val="PargrafodaLista"/>
        <w:numPr>
          <w:ilvl w:val="1"/>
          <w:numId w:val="6"/>
        </w:numPr>
        <w:suppressAutoHyphens/>
        <w:spacing w:after="0" w:line="320" w:lineRule="exact"/>
        <w:ind w:left="0" w:firstLine="0"/>
        <w:rPr>
          <w:rFonts w:ascii="Leelawadee UI" w:hAnsi="Leelawadee UI" w:cs="Leelawadee UI"/>
          <w:sz w:val="20"/>
          <w:szCs w:val="20"/>
          <w:u w:val="single"/>
        </w:rPr>
      </w:pPr>
      <w:r w:rsidRPr="005D379F">
        <w:rPr>
          <w:rFonts w:ascii="Leelawadee UI" w:hAnsi="Leelawadee UI" w:cs="Leelawadee UI"/>
          <w:sz w:val="20"/>
          <w:szCs w:val="20"/>
          <w:lang w:eastAsia="en-US"/>
        </w:rPr>
        <w:t xml:space="preserve">Todos os termos e condições do </w:t>
      </w:r>
      <w:r w:rsidR="0048707A">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 xml:space="preserve"> que não tenham sido expressamente alterados pelo presente Aditamento são neste ato ratificados e permanecem em pleno vigor e efeito. </w:t>
      </w:r>
    </w:p>
    <w:p w14:paraId="3EE7D0CE"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5E423797" w14:textId="6E45BB0C" w:rsidR="003D27FE" w:rsidRPr="005D379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u w:val="single"/>
        </w:rPr>
      </w:pPr>
      <w:r w:rsidRPr="005D379F">
        <w:rPr>
          <w:rFonts w:ascii="Leelawadee UI" w:hAnsi="Leelawadee UI" w:cs="Leelawadee UI"/>
          <w:sz w:val="20"/>
          <w:szCs w:val="20"/>
          <w:lang w:eastAsia="en-US"/>
        </w:rPr>
        <w:t xml:space="preserve">Observados os ajustes expressamente acordados neste Aditamento, </w:t>
      </w:r>
      <w:r w:rsidR="0048707A">
        <w:rPr>
          <w:rFonts w:ascii="Leelawadee UI" w:hAnsi="Leelawadee UI" w:cs="Leelawadee UI"/>
          <w:sz w:val="20"/>
          <w:szCs w:val="20"/>
          <w:lang w:eastAsia="en-US"/>
        </w:rPr>
        <w:t>as Partes</w:t>
      </w:r>
      <w:r w:rsidRPr="005D379F">
        <w:rPr>
          <w:rFonts w:ascii="Leelawadee UI" w:hAnsi="Leelawadee UI" w:cs="Leelawadee UI"/>
          <w:sz w:val="20"/>
          <w:szCs w:val="20"/>
          <w:lang w:eastAsia="en-US"/>
        </w:rPr>
        <w:t xml:space="preserve"> reconhecem que as disposições do presente Aditamento não alteram, ampliam, reduzem ou invalidam aquelas constantes no </w:t>
      </w:r>
      <w:r w:rsidR="0048707A">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 xml:space="preserve">, de modo que o </w:t>
      </w:r>
      <w:r w:rsidR="0048707A">
        <w:rPr>
          <w:rFonts w:ascii="Leelawadee UI" w:hAnsi="Leelawadee UI" w:cs="Leelawadee UI"/>
          <w:sz w:val="20"/>
          <w:szCs w:val="20"/>
          <w:lang w:eastAsia="en-US"/>
        </w:rPr>
        <w:t>Contrato de Cessão</w:t>
      </w:r>
      <w:r w:rsidR="0048707A" w:rsidRPr="005D379F">
        <w:rPr>
          <w:rFonts w:ascii="Leelawadee UI" w:hAnsi="Leelawadee UI" w:cs="Leelawadee UI"/>
          <w:sz w:val="20"/>
          <w:szCs w:val="20"/>
          <w:lang w:eastAsia="en-US"/>
        </w:rPr>
        <w:t xml:space="preserve"> </w:t>
      </w:r>
      <w:r w:rsidRPr="005D379F">
        <w:rPr>
          <w:rFonts w:ascii="Leelawadee UI" w:hAnsi="Leelawadee UI" w:cs="Leelawadee UI"/>
          <w:sz w:val="20"/>
          <w:szCs w:val="20"/>
          <w:lang w:eastAsia="en-US"/>
        </w:rPr>
        <w:t>permanece integralmente vigente, ressalvado o disposto neste Aditamento, assim como os direitos e obrigações dele decorrentes, os quais deverão ser observados e cumpridos pel</w:t>
      </w:r>
      <w:r w:rsidR="008B1DEC">
        <w:rPr>
          <w:rFonts w:ascii="Leelawadee UI" w:hAnsi="Leelawadee UI" w:cs="Leelawadee UI"/>
          <w:sz w:val="20"/>
          <w:szCs w:val="20"/>
          <w:lang w:eastAsia="en-US"/>
        </w:rPr>
        <w:t>o</w:t>
      </w:r>
      <w:r w:rsidRPr="005D379F" w:rsidDel="00E866C7">
        <w:rPr>
          <w:rFonts w:ascii="Leelawadee UI" w:hAnsi="Leelawadee UI" w:cs="Leelawadee UI"/>
          <w:sz w:val="20"/>
          <w:szCs w:val="20"/>
          <w:lang w:eastAsia="en-US"/>
        </w:rPr>
        <w:t xml:space="preserve"> </w:t>
      </w:r>
      <w:r w:rsidR="0048707A" w:rsidRPr="005D379F">
        <w:rPr>
          <w:rFonts w:ascii="Leelawadee UI" w:hAnsi="Leelawadee UI" w:cs="Leelawadee UI"/>
          <w:sz w:val="20"/>
          <w:szCs w:val="20"/>
          <w:lang w:eastAsia="en-US"/>
        </w:rPr>
        <w:t>Cedente</w:t>
      </w:r>
      <w:r w:rsidR="008B1DEC" w:rsidRPr="005D379F">
        <w:rPr>
          <w:rFonts w:ascii="Leelawadee UI" w:hAnsi="Leelawadee UI" w:cs="Leelawadee UI"/>
          <w:sz w:val="20"/>
          <w:szCs w:val="20"/>
          <w:lang w:eastAsia="en-US"/>
        </w:rPr>
        <w:t xml:space="preserve"> e pela</w:t>
      </w:r>
      <w:r w:rsidRPr="005D379F">
        <w:rPr>
          <w:rFonts w:ascii="Leelawadee UI" w:hAnsi="Leelawadee UI" w:cs="Leelawadee UI"/>
          <w:sz w:val="20"/>
          <w:szCs w:val="20"/>
          <w:lang w:eastAsia="en-US"/>
        </w:rPr>
        <w:t xml:space="preserve"> </w:t>
      </w:r>
      <w:r w:rsidR="0048707A">
        <w:rPr>
          <w:rFonts w:ascii="Leelawadee UI" w:hAnsi="Leelawadee UI" w:cs="Leelawadee UI"/>
          <w:sz w:val="20"/>
          <w:szCs w:val="20"/>
          <w:lang w:eastAsia="en-US"/>
        </w:rPr>
        <w:t>Cessionári</w:t>
      </w:r>
      <w:r w:rsidR="008B1DEC">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em sua totalidade.</w:t>
      </w:r>
    </w:p>
    <w:p w14:paraId="2D5B8402" w14:textId="77777777" w:rsidR="003D27FE" w:rsidRPr="005D379F" w:rsidRDefault="003D27FE" w:rsidP="003D27FE">
      <w:pPr>
        <w:pStyle w:val="PargrafodaLista"/>
        <w:rPr>
          <w:rFonts w:ascii="Leelawadee UI" w:hAnsi="Leelawadee UI" w:cs="Leelawadee UI"/>
          <w:sz w:val="20"/>
          <w:szCs w:val="20"/>
          <w:u w:val="single"/>
        </w:rPr>
      </w:pPr>
    </w:p>
    <w:p w14:paraId="2AE406A3" w14:textId="28ECFB1B" w:rsidR="003D27FE" w:rsidRPr="005D379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rPr>
      </w:pPr>
      <w:bookmarkStart w:id="33" w:name="_Hlk23863856"/>
      <w:r w:rsidRPr="005D379F">
        <w:rPr>
          <w:rFonts w:ascii="Leelawadee UI" w:hAnsi="Leelawadee UI" w:cs="Leelawadee UI"/>
          <w:sz w:val="20"/>
          <w:szCs w:val="20"/>
          <w:lang w:eastAsia="en-US"/>
        </w:rPr>
        <w:t xml:space="preserve">A </w:t>
      </w:r>
      <w:r w:rsidR="008B1DEC">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bookmarkEnd w:id="33"/>
      <w:r w:rsidR="008B1DEC">
        <w:rPr>
          <w:rFonts w:ascii="Leelawadee UI" w:hAnsi="Leelawadee UI" w:cs="Leelawadee UI"/>
          <w:sz w:val="20"/>
          <w:szCs w:val="20"/>
          <w:lang w:eastAsia="en-US"/>
        </w:rPr>
        <w:t>Cedente</w:t>
      </w:r>
      <w:r w:rsidRPr="005D379F">
        <w:rPr>
          <w:rFonts w:ascii="Leelawadee UI" w:hAnsi="Leelawadee UI" w:cs="Leelawadee UI"/>
          <w:sz w:val="20"/>
          <w:szCs w:val="20"/>
        </w:rPr>
        <w:t xml:space="preserve">, neste ato, expressamente ratificam e reafirmam todas as declarações e obrigações por elas assumidas nos termos do </w:t>
      </w:r>
      <w:r w:rsidR="00A85AE4">
        <w:rPr>
          <w:rFonts w:ascii="Leelawadee UI" w:hAnsi="Leelawadee UI" w:cs="Leelawadee UI"/>
          <w:sz w:val="20"/>
          <w:szCs w:val="20"/>
        </w:rPr>
        <w:t>Contrato de Cessão</w:t>
      </w:r>
      <w:r w:rsidRPr="005D379F">
        <w:rPr>
          <w:rFonts w:ascii="Leelawadee UI" w:hAnsi="Leelawadee UI" w:cs="Leelawadee UI"/>
          <w:sz w:val="20"/>
          <w:szCs w:val="20"/>
        </w:rPr>
        <w:t>, que não tenham sido expressamente alteradas pelo presente Aditamento.</w:t>
      </w:r>
    </w:p>
    <w:p w14:paraId="08DF60C1"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b/>
          <w:smallCaps/>
          <w:sz w:val="20"/>
          <w:szCs w:val="20"/>
        </w:rPr>
      </w:pPr>
    </w:p>
    <w:p w14:paraId="7C8F6EC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QUINTA </w:t>
      </w:r>
    </w:p>
    <w:p w14:paraId="259AB280"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DISPOSIÇÕES GERAIS</w:t>
      </w:r>
    </w:p>
    <w:p w14:paraId="3ABE8E13"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B5D43DF" w14:textId="77777777" w:rsidR="003D27FE" w:rsidRPr="005D379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04019B1B"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4CA80D29" w14:textId="68087A1D" w:rsidR="003D27FE" w:rsidRPr="005D379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lang w:eastAsia="en-US"/>
        </w:rPr>
        <w:t xml:space="preserve">A </w:t>
      </w:r>
      <w:r w:rsidR="009E422D">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r w:rsidR="009E422D">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w:t>
      </w:r>
      <w:r w:rsidRPr="005D379F">
        <w:rPr>
          <w:rFonts w:ascii="Leelawadee UI" w:hAnsi="Leelawadee UI" w:cs="Leelawadee UI"/>
          <w:sz w:val="20"/>
          <w:szCs w:val="20"/>
        </w:rPr>
        <w:t xml:space="preserve">declaram e reconhecem que o presente Aditamento integra um conjunto de negociações de interesses recíprocos e complexos, envolvendo a celebração, além deste </w:t>
      </w:r>
      <w:r w:rsidR="00A85AE4">
        <w:rPr>
          <w:rFonts w:ascii="Leelawadee UI" w:hAnsi="Leelawadee UI" w:cs="Leelawadee UI"/>
          <w:sz w:val="20"/>
          <w:szCs w:val="20"/>
        </w:rPr>
        <w:t>Aditamento</w:t>
      </w:r>
      <w:r w:rsidRPr="005D379F">
        <w:rPr>
          <w:rFonts w:ascii="Leelawadee UI" w:hAnsi="Leelawadee UI" w:cs="Leelawadee UI"/>
          <w:sz w:val="20"/>
          <w:szCs w:val="20"/>
        </w:rPr>
        <w:t xml:space="preserve">, dos demais Documentos da Operação (conforme definido no </w:t>
      </w:r>
      <w:r w:rsidR="00E17819">
        <w:rPr>
          <w:rFonts w:ascii="Leelawadee UI" w:hAnsi="Leelawadee UI" w:cs="Leelawadee UI"/>
          <w:sz w:val="20"/>
          <w:szCs w:val="20"/>
        </w:rPr>
        <w:t>Contrato de Cessão</w:t>
      </w:r>
      <w:r w:rsidRPr="005D379F">
        <w:rPr>
          <w:rFonts w:ascii="Leelawadee UI" w:hAnsi="Leelawadee UI" w:cs="Leelawadee UI"/>
          <w:sz w:val="20"/>
          <w:szCs w:val="20"/>
        </w:rPr>
        <w:t xml:space="preserve">), razão por que nenhum dos Documentos da </w:t>
      </w:r>
      <w:proofErr w:type="gramStart"/>
      <w:r w:rsidRPr="005D379F">
        <w:rPr>
          <w:rFonts w:ascii="Leelawadee UI" w:hAnsi="Leelawadee UI" w:cs="Leelawadee UI"/>
          <w:sz w:val="20"/>
          <w:szCs w:val="20"/>
        </w:rPr>
        <w:t>Operação  poderá</w:t>
      </w:r>
      <w:proofErr w:type="gramEnd"/>
      <w:r w:rsidRPr="005D379F">
        <w:rPr>
          <w:rFonts w:ascii="Leelawadee UI" w:hAnsi="Leelawadee UI" w:cs="Leelawadee UI"/>
          <w:sz w:val="20"/>
          <w:szCs w:val="20"/>
        </w:rPr>
        <w:t xml:space="preserve"> ser interpretado e/ou analisado isoladamente.</w:t>
      </w:r>
    </w:p>
    <w:p w14:paraId="660DBA21"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7AA74D5" w14:textId="0770E74B" w:rsidR="003D27FE" w:rsidRPr="005D379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sz w:val="20"/>
          <w:szCs w:val="20"/>
        </w:rPr>
      </w:pPr>
      <w:r w:rsidRPr="005D379F">
        <w:rPr>
          <w:rFonts w:ascii="Leelawadee UI" w:hAnsi="Leelawadee UI" w:cs="Leelawadee UI"/>
          <w:sz w:val="20"/>
          <w:szCs w:val="20"/>
        </w:rPr>
        <w:t xml:space="preserve">O presente Aditamento é firmado em caráter irrevogável e irretratável, </w:t>
      </w:r>
      <w:r w:rsidRPr="005D379F">
        <w:rPr>
          <w:rFonts w:ascii="Leelawadee UI" w:hAnsi="Leelawadee UI" w:cs="Leelawadee UI"/>
          <w:sz w:val="20"/>
          <w:szCs w:val="20"/>
          <w:lang w:eastAsia="en-US"/>
        </w:rPr>
        <w:t xml:space="preserve">a </w:t>
      </w:r>
      <w:r w:rsidR="009E422D">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r w:rsidR="009E422D">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w:t>
      </w:r>
      <w:r w:rsidRPr="005D379F">
        <w:rPr>
          <w:rFonts w:ascii="Leelawadee UI" w:hAnsi="Leelawadee UI" w:cs="Leelawadee UI"/>
          <w:sz w:val="20"/>
          <w:szCs w:val="20"/>
        </w:rPr>
        <w:t>por si e seus sucessores.</w:t>
      </w:r>
    </w:p>
    <w:p w14:paraId="2150D7FD"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57AB8C3" w14:textId="60EE8F21" w:rsidR="003D27FE" w:rsidRPr="005D379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b/>
          <w:smallCaps/>
          <w:sz w:val="20"/>
          <w:szCs w:val="20"/>
        </w:rPr>
      </w:pPr>
      <w:r w:rsidRPr="005D379F">
        <w:rPr>
          <w:rFonts w:ascii="Leelawadee UI" w:hAnsi="Leelawadee UI" w:cs="Leelawadee UI"/>
          <w:sz w:val="20"/>
          <w:szCs w:val="20"/>
        </w:rPr>
        <w:t xml:space="preserve">Na hipótese de qualquer disposição do presente Aditamento ser julgado ilegal, ineficaz ou inválida, prevalecerão as demais disposições não afetadas por tal julgamento, comprometendo-se </w:t>
      </w:r>
      <w:r w:rsidR="009E422D">
        <w:rPr>
          <w:rFonts w:ascii="Leelawadee UI" w:hAnsi="Leelawadee UI" w:cs="Leelawadee UI"/>
          <w:sz w:val="20"/>
          <w:szCs w:val="20"/>
          <w:lang w:eastAsia="en-US"/>
        </w:rPr>
        <w:t>as Partes</w:t>
      </w:r>
      <w:r w:rsidRPr="005D379F">
        <w:rPr>
          <w:rFonts w:ascii="Leelawadee UI" w:hAnsi="Leelawadee UI" w:cs="Leelawadee UI"/>
          <w:sz w:val="20"/>
          <w:szCs w:val="20"/>
        </w:rPr>
        <w:t xml:space="preserve"> substituir a disposição afetada por outra que, na medida do possível, produza efeitos semelhantes.</w:t>
      </w:r>
    </w:p>
    <w:p w14:paraId="400EDEFE" w14:textId="77777777" w:rsidR="003D27FE" w:rsidRPr="005D379F" w:rsidRDefault="003D27FE" w:rsidP="003D27FE">
      <w:pPr>
        <w:spacing w:after="0" w:line="320" w:lineRule="exact"/>
        <w:rPr>
          <w:rFonts w:ascii="Leelawadee UI" w:hAnsi="Leelawadee UI" w:cs="Leelawadee UI"/>
          <w:b/>
          <w:smallCaps/>
          <w:sz w:val="20"/>
          <w:szCs w:val="20"/>
        </w:rPr>
      </w:pPr>
    </w:p>
    <w:p w14:paraId="158D7B0F" w14:textId="77777777" w:rsidR="003D27FE" w:rsidRPr="005D379F" w:rsidRDefault="003D27FE" w:rsidP="003D27FE">
      <w:pPr>
        <w:spacing w:after="0" w:line="320" w:lineRule="exact"/>
        <w:jc w:val="center"/>
        <w:rPr>
          <w:rFonts w:ascii="Leelawadee UI" w:hAnsi="Leelawadee UI" w:cs="Leelawadee UI"/>
          <w:b/>
          <w:sz w:val="20"/>
          <w:szCs w:val="20"/>
        </w:rPr>
      </w:pPr>
      <w:r w:rsidRPr="005D379F">
        <w:rPr>
          <w:rFonts w:ascii="Leelawadee UI" w:hAnsi="Leelawadee UI" w:cs="Leelawadee UI"/>
          <w:b/>
          <w:sz w:val="20"/>
          <w:szCs w:val="20"/>
        </w:rPr>
        <w:t xml:space="preserve">CLÁUSULA SEXTA </w:t>
      </w:r>
    </w:p>
    <w:p w14:paraId="6FB6BE8C" w14:textId="77777777" w:rsidR="003D27FE" w:rsidRPr="005D379F" w:rsidRDefault="003D27FE" w:rsidP="003D27FE">
      <w:pPr>
        <w:spacing w:after="0" w:line="320" w:lineRule="exact"/>
        <w:jc w:val="center"/>
        <w:rPr>
          <w:rFonts w:ascii="Leelawadee UI" w:hAnsi="Leelawadee UI" w:cs="Leelawadee UI"/>
          <w:b/>
          <w:sz w:val="20"/>
          <w:szCs w:val="20"/>
        </w:rPr>
      </w:pPr>
      <w:r w:rsidRPr="005D379F">
        <w:rPr>
          <w:rFonts w:ascii="Leelawadee UI" w:hAnsi="Leelawadee UI" w:cs="Leelawadee UI"/>
          <w:b/>
          <w:sz w:val="20"/>
          <w:szCs w:val="20"/>
        </w:rPr>
        <w:t>FORO DE ELEIÇÃO E LEGISLAÇÃO APLICÁVEL</w:t>
      </w:r>
    </w:p>
    <w:p w14:paraId="50B8E15E" w14:textId="77777777" w:rsidR="003D27FE" w:rsidRPr="005D379F" w:rsidRDefault="003D27FE" w:rsidP="00A85AE4">
      <w:pPr>
        <w:pStyle w:val="PargrafodaLista"/>
        <w:keepNext/>
        <w:suppressAutoHyphens/>
        <w:spacing w:after="0" w:line="320" w:lineRule="exact"/>
        <w:ind w:left="0"/>
        <w:contextualSpacing w:val="0"/>
        <w:rPr>
          <w:rFonts w:ascii="Leelawadee UI" w:hAnsi="Leelawadee UI" w:cs="Leelawadee UI"/>
          <w:b/>
          <w:sz w:val="20"/>
          <w:szCs w:val="20"/>
        </w:rPr>
      </w:pPr>
    </w:p>
    <w:p w14:paraId="5FAAAB30" w14:textId="77777777" w:rsidR="003D27FE" w:rsidRPr="005D379F" w:rsidRDefault="003D27FE" w:rsidP="00A85AE4">
      <w:pPr>
        <w:pStyle w:val="PargrafodaLista"/>
        <w:numPr>
          <w:ilvl w:val="1"/>
          <w:numId w:val="8"/>
        </w:numPr>
        <w:suppressAutoHyphens/>
        <w:spacing w:after="0" w:line="320" w:lineRule="exact"/>
        <w:ind w:left="0" w:firstLine="0"/>
        <w:contextualSpacing w:val="0"/>
        <w:rPr>
          <w:rFonts w:ascii="Leelawadee UI" w:hAnsi="Leelawadee UI" w:cs="Leelawadee UI"/>
          <w:sz w:val="20"/>
          <w:szCs w:val="20"/>
        </w:rPr>
      </w:pPr>
      <w:r w:rsidRPr="005D379F">
        <w:rPr>
          <w:rFonts w:ascii="Leelawadee UI" w:hAnsi="Leelawadee UI" w:cs="Leelawadee UI"/>
          <w:sz w:val="20"/>
          <w:szCs w:val="20"/>
        </w:rPr>
        <w:t>Este Aditamento é regido e interpretado, material e processualmente, pelas Leis da República Federativa do Brasil.</w:t>
      </w:r>
    </w:p>
    <w:p w14:paraId="31763AB0"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1FB63B25" w14:textId="020BF42F" w:rsidR="003D27FE" w:rsidRPr="005D379F" w:rsidRDefault="00F50330" w:rsidP="005D379F">
      <w:pPr>
        <w:pStyle w:val="PargrafodaLista"/>
        <w:numPr>
          <w:ilvl w:val="1"/>
          <w:numId w:val="8"/>
        </w:numPr>
        <w:suppressAutoHyphens/>
        <w:spacing w:after="0" w:line="320" w:lineRule="exact"/>
        <w:ind w:left="0" w:firstLine="0"/>
        <w:rPr>
          <w:rFonts w:ascii="Leelawadee UI" w:hAnsi="Leelawadee UI" w:cs="Leelawadee UI"/>
          <w:sz w:val="20"/>
          <w:szCs w:val="20"/>
        </w:rPr>
      </w:pPr>
      <w:r>
        <w:rPr>
          <w:rFonts w:ascii="Leelawadee UI" w:hAnsi="Leelawadee UI" w:cs="Leelawadee UI"/>
          <w:sz w:val="20"/>
          <w:szCs w:val="20"/>
          <w:lang w:eastAsia="en-US"/>
        </w:rPr>
        <w:t>As Partes</w:t>
      </w:r>
      <w:r w:rsidR="003D27FE" w:rsidRPr="005D379F">
        <w:rPr>
          <w:rFonts w:ascii="Leelawadee UI" w:hAnsi="Leelawadee UI" w:cs="Leelawadee UI"/>
          <w:sz w:val="20"/>
          <w:szCs w:val="20"/>
          <w:lang w:eastAsia="en-US"/>
        </w:rPr>
        <w:t xml:space="preserve"> </w:t>
      </w:r>
      <w:r w:rsidR="003D27FE" w:rsidRPr="005D379F">
        <w:rPr>
          <w:rFonts w:ascii="Leelawadee UI" w:hAnsi="Leelawadee UI" w:cs="Leelawadee UI"/>
          <w:sz w:val="20"/>
          <w:szCs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2D07BFAD" w14:textId="77777777" w:rsidR="003D27FE" w:rsidRPr="005D379F" w:rsidRDefault="003D27FE" w:rsidP="003D27FE">
      <w:pPr>
        <w:spacing w:after="0" w:line="320" w:lineRule="exact"/>
        <w:rPr>
          <w:rFonts w:ascii="Leelawadee UI" w:hAnsi="Leelawadee UI" w:cs="Leelawadee UI"/>
          <w:sz w:val="20"/>
          <w:szCs w:val="20"/>
        </w:rPr>
      </w:pPr>
    </w:p>
    <w:p w14:paraId="1D512365" w14:textId="27BEC944" w:rsidR="003D27FE" w:rsidRPr="005D379F" w:rsidRDefault="003D27FE" w:rsidP="003D27FE">
      <w:pPr>
        <w:spacing w:after="0" w:line="320" w:lineRule="exact"/>
        <w:rPr>
          <w:rFonts w:ascii="Leelawadee UI" w:hAnsi="Leelawadee UI" w:cs="Leelawadee UI"/>
          <w:sz w:val="20"/>
          <w:szCs w:val="20"/>
        </w:rPr>
      </w:pPr>
      <w:r w:rsidRPr="005D379F">
        <w:rPr>
          <w:rFonts w:ascii="Leelawadee UI" w:hAnsi="Leelawadee UI" w:cs="Leelawadee UI"/>
          <w:sz w:val="20"/>
          <w:szCs w:val="20"/>
        </w:rPr>
        <w:lastRenderedPageBreak/>
        <w:t xml:space="preserve">E por estarem assim justas e contratadas, firmam </w:t>
      </w:r>
      <w:r w:rsidR="00A35AD3" w:rsidRPr="005D379F">
        <w:rPr>
          <w:rFonts w:ascii="Leelawadee UI" w:hAnsi="Leelawadee UI" w:cs="Leelawadee UI"/>
          <w:sz w:val="20"/>
          <w:szCs w:val="20"/>
          <w:lang w:eastAsia="en-US"/>
        </w:rPr>
        <w:t xml:space="preserve">as Partes </w:t>
      </w:r>
      <w:r w:rsidRPr="005D379F">
        <w:rPr>
          <w:rFonts w:ascii="Leelawadee UI" w:hAnsi="Leelawadee UI" w:cs="Leelawadee UI"/>
          <w:sz w:val="20"/>
          <w:szCs w:val="20"/>
        </w:rPr>
        <w:t>o presente Aditamento, em 3 (três) vias de igual forma e teor e para o mesmo fim, em conjunto com as 2 (duas) testemunhas abaixo assinadas.</w:t>
      </w:r>
    </w:p>
    <w:p w14:paraId="4CC7A179" w14:textId="77777777" w:rsidR="003D27FE" w:rsidRPr="005D379F" w:rsidRDefault="003D27FE" w:rsidP="003D27FE">
      <w:pPr>
        <w:spacing w:after="0" w:line="320" w:lineRule="exact"/>
        <w:rPr>
          <w:rFonts w:ascii="Leelawadee UI" w:hAnsi="Leelawadee UI" w:cs="Leelawadee UI"/>
          <w:sz w:val="20"/>
          <w:szCs w:val="20"/>
        </w:rPr>
      </w:pPr>
    </w:p>
    <w:p w14:paraId="218A793F" w14:textId="77777777" w:rsidR="003D27FE" w:rsidRPr="005D379F" w:rsidRDefault="003D27FE" w:rsidP="003D27FE">
      <w:pPr>
        <w:spacing w:after="0" w:line="320" w:lineRule="exact"/>
        <w:jc w:val="center"/>
        <w:rPr>
          <w:rFonts w:ascii="Leelawadee UI" w:hAnsi="Leelawadee UI" w:cs="Leelawadee UI"/>
          <w:sz w:val="20"/>
          <w:szCs w:val="20"/>
        </w:rPr>
      </w:pPr>
      <w:r w:rsidRPr="005D379F">
        <w:rPr>
          <w:rFonts w:ascii="Leelawadee UI" w:hAnsi="Leelawadee UI" w:cs="Leelawadee UI"/>
          <w:sz w:val="20"/>
          <w:szCs w:val="20"/>
        </w:rPr>
        <w:t xml:space="preserve">São Paulo, </w:t>
      </w:r>
      <w:r w:rsidRPr="005D379F">
        <w:rPr>
          <w:rFonts w:ascii="Leelawadee UI" w:hAnsi="Leelawadee UI" w:cs="Leelawadee UI"/>
          <w:color w:val="000000"/>
          <w:sz w:val="20"/>
          <w:szCs w:val="20"/>
        </w:rPr>
        <w:t>[</w:t>
      </w:r>
      <w:r w:rsidRPr="005D379F">
        <w:rPr>
          <w:rFonts w:ascii="Arial" w:hAnsi="Arial" w:cs="Arial"/>
          <w:color w:val="000000"/>
          <w:sz w:val="20"/>
          <w:szCs w:val="20"/>
          <w:highlight w:val="yellow"/>
        </w:rPr>
        <w:t>●</w:t>
      </w:r>
      <w:r w:rsidRPr="005D379F">
        <w:rPr>
          <w:rFonts w:ascii="Leelawadee UI" w:hAnsi="Leelawadee UI" w:cs="Leelawadee UI"/>
          <w:color w:val="000000"/>
          <w:sz w:val="20"/>
          <w:szCs w:val="20"/>
        </w:rPr>
        <w:t>]</w:t>
      </w:r>
      <w:r w:rsidRPr="005D379F">
        <w:rPr>
          <w:rFonts w:ascii="Leelawadee UI" w:hAnsi="Leelawadee UI" w:cs="Leelawadee UI"/>
          <w:sz w:val="20"/>
          <w:szCs w:val="20"/>
        </w:rPr>
        <w:t xml:space="preserve"> de setembro de 2020.</w:t>
      </w:r>
    </w:p>
    <w:p w14:paraId="585A3B01" w14:textId="77777777" w:rsidR="003D27FE" w:rsidRPr="005D379F" w:rsidRDefault="003D27FE" w:rsidP="003D27FE">
      <w:pPr>
        <w:spacing w:after="0" w:line="320" w:lineRule="exact"/>
        <w:jc w:val="center"/>
        <w:rPr>
          <w:rFonts w:ascii="Leelawadee UI" w:hAnsi="Leelawadee UI" w:cs="Leelawadee UI"/>
          <w:bCs/>
          <w:sz w:val="20"/>
          <w:szCs w:val="20"/>
        </w:rPr>
      </w:pPr>
    </w:p>
    <w:p w14:paraId="18967C64" w14:textId="77777777" w:rsidR="003D27FE" w:rsidRPr="005D379F" w:rsidRDefault="003D27FE" w:rsidP="003D27FE">
      <w:pPr>
        <w:suppressAutoHyphens/>
        <w:jc w:val="center"/>
        <w:rPr>
          <w:rFonts w:ascii="Leelawadee UI" w:hAnsi="Leelawadee UI" w:cs="Leelawadee UI"/>
          <w:bCs/>
          <w:i/>
          <w:sz w:val="20"/>
          <w:szCs w:val="20"/>
        </w:rPr>
      </w:pPr>
      <w:r w:rsidRPr="005D379F">
        <w:rPr>
          <w:rFonts w:ascii="Leelawadee UI" w:hAnsi="Leelawadee UI" w:cs="Leelawadee UI"/>
          <w:bCs/>
          <w:i/>
          <w:sz w:val="20"/>
          <w:szCs w:val="20"/>
        </w:rPr>
        <w:t xml:space="preserve">[O restante da página foi deixado intencionalmente em </w:t>
      </w:r>
      <w:proofErr w:type="gramStart"/>
      <w:r w:rsidRPr="005D379F">
        <w:rPr>
          <w:rFonts w:ascii="Leelawadee UI" w:hAnsi="Leelawadee UI" w:cs="Leelawadee UI"/>
          <w:bCs/>
          <w:i/>
          <w:sz w:val="20"/>
          <w:szCs w:val="20"/>
        </w:rPr>
        <w:t>branco.]</w:t>
      </w:r>
      <w:proofErr w:type="gramEnd"/>
    </w:p>
    <w:p w14:paraId="602ED8CD" w14:textId="41279A1B" w:rsidR="00511438" w:rsidRDefault="00511438">
      <w:pPr>
        <w:spacing w:after="200" w:line="276" w:lineRule="auto"/>
        <w:jc w:val="left"/>
        <w:rPr>
          <w:rFonts w:ascii="Leelawadee UI" w:hAnsi="Leelawadee UI" w:cs="Leelawadee UI"/>
          <w:bCs/>
          <w:i/>
          <w:sz w:val="20"/>
          <w:szCs w:val="20"/>
        </w:rPr>
      </w:pPr>
      <w:r>
        <w:rPr>
          <w:rFonts w:ascii="Leelawadee UI" w:hAnsi="Leelawadee UI" w:cs="Leelawadee UI"/>
          <w:bCs/>
          <w:i/>
          <w:sz w:val="20"/>
          <w:szCs w:val="20"/>
        </w:rPr>
        <w:br w:type="page"/>
      </w:r>
    </w:p>
    <w:p w14:paraId="274FE68F" w14:textId="77777777" w:rsidR="003D27FE" w:rsidRPr="005D379F" w:rsidRDefault="003D27FE" w:rsidP="003D27FE">
      <w:pPr>
        <w:suppressAutoHyphens/>
        <w:jc w:val="center"/>
        <w:rPr>
          <w:rFonts w:ascii="Leelawadee UI" w:hAnsi="Leelawadee UI" w:cs="Leelawadee UI"/>
          <w:bCs/>
          <w:i/>
          <w:sz w:val="20"/>
          <w:szCs w:val="20"/>
        </w:rPr>
      </w:pPr>
    </w:p>
    <w:p w14:paraId="00400D76" w14:textId="77777777" w:rsidR="003D27FE" w:rsidRPr="005D379F" w:rsidRDefault="003D27FE" w:rsidP="003D27FE">
      <w:pPr>
        <w:spacing w:after="0"/>
        <w:jc w:val="left"/>
        <w:rPr>
          <w:rFonts w:ascii="Leelawadee UI" w:hAnsi="Leelawadee UI" w:cs="Leelawadee UI"/>
          <w:i/>
          <w:kern w:val="20"/>
          <w:sz w:val="20"/>
          <w:szCs w:val="20"/>
          <w:lang w:eastAsia="en-US"/>
        </w:rPr>
      </w:pPr>
    </w:p>
    <w:p w14:paraId="34512B4E" w14:textId="62D207A4" w:rsidR="003D27FE" w:rsidRPr="005D379F" w:rsidRDefault="003D27FE" w:rsidP="003D27FE">
      <w:pPr>
        <w:pStyle w:val="Body"/>
        <w:spacing w:after="0" w:line="320" w:lineRule="exact"/>
        <w:rPr>
          <w:rFonts w:ascii="Leelawadee UI" w:hAnsi="Leelawadee UI" w:cs="Leelawadee UI"/>
          <w:szCs w:val="20"/>
        </w:rPr>
      </w:pPr>
      <w:r w:rsidRPr="005D379F">
        <w:rPr>
          <w:rFonts w:ascii="Leelawadee UI" w:hAnsi="Leelawadee UI" w:cs="Leelawadee UI"/>
          <w:i/>
          <w:szCs w:val="20"/>
        </w:rPr>
        <w:t>(Página de assinatura 1/2 do</w:t>
      </w:r>
      <w:r w:rsidRPr="005D379F">
        <w:rPr>
          <w:rFonts w:ascii="Leelawadee UI" w:hAnsi="Leelawadee UI" w:cs="Leelawadee UI"/>
          <w:szCs w:val="20"/>
        </w:rPr>
        <w:t xml:space="preserve"> </w:t>
      </w:r>
      <w:r w:rsidR="00702A9C" w:rsidRPr="00511438">
        <w:rPr>
          <w:rFonts w:ascii="Leelawadee UI" w:hAnsi="Leelawadee UI" w:cs="Leelawadee UI"/>
          <w:i/>
          <w:color w:val="000000"/>
          <w:szCs w:val="20"/>
        </w:rPr>
        <w:t>Primeiro Aditamento ao Instrumento Particular de Contrato de Cessão de Crédito Imobiliários e Outras Avenças</w:t>
      </w:r>
      <w:r w:rsidRPr="005D379F">
        <w:rPr>
          <w:rFonts w:ascii="Leelawadee UI" w:hAnsi="Leelawadee UI" w:cs="Leelawadee UI"/>
          <w:szCs w:val="20"/>
        </w:rPr>
        <w:t>)</w:t>
      </w:r>
    </w:p>
    <w:p w14:paraId="28F71519" w14:textId="77777777" w:rsidR="003D27FE" w:rsidRPr="005D379F" w:rsidRDefault="003D27FE" w:rsidP="003D27FE">
      <w:pPr>
        <w:pStyle w:val="Body"/>
        <w:spacing w:after="0" w:line="320" w:lineRule="exact"/>
        <w:rPr>
          <w:rFonts w:ascii="Leelawadee UI" w:eastAsia="Arial Unicode MS" w:hAnsi="Leelawadee UI" w:cs="Leelawadee UI"/>
          <w:w w:val="0"/>
          <w:szCs w:val="20"/>
        </w:rPr>
      </w:pPr>
    </w:p>
    <w:p w14:paraId="29F12611" w14:textId="77777777" w:rsidR="003D27FE" w:rsidRPr="005D379F" w:rsidRDefault="003D27FE" w:rsidP="003D27FE">
      <w:pPr>
        <w:pStyle w:val="Body"/>
        <w:spacing w:after="0" w:line="320" w:lineRule="exact"/>
        <w:rPr>
          <w:rFonts w:ascii="Leelawadee UI" w:eastAsia="Arial Unicode MS" w:hAnsi="Leelawadee UI" w:cs="Leelawadee UI"/>
          <w:w w:val="0"/>
          <w:szCs w:val="20"/>
        </w:rPr>
      </w:pPr>
    </w:p>
    <w:p w14:paraId="234E26AE" w14:textId="753673DC" w:rsidR="003D27FE" w:rsidRPr="005D379F" w:rsidRDefault="00702A9C" w:rsidP="003D27FE">
      <w:pPr>
        <w:pStyle w:val="Body"/>
        <w:spacing w:after="0" w:line="320" w:lineRule="exact"/>
        <w:jc w:val="center"/>
        <w:rPr>
          <w:rFonts w:ascii="Leelawadee UI" w:eastAsia="Arial Unicode MS" w:hAnsi="Leelawadee UI" w:cs="Leelawadee UI"/>
          <w:b/>
          <w:w w:val="0"/>
          <w:szCs w:val="20"/>
        </w:rPr>
      </w:pPr>
      <w:r>
        <w:rPr>
          <w:rFonts w:ascii="Leelawadee UI" w:hAnsi="Leelawadee UI" w:cs="Leelawadee UI"/>
          <w:b/>
          <w:color w:val="000000"/>
          <w:szCs w:val="20"/>
        </w:rPr>
        <w:t>ITAÚ UNIBANCO</w:t>
      </w:r>
      <w:r w:rsidR="003D27FE" w:rsidRPr="005D379F">
        <w:rPr>
          <w:rFonts w:ascii="Leelawadee UI" w:hAnsi="Leelawadee UI" w:cs="Leelawadee UI"/>
          <w:b/>
          <w:color w:val="000000"/>
          <w:szCs w:val="20"/>
        </w:rPr>
        <w:t xml:space="preserve"> S.A.</w:t>
      </w:r>
    </w:p>
    <w:p w14:paraId="082EA626"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00A8B77B"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63939B96"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5D379F" w14:paraId="3E96BAB2" w14:textId="77777777" w:rsidTr="00CE7D26">
        <w:trPr>
          <w:cantSplit/>
          <w:jc w:val="center"/>
        </w:trPr>
        <w:tc>
          <w:tcPr>
            <w:tcW w:w="3491" w:type="dxa"/>
            <w:tcBorders>
              <w:top w:val="single" w:sz="6" w:space="0" w:color="auto"/>
            </w:tcBorders>
          </w:tcPr>
          <w:p w14:paraId="30C4A249"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c>
          <w:tcPr>
            <w:tcW w:w="1329" w:type="dxa"/>
          </w:tcPr>
          <w:p w14:paraId="029292D4" w14:textId="77777777" w:rsidR="003D27FE" w:rsidRPr="005D379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4C178D5B"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r>
    </w:tbl>
    <w:p w14:paraId="378518F4" w14:textId="77777777" w:rsidR="003D27FE" w:rsidRPr="005D379F" w:rsidRDefault="003D27FE" w:rsidP="003D27FE">
      <w:pPr>
        <w:pStyle w:val="Body"/>
        <w:spacing w:after="0" w:line="320" w:lineRule="exact"/>
        <w:rPr>
          <w:rFonts w:ascii="Leelawadee UI" w:hAnsi="Leelawadee UI" w:cs="Leelawadee UI"/>
          <w:b/>
          <w:szCs w:val="20"/>
        </w:rPr>
      </w:pPr>
    </w:p>
    <w:p w14:paraId="081B1DC3" w14:textId="77777777" w:rsidR="003D27FE" w:rsidRPr="005D379F" w:rsidRDefault="003D27FE" w:rsidP="003D27FE">
      <w:pPr>
        <w:pStyle w:val="Body"/>
        <w:spacing w:after="0" w:line="320" w:lineRule="exact"/>
        <w:rPr>
          <w:rFonts w:ascii="Leelawadee UI" w:hAnsi="Leelawadee UI" w:cs="Leelawadee UI"/>
          <w:szCs w:val="20"/>
        </w:rPr>
      </w:pPr>
      <w:r w:rsidRPr="005D379F">
        <w:rPr>
          <w:rFonts w:ascii="Leelawadee UI" w:hAnsi="Leelawadee UI" w:cs="Leelawadee UI"/>
          <w:b/>
          <w:szCs w:val="20"/>
        </w:rPr>
        <w:br w:type="page"/>
      </w:r>
    </w:p>
    <w:p w14:paraId="13518282" w14:textId="4181BA00" w:rsidR="003D27FE" w:rsidRPr="005D379F" w:rsidRDefault="003D27FE" w:rsidP="003D27FE">
      <w:pPr>
        <w:pStyle w:val="Body"/>
        <w:spacing w:after="0" w:line="320" w:lineRule="exact"/>
        <w:rPr>
          <w:rFonts w:ascii="Leelawadee UI" w:hAnsi="Leelawadee UI" w:cs="Leelawadee UI"/>
          <w:i/>
          <w:szCs w:val="20"/>
        </w:rPr>
      </w:pPr>
      <w:r w:rsidRPr="005D379F">
        <w:rPr>
          <w:rFonts w:ascii="Leelawadee UI" w:hAnsi="Leelawadee UI" w:cs="Leelawadee UI"/>
          <w:i/>
          <w:szCs w:val="20"/>
        </w:rPr>
        <w:lastRenderedPageBreak/>
        <w:t xml:space="preserve">(Página de assinatura 2/2 do </w:t>
      </w:r>
      <w:r w:rsidR="003B60A0" w:rsidRPr="005D379F">
        <w:rPr>
          <w:rFonts w:ascii="Leelawadee UI" w:hAnsi="Leelawadee UI" w:cs="Leelawadee UI"/>
          <w:i/>
          <w:color w:val="000000"/>
          <w:szCs w:val="20"/>
        </w:rPr>
        <w:t>Primeiro Aditamento ao Instrumento Particular de Contrato de Cessão de Crédito Imobiliários e Outras Avenças</w:t>
      </w:r>
      <w:r w:rsidRPr="005D379F">
        <w:rPr>
          <w:rFonts w:ascii="Leelawadee UI" w:hAnsi="Leelawadee UI" w:cs="Leelawadee UI"/>
          <w:i/>
          <w:szCs w:val="20"/>
        </w:rPr>
        <w:t>)</w:t>
      </w:r>
    </w:p>
    <w:p w14:paraId="39085F56" w14:textId="77777777" w:rsidR="003D27FE" w:rsidRPr="005D379F" w:rsidRDefault="003D27FE" w:rsidP="003D27FE">
      <w:pPr>
        <w:pStyle w:val="Body"/>
        <w:spacing w:after="0" w:line="320" w:lineRule="exact"/>
        <w:rPr>
          <w:rFonts w:ascii="Leelawadee UI" w:hAnsi="Leelawadee UI" w:cs="Leelawadee UI"/>
          <w:szCs w:val="20"/>
        </w:rPr>
      </w:pPr>
    </w:p>
    <w:p w14:paraId="113E433B" w14:textId="77777777" w:rsidR="003D27FE" w:rsidRPr="005D379F" w:rsidRDefault="003D27FE" w:rsidP="003D27FE">
      <w:pPr>
        <w:pStyle w:val="Body"/>
        <w:spacing w:after="0" w:line="320" w:lineRule="exact"/>
        <w:rPr>
          <w:rFonts w:ascii="Leelawadee UI" w:hAnsi="Leelawadee UI" w:cs="Leelawadee UI"/>
          <w:szCs w:val="20"/>
        </w:rPr>
      </w:pPr>
    </w:p>
    <w:p w14:paraId="1CA5F1DF" w14:textId="77777777" w:rsidR="003D27FE" w:rsidRPr="005D379F" w:rsidRDefault="003D27FE" w:rsidP="003D27FE">
      <w:pPr>
        <w:pStyle w:val="Body"/>
        <w:spacing w:after="0" w:line="320" w:lineRule="exact"/>
        <w:rPr>
          <w:rFonts w:ascii="Leelawadee UI" w:hAnsi="Leelawadee UI" w:cs="Leelawadee UI"/>
          <w:b/>
          <w:szCs w:val="20"/>
        </w:rPr>
      </w:pPr>
    </w:p>
    <w:p w14:paraId="253CBDC6" w14:textId="1C39061C" w:rsidR="003D27FE" w:rsidRPr="005D379F" w:rsidRDefault="003B60A0" w:rsidP="003D27FE">
      <w:pPr>
        <w:pStyle w:val="Body"/>
        <w:spacing w:after="0" w:line="320" w:lineRule="exact"/>
        <w:jc w:val="center"/>
        <w:rPr>
          <w:rFonts w:ascii="Leelawadee UI" w:hAnsi="Leelawadee UI" w:cs="Leelawadee UI"/>
          <w:b/>
          <w:bCs/>
          <w:szCs w:val="20"/>
        </w:rPr>
      </w:pPr>
      <w:r>
        <w:rPr>
          <w:rFonts w:ascii="Leelawadee UI" w:hAnsi="Leelawadee UI" w:cs="Leelawadee UI"/>
          <w:b/>
          <w:szCs w:val="20"/>
        </w:rPr>
        <w:t>ISEC SECURITIZADORA S.A</w:t>
      </w:r>
    </w:p>
    <w:p w14:paraId="26490C87"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5B726857"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4F19AE84"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2748E0C9"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5D379F" w14:paraId="03E41CB6" w14:textId="77777777" w:rsidTr="00CE7D26">
        <w:trPr>
          <w:cantSplit/>
          <w:jc w:val="center"/>
        </w:trPr>
        <w:tc>
          <w:tcPr>
            <w:tcW w:w="3491" w:type="dxa"/>
            <w:tcBorders>
              <w:top w:val="single" w:sz="6" w:space="0" w:color="auto"/>
            </w:tcBorders>
          </w:tcPr>
          <w:p w14:paraId="31E448E6"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c>
          <w:tcPr>
            <w:tcW w:w="1329" w:type="dxa"/>
          </w:tcPr>
          <w:p w14:paraId="1DCD7D24" w14:textId="77777777" w:rsidR="003D27FE" w:rsidRPr="005D379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6F46A2E5"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r>
    </w:tbl>
    <w:p w14:paraId="612E2CC9" w14:textId="77777777" w:rsidR="003D27FE" w:rsidRPr="005D379F" w:rsidRDefault="003D27FE" w:rsidP="003D27FE">
      <w:pPr>
        <w:pStyle w:val="Body"/>
        <w:spacing w:after="0" w:line="320" w:lineRule="exact"/>
        <w:rPr>
          <w:rFonts w:ascii="Leelawadee UI" w:hAnsi="Leelawadee UI" w:cs="Leelawadee UI"/>
          <w:b/>
          <w:szCs w:val="20"/>
        </w:rPr>
      </w:pPr>
    </w:p>
    <w:p w14:paraId="4378FD7A" w14:textId="77777777" w:rsidR="003D27FE" w:rsidRPr="005D379F" w:rsidRDefault="003D27FE" w:rsidP="003D27FE">
      <w:pPr>
        <w:pStyle w:val="Body"/>
        <w:spacing w:after="0" w:line="320" w:lineRule="exact"/>
        <w:rPr>
          <w:rFonts w:ascii="Leelawadee UI" w:hAnsi="Leelawadee UI" w:cs="Leelawadee UI"/>
          <w:smallCaps/>
          <w:szCs w:val="20"/>
        </w:rPr>
      </w:pPr>
    </w:p>
    <w:p w14:paraId="13A0FEB9" w14:textId="77777777" w:rsidR="003D27FE" w:rsidRPr="005D379F" w:rsidRDefault="003D27FE" w:rsidP="003D27FE">
      <w:pPr>
        <w:pStyle w:val="Body"/>
        <w:spacing w:after="0" w:line="320" w:lineRule="exact"/>
        <w:rPr>
          <w:rFonts w:ascii="Leelawadee UI" w:hAnsi="Leelawadee UI" w:cs="Leelawadee UI"/>
          <w:b/>
          <w:szCs w:val="20"/>
        </w:rPr>
      </w:pPr>
      <w:r w:rsidRPr="005D379F">
        <w:rPr>
          <w:rFonts w:ascii="Leelawadee UI" w:hAnsi="Leelawadee UI" w:cs="Leelawadee UI"/>
          <w:b/>
          <w:szCs w:val="20"/>
        </w:rPr>
        <w:t>TESTEMUNHAS:</w:t>
      </w:r>
    </w:p>
    <w:p w14:paraId="2258CB09" w14:textId="77777777" w:rsidR="003D27FE" w:rsidRPr="005D379F" w:rsidRDefault="003D27FE" w:rsidP="003D27FE">
      <w:pPr>
        <w:pStyle w:val="Body"/>
        <w:spacing w:after="0" w:line="320" w:lineRule="exact"/>
        <w:rPr>
          <w:rFonts w:ascii="Leelawadee UI" w:hAnsi="Leelawadee UI" w:cs="Leelawadee UI"/>
          <w:szCs w:val="20"/>
        </w:rPr>
      </w:pPr>
    </w:p>
    <w:p w14:paraId="4371EB37" w14:textId="77777777" w:rsidR="003D27FE" w:rsidRPr="005D379F" w:rsidRDefault="003D27FE" w:rsidP="003D27FE">
      <w:pPr>
        <w:pStyle w:val="Body"/>
        <w:spacing w:after="0" w:line="320" w:lineRule="exact"/>
        <w:rPr>
          <w:rFonts w:ascii="Leelawadee UI" w:hAnsi="Leelawadee UI" w:cs="Leelawadee UI"/>
          <w:szCs w:val="20"/>
        </w:rPr>
      </w:pPr>
    </w:p>
    <w:p w14:paraId="045979BF" w14:textId="77777777" w:rsidR="003D27FE" w:rsidRPr="005D379F" w:rsidRDefault="003D27FE" w:rsidP="003D27FE">
      <w:pPr>
        <w:pStyle w:val="Body"/>
        <w:spacing w:after="0" w:line="320" w:lineRule="exact"/>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D27FE" w:rsidRPr="005D379F" w14:paraId="33C15EC5" w14:textId="77777777" w:rsidTr="00CE7D26">
        <w:trPr>
          <w:cantSplit/>
        </w:trPr>
        <w:tc>
          <w:tcPr>
            <w:tcW w:w="4253" w:type="dxa"/>
            <w:tcBorders>
              <w:top w:val="single" w:sz="6" w:space="0" w:color="auto"/>
            </w:tcBorders>
          </w:tcPr>
          <w:p w14:paraId="77A042EA"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RG</w:t>
            </w:r>
            <w:proofErr w:type="gramEnd"/>
            <w:r w:rsidRPr="005D379F">
              <w:rPr>
                <w:rFonts w:ascii="Leelawadee UI" w:hAnsi="Leelawadee UI" w:cs="Leelawadee UI"/>
                <w:szCs w:val="20"/>
              </w:rPr>
              <w:t>:</w:t>
            </w:r>
            <w:r w:rsidRPr="005D379F">
              <w:rPr>
                <w:rFonts w:ascii="Leelawadee UI" w:hAnsi="Leelawadee UI" w:cs="Leelawadee UI"/>
                <w:szCs w:val="20"/>
              </w:rPr>
              <w:br/>
              <w:t>CPF:</w:t>
            </w:r>
          </w:p>
        </w:tc>
        <w:tc>
          <w:tcPr>
            <w:tcW w:w="567" w:type="dxa"/>
          </w:tcPr>
          <w:p w14:paraId="5A34037E" w14:textId="77777777" w:rsidR="003D27FE" w:rsidRPr="005D379F" w:rsidRDefault="003D27FE" w:rsidP="00CE7D26">
            <w:pPr>
              <w:pStyle w:val="Body"/>
              <w:spacing w:after="0" w:line="320" w:lineRule="exact"/>
              <w:rPr>
                <w:rFonts w:ascii="Leelawadee UI" w:hAnsi="Leelawadee UI" w:cs="Leelawadee UI"/>
                <w:szCs w:val="20"/>
              </w:rPr>
            </w:pPr>
          </w:p>
        </w:tc>
        <w:tc>
          <w:tcPr>
            <w:tcW w:w="4253" w:type="dxa"/>
            <w:tcBorders>
              <w:top w:val="single" w:sz="6" w:space="0" w:color="auto"/>
            </w:tcBorders>
          </w:tcPr>
          <w:p w14:paraId="1876D59D"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RG</w:t>
            </w:r>
            <w:proofErr w:type="gramEnd"/>
            <w:r w:rsidRPr="005D379F">
              <w:rPr>
                <w:rFonts w:ascii="Leelawadee UI" w:hAnsi="Leelawadee UI" w:cs="Leelawadee UI"/>
                <w:szCs w:val="20"/>
              </w:rPr>
              <w:t>:</w:t>
            </w:r>
            <w:r w:rsidRPr="005D379F">
              <w:rPr>
                <w:rFonts w:ascii="Leelawadee UI" w:hAnsi="Leelawadee UI" w:cs="Leelawadee UI"/>
                <w:szCs w:val="20"/>
              </w:rPr>
              <w:br/>
              <w:t>CPF:</w:t>
            </w:r>
          </w:p>
          <w:p w14:paraId="21ED9D89" w14:textId="77777777" w:rsidR="003D27FE" w:rsidRPr="005D379F" w:rsidRDefault="003D27FE" w:rsidP="00CE7D26">
            <w:pPr>
              <w:pStyle w:val="Body"/>
              <w:spacing w:after="0" w:line="320" w:lineRule="exact"/>
              <w:rPr>
                <w:rFonts w:ascii="Leelawadee UI" w:hAnsi="Leelawadee UI" w:cs="Leelawadee UI"/>
                <w:szCs w:val="20"/>
              </w:rPr>
            </w:pPr>
          </w:p>
        </w:tc>
      </w:tr>
    </w:tbl>
    <w:p w14:paraId="1A9E31D0" w14:textId="77777777" w:rsidR="003D27FE" w:rsidRPr="005D379F" w:rsidRDefault="003D27FE" w:rsidP="003D27FE">
      <w:pPr>
        <w:suppressAutoHyphens/>
        <w:spacing w:after="0" w:line="320" w:lineRule="exact"/>
        <w:rPr>
          <w:rFonts w:ascii="Leelawadee UI" w:hAnsi="Leelawadee UI" w:cs="Leelawadee UI"/>
          <w:b/>
          <w:caps/>
          <w:sz w:val="20"/>
          <w:szCs w:val="20"/>
        </w:rPr>
      </w:pPr>
      <w:bookmarkStart w:id="34" w:name="_DV_M271"/>
      <w:bookmarkStart w:id="35" w:name="_DV_M273"/>
      <w:bookmarkEnd w:id="34"/>
      <w:bookmarkEnd w:id="35"/>
    </w:p>
    <w:p w14:paraId="29034CFE" w14:textId="0F32B0A9" w:rsidR="00076179" w:rsidRPr="005D379F" w:rsidRDefault="00076179" w:rsidP="00A25C25">
      <w:pPr>
        <w:spacing w:after="0" w:line="320" w:lineRule="atLeast"/>
        <w:jc w:val="left"/>
        <w:rPr>
          <w:rFonts w:ascii="Leelawadee UI" w:hAnsi="Leelawadee UI" w:cs="Leelawadee UI"/>
          <w:sz w:val="20"/>
          <w:szCs w:val="20"/>
        </w:rPr>
      </w:pPr>
    </w:p>
    <w:sectPr w:rsidR="00076179" w:rsidRPr="005D379F" w:rsidSect="00694B79">
      <w:footerReference w:type="default" r:id="rId8"/>
      <w:pgSz w:w="11907" w:h="16840"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F2" w14:textId="77777777" w:rsidR="008D5F2B" w:rsidRDefault="008D5F2B" w:rsidP="004F76D5">
      <w:pPr>
        <w:spacing w:after="0"/>
      </w:pPr>
      <w:r>
        <w:separator/>
      </w:r>
    </w:p>
  </w:endnote>
  <w:endnote w:type="continuationSeparator" w:id="0">
    <w:p w14:paraId="224F2104" w14:textId="77777777" w:rsidR="008D5F2B" w:rsidRDefault="008D5F2B" w:rsidP="004F7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a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Leelawadee">
    <w:altName w:val="Leelawadee UI"/>
    <w:panose1 w:val="020B0502040204020203"/>
    <w:charset w:val="00"/>
    <w:family w:val="swiss"/>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89942"/>
      <w:docPartObj>
        <w:docPartGallery w:val="Page Numbers (Bottom of Page)"/>
        <w:docPartUnique/>
      </w:docPartObj>
    </w:sdtPr>
    <w:sdtEndPr/>
    <w:sdtContent>
      <w:p w14:paraId="673B03B6" w14:textId="00D16347" w:rsidR="004B620F" w:rsidRDefault="004B620F">
        <w:pPr>
          <w:pStyle w:val="Rodap"/>
          <w:jc w:val="right"/>
        </w:pPr>
        <w:r>
          <w:fldChar w:fldCharType="begin"/>
        </w:r>
        <w:r>
          <w:instrText>PAGE   \* MERGEFORMAT</w:instrText>
        </w:r>
        <w:r>
          <w:fldChar w:fldCharType="separate"/>
        </w:r>
        <w:r w:rsidR="00550EFE">
          <w:rPr>
            <w:noProof/>
          </w:rPr>
          <w:t>8</w:t>
        </w:r>
        <w:r>
          <w:fldChar w:fldCharType="end"/>
        </w:r>
      </w:p>
    </w:sdtContent>
  </w:sdt>
  <w:p w14:paraId="5DCBC893" w14:textId="55A3360C" w:rsidR="00460A75" w:rsidRDefault="00460A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1933" w14:textId="77777777" w:rsidR="008D5F2B" w:rsidRDefault="008D5F2B" w:rsidP="004F76D5">
      <w:pPr>
        <w:spacing w:after="0"/>
      </w:pPr>
      <w:r>
        <w:separator/>
      </w:r>
    </w:p>
  </w:footnote>
  <w:footnote w:type="continuationSeparator" w:id="0">
    <w:p w14:paraId="1817AD24" w14:textId="77777777" w:rsidR="008D5F2B" w:rsidRDefault="008D5F2B" w:rsidP="004F76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F4AF27E"/>
    <w:lvl w:ilvl="0">
      <w:start w:val="11"/>
      <w:numFmt w:val="upperRoman"/>
      <w:pStyle w:val="Ttulo3"/>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720"/>
        </w:tabs>
        <w:ind w:left="720" w:hanging="72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080"/>
        </w:tabs>
        <w:ind w:left="1080" w:hanging="108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F4919EF"/>
    <w:multiLevelType w:val="hybridMultilevel"/>
    <w:tmpl w:val="991A1DBC"/>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num w:numId="1">
    <w:abstractNumId w:val="0"/>
  </w:num>
  <w:num w:numId="2">
    <w:abstractNumId w:val="2"/>
  </w:num>
  <w:num w:numId="3">
    <w:abstractNumId w:val="7"/>
  </w:num>
  <w:num w:numId="4">
    <w:abstractNumId w:val="6"/>
  </w:num>
  <w:num w:numId="5">
    <w:abstractNumId w:val="8"/>
  </w:num>
  <w:num w:numId="6">
    <w:abstractNumId w:val="5"/>
  </w:num>
  <w:num w:numId="7">
    <w:abstractNumId w:val="4"/>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6"/>
    <w:rsid w:val="00000957"/>
    <w:rsid w:val="00001CDD"/>
    <w:rsid w:val="0001153A"/>
    <w:rsid w:val="0001326A"/>
    <w:rsid w:val="000142CB"/>
    <w:rsid w:val="000153C1"/>
    <w:rsid w:val="00020E67"/>
    <w:rsid w:val="00023F16"/>
    <w:rsid w:val="000279CB"/>
    <w:rsid w:val="00031E00"/>
    <w:rsid w:val="00036C2F"/>
    <w:rsid w:val="0003773B"/>
    <w:rsid w:val="00047365"/>
    <w:rsid w:val="00047A30"/>
    <w:rsid w:val="00047DF2"/>
    <w:rsid w:val="00052AFB"/>
    <w:rsid w:val="00056268"/>
    <w:rsid w:val="000604B3"/>
    <w:rsid w:val="00066E0A"/>
    <w:rsid w:val="000703B6"/>
    <w:rsid w:val="00070AE6"/>
    <w:rsid w:val="00072708"/>
    <w:rsid w:val="00076179"/>
    <w:rsid w:val="00080C18"/>
    <w:rsid w:val="000838C2"/>
    <w:rsid w:val="00085C17"/>
    <w:rsid w:val="00094CF4"/>
    <w:rsid w:val="000A06ED"/>
    <w:rsid w:val="000A3230"/>
    <w:rsid w:val="000A4AB7"/>
    <w:rsid w:val="000A541D"/>
    <w:rsid w:val="000A73F1"/>
    <w:rsid w:val="000B0BBF"/>
    <w:rsid w:val="000B1473"/>
    <w:rsid w:val="000B2721"/>
    <w:rsid w:val="000B2CAD"/>
    <w:rsid w:val="000B327D"/>
    <w:rsid w:val="000B4887"/>
    <w:rsid w:val="000B6509"/>
    <w:rsid w:val="000C7513"/>
    <w:rsid w:val="000C7E94"/>
    <w:rsid w:val="000D06CE"/>
    <w:rsid w:val="000D1631"/>
    <w:rsid w:val="000D1D8A"/>
    <w:rsid w:val="000D3852"/>
    <w:rsid w:val="000D5BAF"/>
    <w:rsid w:val="000D6B85"/>
    <w:rsid w:val="000E70EF"/>
    <w:rsid w:val="000F3D95"/>
    <w:rsid w:val="000F5E85"/>
    <w:rsid w:val="0010092F"/>
    <w:rsid w:val="00101D1E"/>
    <w:rsid w:val="001027A5"/>
    <w:rsid w:val="0010408F"/>
    <w:rsid w:val="00111970"/>
    <w:rsid w:val="001166C9"/>
    <w:rsid w:val="00121A11"/>
    <w:rsid w:val="00121A4E"/>
    <w:rsid w:val="00125E4E"/>
    <w:rsid w:val="00131A45"/>
    <w:rsid w:val="00143A2C"/>
    <w:rsid w:val="00144F0D"/>
    <w:rsid w:val="001464CD"/>
    <w:rsid w:val="001477B9"/>
    <w:rsid w:val="001512A6"/>
    <w:rsid w:val="001529CD"/>
    <w:rsid w:val="00154566"/>
    <w:rsid w:val="00155769"/>
    <w:rsid w:val="0015735C"/>
    <w:rsid w:val="00162090"/>
    <w:rsid w:val="00165B8C"/>
    <w:rsid w:val="00166C61"/>
    <w:rsid w:val="001719E9"/>
    <w:rsid w:val="00173D4C"/>
    <w:rsid w:val="001743E3"/>
    <w:rsid w:val="00177175"/>
    <w:rsid w:val="00180B31"/>
    <w:rsid w:val="001836C2"/>
    <w:rsid w:val="001966CF"/>
    <w:rsid w:val="001A0097"/>
    <w:rsid w:val="001A1E53"/>
    <w:rsid w:val="001A20EB"/>
    <w:rsid w:val="001A4BE7"/>
    <w:rsid w:val="001A4F5D"/>
    <w:rsid w:val="001A6D68"/>
    <w:rsid w:val="001B33EB"/>
    <w:rsid w:val="001B35DD"/>
    <w:rsid w:val="001B369B"/>
    <w:rsid w:val="001B4CDB"/>
    <w:rsid w:val="001B656F"/>
    <w:rsid w:val="001C1929"/>
    <w:rsid w:val="001C2489"/>
    <w:rsid w:val="001C25E0"/>
    <w:rsid w:val="001D21B6"/>
    <w:rsid w:val="001D3CFA"/>
    <w:rsid w:val="001D4AFA"/>
    <w:rsid w:val="001D4F74"/>
    <w:rsid w:val="001E088B"/>
    <w:rsid w:val="001E4413"/>
    <w:rsid w:val="001E4B70"/>
    <w:rsid w:val="001E6C36"/>
    <w:rsid w:val="00201759"/>
    <w:rsid w:val="00203235"/>
    <w:rsid w:val="00203998"/>
    <w:rsid w:val="002044C7"/>
    <w:rsid w:val="00205907"/>
    <w:rsid w:val="002069AC"/>
    <w:rsid w:val="00212704"/>
    <w:rsid w:val="00212B6D"/>
    <w:rsid w:val="0021303B"/>
    <w:rsid w:val="00214B8A"/>
    <w:rsid w:val="00221791"/>
    <w:rsid w:val="002247CB"/>
    <w:rsid w:val="00232836"/>
    <w:rsid w:val="00235385"/>
    <w:rsid w:val="00255ABB"/>
    <w:rsid w:val="002637D3"/>
    <w:rsid w:val="00264EF0"/>
    <w:rsid w:val="002704D2"/>
    <w:rsid w:val="00274F73"/>
    <w:rsid w:val="00275C86"/>
    <w:rsid w:val="002809A6"/>
    <w:rsid w:val="002814D5"/>
    <w:rsid w:val="00281722"/>
    <w:rsid w:val="00282555"/>
    <w:rsid w:val="00285338"/>
    <w:rsid w:val="00285427"/>
    <w:rsid w:val="002855EA"/>
    <w:rsid w:val="00293FC8"/>
    <w:rsid w:val="00297763"/>
    <w:rsid w:val="002A1749"/>
    <w:rsid w:val="002A1870"/>
    <w:rsid w:val="002A45C4"/>
    <w:rsid w:val="002A6DF3"/>
    <w:rsid w:val="002B12A8"/>
    <w:rsid w:val="002B1850"/>
    <w:rsid w:val="002B5A26"/>
    <w:rsid w:val="002C2572"/>
    <w:rsid w:val="002C3E1D"/>
    <w:rsid w:val="002D103A"/>
    <w:rsid w:val="002D6256"/>
    <w:rsid w:val="002D6ADF"/>
    <w:rsid w:val="002D77A5"/>
    <w:rsid w:val="002E2BEF"/>
    <w:rsid w:val="002E3F3B"/>
    <w:rsid w:val="002E4A99"/>
    <w:rsid w:val="002E5D61"/>
    <w:rsid w:val="002F42A7"/>
    <w:rsid w:val="002F7C23"/>
    <w:rsid w:val="00302FAD"/>
    <w:rsid w:val="00303E43"/>
    <w:rsid w:val="0030553B"/>
    <w:rsid w:val="0030630F"/>
    <w:rsid w:val="003133AE"/>
    <w:rsid w:val="00314B15"/>
    <w:rsid w:val="00316452"/>
    <w:rsid w:val="003205E3"/>
    <w:rsid w:val="003208C0"/>
    <w:rsid w:val="00321B55"/>
    <w:rsid w:val="0032291C"/>
    <w:rsid w:val="00322B57"/>
    <w:rsid w:val="00333BCF"/>
    <w:rsid w:val="003343AA"/>
    <w:rsid w:val="00337217"/>
    <w:rsid w:val="0034285A"/>
    <w:rsid w:val="003503D2"/>
    <w:rsid w:val="00353419"/>
    <w:rsid w:val="00355702"/>
    <w:rsid w:val="00356B9B"/>
    <w:rsid w:val="0035721F"/>
    <w:rsid w:val="0036150C"/>
    <w:rsid w:val="003619A4"/>
    <w:rsid w:val="00362C46"/>
    <w:rsid w:val="00364401"/>
    <w:rsid w:val="0036661F"/>
    <w:rsid w:val="0037165C"/>
    <w:rsid w:val="003723E2"/>
    <w:rsid w:val="003725D1"/>
    <w:rsid w:val="00373A6C"/>
    <w:rsid w:val="00376868"/>
    <w:rsid w:val="00377A11"/>
    <w:rsid w:val="00386827"/>
    <w:rsid w:val="00386BC5"/>
    <w:rsid w:val="00390148"/>
    <w:rsid w:val="00392F4D"/>
    <w:rsid w:val="003954B8"/>
    <w:rsid w:val="00397FE8"/>
    <w:rsid w:val="003A1216"/>
    <w:rsid w:val="003A1984"/>
    <w:rsid w:val="003A1DB7"/>
    <w:rsid w:val="003A45F0"/>
    <w:rsid w:val="003B0EE0"/>
    <w:rsid w:val="003B36F9"/>
    <w:rsid w:val="003B60A0"/>
    <w:rsid w:val="003B60E5"/>
    <w:rsid w:val="003B69DC"/>
    <w:rsid w:val="003C42D9"/>
    <w:rsid w:val="003C604E"/>
    <w:rsid w:val="003D17D5"/>
    <w:rsid w:val="003D27FE"/>
    <w:rsid w:val="003D54F1"/>
    <w:rsid w:val="003E32E8"/>
    <w:rsid w:val="003E7057"/>
    <w:rsid w:val="003E750A"/>
    <w:rsid w:val="003E7669"/>
    <w:rsid w:val="003E76FF"/>
    <w:rsid w:val="003F459A"/>
    <w:rsid w:val="003F5E49"/>
    <w:rsid w:val="00400097"/>
    <w:rsid w:val="00401224"/>
    <w:rsid w:val="0040268B"/>
    <w:rsid w:val="00404280"/>
    <w:rsid w:val="004068AB"/>
    <w:rsid w:val="004114C8"/>
    <w:rsid w:val="004162DA"/>
    <w:rsid w:val="00420900"/>
    <w:rsid w:val="0042383E"/>
    <w:rsid w:val="00424C07"/>
    <w:rsid w:val="00424EBD"/>
    <w:rsid w:val="00434C2C"/>
    <w:rsid w:val="00435B3B"/>
    <w:rsid w:val="00440297"/>
    <w:rsid w:val="004470DA"/>
    <w:rsid w:val="004524EB"/>
    <w:rsid w:val="0045326D"/>
    <w:rsid w:val="004539F9"/>
    <w:rsid w:val="00456E91"/>
    <w:rsid w:val="004578F1"/>
    <w:rsid w:val="00457C18"/>
    <w:rsid w:val="00460A75"/>
    <w:rsid w:val="00460C55"/>
    <w:rsid w:val="00464B5C"/>
    <w:rsid w:val="00464E86"/>
    <w:rsid w:val="004655D8"/>
    <w:rsid w:val="004674F6"/>
    <w:rsid w:val="00471A10"/>
    <w:rsid w:val="00475454"/>
    <w:rsid w:val="0047630F"/>
    <w:rsid w:val="00477BC0"/>
    <w:rsid w:val="004868B8"/>
    <w:rsid w:val="0048707A"/>
    <w:rsid w:val="004911E2"/>
    <w:rsid w:val="00494812"/>
    <w:rsid w:val="004A5C3B"/>
    <w:rsid w:val="004A7A51"/>
    <w:rsid w:val="004B620F"/>
    <w:rsid w:val="004B628C"/>
    <w:rsid w:val="004B6748"/>
    <w:rsid w:val="004C3101"/>
    <w:rsid w:val="004C3B34"/>
    <w:rsid w:val="004C3F36"/>
    <w:rsid w:val="004C67F5"/>
    <w:rsid w:val="004E0070"/>
    <w:rsid w:val="004E44E5"/>
    <w:rsid w:val="004E4EFD"/>
    <w:rsid w:val="004E58DF"/>
    <w:rsid w:val="004E6327"/>
    <w:rsid w:val="004E674E"/>
    <w:rsid w:val="004F1333"/>
    <w:rsid w:val="004F17C1"/>
    <w:rsid w:val="004F2CAC"/>
    <w:rsid w:val="004F3C27"/>
    <w:rsid w:val="004F47DF"/>
    <w:rsid w:val="004F76D5"/>
    <w:rsid w:val="005003AA"/>
    <w:rsid w:val="00503CEC"/>
    <w:rsid w:val="00505229"/>
    <w:rsid w:val="00506558"/>
    <w:rsid w:val="00511438"/>
    <w:rsid w:val="005133FA"/>
    <w:rsid w:val="00520662"/>
    <w:rsid w:val="00520B72"/>
    <w:rsid w:val="00520E53"/>
    <w:rsid w:val="00521AB0"/>
    <w:rsid w:val="00527837"/>
    <w:rsid w:val="0053243F"/>
    <w:rsid w:val="0053247D"/>
    <w:rsid w:val="00533701"/>
    <w:rsid w:val="00534583"/>
    <w:rsid w:val="0053600E"/>
    <w:rsid w:val="005364B2"/>
    <w:rsid w:val="0054268A"/>
    <w:rsid w:val="0054332C"/>
    <w:rsid w:val="00544091"/>
    <w:rsid w:val="00544B19"/>
    <w:rsid w:val="0054732D"/>
    <w:rsid w:val="00550EFE"/>
    <w:rsid w:val="005541DA"/>
    <w:rsid w:val="00561E3B"/>
    <w:rsid w:val="00567072"/>
    <w:rsid w:val="00576ED1"/>
    <w:rsid w:val="0058361E"/>
    <w:rsid w:val="0058398F"/>
    <w:rsid w:val="005841B3"/>
    <w:rsid w:val="005959BE"/>
    <w:rsid w:val="00596C11"/>
    <w:rsid w:val="005A1B28"/>
    <w:rsid w:val="005A4CAA"/>
    <w:rsid w:val="005A6A64"/>
    <w:rsid w:val="005B1D07"/>
    <w:rsid w:val="005B2556"/>
    <w:rsid w:val="005C0EB3"/>
    <w:rsid w:val="005C4F8A"/>
    <w:rsid w:val="005C53BC"/>
    <w:rsid w:val="005D1630"/>
    <w:rsid w:val="005D2B82"/>
    <w:rsid w:val="005D379F"/>
    <w:rsid w:val="005D5D3D"/>
    <w:rsid w:val="005E7DE3"/>
    <w:rsid w:val="005F0FD8"/>
    <w:rsid w:val="00600A7C"/>
    <w:rsid w:val="00600F44"/>
    <w:rsid w:val="00601324"/>
    <w:rsid w:val="00602AD1"/>
    <w:rsid w:val="0060390E"/>
    <w:rsid w:val="006074D5"/>
    <w:rsid w:val="00612786"/>
    <w:rsid w:val="006136D6"/>
    <w:rsid w:val="006178DA"/>
    <w:rsid w:val="00617A9A"/>
    <w:rsid w:val="00621186"/>
    <w:rsid w:val="00622DDF"/>
    <w:rsid w:val="00623469"/>
    <w:rsid w:val="006255A8"/>
    <w:rsid w:val="006260ED"/>
    <w:rsid w:val="00626A83"/>
    <w:rsid w:val="00627287"/>
    <w:rsid w:val="0063161B"/>
    <w:rsid w:val="00631D92"/>
    <w:rsid w:val="00637B77"/>
    <w:rsid w:val="006414C8"/>
    <w:rsid w:val="00644D57"/>
    <w:rsid w:val="00650F28"/>
    <w:rsid w:val="00651784"/>
    <w:rsid w:val="00651C81"/>
    <w:rsid w:val="00653C2D"/>
    <w:rsid w:val="006615D4"/>
    <w:rsid w:val="0066442D"/>
    <w:rsid w:val="006753B5"/>
    <w:rsid w:val="006757DF"/>
    <w:rsid w:val="006822DD"/>
    <w:rsid w:val="00683589"/>
    <w:rsid w:val="00684AFE"/>
    <w:rsid w:val="0068634F"/>
    <w:rsid w:val="00692AA2"/>
    <w:rsid w:val="00694B79"/>
    <w:rsid w:val="006958ED"/>
    <w:rsid w:val="00696E22"/>
    <w:rsid w:val="006A19D4"/>
    <w:rsid w:val="006A2063"/>
    <w:rsid w:val="006A3C13"/>
    <w:rsid w:val="006A448F"/>
    <w:rsid w:val="006A521A"/>
    <w:rsid w:val="006A766B"/>
    <w:rsid w:val="006A7D7F"/>
    <w:rsid w:val="006B2C6A"/>
    <w:rsid w:val="006B3B6D"/>
    <w:rsid w:val="006B5A35"/>
    <w:rsid w:val="006B5FA7"/>
    <w:rsid w:val="006C2AE2"/>
    <w:rsid w:val="006C6F65"/>
    <w:rsid w:val="006C7A09"/>
    <w:rsid w:val="006D63E0"/>
    <w:rsid w:val="006E3980"/>
    <w:rsid w:val="006E631B"/>
    <w:rsid w:val="006E648D"/>
    <w:rsid w:val="006E7DBF"/>
    <w:rsid w:val="006F41B1"/>
    <w:rsid w:val="006F5385"/>
    <w:rsid w:val="006F5A65"/>
    <w:rsid w:val="006F62A1"/>
    <w:rsid w:val="006F7236"/>
    <w:rsid w:val="006F7DA1"/>
    <w:rsid w:val="00701A7A"/>
    <w:rsid w:val="00702A9C"/>
    <w:rsid w:val="00703F1F"/>
    <w:rsid w:val="007045FD"/>
    <w:rsid w:val="00707A25"/>
    <w:rsid w:val="007121DA"/>
    <w:rsid w:val="00712A9F"/>
    <w:rsid w:val="00713D4A"/>
    <w:rsid w:val="007153D1"/>
    <w:rsid w:val="00715CB6"/>
    <w:rsid w:val="00715D18"/>
    <w:rsid w:val="0072734B"/>
    <w:rsid w:val="00730C9D"/>
    <w:rsid w:val="00731048"/>
    <w:rsid w:val="007349D8"/>
    <w:rsid w:val="00734DD9"/>
    <w:rsid w:val="007354F5"/>
    <w:rsid w:val="00737225"/>
    <w:rsid w:val="00737642"/>
    <w:rsid w:val="00740DBA"/>
    <w:rsid w:val="00742DDE"/>
    <w:rsid w:val="007431FE"/>
    <w:rsid w:val="00743C42"/>
    <w:rsid w:val="00744F05"/>
    <w:rsid w:val="0074518D"/>
    <w:rsid w:val="00751080"/>
    <w:rsid w:val="00755A25"/>
    <w:rsid w:val="00770179"/>
    <w:rsid w:val="00771B13"/>
    <w:rsid w:val="00784F76"/>
    <w:rsid w:val="0078619A"/>
    <w:rsid w:val="007870CF"/>
    <w:rsid w:val="00792292"/>
    <w:rsid w:val="00793441"/>
    <w:rsid w:val="00793E9C"/>
    <w:rsid w:val="00794C08"/>
    <w:rsid w:val="00794F41"/>
    <w:rsid w:val="007977E5"/>
    <w:rsid w:val="007A1EF5"/>
    <w:rsid w:val="007B0325"/>
    <w:rsid w:val="007B19E7"/>
    <w:rsid w:val="007C127B"/>
    <w:rsid w:val="007C53D7"/>
    <w:rsid w:val="007D2C1F"/>
    <w:rsid w:val="007D491E"/>
    <w:rsid w:val="007D4972"/>
    <w:rsid w:val="007D509E"/>
    <w:rsid w:val="007D522C"/>
    <w:rsid w:val="007D7133"/>
    <w:rsid w:val="007D7ECC"/>
    <w:rsid w:val="007E2B8D"/>
    <w:rsid w:val="007F24E9"/>
    <w:rsid w:val="008003B2"/>
    <w:rsid w:val="00802453"/>
    <w:rsid w:val="00804CA7"/>
    <w:rsid w:val="00814E5C"/>
    <w:rsid w:val="00815DF4"/>
    <w:rsid w:val="0082434D"/>
    <w:rsid w:val="008267B3"/>
    <w:rsid w:val="00827F3A"/>
    <w:rsid w:val="008370DA"/>
    <w:rsid w:val="00841657"/>
    <w:rsid w:val="00841822"/>
    <w:rsid w:val="0084531A"/>
    <w:rsid w:val="00862EEA"/>
    <w:rsid w:val="008670E2"/>
    <w:rsid w:val="008702BC"/>
    <w:rsid w:val="008703CA"/>
    <w:rsid w:val="008707CB"/>
    <w:rsid w:val="00873BCB"/>
    <w:rsid w:val="008813F8"/>
    <w:rsid w:val="00883D75"/>
    <w:rsid w:val="00885A50"/>
    <w:rsid w:val="00885D66"/>
    <w:rsid w:val="00885EC9"/>
    <w:rsid w:val="00894FCE"/>
    <w:rsid w:val="00895693"/>
    <w:rsid w:val="008968A2"/>
    <w:rsid w:val="00897A2C"/>
    <w:rsid w:val="00897C58"/>
    <w:rsid w:val="00897EF6"/>
    <w:rsid w:val="008A22C2"/>
    <w:rsid w:val="008A2F11"/>
    <w:rsid w:val="008A5A23"/>
    <w:rsid w:val="008B0FC8"/>
    <w:rsid w:val="008B1DEC"/>
    <w:rsid w:val="008B2BD9"/>
    <w:rsid w:val="008B3192"/>
    <w:rsid w:val="008B7058"/>
    <w:rsid w:val="008B749D"/>
    <w:rsid w:val="008C09F7"/>
    <w:rsid w:val="008C61EF"/>
    <w:rsid w:val="008D14F8"/>
    <w:rsid w:val="008D5F2B"/>
    <w:rsid w:val="008E5B82"/>
    <w:rsid w:val="008E6E87"/>
    <w:rsid w:val="008F0F52"/>
    <w:rsid w:val="008F1B17"/>
    <w:rsid w:val="008F1EA7"/>
    <w:rsid w:val="008F64AB"/>
    <w:rsid w:val="0090103A"/>
    <w:rsid w:val="00902C90"/>
    <w:rsid w:val="009066C8"/>
    <w:rsid w:val="00906FBE"/>
    <w:rsid w:val="00907613"/>
    <w:rsid w:val="00910A7D"/>
    <w:rsid w:val="009126C4"/>
    <w:rsid w:val="009229DB"/>
    <w:rsid w:val="00923B24"/>
    <w:rsid w:val="00923F3E"/>
    <w:rsid w:val="00924024"/>
    <w:rsid w:val="00924D9A"/>
    <w:rsid w:val="009263EB"/>
    <w:rsid w:val="00927DF3"/>
    <w:rsid w:val="0093003B"/>
    <w:rsid w:val="00932927"/>
    <w:rsid w:val="009358B3"/>
    <w:rsid w:val="00940313"/>
    <w:rsid w:val="00942EE4"/>
    <w:rsid w:val="00943D53"/>
    <w:rsid w:val="00947F03"/>
    <w:rsid w:val="009512C1"/>
    <w:rsid w:val="00953924"/>
    <w:rsid w:val="00954692"/>
    <w:rsid w:val="009614E6"/>
    <w:rsid w:val="0096220A"/>
    <w:rsid w:val="00967146"/>
    <w:rsid w:val="00974675"/>
    <w:rsid w:val="00984EE2"/>
    <w:rsid w:val="00985371"/>
    <w:rsid w:val="009859AF"/>
    <w:rsid w:val="00985D96"/>
    <w:rsid w:val="009873EE"/>
    <w:rsid w:val="009932D3"/>
    <w:rsid w:val="00995266"/>
    <w:rsid w:val="009A023C"/>
    <w:rsid w:val="009A0C4D"/>
    <w:rsid w:val="009A2327"/>
    <w:rsid w:val="009A5B5B"/>
    <w:rsid w:val="009A6DAB"/>
    <w:rsid w:val="009A6DE9"/>
    <w:rsid w:val="009B41C3"/>
    <w:rsid w:val="009B72AB"/>
    <w:rsid w:val="009C0BAD"/>
    <w:rsid w:val="009C2336"/>
    <w:rsid w:val="009C4E12"/>
    <w:rsid w:val="009C731C"/>
    <w:rsid w:val="009C779A"/>
    <w:rsid w:val="009D2D88"/>
    <w:rsid w:val="009D2D8C"/>
    <w:rsid w:val="009D6C14"/>
    <w:rsid w:val="009E1A3D"/>
    <w:rsid w:val="009E2273"/>
    <w:rsid w:val="009E2994"/>
    <w:rsid w:val="009E2D68"/>
    <w:rsid w:val="009E3CBC"/>
    <w:rsid w:val="009E422D"/>
    <w:rsid w:val="009E486A"/>
    <w:rsid w:val="009E68B3"/>
    <w:rsid w:val="009E78F6"/>
    <w:rsid w:val="009F01CD"/>
    <w:rsid w:val="009F1295"/>
    <w:rsid w:val="009F12F0"/>
    <w:rsid w:val="009F18CE"/>
    <w:rsid w:val="009F1C37"/>
    <w:rsid w:val="009F310D"/>
    <w:rsid w:val="009F31DA"/>
    <w:rsid w:val="00A0241E"/>
    <w:rsid w:val="00A127AF"/>
    <w:rsid w:val="00A2061A"/>
    <w:rsid w:val="00A210D7"/>
    <w:rsid w:val="00A218FA"/>
    <w:rsid w:val="00A23E02"/>
    <w:rsid w:val="00A25C25"/>
    <w:rsid w:val="00A304E6"/>
    <w:rsid w:val="00A32059"/>
    <w:rsid w:val="00A32C4D"/>
    <w:rsid w:val="00A35AD3"/>
    <w:rsid w:val="00A36494"/>
    <w:rsid w:val="00A446C3"/>
    <w:rsid w:val="00A4581B"/>
    <w:rsid w:val="00A501E2"/>
    <w:rsid w:val="00A51B9C"/>
    <w:rsid w:val="00A51EE7"/>
    <w:rsid w:val="00A60716"/>
    <w:rsid w:val="00A61457"/>
    <w:rsid w:val="00A6401A"/>
    <w:rsid w:val="00A724E9"/>
    <w:rsid w:val="00A74559"/>
    <w:rsid w:val="00A80F33"/>
    <w:rsid w:val="00A825B9"/>
    <w:rsid w:val="00A85AE4"/>
    <w:rsid w:val="00A9017A"/>
    <w:rsid w:val="00A90C6D"/>
    <w:rsid w:val="00A9289C"/>
    <w:rsid w:val="00A92D8C"/>
    <w:rsid w:val="00A9379F"/>
    <w:rsid w:val="00A960D7"/>
    <w:rsid w:val="00AA2239"/>
    <w:rsid w:val="00AA3C80"/>
    <w:rsid w:val="00AA779F"/>
    <w:rsid w:val="00AB1226"/>
    <w:rsid w:val="00AB4589"/>
    <w:rsid w:val="00AC03E0"/>
    <w:rsid w:val="00AC0DAC"/>
    <w:rsid w:val="00AC1EE6"/>
    <w:rsid w:val="00AC2B38"/>
    <w:rsid w:val="00AC32CA"/>
    <w:rsid w:val="00AC3CDE"/>
    <w:rsid w:val="00AC5841"/>
    <w:rsid w:val="00AC5FC3"/>
    <w:rsid w:val="00AC61D9"/>
    <w:rsid w:val="00AC7E2D"/>
    <w:rsid w:val="00AD224F"/>
    <w:rsid w:val="00AE4A1A"/>
    <w:rsid w:val="00AF0158"/>
    <w:rsid w:val="00AF3D8F"/>
    <w:rsid w:val="00AF653E"/>
    <w:rsid w:val="00AF7E06"/>
    <w:rsid w:val="00B00546"/>
    <w:rsid w:val="00B01ECC"/>
    <w:rsid w:val="00B12163"/>
    <w:rsid w:val="00B13180"/>
    <w:rsid w:val="00B1740C"/>
    <w:rsid w:val="00B213C2"/>
    <w:rsid w:val="00B2375D"/>
    <w:rsid w:val="00B25585"/>
    <w:rsid w:val="00B27238"/>
    <w:rsid w:val="00B31437"/>
    <w:rsid w:val="00B31F3F"/>
    <w:rsid w:val="00B32096"/>
    <w:rsid w:val="00B340C5"/>
    <w:rsid w:val="00B3492F"/>
    <w:rsid w:val="00B36349"/>
    <w:rsid w:val="00B4116E"/>
    <w:rsid w:val="00B45D87"/>
    <w:rsid w:val="00B45FA5"/>
    <w:rsid w:val="00B500E3"/>
    <w:rsid w:val="00B52ACC"/>
    <w:rsid w:val="00B557A7"/>
    <w:rsid w:val="00B62ADF"/>
    <w:rsid w:val="00B64042"/>
    <w:rsid w:val="00B66690"/>
    <w:rsid w:val="00B66BC1"/>
    <w:rsid w:val="00B7189A"/>
    <w:rsid w:val="00B7201D"/>
    <w:rsid w:val="00B750AD"/>
    <w:rsid w:val="00B77352"/>
    <w:rsid w:val="00B804A0"/>
    <w:rsid w:val="00B8050A"/>
    <w:rsid w:val="00B80BEC"/>
    <w:rsid w:val="00B826E6"/>
    <w:rsid w:val="00B82DE2"/>
    <w:rsid w:val="00B857EE"/>
    <w:rsid w:val="00B85F31"/>
    <w:rsid w:val="00B96604"/>
    <w:rsid w:val="00B97A1C"/>
    <w:rsid w:val="00BA015B"/>
    <w:rsid w:val="00BA2338"/>
    <w:rsid w:val="00BA3ED2"/>
    <w:rsid w:val="00BA5561"/>
    <w:rsid w:val="00BA5669"/>
    <w:rsid w:val="00BB075B"/>
    <w:rsid w:val="00BB150C"/>
    <w:rsid w:val="00BB2049"/>
    <w:rsid w:val="00BC01A4"/>
    <w:rsid w:val="00BC4B94"/>
    <w:rsid w:val="00BC7910"/>
    <w:rsid w:val="00BD42C9"/>
    <w:rsid w:val="00BD50C5"/>
    <w:rsid w:val="00BD5F1D"/>
    <w:rsid w:val="00BE08D4"/>
    <w:rsid w:val="00BE1D2A"/>
    <w:rsid w:val="00BE39AA"/>
    <w:rsid w:val="00BE3A55"/>
    <w:rsid w:val="00BE5A1F"/>
    <w:rsid w:val="00BF2C76"/>
    <w:rsid w:val="00BF6C90"/>
    <w:rsid w:val="00C01E03"/>
    <w:rsid w:val="00C03438"/>
    <w:rsid w:val="00C04E64"/>
    <w:rsid w:val="00C04EFC"/>
    <w:rsid w:val="00C0773B"/>
    <w:rsid w:val="00C07A18"/>
    <w:rsid w:val="00C11ADC"/>
    <w:rsid w:val="00C21A86"/>
    <w:rsid w:val="00C320AF"/>
    <w:rsid w:val="00C36D72"/>
    <w:rsid w:val="00C52048"/>
    <w:rsid w:val="00C53900"/>
    <w:rsid w:val="00C5531D"/>
    <w:rsid w:val="00C627A8"/>
    <w:rsid w:val="00C63EC3"/>
    <w:rsid w:val="00C641F7"/>
    <w:rsid w:val="00C64DAE"/>
    <w:rsid w:val="00C66960"/>
    <w:rsid w:val="00C73236"/>
    <w:rsid w:val="00C73712"/>
    <w:rsid w:val="00C73E81"/>
    <w:rsid w:val="00C75347"/>
    <w:rsid w:val="00C80CC9"/>
    <w:rsid w:val="00C82BD1"/>
    <w:rsid w:val="00C8457D"/>
    <w:rsid w:val="00C857FE"/>
    <w:rsid w:val="00C87F26"/>
    <w:rsid w:val="00C90EF9"/>
    <w:rsid w:val="00C910E4"/>
    <w:rsid w:val="00CA15CA"/>
    <w:rsid w:val="00CA3F05"/>
    <w:rsid w:val="00CA4488"/>
    <w:rsid w:val="00CA4995"/>
    <w:rsid w:val="00CA7B96"/>
    <w:rsid w:val="00CB35B0"/>
    <w:rsid w:val="00CB43B6"/>
    <w:rsid w:val="00CB457E"/>
    <w:rsid w:val="00CC2F31"/>
    <w:rsid w:val="00CC4D5A"/>
    <w:rsid w:val="00CC7ADB"/>
    <w:rsid w:val="00CD08AD"/>
    <w:rsid w:val="00CD2F5A"/>
    <w:rsid w:val="00CD4CC2"/>
    <w:rsid w:val="00CD6581"/>
    <w:rsid w:val="00CE0009"/>
    <w:rsid w:val="00CE4D8E"/>
    <w:rsid w:val="00CE567F"/>
    <w:rsid w:val="00CE5FA0"/>
    <w:rsid w:val="00CF0399"/>
    <w:rsid w:val="00CF07E0"/>
    <w:rsid w:val="00CF28F0"/>
    <w:rsid w:val="00CF7AF5"/>
    <w:rsid w:val="00D02F51"/>
    <w:rsid w:val="00D03807"/>
    <w:rsid w:val="00D10345"/>
    <w:rsid w:val="00D13B0D"/>
    <w:rsid w:val="00D15984"/>
    <w:rsid w:val="00D15BBF"/>
    <w:rsid w:val="00D15FDB"/>
    <w:rsid w:val="00D20D69"/>
    <w:rsid w:val="00D2307B"/>
    <w:rsid w:val="00D2325E"/>
    <w:rsid w:val="00D25CF0"/>
    <w:rsid w:val="00D26C7E"/>
    <w:rsid w:val="00D27E29"/>
    <w:rsid w:val="00D27FA6"/>
    <w:rsid w:val="00D33F8D"/>
    <w:rsid w:val="00D3576A"/>
    <w:rsid w:val="00D36FF6"/>
    <w:rsid w:val="00D428EC"/>
    <w:rsid w:val="00D46BFD"/>
    <w:rsid w:val="00D51685"/>
    <w:rsid w:val="00D51EB0"/>
    <w:rsid w:val="00D529CB"/>
    <w:rsid w:val="00D70A65"/>
    <w:rsid w:val="00D80E01"/>
    <w:rsid w:val="00D828A6"/>
    <w:rsid w:val="00D85329"/>
    <w:rsid w:val="00D91BCA"/>
    <w:rsid w:val="00D92C04"/>
    <w:rsid w:val="00D933A5"/>
    <w:rsid w:val="00D95F32"/>
    <w:rsid w:val="00DA30BE"/>
    <w:rsid w:val="00DA4253"/>
    <w:rsid w:val="00DA4531"/>
    <w:rsid w:val="00DA5142"/>
    <w:rsid w:val="00DB1023"/>
    <w:rsid w:val="00DB58BC"/>
    <w:rsid w:val="00DB5D54"/>
    <w:rsid w:val="00DC4E69"/>
    <w:rsid w:val="00DC5C7B"/>
    <w:rsid w:val="00DC7624"/>
    <w:rsid w:val="00DC7694"/>
    <w:rsid w:val="00DD0AA6"/>
    <w:rsid w:val="00DD0E9B"/>
    <w:rsid w:val="00DD1A27"/>
    <w:rsid w:val="00DE134E"/>
    <w:rsid w:val="00DE1C16"/>
    <w:rsid w:val="00DE2BCC"/>
    <w:rsid w:val="00DE3FA5"/>
    <w:rsid w:val="00DE4085"/>
    <w:rsid w:val="00DE5151"/>
    <w:rsid w:val="00DF2110"/>
    <w:rsid w:val="00DF2DF3"/>
    <w:rsid w:val="00DF36E8"/>
    <w:rsid w:val="00E007CB"/>
    <w:rsid w:val="00E050E3"/>
    <w:rsid w:val="00E06EF7"/>
    <w:rsid w:val="00E17819"/>
    <w:rsid w:val="00E17E7B"/>
    <w:rsid w:val="00E2365F"/>
    <w:rsid w:val="00E24140"/>
    <w:rsid w:val="00E24C08"/>
    <w:rsid w:val="00E24CD8"/>
    <w:rsid w:val="00E2610E"/>
    <w:rsid w:val="00E3016A"/>
    <w:rsid w:val="00E40348"/>
    <w:rsid w:val="00E423C6"/>
    <w:rsid w:val="00E454BA"/>
    <w:rsid w:val="00E45E2E"/>
    <w:rsid w:val="00E55A5E"/>
    <w:rsid w:val="00E56EA0"/>
    <w:rsid w:val="00E60131"/>
    <w:rsid w:val="00E6222E"/>
    <w:rsid w:val="00E6396D"/>
    <w:rsid w:val="00E721B6"/>
    <w:rsid w:val="00E729DD"/>
    <w:rsid w:val="00E740CF"/>
    <w:rsid w:val="00E76447"/>
    <w:rsid w:val="00E76AF7"/>
    <w:rsid w:val="00E80FFB"/>
    <w:rsid w:val="00E83312"/>
    <w:rsid w:val="00E95973"/>
    <w:rsid w:val="00E95E0C"/>
    <w:rsid w:val="00E965AE"/>
    <w:rsid w:val="00E97C35"/>
    <w:rsid w:val="00EA3594"/>
    <w:rsid w:val="00EA36D3"/>
    <w:rsid w:val="00EB0315"/>
    <w:rsid w:val="00EB2D6B"/>
    <w:rsid w:val="00EB7B93"/>
    <w:rsid w:val="00EC1A0E"/>
    <w:rsid w:val="00EC36AE"/>
    <w:rsid w:val="00ED788E"/>
    <w:rsid w:val="00EE1219"/>
    <w:rsid w:val="00EE42C2"/>
    <w:rsid w:val="00EE4C20"/>
    <w:rsid w:val="00EE5575"/>
    <w:rsid w:val="00EE7011"/>
    <w:rsid w:val="00EE7FAE"/>
    <w:rsid w:val="00EF03F8"/>
    <w:rsid w:val="00EF0BE4"/>
    <w:rsid w:val="00F013FC"/>
    <w:rsid w:val="00F041F9"/>
    <w:rsid w:val="00F04E81"/>
    <w:rsid w:val="00F05360"/>
    <w:rsid w:val="00F05CD5"/>
    <w:rsid w:val="00F11236"/>
    <w:rsid w:val="00F11509"/>
    <w:rsid w:val="00F129DE"/>
    <w:rsid w:val="00F1423B"/>
    <w:rsid w:val="00F15E81"/>
    <w:rsid w:val="00F2042E"/>
    <w:rsid w:val="00F2097E"/>
    <w:rsid w:val="00F32113"/>
    <w:rsid w:val="00F3254B"/>
    <w:rsid w:val="00F32CDF"/>
    <w:rsid w:val="00F422E2"/>
    <w:rsid w:val="00F42CF9"/>
    <w:rsid w:val="00F50259"/>
    <w:rsid w:val="00F50330"/>
    <w:rsid w:val="00F50A12"/>
    <w:rsid w:val="00F512D6"/>
    <w:rsid w:val="00F513ED"/>
    <w:rsid w:val="00F577B2"/>
    <w:rsid w:val="00F578A2"/>
    <w:rsid w:val="00F57ED6"/>
    <w:rsid w:val="00F6230B"/>
    <w:rsid w:val="00F63286"/>
    <w:rsid w:val="00F63869"/>
    <w:rsid w:val="00F63DD4"/>
    <w:rsid w:val="00F667E5"/>
    <w:rsid w:val="00F66DF9"/>
    <w:rsid w:val="00F7293E"/>
    <w:rsid w:val="00F7423E"/>
    <w:rsid w:val="00F75057"/>
    <w:rsid w:val="00F769EF"/>
    <w:rsid w:val="00F76F03"/>
    <w:rsid w:val="00F80232"/>
    <w:rsid w:val="00F87B15"/>
    <w:rsid w:val="00F96526"/>
    <w:rsid w:val="00FA0AD6"/>
    <w:rsid w:val="00FA14DB"/>
    <w:rsid w:val="00FA24BC"/>
    <w:rsid w:val="00FA2BB5"/>
    <w:rsid w:val="00FA3CA3"/>
    <w:rsid w:val="00FA6732"/>
    <w:rsid w:val="00FA6A83"/>
    <w:rsid w:val="00FA7B96"/>
    <w:rsid w:val="00FB66A5"/>
    <w:rsid w:val="00FC3A5A"/>
    <w:rsid w:val="00FC3FF2"/>
    <w:rsid w:val="00FC5428"/>
    <w:rsid w:val="00FC5620"/>
    <w:rsid w:val="00FC68C9"/>
    <w:rsid w:val="00FD7987"/>
    <w:rsid w:val="00FE1D41"/>
    <w:rsid w:val="00FE2747"/>
    <w:rsid w:val="00FE2E5C"/>
    <w:rsid w:val="00FE49AD"/>
    <w:rsid w:val="00FE74D2"/>
    <w:rsid w:val="00FF12B6"/>
    <w:rsid w:val="00FF3DE7"/>
    <w:rsid w:val="00FF75D6"/>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81A0"/>
  <w15:docId w15:val="{46E4A8FF-555F-4FD1-B1AF-068744B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36"/>
    <w:pPr>
      <w:spacing w:after="140" w:line="240" w:lineRule="auto"/>
      <w:jc w:val="both"/>
    </w:pPr>
    <w:rPr>
      <w:rFonts w:ascii="Times New Roman" w:eastAsia="Times New Roman" w:hAnsi="Times New Roman" w:cs="Times New Roman"/>
      <w:sz w:val="26"/>
      <w:szCs w:val="26"/>
      <w:lang w:eastAsia="pt-BR"/>
    </w:rPr>
  </w:style>
  <w:style w:type="paragraph" w:styleId="Ttulo1">
    <w:name w:val="heading 1"/>
    <w:basedOn w:val="Normal"/>
    <w:next w:val="Normal"/>
    <w:link w:val="Ttulo1Char"/>
    <w:uiPriority w:val="99"/>
    <w:qFormat/>
    <w:rsid w:val="009C2336"/>
    <w:pPr>
      <w:keepNext/>
      <w:autoSpaceDE w:val="0"/>
      <w:autoSpaceDN w:val="0"/>
      <w:adjustRightInd w:val="0"/>
      <w:outlineLvl w:val="0"/>
    </w:pPr>
    <w:rPr>
      <w:rFonts w:ascii="Arial" w:hAnsi="Arial" w:cs="Arial"/>
      <w:b/>
      <w:bCs/>
      <w:sz w:val="22"/>
      <w:szCs w:val="22"/>
    </w:rPr>
  </w:style>
  <w:style w:type="paragraph" w:styleId="Ttulo2">
    <w:name w:val="heading 2"/>
    <w:basedOn w:val="Normal"/>
    <w:next w:val="Normal"/>
    <w:link w:val="Ttulo2Char"/>
    <w:uiPriority w:val="99"/>
    <w:qFormat/>
    <w:rsid w:val="009C2336"/>
    <w:pPr>
      <w:keepNext/>
      <w:autoSpaceDE w:val="0"/>
      <w:autoSpaceDN w:val="0"/>
      <w:adjustRightInd w:val="0"/>
      <w:outlineLvl w:val="1"/>
    </w:pPr>
    <w:rPr>
      <w:rFonts w:ascii="Arial" w:hAnsi="Arial" w:cs="Arial"/>
      <w:sz w:val="24"/>
      <w:szCs w:val="24"/>
    </w:rPr>
  </w:style>
  <w:style w:type="paragraph" w:styleId="Ttulo3">
    <w:name w:val="heading 3"/>
    <w:basedOn w:val="Normal"/>
    <w:next w:val="Normal"/>
    <w:link w:val="Ttulo3Char"/>
    <w:uiPriority w:val="99"/>
    <w:qFormat/>
    <w:rsid w:val="009C2336"/>
    <w:pPr>
      <w:keepNext/>
      <w:numPr>
        <w:numId w:val="1"/>
      </w:numPr>
      <w:autoSpaceDE w:val="0"/>
      <w:autoSpaceDN w:val="0"/>
      <w:adjustRightInd w:val="0"/>
      <w:outlineLvl w:val="2"/>
    </w:pPr>
    <w:rPr>
      <w:rFonts w:ascii="Arial" w:hAnsi="Arial" w:cs="Arial"/>
      <w:b/>
      <w:bCs/>
      <w:sz w:val="24"/>
      <w:szCs w:val="24"/>
    </w:rPr>
  </w:style>
  <w:style w:type="paragraph" w:styleId="Ttulo4">
    <w:name w:val="heading 4"/>
    <w:basedOn w:val="Normal"/>
    <w:next w:val="Normal"/>
    <w:link w:val="Ttulo4Char"/>
    <w:uiPriority w:val="99"/>
    <w:qFormat/>
    <w:rsid w:val="009C2336"/>
    <w:pPr>
      <w:keepNext/>
      <w:autoSpaceDE w:val="0"/>
      <w:autoSpaceDN w:val="0"/>
      <w:adjustRightInd w:val="0"/>
      <w:ind w:left="567" w:hanging="567"/>
      <w:outlineLvl w:val="3"/>
    </w:pPr>
    <w:rPr>
      <w:rFonts w:ascii="Arial" w:hAnsi="Arial" w:cs="Arial"/>
      <w:b/>
      <w:bCs/>
      <w:sz w:val="24"/>
      <w:szCs w:val="24"/>
    </w:rPr>
  </w:style>
  <w:style w:type="paragraph" w:styleId="Ttulo5">
    <w:name w:val="heading 5"/>
    <w:basedOn w:val="Normal"/>
    <w:next w:val="Normal"/>
    <w:link w:val="Ttulo5Char"/>
    <w:uiPriority w:val="99"/>
    <w:qFormat/>
    <w:rsid w:val="009C2336"/>
    <w:pPr>
      <w:keepNext/>
      <w:tabs>
        <w:tab w:val="left" w:pos="567"/>
      </w:tabs>
      <w:autoSpaceDE w:val="0"/>
      <w:autoSpaceDN w:val="0"/>
      <w:adjustRightInd w:val="0"/>
      <w:outlineLvl w:val="4"/>
    </w:pPr>
    <w:rPr>
      <w:rFonts w:ascii="Arial" w:hAnsi="Arial" w:cs="Arial"/>
      <w:b/>
      <w:bCs/>
      <w:sz w:val="24"/>
      <w:szCs w:val="24"/>
    </w:rPr>
  </w:style>
  <w:style w:type="paragraph" w:styleId="Ttulo6">
    <w:name w:val="heading 6"/>
    <w:basedOn w:val="Normal"/>
    <w:next w:val="Normal"/>
    <w:link w:val="Ttulo6Char"/>
    <w:uiPriority w:val="99"/>
    <w:qFormat/>
    <w:rsid w:val="009C2336"/>
    <w:pPr>
      <w:keepNext/>
      <w:autoSpaceDE w:val="0"/>
      <w:autoSpaceDN w:val="0"/>
      <w:adjustRightInd w:val="0"/>
      <w:outlineLvl w:val="5"/>
    </w:pPr>
    <w:rPr>
      <w:rFonts w:ascii="Arial" w:hAnsi="Arial" w:cs="Arial"/>
      <w:sz w:val="24"/>
      <w:szCs w:val="24"/>
    </w:rPr>
  </w:style>
  <w:style w:type="paragraph" w:styleId="Ttulo7">
    <w:name w:val="heading 7"/>
    <w:basedOn w:val="Normal"/>
    <w:next w:val="Normal"/>
    <w:link w:val="Ttulo7Char"/>
    <w:uiPriority w:val="99"/>
    <w:qFormat/>
    <w:rsid w:val="009C2336"/>
    <w:pPr>
      <w:keepNext/>
      <w:autoSpaceDE w:val="0"/>
      <w:autoSpaceDN w:val="0"/>
      <w:adjustRightInd w:val="0"/>
      <w:jc w:val="center"/>
      <w:outlineLvl w:val="6"/>
    </w:pPr>
    <w:rPr>
      <w:rFonts w:ascii="Frutiger Light" w:hAnsi="Frutiger Light" w:cs="Frutiger Light"/>
    </w:rPr>
  </w:style>
  <w:style w:type="paragraph" w:styleId="Ttulo8">
    <w:name w:val="heading 8"/>
    <w:basedOn w:val="Normal"/>
    <w:next w:val="Normal"/>
    <w:link w:val="Ttulo8Char"/>
    <w:uiPriority w:val="99"/>
    <w:qFormat/>
    <w:rsid w:val="009C2336"/>
    <w:pPr>
      <w:keepNext/>
      <w:autoSpaceDE w:val="0"/>
      <w:autoSpaceDN w:val="0"/>
      <w:adjustRightInd w:val="0"/>
      <w:spacing w:line="360" w:lineRule="auto"/>
      <w:jc w:val="center"/>
      <w:outlineLvl w:val="7"/>
    </w:pPr>
    <w:rPr>
      <w:rFonts w:ascii="Frutiger Light" w:hAnsi="Frutiger Light" w:cs="Frutiger Light"/>
      <w:b/>
      <w:bCs/>
      <w:sz w:val="24"/>
      <w:szCs w:val="24"/>
    </w:rPr>
  </w:style>
  <w:style w:type="paragraph" w:styleId="Ttulo9">
    <w:name w:val="heading 9"/>
    <w:basedOn w:val="Normal"/>
    <w:next w:val="Normal"/>
    <w:link w:val="Ttulo9Char"/>
    <w:uiPriority w:val="99"/>
    <w:qFormat/>
    <w:rsid w:val="009C2336"/>
    <w:pPr>
      <w:keepNext/>
      <w:autoSpaceDE w:val="0"/>
      <w:autoSpaceDN w:val="0"/>
      <w:adjustRightInd w:val="0"/>
      <w:spacing w:line="360" w:lineRule="auto"/>
      <w:ind w:left="567" w:hanging="567"/>
      <w:jc w:val="center"/>
      <w:outlineLvl w:val="8"/>
    </w:pPr>
    <w:rPr>
      <w:rFonts w:ascii="Frutiger Light" w:hAnsi="Frutiger Light" w:cs="Frutiger Light"/>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2336"/>
    <w:rPr>
      <w:rFonts w:ascii="Arial" w:eastAsia="Times New Roman" w:hAnsi="Arial" w:cs="Arial"/>
      <w:b/>
      <w:bCs/>
      <w:lang w:eastAsia="pt-BR"/>
    </w:rPr>
  </w:style>
  <w:style w:type="character" w:customStyle="1" w:styleId="Ttulo2Char">
    <w:name w:val="Título 2 Char"/>
    <w:basedOn w:val="Fontepargpadro"/>
    <w:link w:val="Ttulo2"/>
    <w:uiPriority w:val="99"/>
    <w:rsid w:val="009C2336"/>
    <w:rPr>
      <w:rFonts w:ascii="Arial" w:eastAsia="Times New Roman" w:hAnsi="Arial" w:cs="Arial"/>
      <w:sz w:val="24"/>
      <w:szCs w:val="24"/>
      <w:lang w:eastAsia="pt-BR"/>
    </w:rPr>
  </w:style>
  <w:style w:type="character" w:customStyle="1" w:styleId="Ttulo3Char">
    <w:name w:val="Título 3 Char"/>
    <w:basedOn w:val="Fontepargpadro"/>
    <w:link w:val="Ttulo3"/>
    <w:uiPriority w:val="99"/>
    <w:rsid w:val="009C2336"/>
    <w:rPr>
      <w:rFonts w:ascii="Arial" w:eastAsia="Times New Roman" w:hAnsi="Arial" w:cs="Arial"/>
      <w:b/>
      <w:bCs/>
      <w:sz w:val="24"/>
      <w:szCs w:val="24"/>
      <w:lang w:eastAsia="pt-BR"/>
    </w:rPr>
  </w:style>
  <w:style w:type="character" w:customStyle="1" w:styleId="Ttulo4Char">
    <w:name w:val="Título 4 Char"/>
    <w:basedOn w:val="Fontepargpadro"/>
    <w:link w:val="Ttulo4"/>
    <w:uiPriority w:val="99"/>
    <w:rsid w:val="009C2336"/>
    <w:rPr>
      <w:rFonts w:ascii="Arial" w:eastAsia="Times New Roman" w:hAnsi="Arial" w:cs="Arial"/>
      <w:b/>
      <w:bCs/>
      <w:sz w:val="24"/>
      <w:szCs w:val="24"/>
      <w:lang w:eastAsia="pt-BR"/>
    </w:rPr>
  </w:style>
  <w:style w:type="character" w:customStyle="1" w:styleId="Ttulo5Char">
    <w:name w:val="Título 5 Char"/>
    <w:basedOn w:val="Fontepargpadro"/>
    <w:link w:val="Ttulo5"/>
    <w:uiPriority w:val="99"/>
    <w:rsid w:val="009C2336"/>
    <w:rPr>
      <w:rFonts w:ascii="Arial" w:eastAsia="Times New Roman" w:hAnsi="Arial" w:cs="Arial"/>
      <w:b/>
      <w:bCs/>
      <w:sz w:val="24"/>
      <w:szCs w:val="24"/>
      <w:lang w:eastAsia="pt-BR"/>
    </w:rPr>
  </w:style>
  <w:style w:type="character" w:customStyle="1" w:styleId="Ttulo6Char">
    <w:name w:val="Título 6 Char"/>
    <w:basedOn w:val="Fontepargpadro"/>
    <w:link w:val="Ttulo6"/>
    <w:uiPriority w:val="99"/>
    <w:rsid w:val="009C2336"/>
    <w:rPr>
      <w:rFonts w:ascii="Arial" w:eastAsia="Times New Roman" w:hAnsi="Arial" w:cs="Arial"/>
      <w:sz w:val="24"/>
      <w:szCs w:val="24"/>
      <w:lang w:eastAsia="pt-BR"/>
    </w:rPr>
  </w:style>
  <w:style w:type="character" w:customStyle="1" w:styleId="Ttulo7Char">
    <w:name w:val="Título 7 Char"/>
    <w:basedOn w:val="Fontepargpadro"/>
    <w:link w:val="Ttulo7"/>
    <w:uiPriority w:val="99"/>
    <w:rsid w:val="009C2336"/>
    <w:rPr>
      <w:rFonts w:ascii="Frutiger Light" w:eastAsia="Times New Roman" w:hAnsi="Frutiger Light" w:cs="Frutiger Light"/>
      <w:sz w:val="26"/>
      <w:szCs w:val="26"/>
      <w:lang w:eastAsia="pt-BR"/>
    </w:rPr>
  </w:style>
  <w:style w:type="character" w:customStyle="1" w:styleId="Ttulo8Char">
    <w:name w:val="Título 8 Char"/>
    <w:basedOn w:val="Fontepargpadro"/>
    <w:link w:val="Ttulo8"/>
    <w:uiPriority w:val="99"/>
    <w:rsid w:val="009C2336"/>
    <w:rPr>
      <w:rFonts w:ascii="Frutiger Light" w:eastAsia="Times New Roman" w:hAnsi="Frutiger Light" w:cs="Frutiger Light"/>
      <w:b/>
      <w:bCs/>
      <w:sz w:val="24"/>
      <w:szCs w:val="24"/>
      <w:lang w:eastAsia="pt-BR"/>
    </w:rPr>
  </w:style>
  <w:style w:type="character" w:customStyle="1" w:styleId="Ttulo9Char">
    <w:name w:val="Título 9 Char"/>
    <w:basedOn w:val="Fontepargpadro"/>
    <w:link w:val="Ttulo9"/>
    <w:uiPriority w:val="99"/>
    <w:rsid w:val="009C2336"/>
    <w:rPr>
      <w:rFonts w:ascii="Frutiger Light" w:eastAsia="Times New Roman" w:hAnsi="Frutiger Light" w:cs="Frutiger Light"/>
      <w:b/>
      <w:bCs/>
      <w:sz w:val="24"/>
      <w:szCs w:val="24"/>
      <w:lang w:eastAsia="pt-BR"/>
    </w:rPr>
  </w:style>
  <w:style w:type="paragraph" w:styleId="Corpodetexto">
    <w:name w:val="Body Text"/>
    <w:aliases w:val="bt,bt wide,body text"/>
    <w:basedOn w:val="Normal"/>
    <w:link w:val="CorpodetextoChar"/>
    <w:uiPriority w:val="99"/>
    <w:rsid w:val="009C2336"/>
    <w:pPr>
      <w:autoSpaceDE w:val="0"/>
      <w:autoSpaceDN w:val="0"/>
      <w:adjustRightInd w:val="0"/>
    </w:pPr>
    <w:rPr>
      <w:rFonts w:ascii="Arial" w:hAnsi="Arial" w:cs="Arial"/>
      <w:b/>
      <w:bCs/>
      <w:sz w:val="22"/>
      <w:szCs w:val="22"/>
    </w:rPr>
  </w:style>
  <w:style w:type="character" w:customStyle="1" w:styleId="CorpodetextoChar">
    <w:name w:val="Corpo de texto Char"/>
    <w:aliases w:val="bt Char,bt wide Char,body text Char"/>
    <w:basedOn w:val="Fontepargpadro"/>
    <w:link w:val="Corpodetexto"/>
    <w:uiPriority w:val="99"/>
    <w:rsid w:val="009C2336"/>
    <w:rPr>
      <w:rFonts w:ascii="Arial" w:eastAsia="Times New Roman" w:hAnsi="Arial" w:cs="Arial"/>
      <w:b/>
      <w:bCs/>
      <w:lang w:eastAsia="pt-BR"/>
    </w:rPr>
  </w:style>
  <w:style w:type="paragraph" w:styleId="Recuodecorpodetexto">
    <w:name w:val="Body Text Indent"/>
    <w:basedOn w:val="Normal"/>
    <w:link w:val="RecuodecorpodetextoChar"/>
    <w:uiPriority w:val="99"/>
    <w:rsid w:val="009C2336"/>
    <w:pPr>
      <w:autoSpaceDE w:val="0"/>
      <w:autoSpaceDN w:val="0"/>
      <w:adjustRightInd w:val="0"/>
      <w:ind w:left="567" w:hanging="567"/>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C2336"/>
    <w:rPr>
      <w:rFonts w:ascii="Arial" w:eastAsia="Times New Roman" w:hAnsi="Arial" w:cs="Arial"/>
      <w:sz w:val="24"/>
      <w:szCs w:val="24"/>
      <w:lang w:eastAsia="pt-BR"/>
    </w:rPr>
  </w:style>
  <w:style w:type="paragraph" w:styleId="Corpodetexto3">
    <w:name w:val="Body Text 3"/>
    <w:basedOn w:val="Normal"/>
    <w:link w:val="Corpodetexto3Char"/>
    <w:uiPriority w:val="99"/>
    <w:rsid w:val="009C2336"/>
    <w:pPr>
      <w:widowControl w:val="0"/>
      <w:autoSpaceDE w:val="0"/>
      <w:autoSpaceDN w:val="0"/>
      <w:adjustRightInd w:val="0"/>
      <w:spacing w:line="320" w:lineRule="atLeast"/>
    </w:pPr>
    <w:rPr>
      <w:color w:val="000000"/>
      <w:sz w:val="24"/>
      <w:szCs w:val="24"/>
    </w:rPr>
  </w:style>
  <w:style w:type="character" w:customStyle="1" w:styleId="Corpodetexto3Char">
    <w:name w:val="Corpo de texto 3 Char"/>
    <w:basedOn w:val="Fontepargpadro"/>
    <w:link w:val="Corpodetexto3"/>
    <w:uiPriority w:val="99"/>
    <w:rsid w:val="009C2336"/>
    <w:rPr>
      <w:rFonts w:ascii="Times New Roman" w:eastAsia="Times New Roman" w:hAnsi="Times New Roman" w:cs="Times New Roman"/>
      <w:color w:val="000000"/>
      <w:sz w:val="24"/>
      <w:szCs w:val="24"/>
      <w:lang w:eastAsia="pt-BR"/>
    </w:rPr>
  </w:style>
  <w:style w:type="paragraph" w:styleId="Textoembloco">
    <w:name w:val="Block Text"/>
    <w:basedOn w:val="Normal"/>
    <w:uiPriority w:val="99"/>
    <w:rsid w:val="009C2336"/>
    <w:pPr>
      <w:autoSpaceDE w:val="0"/>
      <w:autoSpaceDN w:val="0"/>
      <w:adjustRightInd w:val="0"/>
      <w:spacing w:line="320" w:lineRule="exact"/>
      <w:ind w:left="851" w:right="18" w:hanging="851"/>
    </w:pPr>
    <w:rPr>
      <w:rFonts w:ascii="Arial" w:hAnsi="Arial" w:cs="Arial"/>
      <w:sz w:val="24"/>
      <w:szCs w:val="24"/>
    </w:rPr>
  </w:style>
  <w:style w:type="paragraph" w:styleId="Recuodecorpodetexto2">
    <w:name w:val="Body Text Indent 2"/>
    <w:basedOn w:val="Normal"/>
    <w:link w:val="Recuodecorpodetexto2Char"/>
    <w:uiPriority w:val="99"/>
    <w:rsid w:val="009C2336"/>
    <w:pPr>
      <w:autoSpaceDE w:val="0"/>
      <w:autoSpaceDN w:val="0"/>
      <w:adjustRightInd w:val="0"/>
      <w:spacing w:after="180"/>
      <w:ind w:left="1134" w:hanging="567"/>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9C23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9C2336"/>
    <w:pPr>
      <w:tabs>
        <w:tab w:val="left" w:pos="1134"/>
      </w:tabs>
      <w:autoSpaceDE w:val="0"/>
      <w:autoSpaceDN w:val="0"/>
      <w:adjustRightInd w:val="0"/>
      <w:spacing w:after="180"/>
      <w:ind w:left="1134" w:hanging="567"/>
    </w:pPr>
  </w:style>
  <w:style w:type="character" w:customStyle="1" w:styleId="Recuodecorpodetexto3Char">
    <w:name w:val="Recuo de corpo de texto 3 Char"/>
    <w:basedOn w:val="Fontepargpadro"/>
    <w:link w:val="Recuodecorpodetexto3"/>
    <w:uiPriority w:val="99"/>
    <w:rsid w:val="009C2336"/>
    <w:rPr>
      <w:rFonts w:ascii="Times New Roman" w:eastAsia="Times New Roman" w:hAnsi="Times New Roman" w:cs="Times New Roman"/>
      <w:sz w:val="26"/>
      <w:szCs w:val="26"/>
      <w:lang w:eastAsia="pt-BR"/>
    </w:rPr>
  </w:style>
  <w:style w:type="paragraph" w:customStyle="1" w:styleId="p0">
    <w:name w:val="p0"/>
    <w:basedOn w:val="Normal"/>
    <w:rsid w:val="009C2336"/>
    <w:pPr>
      <w:widowControl w:val="0"/>
      <w:tabs>
        <w:tab w:val="left" w:pos="720"/>
      </w:tabs>
      <w:autoSpaceDE w:val="0"/>
      <w:autoSpaceDN w:val="0"/>
      <w:adjustRightInd w:val="0"/>
      <w:spacing w:line="240" w:lineRule="atLeast"/>
    </w:pPr>
    <w:rPr>
      <w:rFonts w:ascii="Times" w:hAnsi="Times" w:cs="Times"/>
      <w:sz w:val="24"/>
      <w:szCs w:val="24"/>
    </w:rPr>
  </w:style>
  <w:style w:type="paragraph" w:styleId="Cabealho">
    <w:name w:val="header"/>
    <w:aliases w:val="Tulo1,encabezado,Guideline"/>
    <w:basedOn w:val="Normal"/>
    <w:link w:val="CabealhoChar"/>
    <w:uiPriority w:val="99"/>
    <w:rsid w:val="009C2336"/>
    <w:pPr>
      <w:widowControl w:val="0"/>
      <w:tabs>
        <w:tab w:val="center" w:pos="4419"/>
        <w:tab w:val="right" w:pos="8838"/>
      </w:tabs>
      <w:autoSpaceDE w:val="0"/>
      <w:autoSpaceDN w:val="0"/>
      <w:adjustRightInd w:val="0"/>
    </w:pPr>
  </w:style>
  <w:style w:type="character" w:customStyle="1" w:styleId="CabealhoChar">
    <w:name w:val="Cabeçalho Char"/>
    <w:aliases w:val="Tulo1 Char,encabezado Char,Guideline Char"/>
    <w:basedOn w:val="Fontepargpadro"/>
    <w:link w:val="Cabealho"/>
    <w:uiPriority w:val="99"/>
    <w:rsid w:val="009C2336"/>
    <w:rPr>
      <w:rFonts w:ascii="Times New Roman" w:eastAsia="Times New Roman" w:hAnsi="Times New Roman" w:cs="Times New Roman"/>
      <w:sz w:val="26"/>
      <w:szCs w:val="26"/>
      <w:lang w:eastAsia="pt-BR"/>
    </w:rPr>
  </w:style>
  <w:style w:type="paragraph" w:styleId="Rodap">
    <w:name w:val="footer"/>
    <w:basedOn w:val="Normal"/>
    <w:link w:val="RodapChar"/>
    <w:uiPriority w:val="99"/>
    <w:rsid w:val="009C2336"/>
    <w:pPr>
      <w:tabs>
        <w:tab w:val="center" w:pos="4419"/>
        <w:tab w:val="right" w:pos="8838"/>
      </w:tabs>
      <w:autoSpaceDE w:val="0"/>
      <w:autoSpaceDN w:val="0"/>
      <w:adjustRightInd w:val="0"/>
    </w:pPr>
    <w:rPr>
      <w:rFonts w:eastAsia="Batang"/>
    </w:rPr>
  </w:style>
  <w:style w:type="character" w:customStyle="1" w:styleId="RodapChar">
    <w:name w:val="Rodapé Char"/>
    <w:basedOn w:val="Fontepargpadro"/>
    <w:link w:val="Rodap"/>
    <w:uiPriority w:val="99"/>
    <w:rsid w:val="009C2336"/>
    <w:rPr>
      <w:rFonts w:ascii="Times New Roman" w:eastAsia="Batang" w:hAnsi="Times New Roman" w:cs="Times New Roman"/>
      <w:sz w:val="26"/>
      <w:szCs w:val="26"/>
      <w:lang w:eastAsia="pt-BR"/>
    </w:rPr>
  </w:style>
  <w:style w:type="paragraph" w:customStyle="1" w:styleId="7x3cell">
    <w:name w:val="7x3:cell"/>
    <w:uiPriority w:val="99"/>
    <w:rsid w:val="009C2336"/>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character" w:styleId="Nmerodepgina">
    <w:name w:val="page number"/>
    <w:basedOn w:val="Fontepargpadro"/>
    <w:uiPriority w:val="99"/>
    <w:rsid w:val="009C2336"/>
    <w:rPr>
      <w:rFonts w:cs="Times New Roman"/>
    </w:rPr>
  </w:style>
  <w:style w:type="paragraph" w:styleId="Textodenotaderodap">
    <w:name w:val="footnote text"/>
    <w:basedOn w:val="Normal"/>
    <w:link w:val="TextodenotaderodapChar"/>
    <w:uiPriority w:val="99"/>
    <w:semiHidden/>
    <w:rsid w:val="009C2336"/>
    <w:pPr>
      <w:autoSpaceDE w:val="0"/>
      <w:autoSpaceDN w:val="0"/>
      <w:adjustRightInd w:val="0"/>
    </w:pPr>
  </w:style>
  <w:style w:type="character" w:customStyle="1" w:styleId="TextodenotaderodapChar">
    <w:name w:val="Texto de nota de rodapé Char"/>
    <w:basedOn w:val="Fontepargpadro"/>
    <w:link w:val="Textodenotaderodap"/>
    <w:uiPriority w:val="99"/>
    <w:semiHidden/>
    <w:rsid w:val="009C2336"/>
    <w:rPr>
      <w:rFonts w:ascii="Times New Roman" w:eastAsia="Times New Roman" w:hAnsi="Times New Roman" w:cs="Times New Roman"/>
      <w:sz w:val="26"/>
      <w:szCs w:val="26"/>
      <w:lang w:eastAsia="pt-BR"/>
    </w:rPr>
  </w:style>
  <w:style w:type="paragraph" w:styleId="Sumrio1">
    <w:name w:val="toc 1"/>
    <w:basedOn w:val="Normal"/>
    <w:next w:val="Normal"/>
    <w:autoRedefine/>
    <w:uiPriority w:val="99"/>
    <w:semiHidden/>
    <w:rsid w:val="009C2336"/>
    <w:pPr>
      <w:tabs>
        <w:tab w:val="right" w:leader="dot" w:pos="8660"/>
      </w:tabs>
      <w:autoSpaceDE w:val="0"/>
      <w:autoSpaceDN w:val="0"/>
      <w:adjustRightInd w:val="0"/>
      <w:spacing w:before="120" w:after="120" w:line="360" w:lineRule="auto"/>
    </w:pPr>
    <w:rPr>
      <w:rFonts w:ascii="Frutiger Light" w:hAnsi="Frutiger Light" w:cs="Frutiger Light"/>
      <w:b/>
      <w:bCs/>
      <w:caps/>
      <w:noProof/>
      <w:sz w:val="24"/>
      <w:szCs w:val="24"/>
    </w:rPr>
  </w:style>
  <w:style w:type="paragraph" w:customStyle="1" w:styleId="Corpo">
    <w:name w:val="Corpo"/>
    <w:rsid w:val="009C2336"/>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paragraph" w:customStyle="1" w:styleId="PARAGRAFONORMAL">
    <w:name w:val="PARAGRAFO NORMAL"/>
    <w:uiPriority w:val="99"/>
    <w:rsid w:val="009C2336"/>
    <w:pPr>
      <w:autoSpaceDE w:val="0"/>
      <w:autoSpaceDN w:val="0"/>
      <w:adjustRightInd w:val="0"/>
      <w:spacing w:after="0" w:line="240" w:lineRule="exact"/>
      <w:jc w:val="both"/>
    </w:pPr>
    <w:rPr>
      <w:rFonts w:ascii="Courier" w:eastAsia="Times New Roman" w:hAnsi="Courier" w:cs="Courier"/>
      <w:sz w:val="24"/>
      <w:szCs w:val="24"/>
      <w:lang w:eastAsia="pt-BR"/>
    </w:rPr>
  </w:style>
  <w:style w:type="character" w:customStyle="1" w:styleId="DeltaViewInsertion">
    <w:name w:val="DeltaView Insertion"/>
    <w:uiPriority w:val="99"/>
    <w:rsid w:val="009C2336"/>
    <w:rPr>
      <w:color w:val="0000FF"/>
      <w:spacing w:val="0"/>
      <w:u w:val="double"/>
    </w:rPr>
  </w:style>
  <w:style w:type="paragraph" w:customStyle="1" w:styleId="CharChar1CharCharCharCharCharCharCharCharCharCharCharCharChar">
    <w:name w:val="Char Char1 Char Char Char Char Char Char Char Char Char Char Char 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p14">
    <w:name w:val="p14"/>
    <w:basedOn w:val="Normal"/>
    <w:uiPriority w:val="99"/>
    <w:rsid w:val="009C2336"/>
    <w:pPr>
      <w:autoSpaceDE w:val="0"/>
      <w:autoSpaceDN w:val="0"/>
      <w:adjustRightInd w:val="0"/>
      <w:spacing w:before="100" w:beforeAutospacing="1" w:after="100" w:afterAutospacing="1"/>
    </w:pPr>
    <w:rPr>
      <w:sz w:val="24"/>
      <w:szCs w:val="24"/>
    </w:rPr>
  </w:style>
  <w:style w:type="character" w:styleId="Forte">
    <w:name w:val="Strong"/>
    <w:basedOn w:val="Fontepargpadro"/>
    <w:uiPriority w:val="22"/>
    <w:qFormat/>
    <w:rsid w:val="009C2336"/>
    <w:rPr>
      <w:rFonts w:cs="Times New Roman"/>
      <w:b/>
      <w:spacing w:val="0"/>
    </w:rPr>
  </w:style>
  <w:style w:type="paragraph" w:customStyle="1" w:styleId="CharChar">
    <w:name w:val="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DeltaViewTableHeading">
    <w:name w:val="DeltaView Table Heading"/>
    <w:basedOn w:val="Normal"/>
    <w:uiPriority w:val="99"/>
    <w:rsid w:val="009C2336"/>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uiPriority w:val="99"/>
    <w:rsid w:val="009C2336"/>
    <w:pPr>
      <w:autoSpaceDE w:val="0"/>
      <w:autoSpaceDN w:val="0"/>
      <w:adjustRightInd w:val="0"/>
    </w:pPr>
    <w:rPr>
      <w:rFonts w:ascii="Arial" w:hAnsi="Arial" w:cs="Arial"/>
      <w:sz w:val="24"/>
      <w:szCs w:val="24"/>
      <w:lang w:val="en-US"/>
    </w:rPr>
  </w:style>
  <w:style w:type="paragraph" w:customStyle="1" w:styleId="DeltaViewAnnounce">
    <w:name w:val="DeltaView Announce"/>
    <w:uiPriority w:val="99"/>
    <w:rsid w:val="009C23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9C2336"/>
    <w:rPr>
      <w:strike/>
      <w:color w:val="auto"/>
      <w:spacing w:val="0"/>
    </w:rPr>
  </w:style>
  <w:style w:type="character" w:customStyle="1" w:styleId="DeltaViewMoveDestination">
    <w:name w:val="DeltaView Move Destination"/>
    <w:uiPriority w:val="99"/>
    <w:rsid w:val="009C2336"/>
    <w:rPr>
      <w:color w:val="auto"/>
      <w:spacing w:val="0"/>
      <w:u w:val="double"/>
    </w:rPr>
  </w:style>
  <w:style w:type="character" w:customStyle="1" w:styleId="DeltaViewChangeNumber">
    <w:name w:val="DeltaView Change Number"/>
    <w:uiPriority w:val="99"/>
    <w:rsid w:val="009C2336"/>
    <w:rPr>
      <w:color w:val="000000"/>
      <w:spacing w:val="0"/>
      <w:vertAlign w:val="superscript"/>
    </w:rPr>
  </w:style>
  <w:style w:type="character" w:customStyle="1" w:styleId="DeltaViewDelimiter">
    <w:name w:val="DeltaView Delimiter"/>
    <w:uiPriority w:val="99"/>
    <w:rsid w:val="009C2336"/>
    <w:rPr>
      <w:spacing w:val="0"/>
    </w:rPr>
  </w:style>
  <w:style w:type="character" w:customStyle="1" w:styleId="DeltaViewFormatChange">
    <w:name w:val="DeltaView Format Change"/>
    <w:uiPriority w:val="99"/>
    <w:rsid w:val="009C2336"/>
    <w:rPr>
      <w:color w:val="000000"/>
      <w:spacing w:val="0"/>
    </w:rPr>
  </w:style>
  <w:style w:type="character" w:customStyle="1" w:styleId="DeltaViewMovedDeletion">
    <w:name w:val="DeltaView Moved Deletion"/>
    <w:uiPriority w:val="99"/>
    <w:rsid w:val="009C2336"/>
    <w:rPr>
      <w:strike/>
      <w:color w:val="auto"/>
      <w:spacing w:val="0"/>
    </w:rPr>
  </w:style>
  <w:style w:type="character" w:customStyle="1" w:styleId="DeltaViewEditorComment">
    <w:name w:val="DeltaView Editor Comment"/>
    <w:uiPriority w:val="99"/>
    <w:rsid w:val="009C2336"/>
    <w:rPr>
      <w:color w:val="0000FF"/>
      <w:spacing w:val="0"/>
      <w:u w:val="double"/>
    </w:rPr>
  </w:style>
  <w:style w:type="character" w:customStyle="1" w:styleId="DeltaViewStyleChangeText">
    <w:name w:val="DeltaView Style Change Text"/>
    <w:uiPriority w:val="99"/>
    <w:rsid w:val="009C2336"/>
    <w:rPr>
      <w:color w:val="000000"/>
      <w:spacing w:val="0"/>
      <w:u w:val="double"/>
    </w:rPr>
  </w:style>
  <w:style w:type="character" w:customStyle="1" w:styleId="DeltaViewStyleChangeLabel">
    <w:name w:val="DeltaView Style Change Label"/>
    <w:uiPriority w:val="99"/>
    <w:rsid w:val="009C2336"/>
    <w:rPr>
      <w:color w:val="000000"/>
      <w:spacing w:val="0"/>
    </w:rPr>
  </w:style>
  <w:style w:type="paragraph" w:customStyle="1" w:styleId="STDTextoUm">
    <w:name w:val="STD Texto Um"/>
    <w:basedOn w:val="Normal"/>
    <w:uiPriority w:val="99"/>
    <w:rsid w:val="009C2336"/>
    <w:pPr>
      <w:spacing w:before="240" w:line="240" w:lineRule="exact"/>
    </w:pPr>
    <w:rPr>
      <w:rFonts w:ascii="Arial" w:hAnsi="Arial" w:cs="Arial"/>
      <w:lang w:val="en-US"/>
    </w:rPr>
  </w:style>
  <w:style w:type="paragraph" w:styleId="Corpodetexto2">
    <w:name w:val="Body Text 2"/>
    <w:basedOn w:val="Normal"/>
    <w:link w:val="Corpodetexto2Char"/>
    <w:uiPriority w:val="99"/>
    <w:rsid w:val="009C2336"/>
    <w:pPr>
      <w:autoSpaceDE w:val="0"/>
      <w:autoSpaceDN w:val="0"/>
      <w:adjustRightInd w:val="0"/>
      <w:spacing w:after="120" w:line="480" w:lineRule="auto"/>
    </w:pPr>
  </w:style>
  <w:style w:type="character" w:customStyle="1" w:styleId="Corpodetexto2Char">
    <w:name w:val="Corpo de texto 2 Char"/>
    <w:basedOn w:val="Fontepargpadro"/>
    <w:link w:val="Corpodetexto2"/>
    <w:uiPriority w:val="99"/>
    <w:rsid w:val="009C2336"/>
    <w:rPr>
      <w:rFonts w:ascii="Times New Roman" w:eastAsia="Times New Roman" w:hAnsi="Times New Roman" w:cs="Times New Roman"/>
      <w:sz w:val="26"/>
      <w:szCs w:val="26"/>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C2336"/>
    <w:pPr>
      <w:spacing w:line="240" w:lineRule="exact"/>
    </w:pPr>
    <w:rPr>
      <w:rFonts w:ascii="Verdana" w:hAnsi="Verdana" w:cs="Verdana"/>
      <w:lang w:val="en-US" w:eastAsia="en-US"/>
    </w:rPr>
  </w:style>
  <w:style w:type="paragraph" w:customStyle="1" w:styleId="STDLetraDois-Quatro">
    <w:name w:val="STD Letra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tuloFigura">
    <w:name w:val="STD Título Figura"/>
    <w:basedOn w:val="Legenda"/>
    <w:next w:val="Normal"/>
    <w:uiPriority w:val="99"/>
    <w:rsid w:val="009C2336"/>
    <w:pPr>
      <w:pBdr>
        <w:top w:val="single" w:sz="8" w:space="1" w:color="808080"/>
        <w:bottom w:val="single" w:sz="8" w:space="1" w:color="808080"/>
      </w:pBdr>
      <w:autoSpaceDE/>
      <w:autoSpaceDN/>
      <w:adjustRightInd/>
      <w:spacing w:before="120" w:after="120"/>
    </w:pPr>
    <w:rPr>
      <w:rFonts w:ascii="Arial" w:hAnsi="Arial" w:cs="Arial"/>
      <w:color w:val="808080"/>
      <w:sz w:val="18"/>
      <w:szCs w:val="18"/>
      <w:lang w:val="en-US"/>
    </w:rPr>
  </w:style>
  <w:style w:type="paragraph" w:styleId="Legenda">
    <w:name w:val="caption"/>
    <w:basedOn w:val="Normal"/>
    <w:next w:val="Normal"/>
    <w:uiPriority w:val="99"/>
    <w:qFormat/>
    <w:rsid w:val="009C2336"/>
    <w:pPr>
      <w:autoSpaceDE w:val="0"/>
      <w:autoSpaceDN w:val="0"/>
      <w:adjustRightInd w:val="0"/>
    </w:pPr>
    <w:rPr>
      <w:b/>
      <w:bCs/>
    </w:rPr>
  </w:style>
  <w:style w:type="paragraph" w:customStyle="1" w:styleId="STDTextoDois-Quatro">
    <w:name w:val="STD Texto Dois-Quatro"/>
    <w:basedOn w:val="STDTextoUm"/>
    <w:uiPriority w:val="99"/>
    <w:rsid w:val="009C2336"/>
    <w:pPr>
      <w:ind w:left="471"/>
    </w:pPr>
  </w:style>
  <w:style w:type="paragraph" w:customStyle="1" w:styleId="STDRomanoDois-Quatro">
    <w:name w:val="STD Romano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extoTabela">
    <w:name w:val="STD Texto Tabela"/>
    <w:basedOn w:val="Normal"/>
    <w:uiPriority w:val="99"/>
    <w:rsid w:val="009C2336"/>
    <w:rPr>
      <w:rFonts w:ascii="Arial" w:hAnsi="Arial" w:cs="Arial"/>
      <w:lang w:val="en-US"/>
    </w:rPr>
  </w:style>
  <w:style w:type="paragraph" w:customStyle="1" w:styleId="STDNvelUm">
    <w:name w:val="STD Nível Um"/>
    <w:basedOn w:val="Normal"/>
    <w:next w:val="Normal"/>
    <w:uiPriority w:val="99"/>
    <w:rsid w:val="009C2336"/>
    <w:pPr>
      <w:tabs>
        <w:tab w:val="num" w:pos="471"/>
      </w:tabs>
      <w:ind w:left="471" w:hanging="471"/>
      <w:outlineLvl w:val="0"/>
    </w:pPr>
    <w:rPr>
      <w:rFonts w:ascii="Arial" w:hAnsi="Arial" w:cs="Arial"/>
      <w:b/>
      <w:bCs/>
      <w:smallCaps/>
      <w:color w:val="CD0000"/>
      <w:sz w:val="28"/>
      <w:szCs w:val="28"/>
      <w:lang w:val="en-US"/>
    </w:rPr>
  </w:style>
  <w:style w:type="paragraph" w:customStyle="1" w:styleId="STDNvelDois">
    <w:name w:val="STD Nível Dois"/>
    <w:basedOn w:val="STDNvelUm"/>
    <w:next w:val="Normal"/>
    <w:uiPriority w:val="99"/>
    <w:rsid w:val="009C2336"/>
    <w:pPr>
      <w:numPr>
        <w:ilvl w:val="1"/>
      </w:numPr>
      <w:tabs>
        <w:tab w:val="num" w:pos="471"/>
      </w:tabs>
      <w:spacing w:before="480"/>
      <w:ind w:left="471" w:hanging="471"/>
      <w:outlineLvl w:val="1"/>
    </w:pPr>
    <w:rPr>
      <w:sz w:val="24"/>
      <w:szCs w:val="24"/>
    </w:rPr>
  </w:style>
  <w:style w:type="character" w:customStyle="1" w:styleId="STDNvelUmChar">
    <w:name w:val="STD Nível Um Char"/>
    <w:uiPriority w:val="99"/>
    <w:rsid w:val="009C2336"/>
    <w:rPr>
      <w:rFonts w:ascii="Arial" w:hAnsi="Arial"/>
      <w:b/>
      <w:smallCaps/>
      <w:color w:val="CD0000"/>
      <w:sz w:val="28"/>
      <w:lang w:val="en-US" w:eastAsia="pt-BR"/>
    </w:rPr>
  </w:style>
  <w:style w:type="paragraph" w:customStyle="1" w:styleId="STDNvelTrs">
    <w:name w:val="STD Nível Três"/>
    <w:basedOn w:val="STDNvelUm"/>
    <w:next w:val="Normal"/>
    <w:uiPriority w:val="99"/>
    <w:rsid w:val="009C2336"/>
    <w:pPr>
      <w:numPr>
        <w:ilvl w:val="2"/>
      </w:numPr>
      <w:tabs>
        <w:tab w:val="num" w:pos="471"/>
      </w:tabs>
      <w:spacing w:before="480"/>
      <w:ind w:left="471" w:hanging="471"/>
      <w:outlineLvl w:val="2"/>
    </w:pPr>
    <w:rPr>
      <w:sz w:val="24"/>
      <w:szCs w:val="24"/>
    </w:rPr>
  </w:style>
  <w:style w:type="paragraph" w:customStyle="1" w:styleId="paraNa1">
    <w:name w:val="para_Na1"/>
    <w:uiPriority w:val="99"/>
    <w:rsid w:val="009C2336"/>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pacing w:before="155" w:after="113" w:line="255" w:lineRule="atLeast"/>
      <w:jc w:val="both"/>
    </w:pPr>
    <w:rPr>
      <w:rFonts w:ascii="Thames" w:eastAsia="Times New Roman" w:hAnsi="Thames" w:cs="Thames"/>
      <w:b/>
      <w:bCs/>
      <w:lang w:eastAsia="pt-BR"/>
    </w:rPr>
  </w:style>
  <w:style w:type="paragraph" w:customStyle="1" w:styleId="para">
    <w:name w:val="para"/>
    <w:uiPriority w:val="99"/>
    <w:rsid w:val="009C2336"/>
    <w:pPr>
      <w:widowControl w:val="0"/>
      <w:tabs>
        <w:tab w:val="left" w:pos="0"/>
        <w:tab w:val="left" w:pos="1418"/>
        <w:tab w:val="left" w:pos="2835"/>
        <w:tab w:val="left" w:pos="4252"/>
      </w:tabs>
      <w:spacing w:after="57" w:line="278" w:lineRule="atLeast"/>
      <w:jc w:val="both"/>
    </w:pPr>
    <w:rPr>
      <w:rFonts w:ascii="Times" w:eastAsia="Times New Roman" w:hAnsi="Times" w:cs="Times"/>
      <w:sz w:val="24"/>
      <w:szCs w:val="24"/>
      <w:lang w:eastAsia="pt-BR"/>
    </w:rPr>
  </w:style>
  <w:style w:type="character" w:styleId="Hyperlink">
    <w:name w:val="Hyperlink"/>
    <w:basedOn w:val="Fontepargpadro"/>
    <w:uiPriority w:val="99"/>
    <w:rsid w:val="009C2336"/>
    <w:rPr>
      <w:rFonts w:cs="Times New Roman"/>
      <w:color w:val="0000FF"/>
      <w:u w:val="single"/>
    </w:rPr>
  </w:style>
  <w:style w:type="paragraph" w:styleId="Textodebalo">
    <w:name w:val="Balloon Text"/>
    <w:basedOn w:val="Normal"/>
    <w:link w:val="TextodebaloChar"/>
    <w:uiPriority w:val="99"/>
    <w:semiHidden/>
    <w:rsid w:val="009C2336"/>
    <w:rPr>
      <w:rFonts w:ascii="Tahoma" w:hAnsi="Tahoma" w:cs="Tahoma"/>
      <w:sz w:val="16"/>
      <w:szCs w:val="16"/>
    </w:rPr>
  </w:style>
  <w:style w:type="character" w:customStyle="1" w:styleId="TextodebaloChar">
    <w:name w:val="Texto de balão Char"/>
    <w:basedOn w:val="Fontepargpadro"/>
    <w:link w:val="Textodebalo"/>
    <w:uiPriority w:val="99"/>
    <w:semiHidden/>
    <w:rsid w:val="009C2336"/>
    <w:rPr>
      <w:rFonts w:ascii="Tahoma" w:eastAsia="Times New Roman" w:hAnsi="Tahoma" w:cs="Tahoma"/>
      <w:sz w:val="16"/>
      <w:szCs w:val="16"/>
      <w:lang w:eastAsia="pt-BR"/>
    </w:rPr>
  </w:style>
  <w:style w:type="paragraph" w:customStyle="1" w:styleId="PargrafodaLista1">
    <w:name w:val="Parágrafo da Lista1"/>
    <w:basedOn w:val="Normal"/>
    <w:uiPriority w:val="99"/>
    <w:rsid w:val="009C2336"/>
    <w:pPr>
      <w:spacing w:after="0"/>
      <w:ind w:left="720"/>
    </w:pPr>
    <w:rPr>
      <w:sz w:val="24"/>
      <w:szCs w:val="24"/>
    </w:rPr>
  </w:style>
  <w:style w:type="paragraph" w:customStyle="1" w:styleId="text">
    <w:name w:val="text"/>
    <w:basedOn w:val="Normal"/>
    <w:uiPriority w:val="99"/>
    <w:rsid w:val="009C2336"/>
    <w:pPr>
      <w:suppressAutoHyphens/>
      <w:spacing w:after="200" w:line="280" w:lineRule="exact"/>
      <w:ind w:firstLine="720"/>
    </w:pPr>
    <w:rPr>
      <w:rFonts w:ascii="Arial" w:hAnsi="Arial" w:cs="Arial"/>
      <w:sz w:val="20"/>
      <w:szCs w:val="20"/>
      <w:lang w:val="en-GB"/>
    </w:rPr>
  </w:style>
  <w:style w:type="character" w:customStyle="1" w:styleId="DeltaViewDeletion">
    <w:name w:val="DeltaView Deletion"/>
    <w:uiPriority w:val="99"/>
    <w:rsid w:val="009C2336"/>
    <w:rPr>
      <w:strike/>
      <w:color w:val="FF0000"/>
    </w:rPr>
  </w:style>
  <w:style w:type="character" w:styleId="Refdecomentrio">
    <w:name w:val="annotation reference"/>
    <w:basedOn w:val="Fontepargpadro"/>
    <w:uiPriority w:val="99"/>
    <w:semiHidden/>
    <w:rsid w:val="009C2336"/>
    <w:rPr>
      <w:rFonts w:cs="Times New Roman"/>
      <w:sz w:val="16"/>
    </w:rPr>
  </w:style>
  <w:style w:type="paragraph" w:styleId="Textodecomentrio">
    <w:name w:val="annotation text"/>
    <w:basedOn w:val="Normal"/>
    <w:link w:val="TextodecomentrioChar"/>
    <w:uiPriority w:val="99"/>
    <w:semiHidden/>
    <w:rsid w:val="009C2336"/>
    <w:rPr>
      <w:sz w:val="20"/>
      <w:szCs w:val="20"/>
    </w:rPr>
  </w:style>
  <w:style w:type="character" w:customStyle="1" w:styleId="TextodecomentrioChar">
    <w:name w:val="Texto de comentário Char"/>
    <w:basedOn w:val="Fontepargpadro"/>
    <w:link w:val="Textodecomentrio"/>
    <w:uiPriority w:val="99"/>
    <w:semiHidden/>
    <w:rsid w:val="009C23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C2336"/>
    <w:rPr>
      <w:b/>
      <w:bCs/>
    </w:rPr>
  </w:style>
  <w:style w:type="character" w:customStyle="1" w:styleId="AssuntodocomentrioChar">
    <w:name w:val="Assunto do comentário Char"/>
    <w:basedOn w:val="TextodecomentrioChar"/>
    <w:link w:val="Assuntodocomentrio"/>
    <w:uiPriority w:val="99"/>
    <w:semiHidden/>
    <w:rsid w:val="009C2336"/>
    <w:rPr>
      <w:rFonts w:ascii="Times New Roman" w:eastAsia="Times New Roman" w:hAnsi="Times New Roman" w:cs="Times New Roman"/>
      <w:b/>
      <w:bCs/>
      <w:sz w:val="20"/>
      <w:szCs w:val="20"/>
      <w:lang w:eastAsia="pt-BR"/>
    </w:rPr>
  </w:style>
  <w:style w:type="character" w:styleId="Refdenotaderodap">
    <w:name w:val="footnote reference"/>
    <w:basedOn w:val="Fontepargpadro"/>
    <w:uiPriority w:val="99"/>
    <w:semiHidden/>
    <w:rsid w:val="009C2336"/>
    <w:rPr>
      <w:rFonts w:cs="Times New Roman"/>
      <w:vertAlign w:val="superscript"/>
    </w:rPr>
  </w:style>
  <w:style w:type="paragraph" w:styleId="PargrafodaLista">
    <w:name w:val="List Paragraph"/>
    <w:basedOn w:val="Normal"/>
    <w:link w:val="PargrafodaListaChar"/>
    <w:uiPriority w:val="99"/>
    <w:qFormat/>
    <w:rsid w:val="006A766B"/>
    <w:pPr>
      <w:ind w:left="720"/>
      <w:contextualSpacing/>
    </w:pPr>
  </w:style>
  <w:style w:type="table" w:styleId="Tabelacomgrade">
    <w:name w:val="Table Grid"/>
    <w:basedOn w:val="Tabelanormal"/>
    <w:uiPriority w:val="59"/>
    <w:rsid w:val="008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E94"/>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34C2C"/>
    <w:pPr>
      <w:spacing w:after="0" w:line="240" w:lineRule="auto"/>
    </w:pPr>
    <w:rPr>
      <w:rFonts w:ascii="Times New Roman" w:eastAsia="Times New Roman" w:hAnsi="Times New Roman" w:cs="Times New Roman"/>
      <w:sz w:val="26"/>
      <w:szCs w:val="26"/>
      <w:lang w:eastAsia="pt-BR"/>
    </w:rPr>
  </w:style>
  <w:style w:type="paragraph" w:customStyle="1" w:styleId="c3">
    <w:name w:val="c3"/>
    <w:basedOn w:val="Normal"/>
    <w:rsid w:val="009D2D88"/>
    <w:pPr>
      <w:spacing w:after="0" w:line="240" w:lineRule="atLeast"/>
      <w:jc w:val="center"/>
    </w:pPr>
    <w:rPr>
      <w:rFonts w:ascii="Times" w:hAnsi="Times" w:cs="Times"/>
      <w:sz w:val="24"/>
      <w:szCs w:val="24"/>
    </w:rPr>
  </w:style>
  <w:style w:type="paragraph" w:customStyle="1" w:styleId="dx-TitleC">
    <w:name w:val="dx-Title C"/>
    <w:aliases w:val="t10"/>
    <w:basedOn w:val="Normal"/>
    <w:rsid w:val="009D2D88"/>
    <w:pPr>
      <w:spacing w:after="240"/>
      <w:jc w:val="center"/>
    </w:pPr>
    <w:rPr>
      <w:sz w:val="24"/>
      <w:szCs w:val="20"/>
      <w:lang w:val="en-US" w:eastAsia="en-US"/>
    </w:rPr>
  </w:style>
  <w:style w:type="paragraph" w:customStyle="1" w:styleId="Estilo2">
    <w:name w:val="Estilo2"/>
    <w:basedOn w:val="Normal"/>
    <w:rsid w:val="00694B79"/>
    <w:pPr>
      <w:spacing w:after="0" w:line="360" w:lineRule="auto"/>
      <w:ind w:left="1418" w:hanging="667"/>
    </w:pPr>
    <w:rPr>
      <w:color w:val="000000"/>
      <w:sz w:val="24"/>
      <w:szCs w:val="20"/>
      <w:lang w:eastAsia="en-US"/>
    </w:rPr>
  </w:style>
  <w:style w:type="paragraph" w:customStyle="1" w:styleId="CharCharCharCharCharCharCharCharChar1">
    <w:name w:val="Char Char Char Char Char Char Char Char Char1"/>
    <w:basedOn w:val="Normal"/>
    <w:rsid w:val="00A2061A"/>
    <w:pPr>
      <w:spacing w:after="160" w:line="240" w:lineRule="exact"/>
      <w:jc w:val="left"/>
    </w:pPr>
    <w:rPr>
      <w:rFonts w:ascii="Verdana" w:eastAsia="MS Mincho" w:hAnsi="Verdana"/>
      <w:sz w:val="20"/>
      <w:szCs w:val="20"/>
      <w:lang w:val="en-US" w:eastAsia="en-US"/>
    </w:rPr>
  </w:style>
  <w:style w:type="paragraph" w:styleId="Subttulo">
    <w:name w:val="Subtitle"/>
    <w:basedOn w:val="Normal"/>
    <w:link w:val="SubttuloChar"/>
    <w:uiPriority w:val="11"/>
    <w:qFormat/>
    <w:rsid w:val="00A32059"/>
    <w:pPr>
      <w:spacing w:after="0"/>
    </w:pPr>
    <w:rPr>
      <w:rFonts w:ascii="Akzidenz Grotesk Light" w:hAnsi="Akzidenz Grotesk Light"/>
      <w:b/>
      <w:bCs/>
      <w:sz w:val="22"/>
      <w:szCs w:val="20"/>
      <w:lang w:val="x-none" w:eastAsia="en-US"/>
    </w:rPr>
  </w:style>
  <w:style w:type="character" w:customStyle="1" w:styleId="SubttuloChar">
    <w:name w:val="Subtítulo Char"/>
    <w:basedOn w:val="Fontepargpadro"/>
    <w:link w:val="Subttulo"/>
    <w:uiPriority w:val="11"/>
    <w:rsid w:val="00A32059"/>
    <w:rPr>
      <w:rFonts w:ascii="Akzidenz Grotesk Light" w:eastAsia="Times New Roman" w:hAnsi="Akzidenz Grotesk Light" w:cs="Times New Roman"/>
      <w:b/>
      <w:bCs/>
      <w:szCs w:val="20"/>
      <w:lang w:val="x-none"/>
    </w:rPr>
  </w:style>
  <w:style w:type="paragraph" w:customStyle="1" w:styleId="BodyText21">
    <w:name w:val="Body Text 21"/>
    <w:basedOn w:val="Normal"/>
    <w:rsid w:val="003D27FE"/>
    <w:pPr>
      <w:widowControl w:val="0"/>
      <w:spacing w:after="0"/>
    </w:pPr>
    <w:rPr>
      <w:rFonts w:ascii="Arial" w:hAnsi="Arial"/>
      <w:sz w:val="24"/>
      <w:szCs w:val="20"/>
      <w:lang w:eastAsia="en-US"/>
    </w:rPr>
  </w:style>
  <w:style w:type="character" w:customStyle="1" w:styleId="PargrafodaListaChar">
    <w:name w:val="Parágrafo da Lista Char"/>
    <w:link w:val="PargrafodaLista"/>
    <w:uiPriority w:val="99"/>
    <w:locked/>
    <w:rsid w:val="003D27FE"/>
    <w:rPr>
      <w:rFonts w:ascii="Times New Roman" w:eastAsia="Times New Roman" w:hAnsi="Times New Roman" w:cs="Times New Roman"/>
      <w:sz w:val="26"/>
      <w:szCs w:val="26"/>
      <w:lang w:eastAsia="pt-BR"/>
    </w:rPr>
  </w:style>
  <w:style w:type="paragraph" w:styleId="Ttulo">
    <w:name w:val="Title"/>
    <w:aliases w:val="t"/>
    <w:basedOn w:val="Normal"/>
    <w:next w:val="Body"/>
    <w:link w:val="TtuloChar"/>
    <w:qFormat/>
    <w:rsid w:val="003D27FE"/>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3D27FE"/>
    <w:rPr>
      <w:rFonts w:ascii="Tahoma" w:eastAsia="Times New Roman" w:hAnsi="Tahoma" w:cs="Times New Roman"/>
      <w:b/>
      <w:bCs/>
      <w:kern w:val="28"/>
      <w:szCs w:val="32"/>
      <w:lang w:val="x-none"/>
    </w:rPr>
  </w:style>
  <w:style w:type="paragraph" w:customStyle="1" w:styleId="Body">
    <w:name w:val="Body"/>
    <w:basedOn w:val="Normal"/>
    <w:link w:val="BodyCharChar"/>
    <w:rsid w:val="003D27FE"/>
    <w:pPr>
      <w:spacing w:line="290" w:lineRule="auto"/>
    </w:pPr>
    <w:rPr>
      <w:rFonts w:ascii="Tahoma" w:hAnsi="Tahoma"/>
      <w:kern w:val="20"/>
      <w:sz w:val="20"/>
      <w:szCs w:val="24"/>
      <w:lang w:eastAsia="en-US"/>
    </w:rPr>
  </w:style>
  <w:style w:type="character" w:customStyle="1" w:styleId="BodyCharChar">
    <w:name w:val="Body Char Char"/>
    <w:link w:val="Body"/>
    <w:rsid w:val="003D27FE"/>
    <w:rPr>
      <w:rFonts w:ascii="Tahoma" w:eastAsia="Times New Roman" w:hAnsi="Tahoma" w:cs="Times New Roman"/>
      <w:kern w:val="20"/>
      <w:sz w:val="20"/>
      <w:szCs w:val="24"/>
    </w:rPr>
  </w:style>
  <w:style w:type="paragraph" w:customStyle="1" w:styleId="Parties">
    <w:name w:val="Parties"/>
    <w:basedOn w:val="Normal"/>
    <w:rsid w:val="003D27FE"/>
    <w:pPr>
      <w:numPr>
        <w:numId w:val="9"/>
      </w:numPr>
      <w:spacing w:line="290" w:lineRule="auto"/>
    </w:pPr>
    <w:rPr>
      <w:rFonts w:ascii="Tahoma" w:hAnsi="Tahoma"/>
      <w:kern w:val="20"/>
      <w:sz w:val="20"/>
      <w:szCs w:val="24"/>
      <w:lang w:eastAsia="en-US"/>
    </w:rPr>
  </w:style>
  <w:style w:type="character" w:styleId="HiperlinkVisitado">
    <w:name w:val="FollowedHyperlink"/>
    <w:rsid w:val="002637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914">
      <w:bodyDiv w:val="1"/>
      <w:marLeft w:val="0"/>
      <w:marRight w:val="0"/>
      <w:marTop w:val="0"/>
      <w:marBottom w:val="0"/>
      <w:divBdr>
        <w:top w:val="none" w:sz="0" w:space="0" w:color="auto"/>
        <w:left w:val="none" w:sz="0" w:space="0" w:color="auto"/>
        <w:bottom w:val="none" w:sz="0" w:space="0" w:color="auto"/>
        <w:right w:val="none" w:sz="0" w:space="0" w:color="auto"/>
      </w:divBdr>
    </w:div>
    <w:div w:id="326057893">
      <w:bodyDiv w:val="1"/>
      <w:marLeft w:val="0"/>
      <w:marRight w:val="0"/>
      <w:marTop w:val="0"/>
      <w:marBottom w:val="0"/>
      <w:divBdr>
        <w:top w:val="none" w:sz="0" w:space="0" w:color="auto"/>
        <w:left w:val="none" w:sz="0" w:space="0" w:color="auto"/>
        <w:bottom w:val="none" w:sz="0" w:space="0" w:color="auto"/>
        <w:right w:val="none" w:sz="0" w:space="0" w:color="auto"/>
      </w:divBdr>
    </w:div>
    <w:div w:id="824473216">
      <w:bodyDiv w:val="1"/>
      <w:marLeft w:val="0"/>
      <w:marRight w:val="0"/>
      <w:marTop w:val="0"/>
      <w:marBottom w:val="0"/>
      <w:divBdr>
        <w:top w:val="none" w:sz="0" w:space="0" w:color="auto"/>
        <w:left w:val="none" w:sz="0" w:space="0" w:color="auto"/>
        <w:bottom w:val="none" w:sz="0" w:space="0" w:color="auto"/>
        <w:right w:val="none" w:sz="0" w:space="0" w:color="auto"/>
      </w:divBdr>
    </w:div>
    <w:div w:id="1567763846">
      <w:bodyDiv w:val="1"/>
      <w:marLeft w:val="0"/>
      <w:marRight w:val="0"/>
      <w:marTop w:val="0"/>
      <w:marBottom w:val="0"/>
      <w:divBdr>
        <w:top w:val="none" w:sz="0" w:space="0" w:color="auto"/>
        <w:left w:val="none" w:sz="0" w:space="0" w:color="auto"/>
        <w:bottom w:val="none" w:sz="0" w:space="0" w:color="auto"/>
        <w:right w:val="none" w:sz="0" w:space="0" w:color="auto"/>
      </w:divBdr>
    </w:div>
    <w:div w:id="1613780059">
      <w:bodyDiv w:val="1"/>
      <w:marLeft w:val="0"/>
      <w:marRight w:val="0"/>
      <w:marTop w:val="0"/>
      <w:marBottom w:val="0"/>
      <w:divBdr>
        <w:top w:val="none" w:sz="0" w:space="0" w:color="auto"/>
        <w:left w:val="none" w:sz="0" w:space="0" w:color="auto"/>
        <w:bottom w:val="none" w:sz="0" w:space="0" w:color="auto"/>
        <w:right w:val="none" w:sz="0" w:space="0" w:color="auto"/>
      </w:divBdr>
    </w:div>
    <w:div w:id="16750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 D O C S ! 3 9 4 9 3 . 1 < / d o c u m e n t i d >  
     < s e n d e r i d > V I T O R . A R A N T E S < / s e n d e r i d >  
     < s e n d e r e m a i l > V I T O R . A R A N T E S @ S O U Z A M E L L O . C O M . B R < / s e n d e r e m a i l >  
     < l a s t m o d i f i e d > 2 0 1 9 - 1 1 - 2 8 T 2 0 : 0 3 : 0 0 . 0 0 0 0 0 0 0 - 0 3 : 0 0 < / l a s t m o d i f i e d >  
     < d a t a b a s e > D O C S < / d a t a b a s e >  
 < / p r o p e r t i e s > 
</file>

<file path=customXml/itemProps1.xml><?xml version="1.0" encoding="utf-8"?>
<ds:datastoreItem xmlns:ds="http://schemas.openxmlformats.org/officeDocument/2006/customXml" ds:itemID="{515DBFE6-83D2-4822-9B78-87D541E940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1517</Words>
  <Characters>8543</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Itaú</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Itaú Unibanco</dc:creator>
  <cp:lastModifiedBy>gisele.surkamp</cp:lastModifiedBy>
  <cp:revision>29</cp:revision>
  <cp:lastPrinted>2014-05-12T20:42:00Z</cp:lastPrinted>
  <dcterms:created xsi:type="dcterms:W3CDTF">2020-09-04T19:02:00Z</dcterms:created>
  <dcterms:modified xsi:type="dcterms:W3CDTF">2020-09-06T00:58:00Z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#39493v1</vt:lpwstr>
  </property>
</Properties>
</file>