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1E50F" w14:textId="7F373A47" w:rsidR="009E3753" w:rsidRPr="006263C3" w:rsidRDefault="009E3753" w:rsidP="00957D0A">
      <w:pPr>
        <w:pStyle w:val="DeltaViewTableBody"/>
        <w:widowControl w:val="0"/>
        <w:pBdr>
          <w:bottom w:val="double" w:sz="6" w:space="4" w:color="auto"/>
        </w:pBdr>
        <w:autoSpaceDE/>
        <w:autoSpaceDN/>
        <w:adjustRightInd/>
        <w:spacing w:before="140" w:line="290" w:lineRule="auto"/>
        <w:jc w:val="both"/>
        <w:rPr>
          <w:rFonts w:cs="Arial"/>
          <w:sz w:val="16"/>
          <w:szCs w:val="16"/>
          <w:lang w:val="pt-BR"/>
        </w:rPr>
      </w:pPr>
    </w:p>
    <w:p w14:paraId="634D66E9" w14:textId="04C3A8E3" w:rsidR="00BE52B3" w:rsidRPr="006263C3" w:rsidRDefault="00BE52B3" w:rsidP="00BE52B3">
      <w:pPr>
        <w:pStyle w:val="Heading"/>
        <w:rPr>
          <w:sz w:val="20"/>
          <w:szCs w:val="20"/>
        </w:rPr>
      </w:pPr>
      <w:bookmarkStart w:id="0" w:name="_Hlk105437385"/>
      <w:r w:rsidRPr="006263C3">
        <w:rPr>
          <w:sz w:val="20"/>
          <w:szCs w:val="20"/>
        </w:rPr>
        <w:t xml:space="preserve">PRIMEIRO ADITAMENTO AO </w:t>
      </w:r>
      <w:r w:rsidR="00323FDA" w:rsidRPr="006263C3">
        <w:rPr>
          <w:sz w:val="20"/>
          <w:szCs w:val="20"/>
        </w:rPr>
        <w:t>INSTRUMENTO PARTICULAR DE ESCRITURA DA 12ª (DÉCIMA SEGUNDA) EMISSÃO PRIVADA DE DEBÊNTURES SIMPLES, NÃO CONVERSÍVEIS EM AÇÕES, DA ESPÉCIE QUIROGRAFÁRIA, COM GARANTIA FIDEJUSSÓRIA ADICIONAL, EM 3 (TRÊS) SÉRIES, DA NATURA COSMÉTICOS S.A.</w:t>
      </w:r>
    </w:p>
    <w:p w14:paraId="2B71D927" w14:textId="77777777" w:rsidR="00BE52B3" w:rsidRPr="006263C3" w:rsidRDefault="00BE52B3" w:rsidP="00BE52B3">
      <w:pPr>
        <w:widowControl w:val="0"/>
        <w:spacing w:before="140" w:line="290" w:lineRule="auto"/>
        <w:jc w:val="center"/>
        <w:rPr>
          <w:rFonts w:cs="Arial"/>
          <w:szCs w:val="20"/>
        </w:rPr>
      </w:pPr>
    </w:p>
    <w:p w14:paraId="49A48535" w14:textId="77777777" w:rsidR="00BE52B3" w:rsidRPr="006263C3" w:rsidRDefault="00BE52B3" w:rsidP="00BE52B3">
      <w:pPr>
        <w:widowControl w:val="0"/>
        <w:spacing w:before="140" w:line="290" w:lineRule="auto"/>
        <w:jc w:val="center"/>
        <w:rPr>
          <w:rFonts w:cs="Arial"/>
          <w:szCs w:val="20"/>
        </w:rPr>
      </w:pPr>
    </w:p>
    <w:p w14:paraId="47972C81" w14:textId="77777777" w:rsidR="00BE52B3" w:rsidRPr="006263C3" w:rsidRDefault="00BE52B3" w:rsidP="00BE52B3">
      <w:pPr>
        <w:pStyle w:val="Body"/>
        <w:jc w:val="center"/>
        <w:rPr>
          <w:lang w:val="pt-BR"/>
        </w:rPr>
      </w:pPr>
      <w:r w:rsidRPr="006263C3">
        <w:rPr>
          <w:lang w:val="pt-BR"/>
        </w:rPr>
        <w:t>entre</w:t>
      </w:r>
    </w:p>
    <w:p w14:paraId="0D931A12" w14:textId="77777777" w:rsidR="00BE52B3" w:rsidRPr="006263C3" w:rsidRDefault="00BE52B3" w:rsidP="00BE52B3">
      <w:pPr>
        <w:pStyle w:val="Body"/>
        <w:jc w:val="center"/>
        <w:rPr>
          <w:lang w:val="pt-BR"/>
        </w:rPr>
      </w:pPr>
    </w:p>
    <w:p w14:paraId="5F5BE9C5" w14:textId="77777777" w:rsidR="00BE52B3" w:rsidRPr="006263C3" w:rsidRDefault="00BE52B3" w:rsidP="00BE52B3">
      <w:pPr>
        <w:pStyle w:val="Body"/>
        <w:jc w:val="center"/>
        <w:rPr>
          <w:lang w:val="pt-BR"/>
        </w:rPr>
      </w:pPr>
    </w:p>
    <w:p w14:paraId="64242479" w14:textId="77777777" w:rsidR="00BE52B3" w:rsidRPr="006263C3" w:rsidRDefault="00323FDA" w:rsidP="00BE52B3">
      <w:pPr>
        <w:pStyle w:val="Body"/>
        <w:jc w:val="center"/>
        <w:rPr>
          <w:i/>
          <w:iCs/>
          <w:lang w:val="pt-BR"/>
        </w:rPr>
      </w:pPr>
      <w:r w:rsidRPr="006263C3">
        <w:rPr>
          <w:b/>
          <w:bCs/>
          <w:color w:val="000000"/>
          <w:lang w:val="pt-BR"/>
        </w:rPr>
        <w:t xml:space="preserve">NATURA COSMÉTICOS </w:t>
      </w:r>
      <w:r w:rsidR="00BE52B3" w:rsidRPr="006263C3">
        <w:rPr>
          <w:b/>
          <w:bCs/>
          <w:color w:val="000000"/>
          <w:lang w:val="pt-BR"/>
        </w:rPr>
        <w:t>S.A</w:t>
      </w:r>
      <w:r w:rsidR="00BE52B3" w:rsidRPr="006263C3">
        <w:rPr>
          <w:b/>
          <w:bCs/>
          <w:lang w:val="pt-BR"/>
        </w:rPr>
        <w:t>.</w:t>
      </w:r>
      <w:r w:rsidR="00BE52B3" w:rsidRPr="006263C3">
        <w:rPr>
          <w:b/>
          <w:bCs/>
          <w:lang w:val="pt-BR"/>
        </w:rPr>
        <w:br/>
      </w:r>
      <w:r w:rsidR="00BE52B3" w:rsidRPr="006263C3">
        <w:rPr>
          <w:i/>
          <w:iCs/>
          <w:lang w:val="pt-BR"/>
        </w:rPr>
        <w:t>como Emissora</w:t>
      </w:r>
    </w:p>
    <w:p w14:paraId="5998241A" w14:textId="77777777" w:rsidR="00BE52B3" w:rsidRPr="006263C3" w:rsidRDefault="00BE52B3" w:rsidP="00BE52B3">
      <w:pPr>
        <w:pStyle w:val="Body"/>
        <w:jc w:val="center"/>
        <w:rPr>
          <w:lang w:val="pt-BR"/>
        </w:rPr>
      </w:pPr>
    </w:p>
    <w:p w14:paraId="3CADD3BC" w14:textId="77777777" w:rsidR="00BE52B3" w:rsidRPr="006263C3" w:rsidRDefault="00BE52B3" w:rsidP="00BE52B3">
      <w:pPr>
        <w:pStyle w:val="Body"/>
        <w:jc w:val="center"/>
        <w:rPr>
          <w:lang w:val="pt-BR"/>
        </w:rPr>
      </w:pPr>
    </w:p>
    <w:p w14:paraId="73A0A86A" w14:textId="77777777" w:rsidR="00BE52B3" w:rsidRPr="006263C3" w:rsidRDefault="00323FDA" w:rsidP="00BE52B3">
      <w:pPr>
        <w:pStyle w:val="Body"/>
        <w:jc w:val="center"/>
        <w:rPr>
          <w:bCs/>
          <w:lang w:val="pt-BR"/>
        </w:rPr>
      </w:pPr>
      <w:r w:rsidRPr="006263C3">
        <w:rPr>
          <w:b/>
          <w:lang w:val="pt-BR"/>
        </w:rPr>
        <w:t>VIRGO COMPANHIA DE SECURITIZAÇÃO</w:t>
      </w:r>
      <w:r w:rsidR="00BE52B3" w:rsidRPr="006263C3">
        <w:rPr>
          <w:b/>
          <w:lang w:val="pt-BR"/>
        </w:rPr>
        <w:br/>
      </w:r>
      <w:r w:rsidR="00BE52B3" w:rsidRPr="006263C3">
        <w:rPr>
          <w:bCs/>
          <w:i/>
          <w:iCs/>
          <w:lang w:val="pt-BR"/>
        </w:rPr>
        <w:t>como Debenturista</w:t>
      </w:r>
    </w:p>
    <w:p w14:paraId="7569D188" w14:textId="77777777" w:rsidR="00BE52B3" w:rsidRPr="006263C3" w:rsidRDefault="00BE52B3" w:rsidP="00BE52B3">
      <w:pPr>
        <w:pStyle w:val="Body"/>
        <w:jc w:val="center"/>
        <w:rPr>
          <w:lang w:val="pt-BR"/>
        </w:rPr>
      </w:pPr>
    </w:p>
    <w:p w14:paraId="77984550" w14:textId="77777777" w:rsidR="00BE52B3" w:rsidRPr="006263C3" w:rsidRDefault="00BE52B3" w:rsidP="00BE52B3">
      <w:pPr>
        <w:pStyle w:val="Body"/>
        <w:jc w:val="center"/>
        <w:rPr>
          <w:i/>
          <w:iCs/>
          <w:lang w:val="pt-BR"/>
        </w:rPr>
      </w:pPr>
    </w:p>
    <w:p w14:paraId="27A81875" w14:textId="77777777" w:rsidR="00BE52B3" w:rsidRPr="006263C3" w:rsidRDefault="00BE52B3" w:rsidP="00BE52B3">
      <w:pPr>
        <w:pStyle w:val="Body"/>
        <w:jc w:val="center"/>
        <w:rPr>
          <w:i/>
          <w:lang w:val="pt-BR"/>
        </w:rPr>
      </w:pPr>
      <w:r w:rsidRPr="006263C3">
        <w:rPr>
          <w:lang w:val="pt-BR"/>
        </w:rPr>
        <w:t>e</w:t>
      </w:r>
    </w:p>
    <w:p w14:paraId="76BF06DC" w14:textId="77777777" w:rsidR="00BE52B3" w:rsidRPr="006263C3" w:rsidRDefault="00BE52B3" w:rsidP="00BE52B3">
      <w:pPr>
        <w:pStyle w:val="Body"/>
        <w:jc w:val="center"/>
        <w:rPr>
          <w:i/>
          <w:lang w:val="pt-BR"/>
        </w:rPr>
      </w:pPr>
    </w:p>
    <w:p w14:paraId="19771545" w14:textId="77777777" w:rsidR="00BE52B3" w:rsidRPr="006263C3" w:rsidRDefault="00BE52B3" w:rsidP="00BE52B3">
      <w:pPr>
        <w:pStyle w:val="Body"/>
        <w:jc w:val="center"/>
        <w:rPr>
          <w:i/>
          <w:lang w:val="pt-BR"/>
        </w:rPr>
      </w:pPr>
    </w:p>
    <w:p w14:paraId="0877A88C" w14:textId="77777777" w:rsidR="00BE52B3" w:rsidRPr="006263C3" w:rsidRDefault="00323FDA" w:rsidP="00BE52B3">
      <w:pPr>
        <w:pStyle w:val="Body"/>
        <w:jc w:val="center"/>
        <w:rPr>
          <w:i/>
          <w:iCs/>
          <w:lang w:val="pt-BR"/>
        </w:rPr>
      </w:pPr>
      <w:r w:rsidRPr="006263C3">
        <w:rPr>
          <w:b/>
          <w:bCs/>
          <w:color w:val="000000"/>
          <w:lang w:val="pt-BR"/>
        </w:rPr>
        <w:t>NATURA &amp;CO HOLDING S.A.</w:t>
      </w:r>
      <w:r w:rsidR="00BE52B3" w:rsidRPr="006263C3">
        <w:rPr>
          <w:i/>
          <w:iCs/>
          <w:lang w:val="pt-BR"/>
        </w:rPr>
        <w:br/>
      </w:r>
      <w:r w:rsidRPr="006263C3">
        <w:rPr>
          <w:i/>
          <w:iCs/>
          <w:color w:val="000000"/>
          <w:lang w:val="pt-BR"/>
        </w:rPr>
        <w:t>como Garantidora</w:t>
      </w:r>
    </w:p>
    <w:p w14:paraId="7189CA57" w14:textId="77777777" w:rsidR="00BE52B3" w:rsidRPr="006263C3" w:rsidRDefault="00BE52B3" w:rsidP="00BE52B3">
      <w:pPr>
        <w:widowControl w:val="0"/>
        <w:spacing w:before="140" w:line="290" w:lineRule="auto"/>
        <w:jc w:val="center"/>
        <w:rPr>
          <w:rFonts w:cs="Arial"/>
          <w:i/>
          <w:szCs w:val="20"/>
        </w:rPr>
      </w:pPr>
    </w:p>
    <w:p w14:paraId="4E245062" w14:textId="77777777" w:rsidR="00BE52B3" w:rsidRPr="006263C3" w:rsidRDefault="00BE52B3" w:rsidP="00BE52B3">
      <w:pPr>
        <w:widowControl w:val="0"/>
        <w:spacing w:before="140" w:line="290" w:lineRule="auto"/>
        <w:jc w:val="center"/>
        <w:rPr>
          <w:rFonts w:cs="Arial"/>
          <w:i/>
          <w:szCs w:val="20"/>
        </w:rPr>
      </w:pPr>
    </w:p>
    <w:p w14:paraId="622CA547" w14:textId="77777777" w:rsidR="00BE52B3" w:rsidRPr="006263C3" w:rsidRDefault="00BE52B3" w:rsidP="00BE52B3">
      <w:pPr>
        <w:widowControl w:val="0"/>
        <w:spacing w:before="140" w:line="290" w:lineRule="auto"/>
        <w:jc w:val="center"/>
        <w:rPr>
          <w:rFonts w:cs="Arial"/>
          <w:i/>
          <w:szCs w:val="20"/>
        </w:rPr>
      </w:pPr>
    </w:p>
    <w:p w14:paraId="65CD814A" w14:textId="77777777" w:rsidR="00BE52B3" w:rsidRPr="006263C3" w:rsidRDefault="00BE52B3" w:rsidP="00BE52B3">
      <w:pPr>
        <w:pStyle w:val="Body"/>
        <w:jc w:val="center"/>
        <w:rPr>
          <w:lang w:val="pt-BR"/>
        </w:rPr>
      </w:pPr>
      <w:r w:rsidRPr="006263C3">
        <w:rPr>
          <w:lang w:val="pt-BR"/>
        </w:rPr>
        <w:t>________________</w:t>
      </w:r>
    </w:p>
    <w:p w14:paraId="17E5CE53" w14:textId="77777777" w:rsidR="00BE52B3" w:rsidRPr="006263C3" w:rsidRDefault="00BE52B3" w:rsidP="00BE52B3">
      <w:pPr>
        <w:pStyle w:val="Body"/>
        <w:jc w:val="center"/>
        <w:rPr>
          <w:lang w:val="pt-BR"/>
        </w:rPr>
      </w:pPr>
      <w:r w:rsidRPr="006263C3">
        <w:rPr>
          <w:lang w:val="pt-BR"/>
        </w:rPr>
        <w:t>Datado de</w:t>
      </w:r>
    </w:p>
    <w:p w14:paraId="662902D8" w14:textId="77777777" w:rsidR="00BE52B3" w:rsidRPr="006263C3" w:rsidRDefault="00323FDA" w:rsidP="00BE52B3">
      <w:pPr>
        <w:pStyle w:val="Body"/>
        <w:jc w:val="center"/>
        <w:rPr>
          <w:lang w:val="pt-BR"/>
        </w:rPr>
      </w:pPr>
      <w:r w:rsidRPr="006263C3">
        <w:rPr>
          <w:highlight w:val="yellow"/>
          <w:lang w:val="pt-BR"/>
        </w:rPr>
        <w:t>[</w:t>
      </w:r>
      <w:r w:rsidRPr="006263C3">
        <w:rPr>
          <w:highlight w:val="yellow"/>
          <w:lang w:val="pt-BR"/>
        </w:rPr>
        <w:sym w:font="Symbol" w:char="F0B7"/>
      </w:r>
      <w:r w:rsidRPr="006263C3">
        <w:rPr>
          <w:highlight w:val="yellow"/>
          <w:lang w:val="pt-BR"/>
        </w:rPr>
        <w:t>]</w:t>
      </w:r>
      <w:r w:rsidR="00BA7B49" w:rsidRPr="006263C3">
        <w:rPr>
          <w:lang w:val="pt-BR"/>
        </w:rPr>
        <w:t xml:space="preserve"> de </w:t>
      </w:r>
      <w:r w:rsidR="00717FBE" w:rsidRPr="006263C3">
        <w:rPr>
          <w:lang w:val="pt-BR"/>
        </w:rPr>
        <w:t>setembro</w:t>
      </w:r>
      <w:r w:rsidR="00BE52B3" w:rsidRPr="006263C3">
        <w:rPr>
          <w:lang w:val="pt-BR"/>
        </w:rPr>
        <w:t xml:space="preserve"> de 2022</w:t>
      </w:r>
    </w:p>
    <w:p w14:paraId="4E5EF741" w14:textId="77777777" w:rsidR="00BE52B3" w:rsidRPr="006263C3" w:rsidRDefault="00BE52B3" w:rsidP="00BE52B3">
      <w:pPr>
        <w:pStyle w:val="Body"/>
        <w:jc w:val="center"/>
        <w:rPr>
          <w:lang w:val="pt-BR"/>
        </w:rPr>
      </w:pPr>
      <w:r w:rsidRPr="006263C3">
        <w:rPr>
          <w:lang w:val="pt-BR"/>
        </w:rPr>
        <w:t>___________________</w:t>
      </w:r>
    </w:p>
    <w:p w14:paraId="2C4049D6" w14:textId="77777777" w:rsidR="00BE52B3" w:rsidRPr="006263C3" w:rsidRDefault="00BE52B3" w:rsidP="00BE52B3">
      <w:pPr>
        <w:widowControl w:val="0"/>
        <w:pBdr>
          <w:bottom w:val="double" w:sz="6" w:space="1" w:color="auto"/>
        </w:pBdr>
        <w:spacing w:before="140" w:line="290" w:lineRule="auto"/>
        <w:jc w:val="center"/>
        <w:rPr>
          <w:rFonts w:cs="Arial"/>
          <w:smallCaps/>
          <w:szCs w:val="20"/>
        </w:rPr>
      </w:pPr>
    </w:p>
    <w:p w14:paraId="395D6CB0" w14:textId="77777777" w:rsidR="00BE52B3" w:rsidRPr="006263C3" w:rsidRDefault="00BE52B3" w:rsidP="00BE52B3">
      <w:pPr>
        <w:widowControl w:val="0"/>
        <w:pBdr>
          <w:bottom w:val="double" w:sz="6" w:space="1" w:color="auto"/>
        </w:pBdr>
        <w:spacing w:before="140" w:line="290" w:lineRule="auto"/>
        <w:jc w:val="center"/>
        <w:rPr>
          <w:rFonts w:cs="Arial"/>
          <w:smallCaps/>
          <w:szCs w:val="20"/>
        </w:rPr>
      </w:pPr>
    </w:p>
    <w:p w14:paraId="501F5C86" w14:textId="77777777" w:rsidR="00BE52B3" w:rsidRPr="006263C3" w:rsidRDefault="00BE52B3" w:rsidP="00BE52B3">
      <w:pPr>
        <w:spacing w:after="200" w:line="276" w:lineRule="auto"/>
        <w:rPr>
          <w:rFonts w:cs="Arial"/>
          <w:szCs w:val="20"/>
        </w:rPr>
      </w:pPr>
      <w:r w:rsidRPr="006263C3">
        <w:rPr>
          <w:rFonts w:cs="Arial"/>
          <w:szCs w:val="20"/>
        </w:rPr>
        <w:br w:type="page"/>
      </w:r>
    </w:p>
    <w:p w14:paraId="5E2D708C" w14:textId="6132BFF0" w:rsidR="00323FDA" w:rsidRPr="006263C3" w:rsidRDefault="00323FDA" w:rsidP="00323FDA">
      <w:pPr>
        <w:pStyle w:val="Heading"/>
        <w:rPr>
          <w:sz w:val="20"/>
          <w:szCs w:val="20"/>
        </w:rPr>
      </w:pPr>
      <w:bookmarkStart w:id="1" w:name="_Hlk113960974"/>
      <w:r w:rsidRPr="006263C3">
        <w:rPr>
          <w:sz w:val="20"/>
          <w:szCs w:val="20"/>
        </w:rPr>
        <w:lastRenderedPageBreak/>
        <w:t>PRIMEIRO ADITAMENTO AO INSTRUMENTO PARTICULAR DE ESCRITURA DA 12ª (DÉCIMA SEGUNDA) EMISSÃO PRIVADA DE DEBÊNTURES SIMPLES, NÃO CONVERSÍVEIS EM AÇÕES, DA ESPÉCIE QUIROGRAFÁRIA, COM GARANTIA FIDEJUSSÓRIA ADICIONAL, EM 3 (TRÊS) SÉRIES, DA NATURA COSMÉTICOS S.A.</w:t>
      </w:r>
    </w:p>
    <w:bookmarkEnd w:id="1"/>
    <w:p w14:paraId="10438BF8" w14:textId="77777777" w:rsidR="00BE52B3" w:rsidRPr="006263C3" w:rsidRDefault="00BE52B3" w:rsidP="00BE52B3">
      <w:pPr>
        <w:pStyle w:val="Body"/>
        <w:rPr>
          <w:lang w:val="pt-BR"/>
        </w:rPr>
      </w:pPr>
      <w:r w:rsidRPr="006263C3">
        <w:rPr>
          <w:lang w:val="pt-BR"/>
        </w:rPr>
        <w:t>Pelo presente instrumento particular, de um lado, como emissora das Debêntures (conforme definidas abaixo) objeto deste Primeiro Aditamento (conforme definida abaixo):</w:t>
      </w:r>
    </w:p>
    <w:p w14:paraId="0A5D6C28" w14:textId="77777777" w:rsidR="00717FBE" w:rsidRPr="006263C3" w:rsidRDefault="00323FDA" w:rsidP="00717FBE">
      <w:pPr>
        <w:pStyle w:val="Parties"/>
        <w:spacing w:after="240" w:line="300" w:lineRule="exact"/>
        <w:rPr>
          <w:szCs w:val="20"/>
        </w:rPr>
      </w:pPr>
      <w:bookmarkStart w:id="2" w:name="_Hlk111063791"/>
      <w:bookmarkStart w:id="3" w:name="_Ref94078914"/>
      <w:r w:rsidRPr="006263C3">
        <w:rPr>
          <w:b/>
          <w:szCs w:val="20"/>
        </w:rPr>
        <w:t>NATURA COSMÉTICOS S.A.</w:t>
      </w:r>
      <w:r w:rsidRPr="006263C3">
        <w:rPr>
          <w:szCs w:val="20"/>
        </w:rPr>
        <w:t xml:space="preserve">, sociedade por ações com registro de companhia aberta perante a CVM, com sede na cidade de São Paulo, Estado de São Paulo, na Avenida Alexandre Colares, n° 1.188, Parque Anhanguera, CEP 05106-000, inscrita no CNPJ/ME sob o n° 71.673.990/0001-77, com seus atos constitutivos devidamente arquivados na JUCESP sob o NIRE 35.300.143.183, neste ato representada na forma de seu estatuto social </w:t>
      </w:r>
      <w:bookmarkEnd w:id="2"/>
      <w:r w:rsidRPr="006263C3">
        <w:rPr>
          <w:szCs w:val="20"/>
        </w:rPr>
        <w:t>(“</w:t>
      </w:r>
      <w:r w:rsidRPr="006263C3">
        <w:rPr>
          <w:b/>
          <w:szCs w:val="20"/>
        </w:rPr>
        <w:t>Emissora</w:t>
      </w:r>
      <w:r w:rsidRPr="006263C3">
        <w:rPr>
          <w:szCs w:val="20"/>
        </w:rPr>
        <w:t>”);</w:t>
      </w:r>
      <w:bookmarkEnd w:id="3"/>
    </w:p>
    <w:p w14:paraId="3D0B03D0" w14:textId="77777777" w:rsidR="00323FDA" w:rsidRPr="006263C3" w:rsidRDefault="00323FDA" w:rsidP="00717FBE">
      <w:pPr>
        <w:pStyle w:val="Parties"/>
        <w:numPr>
          <w:ilvl w:val="0"/>
          <w:numId w:val="0"/>
        </w:numPr>
        <w:spacing w:after="240" w:line="300" w:lineRule="exact"/>
        <w:rPr>
          <w:szCs w:val="20"/>
        </w:rPr>
      </w:pPr>
      <w:r w:rsidRPr="006263C3">
        <w:t>de outro, como titular das Debêntures e securitizadora dos Créditos Imobiliários (conforme abaixo definidos):</w:t>
      </w:r>
    </w:p>
    <w:p w14:paraId="6A9E0EC3" w14:textId="77777777" w:rsidR="00323FDA" w:rsidRPr="006263C3" w:rsidRDefault="00323FDA" w:rsidP="00323FDA">
      <w:pPr>
        <w:pStyle w:val="Parties"/>
        <w:spacing w:after="240" w:line="300" w:lineRule="exact"/>
        <w:rPr>
          <w:szCs w:val="20"/>
        </w:rPr>
      </w:pPr>
      <w:bookmarkStart w:id="4" w:name="_Hlk74745408"/>
      <w:bookmarkStart w:id="5" w:name="_Hlk111064160"/>
      <w:bookmarkStart w:id="6" w:name="_Ref94079752"/>
      <w:r w:rsidRPr="006263C3">
        <w:rPr>
          <w:b/>
        </w:rPr>
        <w:t>VIRGO COMPANHIA DE SECURITIZAÇÃO</w:t>
      </w:r>
      <w:r w:rsidRPr="006263C3">
        <w:t xml:space="preserve">, </w:t>
      </w:r>
      <w:bookmarkEnd w:id="4"/>
      <w:r w:rsidRPr="006263C3">
        <w:t xml:space="preserve">sociedade por ações com sede na cidade de São Paulo, Estado de São Paulo, na Rua Tabapuã, nº 1123, 21º andar, conjunto 215, Itaim Bibi, CEP 04533-004, inscrita no CNPJ/ME sob o nº </w:t>
      </w:r>
      <w:r w:rsidRPr="006263C3">
        <w:rPr>
          <w:shd w:val="clear" w:color="auto" w:fill="FFFFFF"/>
        </w:rPr>
        <w:t>08.769.451/0001-08</w:t>
      </w:r>
      <w:r w:rsidRPr="006263C3">
        <w:t>, neste ato representada nos termos de seu estatuto social</w:t>
      </w:r>
      <w:bookmarkEnd w:id="5"/>
      <w:r w:rsidRPr="006263C3">
        <w:t xml:space="preserve"> </w:t>
      </w:r>
      <w:r w:rsidRPr="006263C3">
        <w:rPr>
          <w:rFonts w:eastAsia="Calibri"/>
          <w:szCs w:val="20"/>
        </w:rPr>
        <w:t>(“</w:t>
      </w:r>
      <w:r w:rsidRPr="006263C3">
        <w:rPr>
          <w:rFonts w:eastAsia="Calibri"/>
          <w:b/>
          <w:szCs w:val="20"/>
        </w:rPr>
        <w:t>Debenturista</w:t>
      </w:r>
      <w:r w:rsidRPr="006263C3">
        <w:rPr>
          <w:rFonts w:eastAsia="Calibri"/>
          <w:szCs w:val="20"/>
        </w:rPr>
        <w:t>” ou “</w:t>
      </w:r>
      <w:r w:rsidRPr="006263C3">
        <w:rPr>
          <w:rFonts w:eastAsia="Calibri"/>
          <w:b/>
          <w:szCs w:val="20"/>
        </w:rPr>
        <w:t>Securitizadora</w:t>
      </w:r>
      <w:r w:rsidRPr="006263C3">
        <w:rPr>
          <w:rFonts w:eastAsia="Calibri"/>
          <w:szCs w:val="20"/>
        </w:rPr>
        <w:t>”); e</w:t>
      </w:r>
      <w:bookmarkEnd w:id="6"/>
    </w:p>
    <w:p w14:paraId="4CA944A0" w14:textId="77777777" w:rsidR="00717FBE" w:rsidRPr="006263C3" w:rsidRDefault="00717FBE" w:rsidP="00717FBE">
      <w:pPr>
        <w:pStyle w:val="Parties"/>
        <w:numPr>
          <w:ilvl w:val="0"/>
          <w:numId w:val="0"/>
        </w:numPr>
      </w:pPr>
      <w:r w:rsidRPr="006263C3">
        <w:t>e, na qualidade de garantidora fidejussória:</w:t>
      </w:r>
    </w:p>
    <w:p w14:paraId="14BA9CA6" w14:textId="77777777" w:rsidR="00BE52B3" w:rsidRPr="006263C3" w:rsidRDefault="00323FDA" w:rsidP="00717FBE">
      <w:pPr>
        <w:pStyle w:val="Parties"/>
        <w:spacing w:after="240" w:line="300" w:lineRule="exact"/>
        <w:rPr>
          <w:szCs w:val="20"/>
        </w:rPr>
      </w:pPr>
      <w:bookmarkStart w:id="7" w:name="_Hlk110937960"/>
      <w:bookmarkStart w:id="8" w:name="_Hlk112170690"/>
      <w:bookmarkStart w:id="9" w:name="_Ref110949554"/>
      <w:bookmarkStart w:id="10" w:name="_Hlk111063802"/>
      <w:r w:rsidRPr="006263C3">
        <w:rPr>
          <w:b/>
          <w:smallCaps/>
          <w:szCs w:val="20"/>
        </w:rPr>
        <w:t>NATURA &amp;CO HOLDING S.A.</w:t>
      </w:r>
      <w:r w:rsidRPr="006263C3">
        <w:rPr>
          <w:smallCaps/>
          <w:szCs w:val="20"/>
        </w:rPr>
        <w:t xml:space="preserve">, </w:t>
      </w:r>
      <w:bookmarkEnd w:id="7"/>
      <w:r w:rsidRPr="006263C3">
        <w:rPr>
          <w:szCs w:val="20"/>
        </w:rPr>
        <w:t xml:space="preserve">sociedade por ações com registro de companhia aberta perante a CVM, com sede na cidade de São Paulo, Estado de São Paulo, na Avenida Alexandre Colares, n° 1.188, sala A17, bloco A, Parque Anhanguera, CEP 05106-000, inscrita no CNPJ/ME </w:t>
      </w:r>
      <w:r w:rsidRPr="006263C3">
        <w:rPr>
          <w:bCs w:val="0"/>
          <w:szCs w:val="20"/>
        </w:rPr>
        <w:t>sob</w:t>
      </w:r>
      <w:r w:rsidRPr="006263C3">
        <w:rPr>
          <w:szCs w:val="20"/>
        </w:rPr>
        <w:t xml:space="preserve"> o n° 32.785.497/0001-97, com seus atos constitutivos devidamente arquivados na JUCESP sob o NIRE 35.3.0053158-2, neste ato representada na forma de seu estatuto social</w:t>
      </w:r>
      <w:bookmarkEnd w:id="8"/>
      <w:r w:rsidRPr="006263C3">
        <w:rPr>
          <w:szCs w:val="20"/>
        </w:rPr>
        <w:t xml:space="preserve"> (“</w:t>
      </w:r>
      <w:r w:rsidRPr="006263C3">
        <w:rPr>
          <w:b/>
          <w:szCs w:val="20"/>
        </w:rPr>
        <w:t>Garantidora</w:t>
      </w:r>
      <w:r w:rsidRPr="006263C3">
        <w:rPr>
          <w:szCs w:val="20"/>
        </w:rPr>
        <w:t>”)</w:t>
      </w:r>
      <w:bookmarkEnd w:id="9"/>
      <w:bookmarkEnd w:id="10"/>
      <w:r w:rsidR="00717FBE" w:rsidRPr="006263C3">
        <w:rPr>
          <w:szCs w:val="20"/>
        </w:rPr>
        <w:t>,</w:t>
      </w:r>
    </w:p>
    <w:p w14:paraId="56183CB5" w14:textId="77777777" w:rsidR="002C65EF" w:rsidRPr="006263C3" w:rsidRDefault="002C65EF" w:rsidP="002C65EF">
      <w:pPr>
        <w:pStyle w:val="Body"/>
        <w:tabs>
          <w:tab w:val="left" w:pos="0"/>
        </w:tabs>
        <w:spacing w:after="240" w:line="300" w:lineRule="exact"/>
        <w:rPr>
          <w:lang w:val="pt-BR"/>
        </w:rPr>
      </w:pPr>
      <w:bookmarkStart w:id="11" w:name="_Hlk113957933"/>
      <w:r w:rsidRPr="006263C3">
        <w:rPr>
          <w:lang w:val="pt-BR"/>
        </w:rPr>
        <w:t>sendo a Emissora, a Debenturista e a Garantidora doravante denominadas, em conjunto, como “</w:t>
      </w:r>
      <w:r w:rsidRPr="006263C3">
        <w:rPr>
          <w:b/>
          <w:lang w:val="pt-BR"/>
        </w:rPr>
        <w:t>Partes</w:t>
      </w:r>
      <w:r w:rsidRPr="006263C3">
        <w:rPr>
          <w:lang w:val="pt-BR"/>
        </w:rPr>
        <w:t>” e, individual e indistintamente, como “</w:t>
      </w:r>
      <w:r w:rsidRPr="006263C3">
        <w:rPr>
          <w:b/>
          <w:lang w:val="pt-BR"/>
        </w:rPr>
        <w:t>Parte</w:t>
      </w:r>
      <w:r w:rsidRPr="006263C3">
        <w:rPr>
          <w:lang w:val="pt-BR"/>
        </w:rPr>
        <w:t>”,</w:t>
      </w:r>
    </w:p>
    <w:bookmarkEnd w:id="11"/>
    <w:p w14:paraId="7ADDD2A1" w14:textId="77777777" w:rsidR="00BE52B3" w:rsidRPr="006263C3" w:rsidRDefault="00BE52B3" w:rsidP="00BE52B3">
      <w:pPr>
        <w:pStyle w:val="Body"/>
        <w:tabs>
          <w:tab w:val="left" w:pos="0"/>
        </w:tabs>
        <w:rPr>
          <w:b/>
          <w:lang w:val="pt-BR"/>
        </w:rPr>
      </w:pPr>
      <w:r w:rsidRPr="006263C3">
        <w:rPr>
          <w:b/>
          <w:bCs/>
          <w:smallCaps/>
          <w:lang w:val="pt-BR"/>
        </w:rPr>
        <w:t>CONSIDERANDO QUE</w:t>
      </w:r>
      <w:r w:rsidRPr="006263C3">
        <w:rPr>
          <w:b/>
          <w:lang w:val="pt-BR"/>
        </w:rPr>
        <w:t>:</w:t>
      </w:r>
    </w:p>
    <w:p w14:paraId="2AE65364" w14:textId="77777777" w:rsidR="00BE52B3" w:rsidRPr="006263C3" w:rsidRDefault="00BE52B3" w:rsidP="00BD2B41">
      <w:pPr>
        <w:pStyle w:val="Recitals"/>
        <w:numPr>
          <w:ilvl w:val="1"/>
          <w:numId w:val="19"/>
        </w:numPr>
        <w:autoSpaceDE w:val="0"/>
        <w:autoSpaceDN w:val="0"/>
        <w:adjustRightInd w:val="0"/>
        <w:rPr>
          <w:rFonts w:cs="Arial"/>
          <w:szCs w:val="20"/>
        </w:rPr>
      </w:pPr>
      <w:r w:rsidRPr="006263C3">
        <w:rPr>
          <w:rFonts w:cs="Arial"/>
          <w:szCs w:val="20"/>
        </w:rPr>
        <w:t xml:space="preserve">as Partes celebraram, em </w:t>
      </w:r>
      <w:r w:rsidR="00717FBE" w:rsidRPr="006263C3">
        <w:rPr>
          <w:rFonts w:cs="Arial"/>
          <w:szCs w:val="20"/>
        </w:rPr>
        <w:t>16 de setembro</w:t>
      </w:r>
      <w:r w:rsidRPr="006263C3">
        <w:rPr>
          <w:rFonts w:cs="Arial"/>
          <w:szCs w:val="20"/>
        </w:rPr>
        <w:t xml:space="preserve"> de 2022, o </w:t>
      </w:r>
      <w:r w:rsidR="00717FBE" w:rsidRPr="006263C3">
        <w:rPr>
          <w:rFonts w:cs="Arial"/>
        </w:rPr>
        <w:t>“</w:t>
      </w:r>
      <w:r w:rsidR="00717FBE" w:rsidRPr="006263C3">
        <w:rPr>
          <w:rFonts w:cs="Arial"/>
          <w:i/>
          <w:iCs/>
        </w:rPr>
        <w:t>Instrumento Particular de Escritura da 12ª (décima segunda) Emissão Privada de Debêntures Simples, Não Conversíveis em Ações, da Espécie Quirografária, Com Garantia Fidejussória Adicional, em até 3 (três) Séries, da Natura Cosméticos S.A.</w:t>
      </w:r>
      <w:r w:rsidR="00717FBE" w:rsidRPr="006263C3">
        <w:rPr>
          <w:rFonts w:cs="Arial"/>
        </w:rPr>
        <w:t>”</w:t>
      </w:r>
      <w:r w:rsidRPr="006263C3">
        <w:rPr>
          <w:rFonts w:cs="Arial"/>
          <w:szCs w:val="20"/>
        </w:rPr>
        <w:t>, o qual foi registrado na JUCE</w:t>
      </w:r>
      <w:r w:rsidR="00BC4E4E" w:rsidRPr="006263C3">
        <w:rPr>
          <w:rFonts w:cs="Arial"/>
          <w:szCs w:val="20"/>
        </w:rPr>
        <w:t>SP</w:t>
      </w:r>
      <w:r w:rsidRPr="006263C3">
        <w:rPr>
          <w:rFonts w:cs="Arial"/>
          <w:szCs w:val="20"/>
        </w:rPr>
        <w:t xml:space="preserve"> em </w:t>
      </w:r>
      <w:r w:rsidR="00BC4E4E" w:rsidRPr="006263C3">
        <w:rPr>
          <w:rFonts w:cs="Arial"/>
          <w:szCs w:val="20"/>
          <w:highlight w:val="yellow"/>
        </w:rPr>
        <w:t>[</w:t>
      </w:r>
      <w:r w:rsidR="00BC4E4E" w:rsidRPr="006263C3">
        <w:rPr>
          <w:rFonts w:cs="Arial"/>
          <w:szCs w:val="20"/>
          <w:highlight w:val="yellow"/>
        </w:rPr>
        <w:sym w:font="Symbol" w:char="F0B7"/>
      </w:r>
      <w:r w:rsidR="00BC4E4E" w:rsidRPr="006263C3">
        <w:rPr>
          <w:rFonts w:cs="Arial"/>
          <w:szCs w:val="20"/>
          <w:highlight w:val="yellow"/>
        </w:rPr>
        <w:t>]</w:t>
      </w:r>
      <w:r w:rsidRPr="006263C3">
        <w:rPr>
          <w:rFonts w:cs="Arial"/>
          <w:szCs w:val="20"/>
        </w:rPr>
        <w:t xml:space="preserve"> de </w:t>
      </w:r>
      <w:r w:rsidR="00BC4E4E" w:rsidRPr="006263C3">
        <w:rPr>
          <w:rFonts w:cs="Arial"/>
          <w:szCs w:val="20"/>
          <w:highlight w:val="yellow"/>
        </w:rPr>
        <w:t>[</w:t>
      </w:r>
      <w:r w:rsidR="00BC4E4E" w:rsidRPr="006263C3">
        <w:rPr>
          <w:rFonts w:cs="Arial"/>
          <w:szCs w:val="20"/>
          <w:highlight w:val="yellow"/>
        </w:rPr>
        <w:sym w:font="Symbol" w:char="F0B7"/>
      </w:r>
      <w:r w:rsidR="00BC4E4E" w:rsidRPr="006263C3">
        <w:rPr>
          <w:rFonts w:cs="Arial"/>
          <w:szCs w:val="20"/>
          <w:highlight w:val="yellow"/>
        </w:rPr>
        <w:t>]</w:t>
      </w:r>
      <w:r w:rsidRPr="006263C3">
        <w:rPr>
          <w:rFonts w:cs="Arial"/>
          <w:szCs w:val="20"/>
        </w:rPr>
        <w:t xml:space="preserve"> de 2022 sob o nº </w:t>
      </w:r>
      <w:r w:rsidR="00BC4E4E" w:rsidRPr="006263C3">
        <w:rPr>
          <w:rFonts w:cs="Arial"/>
          <w:szCs w:val="20"/>
          <w:highlight w:val="yellow"/>
        </w:rPr>
        <w:t>[</w:t>
      </w:r>
      <w:r w:rsidR="00BC4E4E" w:rsidRPr="006263C3">
        <w:rPr>
          <w:rFonts w:cs="Arial"/>
          <w:szCs w:val="20"/>
          <w:highlight w:val="yellow"/>
        </w:rPr>
        <w:sym w:font="Symbol" w:char="F0B7"/>
      </w:r>
      <w:r w:rsidR="00BC4E4E" w:rsidRPr="006263C3">
        <w:rPr>
          <w:rFonts w:cs="Arial"/>
          <w:szCs w:val="20"/>
          <w:highlight w:val="yellow"/>
        </w:rPr>
        <w:t>]</w:t>
      </w:r>
      <w:r w:rsidRPr="006263C3">
        <w:rPr>
          <w:rFonts w:cs="Arial"/>
          <w:szCs w:val="20"/>
        </w:rPr>
        <w:t xml:space="preserve"> ("</w:t>
      </w:r>
      <w:r w:rsidRPr="006263C3">
        <w:rPr>
          <w:rFonts w:cs="Arial"/>
          <w:b/>
          <w:bCs/>
          <w:szCs w:val="20"/>
        </w:rPr>
        <w:t>Escritura de Emissão de Debêntures</w:t>
      </w:r>
      <w:r w:rsidRPr="006263C3">
        <w:rPr>
          <w:rFonts w:cs="Arial"/>
          <w:szCs w:val="20"/>
        </w:rPr>
        <w:t xml:space="preserve">"), no âmbito da emissão de </w:t>
      </w:r>
      <w:r w:rsidR="007E4F52" w:rsidRPr="006263C3">
        <w:rPr>
          <w:rFonts w:cs="Arial"/>
          <w:szCs w:val="20"/>
        </w:rPr>
        <w:t xml:space="preserve">1.050.000 </w:t>
      </w:r>
      <w:r w:rsidRPr="006263C3">
        <w:rPr>
          <w:rFonts w:cs="Arial"/>
          <w:szCs w:val="20"/>
        </w:rPr>
        <w:t>(</w:t>
      </w:r>
      <w:r w:rsidR="007E4F52" w:rsidRPr="006263C3">
        <w:rPr>
          <w:rFonts w:cs="Arial"/>
          <w:szCs w:val="20"/>
        </w:rPr>
        <w:t>um milhão e cinquenta mil</w:t>
      </w:r>
      <w:r w:rsidRPr="006263C3">
        <w:rPr>
          <w:rFonts w:cs="Arial"/>
          <w:szCs w:val="20"/>
        </w:rPr>
        <w:t xml:space="preserve">) debêntures simples, não conversíveis em ações, da espécie quirografária, </w:t>
      </w:r>
      <w:r w:rsidR="00717FBE" w:rsidRPr="006263C3">
        <w:rPr>
          <w:rFonts w:cs="Arial"/>
          <w:szCs w:val="20"/>
        </w:rPr>
        <w:t>com garantia fidejussória</w:t>
      </w:r>
      <w:r w:rsidR="008F043D" w:rsidRPr="006263C3">
        <w:rPr>
          <w:rFonts w:cs="Arial"/>
          <w:szCs w:val="20"/>
        </w:rPr>
        <w:t xml:space="preserve"> adicional</w:t>
      </w:r>
      <w:r w:rsidR="00717FBE" w:rsidRPr="006263C3">
        <w:rPr>
          <w:rFonts w:cs="Arial"/>
          <w:szCs w:val="20"/>
        </w:rPr>
        <w:t xml:space="preserve">, </w:t>
      </w:r>
      <w:r w:rsidRPr="006263C3">
        <w:rPr>
          <w:rFonts w:cs="Arial"/>
          <w:szCs w:val="20"/>
        </w:rPr>
        <w:t xml:space="preserve">em 3 (três) séries, para colocação privada, da </w:t>
      </w:r>
      <w:r w:rsidR="007E4F52" w:rsidRPr="006263C3">
        <w:rPr>
          <w:rFonts w:cs="Arial"/>
          <w:szCs w:val="20"/>
        </w:rPr>
        <w:t>12</w:t>
      </w:r>
      <w:r w:rsidRPr="006263C3">
        <w:rPr>
          <w:rFonts w:cs="Arial"/>
          <w:szCs w:val="20"/>
        </w:rPr>
        <w:t>ª (</w:t>
      </w:r>
      <w:r w:rsidR="007E4F52" w:rsidRPr="006263C3">
        <w:rPr>
          <w:rFonts w:cs="Arial"/>
          <w:szCs w:val="20"/>
        </w:rPr>
        <w:t>décima segunda</w:t>
      </w:r>
      <w:r w:rsidRPr="006263C3">
        <w:rPr>
          <w:rFonts w:cs="Arial"/>
          <w:szCs w:val="20"/>
        </w:rPr>
        <w:t>) emissão da Emissora, todas com valor nominal unitário de R$1.000,00 (mil reais), na data de emissão, perfazendo o valor total da Emissão de R$ </w:t>
      </w:r>
      <w:r w:rsidR="007E4F52" w:rsidRPr="006263C3">
        <w:rPr>
          <w:rFonts w:cs="Arial"/>
        </w:rPr>
        <w:t xml:space="preserve">1.050.000.000,00 </w:t>
      </w:r>
      <w:r w:rsidRPr="006263C3">
        <w:rPr>
          <w:rFonts w:cs="Arial"/>
          <w:szCs w:val="20"/>
        </w:rPr>
        <w:t>(</w:t>
      </w:r>
      <w:r w:rsidR="007E4F52" w:rsidRPr="006263C3">
        <w:rPr>
          <w:rFonts w:cs="Arial"/>
        </w:rPr>
        <w:t>um bilhão e cinquenta milhões de reais</w:t>
      </w:r>
      <w:r w:rsidRPr="006263C3">
        <w:rPr>
          <w:rFonts w:cs="Arial"/>
          <w:szCs w:val="20"/>
        </w:rPr>
        <w:t>) (“</w:t>
      </w:r>
      <w:r w:rsidRPr="006263C3">
        <w:rPr>
          <w:rFonts w:cs="Arial"/>
          <w:b/>
          <w:szCs w:val="20"/>
        </w:rPr>
        <w:t>Emissão</w:t>
      </w:r>
      <w:r w:rsidRPr="006263C3">
        <w:rPr>
          <w:rFonts w:cs="Arial"/>
          <w:szCs w:val="20"/>
        </w:rPr>
        <w:t xml:space="preserve">”), sendo </w:t>
      </w:r>
      <w:r w:rsidRPr="006263C3">
        <w:rPr>
          <w:rFonts w:cs="Arial"/>
          <w:b/>
          <w:bCs/>
          <w:szCs w:val="20"/>
        </w:rPr>
        <w:t>(i)</w:t>
      </w:r>
      <w:r w:rsidRPr="006263C3">
        <w:rPr>
          <w:rFonts w:cs="Arial"/>
          <w:szCs w:val="20"/>
        </w:rPr>
        <w:t xml:space="preserve"> as Debêntures emitidas no âmbito da 1ª (primeira) série como lastro dos CRI CDI doravante denominadas “</w:t>
      </w:r>
      <w:r w:rsidRPr="006263C3">
        <w:rPr>
          <w:rFonts w:cs="Arial"/>
          <w:b/>
          <w:bCs/>
          <w:szCs w:val="20"/>
        </w:rPr>
        <w:t>Debêntures CDI</w:t>
      </w:r>
      <w:r w:rsidRPr="006263C3">
        <w:rPr>
          <w:rFonts w:cs="Arial"/>
          <w:szCs w:val="20"/>
        </w:rPr>
        <w:t xml:space="preserve">”; </w:t>
      </w:r>
      <w:r w:rsidRPr="006263C3">
        <w:rPr>
          <w:rFonts w:cs="Arial"/>
          <w:b/>
          <w:bCs/>
          <w:szCs w:val="20"/>
        </w:rPr>
        <w:t>(ii)</w:t>
      </w:r>
      <w:r w:rsidRPr="006263C3">
        <w:rPr>
          <w:rFonts w:cs="Arial"/>
          <w:szCs w:val="20"/>
        </w:rPr>
        <w:t xml:space="preserve"> as Debêntures emitidas no âmbito da 2ª (segunda) série como lastro dos CRI IPCA I doravante denominadas “</w:t>
      </w:r>
      <w:r w:rsidRPr="006263C3">
        <w:rPr>
          <w:rFonts w:cs="Arial"/>
          <w:b/>
          <w:bCs/>
          <w:szCs w:val="20"/>
        </w:rPr>
        <w:t>Debêntures IPCA I</w:t>
      </w:r>
      <w:r w:rsidRPr="006263C3">
        <w:rPr>
          <w:rFonts w:cs="Arial"/>
          <w:szCs w:val="20"/>
        </w:rPr>
        <w:t xml:space="preserve">”; e </w:t>
      </w:r>
      <w:r w:rsidRPr="006263C3">
        <w:rPr>
          <w:rFonts w:cs="Arial"/>
          <w:b/>
          <w:bCs/>
          <w:szCs w:val="20"/>
        </w:rPr>
        <w:t>(iii)</w:t>
      </w:r>
      <w:r w:rsidRPr="006263C3">
        <w:rPr>
          <w:rFonts w:cs="Arial"/>
          <w:szCs w:val="20"/>
        </w:rPr>
        <w:t xml:space="preserve"> as </w:t>
      </w:r>
      <w:r w:rsidRPr="006263C3">
        <w:rPr>
          <w:rFonts w:cs="Arial"/>
          <w:szCs w:val="20"/>
        </w:rPr>
        <w:lastRenderedPageBreak/>
        <w:t>Debêntures emitidas no âmbito da 3ª (terceira) série como lastro dos CRI IPCA II doravante denominadas “</w:t>
      </w:r>
      <w:r w:rsidRPr="006263C3">
        <w:rPr>
          <w:rFonts w:cs="Arial"/>
          <w:b/>
          <w:bCs/>
          <w:szCs w:val="20"/>
        </w:rPr>
        <w:t>Debêntures IPCA II</w:t>
      </w:r>
      <w:r w:rsidRPr="006263C3">
        <w:rPr>
          <w:rFonts w:cs="Arial"/>
          <w:szCs w:val="20"/>
        </w:rPr>
        <w:t>” e, quando mencionadas em conjunto, as “</w:t>
      </w:r>
      <w:r w:rsidRPr="006263C3">
        <w:rPr>
          <w:rFonts w:cs="Arial"/>
          <w:b/>
          <w:bCs/>
          <w:szCs w:val="20"/>
        </w:rPr>
        <w:t>Debêntures</w:t>
      </w:r>
      <w:r w:rsidRPr="006263C3">
        <w:rPr>
          <w:rFonts w:cs="Arial"/>
          <w:szCs w:val="20"/>
        </w:rPr>
        <w:t>”;</w:t>
      </w:r>
    </w:p>
    <w:p w14:paraId="6119E231" w14:textId="77777777" w:rsidR="00BE52B3" w:rsidRPr="006263C3" w:rsidRDefault="00BE52B3" w:rsidP="00BD2B41">
      <w:pPr>
        <w:pStyle w:val="Recitals"/>
        <w:numPr>
          <w:ilvl w:val="1"/>
          <w:numId w:val="19"/>
        </w:numPr>
        <w:autoSpaceDE w:val="0"/>
        <w:autoSpaceDN w:val="0"/>
        <w:adjustRightInd w:val="0"/>
        <w:rPr>
          <w:rFonts w:cs="Arial"/>
          <w:szCs w:val="20"/>
        </w:rPr>
      </w:pPr>
      <w:r w:rsidRPr="006263C3">
        <w:rPr>
          <w:rFonts w:cs="Arial"/>
          <w:szCs w:val="20"/>
        </w:rPr>
        <w:t xml:space="preserve">a Emissão insere-se no contexto de uma operação de securitização de Créditos Imobiliários (conforme definidos na Escritura de Emissão de Debêntures), que resultará na emissão de certificados de recebíveis imobiliários em 3 (três) séries da </w:t>
      </w:r>
      <w:r w:rsidR="002C65EF" w:rsidRPr="006263C3">
        <w:rPr>
          <w:rFonts w:cs="Arial"/>
          <w:szCs w:val="20"/>
        </w:rPr>
        <w:t>54</w:t>
      </w:r>
      <w:r w:rsidRPr="006263C3">
        <w:rPr>
          <w:rFonts w:cs="Arial"/>
          <w:szCs w:val="20"/>
        </w:rPr>
        <w:t xml:space="preserve">ª </w:t>
      </w:r>
      <w:r w:rsidR="002C65EF" w:rsidRPr="006263C3">
        <w:rPr>
          <w:rFonts w:cs="Arial"/>
          <w:szCs w:val="20"/>
        </w:rPr>
        <w:t xml:space="preserve">(quinquagésima quarta) </w:t>
      </w:r>
      <w:r w:rsidRPr="006263C3">
        <w:rPr>
          <w:rFonts w:cs="Arial"/>
          <w:szCs w:val="20"/>
        </w:rPr>
        <w:t>Emissão da Securitizadora (“</w:t>
      </w:r>
      <w:r w:rsidRPr="006263C3">
        <w:rPr>
          <w:rFonts w:cs="Arial"/>
          <w:b/>
          <w:bCs/>
          <w:szCs w:val="20"/>
        </w:rPr>
        <w:t>CRI</w:t>
      </w:r>
      <w:r w:rsidRPr="006263C3">
        <w:rPr>
          <w:rFonts w:cs="Arial"/>
          <w:szCs w:val="20"/>
        </w:rPr>
        <w:t>”) nos termos do Termo de Securitização (conforme definidos na Escritura de Emissão de Debêntures), da Resolução da CVM n° 60, de 23 de dezembro de 2021, conforme em vigor (“</w:t>
      </w:r>
      <w:r w:rsidRPr="006263C3">
        <w:rPr>
          <w:rFonts w:cs="Arial"/>
          <w:b/>
          <w:bCs/>
          <w:szCs w:val="20"/>
        </w:rPr>
        <w:t>Resolução CVM 60</w:t>
      </w:r>
      <w:r w:rsidRPr="006263C3">
        <w:rPr>
          <w:rFonts w:cs="Arial"/>
          <w:szCs w:val="20"/>
        </w:rPr>
        <w:t xml:space="preserve">”) e da </w:t>
      </w:r>
      <w:r w:rsidR="004C656B" w:rsidRPr="006263C3">
        <w:rPr>
          <w:rFonts w:cs="Arial"/>
          <w:szCs w:val="20"/>
        </w:rPr>
        <w:t>Lei</w:t>
      </w:r>
      <w:r w:rsidRPr="006263C3">
        <w:rPr>
          <w:rFonts w:cs="Arial"/>
          <w:szCs w:val="20"/>
        </w:rPr>
        <w:t xml:space="preserve"> nº 1</w:t>
      </w:r>
      <w:r w:rsidR="004C656B" w:rsidRPr="006263C3">
        <w:rPr>
          <w:rFonts w:cs="Arial"/>
          <w:szCs w:val="20"/>
        </w:rPr>
        <w:t>4</w:t>
      </w:r>
      <w:r w:rsidRPr="006263C3">
        <w:rPr>
          <w:rFonts w:cs="Arial"/>
          <w:szCs w:val="20"/>
        </w:rPr>
        <w:t>.</w:t>
      </w:r>
      <w:r w:rsidR="004C656B" w:rsidRPr="006263C3">
        <w:rPr>
          <w:rFonts w:cs="Arial"/>
          <w:szCs w:val="20"/>
        </w:rPr>
        <w:t>4</w:t>
      </w:r>
      <w:r w:rsidRPr="006263C3">
        <w:rPr>
          <w:rFonts w:cs="Arial"/>
          <w:szCs w:val="20"/>
        </w:rPr>
        <w:t>3</w:t>
      </w:r>
      <w:r w:rsidR="004C656B" w:rsidRPr="006263C3">
        <w:rPr>
          <w:rFonts w:cs="Arial"/>
          <w:szCs w:val="20"/>
        </w:rPr>
        <w:t>0</w:t>
      </w:r>
      <w:r w:rsidRPr="006263C3">
        <w:rPr>
          <w:rFonts w:cs="Arial"/>
          <w:szCs w:val="20"/>
        </w:rPr>
        <w:t>, de</w:t>
      </w:r>
      <w:r w:rsidR="004C656B" w:rsidRPr="006263C3">
        <w:rPr>
          <w:rFonts w:cs="Arial"/>
          <w:szCs w:val="20"/>
        </w:rPr>
        <w:t xml:space="preserve"> 3</w:t>
      </w:r>
      <w:r w:rsidRPr="006263C3">
        <w:rPr>
          <w:rFonts w:cs="Arial"/>
          <w:szCs w:val="20"/>
        </w:rPr>
        <w:t xml:space="preserve"> de </w:t>
      </w:r>
      <w:r w:rsidR="004C656B" w:rsidRPr="006263C3">
        <w:rPr>
          <w:rFonts w:cs="Arial"/>
          <w:szCs w:val="20"/>
        </w:rPr>
        <w:t xml:space="preserve">agosto </w:t>
      </w:r>
      <w:r w:rsidRPr="006263C3">
        <w:rPr>
          <w:rFonts w:cs="Arial"/>
          <w:szCs w:val="20"/>
        </w:rPr>
        <w:t>de 2022 (“</w:t>
      </w:r>
      <w:r w:rsidR="004C656B" w:rsidRPr="006263C3">
        <w:rPr>
          <w:rFonts w:cs="Arial"/>
          <w:b/>
          <w:bCs/>
          <w:szCs w:val="20"/>
        </w:rPr>
        <w:t>Lei</w:t>
      </w:r>
      <w:r w:rsidRPr="006263C3">
        <w:rPr>
          <w:rFonts w:cs="Arial"/>
          <w:b/>
          <w:bCs/>
          <w:szCs w:val="20"/>
        </w:rPr>
        <w:t xml:space="preserve"> nº 1</w:t>
      </w:r>
      <w:r w:rsidR="004C656B" w:rsidRPr="006263C3">
        <w:rPr>
          <w:rFonts w:cs="Arial"/>
          <w:b/>
          <w:bCs/>
          <w:szCs w:val="20"/>
        </w:rPr>
        <w:t>4</w:t>
      </w:r>
      <w:r w:rsidRPr="006263C3">
        <w:rPr>
          <w:rFonts w:cs="Arial"/>
          <w:b/>
          <w:bCs/>
          <w:szCs w:val="20"/>
        </w:rPr>
        <w:t>.</w:t>
      </w:r>
      <w:r w:rsidR="004C656B" w:rsidRPr="006263C3">
        <w:rPr>
          <w:rFonts w:cs="Arial"/>
          <w:b/>
          <w:bCs/>
          <w:szCs w:val="20"/>
        </w:rPr>
        <w:t>4</w:t>
      </w:r>
      <w:r w:rsidRPr="006263C3">
        <w:rPr>
          <w:rFonts w:cs="Arial"/>
          <w:b/>
          <w:bCs/>
          <w:szCs w:val="20"/>
        </w:rPr>
        <w:t>3</w:t>
      </w:r>
      <w:r w:rsidR="004C656B" w:rsidRPr="006263C3">
        <w:rPr>
          <w:rFonts w:cs="Arial"/>
          <w:b/>
          <w:bCs/>
          <w:szCs w:val="20"/>
        </w:rPr>
        <w:t>0</w:t>
      </w:r>
      <w:r w:rsidRPr="006263C3">
        <w:rPr>
          <w:rFonts w:cs="Arial"/>
          <w:szCs w:val="20"/>
        </w:rPr>
        <w:t>”), em volume equivalente à quantidade de Debêntures, aos quais as Debêntures serão vinculadas como lastro, na forma prevista no Termo de Securitização, de modo que as Debêntures ficarão vinculadas aos CRI e seu patrimônio separado (“</w:t>
      </w:r>
      <w:r w:rsidRPr="006263C3">
        <w:rPr>
          <w:rFonts w:cs="Arial"/>
          <w:b/>
          <w:bCs/>
          <w:szCs w:val="20"/>
        </w:rPr>
        <w:t>Operação de Securitização</w:t>
      </w:r>
      <w:r w:rsidRPr="006263C3">
        <w:rPr>
          <w:rFonts w:cs="Arial"/>
          <w:szCs w:val="20"/>
        </w:rPr>
        <w:t>”);</w:t>
      </w:r>
    </w:p>
    <w:p w14:paraId="39075ADA" w14:textId="77777777" w:rsidR="00BE52B3" w:rsidRPr="006263C3" w:rsidRDefault="00BE52B3" w:rsidP="00C65272">
      <w:pPr>
        <w:pStyle w:val="Recitals"/>
        <w:numPr>
          <w:ilvl w:val="1"/>
          <w:numId w:val="19"/>
        </w:numPr>
        <w:autoSpaceDE w:val="0"/>
        <w:autoSpaceDN w:val="0"/>
        <w:adjustRightInd w:val="0"/>
        <w:rPr>
          <w:rFonts w:cs="Arial"/>
          <w:szCs w:val="20"/>
        </w:rPr>
      </w:pPr>
      <w:r w:rsidRPr="006263C3">
        <w:rPr>
          <w:rFonts w:cs="Arial"/>
          <w:szCs w:val="20"/>
        </w:rPr>
        <w:t xml:space="preserve">a Emissão e a participação da Emissora, na qualidade de devedora na Operação de Securitização, foram aprovadas por meio das deliberações tomadas na reunião do conselho de administração da Emissora realizada em </w:t>
      </w:r>
      <w:r w:rsidR="00AA0E0E" w:rsidRPr="006263C3">
        <w:rPr>
          <w:rFonts w:cs="Arial"/>
          <w:szCs w:val="20"/>
        </w:rPr>
        <w:t>30</w:t>
      </w:r>
      <w:r w:rsidRPr="006263C3">
        <w:rPr>
          <w:rFonts w:cs="Arial"/>
          <w:szCs w:val="20"/>
        </w:rPr>
        <w:t xml:space="preserve"> de </w:t>
      </w:r>
      <w:r w:rsidR="00AA0E0E" w:rsidRPr="006263C3">
        <w:rPr>
          <w:rFonts w:cs="Arial"/>
          <w:szCs w:val="20"/>
        </w:rPr>
        <w:t>agosto</w:t>
      </w:r>
      <w:r w:rsidR="00CF5248" w:rsidRPr="006263C3">
        <w:rPr>
          <w:rFonts w:cs="Arial"/>
          <w:szCs w:val="20"/>
        </w:rPr>
        <w:t xml:space="preserve"> </w:t>
      </w:r>
      <w:r w:rsidRPr="006263C3">
        <w:rPr>
          <w:rFonts w:cs="Arial"/>
          <w:szCs w:val="20"/>
        </w:rPr>
        <w:t>de 2022 ("</w:t>
      </w:r>
      <w:r w:rsidRPr="006263C3">
        <w:rPr>
          <w:rFonts w:cs="Arial"/>
          <w:b/>
          <w:szCs w:val="20"/>
        </w:rPr>
        <w:t>RCA Emissora</w:t>
      </w:r>
      <w:r w:rsidRPr="006263C3">
        <w:rPr>
          <w:rFonts w:cs="Arial"/>
          <w:szCs w:val="20"/>
        </w:rPr>
        <w:t>"), nos termos do artigo 59, caput, da Lei n.º 6.404, de 15 de dezembro de 1976, conforme alterada ("</w:t>
      </w:r>
      <w:r w:rsidRPr="006263C3">
        <w:rPr>
          <w:rFonts w:cs="Arial"/>
          <w:b/>
          <w:szCs w:val="20"/>
        </w:rPr>
        <w:t>Lei das Sociedades por Ações</w:t>
      </w:r>
      <w:r w:rsidRPr="006263C3">
        <w:rPr>
          <w:rFonts w:cs="Arial"/>
          <w:szCs w:val="20"/>
        </w:rPr>
        <w:t>"), cuja ata foi registrada na JUCE</w:t>
      </w:r>
      <w:r w:rsidR="00CF5248" w:rsidRPr="006263C3">
        <w:rPr>
          <w:rFonts w:cs="Arial"/>
          <w:szCs w:val="20"/>
        </w:rPr>
        <w:t>SP</w:t>
      </w:r>
      <w:r w:rsidRPr="006263C3">
        <w:rPr>
          <w:rFonts w:cs="Arial"/>
          <w:szCs w:val="20"/>
        </w:rPr>
        <w:t xml:space="preserve"> em </w:t>
      </w:r>
      <w:r w:rsidR="00717FBE" w:rsidRPr="006263C3">
        <w:rPr>
          <w:rFonts w:cs="Arial"/>
          <w:szCs w:val="20"/>
        </w:rPr>
        <w:t>16 de setembro</w:t>
      </w:r>
      <w:r w:rsidRPr="006263C3">
        <w:rPr>
          <w:rFonts w:cs="Arial"/>
          <w:szCs w:val="20"/>
        </w:rPr>
        <w:t xml:space="preserve"> de 2022 sob o nº </w:t>
      </w:r>
      <w:r w:rsidR="00717FBE" w:rsidRPr="006263C3">
        <w:rPr>
          <w:rFonts w:cs="Arial"/>
          <w:szCs w:val="20"/>
        </w:rPr>
        <w:t>477.852/22-1</w:t>
      </w:r>
      <w:r w:rsidRPr="006263C3">
        <w:rPr>
          <w:rFonts w:cs="Arial"/>
          <w:szCs w:val="20"/>
        </w:rPr>
        <w:t xml:space="preserve">, e publicada no jornal </w:t>
      </w:r>
      <w:r w:rsidR="00717FBE" w:rsidRPr="006263C3">
        <w:rPr>
          <w:rFonts w:cs="Arial"/>
          <w:szCs w:val="20"/>
        </w:rPr>
        <w:t>“</w:t>
      </w:r>
      <w:r w:rsidR="00717FBE" w:rsidRPr="006263C3">
        <w:rPr>
          <w:rFonts w:cs="Arial"/>
          <w:bCs/>
          <w:i/>
          <w:iCs/>
          <w:szCs w:val="20"/>
        </w:rPr>
        <w:t>Valor Econômico</w:t>
      </w:r>
      <w:r w:rsidR="00717FBE" w:rsidRPr="006263C3">
        <w:rPr>
          <w:rFonts w:cs="Arial"/>
          <w:szCs w:val="20"/>
        </w:rPr>
        <w:t>”</w:t>
      </w:r>
      <w:r w:rsidRPr="006263C3">
        <w:rPr>
          <w:rFonts w:cs="Arial"/>
          <w:szCs w:val="20"/>
        </w:rPr>
        <w:t xml:space="preserve">, com divulgação simultânea da sua íntegra na página do referido jornal na internet, com a devida certificação digital da autenticidade do documento mantido na página própria emitida por autoridade certificadora credenciada no âmbito da Infraestrutura de Chaves Públicas Brasileiras (ICP-Brasil), de acordo com o disposto no artigo 62, inciso I, e artigo 289, inciso I, da Lei das Sociedades por Ações, em </w:t>
      </w:r>
      <w:r w:rsidR="00717FBE" w:rsidRPr="006263C3">
        <w:rPr>
          <w:rFonts w:cs="Arial"/>
          <w:szCs w:val="20"/>
          <w:highlight w:val="yellow"/>
        </w:rPr>
        <w:t>[</w:t>
      </w:r>
      <w:r w:rsidR="00717FBE" w:rsidRPr="006263C3">
        <w:rPr>
          <w:rFonts w:cs="Arial"/>
          <w:szCs w:val="20"/>
          <w:highlight w:val="yellow"/>
        </w:rPr>
        <w:sym w:font="Symbol" w:char="F0B7"/>
      </w:r>
      <w:r w:rsidR="00717FBE" w:rsidRPr="006263C3">
        <w:rPr>
          <w:rFonts w:cs="Arial"/>
          <w:szCs w:val="20"/>
          <w:highlight w:val="yellow"/>
        </w:rPr>
        <w:t>]</w:t>
      </w:r>
      <w:r w:rsidRPr="006263C3">
        <w:rPr>
          <w:rFonts w:cs="Arial"/>
          <w:szCs w:val="20"/>
        </w:rPr>
        <w:t xml:space="preserve"> de </w:t>
      </w:r>
      <w:r w:rsidR="00717FBE" w:rsidRPr="006263C3">
        <w:rPr>
          <w:rFonts w:cs="Arial"/>
          <w:szCs w:val="20"/>
          <w:highlight w:val="yellow"/>
        </w:rPr>
        <w:t>[</w:t>
      </w:r>
      <w:r w:rsidR="00717FBE" w:rsidRPr="006263C3">
        <w:rPr>
          <w:rFonts w:cs="Arial"/>
          <w:szCs w:val="20"/>
          <w:highlight w:val="yellow"/>
        </w:rPr>
        <w:sym w:font="Symbol" w:char="F0B7"/>
      </w:r>
      <w:r w:rsidR="00717FBE" w:rsidRPr="006263C3">
        <w:rPr>
          <w:rFonts w:cs="Arial"/>
          <w:szCs w:val="20"/>
          <w:highlight w:val="yellow"/>
        </w:rPr>
        <w:t>]</w:t>
      </w:r>
      <w:r w:rsidRPr="006263C3">
        <w:rPr>
          <w:rFonts w:cs="Arial"/>
          <w:szCs w:val="20"/>
        </w:rPr>
        <w:t xml:space="preserve"> de 2022; </w:t>
      </w:r>
    </w:p>
    <w:p w14:paraId="6A3529FF" w14:textId="77777777" w:rsidR="00BE52B3" w:rsidRPr="006263C3" w:rsidRDefault="00BE52B3" w:rsidP="00BD2B41">
      <w:pPr>
        <w:pStyle w:val="Recitals"/>
        <w:numPr>
          <w:ilvl w:val="1"/>
          <w:numId w:val="19"/>
        </w:numPr>
        <w:autoSpaceDE w:val="0"/>
        <w:autoSpaceDN w:val="0"/>
        <w:adjustRightInd w:val="0"/>
        <w:rPr>
          <w:rFonts w:cs="Arial"/>
          <w:b/>
          <w:szCs w:val="20"/>
        </w:rPr>
      </w:pPr>
      <w:r w:rsidRPr="006263C3">
        <w:rPr>
          <w:rFonts w:cs="Arial"/>
          <w:szCs w:val="20"/>
          <w:lang w:eastAsia="en-US"/>
        </w:rPr>
        <w:t xml:space="preserve">em </w:t>
      </w:r>
      <w:r w:rsidR="00717FBE" w:rsidRPr="006263C3">
        <w:rPr>
          <w:rFonts w:cs="Arial"/>
          <w:szCs w:val="20"/>
          <w:lang w:eastAsia="en-US"/>
        </w:rPr>
        <w:t>30 de setembro</w:t>
      </w:r>
      <w:r w:rsidRPr="006263C3">
        <w:rPr>
          <w:rFonts w:cs="Arial"/>
          <w:szCs w:val="20"/>
          <w:lang w:eastAsia="en-US"/>
        </w:rPr>
        <w:t xml:space="preserve"> de 2022, foi concluído o Procedimento de </w:t>
      </w:r>
      <w:r w:rsidRPr="006263C3">
        <w:rPr>
          <w:rFonts w:cs="Arial"/>
          <w:i/>
          <w:szCs w:val="20"/>
          <w:lang w:eastAsia="en-US"/>
        </w:rPr>
        <w:t>Bookbuilding</w:t>
      </w:r>
      <w:r w:rsidRPr="006263C3">
        <w:rPr>
          <w:rFonts w:cs="Arial"/>
          <w:szCs w:val="20"/>
          <w:lang w:eastAsia="en-US"/>
        </w:rPr>
        <w:t xml:space="preserve">, o qual definiu: </w:t>
      </w:r>
      <w:r w:rsidRPr="006263C3">
        <w:rPr>
          <w:rFonts w:cs="Arial"/>
          <w:b/>
          <w:bCs/>
          <w:szCs w:val="20"/>
        </w:rPr>
        <w:t>(i)</w:t>
      </w:r>
      <w:r w:rsidRPr="006263C3">
        <w:rPr>
          <w:rFonts w:cs="Arial"/>
          <w:szCs w:val="20"/>
        </w:rPr>
        <w:t xml:space="preserve"> o número de séries da emissão dos CRI, e, consequentemente, o número de séries da emissão das Debêntures; </w:t>
      </w:r>
      <w:r w:rsidRPr="006263C3">
        <w:rPr>
          <w:rFonts w:cs="Arial"/>
          <w:b/>
          <w:bCs/>
          <w:szCs w:val="20"/>
        </w:rPr>
        <w:t>(ii)</w:t>
      </w:r>
      <w:r w:rsidRPr="006263C3">
        <w:rPr>
          <w:rFonts w:cs="Arial"/>
          <w:szCs w:val="20"/>
        </w:rPr>
        <w:t xml:space="preserve"> a quantidade de CRI a ser efetivamente emitida e alocada em cada série da emissão dos CRI e, consequentemente, a quantidade das Debêntures a ser emitida e alocada em cada uma das séries da emissão das Debêntures; e </w:t>
      </w:r>
      <w:r w:rsidRPr="006263C3">
        <w:rPr>
          <w:rFonts w:cs="Arial"/>
          <w:b/>
          <w:bCs/>
          <w:szCs w:val="20"/>
        </w:rPr>
        <w:t>(iii)</w:t>
      </w:r>
      <w:r w:rsidRPr="006263C3">
        <w:rPr>
          <w:rFonts w:cs="Arial"/>
          <w:szCs w:val="20"/>
        </w:rPr>
        <w:t xml:space="preserve"> a taxa final para a remuneração dos CRI CDI, CRI IPCA I e dos CRI IPCA II (conforme definido na Escritura de Emissão de Debêntures) e, consequentemente, para a Remuneração das Debêntures CDI, das Debêntures IPCA I e das Debêntures IPCA II; </w:t>
      </w:r>
    </w:p>
    <w:p w14:paraId="1498FC72" w14:textId="77777777" w:rsidR="00BE52B3" w:rsidRPr="006263C3" w:rsidRDefault="00BE52B3" w:rsidP="00BD2B41">
      <w:pPr>
        <w:pStyle w:val="Recitals"/>
        <w:numPr>
          <w:ilvl w:val="1"/>
          <w:numId w:val="19"/>
        </w:numPr>
        <w:autoSpaceDE w:val="0"/>
        <w:autoSpaceDN w:val="0"/>
        <w:adjustRightInd w:val="0"/>
        <w:rPr>
          <w:rFonts w:cs="Arial"/>
          <w:b/>
          <w:szCs w:val="20"/>
        </w:rPr>
      </w:pPr>
      <w:r w:rsidRPr="006263C3">
        <w:rPr>
          <w:rFonts w:cs="Arial"/>
          <w:szCs w:val="20"/>
        </w:rPr>
        <w:t>tendo em vista que as Debêntures ainda não foram subscritas e integralizadas, não se faz necessária a realização de assembleia geral de Debenturistas para aprovar as matérias objeto deste Primeiro Aditamento; e</w:t>
      </w:r>
    </w:p>
    <w:p w14:paraId="4C196EF7" w14:textId="61EA108F" w:rsidR="00BE52B3" w:rsidRPr="006263C3" w:rsidRDefault="00BE52B3" w:rsidP="00BD2B41">
      <w:pPr>
        <w:pStyle w:val="Recitals"/>
        <w:numPr>
          <w:ilvl w:val="1"/>
          <w:numId w:val="19"/>
        </w:numPr>
        <w:autoSpaceDE w:val="0"/>
        <w:autoSpaceDN w:val="0"/>
        <w:adjustRightInd w:val="0"/>
        <w:rPr>
          <w:rFonts w:cs="Arial"/>
          <w:szCs w:val="20"/>
          <w:lang w:eastAsia="en-US"/>
        </w:rPr>
      </w:pPr>
      <w:r w:rsidRPr="006263C3">
        <w:rPr>
          <w:rFonts w:cs="Arial"/>
          <w:szCs w:val="20"/>
          <w:lang w:eastAsia="en-US"/>
        </w:rPr>
        <w:t xml:space="preserve">neste sentido, conforme previsto na Escritura de Emissão de Debêntures, as Partes desejam aditar a Escritura de Emissão de Debêntures para </w:t>
      </w:r>
      <w:r w:rsidRPr="006263C3">
        <w:rPr>
          <w:rFonts w:cs="Arial"/>
          <w:b/>
          <w:bCs/>
          <w:szCs w:val="20"/>
          <w:lang w:eastAsia="en-US"/>
        </w:rPr>
        <w:t>(i)</w:t>
      </w:r>
      <w:r w:rsidRPr="006263C3">
        <w:rPr>
          <w:rFonts w:cs="Arial"/>
          <w:szCs w:val="20"/>
          <w:lang w:eastAsia="en-US"/>
        </w:rPr>
        <w:t xml:space="preserve"> </w:t>
      </w:r>
      <w:r w:rsidR="008369C0" w:rsidRPr="006263C3">
        <w:rPr>
          <w:rFonts w:cs="Arial"/>
        </w:rPr>
        <w:t xml:space="preserve">para alterar as redações das Cláusulas </w:t>
      </w:r>
      <w:r w:rsidR="00DD62C4" w:rsidRPr="006263C3">
        <w:rPr>
          <w:rFonts w:cs="Arial"/>
        </w:rPr>
        <w:t>6.5.1</w:t>
      </w:r>
      <w:r w:rsidR="008369C0" w:rsidRPr="006263C3">
        <w:rPr>
          <w:rFonts w:cs="Arial"/>
        </w:rPr>
        <w:t>,</w:t>
      </w:r>
      <w:r w:rsidR="00DD62C4" w:rsidRPr="006263C3">
        <w:rPr>
          <w:rFonts w:cs="Arial"/>
        </w:rPr>
        <w:t xml:space="preserve"> 7.2.1, 7.3.1, </w:t>
      </w:r>
      <w:r w:rsidR="00765744" w:rsidRPr="006263C3">
        <w:rPr>
          <w:rFonts w:cs="Arial"/>
        </w:rPr>
        <w:t xml:space="preserve">8.1.1, </w:t>
      </w:r>
      <w:r w:rsidR="00DD62C4" w:rsidRPr="006263C3">
        <w:rPr>
          <w:rFonts w:cs="Arial"/>
        </w:rPr>
        <w:t xml:space="preserve">8.8.1, </w:t>
      </w:r>
      <w:r w:rsidR="00E2501D">
        <w:rPr>
          <w:rFonts w:cs="Arial"/>
        </w:rPr>
        <w:t xml:space="preserve">8.11.2, </w:t>
      </w:r>
      <w:r w:rsidR="00DD62C4" w:rsidRPr="006263C3">
        <w:rPr>
          <w:rFonts w:cs="Arial"/>
        </w:rPr>
        <w:t>8.12</w:t>
      </w:r>
      <w:r w:rsidR="00765744" w:rsidRPr="006263C3">
        <w:rPr>
          <w:rFonts w:cs="Arial"/>
        </w:rPr>
        <w:t>.1, 8.12.2, 8.12.8, 8.12.9 e 8.12.10</w:t>
      </w:r>
      <w:r w:rsidR="008369C0" w:rsidRPr="006263C3">
        <w:rPr>
          <w:rFonts w:cs="Arial"/>
        </w:rPr>
        <w:t xml:space="preserve"> da Escritura de Emissão</w:t>
      </w:r>
      <w:r w:rsidR="008D449F" w:rsidRPr="006263C3">
        <w:rPr>
          <w:rFonts w:cs="Arial"/>
        </w:rPr>
        <w:t xml:space="preserve"> de Debêntures</w:t>
      </w:r>
      <w:r w:rsidR="008369C0" w:rsidRPr="006263C3">
        <w:rPr>
          <w:rFonts w:cs="Arial"/>
        </w:rPr>
        <w:t xml:space="preserve">, de forma a refletir o resultado do Procedimento de </w:t>
      </w:r>
      <w:r w:rsidR="008369C0" w:rsidRPr="006263C3">
        <w:rPr>
          <w:rFonts w:cs="Arial"/>
          <w:i/>
          <w:iCs/>
        </w:rPr>
        <w:t>Bookbuilding</w:t>
      </w:r>
      <w:r w:rsidRPr="006263C3">
        <w:rPr>
          <w:rFonts w:cs="Arial"/>
          <w:szCs w:val="20"/>
          <w:lang w:eastAsia="en-US"/>
        </w:rPr>
        <w:t>;</w:t>
      </w:r>
      <w:r w:rsidR="008369C0" w:rsidRPr="006263C3">
        <w:rPr>
          <w:rFonts w:cs="Arial"/>
          <w:szCs w:val="20"/>
          <w:lang w:eastAsia="en-US"/>
        </w:rPr>
        <w:t xml:space="preserve"> </w:t>
      </w:r>
      <w:r w:rsidRPr="006263C3">
        <w:rPr>
          <w:rFonts w:cs="Arial"/>
          <w:b/>
          <w:bCs/>
          <w:szCs w:val="20"/>
          <w:lang w:eastAsia="en-US"/>
        </w:rPr>
        <w:t>(ii)</w:t>
      </w:r>
      <w:r w:rsidRPr="006263C3">
        <w:rPr>
          <w:rFonts w:cs="Arial"/>
          <w:szCs w:val="20"/>
          <w:lang w:eastAsia="en-US"/>
        </w:rPr>
        <w:t xml:space="preserve">; </w:t>
      </w:r>
      <w:r w:rsidR="00D329F1" w:rsidRPr="006263C3">
        <w:rPr>
          <w:rFonts w:cs="Arial"/>
          <w:szCs w:val="20"/>
          <w:lang w:eastAsia="en-US"/>
        </w:rPr>
        <w:t>alterar a</w:t>
      </w:r>
      <w:r w:rsidR="008369C0" w:rsidRPr="006263C3">
        <w:rPr>
          <w:rFonts w:cs="Arial"/>
        </w:rPr>
        <w:t xml:space="preserve"> </w:t>
      </w:r>
      <w:r w:rsidR="00DF4EE4" w:rsidRPr="006263C3">
        <w:rPr>
          <w:rFonts w:cs="Arial"/>
        </w:rPr>
        <w:t xml:space="preserve">redação da </w:t>
      </w:r>
      <w:r w:rsidR="008369C0" w:rsidRPr="006263C3">
        <w:rPr>
          <w:rFonts w:cs="Arial"/>
        </w:rPr>
        <w:t>Cláusula 8.1</w:t>
      </w:r>
      <w:r w:rsidR="00A50ED7" w:rsidRPr="006263C3">
        <w:rPr>
          <w:rFonts w:cs="Arial"/>
        </w:rPr>
        <w:t>.1</w:t>
      </w:r>
      <w:r w:rsidR="00C921E9" w:rsidRPr="006263C3">
        <w:rPr>
          <w:rFonts w:cs="Arial"/>
        </w:rPr>
        <w:t>, de forma a</w:t>
      </w:r>
      <w:r w:rsidR="008369C0" w:rsidRPr="006263C3">
        <w:rPr>
          <w:rFonts w:cs="Arial"/>
        </w:rPr>
        <w:t xml:space="preserve"> </w:t>
      </w:r>
      <w:r w:rsidR="00C921E9" w:rsidRPr="006263C3">
        <w:rPr>
          <w:rFonts w:cs="Arial"/>
          <w:szCs w:val="20"/>
        </w:rPr>
        <w:t>refletir a nova Data de Emissão da Escritura de Debêntures</w:t>
      </w:r>
      <w:r w:rsidR="00D55289" w:rsidRPr="006263C3">
        <w:rPr>
          <w:rFonts w:cs="Arial"/>
          <w:szCs w:val="20"/>
        </w:rPr>
        <w:t xml:space="preserve">; </w:t>
      </w:r>
      <w:r w:rsidR="00D55289" w:rsidRPr="006263C3">
        <w:rPr>
          <w:rFonts w:cs="Arial"/>
          <w:b/>
          <w:szCs w:val="20"/>
        </w:rPr>
        <w:t>(iii)</w:t>
      </w:r>
      <w:r w:rsidR="00D55289" w:rsidRPr="006263C3">
        <w:rPr>
          <w:rFonts w:cs="Arial"/>
          <w:szCs w:val="20"/>
        </w:rPr>
        <w:t xml:space="preserve"> alterar a</w:t>
      </w:r>
      <w:r w:rsidR="00C55735" w:rsidRPr="006263C3">
        <w:rPr>
          <w:rFonts w:cs="Arial"/>
          <w:szCs w:val="20"/>
        </w:rPr>
        <w:t>s</w:t>
      </w:r>
      <w:r w:rsidR="00D55289" w:rsidRPr="006263C3">
        <w:rPr>
          <w:rFonts w:cs="Arial"/>
          <w:szCs w:val="20"/>
        </w:rPr>
        <w:t xml:space="preserve"> Cláusula</w:t>
      </w:r>
      <w:r w:rsidR="00C55735" w:rsidRPr="006263C3">
        <w:rPr>
          <w:rFonts w:cs="Arial"/>
          <w:szCs w:val="20"/>
        </w:rPr>
        <w:t>s</w:t>
      </w:r>
      <w:r w:rsidR="00D55289" w:rsidRPr="006263C3">
        <w:rPr>
          <w:rFonts w:cs="Arial"/>
          <w:szCs w:val="20"/>
        </w:rPr>
        <w:t xml:space="preserve"> </w:t>
      </w:r>
      <w:r w:rsidR="00C55735" w:rsidRPr="006263C3">
        <w:rPr>
          <w:rFonts w:cs="Arial"/>
          <w:szCs w:val="20"/>
        </w:rPr>
        <w:t xml:space="preserve">5.1.2 e </w:t>
      </w:r>
      <w:r w:rsidR="00D55289" w:rsidRPr="006263C3">
        <w:rPr>
          <w:rFonts w:cs="Arial"/>
          <w:szCs w:val="20"/>
        </w:rPr>
        <w:t xml:space="preserve">5.1.11 </w:t>
      </w:r>
      <w:r w:rsidR="00D154E0" w:rsidRPr="006263C3">
        <w:rPr>
          <w:rFonts w:cs="Arial"/>
          <w:szCs w:val="20"/>
        </w:rPr>
        <w:t xml:space="preserve">da </w:t>
      </w:r>
      <w:r w:rsidR="00D154E0" w:rsidRPr="006263C3">
        <w:rPr>
          <w:rFonts w:cs="Arial"/>
        </w:rPr>
        <w:t>Escritura de Emissão de Debêntures</w:t>
      </w:r>
      <w:r w:rsidR="00D154E0" w:rsidRPr="006263C3">
        <w:rPr>
          <w:rFonts w:cs="Arial"/>
          <w:szCs w:val="20"/>
        </w:rPr>
        <w:t xml:space="preserve"> </w:t>
      </w:r>
      <w:r w:rsidR="00D55289" w:rsidRPr="006263C3">
        <w:rPr>
          <w:rFonts w:cs="Arial"/>
          <w:szCs w:val="20"/>
        </w:rPr>
        <w:t xml:space="preserve">a fim de excluir a necessidade de averbação dos Contratos de Locação junto </w:t>
      </w:r>
      <w:r w:rsidR="008F4092" w:rsidRPr="006263C3">
        <w:rPr>
          <w:rFonts w:cs="Arial"/>
          <w:szCs w:val="20"/>
        </w:rPr>
        <w:t>às suas respectivas matrículas</w:t>
      </w:r>
      <w:r w:rsidR="00D154E0" w:rsidRPr="006263C3">
        <w:rPr>
          <w:rFonts w:cs="Arial"/>
          <w:szCs w:val="20"/>
        </w:rPr>
        <w:t xml:space="preserve">; </w:t>
      </w:r>
      <w:r w:rsidR="00D154E0" w:rsidRPr="006263C3">
        <w:rPr>
          <w:rFonts w:cs="Arial"/>
          <w:b/>
          <w:szCs w:val="20"/>
        </w:rPr>
        <w:t>(iv)</w:t>
      </w:r>
      <w:r w:rsidR="00D154E0" w:rsidRPr="006263C3">
        <w:rPr>
          <w:rFonts w:cs="Arial"/>
          <w:szCs w:val="20"/>
        </w:rPr>
        <w:t xml:space="preserve"> </w:t>
      </w:r>
      <w:r w:rsidR="00A97A03" w:rsidRPr="006263C3">
        <w:rPr>
          <w:rFonts w:cs="Arial"/>
          <w:szCs w:val="20"/>
        </w:rPr>
        <w:t xml:space="preserve">retificar na Cláusula 5.1.10 a referência à Tabela do Anexo I; </w:t>
      </w:r>
      <w:r w:rsidR="00A97A03" w:rsidRPr="006263C3">
        <w:rPr>
          <w:rFonts w:cs="Arial"/>
          <w:b/>
          <w:szCs w:val="20"/>
        </w:rPr>
        <w:t>(v)</w:t>
      </w:r>
      <w:r w:rsidR="00A97A03" w:rsidRPr="006263C3">
        <w:rPr>
          <w:rFonts w:cs="Arial"/>
          <w:szCs w:val="20"/>
        </w:rPr>
        <w:t xml:space="preserve"> </w:t>
      </w:r>
      <w:r w:rsidR="00D154E0" w:rsidRPr="006263C3">
        <w:rPr>
          <w:rFonts w:cs="Arial"/>
          <w:szCs w:val="20"/>
        </w:rPr>
        <w:t xml:space="preserve">alterar os Anexos I e II </w:t>
      </w:r>
      <w:r w:rsidR="00D154E0" w:rsidRPr="006263C3">
        <w:rPr>
          <w:rFonts w:cs="Arial"/>
        </w:rPr>
        <w:t>Escritura de Emissão de Debêntures</w:t>
      </w:r>
      <w:r w:rsidR="00D154E0" w:rsidRPr="006263C3">
        <w:rPr>
          <w:rFonts w:cs="Arial"/>
          <w:szCs w:val="20"/>
        </w:rPr>
        <w:t xml:space="preserve"> para fins de atualização de determinadas informações</w:t>
      </w:r>
      <w:r w:rsidR="00B6141D" w:rsidRPr="006263C3">
        <w:rPr>
          <w:rFonts w:cs="Arial"/>
          <w:szCs w:val="20"/>
        </w:rPr>
        <w:t xml:space="preserve">; </w:t>
      </w:r>
      <w:r w:rsidR="003D7AFC" w:rsidRPr="006263C3">
        <w:rPr>
          <w:rFonts w:cs="Arial"/>
          <w:szCs w:val="20"/>
        </w:rPr>
        <w:t xml:space="preserve">e </w:t>
      </w:r>
      <w:r w:rsidR="00B6141D" w:rsidRPr="006263C3">
        <w:rPr>
          <w:rFonts w:cs="Arial"/>
          <w:b/>
          <w:szCs w:val="20"/>
        </w:rPr>
        <w:t>(v</w:t>
      </w:r>
      <w:r w:rsidR="00A97A03" w:rsidRPr="006263C3">
        <w:rPr>
          <w:rFonts w:cs="Arial"/>
          <w:b/>
          <w:szCs w:val="20"/>
        </w:rPr>
        <w:t>i</w:t>
      </w:r>
      <w:r w:rsidR="00B6141D" w:rsidRPr="006263C3">
        <w:rPr>
          <w:rFonts w:cs="Arial"/>
          <w:b/>
          <w:szCs w:val="20"/>
        </w:rPr>
        <w:t>)</w:t>
      </w:r>
      <w:r w:rsidR="00B6141D" w:rsidRPr="006263C3">
        <w:rPr>
          <w:rFonts w:cs="Arial"/>
          <w:szCs w:val="20"/>
        </w:rPr>
        <w:t xml:space="preserve"> incluir a previsão de resgate antecipado obrigatório na Cláusula 9.8 da </w:t>
      </w:r>
      <w:r w:rsidR="00B6141D" w:rsidRPr="006263C3">
        <w:rPr>
          <w:rFonts w:cs="Arial"/>
        </w:rPr>
        <w:t>Escritura de Emissão de Debêntures</w:t>
      </w:r>
      <w:r w:rsidR="00C921E9" w:rsidRPr="006263C3">
        <w:rPr>
          <w:rFonts w:cs="Arial"/>
          <w:szCs w:val="20"/>
          <w:lang w:eastAsia="en-US"/>
        </w:rPr>
        <w:t>.</w:t>
      </w:r>
    </w:p>
    <w:p w14:paraId="06C2D380" w14:textId="77777777" w:rsidR="00BE52B3" w:rsidRPr="006263C3" w:rsidRDefault="00BE52B3" w:rsidP="00BE52B3">
      <w:pPr>
        <w:pStyle w:val="Body"/>
        <w:rPr>
          <w:lang w:val="pt-BR"/>
        </w:rPr>
      </w:pPr>
      <w:r w:rsidRPr="006263C3">
        <w:rPr>
          <w:b/>
          <w:bCs/>
          <w:lang w:val="pt-BR"/>
        </w:rPr>
        <w:lastRenderedPageBreak/>
        <w:t>RESOLVEM</w:t>
      </w:r>
      <w:r w:rsidRPr="006263C3">
        <w:rPr>
          <w:lang w:val="pt-BR"/>
        </w:rPr>
        <w:t xml:space="preserve"> celebrar o presente “</w:t>
      </w:r>
      <w:r w:rsidR="008369C0" w:rsidRPr="006263C3">
        <w:rPr>
          <w:i/>
          <w:iCs/>
          <w:lang w:val="pt-BR"/>
        </w:rPr>
        <w:t xml:space="preserve">Primeiro Aditamento </w:t>
      </w:r>
      <w:r w:rsidR="00C72F4C" w:rsidRPr="006263C3">
        <w:rPr>
          <w:i/>
          <w:iCs/>
          <w:lang w:val="pt-BR"/>
        </w:rPr>
        <w:t>a</w:t>
      </w:r>
      <w:r w:rsidR="008369C0" w:rsidRPr="006263C3">
        <w:rPr>
          <w:i/>
          <w:iCs/>
          <w:lang w:val="pt-BR"/>
        </w:rPr>
        <w:t xml:space="preserve">o Instrumento Particular </w:t>
      </w:r>
      <w:r w:rsidR="00C72F4C" w:rsidRPr="006263C3">
        <w:rPr>
          <w:i/>
          <w:iCs/>
          <w:lang w:val="pt-BR"/>
        </w:rPr>
        <w:t>d</w:t>
      </w:r>
      <w:r w:rsidR="008369C0" w:rsidRPr="006263C3">
        <w:rPr>
          <w:i/>
          <w:iCs/>
          <w:lang w:val="pt-BR"/>
        </w:rPr>
        <w:t xml:space="preserve">e Escritura </w:t>
      </w:r>
      <w:r w:rsidR="00C72F4C" w:rsidRPr="006263C3">
        <w:rPr>
          <w:i/>
          <w:iCs/>
          <w:lang w:val="pt-BR"/>
        </w:rPr>
        <w:t>d</w:t>
      </w:r>
      <w:r w:rsidR="008369C0" w:rsidRPr="006263C3">
        <w:rPr>
          <w:i/>
          <w:iCs/>
          <w:lang w:val="pt-BR"/>
        </w:rPr>
        <w:t xml:space="preserve">a 12ª (Décima Segunda) Emissão Privada </w:t>
      </w:r>
      <w:r w:rsidR="00C72F4C" w:rsidRPr="006263C3">
        <w:rPr>
          <w:i/>
          <w:iCs/>
          <w:lang w:val="pt-BR"/>
        </w:rPr>
        <w:t>d</w:t>
      </w:r>
      <w:r w:rsidR="008369C0" w:rsidRPr="006263C3">
        <w:rPr>
          <w:i/>
          <w:iCs/>
          <w:lang w:val="pt-BR"/>
        </w:rPr>
        <w:t xml:space="preserve">e Debêntures Simples, Não Conversíveis </w:t>
      </w:r>
      <w:r w:rsidR="00C72F4C" w:rsidRPr="006263C3">
        <w:rPr>
          <w:i/>
          <w:iCs/>
          <w:lang w:val="pt-BR"/>
        </w:rPr>
        <w:t>e</w:t>
      </w:r>
      <w:r w:rsidR="008369C0" w:rsidRPr="006263C3">
        <w:rPr>
          <w:i/>
          <w:iCs/>
          <w:lang w:val="pt-BR"/>
        </w:rPr>
        <w:t xml:space="preserve">m Ações, </w:t>
      </w:r>
      <w:r w:rsidR="00C72F4C" w:rsidRPr="006263C3">
        <w:rPr>
          <w:i/>
          <w:iCs/>
          <w:lang w:val="pt-BR"/>
        </w:rPr>
        <w:t>d</w:t>
      </w:r>
      <w:r w:rsidR="008369C0" w:rsidRPr="006263C3">
        <w:rPr>
          <w:i/>
          <w:iCs/>
          <w:lang w:val="pt-BR"/>
        </w:rPr>
        <w:t xml:space="preserve">a Espécie Quirografária, Com Garantia Fidejussória Adicional, </w:t>
      </w:r>
      <w:r w:rsidR="00D26612" w:rsidRPr="006263C3">
        <w:rPr>
          <w:i/>
          <w:iCs/>
          <w:lang w:val="pt-BR"/>
        </w:rPr>
        <w:t>e</w:t>
      </w:r>
      <w:r w:rsidR="008369C0" w:rsidRPr="006263C3">
        <w:rPr>
          <w:i/>
          <w:iCs/>
          <w:lang w:val="pt-BR"/>
        </w:rPr>
        <w:t xml:space="preserve">m </w:t>
      </w:r>
      <w:r w:rsidR="00C72F4C" w:rsidRPr="006263C3">
        <w:rPr>
          <w:i/>
          <w:iCs/>
          <w:lang w:val="pt-BR"/>
        </w:rPr>
        <w:t>a</w:t>
      </w:r>
      <w:r w:rsidR="008369C0" w:rsidRPr="006263C3">
        <w:rPr>
          <w:i/>
          <w:iCs/>
          <w:lang w:val="pt-BR"/>
        </w:rPr>
        <w:t>té 3 (</w:t>
      </w:r>
      <w:r w:rsidR="00C72F4C" w:rsidRPr="006263C3">
        <w:rPr>
          <w:i/>
          <w:iCs/>
          <w:lang w:val="pt-BR"/>
        </w:rPr>
        <w:t>t</w:t>
      </w:r>
      <w:r w:rsidR="008369C0" w:rsidRPr="006263C3">
        <w:rPr>
          <w:i/>
          <w:iCs/>
          <w:lang w:val="pt-BR"/>
        </w:rPr>
        <w:t xml:space="preserve">rês) Séries, </w:t>
      </w:r>
      <w:r w:rsidR="00C72F4C" w:rsidRPr="006263C3">
        <w:rPr>
          <w:i/>
          <w:iCs/>
          <w:lang w:val="pt-BR"/>
        </w:rPr>
        <w:t>d</w:t>
      </w:r>
      <w:r w:rsidR="008369C0" w:rsidRPr="006263C3">
        <w:rPr>
          <w:i/>
          <w:iCs/>
          <w:lang w:val="pt-BR"/>
        </w:rPr>
        <w:t>a Natura Cosméticos S.A.</w:t>
      </w:r>
      <w:r w:rsidRPr="006263C3">
        <w:rPr>
          <w:lang w:val="pt-BR"/>
        </w:rPr>
        <w:t>” (“</w:t>
      </w:r>
      <w:r w:rsidRPr="006263C3">
        <w:rPr>
          <w:b/>
          <w:bCs/>
          <w:lang w:val="pt-BR"/>
        </w:rPr>
        <w:t>Primeiro Aditamento</w:t>
      </w:r>
      <w:r w:rsidRPr="006263C3">
        <w:rPr>
          <w:lang w:val="pt-BR"/>
        </w:rPr>
        <w:t>”), que será regido pelas cláusulas e condições dispostas abaixo.</w:t>
      </w:r>
    </w:p>
    <w:p w14:paraId="7B3879D6" w14:textId="77777777" w:rsidR="00BE52B3" w:rsidRPr="006263C3" w:rsidRDefault="00BE52B3" w:rsidP="00BD2B41">
      <w:pPr>
        <w:pStyle w:val="Level1"/>
        <w:widowControl w:val="0"/>
        <w:numPr>
          <w:ilvl w:val="0"/>
          <w:numId w:val="20"/>
        </w:numPr>
        <w:suppressAutoHyphens/>
        <w:autoSpaceDE w:val="0"/>
        <w:autoSpaceDN w:val="0"/>
        <w:adjustRightInd w:val="0"/>
        <w:rPr>
          <w:rFonts w:cs="Arial"/>
          <w:sz w:val="20"/>
          <w:szCs w:val="20"/>
        </w:rPr>
      </w:pPr>
      <w:r w:rsidRPr="006263C3">
        <w:rPr>
          <w:rFonts w:cs="Arial"/>
          <w:sz w:val="20"/>
          <w:szCs w:val="20"/>
        </w:rPr>
        <w:t>DEFINIÇÕES</w:t>
      </w:r>
    </w:p>
    <w:p w14:paraId="40A70A9E"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Os termos utilizados neste Primeiro Aditamento, iniciados em letras maiúsculas, que estejam no singular ou no plural e que não sejam definidos de outra forma neste Primeiro Aditamento, terão os significados que lhe são atribuídos na Escritura de Emissão de Debêntures.</w:t>
      </w:r>
    </w:p>
    <w:p w14:paraId="634F1D3F" w14:textId="77777777" w:rsidR="00BE52B3" w:rsidRPr="006263C3" w:rsidRDefault="00BE52B3" w:rsidP="00BD2B41">
      <w:pPr>
        <w:pStyle w:val="Level1"/>
        <w:widowControl w:val="0"/>
        <w:numPr>
          <w:ilvl w:val="0"/>
          <w:numId w:val="20"/>
        </w:numPr>
        <w:suppressAutoHyphens/>
        <w:autoSpaceDE w:val="0"/>
        <w:autoSpaceDN w:val="0"/>
        <w:adjustRightInd w:val="0"/>
        <w:rPr>
          <w:rFonts w:cs="Arial"/>
          <w:b w:val="0"/>
          <w:bCs w:val="0"/>
          <w:smallCaps/>
          <w:sz w:val="20"/>
          <w:szCs w:val="20"/>
        </w:rPr>
      </w:pPr>
      <w:r w:rsidRPr="006263C3">
        <w:rPr>
          <w:rFonts w:cs="Arial"/>
          <w:sz w:val="20"/>
          <w:szCs w:val="20"/>
        </w:rPr>
        <w:t>AUTORIZAÇÃO E REQUISITOS</w:t>
      </w:r>
    </w:p>
    <w:p w14:paraId="6D21EF86"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O presente Primeiro Aditamento é celebrado com base nas deliberações da RCA Emissora.</w:t>
      </w:r>
    </w:p>
    <w:p w14:paraId="49EEC843"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 xml:space="preserve">Nos termos da Cláusula </w:t>
      </w:r>
      <w:r w:rsidR="00D329F1" w:rsidRPr="006263C3">
        <w:rPr>
          <w:szCs w:val="20"/>
        </w:rPr>
        <w:t>3.3.</w:t>
      </w:r>
      <w:r w:rsidR="00C72F4C" w:rsidRPr="006263C3">
        <w:rPr>
          <w:szCs w:val="20"/>
        </w:rPr>
        <w:t>2</w:t>
      </w:r>
      <w:r w:rsidRPr="006263C3">
        <w:rPr>
          <w:szCs w:val="20"/>
        </w:rPr>
        <w:t xml:space="preserve"> da Escritura de Emissão de Debêntures, este Primeiro Aditamento será inscrito na JUCE</w:t>
      </w:r>
      <w:r w:rsidR="00D26612" w:rsidRPr="006263C3">
        <w:rPr>
          <w:szCs w:val="20"/>
        </w:rPr>
        <w:t>SP</w:t>
      </w:r>
      <w:r w:rsidRPr="006263C3">
        <w:rPr>
          <w:szCs w:val="20"/>
        </w:rPr>
        <w:t>, observado o disposto no artigo 62, inciso II e parágrafo 3º, da Lei das Sociedades por Ações.</w:t>
      </w:r>
    </w:p>
    <w:p w14:paraId="6885916C"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 xml:space="preserve">As Debêntures não foram subscritas e integralizadas até a presente data, de modo que não se faz necessária qualquer deliberação societária adicional da Emissora, aprovação por Assembleia Geral de Debenturistas e/ou aprovação por Assembleia Geral de Titulares de CRI, nos termos da Escritura de Emissão de Debêntures. </w:t>
      </w:r>
    </w:p>
    <w:p w14:paraId="6728C954" w14:textId="77777777" w:rsidR="00BE52B3" w:rsidRPr="006263C3" w:rsidRDefault="00BE52B3" w:rsidP="00BD2B41">
      <w:pPr>
        <w:pStyle w:val="Level1"/>
        <w:widowControl w:val="0"/>
        <w:numPr>
          <w:ilvl w:val="0"/>
          <w:numId w:val="20"/>
        </w:numPr>
        <w:suppressAutoHyphens/>
        <w:autoSpaceDE w:val="0"/>
        <w:autoSpaceDN w:val="0"/>
        <w:adjustRightInd w:val="0"/>
        <w:rPr>
          <w:rFonts w:cs="Arial"/>
          <w:b w:val="0"/>
          <w:smallCaps/>
          <w:sz w:val="20"/>
          <w:szCs w:val="20"/>
        </w:rPr>
      </w:pPr>
      <w:bookmarkStart w:id="12" w:name="_Ref505798636"/>
      <w:r w:rsidRPr="006263C3">
        <w:rPr>
          <w:rFonts w:cs="Arial"/>
          <w:sz w:val="20"/>
          <w:szCs w:val="20"/>
        </w:rPr>
        <w:t>ADITAMENTOS</w:t>
      </w:r>
      <w:bookmarkEnd w:id="12"/>
    </w:p>
    <w:p w14:paraId="22C08757"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 xml:space="preserve">Por meio deste Primeiro Aditamento, </w:t>
      </w:r>
      <w:r w:rsidR="00D154E0" w:rsidRPr="006263C3">
        <w:rPr>
          <w:szCs w:val="20"/>
        </w:rPr>
        <w:t xml:space="preserve">em razão do disposto no item "e" do preambulo acima e </w:t>
      </w:r>
      <w:r w:rsidRPr="006263C3">
        <w:rPr>
          <w:szCs w:val="20"/>
        </w:rPr>
        <w:t xml:space="preserve">a fim de refletir na Escritura de Emissão de Debêntures o resultado do Procedimento de </w:t>
      </w:r>
      <w:r w:rsidRPr="006263C3">
        <w:rPr>
          <w:i/>
          <w:iCs/>
          <w:szCs w:val="20"/>
        </w:rPr>
        <w:t>Bookbuilding</w:t>
      </w:r>
      <w:r w:rsidRPr="006263C3">
        <w:rPr>
          <w:szCs w:val="20"/>
        </w:rPr>
        <w:t xml:space="preserve"> que definiu: </w:t>
      </w:r>
      <w:r w:rsidRPr="006263C3">
        <w:rPr>
          <w:b/>
          <w:bCs/>
          <w:szCs w:val="20"/>
        </w:rPr>
        <w:t>(i)</w:t>
      </w:r>
      <w:r w:rsidRPr="006263C3">
        <w:rPr>
          <w:szCs w:val="20"/>
        </w:rPr>
        <w:t xml:space="preserve"> o número de séries da emissão dos CRI, e, consequentemente, o número de séries da emissão das Debêntures; </w:t>
      </w:r>
      <w:r w:rsidRPr="006263C3">
        <w:rPr>
          <w:b/>
          <w:bCs/>
          <w:szCs w:val="20"/>
        </w:rPr>
        <w:t>(ii)</w:t>
      </w:r>
      <w:r w:rsidRPr="006263C3">
        <w:rPr>
          <w:szCs w:val="20"/>
        </w:rPr>
        <w:t xml:space="preserve"> a quantidade de CRI a ser efetivamente emitida e alocada em cada série da emissão dos CRI e, consequentemente, a quantidade das Debêntures a ser emitida e alocada em cada uma das séries da emissão das Debêntures;</w:t>
      </w:r>
      <w:r w:rsidR="001116D0" w:rsidRPr="006263C3">
        <w:rPr>
          <w:szCs w:val="20"/>
        </w:rPr>
        <w:t xml:space="preserve"> e</w:t>
      </w:r>
      <w:r w:rsidRPr="006263C3">
        <w:rPr>
          <w:szCs w:val="20"/>
        </w:rPr>
        <w:t xml:space="preserve"> </w:t>
      </w:r>
      <w:r w:rsidRPr="006263C3">
        <w:rPr>
          <w:b/>
          <w:bCs/>
          <w:szCs w:val="20"/>
        </w:rPr>
        <w:t>(iii)</w:t>
      </w:r>
      <w:r w:rsidRPr="006263C3">
        <w:rPr>
          <w:szCs w:val="20"/>
        </w:rPr>
        <w:t xml:space="preserve"> a taxa final para a remuneração dos CRI CDI, CRI IPCA I e dos CRI IPCA II (conforme definido na Escritura de Emissão de Debêntures) e, consequentemente, para a Remuneração das Debêntures CDI, Debêntures IPCA I e das Debêntures IPCA II, as Partes resolvem:</w:t>
      </w:r>
      <w:r w:rsidR="001116D0" w:rsidRPr="006263C3">
        <w:rPr>
          <w:szCs w:val="20"/>
        </w:rPr>
        <w:t xml:space="preserve"> </w:t>
      </w:r>
      <w:r w:rsidR="001116D0" w:rsidRPr="006263C3">
        <w:rPr>
          <w:b/>
          <w:bCs/>
          <w:szCs w:val="20"/>
          <w:highlight w:val="yellow"/>
        </w:rPr>
        <w:t>[Nota Lefosse: Preparamos o Aditamento à Escritura considerando a manutenção das três séries. Caso necessário, adaptaremos o documento.]</w:t>
      </w:r>
    </w:p>
    <w:p w14:paraId="4F14D6B1" w14:textId="77777777" w:rsidR="00BE52B3" w:rsidRPr="006263C3" w:rsidRDefault="00BE52B3" w:rsidP="00BD2B41">
      <w:pPr>
        <w:pStyle w:val="Level3"/>
        <w:numPr>
          <w:ilvl w:val="2"/>
          <w:numId w:val="20"/>
        </w:numPr>
        <w:tabs>
          <w:tab w:val="clear" w:pos="1874"/>
        </w:tabs>
        <w:autoSpaceDE w:val="0"/>
        <w:autoSpaceDN w:val="0"/>
        <w:adjustRightInd w:val="0"/>
        <w:rPr>
          <w:szCs w:val="20"/>
        </w:rPr>
      </w:pPr>
      <w:r w:rsidRPr="006263C3">
        <w:rPr>
          <w:szCs w:val="20"/>
        </w:rPr>
        <w:t>Alterar a denominação atribuída à Escritura de Emissão de Debêntures, passando a ter a seguinte denominação: “</w:t>
      </w:r>
      <w:r w:rsidR="001116D0" w:rsidRPr="006263C3">
        <w:rPr>
          <w:i/>
          <w:iCs/>
        </w:rPr>
        <w:t>Instrumento Particular de Escritura da 12ª (décima segunda) Emissão Privada de Debêntures Simples, Não Conversíveis em Ações, da Espécie Quirografária, Com Garantia Fidejussória Adicional, em 3 (três) Séries, da Natura Cosméticos S.A.</w:t>
      </w:r>
      <w:r w:rsidR="001116D0" w:rsidRPr="006263C3">
        <w:t>”</w:t>
      </w:r>
      <w:r w:rsidRPr="006263C3">
        <w:rPr>
          <w:szCs w:val="20"/>
        </w:rPr>
        <w:t>.</w:t>
      </w:r>
    </w:p>
    <w:p w14:paraId="6D7D2614" w14:textId="77777777" w:rsidR="00C55735" w:rsidRPr="006263C3" w:rsidRDefault="00EF74E3" w:rsidP="00BD2B41">
      <w:pPr>
        <w:pStyle w:val="Level3"/>
        <w:numPr>
          <w:ilvl w:val="2"/>
          <w:numId w:val="20"/>
        </w:numPr>
        <w:tabs>
          <w:tab w:val="clear" w:pos="1874"/>
        </w:tabs>
        <w:autoSpaceDE w:val="0"/>
        <w:autoSpaceDN w:val="0"/>
        <w:adjustRightInd w:val="0"/>
        <w:rPr>
          <w:szCs w:val="20"/>
        </w:rPr>
      </w:pPr>
      <w:r w:rsidRPr="006263C3">
        <w:rPr>
          <w:szCs w:val="20"/>
        </w:rPr>
        <w:t>Alterar a Cláusula 5.1.2 da Escritura de Emissão de Debêntures, a qual passará a vigorar com a seguinte redação:</w:t>
      </w:r>
    </w:p>
    <w:p w14:paraId="752ACF0A" w14:textId="01A54249" w:rsidR="00C55735" w:rsidRPr="006263C3" w:rsidRDefault="00EF74E3" w:rsidP="00484745">
      <w:pPr>
        <w:pStyle w:val="Level3"/>
        <w:numPr>
          <w:ilvl w:val="0"/>
          <w:numId w:val="0"/>
        </w:numPr>
        <w:tabs>
          <w:tab w:val="clear" w:pos="1874"/>
        </w:tabs>
        <w:autoSpaceDE w:val="0"/>
        <w:autoSpaceDN w:val="0"/>
        <w:adjustRightInd w:val="0"/>
        <w:ind w:left="1361"/>
        <w:rPr>
          <w:szCs w:val="20"/>
        </w:rPr>
      </w:pPr>
      <w:bookmarkStart w:id="13" w:name="_Ref111819647"/>
      <w:r w:rsidRPr="006263C3">
        <w:rPr>
          <w:szCs w:val="20"/>
        </w:rPr>
        <w:t>"</w:t>
      </w:r>
      <w:r w:rsidR="00C55735" w:rsidRPr="006263C3">
        <w:rPr>
          <w:i/>
          <w:szCs w:val="20"/>
        </w:rPr>
        <w:t>5.1.2</w:t>
      </w:r>
      <w:r w:rsidR="00C55735" w:rsidRPr="006263C3">
        <w:rPr>
          <w:i/>
          <w:szCs w:val="20"/>
        </w:rPr>
        <w:tab/>
        <w:t xml:space="preserve">Os </w:t>
      </w:r>
      <w:bookmarkStart w:id="14" w:name="_Hlk95302773"/>
      <w:r w:rsidR="00C55735" w:rsidRPr="006263C3">
        <w:rPr>
          <w:i/>
          <w:szCs w:val="20"/>
        </w:rPr>
        <w:t xml:space="preserve">Imóveis Reembolso e os gastos, custos e despesas referentes aos Imóveis Reembolso </w:t>
      </w:r>
      <w:bookmarkEnd w:id="14"/>
      <w:r w:rsidR="00C55735" w:rsidRPr="006263C3">
        <w:rPr>
          <w:i/>
          <w:szCs w:val="20"/>
        </w:rPr>
        <w:t>(“</w:t>
      </w:r>
      <w:r w:rsidR="00C55735" w:rsidRPr="006263C3">
        <w:rPr>
          <w:b/>
          <w:bCs/>
          <w:i/>
          <w:szCs w:val="20"/>
        </w:rPr>
        <w:t>Custos e Despesas Reembolso</w:t>
      </w:r>
      <w:r w:rsidR="00C55735" w:rsidRPr="006263C3">
        <w:rPr>
          <w:i/>
          <w:szCs w:val="20"/>
        </w:rPr>
        <w:t xml:space="preserve">”) encontram-se devidamente descritos na Tabela 2 do </w:t>
      </w:r>
      <w:r w:rsidR="00C55735" w:rsidRPr="006263C3">
        <w:rPr>
          <w:b/>
          <w:i/>
          <w:szCs w:val="20"/>
        </w:rPr>
        <w:t>Anexo I</w:t>
      </w:r>
      <w:r w:rsidR="00C55735" w:rsidRPr="006263C3">
        <w:rPr>
          <w:i/>
          <w:szCs w:val="20"/>
        </w:rPr>
        <w:t xml:space="preserve"> à presente Escritura de Emissão de Debêntures, com </w:t>
      </w:r>
      <w:r w:rsidR="00C55735" w:rsidRPr="006263C3">
        <w:rPr>
          <w:b/>
          <w:bCs/>
          <w:i/>
          <w:szCs w:val="20"/>
        </w:rPr>
        <w:t>(i)</w:t>
      </w:r>
      <w:r w:rsidR="00C55735" w:rsidRPr="006263C3">
        <w:rPr>
          <w:i/>
          <w:szCs w:val="20"/>
        </w:rPr>
        <w:t xml:space="preserve"> identificação dos valores envolvidos; </w:t>
      </w:r>
      <w:r w:rsidR="00C55735" w:rsidRPr="006263C3">
        <w:rPr>
          <w:b/>
          <w:bCs/>
          <w:i/>
          <w:szCs w:val="20"/>
        </w:rPr>
        <w:t>(ii)</w:t>
      </w:r>
      <w:r w:rsidR="00C55735" w:rsidRPr="006263C3">
        <w:rPr>
          <w:i/>
          <w:szCs w:val="20"/>
        </w:rPr>
        <w:t xml:space="preserve"> detalhamento dos </w:t>
      </w:r>
      <w:r w:rsidR="00C55735" w:rsidRPr="006263C3">
        <w:rPr>
          <w:i/>
          <w:szCs w:val="20"/>
        </w:rPr>
        <w:lastRenderedPageBreak/>
        <w:t xml:space="preserve">Custos e Despesas Reembolso; </w:t>
      </w:r>
      <w:r w:rsidR="00C55735" w:rsidRPr="006263C3">
        <w:rPr>
          <w:b/>
          <w:bCs/>
          <w:i/>
          <w:szCs w:val="20"/>
        </w:rPr>
        <w:t>(iii)</w:t>
      </w:r>
      <w:r w:rsidR="00C55735" w:rsidRPr="006263C3">
        <w:rPr>
          <w:i/>
          <w:szCs w:val="20"/>
        </w:rPr>
        <w:t xml:space="preserve"> especificação individualizada dos Imóveis Reembolso, vinculados aos Custos e Despesas Reembolso; e </w:t>
      </w:r>
      <w:r w:rsidR="00C55735" w:rsidRPr="006263C3">
        <w:rPr>
          <w:b/>
          <w:bCs/>
          <w:i/>
          <w:szCs w:val="20"/>
        </w:rPr>
        <w:t>(iv)</w:t>
      </w:r>
      <w:r w:rsidR="00C55735" w:rsidRPr="006263C3">
        <w:rPr>
          <w:i/>
          <w:szCs w:val="20"/>
        </w:rPr>
        <w:t xml:space="preserve"> a indicação do Cartório de Registro de Imóveis dos Imóveis Reembolso e suas respectivas matrículas. Adicionalmente, os Custos e Despesas Reembolso foram incorridos em prazo inferior a 24 (vinte e quatro) meses de antecedência com relação à data de encerramento da Oferta dos CRI.</w:t>
      </w:r>
      <w:bookmarkEnd w:id="13"/>
      <w:r w:rsidRPr="006263C3">
        <w:rPr>
          <w:szCs w:val="20"/>
        </w:rPr>
        <w:t>"</w:t>
      </w:r>
    </w:p>
    <w:p w14:paraId="0655A38E" w14:textId="77777777" w:rsidR="009537D4" w:rsidRPr="006263C3" w:rsidRDefault="009537D4" w:rsidP="00BD2B41">
      <w:pPr>
        <w:pStyle w:val="Level3"/>
        <w:numPr>
          <w:ilvl w:val="2"/>
          <w:numId w:val="20"/>
        </w:numPr>
        <w:tabs>
          <w:tab w:val="clear" w:pos="1874"/>
        </w:tabs>
        <w:autoSpaceDE w:val="0"/>
        <w:autoSpaceDN w:val="0"/>
        <w:adjustRightInd w:val="0"/>
        <w:rPr>
          <w:szCs w:val="20"/>
        </w:rPr>
      </w:pPr>
      <w:r w:rsidRPr="006263C3">
        <w:rPr>
          <w:szCs w:val="20"/>
        </w:rPr>
        <w:t>Alterar a Cláusula 5.1.10 da Escritura de Emissão de Debêntures, a qual passará a vigorar com a seguinte redação:</w:t>
      </w:r>
    </w:p>
    <w:p w14:paraId="1E7027E0" w14:textId="3BEC9CCC" w:rsidR="009537D4" w:rsidRPr="006263C3" w:rsidRDefault="009537D4" w:rsidP="00484745">
      <w:pPr>
        <w:pStyle w:val="Level3"/>
        <w:numPr>
          <w:ilvl w:val="0"/>
          <w:numId w:val="0"/>
        </w:numPr>
        <w:tabs>
          <w:tab w:val="clear" w:pos="1874"/>
        </w:tabs>
        <w:autoSpaceDE w:val="0"/>
        <w:autoSpaceDN w:val="0"/>
        <w:adjustRightInd w:val="0"/>
        <w:ind w:left="1361"/>
        <w:rPr>
          <w:szCs w:val="20"/>
        </w:rPr>
      </w:pPr>
      <w:bookmarkStart w:id="15" w:name="_Hlk113016708"/>
      <w:r w:rsidRPr="006263C3">
        <w:rPr>
          <w:szCs w:val="20"/>
        </w:rPr>
        <w:t>"</w:t>
      </w:r>
      <w:r w:rsidRPr="006263C3">
        <w:rPr>
          <w:i/>
          <w:szCs w:val="20"/>
        </w:rPr>
        <w:t>5.1.10</w:t>
      </w:r>
      <w:r w:rsidRPr="006263C3">
        <w:rPr>
          <w:i/>
          <w:szCs w:val="20"/>
        </w:rPr>
        <w:tab/>
        <w:t>Os contratos de locação (“</w:t>
      </w:r>
      <w:r w:rsidRPr="006263C3">
        <w:rPr>
          <w:b/>
          <w:bCs/>
          <w:i/>
          <w:szCs w:val="20"/>
        </w:rPr>
        <w:t>Contratos de Locação</w:t>
      </w:r>
      <w:r w:rsidRPr="006263C3">
        <w:rPr>
          <w:i/>
          <w:szCs w:val="20"/>
        </w:rPr>
        <w:t xml:space="preserve">”) referentes às despesas de pagamento de aluguéis </w:t>
      </w:r>
      <w:r w:rsidRPr="006263C3">
        <w:rPr>
          <w:i/>
          <w:szCs w:val="20"/>
          <w:u w:val="single"/>
        </w:rPr>
        <w:t>que foram ou serão destinadas</w:t>
      </w:r>
      <w:r w:rsidRPr="006263C3">
        <w:rPr>
          <w:i/>
          <w:szCs w:val="20"/>
        </w:rPr>
        <w:t xml:space="preserve"> para os Imóveis Lastro, conforme o caso, encontram-se descritos na Tabela 3 do </w:t>
      </w:r>
      <w:r w:rsidRPr="006263C3">
        <w:rPr>
          <w:b/>
          <w:bCs/>
          <w:i/>
          <w:szCs w:val="20"/>
        </w:rPr>
        <w:t>Anexo I</w:t>
      </w:r>
      <w:r w:rsidRPr="006263C3">
        <w:rPr>
          <w:i/>
          <w:szCs w:val="20"/>
        </w:rPr>
        <w:t xml:space="preserve"> desta Escritura de Emissão de Debêntures</w:t>
      </w:r>
      <w:bookmarkEnd w:id="15"/>
      <w:r w:rsidRPr="006263C3">
        <w:rPr>
          <w:i/>
          <w:szCs w:val="20"/>
        </w:rPr>
        <w:t xml:space="preserve">, sendo certo que os montantes a serem destinados para pagamento dos aluguéis decorrentes de tais Contratos de Locação se limitam ao valor e duração dos Contratos de Locação em vigor, </w:t>
      </w:r>
      <w:r w:rsidRPr="006263C3">
        <w:rPr>
          <w:i/>
          <w:szCs w:val="20"/>
          <w:u w:val="single"/>
        </w:rPr>
        <w:t>não</w:t>
      </w:r>
      <w:r w:rsidRPr="006263C3">
        <w:rPr>
          <w:i/>
          <w:szCs w:val="20"/>
        </w:rPr>
        <w:t xml:space="preserve"> considerando valores referentes a potenciais aditamentos e/ou renovações dos Contratos de Locação ou, ainda, a estimativas de despesas referentes a contratos com outros locadores/imóveis, que possam vir a ser firmados no futuro</w:t>
      </w:r>
      <w:r w:rsidRPr="006263C3">
        <w:rPr>
          <w:szCs w:val="20"/>
        </w:rPr>
        <w:t xml:space="preserve">" </w:t>
      </w:r>
    </w:p>
    <w:p w14:paraId="4FB67312" w14:textId="77777777" w:rsidR="00BE4FDC" w:rsidRPr="006263C3" w:rsidRDefault="00BE4FDC" w:rsidP="00BD2B41">
      <w:pPr>
        <w:pStyle w:val="Level3"/>
        <w:numPr>
          <w:ilvl w:val="2"/>
          <w:numId w:val="20"/>
        </w:numPr>
        <w:tabs>
          <w:tab w:val="clear" w:pos="1874"/>
        </w:tabs>
        <w:autoSpaceDE w:val="0"/>
        <w:autoSpaceDN w:val="0"/>
        <w:adjustRightInd w:val="0"/>
        <w:rPr>
          <w:szCs w:val="20"/>
        </w:rPr>
      </w:pPr>
      <w:r w:rsidRPr="006263C3">
        <w:rPr>
          <w:szCs w:val="20"/>
        </w:rPr>
        <w:t>Alterar a Cláusula 5.1.11 da Escritura de Emissão de Debêntures, a qual passará a vigorar com a seguinte redação:</w:t>
      </w:r>
    </w:p>
    <w:p w14:paraId="25696A4F" w14:textId="4AC04D02" w:rsidR="00BE4FDC" w:rsidRPr="006263C3" w:rsidRDefault="00A051E6" w:rsidP="00484745">
      <w:pPr>
        <w:pStyle w:val="Level3"/>
        <w:numPr>
          <w:ilvl w:val="0"/>
          <w:numId w:val="0"/>
        </w:numPr>
        <w:tabs>
          <w:tab w:val="clear" w:pos="1874"/>
        </w:tabs>
        <w:spacing w:after="240" w:line="300" w:lineRule="exact"/>
        <w:ind w:left="1361"/>
        <w:rPr>
          <w:i/>
          <w:szCs w:val="20"/>
        </w:rPr>
      </w:pPr>
      <w:bookmarkStart w:id="16" w:name="_Ref104327958"/>
      <w:r w:rsidRPr="006263C3">
        <w:rPr>
          <w:szCs w:val="20"/>
        </w:rPr>
        <w:t>"</w:t>
      </w:r>
      <w:r w:rsidR="00BE4FDC" w:rsidRPr="006263C3">
        <w:rPr>
          <w:i/>
          <w:szCs w:val="20"/>
        </w:rPr>
        <w:t>5.1.11</w:t>
      </w:r>
      <w:r w:rsidR="00BE4FDC" w:rsidRPr="006263C3">
        <w:rPr>
          <w:i/>
          <w:szCs w:val="20"/>
        </w:rPr>
        <w:tab/>
        <w:t xml:space="preserve">Para fins de esclarecimento quanto à destinação referente às despesas de pagamento de aluguéis </w:t>
      </w:r>
      <w:r w:rsidR="00BE4FDC" w:rsidRPr="006263C3">
        <w:rPr>
          <w:i/>
          <w:szCs w:val="20"/>
          <w:u w:val="single"/>
        </w:rPr>
        <w:t>que foram ou serão destinadas</w:t>
      </w:r>
      <w:r w:rsidR="00BE4FDC" w:rsidRPr="006263C3">
        <w:rPr>
          <w:i/>
          <w:szCs w:val="20"/>
        </w:rPr>
        <w:t xml:space="preserve"> para os Imóveis Lastro:</w:t>
      </w:r>
      <w:bookmarkEnd w:id="16"/>
      <w:r w:rsidR="00C55735" w:rsidRPr="006263C3">
        <w:rPr>
          <w:i/>
          <w:szCs w:val="20"/>
        </w:rPr>
        <w:t xml:space="preserve"> </w:t>
      </w:r>
    </w:p>
    <w:p w14:paraId="629F3393" w14:textId="77777777" w:rsidR="00BE4FDC" w:rsidRPr="006263C3" w:rsidRDefault="00BE4FDC" w:rsidP="00BE4FDC">
      <w:pPr>
        <w:pStyle w:val="Level4"/>
        <w:numPr>
          <w:ilvl w:val="3"/>
          <w:numId w:val="20"/>
        </w:numPr>
        <w:tabs>
          <w:tab w:val="clear" w:pos="2722"/>
        </w:tabs>
        <w:spacing w:after="240" w:line="300" w:lineRule="exact"/>
        <w:rPr>
          <w:rFonts w:cs="Arial"/>
          <w:i/>
          <w:szCs w:val="20"/>
        </w:rPr>
      </w:pPr>
      <w:r w:rsidRPr="006263C3">
        <w:rPr>
          <w:rFonts w:cs="Arial"/>
          <w:i/>
          <w:szCs w:val="20"/>
        </w:rPr>
        <w:t xml:space="preserve">a Emissora poderá substituir o </w:t>
      </w:r>
      <w:r w:rsidRPr="006263C3">
        <w:rPr>
          <w:rFonts w:cs="Arial"/>
          <w:b/>
          <w:bCs/>
          <w:i/>
          <w:szCs w:val="20"/>
        </w:rPr>
        <w:t>Anexo I</w:t>
      </w:r>
      <w:r w:rsidRPr="006263C3">
        <w:rPr>
          <w:rFonts w:cs="Arial"/>
          <w:i/>
          <w:szCs w:val="20"/>
        </w:rPr>
        <w:t xml:space="preserve"> desta Escritura de Emissão de Debêntures para o fim de atualizar a identificação dos Imóveis Lastro e dos Contratos de Locação, conforme o caso, mediante a celebração de aditamento à presente Escritura de Emissão de Debêntures, até a data de emissão das Debêntures e dos CRI sem necessidade de aprovação prévia da Debenturista, reunido em Assembleia Geral de Debenturista, ou de qualquer deliberação pela Securitizadora ou pelos Titulares dos CRI e/ou de qualquer aprovação societária adicional pela Emissora, o qual será inscrito na JUCESP, nos termos da Cláusula 3.3.1 acima; </w:t>
      </w:r>
    </w:p>
    <w:p w14:paraId="108A828B" w14:textId="250697D2" w:rsidR="00BE4FDC" w:rsidRPr="006263C3" w:rsidRDefault="00BE4FDC" w:rsidP="00BE4FDC">
      <w:pPr>
        <w:pStyle w:val="Level4"/>
        <w:numPr>
          <w:ilvl w:val="3"/>
          <w:numId w:val="20"/>
        </w:numPr>
        <w:tabs>
          <w:tab w:val="clear" w:pos="2722"/>
        </w:tabs>
        <w:spacing w:after="240" w:line="300" w:lineRule="exact"/>
        <w:rPr>
          <w:rFonts w:cs="Arial"/>
          <w:i/>
          <w:szCs w:val="20"/>
        </w:rPr>
      </w:pPr>
      <w:r w:rsidRPr="006263C3">
        <w:rPr>
          <w:rFonts w:cs="Arial"/>
          <w:i/>
          <w:szCs w:val="20"/>
        </w:rPr>
        <w:t xml:space="preserve">conforme disposto na Cláusula 5.1.10 acima, os termos dos referidos Contratos de Locação estão especificados na Tabela </w:t>
      </w:r>
      <w:r w:rsidR="00484745" w:rsidRPr="006263C3">
        <w:rPr>
          <w:rFonts w:cs="Arial"/>
          <w:i/>
          <w:szCs w:val="20"/>
        </w:rPr>
        <w:t>3</w:t>
      </w:r>
      <w:r w:rsidRPr="006263C3">
        <w:rPr>
          <w:rFonts w:cs="Arial"/>
          <w:i/>
          <w:szCs w:val="20"/>
        </w:rPr>
        <w:t xml:space="preserve"> do </w:t>
      </w:r>
      <w:r w:rsidRPr="006263C3">
        <w:rPr>
          <w:rFonts w:cs="Arial"/>
          <w:b/>
          <w:bCs/>
          <w:i/>
          <w:szCs w:val="20"/>
        </w:rPr>
        <w:t>Anexo I</w:t>
      </w:r>
      <w:r w:rsidRPr="006263C3">
        <w:rPr>
          <w:rFonts w:cs="Arial"/>
          <w:i/>
          <w:szCs w:val="20"/>
        </w:rPr>
        <w:t xml:space="preserve"> desta Escritura de Emissão de Debêntures, assim como constarão do Termo de Securitização, contendo, no mínimo, a identificação dos valores envolvidos, o detalhamento das despesas, a especificação individualizada dos Imóveis Lastro vinculados a cada Contrato de Locação (restando clara a vinculação entre os Contratos de Locação e os respectivos Imóveis Lastro), e a equiparação entre despesa e lastro;</w:t>
      </w:r>
    </w:p>
    <w:p w14:paraId="2CBED6CE" w14:textId="77777777" w:rsidR="00BE4FDC" w:rsidRPr="006263C3" w:rsidRDefault="00BE4FDC" w:rsidP="00BE4FDC">
      <w:pPr>
        <w:pStyle w:val="Level4"/>
        <w:numPr>
          <w:ilvl w:val="3"/>
          <w:numId w:val="20"/>
        </w:numPr>
        <w:tabs>
          <w:tab w:val="clear" w:pos="2722"/>
        </w:tabs>
        <w:spacing w:after="240" w:line="300" w:lineRule="exact"/>
        <w:rPr>
          <w:rFonts w:cs="Arial"/>
          <w:i/>
          <w:szCs w:val="20"/>
        </w:rPr>
      </w:pPr>
      <w:r w:rsidRPr="006263C3">
        <w:rPr>
          <w:rFonts w:cs="Arial"/>
          <w:i/>
          <w:szCs w:val="20"/>
        </w:rPr>
        <w:t xml:space="preserve">as Debêntures representam Créditos Imobiliários devidos pela Emissora independentemente de qualquer evento futuro, sendo certo que os montantes a serem destinados para pagamento dos aluguéis são limitados ao valor e à duração dos Contratos de Locação em vigor, não constando deles, nos termos da Cláusula 5.1.10 acima, valores referentes a potenciais </w:t>
      </w:r>
      <w:r w:rsidRPr="006263C3">
        <w:rPr>
          <w:rFonts w:cs="Arial"/>
          <w:i/>
          <w:szCs w:val="20"/>
        </w:rPr>
        <w:lastRenderedPageBreak/>
        <w:t>aditamentos e/ou renovações destes contratos ou, ainda, a estimativas de despesas referentes a contratos com outros locadores/imóveis que possam vir a ser firmados no futuro;</w:t>
      </w:r>
    </w:p>
    <w:p w14:paraId="30435B2D" w14:textId="77777777" w:rsidR="00BE4FDC" w:rsidRPr="006263C3" w:rsidRDefault="00BE4FDC" w:rsidP="00BE4FDC">
      <w:pPr>
        <w:pStyle w:val="Level4"/>
        <w:numPr>
          <w:ilvl w:val="3"/>
          <w:numId w:val="20"/>
        </w:numPr>
        <w:tabs>
          <w:tab w:val="clear" w:pos="2722"/>
        </w:tabs>
        <w:spacing w:after="240" w:line="300" w:lineRule="exact"/>
        <w:rPr>
          <w:rFonts w:cs="Arial"/>
          <w:i/>
          <w:szCs w:val="20"/>
        </w:rPr>
      </w:pPr>
      <w:r w:rsidRPr="006263C3">
        <w:rPr>
          <w:rFonts w:cs="Arial"/>
          <w:i/>
          <w:szCs w:val="20"/>
        </w:rPr>
        <w:t>os Contratos de Locação e respectivas despesas serão objeto de verificação pelo Agente Fiduciário dos CRI, ao qual deverão ser apresentados comprovantes de pagamentos e demais documentos que comprovem tais despesas; e</w:t>
      </w:r>
    </w:p>
    <w:p w14:paraId="230DABFC" w14:textId="77777777" w:rsidR="00BE4FDC" w:rsidRPr="006263C3" w:rsidRDefault="00BE4FDC" w:rsidP="00484745">
      <w:pPr>
        <w:pStyle w:val="Level4"/>
        <w:numPr>
          <w:ilvl w:val="3"/>
          <w:numId w:val="20"/>
        </w:numPr>
        <w:tabs>
          <w:tab w:val="clear" w:pos="2722"/>
        </w:tabs>
        <w:spacing w:after="240" w:line="300" w:lineRule="exact"/>
        <w:rPr>
          <w:rFonts w:cs="Arial"/>
          <w:szCs w:val="20"/>
        </w:rPr>
      </w:pPr>
      <w:r w:rsidRPr="006263C3">
        <w:rPr>
          <w:rFonts w:cs="Arial"/>
          <w:i/>
          <w:szCs w:val="20"/>
        </w:rPr>
        <w:t>estão sendo estritamente observados os subitens “i” a “ix” do item 2.4.1 do Ofício-Circular nº 1/2021-CVM/SRE, de 1º de março de 2021.</w:t>
      </w:r>
      <w:r w:rsidR="00A051E6" w:rsidRPr="006263C3">
        <w:rPr>
          <w:rFonts w:cs="Arial"/>
          <w:szCs w:val="20"/>
        </w:rPr>
        <w:t>"</w:t>
      </w:r>
    </w:p>
    <w:p w14:paraId="5E8BA5D5" w14:textId="77777777" w:rsidR="004A3963" w:rsidRPr="006263C3" w:rsidRDefault="004A3963" w:rsidP="00BD2B41">
      <w:pPr>
        <w:pStyle w:val="Level3"/>
        <w:numPr>
          <w:ilvl w:val="2"/>
          <w:numId w:val="20"/>
        </w:numPr>
        <w:tabs>
          <w:tab w:val="clear" w:pos="1874"/>
        </w:tabs>
        <w:autoSpaceDE w:val="0"/>
        <w:autoSpaceDN w:val="0"/>
        <w:adjustRightInd w:val="0"/>
        <w:rPr>
          <w:szCs w:val="20"/>
        </w:rPr>
      </w:pPr>
      <w:r w:rsidRPr="006263C3">
        <w:rPr>
          <w:szCs w:val="20"/>
        </w:rPr>
        <w:t>Alterar os Anexos I e II da Escritura de Emissão de Debêntures, os quais passam a vigorar conforme as informações constantes dos Anexos I e II deste Primeiro Aditamento.</w:t>
      </w:r>
    </w:p>
    <w:p w14:paraId="2E65BA91" w14:textId="77777777" w:rsidR="00BE52B3" w:rsidRPr="006263C3" w:rsidRDefault="00BE52B3" w:rsidP="00BD2B41">
      <w:pPr>
        <w:pStyle w:val="Level3"/>
        <w:numPr>
          <w:ilvl w:val="2"/>
          <w:numId w:val="20"/>
        </w:numPr>
        <w:tabs>
          <w:tab w:val="clear" w:pos="1874"/>
        </w:tabs>
        <w:autoSpaceDE w:val="0"/>
        <w:autoSpaceDN w:val="0"/>
        <w:adjustRightInd w:val="0"/>
        <w:rPr>
          <w:szCs w:val="20"/>
        </w:rPr>
      </w:pPr>
      <w:r w:rsidRPr="006263C3">
        <w:rPr>
          <w:szCs w:val="20"/>
        </w:rPr>
        <w:t>Alterar a Cláusula 6.5.1 da Escritura de Emissão de Debêntures, a qual passará a vigorar com a seguinte redação:</w:t>
      </w:r>
    </w:p>
    <w:p w14:paraId="0FB30C85" w14:textId="77777777" w:rsidR="00BE52B3" w:rsidRPr="006263C3" w:rsidRDefault="00BE52B3" w:rsidP="00BE52B3">
      <w:pPr>
        <w:pStyle w:val="Level3"/>
        <w:numPr>
          <w:ilvl w:val="0"/>
          <w:numId w:val="0"/>
        </w:numPr>
        <w:ind w:left="2127" w:hanging="709"/>
        <w:rPr>
          <w:i/>
          <w:iCs/>
          <w:szCs w:val="20"/>
        </w:rPr>
      </w:pPr>
      <w:r w:rsidRPr="006263C3">
        <w:rPr>
          <w:szCs w:val="20"/>
        </w:rPr>
        <w:t>“</w:t>
      </w:r>
      <w:r w:rsidRPr="006263C3">
        <w:rPr>
          <w:b/>
          <w:bCs/>
          <w:i/>
          <w:iCs/>
          <w:szCs w:val="20"/>
        </w:rPr>
        <w:t>6.5</w:t>
      </w:r>
      <w:r w:rsidRPr="006263C3">
        <w:rPr>
          <w:b/>
          <w:bCs/>
          <w:i/>
          <w:iCs/>
          <w:szCs w:val="20"/>
        </w:rPr>
        <w:tab/>
        <w:t>Procedimento de Coleta de Intenções de Investimentos</w:t>
      </w:r>
    </w:p>
    <w:p w14:paraId="62F3F480" w14:textId="77777777" w:rsidR="00BE52B3" w:rsidRPr="006263C3" w:rsidRDefault="00BE52B3" w:rsidP="00BE52B3">
      <w:pPr>
        <w:pStyle w:val="Level3"/>
        <w:numPr>
          <w:ilvl w:val="0"/>
          <w:numId w:val="0"/>
        </w:numPr>
        <w:tabs>
          <w:tab w:val="num" w:pos="1361"/>
        </w:tabs>
        <w:ind w:left="2835" w:hanging="708"/>
        <w:rPr>
          <w:szCs w:val="20"/>
        </w:rPr>
      </w:pPr>
      <w:r w:rsidRPr="006263C3">
        <w:rPr>
          <w:b/>
          <w:bCs/>
          <w:i/>
          <w:iCs/>
          <w:szCs w:val="20"/>
        </w:rPr>
        <w:t>6.5.1</w:t>
      </w:r>
      <w:r w:rsidRPr="006263C3">
        <w:rPr>
          <w:i/>
          <w:iCs/>
          <w:szCs w:val="20"/>
        </w:rPr>
        <w:tab/>
        <w:t>No âmbito da oferta pública dos CRI, foi adotado o procedimento de coleta de intenções de investimento dos potenciais investidores nos CRI, organizado pelo</w:t>
      </w:r>
      <w:r w:rsidR="001116D0" w:rsidRPr="006263C3">
        <w:rPr>
          <w:i/>
          <w:iCs/>
          <w:szCs w:val="20"/>
        </w:rPr>
        <w:t>s</w:t>
      </w:r>
      <w:r w:rsidRPr="006263C3">
        <w:rPr>
          <w:i/>
          <w:iCs/>
          <w:szCs w:val="20"/>
        </w:rPr>
        <w:t xml:space="preserve"> </w:t>
      </w:r>
      <w:r w:rsidRPr="006263C3">
        <w:rPr>
          <w:rFonts w:eastAsiaTheme="majorEastAsia"/>
          <w:i/>
          <w:iCs/>
          <w:szCs w:val="20"/>
        </w:rPr>
        <w:t>Coordenador</w:t>
      </w:r>
      <w:r w:rsidR="001116D0" w:rsidRPr="006263C3">
        <w:rPr>
          <w:rFonts w:eastAsiaTheme="majorEastAsia"/>
          <w:i/>
          <w:iCs/>
          <w:szCs w:val="20"/>
        </w:rPr>
        <w:t>es</w:t>
      </w:r>
      <w:r w:rsidRPr="006263C3">
        <w:rPr>
          <w:i/>
          <w:iCs/>
          <w:szCs w:val="20"/>
        </w:rPr>
        <w:t xml:space="preserve">, sem recebimento de reservas, sem lotes mínimos ou máximos, observado o disposto no artigo 3º da Instrução CVM 476, para definição: </w:t>
      </w:r>
      <w:r w:rsidRPr="006263C3">
        <w:rPr>
          <w:b/>
          <w:bCs/>
          <w:i/>
          <w:iCs/>
          <w:szCs w:val="20"/>
        </w:rPr>
        <w:t>(i)</w:t>
      </w:r>
      <w:r w:rsidRPr="006263C3">
        <w:rPr>
          <w:i/>
          <w:iCs/>
          <w:szCs w:val="20"/>
        </w:rPr>
        <w:t xml:space="preserve"> do número de séries da emissão dos CRI, e, consequentemente, do número de séries da emissão das Debêntures; </w:t>
      </w:r>
      <w:r w:rsidRPr="006263C3">
        <w:rPr>
          <w:b/>
          <w:bCs/>
          <w:i/>
          <w:iCs/>
          <w:szCs w:val="20"/>
        </w:rPr>
        <w:t>(ii)</w:t>
      </w:r>
      <w:r w:rsidRPr="006263C3">
        <w:rPr>
          <w:i/>
          <w:iCs/>
          <w:szCs w:val="20"/>
        </w:rPr>
        <w:t xml:space="preserve"> da quantidade de CRI a ser efetivamente emitida e alocada em cada série da emissão dos CRI e, consequentemente, da quantidade das Debêntures a ser emitida e alocada em cada uma das séries; e </w:t>
      </w:r>
      <w:r w:rsidRPr="006263C3">
        <w:rPr>
          <w:b/>
          <w:bCs/>
          <w:i/>
          <w:iCs/>
          <w:szCs w:val="20"/>
        </w:rPr>
        <w:t>(iii)</w:t>
      </w:r>
      <w:r w:rsidRPr="006263C3">
        <w:rPr>
          <w:i/>
          <w:iCs/>
          <w:szCs w:val="20"/>
        </w:rPr>
        <w:t xml:space="preserve"> da taxa final de remuneração dos CRI CDI, CRI IPCA I e CRI IPCA II e, consequentemente, da taxa final de Remuneração das Debêntures CDI, Debêntures IPCA I e Debêntures IPCA II (“</w:t>
      </w:r>
      <w:r w:rsidRPr="006263C3">
        <w:rPr>
          <w:b/>
          <w:bCs/>
          <w:i/>
          <w:iCs/>
          <w:szCs w:val="20"/>
        </w:rPr>
        <w:t>Procedimento de Bookbuilding</w:t>
      </w:r>
      <w:r w:rsidRPr="006263C3">
        <w:rPr>
          <w:i/>
          <w:iCs/>
          <w:szCs w:val="20"/>
        </w:rPr>
        <w:t>”).</w:t>
      </w:r>
    </w:p>
    <w:p w14:paraId="43F7B674" w14:textId="77777777" w:rsidR="00BE52B3" w:rsidRPr="006263C3" w:rsidRDefault="00BE52B3" w:rsidP="00BD2B41">
      <w:pPr>
        <w:pStyle w:val="Level3"/>
        <w:numPr>
          <w:ilvl w:val="2"/>
          <w:numId w:val="20"/>
        </w:numPr>
        <w:tabs>
          <w:tab w:val="clear" w:pos="1874"/>
        </w:tabs>
        <w:autoSpaceDE w:val="0"/>
        <w:autoSpaceDN w:val="0"/>
        <w:adjustRightInd w:val="0"/>
        <w:rPr>
          <w:szCs w:val="20"/>
        </w:rPr>
      </w:pPr>
      <w:r w:rsidRPr="006263C3">
        <w:rPr>
          <w:szCs w:val="20"/>
        </w:rPr>
        <w:t>Alterar a Cláusula 7.2.1 da Escritura de Emissão de Debêntures, a qual passará a vigorar com a seguinte redação:</w:t>
      </w:r>
    </w:p>
    <w:p w14:paraId="111F65D2" w14:textId="77777777" w:rsidR="00BE52B3" w:rsidRPr="006263C3" w:rsidRDefault="00BE52B3" w:rsidP="00BE52B3">
      <w:pPr>
        <w:pStyle w:val="Level3"/>
        <w:numPr>
          <w:ilvl w:val="0"/>
          <w:numId w:val="0"/>
        </w:numPr>
        <w:tabs>
          <w:tab w:val="num" w:pos="1361"/>
        </w:tabs>
        <w:ind w:left="2127" w:hanging="709"/>
        <w:rPr>
          <w:b/>
          <w:bCs/>
          <w:i/>
          <w:iCs/>
          <w:szCs w:val="20"/>
        </w:rPr>
      </w:pPr>
      <w:r w:rsidRPr="006263C3">
        <w:rPr>
          <w:i/>
          <w:iCs/>
          <w:szCs w:val="20"/>
        </w:rPr>
        <w:t>“</w:t>
      </w:r>
      <w:r w:rsidRPr="006263C3">
        <w:rPr>
          <w:b/>
          <w:bCs/>
          <w:i/>
          <w:iCs/>
          <w:szCs w:val="20"/>
        </w:rPr>
        <w:t>7.2</w:t>
      </w:r>
      <w:r w:rsidRPr="006263C3">
        <w:rPr>
          <w:b/>
          <w:bCs/>
          <w:i/>
          <w:iCs/>
          <w:szCs w:val="20"/>
        </w:rPr>
        <w:tab/>
        <w:t>Valor Total da Emissão</w:t>
      </w:r>
    </w:p>
    <w:p w14:paraId="7C91EF6B" w14:textId="77777777" w:rsidR="00AF0D18" w:rsidRPr="006263C3" w:rsidRDefault="00BE52B3" w:rsidP="00BE52B3">
      <w:pPr>
        <w:pStyle w:val="Level3"/>
        <w:numPr>
          <w:ilvl w:val="0"/>
          <w:numId w:val="0"/>
        </w:numPr>
        <w:tabs>
          <w:tab w:val="num" w:pos="1361"/>
        </w:tabs>
        <w:ind w:left="2835" w:hanging="708"/>
        <w:rPr>
          <w:i/>
          <w:iCs/>
          <w:szCs w:val="20"/>
        </w:rPr>
      </w:pPr>
      <w:r w:rsidRPr="006263C3">
        <w:rPr>
          <w:i/>
          <w:iCs/>
          <w:szCs w:val="20"/>
        </w:rPr>
        <w:t>7.2.1</w:t>
      </w:r>
      <w:r w:rsidRPr="006263C3">
        <w:rPr>
          <w:i/>
          <w:iCs/>
          <w:szCs w:val="20"/>
        </w:rPr>
        <w:tab/>
        <w:t xml:space="preserve">O </w:t>
      </w:r>
      <w:bookmarkStart w:id="17" w:name="_Hlk108778187"/>
      <w:r w:rsidRPr="006263C3">
        <w:rPr>
          <w:i/>
          <w:iCs/>
          <w:szCs w:val="20"/>
        </w:rPr>
        <w:t>valor total da Emissão é de R$ </w:t>
      </w:r>
      <w:r w:rsidR="00B60EE9" w:rsidRPr="006263C3">
        <w:rPr>
          <w:i/>
          <w:iCs/>
          <w:szCs w:val="20"/>
        </w:rPr>
        <w:t xml:space="preserve">1.050.000.000,00 </w:t>
      </w:r>
      <w:r w:rsidRPr="006263C3">
        <w:rPr>
          <w:i/>
          <w:iCs/>
          <w:szCs w:val="20"/>
        </w:rPr>
        <w:t>(</w:t>
      </w:r>
      <w:bookmarkStart w:id="18" w:name="_Hlk114056426"/>
      <w:r w:rsidR="00B60EE9" w:rsidRPr="006263C3">
        <w:rPr>
          <w:i/>
          <w:iCs/>
          <w:szCs w:val="20"/>
        </w:rPr>
        <w:t>um bilhão e cinquenta milhões de reais</w:t>
      </w:r>
      <w:bookmarkEnd w:id="18"/>
      <w:r w:rsidRPr="006263C3">
        <w:rPr>
          <w:i/>
          <w:iCs/>
          <w:szCs w:val="20"/>
        </w:rPr>
        <w:t xml:space="preserve">), </w:t>
      </w:r>
      <w:bookmarkEnd w:id="17"/>
      <w:r w:rsidRPr="006263C3">
        <w:rPr>
          <w:i/>
          <w:iCs/>
          <w:szCs w:val="20"/>
        </w:rPr>
        <w:t>na Data de Emissão (“</w:t>
      </w:r>
      <w:r w:rsidRPr="006263C3">
        <w:rPr>
          <w:b/>
          <w:bCs/>
          <w:i/>
          <w:iCs/>
          <w:szCs w:val="20"/>
        </w:rPr>
        <w:t>Valor Total da Emissão</w:t>
      </w:r>
      <w:r w:rsidRPr="006263C3">
        <w:rPr>
          <w:i/>
          <w:iCs/>
          <w:szCs w:val="20"/>
        </w:rPr>
        <w:t>”)</w:t>
      </w:r>
      <w:r w:rsidR="00166F5C" w:rsidRPr="006263C3">
        <w:rPr>
          <w:i/>
          <w:iCs/>
          <w:szCs w:val="20"/>
        </w:rPr>
        <w:t xml:space="preserve">, sendo que: </w:t>
      </w:r>
      <w:r w:rsidR="00166F5C" w:rsidRPr="006263C3">
        <w:rPr>
          <w:b/>
          <w:bCs/>
          <w:i/>
          <w:iCs/>
          <w:szCs w:val="20"/>
        </w:rPr>
        <w:t>(i)</w:t>
      </w:r>
      <w:r w:rsidR="00166F5C" w:rsidRPr="006263C3">
        <w:rPr>
          <w:i/>
          <w:iCs/>
          <w:szCs w:val="20"/>
        </w:rPr>
        <w:t xml:space="preserve"> o valor total das Debêntures CDI </w:t>
      </w:r>
      <w:r w:rsidR="001116D0" w:rsidRPr="006263C3">
        <w:rPr>
          <w:i/>
          <w:iCs/>
          <w:szCs w:val="20"/>
        </w:rPr>
        <w:t>é</w:t>
      </w:r>
      <w:r w:rsidR="00166F5C" w:rsidRPr="006263C3">
        <w:rPr>
          <w:i/>
          <w:iCs/>
          <w:szCs w:val="20"/>
        </w:rPr>
        <w:t xml:space="preserve"> de R$ </w:t>
      </w:r>
      <w:r w:rsidR="008D449F" w:rsidRPr="006263C3">
        <w:rPr>
          <w:i/>
          <w:iCs/>
          <w:szCs w:val="20"/>
          <w:highlight w:val="yellow"/>
        </w:rPr>
        <w:t>[</w:t>
      </w:r>
      <w:r w:rsidR="008D449F" w:rsidRPr="006263C3">
        <w:rPr>
          <w:i/>
          <w:iCs/>
          <w:szCs w:val="20"/>
          <w:highlight w:val="yellow"/>
        </w:rPr>
        <w:sym w:font="Symbol" w:char="F0B7"/>
      </w:r>
      <w:r w:rsidR="008D449F" w:rsidRPr="006263C3">
        <w:rPr>
          <w:i/>
          <w:iCs/>
          <w:szCs w:val="20"/>
          <w:highlight w:val="yellow"/>
        </w:rPr>
        <w:t>]</w:t>
      </w:r>
      <w:r w:rsidR="00166F5C" w:rsidRPr="006263C3">
        <w:rPr>
          <w:i/>
          <w:iCs/>
          <w:szCs w:val="20"/>
        </w:rPr>
        <w:t xml:space="preserve"> (</w:t>
      </w:r>
      <w:r w:rsidR="00B60EE9" w:rsidRPr="006263C3">
        <w:rPr>
          <w:i/>
          <w:iCs/>
          <w:szCs w:val="20"/>
          <w:highlight w:val="yellow"/>
        </w:rPr>
        <w:t>[</w:t>
      </w:r>
      <w:r w:rsidR="00B60EE9" w:rsidRPr="006263C3">
        <w:rPr>
          <w:i/>
          <w:iCs/>
          <w:szCs w:val="20"/>
          <w:highlight w:val="yellow"/>
        </w:rPr>
        <w:sym w:font="Symbol" w:char="F0B7"/>
      </w:r>
      <w:r w:rsidR="00B60EE9" w:rsidRPr="006263C3">
        <w:rPr>
          <w:i/>
          <w:iCs/>
          <w:szCs w:val="20"/>
          <w:highlight w:val="yellow"/>
        </w:rPr>
        <w:t>]</w:t>
      </w:r>
      <w:r w:rsidR="001116D0" w:rsidRPr="006263C3">
        <w:rPr>
          <w:i/>
          <w:iCs/>
          <w:szCs w:val="20"/>
        </w:rPr>
        <w:t xml:space="preserve"> </w:t>
      </w:r>
      <w:r w:rsidR="00166F5C" w:rsidRPr="006263C3">
        <w:rPr>
          <w:i/>
          <w:iCs/>
          <w:szCs w:val="20"/>
        </w:rPr>
        <w:t xml:space="preserve">reais); </w:t>
      </w:r>
      <w:r w:rsidR="00166F5C" w:rsidRPr="006263C3">
        <w:rPr>
          <w:b/>
          <w:bCs/>
          <w:i/>
          <w:iCs/>
          <w:szCs w:val="20"/>
        </w:rPr>
        <w:t>(ii)</w:t>
      </w:r>
      <w:r w:rsidR="00166F5C" w:rsidRPr="006263C3">
        <w:rPr>
          <w:i/>
          <w:iCs/>
          <w:szCs w:val="20"/>
        </w:rPr>
        <w:t xml:space="preserve"> o valor total das Debêntures IPCA I </w:t>
      </w:r>
      <w:r w:rsidR="00AF0D18" w:rsidRPr="006263C3">
        <w:rPr>
          <w:i/>
          <w:iCs/>
          <w:szCs w:val="20"/>
        </w:rPr>
        <w:t>é</w:t>
      </w:r>
      <w:r w:rsidR="00166F5C" w:rsidRPr="006263C3">
        <w:rPr>
          <w:i/>
          <w:iCs/>
          <w:szCs w:val="20"/>
        </w:rPr>
        <w:t xml:space="preserve"> de R$ </w:t>
      </w:r>
      <w:r w:rsidR="00B60EE9" w:rsidRPr="006263C3">
        <w:rPr>
          <w:i/>
          <w:iCs/>
          <w:szCs w:val="20"/>
          <w:highlight w:val="yellow"/>
        </w:rPr>
        <w:t>[</w:t>
      </w:r>
      <w:r w:rsidR="00B60EE9" w:rsidRPr="006263C3">
        <w:rPr>
          <w:i/>
          <w:iCs/>
          <w:szCs w:val="20"/>
          <w:highlight w:val="yellow"/>
        </w:rPr>
        <w:sym w:font="Symbol" w:char="F0B7"/>
      </w:r>
      <w:r w:rsidR="00B60EE9" w:rsidRPr="006263C3">
        <w:rPr>
          <w:i/>
          <w:iCs/>
          <w:szCs w:val="20"/>
          <w:highlight w:val="yellow"/>
        </w:rPr>
        <w:t>]</w:t>
      </w:r>
      <w:r w:rsidR="00166F5C" w:rsidRPr="006263C3">
        <w:rPr>
          <w:i/>
          <w:iCs/>
          <w:szCs w:val="20"/>
        </w:rPr>
        <w:t xml:space="preserve"> (</w:t>
      </w:r>
      <w:r w:rsidR="00B60EE9" w:rsidRPr="006263C3">
        <w:rPr>
          <w:i/>
          <w:iCs/>
          <w:szCs w:val="20"/>
          <w:highlight w:val="yellow"/>
        </w:rPr>
        <w:t>[</w:t>
      </w:r>
      <w:r w:rsidR="00B60EE9" w:rsidRPr="006263C3">
        <w:rPr>
          <w:i/>
          <w:iCs/>
          <w:szCs w:val="20"/>
          <w:highlight w:val="yellow"/>
        </w:rPr>
        <w:sym w:font="Symbol" w:char="F0B7"/>
      </w:r>
      <w:r w:rsidR="00B60EE9" w:rsidRPr="006263C3">
        <w:rPr>
          <w:i/>
          <w:iCs/>
          <w:szCs w:val="20"/>
          <w:highlight w:val="yellow"/>
        </w:rPr>
        <w:t>]</w:t>
      </w:r>
      <w:r w:rsidR="00166F5C" w:rsidRPr="006263C3">
        <w:rPr>
          <w:i/>
          <w:iCs/>
          <w:szCs w:val="20"/>
        </w:rPr>
        <w:t xml:space="preserve"> reais), e </w:t>
      </w:r>
      <w:r w:rsidR="00166F5C" w:rsidRPr="006263C3">
        <w:rPr>
          <w:b/>
          <w:bCs/>
          <w:i/>
          <w:iCs/>
          <w:szCs w:val="20"/>
        </w:rPr>
        <w:t xml:space="preserve">(iii) </w:t>
      </w:r>
      <w:r w:rsidR="00166F5C" w:rsidRPr="006263C3">
        <w:rPr>
          <w:i/>
          <w:iCs/>
          <w:szCs w:val="20"/>
        </w:rPr>
        <w:t xml:space="preserve">o valor total das Debêntures IPCA II </w:t>
      </w:r>
      <w:r w:rsidR="00AF0D18" w:rsidRPr="006263C3">
        <w:rPr>
          <w:i/>
          <w:iCs/>
          <w:szCs w:val="20"/>
        </w:rPr>
        <w:t>é</w:t>
      </w:r>
      <w:r w:rsidR="00166F5C" w:rsidRPr="006263C3">
        <w:rPr>
          <w:i/>
          <w:iCs/>
          <w:szCs w:val="20"/>
        </w:rPr>
        <w:t xml:space="preserve"> de R$ </w:t>
      </w:r>
      <w:r w:rsidR="00B60EE9" w:rsidRPr="006263C3">
        <w:rPr>
          <w:i/>
          <w:iCs/>
          <w:szCs w:val="20"/>
          <w:highlight w:val="yellow"/>
        </w:rPr>
        <w:t>[</w:t>
      </w:r>
      <w:r w:rsidR="00B60EE9" w:rsidRPr="006263C3">
        <w:rPr>
          <w:i/>
          <w:iCs/>
          <w:szCs w:val="20"/>
          <w:highlight w:val="yellow"/>
        </w:rPr>
        <w:sym w:font="Symbol" w:char="F0B7"/>
      </w:r>
      <w:r w:rsidR="00B60EE9" w:rsidRPr="006263C3">
        <w:rPr>
          <w:i/>
          <w:iCs/>
          <w:szCs w:val="20"/>
          <w:highlight w:val="yellow"/>
        </w:rPr>
        <w:t>]</w:t>
      </w:r>
      <w:r w:rsidR="00166F5C" w:rsidRPr="006263C3">
        <w:rPr>
          <w:i/>
          <w:iCs/>
          <w:szCs w:val="20"/>
        </w:rPr>
        <w:t xml:space="preserve"> (</w:t>
      </w:r>
      <w:r w:rsidR="00B60EE9" w:rsidRPr="006263C3">
        <w:rPr>
          <w:i/>
          <w:iCs/>
          <w:szCs w:val="20"/>
          <w:highlight w:val="yellow"/>
        </w:rPr>
        <w:t>[</w:t>
      </w:r>
      <w:r w:rsidR="00B60EE9" w:rsidRPr="006263C3">
        <w:rPr>
          <w:i/>
          <w:iCs/>
          <w:szCs w:val="20"/>
          <w:highlight w:val="yellow"/>
        </w:rPr>
        <w:sym w:font="Symbol" w:char="F0B7"/>
      </w:r>
      <w:r w:rsidR="00B60EE9" w:rsidRPr="006263C3">
        <w:rPr>
          <w:i/>
          <w:iCs/>
          <w:szCs w:val="20"/>
          <w:highlight w:val="yellow"/>
        </w:rPr>
        <w:t>]</w:t>
      </w:r>
      <w:r w:rsidR="00166F5C" w:rsidRPr="006263C3">
        <w:rPr>
          <w:i/>
          <w:iCs/>
          <w:szCs w:val="20"/>
        </w:rPr>
        <w:t xml:space="preserve"> reais)</w:t>
      </w:r>
      <w:r w:rsidRPr="006263C3">
        <w:rPr>
          <w:i/>
          <w:iCs/>
          <w:szCs w:val="20"/>
        </w:rPr>
        <w:t>.</w:t>
      </w:r>
      <w:r w:rsidR="00E43CBB" w:rsidRPr="006263C3">
        <w:rPr>
          <w:i/>
          <w:iCs/>
          <w:szCs w:val="20"/>
        </w:rPr>
        <w:t>”</w:t>
      </w:r>
    </w:p>
    <w:p w14:paraId="059ADCAD" w14:textId="77777777" w:rsidR="00BE52B3" w:rsidRPr="006263C3" w:rsidRDefault="00BE52B3" w:rsidP="00BD2B41">
      <w:pPr>
        <w:pStyle w:val="Level3"/>
        <w:numPr>
          <w:ilvl w:val="2"/>
          <w:numId w:val="20"/>
        </w:numPr>
        <w:tabs>
          <w:tab w:val="clear" w:pos="1874"/>
        </w:tabs>
        <w:autoSpaceDE w:val="0"/>
        <w:autoSpaceDN w:val="0"/>
        <w:adjustRightInd w:val="0"/>
        <w:rPr>
          <w:szCs w:val="20"/>
        </w:rPr>
      </w:pPr>
      <w:r w:rsidRPr="006263C3">
        <w:rPr>
          <w:szCs w:val="20"/>
        </w:rPr>
        <w:t>Alterar a Cláusula 7.3.1 da Escritura de Emissão de Debêntures, a qual passará a vigorar com a seguinte redação:</w:t>
      </w:r>
    </w:p>
    <w:p w14:paraId="2110959E" w14:textId="77777777" w:rsidR="00BE52B3" w:rsidRPr="006263C3" w:rsidRDefault="00BE52B3" w:rsidP="00BE52B3">
      <w:pPr>
        <w:pStyle w:val="Level3"/>
        <w:numPr>
          <w:ilvl w:val="0"/>
          <w:numId w:val="0"/>
        </w:numPr>
        <w:ind w:left="1361"/>
        <w:rPr>
          <w:rFonts w:eastAsia="Arial Unicode MS"/>
          <w:szCs w:val="20"/>
        </w:rPr>
      </w:pPr>
      <w:r w:rsidRPr="006263C3">
        <w:rPr>
          <w:rFonts w:eastAsia="Arial Unicode MS"/>
          <w:szCs w:val="20"/>
        </w:rPr>
        <w:t>“</w:t>
      </w:r>
      <w:r w:rsidRPr="006263C3">
        <w:rPr>
          <w:rFonts w:eastAsia="Arial Unicode MS"/>
          <w:b/>
          <w:bCs/>
          <w:i/>
          <w:iCs/>
          <w:szCs w:val="20"/>
        </w:rPr>
        <w:t>7.3</w:t>
      </w:r>
      <w:r w:rsidRPr="006263C3">
        <w:rPr>
          <w:rFonts w:eastAsia="Arial Unicode MS"/>
          <w:b/>
          <w:bCs/>
          <w:i/>
          <w:iCs/>
          <w:szCs w:val="20"/>
        </w:rPr>
        <w:tab/>
        <w:t>Número de Séries</w:t>
      </w:r>
      <w:r w:rsidRPr="006263C3">
        <w:rPr>
          <w:rFonts w:eastAsia="Arial Unicode MS"/>
          <w:szCs w:val="20"/>
        </w:rPr>
        <w:t xml:space="preserve"> </w:t>
      </w:r>
    </w:p>
    <w:p w14:paraId="14488DCA" w14:textId="77777777" w:rsidR="00E43CBB" w:rsidRPr="006263C3" w:rsidRDefault="00BE52B3" w:rsidP="004606CC">
      <w:pPr>
        <w:pStyle w:val="Level3"/>
        <w:numPr>
          <w:ilvl w:val="0"/>
          <w:numId w:val="0"/>
        </w:numPr>
        <w:tabs>
          <w:tab w:val="num" w:pos="1361"/>
        </w:tabs>
        <w:ind w:left="2835" w:hanging="708"/>
        <w:rPr>
          <w:i/>
          <w:iCs/>
          <w:szCs w:val="20"/>
        </w:rPr>
      </w:pPr>
      <w:r w:rsidRPr="006263C3">
        <w:rPr>
          <w:i/>
          <w:iCs/>
          <w:szCs w:val="20"/>
        </w:rPr>
        <w:lastRenderedPageBreak/>
        <w:t>7.3.1</w:t>
      </w:r>
      <w:r w:rsidRPr="006263C3">
        <w:rPr>
          <w:i/>
          <w:iCs/>
          <w:szCs w:val="20"/>
        </w:rPr>
        <w:tab/>
        <w:t>A Emissão de Debêntures será realizada em 3 (três) séries, observado o disposto na Cláusula 8.8.1 abaixo.</w:t>
      </w:r>
      <w:r w:rsidR="00E43CBB" w:rsidRPr="006263C3">
        <w:rPr>
          <w:i/>
          <w:iCs/>
          <w:szCs w:val="20"/>
        </w:rPr>
        <w:t>”</w:t>
      </w:r>
    </w:p>
    <w:p w14:paraId="3E744B7C" w14:textId="77777777" w:rsidR="00BE52B3" w:rsidRPr="006263C3" w:rsidRDefault="00BE52B3" w:rsidP="00BD2B41">
      <w:pPr>
        <w:pStyle w:val="Level3"/>
        <w:numPr>
          <w:ilvl w:val="2"/>
          <w:numId w:val="20"/>
        </w:numPr>
        <w:tabs>
          <w:tab w:val="clear" w:pos="1874"/>
        </w:tabs>
        <w:autoSpaceDE w:val="0"/>
        <w:autoSpaceDN w:val="0"/>
        <w:adjustRightInd w:val="0"/>
        <w:rPr>
          <w:szCs w:val="20"/>
        </w:rPr>
      </w:pPr>
      <w:r w:rsidRPr="006263C3">
        <w:rPr>
          <w:szCs w:val="20"/>
        </w:rPr>
        <w:t>Alterar a Cláusula 8.1.1 da Escritura de Emissão de Debêntures, a qual passará a vigorar com a seguinte redação:</w:t>
      </w:r>
    </w:p>
    <w:p w14:paraId="0E80AA5E" w14:textId="77777777" w:rsidR="00BE52B3" w:rsidRPr="006263C3" w:rsidRDefault="00BE52B3" w:rsidP="00BE52B3">
      <w:pPr>
        <w:pStyle w:val="Level3"/>
        <w:numPr>
          <w:ilvl w:val="0"/>
          <w:numId w:val="0"/>
        </w:numPr>
        <w:ind w:left="1361"/>
        <w:rPr>
          <w:rFonts w:eastAsia="Arial Unicode MS"/>
          <w:b/>
          <w:bCs/>
          <w:szCs w:val="20"/>
        </w:rPr>
      </w:pPr>
      <w:r w:rsidRPr="006263C3">
        <w:rPr>
          <w:rFonts w:eastAsia="Arial Unicode MS"/>
          <w:b/>
          <w:bCs/>
          <w:szCs w:val="20"/>
        </w:rPr>
        <w:t>“</w:t>
      </w:r>
      <w:r w:rsidRPr="006263C3">
        <w:rPr>
          <w:rFonts w:eastAsia="Arial Unicode MS"/>
          <w:b/>
          <w:bCs/>
          <w:i/>
          <w:iCs/>
          <w:szCs w:val="20"/>
        </w:rPr>
        <w:t>8.1</w:t>
      </w:r>
      <w:r w:rsidRPr="006263C3">
        <w:rPr>
          <w:rFonts w:eastAsia="Arial Unicode MS"/>
          <w:b/>
          <w:bCs/>
          <w:i/>
          <w:iCs/>
          <w:szCs w:val="20"/>
        </w:rPr>
        <w:tab/>
        <w:t>Data de Emissão</w:t>
      </w:r>
    </w:p>
    <w:p w14:paraId="79149536" w14:textId="77777777" w:rsidR="00BE52B3" w:rsidRPr="006263C3" w:rsidRDefault="00BE52B3" w:rsidP="00BE52B3">
      <w:pPr>
        <w:pStyle w:val="Level3"/>
        <w:numPr>
          <w:ilvl w:val="0"/>
          <w:numId w:val="0"/>
        </w:numPr>
        <w:tabs>
          <w:tab w:val="num" w:pos="1361"/>
        </w:tabs>
        <w:ind w:left="2835" w:hanging="708"/>
        <w:rPr>
          <w:i/>
          <w:iCs/>
          <w:szCs w:val="20"/>
        </w:rPr>
      </w:pPr>
      <w:r w:rsidRPr="006263C3">
        <w:rPr>
          <w:i/>
          <w:iCs/>
          <w:szCs w:val="20"/>
        </w:rPr>
        <w:t>8.1.1</w:t>
      </w:r>
      <w:r w:rsidRPr="006263C3">
        <w:rPr>
          <w:i/>
          <w:iCs/>
          <w:szCs w:val="20"/>
        </w:rPr>
        <w:tab/>
        <w:t xml:space="preserve">Para todos os fins e efeitos legais, a data de emissão das Debêntures será o dia </w:t>
      </w:r>
      <w:r w:rsidR="00B60EE9" w:rsidRPr="006263C3">
        <w:rPr>
          <w:i/>
          <w:iCs/>
          <w:szCs w:val="20"/>
          <w:highlight w:val="yellow"/>
        </w:rPr>
        <w:t>[</w:t>
      </w:r>
      <w:r w:rsidR="00B60EE9" w:rsidRPr="006263C3">
        <w:rPr>
          <w:i/>
          <w:iCs/>
          <w:szCs w:val="20"/>
          <w:highlight w:val="yellow"/>
        </w:rPr>
        <w:sym w:font="Symbol" w:char="F0B7"/>
      </w:r>
      <w:r w:rsidR="00B60EE9" w:rsidRPr="006263C3">
        <w:rPr>
          <w:i/>
          <w:iCs/>
          <w:szCs w:val="20"/>
          <w:highlight w:val="yellow"/>
        </w:rPr>
        <w:t>]</w:t>
      </w:r>
      <w:r w:rsidR="00BA7B49" w:rsidRPr="006263C3">
        <w:rPr>
          <w:i/>
          <w:iCs/>
          <w:szCs w:val="20"/>
        </w:rPr>
        <w:t xml:space="preserve"> de </w:t>
      </w:r>
      <w:r w:rsidR="00B60EE9" w:rsidRPr="006263C3">
        <w:rPr>
          <w:i/>
          <w:iCs/>
          <w:szCs w:val="20"/>
        </w:rPr>
        <w:t xml:space="preserve">setembro </w:t>
      </w:r>
      <w:r w:rsidRPr="006263C3">
        <w:rPr>
          <w:i/>
          <w:iCs/>
          <w:szCs w:val="20"/>
        </w:rPr>
        <w:t>de 2022 (“</w:t>
      </w:r>
      <w:r w:rsidRPr="006263C3">
        <w:rPr>
          <w:b/>
          <w:bCs/>
          <w:i/>
          <w:iCs/>
          <w:szCs w:val="20"/>
        </w:rPr>
        <w:t>Data de Emissão</w:t>
      </w:r>
      <w:r w:rsidRPr="006263C3">
        <w:rPr>
          <w:i/>
          <w:iCs/>
          <w:szCs w:val="20"/>
        </w:rPr>
        <w:t>”).”</w:t>
      </w:r>
    </w:p>
    <w:p w14:paraId="25AD3A3F" w14:textId="77777777" w:rsidR="00BE52B3" w:rsidRPr="006263C3" w:rsidRDefault="00BE52B3" w:rsidP="00BD2B41">
      <w:pPr>
        <w:pStyle w:val="Level3"/>
        <w:numPr>
          <w:ilvl w:val="2"/>
          <w:numId w:val="20"/>
        </w:numPr>
        <w:tabs>
          <w:tab w:val="clear" w:pos="1874"/>
        </w:tabs>
        <w:autoSpaceDE w:val="0"/>
        <w:autoSpaceDN w:val="0"/>
        <w:adjustRightInd w:val="0"/>
      </w:pPr>
      <w:r w:rsidRPr="006263C3">
        <w:t>Alterar a Cláusula 8.8.1 da Escritura de Emissão de Debêntures, a qual passará a vigorar com a seguinte redação:</w:t>
      </w:r>
    </w:p>
    <w:p w14:paraId="01A03FA8" w14:textId="77777777" w:rsidR="00BE52B3" w:rsidRPr="006263C3" w:rsidRDefault="00BE52B3" w:rsidP="00BE52B3">
      <w:pPr>
        <w:pStyle w:val="Level3"/>
        <w:numPr>
          <w:ilvl w:val="0"/>
          <w:numId w:val="0"/>
        </w:numPr>
        <w:ind w:left="1361"/>
        <w:rPr>
          <w:rFonts w:eastAsia="Arial Unicode MS"/>
          <w:b/>
          <w:bCs/>
          <w:i/>
          <w:iCs/>
          <w:szCs w:val="20"/>
        </w:rPr>
      </w:pPr>
      <w:r w:rsidRPr="006263C3">
        <w:rPr>
          <w:rFonts w:eastAsia="Arial Unicode MS"/>
          <w:b/>
          <w:bCs/>
          <w:i/>
          <w:iCs/>
          <w:szCs w:val="20"/>
        </w:rPr>
        <w:t>“8.8</w:t>
      </w:r>
      <w:r w:rsidRPr="006263C3">
        <w:rPr>
          <w:rFonts w:eastAsia="Arial Unicode MS"/>
          <w:b/>
          <w:bCs/>
          <w:i/>
          <w:iCs/>
          <w:szCs w:val="20"/>
        </w:rPr>
        <w:tab/>
        <w:t>Quantidade de Debêntures</w:t>
      </w:r>
    </w:p>
    <w:p w14:paraId="7BB6CF6B" w14:textId="77777777" w:rsidR="00E43CBB" w:rsidRPr="006263C3" w:rsidRDefault="00BE52B3" w:rsidP="004606CC">
      <w:pPr>
        <w:pStyle w:val="Level3"/>
        <w:numPr>
          <w:ilvl w:val="0"/>
          <w:numId w:val="0"/>
        </w:numPr>
        <w:tabs>
          <w:tab w:val="num" w:pos="1361"/>
        </w:tabs>
        <w:ind w:left="2835" w:hanging="708"/>
        <w:rPr>
          <w:i/>
          <w:iCs/>
          <w:szCs w:val="20"/>
        </w:rPr>
      </w:pPr>
      <w:r w:rsidRPr="006263C3">
        <w:rPr>
          <w:i/>
          <w:iCs/>
          <w:szCs w:val="20"/>
        </w:rPr>
        <w:t>8.8.1</w:t>
      </w:r>
      <w:r w:rsidRPr="006263C3">
        <w:rPr>
          <w:i/>
          <w:iCs/>
          <w:szCs w:val="20"/>
        </w:rPr>
        <w:tab/>
        <w:t xml:space="preserve">Serão emitidas </w:t>
      </w:r>
      <w:bookmarkStart w:id="19" w:name="_Hlk108778067"/>
      <w:r w:rsidR="00ED28EF" w:rsidRPr="006263C3">
        <w:rPr>
          <w:i/>
          <w:iCs/>
          <w:szCs w:val="20"/>
        </w:rPr>
        <w:t xml:space="preserve">1.050.000 </w:t>
      </w:r>
      <w:r w:rsidRPr="006263C3">
        <w:rPr>
          <w:i/>
          <w:iCs/>
          <w:szCs w:val="20"/>
        </w:rPr>
        <w:t>(</w:t>
      </w:r>
      <w:r w:rsidR="00ED28EF" w:rsidRPr="006263C3">
        <w:rPr>
          <w:i/>
          <w:iCs/>
          <w:szCs w:val="20"/>
        </w:rPr>
        <w:t>um milhão e cinquenta mil</w:t>
      </w:r>
      <w:r w:rsidRPr="006263C3">
        <w:rPr>
          <w:i/>
          <w:iCs/>
          <w:szCs w:val="20"/>
        </w:rPr>
        <w:t xml:space="preserve">) </w:t>
      </w:r>
      <w:bookmarkEnd w:id="19"/>
      <w:r w:rsidRPr="006263C3">
        <w:rPr>
          <w:i/>
          <w:iCs/>
          <w:szCs w:val="20"/>
        </w:rPr>
        <w:t xml:space="preserve">Debêntures, sendo </w:t>
      </w:r>
      <w:r w:rsidR="00ED28EF" w:rsidRPr="006263C3">
        <w:rPr>
          <w:i/>
          <w:iCs/>
          <w:szCs w:val="20"/>
          <w:highlight w:val="yellow"/>
        </w:rPr>
        <w:t>[</w:t>
      </w:r>
      <w:r w:rsidR="00ED28EF" w:rsidRPr="006263C3">
        <w:rPr>
          <w:i/>
          <w:iCs/>
          <w:szCs w:val="20"/>
          <w:highlight w:val="yellow"/>
        </w:rPr>
        <w:sym w:font="Symbol" w:char="F0B7"/>
      </w:r>
      <w:r w:rsidR="00ED28EF" w:rsidRPr="006263C3">
        <w:rPr>
          <w:i/>
          <w:iCs/>
          <w:szCs w:val="20"/>
          <w:highlight w:val="yellow"/>
        </w:rPr>
        <w:t>]</w:t>
      </w:r>
      <w:r w:rsidRPr="006263C3">
        <w:rPr>
          <w:i/>
          <w:iCs/>
          <w:szCs w:val="20"/>
        </w:rPr>
        <w:t xml:space="preserve"> (</w:t>
      </w:r>
      <w:r w:rsidR="00ED28EF" w:rsidRPr="006263C3">
        <w:rPr>
          <w:i/>
          <w:iCs/>
          <w:szCs w:val="20"/>
          <w:highlight w:val="yellow"/>
        </w:rPr>
        <w:t>[</w:t>
      </w:r>
      <w:r w:rsidR="00ED28EF" w:rsidRPr="006263C3">
        <w:rPr>
          <w:i/>
          <w:iCs/>
          <w:szCs w:val="20"/>
          <w:highlight w:val="yellow"/>
        </w:rPr>
        <w:sym w:font="Symbol" w:char="F0B7"/>
      </w:r>
      <w:r w:rsidR="00ED28EF" w:rsidRPr="006263C3">
        <w:rPr>
          <w:i/>
          <w:iCs/>
          <w:szCs w:val="20"/>
          <w:highlight w:val="yellow"/>
        </w:rPr>
        <w:t>]</w:t>
      </w:r>
      <w:r w:rsidRPr="006263C3">
        <w:rPr>
          <w:i/>
          <w:iCs/>
          <w:szCs w:val="20"/>
        </w:rPr>
        <w:t>) de Debêntures CDI ("</w:t>
      </w:r>
      <w:r w:rsidRPr="006263C3">
        <w:rPr>
          <w:b/>
          <w:bCs/>
          <w:i/>
          <w:iCs/>
          <w:szCs w:val="20"/>
        </w:rPr>
        <w:t>Debêntures CDI</w:t>
      </w:r>
      <w:r w:rsidRPr="006263C3">
        <w:rPr>
          <w:i/>
          <w:iCs/>
          <w:szCs w:val="20"/>
        </w:rPr>
        <w:t xml:space="preserve">"), </w:t>
      </w:r>
      <w:r w:rsidR="00ED28EF" w:rsidRPr="006263C3">
        <w:rPr>
          <w:i/>
          <w:iCs/>
          <w:szCs w:val="20"/>
          <w:highlight w:val="yellow"/>
        </w:rPr>
        <w:t>[</w:t>
      </w:r>
      <w:r w:rsidR="00ED28EF" w:rsidRPr="006263C3">
        <w:rPr>
          <w:i/>
          <w:iCs/>
          <w:szCs w:val="20"/>
          <w:highlight w:val="yellow"/>
        </w:rPr>
        <w:sym w:font="Symbol" w:char="F0B7"/>
      </w:r>
      <w:r w:rsidR="00ED28EF" w:rsidRPr="006263C3">
        <w:rPr>
          <w:i/>
          <w:iCs/>
          <w:szCs w:val="20"/>
          <w:highlight w:val="yellow"/>
        </w:rPr>
        <w:t>]</w:t>
      </w:r>
      <w:r w:rsidRPr="006263C3">
        <w:rPr>
          <w:i/>
          <w:iCs/>
          <w:szCs w:val="20"/>
        </w:rPr>
        <w:t xml:space="preserve"> (</w:t>
      </w:r>
      <w:r w:rsidR="00ED28EF" w:rsidRPr="006263C3">
        <w:rPr>
          <w:i/>
          <w:iCs/>
          <w:szCs w:val="20"/>
          <w:highlight w:val="yellow"/>
        </w:rPr>
        <w:t>[</w:t>
      </w:r>
      <w:r w:rsidR="00ED28EF" w:rsidRPr="006263C3">
        <w:rPr>
          <w:i/>
          <w:iCs/>
          <w:szCs w:val="20"/>
          <w:highlight w:val="yellow"/>
        </w:rPr>
        <w:sym w:font="Symbol" w:char="F0B7"/>
      </w:r>
      <w:r w:rsidR="00ED28EF" w:rsidRPr="006263C3">
        <w:rPr>
          <w:i/>
          <w:iCs/>
          <w:szCs w:val="20"/>
          <w:highlight w:val="yellow"/>
        </w:rPr>
        <w:t>]</w:t>
      </w:r>
      <w:r w:rsidRPr="006263C3">
        <w:rPr>
          <w:i/>
          <w:iCs/>
          <w:szCs w:val="20"/>
        </w:rPr>
        <w:t>) de Debêntures IPCA I ("</w:t>
      </w:r>
      <w:r w:rsidRPr="006263C3">
        <w:rPr>
          <w:b/>
          <w:bCs/>
          <w:i/>
          <w:iCs/>
          <w:szCs w:val="20"/>
        </w:rPr>
        <w:t>Debêntures IPCA I</w:t>
      </w:r>
      <w:r w:rsidRPr="006263C3">
        <w:rPr>
          <w:i/>
          <w:iCs/>
          <w:szCs w:val="20"/>
        </w:rPr>
        <w:t xml:space="preserve">") e </w:t>
      </w:r>
      <w:r w:rsidR="00ED28EF" w:rsidRPr="006263C3">
        <w:rPr>
          <w:i/>
          <w:iCs/>
          <w:szCs w:val="20"/>
          <w:highlight w:val="yellow"/>
        </w:rPr>
        <w:t>[</w:t>
      </w:r>
      <w:r w:rsidR="00ED28EF" w:rsidRPr="006263C3">
        <w:rPr>
          <w:i/>
          <w:iCs/>
          <w:szCs w:val="20"/>
          <w:highlight w:val="yellow"/>
        </w:rPr>
        <w:sym w:font="Symbol" w:char="F0B7"/>
      </w:r>
      <w:r w:rsidR="00ED28EF" w:rsidRPr="006263C3">
        <w:rPr>
          <w:i/>
          <w:iCs/>
          <w:szCs w:val="20"/>
          <w:highlight w:val="yellow"/>
        </w:rPr>
        <w:t>]</w:t>
      </w:r>
      <w:r w:rsidRPr="006263C3">
        <w:rPr>
          <w:i/>
          <w:iCs/>
          <w:szCs w:val="20"/>
        </w:rPr>
        <w:t xml:space="preserve"> (</w:t>
      </w:r>
      <w:r w:rsidR="00ED28EF" w:rsidRPr="006263C3">
        <w:rPr>
          <w:i/>
          <w:iCs/>
          <w:szCs w:val="20"/>
          <w:highlight w:val="yellow"/>
        </w:rPr>
        <w:t>[</w:t>
      </w:r>
      <w:r w:rsidR="00ED28EF" w:rsidRPr="006263C3">
        <w:rPr>
          <w:i/>
          <w:iCs/>
          <w:szCs w:val="20"/>
          <w:highlight w:val="yellow"/>
        </w:rPr>
        <w:sym w:font="Symbol" w:char="F0B7"/>
      </w:r>
      <w:r w:rsidR="00ED28EF" w:rsidRPr="006263C3">
        <w:rPr>
          <w:i/>
          <w:iCs/>
          <w:szCs w:val="20"/>
          <w:highlight w:val="yellow"/>
        </w:rPr>
        <w:t>]</w:t>
      </w:r>
      <w:r w:rsidRPr="006263C3">
        <w:rPr>
          <w:i/>
          <w:iCs/>
          <w:szCs w:val="20"/>
        </w:rPr>
        <w:t>) de Debêntures IPCA II ("</w:t>
      </w:r>
      <w:r w:rsidRPr="006263C3">
        <w:rPr>
          <w:b/>
          <w:bCs/>
          <w:i/>
          <w:iCs/>
          <w:szCs w:val="20"/>
        </w:rPr>
        <w:t>Debêntures IPCA II</w:t>
      </w:r>
      <w:r w:rsidRPr="006263C3">
        <w:rPr>
          <w:i/>
          <w:iCs/>
          <w:szCs w:val="20"/>
        </w:rPr>
        <w:t>"). Ressalvadas as referências expressas às Debêntures CDI, às Debêntures IPCA I e às Debêntures IPCA II, todas as referências às “</w:t>
      </w:r>
      <w:r w:rsidRPr="006263C3">
        <w:rPr>
          <w:b/>
          <w:bCs/>
          <w:i/>
          <w:iCs/>
          <w:szCs w:val="20"/>
        </w:rPr>
        <w:t>Debêntures</w:t>
      </w:r>
      <w:r w:rsidRPr="006263C3">
        <w:rPr>
          <w:i/>
          <w:iCs/>
          <w:szCs w:val="20"/>
        </w:rPr>
        <w:t>” devem ser entendidas como referências às Debêntures CDI, às Debêntures IPCA I e às Debêntures IPCA II, em conjunto.</w:t>
      </w:r>
      <w:r w:rsidR="00E43CBB" w:rsidRPr="006263C3">
        <w:rPr>
          <w:i/>
          <w:iCs/>
          <w:szCs w:val="20"/>
        </w:rPr>
        <w:t>”</w:t>
      </w:r>
    </w:p>
    <w:p w14:paraId="11EC0BB3" w14:textId="21F52BBD" w:rsidR="003F47E0" w:rsidRDefault="003F47E0" w:rsidP="00BD2B41">
      <w:pPr>
        <w:pStyle w:val="Level3"/>
        <w:numPr>
          <w:ilvl w:val="2"/>
          <w:numId w:val="20"/>
        </w:numPr>
        <w:tabs>
          <w:tab w:val="clear" w:pos="1874"/>
        </w:tabs>
        <w:autoSpaceDE w:val="0"/>
        <w:autoSpaceDN w:val="0"/>
        <w:adjustRightInd w:val="0"/>
        <w:rPr>
          <w:szCs w:val="20"/>
        </w:rPr>
      </w:pPr>
      <w:r>
        <w:rPr>
          <w:szCs w:val="20"/>
        </w:rPr>
        <w:t>Alterar a Cláusula 8.11.2 da Escritura de Emissão de Debêntures, a qual passará a vigorar com a seguinte redação:</w:t>
      </w:r>
    </w:p>
    <w:p w14:paraId="20AF5150" w14:textId="1EE54443" w:rsidR="003F47E0" w:rsidRPr="00994BC1" w:rsidRDefault="003F47E0" w:rsidP="00994BC1">
      <w:pPr>
        <w:pStyle w:val="Level3"/>
        <w:numPr>
          <w:ilvl w:val="0"/>
          <w:numId w:val="0"/>
        </w:numPr>
        <w:tabs>
          <w:tab w:val="clear" w:pos="1874"/>
        </w:tabs>
        <w:spacing w:after="240" w:line="300" w:lineRule="exact"/>
        <w:ind w:left="2832"/>
        <w:rPr>
          <w:i/>
          <w:iCs/>
          <w:szCs w:val="20"/>
        </w:rPr>
      </w:pPr>
      <w:bookmarkStart w:id="20" w:name="_Ref105455299"/>
      <w:r w:rsidRPr="00994BC1">
        <w:rPr>
          <w:i/>
          <w:iCs/>
          <w:szCs w:val="20"/>
        </w:rPr>
        <w:t>“8.11.2</w:t>
      </w:r>
      <w:r w:rsidRPr="00994BC1">
        <w:rPr>
          <w:i/>
          <w:iCs/>
          <w:szCs w:val="20"/>
        </w:rPr>
        <w:tab/>
        <w:t>O Valor Nominal Unitário ou o saldo do Valor Nominal Unitário das Debêntures das Debêntures IPCA I e das Debêntures IPCA II, conforme o caso, será atualizado</w:t>
      </w:r>
      <w:bookmarkStart w:id="21" w:name="_DV_C233"/>
      <w:r w:rsidRPr="00994BC1">
        <w:rPr>
          <w:i/>
          <w:iCs/>
          <w:szCs w:val="20"/>
        </w:rPr>
        <w:t xml:space="preserve"> monetariamente mensalmente </w:t>
      </w:r>
      <w:bookmarkStart w:id="22" w:name="_DV_M248"/>
      <w:bookmarkEnd w:id="21"/>
      <w:bookmarkEnd w:id="22"/>
      <w:r w:rsidRPr="00994BC1">
        <w:rPr>
          <w:i/>
          <w:iCs/>
          <w:szCs w:val="20"/>
        </w:rPr>
        <w:t>pela variação acumulada do IPCA, a partir da Primeira Data de Integralização das Debêntures IPCA I e das Debêntures IPCA II, conforme o caso, inclusive, calculada de forma exponencial e pro rata temporis por Dias Úteis, até a data do efetivo pagamento (“</w:t>
      </w:r>
      <w:r w:rsidRPr="00994BC1">
        <w:rPr>
          <w:b/>
          <w:bCs/>
          <w:i/>
          <w:iCs/>
          <w:szCs w:val="20"/>
        </w:rPr>
        <w:t>Atualização Monetária</w:t>
      </w:r>
      <w:r w:rsidRPr="00994BC1">
        <w:rPr>
          <w:i/>
          <w:iCs/>
          <w:szCs w:val="20"/>
        </w:rPr>
        <w:t xml:space="preserve">”), sendo que o produto da Atualização Monetária das Debêntures será incorporado automaticamente ao Valor Nominal Unitário das Debêntures IPCA I ou ao saldo do Valor Nominal Unitário das Debêntures IPCA I, conforme o caso </w:t>
      </w:r>
      <w:bookmarkStart w:id="23" w:name="_Hlk80263539"/>
      <w:r w:rsidRPr="00994BC1">
        <w:rPr>
          <w:i/>
          <w:iCs/>
          <w:szCs w:val="20"/>
        </w:rPr>
        <w:t>(“</w:t>
      </w:r>
      <w:r w:rsidRPr="00994BC1">
        <w:rPr>
          <w:b/>
          <w:bCs/>
          <w:i/>
          <w:iCs/>
          <w:szCs w:val="20"/>
        </w:rPr>
        <w:t>Valor Nominal Unitário Atualizado das Debêntures IPCA I</w:t>
      </w:r>
      <w:r w:rsidRPr="00994BC1">
        <w:rPr>
          <w:i/>
          <w:iCs/>
          <w:szCs w:val="20"/>
        </w:rPr>
        <w:t>”) e ao Valor Nominal Unitário das Debêntures IPCA II ou ao saldo do Valor Nominal Unitário das Debêntures IPCA II, conforme o caso (“</w:t>
      </w:r>
      <w:r w:rsidRPr="00994BC1">
        <w:rPr>
          <w:b/>
          <w:bCs/>
          <w:i/>
          <w:iCs/>
          <w:szCs w:val="20"/>
        </w:rPr>
        <w:t>Valor Nominal Unitário Atualizado das Debêntures IPCA II</w:t>
      </w:r>
      <w:r w:rsidRPr="00994BC1">
        <w:rPr>
          <w:i/>
          <w:iCs/>
          <w:szCs w:val="20"/>
        </w:rPr>
        <w:t>” e, quando em conjunto o Valor Nominal Unitário Atualizado das Debêntures IPCA I,</w:t>
      </w:r>
      <w:r w:rsidRPr="00994BC1" w:rsidDel="00616DA0">
        <w:rPr>
          <w:i/>
          <w:iCs/>
          <w:szCs w:val="20"/>
        </w:rPr>
        <w:t xml:space="preserve"> </w:t>
      </w:r>
      <w:bookmarkEnd w:id="23"/>
      <w:r w:rsidRPr="00994BC1">
        <w:rPr>
          <w:i/>
          <w:iCs/>
          <w:szCs w:val="20"/>
        </w:rPr>
        <w:t>“</w:t>
      </w:r>
      <w:r w:rsidRPr="00994BC1">
        <w:rPr>
          <w:b/>
          <w:bCs/>
          <w:i/>
          <w:iCs/>
          <w:szCs w:val="20"/>
        </w:rPr>
        <w:t>Valor Nominal Unitário Atualizado das Debêntures</w:t>
      </w:r>
      <w:r w:rsidRPr="00994BC1">
        <w:rPr>
          <w:i/>
          <w:iCs/>
          <w:szCs w:val="20"/>
        </w:rPr>
        <w:t>”). A Atualização Monetária será calculada de acordo com a seguinte fórmula:</w:t>
      </w:r>
      <w:bookmarkEnd w:id="20"/>
    </w:p>
    <w:p w14:paraId="00CF2BDB" w14:textId="7B753AEA" w:rsidR="003F47E0" w:rsidRPr="00994BC1" w:rsidRDefault="003F47E0" w:rsidP="00994BC1">
      <w:pPr>
        <w:pStyle w:val="Level3"/>
        <w:widowControl w:val="0"/>
        <w:numPr>
          <w:ilvl w:val="0"/>
          <w:numId w:val="0"/>
        </w:numPr>
        <w:spacing w:after="240" w:line="300" w:lineRule="exact"/>
        <w:ind w:left="2832"/>
        <w:jc w:val="center"/>
        <w:rPr>
          <w:i/>
          <w:szCs w:val="20"/>
        </w:rPr>
      </w:pPr>
      <m:oMath>
        <m:sSub>
          <m:sSubPr>
            <m:ctrlPr>
              <w:rPr>
                <w:rFonts w:ascii="Cambria Math" w:hAnsi="Cambria Math"/>
                <w:i/>
                <w:color w:val="000000"/>
                <w:szCs w:val="20"/>
              </w:rPr>
            </m:ctrlPr>
          </m:sSubPr>
          <m:e>
            <m:r>
              <w:rPr>
                <w:rFonts w:ascii="Cambria Math" w:hAnsi="Cambria Math"/>
                <w:color w:val="000000"/>
                <w:szCs w:val="20"/>
              </w:rPr>
              <m:t>VN</m:t>
            </m:r>
          </m:e>
          <m:sub>
            <m:r>
              <w:rPr>
                <w:rFonts w:ascii="Cambria Math" w:hAnsi="Cambria Math"/>
                <w:color w:val="000000"/>
                <w:szCs w:val="20"/>
              </w:rPr>
              <m:t>a</m:t>
            </m:r>
          </m:sub>
        </m:sSub>
        <m:r>
          <w:rPr>
            <w:rFonts w:ascii="Cambria Math" w:hAnsi="Cambria Math"/>
            <w:color w:val="000000"/>
            <w:szCs w:val="20"/>
          </w:rPr>
          <m:t>=</m:t>
        </m:r>
        <m:sSub>
          <m:sSubPr>
            <m:ctrlPr>
              <w:rPr>
                <w:rFonts w:ascii="Cambria Math" w:hAnsi="Cambria Math"/>
                <w:i/>
                <w:color w:val="000000"/>
                <w:szCs w:val="20"/>
              </w:rPr>
            </m:ctrlPr>
          </m:sSubPr>
          <m:e>
            <m:r>
              <w:rPr>
                <w:rFonts w:ascii="Cambria Math" w:hAnsi="Cambria Math"/>
                <w:color w:val="000000"/>
                <w:szCs w:val="20"/>
              </w:rPr>
              <m:t>VN</m:t>
            </m:r>
          </m:e>
          <m:sub>
            <m:r>
              <w:rPr>
                <w:rFonts w:ascii="Cambria Math" w:hAnsi="Cambria Math"/>
                <w:color w:val="000000"/>
                <w:szCs w:val="20"/>
              </w:rPr>
              <m:t>e</m:t>
            </m:r>
          </m:sub>
        </m:sSub>
        <m:r>
          <w:rPr>
            <w:rFonts w:ascii="Cambria Math" w:hAnsi="Cambria Math"/>
            <w:color w:val="000000"/>
            <w:szCs w:val="20"/>
          </w:rPr>
          <m:t>×C</m:t>
        </m:r>
      </m:oMath>
      <w:r w:rsidRPr="00994BC1" w:rsidDel="004135A4">
        <w:rPr>
          <w:i/>
          <w:color w:val="000000" w:themeColor="text1"/>
          <w:szCs w:val="20"/>
        </w:rPr>
        <w:t xml:space="preserve"> </w:t>
      </w:r>
    </w:p>
    <w:p w14:paraId="26D2101B" w14:textId="77777777" w:rsidR="003F47E0" w:rsidRPr="00994BC1" w:rsidRDefault="003F47E0" w:rsidP="00994BC1">
      <w:pPr>
        <w:pStyle w:val="Body"/>
        <w:spacing w:after="240" w:line="300" w:lineRule="exact"/>
        <w:ind w:left="2832"/>
        <w:rPr>
          <w:i/>
          <w:lang w:val="pt-BR"/>
        </w:rPr>
      </w:pPr>
      <w:r w:rsidRPr="00994BC1">
        <w:rPr>
          <w:i/>
          <w:lang w:val="pt-BR"/>
        </w:rPr>
        <w:t>onde:</w:t>
      </w:r>
    </w:p>
    <w:p w14:paraId="63C0A157" w14:textId="77777777" w:rsidR="003F47E0" w:rsidRPr="00994BC1" w:rsidRDefault="003F47E0" w:rsidP="00994BC1">
      <w:pPr>
        <w:pStyle w:val="Body"/>
        <w:spacing w:after="240" w:line="300" w:lineRule="exact"/>
        <w:ind w:left="2832"/>
        <w:rPr>
          <w:i/>
          <w:lang w:val="pt-BR"/>
        </w:rPr>
      </w:pPr>
      <w:bookmarkStart w:id="24" w:name="_DV_M118"/>
      <w:bookmarkEnd w:id="24"/>
      <w:r w:rsidRPr="00994BC1">
        <w:rPr>
          <w:b/>
          <w:i/>
          <w:lang w:val="pt-BR"/>
        </w:rPr>
        <w:lastRenderedPageBreak/>
        <w:t>VN</w:t>
      </w:r>
      <w:r w:rsidRPr="00994BC1">
        <w:rPr>
          <w:b/>
          <w:i/>
          <w:vertAlign w:val="subscript"/>
          <w:lang w:val="pt-BR"/>
        </w:rPr>
        <w:t>a</w:t>
      </w:r>
      <w:r w:rsidRPr="00994BC1">
        <w:rPr>
          <w:i/>
          <w:lang w:val="pt-BR"/>
        </w:rPr>
        <w:t xml:space="preserve"> = Valor Nominal Unitário Atualizado das Debêntures IPCA I e/ou Valor Nominal Unitário Atualizado das Debêntures IPCA II, calculado com 8 (oito) casas decimais, sem arredondamento;</w:t>
      </w:r>
    </w:p>
    <w:p w14:paraId="6FFA8186" w14:textId="77777777" w:rsidR="003F47E0" w:rsidRPr="00994BC1" w:rsidRDefault="003F47E0" w:rsidP="00994BC1">
      <w:pPr>
        <w:pStyle w:val="Body"/>
        <w:spacing w:after="240" w:line="300" w:lineRule="exact"/>
        <w:ind w:left="2832"/>
        <w:rPr>
          <w:i/>
          <w:lang w:val="pt-BR"/>
        </w:rPr>
      </w:pPr>
      <w:bookmarkStart w:id="25" w:name="_DV_M119"/>
      <w:bookmarkEnd w:id="25"/>
      <w:r w:rsidRPr="00994BC1">
        <w:rPr>
          <w:b/>
          <w:i/>
          <w:lang w:val="pt-BR"/>
        </w:rPr>
        <w:t>VN</w:t>
      </w:r>
      <w:r w:rsidRPr="00994BC1">
        <w:rPr>
          <w:b/>
          <w:i/>
          <w:vertAlign w:val="subscript"/>
          <w:lang w:val="pt-BR"/>
        </w:rPr>
        <w:t>e</w:t>
      </w:r>
      <w:r w:rsidRPr="00994BC1">
        <w:rPr>
          <w:i/>
          <w:vertAlign w:val="subscript"/>
          <w:lang w:val="pt-BR"/>
        </w:rPr>
        <w:t xml:space="preserve"> </w:t>
      </w:r>
      <w:r w:rsidRPr="00994BC1">
        <w:rPr>
          <w:i/>
          <w:lang w:val="pt-BR"/>
        </w:rPr>
        <w:t>= Valor Nominal Unitário ou saldo do Valor Nominal Unitário das Debêntures IPCA I e/ou das Debêntures IPCA II, conforme o caso, calculado/informado com 8 (oito) casas decimais, sem arredondamento;</w:t>
      </w:r>
    </w:p>
    <w:p w14:paraId="7847DE06" w14:textId="77777777" w:rsidR="003F47E0" w:rsidRPr="00994BC1" w:rsidRDefault="003F47E0" w:rsidP="00994BC1">
      <w:pPr>
        <w:pStyle w:val="Body"/>
        <w:spacing w:after="240" w:line="300" w:lineRule="exact"/>
        <w:ind w:left="2832"/>
        <w:rPr>
          <w:i/>
          <w:lang w:val="pt-BR"/>
        </w:rPr>
      </w:pPr>
      <w:bookmarkStart w:id="26" w:name="_DV_M120"/>
      <w:bookmarkEnd w:id="26"/>
      <w:r w:rsidRPr="00994BC1">
        <w:rPr>
          <w:b/>
          <w:i/>
          <w:lang w:val="pt-BR"/>
        </w:rPr>
        <w:t>C</w:t>
      </w:r>
      <w:r w:rsidRPr="00994BC1">
        <w:rPr>
          <w:i/>
          <w:lang w:val="pt-BR"/>
        </w:rPr>
        <w:t xml:space="preserve"> = Fator acumulado das variações mensais dos números-índice utilizados, calculado com 8 (oito) casas decimais, sem arredondamento, apurado da seguinte forma:</w:t>
      </w:r>
    </w:p>
    <w:p w14:paraId="781D7F31" w14:textId="165F531F" w:rsidR="003F47E0" w:rsidRPr="00994BC1" w:rsidRDefault="003F47E0" w:rsidP="00994BC1">
      <w:pPr>
        <w:pStyle w:val="Level3"/>
        <w:widowControl w:val="0"/>
        <w:numPr>
          <w:ilvl w:val="0"/>
          <w:numId w:val="0"/>
        </w:numPr>
        <w:spacing w:after="240" w:line="240" w:lineRule="auto"/>
        <w:ind w:left="2832"/>
        <w:rPr>
          <w:i/>
          <w:color w:val="000000"/>
          <w:szCs w:val="20"/>
        </w:rPr>
      </w:pPr>
      <m:oMathPara>
        <m:oMathParaPr>
          <m:jc m:val="center"/>
        </m:oMathParaPr>
        <m:oMath>
          <m:r>
            <w:rPr>
              <w:rFonts w:ascii="Cambria Math" w:hAnsi="Cambria Math"/>
              <w:color w:val="000000"/>
              <w:szCs w:val="20"/>
            </w:rPr>
            <m:t>C=</m:t>
          </m:r>
          <m:nary>
            <m:naryPr>
              <m:chr m:val="∏"/>
              <m:limLoc m:val="undOvr"/>
              <m:ctrlPr>
                <w:rPr>
                  <w:rFonts w:ascii="Cambria Math" w:hAnsi="Cambria Math"/>
                  <w:i/>
                  <w:color w:val="000000"/>
                  <w:szCs w:val="20"/>
                </w:rPr>
              </m:ctrlPr>
            </m:naryPr>
            <m:sub>
              <m:r>
                <w:rPr>
                  <w:rFonts w:ascii="Cambria Math" w:hAnsi="Cambria Math"/>
                  <w:color w:val="000000"/>
                  <w:szCs w:val="20"/>
                </w:rPr>
                <m:t>k=1</m:t>
              </m:r>
            </m:sub>
            <m:sup>
              <m:r>
                <w:rPr>
                  <w:rFonts w:ascii="Cambria Math" w:hAnsi="Cambria Math"/>
                  <w:color w:val="000000"/>
                  <w:szCs w:val="20"/>
                </w:rPr>
                <m:t>n</m:t>
              </m:r>
            </m:sup>
            <m:e>
              <m:d>
                <m:dPr>
                  <m:begChr m:val="["/>
                  <m:endChr m:val="]"/>
                  <m:ctrlPr>
                    <w:rPr>
                      <w:rFonts w:ascii="Cambria Math" w:hAnsi="Cambria Math"/>
                      <w:i/>
                      <w:color w:val="000000"/>
                      <w:szCs w:val="20"/>
                    </w:rPr>
                  </m:ctrlPr>
                </m:dPr>
                <m:e>
                  <m:sSup>
                    <m:sSupPr>
                      <m:ctrlPr>
                        <w:rPr>
                          <w:rFonts w:ascii="Cambria Math" w:hAnsi="Cambria Math"/>
                          <w:i/>
                          <w:color w:val="000000"/>
                          <w:szCs w:val="20"/>
                        </w:rPr>
                      </m:ctrlPr>
                    </m:sSupPr>
                    <m:e>
                      <m:d>
                        <m:dPr>
                          <m:ctrlPr>
                            <w:rPr>
                              <w:rFonts w:ascii="Cambria Math" w:hAnsi="Cambria Math"/>
                              <w:i/>
                              <w:color w:val="000000"/>
                              <w:szCs w:val="20"/>
                            </w:rPr>
                          </m:ctrlPr>
                        </m:dPr>
                        <m:e>
                          <m:f>
                            <m:fPr>
                              <m:ctrlPr>
                                <w:rPr>
                                  <w:rFonts w:ascii="Cambria Math" w:hAnsi="Cambria Math"/>
                                  <w:i/>
                                  <w:color w:val="000000"/>
                                  <w:szCs w:val="20"/>
                                </w:rPr>
                              </m:ctrlPr>
                            </m:fPr>
                            <m:num>
                              <m:sSub>
                                <m:sSubPr>
                                  <m:ctrlPr>
                                    <w:rPr>
                                      <w:rFonts w:ascii="Cambria Math" w:hAnsi="Cambria Math"/>
                                      <w:i/>
                                      <w:color w:val="000000"/>
                                      <w:szCs w:val="20"/>
                                    </w:rPr>
                                  </m:ctrlPr>
                                </m:sSubPr>
                                <m:e>
                                  <m:r>
                                    <w:rPr>
                                      <w:rFonts w:ascii="Cambria Math" w:hAnsi="Cambria Math"/>
                                      <w:color w:val="000000"/>
                                      <w:szCs w:val="20"/>
                                    </w:rPr>
                                    <m:t>NI</m:t>
                                  </m:r>
                                </m:e>
                                <m:sub>
                                  <m:r>
                                    <w:rPr>
                                      <w:rFonts w:ascii="Cambria Math" w:hAnsi="Cambria Math"/>
                                      <w:color w:val="000000"/>
                                      <w:szCs w:val="20"/>
                                    </w:rPr>
                                    <m:t>k</m:t>
                                  </m:r>
                                </m:sub>
                              </m:sSub>
                            </m:num>
                            <m:den>
                              <m:sSub>
                                <m:sSubPr>
                                  <m:ctrlPr>
                                    <w:rPr>
                                      <w:rFonts w:ascii="Cambria Math" w:hAnsi="Cambria Math"/>
                                      <w:i/>
                                      <w:color w:val="000000"/>
                                      <w:szCs w:val="20"/>
                                    </w:rPr>
                                  </m:ctrlPr>
                                </m:sSubPr>
                                <m:e>
                                  <m:r>
                                    <w:rPr>
                                      <w:rFonts w:ascii="Cambria Math" w:hAnsi="Cambria Math"/>
                                      <w:color w:val="000000"/>
                                      <w:szCs w:val="20"/>
                                    </w:rPr>
                                    <m:t>NI</m:t>
                                  </m:r>
                                </m:e>
                                <m:sub>
                                  <m:r>
                                    <w:rPr>
                                      <w:rFonts w:ascii="Cambria Math" w:hAnsi="Cambria Math"/>
                                      <w:color w:val="000000"/>
                                      <w:szCs w:val="20"/>
                                    </w:rPr>
                                    <m:t>k-1</m:t>
                                  </m:r>
                                </m:sub>
                              </m:sSub>
                            </m:den>
                          </m:f>
                        </m:e>
                      </m:d>
                    </m:e>
                    <m:sup>
                      <m:f>
                        <m:fPr>
                          <m:ctrlPr>
                            <w:rPr>
                              <w:rFonts w:ascii="Cambria Math" w:hAnsi="Cambria Math"/>
                              <w:i/>
                              <w:color w:val="000000"/>
                              <w:szCs w:val="20"/>
                            </w:rPr>
                          </m:ctrlPr>
                        </m:fPr>
                        <m:num>
                          <m:r>
                            <w:rPr>
                              <w:rFonts w:ascii="Cambria Math" w:hAnsi="Cambria Math"/>
                              <w:color w:val="000000"/>
                              <w:szCs w:val="20"/>
                            </w:rPr>
                            <m:t>dup</m:t>
                          </m:r>
                        </m:num>
                        <m:den>
                          <m:r>
                            <w:rPr>
                              <w:rFonts w:ascii="Cambria Math" w:hAnsi="Cambria Math"/>
                              <w:color w:val="000000"/>
                              <w:szCs w:val="20"/>
                            </w:rPr>
                            <m:t>dut</m:t>
                          </m:r>
                        </m:den>
                      </m:f>
                    </m:sup>
                  </m:sSup>
                </m:e>
              </m:d>
            </m:e>
          </m:nary>
        </m:oMath>
      </m:oMathPara>
    </w:p>
    <w:p w14:paraId="1EA5741D" w14:textId="77777777" w:rsidR="003F47E0" w:rsidRPr="00994BC1" w:rsidRDefault="003F47E0" w:rsidP="00994BC1">
      <w:pPr>
        <w:pStyle w:val="Body"/>
        <w:spacing w:after="240" w:line="240" w:lineRule="auto"/>
        <w:ind w:left="2832"/>
        <w:rPr>
          <w:i/>
          <w:lang w:val="pt-BR"/>
        </w:rPr>
      </w:pPr>
      <w:r w:rsidRPr="00994BC1">
        <w:rPr>
          <w:i/>
          <w:lang w:val="pt-BR"/>
        </w:rPr>
        <w:t>onde:</w:t>
      </w:r>
    </w:p>
    <w:p w14:paraId="4C643302" w14:textId="77777777" w:rsidR="003F47E0" w:rsidRPr="00994BC1" w:rsidRDefault="003F47E0" w:rsidP="00994BC1">
      <w:pPr>
        <w:pStyle w:val="Body"/>
        <w:spacing w:after="240" w:line="300" w:lineRule="exact"/>
        <w:ind w:left="2832"/>
        <w:rPr>
          <w:i/>
          <w:lang w:val="pt-BR"/>
        </w:rPr>
      </w:pPr>
      <w:bookmarkStart w:id="27" w:name="_DV_M121"/>
      <w:bookmarkEnd w:id="27"/>
      <w:r w:rsidRPr="00994BC1">
        <w:rPr>
          <w:b/>
          <w:i/>
          <w:lang w:val="pt-BR"/>
        </w:rPr>
        <w:t xml:space="preserve">k </w:t>
      </w:r>
      <w:r w:rsidRPr="00994BC1">
        <w:rPr>
          <w:i/>
          <w:lang w:val="pt-BR"/>
        </w:rPr>
        <w:t>= número de ordem de NI</w:t>
      </w:r>
      <w:r w:rsidRPr="00994BC1">
        <w:rPr>
          <w:i/>
          <w:vertAlign w:val="subscript"/>
          <w:lang w:val="pt-BR"/>
        </w:rPr>
        <w:t>k</w:t>
      </w:r>
      <w:r w:rsidRPr="00994BC1">
        <w:rPr>
          <w:i/>
          <w:lang w:val="pt-BR"/>
        </w:rPr>
        <w:t>, variando de 1 até n;</w:t>
      </w:r>
    </w:p>
    <w:p w14:paraId="3B05AF97" w14:textId="77777777" w:rsidR="003F47E0" w:rsidRPr="00994BC1" w:rsidRDefault="003F47E0" w:rsidP="00994BC1">
      <w:pPr>
        <w:pStyle w:val="Body"/>
        <w:spacing w:after="240" w:line="300" w:lineRule="exact"/>
        <w:ind w:left="2832"/>
        <w:rPr>
          <w:i/>
          <w:lang w:val="pt-BR"/>
        </w:rPr>
      </w:pPr>
      <w:r w:rsidRPr="00994BC1">
        <w:rPr>
          <w:b/>
          <w:i/>
          <w:lang w:val="pt-BR"/>
        </w:rPr>
        <w:t>n</w:t>
      </w:r>
      <w:r w:rsidRPr="00994BC1">
        <w:rPr>
          <w:i/>
          <w:lang w:val="pt-BR"/>
        </w:rPr>
        <w:t xml:space="preserve"> = número total de números – índice considerados na Atualização Monetária, sendo “n” um número inteiro;</w:t>
      </w:r>
    </w:p>
    <w:p w14:paraId="642E01DB" w14:textId="77777777" w:rsidR="003F47E0" w:rsidRPr="00994BC1" w:rsidRDefault="003F47E0" w:rsidP="00994BC1">
      <w:pPr>
        <w:pStyle w:val="Body"/>
        <w:spacing w:after="240" w:line="300" w:lineRule="exact"/>
        <w:ind w:left="2832"/>
        <w:rPr>
          <w:i/>
          <w:lang w:val="pt-BR"/>
        </w:rPr>
      </w:pPr>
      <w:r w:rsidRPr="00994BC1">
        <w:rPr>
          <w:b/>
          <w:i/>
          <w:lang w:val="pt-BR"/>
        </w:rPr>
        <w:t>NIk</w:t>
      </w:r>
      <w:r w:rsidRPr="00994BC1">
        <w:rPr>
          <w:i/>
          <w:lang w:val="pt-BR"/>
        </w:rPr>
        <w:t xml:space="preserve"> =</w:t>
      </w:r>
      <w:r w:rsidRPr="00994BC1">
        <w:rPr>
          <w:i/>
          <w:lang w:val="pt-BR"/>
        </w:rPr>
        <w:tab/>
        <w:t>valor do número-índice do IPCA do primeiro mês imediatamente anterior ao mês de atualização, caso a atualização seja em data anterior ou na própria Data de Aniversário. Após a respectiva Data de Aniversário, o “NI</w:t>
      </w:r>
      <w:r w:rsidRPr="00994BC1">
        <w:rPr>
          <w:i/>
          <w:vertAlign w:val="subscript"/>
          <w:lang w:val="pt-BR"/>
        </w:rPr>
        <w:t>k</w:t>
      </w:r>
      <w:r w:rsidRPr="00994BC1">
        <w:rPr>
          <w:i/>
          <w:lang w:val="pt-BR"/>
        </w:rPr>
        <w:t>” corresponderá ao valor do número-índice do IPCA do mês de atualização;</w:t>
      </w:r>
    </w:p>
    <w:p w14:paraId="540A0BC5" w14:textId="77777777" w:rsidR="003F47E0" w:rsidRPr="00994BC1" w:rsidRDefault="003F47E0" w:rsidP="00994BC1">
      <w:pPr>
        <w:pStyle w:val="Body"/>
        <w:spacing w:after="240" w:line="300" w:lineRule="exact"/>
        <w:ind w:left="2832"/>
        <w:rPr>
          <w:i/>
          <w:lang w:val="pt-BR"/>
        </w:rPr>
      </w:pPr>
      <w:r w:rsidRPr="00994BC1">
        <w:rPr>
          <w:b/>
          <w:i/>
          <w:lang w:val="pt-BR"/>
        </w:rPr>
        <w:t>NI</w:t>
      </w:r>
      <w:r w:rsidRPr="00994BC1">
        <w:rPr>
          <w:b/>
          <w:i/>
          <w:vertAlign w:val="subscript"/>
          <w:lang w:val="pt-BR"/>
        </w:rPr>
        <w:t xml:space="preserve">k-1 </w:t>
      </w:r>
      <w:r w:rsidRPr="00994BC1">
        <w:rPr>
          <w:i/>
          <w:lang w:val="pt-BR"/>
        </w:rPr>
        <w:t xml:space="preserve">= valor do número-índice do mês anterior ao mês “k”; </w:t>
      </w:r>
    </w:p>
    <w:p w14:paraId="20725CE9" w14:textId="77777777" w:rsidR="003F47E0" w:rsidRPr="00994BC1" w:rsidRDefault="003F47E0" w:rsidP="00994BC1">
      <w:pPr>
        <w:pStyle w:val="Body"/>
        <w:spacing w:after="240" w:line="300" w:lineRule="exact"/>
        <w:ind w:left="2832"/>
        <w:rPr>
          <w:i/>
          <w:lang w:val="pt-BR"/>
        </w:rPr>
      </w:pPr>
      <w:r w:rsidRPr="00994BC1">
        <w:rPr>
          <w:b/>
          <w:i/>
          <w:lang w:val="pt-BR"/>
        </w:rPr>
        <w:t>dup</w:t>
      </w:r>
      <w:r w:rsidRPr="00994BC1">
        <w:rPr>
          <w:i/>
          <w:lang w:val="pt-BR"/>
        </w:rPr>
        <w:t xml:space="preserve"> =</w:t>
      </w:r>
      <w:r w:rsidRPr="00994BC1">
        <w:rPr>
          <w:i/>
          <w:lang w:val="pt-BR"/>
        </w:rPr>
        <w:tab/>
        <w:t xml:space="preserve">número de Dias Úteis entre a Primeira Data de Integralização das Debêntures IPCA I e/ou das Debêntures IPCA II ou a Data de Aniversário imediatamente anterior, o que ocorrer por último (inclusive) e a data de cálculo da atualização exclusive, limitado ao número total de Dias Úteis de vigência do número-índice, sendo “dup” um número inteiro, sendo que na primeira Data de Aniversário deverá ser acrescido de 1 (um) Dia Útil a “dup”; e  </w:t>
      </w:r>
    </w:p>
    <w:p w14:paraId="5E63100A" w14:textId="76038070" w:rsidR="003F47E0" w:rsidRPr="00994BC1" w:rsidRDefault="003F47E0" w:rsidP="00994BC1">
      <w:pPr>
        <w:pStyle w:val="Body"/>
        <w:spacing w:after="240" w:line="300" w:lineRule="exact"/>
        <w:ind w:left="2832"/>
        <w:rPr>
          <w:i/>
          <w:lang w:val="pt-BR"/>
        </w:rPr>
      </w:pPr>
      <w:r w:rsidRPr="00994BC1">
        <w:rPr>
          <w:b/>
          <w:i/>
          <w:lang w:val="pt-BR"/>
        </w:rPr>
        <w:t xml:space="preserve">dut </w:t>
      </w:r>
      <w:r w:rsidRPr="00994BC1">
        <w:rPr>
          <w:i/>
          <w:lang w:val="pt-BR"/>
        </w:rPr>
        <w:t>=</w:t>
      </w:r>
      <w:r w:rsidRPr="00994BC1">
        <w:rPr>
          <w:i/>
          <w:lang w:val="pt-BR"/>
        </w:rPr>
        <w:tab/>
        <w:t>número de Dias Úteis cont</w:t>
      </w:r>
      <w:r w:rsidR="00043724">
        <w:rPr>
          <w:i/>
          <w:lang w:val="pt-BR"/>
        </w:rPr>
        <w:t>a</w:t>
      </w:r>
      <w:r w:rsidRPr="00994BC1">
        <w:rPr>
          <w:i/>
          <w:lang w:val="pt-BR"/>
        </w:rPr>
        <w:t xml:space="preserve">dos entre a </w:t>
      </w:r>
      <w:r w:rsidR="00043724" w:rsidRPr="00043724">
        <w:rPr>
          <w:i/>
          <w:lang w:val="pt-BR"/>
        </w:rPr>
        <w:t>número de Dias Úteis cont</w:t>
      </w:r>
      <w:r w:rsidR="00E2501D">
        <w:rPr>
          <w:i/>
          <w:lang w:val="pt-BR"/>
        </w:rPr>
        <w:t>a</w:t>
      </w:r>
      <w:r w:rsidR="00043724" w:rsidRPr="00043724">
        <w:rPr>
          <w:i/>
          <w:lang w:val="pt-BR"/>
        </w:rPr>
        <w:t xml:space="preserve">dos entre a Data de Aniversário imediatamente anterior (inclusive) e próxima Data de Aniversário dos CRI (exclusive), sendo "dut" um número inteiro, sendo que para a primeira Data de Aniversário “dut” será igual a </w:t>
      </w:r>
      <w:r w:rsidR="00043724" w:rsidRPr="00994BC1">
        <w:rPr>
          <w:i/>
          <w:highlight w:val="yellow"/>
          <w:lang w:val="pt-BR"/>
        </w:rPr>
        <w:t>[</w:t>
      </w:r>
      <w:r w:rsidR="00043724" w:rsidRPr="00994BC1">
        <w:rPr>
          <w:i/>
          <w:highlight w:val="yellow"/>
          <w:lang w:val="pt-BR"/>
        </w:rPr>
        <w:sym w:font="Symbol" w:char="F0B7"/>
      </w:r>
      <w:r w:rsidR="00043724" w:rsidRPr="00994BC1">
        <w:rPr>
          <w:i/>
          <w:highlight w:val="yellow"/>
          <w:lang w:val="pt-BR"/>
        </w:rPr>
        <w:t>]</w:t>
      </w:r>
      <w:r w:rsidR="00043724" w:rsidRPr="00043724">
        <w:rPr>
          <w:i/>
          <w:lang w:val="pt-BR"/>
        </w:rPr>
        <w:t xml:space="preserve"> (</w:t>
      </w:r>
      <w:r w:rsidR="00043724" w:rsidRPr="00994BC1">
        <w:rPr>
          <w:i/>
          <w:highlight w:val="yellow"/>
          <w:lang w:val="pt-BR"/>
        </w:rPr>
        <w:t>[</w:t>
      </w:r>
      <w:r w:rsidR="00043724" w:rsidRPr="00994BC1">
        <w:rPr>
          <w:i/>
          <w:highlight w:val="yellow"/>
          <w:lang w:val="pt-BR"/>
        </w:rPr>
        <w:sym w:font="Symbol" w:char="F0B7"/>
      </w:r>
      <w:r w:rsidR="00043724" w:rsidRPr="00994BC1">
        <w:rPr>
          <w:i/>
          <w:highlight w:val="yellow"/>
          <w:lang w:val="pt-BR"/>
        </w:rPr>
        <w:t>]</w:t>
      </w:r>
      <w:r w:rsidR="00043724" w:rsidRPr="00043724">
        <w:rPr>
          <w:i/>
          <w:lang w:val="pt-BR"/>
        </w:rPr>
        <w:t>) Dias Úteis.</w:t>
      </w:r>
    </w:p>
    <w:p w14:paraId="196B2EB8" w14:textId="77777777" w:rsidR="003F47E0" w:rsidRPr="00994BC1" w:rsidRDefault="003F47E0" w:rsidP="00994BC1">
      <w:pPr>
        <w:pStyle w:val="Body"/>
        <w:spacing w:after="240" w:line="300" w:lineRule="exact"/>
        <w:ind w:left="2832"/>
        <w:rPr>
          <w:i/>
          <w:lang w:val="pt-BR"/>
        </w:rPr>
      </w:pPr>
      <w:r w:rsidRPr="00994BC1">
        <w:rPr>
          <w:i/>
          <w:lang w:val="pt-BR"/>
        </w:rPr>
        <w:t>Sendo que:</w:t>
      </w:r>
    </w:p>
    <w:p w14:paraId="3FEC0F94" w14:textId="77777777" w:rsidR="003F47E0" w:rsidRPr="00994BC1" w:rsidRDefault="003F47E0" w:rsidP="00994BC1">
      <w:pPr>
        <w:pStyle w:val="Level4"/>
        <w:numPr>
          <w:ilvl w:val="3"/>
          <w:numId w:val="20"/>
        </w:numPr>
        <w:tabs>
          <w:tab w:val="clear" w:pos="2041"/>
          <w:tab w:val="clear" w:pos="2722"/>
          <w:tab w:val="num" w:pos="3512"/>
        </w:tabs>
        <w:spacing w:after="240" w:line="300" w:lineRule="exact"/>
        <w:ind w:left="3512"/>
        <w:rPr>
          <w:i/>
          <w:szCs w:val="20"/>
        </w:rPr>
      </w:pPr>
      <w:r w:rsidRPr="00994BC1">
        <w:rPr>
          <w:i/>
          <w:szCs w:val="20"/>
        </w:rPr>
        <w:lastRenderedPageBreak/>
        <w:t>o número-índice do IPCA deverá ser utilizado considerando-se idêntico número de casas decimais daquele divulgado pelo IBGE;</w:t>
      </w:r>
    </w:p>
    <w:p w14:paraId="5E1E6639" w14:textId="77777777" w:rsidR="003F47E0" w:rsidRPr="00994BC1" w:rsidRDefault="003F47E0" w:rsidP="00994BC1">
      <w:pPr>
        <w:pStyle w:val="Level4"/>
        <w:numPr>
          <w:ilvl w:val="3"/>
          <w:numId w:val="20"/>
        </w:numPr>
        <w:tabs>
          <w:tab w:val="clear" w:pos="2041"/>
          <w:tab w:val="clear" w:pos="2722"/>
          <w:tab w:val="num" w:pos="3512"/>
        </w:tabs>
        <w:spacing w:after="240" w:line="300" w:lineRule="exact"/>
        <w:ind w:left="3512"/>
        <w:rPr>
          <w:i/>
          <w:szCs w:val="20"/>
        </w:rPr>
      </w:pPr>
      <w:r w:rsidRPr="00994BC1">
        <w:rPr>
          <w:i/>
          <w:szCs w:val="20"/>
        </w:rPr>
        <w:t xml:space="preserve">a aplicação do IPCA incidirá no menor período permitido pela legislação em vigor, sem necessidade de qualquer formalidade; </w:t>
      </w:r>
    </w:p>
    <w:p w14:paraId="4F448128" w14:textId="77777777" w:rsidR="003F47E0" w:rsidRPr="00994BC1" w:rsidRDefault="003F47E0" w:rsidP="00994BC1">
      <w:pPr>
        <w:pStyle w:val="Level4"/>
        <w:numPr>
          <w:ilvl w:val="3"/>
          <w:numId w:val="20"/>
        </w:numPr>
        <w:tabs>
          <w:tab w:val="clear" w:pos="2041"/>
          <w:tab w:val="clear" w:pos="2722"/>
          <w:tab w:val="num" w:pos="3512"/>
        </w:tabs>
        <w:spacing w:after="240" w:line="300" w:lineRule="exact"/>
        <w:ind w:left="3512"/>
        <w:rPr>
          <w:i/>
          <w:szCs w:val="20"/>
        </w:rPr>
      </w:pPr>
      <w:r w:rsidRPr="00994BC1">
        <w:rPr>
          <w:i/>
          <w:szCs w:val="20"/>
        </w:rPr>
        <w:t>considera-se como “</w:t>
      </w:r>
      <w:r w:rsidRPr="00994BC1">
        <w:rPr>
          <w:b/>
          <w:bCs/>
          <w:i/>
          <w:szCs w:val="20"/>
        </w:rPr>
        <w:t>Data de Aniversário</w:t>
      </w:r>
      <w:r w:rsidRPr="00994BC1">
        <w:rPr>
          <w:i/>
          <w:szCs w:val="20"/>
        </w:rPr>
        <w:t xml:space="preserve">” todo o primeiro Dia Útil anterior a data de aniversário dos CRI. Considera-se como mês da atualização o período mensal compreendido entre duas datas de aniversário consecutivas; </w:t>
      </w:r>
    </w:p>
    <w:p w14:paraId="121BBD51" w14:textId="42CB7AFE" w:rsidR="003F47E0" w:rsidRPr="00994BC1" w:rsidRDefault="003F47E0" w:rsidP="00994BC1">
      <w:pPr>
        <w:pStyle w:val="Level4"/>
        <w:numPr>
          <w:ilvl w:val="3"/>
          <w:numId w:val="20"/>
        </w:numPr>
        <w:tabs>
          <w:tab w:val="clear" w:pos="2041"/>
          <w:tab w:val="clear" w:pos="2722"/>
          <w:tab w:val="num" w:pos="3512"/>
        </w:tabs>
        <w:spacing w:after="240" w:line="240" w:lineRule="auto"/>
        <w:ind w:left="3512"/>
        <w:rPr>
          <w:i/>
          <w:szCs w:val="20"/>
        </w:rPr>
      </w:pPr>
      <w:r w:rsidRPr="00994BC1">
        <w:rPr>
          <w:i/>
          <w:szCs w:val="20"/>
        </w:rPr>
        <w:t xml:space="preserve">o fator resultante da expressão </w:t>
      </w:r>
      <m:oMath>
        <m:sSup>
          <m:sSupPr>
            <m:ctrlPr>
              <w:rPr>
                <w:rFonts w:ascii="Cambria Math" w:hAnsi="Cambria Math"/>
                <w:i/>
                <w:color w:val="000000"/>
                <w:szCs w:val="20"/>
              </w:rPr>
            </m:ctrlPr>
          </m:sSupPr>
          <m:e>
            <m:d>
              <m:dPr>
                <m:ctrlPr>
                  <w:rPr>
                    <w:rFonts w:ascii="Cambria Math" w:hAnsi="Cambria Math"/>
                    <w:i/>
                    <w:color w:val="000000"/>
                    <w:szCs w:val="20"/>
                  </w:rPr>
                </m:ctrlPr>
              </m:dPr>
              <m:e>
                <m:f>
                  <m:fPr>
                    <m:ctrlPr>
                      <w:rPr>
                        <w:rFonts w:ascii="Cambria Math" w:hAnsi="Cambria Math"/>
                        <w:i/>
                        <w:color w:val="000000"/>
                        <w:szCs w:val="20"/>
                      </w:rPr>
                    </m:ctrlPr>
                  </m:fPr>
                  <m:num>
                    <m:sSub>
                      <m:sSubPr>
                        <m:ctrlPr>
                          <w:rPr>
                            <w:rFonts w:ascii="Cambria Math" w:hAnsi="Cambria Math"/>
                            <w:i/>
                            <w:color w:val="000000"/>
                            <w:szCs w:val="20"/>
                          </w:rPr>
                        </m:ctrlPr>
                      </m:sSubPr>
                      <m:e>
                        <m:r>
                          <w:rPr>
                            <w:rFonts w:ascii="Cambria Math" w:hAnsi="Cambria Math"/>
                            <w:color w:val="000000"/>
                            <w:szCs w:val="20"/>
                          </w:rPr>
                          <m:t>NI</m:t>
                        </m:r>
                      </m:e>
                      <m:sub>
                        <m:r>
                          <w:rPr>
                            <w:rFonts w:ascii="Cambria Math" w:hAnsi="Cambria Math"/>
                            <w:color w:val="000000"/>
                            <w:szCs w:val="20"/>
                          </w:rPr>
                          <m:t>k</m:t>
                        </m:r>
                      </m:sub>
                    </m:sSub>
                  </m:num>
                  <m:den>
                    <m:sSub>
                      <m:sSubPr>
                        <m:ctrlPr>
                          <w:rPr>
                            <w:rFonts w:ascii="Cambria Math" w:hAnsi="Cambria Math"/>
                            <w:i/>
                            <w:color w:val="000000"/>
                            <w:szCs w:val="20"/>
                          </w:rPr>
                        </m:ctrlPr>
                      </m:sSubPr>
                      <m:e>
                        <m:r>
                          <w:rPr>
                            <w:rFonts w:ascii="Cambria Math" w:hAnsi="Cambria Math"/>
                            <w:color w:val="000000"/>
                            <w:szCs w:val="20"/>
                          </w:rPr>
                          <m:t>NI</m:t>
                        </m:r>
                      </m:e>
                      <m:sub>
                        <m:r>
                          <w:rPr>
                            <w:rFonts w:ascii="Cambria Math" w:hAnsi="Cambria Math"/>
                            <w:color w:val="000000"/>
                            <w:szCs w:val="20"/>
                          </w:rPr>
                          <m:t>k-1</m:t>
                        </m:r>
                      </m:sub>
                    </m:sSub>
                  </m:den>
                </m:f>
              </m:e>
            </m:d>
          </m:e>
          <m:sup>
            <m:f>
              <m:fPr>
                <m:ctrlPr>
                  <w:rPr>
                    <w:rFonts w:ascii="Cambria Math" w:hAnsi="Cambria Math"/>
                    <w:i/>
                    <w:color w:val="000000"/>
                    <w:szCs w:val="20"/>
                  </w:rPr>
                </m:ctrlPr>
              </m:fPr>
              <m:num>
                <m:r>
                  <w:rPr>
                    <w:rFonts w:ascii="Cambria Math" w:hAnsi="Cambria Math"/>
                    <w:color w:val="000000"/>
                    <w:szCs w:val="20"/>
                  </w:rPr>
                  <m:t>dup</m:t>
                </m:r>
              </m:num>
              <m:den>
                <m:r>
                  <w:rPr>
                    <w:rFonts w:ascii="Cambria Math" w:hAnsi="Cambria Math"/>
                    <w:color w:val="000000"/>
                    <w:szCs w:val="20"/>
                  </w:rPr>
                  <m:t>dut</m:t>
                </m:r>
              </m:den>
            </m:f>
          </m:sup>
        </m:sSup>
      </m:oMath>
      <w:r w:rsidRPr="00994BC1">
        <w:rPr>
          <w:i/>
          <w:szCs w:val="20"/>
        </w:rPr>
        <w:t xml:space="preserve"> é considerado com 8 (oito) casas decimais, sem arredondamento;</w:t>
      </w:r>
    </w:p>
    <w:p w14:paraId="4D3A8179" w14:textId="77777777" w:rsidR="003F47E0" w:rsidRPr="00994BC1" w:rsidRDefault="003F47E0" w:rsidP="00994BC1">
      <w:pPr>
        <w:pStyle w:val="Level4"/>
        <w:numPr>
          <w:ilvl w:val="3"/>
          <w:numId w:val="20"/>
        </w:numPr>
        <w:tabs>
          <w:tab w:val="clear" w:pos="2041"/>
          <w:tab w:val="clear" w:pos="2722"/>
          <w:tab w:val="num" w:pos="3512"/>
        </w:tabs>
        <w:spacing w:after="240" w:line="300" w:lineRule="exact"/>
        <w:ind w:left="3512"/>
        <w:rPr>
          <w:i/>
          <w:szCs w:val="20"/>
        </w:rPr>
      </w:pPr>
      <w:r w:rsidRPr="00994BC1">
        <w:rPr>
          <w:i/>
          <w:szCs w:val="20"/>
        </w:rPr>
        <w:t>o produtório é executado a partir do fator mais recente, acrescentando-se, em seguida, os mais remotos. Os resultados intermediários são calculados com 16 (dezesseis) casas decimais, sem arredondamento; e</w:t>
      </w:r>
    </w:p>
    <w:p w14:paraId="559BABE1" w14:textId="39BDE1DA" w:rsidR="003F47E0" w:rsidRPr="00994BC1" w:rsidRDefault="003F47E0" w:rsidP="00994BC1">
      <w:pPr>
        <w:pStyle w:val="Level4"/>
        <w:numPr>
          <w:ilvl w:val="3"/>
          <w:numId w:val="20"/>
        </w:numPr>
        <w:tabs>
          <w:tab w:val="clear" w:pos="2041"/>
          <w:tab w:val="clear" w:pos="2722"/>
          <w:tab w:val="num" w:pos="3512"/>
        </w:tabs>
        <w:spacing w:after="240" w:line="300" w:lineRule="exact"/>
        <w:ind w:left="3512"/>
        <w:rPr>
          <w:szCs w:val="20"/>
        </w:rPr>
      </w:pPr>
      <w:r w:rsidRPr="00994BC1">
        <w:rPr>
          <w:i/>
          <w:szCs w:val="20"/>
        </w:rPr>
        <w:t>os valores dos finais de semana ou feriados serão iguais ao valor do dia útil subsequente, apropriando o “pro rata” do último Dia Útil anterior.”</w:t>
      </w:r>
    </w:p>
    <w:p w14:paraId="2F402F57" w14:textId="26792E25" w:rsidR="00BE52B3" w:rsidRPr="006263C3" w:rsidRDefault="00BE52B3" w:rsidP="00BD2B41">
      <w:pPr>
        <w:pStyle w:val="Level3"/>
        <w:numPr>
          <w:ilvl w:val="2"/>
          <w:numId w:val="20"/>
        </w:numPr>
        <w:tabs>
          <w:tab w:val="clear" w:pos="1874"/>
        </w:tabs>
        <w:autoSpaceDE w:val="0"/>
        <w:autoSpaceDN w:val="0"/>
        <w:adjustRightInd w:val="0"/>
        <w:rPr>
          <w:szCs w:val="20"/>
        </w:rPr>
      </w:pPr>
      <w:r w:rsidRPr="006263C3">
        <w:rPr>
          <w:szCs w:val="20"/>
        </w:rPr>
        <w:t>Alterar a Cláusula 8.12</w:t>
      </w:r>
      <w:r w:rsidR="004D2E8E" w:rsidRPr="006263C3">
        <w:rPr>
          <w:szCs w:val="20"/>
        </w:rPr>
        <w:t>.1, 8.12.</w:t>
      </w:r>
      <w:r w:rsidR="00F8763F" w:rsidRPr="006263C3">
        <w:rPr>
          <w:szCs w:val="20"/>
        </w:rPr>
        <w:t>2</w:t>
      </w:r>
      <w:r w:rsidR="004D2E8E" w:rsidRPr="006263C3">
        <w:rPr>
          <w:szCs w:val="20"/>
        </w:rPr>
        <w:t>, 8.12.</w:t>
      </w:r>
      <w:r w:rsidR="004606CC" w:rsidRPr="006263C3">
        <w:rPr>
          <w:szCs w:val="20"/>
        </w:rPr>
        <w:t>8,</w:t>
      </w:r>
      <w:r w:rsidR="004D2E8E" w:rsidRPr="006263C3">
        <w:rPr>
          <w:szCs w:val="20"/>
        </w:rPr>
        <w:t xml:space="preserve"> 8.12.</w:t>
      </w:r>
      <w:r w:rsidR="004606CC" w:rsidRPr="006263C3">
        <w:rPr>
          <w:szCs w:val="20"/>
        </w:rPr>
        <w:t>9</w:t>
      </w:r>
      <w:r w:rsidRPr="006263C3">
        <w:rPr>
          <w:szCs w:val="20"/>
        </w:rPr>
        <w:t xml:space="preserve"> </w:t>
      </w:r>
      <w:r w:rsidR="004606CC" w:rsidRPr="006263C3">
        <w:rPr>
          <w:szCs w:val="20"/>
        </w:rPr>
        <w:t xml:space="preserve">e 8.12.10 </w:t>
      </w:r>
      <w:r w:rsidRPr="006263C3">
        <w:rPr>
          <w:szCs w:val="20"/>
        </w:rPr>
        <w:t xml:space="preserve">da Escritura de Emissão de Debêntures, </w:t>
      </w:r>
      <w:r w:rsidR="00F8763F" w:rsidRPr="006263C3">
        <w:rPr>
          <w:szCs w:val="20"/>
        </w:rPr>
        <w:t>as quais passarão</w:t>
      </w:r>
      <w:r w:rsidRPr="006263C3">
        <w:rPr>
          <w:szCs w:val="20"/>
        </w:rPr>
        <w:t xml:space="preserve"> a vigorar com a seguinte redação:</w:t>
      </w:r>
    </w:p>
    <w:p w14:paraId="4C64D82C" w14:textId="77777777" w:rsidR="00BE52B3" w:rsidRPr="006263C3" w:rsidRDefault="00BE52B3" w:rsidP="00BE52B3">
      <w:pPr>
        <w:pStyle w:val="Level3"/>
        <w:numPr>
          <w:ilvl w:val="0"/>
          <w:numId w:val="0"/>
        </w:numPr>
        <w:ind w:left="1361"/>
        <w:rPr>
          <w:rFonts w:eastAsia="Arial Unicode MS"/>
          <w:b/>
          <w:bCs/>
          <w:i/>
          <w:iCs/>
          <w:szCs w:val="20"/>
        </w:rPr>
      </w:pPr>
      <w:r w:rsidRPr="006263C3">
        <w:rPr>
          <w:rFonts w:eastAsia="Arial Unicode MS"/>
          <w:b/>
          <w:bCs/>
          <w:i/>
          <w:iCs/>
          <w:szCs w:val="20"/>
        </w:rPr>
        <w:t>“8.12</w:t>
      </w:r>
      <w:r w:rsidRPr="006263C3">
        <w:rPr>
          <w:rFonts w:eastAsia="Arial Unicode MS"/>
          <w:b/>
          <w:bCs/>
          <w:i/>
          <w:iCs/>
          <w:szCs w:val="20"/>
        </w:rPr>
        <w:tab/>
      </w:r>
      <w:r w:rsidR="00D335AB" w:rsidRPr="006263C3">
        <w:rPr>
          <w:rFonts w:eastAsia="Arial Unicode MS"/>
          <w:b/>
          <w:bCs/>
          <w:i/>
          <w:iCs/>
          <w:szCs w:val="20"/>
        </w:rPr>
        <w:t xml:space="preserve"> </w:t>
      </w:r>
      <w:r w:rsidRPr="006263C3">
        <w:rPr>
          <w:rFonts w:eastAsia="Arial Unicode MS"/>
          <w:b/>
          <w:bCs/>
          <w:i/>
          <w:iCs/>
          <w:szCs w:val="20"/>
        </w:rPr>
        <w:t>Remuneração</w:t>
      </w:r>
    </w:p>
    <w:p w14:paraId="53C5F955" w14:textId="77777777" w:rsidR="00BE52B3" w:rsidRPr="006263C3" w:rsidRDefault="00BE52B3" w:rsidP="00BE52B3">
      <w:pPr>
        <w:pStyle w:val="Level3"/>
        <w:numPr>
          <w:ilvl w:val="0"/>
          <w:numId w:val="0"/>
        </w:numPr>
        <w:tabs>
          <w:tab w:val="num" w:pos="1361"/>
        </w:tabs>
        <w:ind w:left="2835" w:hanging="708"/>
        <w:rPr>
          <w:i/>
          <w:iCs/>
          <w:szCs w:val="20"/>
        </w:rPr>
      </w:pPr>
      <w:r w:rsidRPr="006263C3">
        <w:rPr>
          <w:i/>
          <w:iCs/>
          <w:szCs w:val="20"/>
        </w:rPr>
        <w:t>8.12.1</w:t>
      </w:r>
      <w:r w:rsidRPr="006263C3">
        <w:rPr>
          <w:i/>
          <w:iCs/>
          <w:szCs w:val="20"/>
        </w:rPr>
        <w:tab/>
      </w:r>
      <w:r w:rsidRPr="006263C3">
        <w:rPr>
          <w:i/>
          <w:iCs/>
          <w:szCs w:val="20"/>
          <w:u w:val="single"/>
        </w:rPr>
        <w:t>Remuneração das Debêntures CDI</w:t>
      </w:r>
      <w:r w:rsidRPr="006263C3">
        <w:rPr>
          <w:i/>
          <w:iCs/>
          <w:szCs w:val="20"/>
        </w:rPr>
        <w:t>. Sobre o Valor Nominal Unitário ou o saldo do Valor Nominal Unitário das Debêntures CDI, conforme o caso, incidirão juros remuneratórios correspondentes a 100% (cem por cento) da variação acumulada das taxas médias referenciais para depósitos interfinanceiros no Brasil – Certificados de Depósito Interfinanceiro – DI de um dia over extra grupo apuradas e divulgadas pela B3 S.A. – Brasil, Bolsa, Balcão, no informativo diário disponível em sua página na internet (http://www.b3.com.br/pt_br/) expressas na forma percentual e calculadas diariamente sob forma de capitalização composta, com base em um ano de 252 (duzentos e cinquenta e dois) Dias Úteis (“</w:t>
      </w:r>
      <w:r w:rsidRPr="006263C3">
        <w:rPr>
          <w:b/>
          <w:bCs/>
          <w:i/>
          <w:iCs/>
          <w:szCs w:val="20"/>
        </w:rPr>
        <w:t>Taxa DI</w:t>
      </w:r>
      <w:r w:rsidRPr="006263C3">
        <w:rPr>
          <w:i/>
          <w:iCs/>
          <w:szCs w:val="20"/>
        </w:rPr>
        <w:t xml:space="preserve">”), capitalizada exponencialmente, acrescida de sobretaxa (spread) de </w:t>
      </w:r>
      <w:r w:rsidR="00D71CAA" w:rsidRPr="006263C3">
        <w:rPr>
          <w:i/>
          <w:iCs/>
          <w:szCs w:val="20"/>
          <w:highlight w:val="yellow"/>
        </w:rPr>
        <w:t>[</w:t>
      </w:r>
      <w:r w:rsidR="00D71CAA" w:rsidRPr="006263C3">
        <w:rPr>
          <w:i/>
          <w:iCs/>
          <w:szCs w:val="20"/>
          <w:highlight w:val="yellow"/>
        </w:rPr>
        <w:sym w:font="Symbol" w:char="F0B7"/>
      </w:r>
      <w:r w:rsidR="00D71CAA" w:rsidRPr="006263C3">
        <w:rPr>
          <w:i/>
          <w:iCs/>
          <w:szCs w:val="20"/>
          <w:highlight w:val="yellow"/>
        </w:rPr>
        <w:t>]</w:t>
      </w:r>
      <w:r w:rsidRPr="006263C3">
        <w:rPr>
          <w:i/>
          <w:iCs/>
          <w:szCs w:val="20"/>
        </w:rPr>
        <w:t>% (</w:t>
      </w:r>
      <w:r w:rsidR="00D71CAA" w:rsidRPr="006263C3">
        <w:rPr>
          <w:i/>
          <w:iCs/>
          <w:szCs w:val="20"/>
          <w:highlight w:val="yellow"/>
        </w:rPr>
        <w:t>[</w:t>
      </w:r>
      <w:r w:rsidR="00D71CAA" w:rsidRPr="006263C3">
        <w:rPr>
          <w:i/>
          <w:iCs/>
          <w:szCs w:val="20"/>
          <w:highlight w:val="yellow"/>
        </w:rPr>
        <w:sym w:font="Symbol" w:char="F0B7"/>
      </w:r>
      <w:r w:rsidR="00D71CAA" w:rsidRPr="006263C3">
        <w:rPr>
          <w:i/>
          <w:iCs/>
          <w:szCs w:val="20"/>
          <w:highlight w:val="yellow"/>
        </w:rPr>
        <w:t>]</w:t>
      </w:r>
      <w:r w:rsidRPr="006263C3">
        <w:rPr>
          <w:i/>
          <w:iCs/>
          <w:szCs w:val="20"/>
        </w:rPr>
        <w:t>) ao ano, com base em um ano de 252 (duzentos e cinquenta e dois) Dias Úteis (“</w:t>
      </w:r>
      <w:r w:rsidRPr="006263C3">
        <w:rPr>
          <w:b/>
          <w:bCs/>
          <w:i/>
          <w:iCs/>
          <w:szCs w:val="20"/>
        </w:rPr>
        <w:t>Remuneração das Debêntures CDI</w:t>
      </w:r>
      <w:r w:rsidRPr="006263C3">
        <w:rPr>
          <w:i/>
          <w:iCs/>
          <w:szCs w:val="20"/>
        </w:rPr>
        <w:t xml:space="preserve">”). </w:t>
      </w:r>
    </w:p>
    <w:p w14:paraId="6CFB1A8D" w14:textId="77777777" w:rsidR="00BE52B3" w:rsidRPr="006263C3" w:rsidRDefault="00BE52B3" w:rsidP="00BE52B3">
      <w:pPr>
        <w:pStyle w:val="Level3"/>
        <w:numPr>
          <w:ilvl w:val="0"/>
          <w:numId w:val="0"/>
        </w:numPr>
        <w:tabs>
          <w:tab w:val="num" w:pos="1361"/>
        </w:tabs>
        <w:ind w:left="2835" w:hanging="708"/>
        <w:rPr>
          <w:i/>
          <w:iCs/>
          <w:szCs w:val="20"/>
        </w:rPr>
      </w:pPr>
      <w:r w:rsidRPr="006263C3">
        <w:rPr>
          <w:i/>
          <w:iCs/>
          <w:szCs w:val="20"/>
        </w:rPr>
        <w:t>8.12.2</w:t>
      </w:r>
      <w:r w:rsidRPr="006263C3">
        <w:rPr>
          <w:i/>
          <w:iCs/>
          <w:szCs w:val="20"/>
        </w:rPr>
        <w:tab/>
        <w:t xml:space="preserve">A Remuneração das Debêntures CDI será calculada de forma exponencial e cumulativa pro rata temporis por Dias Úteis decorridos, incidentes sobre o Valor Nominal Unitário ou o saldo do </w:t>
      </w:r>
      <w:r w:rsidRPr="006263C3">
        <w:rPr>
          <w:i/>
          <w:iCs/>
          <w:szCs w:val="20"/>
        </w:rPr>
        <w:lastRenderedPageBreak/>
        <w:t>Valor Nominal Unitário, conforme o caso, desde a Primeira Data de Integralização das Debêntures CDI ou da Data de Pagamento da Remuneração das Debêntures CDI imediatamente anterior, conforme o caso, até a respectiva Data de Pagamento da Remuneração das Debêntures CDI imediatamente subsequente, observado que n</w:t>
      </w:r>
      <w:r w:rsidR="00595BB0" w:rsidRPr="006263C3">
        <w:rPr>
          <w:i/>
          <w:iCs/>
          <w:szCs w:val="20"/>
        </w:rPr>
        <w:t>o primeiro</w:t>
      </w:r>
      <w:r w:rsidRPr="006263C3">
        <w:rPr>
          <w:i/>
          <w:iCs/>
          <w:szCs w:val="20"/>
        </w:rPr>
        <w:t xml:space="preserve"> </w:t>
      </w:r>
      <w:r w:rsidR="00595BB0" w:rsidRPr="006263C3">
        <w:rPr>
          <w:i/>
          <w:iCs/>
          <w:szCs w:val="20"/>
        </w:rPr>
        <w:t>Período de Capitalização deverá ser acrescido o produtório do FatorDI do 1 (um) Dia Útil que antecede a Primeira Data de Integralização.</w:t>
      </w:r>
      <w:r w:rsidRPr="006263C3">
        <w:rPr>
          <w:i/>
          <w:iCs/>
          <w:szCs w:val="20"/>
        </w:rPr>
        <w:t xml:space="preserve"> A Remuneração das Debêntures CDI será calculada de acordo com a seguinte fórmula:</w:t>
      </w:r>
    </w:p>
    <w:p w14:paraId="783689E8" w14:textId="77777777" w:rsidR="00BE52B3" w:rsidRPr="006263C3" w:rsidRDefault="00BE52B3" w:rsidP="00BE52B3">
      <w:pPr>
        <w:pStyle w:val="Body"/>
        <w:widowControl w:val="0"/>
        <w:spacing w:before="140" w:after="0"/>
        <w:ind w:left="2835"/>
        <w:jc w:val="center"/>
        <w:rPr>
          <w:i/>
          <w:iCs/>
          <w:lang w:val="pt-BR"/>
        </w:rPr>
      </w:pPr>
      <w:r w:rsidRPr="006263C3">
        <w:rPr>
          <w:i/>
          <w:iCs/>
          <w:lang w:val="pt-BR"/>
        </w:rPr>
        <w:t>J = Vne x (Fator Juros – 1)</w:t>
      </w:r>
    </w:p>
    <w:p w14:paraId="5F557EB1" w14:textId="77777777" w:rsidR="00BE52B3" w:rsidRPr="006263C3" w:rsidRDefault="00BE52B3" w:rsidP="00BE52B3">
      <w:pPr>
        <w:pStyle w:val="Body"/>
        <w:widowControl w:val="0"/>
        <w:spacing w:before="140" w:after="0"/>
        <w:ind w:left="2835"/>
        <w:rPr>
          <w:rFonts w:eastAsia="SimSun"/>
          <w:i/>
          <w:iCs/>
          <w:lang w:val="pt-BR" w:eastAsia="zh-CN"/>
        </w:rPr>
      </w:pPr>
      <w:r w:rsidRPr="006263C3">
        <w:rPr>
          <w:rFonts w:eastAsia="SimSun"/>
          <w:i/>
          <w:iCs/>
          <w:lang w:val="pt-BR" w:eastAsia="zh-CN"/>
        </w:rPr>
        <w:t>Onde:</w:t>
      </w:r>
    </w:p>
    <w:p w14:paraId="6DEA3E6A" w14:textId="77777777" w:rsidR="00BE52B3" w:rsidRPr="006263C3" w:rsidRDefault="00BE52B3" w:rsidP="00BE52B3">
      <w:pPr>
        <w:pStyle w:val="Body"/>
        <w:widowControl w:val="0"/>
        <w:spacing w:before="140" w:after="0"/>
        <w:ind w:left="2835"/>
        <w:rPr>
          <w:rFonts w:eastAsia="SimSun"/>
          <w:i/>
          <w:iCs/>
          <w:lang w:val="pt-BR" w:eastAsia="zh-CN"/>
        </w:rPr>
      </w:pPr>
      <w:r w:rsidRPr="006263C3">
        <w:rPr>
          <w:rFonts w:eastAsia="SimSun"/>
          <w:b/>
          <w:bCs/>
          <w:i/>
          <w:iCs/>
          <w:lang w:val="pt-BR" w:eastAsia="zh-CN"/>
        </w:rPr>
        <w:t>J</w:t>
      </w:r>
      <w:r w:rsidRPr="006263C3">
        <w:rPr>
          <w:rFonts w:eastAsia="SimSun"/>
          <w:i/>
          <w:iCs/>
          <w:lang w:val="pt-BR" w:eastAsia="zh-CN"/>
        </w:rPr>
        <w:t xml:space="preserve"> = valor unitário da Remuneração das Debêntures CDI relativa às Debêntures CDI devida ao final de cada Período de Capitalização Debêntures CDI (conforme definido abaixo), calculado com 8 (oito) casas decimais sem arredondamento;</w:t>
      </w:r>
    </w:p>
    <w:p w14:paraId="4E695AD9" w14:textId="77777777" w:rsidR="00BE52B3" w:rsidRPr="006263C3" w:rsidRDefault="00BE52B3" w:rsidP="00BE52B3">
      <w:pPr>
        <w:pStyle w:val="Body"/>
        <w:widowControl w:val="0"/>
        <w:spacing w:before="140" w:after="0"/>
        <w:ind w:left="2835"/>
        <w:rPr>
          <w:rFonts w:eastAsia="SimSun"/>
          <w:i/>
          <w:iCs/>
          <w:lang w:val="pt-BR" w:eastAsia="zh-CN"/>
        </w:rPr>
      </w:pPr>
      <w:r w:rsidRPr="006263C3">
        <w:rPr>
          <w:rFonts w:eastAsia="SimSun"/>
          <w:b/>
          <w:bCs/>
          <w:i/>
          <w:iCs/>
          <w:lang w:val="pt-BR" w:eastAsia="zh-CN"/>
        </w:rPr>
        <w:t>Vne</w:t>
      </w:r>
      <w:r w:rsidRPr="006263C3">
        <w:rPr>
          <w:rFonts w:eastAsia="SimSun"/>
          <w:i/>
          <w:iCs/>
          <w:lang w:val="pt-BR" w:eastAsia="zh-CN"/>
        </w:rPr>
        <w:t xml:space="preserve"> = Valor Nominal Unitário ou saldo do Valor Nominal Unitário, conforme o caso, informado/calculado com 8 (oito) casas decimais, sem arredondamento; e</w:t>
      </w:r>
    </w:p>
    <w:p w14:paraId="3ACF17DD" w14:textId="77777777" w:rsidR="00BE52B3" w:rsidRPr="006263C3" w:rsidRDefault="00BE52B3" w:rsidP="00BE52B3">
      <w:pPr>
        <w:pStyle w:val="Body"/>
        <w:widowControl w:val="0"/>
        <w:spacing w:before="140" w:after="0"/>
        <w:ind w:left="2835"/>
        <w:rPr>
          <w:rFonts w:eastAsia="SimSun"/>
          <w:i/>
          <w:iCs/>
          <w:lang w:val="pt-BR" w:eastAsia="zh-CN"/>
        </w:rPr>
      </w:pPr>
      <w:r w:rsidRPr="006263C3">
        <w:rPr>
          <w:rFonts w:eastAsia="SimSun"/>
          <w:b/>
          <w:bCs/>
          <w:i/>
          <w:iCs/>
          <w:lang w:val="pt-BR" w:eastAsia="zh-CN"/>
        </w:rPr>
        <w:t>FatorJuros</w:t>
      </w:r>
      <w:r w:rsidRPr="006263C3">
        <w:rPr>
          <w:rFonts w:eastAsia="SimSun"/>
          <w:i/>
          <w:iCs/>
          <w:lang w:val="pt-BR" w:eastAsia="zh-CN"/>
        </w:rPr>
        <w:t xml:space="preserve"> = fator de juros composto, calculado com 9 (nove) casas decimais, com arredondamento, apurado de acordo com a seguinte fórmula:</w:t>
      </w:r>
    </w:p>
    <w:p w14:paraId="35D35BBE" w14:textId="77777777" w:rsidR="00BE52B3" w:rsidRPr="006263C3" w:rsidRDefault="00BE52B3" w:rsidP="00BE52B3">
      <w:pPr>
        <w:pStyle w:val="Body"/>
        <w:widowControl w:val="0"/>
        <w:spacing w:before="140" w:after="0"/>
        <w:ind w:left="2835"/>
        <w:jc w:val="center"/>
        <w:rPr>
          <w:rFonts w:eastAsia="SimSun"/>
          <w:i/>
          <w:iCs/>
          <w:lang w:val="pt-BR" w:eastAsia="zh-CN"/>
        </w:rPr>
      </w:pPr>
      <w:r w:rsidRPr="006263C3">
        <w:rPr>
          <w:i/>
          <w:iCs/>
          <w:noProof/>
          <w:lang w:val="pt-BR" w:eastAsia="pt-BR"/>
        </w:rPr>
        <w:drawing>
          <wp:inline distT="0" distB="0" distL="0" distR="0" wp14:anchorId="2A511CE0" wp14:editId="04CD939F">
            <wp:extent cx="2470150" cy="190500"/>
            <wp:effectExtent l="0" t="0" r="0" b="0"/>
            <wp:docPr id="9"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0873556E" w14:textId="77777777" w:rsidR="00BE52B3" w:rsidRPr="006263C3" w:rsidRDefault="00BE52B3" w:rsidP="00BE52B3">
      <w:pPr>
        <w:pStyle w:val="Body"/>
        <w:widowControl w:val="0"/>
        <w:spacing w:before="140" w:after="0"/>
        <w:ind w:left="2835"/>
        <w:rPr>
          <w:rFonts w:eastAsia="Calibri"/>
          <w:i/>
          <w:iCs/>
          <w:lang w:val="pt-BR"/>
        </w:rPr>
      </w:pPr>
      <w:r w:rsidRPr="006263C3">
        <w:rPr>
          <w:rFonts w:eastAsia="Calibri"/>
          <w:i/>
          <w:iCs/>
          <w:lang w:val="pt-BR"/>
        </w:rPr>
        <w:t>Onde:</w:t>
      </w:r>
    </w:p>
    <w:p w14:paraId="4BA1026D" w14:textId="77777777" w:rsidR="00BE52B3" w:rsidRPr="006263C3" w:rsidRDefault="00BE52B3" w:rsidP="00BE52B3">
      <w:pPr>
        <w:pStyle w:val="Body"/>
        <w:widowControl w:val="0"/>
        <w:spacing w:before="140" w:after="0"/>
        <w:ind w:left="2835"/>
        <w:rPr>
          <w:rFonts w:eastAsia="Calibri"/>
          <w:i/>
          <w:iCs/>
          <w:lang w:val="pt-BR"/>
        </w:rPr>
      </w:pPr>
      <w:r w:rsidRPr="006263C3">
        <w:rPr>
          <w:rFonts w:eastAsia="Calibri"/>
          <w:b/>
          <w:i/>
          <w:iCs/>
          <w:lang w:val="pt-BR"/>
        </w:rPr>
        <w:t>FatorDI</w:t>
      </w:r>
      <w:r w:rsidRPr="006263C3">
        <w:rPr>
          <w:rFonts w:eastAsia="Calibri"/>
          <w:i/>
          <w:iCs/>
          <w:lang w:val="pt-BR"/>
        </w:rPr>
        <w:t xml:space="preserve"> = produtório das Taxas Dik, desde a Primeira Data de Integralização</w:t>
      </w:r>
      <w:r w:rsidRPr="006263C3">
        <w:rPr>
          <w:i/>
          <w:iCs/>
          <w:lang w:val="pt-BR"/>
        </w:rPr>
        <w:t xml:space="preserve"> </w:t>
      </w:r>
      <w:r w:rsidRPr="006263C3">
        <w:rPr>
          <w:rFonts w:eastAsia="Calibri"/>
          <w:i/>
          <w:iCs/>
          <w:lang w:val="pt-BR"/>
        </w:rPr>
        <w:t>das Debêntures CDI ou Data de Pagamento da Remuneração das Debêntures CDI imediatamente anterior, conforme o caso, inclusive, até a data de cálculo, exclusive, calculado com 8 (oito) casas decimais, com arredondamento, apurado da seguinte forma:</w:t>
      </w:r>
    </w:p>
    <w:p w14:paraId="7AE6E28A" w14:textId="77777777" w:rsidR="00BE52B3" w:rsidRPr="006263C3" w:rsidRDefault="00BE52B3" w:rsidP="00BE52B3">
      <w:pPr>
        <w:pStyle w:val="NormalWeb"/>
        <w:widowControl w:val="0"/>
        <w:spacing w:before="140" w:beforeAutospacing="0" w:after="0" w:afterAutospacing="0" w:line="290" w:lineRule="auto"/>
        <w:ind w:left="2835"/>
        <w:jc w:val="center"/>
        <w:rPr>
          <w:rFonts w:ascii="Arial" w:eastAsia="Calibri" w:hAnsi="Arial" w:cs="Arial"/>
          <w:i/>
          <w:iCs/>
          <w:szCs w:val="20"/>
        </w:rPr>
      </w:pPr>
      <w:r w:rsidRPr="006263C3">
        <w:rPr>
          <w:rFonts w:ascii="Arial" w:hAnsi="Arial" w:cs="Arial"/>
          <w:i/>
          <w:iCs/>
          <w:noProof/>
          <w:szCs w:val="20"/>
        </w:rPr>
        <w:drawing>
          <wp:inline distT="0" distB="0" distL="0" distR="0" wp14:anchorId="5DA4F0DC" wp14:editId="1BB9074F">
            <wp:extent cx="1784985" cy="467995"/>
            <wp:effectExtent l="0" t="0" r="5715" b="8255"/>
            <wp:docPr id="10"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8"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068DCB43" w14:textId="77777777" w:rsidR="00BE52B3" w:rsidRPr="006263C3" w:rsidRDefault="00BE52B3" w:rsidP="00BE52B3">
      <w:pPr>
        <w:pStyle w:val="Body"/>
        <w:widowControl w:val="0"/>
        <w:spacing w:before="140" w:after="0"/>
        <w:ind w:left="2835"/>
        <w:rPr>
          <w:rFonts w:eastAsia="SimSun"/>
          <w:i/>
          <w:iCs/>
          <w:lang w:val="pt-BR" w:eastAsia="zh-CN"/>
        </w:rPr>
      </w:pPr>
      <w:r w:rsidRPr="006263C3">
        <w:rPr>
          <w:rFonts w:eastAsia="SimSun"/>
          <w:i/>
          <w:iCs/>
          <w:lang w:val="pt-BR" w:eastAsia="zh-CN"/>
        </w:rPr>
        <w:t>Onde:</w:t>
      </w:r>
    </w:p>
    <w:p w14:paraId="08BB7806" w14:textId="77777777" w:rsidR="00BE52B3" w:rsidRPr="006263C3" w:rsidRDefault="00BE52B3" w:rsidP="00BE52B3">
      <w:pPr>
        <w:pStyle w:val="Body"/>
        <w:widowControl w:val="0"/>
        <w:spacing w:before="140" w:after="0"/>
        <w:ind w:left="2835"/>
        <w:rPr>
          <w:rFonts w:eastAsia="SimSun"/>
          <w:i/>
          <w:iCs/>
          <w:lang w:val="pt-BR" w:eastAsia="zh-CN"/>
        </w:rPr>
      </w:pPr>
      <w:r w:rsidRPr="006263C3">
        <w:rPr>
          <w:rFonts w:eastAsia="SimSun"/>
          <w:b/>
          <w:i/>
          <w:iCs/>
          <w:lang w:val="pt-BR" w:eastAsia="zh-CN"/>
        </w:rPr>
        <w:t>k</w:t>
      </w:r>
      <w:r w:rsidRPr="006263C3">
        <w:rPr>
          <w:rFonts w:eastAsia="SimSun"/>
          <w:i/>
          <w:iCs/>
          <w:lang w:val="pt-BR" w:eastAsia="zh-CN"/>
        </w:rPr>
        <w:t xml:space="preserve"> = número de ordens das Taxas DI, variando de 1 (um) até nDI, sendo “k” um número inteiro;</w:t>
      </w:r>
    </w:p>
    <w:p w14:paraId="1AF837E1" w14:textId="77777777" w:rsidR="00BE52B3" w:rsidRPr="006263C3" w:rsidRDefault="00BE52B3" w:rsidP="00BE52B3">
      <w:pPr>
        <w:pStyle w:val="Body"/>
        <w:widowControl w:val="0"/>
        <w:spacing w:before="140" w:after="0"/>
        <w:ind w:left="2835"/>
        <w:rPr>
          <w:rFonts w:eastAsia="SimSun"/>
          <w:i/>
          <w:iCs/>
          <w:lang w:val="pt-BR" w:eastAsia="zh-CN"/>
        </w:rPr>
      </w:pPr>
      <w:r w:rsidRPr="006263C3">
        <w:rPr>
          <w:rFonts w:eastAsia="SimSun"/>
          <w:b/>
          <w:i/>
          <w:iCs/>
          <w:lang w:val="pt-BR" w:eastAsia="zh-CN"/>
        </w:rPr>
        <w:t>nDI</w:t>
      </w:r>
      <w:r w:rsidRPr="006263C3">
        <w:rPr>
          <w:rFonts w:eastAsia="SimSun"/>
          <w:i/>
          <w:iCs/>
          <w:lang w:val="pt-BR" w:eastAsia="zh-CN"/>
        </w:rPr>
        <w:t xml:space="preserve"> = número total de Taxas DI, consideradas entre a Primeira Data de Integralização</w:t>
      </w:r>
      <w:r w:rsidRPr="006263C3">
        <w:rPr>
          <w:i/>
          <w:iCs/>
          <w:lang w:val="pt-BR"/>
        </w:rPr>
        <w:t xml:space="preserve"> </w:t>
      </w:r>
      <w:r w:rsidRPr="006263C3">
        <w:rPr>
          <w:rFonts w:eastAsia="SimSun"/>
          <w:i/>
          <w:iCs/>
          <w:lang w:val="pt-BR" w:eastAsia="zh-CN"/>
        </w:rPr>
        <w:t>das Debêntures CDI</w:t>
      </w:r>
      <w:r w:rsidRPr="006263C3">
        <w:rPr>
          <w:rFonts w:eastAsia="Calibri"/>
          <w:i/>
          <w:iCs/>
          <w:lang w:val="pt-BR"/>
        </w:rPr>
        <w:t xml:space="preserve"> ou Data de Pagamento da Remuneração</w:t>
      </w:r>
      <w:r w:rsidRPr="006263C3">
        <w:rPr>
          <w:i/>
          <w:iCs/>
          <w:lang w:val="pt-BR"/>
        </w:rPr>
        <w:t xml:space="preserve"> das Debêntures CDI</w:t>
      </w:r>
      <w:r w:rsidRPr="006263C3">
        <w:rPr>
          <w:rFonts w:eastAsia="Calibri"/>
          <w:i/>
          <w:iCs/>
          <w:lang w:val="pt-BR"/>
        </w:rPr>
        <w:t xml:space="preserve"> imediatamente anterior, conforme o caso,</w:t>
      </w:r>
      <w:r w:rsidRPr="006263C3">
        <w:rPr>
          <w:rFonts w:eastAsia="SimSun"/>
          <w:i/>
          <w:iCs/>
          <w:lang w:val="pt-BR" w:eastAsia="zh-CN"/>
        </w:rPr>
        <w:t xml:space="preserve"> e a data de cálculo, sendo “nDI” um número inteiro; e</w:t>
      </w:r>
    </w:p>
    <w:p w14:paraId="3F8460F8" w14:textId="77777777" w:rsidR="00BE52B3" w:rsidRPr="006263C3" w:rsidRDefault="00BE52B3" w:rsidP="00BE52B3">
      <w:pPr>
        <w:pStyle w:val="Body"/>
        <w:widowControl w:val="0"/>
        <w:spacing w:before="140" w:after="0"/>
        <w:ind w:left="2835"/>
        <w:rPr>
          <w:rFonts w:eastAsia="SimSun"/>
          <w:i/>
          <w:iCs/>
          <w:lang w:val="pt-BR" w:eastAsia="zh-CN"/>
        </w:rPr>
      </w:pPr>
      <w:r w:rsidRPr="006263C3">
        <w:rPr>
          <w:rFonts w:eastAsia="SimSun"/>
          <w:b/>
          <w:i/>
          <w:iCs/>
          <w:lang w:val="pt-BR" w:eastAsia="zh-CN"/>
        </w:rPr>
        <w:t>TDI</w:t>
      </w:r>
      <w:r w:rsidRPr="006263C3">
        <w:rPr>
          <w:rFonts w:eastAsia="SimSun"/>
          <w:b/>
          <w:i/>
          <w:iCs/>
          <w:vertAlign w:val="subscript"/>
          <w:lang w:val="pt-BR" w:eastAsia="zh-CN"/>
        </w:rPr>
        <w:t>k</w:t>
      </w:r>
      <w:r w:rsidRPr="006263C3">
        <w:rPr>
          <w:rFonts w:eastAsia="SimSun"/>
          <w:i/>
          <w:iCs/>
          <w:lang w:val="pt-BR" w:eastAsia="zh-CN"/>
        </w:rPr>
        <w:t xml:space="preserve"> = Taxa DI, de ordem “k”, expressa ao dia, calculada com 8 (oito) casas decimais, com arredondamento, na base 252 (duzentos e cinquenta e dois) Dias Úteis, apurada da seguinte </w:t>
      </w:r>
      <w:r w:rsidRPr="006263C3">
        <w:rPr>
          <w:rFonts w:eastAsia="SimSun"/>
          <w:i/>
          <w:iCs/>
          <w:lang w:val="pt-BR" w:eastAsia="zh-CN"/>
        </w:rPr>
        <w:lastRenderedPageBreak/>
        <w:t>forma:</w:t>
      </w:r>
    </w:p>
    <w:p w14:paraId="5488E6B4" w14:textId="77777777" w:rsidR="00BE52B3" w:rsidRPr="006263C3" w:rsidRDefault="00BE52B3" w:rsidP="00BE52B3">
      <w:pPr>
        <w:widowControl w:val="0"/>
        <w:spacing w:before="140" w:line="290" w:lineRule="auto"/>
        <w:ind w:left="2835"/>
        <w:jc w:val="center"/>
        <w:rPr>
          <w:rFonts w:eastAsia="SimSun" w:cs="Arial"/>
          <w:i/>
          <w:iCs/>
          <w:szCs w:val="20"/>
          <w:lang w:eastAsia="zh-CN"/>
        </w:rPr>
      </w:pPr>
      <w:r w:rsidRPr="006263C3">
        <w:rPr>
          <w:rFonts w:eastAsia="SimSun" w:cs="Arial"/>
          <w:i/>
          <w:iCs/>
          <w:noProof/>
          <w:szCs w:val="20"/>
        </w:rPr>
        <w:drawing>
          <wp:inline distT="0" distB="0" distL="0" distR="0" wp14:anchorId="245A1DF2" wp14:editId="303B81E4">
            <wp:extent cx="1579880" cy="556260"/>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230774B7" w14:textId="77777777" w:rsidR="00BE52B3" w:rsidRPr="006263C3" w:rsidRDefault="00BE52B3" w:rsidP="00BE52B3">
      <w:pPr>
        <w:pStyle w:val="Body"/>
        <w:widowControl w:val="0"/>
        <w:spacing w:before="140" w:after="0"/>
        <w:ind w:left="2835"/>
        <w:rPr>
          <w:rFonts w:eastAsia="SimSun"/>
          <w:i/>
          <w:iCs/>
          <w:lang w:val="pt-BR" w:eastAsia="zh-CN"/>
        </w:rPr>
      </w:pPr>
      <w:r w:rsidRPr="006263C3">
        <w:rPr>
          <w:rFonts w:eastAsia="SimSun"/>
          <w:i/>
          <w:iCs/>
          <w:lang w:val="pt-BR" w:eastAsia="zh-CN"/>
        </w:rPr>
        <w:t>Onde:</w:t>
      </w:r>
    </w:p>
    <w:p w14:paraId="7015447A" w14:textId="77777777" w:rsidR="00BE52B3" w:rsidRPr="006263C3" w:rsidRDefault="00BE52B3" w:rsidP="00BE52B3">
      <w:pPr>
        <w:pStyle w:val="Body"/>
        <w:widowControl w:val="0"/>
        <w:spacing w:before="140" w:after="0"/>
        <w:ind w:left="2835"/>
        <w:rPr>
          <w:rFonts w:eastAsia="SimSun"/>
          <w:i/>
          <w:iCs/>
          <w:lang w:val="pt-BR" w:eastAsia="zh-CN"/>
        </w:rPr>
      </w:pPr>
      <w:r w:rsidRPr="006263C3">
        <w:rPr>
          <w:rFonts w:eastAsia="SimSun"/>
          <w:b/>
          <w:i/>
          <w:iCs/>
          <w:lang w:val="pt-BR" w:eastAsia="zh-CN"/>
        </w:rPr>
        <w:t>DI</w:t>
      </w:r>
      <w:r w:rsidRPr="006263C3">
        <w:rPr>
          <w:rFonts w:eastAsia="SimSun"/>
          <w:b/>
          <w:i/>
          <w:iCs/>
          <w:vertAlign w:val="subscript"/>
          <w:lang w:val="pt-BR" w:eastAsia="zh-CN"/>
        </w:rPr>
        <w:t>k</w:t>
      </w:r>
      <w:r w:rsidRPr="006263C3">
        <w:rPr>
          <w:rFonts w:eastAsia="SimSun"/>
          <w:i/>
          <w:iCs/>
          <w:lang w:val="pt-BR" w:eastAsia="zh-CN"/>
        </w:rPr>
        <w:t xml:space="preserve"> = Taxa DI divulgada pela </w:t>
      </w:r>
      <w:r w:rsidRPr="006263C3">
        <w:rPr>
          <w:i/>
          <w:iCs/>
          <w:lang w:val="pt-BR"/>
        </w:rPr>
        <w:t>B3</w:t>
      </w:r>
      <w:r w:rsidRPr="006263C3">
        <w:rPr>
          <w:rFonts w:eastAsia="SimSun"/>
          <w:i/>
          <w:iCs/>
          <w:lang w:val="pt-BR" w:eastAsia="zh-CN"/>
        </w:rPr>
        <w:t>, utilizada com 2 (duas) casas decimais.</w:t>
      </w:r>
    </w:p>
    <w:p w14:paraId="7AF0FEC4" w14:textId="77777777" w:rsidR="00BE52B3" w:rsidRPr="006263C3" w:rsidRDefault="00BE52B3" w:rsidP="00BE52B3">
      <w:pPr>
        <w:pStyle w:val="Body"/>
        <w:widowControl w:val="0"/>
        <w:spacing w:before="140" w:after="0"/>
        <w:ind w:left="2835"/>
        <w:rPr>
          <w:rFonts w:eastAsia="SimSun"/>
          <w:i/>
          <w:iCs/>
          <w:lang w:val="pt-BR" w:eastAsia="zh-CN"/>
        </w:rPr>
      </w:pPr>
      <w:r w:rsidRPr="006263C3">
        <w:rPr>
          <w:rFonts w:eastAsia="SimSun"/>
          <w:b/>
          <w:i/>
          <w:iCs/>
          <w:lang w:val="pt-BR" w:eastAsia="zh-CN"/>
        </w:rPr>
        <w:t>Fator Spread</w:t>
      </w:r>
      <w:r w:rsidRPr="006263C3">
        <w:rPr>
          <w:rFonts w:eastAsia="SimSun"/>
          <w:i/>
          <w:iCs/>
          <w:lang w:val="pt-BR" w:eastAsia="zh-CN"/>
        </w:rPr>
        <w:t xml:space="preserve"> = Sobretaxa de juros fixos calculada com 9 (nove) casas decimais, com arredondamento, calculado conforme fórmula abaixo:</w:t>
      </w:r>
    </w:p>
    <w:p w14:paraId="0A6AAE8D" w14:textId="77777777" w:rsidR="00BE52B3" w:rsidRPr="006263C3" w:rsidRDefault="00BE52B3" w:rsidP="00BE52B3">
      <w:pPr>
        <w:pStyle w:val="NormalWeb"/>
        <w:widowControl w:val="0"/>
        <w:spacing w:before="140" w:beforeAutospacing="0" w:after="0" w:afterAutospacing="0" w:line="290" w:lineRule="auto"/>
        <w:ind w:left="2835"/>
        <w:jc w:val="center"/>
        <w:rPr>
          <w:rFonts w:ascii="Arial" w:eastAsia="SimSun" w:hAnsi="Arial" w:cs="Arial"/>
          <w:i/>
          <w:iCs/>
          <w:szCs w:val="20"/>
          <w:lang w:val="en-US" w:eastAsia="zh-CN"/>
        </w:rPr>
      </w:pPr>
      <m:oMathPara>
        <m:oMath>
          <m:r>
            <m:rPr>
              <m:nor/>
            </m:rPr>
            <w:rPr>
              <w:rFonts w:ascii="Arial" w:hAnsi="Arial" w:cs="Arial"/>
              <w:i/>
              <w:iCs/>
              <w:szCs w:val="20"/>
              <w:lang w:val="en-US"/>
            </w:rPr>
            <m:t>FatorSpread</m:t>
          </m:r>
          <m:r>
            <w:rPr>
              <w:rFonts w:ascii="Cambria Math" w:hAnsi="Cambria Math" w:cs="Arial"/>
              <w:szCs w:val="20"/>
              <w:lang w:val="en-US"/>
            </w:rPr>
            <m:t> = </m:t>
          </m:r>
          <m:sSup>
            <m:sSupPr>
              <m:ctrlPr>
                <w:rPr>
                  <w:rFonts w:ascii="Cambria Math" w:hAnsi="Cambria Math" w:cs="Arial"/>
                  <w:i/>
                  <w:iCs/>
                  <w:szCs w:val="20"/>
                </w:rPr>
              </m:ctrlPr>
            </m:sSupPr>
            <m:e>
              <m:d>
                <m:dPr>
                  <m:ctrlPr>
                    <w:rPr>
                      <w:rFonts w:ascii="Cambria Math" w:hAnsi="Cambria Math" w:cs="Arial"/>
                      <w:i/>
                      <w:iCs/>
                      <w:szCs w:val="20"/>
                    </w:rPr>
                  </m:ctrlPr>
                </m:dPr>
                <m:e>
                  <m:f>
                    <m:fPr>
                      <m:ctrlPr>
                        <w:rPr>
                          <w:rFonts w:ascii="Cambria Math" w:hAnsi="Cambria Math" w:cs="Arial"/>
                          <w:i/>
                          <w:iCs/>
                          <w:szCs w:val="20"/>
                        </w:rPr>
                      </m:ctrlPr>
                    </m:fPr>
                    <m:num>
                      <m:r>
                        <m:rPr>
                          <m:nor/>
                        </m:rPr>
                        <w:rPr>
                          <w:rFonts w:ascii="Arial" w:hAnsi="Arial" w:cs="Arial"/>
                          <w:i/>
                          <w:iCs/>
                          <w:szCs w:val="20"/>
                          <w:lang w:val="en-US"/>
                        </w:rPr>
                        <m:t>spread</m:t>
                      </m:r>
                    </m:num>
                    <m:den>
                      <m:r>
                        <m:rPr>
                          <m:nor/>
                        </m:rPr>
                        <w:rPr>
                          <w:rFonts w:ascii="Arial" w:hAnsi="Arial" w:cs="Arial"/>
                          <w:i/>
                          <w:iCs/>
                          <w:szCs w:val="20"/>
                          <w:lang w:val="en-US"/>
                        </w:rPr>
                        <m:t>100</m:t>
                      </m:r>
                    </m:den>
                  </m:f>
                  <m:r>
                    <w:rPr>
                      <w:rFonts w:ascii="Cambria Math" w:hAnsi="Cambria Math" w:cs="Arial"/>
                      <w:szCs w:val="20"/>
                      <w:lang w:val="en-US"/>
                    </w:rPr>
                    <m:t> + 1</m:t>
                  </m:r>
                </m:e>
              </m:d>
            </m:e>
            <m:sup>
              <m:f>
                <m:fPr>
                  <m:ctrlPr>
                    <w:rPr>
                      <w:rFonts w:ascii="Cambria Math" w:hAnsi="Cambria Math" w:cs="Arial"/>
                      <w:i/>
                      <w:iCs/>
                      <w:szCs w:val="20"/>
                    </w:rPr>
                  </m:ctrlPr>
                </m:fPr>
                <m:num>
                  <m:r>
                    <w:rPr>
                      <w:rFonts w:ascii="Cambria Math" w:hAnsi="Cambria Math" w:cs="Arial"/>
                      <w:szCs w:val="20"/>
                    </w:rPr>
                    <m:t>DP</m:t>
                  </m:r>
                </m:num>
                <m:den>
                  <m:r>
                    <w:rPr>
                      <w:rFonts w:ascii="Cambria Math" w:hAnsi="Cambria Math" w:cs="Arial"/>
                      <w:szCs w:val="20"/>
                      <w:lang w:val="en-US"/>
                    </w:rPr>
                    <m:t>252</m:t>
                  </m:r>
                </m:den>
              </m:f>
            </m:sup>
          </m:sSup>
          <m:r>
            <w:rPr>
              <w:rFonts w:ascii="Cambria Math" w:hAnsi="Cambria Math" w:cs="Arial"/>
              <w:szCs w:val="20"/>
              <w:lang w:val="en-US"/>
            </w:rPr>
            <m:t> </m:t>
          </m:r>
        </m:oMath>
      </m:oMathPara>
    </w:p>
    <w:p w14:paraId="39B708C0" w14:textId="77777777" w:rsidR="00BE52B3" w:rsidRPr="006263C3" w:rsidRDefault="00BE52B3" w:rsidP="00BE52B3">
      <w:pPr>
        <w:pStyle w:val="Body"/>
        <w:widowControl w:val="0"/>
        <w:spacing w:before="140" w:after="0"/>
        <w:ind w:left="2835"/>
        <w:rPr>
          <w:rFonts w:eastAsia="SimSun"/>
          <w:i/>
          <w:iCs/>
          <w:lang w:val="en-US" w:eastAsia="zh-CN"/>
        </w:rPr>
      </w:pPr>
      <w:r w:rsidRPr="006263C3">
        <w:rPr>
          <w:rFonts w:eastAsia="SimSun"/>
          <w:i/>
          <w:iCs/>
          <w:lang w:val="en-US" w:eastAsia="zh-CN"/>
        </w:rPr>
        <w:t>Onde:</w:t>
      </w:r>
    </w:p>
    <w:p w14:paraId="3DD78A10" w14:textId="77777777" w:rsidR="00BE52B3" w:rsidRPr="006263C3" w:rsidRDefault="00BE52B3" w:rsidP="00BE52B3">
      <w:pPr>
        <w:pStyle w:val="Body"/>
        <w:widowControl w:val="0"/>
        <w:spacing w:before="140" w:after="0"/>
        <w:ind w:left="2835"/>
        <w:rPr>
          <w:i/>
          <w:iCs/>
          <w:lang w:val="en-US"/>
        </w:rPr>
      </w:pPr>
      <w:r w:rsidRPr="006263C3">
        <w:rPr>
          <w:rFonts w:eastAsia="SimSun"/>
          <w:b/>
          <w:i/>
          <w:iCs/>
          <w:lang w:val="en-US" w:eastAsia="zh-CN"/>
        </w:rPr>
        <w:t>Spread</w:t>
      </w:r>
      <w:r w:rsidRPr="006263C3">
        <w:rPr>
          <w:rFonts w:eastAsia="SimSun"/>
          <w:i/>
          <w:iCs/>
          <w:lang w:val="en-US" w:eastAsia="zh-CN"/>
        </w:rPr>
        <w:t xml:space="preserve"> = </w:t>
      </w:r>
      <w:r w:rsidR="00D71CAA" w:rsidRPr="006263C3">
        <w:rPr>
          <w:i/>
          <w:iCs/>
          <w:highlight w:val="yellow"/>
          <w:lang w:val="en-US"/>
        </w:rPr>
        <w:t>[</w:t>
      </w:r>
      <w:r w:rsidR="00D71CAA" w:rsidRPr="006263C3">
        <w:rPr>
          <w:i/>
          <w:iCs/>
          <w:highlight w:val="yellow"/>
          <w:lang w:val="en-US"/>
        </w:rPr>
        <w:sym w:font="Symbol" w:char="F0B7"/>
      </w:r>
      <w:r w:rsidR="00D71CAA" w:rsidRPr="006263C3">
        <w:rPr>
          <w:i/>
          <w:iCs/>
          <w:highlight w:val="yellow"/>
          <w:lang w:val="en-US"/>
        </w:rPr>
        <w:t>]</w:t>
      </w:r>
      <w:r w:rsidRPr="006263C3">
        <w:rPr>
          <w:i/>
          <w:iCs/>
          <w:lang w:val="en-US"/>
        </w:rPr>
        <w:t>; e</w:t>
      </w:r>
    </w:p>
    <w:p w14:paraId="10D85943" w14:textId="77777777" w:rsidR="00BE52B3" w:rsidRPr="006263C3" w:rsidRDefault="00BE52B3" w:rsidP="00BE52B3">
      <w:pPr>
        <w:pStyle w:val="Body"/>
        <w:widowControl w:val="0"/>
        <w:spacing w:before="140" w:after="0"/>
        <w:ind w:left="2835"/>
        <w:rPr>
          <w:rFonts w:eastAsia="SimSun"/>
          <w:i/>
          <w:iCs/>
          <w:lang w:val="pt-BR" w:eastAsia="zh-CN"/>
        </w:rPr>
      </w:pPr>
      <w:r w:rsidRPr="006263C3">
        <w:rPr>
          <w:rFonts w:eastAsia="SimSun"/>
          <w:b/>
          <w:i/>
          <w:iCs/>
          <w:lang w:val="pt-BR" w:eastAsia="zh-CN"/>
        </w:rPr>
        <w:t>DP</w:t>
      </w:r>
      <w:r w:rsidRPr="006263C3">
        <w:rPr>
          <w:rFonts w:eastAsia="SimSun"/>
          <w:i/>
          <w:iCs/>
          <w:lang w:val="pt-BR" w:eastAsia="zh-CN"/>
        </w:rPr>
        <w:t xml:space="preserve"> = </w:t>
      </w:r>
      <w:r w:rsidR="005D213D" w:rsidRPr="006263C3">
        <w:rPr>
          <w:rFonts w:eastAsia="SimSun"/>
          <w:i/>
          <w:iCs/>
          <w:lang w:val="pt-BR" w:eastAsia="zh-CN"/>
        </w:rPr>
        <w:t>número de Dias Úteis entre a Primeira Data de Integralização</w:t>
      </w:r>
      <w:r w:rsidR="005D213D" w:rsidRPr="006263C3">
        <w:rPr>
          <w:i/>
          <w:iCs/>
          <w:lang w:val="pt-BR"/>
        </w:rPr>
        <w:t xml:space="preserve"> </w:t>
      </w:r>
      <w:r w:rsidR="005D213D" w:rsidRPr="006263C3">
        <w:rPr>
          <w:rFonts w:eastAsia="SimSun"/>
          <w:i/>
          <w:iCs/>
          <w:lang w:val="pt-BR" w:eastAsia="zh-CN"/>
        </w:rPr>
        <w:t xml:space="preserve">das Debêntures CDI </w:t>
      </w:r>
      <w:r w:rsidR="005D213D" w:rsidRPr="006263C3">
        <w:rPr>
          <w:i/>
          <w:iCs/>
          <w:lang w:val="pt-BR"/>
        </w:rPr>
        <w:t>ou a Data de Pagamento da Remuneração das Debêntures CDI imediatamente anterior, conforme o caso,</w:t>
      </w:r>
      <w:r w:rsidR="005D213D" w:rsidRPr="006263C3">
        <w:rPr>
          <w:rFonts w:eastAsia="SimSun"/>
          <w:i/>
          <w:iCs/>
          <w:lang w:val="pt-BR" w:eastAsia="zh-CN"/>
        </w:rPr>
        <w:t xml:space="preserve"> e a data do cálculo, sendo “DP” um número inteiro. Exclusivamente na primeira Data de Aniversário será acrescido 1 (um) Dia Útil a “DP”.</w:t>
      </w:r>
    </w:p>
    <w:p w14:paraId="56E523D3" w14:textId="77777777" w:rsidR="00BE52B3" w:rsidRPr="006263C3" w:rsidRDefault="00BE52B3" w:rsidP="00BE52B3">
      <w:pPr>
        <w:pStyle w:val="Body"/>
        <w:widowControl w:val="0"/>
        <w:spacing w:before="140" w:after="0"/>
        <w:ind w:left="2835"/>
        <w:rPr>
          <w:rFonts w:eastAsia="SimSun"/>
          <w:b/>
          <w:bCs/>
          <w:i/>
          <w:iCs/>
          <w:lang w:val="pt-BR"/>
        </w:rPr>
      </w:pPr>
      <w:r w:rsidRPr="006263C3">
        <w:rPr>
          <w:rFonts w:eastAsia="SimSun"/>
          <w:b/>
          <w:bCs/>
          <w:i/>
          <w:iCs/>
          <w:lang w:val="pt-BR"/>
        </w:rPr>
        <w:t>Observações:</w:t>
      </w:r>
    </w:p>
    <w:p w14:paraId="2F9C303E" w14:textId="77777777" w:rsidR="004D2E8E" w:rsidRPr="006263C3" w:rsidRDefault="004D2E8E" w:rsidP="00BE52B3">
      <w:pPr>
        <w:pStyle w:val="Body"/>
        <w:widowControl w:val="0"/>
        <w:spacing w:before="140" w:after="0"/>
        <w:ind w:left="2835"/>
        <w:rPr>
          <w:rFonts w:eastAsia="SimSun"/>
          <w:b/>
          <w:bCs/>
          <w:i/>
          <w:iCs/>
          <w:lang w:val="pt-BR"/>
        </w:rPr>
      </w:pPr>
    </w:p>
    <w:p w14:paraId="15F38528" w14:textId="77777777" w:rsidR="00BE52B3" w:rsidRPr="006263C3" w:rsidRDefault="00BE52B3" w:rsidP="00BD2B41">
      <w:pPr>
        <w:pStyle w:val="Level4"/>
        <w:numPr>
          <w:ilvl w:val="3"/>
          <w:numId w:val="20"/>
        </w:numPr>
        <w:tabs>
          <w:tab w:val="clear" w:pos="2722"/>
        </w:tabs>
        <w:autoSpaceDE w:val="0"/>
        <w:autoSpaceDN w:val="0"/>
        <w:adjustRightInd w:val="0"/>
        <w:ind w:left="3402" w:hanging="567"/>
        <w:rPr>
          <w:rFonts w:eastAsia="SimSun" w:cs="Arial"/>
          <w:i/>
          <w:iCs/>
          <w:szCs w:val="20"/>
        </w:rPr>
      </w:pPr>
      <w:r w:rsidRPr="006263C3">
        <w:rPr>
          <w:rFonts w:cs="Arial"/>
          <w:i/>
          <w:iCs/>
          <w:szCs w:val="20"/>
        </w:rPr>
        <w:t>o fator resultante da expressão (1 + TDI</w:t>
      </w:r>
      <w:r w:rsidRPr="006263C3">
        <w:rPr>
          <w:rFonts w:cs="Arial"/>
          <w:i/>
          <w:iCs/>
          <w:szCs w:val="20"/>
          <w:vertAlign w:val="subscript"/>
        </w:rPr>
        <w:t>k</w:t>
      </w:r>
      <w:r w:rsidRPr="006263C3">
        <w:rPr>
          <w:rFonts w:cs="Arial"/>
          <w:i/>
          <w:iCs/>
          <w:szCs w:val="20"/>
        </w:rPr>
        <w:t>) é considerado com 16 (dezesseis) casas decimais, sem arredondamento</w:t>
      </w:r>
      <w:r w:rsidRPr="006263C3">
        <w:rPr>
          <w:rFonts w:eastAsia="SimSun" w:cs="Arial"/>
          <w:i/>
          <w:iCs/>
          <w:szCs w:val="20"/>
        </w:rPr>
        <w:t>;</w:t>
      </w:r>
    </w:p>
    <w:p w14:paraId="3A47FFB6" w14:textId="77777777" w:rsidR="00BE52B3" w:rsidRPr="006263C3" w:rsidRDefault="00BE52B3" w:rsidP="00BD2B41">
      <w:pPr>
        <w:pStyle w:val="Level4"/>
        <w:numPr>
          <w:ilvl w:val="3"/>
          <w:numId w:val="20"/>
        </w:numPr>
        <w:tabs>
          <w:tab w:val="clear" w:pos="2722"/>
        </w:tabs>
        <w:autoSpaceDE w:val="0"/>
        <w:autoSpaceDN w:val="0"/>
        <w:adjustRightInd w:val="0"/>
        <w:ind w:left="3402" w:hanging="567"/>
        <w:rPr>
          <w:rFonts w:eastAsia="SimSun" w:cs="Arial"/>
          <w:i/>
          <w:iCs/>
          <w:szCs w:val="20"/>
        </w:rPr>
      </w:pPr>
      <w:r w:rsidRPr="006263C3">
        <w:rPr>
          <w:rFonts w:cs="Arial"/>
          <w:i/>
          <w:iCs/>
          <w:szCs w:val="20"/>
        </w:rPr>
        <w:t>efetua-se o produtório dos fatores diários (1 + TDI</w:t>
      </w:r>
      <w:r w:rsidRPr="006263C3">
        <w:rPr>
          <w:rFonts w:cs="Arial"/>
          <w:i/>
          <w:iCs/>
          <w:szCs w:val="20"/>
          <w:vertAlign w:val="subscript"/>
        </w:rPr>
        <w:t>k</w:t>
      </w:r>
      <w:r w:rsidRPr="006263C3">
        <w:rPr>
          <w:rFonts w:cs="Arial"/>
          <w:i/>
          <w:iCs/>
          <w:szCs w:val="20"/>
        </w:rPr>
        <w:t>), sendo que a cada fator diário acumulado, trunca-se o resultado com 16 (dezesseis) casas decimais, aplicando-se o próximo fator diário, e assim por diante até o último considerado;</w:t>
      </w:r>
    </w:p>
    <w:p w14:paraId="7729BB16" w14:textId="77777777" w:rsidR="00BE52B3" w:rsidRPr="006263C3" w:rsidRDefault="00BE52B3" w:rsidP="00BD2B41">
      <w:pPr>
        <w:pStyle w:val="Level4"/>
        <w:numPr>
          <w:ilvl w:val="3"/>
          <w:numId w:val="20"/>
        </w:numPr>
        <w:tabs>
          <w:tab w:val="clear" w:pos="2722"/>
        </w:tabs>
        <w:autoSpaceDE w:val="0"/>
        <w:autoSpaceDN w:val="0"/>
        <w:adjustRightInd w:val="0"/>
        <w:ind w:left="3402" w:hanging="567"/>
        <w:rPr>
          <w:rFonts w:eastAsia="SimSun" w:cs="Arial"/>
          <w:i/>
          <w:iCs/>
          <w:szCs w:val="20"/>
        </w:rPr>
      </w:pPr>
      <w:r w:rsidRPr="006263C3">
        <w:rPr>
          <w:rFonts w:eastAsia="SimSun" w:cs="Arial"/>
          <w:i/>
          <w:iCs/>
          <w:szCs w:val="20"/>
        </w:rPr>
        <w:t>uma vez os fatores estando acumulados, considera-se o fator resultante “Fator DI” com 8 (oito) casas decimais, com arredondamento;</w:t>
      </w:r>
    </w:p>
    <w:p w14:paraId="16FB3042" w14:textId="77777777" w:rsidR="00BE52B3" w:rsidRPr="006263C3" w:rsidRDefault="00BE52B3" w:rsidP="00BD2B41">
      <w:pPr>
        <w:pStyle w:val="Level4"/>
        <w:numPr>
          <w:ilvl w:val="3"/>
          <w:numId w:val="20"/>
        </w:numPr>
        <w:tabs>
          <w:tab w:val="clear" w:pos="2722"/>
        </w:tabs>
        <w:autoSpaceDE w:val="0"/>
        <w:autoSpaceDN w:val="0"/>
        <w:adjustRightInd w:val="0"/>
        <w:ind w:left="3402" w:hanging="567"/>
        <w:rPr>
          <w:rFonts w:eastAsia="SimSun" w:cs="Arial"/>
          <w:i/>
          <w:iCs/>
          <w:szCs w:val="20"/>
        </w:rPr>
      </w:pPr>
      <w:r w:rsidRPr="006263C3">
        <w:rPr>
          <w:rFonts w:eastAsia="SimSun" w:cs="Arial"/>
          <w:i/>
          <w:iCs/>
          <w:szCs w:val="20"/>
        </w:rPr>
        <w:t>o fator resultante da expressão (FatorDI x FatorSpread) é considerado com 9 (nove) casas decimais, com arredondamento;</w:t>
      </w:r>
    </w:p>
    <w:p w14:paraId="3D7711CB" w14:textId="77777777" w:rsidR="00BE52B3" w:rsidRPr="006263C3" w:rsidRDefault="00BE52B3" w:rsidP="00BD2B41">
      <w:pPr>
        <w:pStyle w:val="Level4"/>
        <w:numPr>
          <w:ilvl w:val="3"/>
          <w:numId w:val="20"/>
        </w:numPr>
        <w:tabs>
          <w:tab w:val="clear" w:pos="2722"/>
        </w:tabs>
        <w:autoSpaceDE w:val="0"/>
        <w:autoSpaceDN w:val="0"/>
        <w:adjustRightInd w:val="0"/>
        <w:ind w:left="3402" w:hanging="567"/>
        <w:rPr>
          <w:rFonts w:eastAsia="SimSun" w:cs="Arial"/>
          <w:i/>
          <w:iCs/>
          <w:szCs w:val="20"/>
        </w:rPr>
      </w:pPr>
      <w:r w:rsidRPr="006263C3">
        <w:rPr>
          <w:rFonts w:cs="Arial"/>
          <w:i/>
          <w:iCs/>
          <w:szCs w:val="20"/>
        </w:rPr>
        <w:t>a Taxa DI deverá ser utilizada considerando idêntico número de casas decimais divulgado pelo órgão responsável pelo seu cálculo, salvo quando expressamente indicado de outra forma;</w:t>
      </w:r>
    </w:p>
    <w:p w14:paraId="1BF26CF8" w14:textId="77777777" w:rsidR="00BE52B3" w:rsidRPr="006263C3" w:rsidRDefault="00D71CAA" w:rsidP="00BD2B41">
      <w:pPr>
        <w:pStyle w:val="Level4"/>
        <w:numPr>
          <w:ilvl w:val="3"/>
          <w:numId w:val="20"/>
        </w:numPr>
        <w:tabs>
          <w:tab w:val="clear" w:pos="2722"/>
        </w:tabs>
        <w:autoSpaceDE w:val="0"/>
        <w:autoSpaceDN w:val="0"/>
        <w:adjustRightInd w:val="0"/>
        <w:ind w:left="3402" w:hanging="567"/>
        <w:rPr>
          <w:rFonts w:eastAsia="SimSun" w:cs="Arial"/>
          <w:i/>
          <w:iCs/>
          <w:szCs w:val="20"/>
        </w:rPr>
      </w:pPr>
      <w:r w:rsidRPr="006263C3">
        <w:rPr>
          <w:rFonts w:cs="Arial"/>
          <w:i/>
          <w:iCs/>
          <w:szCs w:val="20"/>
        </w:rPr>
        <w:t xml:space="preserve">para efeito de cálculo da TDIk, será considerada a Taxa DI, divulgada com 1 (um) Dia Útil de defasagem da data de cálculo. Para fins de exemplo, para cálculo da Remuneração </w:t>
      </w:r>
      <w:r w:rsidRPr="006263C3">
        <w:rPr>
          <w:rFonts w:cs="Arial"/>
          <w:i/>
          <w:iCs/>
        </w:rPr>
        <w:t xml:space="preserve">devida </w:t>
      </w:r>
      <w:r w:rsidRPr="006263C3">
        <w:rPr>
          <w:rFonts w:cs="Arial"/>
          <w:i/>
          <w:iCs/>
          <w:szCs w:val="20"/>
        </w:rPr>
        <w:t xml:space="preserve">no dia 13 (treze), será considerada a Taxa DI </w:t>
      </w:r>
      <w:r w:rsidRPr="006263C3">
        <w:rPr>
          <w:rFonts w:cs="Arial"/>
          <w:i/>
          <w:iCs/>
          <w:szCs w:val="20"/>
        </w:rPr>
        <w:lastRenderedPageBreak/>
        <w:t>divulgada no dia 12 (doze), considerando que o dia decorrido entre os dias 12 (doze) e 13 (treze) todos é um Dia Útil</w:t>
      </w:r>
      <w:r w:rsidR="00BE52B3" w:rsidRPr="006263C3">
        <w:rPr>
          <w:rFonts w:cs="Arial"/>
          <w:i/>
          <w:iCs/>
          <w:szCs w:val="20"/>
        </w:rPr>
        <w:t>; e</w:t>
      </w:r>
    </w:p>
    <w:p w14:paraId="3E4B1FDD" w14:textId="77777777" w:rsidR="00BE52B3" w:rsidRPr="006263C3" w:rsidRDefault="00BE52B3" w:rsidP="00BD2B41">
      <w:pPr>
        <w:pStyle w:val="Level4"/>
        <w:numPr>
          <w:ilvl w:val="3"/>
          <w:numId w:val="20"/>
        </w:numPr>
        <w:tabs>
          <w:tab w:val="clear" w:pos="2722"/>
        </w:tabs>
        <w:autoSpaceDE w:val="0"/>
        <w:autoSpaceDN w:val="0"/>
        <w:adjustRightInd w:val="0"/>
        <w:ind w:left="3402" w:hanging="567"/>
        <w:rPr>
          <w:rFonts w:eastAsia="SimSun" w:cs="Arial"/>
          <w:i/>
          <w:iCs/>
          <w:szCs w:val="20"/>
        </w:rPr>
      </w:pPr>
      <w:r w:rsidRPr="006263C3">
        <w:rPr>
          <w:rFonts w:cs="Arial"/>
          <w:i/>
          <w:iCs/>
          <w:szCs w:val="20"/>
        </w:rPr>
        <w:t xml:space="preserve">exclusivamente para o primeiro Período de Capitalização deverá ser capitalizado ao “Fator de Juros” um prêmio de remuneração equivalente ao produtório de </w:t>
      </w:r>
      <w:r w:rsidR="00D71CAA" w:rsidRPr="006263C3">
        <w:rPr>
          <w:rFonts w:cs="Arial"/>
          <w:i/>
          <w:iCs/>
          <w:szCs w:val="20"/>
        </w:rPr>
        <w:t>1</w:t>
      </w:r>
      <w:r w:rsidRPr="006263C3">
        <w:rPr>
          <w:rFonts w:cs="Arial"/>
          <w:i/>
          <w:iCs/>
          <w:szCs w:val="20"/>
        </w:rPr>
        <w:t xml:space="preserve"> (</w:t>
      </w:r>
      <w:r w:rsidR="00D71CAA" w:rsidRPr="006263C3">
        <w:rPr>
          <w:rFonts w:cs="Arial"/>
          <w:i/>
          <w:iCs/>
          <w:szCs w:val="20"/>
        </w:rPr>
        <w:t>um</w:t>
      </w:r>
      <w:r w:rsidRPr="006263C3">
        <w:rPr>
          <w:rFonts w:cs="Arial"/>
          <w:i/>
          <w:iCs/>
          <w:szCs w:val="20"/>
        </w:rPr>
        <w:t>) Dia Út</w:t>
      </w:r>
      <w:r w:rsidR="00D71CAA" w:rsidRPr="006263C3">
        <w:rPr>
          <w:rFonts w:cs="Arial"/>
          <w:i/>
          <w:iCs/>
          <w:szCs w:val="20"/>
        </w:rPr>
        <w:t>il</w:t>
      </w:r>
      <w:r w:rsidRPr="006263C3">
        <w:rPr>
          <w:rFonts w:cs="Arial"/>
          <w:i/>
          <w:iCs/>
          <w:szCs w:val="20"/>
        </w:rPr>
        <w:t xml:space="preserve"> que antecede a Primeira Data de Integralização das Debêntures CDI dos recursos pro rata temporis, calculado conforme acima.”</w:t>
      </w:r>
    </w:p>
    <w:p w14:paraId="63123CD9" w14:textId="77777777" w:rsidR="00BE52B3" w:rsidRPr="006263C3" w:rsidRDefault="00BE52B3" w:rsidP="00BE52B3">
      <w:pPr>
        <w:pStyle w:val="Level3"/>
        <w:numPr>
          <w:ilvl w:val="0"/>
          <w:numId w:val="0"/>
        </w:numPr>
        <w:ind w:left="1361"/>
        <w:rPr>
          <w:rFonts w:eastAsia="Arial Unicode MS"/>
          <w:i/>
          <w:iCs/>
          <w:szCs w:val="20"/>
        </w:rPr>
      </w:pPr>
      <w:r w:rsidRPr="006263C3">
        <w:rPr>
          <w:rFonts w:eastAsia="Arial Unicode MS"/>
          <w:i/>
          <w:iCs/>
          <w:szCs w:val="20"/>
        </w:rPr>
        <w:t>(...)</w:t>
      </w:r>
    </w:p>
    <w:p w14:paraId="4DB52952" w14:textId="77777777" w:rsidR="00BE52B3" w:rsidRPr="006263C3" w:rsidRDefault="00BE52B3" w:rsidP="00BE52B3">
      <w:pPr>
        <w:pStyle w:val="Level3"/>
        <w:numPr>
          <w:ilvl w:val="0"/>
          <w:numId w:val="0"/>
        </w:numPr>
        <w:tabs>
          <w:tab w:val="num" w:pos="1361"/>
        </w:tabs>
        <w:ind w:left="2835" w:hanging="708"/>
        <w:rPr>
          <w:i/>
          <w:iCs/>
          <w:szCs w:val="20"/>
        </w:rPr>
      </w:pPr>
      <w:r w:rsidRPr="006263C3">
        <w:rPr>
          <w:i/>
          <w:iCs/>
          <w:szCs w:val="20"/>
        </w:rPr>
        <w:t>8.12.8</w:t>
      </w:r>
      <w:r w:rsidRPr="006263C3">
        <w:rPr>
          <w:i/>
          <w:iCs/>
          <w:szCs w:val="20"/>
        </w:rPr>
        <w:tab/>
      </w:r>
      <w:r w:rsidRPr="006263C3">
        <w:rPr>
          <w:i/>
          <w:iCs/>
          <w:szCs w:val="20"/>
          <w:u w:val="single"/>
        </w:rPr>
        <w:t>Remuneração das Debêntures IPCA I</w:t>
      </w:r>
      <w:r w:rsidRPr="006263C3">
        <w:rPr>
          <w:i/>
          <w:iCs/>
          <w:szCs w:val="20"/>
        </w:rPr>
        <w:t xml:space="preserve">. Sobre o Valor Nominal Unitário Atualizado das Debêntures IPCA I incidirão juros remuneratórios prefixados correspondentes a </w:t>
      </w:r>
      <w:r w:rsidR="005D213D" w:rsidRPr="006263C3">
        <w:rPr>
          <w:i/>
          <w:iCs/>
          <w:szCs w:val="20"/>
          <w:highlight w:val="yellow"/>
        </w:rPr>
        <w:t>[</w:t>
      </w:r>
      <w:r w:rsidR="005D213D" w:rsidRPr="006263C3">
        <w:rPr>
          <w:i/>
          <w:iCs/>
          <w:szCs w:val="20"/>
          <w:highlight w:val="yellow"/>
        </w:rPr>
        <w:sym w:font="Symbol" w:char="F0B7"/>
      </w:r>
      <w:r w:rsidR="005D213D" w:rsidRPr="006263C3">
        <w:rPr>
          <w:i/>
          <w:iCs/>
          <w:szCs w:val="20"/>
          <w:highlight w:val="yellow"/>
        </w:rPr>
        <w:t>]</w:t>
      </w:r>
      <w:r w:rsidRPr="006263C3">
        <w:rPr>
          <w:i/>
          <w:iCs/>
          <w:szCs w:val="20"/>
        </w:rPr>
        <w:t>% (</w:t>
      </w:r>
      <w:r w:rsidR="005D213D" w:rsidRPr="006263C3">
        <w:rPr>
          <w:i/>
          <w:iCs/>
          <w:szCs w:val="20"/>
          <w:highlight w:val="yellow"/>
        </w:rPr>
        <w:t>[</w:t>
      </w:r>
      <w:r w:rsidR="005D213D" w:rsidRPr="006263C3">
        <w:rPr>
          <w:i/>
          <w:iCs/>
          <w:szCs w:val="20"/>
          <w:highlight w:val="yellow"/>
        </w:rPr>
        <w:sym w:font="Symbol" w:char="F0B7"/>
      </w:r>
      <w:r w:rsidR="005D213D" w:rsidRPr="006263C3">
        <w:rPr>
          <w:i/>
          <w:iCs/>
          <w:szCs w:val="20"/>
          <w:highlight w:val="yellow"/>
        </w:rPr>
        <w:t>]</w:t>
      </w:r>
      <w:r w:rsidRPr="006263C3">
        <w:rPr>
          <w:i/>
          <w:iCs/>
          <w:szCs w:val="20"/>
        </w:rPr>
        <w:t xml:space="preserve"> por cento) ao ano, base 252 (duzentos e cinquenta e dois) Dias Úteis, para as Debêntures IPCA I (“</w:t>
      </w:r>
      <w:r w:rsidRPr="006263C3">
        <w:rPr>
          <w:b/>
          <w:i/>
          <w:iCs/>
          <w:szCs w:val="20"/>
        </w:rPr>
        <w:t>Remuneração das Debêntures IPCA I</w:t>
      </w:r>
      <w:r w:rsidRPr="006263C3">
        <w:rPr>
          <w:i/>
          <w:iCs/>
          <w:szCs w:val="20"/>
        </w:rPr>
        <w:t xml:space="preserve">”). </w:t>
      </w:r>
    </w:p>
    <w:p w14:paraId="39FF1C7C" w14:textId="77777777" w:rsidR="00BE52B3" w:rsidRPr="006263C3" w:rsidRDefault="00BE52B3" w:rsidP="00BE52B3">
      <w:pPr>
        <w:pStyle w:val="Level3"/>
        <w:numPr>
          <w:ilvl w:val="0"/>
          <w:numId w:val="0"/>
        </w:numPr>
        <w:tabs>
          <w:tab w:val="num" w:pos="1361"/>
        </w:tabs>
        <w:ind w:left="2835" w:hanging="708"/>
        <w:rPr>
          <w:i/>
          <w:iCs/>
          <w:szCs w:val="20"/>
        </w:rPr>
      </w:pPr>
      <w:r w:rsidRPr="006263C3">
        <w:rPr>
          <w:i/>
          <w:iCs/>
          <w:szCs w:val="20"/>
        </w:rPr>
        <w:t>8.12.9</w:t>
      </w:r>
      <w:r w:rsidRPr="006263C3">
        <w:rPr>
          <w:i/>
          <w:iCs/>
          <w:szCs w:val="20"/>
        </w:rPr>
        <w:tab/>
      </w:r>
      <w:r w:rsidRPr="006263C3">
        <w:rPr>
          <w:i/>
          <w:iCs/>
          <w:szCs w:val="20"/>
          <w:u w:val="single"/>
        </w:rPr>
        <w:t>Remuneração das Debêntures IPCA II</w:t>
      </w:r>
      <w:r w:rsidRPr="006263C3">
        <w:rPr>
          <w:i/>
          <w:iCs/>
          <w:szCs w:val="20"/>
        </w:rPr>
        <w:t xml:space="preserve">. Sobre o Valor Nominal Unitário Atualizado das Debêntures IPCA II incidirão juros remuneratórios prefixados correspondentes a </w:t>
      </w:r>
      <w:r w:rsidR="005D213D" w:rsidRPr="006263C3">
        <w:rPr>
          <w:i/>
          <w:iCs/>
          <w:szCs w:val="20"/>
          <w:highlight w:val="yellow"/>
        </w:rPr>
        <w:t>[</w:t>
      </w:r>
      <w:r w:rsidR="005D213D" w:rsidRPr="006263C3">
        <w:rPr>
          <w:i/>
          <w:iCs/>
          <w:szCs w:val="20"/>
          <w:highlight w:val="yellow"/>
        </w:rPr>
        <w:sym w:font="Symbol" w:char="F0B7"/>
      </w:r>
      <w:r w:rsidR="005D213D" w:rsidRPr="006263C3">
        <w:rPr>
          <w:i/>
          <w:iCs/>
          <w:szCs w:val="20"/>
          <w:highlight w:val="yellow"/>
        </w:rPr>
        <w:t>]</w:t>
      </w:r>
      <w:r w:rsidRPr="006263C3">
        <w:rPr>
          <w:i/>
          <w:iCs/>
          <w:szCs w:val="20"/>
        </w:rPr>
        <w:t>% (</w:t>
      </w:r>
      <w:r w:rsidR="005D213D" w:rsidRPr="006263C3">
        <w:rPr>
          <w:i/>
          <w:iCs/>
          <w:szCs w:val="20"/>
          <w:highlight w:val="yellow"/>
        </w:rPr>
        <w:t>[</w:t>
      </w:r>
      <w:r w:rsidR="005D213D" w:rsidRPr="006263C3">
        <w:rPr>
          <w:i/>
          <w:iCs/>
          <w:szCs w:val="20"/>
          <w:highlight w:val="yellow"/>
        </w:rPr>
        <w:sym w:font="Symbol" w:char="F0B7"/>
      </w:r>
      <w:r w:rsidR="005D213D" w:rsidRPr="006263C3">
        <w:rPr>
          <w:i/>
          <w:iCs/>
          <w:szCs w:val="20"/>
          <w:highlight w:val="yellow"/>
        </w:rPr>
        <w:t>]</w:t>
      </w:r>
      <w:r w:rsidR="005D213D" w:rsidRPr="006263C3">
        <w:rPr>
          <w:i/>
          <w:iCs/>
          <w:szCs w:val="20"/>
        </w:rPr>
        <w:t xml:space="preserve"> </w:t>
      </w:r>
      <w:r w:rsidRPr="006263C3">
        <w:rPr>
          <w:i/>
          <w:iCs/>
          <w:szCs w:val="20"/>
        </w:rPr>
        <w:t>por cento) ao ano, base 252 (duzentos e cinquenta e dois) Dias Úteis, para as Debêntures IPCA II (“</w:t>
      </w:r>
      <w:r w:rsidRPr="006263C3">
        <w:rPr>
          <w:b/>
          <w:bCs/>
          <w:i/>
          <w:iCs/>
          <w:szCs w:val="20"/>
        </w:rPr>
        <w:t>Remuneração das Debêntures IPCA II</w:t>
      </w:r>
      <w:r w:rsidRPr="006263C3">
        <w:rPr>
          <w:i/>
          <w:iCs/>
          <w:szCs w:val="20"/>
        </w:rPr>
        <w:t>” e, em conjunto com a Remuneração das Debêntures CDI e a Remuneração das Debêntures IPCA I, a “</w:t>
      </w:r>
      <w:r w:rsidRPr="006263C3">
        <w:rPr>
          <w:b/>
          <w:bCs/>
          <w:i/>
          <w:iCs/>
          <w:szCs w:val="20"/>
        </w:rPr>
        <w:t>Remuneração das Debêntures</w:t>
      </w:r>
      <w:r w:rsidRPr="006263C3">
        <w:rPr>
          <w:i/>
          <w:iCs/>
          <w:szCs w:val="20"/>
        </w:rPr>
        <w:t xml:space="preserve">”). </w:t>
      </w:r>
    </w:p>
    <w:p w14:paraId="0AF497E4" w14:textId="77777777" w:rsidR="00BE52B3" w:rsidRPr="006263C3" w:rsidRDefault="00BE52B3" w:rsidP="00BE52B3">
      <w:pPr>
        <w:pStyle w:val="Level3"/>
        <w:numPr>
          <w:ilvl w:val="0"/>
          <w:numId w:val="0"/>
        </w:numPr>
        <w:tabs>
          <w:tab w:val="num" w:pos="2835"/>
        </w:tabs>
        <w:ind w:left="2835" w:hanging="708"/>
        <w:rPr>
          <w:i/>
          <w:iCs/>
          <w:szCs w:val="20"/>
        </w:rPr>
      </w:pPr>
      <w:r w:rsidRPr="006263C3">
        <w:rPr>
          <w:i/>
          <w:iCs/>
          <w:szCs w:val="20"/>
        </w:rPr>
        <w:t>8.12.10</w:t>
      </w:r>
      <w:r w:rsidRPr="006263C3">
        <w:rPr>
          <w:i/>
          <w:iCs/>
          <w:szCs w:val="20"/>
        </w:rPr>
        <w:tab/>
        <w:t xml:space="preserve">A Remuneração das Debêntures IPCA I e a Remuneração das Debêntures IPCA II </w:t>
      </w:r>
      <w:r w:rsidR="004606CC" w:rsidRPr="006263C3">
        <w:rPr>
          <w:i/>
          <w:iCs/>
          <w:szCs w:val="20"/>
        </w:rPr>
        <w:t xml:space="preserve">serão </w:t>
      </w:r>
      <w:r w:rsidRPr="006263C3">
        <w:rPr>
          <w:i/>
          <w:iCs/>
          <w:szCs w:val="20"/>
        </w:rPr>
        <w:t xml:space="preserve">calculadas de forma exponencial e cumulativa pro rata temporis por Dias Úteis decorridos, desde a Primeira Data de Integralização das Debêntures IPCA I e Debêntures IPCA II ou a Data de Pagamento da Remuneração Debêntures IPCA I e Debêntures IPCA II imediatamente anterior (inclusive), conforme aplicável, até a data do efetivo pagamento (exclusive), observado que na Primeira Data de Integralização das Debêntures deverá ser acrescido </w:t>
      </w:r>
      <w:r w:rsidR="004606CC" w:rsidRPr="006263C3">
        <w:rPr>
          <w:i/>
          <w:iCs/>
        </w:rPr>
        <w:t xml:space="preserve">1 (um) Dia Útil </w:t>
      </w:r>
      <w:r w:rsidR="004606CC" w:rsidRPr="006263C3">
        <w:rPr>
          <w:i/>
          <w:iCs/>
          <w:szCs w:val="20"/>
        </w:rPr>
        <w:t>do primeiro</w:t>
      </w:r>
      <w:r w:rsidR="004606CC" w:rsidRPr="006263C3">
        <w:rPr>
          <w:szCs w:val="20"/>
        </w:rPr>
        <w:t xml:space="preserve"> </w:t>
      </w:r>
      <w:r w:rsidRPr="006263C3">
        <w:rPr>
          <w:i/>
          <w:iCs/>
          <w:szCs w:val="20"/>
        </w:rPr>
        <w:t>período de atualização, observada a fórmula abaixo:</w:t>
      </w:r>
    </w:p>
    <w:p w14:paraId="6473CD4F" w14:textId="77777777" w:rsidR="00BE52B3" w:rsidRPr="006263C3" w:rsidRDefault="00BE52B3" w:rsidP="00BE52B3">
      <w:pPr>
        <w:pStyle w:val="Level3"/>
        <w:widowControl w:val="0"/>
        <w:numPr>
          <w:ilvl w:val="0"/>
          <w:numId w:val="0"/>
        </w:numPr>
        <w:spacing w:before="140" w:after="0"/>
        <w:ind w:left="2835"/>
        <w:jc w:val="center"/>
        <w:rPr>
          <w:szCs w:val="20"/>
        </w:rPr>
      </w:pPr>
      <w:r w:rsidRPr="006263C3">
        <w:rPr>
          <w:noProof/>
          <w:color w:val="000000"/>
          <w:szCs w:val="20"/>
          <w:lang w:eastAsia="pt-BR"/>
        </w:rPr>
        <w:drawing>
          <wp:inline distT="0" distB="0" distL="0" distR="0" wp14:anchorId="75F2CB69" wp14:editId="7E727533">
            <wp:extent cx="1682750" cy="241300"/>
            <wp:effectExtent l="0" t="0" r="0" b="6350"/>
            <wp:docPr id="1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2750" cy="241300"/>
                    </a:xfrm>
                    <a:prstGeom prst="rect">
                      <a:avLst/>
                    </a:prstGeom>
                    <a:noFill/>
                    <a:ln>
                      <a:noFill/>
                    </a:ln>
                  </pic:spPr>
                </pic:pic>
              </a:graphicData>
            </a:graphic>
          </wp:inline>
        </w:drawing>
      </w:r>
    </w:p>
    <w:p w14:paraId="4998347A" w14:textId="77777777" w:rsidR="00BE52B3" w:rsidRPr="006263C3" w:rsidRDefault="00BE52B3" w:rsidP="00BE52B3">
      <w:pPr>
        <w:widowControl w:val="0"/>
        <w:tabs>
          <w:tab w:val="left" w:pos="540"/>
        </w:tabs>
        <w:spacing w:before="140" w:line="290" w:lineRule="auto"/>
        <w:ind w:left="2835"/>
        <w:rPr>
          <w:rFonts w:cs="Arial"/>
          <w:i/>
          <w:iCs/>
          <w:szCs w:val="20"/>
        </w:rPr>
      </w:pPr>
      <w:r w:rsidRPr="006263C3">
        <w:rPr>
          <w:rFonts w:cs="Arial"/>
          <w:i/>
          <w:iCs/>
          <w:szCs w:val="20"/>
        </w:rPr>
        <w:t>onde:</w:t>
      </w:r>
    </w:p>
    <w:p w14:paraId="6F2211EC" w14:textId="77777777" w:rsidR="00BE52B3" w:rsidRPr="006263C3" w:rsidRDefault="00BE52B3" w:rsidP="00BE52B3">
      <w:pPr>
        <w:widowControl w:val="0"/>
        <w:tabs>
          <w:tab w:val="left" w:pos="540"/>
        </w:tabs>
        <w:spacing w:before="140" w:line="290" w:lineRule="auto"/>
        <w:ind w:left="2835"/>
        <w:rPr>
          <w:rFonts w:cs="Arial"/>
          <w:i/>
          <w:iCs/>
          <w:szCs w:val="20"/>
        </w:rPr>
      </w:pPr>
      <w:r w:rsidRPr="006263C3">
        <w:rPr>
          <w:rFonts w:cs="Arial"/>
          <w:b/>
          <w:i/>
          <w:iCs/>
          <w:szCs w:val="20"/>
        </w:rPr>
        <w:t>J</w:t>
      </w:r>
      <w:r w:rsidRPr="006263C3">
        <w:rPr>
          <w:rFonts w:cs="Arial"/>
          <w:b/>
          <w:i/>
          <w:iCs/>
          <w:szCs w:val="20"/>
          <w:vertAlign w:val="subscript"/>
        </w:rPr>
        <w:t>i</w:t>
      </w:r>
      <w:r w:rsidRPr="006263C3">
        <w:rPr>
          <w:rFonts w:cs="Arial"/>
          <w:i/>
          <w:iCs/>
          <w:szCs w:val="20"/>
        </w:rPr>
        <w:t xml:space="preserve"> =</w:t>
      </w:r>
      <w:r w:rsidRPr="006263C3">
        <w:rPr>
          <w:rFonts w:cs="Arial"/>
          <w:i/>
          <w:iCs/>
          <w:szCs w:val="20"/>
        </w:rPr>
        <w:tab/>
        <w:t>valor unitário da Remuneração das Debêntures IPCA I e Debêntures IPCA II devida no final do i-ésimo Período de Capitalização, calculado com 8 (oito) casas decimais sem arredondamento;</w:t>
      </w:r>
    </w:p>
    <w:p w14:paraId="09167044" w14:textId="77777777" w:rsidR="00BE52B3" w:rsidRPr="006263C3" w:rsidRDefault="00BE52B3" w:rsidP="00BE52B3">
      <w:pPr>
        <w:widowControl w:val="0"/>
        <w:tabs>
          <w:tab w:val="left" w:pos="540"/>
        </w:tabs>
        <w:spacing w:before="140" w:line="290" w:lineRule="auto"/>
        <w:ind w:left="2835"/>
        <w:rPr>
          <w:rFonts w:cs="Arial"/>
          <w:i/>
          <w:iCs/>
          <w:szCs w:val="20"/>
        </w:rPr>
      </w:pPr>
      <w:r w:rsidRPr="006263C3">
        <w:rPr>
          <w:rFonts w:cs="Arial"/>
          <w:b/>
          <w:i/>
          <w:iCs/>
          <w:szCs w:val="20"/>
        </w:rPr>
        <w:t>VNa</w:t>
      </w:r>
      <w:r w:rsidRPr="006263C3">
        <w:rPr>
          <w:rFonts w:cs="Arial"/>
          <w:i/>
          <w:iCs/>
          <w:szCs w:val="20"/>
        </w:rPr>
        <w:t xml:space="preserve"> =</w:t>
      </w:r>
      <w:r w:rsidRPr="006263C3">
        <w:rPr>
          <w:rFonts w:cs="Arial"/>
          <w:i/>
          <w:iCs/>
          <w:szCs w:val="20"/>
        </w:rPr>
        <w:tab/>
        <w:t>Valor Nominal Unitário Atualizado Debêntures IPCA I e Debêntures IPCA II, calculado com 8 (oito) casas decimais, sem arredondamento;</w:t>
      </w:r>
    </w:p>
    <w:p w14:paraId="3CDD98FA" w14:textId="77777777" w:rsidR="00BE52B3" w:rsidRPr="006263C3" w:rsidRDefault="00BE52B3" w:rsidP="00BE52B3">
      <w:pPr>
        <w:widowControl w:val="0"/>
        <w:tabs>
          <w:tab w:val="left" w:pos="540"/>
        </w:tabs>
        <w:spacing w:before="140" w:line="290" w:lineRule="auto"/>
        <w:ind w:left="2835"/>
        <w:rPr>
          <w:rFonts w:cs="Arial"/>
          <w:i/>
          <w:iCs/>
          <w:szCs w:val="20"/>
        </w:rPr>
      </w:pPr>
      <w:r w:rsidRPr="006263C3">
        <w:rPr>
          <w:rFonts w:cs="Arial"/>
          <w:b/>
          <w:i/>
          <w:iCs/>
          <w:szCs w:val="20"/>
        </w:rPr>
        <w:t>Fator Juros</w:t>
      </w:r>
      <w:r w:rsidRPr="006263C3">
        <w:rPr>
          <w:rFonts w:cs="Arial"/>
          <w:i/>
          <w:iCs/>
          <w:szCs w:val="20"/>
        </w:rPr>
        <w:t xml:space="preserve"> = Fator de juros, calculado com 9 (nove) casas decimais, com arredondamento;</w:t>
      </w:r>
    </w:p>
    <w:p w14:paraId="1C42721C" w14:textId="77777777" w:rsidR="00BE52B3" w:rsidRPr="006263C3" w:rsidRDefault="00BE52B3" w:rsidP="00BE52B3">
      <w:pPr>
        <w:widowControl w:val="0"/>
        <w:tabs>
          <w:tab w:val="left" w:pos="540"/>
        </w:tabs>
        <w:spacing w:before="140" w:line="290" w:lineRule="auto"/>
        <w:ind w:left="2835"/>
        <w:jc w:val="center"/>
        <w:rPr>
          <w:rFonts w:cs="Arial"/>
          <w:i/>
          <w:iCs/>
          <w:szCs w:val="20"/>
        </w:rPr>
      </w:pPr>
      <w:r w:rsidRPr="006263C3">
        <w:rPr>
          <w:rFonts w:cs="Arial"/>
          <w:i/>
          <w:iCs/>
          <w:noProof/>
          <w:color w:val="000000"/>
          <w:position w:val="-34"/>
          <w:szCs w:val="20"/>
        </w:rPr>
        <w:lastRenderedPageBreak/>
        <w:drawing>
          <wp:inline distT="0" distB="0" distL="0" distR="0" wp14:anchorId="080721B0" wp14:editId="14A40FAB">
            <wp:extent cx="1708220" cy="460375"/>
            <wp:effectExtent l="0" t="0" r="6350" b="0"/>
            <wp:docPr id="1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Shape&#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0997" cy="463818"/>
                    </a:xfrm>
                    <a:prstGeom prst="rect">
                      <a:avLst/>
                    </a:prstGeom>
                    <a:noFill/>
                    <a:ln>
                      <a:noFill/>
                    </a:ln>
                  </pic:spPr>
                </pic:pic>
              </a:graphicData>
            </a:graphic>
          </wp:inline>
        </w:drawing>
      </w:r>
    </w:p>
    <w:p w14:paraId="3C2053FE" w14:textId="77777777" w:rsidR="00BE52B3" w:rsidRPr="006263C3" w:rsidRDefault="00BE52B3" w:rsidP="00BE52B3">
      <w:pPr>
        <w:widowControl w:val="0"/>
        <w:tabs>
          <w:tab w:val="left" w:pos="540"/>
        </w:tabs>
        <w:spacing w:before="140" w:line="290" w:lineRule="auto"/>
        <w:ind w:left="2835"/>
        <w:rPr>
          <w:rFonts w:cs="Arial"/>
          <w:i/>
          <w:iCs/>
          <w:szCs w:val="20"/>
        </w:rPr>
      </w:pPr>
      <w:r w:rsidRPr="006263C3">
        <w:rPr>
          <w:rFonts w:cs="Arial"/>
          <w:i/>
          <w:iCs/>
          <w:szCs w:val="20"/>
        </w:rPr>
        <w:t>onde:</w:t>
      </w:r>
    </w:p>
    <w:p w14:paraId="3F431D7A" w14:textId="77777777" w:rsidR="00BE52B3" w:rsidRPr="006263C3" w:rsidRDefault="00BE52B3" w:rsidP="00BE52B3">
      <w:pPr>
        <w:widowControl w:val="0"/>
        <w:tabs>
          <w:tab w:val="left" w:pos="540"/>
        </w:tabs>
        <w:spacing w:before="140" w:line="290" w:lineRule="auto"/>
        <w:ind w:left="2835"/>
        <w:rPr>
          <w:rFonts w:cs="Arial"/>
          <w:b/>
          <w:i/>
          <w:iCs/>
          <w:szCs w:val="20"/>
        </w:rPr>
      </w:pPr>
    </w:p>
    <w:p w14:paraId="0CCEA1DF" w14:textId="1FD80239" w:rsidR="00BE52B3" w:rsidRPr="006263C3" w:rsidRDefault="00BE52B3" w:rsidP="00BE52B3">
      <w:pPr>
        <w:widowControl w:val="0"/>
        <w:tabs>
          <w:tab w:val="left" w:pos="540"/>
        </w:tabs>
        <w:spacing w:before="140" w:line="290" w:lineRule="auto"/>
        <w:ind w:left="2835"/>
        <w:rPr>
          <w:rFonts w:cs="Arial"/>
          <w:i/>
          <w:iCs/>
          <w:szCs w:val="20"/>
        </w:rPr>
      </w:pPr>
      <w:r w:rsidRPr="006263C3">
        <w:rPr>
          <w:rFonts w:cs="Arial"/>
          <w:b/>
          <w:i/>
          <w:iCs/>
          <w:szCs w:val="20"/>
        </w:rPr>
        <w:t>taxa</w:t>
      </w:r>
      <w:r w:rsidRPr="006263C3">
        <w:rPr>
          <w:rFonts w:cs="Arial"/>
          <w:i/>
          <w:iCs/>
          <w:szCs w:val="20"/>
        </w:rPr>
        <w:t xml:space="preserve"> = (i) </w:t>
      </w:r>
      <w:r w:rsidR="00867698" w:rsidRPr="006263C3">
        <w:rPr>
          <w:rFonts w:cs="Arial"/>
          <w:i/>
          <w:iCs/>
          <w:szCs w:val="20"/>
          <w:highlight w:val="yellow"/>
        </w:rPr>
        <w:t>[</w:t>
      </w:r>
      <w:r w:rsidR="00867698" w:rsidRPr="006263C3">
        <w:rPr>
          <w:rFonts w:cs="Arial"/>
          <w:i/>
          <w:iCs/>
          <w:szCs w:val="20"/>
          <w:highlight w:val="yellow"/>
        </w:rPr>
        <w:sym w:font="Symbol" w:char="F0B7"/>
      </w:r>
      <w:r w:rsidR="00867698" w:rsidRPr="006263C3">
        <w:rPr>
          <w:rFonts w:cs="Arial"/>
          <w:i/>
          <w:iCs/>
          <w:szCs w:val="20"/>
          <w:highlight w:val="yellow"/>
        </w:rPr>
        <w:t>]</w:t>
      </w:r>
      <w:r w:rsidRPr="006263C3">
        <w:rPr>
          <w:rFonts w:cs="Arial"/>
          <w:i/>
          <w:iCs/>
          <w:szCs w:val="20"/>
        </w:rPr>
        <w:t xml:space="preserve"> para as Debêntures IPCA I, e (ii) </w:t>
      </w:r>
      <w:r w:rsidR="00867698" w:rsidRPr="006263C3">
        <w:rPr>
          <w:rFonts w:cs="Arial"/>
          <w:i/>
          <w:iCs/>
          <w:szCs w:val="20"/>
          <w:highlight w:val="yellow"/>
        </w:rPr>
        <w:t>[</w:t>
      </w:r>
      <w:r w:rsidR="00867698" w:rsidRPr="006263C3">
        <w:rPr>
          <w:rFonts w:cs="Arial"/>
          <w:i/>
          <w:iCs/>
          <w:szCs w:val="20"/>
          <w:highlight w:val="yellow"/>
        </w:rPr>
        <w:sym w:font="Symbol" w:char="F0B7"/>
      </w:r>
      <w:r w:rsidR="00867698" w:rsidRPr="006263C3">
        <w:rPr>
          <w:rFonts w:cs="Arial"/>
          <w:i/>
          <w:iCs/>
          <w:szCs w:val="20"/>
          <w:highlight w:val="yellow"/>
        </w:rPr>
        <w:t>]</w:t>
      </w:r>
      <w:r w:rsidRPr="006263C3">
        <w:rPr>
          <w:rFonts w:cs="Arial"/>
          <w:i/>
          <w:iCs/>
          <w:szCs w:val="20"/>
        </w:rPr>
        <w:t xml:space="preserve"> para as Debêntures IPCA II;</w:t>
      </w:r>
    </w:p>
    <w:p w14:paraId="6E24A59A" w14:textId="77777777" w:rsidR="004606CC" w:rsidRPr="006263C3" w:rsidRDefault="004606CC" w:rsidP="00BE52B3">
      <w:pPr>
        <w:pStyle w:val="Body"/>
        <w:ind w:left="2835"/>
        <w:rPr>
          <w:b/>
          <w:i/>
          <w:iCs/>
          <w:lang w:val="pt-BR"/>
        </w:rPr>
      </w:pPr>
    </w:p>
    <w:p w14:paraId="0EF1EAA0" w14:textId="3CDA0CDD" w:rsidR="00BE52B3" w:rsidRPr="006263C3" w:rsidRDefault="00BE52B3" w:rsidP="00BE52B3">
      <w:pPr>
        <w:pStyle w:val="Body"/>
        <w:ind w:left="2835"/>
        <w:rPr>
          <w:i/>
          <w:iCs/>
          <w:lang w:val="pt-BR"/>
        </w:rPr>
      </w:pPr>
      <w:r w:rsidRPr="006263C3">
        <w:rPr>
          <w:b/>
          <w:i/>
          <w:iCs/>
          <w:lang w:val="pt-BR"/>
        </w:rPr>
        <w:t>DP</w:t>
      </w:r>
      <w:r w:rsidRPr="006263C3">
        <w:rPr>
          <w:i/>
          <w:iCs/>
          <w:lang w:val="pt-BR"/>
        </w:rPr>
        <w:t xml:space="preserve"> = é o número de Dias Úteis entre a Primeira Data de Integralização Debêntures IPCA I e Debêntures IPCA II ou a última Data do Pagamento de Remuneração Debêntures IPCA I e Debêntures IPCA II (inclusive) e a data de cálculo (exclusive), sendo “DP” um número inteiro, </w:t>
      </w:r>
      <w:r w:rsidR="00867698" w:rsidRPr="006263C3">
        <w:rPr>
          <w:i/>
          <w:iCs/>
          <w:lang w:val="pt-BR"/>
        </w:rPr>
        <w:t>sendo que na primeira Data de Aniversário das Debêntures IPCA I e Debêntures IPCA II deverá ser acrescido de 1 (um) Dia Útil a “DP”.</w:t>
      </w:r>
    </w:p>
    <w:p w14:paraId="71C2C255" w14:textId="77777777" w:rsidR="00BE52B3" w:rsidRPr="006263C3" w:rsidRDefault="00BE52B3" w:rsidP="00BE52B3">
      <w:pPr>
        <w:pStyle w:val="Level3"/>
        <w:numPr>
          <w:ilvl w:val="0"/>
          <w:numId w:val="0"/>
        </w:numPr>
        <w:tabs>
          <w:tab w:val="num" w:pos="1361"/>
        </w:tabs>
        <w:ind w:left="2835" w:hanging="708"/>
        <w:rPr>
          <w:i/>
          <w:iCs/>
          <w:szCs w:val="20"/>
        </w:rPr>
      </w:pPr>
      <w:r w:rsidRPr="006263C3">
        <w:rPr>
          <w:i/>
          <w:iCs/>
          <w:szCs w:val="20"/>
        </w:rPr>
        <w:t>8.12.11</w:t>
      </w:r>
      <w:r w:rsidRPr="006263C3">
        <w:rPr>
          <w:i/>
          <w:iCs/>
          <w:szCs w:val="20"/>
        </w:rPr>
        <w:tab/>
        <w:t>Todas as referências à “Remuneração das Debêntures” devem ser entendidas como referências à Remuneração das Debêntures CDI, à Remuneração das Debêntures IPCA I e à Remuneração das Debêntures IPCA II, conforme aplicável.”</w:t>
      </w:r>
    </w:p>
    <w:p w14:paraId="57A61849" w14:textId="77777777" w:rsidR="00B6141D" w:rsidRPr="006263C3" w:rsidRDefault="00B6141D" w:rsidP="00BD2B41">
      <w:pPr>
        <w:pStyle w:val="Level3"/>
        <w:numPr>
          <w:ilvl w:val="2"/>
          <w:numId w:val="20"/>
        </w:numPr>
        <w:tabs>
          <w:tab w:val="clear" w:pos="1874"/>
        </w:tabs>
        <w:autoSpaceDE w:val="0"/>
        <w:autoSpaceDN w:val="0"/>
        <w:adjustRightInd w:val="0"/>
        <w:rPr>
          <w:rFonts w:eastAsia="Arial Unicode MS"/>
          <w:szCs w:val="20"/>
        </w:rPr>
      </w:pPr>
      <w:r w:rsidRPr="006263C3">
        <w:rPr>
          <w:szCs w:val="20"/>
        </w:rPr>
        <w:t>Incluir a Cláusula 9.8 na Escritura de Emissão de Debêntures, a qual passará a vigorar com a seguinte redação:</w:t>
      </w:r>
    </w:p>
    <w:p w14:paraId="19FE8775" w14:textId="729B75B2" w:rsidR="00B6141D" w:rsidRPr="006263C3" w:rsidRDefault="003D7AFC" w:rsidP="00484745">
      <w:pPr>
        <w:pStyle w:val="Level3"/>
        <w:numPr>
          <w:ilvl w:val="0"/>
          <w:numId w:val="0"/>
        </w:numPr>
        <w:tabs>
          <w:tab w:val="clear" w:pos="1874"/>
        </w:tabs>
        <w:autoSpaceDE w:val="0"/>
        <w:autoSpaceDN w:val="0"/>
        <w:adjustRightInd w:val="0"/>
        <w:ind w:left="1361"/>
        <w:rPr>
          <w:b/>
          <w:bCs/>
          <w:i/>
        </w:rPr>
      </w:pPr>
      <w:r w:rsidRPr="006263C3">
        <w:rPr>
          <w:b/>
          <w:bCs/>
        </w:rPr>
        <w:t>"</w:t>
      </w:r>
      <w:r w:rsidR="005C6888" w:rsidRPr="006263C3">
        <w:rPr>
          <w:b/>
          <w:bCs/>
          <w:i/>
        </w:rPr>
        <w:t>9.8</w:t>
      </w:r>
      <w:r w:rsidR="005C6888" w:rsidRPr="006263C3">
        <w:rPr>
          <w:b/>
          <w:bCs/>
          <w:i/>
        </w:rPr>
        <w:tab/>
      </w:r>
      <w:r w:rsidR="00B6141D" w:rsidRPr="006263C3">
        <w:rPr>
          <w:b/>
          <w:bCs/>
          <w:i/>
        </w:rPr>
        <w:t xml:space="preserve">Resgate Antecipado </w:t>
      </w:r>
      <w:r w:rsidR="005C6888" w:rsidRPr="006263C3">
        <w:rPr>
          <w:b/>
          <w:bCs/>
          <w:i/>
        </w:rPr>
        <w:t>Obrigatório</w:t>
      </w:r>
    </w:p>
    <w:p w14:paraId="549F4C4C" w14:textId="50FF17C3" w:rsidR="00644D01" w:rsidRPr="006263C3" w:rsidRDefault="00644D01" w:rsidP="00484745">
      <w:pPr>
        <w:pStyle w:val="Level3"/>
        <w:numPr>
          <w:ilvl w:val="0"/>
          <w:numId w:val="0"/>
        </w:numPr>
        <w:tabs>
          <w:tab w:val="clear" w:pos="1874"/>
        </w:tabs>
        <w:autoSpaceDE w:val="0"/>
        <w:autoSpaceDN w:val="0"/>
        <w:adjustRightInd w:val="0"/>
        <w:ind w:left="1361"/>
        <w:rPr>
          <w:i/>
        </w:rPr>
      </w:pPr>
      <w:bookmarkStart w:id="28" w:name="_Ref102574892"/>
      <w:bookmarkStart w:id="29" w:name="_Hlk111093623"/>
      <w:r w:rsidRPr="006263C3">
        <w:rPr>
          <w:i/>
        </w:rPr>
        <w:t>9.8.1</w:t>
      </w:r>
      <w:r w:rsidRPr="006263C3">
        <w:rPr>
          <w:i/>
        </w:rPr>
        <w:tab/>
        <w:t>A qualquer tempo até a Data de Vencimento, caso quaisquer dos Contratos de Locação seja rescindindo antecipadamente</w:t>
      </w:r>
      <w:r w:rsidR="00F80B5D" w:rsidRPr="006263C3">
        <w:rPr>
          <w:i/>
        </w:rPr>
        <w:t xml:space="preserve"> (de forma </w:t>
      </w:r>
      <w:r w:rsidR="00484745" w:rsidRPr="006263C3">
        <w:rPr>
          <w:i/>
        </w:rPr>
        <w:t>unilateral</w:t>
      </w:r>
      <w:r w:rsidR="00F80B5D" w:rsidRPr="006263C3">
        <w:rPr>
          <w:i/>
        </w:rPr>
        <w:t xml:space="preserve"> pelo locador)</w:t>
      </w:r>
      <w:r w:rsidRPr="006263C3">
        <w:rPr>
          <w:i/>
        </w:rPr>
        <w:t xml:space="preserve"> e cumulativamente (i) os Contratos de Locação remanescentes não sejam suficientes para comprovar a utilização da totalidade dos recursos nos Imóveis Lastros conforme previsto nesta Escritura de Emissão de Debêntures; e (ii) a Emissora não tenha outros contratos de locação ou imóveis para substituir os respectivos Contratos de Locação que tenham sido rescindidos, a Emissora deverá realizar o resgate antecipado obrigatório da totalidade das Debêntures, sendo vedado o resgate parcial das Debêntures </w:t>
      </w:r>
      <w:r w:rsidRPr="006263C3">
        <w:rPr>
          <w:i/>
          <w:szCs w:val="20"/>
        </w:rPr>
        <w:t>(“</w:t>
      </w:r>
      <w:r w:rsidRPr="006263C3">
        <w:rPr>
          <w:b/>
          <w:i/>
          <w:szCs w:val="20"/>
        </w:rPr>
        <w:t>Resgate Antecipado Obrigatório</w:t>
      </w:r>
      <w:r w:rsidRPr="006263C3">
        <w:rPr>
          <w:i/>
          <w:szCs w:val="20"/>
        </w:rPr>
        <w:t>”)</w:t>
      </w:r>
      <w:r w:rsidRPr="006263C3">
        <w:rPr>
          <w:i/>
        </w:rPr>
        <w:t>.</w:t>
      </w:r>
    </w:p>
    <w:p w14:paraId="7E3EF3AB" w14:textId="71B4BC71" w:rsidR="00644D01" w:rsidRPr="006263C3" w:rsidRDefault="00644D01" w:rsidP="00484745">
      <w:pPr>
        <w:pStyle w:val="Level3"/>
        <w:numPr>
          <w:ilvl w:val="0"/>
          <w:numId w:val="0"/>
        </w:numPr>
        <w:tabs>
          <w:tab w:val="clear" w:pos="1874"/>
        </w:tabs>
        <w:autoSpaceDE w:val="0"/>
        <w:autoSpaceDN w:val="0"/>
        <w:adjustRightInd w:val="0"/>
        <w:ind w:left="1361"/>
        <w:rPr>
          <w:i/>
        </w:rPr>
      </w:pPr>
      <w:r w:rsidRPr="006263C3">
        <w:rPr>
          <w:i/>
        </w:rPr>
        <w:t>9.8.1.1</w:t>
      </w:r>
      <w:r w:rsidRPr="006263C3">
        <w:rPr>
          <w:i/>
        </w:rPr>
        <w:tab/>
        <w:t>Para fins de esclarecimento, caso os Contratos de Locação remanescentes sejam suficientes para comprovar a utilização da totalidade dos recursos nos Imóveis Lastros conforme previsto nesta Escritura de Emissão de Debêntures ou caso a Emissora tenha outros contratos de locação ou imóveis para substituir os respectivos Contratos de Locação que tenham sido rescindidos, a Emissora não será obrigada a realizar o Resgate Antecipado Obrigatório.</w:t>
      </w:r>
      <w:r w:rsidR="004155FD" w:rsidRPr="006263C3">
        <w:rPr>
          <w:i/>
        </w:rPr>
        <w:t xml:space="preserve"> </w:t>
      </w:r>
    </w:p>
    <w:p w14:paraId="5016F52F" w14:textId="653F7578" w:rsidR="00644D01" w:rsidRPr="006263C3" w:rsidRDefault="00644D01" w:rsidP="00484745">
      <w:pPr>
        <w:pStyle w:val="Level3"/>
        <w:numPr>
          <w:ilvl w:val="0"/>
          <w:numId w:val="0"/>
        </w:numPr>
        <w:tabs>
          <w:tab w:val="clear" w:pos="1874"/>
        </w:tabs>
        <w:autoSpaceDE w:val="0"/>
        <w:autoSpaceDN w:val="0"/>
        <w:adjustRightInd w:val="0"/>
        <w:ind w:left="1361"/>
        <w:rPr>
          <w:rFonts w:eastAsia="Arial Unicode MS"/>
          <w:i/>
          <w:szCs w:val="20"/>
        </w:rPr>
      </w:pPr>
      <w:bookmarkStart w:id="30" w:name="_Ref111820292"/>
      <w:r w:rsidRPr="006263C3">
        <w:rPr>
          <w:rFonts w:eastAsia="Arial Unicode MS"/>
          <w:i/>
          <w:szCs w:val="20"/>
        </w:rPr>
        <w:t>9.8.2</w:t>
      </w:r>
      <w:r w:rsidRPr="006263C3">
        <w:rPr>
          <w:rFonts w:eastAsia="Arial Unicode MS"/>
          <w:i/>
          <w:szCs w:val="20"/>
        </w:rPr>
        <w:tab/>
        <w:t xml:space="preserve">O Resgate Antecipado Obrigatório das Debêntures deverá ocorrer em até </w:t>
      </w:r>
      <w:r w:rsidR="00F80B5D" w:rsidRPr="006263C3">
        <w:rPr>
          <w:rFonts w:eastAsia="Arial Unicode MS"/>
          <w:i/>
          <w:szCs w:val="20"/>
        </w:rPr>
        <w:t>120 (cento e vinte)</w:t>
      </w:r>
      <w:r w:rsidRPr="006263C3">
        <w:rPr>
          <w:rFonts w:eastAsia="Arial Unicode MS"/>
          <w:i/>
          <w:szCs w:val="20"/>
        </w:rPr>
        <w:t xml:space="preserve"> dias contados </w:t>
      </w:r>
      <w:r w:rsidR="00F80B5D" w:rsidRPr="006263C3">
        <w:rPr>
          <w:rFonts w:eastAsia="Arial Unicode MS"/>
          <w:i/>
          <w:szCs w:val="20"/>
        </w:rPr>
        <w:t xml:space="preserve">do envio de notificação pela Emissora à Debenturista e </w:t>
      </w:r>
      <w:r w:rsidR="00CD11D6" w:rsidRPr="006263C3">
        <w:rPr>
          <w:rFonts w:eastAsia="Arial Unicode MS"/>
          <w:i/>
          <w:szCs w:val="20"/>
        </w:rPr>
        <w:t xml:space="preserve">Agente Fiduciário dos CRI </w:t>
      </w:r>
      <w:r w:rsidR="00F80B5D" w:rsidRPr="006263C3">
        <w:rPr>
          <w:rFonts w:eastAsia="Arial Unicode MS"/>
          <w:i/>
          <w:szCs w:val="20"/>
        </w:rPr>
        <w:t xml:space="preserve">informando </w:t>
      </w:r>
      <w:r w:rsidR="00CD11D6" w:rsidRPr="006263C3">
        <w:rPr>
          <w:rFonts w:eastAsia="Arial Unicode MS"/>
          <w:i/>
          <w:szCs w:val="20"/>
        </w:rPr>
        <w:t xml:space="preserve">a ocorrência do disposto na Cláusula 9.8.1 acima, a qual deverá ser enviada em até 5 (cinco) Dias Úteis contados da </w:t>
      </w:r>
      <w:r w:rsidRPr="006263C3">
        <w:rPr>
          <w:rFonts w:eastAsia="Arial Unicode MS"/>
          <w:i/>
          <w:szCs w:val="20"/>
        </w:rPr>
        <w:t>respectiva rescisão dos Contratos de Locação que der causa ao Resgate Antecipado Obrigatório ("</w:t>
      </w:r>
      <w:r w:rsidRPr="006263C3">
        <w:rPr>
          <w:rFonts w:eastAsia="Arial Unicode MS"/>
          <w:b/>
          <w:i/>
          <w:szCs w:val="20"/>
        </w:rPr>
        <w:t>Prazo do Resgate Antecipado Obrigatório</w:t>
      </w:r>
      <w:r w:rsidRPr="006263C3">
        <w:rPr>
          <w:rFonts w:eastAsia="Arial Unicode MS"/>
          <w:i/>
          <w:szCs w:val="20"/>
        </w:rPr>
        <w:t>").</w:t>
      </w:r>
    </w:p>
    <w:p w14:paraId="1BC8F4E7" w14:textId="4E8A706F" w:rsidR="00644D01" w:rsidRPr="006263C3" w:rsidRDefault="00644D01" w:rsidP="00484745">
      <w:pPr>
        <w:pStyle w:val="Level3"/>
        <w:numPr>
          <w:ilvl w:val="0"/>
          <w:numId w:val="0"/>
        </w:numPr>
        <w:tabs>
          <w:tab w:val="clear" w:pos="1874"/>
        </w:tabs>
        <w:autoSpaceDE w:val="0"/>
        <w:autoSpaceDN w:val="0"/>
        <w:adjustRightInd w:val="0"/>
        <w:ind w:left="1361"/>
        <w:rPr>
          <w:rFonts w:eastAsia="Arial Unicode MS"/>
          <w:i/>
          <w:szCs w:val="20"/>
        </w:rPr>
      </w:pPr>
      <w:r w:rsidRPr="006263C3">
        <w:rPr>
          <w:rFonts w:eastAsia="Arial Unicode MS"/>
          <w:i/>
          <w:szCs w:val="20"/>
        </w:rPr>
        <w:lastRenderedPageBreak/>
        <w:t>9.8.3</w:t>
      </w:r>
      <w:r w:rsidRPr="006263C3">
        <w:rPr>
          <w:rFonts w:eastAsia="Arial Unicode MS"/>
          <w:i/>
          <w:szCs w:val="20"/>
        </w:rPr>
        <w:tab/>
        <w:t xml:space="preserve">O Resgate Antecipado Obrigatório das Debêntures deverá ocorrer mediante comunicação dirigida </w:t>
      </w:r>
      <w:r w:rsidRPr="006263C3">
        <w:rPr>
          <w:i/>
          <w:szCs w:val="20"/>
        </w:rPr>
        <w:t>à</w:t>
      </w:r>
      <w:r w:rsidRPr="006263C3">
        <w:rPr>
          <w:rFonts w:eastAsia="Arial Unicode MS"/>
          <w:i/>
          <w:szCs w:val="20"/>
        </w:rPr>
        <w:t xml:space="preserve"> Debenturista, com cópia ao Agente Fiduciário dos CRI</w:t>
      </w:r>
      <w:r w:rsidR="004C148E" w:rsidRPr="006263C3">
        <w:rPr>
          <w:rFonts w:eastAsia="Arial Unicode MS"/>
          <w:i/>
          <w:szCs w:val="20"/>
        </w:rPr>
        <w:t xml:space="preserve"> </w:t>
      </w:r>
      <w:r w:rsidRPr="006263C3">
        <w:rPr>
          <w:rFonts w:eastAsia="Arial Unicode MS"/>
          <w:i/>
          <w:szCs w:val="20"/>
        </w:rPr>
        <w:t>(“</w:t>
      </w:r>
      <w:r w:rsidRPr="006263C3">
        <w:rPr>
          <w:rFonts w:eastAsia="Arial Unicode MS"/>
          <w:b/>
          <w:i/>
          <w:szCs w:val="20"/>
        </w:rPr>
        <w:t xml:space="preserve">Comunicação de Resgate Antecipado </w:t>
      </w:r>
      <w:r w:rsidR="004C148E" w:rsidRPr="006263C3">
        <w:rPr>
          <w:rFonts w:eastAsia="Arial Unicode MS"/>
          <w:b/>
          <w:i/>
          <w:szCs w:val="20"/>
        </w:rPr>
        <w:t>Obrigatório</w:t>
      </w:r>
      <w:r w:rsidRPr="006263C3">
        <w:rPr>
          <w:rFonts w:eastAsia="Arial Unicode MS"/>
          <w:i/>
          <w:szCs w:val="20"/>
        </w:rPr>
        <w:t xml:space="preserve">”), com antecedência mínima de 3 (três) Dias Úteis contados da data prevista para realização do efetivo Resgate Antecipado </w:t>
      </w:r>
      <w:r w:rsidR="004C148E" w:rsidRPr="006263C3">
        <w:rPr>
          <w:rFonts w:eastAsia="Arial Unicode MS"/>
          <w:i/>
          <w:szCs w:val="20"/>
        </w:rPr>
        <w:t>Obrigatório, que obrigatoriamente deverá ocorrer dentro do Prazo do Resgate Antecipado Obrigatório</w:t>
      </w:r>
      <w:r w:rsidRPr="006263C3">
        <w:rPr>
          <w:rFonts w:eastAsia="Arial Unicode MS"/>
          <w:i/>
          <w:szCs w:val="20"/>
        </w:rPr>
        <w:t xml:space="preserve"> (“</w:t>
      </w:r>
      <w:r w:rsidRPr="006263C3">
        <w:rPr>
          <w:rFonts w:eastAsia="Arial Unicode MS"/>
          <w:b/>
          <w:i/>
          <w:szCs w:val="20"/>
        </w:rPr>
        <w:t xml:space="preserve">Data do Resgate Antecipado </w:t>
      </w:r>
      <w:r w:rsidR="004C148E" w:rsidRPr="006263C3">
        <w:rPr>
          <w:rFonts w:eastAsia="Arial Unicode MS"/>
          <w:b/>
          <w:i/>
          <w:szCs w:val="20"/>
        </w:rPr>
        <w:t>Obrigatório</w:t>
      </w:r>
      <w:r w:rsidRPr="006263C3">
        <w:rPr>
          <w:rFonts w:eastAsia="Arial Unicode MS"/>
          <w:i/>
          <w:szCs w:val="20"/>
        </w:rPr>
        <w:t>”).</w:t>
      </w:r>
      <w:bookmarkEnd w:id="30"/>
    </w:p>
    <w:p w14:paraId="0767F9D1" w14:textId="1EC6DD52" w:rsidR="004C148E" w:rsidRPr="006263C3" w:rsidRDefault="004C148E" w:rsidP="00CD11D6">
      <w:pPr>
        <w:pStyle w:val="Level3"/>
        <w:numPr>
          <w:ilvl w:val="0"/>
          <w:numId w:val="0"/>
        </w:numPr>
        <w:tabs>
          <w:tab w:val="clear" w:pos="1874"/>
        </w:tabs>
        <w:autoSpaceDE w:val="0"/>
        <w:autoSpaceDN w:val="0"/>
        <w:adjustRightInd w:val="0"/>
        <w:ind w:left="1361"/>
        <w:rPr>
          <w:bCs/>
          <w:i/>
          <w:szCs w:val="20"/>
        </w:rPr>
      </w:pPr>
      <w:r w:rsidRPr="006263C3">
        <w:rPr>
          <w:rFonts w:eastAsia="Arial Unicode MS"/>
          <w:i/>
          <w:szCs w:val="20"/>
        </w:rPr>
        <w:t>9.8.4</w:t>
      </w:r>
      <w:r w:rsidRPr="006263C3">
        <w:rPr>
          <w:rFonts w:eastAsia="Arial Unicode MS"/>
          <w:i/>
          <w:szCs w:val="20"/>
        </w:rPr>
        <w:tab/>
      </w:r>
      <w:r w:rsidR="00A97A03" w:rsidRPr="006263C3">
        <w:rPr>
          <w:rFonts w:eastAsia="Arial Unicode MS"/>
          <w:i/>
          <w:szCs w:val="20"/>
        </w:rPr>
        <w:t xml:space="preserve">Por ocasião do Resgate Antecipado Obrigatório, a Debenturista fará jus ao recebimento do mesmo valor que seria recebido no caso de realização de Resgate Antecipado Facultativo da respectiva série, calculado conforme previsto na Cláusula 9.1.3 para as Debêntures CDI e Cláusula 9.2.4 para as Debêntures IPCA </w:t>
      </w:r>
      <w:r w:rsidR="00A97A03" w:rsidRPr="006263C3">
        <w:rPr>
          <w:rFonts w:eastAsia="Arial Unicode MS"/>
          <w:bCs/>
          <w:i/>
          <w:szCs w:val="20"/>
        </w:rPr>
        <w:t xml:space="preserve">I </w:t>
      </w:r>
      <w:r w:rsidR="00A97A03" w:rsidRPr="006263C3">
        <w:rPr>
          <w:bCs/>
          <w:i/>
          <w:szCs w:val="20"/>
        </w:rPr>
        <w:t>e Debêntures IPCA II.</w:t>
      </w:r>
    </w:p>
    <w:p w14:paraId="3AE78DBC" w14:textId="77777777" w:rsidR="004C148E" w:rsidRPr="006263C3" w:rsidRDefault="00A655BF" w:rsidP="00484745">
      <w:pPr>
        <w:pStyle w:val="Level3"/>
        <w:numPr>
          <w:ilvl w:val="0"/>
          <w:numId w:val="0"/>
        </w:numPr>
        <w:tabs>
          <w:tab w:val="clear" w:pos="1874"/>
        </w:tabs>
        <w:autoSpaceDE w:val="0"/>
        <w:autoSpaceDN w:val="0"/>
        <w:adjustRightInd w:val="0"/>
        <w:ind w:left="1361"/>
        <w:rPr>
          <w:rFonts w:eastAsia="Arial Unicode MS"/>
          <w:i/>
          <w:szCs w:val="20"/>
        </w:rPr>
      </w:pPr>
      <w:r w:rsidRPr="006263C3">
        <w:rPr>
          <w:rFonts w:eastAsia="Arial Unicode MS"/>
          <w:i/>
          <w:szCs w:val="20"/>
        </w:rPr>
        <w:t>9.8.5</w:t>
      </w:r>
      <w:r w:rsidRPr="006263C3">
        <w:rPr>
          <w:rFonts w:eastAsia="Arial Unicode MS"/>
          <w:i/>
          <w:szCs w:val="20"/>
        </w:rPr>
        <w:tab/>
      </w:r>
      <w:r w:rsidR="004C148E" w:rsidRPr="006263C3">
        <w:rPr>
          <w:rFonts w:eastAsia="Arial Unicode MS"/>
          <w:i/>
          <w:szCs w:val="20"/>
        </w:rPr>
        <w:t xml:space="preserve">Na Comunicação de Resgate Antecipado Obrigatório deverá constar: </w:t>
      </w:r>
      <w:r w:rsidR="004C148E" w:rsidRPr="006263C3">
        <w:rPr>
          <w:rFonts w:eastAsia="Arial Unicode MS"/>
          <w:b/>
          <w:i/>
          <w:szCs w:val="20"/>
        </w:rPr>
        <w:t xml:space="preserve">(i) </w:t>
      </w:r>
      <w:r w:rsidR="004C148E" w:rsidRPr="006263C3">
        <w:rPr>
          <w:rFonts w:eastAsia="Arial Unicode MS"/>
          <w:i/>
          <w:szCs w:val="20"/>
        </w:rPr>
        <w:t xml:space="preserve">a data do Resgate Antecipado Obrigatório, que deverá, obrigatoriamente, ser um Dia Útil e dentro do Prazo do Resgate Antecipado Obrigatório; </w:t>
      </w:r>
      <w:r w:rsidR="004C148E" w:rsidRPr="006263C3">
        <w:rPr>
          <w:rFonts w:eastAsia="Arial Unicode MS"/>
          <w:b/>
          <w:i/>
          <w:szCs w:val="20"/>
        </w:rPr>
        <w:t>(ii)</w:t>
      </w:r>
      <w:r w:rsidR="004C148E" w:rsidRPr="006263C3">
        <w:rPr>
          <w:rFonts w:eastAsia="Arial Unicode MS"/>
          <w:i/>
          <w:szCs w:val="20"/>
        </w:rPr>
        <w:t xml:space="preserve"> valor a ser pago referente ao Resgate Antecipado Obrigatório; e </w:t>
      </w:r>
      <w:r w:rsidR="004C148E" w:rsidRPr="006263C3">
        <w:rPr>
          <w:rFonts w:eastAsia="Arial Unicode MS"/>
          <w:b/>
          <w:i/>
          <w:szCs w:val="20"/>
        </w:rPr>
        <w:t xml:space="preserve">(iii) </w:t>
      </w:r>
      <w:r w:rsidR="004C148E" w:rsidRPr="006263C3">
        <w:rPr>
          <w:rFonts w:eastAsia="Arial Unicode MS"/>
          <w:i/>
          <w:szCs w:val="20"/>
        </w:rPr>
        <w:t>quaisquer outras informações necessárias à operacionalização do Resgate Antecipado Obrigatório.</w:t>
      </w:r>
    </w:p>
    <w:p w14:paraId="603531B9" w14:textId="77777777" w:rsidR="004C148E" w:rsidRPr="006263C3" w:rsidRDefault="00A655BF" w:rsidP="00484745">
      <w:pPr>
        <w:pStyle w:val="Level3"/>
        <w:numPr>
          <w:ilvl w:val="0"/>
          <w:numId w:val="0"/>
        </w:numPr>
        <w:tabs>
          <w:tab w:val="clear" w:pos="1874"/>
        </w:tabs>
        <w:autoSpaceDE w:val="0"/>
        <w:autoSpaceDN w:val="0"/>
        <w:adjustRightInd w:val="0"/>
        <w:ind w:left="1361"/>
        <w:rPr>
          <w:rFonts w:eastAsia="Arial Unicode MS"/>
          <w:i/>
          <w:szCs w:val="20"/>
        </w:rPr>
      </w:pPr>
      <w:r w:rsidRPr="006263C3">
        <w:rPr>
          <w:rFonts w:eastAsia="Arial Unicode MS"/>
          <w:i/>
          <w:szCs w:val="20"/>
        </w:rPr>
        <w:t>9.8.6</w:t>
      </w:r>
      <w:r w:rsidRPr="006263C3">
        <w:rPr>
          <w:rFonts w:eastAsia="Arial Unicode MS"/>
          <w:i/>
          <w:szCs w:val="20"/>
        </w:rPr>
        <w:tab/>
      </w:r>
      <w:r w:rsidR="004C148E" w:rsidRPr="006263C3">
        <w:rPr>
          <w:rFonts w:eastAsia="Arial Unicode MS"/>
          <w:i/>
          <w:szCs w:val="20"/>
        </w:rPr>
        <w:t xml:space="preserve">As Debêntures objeto do Resgate Antecipado </w:t>
      </w:r>
      <w:r w:rsidR="00520466" w:rsidRPr="006263C3">
        <w:rPr>
          <w:rFonts w:eastAsia="Arial Unicode MS"/>
          <w:i/>
          <w:szCs w:val="20"/>
        </w:rPr>
        <w:t>Obrigatório</w:t>
      </w:r>
      <w:r w:rsidR="004C148E" w:rsidRPr="006263C3">
        <w:rPr>
          <w:rFonts w:eastAsia="Arial Unicode MS"/>
          <w:i/>
          <w:szCs w:val="20"/>
        </w:rPr>
        <w:t xml:space="preserve"> serão obrigatoriamente canceladas.</w:t>
      </w:r>
    </w:p>
    <w:p w14:paraId="73C16A88" w14:textId="77777777" w:rsidR="004C148E" w:rsidRPr="006263C3" w:rsidRDefault="00A655BF" w:rsidP="00484745">
      <w:pPr>
        <w:pStyle w:val="Level3"/>
        <w:numPr>
          <w:ilvl w:val="0"/>
          <w:numId w:val="0"/>
        </w:numPr>
        <w:tabs>
          <w:tab w:val="clear" w:pos="1874"/>
        </w:tabs>
        <w:autoSpaceDE w:val="0"/>
        <w:autoSpaceDN w:val="0"/>
        <w:adjustRightInd w:val="0"/>
        <w:ind w:left="1361"/>
        <w:rPr>
          <w:rFonts w:eastAsia="Arial Unicode MS"/>
          <w:szCs w:val="20"/>
        </w:rPr>
      </w:pPr>
      <w:r w:rsidRPr="006263C3">
        <w:rPr>
          <w:rFonts w:eastAsia="Arial Unicode MS"/>
          <w:i/>
          <w:szCs w:val="20"/>
        </w:rPr>
        <w:t>9.8.7</w:t>
      </w:r>
      <w:r w:rsidRPr="006263C3">
        <w:rPr>
          <w:rFonts w:eastAsia="Arial Unicode MS"/>
          <w:i/>
          <w:szCs w:val="20"/>
        </w:rPr>
        <w:tab/>
      </w:r>
      <w:r w:rsidR="004C148E" w:rsidRPr="006263C3">
        <w:rPr>
          <w:rFonts w:eastAsia="Arial Unicode MS"/>
          <w:i/>
          <w:szCs w:val="20"/>
        </w:rPr>
        <w:t xml:space="preserve">Não será admitido o resgate antecipado parcial </w:t>
      </w:r>
      <w:r w:rsidRPr="006263C3">
        <w:rPr>
          <w:rFonts w:eastAsia="Arial Unicode MS"/>
          <w:i/>
          <w:szCs w:val="20"/>
        </w:rPr>
        <w:t xml:space="preserve">obrigatório </w:t>
      </w:r>
      <w:r w:rsidR="004C148E" w:rsidRPr="006263C3">
        <w:rPr>
          <w:rFonts w:eastAsia="Arial Unicode MS"/>
          <w:i/>
          <w:szCs w:val="20"/>
        </w:rPr>
        <w:t>das Debêntures.</w:t>
      </w:r>
      <w:r w:rsidR="003D7AFC" w:rsidRPr="006263C3">
        <w:rPr>
          <w:rFonts w:eastAsia="Arial Unicode MS"/>
          <w:szCs w:val="20"/>
        </w:rPr>
        <w:t>"</w:t>
      </w:r>
    </w:p>
    <w:bookmarkEnd w:id="28"/>
    <w:bookmarkEnd w:id="29"/>
    <w:p w14:paraId="5E20EBED" w14:textId="77777777" w:rsidR="00BE52B3" w:rsidRPr="006263C3" w:rsidRDefault="00BE52B3" w:rsidP="00BD2B41">
      <w:pPr>
        <w:pStyle w:val="Level3"/>
        <w:numPr>
          <w:ilvl w:val="2"/>
          <w:numId w:val="20"/>
        </w:numPr>
        <w:tabs>
          <w:tab w:val="clear" w:pos="1874"/>
        </w:tabs>
        <w:autoSpaceDE w:val="0"/>
        <w:autoSpaceDN w:val="0"/>
        <w:adjustRightInd w:val="0"/>
        <w:rPr>
          <w:rFonts w:eastAsia="Arial Unicode MS"/>
          <w:szCs w:val="20"/>
        </w:rPr>
      </w:pPr>
      <w:r w:rsidRPr="006263C3">
        <w:rPr>
          <w:szCs w:val="20"/>
        </w:rPr>
        <w:t>As Partes decidem, ainda, de comum acordo, excluir as Cláusulas 7.2.2, 7.2.3</w:t>
      </w:r>
      <w:r w:rsidR="00595BB0" w:rsidRPr="006263C3">
        <w:rPr>
          <w:szCs w:val="20"/>
        </w:rPr>
        <w:t>,</w:t>
      </w:r>
      <w:r w:rsidRPr="006263C3">
        <w:rPr>
          <w:szCs w:val="20"/>
        </w:rPr>
        <w:t xml:space="preserve"> 7.3.2</w:t>
      </w:r>
      <w:r w:rsidR="004606CC" w:rsidRPr="006263C3">
        <w:rPr>
          <w:szCs w:val="20"/>
        </w:rPr>
        <w:t xml:space="preserve">, </w:t>
      </w:r>
      <w:r w:rsidRPr="006263C3">
        <w:rPr>
          <w:szCs w:val="20"/>
        </w:rPr>
        <w:t>8.8.2, e 8.12.11 da Escritura de Emissão de Debêntures.</w:t>
      </w:r>
    </w:p>
    <w:p w14:paraId="3007BB24" w14:textId="77777777" w:rsidR="00BE52B3" w:rsidRPr="006263C3" w:rsidRDefault="00BE52B3" w:rsidP="00BD2B41">
      <w:pPr>
        <w:pStyle w:val="Level1"/>
        <w:widowControl w:val="0"/>
        <w:numPr>
          <w:ilvl w:val="0"/>
          <w:numId w:val="20"/>
        </w:numPr>
        <w:suppressAutoHyphens/>
        <w:autoSpaceDE w:val="0"/>
        <w:autoSpaceDN w:val="0"/>
        <w:adjustRightInd w:val="0"/>
        <w:rPr>
          <w:rFonts w:cs="Arial"/>
          <w:sz w:val="20"/>
          <w:szCs w:val="20"/>
        </w:rPr>
      </w:pPr>
      <w:r w:rsidRPr="006263C3">
        <w:rPr>
          <w:rFonts w:cs="Arial"/>
          <w:sz w:val="20"/>
          <w:szCs w:val="20"/>
        </w:rPr>
        <w:t>DECLARAÇÕES DAS PARTES</w:t>
      </w:r>
    </w:p>
    <w:p w14:paraId="33A317F7"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As Partes, neste ato, declaram que todas as obrigações assumidas na Escritura de Emissão de Debêntures se aplicam a este Primeiro Aditamento, como se aqui estivessem transcritas.</w:t>
      </w:r>
    </w:p>
    <w:p w14:paraId="12DB27F0"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A Emissora declara e garante, neste ato, que todas as declarações e garantias previstas na Escritura de Emissão de Debêntures permanecem verdadeiras, corretas e plenamente válidas e eficazes na data de assinatura deste Primeiro Aditamento.</w:t>
      </w:r>
    </w:p>
    <w:p w14:paraId="7C97E76B" w14:textId="77777777" w:rsidR="00BE52B3" w:rsidRPr="006263C3" w:rsidRDefault="00BE52B3" w:rsidP="00BD2B41">
      <w:pPr>
        <w:pStyle w:val="Level1"/>
        <w:widowControl w:val="0"/>
        <w:numPr>
          <w:ilvl w:val="0"/>
          <w:numId w:val="20"/>
        </w:numPr>
        <w:suppressAutoHyphens/>
        <w:autoSpaceDE w:val="0"/>
        <w:autoSpaceDN w:val="0"/>
        <w:adjustRightInd w:val="0"/>
        <w:rPr>
          <w:rFonts w:cs="Arial"/>
          <w:smallCaps/>
          <w:sz w:val="20"/>
          <w:szCs w:val="20"/>
        </w:rPr>
      </w:pPr>
      <w:r w:rsidRPr="006263C3">
        <w:rPr>
          <w:rFonts w:cs="Arial"/>
          <w:smallCaps/>
          <w:sz w:val="20"/>
          <w:szCs w:val="20"/>
        </w:rPr>
        <w:t>RATIFICAÇÕES</w:t>
      </w:r>
    </w:p>
    <w:p w14:paraId="6A95EDC7"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As alterações feitas na Escritura de Emissão de Debêntures por meio deste Primeiro Aditamento não implicam novação.</w:t>
      </w:r>
    </w:p>
    <w:p w14:paraId="14CFD984"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Ficam ratificadas, nos termos em que se encontram redigidas, todas as demais cláusulas, itens, características e condições estabelecidas na Escritura de Emissão de Debêntures, que não tenham sido expressamente alteradas por este Primeiro Aditamento.</w:t>
      </w:r>
    </w:p>
    <w:p w14:paraId="04D857DA" w14:textId="77777777" w:rsidR="00BE52B3" w:rsidRPr="006263C3" w:rsidRDefault="00BE52B3" w:rsidP="00BD2B41">
      <w:pPr>
        <w:pStyle w:val="Level1"/>
        <w:widowControl w:val="0"/>
        <w:numPr>
          <w:ilvl w:val="0"/>
          <w:numId w:val="20"/>
        </w:numPr>
        <w:suppressAutoHyphens/>
        <w:autoSpaceDE w:val="0"/>
        <w:autoSpaceDN w:val="0"/>
        <w:adjustRightInd w:val="0"/>
        <w:rPr>
          <w:rFonts w:cs="Arial"/>
          <w:sz w:val="20"/>
          <w:szCs w:val="20"/>
        </w:rPr>
      </w:pPr>
      <w:r w:rsidRPr="006263C3">
        <w:rPr>
          <w:rFonts w:cs="Arial"/>
          <w:sz w:val="20"/>
          <w:szCs w:val="20"/>
        </w:rPr>
        <w:t>DISPOSIÇÕES GERAIS</w:t>
      </w:r>
    </w:p>
    <w:p w14:paraId="7AAEF0D4"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As obrigações assumidas neste Primeiro Aditamento têm caráter irrevogável e irretratável, obrigando as Partes e seus sucessores, a qualquer título, ao seu integral cumprimento.</w:t>
      </w:r>
    </w:p>
    <w:p w14:paraId="2459DC6B"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lastRenderedPageBreak/>
        <w:t>A invalidade ou nulidade, no todo ou em parte, de quaisquer das cláusulas deste Primeiro Aditamento não afetará as demais, que permanecerão válidas e eficazes até o cumprimento, pelas Partes, de todas as suas obrigações aqui previstas.</w:t>
      </w:r>
    </w:p>
    <w:p w14:paraId="2669C1D3"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23D8409"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O presente Primeiro Aditamento e as Debêntures constituem título executivo extrajudicial, nos termos do artigo 784, incisos I e III, da Lei n.º 13.105, de 16 de março de 2015, conforme em vigor (“</w:t>
      </w:r>
      <w:r w:rsidRPr="006263C3">
        <w:rPr>
          <w:b/>
          <w:bCs/>
          <w:szCs w:val="20"/>
        </w:rPr>
        <w:t>Código de Processo Civil</w:t>
      </w:r>
      <w:r w:rsidRPr="006263C3">
        <w:rPr>
          <w:szCs w:val="20"/>
        </w:rPr>
        <w:t>”), e as obrigações nelas encerradas estão sujeitas a execução específica, de acordo com os artigos 536 e seguintes do Código de Processo Civil.</w:t>
      </w:r>
    </w:p>
    <w:p w14:paraId="4CFF1294" w14:textId="77777777" w:rsidR="00BE52B3" w:rsidRPr="006263C3" w:rsidRDefault="00BE52B3" w:rsidP="00BD2B41">
      <w:pPr>
        <w:pStyle w:val="Level2"/>
        <w:numPr>
          <w:ilvl w:val="1"/>
          <w:numId w:val="20"/>
        </w:numPr>
        <w:autoSpaceDE w:val="0"/>
        <w:autoSpaceDN w:val="0"/>
        <w:adjustRightInd w:val="0"/>
        <w:rPr>
          <w:szCs w:val="20"/>
        </w:rPr>
      </w:pPr>
      <w:r w:rsidRPr="006263C3">
        <w:rPr>
          <w:szCs w:val="20"/>
        </w:rPr>
        <w:t>Para os fins deste Primeiro Aditamento, as Partes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das Debêntures, nos termos previstos neste Primeiro Aditamento.</w:t>
      </w:r>
    </w:p>
    <w:p w14:paraId="70789247" w14:textId="77777777" w:rsidR="00BE52B3" w:rsidRPr="006263C3" w:rsidRDefault="00BE52B3" w:rsidP="00BD2B41">
      <w:pPr>
        <w:pStyle w:val="Level2"/>
        <w:numPr>
          <w:ilvl w:val="1"/>
          <w:numId w:val="20"/>
        </w:numPr>
        <w:autoSpaceDE w:val="0"/>
        <w:autoSpaceDN w:val="0"/>
        <w:adjustRightInd w:val="0"/>
        <w:rPr>
          <w:b/>
          <w:bCs/>
          <w:szCs w:val="20"/>
        </w:rPr>
      </w:pPr>
      <w:r w:rsidRPr="006263C3">
        <w:rPr>
          <w:b/>
          <w:bCs/>
          <w:szCs w:val="20"/>
        </w:rPr>
        <w:t>Assinatura Eletrônica</w:t>
      </w:r>
    </w:p>
    <w:p w14:paraId="5C9097D1" w14:textId="77777777" w:rsidR="00BE52B3" w:rsidRPr="006263C3" w:rsidRDefault="00BE52B3" w:rsidP="00BD2B41">
      <w:pPr>
        <w:pStyle w:val="Level3"/>
        <w:numPr>
          <w:ilvl w:val="2"/>
          <w:numId w:val="20"/>
        </w:numPr>
        <w:tabs>
          <w:tab w:val="clear" w:pos="1874"/>
        </w:tabs>
        <w:autoSpaceDE w:val="0"/>
        <w:autoSpaceDN w:val="0"/>
        <w:adjustRightInd w:val="0"/>
        <w:rPr>
          <w:szCs w:val="20"/>
        </w:rPr>
      </w:pPr>
      <w:r w:rsidRPr="006263C3">
        <w:rPr>
          <w:szCs w:val="20"/>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w:t>
      </w:r>
      <w:r w:rsidRPr="006263C3">
        <w:rPr>
          <w:b/>
          <w:bCs/>
          <w:szCs w:val="20"/>
        </w:rPr>
        <w:t>Medida Provisória 2.200</w:t>
      </w:r>
      <w:r w:rsidRPr="006263C3">
        <w:rPr>
          <w:szCs w:val="20"/>
        </w:rPr>
        <w:t xml:space="preserve">”), reconhecendo essa forma de contratação em meio digital e informático como válida e plenamente eficaz, constituindo título executivo extrajudicial para todos os fins de direito. Na forma acima prevista, ao presente Primeiro Aditamento, podem ser assinados digitalmente por meio eletrônico conforme disposto nesta Cláusula. </w:t>
      </w:r>
    </w:p>
    <w:p w14:paraId="321D07AA" w14:textId="77777777" w:rsidR="00BE52B3" w:rsidRPr="006263C3" w:rsidRDefault="00BE52B3" w:rsidP="00BD2B41">
      <w:pPr>
        <w:pStyle w:val="Level3"/>
        <w:numPr>
          <w:ilvl w:val="2"/>
          <w:numId w:val="20"/>
        </w:numPr>
        <w:tabs>
          <w:tab w:val="clear" w:pos="1874"/>
        </w:tabs>
        <w:autoSpaceDE w:val="0"/>
        <w:autoSpaceDN w:val="0"/>
        <w:adjustRightInd w:val="0"/>
        <w:rPr>
          <w:szCs w:val="20"/>
        </w:rPr>
      </w:pPr>
      <w:r w:rsidRPr="006263C3">
        <w:rPr>
          <w:szCs w:val="20"/>
        </w:rPr>
        <w:t xml:space="preserve">Este Primeiro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Primeiro Aditamento é, para todos os fins, a </w:t>
      </w:r>
      <w:r w:rsidR="008F043D" w:rsidRPr="006263C3">
        <w:rPr>
          <w:szCs w:val="20"/>
        </w:rPr>
        <w:t>Cidade de São Paulo, Estado de São Paulo</w:t>
      </w:r>
      <w:r w:rsidRPr="006263C3">
        <w:rPr>
          <w:szCs w:val="20"/>
        </w:rPr>
        <w:t>, conforme abaixo indicado.</w:t>
      </w:r>
    </w:p>
    <w:p w14:paraId="1EBBDD53" w14:textId="77777777" w:rsidR="00BE52B3" w:rsidRPr="006263C3" w:rsidRDefault="00BE52B3" w:rsidP="00BD2B41">
      <w:pPr>
        <w:pStyle w:val="Level1"/>
        <w:widowControl w:val="0"/>
        <w:numPr>
          <w:ilvl w:val="0"/>
          <w:numId w:val="20"/>
        </w:numPr>
        <w:suppressAutoHyphens/>
        <w:autoSpaceDE w:val="0"/>
        <w:autoSpaceDN w:val="0"/>
        <w:adjustRightInd w:val="0"/>
        <w:rPr>
          <w:rFonts w:cs="Arial"/>
          <w:sz w:val="20"/>
          <w:szCs w:val="20"/>
        </w:rPr>
      </w:pPr>
      <w:r w:rsidRPr="006263C3">
        <w:rPr>
          <w:rFonts w:cs="Arial"/>
          <w:sz w:val="20"/>
          <w:szCs w:val="20"/>
        </w:rPr>
        <w:t>Lei Aplicável</w:t>
      </w:r>
    </w:p>
    <w:p w14:paraId="28268774" w14:textId="77777777" w:rsidR="00BE52B3" w:rsidRPr="006263C3" w:rsidRDefault="00BE52B3" w:rsidP="00BD2B41">
      <w:pPr>
        <w:pStyle w:val="Level3"/>
        <w:numPr>
          <w:ilvl w:val="2"/>
          <w:numId w:val="20"/>
        </w:numPr>
        <w:tabs>
          <w:tab w:val="clear" w:pos="1874"/>
        </w:tabs>
        <w:autoSpaceDE w:val="0"/>
        <w:autoSpaceDN w:val="0"/>
        <w:adjustRightInd w:val="0"/>
        <w:rPr>
          <w:szCs w:val="20"/>
        </w:rPr>
      </w:pPr>
      <w:r w:rsidRPr="006263C3">
        <w:rPr>
          <w:szCs w:val="20"/>
        </w:rPr>
        <w:t>Este Primeiro Aditamento é regido pelas Leis da República Federativa do Brasil.</w:t>
      </w:r>
    </w:p>
    <w:p w14:paraId="69273FDC" w14:textId="77777777" w:rsidR="00BE52B3" w:rsidRPr="006263C3" w:rsidRDefault="00BE52B3" w:rsidP="00BD2B41">
      <w:pPr>
        <w:pStyle w:val="Level1"/>
        <w:widowControl w:val="0"/>
        <w:numPr>
          <w:ilvl w:val="0"/>
          <w:numId w:val="20"/>
        </w:numPr>
        <w:suppressAutoHyphens/>
        <w:autoSpaceDE w:val="0"/>
        <w:autoSpaceDN w:val="0"/>
        <w:adjustRightInd w:val="0"/>
        <w:rPr>
          <w:rFonts w:cs="Arial"/>
          <w:sz w:val="20"/>
          <w:szCs w:val="20"/>
        </w:rPr>
      </w:pPr>
      <w:r w:rsidRPr="006263C3">
        <w:rPr>
          <w:rFonts w:cs="Arial"/>
          <w:sz w:val="20"/>
          <w:szCs w:val="20"/>
        </w:rPr>
        <w:t>Foro</w:t>
      </w:r>
    </w:p>
    <w:p w14:paraId="21C9C925" w14:textId="77777777" w:rsidR="00BE52B3" w:rsidRPr="006263C3" w:rsidRDefault="00BE52B3" w:rsidP="00BD2B41">
      <w:pPr>
        <w:pStyle w:val="Level3"/>
        <w:numPr>
          <w:ilvl w:val="2"/>
          <w:numId w:val="20"/>
        </w:numPr>
        <w:tabs>
          <w:tab w:val="clear" w:pos="1874"/>
        </w:tabs>
        <w:autoSpaceDE w:val="0"/>
        <w:autoSpaceDN w:val="0"/>
        <w:adjustRightInd w:val="0"/>
        <w:rPr>
          <w:szCs w:val="20"/>
        </w:rPr>
      </w:pPr>
      <w:r w:rsidRPr="006263C3">
        <w:rPr>
          <w:szCs w:val="20"/>
        </w:rPr>
        <w:t>As Partes elegem o foro da Cidade de São Paulo, Estado de São Paulo, com renúncia expressa de qualquer outro, por mais privilegiado, como competente para dirimir quaisquer controvérsias decorrentes deste Primeiro Aditamento.</w:t>
      </w:r>
    </w:p>
    <w:p w14:paraId="55364B56" w14:textId="77777777" w:rsidR="00BE52B3" w:rsidRPr="006263C3" w:rsidRDefault="00BE52B3" w:rsidP="00BE52B3">
      <w:pPr>
        <w:pStyle w:val="Body"/>
        <w:rPr>
          <w:lang w:val="pt-BR"/>
        </w:rPr>
      </w:pPr>
      <w:r w:rsidRPr="006263C3">
        <w:rPr>
          <w:lang w:val="pt-BR"/>
        </w:rPr>
        <w:t>Estando assim, as Partes, certas e ajustadas, firmam este Primeiro Aditamento de forma eletrônica, juntamente com 2 (duas) testemunhas, que também a assinam.</w:t>
      </w:r>
    </w:p>
    <w:p w14:paraId="1EF4F33E" w14:textId="77777777" w:rsidR="00BE52B3" w:rsidRPr="006263C3" w:rsidRDefault="00F42801" w:rsidP="00BE52B3">
      <w:pPr>
        <w:pStyle w:val="Body"/>
        <w:jc w:val="center"/>
        <w:rPr>
          <w:lang w:val="pt-BR"/>
        </w:rPr>
      </w:pPr>
      <w:r w:rsidRPr="006263C3">
        <w:rPr>
          <w:lang w:val="pt-BR"/>
        </w:rPr>
        <w:lastRenderedPageBreak/>
        <w:t>São Paulo</w:t>
      </w:r>
      <w:r w:rsidR="00BE52B3" w:rsidRPr="006263C3">
        <w:rPr>
          <w:lang w:val="pt-BR"/>
        </w:rPr>
        <w:t xml:space="preserve">, </w:t>
      </w:r>
      <w:r w:rsidRPr="006263C3">
        <w:rPr>
          <w:highlight w:val="yellow"/>
          <w:lang w:val="pt-BR"/>
        </w:rPr>
        <w:t>[</w:t>
      </w:r>
      <w:r w:rsidRPr="006263C3">
        <w:rPr>
          <w:highlight w:val="yellow"/>
          <w:lang w:val="pt-BR"/>
        </w:rPr>
        <w:sym w:font="Symbol" w:char="F0B7"/>
      </w:r>
      <w:r w:rsidRPr="006263C3">
        <w:rPr>
          <w:highlight w:val="yellow"/>
          <w:lang w:val="pt-BR"/>
        </w:rPr>
        <w:t>]</w:t>
      </w:r>
      <w:r w:rsidR="00BA7B49" w:rsidRPr="006263C3">
        <w:rPr>
          <w:lang w:val="pt-BR"/>
        </w:rPr>
        <w:t xml:space="preserve"> de </w:t>
      </w:r>
      <w:r w:rsidRPr="006263C3">
        <w:rPr>
          <w:highlight w:val="yellow"/>
          <w:lang w:val="pt-BR"/>
        </w:rPr>
        <w:t>[</w:t>
      </w:r>
      <w:r w:rsidRPr="006263C3">
        <w:rPr>
          <w:highlight w:val="yellow"/>
          <w:lang w:val="pt-BR"/>
        </w:rPr>
        <w:sym w:font="Symbol" w:char="F0B7"/>
      </w:r>
      <w:r w:rsidRPr="006263C3">
        <w:rPr>
          <w:highlight w:val="yellow"/>
          <w:lang w:val="pt-BR"/>
        </w:rPr>
        <w:t>]</w:t>
      </w:r>
      <w:r w:rsidR="00BE52B3" w:rsidRPr="006263C3">
        <w:rPr>
          <w:lang w:val="pt-BR"/>
        </w:rPr>
        <w:t xml:space="preserve"> de 2022.</w:t>
      </w:r>
    </w:p>
    <w:p w14:paraId="36245290" w14:textId="77777777" w:rsidR="00BE52B3" w:rsidRPr="006263C3" w:rsidRDefault="00BE52B3" w:rsidP="00BE52B3">
      <w:pPr>
        <w:pStyle w:val="Body"/>
        <w:jc w:val="center"/>
        <w:rPr>
          <w:i/>
          <w:iCs/>
          <w:lang w:val="pt-BR"/>
        </w:rPr>
      </w:pPr>
      <w:r w:rsidRPr="006263C3">
        <w:rPr>
          <w:i/>
          <w:iCs/>
          <w:lang w:val="pt-BR"/>
        </w:rPr>
        <w:t xml:space="preserve">[O restante da página foi intencionalmente deixado em branco] </w:t>
      </w:r>
    </w:p>
    <w:p w14:paraId="2A802B44" w14:textId="77777777" w:rsidR="00BE52B3" w:rsidRPr="006263C3" w:rsidRDefault="00BE52B3" w:rsidP="00BE52B3">
      <w:pPr>
        <w:pStyle w:val="Body"/>
        <w:jc w:val="center"/>
        <w:rPr>
          <w:i/>
          <w:iCs/>
          <w:lang w:val="pt-BR"/>
        </w:rPr>
      </w:pPr>
      <w:r w:rsidRPr="006263C3">
        <w:rPr>
          <w:i/>
          <w:iCs/>
          <w:lang w:val="pt-BR"/>
        </w:rPr>
        <w:t>(Restante desta página intencionalmente deixado em branco.)</w:t>
      </w:r>
    </w:p>
    <w:p w14:paraId="12089816" w14:textId="77777777" w:rsidR="00BE52B3" w:rsidRPr="006263C3" w:rsidRDefault="00BE52B3" w:rsidP="00BE52B3">
      <w:pPr>
        <w:pStyle w:val="Body"/>
        <w:widowControl w:val="0"/>
        <w:spacing w:before="140" w:after="0"/>
        <w:rPr>
          <w:i/>
          <w:iCs/>
          <w:lang w:val="pt-BR"/>
        </w:rPr>
      </w:pPr>
      <w:r w:rsidRPr="006263C3">
        <w:rPr>
          <w:lang w:val="pt-BR"/>
        </w:rPr>
        <w:br w:type="page"/>
      </w:r>
      <w:r w:rsidRPr="006263C3">
        <w:rPr>
          <w:i/>
          <w:iCs/>
          <w:lang w:val="pt-BR"/>
        </w:rPr>
        <w:lastRenderedPageBreak/>
        <w:t>(Página de Assinatura</w:t>
      </w:r>
      <w:r w:rsidR="00B60615" w:rsidRPr="006263C3">
        <w:rPr>
          <w:i/>
          <w:iCs/>
          <w:lang w:val="pt-BR"/>
        </w:rPr>
        <w:t xml:space="preserve"> d</w:t>
      </w:r>
      <w:r w:rsidR="00F8763F" w:rsidRPr="006263C3">
        <w:rPr>
          <w:i/>
          <w:iCs/>
          <w:lang w:val="pt-BR"/>
        </w:rPr>
        <w:t>o</w:t>
      </w:r>
      <w:r w:rsidRPr="006263C3">
        <w:rPr>
          <w:i/>
          <w:iCs/>
          <w:lang w:val="pt-BR"/>
        </w:rPr>
        <w:t xml:space="preserve"> “</w:t>
      </w:r>
      <w:r w:rsidR="00534C60" w:rsidRPr="006263C3">
        <w:rPr>
          <w:i/>
          <w:iCs/>
          <w:lang w:val="pt-BR"/>
        </w:rPr>
        <w:t xml:space="preserve">Primeiro Aditamento </w:t>
      </w:r>
      <w:r w:rsidR="00B60615" w:rsidRPr="006263C3">
        <w:rPr>
          <w:i/>
          <w:iCs/>
          <w:lang w:val="pt-BR"/>
        </w:rPr>
        <w:t>a</w:t>
      </w:r>
      <w:r w:rsidR="00534C60" w:rsidRPr="006263C3">
        <w:rPr>
          <w:i/>
          <w:iCs/>
          <w:lang w:val="pt-BR"/>
        </w:rPr>
        <w:t>o</w:t>
      </w:r>
      <w:r w:rsidR="00B60615" w:rsidRPr="006263C3">
        <w:rPr>
          <w:i/>
          <w:iCs/>
          <w:lang w:val="pt-BR"/>
        </w:rPr>
        <w:t xml:space="preserve"> Instrumento Particular de Escritura da 12ª (décima segunda) Emissão Privada de Debêntures Simples, Não Conversíveis em Ações, da Espécie Quirografária, Com Garantia Fidejussória Adicional, em até 3 (três) Séries, da Natura Cosméticos S.A.</w:t>
      </w:r>
      <w:r w:rsidRPr="006263C3">
        <w:rPr>
          <w:i/>
          <w:iCs/>
          <w:lang w:val="pt-BR"/>
        </w:rPr>
        <w:t>”)</w:t>
      </w:r>
    </w:p>
    <w:p w14:paraId="6EBF494C" w14:textId="77777777" w:rsidR="00BE52B3" w:rsidRPr="006263C3" w:rsidRDefault="00BE52B3" w:rsidP="00BE52B3">
      <w:pPr>
        <w:widowControl w:val="0"/>
        <w:spacing w:line="300" w:lineRule="exact"/>
        <w:rPr>
          <w:rFonts w:cs="Arial"/>
          <w:szCs w:val="20"/>
        </w:rPr>
      </w:pPr>
    </w:p>
    <w:p w14:paraId="3B6BE97D" w14:textId="77777777" w:rsidR="00F26DF8" w:rsidRPr="006263C3" w:rsidRDefault="00F26DF8" w:rsidP="00BE52B3">
      <w:pPr>
        <w:widowControl w:val="0"/>
        <w:spacing w:line="300" w:lineRule="exact"/>
        <w:rPr>
          <w:rFonts w:cs="Arial"/>
          <w:szCs w:val="20"/>
        </w:rPr>
      </w:pPr>
    </w:p>
    <w:p w14:paraId="35E92412" w14:textId="77777777" w:rsidR="00BE52B3" w:rsidRPr="006263C3" w:rsidRDefault="00534C60" w:rsidP="00BE52B3">
      <w:pPr>
        <w:pStyle w:val="Body"/>
        <w:widowControl w:val="0"/>
        <w:spacing w:after="0" w:line="300" w:lineRule="exact"/>
        <w:jc w:val="center"/>
        <w:rPr>
          <w:b/>
          <w:smallCaps/>
          <w:snapToGrid w:val="0"/>
          <w:lang w:val="pt-BR"/>
        </w:rPr>
      </w:pPr>
      <w:bookmarkStart w:id="31" w:name="_Hlk111063749"/>
      <w:r w:rsidRPr="006263C3">
        <w:rPr>
          <w:b/>
          <w:bCs/>
          <w:color w:val="000000"/>
          <w:lang w:val="pt-BR"/>
        </w:rPr>
        <w:t>NATURA COSMÉTICOS S.A.</w:t>
      </w:r>
      <w:bookmarkEnd w:id="31"/>
    </w:p>
    <w:p w14:paraId="4C19A134" w14:textId="77777777" w:rsidR="00BE52B3" w:rsidRPr="006263C3" w:rsidRDefault="00BE52B3" w:rsidP="00BE52B3">
      <w:pPr>
        <w:pStyle w:val="Body"/>
        <w:widowControl w:val="0"/>
        <w:spacing w:after="0" w:line="300" w:lineRule="exact"/>
        <w:jc w:val="center"/>
        <w:rPr>
          <w:b/>
          <w:lang w:val="pt-BR"/>
        </w:rPr>
      </w:pPr>
    </w:p>
    <w:p w14:paraId="0E4A197E" w14:textId="77777777" w:rsidR="00BE52B3" w:rsidRPr="006263C3" w:rsidRDefault="00BE52B3" w:rsidP="00BE52B3">
      <w:pPr>
        <w:pStyle w:val="Body"/>
        <w:widowControl w:val="0"/>
        <w:spacing w:after="0" w:line="300" w:lineRule="exact"/>
        <w:jc w:val="center"/>
        <w:rPr>
          <w:b/>
          <w:lang w:val="pt-BR"/>
        </w:rPr>
      </w:pPr>
    </w:p>
    <w:p w14:paraId="4BC0A2D5" w14:textId="77777777" w:rsidR="00F26DF8" w:rsidRPr="006263C3" w:rsidRDefault="00F26DF8" w:rsidP="00BE52B3">
      <w:pPr>
        <w:pStyle w:val="Body"/>
        <w:widowControl w:val="0"/>
        <w:spacing w:after="0" w:line="300" w:lineRule="exact"/>
        <w:jc w:val="center"/>
        <w:rPr>
          <w:b/>
          <w:lang w:val="pt-BR"/>
        </w:rPr>
      </w:pPr>
    </w:p>
    <w:p w14:paraId="383397BA" w14:textId="77777777" w:rsidR="00BE52B3" w:rsidRPr="006263C3" w:rsidRDefault="00BE52B3" w:rsidP="00BE52B3">
      <w:pPr>
        <w:widowControl w:val="0"/>
        <w:spacing w:line="300" w:lineRule="exact"/>
        <w:rPr>
          <w:rFonts w:cs="Arial"/>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E52B3" w:rsidRPr="006263C3" w14:paraId="73B4B284" w14:textId="77777777" w:rsidTr="00F969D9">
        <w:trPr>
          <w:cantSplit/>
        </w:trPr>
        <w:tc>
          <w:tcPr>
            <w:tcW w:w="4253" w:type="dxa"/>
            <w:tcBorders>
              <w:top w:val="single" w:sz="6" w:space="0" w:color="auto"/>
            </w:tcBorders>
          </w:tcPr>
          <w:p w14:paraId="2E5085F3" w14:textId="77777777" w:rsidR="00BE52B3" w:rsidRPr="006263C3" w:rsidRDefault="00BE52B3" w:rsidP="00F969D9">
            <w:pPr>
              <w:pStyle w:val="Body"/>
              <w:widowControl w:val="0"/>
              <w:spacing w:after="0" w:line="300" w:lineRule="exact"/>
              <w:rPr>
                <w:lang w:val="pt-BR"/>
              </w:rPr>
            </w:pPr>
            <w:r w:rsidRPr="006263C3">
              <w:rPr>
                <w:lang w:val="pt-BR"/>
              </w:rPr>
              <w:t>Nome:</w:t>
            </w:r>
            <w:r w:rsidRPr="006263C3">
              <w:rPr>
                <w:lang w:val="pt-BR"/>
              </w:rPr>
              <w:br/>
              <w:t>Cargo:</w:t>
            </w:r>
          </w:p>
        </w:tc>
        <w:tc>
          <w:tcPr>
            <w:tcW w:w="567" w:type="dxa"/>
          </w:tcPr>
          <w:p w14:paraId="622F8AC6" w14:textId="77777777" w:rsidR="00BE52B3" w:rsidRPr="006263C3" w:rsidRDefault="00BE52B3" w:rsidP="00F969D9">
            <w:pPr>
              <w:pStyle w:val="Body"/>
              <w:widowControl w:val="0"/>
              <w:spacing w:after="0" w:line="300" w:lineRule="exact"/>
              <w:rPr>
                <w:lang w:val="pt-BR"/>
              </w:rPr>
            </w:pPr>
          </w:p>
        </w:tc>
        <w:tc>
          <w:tcPr>
            <w:tcW w:w="4253" w:type="dxa"/>
            <w:tcBorders>
              <w:top w:val="single" w:sz="6" w:space="0" w:color="auto"/>
            </w:tcBorders>
          </w:tcPr>
          <w:p w14:paraId="54EBC36B" w14:textId="77777777" w:rsidR="00BE52B3" w:rsidRPr="006263C3" w:rsidRDefault="00BE52B3" w:rsidP="00F969D9">
            <w:pPr>
              <w:pStyle w:val="Body"/>
              <w:widowControl w:val="0"/>
              <w:spacing w:after="0" w:line="300" w:lineRule="exact"/>
              <w:rPr>
                <w:lang w:val="pt-BR"/>
              </w:rPr>
            </w:pPr>
            <w:r w:rsidRPr="006263C3">
              <w:rPr>
                <w:lang w:val="pt-BR"/>
              </w:rPr>
              <w:t>Nome:</w:t>
            </w:r>
            <w:r w:rsidRPr="006263C3">
              <w:rPr>
                <w:lang w:val="pt-BR"/>
              </w:rPr>
              <w:br/>
              <w:t>Cargo:</w:t>
            </w:r>
          </w:p>
        </w:tc>
      </w:tr>
    </w:tbl>
    <w:p w14:paraId="76315934" w14:textId="77777777" w:rsidR="00BE52B3" w:rsidRPr="006263C3" w:rsidRDefault="00BE52B3" w:rsidP="00BE52B3">
      <w:pPr>
        <w:widowControl w:val="0"/>
        <w:spacing w:line="300" w:lineRule="exact"/>
        <w:rPr>
          <w:rFonts w:cs="Arial"/>
          <w:szCs w:val="20"/>
        </w:rPr>
      </w:pPr>
    </w:p>
    <w:p w14:paraId="5E38056B" w14:textId="77777777" w:rsidR="00F26DF8" w:rsidRPr="006263C3" w:rsidRDefault="00F26DF8">
      <w:pPr>
        <w:jc w:val="left"/>
        <w:rPr>
          <w:rFonts w:cs="Arial"/>
          <w:b/>
          <w:bCs/>
          <w:szCs w:val="20"/>
          <w:lang w:eastAsia="en-GB"/>
        </w:rPr>
      </w:pPr>
      <w:r w:rsidRPr="006263C3">
        <w:rPr>
          <w:rFonts w:cs="Arial"/>
          <w:b/>
          <w:bCs/>
        </w:rPr>
        <w:br w:type="page"/>
      </w:r>
    </w:p>
    <w:p w14:paraId="2634B882" w14:textId="77777777" w:rsidR="00F26DF8" w:rsidRPr="006263C3" w:rsidRDefault="00F26DF8" w:rsidP="00F26DF8">
      <w:pPr>
        <w:pStyle w:val="Body"/>
        <w:widowControl w:val="0"/>
        <w:spacing w:after="240" w:line="300" w:lineRule="exact"/>
        <w:rPr>
          <w:b/>
          <w:bCs/>
          <w:lang w:val="pt-BR"/>
        </w:rPr>
      </w:pPr>
      <w:r w:rsidRPr="006263C3">
        <w:rPr>
          <w:i/>
          <w:iCs/>
          <w:lang w:val="pt-BR"/>
        </w:rPr>
        <w:lastRenderedPageBreak/>
        <w:t>(Página de Assinatura do</w:t>
      </w:r>
      <w:r w:rsidR="00F8763F" w:rsidRPr="006263C3">
        <w:rPr>
          <w:i/>
          <w:iCs/>
          <w:lang w:val="pt-BR"/>
        </w:rPr>
        <w:t xml:space="preserve"> </w:t>
      </w:r>
      <w:r w:rsidRPr="006263C3">
        <w:rPr>
          <w:i/>
          <w:iCs/>
          <w:lang w:val="pt-BR"/>
        </w:rPr>
        <w:t>“Primeiro Aditamento ao Instrumento Particular de Escritura da 12ª (décima segunda) Emissão Privada de Debêntures Simples, Não Conversíveis em Ações, da Espécie Quirografária, Com Garantia Fidejussória Adicional, em até 3 (três) Séries, da Natura Cosméticos S.A.”)</w:t>
      </w:r>
    </w:p>
    <w:p w14:paraId="4F971683" w14:textId="77777777" w:rsidR="00F26DF8" w:rsidRPr="006263C3" w:rsidRDefault="00F26DF8" w:rsidP="00B60615">
      <w:pPr>
        <w:pStyle w:val="Body"/>
        <w:widowControl w:val="0"/>
        <w:spacing w:after="240" w:line="300" w:lineRule="exact"/>
        <w:jc w:val="center"/>
        <w:rPr>
          <w:b/>
          <w:bCs/>
          <w:lang w:val="pt-BR"/>
        </w:rPr>
      </w:pPr>
    </w:p>
    <w:p w14:paraId="72477DC6" w14:textId="77777777" w:rsidR="00BE52B3" w:rsidRPr="006263C3" w:rsidRDefault="004A31D2" w:rsidP="00B60615">
      <w:pPr>
        <w:pStyle w:val="Body"/>
        <w:widowControl w:val="0"/>
        <w:spacing w:after="240" w:line="300" w:lineRule="exact"/>
        <w:jc w:val="center"/>
        <w:rPr>
          <w:lang w:val="pt-BR"/>
        </w:rPr>
      </w:pPr>
      <w:r w:rsidRPr="006263C3">
        <w:rPr>
          <w:b/>
          <w:bCs/>
          <w:lang w:val="pt-BR"/>
        </w:rPr>
        <w:t>VIRGO COMPANHIA DE SECURITIZAÇÃO</w:t>
      </w:r>
    </w:p>
    <w:p w14:paraId="3BB0FB22" w14:textId="77777777" w:rsidR="00BE52B3" w:rsidRPr="006263C3" w:rsidRDefault="00BE52B3" w:rsidP="00BE52B3">
      <w:pPr>
        <w:pStyle w:val="Body"/>
        <w:widowControl w:val="0"/>
        <w:spacing w:before="140" w:after="0"/>
        <w:jc w:val="center"/>
        <w:rPr>
          <w:lang w:val="pt-BR"/>
        </w:rPr>
      </w:pPr>
    </w:p>
    <w:p w14:paraId="0F9F17E7" w14:textId="77777777" w:rsidR="00B60615" w:rsidRPr="006263C3" w:rsidRDefault="00B60615" w:rsidP="00BE52B3">
      <w:pPr>
        <w:pStyle w:val="Body"/>
        <w:widowControl w:val="0"/>
        <w:spacing w:before="140" w:after="0"/>
        <w:jc w:val="center"/>
        <w:rPr>
          <w:lang w:val="pt-BR"/>
        </w:rPr>
      </w:pPr>
    </w:p>
    <w:tbl>
      <w:tblPr>
        <w:tblW w:w="8720" w:type="dxa"/>
        <w:tblLook w:val="01E0" w:firstRow="1" w:lastRow="1" w:firstColumn="1" w:lastColumn="1" w:noHBand="0" w:noVBand="0"/>
      </w:tblPr>
      <w:tblGrid>
        <w:gridCol w:w="4360"/>
        <w:gridCol w:w="4360"/>
      </w:tblGrid>
      <w:tr w:rsidR="00BE52B3" w:rsidRPr="006263C3" w14:paraId="26EA96A7" w14:textId="77777777" w:rsidTr="00F969D9">
        <w:tc>
          <w:tcPr>
            <w:tcW w:w="4360" w:type="dxa"/>
          </w:tcPr>
          <w:p w14:paraId="6564B682" w14:textId="77777777" w:rsidR="00BE52B3" w:rsidRPr="006263C3" w:rsidRDefault="00BE52B3" w:rsidP="00F969D9">
            <w:pPr>
              <w:pStyle w:val="Body"/>
              <w:pBdr>
                <w:bottom w:val="single" w:sz="12" w:space="1" w:color="auto"/>
              </w:pBdr>
              <w:rPr>
                <w:lang w:val="pt-BR"/>
              </w:rPr>
            </w:pPr>
          </w:p>
          <w:p w14:paraId="63BA7EE7" w14:textId="77777777" w:rsidR="00BE52B3" w:rsidRPr="006263C3" w:rsidRDefault="00BE52B3" w:rsidP="00F969D9">
            <w:pPr>
              <w:pStyle w:val="Body"/>
              <w:rPr>
                <w:lang w:val="pt-BR"/>
              </w:rPr>
            </w:pPr>
            <w:r w:rsidRPr="006263C3">
              <w:rPr>
                <w:lang w:val="pt-BR"/>
              </w:rPr>
              <w:t>Nome:</w:t>
            </w:r>
          </w:p>
          <w:p w14:paraId="04A3506B" w14:textId="77777777" w:rsidR="00BE52B3" w:rsidRPr="006263C3" w:rsidRDefault="00BE52B3" w:rsidP="00F969D9">
            <w:pPr>
              <w:pStyle w:val="Body"/>
              <w:rPr>
                <w:lang w:val="pt-BR"/>
              </w:rPr>
            </w:pPr>
            <w:r w:rsidRPr="006263C3">
              <w:rPr>
                <w:lang w:val="pt-BR"/>
              </w:rPr>
              <w:t>Cargo:</w:t>
            </w:r>
          </w:p>
          <w:p w14:paraId="0850CCF3" w14:textId="77777777" w:rsidR="00BE52B3" w:rsidRPr="006263C3" w:rsidRDefault="00BE52B3" w:rsidP="00F969D9">
            <w:pPr>
              <w:pStyle w:val="Body"/>
              <w:rPr>
                <w:lang w:val="pt-BR"/>
              </w:rPr>
            </w:pPr>
          </w:p>
        </w:tc>
        <w:tc>
          <w:tcPr>
            <w:tcW w:w="4360" w:type="dxa"/>
          </w:tcPr>
          <w:p w14:paraId="1ED342F9" w14:textId="77777777" w:rsidR="00BE52B3" w:rsidRPr="006263C3" w:rsidRDefault="00BE52B3" w:rsidP="00F969D9">
            <w:pPr>
              <w:pStyle w:val="Body"/>
              <w:pBdr>
                <w:bottom w:val="single" w:sz="12" w:space="1" w:color="auto"/>
              </w:pBdr>
              <w:rPr>
                <w:lang w:val="pt-BR"/>
              </w:rPr>
            </w:pPr>
          </w:p>
          <w:p w14:paraId="29BD02E1" w14:textId="77777777" w:rsidR="00BE52B3" w:rsidRPr="006263C3" w:rsidRDefault="00BE52B3" w:rsidP="00F969D9">
            <w:pPr>
              <w:pStyle w:val="Body"/>
              <w:rPr>
                <w:lang w:val="pt-BR"/>
              </w:rPr>
            </w:pPr>
            <w:r w:rsidRPr="006263C3">
              <w:rPr>
                <w:lang w:val="pt-BR"/>
              </w:rPr>
              <w:t>Nome:</w:t>
            </w:r>
          </w:p>
          <w:p w14:paraId="532442F6" w14:textId="77777777" w:rsidR="00BE52B3" w:rsidRPr="006263C3" w:rsidRDefault="00BE52B3" w:rsidP="00F969D9">
            <w:pPr>
              <w:pStyle w:val="Body"/>
              <w:rPr>
                <w:lang w:val="pt-BR"/>
              </w:rPr>
            </w:pPr>
            <w:r w:rsidRPr="006263C3">
              <w:rPr>
                <w:lang w:val="pt-BR"/>
              </w:rPr>
              <w:t>Cargo:</w:t>
            </w:r>
          </w:p>
          <w:p w14:paraId="3129AD50" w14:textId="77777777" w:rsidR="00BE52B3" w:rsidRPr="006263C3" w:rsidRDefault="00BE52B3" w:rsidP="00F969D9">
            <w:pPr>
              <w:pStyle w:val="Body"/>
              <w:rPr>
                <w:lang w:val="pt-BR"/>
              </w:rPr>
            </w:pPr>
          </w:p>
        </w:tc>
      </w:tr>
    </w:tbl>
    <w:p w14:paraId="10A24E2D" w14:textId="77777777" w:rsidR="00F26DF8" w:rsidRPr="006263C3" w:rsidRDefault="00F26DF8" w:rsidP="00B60615">
      <w:pPr>
        <w:pStyle w:val="Body"/>
        <w:widowControl w:val="0"/>
        <w:spacing w:after="240" w:line="300" w:lineRule="exact"/>
        <w:jc w:val="center"/>
        <w:rPr>
          <w:b/>
          <w:bCs/>
          <w:color w:val="000000"/>
          <w:lang w:val="en-US"/>
        </w:rPr>
      </w:pPr>
    </w:p>
    <w:p w14:paraId="3D9DCF18" w14:textId="77777777" w:rsidR="00F26DF8" w:rsidRPr="006263C3" w:rsidRDefault="00F26DF8" w:rsidP="00B60615">
      <w:pPr>
        <w:pStyle w:val="Body"/>
        <w:widowControl w:val="0"/>
        <w:spacing w:after="240" w:line="300" w:lineRule="exact"/>
        <w:jc w:val="center"/>
        <w:rPr>
          <w:b/>
          <w:bCs/>
          <w:color w:val="000000"/>
          <w:lang w:val="en-US"/>
        </w:rPr>
      </w:pPr>
    </w:p>
    <w:p w14:paraId="6A1E8EC7" w14:textId="77777777" w:rsidR="00F26DF8" w:rsidRPr="006263C3" w:rsidRDefault="00F26DF8" w:rsidP="00B60615">
      <w:pPr>
        <w:pStyle w:val="Body"/>
        <w:widowControl w:val="0"/>
        <w:spacing w:after="240" w:line="300" w:lineRule="exact"/>
        <w:jc w:val="center"/>
        <w:rPr>
          <w:b/>
          <w:bCs/>
          <w:color w:val="000000"/>
          <w:lang w:val="en-US"/>
        </w:rPr>
      </w:pPr>
    </w:p>
    <w:p w14:paraId="315857F0" w14:textId="77777777" w:rsidR="00F26DF8" w:rsidRPr="006263C3" w:rsidRDefault="00F26DF8">
      <w:pPr>
        <w:jc w:val="left"/>
        <w:rPr>
          <w:rFonts w:cs="Arial"/>
          <w:b/>
          <w:bCs/>
          <w:color w:val="000000"/>
          <w:szCs w:val="20"/>
          <w:lang w:val="en-US" w:eastAsia="en-GB"/>
        </w:rPr>
      </w:pPr>
      <w:r w:rsidRPr="006263C3">
        <w:rPr>
          <w:rFonts w:cs="Arial"/>
          <w:b/>
          <w:bCs/>
          <w:color w:val="000000"/>
          <w:lang w:val="en-US"/>
        </w:rPr>
        <w:br w:type="page"/>
      </w:r>
    </w:p>
    <w:p w14:paraId="25325E64" w14:textId="77777777" w:rsidR="00F26DF8" w:rsidRPr="006263C3" w:rsidRDefault="00F26DF8" w:rsidP="00F26DF8">
      <w:pPr>
        <w:pStyle w:val="Body"/>
        <w:widowControl w:val="0"/>
        <w:spacing w:after="240" w:line="300" w:lineRule="exact"/>
        <w:rPr>
          <w:b/>
          <w:bCs/>
          <w:color w:val="000000"/>
          <w:lang w:val="pt-BR"/>
        </w:rPr>
      </w:pPr>
      <w:r w:rsidRPr="006263C3">
        <w:rPr>
          <w:i/>
          <w:iCs/>
          <w:lang w:val="pt-BR"/>
        </w:rPr>
        <w:lastRenderedPageBreak/>
        <w:t>(Página de Assinatura do “Primeiro Aditamento ao Instrumento Particular de Escritura da 12ª (décima segunda) Emissão Privada de Debêntures Simples, Não Conversíveis em Ações, da Espécie Quirografária, Com Garantia Fidejussória Adicional, em até 3 (três) Séries, da Natura Cosméticos S.A.”)</w:t>
      </w:r>
    </w:p>
    <w:p w14:paraId="185BF1C1" w14:textId="77777777" w:rsidR="00F26DF8" w:rsidRPr="006263C3" w:rsidRDefault="00F26DF8" w:rsidP="00F26DF8">
      <w:pPr>
        <w:pStyle w:val="Body"/>
        <w:widowControl w:val="0"/>
        <w:spacing w:after="240" w:line="300" w:lineRule="exact"/>
        <w:rPr>
          <w:b/>
          <w:bCs/>
          <w:color w:val="000000"/>
          <w:lang w:val="pt-BR"/>
        </w:rPr>
      </w:pPr>
    </w:p>
    <w:p w14:paraId="1A564146" w14:textId="77777777" w:rsidR="00BE52B3" w:rsidRPr="006263C3" w:rsidRDefault="004A31D2" w:rsidP="00B60615">
      <w:pPr>
        <w:pStyle w:val="Body"/>
        <w:widowControl w:val="0"/>
        <w:spacing w:after="240" w:line="300" w:lineRule="exact"/>
        <w:jc w:val="center"/>
        <w:rPr>
          <w:lang w:val="en-US"/>
        </w:rPr>
      </w:pPr>
      <w:r w:rsidRPr="006263C3">
        <w:rPr>
          <w:b/>
          <w:bCs/>
          <w:color w:val="000000"/>
          <w:lang w:val="en-US"/>
        </w:rPr>
        <w:t>NATURA &amp;CO HOLDING S.A.</w:t>
      </w:r>
    </w:p>
    <w:p w14:paraId="7A12CAD5" w14:textId="77777777" w:rsidR="00BE52B3" w:rsidRPr="006263C3" w:rsidRDefault="00BE52B3" w:rsidP="00BE52B3">
      <w:pPr>
        <w:pStyle w:val="Body"/>
        <w:widowControl w:val="0"/>
        <w:spacing w:before="140" w:after="0"/>
        <w:jc w:val="center"/>
        <w:rPr>
          <w:lang w:val="en-US"/>
        </w:rPr>
      </w:pPr>
    </w:p>
    <w:p w14:paraId="3DFC3442" w14:textId="77777777" w:rsidR="004A31D2" w:rsidRPr="006263C3" w:rsidRDefault="004A31D2" w:rsidP="00BE52B3">
      <w:pPr>
        <w:pStyle w:val="Body"/>
        <w:widowControl w:val="0"/>
        <w:spacing w:before="140" w:after="0"/>
        <w:jc w:val="center"/>
        <w:rPr>
          <w:lang w:val="en-US"/>
        </w:rPr>
      </w:pPr>
    </w:p>
    <w:tbl>
      <w:tblPr>
        <w:tblW w:w="8720" w:type="dxa"/>
        <w:tblLook w:val="01E0" w:firstRow="1" w:lastRow="1" w:firstColumn="1" w:lastColumn="1" w:noHBand="0" w:noVBand="0"/>
      </w:tblPr>
      <w:tblGrid>
        <w:gridCol w:w="4360"/>
        <w:gridCol w:w="4360"/>
      </w:tblGrid>
      <w:tr w:rsidR="004A31D2" w:rsidRPr="006263C3" w14:paraId="01B53E99" w14:textId="77777777" w:rsidTr="00F969D9">
        <w:tc>
          <w:tcPr>
            <w:tcW w:w="4360" w:type="dxa"/>
          </w:tcPr>
          <w:p w14:paraId="0F6D8A97" w14:textId="77777777" w:rsidR="004A31D2" w:rsidRPr="006263C3" w:rsidRDefault="004A31D2" w:rsidP="00F969D9">
            <w:pPr>
              <w:pStyle w:val="Body"/>
              <w:pBdr>
                <w:bottom w:val="single" w:sz="12" w:space="1" w:color="auto"/>
              </w:pBdr>
              <w:rPr>
                <w:lang w:val="en-US"/>
              </w:rPr>
            </w:pPr>
          </w:p>
          <w:p w14:paraId="786A88AF" w14:textId="77777777" w:rsidR="004A31D2" w:rsidRPr="006263C3" w:rsidRDefault="004A31D2" w:rsidP="00F969D9">
            <w:pPr>
              <w:pStyle w:val="Body"/>
              <w:rPr>
                <w:lang w:val="pt-BR"/>
              </w:rPr>
            </w:pPr>
            <w:r w:rsidRPr="006263C3">
              <w:rPr>
                <w:lang w:val="pt-BR"/>
              </w:rPr>
              <w:t>Nome:</w:t>
            </w:r>
          </w:p>
          <w:p w14:paraId="2A0AACDE" w14:textId="77777777" w:rsidR="004A31D2" w:rsidRPr="006263C3" w:rsidRDefault="004A31D2" w:rsidP="00F969D9">
            <w:pPr>
              <w:pStyle w:val="Body"/>
              <w:rPr>
                <w:lang w:val="pt-BR"/>
              </w:rPr>
            </w:pPr>
            <w:r w:rsidRPr="006263C3">
              <w:rPr>
                <w:lang w:val="pt-BR"/>
              </w:rPr>
              <w:t>Cargo:</w:t>
            </w:r>
          </w:p>
          <w:p w14:paraId="76968DE6" w14:textId="77777777" w:rsidR="004A31D2" w:rsidRPr="006263C3" w:rsidRDefault="004A31D2" w:rsidP="00F969D9">
            <w:pPr>
              <w:pStyle w:val="Body"/>
              <w:rPr>
                <w:lang w:val="pt-BR"/>
              </w:rPr>
            </w:pPr>
          </w:p>
        </w:tc>
        <w:tc>
          <w:tcPr>
            <w:tcW w:w="4360" w:type="dxa"/>
          </w:tcPr>
          <w:p w14:paraId="08CE94D0" w14:textId="77777777" w:rsidR="004A31D2" w:rsidRPr="006263C3" w:rsidRDefault="004A31D2" w:rsidP="00F969D9">
            <w:pPr>
              <w:pStyle w:val="Body"/>
              <w:pBdr>
                <w:bottom w:val="single" w:sz="12" w:space="1" w:color="auto"/>
              </w:pBdr>
              <w:rPr>
                <w:lang w:val="pt-BR"/>
              </w:rPr>
            </w:pPr>
          </w:p>
          <w:p w14:paraId="782FA489" w14:textId="77777777" w:rsidR="004A31D2" w:rsidRPr="006263C3" w:rsidRDefault="004A31D2" w:rsidP="00F969D9">
            <w:pPr>
              <w:pStyle w:val="Body"/>
              <w:rPr>
                <w:lang w:val="pt-BR"/>
              </w:rPr>
            </w:pPr>
            <w:r w:rsidRPr="006263C3">
              <w:rPr>
                <w:lang w:val="pt-BR"/>
              </w:rPr>
              <w:t>Nome:</w:t>
            </w:r>
          </w:p>
          <w:p w14:paraId="56C805B8" w14:textId="77777777" w:rsidR="004A31D2" w:rsidRPr="006263C3" w:rsidRDefault="004A31D2" w:rsidP="00F969D9">
            <w:pPr>
              <w:pStyle w:val="Body"/>
              <w:rPr>
                <w:lang w:val="pt-BR"/>
              </w:rPr>
            </w:pPr>
            <w:r w:rsidRPr="006263C3">
              <w:rPr>
                <w:lang w:val="pt-BR"/>
              </w:rPr>
              <w:t>Cargo:</w:t>
            </w:r>
          </w:p>
          <w:p w14:paraId="529037B0" w14:textId="77777777" w:rsidR="004A31D2" w:rsidRPr="006263C3" w:rsidRDefault="004A31D2" w:rsidP="00F969D9">
            <w:pPr>
              <w:pStyle w:val="Body"/>
              <w:rPr>
                <w:lang w:val="pt-BR"/>
              </w:rPr>
            </w:pPr>
          </w:p>
        </w:tc>
      </w:tr>
    </w:tbl>
    <w:p w14:paraId="212F1706" w14:textId="77777777" w:rsidR="00BE52B3" w:rsidRPr="006263C3" w:rsidRDefault="00BE52B3" w:rsidP="00BE52B3">
      <w:pPr>
        <w:widowControl w:val="0"/>
        <w:spacing w:line="300" w:lineRule="exact"/>
        <w:rPr>
          <w:rFonts w:cs="Arial"/>
          <w:szCs w:val="20"/>
        </w:rPr>
      </w:pPr>
    </w:p>
    <w:p w14:paraId="269317CD" w14:textId="77777777" w:rsidR="00F26DF8" w:rsidRPr="006263C3" w:rsidRDefault="00F26DF8" w:rsidP="00BE52B3">
      <w:pPr>
        <w:widowControl w:val="0"/>
        <w:spacing w:line="300" w:lineRule="exact"/>
        <w:rPr>
          <w:rFonts w:cs="Arial"/>
          <w:szCs w:val="20"/>
        </w:rPr>
      </w:pPr>
    </w:p>
    <w:p w14:paraId="7404DD0D" w14:textId="77777777" w:rsidR="00F26DF8" w:rsidRPr="006263C3" w:rsidRDefault="00F26DF8">
      <w:pPr>
        <w:jc w:val="left"/>
        <w:rPr>
          <w:rFonts w:cs="Arial"/>
          <w:szCs w:val="20"/>
        </w:rPr>
      </w:pPr>
      <w:r w:rsidRPr="006263C3">
        <w:rPr>
          <w:rFonts w:cs="Arial"/>
          <w:szCs w:val="20"/>
        </w:rPr>
        <w:br w:type="page"/>
      </w:r>
    </w:p>
    <w:p w14:paraId="79A123CB" w14:textId="77777777" w:rsidR="00F26DF8" w:rsidRPr="006263C3" w:rsidRDefault="00F26DF8" w:rsidP="00BE52B3">
      <w:pPr>
        <w:widowControl w:val="0"/>
        <w:spacing w:line="300" w:lineRule="exact"/>
        <w:rPr>
          <w:rFonts w:cs="Arial"/>
          <w:i/>
          <w:iCs/>
        </w:rPr>
      </w:pPr>
      <w:r w:rsidRPr="006263C3">
        <w:rPr>
          <w:rFonts w:cs="Arial"/>
          <w:i/>
          <w:iCs/>
        </w:rPr>
        <w:lastRenderedPageBreak/>
        <w:t>(Página de Assinatura do “Primeiro Aditamento ao Instrumento Particular de Escritura da 12ª (décima segunda) Emissão Privada de Debêntures Simples, Não Conversíveis em Ações, da Espécie Quirografária, Com Garantia Fidejussória Adicional, em até 3 (três) Séries, da Natura Cosméticos S.A.”)</w:t>
      </w:r>
    </w:p>
    <w:p w14:paraId="35E72E7D" w14:textId="77777777" w:rsidR="00F26DF8" w:rsidRPr="006263C3" w:rsidRDefault="00F26DF8" w:rsidP="00BE52B3">
      <w:pPr>
        <w:widowControl w:val="0"/>
        <w:spacing w:line="300" w:lineRule="exact"/>
        <w:rPr>
          <w:rFonts w:cs="Arial"/>
          <w:i/>
          <w:iCs/>
        </w:rPr>
      </w:pPr>
    </w:p>
    <w:p w14:paraId="00EF421D" w14:textId="77777777" w:rsidR="00F26DF8" w:rsidRPr="006263C3" w:rsidRDefault="00F26DF8" w:rsidP="00BE52B3">
      <w:pPr>
        <w:widowControl w:val="0"/>
        <w:spacing w:line="300" w:lineRule="exact"/>
        <w:rPr>
          <w:rFonts w:cs="Arial"/>
          <w:szCs w:val="20"/>
        </w:rPr>
      </w:pPr>
    </w:p>
    <w:p w14:paraId="75C7F7B2" w14:textId="77777777" w:rsidR="00BE52B3" w:rsidRPr="006263C3" w:rsidRDefault="00BE52B3" w:rsidP="00BE52B3">
      <w:pPr>
        <w:pStyle w:val="Body"/>
        <w:widowControl w:val="0"/>
        <w:spacing w:after="0" w:line="300" w:lineRule="exact"/>
        <w:rPr>
          <w:b/>
          <w:lang w:val="pt-BR"/>
        </w:rPr>
      </w:pPr>
      <w:r w:rsidRPr="006263C3">
        <w:rPr>
          <w:b/>
          <w:lang w:val="pt-BR"/>
        </w:rPr>
        <w:t>Testemunhas:</w:t>
      </w:r>
    </w:p>
    <w:p w14:paraId="13766B78" w14:textId="77777777" w:rsidR="00BE52B3" w:rsidRPr="006263C3" w:rsidRDefault="00BE52B3" w:rsidP="00BE52B3">
      <w:pPr>
        <w:widowControl w:val="0"/>
        <w:spacing w:line="300" w:lineRule="exact"/>
        <w:rPr>
          <w:rFonts w:cs="Arial"/>
          <w:szCs w:val="20"/>
        </w:rPr>
      </w:pPr>
    </w:p>
    <w:p w14:paraId="410586BA" w14:textId="77777777" w:rsidR="00BE52B3" w:rsidRPr="006263C3" w:rsidRDefault="00BE52B3" w:rsidP="00BE52B3">
      <w:pPr>
        <w:widowControl w:val="0"/>
        <w:spacing w:line="300" w:lineRule="exact"/>
        <w:rPr>
          <w:rFonts w:cs="Arial"/>
          <w:szCs w:val="20"/>
        </w:rPr>
      </w:pPr>
    </w:p>
    <w:p w14:paraId="0C0E66E3" w14:textId="77777777" w:rsidR="00BE52B3" w:rsidRPr="006263C3" w:rsidRDefault="00BE52B3" w:rsidP="00BE52B3">
      <w:pPr>
        <w:widowControl w:val="0"/>
        <w:spacing w:line="300" w:lineRule="exact"/>
        <w:rPr>
          <w:rFonts w:cs="Arial"/>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BE52B3" w:rsidRPr="006263C3" w14:paraId="153C306C" w14:textId="77777777" w:rsidTr="00F969D9">
        <w:trPr>
          <w:cantSplit/>
        </w:trPr>
        <w:tc>
          <w:tcPr>
            <w:tcW w:w="4253" w:type="dxa"/>
            <w:tcBorders>
              <w:top w:val="single" w:sz="6" w:space="0" w:color="auto"/>
            </w:tcBorders>
          </w:tcPr>
          <w:p w14:paraId="1F8DD9B9" w14:textId="77777777" w:rsidR="00BE52B3" w:rsidRPr="006263C3" w:rsidRDefault="00BE52B3" w:rsidP="00F969D9">
            <w:pPr>
              <w:pStyle w:val="Body"/>
              <w:widowControl w:val="0"/>
              <w:spacing w:after="0" w:line="300" w:lineRule="exact"/>
              <w:rPr>
                <w:lang w:val="pt-BR"/>
              </w:rPr>
            </w:pPr>
            <w:r w:rsidRPr="006263C3">
              <w:rPr>
                <w:lang w:val="pt-BR"/>
              </w:rPr>
              <w:t>Nome:</w:t>
            </w:r>
            <w:r w:rsidR="004A31D2" w:rsidRPr="006263C3">
              <w:rPr>
                <w:lang w:val="pt-BR"/>
              </w:rPr>
              <w:t xml:space="preserve"> </w:t>
            </w:r>
          </w:p>
          <w:p w14:paraId="1FE65E15" w14:textId="77777777" w:rsidR="00BE52B3" w:rsidRPr="006263C3" w:rsidRDefault="00BE52B3" w:rsidP="00F969D9">
            <w:pPr>
              <w:pStyle w:val="Body"/>
              <w:widowControl w:val="0"/>
              <w:spacing w:after="0" w:line="300" w:lineRule="exact"/>
              <w:rPr>
                <w:lang w:val="pt-BR"/>
              </w:rPr>
            </w:pPr>
            <w:r w:rsidRPr="006263C3">
              <w:rPr>
                <w:lang w:val="pt-BR"/>
              </w:rPr>
              <w:t>CPF/ME:</w:t>
            </w:r>
          </w:p>
        </w:tc>
        <w:tc>
          <w:tcPr>
            <w:tcW w:w="567" w:type="dxa"/>
          </w:tcPr>
          <w:p w14:paraId="63B4173B" w14:textId="77777777" w:rsidR="00BE52B3" w:rsidRPr="006263C3" w:rsidRDefault="00BE52B3" w:rsidP="00F969D9">
            <w:pPr>
              <w:pStyle w:val="Body"/>
              <w:widowControl w:val="0"/>
              <w:spacing w:after="0" w:line="300" w:lineRule="exact"/>
              <w:rPr>
                <w:lang w:val="pt-BR"/>
              </w:rPr>
            </w:pPr>
          </w:p>
        </w:tc>
        <w:tc>
          <w:tcPr>
            <w:tcW w:w="4253" w:type="dxa"/>
            <w:tcBorders>
              <w:top w:val="single" w:sz="6" w:space="0" w:color="auto"/>
            </w:tcBorders>
          </w:tcPr>
          <w:p w14:paraId="0EEC16D7" w14:textId="77777777" w:rsidR="00BE52B3" w:rsidRPr="006263C3" w:rsidRDefault="00BE52B3" w:rsidP="00F969D9">
            <w:pPr>
              <w:pStyle w:val="Body"/>
              <w:widowControl w:val="0"/>
              <w:spacing w:after="0" w:line="300" w:lineRule="exact"/>
              <w:rPr>
                <w:lang w:val="pt-BR"/>
              </w:rPr>
            </w:pPr>
            <w:r w:rsidRPr="006263C3">
              <w:rPr>
                <w:lang w:val="pt-BR"/>
              </w:rPr>
              <w:t>Nome:</w:t>
            </w:r>
            <w:r w:rsidR="004A31D2" w:rsidRPr="006263C3">
              <w:rPr>
                <w:lang w:val="pt-BR"/>
              </w:rPr>
              <w:t xml:space="preserve"> </w:t>
            </w:r>
          </w:p>
          <w:p w14:paraId="1234F8DF" w14:textId="77777777" w:rsidR="00BE52B3" w:rsidRPr="006263C3" w:rsidRDefault="00BE52B3" w:rsidP="00F969D9">
            <w:pPr>
              <w:pStyle w:val="Body"/>
              <w:widowControl w:val="0"/>
              <w:spacing w:after="0" w:line="300" w:lineRule="exact"/>
              <w:rPr>
                <w:lang w:val="pt-BR"/>
              </w:rPr>
            </w:pPr>
            <w:r w:rsidRPr="006263C3">
              <w:rPr>
                <w:lang w:val="pt-BR"/>
              </w:rPr>
              <w:t>CPF/ME</w:t>
            </w:r>
          </w:p>
        </w:tc>
      </w:tr>
      <w:bookmarkEnd w:id="0"/>
    </w:tbl>
    <w:p w14:paraId="411A558F" w14:textId="77777777" w:rsidR="00533970" w:rsidRPr="006263C3" w:rsidRDefault="00533970" w:rsidP="00B60615">
      <w:pPr>
        <w:widowControl w:val="0"/>
        <w:spacing w:before="140" w:line="290" w:lineRule="auto"/>
        <w:jc w:val="left"/>
        <w:rPr>
          <w:rFonts w:cs="Arial"/>
          <w:sz w:val="16"/>
          <w:szCs w:val="16"/>
        </w:rPr>
      </w:pPr>
    </w:p>
    <w:p w14:paraId="3DCB704D" w14:textId="77777777" w:rsidR="006263C3" w:rsidRPr="006263C3" w:rsidRDefault="006263C3" w:rsidP="00B60615">
      <w:pPr>
        <w:widowControl w:val="0"/>
        <w:spacing w:before="140" w:line="290" w:lineRule="auto"/>
        <w:jc w:val="left"/>
        <w:rPr>
          <w:rFonts w:cs="Arial"/>
          <w:sz w:val="16"/>
          <w:szCs w:val="16"/>
        </w:rPr>
        <w:sectPr w:rsidR="006263C3" w:rsidRPr="006263C3" w:rsidSect="00B60615">
          <w:headerReference w:type="default" r:id="rId12"/>
          <w:headerReference w:type="first" r:id="rId13"/>
          <w:pgSz w:w="11907" w:h="16840" w:code="9"/>
          <w:pgMar w:top="1304" w:right="1588" w:bottom="1701" w:left="1588" w:header="765" w:footer="482" w:gutter="0"/>
          <w:paperSrc w:first="7" w:other="7"/>
          <w:pgNumType w:start="1"/>
          <w:cols w:space="720"/>
          <w:noEndnote/>
          <w:titlePg/>
          <w:docGrid w:linePitch="354"/>
        </w:sectPr>
      </w:pPr>
    </w:p>
    <w:p w14:paraId="1D928FD5" w14:textId="77777777" w:rsidR="006263C3" w:rsidRPr="006263C3" w:rsidRDefault="006263C3" w:rsidP="006263C3">
      <w:pPr>
        <w:pStyle w:val="ExhibitApps"/>
        <w:widowControl w:val="0"/>
        <w:spacing w:after="240" w:line="300" w:lineRule="exact"/>
        <w:rPr>
          <w:sz w:val="20"/>
          <w:szCs w:val="20"/>
        </w:rPr>
      </w:pPr>
      <w:bookmarkStart w:id="32" w:name="_Toc110937413"/>
      <w:r w:rsidRPr="006263C3">
        <w:rPr>
          <w:sz w:val="20"/>
          <w:szCs w:val="20"/>
        </w:rPr>
        <w:lastRenderedPageBreak/>
        <w:t>ANEXO I</w:t>
      </w:r>
      <w:bookmarkEnd w:id="32"/>
    </w:p>
    <w:p w14:paraId="1AA4AC3B" w14:textId="77777777" w:rsidR="006263C3" w:rsidRPr="006263C3" w:rsidRDefault="006263C3" w:rsidP="006263C3">
      <w:pPr>
        <w:pStyle w:val="Heading"/>
        <w:widowControl w:val="0"/>
        <w:spacing w:after="240" w:line="300" w:lineRule="exact"/>
        <w:jc w:val="center"/>
        <w:rPr>
          <w:sz w:val="20"/>
          <w:szCs w:val="20"/>
        </w:rPr>
      </w:pPr>
      <w:r w:rsidRPr="006263C3">
        <w:rPr>
          <w:sz w:val="20"/>
          <w:szCs w:val="20"/>
        </w:rPr>
        <w:t>Destinação dos Recursos</w:t>
      </w:r>
    </w:p>
    <w:p w14:paraId="3A7022B5" w14:textId="77777777" w:rsidR="006263C3" w:rsidRPr="006263C3" w:rsidRDefault="006263C3" w:rsidP="006263C3">
      <w:pPr>
        <w:jc w:val="center"/>
        <w:rPr>
          <w:rFonts w:cs="Arial"/>
          <w:b/>
          <w:szCs w:val="20"/>
        </w:rPr>
      </w:pPr>
      <w:r w:rsidRPr="006263C3">
        <w:rPr>
          <w:rFonts w:cs="Arial"/>
          <w:b/>
          <w:szCs w:val="20"/>
        </w:rPr>
        <w:t>Tabela 1: Identificação dos Imóveis Destinação</w:t>
      </w:r>
    </w:p>
    <w:p w14:paraId="7AF05A55" w14:textId="77777777" w:rsidR="006263C3" w:rsidRPr="006263C3" w:rsidRDefault="006263C3" w:rsidP="006263C3">
      <w:pPr>
        <w:jc w:val="center"/>
        <w:rPr>
          <w:rFonts w:cs="Arial"/>
          <w:b/>
          <w:szCs w:val="20"/>
        </w:rPr>
      </w:pPr>
    </w:p>
    <w:tbl>
      <w:tblPr>
        <w:tblStyle w:val="TableGrid"/>
        <w:tblW w:w="13994" w:type="dxa"/>
        <w:jc w:val="center"/>
        <w:tblLook w:val="04A0" w:firstRow="1" w:lastRow="0" w:firstColumn="1" w:lastColumn="0" w:noHBand="0" w:noVBand="1"/>
      </w:tblPr>
      <w:tblGrid>
        <w:gridCol w:w="1615"/>
        <w:gridCol w:w="2520"/>
        <w:gridCol w:w="1800"/>
        <w:gridCol w:w="2063"/>
        <w:gridCol w:w="2225"/>
        <w:gridCol w:w="1382"/>
        <w:gridCol w:w="922"/>
        <w:gridCol w:w="1467"/>
      </w:tblGrid>
      <w:tr w:rsidR="006263C3" w:rsidRPr="006263C3" w14:paraId="1EFC08D7" w14:textId="77777777" w:rsidTr="006263C3">
        <w:trPr>
          <w:jc w:val="center"/>
        </w:trPr>
        <w:tc>
          <w:tcPr>
            <w:tcW w:w="1615" w:type="dxa"/>
            <w:shd w:val="clear" w:color="auto" w:fill="A6A6A6" w:themeFill="background1" w:themeFillShade="A6"/>
            <w:vAlign w:val="center"/>
          </w:tcPr>
          <w:p w14:paraId="71C67440" w14:textId="77777777" w:rsidR="006263C3" w:rsidRPr="006263C3" w:rsidRDefault="006263C3" w:rsidP="006263C3">
            <w:pPr>
              <w:jc w:val="center"/>
              <w:rPr>
                <w:rFonts w:cs="Arial"/>
                <w:b/>
                <w:sz w:val="18"/>
                <w:szCs w:val="18"/>
              </w:rPr>
            </w:pPr>
            <w:r w:rsidRPr="006263C3">
              <w:rPr>
                <w:rFonts w:cs="Arial"/>
                <w:b/>
                <w:sz w:val="18"/>
                <w:szCs w:val="18"/>
              </w:rPr>
              <w:t>Imóvel</w:t>
            </w:r>
          </w:p>
        </w:tc>
        <w:tc>
          <w:tcPr>
            <w:tcW w:w="2520" w:type="dxa"/>
            <w:shd w:val="clear" w:color="auto" w:fill="A6A6A6" w:themeFill="background1" w:themeFillShade="A6"/>
            <w:vAlign w:val="center"/>
          </w:tcPr>
          <w:p w14:paraId="6566A160" w14:textId="77777777" w:rsidR="006263C3" w:rsidRPr="006263C3" w:rsidRDefault="006263C3" w:rsidP="006263C3">
            <w:pPr>
              <w:jc w:val="center"/>
              <w:rPr>
                <w:rFonts w:cs="Arial"/>
                <w:b/>
                <w:sz w:val="18"/>
                <w:szCs w:val="18"/>
              </w:rPr>
            </w:pPr>
            <w:r w:rsidRPr="006263C3">
              <w:rPr>
                <w:rFonts w:cs="Arial"/>
                <w:b/>
                <w:sz w:val="18"/>
                <w:szCs w:val="18"/>
              </w:rPr>
              <w:t>Endereço</w:t>
            </w:r>
          </w:p>
        </w:tc>
        <w:tc>
          <w:tcPr>
            <w:tcW w:w="1800" w:type="dxa"/>
            <w:shd w:val="clear" w:color="auto" w:fill="A6A6A6" w:themeFill="background1" w:themeFillShade="A6"/>
            <w:vAlign w:val="center"/>
          </w:tcPr>
          <w:p w14:paraId="2D49CFE5" w14:textId="77777777" w:rsidR="006263C3" w:rsidRPr="006263C3" w:rsidRDefault="006263C3" w:rsidP="006263C3">
            <w:pPr>
              <w:jc w:val="center"/>
              <w:rPr>
                <w:rFonts w:cs="Arial"/>
                <w:b/>
                <w:sz w:val="18"/>
                <w:szCs w:val="18"/>
              </w:rPr>
            </w:pPr>
            <w:r w:rsidRPr="006263C3">
              <w:rPr>
                <w:rFonts w:cs="Arial"/>
                <w:b/>
                <w:sz w:val="18"/>
                <w:szCs w:val="18"/>
              </w:rPr>
              <w:t>Matrículas</w:t>
            </w:r>
          </w:p>
        </w:tc>
        <w:tc>
          <w:tcPr>
            <w:tcW w:w="2063" w:type="dxa"/>
            <w:shd w:val="clear" w:color="auto" w:fill="A6A6A6" w:themeFill="background1" w:themeFillShade="A6"/>
            <w:vAlign w:val="center"/>
          </w:tcPr>
          <w:p w14:paraId="03B94CE0" w14:textId="77777777" w:rsidR="006263C3" w:rsidRPr="006263C3" w:rsidRDefault="006263C3" w:rsidP="006263C3">
            <w:pPr>
              <w:jc w:val="center"/>
              <w:rPr>
                <w:rFonts w:cs="Arial"/>
                <w:b/>
                <w:sz w:val="18"/>
                <w:szCs w:val="18"/>
              </w:rPr>
            </w:pPr>
            <w:r w:rsidRPr="006263C3">
              <w:rPr>
                <w:rFonts w:cs="Arial"/>
                <w:b/>
                <w:sz w:val="18"/>
                <w:szCs w:val="18"/>
              </w:rPr>
              <w:t>RGI</w:t>
            </w:r>
          </w:p>
        </w:tc>
        <w:tc>
          <w:tcPr>
            <w:tcW w:w="2225" w:type="dxa"/>
            <w:shd w:val="clear" w:color="auto" w:fill="A6A6A6" w:themeFill="background1" w:themeFillShade="A6"/>
            <w:vAlign w:val="center"/>
          </w:tcPr>
          <w:p w14:paraId="76C6E831" w14:textId="77777777" w:rsidR="006263C3" w:rsidRPr="006263C3" w:rsidRDefault="006263C3" w:rsidP="006263C3">
            <w:pPr>
              <w:jc w:val="center"/>
              <w:rPr>
                <w:rFonts w:cs="Arial"/>
                <w:b/>
                <w:sz w:val="18"/>
                <w:szCs w:val="18"/>
              </w:rPr>
            </w:pPr>
            <w:r w:rsidRPr="006263C3">
              <w:rPr>
                <w:rFonts w:cs="Arial"/>
                <w:b/>
                <w:sz w:val="18"/>
                <w:szCs w:val="18"/>
              </w:rPr>
              <w:t>Imóvel Destinação objeto de destinação de recursos de outra emissão de certificados de recebíveis imobiliários?</w:t>
            </w:r>
          </w:p>
        </w:tc>
        <w:tc>
          <w:tcPr>
            <w:tcW w:w="1382" w:type="dxa"/>
            <w:shd w:val="clear" w:color="auto" w:fill="A6A6A6" w:themeFill="background1" w:themeFillShade="A6"/>
          </w:tcPr>
          <w:p w14:paraId="47C69031" w14:textId="77777777" w:rsidR="006263C3" w:rsidRPr="006263C3" w:rsidRDefault="006263C3" w:rsidP="006263C3">
            <w:pPr>
              <w:jc w:val="center"/>
              <w:rPr>
                <w:rFonts w:cs="Arial"/>
                <w:b/>
                <w:sz w:val="18"/>
                <w:szCs w:val="18"/>
              </w:rPr>
            </w:pPr>
            <w:r w:rsidRPr="006263C3">
              <w:rPr>
                <w:rFonts w:cs="Arial"/>
                <w:b/>
                <w:sz w:val="18"/>
                <w:szCs w:val="18"/>
              </w:rPr>
              <w:t>Situação do Registro do Contrato de Locação na Matrícula</w:t>
            </w:r>
          </w:p>
        </w:tc>
        <w:tc>
          <w:tcPr>
            <w:tcW w:w="922" w:type="dxa"/>
            <w:shd w:val="clear" w:color="auto" w:fill="A6A6A6" w:themeFill="background1" w:themeFillShade="A6"/>
            <w:vAlign w:val="center"/>
          </w:tcPr>
          <w:p w14:paraId="27969353" w14:textId="77777777" w:rsidR="006263C3" w:rsidRPr="006263C3" w:rsidRDefault="006263C3" w:rsidP="006263C3">
            <w:pPr>
              <w:jc w:val="center"/>
              <w:rPr>
                <w:rFonts w:cs="Arial"/>
                <w:b/>
                <w:sz w:val="18"/>
                <w:szCs w:val="18"/>
              </w:rPr>
            </w:pPr>
            <w:r w:rsidRPr="006263C3">
              <w:rPr>
                <w:rFonts w:cs="Arial"/>
                <w:b/>
                <w:sz w:val="18"/>
                <w:szCs w:val="18"/>
              </w:rPr>
              <w:t>Possui habite-se?</w:t>
            </w:r>
          </w:p>
        </w:tc>
        <w:tc>
          <w:tcPr>
            <w:tcW w:w="1467" w:type="dxa"/>
            <w:shd w:val="clear" w:color="auto" w:fill="A6A6A6" w:themeFill="background1" w:themeFillShade="A6"/>
            <w:vAlign w:val="center"/>
          </w:tcPr>
          <w:p w14:paraId="569EA3BA" w14:textId="77777777" w:rsidR="006263C3" w:rsidRPr="006263C3" w:rsidRDefault="006263C3" w:rsidP="006263C3">
            <w:pPr>
              <w:jc w:val="center"/>
              <w:rPr>
                <w:rFonts w:cs="Arial"/>
                <w:b/>
                <w:sz w:val="18"/>
                <w:szCs w:val="18"/>
              </w:rPr>
            </w:pPr>
            <w:r w:rsidRPr="006263C3">
              <w:rPr>
                <w:rFonts w:cs="Arial"/>
                <w:b/>
                <w:sz w:val="18"/>
                <w:szCs w:val="18"/>
              </w:rPr>
              <w:t>Está sob o regime de incorporação?</w:t>
            </w:r>
          </w:p>
        </w:tc>
      </w:tr>
      <w:tr w:rsidR="006263C3" w:rsidRPr="006263C3" w14:paraId="34DC0037" w14:textId="77777777" w:rsidTr="006263C3">
        <w:trPr>
          <w:jc w:val="center"/>
        </w:trPr>
        <w:tc>
          <w:tcPr>
            <w:tcW w:w="1615" w:type="dxa"/>
            <w:shd w:val="clear" w:color="auto" w:fill="auto"/>
            <w:vAlign w:val="center"/>
          </w:tcPr>
          <w:p w14:paraId="45EBD3A8" w14:textId="77777777" w:rsidR="006263C3" w:rsidRPr="006263C3" w:rsidRDefault="006263C3" w:rsidP="006263C3">
            <w:pPr>
              <w:rPr>
                <w:rFonts w:cs="Arial"/>
                <w:sz w:val="18"/>
                <w:szCs w:val="18"/>
              </w:rPr>
            </w:pPr>
            <w:r w:rsidRPr="006263C3">
              <w:rPr>
                <w:rFonts w:cs="Arial"/>
                <w:sz w:val="18"/>
                <w:szCs w:val="18"/>
              </w:rPr>
              <w:t>NASP CD</w:t>
            </w:r>
          </w:p>
        </w:tc>
        <w:tc>
          <w:tcPr>
            <w:tcW w:w="2520" w:type="dxa"/>
            <w:shd w:val="clear" w:color="auto" w:fill="auto"/>
            <w:vAlign w:val="center"/>
          </w:tcPr>
          <w:p w14:paraId="0323ACAD" w14:textId="77777777" w:rsidR="006263C3" w:rsidRPr="006263C3" w:rsidRDefault="006263C3" w:rsidP="006263C3">
            <w:pPr>
              <w:rPr>
                <w:rFonts w:cs="Arial"/>
                <w:sz w:val="18"/>
                <w:szCs w:val="18"/>
              </w:rPr>
            </w:pPr>
            <w:r w:rsidRPr="006263C3">
              <w:rPr>
                <w:rFonts w:cs="Arial"/>
                <w:sz w:val="18"/>
                <w:szCs w:val="18"/>
              </w:rPr>
              <w:t>Rua Alexandre Colares, nº 1.188, bairro Vila Anastácio, cidade de São Paulo, estado de São Paulo, CEP 05106-000</w:t>
            </w:r>
          </w:p>
        </w:tc>
        <w:tc>
          <w:tcPr>
            <w:tcW w:w="1800" w:type="dxa"/>
            <w:shd w:val="clear" w:color="auto" w:fill="auto"/>
            <w:vAlign w:val="center"/>
          </w:tcPr>
          <w:p w14:paraId="0AA417C2" w14:textId="77777777" w:rsidR="006263C3" w:rsidRPr="006263C3" w:rsidRDefault="006263C3" w:rsidP="006263C3">
            <w:pPr>
              <w:rPr>
                <w:rFonts w:cs="Arial"/>
                <w:sz w:val="18"/>
                <w:szCs w:val="18"/>
              </w:rPr>
            </w:pPr>
            <w:r w:rsidRPr="006263C3">
              <w:rPr>
                <w:rFonts w:cs="Arial"/>
                <w:sz w:val="18"/>
                <w:szCs w:val="18"/>
              </w:rPr>
              <w:t>Matrículas nºs 3.619, 7.930, 133.252 e 133.300</w:t>
            </w:r>
          </w:p>
        </w:tc>
        <w:tc>
          <w:tcPr>
            <w:tcW w:w="2063" w:type="dxa"/>
            <w:vAlign w:val="center"/>
          </w:tcPr>
          <w:p w14:paraId="543015B7" w14:textId="77777777" w:rsidR="006263C3" w:rsidRPr="006263C3" w:rsidRDefault="006263C3" w:rsidP="006263C3">
            <w:pPr>
              <w:rPr>
                <w:rFonts w:cs="Arial"/>
                <w:sz w:val="18"/>
                <w:szCs w:val="18"/>
              </w:rPr>
            </w:pPr>
            <w:r w:rsidRPr="006263C3">
              <w:rPr>
                <w:rFonts w:cs="Arial"/>
                <w:sz w:val="18"/>
                <w:szCs w:val="18"/>
              </w:rPr>
              <w:t>16º Cartório de Registro de Imóveis de São Paulo/SP</w:t>
            </w:r>
          </w:p>
        </w:tc>
        <w:tc>
          <w:tcPr>
            <w:tcW w:w="2225" w:type="dxa"/>
            <w:vAlign w:val="center"/>
          </w:tcPr>
          <w:p w14:paraId="53BDECB4" w14:textId="77777777" w:rsidR="006263C3" w:rsidRPr="006263C3" w:rsidRDefault="006263C3" w:rsidP="006263C3">
            <w:pPr>
              <w:jc w:val="center"/>
              <w:rPr>
                <w:rFonts w:cs="Arial"/>
                <w:sz w:val="18"/>
                <w:szCs w:val="18"/>
              </w:rPr>
            </w:pPr>
            <w:r w:rsidRPr="006263C3">
              <w:rPr>
                <w:rFonts w:cs="Arial"/>
                <w:sz w:val="16"/>
                <w:szCs w:val="16"/>
              </w:rPr>
              <w:t>Sim</w:t>
            </w:r>
            <w:r w:rsidRPr="006263C3">
              <w:rPr>
                <w:rFonts w:cs="Arial"/>
                <w:sz w:val="18"/>
                <w:szCs w:val="18"/>
              </w:rPr>
              <w:t xml:space="preserve"> (*)</w:t>
            </w:r>
          </w:p>
        </w:tc>
        <w:tc>
          <w:tcPr>
            <w:tcW w:w="1382" w:type="dxa"/>
            <w:vAlign w:val="center"/>
          </w:tcPr>
          <w:p w14:paraId="382EA123" w14:textId="77777777" w:rsidR="006263C3" w:rsidRPr="006263C3" w:rsidRDefault="006263C3" w:rsidP="006263C3">
            <w:pPr>
              <w:jc w:val="center"/>
              <w:rPr>
                <w:rFonts w:cs="Arial"/>
                <w:sz w:val="18"/>
                <w:szCs w:val="18"/>
              </w:rPr>
            </w:pPr>
            <w:r w:rsidRPr="006263C3">
              <w:rPr>
                <w:rFonts w:cs="Arial"/>
                <w:sz w:val="18"/>
                <w:szCs w:val="18"/>
              </w:rPr>
              <w:t>Registrado</w:t>
            </w:r>
          </w:p>
        </w:tc>
        <w:tc>
          <w:tcPr>
            <w:tcW w:w="922" w:type="dxa"/>
            <w:vAlign w:val="center"/>
          </w:tcPr>
          <w:p w14:paraId="6FE89D32" w14:textId="77777777" w:rsidR="006263C3" w:rsidRPr="006263C3" w:rsidRDefault="006263C3" w:rsidP="006263C3">
            <w:pPr>
              <w:jc w:val="center"/>
              <w:rPr>
                <w:rFonts w:cs="Arial"/>
                <w:sz w:val="18"/>
                <w:szCs w:val="18"/>
              </w:rPr>
            </w:pPr>
            <w:r w:rsidRPr="006263C3">
              <w:rPr>
                <w:rFonts w:cs="Arial"/>
                <w:sz w:val="18"/>
                <w:szCs w:val="18"/>
              </w:rPr>
              <w:t>Sim</w:t>
            </w:r>
          </w:p>
        </w:tc>
        <w:tc>
          <w:tcPr>
            <w:tcW w:w="1467" w:type="dxa"/>
            <w:vAlign w:val="center"/>
          </w:tcPr>
          <w:p w14:paraId="49E36D11" w14:textId="77777777" w:rsidR="006263C3" w:rsidRPr="006263C3" w:rsidRDefault="006263C3" w:rsidP="006263C3">
            <w:pPr>
              <w:jc w:val="center"/>
              <w:rPr>
                <w:rFonts w:cs="Arial"/>
                <w:sz w:val="18"/>
                <w:szCs w:val="18"/>
              </w:rPr>
            </w:pPr>
            <w:r w:rsidRPr="006263C3">
              <w:rPr>
                <w:rFonts w:cs="Arial"/>
                <w:sz w:val="18"/>
                <w:szCs w:val="18"/>
              </w:rPr>
              <w:t>Não</w:t>
            </w:r>
          </w:p>
        </w:tc>
      </w:tr>
      <w:tr w:rsidR="006263C3" w:rsidRPr="006263C3" w14:paraId="3A58045F" w14:textId="77777777" w:rsidTr="006263C3">
        <w:trPr>
          <w:jc w:val="center"/>
        </w:trPr>
        <w:tc>
          <w:tcPr>
            <w:tcW w:w="1615" w:type="dxa"/>
            <w:shd w:val="clear" w:color="auto" w:fill="auto"/>
            <w:vAlign w:val="center"/>
          </w:tcPr>
          <w:p w14:paraId="77010C0D" w14:textId="77777777" w:rsidR="006263C3" w:rsidRPr="006263C3" w:rsidRDefault="006263C3" w:rsidP="006263C3">
            <w:pPr>
              <w:rPr>
                <w:rFonts w:cs="Arial"/>
                <w:b/>
                <w:sz w:val="18"/>
                <w:szCs w:val="18"/>
              </w:rPr>
            </w:pPr>
            <w:r w:rsidRPr="006263C3">
              <w:rPr>
                <w:rFonts w:cs="Arial"/>
                <w:sz w:val="18"/>
                <w:szCs w:val="18"/>
              </w:rPr>
              <w:t>NASP Administrativo</w:t>
            </w:r>
          </w:p>
        </w:tc>
        <w:tc>
          <w:tcPr>
            <w:tcW w:w="2520" w:type="dxa"/>
            <w:shd w:val="clear" w:color="auto" w:fill="auto"/>
            <w:vAlign w:val="center"/>
          </w:tcPr>
          <w:p w14:paraId="7E385943" w14:textId="77777777" w:rsidR="006263C3" w:rsidRPr="006263C3" w:rsidRDefault="006263C3" w:rsidP="006263C3">
            <w:pPr>
              <w:rPr>
                <w:rFonts w:cs="Arial"/>
                <w:b/>
                <w:sz w:val="18"/>
                <w:szCs w:val="18"/>
              </w:rPr>
            </w:pPr>
            <w:r w:rsidRPr="006263C3">
              <w:rPr>
                <w:rFonts w:cs="Arial"/>
                <w:sz w:val="18"/>
                <w:szCs w:val="18"/>
              </w:rPr>
              <w:t>Rua Alexandre Colares, nº 1.188, bairro Vila Anastácio, cidade de São Paulo, estado de São Paulo, CEP 05106-000</w:t>
            </w:r>
          </w:p>
        </w:tc>
        <w:tc>
          <w:tcPr>
            <w:tcW w:w="1800" w:type="dxa"/>
            <w:shd w:val="clear" w:color="auto" w:fill="auto"/>
            <w:vAlign w:val="center"/>
          </w:tcPr>
          <w:p w14:paraId="52C559FF" w14:textId="77777777" w:rsidR="006263C3" w:rsidRPr="006263C3" w:rsidRDefault="006263C3" w:rsidP="006263C3">
            <w:pPr>
              <w:rPr>
                <w:rFonts w:cs="Arial"/>
                <w:sz w:val="18"/>
                <w:szCs w:val="18"/>
              </w:rPr>
            </w:pPr>
            <w:r w:rsidRPr="006263C3">
              <w:rPr>
                <w:rFonts w:cs="Arial"/>
                <w:sz w:val="18"/>
                <w:szCs w:val="18"/>
              </w:rPr>
              <w:t>Matrículas nºs 3.619, 7.930, 133.252 e 133.300</w:t>
            </w:r>
          </w:p>
        </w:tc>
        <w:tc>
          <w:tcPr>
            <w:tcW w:w="2063" w:type="dxa"/>
            <w:vAlign w:val="center"/>
          </w:tcPr>
          <w:p w14:paraId="781A72CF" w14:textId="77777777" w:rsidR="006263C3" w:rsidRPr="006263C3" w:rsidRDefault="006263C3" w:rsidP="006263C3">
            <w:pPr>
              <w:rPr>
                <w:rFonts w:cs="Arial"/>
                <w:sz w:val="18"/>
                <w:szCs w:val="18"/>
              </w:rPr>
            </w:pPr>
            <w:r w:rsidRPr="006263C3">
              <w:rPr>
                <w:rFonts w:cs="Arial"/>
                <w:sz w:val="18"/>
                <w:szCs w:val="18"/>
              </w:rPr>
              <w:t>16º Cartório de Registro de Imóveis de São Paulo/SP</w:t>
            </w:r>
          </w:p>
        </w:tc>
        <w:tc>
          <w:tcPr>
            <w:tcW w:w="2225" w:type="dxa"/>
            <w:vAlign w:val="center"/>
          </w:tcPr>
          <w:p w14:paraId="29B373F9" w14:textId="77777777" w:rsidR="006263C3" w:rsidRPr="006263C3" w:rsidRDefault="006263C3" w:rsidP="006263C3">
            <w:pPr>
              <w:jc w:val="center"/>
              <w:rPr>
                <w:rFonts w:cs="Arial"/>
                <w:sz w:val="18"/>
                <w:szCs w:val="18"/>
              </w:rPr>
            </w:pPr>
            <w:r w:rsidRPr="006263C3">
              <w:rPr>
                <w:rFonts w:cs="Arial"/>
                <w:sz w:val="16"/>
                <w:szCs w:val="16"/>
              </w:rPr>
              <w:t>Sim</w:t>
            </w:r>
            <w:r w:rsidRPr="006263C3">
              <w:rPr>
                <w:rFonts w:cs="Arial"/>
                <w:sz w:val="18"/>
                <w:szCs w:val="18"/>
              </w:rPr>
              <w:t xml:space="preserve"> (*)</w:t>
            </w:r>
          </w:p>
        </w:tc>
        <w:tc>
          <w:tcPr>
            <w:tcW w:w="1382" w:type="dxa"/>
            <w:vAlign w:val="center"/>
          </w:tcPr>
          <w:p w14:paraId="6474EC33" w14:textId="77777777" w:rsidR="006263C3" w:rsidRPr="006263C3" w:rsidRDefault="006263C3" w:rsidP="006263C3">
            <w:pPr>
              <w:jc w:val="center"/>
              <w:rPr>
                <w:rFonts w:cs="Arial"/>
                <w:sz w:val="18"/>
                <w:szCs w:val="18"/>
              </w:rPr>
            </w:pPr>
            <w:r w:rsidRPr="006263C3">
              <w:rPr>
                <w:rFonts w:cs="Arial"/>
                <w:sz w:val="18"/>
                <w:szCs w:val="18"/>
              </w:rPr>
              <w:t>Registrado</w:t>
            </w:r>
          </w:p>
        </w:tc>
        <w:tc>
          <w:tcPr>
            <w:tcW w:w="922" w:type="dxa"/>
            <w:vAlign w:val="center"/>
          </w:tcPr>
          <w:p w14:paraId="74964B13" w14:textId="77777777" w:rsidR="006263C3" w:rsidRPr="006263C3" w:rsidRDefault="006263C3" w:rsidP="006263C3">
            <w:pPr>
              <w:jc w:val="center"/>
              <w:rPr>
                <w:rFonts w:cs="Arial"/>
                <w:sz w:val="18"/>
                <w:szCs w:val="18"/>
              </w:rPr>
            </w:pPr>
            <w:r w:rsidRPr="006263C3">
              <w:rPr>
                <w:rFonts w:cs="Arial"/>
                <w:sz w:val="18"/>
                <w:szCs w:val="18"/>
              </w:rPr>
              <w:t>Sim</w:t>
            </w:r>
          </w:p>
        </w:tc>
        <w:tc>
          <w:tcPr>
            <w:tcW w:w="1467" w:type="dxa"/>
            <w:vAlign w:val="center"/>
          </w:tcPr>
          <w:p w14:paraId="44CAFCFB" w14:textId="77777777" w:rsidR="006263C3" w:rsidRPr="006263C3" w:rsidRDefault="006263C3" w:rsidP="006263C3">
            <w:pPr>
              <w:jc w:val="center"/>
              <w:rPr>
                <w:rFonts w:cs="Arial"/>
                <w:sz w:val="18"/>
                <w:szCs w:val="18"/>
              </w:rPr>
            </w:pPr>
            <w:r w:rsidRPr="006263C3">
              <w:rPr>
                <w:rFonts w:cs="Arial"/>
                <w:sz w:val="18"/>
                <w:szCs w:val="18"/>
              </w:rPr>
              <w:t>Não</w:t>
            </w:r>
          </w:p>
        </w:tc>
      </w:tr>
      <w:tr w:rsidR="006263C3" w:rsidRPr="006263C3" w14:paraId="2E19BF2A" w14:textId="77777777" w:rsidTr="006263C3">
        <w:trPr>
          <w:jc w:val="center"/>
        </w:trPr>
        <w:tc>
          <w:tcPr>
            <w:tcW w:w="1615" w:type="dxa"/>
            <w:shd w:val="clear" w:color="auto" w:fill="auto"/>
            <w:vAlign w:val="center"/>
          </w:tcPr>
          <w:p w14:paraId="5DAC8C86" w14:textId="77777777" w:rsidR="006263C3" w:rsidRPr="006263C3" w:rsidRDefault="006263C3" w:rsidP="006263C3">
            <w:pPr>
              <w:rPr>
                <w:rFonts w:cs="Arial"/>
                <w:sz w:val="18"/>
                <w:szCs w:val="18"/>
              </w:rPr>
            </w:pPr>
            <w:r w:rsidRPr="006263C3">
              <w:rPr>
                <w:rFonts w:cs="Arial"/>
                <w:sz w:val="18"/>
                <w:szCs w:val="18"/>
              </w:rPr>
              <w:t>NASP Retrofit</w:t>
            </w:r>
          </w:p>
        </w:tc>
        <w:tc>
          <w:tcPr>
            <w:tcW w:w="2520" w:type="dxa"/>
            <w:shd w:val="clear" w:color="auto" w:fill="auto"/>
            <w:vAlign w:val="center"/>
          </w:tcPr>
          <w:p w14:paraId="3F97CC9E" w14:textId="77777777" w:rsidR="006263C3" w:rsidRPr="006263C3" w:rsidRDefault="006263C3" w:rsidP="006263C3">
            <w:pPr>
              <w:rPr>
                <w:rFonts w:cs="Arial"/>
                <w:b/>
                <w:sz w:val="18"/>
                <w:szCs w:val="18"/>
              </w:rPr>
            </w:pPr>
            <w:r w:rsidRPr="006263C3">
              <w:rPr>
                <w:rFonts w:cs="Arial"/>
                <w:sz w:val="18"/>
                <w:szCs w:val="18"/>
              </w:rPr>
              <w:t>Rua Alexandre Colares, nº 1.188, bairro Vila Anastácio, cidade de São Paulo, estado de São Paulo, CEP 05106-000</w:t>
            </w:r>
          </w:p>
        </w:tc>
        <w:tc>
          <w:tcPr>
            <w:tcW w:w="1800" w:type="dxa"/>
            <w:shd w:val="clear" w:color="auto" w:fill="auto"/>
            <w:vAlign w:val="center"/>
          </w:tcPr>
          <w:p w14:paraId="3D919E5E" w14:textId="77777777" w:rsidR="006263C3" w:rsidRPr="006263C3" w:rsidRDefault="006263C3" w:rsidP="006263C3">
            <w:pPr>
              <w:rPr>
                <w:rFonts w:cs="Arial"/>
                <w:sz w:val="18"/>
                <w:szCs w:val="18"/>
              </w:rPr>
            </w:pPr>
            <w:r w:rsidRPr="006263C3">
              <w:rPr>
                <w:rFonts w:cs="Arial"/>
                <w:sz w:val="18"/>
                <w:szCs w:val="18"/>
              </w:rPr>
              <w:t>Matrículas nºs 3.619, 7.930, 133.252 e 133.300</w:t>
            </w:r>
          </w:p>
        </w:tc>
        <w:tc>
          <w:tcPr>
            <w:tcW w:w="2063" w:type="dxa"/>
            <w:vAlign w:val="center"/>
          </w:tcPr>
          <w:p w14:paraId="1675553E" w14:textId="77777777" w:rsidR="006263C3" w:rsidRPr="006263C3" w:rsidRDefault="006263C3" w:rsidP="006263C3">
            <w:pPr>
              <w:rPr>
                <w:rFonts w:cs="Arial"/>
                <w:sz w:val="18"/>
                <w:szCs w:val="18"/>
              </w:rPr>
            </w:pPr>
            <w:r w:rsidRPr="006263C3">
              <w:rPr>
                <w:rFonts w:cs="Arial"/>
                <w:sz w:val="18"/>
                <w:szCs w:val="18"/>
              </w:rPr>
              <w:t>16º Cartório de Registro de Imóveis de São Paulo/SP</w:t>
            </w:r>
          </w:p>
        </w:tc>
        <w:tc>
          <w:tcPr>
            <w:tcW w:w="2225" w:type="dxa"/>
            <w:vAlign w:val="center"/>
          </w:tcPr>
          <w:p w14:paraId="2E53DDE0" w14:textId="77777777" w:rsidR="006263C3" w:rsidRPr="006263C3" w:rsidRDefault="006263C3" w:rsidP="006263C3">
            <w:pPr>
              <w:rPr>
                <w:rFonts w:cs="Arial"/>
                <w:sz w:val="18"/>
                <w:szCs w:val="18"/>
              </w:rPr>
            </w:pPr>
            <w:r w:rsidRPr="006263C3">
              <w:rPr>
                <w:rFonts w:cs="Arial"/>
                <w:sz w:val="18"/>
                <w:szCs w:val="18"/>
              </w:rPr>
              <w:t>No melhor conhecimento da Companhia, não (**)</w:t>
            </w:r>
          </w:p>
        </w:tc>
        <w:tc>
          <w:tcPr>
            <w:tcW w:w="1382" w:type="dxa"/>
            <w:vAlign w:val="center"/>
          </w:tcPr>
          <w:p w14:paraId="6273B69C" w14:textId="77777777" w:rsidR="006263C3" w:rsidRPr="006263C3" w:rsidRDefault="006263C3" w:rsidP="006263C3">
            <w:pPr>
              <w:jc w:val="center"/>
              <w:rPr>
                <w:rFonts w:cs="Arial"/>
                <w:sz w:val="18"/>
                <w:szCs w:val="18"/>
              </w:rPr>
            </w:pPr>
            <w:r w:rsidRPr="006263C3">
              <w:rPr>
                <w:rFonts w:cs="Arial"/>
                <w:sz w:val="18"/>
                <w:szCs w:val="18"/>
              </w:rPr>
              <w:t>Não Registrado</w:t>
            </w:r>
          </w:p>
        </w:tc>
        <w:tc>
          <w:tcPr>
            <w:tcW w:w="922" w:type="dxa"/>
            <w:vAlign w:val="center"/>
          </w:tcPr>
          <w:p w14:paraId="0C316F84" w14:textId="77777777" w:rsidR="006263C3" w:rsidRPr="006263C3" w:rsidRDefault="006263C3" w:rsidP="006263C3">
            <w:pPr>
              <w:jc w:val="center"/>
              <w:rPr>
                <w:rFonts w:cs="Arial"/>
                <w:sz w:val="18"/>
                <w:szCs w:val="18"/>
              </w:rPr>
            </w:pPr>
            <w:r w:rsidRPr="006263C3">
              <w:rPr>
                <w:rFonts w:cs="Arial"/>
                <w:sz w:val="18"/>
                <w:szCs w:val="18"/>
              </w:rPr>
              <w:t>Sim</w:t>
            </w:r>
          </w:p>
        </w:tc>
        <w:tc>
          <w:tcPr>
            <w:tcW w:w="1467" w:type="dxa"/>
            <w:vAlign w:val="center"/>
          </w:tcPr>
          <w:p w14:paraId="5F8FE38F" w14:textId="77777777" w:rsidR="006263C3" w:rsidRPr="006263C3" w:rsidRDefault="006263C3" w:rsidP="006263C3">
            <w:pPr>
              <w:jc w:val="center"/>
              <w:rPr>
                <w:rFonts w:cs="Arial"/>
                <w:sz w:val="18"/>
                <w:szCs w:val="18"/>
              </w:rPr>
            </w:pPr>
            <w:r w:rsidRPr="006263C3">
              <w:rPr>
                <w:rFonts w:cs="Arial"/>
                <w:sz w:val="18"/>
                <w:szCs w:val="18"/>
              </w:rPr>
              <w:t>Não</w:t>
            </w:r>
          </w:p>
        </w:tc>
      </w:tr>
      <w:tr w:rsidR="006263C3" w:rsidRPr="006263C3" w14:paraId="39D7AE98" w14:textId="77777777" w:rsidTr="006263C3">
        <w:trPr>
          <w:jc w:val="center"/>
        </w:trPr>
        <w:tc>
          <w:tcPr>
            <w:tcW w:w="1615" w:type="dxa"/>
            <w:shd w:val="clear" w:color="auto" w:fill="auto"/>
            <w:vAlign w:val="center"/>
          </w:tcPr>
          <w:p w14:paraId="2CC77C69" w14:textId="77777777" w:rsidR="006263C3" w:rsidRPr="006263C3" w:rsidRDefault="006263C3" w:rsidP="006263C3">
            <w:pPr>
              <w:rPr>
                <w:rFonts w:cs="Arial"/>
                <w:sz w:val="18"/>
                <w:szCs w:val="18"/>
              </w:rPr>
            </w:pPr>
            <w:r w:rsidRPr="006263C3">
              <w:rPr>
                <w:rFonts w:cs="Arial"/>
                <w:sz w:val="18"/>
                <w:szCs w:val="18"/>
              </w:rPr>
              <w:t>Murici</w:t>
            </w:r>
          </w:p>
        </w:tc>
        <w:tc>
          <w:tcPr>
            <w:tcW w:w="2520" w:type="dxa"/>
            <w:shd w:val="clear" w:color="auto" w:fill="auto"/>
            <w:vAlign w:val="center"/>
          </w:tcPr>
          <w:p w14:paraId="7BFC8CED" w14:textId="77777777" w:rsidR="006263C3" w:rsidRPr="006263C3" w:rsidRDefault="006263C3" w:rsidP="006263C3">
            <w:pPr>
              <w:rPr>
                <w:rFonts w:cs="Arial"/>
                <w:sz w:val="18"/>
                <w:szCs w:val="18"/>
              </w:rPr>
            </w:pPr>
            <w:r w:rsidRPr="006263C3">
              <w:rPr>
                <w:rFonts w:cs="Arial"/>
                <w:sz w:val="18"/>
                <w:szCs w:val="18"/>
              </w:rPr>
              <w:t>BR 104, Km 54, bairro Cidade Alta, cidade de Murici, estado de Alagoas, CEP 57820-000</w:t>
            </w:r>
          </w:p>
        </w:tc>
        <w:tc>
          <w:tcPr>
            <w:tcW w:w="1800" w:type="dxa"/>
            <w:shd w:val="clear" w:color="auto" w:fill="auto"/>
            <w:vAlign w:val="center"/>
          </w:tcPr>
          <w:p w14:paraId="22B75690" w14:textId="77777777" w:rsidR="006263C3" w:rsidRPr="006263C3" w:rsidRDefault="006263C3" w:rsidP="006263C3">
            <w:pPr>
              <w:rPr>
                <w:rFonts w:cs="Arial"/>
                <w:sz w:val="18"/>
                <w:szCs w:val="18"/>
              </w:rPr>
            </w:pPr>
            <w:r w:rsidRPr="006263C3">
              <w:rPr>
                <w:rFonts w:cs="Arial"/>
                <w:sz w:val="18"/>
                <w:szCs w:val="18"/>
              </w:rPr>
              <w:t>Matrículas nºs 3.734 e 3.767</w:t>
            </w:r>
          </w:p>
        </w:tc>
        <w:tc>
          <w:tcPr>
            <w:tcW w:w="2063" w:type="dxa"/>
            <w:vAlign w:val="center"/>
          </w:tcPr>
          <w:p w14:paraId="6E808C87" w14:textId="77777777" w:rsidR="006263C3" w:rsidRPr="006263C3" w:rsidRDefault="006263C3" w:rsidP="006263C3">
            <w:pPr>
              <w:rPr>
                <w:rFonts w:cs="Arial"/>
                <w:sz w:val="18"/>
                <w:szCs w:val="18"/>
              </w:rPr>
            </w:pPr>
            <w:r w:rsidRPr="006263C3">
              <w:rPr>
                <w:rFonts w:cs="Arial"/>
                <w:sz w:val="18"/>
                <w:szCs w:val="18"/>
              </w:rPr>
              <w:t>1º Ofício de Registro Geral de Imóveis de Murici/AL</w:t>
            </w:r>
          </w:p>
        </w:tc>
        <w:tc>
          <w:tcPr>
            <w:tcW w:w="2225" w:type="dxa"/>
            <w:vAlign w:val="center"/>
          </w:tcPr>
          <w:p w14:paraId="549C1C6A" w14:textId="77777777" w:rsidR="006263C3" w:rsidRPr="006263C3" w:rsidRDefault="006263C3" w:rsidP="006263C3">
            <w:pPr>
              <w:rPr>
                <w:rFonts w:cs="Arial"/>
                <w:sz w:val="18"/>
                <w:szCs w:val="18"/>
              </w:rPr>
            </w:pPr>
            <w:r w:rsidRPr="006263C3">
              <w:rPr>
                <w:rFonts w:cs="Arial"/>
                <w:sz w:val="18"/>
                <w:szCs w:val="18"/>
              </w:rPr>
              <w:t>No melhor conhecimento da Companhia, não (**)</w:t>
            </w:r>
          </w:p>
        </w:tc>
        <w:tc>
          <w:tcPr>
            <w:tcW w:w="1382" w:type="dxa"/>
            <w:vAlign w:val="center"/>
          </w:tcPr>
          <w:p w14:paraId="03FAF4A4" w14:textId="77777777" w:rsidR="006263C3" w:rsidRPr="006263C3" w:rsidRDefault="006263C3" w:rsidP="006263C3">
            <w:pPr>
              <w:jc w:val="center"/>
              <w:rPr>
                <w:rFonts w:cs="Arial"/>
                <w:sz w:val="18"/>
                <w:szCs w:val="18"/>
              </w:rPr>
            </w:pPr>
            <w:r w:rsidRPr="006263C3">
              <w:rPr>
                <w:rFonts w:cs="Arial"/>
                <w:sz w:val="18"/>
                <w:szCs w:val="18"/>
              </w:rPr>
              <w:t>Não Registrado</w:t>
            </w:r>
          </w:p>
        </w:tc>
        <w:tc>
          <w:tcPr>
            <w:tcW w:w="922" w:type="dxa"/>
            <w:vAlign w:val="center"/>
          </w:tcPr>
          <w:p w14:paraId="4D87DACB" w14:textId="77777777" w:rsidR="006263C3" w:rsidRPr="006263C3" w:rsidRDefault="006263C3" w:rsidP="006263C3">
            <w:pPr>
              <w:jc w:val="center"/>
              <w:rPr>
                <w:rFonts w:cs="Arial"/>
                <w:sz w:val="18"/>
                <w:szCs w:val="18"/>
              </w:rPr>
            </w:pPr>
            <w:r w:rsidRPr="006263C3">
              <w:rPr>
                <w:rFonts w:cs="Arial"/>
                <w:sz w:val="18"/>
                <w:szCs w:val="18"/>
              </w:rPr>
              <w:t>Sim</w:t>
            </w:r>
          </w:p>
        </w:tc>
        <w:tc>
          <w:tcPr>
            <w:tcW w:w="1467" w:type="dxa"/>
            <w:vAlign w:val="center"/>
          </w:tcPr>
          <w:p w14:paraId="6FE185D2" w14:textId="77777777" w:rsidR="006263C3" w:rsidRPr="006263C3" w:rsidRDefault="006263C3" w:rsidP="006263C3">
            <w:pPr>
              <w:jc w:val="center"/>
              <w:rPr>
                <w:rFonts w:cs="Arial"/>
                <w:sz w:val="18"/>
                <w:szCs w:val="18"/>
              </w:rPr>
            </w:pPr>
            <w:r w:rsidRPr="006263C3">
              <w:rPr>
                <w:rFonts w:cs="Arial"/>
                <w:sz w:val="18"/>
                <w:szCs w:val="18"/>
              </w:rPr>
              <w:t>Não</w:t>
            </w:r>
          </w:p>
        </w:tc>
      </w:tr>
      <w:tr w:rsidR="006263C3" w:rsidRPr="006263C3" w14:paraId="17CCC888" w14:textId="77777777" w:rsidTr="006263C3">
        <w:trPr>
          <w:jc w:val="center"/>
        </w:trPr>
        <w:tc>
          <w:tcPr>
            <w:tcW w:w="1615" w:type="dxa"/>
            <w:shd w:val="clear" w:color="auto" w:fill="auto"/>
            <w:vAlign w:val="center"/>
          </w:tcPr>
          <w:p w14:paraId="2251C6E0" w14:textId="77777777" w:rsidR="006263C3" w:rsidRPr="006263C3" w:rsidRDefault="006263C3" w:rsidP="006263C3">
            <w:pPr>
              <w:rPr>
                <w:rFonts w:cs="Arial"/>
                <w:sz w:val="18"/>
                <w:szCs w:val="18"/>
              </w:rPr>
            </w:pPr>
            <w:r w:rsidRPr="006263C3">
              <w:rPr>
                <w:rFonts w:cs="Arial"/>
                <w:sz w:val="18"/>
                <w:szCs w:val="18"/>
              </w:rPr>
              <w:t>Itupeva</w:t>
            </w:r>
          </w:p>
        </w:tc>
        <w:tc>
          <w:tcPr>
            <w:tcW w:w="2520" w:type="dxa"/>
            <w:shd w:val="clear" w:color="auto" w:fill="auto"/>
            <w:vAlign w:val="center"/>
          </w:tcPr>
          <w:p w14:paraId="3647480E" w14:textId="77777777" w:rsidR="006263C3" w:rsidRPr="006263C3" w:rsidRDefault="006263C3" w:rsidP="006263C3">
            <w:pPr>
              <w:rPr>
                <w:rFonts w:cs="Arial"/>
                <w:sz w:val="18"/>
                <w:szCs w:val="18"/>
              </w:rPr>
            </w:pPr>
            <w:r w:rsidRPr="006263C3">
              <w:rPr>
                <w:rFonts w:cs="Arial"/>
                <w:sz w:val="18"/>
                <w:szCs w:val="18"/>
              </w:rPr>
              <w:t>Rodovia Dom Gabriel P. Bueno Couto, nº 1.936, bairro Nova Era, cidade de Itupeva, estado de São Paulo, CEP 13295-000</w:t>
            </w:r>
          </w:p>
        </w:tc>
        <w:tc>
          <w:tcPr>
            <w:tcW w:w="1800" w:type="dxa"/>
            <w:shd w:val="clear" w:color="auto" w:fill="auto"/>
            <w:vAlign w:val="center"/>
          </w:tcPr>
          <w:p w14:paraId="67A42244" w14:textId="77777777" w:rsidR="006263C3" w:rsidRPr="006263C3" w:rsidRDefault="006263C3" w:rsidP="006263C3">
            <w:pPr>
              <w:rPr>
                <w:rFonts w:cs="Arial"/>
                <w:sz w:val="18"/>
                <w:szCs w:val="18"/>
              </w:rPr>
            </w:pPr>
            <w:r w:rsidRPr="006263C3">
              <w:rPr>
                <w:rFonts w:cs="Arial"/>
                <w:sz w:val="18"/>
                <w:szCs w:val="18"/>
              </w:rPr>
              <w:t>Matrícula nº 102.770</w:t>
            </w:r>
          </w:p>
        </w:tc>
        <w:tc>
          <w:tcPr>
            <w:tcW w:w="2063" w:type="dxa"/>
            <w:vAlign w:val="center"/>
          </w:tcPr>
          <w:p w14:paraId="1EC37B19" w14:textId="77777777" w:rsidR="006263C3" w:rsidRPr="006263C3" w:rsidRDefault="006263C3" w:rsidP="006263C3">
            <w:pPr>
              <w:rPr>
                <w:rFonts w:cs="Arial"/>
                <w:sz w:val="18"/>
                <w:szCs w:val="18"/>
              </w:rPr>
            </w:pPr>
            <w:r w:rsidRPr="006263C3">
              <w:rPr>
                <w:rFonts w:cs="Arial"/>
                <w:sz w:val="18"/>
                <w:szCs w:val="18"/>
              </w:rPr>
              <w:t>1º Ofício de Registro Imobiliário de Jundiaí/SP</w:t>
            </w:r>
          </w:p>
        </w:tc>
        <w:tc>
          <w:tcPr>
            <w:tcW w:w="2225" w:type="dxa"/>
            <w:vAlign w:val="center"/>
          </w:tcPr>
          <w:p w14:paraId="4C56333E" w14:textId="77777777" w:rsidR="006263C3" w:rsidRPr="006263C3" w:rsidRDefault="006263C3" w:rsidP="006263C3">
            <w:pPr>
              <w:rPr>
                <w:rFonts w:cs="Arial"/>
                <w:sz w:val="18"/>
                <w:szCs w:val="18"/>
              </w:rPr>
            </w:pPr>
            <w:r w:rsidRPr="006263C3">
              <w:rPr>
                <w:rFonts w:cs="Arial"/>
                <w:sz w:val="18"/>
                <w:szCs w:val="18"/>
              </w:rPr>
              <w:t>No melhor conhecimento da Companhia, sim (***)</w:t>
            </w:r>
          </w:p>
        </w:tc>
        <w:tc>
          <w:tcPr>
            <w:tcW w:w="1382" w:type="dxa"/>
            <w:vAlign w:val="center"/>
          </w:tcPr>
          <w:p w14:paraId="21F89E1A" w14:textId="77777777" w:rsidR="006263C3" w:rsidRPr="006263C3" w:rsidRDefault="006263C3" w:rsidP="006263C3">
            <w:pPr>
              <w:jc w:val="center"/>
              <w:rPr>
                <w:rFonts w:cs="Arial"/>
                <w:sz w:val="18"/>
                <w:szCs w:val="18"/>
              </w:rPr>
            </w:pPr>
            <w:r w:rsidRPr="006263C3">
              <w:rPr>
                <w:rFonts w:cs="Arial"/>
                <w:sz w:val="18"/>
                <w:szCs w:val="18"/>
              </w:rPr>
              <w:t>Não Registrado</w:t>
            </w:r>
          </w:p>
        </w:tc>
        <w:tc>
          <w:tcPr>
            <w:tcW w:w="922" w:type="dxa"/>
            <w:vAlign w:val="center"/>
          </w:tcPr>
          <w:p w14:paraId="59D61759" w14:textId="77777777" w:rsidR="006263C3" w:rsidRPr="006263C3" w:rsidRDefault="006263C3" w:rsidP="006263C3">
            <w:pPr>
              <w:jc w:val="center"/>
              <w:rPr>
                <w:rFonts w:cs="Arial"/>
                <w:sz w:val="18"/>
                <w:szCs w:val="18"/>
              </w:rPr>
            </w:pPr>
            <w:r w:rsidRPr="006263C3">
              <w:rPr>
                <w:rFonts w:cs="Arial"/>
                <w:sz w:val="18"/>
                <w:szCs w:val="18"/>
              </w:rPr>
              <w:t>Sim</w:t>
            </w:r>
          </w:p>
        </w:tc>
        <w:tc>
          <w:tcPr>
            <w:tcW w:w="1467" w:type="dxa"/>
            <w:vAlign w:val="center"/>
          </w:tcPr>
          <w:p w14:paraId="054A8B40" w14:textId="77777777" w:rsidR="006263C3" w:rsidRPr="006263C3" w:rsidRDefault="006263C3" w:rsidP="006263C3">
            <w:pPr>
              <w:jc w:val="center"/>
              <w:rPr>
                <w:rFonts w:cs="Arial"/>
                <w:sz w:val="18"/>
                <w:szCs w:val="18"/>
              </w:rPr>
            </w:pPr>
            <w:r w:rsidRPr="006263C3">
              <w:rPr>
                <w:rFonts w:cs="Arial"/>
                <w:sz w:val="18"/>
                <w:szCs w:val="18"/>
              </w:rPr>
              <w:t>Não</w:t>
            </w:r>
          </w:p>
        </w:tc>
      </w:tr>
    </w:tbl>
    <w:p w14:paraId="2635B850" w14:textId="77777777" w:rsidR="006263C3" w:rsidRPr="006263C3" w:rsidRDefault="006263C3" w:rsidP="006263C3">
      <w:pPr>
        <w:rPr>
          <w:rFonts w:cs="Arial"/>
          <w:sz w:val="18"/>
          <w:szCs w:val="18"/>
        </w:rPr>
      </w:pPr>
    </w:p>
    <w:p w14:paraId="75ECA3A9" w14:textId="77777777" w:rsidR="006263C3" w:rsidRPr="006263C3" w:rsidRDefault="006263C3" w:rsidP="006263C3">
      <w:pPr>
        <w:rPr>
          <w:rFonts w:cs="Arial"/>
          <w:sz w:val="18"/>
          <w:szCs w:val="18"/>
        </w:rPr>
      </w:pPr>
      <w:r w:rsidRPr="006263C3">
        <w:rPr>
          <w:rFonts w:cs="Arial"/>
          <w:sz w:val="18"/>
          <w:szCs w:val="18"/>
        </w:rPr>
        <w:lastRenderedPageBreak/>
        <w:t>(*)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Emissora e reembolso de despesa com alugueis pagos pela própria Emissora.</w:t>
      </w:r>
    </w:p>
    <w:p w14:paraId="124F78FE" w14:textId="77777777" w:rsidR="006263C3" w:rsidRPr="006263C3" w:rsidRDefault="006263C3" w:rsidP="006263C3">
      <w:pPr>
        <w:rPr>
          <w:rFonts w:cs="Arial"/>
          <w:sz w:val="18"/>
          <w:szCs w:val="18"/>
        </w:rPr>
      </w:pPr>
    </w:p>
    <w:p w14:paraId="0DE15FA6" w14:textId="77777777" w:rsidR="006263C3" w:rsidRPr="006263C3" w:rsidRDefault="006263C3" w:rsidP="006263C3">
      <w:pPr>
        <w:rPr>
          <w:rFonts w:cs="Arial"/>
          <w:sz w:val="18"/>
          <w:szCs w:val="18"/>
        </w:rPr>
      </w:pPr>
      <w:r w:rsidRPr="006263C3">
        <w:rPr>
          <w:rFonts w:cs="Arial"/>
          <w:sz w:val="18"/>
          <w:szCs w:val="18"/>
        </w:rPr>
        <w:t>(**) A Emissora 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Emissora e reembolso de despesa com alugueis pagos pela própria Emissora, não há qualquer duplicidade com o lastro ora utilizado.</w:t>
      </w:r>
    </w:p>
    <w:p w14:paraId="1A1F1FB3" w14:textId="77777777" w:rsidR="006263C3" w:rsidRPr="006263C3" w:rsidRDefault="006263C3" w:rsidP="006263C3">
      <w:pPr>
        <w:rPr>
          <w:rFonts w:cs="Arial"/>
          <w:sz w:val="18"/>
          <w:szCs w:val="18"/>
        </w:rPr>
      </w:pPr>
    </w:p>
    <w:p w14:paraId="370FD8F0" w14:textId="77777777" w:rsidR="006263C3" w:rsidRPr="006263C3" w:rsidRDefault="006263C3" w:rsidP="006263C3">
      <w:pPr>
        <w:rPr>
          <w:rFonts w:cs="Arial"/>
          <w:sz w:val="18"/>
          <w:szCs w:val="18"/>
        </w:rPr>
      </w:pPr>
      <w:r w:rsidRPr="006263C3">
        <w:rPr>
          <w:rFonts w:cs="Arial"/>
          <w:sz w:val="18"/>
          <w:szCs w:val="18"/>
        </w:rPr>
        <w:t>(***) A Emissora 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Emissora e reembolso de despesa com alugueis pagos pela própria Emissora, não há qualquer duplicidade com o lastro ora utilizado.</w:t>
      </w:r>
    </w:p>
    <w:p w14:paraId="760250E4" w14:textId="77777777" w:rsidR="006263C3" w:rsidRPr="006263C3" w:rsidRDefault="006263C3" w:rsidP="006263C3">
      <w:pPr>
        <w:spacing w:after="160" w:line="259" w:lineRule="auto"/>
        <w:jc w:val="left"/>
        <w:rPr>
          <w:rFonts w:cs="Arial"/>
          <w:b/>
          <w:szCs w:val="20"/>
        </w:rPr>
      </w:pPr>
      <w:r w:rsidRPr="006263C3">
        <w:rPr>
          <w:rFonts w:cs="Arial"/>
          <w:b/>
          <w:szCs w:val="20"/>
        </w:rPr>
        <w:br w:type="page"/>
      </w:r>
    </w:p>
    <w:p w14:paraId="51E635A3" w14:textId="77777777" w:rsidR="006263C3" w:rsidRPr="006263C3" w:rsidRDefault="006263C3" w:rsidP="006263C3">
      <w:pPr>
        <w:jc w:val="center"/>
        <w:rPr>
          <w:rFonts w:cs="Arial"/>
          <w:b/>
          <w:szCs w:val="20"/>
        </w:rPr>
      </w:pPr>
    </w:p>
    <w:p w14:paraId="07A47CF8" w14:textId="77777777" w:rsidR="006263C3" w:rsidRPr="006263C3" w:rsidRDefault="006263C3" w:rsidP="006263C3">
      <w:pPr>
        <w:jc w:val="center"/>
        <w:rPr>
          <w:rFonts w:cs="Arial"/>
          <w:b/>
          <w:szCs w:val="20"/>
        </w:rPr>
      </w:pPr>
      <w:r w:rsidRPr="006263C3">
        <w:rPr>
          <w:rFonts w:cs="Arial"/>
          <w:b/>
          <w:szCs w:val="20"/>
        </w:rPr>
        <w:t>Tabela 2: Identificação dos Imóveis Reembolso</w:t>
      </w:r>
    </w:p>
    <w:p w14:paraId="4C5AE5E6" w14:textId="77777777" w:rsidR="006263C3" w:rsidRPr="006263C3" w:rsidRDefault="006263C3" w:rsidP="006263C3">
      <w:pPr>
        <w:jc w:val="center"/>
        <w:rPr>
          <w:rFonts w:cs="Arial"/>
          <w:b/>
          <w:szCs w:val="20"/>
        </w:rPr>
      </w:pPr>
    </w:p>
    <w:tbl>
      <w:tblPr>
        <w:tblStyle w:val="TableGrid"/>
        <w:tblW w:w="13994" w:type="dxa"/>
        <w:jc w:val="center"/>
        <w:tblLook w:val="04A0" w:firstRow="1" w:lastRow="0" w:firstColumn="1" w:lastColumn="0" w:noHBand="0" w:noVBand="1"/>
      </w:tblPr>
      <w:tblGrid>
        <w:gridCol w:w="1912"/>
        <w:gridCol w:w="2295"/>
        <w:gridCol w:w="1651"/>
        <w:gridCol w:w="1811"/>
        <w:gridCol w:w="2485"/>
        <w:gridCol w:w="1158"/>
        <w:gridCol w:w="1215"/>
        <w:gridCol w:w="1467"/>
      </w:tblGrid>
      <w:tr w:rsidR="006263C3" w:rsidRPr="006263C3" w14:paraId="50313DF2" w14:textId="77777777" w:rsidTr="006263C3">
        <w:trPr>
          <w:jc w:val="center"/>
        </w:trPr>
        <w:tc>
          <w:tcPr>
            <w:tcW w:w="1912" w:type="dxa"/>
            <w:shd w:val="clear" w:color="auto" w:fill="A6A6A6" w:themeFill="background1" w:themeFillShade="A6"/>
            <w:vAlign w:val="center"/>
          </w:tcPr>
          <w:p w14:paraId="56327E0C" w14:textId="77777777" w:rsidR="006263C3" w:rsidRPr="006263C3" w:rsidRDefault="006263C3" w:rsidP="006263C3">
            <w:pPr>
              <w:jc w:val="center"/>
              <w:rPr>
                <w:rFonts w:cs="Arial"/>
                <w:b/>
                <w:sz w:val="18"/>
                <w:szCs w:val="18"/>
              </w:rPr>
            </w:pPr>
            <w:r w:rsidRPr="006263C3">
              <w:rPr>
                <w:rFonts w:cs="Arial"/>
                <w:b/>
                <w:sz w:val="18"/>
                <w:szCs w:val="18"/>
              </w:rPr>
              <w:t>Imóvel</w:t>
            </w:r>
          </w:p>
        </w:tc>
        <w:tc>
          <w:tcPr>
            <w:tcW w:w="2295" w:type="dxa"/>
            <w:shd w:val="clear" w:color="auto" w:fill="A6A6A6" w:themeFill="background1" w:themeFillShade="A6"/>
            <w:vAlign w:val="center"/>
          </w:tcPr>
          <w:p w14:paraId="6A1A75DD" w14:textId="77777777" w:rsidR="006263C3" w:rsidRPr="006263C3" w:rsidRDefault="006263C3" w:rsidP="006263C3">
            <w:pPr>
              <w:jc w:val="center"/>
              <w:rPr>
                <w:rFonts w:cs="Arial"/>
                <w:b/>
                <w:sz w:val="18"/>
                <w:szCs w:val="18"/>
              </w:rPr>
            </w:pPr>
            <w:r w:rsidRPr="006263C3">
              <w:rPr>
                <w:rFonts w:cs="Arial"/>
                <w:b/>
                <w:sz w:val="18"/>
                <w:szCs w:val="18"/>
              </w:rPr>
              <w:t>Endereço</w:t>
            </w:r>
          </w:p>
        </w:tc>
        <w:tc>
          <w:tcPr>
            <w:tcW w:w="1651" w:type="dxa"/>
            <w:shd w:val="clear" w:color="auto" w:fill="A6A6A6" w:themeFill="background1" w:themeFillShade="A6"/>
            <w:vAlign w:val="center"/>
          </w:tcPr>
          <w:p w14:paraId="14288185" w14:textId="77777777" w:rsidR="006263C3" w:rsidRPr="006263C3" w:rsidRDefault="006263C3" w:rsidP="006263C3">
            <w:pPr>
              <w:jc w:val="center"/>
              <w:rPr>
                <w:rFonts w:cs="Arial"/>
                <w:b/>
                <w:sz w:val="18"/>
                <w:szCs w:val="18"/>
              </w:rPr>
            </w:pPr>
            <w:r w:rsidRPr="006263C3">
              <w:rPr>
                <w:rFonts w:cs="Arial"/>
                <w:b/>
                <w:sz w:val="18"/>
                <w:szCs w:val="18"/>
              </w:rPr>
              <w:t>Matrículas</w:t>
            </w:r>
          </w:p>
        </w:tc>
        <w:tc>
          <w:tcPr>
            <w:tcW w:w="1811" w:type="dxa"/>
            <w:shd w:val="clear" w:color="auto" w:fill="A6A6A6" w:themeFill="background1" w:themeFillShade="A6"/>
            <w:vAlign w:val="center"/>
          </w:tcPr>
          <w:p w14:paraId="70FD83CF" w14:textId="77777777" w:rsidR="006263C3" w:rsidRPr="006263C3" w:rsidRDefault="006263C3" w:rsidP="006263C3">
            <w:pPr>
              <w:jc w:val="center"/>
              <w:rPr>
                <w:rFonts w:cs="Arial"/>
                <w:b/>
                <w:sz w:val="18"/>
                <w:szCs w:val="18"/>
              </w:rPr>
            </w:pPr>
            <w:r w:rsidRPr="006263C3">
              <w:rPr>
                <w:rFonts w:cs="Arial"/>
                <w:b/>
                <w:sz w:val="18"/>
                <w:szCs w:val="18"/>
              </w:rPr>
              <w:t>RGI</w:t>
            </w:r>
          </w:p>
        </w:tc>
        <w:tc>
          <w:tcPr>
            <w:tcW w:w="2485" w:type="dxa"/>
            <w:shd w:val="clear" w:color="auto" w:fill="A6A6A6" w:themeFill="background1" w:themeFillShade="A6"/>
            <w:vAlign w:val="center"/>
          </w:tcPr>
          <w:p w14:paraId="48B69AC1" w14:textId="77777777" w:rsidR="006263C3" w:rsidRPr="006263C3" w:rsidRDefault="006263C3" w:rsidP="006263C3">
            <w:pPr>
              <w:jc w:val="center"/>
              <w:rPr>
                <w:rFonts w:cs="Arial"/>
                <w:b/>
                <w:sz w:val="18"/>
                <w:szCs w:val="18"/>
              </w:rPr>
            </w:pPr>
            <w:r w:rsidRPr="006263C3">
              <w:rPr>
                <w:rFonts w:cs="Arial"/>
                <w:b/>
                <w:sz w:val="18"/>
                <w:szCs w:val="18"/>
              </w:rPr>
              <w:t>Imóvel Reembolso objeto de destinação de recursos de outra emissão de certificados de recebíveis imobiliários?</w:t>
            </w:r>
          </w:p>
        </w:tc>
        <w:tc>
          <w:tcPr>
            <w:tcW w:w="1158" w:type="dxa"/>
            <w:shd w:val="clear" w:color="auto" w:fill="A6A6A6" w:themeFill="background1" w:themeFillShade="A6"/>
          </w:tcPr>
          <w:p w14:paraId="205BB003" w14:textId="77777777" w:rsidR="006263C3" w:rsidRPr="006263C3" w:rsidRDefault="006263C3" w:rsidP="006263C3">
            <w:pPr>
              <w:jc w:val="center"/>
              <w:rPr>
                <w:rFonts w:cs="Arial"/>
                <w:b/>
                <w:sz w:val="18"/>
                <w:szCs w:val="18"/>
              </w:rPr>
            </w:pPr>
            <w:r w:rsidRPr="006263C3">
              <w:rPr>
                <w:rFonts w:cs="Arial"/>
                <w:b/>
                <w:sz w:val="18"/>
                <w:szCs w:val="18"/>
              </w:rPr>
              <w:t>Situação do Registro do Contrato de Locação na Matrícula</w:t>
            </w:r>
          </w:p>
        </w:tc>
        <w:tc>
          <w:tcPr>
            <w:tcW w:w="1215" w:type="dxa"/>
            <w:shd w:val="clear" w:color="auto" w:fill="A6A6A6" w:themeFill="background1" w:themeFillShade="A6"/>
            <w:vAlign w:val="center"/>
          </w:tcPr>
          <w:p w14:paraId="787C2B05" w14:textId="77777777" w:rsidR="006263C3" w:rsidRPr="006263C3" w:rsidRDefault="006263C3" w:rsidP="006263C3">
            <w:pPr>
              <w:jc w:val="center"/>
              <w:rPr>
                <w:rFonts w:cs="Arial"/>
                <w:b/>
                <w:sz w:val="18"/>
                <w:szCs w:val="18"/>
              </w:rPr>
            </w:pPr>
            <w:r w:rsidRPr="006263C3">
              <w:rPr>
                <w:rFonts w:cs="Arial"/>
                <w:b/>
                <w:sz w:val="18"/>
                <w:szCs w:val="18"/>
              </w:rPr>
              <w:t>Possui habite-se?</w:t>
            </w:r>
          </w:p>
        </w:tc>
        <w:tc>
          <w:tcPr>
            <w:tcW w:w="1467" w:type="dxa"/>
            <w:shd w:val="clear" w:color="auto" w:fill="A6A6A6" w:themeFill="background1" w:themeFillShade="A6"/>
            <w:vAlign w:val="center"/>
          </w:tcPr>
          <w:p w14:paraId="4E8B470B" w14:textId="77777777" w:rsidR="006263C3" w:rsidRPr="006263C3" w:rsidRDefault="006263C3" w:rsidP="006263C3">
            <w:pPr>
              <w:jc w:val="center"/>
              <w:rPr>
                <w:rFonts w:cs="Arial"/>
                <w:b/>
                <w:sz w:val="18"/>
                <w:szCs w:val="18"/>
              </w:rPr>
            </w:pPr>
            <w:r w:rsidRPr="006263C3">
              <w:rPr>
                <w:rFonts w:cs="Arial"/>
                <w:b/>
                <w:sz w:val="18"/>
                <w:szCs w:val="18"/>
              </w:rPr>
              <w:t>Está sob o regime de incorporação?</w:t>
            </w:r>
          </w:p>
        </w:tc>
      </w:tr>
      <w:tr w:rsidR="006263C3" w:rsidRPr="006263C3" w14:paraId="00A38D67" w14:textId="77777777" w:rsidTr="006263C3">
        <w:trPr>
          <w:jc w:val="center"/>
        </w:trPr>
        <w:tc>
          <w:tcPr>
            <w:tcW w:w="1912" w:type="dxa"/>
            <w:shd w:val="clear" w:color="auto" w:fill="auto"/>
            <w:vAlign w:val="center"/>
          </w:tcPr>
          <w:p w14:paraId="0C225BA9" w14:textId="77777777" w:rsidR="006263C3" w:rsidRPr="006263C3" w:rsidRDefault="006263C3" w:rsidP="006263C3">
            <w:pPr>
              <w:rPr>
                <w:rFonts w:cs="Arial"/>
                <w:sz w:val="18"/>
                <w:szCs w:val="18"/>
              </w:rPr>
            </w:pPr>
            <w:r w:rsidRPr="006263C3">
              <w:rPr>
                <w:rFonts w:cs="Arial"/>
                <w:sz w:val="18"/>
                <w:szCs w:val="18"/>
              </w:rPr>
              <w:t>NASP CD</w:t>
            </w:r>
          </w:p>
        </w:tc>
        <w:tc>
          <w:tcPr>
            <w:tcW w:w="2295" w:type="dxa"/>
            <w:shd w:val="clear" w:color="auto" w:fill="auto"/>
            <w:vAlign w:val="center"/>
          </w:tcPr>
          <w:p w14:paraId="1D2327B5" w14:textId="77777777" w:rsidR="006263C3" w:rsidRPr="006263C3" w:rsidRDefault="006263C3" w:rsidP="006263C3">
            <w:pPr>
              <w:rPr>
                <w:rFonts w:cs="Arial"/>
                <w:sz w:val="18"/>
                <w:szCs w:val="18"/>
              </w:rPr>
            </w:pPr>
            <w:r w:rsidRPr="006263C3">
              <w:rPr>
                <w:rFonts w:cs="Arial"/>
                <w:sz w:val="18"/>
                <w:szCs w:val="18"/>
              </w:rPr>
              <w:t>Rua Alexandre Colares, nº 1.188, bairro Vila Anastácio, cidade de São Paulo, estado de São Paulo, CEP 05106-000</w:t>
            </w:r>
          </w:p>
        </w:tc>
        <w:tc>
          <w:tcPr>
            <w:tcW w:w="1651" w:type="dxa"/>
            <w:shd w:val="clear" w:color="auto" w:fill="auto"/>
            <w:vAlign w:val="center"/>
          </w:tcPr>
          <w:p w14:paraId="68B6FEE7" w14:textId="77777777" w:rsidR="006263C3" w:rsidRPr="006263C3" w:rsidRDefault="006263C3" w:rsidP="006263C3">
            <w:pPr>
              <w:rPr>
                <w:rFonts w:cs="Arial"/>
                <w:sz w:val="18"/>
                <w:szCs w:val="18"/>
              </w:rPr>
            </w:pPr>
            <w:r w:rsidRPr="006263C3">
              <w:rPr>
                <w:rFonts w:cs="Arial"/>
                <w:sz w:val="18"/>
                <w:szCs w:val="18"/>
              </w:rPr>
              <w:t>Matrículas nºs 3.619, 7.930, 133.252 e 133.300</w:t>
            </w:r>
          </w:p>
        </w:tc>
        <w:tc>
          <w:tcPr>
            <w:tcW w:w="1811" w:type="dxa"/>
            <w:vAlign w:val="center"/>
          </w:tcPr>
          <w:p w14:paraId="4F5DCDF1" w14:textId="77777777" w:rsidR="006263C3" w:rsidRPr="006263C3" w:rsidRDefault="006263C3" w:rsidP="006263C3">
            <w:pPr>
              <w:rPr>
                <w:rFonts w:cs="Arial"/>
                <w:sz w:val="18"/>
                <w:szCs w:val="18"/>
              </w:rPr>
            </w:pPr>
            <w:r w:rsidRPr="006263C3">
              <w:rPr>
                <w:rFonts w:cs="Arial"/>
                <w:sz w:val="18"/>
                <w:szCs w:val="18"/>
              </w:rPr>
              <w:t>16º Cartório de Registro de Imóveis de São Paulo/SP</w:t>
            </w:r>
          </w:p>
        </w:tc>
        <w:tc>
          <w:tcPr>
            <w:tcW w:w="2485" w:type="dxa"/>
            <w:vAlign w:val="center"/>
          </w:tcPr>
          <w:p w14:paraId="5CB27136" w14:textId="77777777" w:rsidR="006263C3" w:rsidRPr="006263C3" w:rsidRDefault="006263C3" w:rsidP="006263C3">
            <w:pPr>
              <w:jc w:val="center"/>
              <w:rPr>
                <w:rFonts w:cs="Arial"/>
                <w:sz w:val="18"/>
                <w:szCs w:val="18"/>
              </w:rPr>
            </w:pPr>
            <w:r w:rsidRPr="006263C3">
              <w:rPr>
                <w:rFonts w:cs="Arial"/>
                <w:sz w:val="16"/>
                <w:szCs w:val="16"/>
              </w:rPr>
              <w:t>Sim</w:t>
            </w:r>
            <w:r w:rsidRPr="006263C3">
              <w:rPr>
                <w:rFonts w:cs="Arial"/>
                <w:sz w:val="18"/>
                <w:szCs w:val="18"/>
              </w:rPr>
              <w:t xml:space="preserve"> (*)</w:t>
            </w:r>
          </w:p>
        </w:tc>
        <w:tc>
          <w:tcPr>
            <w:tcW w:w="1158" w:type="dxa"/>
            <w:vAlign w:val="center"/>
          </w:tcPr>
          <w:p w14:paraId="44AE1C94" w14:textId="77777777" w:rsidR="006263C3" w:rsidRPr="006263C3" w:rsidRDefault="006263C3" w:rsidP="006263C3">
            <w:pPr>
              <w:jc w:val="center"/>
              <w:rPr>
                <w:rFonts w:cs="Arial"/>
                <w:sz w:val="18"/>
                <w:szCs w:val="18"/>
              </w:rPr>
            </w:pPr>
            <w:r w:rsidRPr="006263C3">
              <w:rPr>
                <w:rFonts w:cs="Arial"/>
                <w:sz w:val="18"/>
                <w:szCs w:val="18"/>
              </w:rPr>
              <w:t>Registrado</w:t>
            </w:r>
          </w:p>
        </w:tc>
        <w:tc>
          <w:tcPr>
            <w:tcW w:w="1215" w:type="dxa"/>
            <w:vAlign w:val="center"/>
          </w:tcPr>
          <w:p w14:paraId="668B2C2F" w14:textId="77777777" w:rsidR="006263C3" w:rsidRPr="006263C3" w:rsidRDefault="006263C3" w:rsidP="006263C3">
            <w:pPr>
              <w:jc w:val="center"/>
              <w:rPr>
                <w:rFonts w:cs="Arial"/>
                <w:sz w:val="18"/>
                <w:szCs w:val="18"/>
              </w:rPr>
            </w:pPr>
            <w:r w:rsidRPr="006263C3">
              <w:rPr>
                <w:rFonts w:cs="Arial"/>
                <w:sz w:val="18"/>
                <w:szCs w:val="18"/>
              </w:rPr>
              <w:t>Sim</w:t>
            </w:r>
          </w:p>
        </w:tc>
        <w:tc>
          <w:tcPr>
            <w:tcW w:w="1467" w:type="dxa"/>
            <w:vAlign w:val="center"/>
          </w:tcPr>
          <w:p w14:paraId="042AFFCA" w14:textId="77777777" w:rsidR="006263C3" w:rsidRPr="006263C3" w:rsidRDefault="006263C3" w:rsidP="006263C3">
            <w:pPr>
              <w:jc w:val="center"/>
              <w:rPr>
                <w:rFonts w:cs="Arial"/>
                <w:sz w:val="18"/>
                <w:szCs w:val="18"/>
              </w:rPr>
            </w:pPr>
            <w:r w:rsidRPr="006263C3">
              <w:rPr>
                <w:rFonts w:cs="Arial"/>
                <w:sz w:val="18"/>
                <w:szCs w:val="18"/>
              </w:rPr>
              <w:t>Não</w:t>
            </w:r>
          </w:p>
        </w:tc>
      </w:tr>
      <w:tr w:rsidR="006263C3" w:rsidRPr="006263C3" w14:paraId="5A195E84" w14:textId="77777777" w:rsidTr="006263C3">
        <w:trPr>
          <w:jc w:val="center"/>
        </w:trPr>
        <w:tc>
          <w:tcPr>
            <w:tcW w:w="1912" w:type="dxa"/>
            <w:shd w:val="clear" w:color="auto" w:fill="auto"/>
            <w:vAlign w:val="center"/>
          </w:tcPr>
          <w:p w14:paraId="1D74518E" w14:textId="77777777" w:rsidR="006263C3" w:rsidRPr="006263C3" w:rsidRDefault="006263C3" w:rsidP="006263C3">
            <w:pPr>
              <w:rPr>
                <w:rFonts w:cs="Arial"/>
                <w:b/>
                <w:sz w:val="18"/>
                <w:szCs w:val="18"/>
              </w:rPr>
            </w:pPr>
            <w:r w:rsidRPr="006263C3">
              <w:rPr>
                <w:rFonts w:cs="Arial"/>
                <w:sz w:val="18"/>
                <w:szCs w:val="18"/>
              </w:rPr>
              <w:t>NASP Administrativo</w:t>
            </w:r>
          </w:p>
        </w:tc>
        <w:tc>
          <w:tcPr>
            <w:tcW w:w="2295" w:type="dxa"/>
            <w:shd w:val="clear" w:color="auto" w:fill="auto"/>
            <w:vAlign w:val="center"/>
          </w:tcPr>
          <w:p w14:paraId="126983B7" w14:textId="77777777" w:rsidR="006263C3" w:rsidRPr="006263C3" w:rsidRDefault="006263C3" w:rsidP="006263C3">
            <w:pPr>
              <w:rPr>
                <w:rFonts w:cs="Arial"/>
                <w:b/>
                <w:sz w:val="18"/>
                <w:szCs w:val="18"/>
              </w:rPr>
            </w:pPr>
            <w:r w:rsidRPr="006263C3">
              <w:rPr>
                <w:rFonts w:cs="Arial"/>
                <w:sz w:val="18"/>
                <w:szCs w:val="18"/>
              </w:rPr>
              <w:t>Rua Alexandre Colares, nº 1.188, bairro Vila Anastácio, cidade de São Paulo, estado de São Paulo, CEP 05106-000</w:t>
            </w:r>
          </w:p>
        </w:tc>
        <w:tc>
          <w:tcPr>
            <w:tcW w:w="1651" w:type="dxa"/>
            <w:shd w:val="clear" w:color="auto" w:fill="auto"/>
            <w:vAlign w:val="center"/>
          </w:tcPr>
          <w:p w14:paraId="74EEBB43" w14:textId="77777777" w:rsidR="006263C3" w:rsidRPr="006263C3" w:rsidRDefault="006263C3" w:rsidP="006263C3">
            <w:pPr>
              <w:rPr>
                <w:rFonts w:cs="Arial"/>
                <w:sz w:val="18"/>
                <w:szCs w:val="18"/>
              </w:rPr>
            </w:pPr>
            <w:r w:rsidRPr="006263C3">
              <w:rPr>
                <w:rFonts w:cs="Arial"/>
                <w:sz w:val="18"/>
                <w:szCs w:val="18"/>
              </w:rPr>
              <w:t>Matrículas nºs 3.619, 7.930, 133.252 e 133.300</w:t>
            </w:r>
          </w:p>
        </w:tc>
        <w:tc>
          <w:tcPr>
            <w:tcW w:w="1811" w:type="dxa"/>
            <w:vAlign w:val="center"/>
          </w:tcPr>
          <w:p w14:paraId="0592EF3E" w14:textId="77777777" w:rsidR="006263C3" w:rsidRPr="006263C3" w:rsidRDefault="006263C3" w:rsidP="006263C3">
            <w:pPr>
              <w:rPr>
                <w:rFonts w:cs="Arial"/>
                <w:sz w:val="18"/>
                <w:szCs w:val="18"/>
              </w:rPr>
            </w:pPr>
            <w:r w:rsidRPr="006263C3">
              <w:rPr>
                <w:rFonts w:cs="Arial"/>
                <w:sz w:val="18"/>
                <w:szCs w:val="18"/>
              </w:rPr>
              <w:t>16º Cartório de Registro de Imóveis de São Paulo/SP</w:t>
            </w:r>
          </w:p>
        </w:tc>
        <w:tc>
          <w:tcPr>
            <w:tcW w:w="2485" w:type="dxa"/>
            <w:vAlign w:val="center"/>
          </w:tcPr>
          <w:p w14:paraId="70F0DCFC" w14:textId="77777777" w:rsidR="006263C3" w:rsidRPr="006263C3" w:rsidRDefault="006263C3" w:rsidP="006263C3">
            <w:pPr>
              <w:jc w:val="center"/>
              <w:rPr>
                <w:rFonts w:cs="Arial"/>
                <w:sz w:val="18"/>
                <w:szCs w:val="18"/>
              </w:rPr>
            </w:pPr>
            <w:r w:rsidRPr="006263C3">
              <w:rPr>
                <w:rFonts w:cs="Arial"/>
                <w:sz w:val="16"/>
                <w:szCs w:val="16"/>
              </w:rPr>
              <w:t>Sim</w:t>
            </w:r>
            <w:r w:rsidRPr="006263C3">
              <w:rPr>
                <w:rFonts w:cs="Arial"/>
                <w:sz w:val="18"/>
                <w:szCs w:val="18"/>
              </w:rPr>
              <w:t xml:space="preserve"> (*)</w:t>
            </w:r>
          </w:p>
        </w:tc>
        <w:tc>
          <w:tcPr>
            <w:tcW w:w="1158" w:type="dxa"/>
            <w:vAlign w:val="center"/>
          </w:tcPr>
          <w:p w14:paraId="635AA9FA" w14:textId="77777777" w:rsidR="006263C3" w:rsidRPr="006263C3" w:rsidRDefault="006263C3" w:rsidP="006263C3">
            <w:pPr>
              <w:jc w:val="center"/>
              <w:rPr>
                <w:rFonts w:cs="Arial"/>
                <w:sz w:val="18"/>
                <w:szCs w:val="18"/>
              </w:rPr>
            </w:pPr>
            <w:r w:rsidRPr="006263C3">
              <w:rPr>
                <w:rFonts w:cs="Arial"/>
                <w:sz w:val="18"/>
                <w:szCs w:val="18"/>
              </w:rPr>
              <w:t>Registrado</w:t>
            </w:r>
          </w:p>
        </w:tc>
        <w:tc>
          <w:tcPr>
            <w:tcW w:w="1215" w:type="dxa"/>
            <w:vAlign w:val="center"/>
          </w:tcPr>
          <w:p w14:paraId="2837D488" w14:textId="77777777" w:rsidR="006263C3" w:rsidRPr="006263C3" w:rsidRDefault="006263C3" w:rsidP="006263C3">
            <w:pPr>
              <w:jc w:val="center"/>
              <w:rPr>
                <w:rFonts w:cs="Arial"/>
                <w:sz w:val="18"/>
                <w:szCs w:val="18"/>
              </w:rPr>
            </w:pPr>
            <w:r w:rsidRPr="006263C3">
              <w:rPr>
                <w:rFonts w:cs="Arial"/>
                <w:sz w:val="18"/>
                <w:szCs w:val="18"/>
              </w:rPr>
              <w:t>Sim</w:t>
            </w:r>
          </w:p>
        </w:tc>
        <w:tc>
          <w:tcPr>
            <w:tcW w:w="1467" w:type="dxa"/>
            <w:vAlign w:val="center"/>
          </w:tcPr>
          <w:p w14:paraId="00E130CA" w14:textId="77777777" w:rsidR="006263C3" w:rsidRPr="006263C3" w:rsidRDefault="006263C3" w:rsidP="006263C3">
            <w:pPr>
              <w:jc w:val="center"/>
              <w:rPr>
                <w:rFonts w:cs="Arial"/>
                <w:sz w:val="18"/>
                <w:szCs w:val="18"/>
              </w:rPr>
            </w:pPr>
            <w:r w:rsidRPr="006263C3">
              <w:rPr>
                <w:rFonts w:cs="Arial"/>
                <w:sz w:val="18"/>
                <w:szCs w:val="18"/>
              </w:rPr>
              <w:t>Não</w:t>
            </w:r>
          </w:p>
        </w:tc>
      </w:tr>
      <w:tr w:rsidR="006263C3" w:rsidRPr="006263C3" w14:paraId="38FAE2CD" w14:textId="77777777" w:rsidTr="006263C3">
        <w:trPr>
          <w:jc w:val="center"/>
        </w:trPr>
        <w:tc>
          <w:tcPr>
            <w:tcW w:w="1912" w:type="dxa"/>
            <w:shd w:val="clear" w:color="auto" w:fill="auto"/>
            <w:vAlign w:val="center"/>
          </w:tcPr>
          <w:p w14:paraId="1A4BE372" w14:textId="77777777" w:rsidR="006263C3" w:rsidRPr="006263C3" w:rsidRDefault="006263C3" w:rsidP="006263C3">
            <w:pPr>
              <w:rPr>
                <w:rFonts w:cs="Arial"/>
                <w:sz w:val="18"/>
                <w:szCs w:val="18"/>
              </w:rPr>
            </w:pPr>
            <w:r w:rsidRPr="006263C3">
              <w:rPr>
                <w:rFonts w:cs="Arial"/>
                <w:sz w:val="18"/>
                <w:szCs w:val="18"/>
              </w:rPr>
              <w:t>NASP Retrofit</w:t>
            </w:r>
          </w:p>
        </w:tc>
        <w:tc>
          <w:tcPr>
            <w:tcW w:w="2295" w:type="dxa"/>
            <w:shd w:val="clear" w:color="auto" w:fill="auto"/>
            <w:vAlign w:val="center"/>
          </w:tcPr>
          <w:p w14:paraId="6C614429" w14:textId="77777777" w:rsidR="006263C3" w:rsidRPr="006263C3" w:rsidRDefault="006263C3" w:rsidP="006263C3">
            <w:pPr>
              <w:rPr>
                <w:rFonts w:cs="Arial"/>
                <w:b/>
                <w:sz w:val="18"/>
                <w:szCs w:val="18"/>
              </w:rPr>
            </w:pPr>
            <w:r w:rsidRPr="006263C3">
              <w:rPr>
                <w:rFonts w:cs="Arial"/>
                <w:sz w:val="18"/>
                <w:szCs w:val="18"/>
              </w:rPr>
              <w:t>Rua Alexandre Colares, nº 1.188, bairro Vila Anastácio, cidade de São Paulo, estado de São Paulo, CEP 05106-000</w:t>
            </w:r>
          </w:p>
        </w:tc>
        <w:tc>
          <w:tcPr>
            <w:tcW w:w="1651" w:type="dxa"/>
            <w:shd w:val="clear" w:color="auto" w:fill="auto"/>
            <w:vAlign w:val="center"/>
          </w:tcPr>
          <w:p w14:paraId="6A80B820" w14:textId="77777777" w:rsidR="006263C3" w:rsidRPr="006263C3" w:rsidRDefault="006263C3" w:rsidP="006263C3">
            <w:pPr>
              <w:rPr>
                <w:rFonts w:cs="Arial"/>
                <w:sz w:val="18"/>
                <w:szCs w:val="18"/>
              </w:rPr>
            </w:pPr>
            <w:r w:rsidRPr="006263C3">
              <w:rPr>
                <w:rFonts w:cs="Arial"/>
                <w:sz w:val="18"/>
                <w:szCs w:val="18"/>
              </w:rPr>
              <w:t>Matrículas nºs 3.619, 7.930, 133.252 e 133.300</w:t>
            </w:r>
          </w:p>
        </w:tc>
        <w:tc>
          <w:tcPr>
            <w:tcW w:w="1811" w:type="dxa"/>
            <w:vAlign w:val="center"/>
          </w:tcPr>
          <w:p w14:paraId="67249EBB" w14:textId="77777777" w:rsidR="006263C3" w:rsidRPr="006263C3" w:rsidRDefault="006263C3" w:rsidP="006263C3">
            <w:pPr>
              <w:rPr>
                <w:rFonts w:cs="Arial"/>
                <w:sz w:val="18"/>
                <w:szCs w:val="18"/>
              </w:rPr>
            </w:pPr>
            <w:r w:rsidRPr="006263C3">
              <w:rPr>
                <w:rFonts w:cs="Arial"/>
                <w:sz w:val="18"/>
                <w:szCs w:val="18"/>
              </w:rPr>
              <w:t>16º Cartório de Registro de Imóveis de São Paulo/SP</w:t>
            </w:r>
          </w:p>
        </w:tc>
        <w:tc>
          <w:tcPr>
            <w:tcW w:w="2485" w:type="dxa"/>
            <w:vAlign w:val="center"/>
          </w:tcPr>
          <w:p w14:paraId="02EA567C" w14:textId="77777777" w:rsidR="006263C3" w:rsidRPr="006263C3" w:rsidRDefault="006263C3" w:rsidP="006263C3">
            <w:pPr>
              <w:rPr>
                <w:rFonts w:cs="Arial"/>
                <w:sz w:val="18"/>
                <w:szCs w:val="18"/>
              </w:rPr>
            </w:pPr>
            <w:r w:rsidRPr="006263C3">
              <w:rPr>
                <w:rFonts w:cs="Arial"/>
                <w:sz w:val="18"/>
                <w:szCs w:val="18"/>
              </w:rPr>
              <w:t>No melhor conhecimento da Companhia, não (**)</w:t>
            </w:r>
          </w:p>
        </w:tc>
        <w:tc>
          <w:tcPr>
            <w:tcW w:w="1158" w:type="dxa"/>
            <w:vAlign w:val="center"/>
          </w:tcPr>
          <w:p w14:paraId="730491C2" w14:textId="77777777" w:rsidR="006263C3" w:rsidRPr="006263C3" w:rsidRDefault="006263C3" w:rsidP="006263C3">
            <w:pPr>
              <w:jc w:val="center"/>
              <w:rPr>
                <w:rFonts w:cs="Arial"/>
                <w:sz w:val="18"/>
                <w:szCs w:val="18"/>
              </w:rPr>
            </w:pPr>
            <w:r w:rsidRPr="006263C3">
              <w:rPr>
                <w:rFonts w:cs="Arial"/>
                <w:sz w:val="18"/>
                <w:szCs w:val="18"/>
              </w:rPr>
              <w:t>Não Registrado</w:t>
            </w:r>
          </w:p>
        </w:tc>
        <w:tc>
          <w:tcPr>
            <w:tcW w:w="1215" w:type="dxa"/>
            <w:vAlign w:val="center"/>
          </w:tcPr>
          <w:p w14:paraId="1158C0F5" w14:textId="77777777" w:rsidR="006263C3" w:rsidRPr="006263C3" w:rsidRDefault="006263C3" w:rsidP="006263C3">
            <w:pPr>
              <w:jc w:val="center"/>
              <w:rPr>
                <w:rFonts w:cs="Arial"/>
                <w:sz w:val="18"/>
                <w:szCs w:val="18"/>
              </w:rPr>
            </w:pPr>
            <w:r w:rsidRPr="006263C3">
              <w:rPr>
                <w:rFonts w:cs="Arial"/>
                <w:sz w:val="18"/>
                <w:szCs w:val="18"/>
              </w:rPr>
              <w:t>Sim</w:t>
            </w:r>
          </w:p>
        </w:tc>
        <w:tc>
          <w:tcPr>
            <w:tcW w:w="1467" w:type="dxa"/>
            <w:vAlign w:val="center"/>
          </w:tcPr>
          <w:p w14:paraId="14EF3CC4" w14:textId="77777777" w:rsidR="006263C3" w:rsidRPr="006263C3" w:rsidRDefault="006263C3" w:rsidP="006263C3">
            <w:pPr>
              <w:jc w:val="center"/>
              <w:rPr>
                <w:rFonts w:cs="Arial"/>
                <w:sz w:val="18"/>
                <w:szCs w:val="18"/>
              </w:rPr>
            </w:pPr>
            <w:r w:rsidRPr="006263C3">
              <w:rPr>
                <w:rFonts w:cs="Arial"/>
                <w:sz w:val="18"/>
                <w:szCs w:val="18"/>
              </w:rPr>
              <w:t>Não</w:t>
            </w:r>
          </w:p>
        </w:tc>
      </w:tr>
      <w:tr w:rsidR="006263C3" w:rsidRPr="006263C3" w14:paraId="6C9A07E0" w14:textId="77777777" w:rsidTr="006263C3">
        <w:trPr>
          <w:jc w:val="center"/>
        </w:trPr>
        <w:tc>
          <w:tcPr>
            <w:tcW w:w="1912" w:type="dxa"/>
            <w:shd w:val="clear" w:color="auto" w:fill="auto"/>
            <w:vAlign w:val="center"/>
          </w:tcPr>
          <w:p w14:paraId="0BDBA3C6" w14:textId="77777777" w:rsidR="006263C3" w:rsidRPr="006263C3" w:rsidRDefault="006263C3" w:rsidP="006263C3">
            <w:pPr>
              <w:rPr>
                <w:rFonts w:cs="Arial"/>
                <w:sz w:val="18"/>
                <w:szCs w:val="18"/>
              </w:rPr>
            </w:pPr>
            <w:r w:rsidRPr="006263C3">
              <w:rPr>
                <w:rFonts w:cs="Arial"/>
                <w:sz w:val="18"/>
                <w:szCs w:val="18"/>
              </w:rPr>
              <w:t>Itupeva</w:t>
            </w:r>
          </w:p>
        </w:tc>
        <w:tc>
          <w:tcPr>
            <w:tcW w:w="2295" w:type="dxa"/>
            <w:shd w:val="clear" w:color="auto" w:fill="auto"/>
            <w:vAlign w:val="center"/>
          </w:tcPr>
          <w:p w14:paraId="0426997B" w14:textId="77777777" w:rsidR="006263C3" w:rsidRPr="006263C3" w:rsidRDefault="006263C3" w:rsidP="006263C3">
            <w:pPr>
              <w:rPr>
                <w:rFonts w:cs="Arial"/>
                <w:sz w:val="18"/>
                <w:szCs w:val="18"/>
              </w:rPr>
            </w:pPr>
            <w:r w:rsidRPr="006263C3">
              <w:rPr>
                <w:rFonts w:cs="Arial"/>
                <w:sz w:val="18"/>
                <w:szCs w:val="18"/>
              </w:rPr>
              <w:t>Rodovia Dom Gabriel P. Bueno Couto, nº 1.936, bairro Nova Era, cidade de Itupeva, estado de São Paulo, CEP 13295-000</w:t>
            </w:r>
          </w:p>
        </w:tc>
        <w:tc>
          <w:tcPr>
            <w:tcW w:w="1651" w:type="dxa"/>
            <w:shd w:val="clear" w:color="auto" w:fill="auto"/>
            <w:vAlign w:val="center"/>
          </w:tcPr>
          <w:p w14:paraId="57DAC026" w14:textId="77777777" w:rsidR="006263C3" w:rsidRPr="006263C3" w:rsidRDefault="006263C3" w:rsidP="006263C3">
            <w:pPr>
              <w:rPr>
                <w:rFonts w:cs="Arial"/>
                <w:sz w:val="18"/>
                <w:szCs w:val="18"/>
              </w:rPr>
            </w:pPr>
            <w:r w:rsidRPr="006263C3">
              <w:rPr>
                <w:rFonts w:cs="Arial"/>
                <w:sz w:val="18"/>
                <w:szCs w:val="18"/>
              </w:rPr>
              <w:t>Matrícula nº 102.770</w:t>
            </w:r>
          </w:p>
        </w:tc>
        <w:tc>
          <w:tcPr>
            <w:tcW w:w="1811" w:type="dxa"/>
            <w:vAlign w:val="center"/>
          </w:tcPr>
          <w:p w14:paraId="7E0A620B" w14:textId="77777777" w:rsidR="006263C3" w:rsidRPr="006263C3" w:rsidRDefault="006263C3" w:rsidP="006263C3">
            <w:pPr>
              <w:rPr>
                <w:rFonts w:cs="Arial"/>
                <w:sz w:val="18"/>
                <w:szCs w:val="18"/>
              </w:rPr>
            </w:pPr>
            <w:r w:rsidRPr="006263C3">
              <w:rPr>
                <w:rFonts w:cs="Arial"/>
                <w:sz w:val="18"/>
                <w:szCs w:val="18"/>
              </w:rPr>
              <w:t>1º Ofício de Registro Imobiliário de Jundiaí/SP</w:t>
            </w:r>
          </w:p>
        </w:tc>
        <w:tc>
          <w:tcPr>
            <w:tcW w:w="2485" w:type="dxa"/>
            <w:vAlign w:val="center"/>
          </w:tcPr>
          <w:p w14:paraId="6F6043F1" w14:textId="77777777" w:rsidR="006263C3" w:rsidRPr="006263C3" w:rsidRDefault="006263C3" w:rsidP="006263C3">
            <w:pPr>
              <w:rPr>
                <w:rFonts w:cs="Arial"/>
                <w:sz w:val="18"/>
                <w:szCs w:val="18"/>
              </w:rPr>
            </w:pPr>
            <w:r w:rsidRPr="006263C3">
              <w:rPr>
                <w:rFonts w:cs="Arial"/>
                <w:sz w:val="18"/>
                <w:szCs w:val="18"/>
              </w:rPr>
              <w:t>No melhor conhecimento da Companhia, sim (***)</w:t>
            </w:r>
          </w:p>
        </w:tc>
        <w:tc>
          <w:tcPr>
            <w:tcW w:w="1158" w:type="dxa"/>
            <w:vAlign w:val="center"/>
          </w:tcPr>
          <w:p w14:paraId="5B1B6FCE" w14:textId="77777777" w:rsidR="006263C3" w:rsidRPr="006263C3" w:rsidRDefault="006263C3" w:rsidP="006263C3">
            <w:pPr>
              <w:jc w:val="center"/>
              <w:rPr>
                <w:rFonts w:cs="Arial"/>
                <w:sz w:val="18"/>
                <w:szCs w:val="18"/>
              </w:rPr>
            </w:pPr>
            <w:r w:rsidRPr="006263C3">
              <w:rPr>
                <w:rFonts w:cs="Arial"/>
                <w:sz w:val="18"/>
                <w:szCs w:val="18"/>
              </w:rPr>
              <w:t>Não Registrado</w:t>
            </w:r>
          </w:p>
        </w:tc>
        <w:tc>
          <w:tcPr>
            <w:tcW w:w="1215" w:type="dxa"/>
            <w:vAlign w:val="center"/>
          </w:tcPr>
          <w:p w14:paraId="469D2A65" w14:textId="77777777" w:rsidR="006263C3" w:rsidRPr="006263C3" w:rsidRDefault="006263C3" w:rsidP="006263C3">
            <w:pPr>
              <w:jc w:val="center"/>
              <w:rPr>
                <w:rFonts w:cs="Arial"/>
                <w:sz w:val="18"/>
                <w:szCs w:val="18"/>
              </w:rPr>
            </w:pPr>
            <w:r w:rsidRPr="006263C3">
              <w:rPr>
                <w:rFonts w:cs="Arial"/>
                <w:sz w:val="18"/>
                <w:szCs w:val="18"/>
              </w:rPr>
              <w:t>Sim</w:t>
            </w:r>
          </w:p>
        </w:tc>
        <w:tc>
          <w:tcPr>
            <w:tcW w:w="1467" w:type="dxa"/>
            <w:vAlign w:val="center"/>
          </w:tcPr>
          <w:p w14:paraId="16704880" w14:textId="77777777" w:rsidR="006263C3" w:rsidRPr="006263C3" w:rsidRDefault="006263C3" w:rsidP="006263C3">
            <w:pPr>
              <w:jc w:val="center"/>
              <w:rPr>
                <w:rFonts w:cs="Arial"/>
                <w:sz w:val="18"/>
                <w:szCs w:val="18"/>
              </w:rPr>
            </w:pPr>
            <w:r w:rsidRPr="006263C3">
              <w:rPr>
                <w:rFonts w:cs="Arial"/>
                <w:sz w:val="18"/>
                <w:szCs w:val="18"/>
              </w:rPr>
              <w:t>Não</w:t>
            </w:r>
          </w:p>
        </w:tc>
      </w:tr>
    </w:tbl>
    <w:p w14:paraId="6C2D111C" w14:textId="77777777" w:rsidR="006263C3" w:rsidRPr="006263C3" w:rsidRDefault="006263C3" w:rsidP="006263C3">
      <w:pPr>
        <w:jc w:val="center"/>
        <w:rPr>
          <w:rFonts w:cs="Arial"/>
          <w:b/>
          <w:szCs w:val="20"/>
        </w:rPr>
      </w:pPr>
    </w:p>
    <w:p w14:paraId="17F65F61" w14:textId="77777777" w:rsidR="006263C3" w:rsidRPr="006263C3" w:rsidRDefault="006263C3" w:rsidP="006263C3">
      <w:pPr>
        <w:rPr>
          <w:rFonts w:cs="Arial"/>
          <w:sz w:val="18"/>
          <w:szCs w:val="18"/>
        </w:rPr>
      </w:pPr>
      <w:r w:rsidRPr="006263C3">
        <w:rPr>
          <w:rFonts w:cs="Arial"/>
          <w:sz w:val="18"/>
          <w:szCs w:val="18"/>
        </w:rPr>
        <w:t>(*)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Emissora e reembolso de despesa com alugueis pagos pela própria Emissora.</w:t>
      </w:r>
    </w:p>
    <w:p w14:paraId="61B5B79F" w14:textId="77777777" w:rsidR="006263C3" w:rsidRPr="006263C3" w:rsidRDefault="006263C3" w:rsidP="006263C3">
      <w:pPr>
        <w:rPr>
          <w:rFonts w:cs="Arial"/>
          <w:sz w:val="18"/>
          <w:szCs w:val="18"/>
        </w:rPr>
      </w:pPr>
    </w:p>
    <w:p w14:paraId="13522F1F" w14:textId="77777777" w:rsidR="006263C3" w:rsidRPr="006263C3" w:rsidRDefault="006263C3" w:rsidP="006263C3">
      <w:pPr>
        <w:rPr>
          <w:rFonts w:cs="Arial"/>
          <w:sz w:val="18"/>
          <w:szCs w:val="18"/>
        </w:rPr>
      </w:pPr>
      <w:r w:rsidRPr="006263C3">
        <w:rPr>
          <w:rFonts w:cs="Arial"/>
          <w:sz w:val="18"/>
          <w:szCs w:val="18"/>
        </w:rPr>
        <w:t>(**) A Emissora não é proprietária do imóvel, de forma que não é possível confirmar se houve operação de securitização com intuito de captar recursos para a construção do imóvel. De qualquer forma, uma vez que a presente Emissão visa a captação de recursos para pagamento de aluguel pela Emissora e reembolso de despesa com alugueis pagos pela própria Emissora, não há qualquer duplicidade com o lastro ora utilizado.</w:t>
      </w:r>
    </w:p>
    <w:p w14:paraId="52E6825D" w14:textId="77777777" w:rsidR="006263C3" w:rsidRPr="006263C3" w:rsidRDefault="006263C3" w:rsidP="006263C3">
      <w:pPr>
        <w:rPr>
          <w:rFonts w:cs="Arial"/>
          <w:sz w:val="18"/>
          <w:szCs w:val="18"/>
        </w:rPr>
      </w:pPr>
    </w:p>
    <w:p w14:paraId="70241C46" w14:textId="77777777" w:rsidR="006263C3" w:rsidRPr="006263C3" w:rsidRDefault="006263C3" w:rsidP="006263C3">
      <w:pPr>
        <w:rPr>
          <w:rFonts w:cs="Arial"/>
          <w:b/>
          <w:sz w:val="18"/>
          <w:szCs w:val="18"/>
        </w:rPr>
      </w:pPr>
      <w:r w:rsidRPr="006263C3">
        <w:rPr>
          <w:rFonts w:cs="Arial"/>
          <w:sz w:val="18"/>
          <w:szCs w:val="18"/>
        </w:rPr>
        <w:t>(***) A Emissora não é proprietária do imóvel, de forma que não é possível confirmar se houve operação de securitização com intuito de captar recursos para a construção do imóvel. No entanto, existem dados na matrícula que evidenciam possível securitização envolvendo o imóvel. De qualquer forma, uma vez que a presente Emissão visa a captação de recursos para pagamento de aluguel pela Emissora e reembolso de despesa com alugueis pagos pela própria Emissora, não há qualquer duplicidade com o lastro ora utilizado.</w:t>
      </w:r>
    </w:p>
    <w:p w14:paraId="345D9840" w14:textId="77777777" w:rsidR="006263C3" w:rsidRPr="006263C3" w:rsidRDefault="006263C3" w:rsidP="006263C3">
      <w:pPr>
        <w:spacing w:after="160" w:line="259" w:lineRule="auto"/>
        <w:jc w:val="left"/>
        <w:rPr>
          <w:rFonts w:cs="Arial"/>
          <w:b/>
          <w:szCs w:val="20"/>
        </w:rPr>
      </w:pPr>
      <w:r w:rsidRPr="006263C3">
        <w:rPr>
          <w:rFonts w:cs="Arial"/>
          <w:b/>
          <w:szCs w:val="20"/>
        </w:rPr>
        <w:br w:type="page"/>
      </w:r>
    </w:p>
    <w:p w14:paraId="05A69B9B" w14:textId="77777777" w:rsidR="006263C3" w:rsidRPr="006263C3" w:rsidRDefault="006263C3" w:rsidP="006263C3">
      <w:pPr>
        <w:jc w:val="center"/>
        <w:rPr>
          <w:rFonts w:cs="Arial"/>
          <w:b/>
          <w:szCs w:val="20"/>
        </w:rPr>
      </w:pPr>
      <w:r w:rsidRPr="006263C3">
        <w:rPr>
          <w:rFonts w:cs="Arial"/>
          <w:b/>
          <w:szCs w:val="20"/>
        </w:rPr>
        <w:lastRenderedPageBreak/>
        <w:t>Tabela 3: Contratos de Locação</w:t>
      </w:r>
    </w:p>
    <w:p w14:paraId="63AC404E" w14:textId="77777777" w:rsidR="006263C3" w:rsidRPr="006263C3" w:rsidRDefault="006263C3" w:rsidP="006263C3">
      <w:pPr>
        <w:jc w:val="center"/>
        <w:rPr>
          <w:rFonts w:cs="Arial"/>
          <w:b/>
          <w:szCs w:val="20"/>
        </w:rPr>
      </w:pPr>
    </w:p>
    <w:tbl>
      <w:tblPr>
        <w:tblStyle w:val="TableGrid"/>
        <w:tblW w:w="14303" w:type="dxa"/>
        <w:jc w:val="center"/>
        <w:tblLook w:val="04A0" w:firstRow="1" w:lastRow="0" w:firstColumn="1" w:lastColumn="0" w:noHBand="0" w:noVBand="1"/>
      </w:tblPr>
      <w:tblGrid>
        <w:gridCol w:w="1350"/>
        <w:gridCol w:w="1115"/>
        <w:gridCol w:w="1632"/>
        <w:gridCol w:w="1236"/>
        <w:gridCol w:w="1351"/>
        <w:gridCol w:w="1454"/>
        <w:gridCol w:w="1306"/>
        <w:gridCol w:w="1652"/>
        <w:gridCol w:w="1589"/>
        <w:gridCol w:w="1618"/>
      </w:tblGrid>
      <w:tr w:rsidR="006263C3" w:rsidRPr="006263C3" w14:paraId="48AF259F" w14:textId="77777777" w:rsidTr="006263C3">
        <w:trPr>
          <w:jc w:val="center"/>
        </w:trPr>
        <w:tc>
          <w:tcPr>
            <w:tcW w:w="1350" w:type="dxa"/>
            <w:shd w:val="clear" w:color="auto" w:fill="A6A6A6" w:themeFill="background1" w:themeFillShade="A6"/>
            <w:vAlign w:val="center"/>
          </w:tcPr>
          <w:p w14:paraId="622BD69C" w14:textId="77777777" w:rsidR="006263C3" w:rsidRPr="006263C3" w:rsidRDefault="006263C3" w:rsidP="006263C3">
            <w:pPr>
              <w:jc w:val="center"/>
              <w:rPr>
                <w:rFonts w:cs="Arial"/>
                <w:b/>
                <w:sz w:val="16"/>
                <w:szCs w:val="16"/>
              </w:rPr>
            </w:pPr>
            <w:r w:rsidRPr="006263C3">
              <w:rPr>
                <w:rFonts w:cs="Arial"/>
                <w:b/>
                <w:sz w:val="16"/>
                <w:szCs w:val="16"/>
              </w:rPr>
              <w:t>Imóvel Lastro</w:t>
            </w:r>
          </w:p>
        </w:tc>
        <w:tc>
          <w:tcPr>
            <w:tcW w:w="1115" w:type="dxa"/>
            <w:shd w:val="clear" w:color="auto" w:fill="A6A6A6" w:themeFill="background1" w:themeFillShade="A6"/>
            <w:vAlign w:val="center"/>
          </w:tcPr>
          <w:p w14:paraId="46D51C8D" w14:textId="77777777" w:rsidR="006263C3" w:rsidRPr="006263C3" w:rsidRDefault="006263C3" w:rsidP="006263C3">
            <w:pPr>
              <w:jc w:val="center"/>
              <w:rPr>
                <w:rFonts w:cs="Arial"/>
                <w:b/>
                <w:sz w:val="16"/>
                <w:szCs w:val="16"/>
              </w:rPr>
            </w:pPr>
            <w:r w:rsidRPr="006263C3">
              <w:rPr>
                <w:rFonts w:cs="Arial"/>
                <w:b/>
                <w:sz w:val="16"/>
                <w:szCs w:val="16"/>
              </w:rPr>
              <w:t>Data de Celebração do Contrato</w:t>
            </w:r>
          </w:p>
        </w:tc>
        <w:tc>
          <w:tcPr>
            <w:tcW w:w="1632" w:type="dxa"/>
            <w:shd w:val="clear" w:color="auto" w:fill="A6A6A6" w:themeFill="background1" w:themeFillShade="A6"/>
            <w:vAlign w:val="center"/>
          </w:tcPr>
          <w:p w14:paraId="78B52D0E" w14:textId="77777777" w:rsidR="006263C3" w:rsidRPr="006263C3" w:rsidRDefault="006263C3" w:rsidP="006263C3">
            <w:pPr>
              <w:jc w:val="center"/>
              <w:rPr>
                <w:rFonts w:cs="Arial"/>
                <w:b/>
                <w:sz w:val="16"/>
                <w:szCs w:val="16"/>
              </w:rPr>
            </w:pPr>
            <w:r w:rsidRPr="006263C3">
              <w:rPr>
                <w:rFonts w:cs="Arial"/>
                <w:b/>
                <w:sz w:val="16"/>
                <w:szCs w:val="16"/>
              </w:rPr>
              <w:t>Partes</w:t>
            </w:r>
          </w:p>
        </w:tc>
        <w:tc>
          <w:tcPr>
            <w:tcW w:w="1236" w:type="dxa"/>
            <w:shd w:val="clear" w:color="auto" w:fill="A6A6A6" w:themeFill="background1" w:themeFillShade="A6"/>
            <w:vAlign w:val="center"/>
          </w:tcPr>
          <w:p w14:paraId="598E5823" w14:textId="77777777" w:rsidR="006263C3" w:rsidRPr="006263C3" w:rsidRDefault="006263C3" w:rsidP="006263C3">
            <w:pPr>
              <w:jc w:val="center"/>
              <w:rPr>
                <w:rFonts w:cs="Arial"/>
                <w:b/>
                <w:sz w:val="16"/>
                <w:szCs w:val="16"/>
              </w:rPr>
            </w:pPr>
            <w:r w:rsidRPr="006263C3">
              <w:rPr>
                <w:rFonts w:cs="Arial"/>
                <w:b/>
                <w:sz w:val="16"/>
                <w:szCs w:val="16"/>
              </w:rPr>
              <w:t>Prazo da Locação</w:t>
            </w:r>
          </w:p>
        </w:tc>
        <w:tc>
          <w:tcPr>
            <w:tcW w:w="1351" w:type="dxa"/>
            <w:shd w:val="clear" w:color="auto" w:fill="A6A6A6" w:themeFill="background1" w:themeFillShade="A6"/>
            <w:vAlign w:val="center"/>
          </w:tcPr>
          <w:p w14:paraId="44D81FD7" w14:textId="77777777" w:rsidR="006263C3" w:rsidRPr="006263C3" w:rsidRDefault="006263C3" w:rsidP="006263C3">
            <w:pPr>
              <w:jc w:val="center"/>
              <w:rPr>
                <w:rFonts w:cs="Arial"/>
                <w:b/>
                <w:sz w:val="16"/>
                <w:szCs w:val="16"/>
              </w:rPr>
            </w:pPr>
            <w:r w:rsidRPr="006263C3">
              <w:rPr>
                <w:rFonts w:cs="Arial"/>
                <w:b/>
                <w:sz w:val="16"/>
                <w:szCs w:val="16"/>
              </w:rPr>
              <w:t>Endereço</w:t>
            </w:r>
          </w:p>
        </w:tc>
        <w:tc>
          <w:tcPr>
            <w:tcW w:w="1454" w:type="dxa"/>
            <w:shd w:val="clear" w:color="auto" w:fill="A6A6A6" w:themeFill="background1" w:themeFillShade="A6"/>
            <w:vAlign w:val="center"/>
          </w:tcPr>
          <w:p w14:paraId="324A4EE0" w14:textId="77777777" w:rsidR="006263C3" w:rsidRPr="006263C3" w:rsidRDefault="006263C3" w:rsidP="006263C3">
            <w:pPr>
              <w:jc w:val="center"/>
              <w:rPr>
                <w:rFonts w:cs="Arial"/>
                <w:b/>
                <w:sz w:val="16"/>
                <w:szCs w:val="16"/>
              </w:rPr>
            </w:pPr>
            <w:r w:rsidRPr="006263C3">
              <w:rPr>
                <w:rFonts w:cs="Arial"/>
                <w:b/>
                <w:sz w:val="16"/>
                <w:szCs w:val="16"/>
              </w:rPr>
              <w:t>Matrículas e RGI</w:t>
            </w:r>
          </w:p>
        </w:tc>
        <w:tc>
          <w:tcPr>
            <w:tcW w:w="1306" w:type="dxa"/>
            <w:shd w:val="clear" w:color="auto" w:fill="A6A6A6" w:themeFill="background1" w:themeFillShade="A6"/>
            <w:vAlign w:val="center"/>
          </w:tcPr>
          <w:p w14:paraId="67C0C40F" w14:textId="77777777" w:rsidR="006263C3" w:rsidRPr="006263C3" w:rsidRDefault="006263C3" w:rsidP="006263C3">
            <w:pPr>
              <w:jc w:val="center"/>
              <w:rPr>
                <w:rFonts w:cs="Arial"/>
                <w:b/>
                <w:sz w:val="16"/>
                <w:szCs w:val="16"/>
              </w:rPr>
            </w:pPr>
            <w:r w:rsidRPr="006263C3">
              <w:rPr>
                <w:rFonts w:cs="Arial"/>
                <w:b/>
                <w:sz w:val="16"/>
                <w:szCs w:val="16"/>
              </w:rPr>
              <w:t>Contrato de Locação Averbado?</w:t>
            </w:r>
          </w:p>
        </w:tc>
        <w:tc>
          <w:tcPr>
            <w:tcW w:w="1652" w:type="dxa"/>
            <w:shd w:val="clear" w:color="auto" w:fill="A6A6A6" w:themeFill="background1" w:themeFillShade="A6"/>
            <w:vAlign w:val="center"/>
          </w:tcPr>
          <w:p w14:paraId="692E67BC" w14:textId="77777777" w:rsidR="006263C3" w:rsidRPr="006263C3" w:rsidRDefault="006263C3" w:rsidP="006263C3">
            <w:pPr>
              <w:jc w:val="center"/>
              <w:rPr>
                <w:rFonts w:cs="Arial"/>
                <w:b/>
                <w:sz w:val="16"/>
                <w:szCs w:val="16"/>
              </w:rPr>
            </w:pPr>
            <w:r w:rsidRPr="006263C3">
              <w:rPr>
                <w:rFonts w:cs="Arial"/>
                <w:b/>
                <w:sz w:val="16"/>
                <w:szCs w:val="16"/>
              </w:rPr>
              <w:t>Valor atribuído pelo prazo integral</w:t>
            </w:r>
          </w:p>
        </w:tc>
        <w:tc>
          <w:tcPr>
            <w:tcW w:w="1589" w:type="dxa"/>
            <w:shd w:val="clear" w:color="auto" w:fill="A6A6A6" w:themeFill="background1" w:themeFillShade="A6"/>
            <w:vAlign w:val="center"/>
          </w:tcPr>
          <w:p w14:paraId="344E93E7" w14:textId="77777777" w:rsidR="006263C3" w:rsidRPr="006263C3" w:rsidRDefault="006263C3" w:rsidP="006263C3">
            <w:pPr>
              <w:jc w:val="center"/>
              <w:rPr>
                <w:rFonts w:cs="Arial"/>
                <w:b/>
                <w:sz w:val="16"/>
                <w:szCs w:val="16"/>
              </w:rPr>
            </w:pPr>
            <w:r w:rsidRPr="006263C3">
              <w:rPr>
                <w:rFonts w:cs="Arial"/>
                <w:b/>
                <w:sz w:val="16"/>
                <w:szCs w:val="16"/>
              </w:rPr>
              <w:t>Valor vinculado ao CRI (reembolso e/ou destinação) (*)</w:t>
            </w:r>
          </w:p>
        </w:tc>
        <w:tc>
          <w:tcPr>
            <w:tcW w:w="1618" w:type="dxa"/>
            <w:shd w:val="clear" w:color="auto" w:fill="A6A6A6" w:themeFill="background1" w:themeFillShade="A6"/>
            <w:vAlign w:val="center"/>
          </w:tcPr>
          <w:p w14:paraId="458CE161" w14:textId="77777777" w:rsidR="006263C3" w:rsidRPr="006263C3" w:rsidRDefault="006263C3" w:rsidP="006263C3">
            <w:pPr>
              <w:jc w:val="center"/>
              <w:rPr>
                <w:rFonts w:cs="Arial"/>
                <w:b/>
                <w:sz w:val="16"/>
                <w:szCs w:val="16"/>
              </w:rPr>
            </w:pPr>
            <w:r w:rsidRPr="006263C3">
              <w:rPr>
                <w:rFonts w:cs="Arial"/>
                <w:b/>
                <w:sz w:val="16"/>
                <w:szCs w:val="16"/>
              </w:rPr>
              <w:t>Percentual do valor estimado de recursos dos CRI da presente Emissão por Imóveis Destinação e Reembolso(**)</w:t>
            </w:r>
          </w:p>
        </w:tc>
      </w:tr>
      <w:tr w:rsidR="006263C3" w:rsidRPr="006263C3" w14:paraId="2454676A" w14:textId="77777777" w:rsidTr="006263C3">
        <w:trPr>
          <w:jc w:val="center"/>
        </w:trPr>
        <w:tc>
          <w:tcPr>
            <w:tcW w:w="1350" w:type="dxa"/>
            <w:shd w:val="clear" w:color="auto" w:fill="auto"/>
            <w:vAlign w:val="center"/>
          </w:tcPr>
          <w:p w14:paraId="0243275F" w14:textId="77777777" w:rsidR="006263C3" w:rsidRPr="006263C3" w:rsidRDefault="006263C3" w:rsidP="006263C3">
            <w:pPr>
              <w:jc w:val="center"/>
              <w:rPr>
                <w:rFonts w:cs="Arial"/>
                <w:sz w:val="16"/>
                <w:szCs w:val="16"/>
              </w:rPr>
            </w:pPr>
            <w:r w:rsidRPr="006263C3">
              <w:rPr>
                <w:rFonts w:cs="Arial"/>
                <w:sz w:val="16"/>
                <w:szCs w:val="16"/>
              </w:rPr>
              <w:t>NASP CD</w:t>
            </w:r>
          </w:p>
        </w:tc>
        <w:tc>
          <w:tcPr>
            <w:tcW w:w="1115" w:type="dxa"/>
            <w:shd w:val="clear" w:color="auto" w:fill="auto"/>
            <w:vAlign w:val="center"/>
          </w:tcPr>
          <w:p w14:paraId="654A1C7C" w14:textId="77777777" w:rsidR="006263C3" w:rsidRPr="006263C3" w:rsidRDefault="006263C3" w:rsidP="006263C3">
            <w:pPr>
              <w:jc w:val="center"/>
              <w:rPr>
                <w:rFonts w:cs="Arial"/>
                <w:sz w:val="16"/>
                <w:szCs w:val="16"/>
              </w:rPr>
            </w:pPr>
            <w:r w:rsidRPr="006263C3">
              <w:rPr>
                <w:rFonts w:cs="Arial"/>
                <w:sz w:val="16"/>
                <w:szCs w:val="16"/>
              </w:rPr>
              <w:t>21/12/2010</w:t>
            </w:r>
          </w:p>
        </w:tc>
        <w:tc>
          <w:tcPr>
            <w:tcW w:w="1632" w:type="dxa"/>
            <w:shd w:val="clear" w:color="auto" w:fill="auto"/>
            <w:vAlign w:val="center"/>
          </w:tcPr>
          <w:p w14:paraId="6733AAFF" w14:textId="77777777" w:rsidR="006263C3" w:rsidRPr="006263C3" w:rsidRDefault="006263C3" w:rsidP="006263C3">
            <w:pPr>
              <w:rPr>
                <w:rFonts w:cs="Arial"/>
                <w:sz w:val="16"/>
                <w:szCs w:val="16"/>
              </w:rPr>
            </w:pPr>
            <w:r w:rsidRPr="006263C3">
              <w:rPr>
                <w:rFonts w:cs="Arial"/>
                <w:b/>
                <w:sz w:val="16"/>
                <w:szCs w:val="16"/>
                <w:u w:val="single"/>
              </w:rPr>
              <w:t>Locador:</w:t>
            </w:r>
            <w:r w:rsidRPr="006263C3">
              <w:rPr>
                <w:rFonts w:cs="Arial"/>
                <w:sz w:val="16"/>
                <w:szCs w:val="16"/>
              </w:rPr>
              <w:t xml:space="preserve"> Parque Anhanguera Fundo de Investimento Imobiliário (CNPJ nº 12.975.943/0001-72);</w:t>
            </w:r>
          </w:p>
          <w:p w14:paraId="4433E356" w14:textId="77777777" w:rsidR="006263C3" w:rsidRPr="006263C3" w:rsidRDefault="006263C3" w:rsidP="006263C3">
            <w:pPr>
              <w:rPr>
                <w:rFonts w:cs="Arial"/>
                <w:sz w:val="16"/>
                <w:szCs w:val="16"/>
              </w:rPr>
            </w:pPr>
            <w:r w:rsidRPr="006263C3">
              <w:rPr>
                <w:rFonts w:cs="Arial"/>
                <w:b/>
                <w:sz w:val="16"/>
                <w:szCs w:val="16"/>
                <w:u w:val="single"/>
              </w:rPr>
              <w:t>Locatária:</w:t>
            </w:r>
            <w:r w:rsidRPr="006263C3">
              <w:rPr>
                <w:rFonts w:cs="Arial"/>
                <w:sz w:val="16"/>
                <w:szCs w:val="16"/>
              </w:rPr>
              <w:t xml:space="preserve"> Natura Cosméticos S.A. (CNPJ nº 71.673.990/0001-77); </w:t>
            </w:r>
          </w:p>
          <w:p w14:paraId="15A526E6" w14:textId="77777777" w:rsidR="006263C3" w:rsidRPr="006263C3" w:rsidRDefault="006263C3" w:rsidP="006263C3">
            <w:pPr>
              <w:rPr>
                <w:rFonts w:cs="Arial"/>
                <w:sz w:val="16"/>
                <w:szCs w:val="16"/>
              </w:rPr>
            </w:pPr>
            <w:r w:rsidRPr="006263C3">
              <w:rPr>
                <w:rFonts w:cs="Arial"/>
                <w:b/>
                <w:sz w:val="16"/>
                <w:szCs w:val="16"/>
                <w:u w:val="single"/>
              </w:rPr>
              <w:t>Interveniente:</w:t>
            </w:r>
            <w:r w:rsidRPr="006263C3">
              <w:rPr>
                <w:rFonts w:cs="Arial"/>
                <w:sz w:val="16"/>
                <w:szCs w:val="16"/>
              </w:rPr>
              <w:t xml:space="preserve"> Marcacel Participações S.A. (CNPJ nº 04.191.392/0001-74).</w:t>
            </w:r>
          </w:p>
          <w:p w14:paraId="7BD1F20F" w14:textId="77777777" w:rsidR="006263C3" w:rsidRPr="006263C3" w:rsidRDefault="006263C3" w:rsidP="006263C3">
            <w:pPr>
              <w:rPr>
                <w:rFonts w:cs="Arial"/>
                <w:i/>
                <w:sz w:val="16"/>
                <w:szCs w:val="16"/>
              </w:rPr>
            </w:pPr>
          </w:p>
        </w:tc>
        <w:tc>
          <w:tcPr>
            <w:tcW w:w="1236" w:type="dxa"/>
            <w:shd w:val="clear" w:color="auto" w:fill="auto"/>
            <w:vAlign w:val="center"/>
          </w:tcPr>
          <w:p w14:paraId="4040259B" w14:textId="77777777" w:rsidR="006263C3" w:rsidRPr="006263C3" w:rsidRDefault="006263C3" w:rsidP="006263C3">
            <w:pPr>
              <w:ind w:left="-1"/>
              <w:rPr>
                <w:rFonts w:cs="Arial"/>
                <w:sz w:val="16"/>
                <w:szCs w:val="16"/>
              </w:rPr>
            </w:pPr>
            <w:r w:rsidRPr="006263C3">
              <w:rPr>
                <w:rFonts w:cs="Arial"/>
                <w:sz w:val="16"/>
                <w:szCs w:val="16"/>
              </w:rPr>
              <w:t>276 meses, ou seja, de 30/09/2011 a 30/09/2034.</w:t>
            </w:r>
          </w:p>
        </w:tc>
        <w:tc>
          <w:tcPr>
            <w:tcW w:w="1351" w:type="dxa"/>
            <w:shd w:val="clear" w:color="auto" w:fill="auto"/>
            <w:vAlign w:val="center"/>
          </w:tcPr>
          <w:p w14:paraId="77EF8465" w14:textId="77777777" w:rsidR="006263C3" w:rsidRPr="006263C3" w:rsidRDefault="006263C3" w:rsidP="006263C3">
            <w:pPr>
              <w:rPr>
                <w:rFonts w:cs="Arial"/>
                <w:sz w:val="16"/>
                <w:szCs w:val="16"/>
              </w:rPr>
            </w:pPr>
            <w:r w:rsidRPr="006263C3">
              <w:rPr>
                <w:rFonts w:cs="Arial"/>
                <w:sz w:val="16"/>
                <w:szCs w:val="16"/>
              </w:rPr>
              <w:t>Rua Alexandre Colares, nº 1.188, bairro Vila Anastácio, cidade de São Paulo, estado de São Paulo, CEP 05106-000</w:t>
            </w:r>
          </w:p>
        </w:tc>
        <w:tc>
          <w:tcPr>
            <w:tcW w:w="1454" w:type="dxa"/>
            <w:shd w:val="clear" w:color="auto" w:fill="auto"/>
            <w:vAlign w:val="center"/>
          </w:tcPr>
          <w:p w14:paraId="3AB715C5" w14:textId="77777777" w:rsidR="006263C3" w:rsidRPr="006263C3" w:rsidRDefault="006263C3" w:rsidP="006263C3">
            <w:pPr>
              <w:rPr>
                <w:rFonts w:cs="Arial"/>
                <w:sz w:val="16"/>
                <w:szCs w:val="16"/>
              </w:rPr>
            </w:pPr>
            <w:r w:rsidRPr="006263C3">
              <w:rPr>
                <w:rFonts w:cs="Arial"/>
                <w:sz w:val="16"/>
                <w:szCs w:val="16"/>
              </w:rPr>
              <w:t>Matrículas nº s 3.619, 7.930, 133.252 e 133.300 - 16º Cartório de Registro de Imóveis de São Paulo/SP</w:t>
            </w:r>
          </w:p>
        </w:tc>
        <w:tc>
          <w:tcPr>
            <w:tcW w:w="1306" w:type="dxa"/>
            <w:vAlign w:val="center"/>
          </w:tcPr>
          <w:p w14:paraId="1CCB02CE" w14:textId="77777777" w:rsidR="006263C3" w:rsidRPr="006263C3" w:rsidRDefault="006263C3" w:rsidP="006263C3">
            <w:pPr>
              <w:jc w:val="center"/>
              <w:rPr>
                <w:rFonts w:cs="Arial"/>
                <w:sz w:val="16"/>
                <w:szCs w:val="16"/>
              </w:rPr>
            </w:pPr>
            <w:r w:rsidRPr="006263C3">
              <w:rPr>
                <w:rFonts w:cs="Arial"/>
                <w:sz w:val="16"/>
                <w:szCs w:val="16"/>
              </w:rPr>
              <w:t>Sim</w:t>
            </w:r>
          </w:p>
        </w:tc>
        <w:tc>
          <w:tcPr>
            <w:tcW w:w="1652" w:type="dxa"/>
            <w:vAlign w:val="center"/>
          </w:tcPr>
          <w:p w14:paraId="33376351" w14:textId="77777777" w:rsidR="006263C3" w:rsidRPr="006263C3" w:rsidRDefault="006263C3" w:rsidP="006263C3">
            <w:pPr>
              <w:rPr>
                <w:rFonts w:cs="Arial"/>
                <w:sz w:val="16"/>
                <w:szCs w:val="16"/>
              </w:rPr>
            </w:pPr>
            <w:r w:rsidRPr="006263C3">
              <w:rPr>
                <w:rFonts w:cs="Arial"/>
                <w:sz w:val="16"/>
                <w:szCs w:val="16"/>
              </w:rPr>
              <w:t>R$ 376.512.408,70</w:t>
            </w:r>
          </w:p>
        </w:tc>
        <w:tc>
          <w:tcPr>
            <w:tcW w:w="1589" w:type="dxa"/>
            <w:shd w:val="clear" w:color="auto" w:fill="auto"/>
            <w:vAlign w:val="center"/>
          </w:tcPr>
          <w:p w14:paraId="6EE9E307" w14:textId="77777777" w:rsidR="006263C3" w:rsidRPr="006263C3" w:rsidRDefault="006263C3" w:rsidP="006263C3">
            <w:pPr>
              <w:rPr>
                <w:rFonts w:cs="Arial"/>
                <w:sz w:val="16"/>
                <w:szCs w:val="16"/>
              </w:rPr>
            </w:pPr>
            <w:r w:rsidRPr="006263C3">
              <w:rPr>
                <w:rFonts w:cs="Arial"/>
                <w:sz w:val="16"/>
                <w:szCs w:val="16"/>
              </w:rPr>
              <w:t>R$ 234.912.415,79</w:t>
            </w:r>
          </w:p>
        </w:tc>
        <w:tc>
          <w:tcPr>
            <w:tcW w:w="1618" w:type="dxa"/>
            <w:vAlign w:val="center"/>
          </w:tcPr>
          <w:p w14:paraId="1DB7841F" w14:textId="77777777" w:rsidR="006263C3" w:rsidRPr="006263C3" w:rsidRDefault="006263C3" w:rsidP="006263C3">
            <w:pPr>
              <w:rPr>
                <w:rFonts w:cs="Arial"/>
                <w:sz w:val="16"/>
                <w:szCs w:val="16"/>
              </w:rPr>
            </w:pPr>
            <w:r w:rsidRPr="006263C3">
              <w:rPr>
                <w:rFonts w:cs="Arial"/>
                <w:sz w:val="16"/>
                <w:szCs w:val="16"/>
              </w:rPr>
              <w:t>22,37%</w:t>
            </w:r>
          </w:p>
        </w:tc>
      </w:tr>
      <w:tr w:rsidR="006263C3" w:rsidRPr="006263C3" w14:paraId="171BD782" w14:textId="77777777" w:rsidTr="006263C3">
        <w:trPr>
          <w:jc w:val="center"/>
        </w:trPr>
        <w:tc>
          <w:tcPr>
            <w:tcW w:w="1350" w:type="dxa"/>
            <w:shd w:val="clear" w:color="auto" w:fill="auto"/>
            <w:vAlign w:val="center"/>
          </w:tcPr>
          <w:p w14:paraId="5510124B" w14:textId="77777777" w:rsidR="006263C3" w:rsidRPr="006263C3" w:rsidRDefault="006263C3" w:rsidP="006263C3">
            <w:pPr>
              <w:jc w:val="center"/>
              <w:rPr>
                <w:rFonts w:cs="Arial"/>
                <w:b/>
                <w:sz w:val="16"/>
                <w:szCs w:val="16"/>
              </w:rPr>
            </w:pPr>
            <w:r w:rsidRPr="006263C3">
              <w:rPr>
                <w:rFonts w:cs="Arial"/>
                <w:sz w:val="16"/>
                <w:szCs w:val="16"/>
              </w:rPr>
              <w:t>NASP Administrativo</w:t>
            </w:r>
          </w:p>
        </w:tc>
        <w:tc>
          <w:tcPr>
            <w:tcW w:w="1115" w:type="dxa"/>
            <w:shd w:val="clear" w:color="auto" w:fill="auto"/>
            <w:vAlign w:val="center"/>
          </w:tcPr>
          <w:p w14:paraId="649A9758" w14:textId="77777777" w:rsidR="006263C3" w:rsidRPr="006263C3" w:rsidRDefault="006263C3" w:rsidP="006263C3">
            <w:pPr>
              <w:jc w:val="center"/>
              <w:rPr>
                <w:rFonts w:cs="Arial"/>
                <w:sz w:val="16"/>
                <w:szCs w:val="16"/>
              </w:rPr>
            </w:pPr>
            <w:r w:rsidRPr="006263C3">
              <w:rPr>
                <w:rFonts w:cs="Arial"/>
                <w:sz w:val="16"/>
                <w:szCs w:val="16"/>
              </w:rPr>
              <w:t>21/12/2010</w:t>
            </w:r>
          </w:p>
        </w:tc>
        <w:tc>
          <w:tcPr>
            <w:tcW w:w="1632" w:type="dxa"/>
            <w:shd w:val="clear" w:color="auto" w:fill="auto"/>
            <w:vAlign w:val="center"/>
          </w:tcPr>
          <w:p w14:paraId="19ACEB7B" w14:textId="77777777" w:rsidR="006263C3" w:rsidRPr="006263C3" w:rsidRDefault="006263C3" w:rsidP="006263C3">
            <w:pPr>
              <w:rPr>
                <w:rFonts w:cs="Arial"/>
                <w:sz w:val="16"/>
                <w:szCs w:val="16"/>
              </w:rPr>
            </w:pPr>
            <w:r w:rsidRPr="006263C3">
              <w:rPr>
                <w:rFonts w:cs="Arial"/>
                <w:b/>
                <w:sz w:val="16"/>
                <w:szCs w:val="16"/>
                <w:u w:val="single"/>
              </w:rPr>
              <w:t>Locador:</w:t>
            </w:r>
            <w:r w:rsidRPr="006263C3">
              <w:rPr>
                <w:rFonts w:cs="Arial"/>
                <w:sz w:val="16"/>
                <w:szCs w:val="16"/>
              </w:rPr>
              <w:t xml:space="preserve"> Parque Anhanguera Fundo de Investimento Imobiliário (CNPJ nº 12.975.943/0001-72);</w:t>
            </w:r>
          </w:p>
          <w:p w14:paraId="19D27F5D" w14:textId="77777777" w:rsidR="006263C3" w:rsidRPr="006263C3" w:rsidRDefault="006263C3" w:rsidP="006263C3">
            <w:pPr>
              <w:rPr>
                <w:rFonts w:cs="Arial"/>
                <w:sz w:val="16"/>
                <w:szCs w:val="16"/>
              </w:rPr>
            </w:pPr>
            <w:r w:rsidRPr="006263C3">
              <w:rPr>
                <w:rFonts w:cs="Arial"/>
                <w:b/>
                <w:sz w:val="16"/>
                <w:szCs w:val="16"/>
                <w:u w:val="single"/>
              </w:rPr>
              <w:t>Locatária:</w:t>
            </w:r>
            <w:r w:rsidRPr="006263C3">
              <w:rPr>
                <w:rFonts w:cs="Arial"/>
                <w:sz w:val="16"/>
                <w:szCs w:val="16"/>
              </w:rPr>
              <w:t xml:space="preserve"> Natura Cosméticos S.A. (CNPJ nº 71.673.990/0001-77); </w:t>
            </w:r>
          </w:p>
          <w:p w14:paraId="59744DB0" w14:textId="369D4BC0" w:rsidR="006263C3" w:rsidRPr="006263C3" w:rsidRDefault="006263C3" w:rsidP="006263C3">
            <w:pPr>
              <w:rPr>
                <w:rFonts w:cs="Arial"/>
                <w:i/>
                <w:sz w:val="16"/>
                <w:szCs w:val="16"/>
              </w:rPr>
            </w:pPr>
            <w:r w:rsidRPr="006263C3">
              <w:rPr>
                <w:rFonts w:cs="Arial"/>
                <w:b/>
                <w:sz w:val="16"/>
                <w:szCs w:val="16"/>
                <w:u w:val="single"/>
              </w:rPr>
              <w:t>Interveniente:</w:t>
            </w:r>
            <w:r w:rsidRPr="006263C3">
              <w:rPr>
                <w:rFonts w:cs="Arial"/>
                <w:sz w:val="16"/>
                <w:szCs w:val="16"/>
              </w:rPr>
              <w:t xml:space="preserve"> Marcacel Participações S.A. (CNPJ nº 04.191.392/0001-74).</w:t>
            </w:r>
          </w:p>
        </w:tc>
        <w:tc>
          <w:tcPr>
            <w:tcW w:w="1236" w:type="dxa"/>
            <w:shd w:val="clear" w:color="auto" w:fill="auto"/>
            <w:vAlign w:val="center"/>
          </w:tcPr>
          <w:p w14:paraId="5DD54488" w14:textId="77777777" w:rsidR="006263C3" w:rsidRPr="006263C3" w:rsidRDefault="006263C3" w:rsidP="006263C3">
            <w:pPr>
              <w:rPr>
                <w:rFonts w:cs="Arial"/>
                <w:sz w:val="16"/>
                <w:szCs w:val="16"/>
              </w:rPr>
            </w:pPr>
            <w:r w:rsidRPr="006263C3">
              <w:rPr>
                <w:rFonts w:cs="Arial"/>
                <w:sz w:val="16"/>
                <w:szCs w:val="16"/>
              </w:rPr>
              <w:t>204 meses, ou seja, de 16/02/2017 a 30/09/2034.</w:t>
            </w:r>
          </w:p>
        </w:tc>
        <w:tc>
          <w:tcPr>
            <w:tcW w:w="1351" w:type="dxa"/>
            <w:shd w:val="clear" w:color="auto" w:fill="auto"/>
            <w:vAlign w:val="center"/>
          </w:tcPr>
          <w:p w14:paraId="59B30F50" w14:textId="77777777" w:rsidR="006263C3" w:rsidRPr="006263C3" w:rsidRDefault="006263C3" w:rsidP="006263C3">
            <w:pPr>
              <w:rPr>
                <w:rFonts w:cs="Arial"/>
                <w:b/>
                <w:sz w:val="16"/>
                <w:szCs w:val="16"/>
              </w:rPr>
            </w:pPr>
            <w:r w:rsidRPr="006263C3">
              <w:rPr>
                <w:rFonts w:cs="Arial"/>
                <w:sz w:val="16"/>
                <w:szCs w:val="16"/>
              </w:rPr>
              <w:t>Rua Alexandre Colares, nº 1.188, bairro Vila Anastácio, cidade de São Paulo, estado de São Paulo, CEP 05106-000</w:t>
            </w:r>
          </w:p>
        </w:tc>
        <w:tc>
          <w:tcPr>
            <w:tcW w:w="1454" w:type="dxa"/>
            <w:shd w:val="clear" w:color="auto" w:fill="auto"/>
            <w:vAlign w:val="center"/>
          </w:tcPr>
          <w:p w14:paraId="455F5E35" w14:textId="77777777" w:rsidR="006263C3" w:rsidRPr="006263C3" w:rsidRDefault="006263C3" w:rsidP="006263C3">
            <w:pPr>
              <w:rPr>
                <w:rFonts w:cs="Arial"/>
                <w:sz w:val="16"/>
                <w:szCs w:val="16"/>
              </w:rPr>
            </w:pPr>
            <w:r w:rsidRPr="006263C3">
              <w:rPr>
                <w:rFonts w:cs="Arial"/>
                <w:sz w:val="16"/>
                <w:szCs w:val="16"/>
              </w:rPr>
              <w:t>Matrículas nº s 3.619, 7.930, 133.252 e 133.300 - 16º Cartório de Registro de Imóveis de São Paulo/SP</w:t>
            </w:r>
          </w:p>
        </w:tc>
        <w:tc>
          <w:tcPr>
            <w:tcW w:w="1306" w:type="dxa"/>
            <w:vAlign w:val="center"/>
          </w:tcPr>
          <w:p w14:paraId="76ADF18A" w14:textId="77777777" w:rsidR="006263C3" w:rsidRPr="006263C3" w:rsidRDefault="006263C3" w:rsidP="006263C3">
            <w:pPr>
              <w:jc w:val="center"/>
              <w:rPr>
                <w:rFonts w:cs="Arial"/>
                <w:sz w:val="16"/>
                <w:szCs w:val="16"/>
              </w:rPr>
            </w:pPr>
            <w:r w:rsidRPr="006263C3">
              <w:rPr>
                <w:rFonts w:cs="Arial"/>
                <w:sz w:val="16"/>
                <w:szCs w:val="16"/>
              </w:rPr>
              <w:t>Sim</w:t>
            </w:r>
          </w:p>
        </w:tc>
        <w:tc>
          <w:tcPr>
            <w:tcW w:w="1652" w:type="dxa"/>
            <w:vAlign w:val="center"/>
          </w:tcPr>
          <w:p w14:paraId="0A18369E" w14:textId="77777777" w:rsidR="006263C3" w:rsidRPr="006263C3" w:rsidRDefault="006263C3" w:rsidP="006263C3">
            <w:pPr>
              <w:rPr>
                <w:rFonts w:cs="Arial"/>
                <w:sz w:val="16"/>
                <w:szCs w:val="16"/>
              </w:rPr>
            </w:pPr>
            <w:r w:rsidRPr="006263C3">
              <w:rPr>
                <w:rFonts w:cs="Arial"/>
                <w:sz w:val="16"/>
                <w:szCs w:val="16"/>
              </w:rPr>
              <w:t>R$ 823.451.171,62</w:t>
            </w:r>
          </w:p>
        </w:tc>
        <w:tc>
          <w:tcPr>
            <w:tcW w:w="1589" w:type="dxa"/>
            <w:shd w:val="clear" w:color="auto" w:fill="auto"/>
            <w:vAlign w:val="center"/>
          </w:tcPr>
          <w:p w14:paraId="5DF40C0F" w14:textId="77777777" w:rsidR="006263C3" w:rsidRPr="006263C3" w:rsidRDefault="006263C3" w:rsidP="006263C3">
            <w:pPr>
              <w:rPr>
                <w:rFonts w:cs="Arial"/>
                <w:sz w:val="16"/>
                <w:szCs w:val="16"/>
              </w:rPr>
            </w:pPr>
            <w:r w:rsidRPr="006263C3">
              <w:rPr>
                <w:rFonts w:cs="Arial"/>
                <w:sz w:val="16"/>
                <w:szCs w:val="16"/>
              </w:rPr>
              <w:t>R$ 574.466.774,25</w:t>
            </w:r>
          </w:p>
        </w:tc>
        <w:tc>
          <w:tcPr>
            <w:tcW w:w="1618" w:type="dxa"/>
            <w:vAlign w:val="center"/>
          </w:tcPr>
          <w:p w14:paraId="767F9248" w14:textId="77777777" w:rsidR="006263C3" w:rsidRPr="006263C3" w:rsidRDefault="006263C3" w:rsidP="006263C3">
            <w:pPr>
              <w:rPr>
                <w:rFonts w:cs="Arial"/>
                <w:sz w:val="16"/>
                <w:szCs w:val="16"/>
              </w:rPr>
            </w:pPr>
            <w:r w:rsidRPr="006263C3">
              <w:rPr>
                <w:rFonts w:cs="Arial"/>
                <w:sz w:val="16"/>
                <w:szCs w:val="16"/>
              </w:rPr>
              <w:t>54,71%</w:t>
            </w:r>
          </w:p>
        </w:tc>
      </w:tr>
      <w:tr w:rsidR="006263C3" w:rsidRPr="006263C3" w14:paraId="7D651042" w14:textId="77777777" w:rsidTr="006263C3">
        <w:trPr>
          <w:jc w:val="center"/>
        </w:trPr>
        <w:tc>
          <w:tcPr>
            <w:tcW w:w="1350" w:type="dxa"/>
            <w:shd w:val="clear" w:color="auto" w:fill="auto"/>
            <w:vAlign w:val="center"/>
          </w:tcPr>
          <w:p w14:paraId="222759BD" w14:textId="77777777" w:rsidR="006263C3" w:rsidRPr="006263C3" w:rsidRDefault="006263C3" w:rsidP="006263C3">
            <w:pPr>
              <w:jc w:val="center"/>
              <w:rPr>
                <w:rFonts w:cs="Arial"/>
                <w:sz w:val="16"/>
                <w:szCs w:val="16"/>
              </w:rPr>
            </w:pPr>
            <w:r w:rsidRPr="006263C3">
              <w:rPr>
                <w:rFonts w:cs="Arial"/>
                <w:sz w:val="16"/>
                <w:szCs w:val="16"/>
              </w:rPr>
              <w:lastRenderedPageBreak/>
              <w:t>NASP Retrofit</w:t>
            </w:r>
          </w:p>
        </w:tc>
        <w:tc>
          <w:tcPr>
            <w:tcW w:w="1115" w:type="dxa"/>
            <w:shd w:val="clear" w:color="auto" w:fill="auto"/>
            <w:vAlign w:val="center"/>
          </w:tcPr>
          <w:p w14:paraId="5AAA7463" w14:textId="77777777" w:rsidR="006263C3" w:rsidRPr="006263C3" w:rsidRDefault="006263C3" w:rsidP="006263C3">
            <w:pPr>
              <w:jc w:val="center"/>
              <w:rPr>
                <w:rFonts w:cs="Arial"/>
                <w:sz w:val="16"/>
                <w:szCs w:val="16"/>
              </w:rPr>
            </w:pPr>
            <w:r w:rsidRPr="006263C3">
              <w:rPr>
                <w:rFonts w:cs="Arial"/>
                <w:sz w:val="16"/>
                <w:szCs w:val="16"/>
              </w:rPr>
              <w:t>21/03/2017</w:t>
            </w:r>
          </w:p>
        </w:tc>
        <w:tc>
          <w:tcPr>
            <w:tcW w:w="1632" w:type="dxa"/>
            <w:shd w:val="clear" w:color="auto" w:fill="auto"/>
            <w:vAlign w:val="center"/>
          </w:tcPr>
          <w:p w14:paraId="583FD3CD" w14:textId="77777777" w:rsidR="006263C3" w:rsidRPr="006263C3" w:rsidRDefault="006263C3" w:rsidP="006263C3">
            <w:pPr>
              <w:rPr>
                <w:rFonts w:cs="Arial"/>
                <w:sz w:val="16"/>
                <w:szCs w:val="16"/>
              </w:rPr>
            </w:pPr>
            <w:r w:rsidRPr="006263C3">
              <w:rPr>
                <w:rFonts w:cs="Arial"/>
                <w:b/>
                <w:sz w:val="16"/>
                <w:szCs w:val="16"/>
                <w:u w:val="single"/>
              </w:rPr>
              <w:t>Locador:</w:t>
            </w:r>
            <w:r w:rsidRPr="006263C3">
              <w:rPr>
                <w:rFonts w:cs="Arial"/>
                <w:sz w:val="16"/>
                <w:szCs w:val="16"/>
              </w:rPr>
              <w:t xml:space="preserve"> Parque Anhanguera Fundo de Investimento Imobiliário (CNPJ nº 12.975.943/0001-72);</w:t>
            </w:r>
          </w:p>
          <w:p w14:paraId="23AD5783" w14:textId="77777777" w:rsidR="006263C3" w:rsidRPr="006263C3" w:rsidRDefault="006263C3" w:rsidP="006263C3">
            <w:pPr>
              <w:rPr>
                <w:rFonts w:cs="Arial"/>
                <w:sz w:val="16"/>
                <w:szCs w:val="16"/>
              </w:rPr>
            </w:pPr>
            <w:r w:rsidRPr="006263C3">
              <w:rPr>
                <w:rFonts w:cs="Arial"/>
                <w:b/>
                <w:sz w:val="16"/>
                <w:szCs w:val="16"/>
                <w:u w:val="single"/>
              </w:rPr>
              <w:t>Locatária:</w:t>
            </w:r>
            <w:r w:rsidRPr="006263C3">
              <w:rPr>
                <w:rFonts w:cs="Arial"/>
                <w:sz w:val="16"/>
                <w:szCs w:val="16"/>
              </w:rPr>
              <w:t xml:space="preserve"> Natura Cosméticos S.A. (CNPJ nº 71.673.990/0001-77).</w:t>
            </w:r>
          </w:p>
        </w:tc>
        <w:tc>
          <w:tcPr>
            <w:tcW w:w="1236" w:type="dxa"/>
            <w:shd w:val="clear" w:color="auto" w:fill="auto"/>
            <w:vAlign w:val="center"/>
          </w:tcPr>
          <w:p w14:paraId="4C02EF9E" w14:textId="77777777" w:rsidR="006263C3" w:rsidRPr="006263C3" w:rsidRDefault="006263C3" w:rsidP="006263C3">
            <w:pPr>
              <w:rPr>
                <w:rFonts w:cs="Arial"/>
                <w:sz w:val="16"/>
                <w:szCs w:val="16"/>
              </w:rPr>
            </w:pPr>
            <w:r w:rsidRPr="006263C3">
              <w:rPr>
                <w:rFonts w:cs="Arial"/>
                <w:sz w:val="16"/>
                <w:szCs w:val="16"/>
              </w:rPr>
              <w:t>60 meses, ou seja, de 16/02/2017 a 15/02/2027.</w:t>
            </w:r>
          </w:p>
        </w:tc>
        <w:tc>
          <w:tcPr>
            <w:tcW w:w="1351" w:type="dxa"/>
            <w:shd w:val="clear" w:color="auto" w:fill="auto"/>
            <w:vAlign w:val="center"/>
          </w:tcPr>
          <w:p w14:paraId="27AF4EA0" w14:textId="77777777" w:rsidR="006263C3" w:rsidRPr="006263C3" w:rsidRDefault="006263C3" w:rsidP="006263C3">
            <w:pPr>
              <w:rPr>
                <w:rFonts w:cs="Arial"/>
                <w:b/>
                <w:sz w:val="16"/>
                <w:szCs w:val="16"/>
              </w:rPr>
            </w:pPr>
            <w:r w:rsidRPr="006263C3">
              <w:rPr>
                <w:rFonts w:cs="Arial"/>
                <w:sz w:val="16"/>
                <w:szCs w:val="16"/>
              </w:rPr>
              <w:t>Rua Alexandre Colares, nº 1.188, bairro Vila Anastácio, cidade de São Paulo, estado de São Paulo, CEP 05106-000</w:t>
            </w:r>
          </w:p>
        </w:tc>
        <w:tc>
          <w:tcPr>
            <w:tcW w:w="1454" w:type="dxa"/>
            <w:shd w:val="clear" w:color="auto" w:fill="auto"/>
            <w:vAlign w:val="center"/>
          </w:tcPr>
          <w:p w14:paraId="0B681BE2" w14:textId="77777777" w:rsidR="006263C3" w:rsidRPr="006263C3" w:rsidRDefault="006263C3" w:rsidP="006263C3">
            <w:pPr>
              <w:rPr>
                <w:rFonts w:cs="Arial"/>
                <w:sz w:val="16"/>
                <w:szCs w:val="16"/>
              </w:rPr>
            </w:pPr>
            <w:r w:rsidRPr="006263C3">
              <w:rPr>
                <w:rFonts w:cs="Arial"/>
                <w:sz w:val="16"/>
                <w:szCs w:val="16"/>
              </w:rPr>
              <w:t>Matrículas nºs 3.619, 7.930, 133.252 e 133.300 - 16º Cartório de Registro de Imóveis de São Paulo/SP</w:t>
            </w:r>
          </w:p>
        </w:tc>
        <w:tc>
          <w:tcPr>
            <w:tcW w:w="1306" w:type="dxa"/>
            <w:vAlign w:val="center"/>
          </w:tcPr>
          <w:p w14:paraId="340252B7" w14:textId="77777777" w:rsidR="006263C3" w:rsidRPr="006263C3" w:rsidRDefault="006263C3" w:rsidP="006263C3">
            <w:pPr>
              <w:jc w:val="center"/>
              <w:rPr>
                <w:rFonts w:cs="Arial"/>
                <w:sz w:val="16"/>
                <w:szCs w:val="16"/>
              </w:rPr>
            </w:pPr>
            <w:r w:rsidRPr="006263C3">
              <w:rPr>
                <w:rFonts w:cs="Arial"/>
                <w:sz w:val="16"/>
                <w:szCs w:val="16"/>
              </w:rPr>
              <w:t>Não</w:t>
            </w:r>
          </w:p>
        </w:tc>
        <w:tc>
          <w:tcPr>
            <w:tcW w:w="1652" w:type="dxa"/>
            <w:vAlign w:val="center"/>
          </w:tcPr>
          <w:p w14:paraId="582C175D" w14:textId="77777777" w:rsidR="006263C3" w:rsidRPr="006263C3" w:rsidRDefault="006263C3" w:rsidP="006263C3">
            <w:pPr>
              <w:rPr>
                <w:rFonts w:cs="Arial"/>
                <w:sz w:val="16"/>
                <w:szCs w:val="16"/>
              </w:rPr>
            </w:pPr>
            <w:r w:rsidRPr="006263C3">
              <w:rPr>
                <w:rFonts w:cs="Arial"/>
                <w:sz w:val="16"/>
                <w:szCs w:val="16"/>
              </w:rPr>
              <w:t>R$ 35.230.203,41</w:t>
            </w:r>
          </w:p>
        </w:tc>
        <w:tc>
          <w:tcPr>
            <w:tcW w:w="1589" w:type="dxa"/>
            <w:shd w:val="clear" w:color="auto" w:fill="auto"/>
            <w:vAlign w:val="center"/>
          </w:tcPr>
          <w:p w14:paraId="2E891F4E" w14:textId="77777777" w:rsidR="006263C3" w:rsidRPr="006263C3" w:rsidRDefault="006263C3" w:rsidP="006263C3">
            <w:pPr>
              <w:rPr>
                <w:rFonts w:cs="Arial"/>
                <w:sz w:val="16"/>
                <w:szCs w:val="16"/>
              </w:rPr>
            </w:pPr>
            <w:r w:rsidRPr="006263C3">
              <w:rPr>
                <w:rFonts w:cs="Arial"/>
                <w:sz w:val="16"/>
                <w:szCs w:val="16"/>
              </w:rPr>
              <w:t>R$ 18.847.104,53</w:t>
            </w:r>
          </w:p>
        </w:tc>
        <w:tc>
          <w:tcPr>
            <w:tcW w:w="1618" w:type="dxa"/>
            <w:vAlign w:val="center"/>
          </w:tcPr>
          <w:p w14:paraId="5D82C8FA" w14:textId="77777777" w:rsidR="006263C3" w:rsidRPr="006263C3" w:rsidRDefault="006263C3" w:rsidP="006263C3">
            <w:pPr>
              <w:rPr>
                <w:rFonts w:cs="Arial"/>
                <w:sz w:val="16"/>
                <w:szCs w:val="16"/>
              </w:rPr>
            </w:pPr>
            <w:r w:rsidRPr="006263C3">
              <w:rPr>
                <w:rFonts w:cs="Arial"/>
                <w:sz w:val="16"/>
                <w:szCs w:val="16"/>
              </w:rPr>
              <w:t>1,79%</w:t>
            </w:r>
          </w:p>
        </w:tc>
      </w:tr>
      <w:tr w:rsidR="006263C3" w:rsidRPr="006263C3" w14:paraId="6F466419" w14:textId="77777777" w:rsidTr="006263C3">
        <w:trPr>
          <w:jc w:val="center"/>
        </w:trPr>
        <w:tc>
          <w:tcPr>
            <w:tcW w:w="1350" w:type="dxa"/>
            <w:shd w:val="clear" w:color="auto" w:fill="auto"/>
            <w:vAlign w:val="center"/>
          </w:tcPr>
          <w:p w14:paraId="292DB455" w14:textId="77777777" w:rsidR="006263C3" w:rsidRPr="006263C3" w:rsidRDefault="006263C3" w:rsidP="006263C3">
            <w:pPr>
              <w:jc w:val="center"/>
              <w:rPr>
                <w:rFonts w:cs="Arial"/>
                <w:sz w:val="16"/>
                <w:szCs w:val="16"/>
              </w:rPr>
            </w:pPr>
            <w:r w:rsidRPr="006263C3">
              <w:rPr>
                <w:rFonts w:cs="Arial"/>
                <w:sz w:val="16"/>
                <w:szCs w:val="16"/>
              </w:rPr>
              <w:t>Murici</w:t>
            </w:r>
          </w:p>
        </w:tc>
        <w:tc>
          <w:tcPr>
            <w:tcW w:w="1115" w:type="dxa"/>
            <w:shd w:val="clear" w:color="auto" w:fill="auto"/>
            <w:vAlign w:val="center"/>
          </w:tcPr>
          <w:p w14:paraId="596BDA33" w14:textId="77777777" w:rsidR="006263C3" w:rsidRPr="006263C3" w:rsidRDefault="006263C3" w:rsidP="006263C3">
            <w:pPr>
              <w:rPr>
                <w:rFonts w:cs="Arial"/>
                <w:sz w:val="16"/>
                <w:szCs w:val="16"/>
              </w:rPr>
            </w:pPr>
            <w:r w:rsidRPr="006263C3">
              <w:rPr>
                <w:rFonts w:cs="Arial"/>
                <w:sz w:val="16"/>
                <w:szCs w:val="16"/>
              </w:rPr>
              <w:t>08/01/2021</w:t>
            </w:r>
          </w:p>
        </w:tc>
        <w:tc>
          <w:tcPr>
            <w:tcW w:w="1632" w:type="dxa"/>
            <w:shd w:val="clear" w:color="auto" w:fill="auto"/>
            <w:vAlign w:val="center"/>
          </w:tcPr>
          <w:p w14:paraId="199EAEA5" w14:textId="77777777" w:rsidR="006263C3" w:rsidRPr="006263C3" w:rsidRDefault="006263C3" w:rsidP="006263C3">
            <w:pPr>
              <w:rPr>
                <w:rFonts w:cs="Arial"/>
                <w:sz w:val="16"/>
                <w:szCs w:val="16"/>
              </w:rPr>
            </w:pPr>
            <w:r w:rsidRPr="006263C3">
              <w:rPr>
                <w:rFonts w:cs="Arial"/>
                <w:b/>
                <w:sz w:val="16"/>
                <w:szCs w:val="16"/>
                <w:u w:val="single"/>
              </w:rPr>
              <w:t>Locador:</w:t>
            </w:r>
            <w:r w:rsidRPr="006263C3">
              <w:rPr>
                <w:rFonts w:cs="Arial"/>
                <w:sz w:val="16"/>
                <w:szCs w:val="16"/>
              </w:rPr>
              <w:t xml:space="preserve"> Bresco IX Empreendimentos Imobiliários Ltda. (CNPJ nº 24.787.836/0001-46);</w:t>
            </w:r>
          </w:p>
          <w:p w14:paraId="779EBACB" w14:textId="77777777" w:rsidR="006263C3" w:rsidRPr="006263C3" w:rsidRDefault="006263C3" w:rsidP="006263C3">
            <w:pPr>
              <w:rPr>
                <w:rFonts w:cs="Arial"/>
                <w:sz w:val="16"/>
                <w:szCs w:val="16"/>
              </w:rPr>
            </w:pPr>
            <w:r w:rsidRPr="006263C3">
              <w:rPr>
                <w:rFonts w:cs="Arial"/>
                <w:b/>
                <w:sz w:val="16"/>
                <w:szCs w:val="16"/>
                <w:u w:val="single"/>
              </w:rPr>
              <w:t>Locatária:</w:t>
            </w:r>
            <w:r w:rsidRPr="006263C3">
              <w:rPr>
                <w:rFonts w:cs="Arial"/>
                <w:sz w:val="16"/>
                <w:szCs w:val="16"/>
              </w:rPr>
              <w:t xml:space="preserve"> Natura Cosméticos S.A. (CNPJ nº 71.673.990/0001-77).</w:t>
            </w:r>
          </w:p>
        </w:tc>
        <w:tc>
          <w:tcPr>
            <w:tcW w:w="1236" w:type="dxa"/>
            <w:shd w:val="clear" w:color="auto" w:fill="auto"/>
            <w:vAlign w:val="center"/>
          </w:tcPr>
          <w:p w14:paraId="1F70E932" w14:textId="77777777" w:rsidR="006263C3" w:rsidRPr="006263C3" w:rsidRDefault="006263C3" w:rsidP="006263C3">
            <w:pPr>
              <w:ind w:left="-1"/>
              <w:rPr>
                <w:rFonts w:cs="Arial"/>
                <w:sz w:val="16"/>
                <w:szCs w:val="16"/>
              </w:rPr>
            </w:pPr>
            <w:r w:rsidRPr="006263C3">
              <w:rPr>
                <w:rFonts w:cs="Arial"/>
                <w:sz w:val="16"/>
                <w:szCs w:val="16"/>
              </w:rPr>
              <w:t>180 meses. ou seja, de 08/01/2021 a 07/01/2036.</w:t>
            </w:r>
          </w:p>
        </w:tc>
        <w:tc>
          <w:tcPr>
            <w:tcW w:w="1351" w:type="dxa"/>
            <w:shd w:val="clear" w:color="auto" w:fill="auto"/>
            <w:vAlign w:val="center"/>
          </w:tcPr>
          <w:p w14:paraId="49AEE8EC" w14:textId="77777777" w:rsidR="006263C3" w:rsidRPr="006263C3" w:rsidRDefault="006263C3" w:rsidP="006263C3">
            <w:pPr>
              <w:rPr>
                <w:rFonts w:cs="Arial"/>
                <w:sz w:val="16"/>
                <w:szCs w:val="16"/>
              </w:rPr>
            </w:pPr>
            <w:r w:rsidRPr="006263C3">
              <w:rPr>
                <w:rFonts w:cs="Arial"/>
                <w:sz w:val="16"/>
                <w:szCs w:val="16"/>
              </w:rPr>
              <w:t>BR 104, Km 54, bairro Cidade Alta, cidade de Murici, estado de Alagoas, CEP 57820-000</w:t>
            </w:r>
          </w:p>
        </w:tc>
        <w:tc>
          <w:tcPr>
            <w:tcW w:w="1454" w:type="dxa"/>
            <w:shd w:val="clear" w:color="auto" w:fill="auto"/>
            <w:vAlign w:val="center"/>
          </w:tcPr>
          <w:p w14:paraId="562A83B2" w14:textId="77777777" w:rsidR="006263C3" w:rsidRPr="006263C3" w:rsidRDefault="006263C3" w:rsidP="006263C3">
            <w:pPr>
              <w:rPr>
                <w:rFonts w:cs="Arial"/>
                <w:sz w:val="16"/>
                <w:szCs w:val="16"/>
              </w:rPr>
            </w:pPr>
            <w:r w:rsidRPr="006263C3">
              <w:rPr>
                <w:rFonts w:cs="Arial"/>
                <w:sz w:val="16"/>
                <w:szCs w:val="16"/>
              </w:rPr>
              <w:t>Matrículas nºs 3.734 e 3.767 - 1º Ofício de Registro Geral de Imóveis de Murici/AL</w:t>
            </w:r>
          </w:p>
        </w:tc>
        <w:tc>
          <w:tcPr>
            <w:tcW w:w="1306" w:type="dxa"/>
            <w:vAlign w:val="center"/>
          </w:tcPr>
          <w:p w14:paraId="380B14F6" w14:textId="77777777" w:rsidR="006263C3" w:rsidRPr="006263C3" w:rsidRDefault="006263C3" w:rsidP="006263C3">
            <w:pPr>
              <w:jc w:val="center"/>
              <w:rPr>
                <w:rFonts w:cs="Arial"/>
              </w:rPr>
            </w:pPr>
            <w:r w:rsidRPr="006263C3">
              <w:rPr>
                <w:rFonts w:cs="Arial"/>
                <w:sz w:val="16"/>
                <w:szCs w:val="16"/>
              </w:rPr>
              <w:t>Não</w:t>
            </w:r>
          </w:p>
        </w:tc>
        <w:tc>
          <w:tcPr>
            <w:tcW w:w="1652" w:type="dxa"/>
            <w:vAlign w:val="center"/>
          </w:tcPr>
          <w:p w14:paraId="1C2FFE48" w14:textId="77777777" w:rsidR="006263C3" w:rsidRPr="006263C3" w:rsidRDefault="006263C3" w:rsidP="006263C3">
            <w:pPr>
              <w:rPr>
                <w:rFonts w:cs="Arial"/>
                <w:sz w:val="16"/>
                <w:szCs w:val="16"/>
                <w:highlight w:val="yellow"/>
              </w:rPr>
            </w:pPr>
            <w:r w:rsidRPr="006263C3">
              <w:rPr>
                <w:rFonts w:cs="Arial"/>
                <w:sz w:val="16"/>
                <w:szCs w:val="16"/>
              </w:rPr>
              <w:t>R$ 110.585.773,92</w:t>
            </w:r>
          </w:p>
        </w:tc>
        <w:tc>
          <w:tcPr>
            <w:tcW w:w="1589" w:type="dxa"/>
            <w:shd w:val="clear" w:color="auto" w:fill="auto"/>
            <w:vAlign w:val="center"/>
          </w:tcPr>
          <w:p w14:paraId="783ACC9F" w14:textId="77777777" w:rsidR="006263C3" w:rsidRPr="006263C3" w:rsidRDefault="006263C3" w:rsidP="006263C3">
            <w:pPr>
              <w:rPr>
                <w:rFonts w:cs="Arial"/>
                <w:sz w:val="16"/>
                <w:szCs w:val="16"/>
                <w:highlight w:val="yellow"/>
              </w:rPr>
            </w:pPr>
            <w:r w:rsidRPr="006263C3">
              <w:rPr>
                <w:rFonts w:cs="Arial"/>
                <w:sz w:val="16"/>
                <w:szCs w:val="16"/>
              </w:rPr>
              <w:t>R$ 95.639.438,96</w:t>
            </w:r>
          </w:p>
        </w:tc>
        <w:tc>
          <w:tcPr>
            <w:tcW w:w="1618" w:type="dxa"/>
            <w:vAlign w:val="center"/>
          </w:tcPr>
          <w:p w14:paraId="02C8E002" w14:textId="77777777" w:rsidR="006263C3" w:rsidRPr="006263C3" w:rsidRDefault="006263C3" w:rsidP="006263C3">
            <w:pPr>
              <w:rPr>
                <w:rFonts w:cs="Arial"/>
                <w:sz w:val="16"/>
                <w:szCs w:val="16"/>
                <w:highlight w:val="yellow"/>
              </w:rPr>
            </w:pPr>
            <w:r w:rsidRPr="006263C3">
              <w:rPr>
                <w:rFonts w:cs="Arial"/>
                <w:sz w:val="16"/>
                <w:szCs w:val="16"/>
              </w:rPr>
              <w:t>9,11%</w:t>
            </w:r>
          </w:p>
        </w:tc>
      </w:tr>
      <w:tr w:rsidR="006263C3" w:rsidRPr="006263C3" w14:paraId="48D48DDA" w14:textId="77777777" w:rsidTr="006263C3">
        <w:trPr>
          <w:jc w:val="center"/>
        </w:trPr>
        <w:tc>
          <w:tcPr>
            <w:tcW w:w="1350" w:type="dxa"/>
            <w:shd w:val="clear" w:color="auto" w:fill="auto"/>
            <w:vAlign w:val="center"/>
          </w:tcPr>
          <w:p w14:paraId="7A7AF5D6" w14:textId="77777777" w:rsidR="006263C3" w:rsidRPr="006263C3" w:rsidRDefault="006263C3" w:rsidP="006263C3">
            <w:pPr>
              <w:jc w:val="center"/>
              <w:rPr>
                <w:rFonts w:cs="Arial"/>
                <w:sz w:val="16"/>
                <w:szCs w:val="16"/>
              </w:rPr>
            </w:pPr>
            <w:r w:rsidRPr="006263C3">
              <w:rPr>
                <w:rFonts w:cs="Arial"/>
                <w:sz w:val="16"/>
                <w:szCs w:val="16"/>
              </w:rPr>
              <w:t>Itupeva</w:t>
            </w:r>
          </w:p>
        </w:tc>
        <w:tc>
          <w:tcPr>
            <w:tcW w:w="1115" w:type="dxa"/>
            <w:shd w:val="clear" w:color="auto" w:fill="auto"/>
            <w:vAlign w:val="center"/>
          </w:tcPr>
          <w:p w14:paraId="5A361318" w14:textId="77777777" w:rsidR="006263C3" w:rsidRPr="006263C3" w:rsidRDefault="006263C3" w:rsidP="006263C3">
            <w:pPr>
              <w:rPr>
                <w:rFonts w:cs="Arial"/>
                <w:sz w:val="16"/>
                <w:szCs w:val="16"/>
              </w:rPr>
            </w:pPr>
            <w:r w:rsidRPr="006263C3">
              <w:rPr>
                <w:rFonts w:cs="Arial"/>
                <w:sz w:val="16"/>
                <w:szCs w:val="16"/>
              </w:rPr>
              <w:t>05/06/2012</w:t>
            </w:r>
          </w:p>
        </w:tc>
        <w:tc>
          <w:tcPr>
            <w:tcW w:w="1632" w:type="dxa"/>
            <w:shd w:val="clear" w:color="auto" w:fill="auto"/>
            <w:vAlign w:val="center"/>
          </w:tcPr>
          <w:p w14:paraId="67875F66" w14:textId="77777777" w:rsidR="006263C3" w:rsidRPr="006263C3" w:rsidRDefault="006263C3" w:rsidP="006263C3">
            <w:pPr>
              <w:rPr>
                <w:rFonts w:cs="Arial"/>
                <w:sz w:val="16"/>
                <w:szCs w:val="16"/>
              </w:rPr>
            </w:pPr>
            <w:r w:rsidRPr="006263C3">
              <w:rPr>
                <w:rFonts w:cs="Arial"/>
                <w:b/>
                <w:sz w:val="16"/>
                <w:szCs w:val="16"/>
                <w:u w:val="single"/>
              </w:rPr>
              <w:t>Locador:</w:t>
            </w:r>
            <w:r w:rsidRPr="006263C3">
              <w:rPr>
                <w:rFonts w:cs="Arial"/>
                <w:sz w:val="16"/>
                <w:szCs w:val="16"/>
              </w:rPr>
              <w:t xml:space="preserve"> Bresco Logística Fundo de Investimento Imobiliário (CNPJ nº 20.748.515/0001-81);</w:t>
            </w:r>
          </w:p>
          <w:p w14:paraId="4F63CA88" w14:textId="77777777" w:rsidR="006263C3" w:rsidRPr="006263C3" w:rsidRDefault="006263C3" w:rsidP="006263C3">
            <w:pPr>
              <w:rPr>
                <w:rFonts w:cs="Arial"/>
                <w:sz w:val="16"/>
                <w:szCs w:val="16"/>
              </w:rPr>
            </w:pPr>
            <w:r w:rsidRPr="006263C3">
              <w:rPr>
                <w:rFonts w:cs="Arial"/>
                <w:b/>
                <w:sz w:val="16"/>
                <w:szCs w:val="16"/>
                <w:u w:val="single"/>
              </w:rPr>
              <w:t>Locatária:</w:t>
            </w:r>
            <w:r w:rsidRPr="006263C3">
              <w:rPr>
                <w:rFonts w:cs="Arial"/>
                <w:sz w:val="16"/>
                <w:szCs w:val="16"/>
              </w:rPr>
              <w:t xml:space="preserve"> Natura Cosméticos S.A. (CNPJ nº 71.673.990/0001-77).</w:t>
            </w:r>
          </w:p>
        </w:tc>
        <w:tc>
          <w:tcPr>
            <w:tcW w:w="1236" w:type="dxa"/>
            <w:shd w:val="clear" w:color="auto" w:fill="auto"/>
            <w:vAlign w:val="center"/>
          </w:tcPr>
          <w:p w14:paraId="425DB4A0" w14:textId="77777777" w:rsidR="006263C3" w:rsidRPr="006263C3" w:rsidRDefault="006263C3" w:rsidP="006263C3">
            <w:pPr>
              <w:rPr>
                <w:rFonts w:cs="Arial"/>
                <w:sz w:val="16"/>
                <w:szCs w:val="16"/>
              </w:rPr>
            </w:pPr>
            <w:r w:rsidRPr="006263C3">
              <w:rPr>
                <w:rFonts w:cs="Arial"/>
                <w:sz w:val="16"/>
                <w:szCs w:val="16"/>
              </w:rPr>
              <w:t>180 meses, ou seja, de 19/11/2013 a 18/11/2028.</w:t>
            </w:r>
          </w:p>
        </w:tc>
        <w:tc>
          <w:tcPr>
            <w:tcW w:w="1351" w:type="dxa"/>
            <w:shd w:val="clear" w:color="auto" w:fill="auto"/>
            <w:vAlign w:val="center"/>
          </w:tcPr>
          <w:p w14:paraId="1FE72336" w14:textId="77777777" w:rsidR="006263C3" w:rsidRPr="006263C3" w:rsidRDefault="006263C3" w:rsidP="006263C3">
            <w:pPr>
              <w:rPr>
                <w:rFonts w:cs="Arial"/>
                <w:sz w:val="16"/>
                <w:szCs w:val="16"/>
              </w:rPr>
            </w:pPr>
            <w:r w:rsidRPr="006263C3">
              <w:rPr>
                <w:rFonts w:cs="Arial"/>
                <w:sz w:val="16"/>
                <w:szCs w:val="16"/>
              </w:rPr>
              <w:t>Rodovia Dom Gabriel P. Bueno Couto, nº 1.936, bairro Nova Era, cidade de Itupeva, estado de São Paulo, CEP 13295-000</w:t>
            </w:r>
          </w:p>
        </w:tc>
        <w:tc>
          <w:tcPr>
            <w:tcW w:w="1454" w:type="dxa"/>
            <w:shd w:val="clear" w:color="auto" w:fill="auto"/>
            <w:vAlign w:val="center"/>
          </w:tcPr>
          <w:p w14:paraId="013E943B" w14:textId="77777777" w:rsidR="006263C3" w:rsidRPr="006263C3" w:rsidRDefault="006263C3" w:rsidP="006263C3">
            <w:pPr>
              <w:rPr>
                <w:rFonts w:cs="Arial"/>
                <w:sz w:val="16"/>
                <w:szCs w:val="16"/>
              </w:rPr>
            </w:pPr>
            <w:r w:rsidRPr="006263C3">
              <w:rPr>
                <w:rFonts w:cs="Arial"/>
                <w:sz w:val="16"/>
                <w:szCs w:val="16"/>
              </w:rPr>
              <w:t>Matrícula nº 102.770 - 1º Ofício de Registro Imobiliário de Jundiaí/SP</w:t>
            </w:r>
          </w:p>
        </w:tc>
        <w:tc>
          <w:tcPr>
            <w:tcW w:w="1306" w:type="dxa"/>
            <w:vAlign w:val="center"/>
          </w:tcPr>
          <w:p w14:paraId="58C94518" w14:textId="77777777" w:rsidR="006263C3" w:rsidRPr="006263C3" w:rsidRDefault="006263C3" w:rsidP="006263C3">
            <w:pPr>
              <w:jc w:val="center"/>
              <w:rPr>
                <w:rFonts w:cs="Arial"/>
              </w:rPr>
            </w:pPr>
            <w:r w:rsidRPr="006263C3">
              <w:rPr>
                <w:rFonts w:cs="Arial"/>
                <w:sz w:val="16"/>
                <w:szCs w:val="16"/>
              </w:rPr>
              <w:t>Não</w:t>
            </w:r>
          </w:p>
        </w:tc>
        <w:tc>
          <w:tcPr>
            <w:tcW w:w="1652" w:type="dxa"/>
            <w:vAlign w:val="center"/>
          </w:tcPr>
          <w:p w14:paraId="3C6C8343" w14:textId="77777777" w:rsidR="006263C3" w:rsidRPr="006263C3" w:rsidRDefault="006263C3" w:rsidP="006263C3">
            <w:pPr>
              <w:rPr>
                <w:rFonts w:cs="Arial"/>
                <w:sz w:val="16"/>
                <w:szCs w:val="16"/>
              </w:rPr>
            </w:pPr>
            <w:r w:rsidRPr="006263C3">
              <w:rPr>
                <w:rFonts w:cs="Arial"/>
                <w:sz w:val="16"/>
                <w:szCs w:val="16"/>
              </w:rPr>
              <w:t>R$ 196.704.406,53</w:t>
            </w:r>
          </w:p>
        </w:tc>
        <w:tc>
          <w:tcPr>
            <w:tcW w:w="1589" w:type="dxa"/>
            <w:shd w:val="clear" w:color="auto" w:fill="auto"/>
            <w:vAlign w:val="center"/>
          </w:tcPr>
          <w:p w14:paraId="29F4629B" w14:textId="77777777" w:rsidR="006263C3" w:rsidRPr="006263C3" w:rsidRDefault="006263C3" w:rsidP="006263C3">
            <w:pPr>
              <w:jc w:val="left"/>
              <w:rPr>
                <w:rFonts w:cs="Arial"/>
              </w:rPr>
            </w:pPr>
            <w:r w:rsidRPr="006263C3">
              <w:rPr>
                <w:rFonts w:cs="Arial"/>
                <w:sz w:val="16"/>
                <w:szCs w:val="16"/>
              </w:rPr>
              <w:t>R$ 126.134.266,47</w:t>
            </w:r>
          </w:p>
        </w:tc>
        <w:tc>
          <w:tcPr>
            <w:tcW w:w="1618" w:type="dxa"/>
            <w:vAlign w:val="center"/>
          </w:tcPr>
          <w:p w14:paraId="1F778FCE" w14:textId="77777777" w:rsidR="006263C3" w:rsidRPr="006263C3" w:rsidRDefault="006263C3" w:rsidP="006263C3">
            <w:pPr>
              <w:jc w:val="left"/>
              <w:rPr>
                <w:rFonts w:cs="Arial"/>
              </w:rPr>
            </w:pPr>
            <w:r w:rsidRPr="006263C3">
              <w:rPr>
                <w:rFonts w:cs="Arial"/>
                <w:sz w:val="16"/>
                <w:szCs w:val="16"/>
              </w:rPr>
              <w:t>12,01%</w:t>
            </w:r>
          </w:p>
        </w:tc>
      </w:tr>
    </w:tbl>
    <w:p w14:paraId="1D52D0FE" w14:textId="77777777" w:rsidR="006263C3" w:rsidRPr="006263C3" w:rsidRDefault="006263C3" w:rsidP="006263C3">
      <w:pPr>
        <w:rPr>
          <w:rFonts w:cs="Arial"/>
          <w:b/>
          <w:szCs w:val="20"/>
        </w:rPr>
      </w:pPr>
    </w:p>
    <w:p w14:paraId="0D28703A" w14:textId="77777777" w:rsidR="006263C3" w:rsidRPr="006263C3" w:rsidRDefault="006263C3" w:rsidP="006263C3">
      <w:pPr>
        <w:jc w:val="center"/>
        <w:rPr>
          <w:rFonts w:cs="Arial"/>
          <w:b/>
          <w:sz w:val="18"/>
          <w:szCs w:val="18"/>
        </w:rPr>
      </w:pPr>
    </w:p>
    <w:p w14:paraId="63660D47" w14:textId="77777777" w:rsidR="006263C3" w:rsidRPr="006263C3" w:rsidRDefault="006263C3" w:rsidP="006263C3">
      <w:pPr>
        <w:rPr>
          <w:rFonts w:cs="Arial"/>
          <w:sz w:val="18"/>
          <w:szCs w:val="18"/>
        </w:rPr>
      </w:pPr>
      <w:r w:rsidRPr="006263C3">
        <w:rPr>
          <w:rFonts w:cs="Arial"/>
          <w:sz w:val="18"/>
          <w:szCs w:val="18"/>
        </w:rPr>
        <w:t>(*) Valores sujeitos à variação de acordo com a atualização monetária prevista nos contratos lastro.</w:t>
      </w:r>
    </w:p>
    <w:p w14:paraId="5D183D13" w14:textId="77777777" w:rsidR="006263C3" w:rsidRPr="006263C3" w:rsidRDefault="006263C3" w:rsidP="006263C3">
      <w:pPr>
        <w:rPr>
          <w:rFonts w:cs="Arial"/>
          <w:b/>
          <w:sz w:val="18"/>
          <w:szCs w:val="18"/>
        </w:rPr>
      </w:pPr>
      <w:r w:rsidRPr="006263C3">
        <w:rPr>
          <w:rFonts w:cs="Arial"/>
          <w:sz w:val="18"/>
          <w:szCs w:val="18"/>
        </w:rPr>
        <w:t>(**) Os percentuais acima indicados dos Imóveis Destinação foram calculados com base no valor total das Debêntures na Data de Emissão, qual seja, R$ 1.050.000.000,00 (um bilhão e cinquenta milhões de reais).</w:t>
      </w:r>
    </w:p>
    <w:p w14:paraId="05EBEB68" w14:textId="77777777" w:rsidR="006263C3" w:rsidRPr="006263C3" w:rsidRDefault="006263C3" w:rsidP="006263C3">
      <w:pPr>
        <w:spacing w:after="160" w:line="259" w:lineRule="auto"/>
        <w:jc w:val="left"/>
        <w:rPr>
          <w:rFonts w:cs="Arial"/>
          <w:b/>
          <w:szCs w:val="20"/>
        </w:rPr>
      </w:pPr>
      <w:r w:rsidRPr="006263C3">
        <w:rPr>
          <w:rFonts w:cs="Arial"/>
          <w:b/>
          <w:sz w:val="18"/>
          <w:szCs w:val="18"/>
        </w:rPr>
        <w:br w:type="page"/>
      </w:r>
    </w:p>
    <w:p w14:paraId="46B29EAB" w14:textId="77777777" w:rsidR="006263C3" w:rsidRPr="006263C3" w:rsidRDefault="006263C3" w:rsidP="006263C3">
      <w:pPr>
        <w:pStyle w:val="ExhibitApps"/>
        <w:widowControl w:val="0"/>
        <w:spacing w:after="240" w:line="300" w:lineRule="exact"/>
        <w:rPr>
          <w:sz w:val="20"/>
          <w:szCs w:val="20"/>
        </w:rPr>
      </w:pPr>
      <w:r w:rsidRPr="006263C3">
        <w:rPr>
          <w:sz w:val="20"/>
          <w:szCs w:val="20"/>
        </w:rPr>
        <w:lastRenderedPageBreak/>
        <w:t>Tabela 4: Contratos de Locação com Partes Relacionadas</w:t>
      </w:r>
    </w:p>
    <w:tbl>
      <w:tblPr>
        <w:tblStyle w:val="TableGrid"/>
        <w:tblW w:w="14087" w:type="dxa"/>
        <w:jc w:val="center"/>
        <w:tblLook w:val="04A0" w:firstRow="1" w:lastRow="0" w:firstColumn="1" w:lastColumn="0" w:noHBand="0" w:noVBand="1"/>
      </w:tblPr>
      <w:tblGrid>
        <w:gridCol w:w="1226"/>
        <w:gridCol w:w="1117"/>
        <w:gridCol w:w="1899"/>
        <w:gridCol w:w="1245"/>
        <w:gridCol w:w="1367"/>
        <w:gridCol w:w="1353"/>
        <w:gridCol w:w="1297"/>
        <w:gridCol w:w="1601"/>
        <w:gridCol w:w="1487"/>
        <w:gridCol w:w="93"/>
        <w:gridCol w:w="1309"/>
        <w:gridCol w:w="93"/>
      </w:tblGrid>
      <w:tr w:rsidR="006263C3" w:rsidRPr="006263C3" w14:paraId="32BA910B" w14:textId="77777777" w:rsidTr="006263C3">
        <w:trPr>
          <w:gridAfter w:val="1"/>
          <w:wAfter w:w="93" w:type="dxa"/>
          <w:jc w:val="center"/>
        </w:trPr>
        <w:tc>
          <w:tcPr>
            <w:tcW w:w="1226" w:type="dxa"/>
            <w:shd w:val="clear" w:color="auto" w:fill="A6A6A6" w:themeFill="background1" w:themeFillShade="A6"/>
            <w:vAlign w:val="center"/>
          </w:tcPr>
          <w:p w14:paraId="4D7DCE34" w14:textId="77777777" w:rsidR="006263C3" w:rsidRPr="006263C3" w:rsidRDefault="006263C3" w:rsidP="006263C3">
            <w:pPr>
              <w:jc w:val="center"/>
              <w:rPr>
                <w:rFonts w:cs="Arial"/>
                <w:b/>
                <w:sz w:val="16"/>
                <w:szCs w:val="16"/>
              </w:rPr>
            </w:pPr>
            <w:r w:rsidRPr="006263C3">
              <w:rPr>
                <w:rFonts w:cs="Arial"/>
                <w:b/>
                <w:sz w:val="16"/>
                <w:szCs w:val="16"/>
              </w:rPr>
              <w:t>Imóvel Lastro</w:t>
            </w:r>
          </w:p>
        </w:tc>
        <w:tc>
          <w:tcPr>
            <w:tcW w:w="1117" w:type="dxa"/>
            <w:shd w:val="clear" w:color="auto" w:fill="A6A6A6" w:themeFill="background1" w:themeFillShade="A6"/>
            <w:vAlign w:val="center"/>
          </w:tcPr>
          <w:p w14:paraId="6E5C70B0" w14:textId="77777777" w:rsidR="006263C3" w:rsidRPr="006263C3" w:rsidRDefault="006263C3" w:rsidP="006263C3">
            <w:pPr>
              <w:jc w:val="center"/>
              <w:rPr>
                <w:rFonts w:cs="Arial"/>
                <w:b/>
                <w:sz w:val="16"/>
                <w:szCs w:val="16"/>
              </w:rPr>
            </w:pPr>
            <w:r w:rsidRPr="006263C3">
              <w:rPr>
                <w:rFonts w:cs="Arial"/>
                <w:b/>
                <w:sz w:val="16"/>
                <w:szCs w:val="16"/>
              </w:rPr>
              <w:t>Data de Celebração do Contrato</w:t>
            </w:r>
          </w:p>
        </w:tc>
        <w:tc>
          <w:tcPr>
            <w:tcW w:w="1899" w:type="dxa"/>
            <w:shd w:val="clear" w:color="auto" w:fill="A6A6A6" w:themeFill="background1" w:themeFillShade="A6"/>
            <w:vAlign w:val="center"/>
          </w:tcPr>
          <w:p w14:paraId="6B5BFAEF" w14:textId="77777777" w:rsidR="006263C3" w:rsidRPr="006263C3" w:rsidRDefault="006263C3" w:rsidP="006263C3">
            <w:pPr>
              <w:jc w:val="center"/>
              <w:rPr>
                <w:rFonts w:cs="Arial"/>
                <w:b/>
                <w:sz w:val="16"/>
                <w:szCs w:val="16"/>
              </w:rPr>
            </w:pPr>
            <w:r w:rsidRPr="006263C3">
              <w:rPr>
                <w:rFonts w:cs="Arial"/>
                <w:b/>
                <w:sz w:val="16"/>
                <w:szCs w:val="16"/>
              </w:rPr>
              <w:t>Partes</w:t>
            </w:r>
          </w:p>
        </w:tc>
        <w:tc>
          <w:tcPr>
            <w:tcW w:w="1245" w:type="dxa"/>
            <w:shd w:val="clear" w:color="auto" w:fill="A6A6A6" w:themeFill="background1" w:themeFillShade="A6"/>
            <w:vAlign w:val="center"/>
          </w:tcPr>
          <w:p w14:paraId="42B68B59" w14:textId="77777777" w:rsidR="006263C3" w:rsidRPr="006263C3" w:rsidRDefault="006263C3" w:rsidP="006263C3">
            <w:pPr>
              <w:jc w:val="center"/>
              <w:rPr>
                <w:rFonts w:cs="Arial"/>
                <w:b/>
                <w:sz w:val="16"/>
                <w:szCs w:val="16"/>
              </w:rPr>
            </w:pPr>
            <w:r w:rsidRPr="006263C3">
              <w:rPr>
                <w:rFonts w:cs="Arial"/>
                <w:b/>
                <w:sz w:val="16"/>
                <w:szCs w:val="16"/>
              </w:rPr>
              <w:t>Prazo da Locação</w:t>
            </w:r>
          </w:p>
        </w:tc>
        <w:tc>
          <w:tcPr>
            <w:tcW w:w="1367" w:type="dxa"/>
            <w:shd w:val="clear" w:color="auto" w:fill="A6A6A6" w:themeFill="background1" w:themeFillShade="A6"/>
            <w:vAlign w:val="center"/>
          </w:tcPr>
          <w:p w14:paraId="700CBE27" w14:textId="77777777" w:rsidR="006263C3" w:rsidRPr="006263C3" w:rsidRDefault="006263C3" w:rsidP="006263C3">
            <w:pPr>
              <w:jc w:val="center"/>
              <w:rPr>
                <w:rFonts w:cs="Arial"/>
                <w:b/>
                <w:sz w:val="16"/>
                <w:szCs w:val="16"/>
              </w:rPr>
            </w:pPr>
            <w:r w:rsidRPr="006263C3">
              <w:rPr>
                <w:rFonts w:cs="Arial"/>
                <w:b/>
                <w:sz w:val="16"/>
                <w:szCs w:val="16"/>
              </w:rPr>
              <w:t>Endereço</w:t>
            </w:r>
          </w:p>
        </w:tc>
        <w:tc>
          <w:tcPr>
            <w:tcW w:w="1353" w:type="dxa"/>
            <w:shd w:val="clear" w:color="auto" w:fill="A6A6A6" w:themeFill="background1" w:themeFillShade="A6"/>
            <w:vAlign w:val="center"/>
          </w:tcPr>
          <w:p w14:paraId="33E7E2CB" w14:textId="77777777" w:rsidR="006263C3" w:rsidRPr="006263C3" w:rsidRDefault="006263C3" w:rsidP="006263C3">
            <w:pPr>
              <w:jc w:val="center"/>
              <w:rPr>
                <w:rFonts w:cs="Arial"/>
                <w:b/>
                <w:sz w:val="16"/>
                <w:szCs w:val="16"/>
              </w:rPr>
            </w:pPr>
            <w:r w:rsidRPr="006263C3">
              <w:rPr>
                <w:rFonts w:cs="Arial"/>
                <w:b/>
                <w:sz w:val="16"/>
                <w:szCs w:val="16"/>
              </w:rPr>
              <w:t>Matrículas e RGI</w:t>
            </w:r>
          </w:p>
        </w:tc>
        <w:tc>
          <w:tcPr>
            <w:tcW w:w="1297" w:type="dxa"/>
            <w:shd w:val="clear" w:color="auto" w:fill="A6A6A6" w:themeFill="background1" w:themeFillShade="A6"/>
            <w:vAlign w:val="center"/>
          </w:tcPr>
          <w:p w14:paraId="61F44CB4" w14:textId="77777777" w:rsidR="006263C3" w:rsidRPr="006263C3" w:rsidRDefault="006263C3" w:rsidP="006263C3">
            <w:pPr>
              <w:jc w:val="center"/>
              <w:rPr>
                <w:rFonts w:cs="Arial"/>
                <w:b/>
                <w:sz w:val="16"/>
                <w:szCs w:val="16"/>
              </w:rPr>
            </w:pPr>
            <w:r w:rsidRPr="006263C3">
              <w:rPr>
                <w:rFonts w:cs="Arial"/>
                <w:b/>
                <w:sz w:val="16"/>
                <w:szCs w:val="16"/>
              </w:rPr>
              <w:t>Contrato de Locação Averbado?</w:t>
            </w:r>
          </w:p>
        </w:tc>
        <w:tc>
          <w:tcPr>
            <w:tcW w:w="1601" w:type="dxa"/>
            <w:shd w:val="clear" w:color="auto" w:fill="A6A6A6" w:themeFill="background1" w:themeFillShade="A6"/>
            <w:vAlign w:val="center"/>
          </w:tcPr>
          <w:p w14:paraId="742F6FC0" w14:textId="77777777" w:rsidR="006263C3" w:rsidRPr="006263C3" w:rsidRDefault="006263C3" w:rsidP="006263C3">
            <w:pPr>
              <w:jc w:val="center"/>
              <w:rPr>
                <w:rFonts w:cs="Arial"/>
                <w:b/>
                <w:sz w:val="16"/>
                <w:szCs w:val="16"/>
              </w:rPr>
            </w:pPr>
            <w:r w:rsidRPr="006263C3">
              <w:rPr>
                <w:rFonts w:cs="Arial"/>
                <w:b/>
                <w:sz w:val="16"/>
                <w:szCs w:val="16"/>
              </w:rPr>
              <w:t>Valor atribuído pelo prazo integral</w:t>
            </w:r>
          </w:p>
        </w:tc>
        <w:tc>
          <w:tcPr>
            <w:tcW w:w="1487" w:type="dxa"/>
            <w:shd w:val="clear" w:color="auto" w:fill="A6A6A6" w:themeFill="background1" w:themeFillShade="A6"/>
            <w:vAlign w:val="center"/>
          </w:tcPr>
          <w:p w14:paraId="5ADF1B33" w14:textId="77777777" w:rsidR="006263C3" w:rsidRPr="006263C3" w:rsidRDefault="006263C3" w:rsidP="006263C3">
            <w:pPr>
              <w:jc w:val="center"/>
              <w:rPr>
                <w:rFonts w:cs="Arial"/>
                <w:b/>
                <w:sz w:val="16"/>
                <w:szCs w:val="16"/>
              </w:rPr>
            </w:pPr>
            <w:r w:rsidRPr="006263C3">
              <w:rPr>
                <w:rFonts w:cs="Arial"/>
                <w:b/>
                <w:sz w:val="16"/>
                <w:szCs w:val="16"/>
              </w:rPr>
              <w:t>Valor vinculado ao CRI (reembolso e/ou destinação) (*)</w:t>
            </w:r>
          </w:p>
        </w:tc>
        <w:tc>
          <w:tcPr>
            <w:tcW w:w="1402" w:type="dxa"/>
            <w:gridSpan w:val="2"/>
            <w:shd w:val="clear" w:color="auto" w:fill="A6A6A6" w:themeFill="background1" w:themeFillShade="A6"/>
            <w:vAlign w:val="center"/>
          </w:tcPr>
          <w:p w14:paraId="3C235682" w14:textId="77777777" w:rsidR="006263C3" w:rsidRPr="006263C3" w:rsidRDefault="006263C3" w:rsidP="006263C3">
            <w:pPr>
              <w:jc w:val="center"/>
              <w:rPr>
                <w:rFonts w:cs="Arial"/>
                <w:b/>
                <w:sz w:val="16"/>
                <w:szCs w:val="16"/>
              </w:rPr>
            </w:pPr>
            <w:r w:rsidRPr="006263C3">
              <w:rPr>
                <w:rFonts w:cs="Arial"/>
                <w:b/>
                <w:sz w:val="16"/>
                <w:szCs w:val="16"/>
              </w:rPr>
              <w:t>Percentual do valor estimado de recursos dos CRI da presente Emissão por Imóveis Destinação e Reembolso(**)</w:t>
            </w:r>
          </w:p>
        </w:tc>
      </w:tr>
      <w:tr w:rsidR="006263C3" w:rsidRPr="006263C3" w14:paraId="772064B5" w14:textId="77777777" w:rsidTr="006263C3">
        <w:trPr>
          <w:jc w:val="center"/>
        </w:trPr>
        <w:tc>
          <w:tcPr>
            <w:tcW w:w="1226" w:type="dxa"/>
            <w:shd w:val="clear" w:color="auto" w:fill="auto"/>
            <w:vAlign w:val="center"/>
          </w:tcPr>
          <w:p w14:paraId="3A5B2857" w14:textId="77777777" w:rsidR="006263C3" w:rsidRPr="006263C3" w:rsidRDefault="006263C3" w:rsidP="006263C3">
            <w:pPr>
              <w:jc w:val="center"/>
              <w:rPr>
                <w:rFonts w:cs="Arial"/>
                <w:sz w:val="16"/>
                <w:szCs w:val="16"/>
              </w:rPr>
            </w:pPr>
            <w:r w:rsidRPr="006263C3">
              <w:rPr>
                <w:rFonts w:cs="Arial"/>
                <w:sz w:val="16"/>
                <w:szCs w:val="16"/>
              </w:rPr>
              <w:t>Murici</w:t>
            </w:r>
          </w:p>
        </w:tc>
        <w:tc>
          <w:tcPr>
            <w:tcW w:w="1117" w:type="dxa"/>
            <w:shd w:val="clear" w:color="auto" w:fill="auto"/>
            <w:vAlign w:val="center"/>
          </w:tcPr>
          <w:p w14:paraId="5627672C" w14:textId="77777777" w:rsidR="006263C3" w:rsidRPr="006263C3" w:rsidRDefault="006263C3" w:rsidP="006263C3">
            <w:pPr>
              <w:rPr>
                <w:rFonts w:cs="Arial"/>
                <w:sz w:val="16"/>
                <w:szCs w:val="16"/>
              </w:rPr>
            </w:pPr>
            <w:r w:rsidRPr="006263C3">
              <w:rPr>
                <w:rFonts w:cs="Arial"/>
                <w:sz w:val="16"/>
                <w:szCs w:val="16"/>
              </w:rPr>
              <w:t>08/01/2021</w:t>
            </w:r>
          </w:p>
        </w:tc>
        <w:tc>
          <w:tcPr>
            <w:tcW w:w="1899" w:type="dxa"/>
            <w:shd w:val="clear" w:color="auto" w:fill="auto"/>
            <w:vAlign w:val="center"/>
          </w:tcPr>
          <w:p w14:paraId="40ADED75" w14:textId="77777777" w:rsidR="006263C3" w:rsidRPr="006263C3" w:rsidRDefault="006263C3" w:rsidP="006263C3">
            <w:pPr>
              <w:rPr>
                <w:rFonts w:cs="Arial"/>
                <w:sz w:val="16"/>
                <w:szCs w:val="16"/>
              </w:rPr>
            </w:pPr>
            <w:r w:rsidRPr="006263C3">
              <w:rPr>
                <w:rFonts w:cs="Arial"/>
                <w:b/>
                <w:sz w:val="16"/>
                <w:szCs w:val="16"/>
                <w:u w:val="single"/>
              </w:rPr>
              <w:t>Locador:</w:t>
            </w:r>
            <w:r w:rsidRPr="006263C3">
              <w:rPr>
                <w:rFonts w:cs="Arial"/>
                <w:sz w:val="16"/>
                <w:szCs w:val="16"/>
              </w:rPr>
              <w:t xml:space="preserve"> Bresco IX Empreendimentos Imobiliários Ltda. (CNPJ nº 24.787.836/0001-46);</w:t>
            </w:r>
          </w:p>
          <w:p w14:paraId="6B7B7F9D" w14:textId="77777777" w:rsidR="006263C3" w:rsidRPr="006263C3" w:rsidRDefault="006263C3" w:rsidP="006263C3">
            <w:pPr>
              <w:rPr>
                <w:rFonts w:cs="Arial"/>
                <w:sz w:val="16"/>
                <w:szCs w:val="16"/>
              </w:rPr>
            </w:pPr>
            <w:r w:rsidRPr="006263C3">
              <w:rPr>
                <w:rFonts w:cs="Arial"/>
                <w:b/>
                <w:sz w:val="16"/>
                <w:szCs w:val="16"/>
                <w:u w:val="single"/>
              </w:rPr>
              <w:t>Locatária:</w:t>
            </w:r>
            <w:r w:rsidRPr="006263C3">
              <w:rPr>
                <w:rFonts w:cs="Arial"/>
                <w:sz w:val="16"/>
                <w:szCs w:val="16"/>
              </w:rPr>
              <w:t xml:space="preserve"> Natura Cosméticos S.A. (CNPJ nº 71.673.990/0001-77).</w:t>
            </w:r>
          </w:p>
        </w:tc>
        <w:tc>
          <w:tcPr>
            <w:tcW w:w="1245" w:type="dxa"/>
            <w:shd w:val="clear" w:color="auto" w:fill="auto"/>
            <w:vAlign w:val="center"/>
          </w:tcPr>
          <w:p w14:paraId="7BDB8944" w14:textId="77777777" w:rsidR="006263C3" w:rsidRPr="006263C3" w:rsidRDefault="006263C3" w:rsidP="006263C3">
            <w:pPr>
              <w:ind w:left="-1"/>
              <w:rPr>
                <w:rFonts w:cs="Arial"/>
                <w:sz w:val="16"/>
                <w:szCs w:val="16"/>
              </w:rPr>
            </w:pPr>
            <w:r w:rsidRPr="006263C3">
              <w:rPr>
                <w:rFonts w:cs="Arial"/>
                <w:sz w:val="16"/>
                <w:szCs w:val="16"/>
              </w:rPr>
              <w:t>180 meses. ou seja, de 08/01/2021 a 07/01/2036.</w:t>
            </w:r>
          </w:p>
        </w:tc>
        <w:tc>
          <w:tcPr>
            <w:tcW w:w="1367" w:type="dxa"/>
            <w:shd w:val="clear" w:color="auto" w:fill="auto"/>
            <w:vAlign w:val="center"/>
          </w:tcPr>
          <w:p w14:paraId="302DF0D0" w14:textId="77777777" w:rsidR="006263C3" w:rsidRPr="006263C3" w:rsidRDefault="006263C3" w:rsidP="006263C3">
            <w:pPr>
              <w:rPr>
                <w:rFonts w:cs="Arial"/>
                <w:sz w:val="16"/>
                <w:szCs w:val="16"/>
              </w:rPr>
            </w:pPr>
            <w:r w:rsidRPr="006263C3">
              <w:rPr>
                <w:rFonts w:cs="Arial"/>
                <w:sz w:val="16"/>
                <w:szCs w:val="16"/>
              </w:rPr>
              <w:t>BR 104, Km 54, bairro Cidade Alta, cidade de Murici, estado de Alagoas, CEP 57820-000</w:t>
            </w:r>
          </w:p>
        </w:tc>
        <w:tc>
          <w:tcPr>
            <w:tcW w:w="1353" w:type="dxa"/>
            <w:shd w:val="clear" w:color="auto" w:fill="auto"/>
            <w:vAlign w:val="center"/>
          </w:tcPr>
          <w:p w14:paraId="6D7C1FD2" w14:textId="77777777" w:rsidR="006263C3" w:rsidRPr="006263C3" w:rsidRDefault="006263C3" w:rsidP="006263C3">
            <w:pPr>
              <w:rPr>
                <w:rFonts w:cs="Arial"/>
                <w:sz w:val="16"/>
                <w:szCs w:val="16"/>
              </w:rPr>
            </w:pPr>
            <w:r w:rsidRPr="006263C3">
              <w:rPr>
                <w:rFonts w:cs="Arial"/>
                <w:sz w:val="16"/>
                <w:szCs w:val="16"/>
              </w:rPr>
              <w:t>Matrículas nºs 3.734 e 3.767 - 1º Ofício de Registro Geral de Imóveis de Murici/AL</w:t>
            </w:r>
          </w:p>
        </w:tc>
        <w:tc>
          <w:tcPr>
            <w:tcW w:w="1297" w:type="dxa"/>
            <w:vAlign w:val="center"/>
          </w:tcPr>
          <w:p w14:paraId="4DDDA756" w14:textId="77777777" w:rsidR="006263C3" w:rsidRPr="006263C3" w:rsidRDefault="006263C3" w:rsidP="006263C3">
            <w:pPr>
              <w:jc w:val="center"/>
              <w:rPr>
                <w:rFonts w:cs="Arial"/>
                <w:sz w:val="16"/>
                <w:szCs w:val="16"/>
              </w:rPr>
            </w:pPr>
            <w:r w:rsidRPr="006263C3">
              <w:rPr>
                <w:rFonts w:cs="Arial"/>
                <w:sz w:val="16"/>
                <w:szCs w:val="16"/>
              </w:rPr>
              <w:t>Não</w:t>
            </w:r>
          </w:p>
        </w:tc>
        <w:tc>
          <w:tcPr>
            <w:tcW w:w="1601" w:type="dxa"/>
            <w:vAlign w:val="center"/>
          </w:tcPr>
          <w:p w14:paraId="4B696562" w14:textId="77777777" w:rsidR="006263C3" w:rsidRPr="006263C3" w:rsidRDefault="006263C3" w:rsidP="006263C3">
            <w:pPr>
              <w:rPr>
                <w:rFonts w:cs="Arial"/>
                <w:sz w:val="16"/>
                <w:szCs w:val="16"/>
                <w:highlight w:val="yellow"/>
              </w:rPr>
            </w:pPr>
            <w:r w:rsidRPr="006263C3">
              <w:rPr>
                <w:rFonts w:cs="Arial"/>
                <w:sz w:val="16"/>
                <w:szCs w:val="16"/>
              </w:rPr>
              <w:t>R$ 110.585.773,92</w:t>
            </w:r>
          </w:p>
        </w:tc>
        <w:tc>
          <w:tcPr>
            <w:tcW w:w="1580" w:type="dxa"/>
            <w:gridSpan w:val="2"/>
            <w:shd w:val="clear" w:color="auto" w:fill="auto"/>
            <w:vAlign w:val="center"/>
          </w:tcPr>
          <w:p w14:paraId="256343F5" w14:textId="77777777" w:rsidR="006263C3" w:rsidRPr="006263C3" w:rsidRDefault="006263C3" w:rsidP="006263C3">
            <w:pPr>
              <w:rPr>
                <w:rFonts w:cs="Arial"/>
                <w:sz w:val="16"/>
                <w:szCs w:val="16"/>
                <w:highlight w:val="yellow"/>
              </w:rPr>
            </w:pPr>
            <w:r w:rsidRPr="006263C3">
              <w:rPr>
                <w:rFonts w:cs="Arial"/>
                <w:sz w:val="16"/>
                <w:szCs w:val="16"/>
              </w:rPr>
              <w:t>R$ 95.639.438,96</w:t>
            </w:r>
          </w:p>
        </w:tc>
        <w:tc>
          <w:tcPr>
            <w:tcW w:w="1402" w:type="dxa"/>
            <w:gridSpan w:val="2"/>
            <w:vAlign w:val="center"/>
          </w:tcPr>
          <w:p w14:paraId="6C32E24C" w14:textId="77777777" w:rsidR="006263C3" w:rsidRPr="006263C3" w:rsidRDefault="006263C3" w:rsidP="006263C3">
            <w:pPr>
              <w:rPr>
                <w:rFonts w:cs="Arial"/>
                <w:sz w:val="16"/>
                <w:szCs w:val="16"/>
                <w:highlight w:val="yellow"/>
              </w:rPr>
            </w:pPr>
            <w:r w:rsidRPr="006263C3">
              <w:rPr>
                <w:rFonts w:cs="Arial"/>
                <w:sz w:val="16"/>
                <w:szCs w:val="16"/>
              </w:rPr>
              <w:t>9,11%</w:t>
            </w:r>
          </w:p>
        </w:tc>
      </w:tr>
      <w:tr w:rsidR="006263C3" w:rsidRPr="006263C3" w14:paraId="571CBF69" w14:textId="77777777" w:rsidTr="006263C3">
        <w:trPr>
          <w:jc w:val="center"/>
        </w:trPr>
        <w:tc>
          <w:tcPr>
            <w:tcW w:w="1226" w:type="dxa"/>
            <w:shd w:val="clear" w:color="auto" w:fill="auto"/>
            <w:vAlign w:val="center"/>
          </w:tcPr>
          <w:p w14:paraId="30C4718F" w14:textId="77777777" w:rsidR="006263C3" w:rsidRPr="006263C3" w:rsidRDefault="006263C3" w:rsidP="006263C3">
            <w:pPr>
              <w:jc w:val="center"/>
              <w:rPr>
                <w:rFonts w:cs="Arial"/>
                <w:sz w:val="16"/>
                <w:szCs w:val="16"/>
              </w:rPr>
            </w:pPr>
            <w:r w:rsidRPr="006263C3">
              <w:rPr>
                <w:rFonts w:cs="Arial"/>
                <w:sz w:val="16"/>
                <w:szCs w:val="16"/>
              </w:rPr>
              <w:t>Itupeva</w:t>
            </w:r>
          </w:p>
        </w:tc>
        <w:tc>
          <w:tcPr>
            <w:tcW w:w="1117" w:type="dxa"/>
            <w:shd w:val="clear" w:color="auto" w:fill="auto"/>
            <w:vAlign w:val="center"/>
          </w:tcPr>
          <w:p w14:paraId="7B4553E3" w14:textId="77777777" w:rsidR="006263C3" w:rsidRPr="006263C3" w:rsidRDefault="006263C3" w:rsidP="006263C3">
            <w:pPr>
              <w:rPr>
                <w:rFonts w:cs="Arial"/>
                <w:sz w:val="16"/>
                <w:szCs w:val="16"/>
              </w:rPr>
            </w:pPr>
            <w:r w:rsidRPr="006263C3">
              <w:rPr>
                <w:rFonts w:cs="Arial"/>
                <w:sz w:val="16"/>
                <w:szCs w:val="16"/>
              </w:rPr>
              <w:t>05/06/2012</w:t>
            </w:r>
          </w:p>
        </w:tc>
        <w:tc>
          <w:tcPr>
            <w:tcW w:w="1899" w:type="dxa"/>
            <w:shd w:val="clear" w:color="auto" w:fill="auto"/>
            <w:vAlign w:val="center"/>
          </w:tcPr>
          <w:p w14:paraId="2DB01C9C" w14:textId="77777777" w:rsidR="006263C3" w:rsidRPr="006263C3" w:rsidRDefault="006263C3" w:rsidP="006263C3">
            <w:pPr>
              <w:rPr>
                <w:rFonts w:cs="Arial"/>
                <w:sz w:val="16"/>
                <w:szCs w:val="16"/>
              </w:rPr>
            </w:pPr>
            <w:r w:rsidRPr="006263C3">
              <w:rPr>
                <w:rFonts w:cs="Arial"/>
                <w:b/>
                <w:sz w:val="16"/>
                <w:szCs w:val="16"/>
                <w:u w:val="single"/>
              </w:rPr>
              <w:t>Locador:</w:t>
            </w:r>
            <w:r w:rsidRPr="006263C3">
              <w:rPr>
                <w:rFonts w:cs="Arial"/>
                <w:sz w:val="16"/>
                <w:szCs w:val="16"/>
              </w:rPr>
              <w:t xml:space="preserve"> Bresco Logística Fundo de Investimento Imobiliário (CNPJ nº 20.748.515/0001-81);</w:t>
            </w:r>
          </w:p>
          <w:p w14:paraId="58464AF0" w14:textId="77777777" w:rsidR="006263C3" w:rsidRPr="006263C3" w:rsidRDefault="006263C3" w:rsidP="006263C3">
            <w:pPr>
              <w:rPr>
                <w:rFonts w:cs="Arial"/>
                <w:sz w:val="16"/>
                <w:szCs w:val="16"/>
              </w:rPr>
            </w:pPr>
            <w:r w:rsidRPr="006263C3">
              <w:rPr>
                <w:rFonts w:cs="Arial"/>
                <w:b/>
                <w:sz w:val="16"/>
                <w:szCs w:val="16"/>
                <w:u w:val="single"/>
              </w:rPr>
              <w:t>Locatária:</w:t>
            </w:r>
            <w:r w:rsidRPr="006263C3">
              <w:rPr>
                <w:rFonts w:cs="Arial"/>
                <w:sz w:val="16"/>
                <w:szCs w:val="16"/>
              </w:rPr>
              <w:t xml:space="preserve"> Natura Cosméticos S.A. (CNPJ nº 71.673.990/0001-77).</w:t>
            </w:r>
          </w:p>
        </w:tc>
        <w:tc>
          <w:tcPr>
            <w:tcW w:w="1245" w:type="dxa"/>
            <w:shd w:val="clear" w:color="auto" w:fill="auto"/>
            <w:vAlign w:val="center"/>
          </w:tcPr>
          <w:p w14:paraId="1BB5B0DB" w14:textId="77777777" w:rsidR="006263C3" w:rsidRPr="006263C3" w:rsidRDefault="006263C3" w:rsidP="006263C3">
            <w:pPr>
              <w:rPr>
                <w:rFonts w:cs="Arial"/>
                <w:sz w:val="16"/>
                <w:szCs w:val="16"/>
              </w:rPr>
            </w:pPr>
            <w:r w:rsidRPr="006263C3">
              <w:rPr>
                <w:rFonts w:cs="Arial"/>
                <w:sz w:val="16"/>
                <w:szCs w:val="16"/>
              </w:rPr>
              <w:t>180 meses, ou seja, de 19/11/2013 a 18/11/2028.</w:t>
            </w:r>
          </w:p>
        </w:tc>
        <w:tc>
          <w:tcPr>
            <w:tcW w:w="1367" w:type="dxa"/>
            <w:shd w:val="clear" w:color="auto" w:fill="auto"/>
            <w:vAlign w:val="center"/>
          </w:tcPr>
          <w:p w14:paraId="244E88F8" w14:textId="77777777" w:rsidR="006263C3" w:rsidRPr="006263C3" w:rsidRDefault="006263C3" w:rsidP="006263C3">
            <w:pPr>
              <w:rPr>
                <w:rFonts w:cs="Arial"/>
                <w:sz w:val="16"/>
                <w:szCs w:val="16"/>
              </w:rPr>
            </w:pPr>
            <w:r w:rsidRPr="006263C3">
              <w:rPr>
                <w:rFonts w:cs="Arial"/>
                <w:sz w:val="16"/>
                <w:szCs w:val="16"/>
              </w:rPr>
              <w:t>Rodovia Dom Gabriel P. Bueno Couto, nº 1.936, bairro Nova Era, cidade de Itupeva, estado de São Paulo, CEP 13295-000</w:t>
            </w:r>
          </w:p>
        </w:tc>
        <w:tc>
          <w:tcPr>
            <w:tcW w:w="1353" w:type="dxa"/>
            <w:shd w:val="clear" w:color="auto" w:fill="auto"/>
            <w:vAlign w:val="center"/>
          </w:tcPr>
          <w:p w14:paraId="73E9498A" w14:textId="77777777" w:rsidR="006263C3" w:rsidRPr="006263C3" w:rsidRDefault="006263C3" w:rsidP="006263C3">
            <w:pPr>
              <w:rPr>
                <w:rFonts w:cs="Arial"/>
                <w:sz w:val="16"/>
                <w:szCs w:val="16"/>
              </w:rPr>
            </w:pPr>
            <w:r w:rsidRPr="006263C3">
              <w:rPr>
                <w:rFonts w:cs="Arial"/>
                <w:sz w:val="16"/>
                <w:szCs w:val="16"/>
              </w:rPr>
              <w:t>Matrícula nº 102.770 - 1º Ofício de Registro Imobiliário de Jundiaí/SP</w:t>
            </w:r>
          </w:p>
        </w:tc>
        <w:tc>
          <w:tcPr>
            <w:tcW w:w="1297" w:type="dxa"/>
            <w:vAlign w:val="center"/>
          </w:tcPr>
          <w:p w14:paraId="57B71CDB" w14:textId="77777777" w:rsidR="006263C3" w:rsidRPr="006263C3" w:rsidRDefault="006263C3" w:rsidP="006263C3">
            <w:pPr>
              <w:jc w:val="center"/>
              <w:rPr>
                <w:rFonts w:cs="Arial"/>
                <w:sz w:val="16"/>
                <w:szCs w:val="16"/>
              </w:rPr>
            </w:pPr>
            <w:r w:rsidRPr="006263C3">
              <w:rPr>
                <w:rFonts w:cs="Arial"/>
                <w:sz w:val="16"/>
                <w:szCs w:val="16"/>
              </w:rPr>
              <w:t>Não</w:t>
            </w:r>
          </w:p>
        </w:tc>
        <w:tc>
          <w:tcPr>
            <w:tcW w:w="1601" w:type="dxa"/>
            <w:vAlign w:val="center"/>
          </w:tcPr>
          <w:p w14:paraId="26DAE2CA" w14:textId="77777777" w:rsidR="006263C3" w:rsidRPr="006263C3" w:rsidRDefault="006263C3" w:rsidP="006263C3">
            <w:pPr>
              <w:rPr>
                <w:rFonts w:cs="Arial"/>
                <w:sz w:val="16"/>
                <w:szCs w:val="16"/>
              </w:rPr>
            </w:pPr>
            <w:r w:rsidRPr="006263C3">
              <w:rPr>
                <w:rFonts w:cs="Arial"/>
                <w:sz w:val="16"/>
                <w:szCs w:val="16"/>
              </w:rPr>
              <w:t>R$ 196.704.406,53</w:t>
            </w:r>
          </w:p>
        </w:tc>
        <w:tc>
          <w:tcPr>
            <w:tcW w:w="1580" w:type="dxa"/>
            <w:gridSpan w:val="2"/>
            <w:shd w:val="clear" w:color="auto" w:fill="auto"/>
            <w:vAlign w:val="center"/>
          </w:tcPr>
          <w:p w14:paraId="363B2212" w14:textId="77777777" w:rsidR="006263C3" w:rsidRPr="006263C3" w:rsidRDefault="006263C3" w:rsidP="006263C3">
            <w:pPr>
              <w:jc w:val="left"/>
              <w:rPr>
                <w:rFonts w:cs="Arial"/>
              </w:rPr>
            </w:pPr>
            <w:r w:rsidRPr="006263C3">
              <w:rPr>
                <w:rFonts w:cs="Arial"/>
                <w:sz w:val="16"/>
                <w:szCs w:val="16"/>
              </w:rPr>
              <w:t>R$ 126.134.266,47</w:t>
            </w:r>
          </w:p>
        </w:tc>
        <w:tc>
          <w:tcPr>
            <w:tcW w:w="1402" w:type="dxa"/>
            <w:gridSpan w:val="2"/>
            <w:vAlign w:val="center"/>
          </w:tcPr>
          <w:p w14:paraId="1596D958" w14:textId="77777777" w:rsidR="006263C3" w:rsidRPr="006263C3" w:rsidRDefault="006263C3" w:rsidP="006263C3">
            <w:pPr>
              <w:jc w:val="left"/>
              <w:rPr>
                <w:rFonts w:cs="Arial"/>
              </w:rPr>
            </w:pPr>
            <w:r w:rsidRPr="006263C3">
              <w:rPr>
                <w:rFonts w:cs="Arial"/>
                <w:sz w:val="16"/>
                <w:szCs w:val="16"/>
              </w:rPr>
              <w:t>12,01%</w:t>
            </w:r>
          </w:p>
        </w:tc>
      </w:tr>
    </w:tbl>
    <w:p w14:paraId="04E81310" w14:textId="77777777" w:rsidR="006263C3" w:rsidRPr="006263C3" w:rsidRDefault="006263C3" w:rsidP="006263C3">
      <w:pPr>
        <w:pStyle w:val="ExhibitApps"/>
        <w:widowControl w:val="0"/>
        <w:spacing w:after="0" w:line="240" w:lineRule="auto"/>
        <w:rPr>
          <w:sz w:val="18"/>
          <w:szCs w:val="18"/>
        </w:rPr>
      </w:pPr>
    </w:p>
    <w:p w14:paraId="56300036" w14:textId="77777777" w:rsidR="006263C3" w:rsidRPr="006263C3" w:rsidRDefault="006263C3" w:rsidP="006263C3">
      <w:pPr>
        <w:pStyle w:val="ExhibitApps"/>
        <w:widowControl w:val="0"/>
        <w:spacing w:after="0" w:line="240" w:lineRule="auto"/>
        <w:jc w:val="both"/>
        <w:rPr>
          <w:b w:val="0"/>
          <w:sz w:val="18"/>
          <w:szCs w:val="18"/>
        </w:rPr>
      </w:pPr>
      <w:r w:rsidRPr="006263C3">
        <w:rPr>
          <w:b w:val="0"/>
          <w:sz w:val="18"/>
          <w:szCs w:val="18"/>
        </w:rPr>
        <w:t>(*) Valores sujeitos à variação de acordo com a atualização monetária prevista nos contratos lastro.</w:t>
      </w:r>
    </w:p>
    <w:p w14:paraId="0A8508B0" w14:textId="77777777" w:rsidR="006263C3" w:rsidRPr="006263C3" w:rsidRDefault="006263C3" w:rsidP="006263C3">
      <w:pPr>
        <w:pStyle w:val="ExhibitApps"/>
        <w:widowControl w:val="0"/>
        <w:spacing w:after="0" w:line="240" w:lineRule="auto"/>
        <w:jc w:val="both"/>
        <w:rPr>
          <w:sz w:val="20"/>
          <w:szCs w:val="20"/>
        </w:rPr>
      </w:pPr>
      <w:r w:rsidRPr="006263C3">
        <w:rPr>
          <w:b w:val="0"/>
          <w:sz w:val="18"/>
          <w:szCs w:val="18"/>
        </w:rPr>
        <w:t>(**) Os percentuais acima indicados dos Imóveis Destinação foram calculados com base no valor total das Debêntures na Data de Emissão, qual seja, R$ 1.050.000.000,00 (um bilhão e cinquenta milhões de reais).</w:t>
      </w:r>
    </w:p>
    <w:p w14:paraId="2CAAFF16" w14:textId="77777777" w:rsidR="006263C3" w:rsidRPr="006263C3" w:rsidRDefault="006263C3" w:rsidP="006263C3">
      <w:pPr>
        <w:spacing w:after="160" w:line="259" w:lineRule="auto"/>
        <w:jc w:val="left"/>
        <w:rPr>
          <w:rFonts w:cs="Arial"/>
          <w:b/>
          <w:szCs w:val="20"/>
        </w:rPr>
      </w:pPr>
      <w:r w:rsidRPr="006263C3">
        <w:rPr>
          <w:rFonts w:cs="Arial"/>
          <w:szCs w:val="20"/>
        </w:rPr>
        <w:br w:type="page"/>
      </w:r>
    </w:p>
    <w:p w14:paraId="654179BE" w14:textId="77777777" w:rsidR="006263C3" w:rsidRPr="006263C3" w:rsidRDefault="006263C3" w:rsidP="006263C3">
      <w:pPr>
        <w:pStyle w:val="ExhibitApps"/>
        <w:widowControl w:val="0"/>
        <w:spacing w:after="240" w:line="300" w:lineRule="exact"/>
        <w:rPr>
          <w:sz w:val="20"/>
          <w:szCs w:val="20"/>
        </w:rPr>
      </w:pPr>
      <w:r w:rsidRPr="006263C3">
        <w:rPr>
          <w:sz w:val="20"/>
          <w:szCs w:val="20"/>
        </w:rPr>
        <w:lastRenderedPageBreak/>
        <w:t>ANEXO II</w:t>
      </w:r>
    </w:p>
    <w:p w14:paraId="1BE84E9C" w14:textId="77777777" w:rsidR="006263C3" w:rsidRPr="006263C3" w:rsidRDefault="006263C3" w:rsidP="006263C3">
      <w:pPr>
        <w:jc w:val="center"/>
        <w:rPr>
          <w:rFonts w:cs="Arial"/>
          <w:b/>
          <w:bCs/>
          <w:szCs w:val="20"/>
        </w:rPr>
      </w:pPr>
      <w:r w:rsidRPr="006263C3">
        <w:rPr>
          <w:rFonts w:cs="Arial"/>
          <w:b/>
          <w:bCs/>
          <w:szCs w:val="20"/>
        </w:rPr>
        <w:t>Cronograma Indicativo de Destinação de Recursos da Emissão aos Imóveis Destinação</w:t>
      </w:r>
    </w:p>
    <w:p w14:paraId="3A1C6F51" w14:textId="77777777" w:rsidR="006263C3" w:rsidRPr="006263C3" w:rsidRDefault="006263C3" w:rsidP="006263C3">
      <w:pPr>
        <w:jc w:val="center"/>
        <w:rPr>
          <w:rFonts w:cs="Arial"/>
          <w:b/>
          <w:bCs/>
          <w:szCs w:val="20"/>
        </w:rPr>
      </w:pPr>
    </w:p>
    <w:tbl>
      <w:tblPr>
        <w:tblStyle w:val="TableGrid"/>
        <w:tblW w:w="11520" w:type="dxa"/>
        <w:tblInd w:w="1255" w:type="dxa"/>
        <w:tblLook w:val="04A0" w:firstRow="1" w:lastRow="0" w:firstColumn="1" w:lastColumn="0" w:noHBand="0" w:noVBand="1"/>
      </w:tblPr>
      <w:tblGrid>
        <w:gridCol w:w="4590"/>
        <w:gridCol w:w="6930"/>
      </w:tblGrid>
      <w:tr w:rsidR="006263C3" w:rsidRPr="006263C3" w14:paraId="19D67D2B" w14:textId="77777777" w:rsidTr="006263C3">
        <w:tc>
          <w:tcPr>
            <w:tcW w:w="11520" w:type="dxa"/>
            <w:gridSpan w:val="2"/>
            <w:shd w:val="clear" w:color="auto" w:fill="A6A6A6" w:themeFill="background1" w:themeFillShade="A6"/>
            <w:vAlign w:val="center"/>
          </w:tcPr>
          <w:p w14:paraId="6FE75C8D" w14:textId="77777777" w:rsidR="006263C3" w:rsidRPr="006263C3" w:rsidRDefault="006263C3" w:rsidP="006263C3">
            <w:pPr>
              <w:jc w:val="center"/>
              <w:rPr>
                <w:rFonts w:cs="Arial"/>
                <w:b/>
                <w:szCs w:val="20"/>
              </w:rPr>
            </w:pPr>
            <w:r w:rsidRPr="006263C3">
              <w:rPr>
                <w:rFonts w:cs="Arial"/>
                <w:b/>
                <w:szCs w:val="20"/>
              </w:rPr>
              <w:t>NASP CD</w:t>
            </w:r>
          </w:p>
        </w:tc>
      </w:tr>
      <w:tr w:rsidR="006263C3" w:rsidRPr="006263C3" w14:paraId="338EFE83" w14:textId="77777777" w:rsidTr="006263C3">
        <w:tc>
          <w:tcPr>
            <w:tcW w:w="4590" w:type="dxa"/>
            <w:shd w:val="clear" w:color="auto" w:fill="A6A6A6" w:themeFill="background1" w:themeFillShade="A6"/>
            <w:vAlign w:val="center"/>
          </w:tcPr>
          <w:p w14:paraId="548C9C7B" w14:textId="77777777" w:rsidR="006263C3" w:rsidRPr="006263C3" w:rsidRDefault="006263C3" w:rsidP="006263C3">
            <w:pPr>
              <w:jc w:val="center"/>
              <w:rPr>
                <w:rFonts w:cs="Arial"/>
                <w:b/>
                <w:szCs w:val="20"/>
              </w:rPr>
            </w:pPr>
            <w:r w:rsidRPr="006263C3">
              <w:rPr>
                <w:rFonts w:cs="Arial"/>
                <w:b/>
                <w:szCs w:val="20"/>
              </w:rPr>
              <w:t>Data de Pagamento</w:t>
            </w:r>
          </w:p>
        </w:tc>
        <w:tc>
          <w:tcPr>
            <w:tcW w:w="6930" w:type="dxa"/>
            <w:shd w:val="clear" w:color="auto" w:fill="A6A6A6" w:themeFill="background1" w:themeFillShade="A6"/>
            <w:vAlign w:val="center"/>
          </w:tcPr>
          <w:p w14:paraId="315C0DED" w14:textId="77777777" w:rsidR="006263C3" w:rsidRPr="006263C3" w:rsidRDefault="006263C3" w:rsidP="006263C3">
            <w:pPr>
              <w:jc w:val="center"/>
              <w:rPr>
                <w:rFonts w:cs="Arial"/>
                <w:b/>
                <w:szCs w:val="20"/>
              </w:rPr>
            </w:pPr>
            <w:r w:rsidRPr="006263C3">
              <w:rPr>
                <w:rFonts w:cs="Arial"/>
                <w:b/>
                <w:szCs w:val="20"/>
              </w:rPr>
              <w:t>Estimativa de destinação dos recursos (R$)</w:t>
            </w:r>
          </w:p>
        </w:tc>
      </w:tr>
      <w:tr w:rsidR="006263C3" w:rsidRPr="006263C3" w14:paraId="16860C30" w14:textId="77777777" w:rsidTr="006263C3">
        <w:tc>
          <w:tcPr>
            <w:tcW w:w="4590" w:type="dxa"/>
            <w:shd w:val="clear" w:color="auto" w:fill="auto"/>
          </w:tcPr>
          <w:p w14:paraId="0FC6B106" w14:textId="77777777" w:rsidR="006263C3" w:rsidRPr="006263C3" w:rsidRDefault="006263C3" w:rsidP="006263C3">
            <w:pPr>
              <w:jc w:val="center"/>
              <w:rPr>
                <w:rFonts w:cs="Arial"/>
                <w:szCs w:val="20"/>
              </w:rPr>
            </w:pPr>
            <w:r w:rsidRPr="006263C3">
              <w:rPr>
                <w:rFonts w:cs="Arial"/>
                <w:szCs w:val="20"/>
              </w:rPr>
              <w:t>Outubro de 2022</w:t>
            </w:r>
          </w:p>
        </w:tc>
        <w:tc>
          <w:tcPr>
            <w:tcW w:w="6930" w:type="dxa"/>
            <w:shd w:val="clear" w:color="auto" w:fill="auto"/>
            <w:vAlign w:val="center"/>
          </w:tcPr>
          <w:p w14:paraId="5481E6F4" w14:textId="77777777" w:rsidR="006263C3" w:rsidRPr="006263C3" w:rsidRDefault="006263C3" w:rsidP="006263C3">
            <w:pPr>
              <w:jc w:val="center"/>
              <w:rPr>
                <w:rFonts w:cs="Arial"/>
              </w:rPr>
            </w:pPr>
            <w:r w:rsidRPr="006263C3">
              <w:rPr>
                <w:rFonts w:cs="Arial"/>
              </w:rPr>
              <w:t>R$ 19.401.119,88</w:t>
            </w:r>
          </w:p>
        </w:tc>
      </w:tr>
      <w:tr w:rsidR="006263C3" w:rsidRPr="006263C3" w14:paraId="65B29354" w14:textId="77777777" w:rsidTr="006263C3">
        <w:tc>
          <w:tcPr>
            <w:tcW w:w="4590" w:type="dxa"/>
            <w:shd w:val="clear" w:color="auto" w:fill="auto"/>
          </w:tcPr>
          <w:p w14:paraId="2F8E5658" w14:textId="77777777" w:rsidR="006263C3" w:rsidRPr="006263C3" w:rsidRDefault="006263C3" w:rsidP="006263C3">
            <w:pPr>
              <w:jc w:val="center"/>
              <w:rPr>
                <w:rFonts w:cs="Arial"/>
                <w:szCs w:val="20"/>
              </w:rPr>
            </w:pPr>
            <w:r w:rsidRPr="006263C3">
              <w:rPr>
                <w:rFonts w:cs="Arial"/>
                <w:szCs w:val="20"/>
              </w:rPr>
              <w:t>Outubro de 2023</w:t>
            </w:r>
          </w:p>
        </w:tc>
        <w:tc>
          <w:tcPr>
            <w:tcW w:w="6930" w:type="dxa"/>
            <w:shd w:val="clear" w:color="auto" w:fill="auto"/>
            <w:vAlign w:val="center"/>
          </w:tcPr>
          <w:p w14:paraId="02933DB2" w14:textId="77777777" w:rsidR="006263C3" w:rsidRPr="006263C3" w:rsidRDefault="006263C3" w:rsidP="006263C3">
            <w:pPr>
              <w:jc w:val="center"/>
              <w:rPr>
                <w:rFonts w:cs="Arial"/>
              </w:rPr>
            </w:pPr>
            <w:r w:rsidRPr="006263C3">
              <w:rPr>
                <w:rFonts w:cs="Arial"/>
              </w:rPr>
              <w:t>R$ 19.551.069,89</w:t>
            </w:r>
          </w:p>
        </w:tc>
      </w:tr>
      <w:tr w:rsidR="006263C3" w:rsidRPr="006263C3" w14:paraId="4A771D2D" w14:textId="77777777" w:rsidTr="006263C3">
        <w:tc>
          <w:tcPr>
            <w:tcW w:w="4590" w:type="dxa"/>
            <w:shd w:val="clear" w:color="auto" w:fill="auto"/>
          </w:tcPr>
          <w:p w14:paraId="0ECAEA2B" w14:textId="77777777" w:rsidR="006263C3" w:rsidRPr="006263C3" w:rsidRDefault="006263C3" w:rsidP="006263C3">
            <w:pPr>
              <w:jc w:val="center"/>
              <w:rPr>
                <w:rFonts w:cs="Arial"/>
                <w:szCs w:val="20"/>
              </w:rPr>
            </w:pPr>
            <w:r w:rsidRPr="006263C3">
              <w:rPr>
                <w:rFonts w:cs="Arial"/>
                <w:szCs w:val="20"/>
              </w:rPr>
              <w:t>Outubro de 2024</w:t>
            </w:r>
          </w:p>
        </w:tc>
        <w:tc>
          <w:tcPr>
            <w:tcW w:w="6930" w:type="dxa"/>
            <w:shd w:val="clear" w:color="auto" w:fill="auto"/>
            <w:vAlign w:val="center"/>
          </w:tcPr>
          <w:p w14:paraId="19862646" w14:textId="77777777" w:rsidR="006263C3" w:rsidRPr="006263C3" w:rsidRDefault="006263C3" w:rsidP="006263C3">
            <w:pPr>
              <w:jc w:val="center"/>
              <w:rPr>
                <w:rFonts w:cs="Arial"/>
              </w:rPr>
            </w:pPr>
            <w:r w:rsidRPr="006263C3">
              <w:rPr>
                <w:rFonts w:cs="Arial"/>
              </w:rPr>
              <w:t>R$ 19.702.178,85</w:t>
            </w:r>
          </w:p>
        </w:tc>
      </w:tr>
      <w:tr w:rsidR="006263C3" w:rsidRPr="006263C3" w14:paraId="6F4C080C" w14:textId="77777777" w:rsidTr="006263C3">
        <w:tc>
          <w:tcPr>
            <w:tcW w:w="4590" w:type="dxa"/>
            <w:shd w:val="clear" w:color="auto" w:fill="auto"/>
          </w:tcPr>
          <w:p w14:paraId="56A727B4" w14:textId="77777777" w:rsidR="006263C3" w:rsidRPr="006263C3" w:rsidRDefault="006263C3" w:rsidP="006263C3">
            <w:pPr>
              <w:jc w:val="center"/>
              <w:rPr>
                <w:rFonts w:cs="Arial"/>
                <w:szCs w:val="20"/>
              </w:rPr>
            </w:pPr>
            <w:r w:rsidRPr="006263C3">
              <w:rPr>
                <w:rFonts w:cs="Arial"/>
                <w:szCs w:val="20"/>
              </w:rPr>
              <w:t>Outubro de 2025</w:t>
            </w:r>
          </w:p>
        </w:tc>
        <w:tc>
          <w:tcPr>
            <w:tcW w:w="6930" w:type="dxa"/>
            <w:shd w:val="clear" w:color="auto" w:fill="auto"/>
            <w:vAlign w:val="center"/>
          </w:tcPr>
          <w:p w14:paraId="65AB14DB" w14:textId="77777777" w:rsidR="006263C3" w:rsidRPr="006263C3" w:rsidRDefault="006263C3" w:rsidP="006263C3">
            <w:pPr>
              <w:jc w:val="center"/>
              <w:rPr>
                <w:rFonts w:cs="Arial"/>
              </w:rPr>
            </w:pPr>
            <w:r w:rsidRPr="006263C3">
              <w:rPr>
                <w:rFonts w:cs="Arial"/>
              </w:rPr>
              <w:t>R$ 19.854.455,72</w:t>
            </w:r>
          </w:p>
        </w:tc>
      </w:tr>
      <w:tr w:rsidR="006263C3" w:rsidRPr="006263C3" w14:paraId="2BD88B2D" w14:textId="77777777" w:rsidTr="006263C3">
        <w:tc>
          <w:tcPr>
            <w:tcW w:w="4590" w:type="dxa"/>
            <w:shd w:val="clear" w:color="auto" w:fill="auto"/>
          </w:tcPr>
          <w:p w14:paraId="52DDA32D" w14:textId="77777777" w:rsidR="006263C3" w:rsidRPr="006263C3" w:rsidRDefault="006263C3" w:rsidP="006263C3">
            <w:pPr>
              <w:jc w:val="center"/>
              <w:rPr>
                <w:rFonts w:cs="Arial"/>
                <w:szCs w:val="20"/>
              </w:rPr>
            </w:pPr>
            <w:r w:rsidRPr="006263C3">
              <w:rPr>
                <w:rFonts w:cs="Arial"/>
                <w:szCs w:val="20"/>
              </w:rPr>
              <w:t>Outubro de 2026</w:t>
            </w:r>
          </w:p>
        </w:tc>
        <w:tc>
          <w:tcPr>
            <w:tcW w:w="6930" w:type="dxa"/>
            <w:shd w:val="clear" w:color="auto" w:fill="auto"/>
            <w:vAlign w:val="center"/>
          </w:tcPr>
          <w:p w14:paraId="1BC9E811" w14:textId="77777777" w:rsidR="006263C3" w:rsidRPr="006263C3" w:rsidRDefault="006263C3" w:rsidP="006263C3">
            <w:pPr>
              <w:jc w:val="center"/>
              <w:rPr>
                <w:rFonts w:cs="Arial"/>
              </w:rPr>
            </w:pPr>
            <w:r w:rsidRPr="006263C3">
              <w:rPr>
                <w:rFonts w:cs="Arial"/>
              </w:rPr>
              <w:t>R$ 20.007.909,54</w:t>
            </w:r>
          </w:p>
        </w:tc>
      </w:tr>
      <w:tr w:rsidR="006263C3" w:rsidRPr="006263C3" w14:paraId="190A1365" w14:textId="77777777" w:rsidTr="006263C3">
        <w:tc>
          <w:tcPr>
            <w:tcW w:w="4590" w:type="dxa"/>
            <w:shd w:val="clear" w:color="auto" w:fill="auto"/>
          </w:tcPr>
          <w:p w14:paraId="2D5FFD43" w14:textId="77777777" w:rsidR="006263C3" w:rsidRPr="006263C3" w:rsidRDefault="006263C3" w:rsidP="006263C3">
            <w:pPr>
              <w:jc w:val="center"/>
              <w:rPr>
                <w:rFonts w:cs="Arial"/>
                <w:szCs w:val="20"/>
              </w:rPr>
            </w:pPr>
            <w:r w:rsidRPr="006263C3">
              <w:rPr>
                <w:rFonts w:cs="Arial"/>
                <w:szCs w:val="20"/>
              </w:rPr>
              <w:t>Outubro de 2027</w:t>
            </w:r>
          </w:p>
        </w:tc>
        <w:tc>
          <w:tcPr>
            <w:tcW w:w="6930" w:type="dxa"/>
            <w:shd w:val="clear" w:color="auto" w:fill="auto"/>
            <w:vAlign w:val="center"/>
          </w:tcPr>
          <w:p w14:paraId="5683CADB" w14:textId="77777777" w:rsidR="006263C3" w:rsidRPr="006263C3" w:rsidRDefault="006263C3" w:rsidP="006263C3">
            <w:pPr>
              <w:jc w:val="center"/>
              <w:rPr>
                <w:rFonts w:cs="Arial"/>
              </w:rPr>
            </w:pPr>
            <w:r w:rsidRPr="006263C3">
              <w:rPr>
                <w:rFonts w:cs="Arial"/>
              </w:rPr>
              <w:t>R$ 20.162.549,38</w:t>
            </w:r>
          </w:p>
        </w:tc>
      </w:tr>
      <w:tr w:rsidR="006263C3" w:rsidRPr="006263C3" w14:paraId="08C23ED1" w14:textId="77777777" w:rsidTr="006263C3">
        <w:tc>
          <w:tcPr>
            <w:tcW w:w="4590" w:type="dxa"/>
            <w:shd w:val="clear" w:color="auto" w:fill="auto"/>
          </w:tcPr>
          <w:p w14:paraId="3296C962" w14:textId="77777777" w:rsidR="006263C3" w:rsidRPr="006263C3" w:rsidRDefault="006263C3" w:rsidP="006263C3">
            <w:pPr>
              <w:jc w:val="center"/>
              <w:rPr>
                <w:rFonts w:cs="Arial"/>
                <w:szCs w:val="20"/>
              </w:rPr>
            </w:pPr>
            <w:r w:rsidRPr="006263C3">
              <w:rPr>
                <w:rFonts w:cs="Arial"/>
                <w:szCs w:val="20"/>
              </w:rPr>
              <w:t>Outubro de 2028</w:t>
            </w:r>
          </w:p>
        </w:tc>
        <w:tc>
          <w:tcPr>
            <w:tcW w:w="6930" w:type="dxa"/>
            <w:shd w:val="clear" w:color="auto" w:fill="auto"/>
            <w:vAlign w:val="center"/>
          </w:tcPr>
          <w:p w14:paraId="5DB87736" w14:textId="77777777" w:rsidR="006263C3" w:rsidRPr="006263C3" w:rsidRDefault="006263C3" w:rsidP="006263C3">
            <w:pPr>
              <w:jc w:val="center"/>
              <w:rPr>
                <w:rFonts w:cs="Arial"/>
              </w:rPr>
            </w:pPr>
            <w:r w:rsidRPr="006263C3">
              <w:rPr>
                <w:rFonts w:cs="Arial"/>
              </w:rPr>
              <w:t>R$ 20.318.384,43</w:t>
            </w:r>
          </w:p>
        </w:tc>
      </w:tr>
      <w:tr w:rsidR="006263C3" w:rsidRPr="006263C3" w14:paraId="7D2B438F" w14:textId="77777777" w:rsidTr="006263C3">
        <w:tc>
          <w:tcPr>
            <w:tcW w:w="4590" w:type="dxa"/>
            <w:shd w:val="clear" w:color="auto" w:fill="auto"/>
          </w:tcPr>
          <w:p w14:paraId="1EF0967E" w14:textId="77777777" w:rsidR="006263C3" w:rsidRPr="006263C3" w:rsidRDefault="006263C3" w:rsidP="006263C3">
            <w:pPr>
              <w:jc w:val="center"/>
              <w:rPr>
                <w:rFonts w:cs="Arial"/>
                <w:szCs w:val="20"/>
              </w:rPr>
            </w:pPr>
            <w:r w:rsidRPr="006263C3">
              <w:rPr>
                <w:rFonts w:cs="Arial"/>
                <w:szCs w:val="20"/>
              </w:rPr>
              <w:t>Outubro de 2029</w:t>
            </w:r>
          </w:p>
        </w:tc>
        <w:tc>
          <w:tcPr>
            <w:tcW w:w="6930" w:type="dxa"/>
            <w:shd w:val="clear" w:color="auto" w:fill="auto"/>
            <w:vAlign w:val="center"/>
          </w:tcPr>
          <w:p w14:paraId="0ECA2CF4" w14:textId="77777777" w:rsidR="006263C3" w:rsidRPr="006263C3" w:rsidRDefault="006263C3" w:rsidP="006263C3">
            <w:pPr>
              <w:jc w:val="center"/>
              <w:rPr>
                <w:rFonts w:cs="Arial"/>
              </w:rPr>
            </w:pPr>
            <w:r w:rsidRPr="006263C3">
              <w:rPr>
                <w:rFonts w:cs="Arial"/>
              </w:rPr>
              <w:t>R$ 20.475.423,92</w:t>
            </w:r>
          </w:p>
        </w:tc>
      </w:tr>
      <w:tr w:rsidR="006263C3" w:rsidRPr="006263C3" w14:paraId="6A8D5596" w14:textId="77777777" w:rsidTr="006263C3">
        <w:trPr>
          <w:trHeight w:val="54"/>
        </w:trPr>
        <w:tc>
          <w:tcPr>
            <w:tcW w:w="4590" w:type="dxa"/>
            <w:shd w:val="clear" w:color="auto" w:fill="auto"/>
          </w:tcPr>
          <w:p w14:paraId="7FCBCA9E" w14:textId="77777777" w:rsidR="006263C3" w:rsidRPr="006263C3" w:rsidRDefault="006263C3" w:rsidP="006263C3">
            <w:pPr>
              <w:jc w:val="center"/>
              <w:rPr>
                <w:rFonts w:cs="Arial"/>
                <w:szCs w:val="20"/>
              </w:rPr>
            </w:pPr>
            <w:r w:rsidRPr="006263C3">
              <w:rPr>
                <w:rFonts w:cs="Arial"/>
                <w:szCs w:val="20"/>
              </w:rPr>
              <w:t>Outubro de 2030</w:t>
            </w:r>
          </w:p>
        </w:tc>
        <w:tc>
          <w:tcPr>
            <w:tcW w:w="6930" w:type="dxa"/>
            <w:shd w:val="clear" w:color="auto" w:fill="auto"/>
            <w:vAlign w:val="center"/>
          </w:tcPr>
          <w:p w14:paraId="48291166" w14:textId="77777777" w:rsidR="006263C3" w:rsidRPr="006263C3" w:rsidRDefault="006263C3" w:rsidP="006263C3">
            <w:pPr>
              <w:jc w:val="center"/>
              <w:rPr>
                <w:rFonts w:cs="Arial"/>
              </w:rPr>
            </w:pPr>
            <w:r w:rsidRPr="006263C3">
              <w:rPr>
                <w:rFonts w:cs="Arial"/>
              </w:rPr>
              <w:t>R$ 20.633.677,15</w:t>
            </w:r>
          </w:p>
        </w:tc>
      </w:tr>
      <w:tr w:rsidR="006263C3" w:rsidRPr="006263C3" w14:paraId="61C1827B" w14:textId="77777777" w:rsidTr="006263C3">
        <w:tc>
          <w:tcPr>
            <w:tcW w:w="4590" w:type="dxa"/>
            <w:shd w:val="clear" w:color="auto" w:fill="auto"/>
          </w:tcPr>
          <w:p w14:paraId="4B194C09" w14:textId="77777777" w:rsidR="006263C3" w:rsidRPr="006263C3" w:rsidRDefault="006263C3" w:rsidP="006263C3">
            <w:pPr>
              <w:jc w:val="center"/>
              <w:rPr>
                <w:rFonts w:cs="Arial"/>
                <w:szCs w:val="20"/>
              </w:rPr>
            </w:pPr>
            <w:r w:rsidRPr="006263C3">
              <w:rPr>
                <w:rFonts w:cs="Arial"/>
                <w:szCs w:val="20"/>
              </w:rPr>
              <w:t>Outubro de 2031</w:t>
            </w:r>
          </w:p>
        </w:tc>
        <w:tc>
          <w:tcPr>
            <w:tcW w:w="6930" w:type="dxa"/>
            <w:shd w:val="clear" w:color="auto" w:fill="auto"/>
            <w:vAlign w:val="center"/>
          </w:tcPr>
          <w:p w14:paraId="2486C85E" w14:textId="77777777" w:rsidR="006263C3" w:rsidRPr="006263C3" w:rsidRDefault="006263C3" w:rsidP="006263C3">
            <w:pPr>
              <w:jc w:val="center"/>
              <w:rPr>
                <w:rFonts w:cs="Arial"/>
              </w:rPr>
            </w:pPr>
            <w:r w:rsidRPr="006263C3">
              <w:rPr>
                <w:rFonts w:cs="Arial"/>
              </w:rPr>
              <w:t>R$ 20.793.153,52</w:t>
            </w:r>
          </w:p>
        </w:tc>
      </w:tr>
    </w:tbl>
    <w:p w14:paraId="57B79BB3" w14:textId="77777777" w:rsidR="006263C3" w:rsidRPr="006263C3" w:rsidRDefault="006263C3" w:rsidP="006263C3">
      <w:pPr>
        <w:jc w:val="center"/>
        <w:rPr>
          <w:rFonts w:cs="Arial"/>
          <w:b/>
          <w:bCs/>
          <w:szCs w:val="20"/>
        </w:rPr>
      </w:pPr>
    </w:p>
    <w:p w14:paraId="39DCF4E6" w14:textId="77777777" w:rsidR="006263C3" w:rsidRPr="006263C3" w:rsidRDefault="006263C3" w:rsidP="006263C3">
      <w:pPr>
        <w:jc w:val="center"/>
        <w:rPr>
          <w:rFonts w:cs="Arial"/>
          <w:b/>
          <w:bCs/>
          <w:szCs w:val="20"/>
        </w:rPr>
      </w:pPr>
    </w:p>
    <w:tbl>
      <w:tblPr>
        <w:tblStyle w:val="TableGrid"/>
        <w:tblW w:w="11520" w:type="dxa"/>
        <w:tblInd w:w="1255" w:type="dxa"/>
        <w:tblLook w:val="04A0" w:firstRow="1" w:lastRow="0" w:firstColumn="1" w:lastColumn="0" w:noHBand="0" w:noVBand="1"/>
      </w:tblPr>
      <w:tblGrid>
        <w:gridCol w:w="4590"/>
        <w:gridCol w:w="6930"/>
      </w:tblGrid>
      <w:tr w:rsidR="006263C3" w:rsidRPr="006263C3" w14:paraId="1B56BC59" w14:textId="77777777" w:rsidTr="006263C3">
        <w:tc>
          <w:tcPr>
            <w:tcW w:w="11520" w:type="dxa"/>
            <w:gridSpan w:val="2"/>
            <w:shd w:val="clear" w:color="auto" w:fill="A6A6A6" w:themeFill="background1" w:themeFillShade="A6"/>
            <w:vAlign w:val="center"/>
          </w:tcPr>
          <w:p w14:paraId="6CABF158" w14:textId="77777777" w:rsidR="006263C3" w:rsidRPr="006263C3" w:rsidRDefault="006263C3" w:rsidP="006263C3">
            <w:pPr>
              <w:jc w:val="center"/>
              <w:rPr>
                <w:rFonts w:cs="Arial"/>
                <w:b/>
                <w:szCs w:val="20"/>
              </w:rPr>
            </w:pPr>
            <w:r w:rsidRPr="006263C3">
              <w:rPr>
                <w:rFonts w:cs="Arial"/>
                <w:b/>
                <w:szCs w:val="20"/>
              </w:rPr>
              <w:t>NASP Administrativo</w:t>
            </w:r>
          </w:p>
        </w:tc>
      </w:tr>
      <w:tr w:rsidR="006263C3" w:rsidRPr="006263C3" w14:paraId="79A5DB3A" w14:textId="77777777" w:rsidTr="006263C3">
        <w:trPr>
          <w:trHeight w:val="440"/>
        </w:trPr>
        <w:tc>
          <w:tcPr>
            <w:tcW w:w="4590" w:type="dxa"/>
            <w:shd w:val="clear" w:color="auto" w:fill="A6A6A6" w:themeFill="background1" w:themeFillShade="A6"/>
            <w:vAlign w:val="center"/>
          </w:tcPr>
          <w:p w14:paraId="69847414" w14:textId="77777777" w:rsidR="006263C3" w:rsidRPr="006263C3" w:rsidRDefault="006263C3" w:rsidP="006263C3">
            <w:pPr>
              <w:jc w:val="center"/>
              <w:rPr>
                <w:rFonts w:cs="Arial"/>
                <w:b/>
                <w:szCs w:val="20"/>
              </w:rPr>
            </w:pPr>
            <w:r w:rsidRPr="006263C3">
              <w:rPr>
                <w:rFonts w:cs="Arial"/>
                <w:b/>
                <w:szCs w:val="20"/>
              </w:rPr>
              <w:t>Data de pagamento</w:t>
            </w:r>
          </w:p>
        </w:tc>
        <w:tc>
          <w:tcPr>
            <w:tcW w:w="6930" w:type="dxa"/>
            <w:shd w:val="clear" w:color="auto" w:fill="A6A6A6" w:themeFill="background1" w:themeFillShade="A6"/>
            <w:vAlign w:val="center"/>
          </w:tcPr>
          <w:p w14:paraId="196603A0" w14:textId="77777777" w:rsidR="006263C3" w:rsidRPr="006263C3" w:rsidRDefault="006263C3" w:rsidP="006263C3">
            <w:pPr>
              <w:jc w:val="center"/>
              <w:rPr>
                <w:rFonts w:cs="Arial"/>
                <w:b/>
                <w:szCs w:val="20"/>
              </w:rPr>
            </w:pPr>
            <w:r w:rsidRPr="006263C3">
              <w:rPr>
                <w:rFonts w:cs="Arial"/>
                <w:b/>
                <w:szCs w:val="20"/>
              </w:rPr>
              <w:t>Estimativa de destinação dos recursos (R$)</w:t>
            </w:r>
          </w:p>
        </w:tc>
      </w:tr>
      <w:tr w:rsidR="006263C3" w:rsidRPr="006263C3" w14:paraId="5EF6FFEB" w14:textId="77777777" w:rsidTr="006263C3">
        <w:tc>
          <w:tcPr>
            <w:tcW w:w="4590" w:type="dxa"/>
            <w:shd w:val="clear" w:color="auto" w:fill="auto"/>
          </w:tcPr>
          <w:p w14:paraId="6AD8328F" w14:textId="77777777" w:rsidR="006263C3" w:rsidRPr="006263C3" w:rsidRDefault="006263C3" w:rsidP="006263C3">
            <w:pPr>
              <w:jc w:val="center"/>
              <w:rPr>
                <w:rFonts w:cs="Arial"/>
                <w:szCs w:val="20"/>
              </w:rPr>
            </w:pPr>
            <w:r w:rsidRPr="006263C3">
              <w:rPr>
                <w:rFonts w:cs="Arial"/>
                <w:szCs w:val="20"/>
              </w:rPr>
              <w:t>Fevereiro de 2023</w:t>
            </w:r>
          </w:p>
        </w:tc>
        <w:tc>
          <w:tcPr>
            <w:tcW w:w="6930" w:type="dxa"/>
            <w:shd w:val="clear" w:color="auto" w:fill="auto"/>
            <w:vAlign w:val="center"/>
          </w:tcPr>
          <w:p w14:paraId="031886C6" w14:textId="77777777" w:rsidR="006263C3" w:rsidRPr="006263C3" w:rsidRDefault="006263C3" w:rsidP="006263C3">
            <w:pPr>
              <w:jc w:val="center"/>
              <w:rPr>
                <w:rFonts w:cs="Arial"/>
              </w:rPr>
            </w:pPr>
            <w:r w:rsidRPr="006263C3">
              <w:rPr>
                <w:rFonts w:cs="Arial"/>
              </w:rPr>
              <w:t>R$ 48.650.620,92</w:t>
            </w:r>
          </w:p>
        </w:tc>
      </w:tr>
      <w:tr w:rsidR="006263C3" w:rsidRPr="006263C3" w14:paraId="51FBD26E" w14:textId="77777777" w:rsidTr="006263C3">
        <w:tc>
          <w:tcPr>
            <w:tcW w:w="4590" w:type="dxa"/>
            <w:shd w:val="clear" w:color="auto" w:fill="auto"/>
          </w:tcPr>
          <w:p w14:paraId="44C4B7BC" w14:textId="77777777" w:rsidR="006263C3" w:rsidRPr="006263C3" w:rsidRDefault="006263C3" w:rsidP="006263C3">
            <w:pPr>
              <w:jc w:val="center"/>
              <w:rPr>
                <w:rFonts w:cs="Arial"/>
                <w:szCs w:val="20"/>
              </w:rPr>
            </w:pPr>
            <w:r w:rsidRPr="006263C3">
              <w:rPr>
                <w:rFonts w:cs="Arial"/>
                <w:szCs w:val="20"/>
              </w:rPr>
              <w:t>Fevereiro de 2024</w:t>
            </w:r>
          </w:p>
        </w:tc>
        <w:tc>
          <w:tcPr>
            <w:tcW w:w="6930" w:type="dxa"/>
            <w:shd w:val="clear" w:color="auto" w:fill="auto"/>
            <w:vAlign w:val="center"/>
          </w:tcPr>
          <w:p w14:paraId="49C97E37" w14:textId="77777777" w:rsidR="006263C3" w:rsidRPr="006263C3" w:rsidRDefault="006263C3" w:rsidP="006263C3">
            <w:pPr>
              <w:jc w:val="center"/>
              <w:rPr>
                <w:rFonts w:cs="Arial"/>
              </w:rPr>
            </w:pPr>
            <w:r w:rsidRPr="006263C3">
              <w:rPr>
                <w:rFonts w:cs="Arial"/>
              </w:rPr>
              <w:t>R$ 49.026.638,44</w:t>
            </w:r>
          </w:p>
        </w:tc>
      </w:tr>
      <w:tr w:rsidR="006263C3" w:rsidRPr="006263C3" w14:paraId="6C2B01E1" w14:textId="77777777" w:rsidTr="006263C3">
        <w:tc>
          <w:tcPr>
            <w:tcW w:w="4590" w:type="dxa"/>
            <w:shd w:val="clear" w:color="auto" w:fill="auto"/>
          </w:tcPr>
          <w:p w14:paraId="44C4A69E" w14:textId="77777777" w:rsidR="006263C3" w:rsidRPr="006263C3" w:rsidRDefault="006263C3" w:rsidP="006263C3">
            <w:pPr>
              <w:jc w:val="center"/>
              <w:rPr>
                <w:rFonts w:cs="Arial"/>
                <w:szCs w:val="20"/>
              </w:rPr>
            </w:pPr>
            <w:r w:rsidRPr="006263C3">
              <w:rPr>
                <w:rFonts w:cs="Arial"/>
                <w:szCs w:val="20"/>
              </w:rPr>
              <w:t>Fevereiro de 2025</w:t>
            </w:r>
          </w:p>
        </w:tc>
        <w:tc>
          <w:tcPr>
            <w:tcW w:w="6930" w:type="dxa"/>
            <w:shd w:val="clear" w:color="auto" w:fill="auto"/>
            <w:vAlign w:val="center"/>
          </w:tcPr>
          <w:p w14:paraId="4738E160" w14:textId="77777777" w:rsidR="006263C3" w:rsidRPr="006263C3" w:rsidRDefault="006263C3" w:rsidP="006263C3">
            <w:pPr>
              <w:jc w:val="center"/>
              <w:rPr>
                <w:rFonts w:cs="Arial"/>
              </w:rPr>
            </w:pPr>
            <w:r w:rsidRPr="006263C3">
              <w:rPr>
                <w:rFonts w:cs="Arial"/>
              </w:rPr>
              <w:t>R$ 49.405.562,17</w:t>
            </w:r>
          </w:p>
        </w:tc>
      </w:tr>
      <w:tr w:rsidR="006263C3" w:rsidRPr="006263C3" w14:paraId="53711A25" w14:textId="77777777" w:rsidTr="006263C3">
        <w:tc>
          <w:tcPr>
            <w:tcW w:w="4590" w:type="dxa"/>
            <w:shd w:val="clear" w:color="auto" w:fill="auto"/>
          </w:tcPr>
          <w:p w14:paraId="48F4050E" w14:textId="77777777" w:rsidR="006263C3" w:rsidRPr="006263C3" w:rsidRDefault="006263C3" w:rsidP="006263C3">
            <w:pPr>
              <w:jc w:val="center"/>
              <w:rPr>
                <w:rFonts w:cs="Arial"/>
                <w:szCs w:val="20"/>
              </w:rPr>
            </w:pPr>
            <w:r w:rsidRPr="006263C3">
              <w:rPr>
                <w:rFonts w:cs="Arial"/>
                <w:szCs w:val="20"/>
              </w:rPr>
              <w:t>Fevereiro de 2026</w:t>
            </w:r>
          </w:p>
        </w:tc>
        <w:tc>
          <w:tcPr>
            <w:tcW w:w="6930" w:type="dxa"/>
            <w:shd w:val="clear" w:color="auto" w:fill="auto"/>
            <w:vAlign w:val="center"/>
          </w:tcPr>
          <w:p w14:paraId="5472CEB7" w14:textId="77777777" w:rsidR="006263C3" w:rsidRPr="006263C3" w:rsidRDefault="006263C3" w:rsidP="006263C3">
            <w:pPr>
              <w:jc w:val="center"/>
              <w:rPr>
                <w:rFonts w:cs="Arial"/>
              </w:rPr>
            </w:pPr>
            <w:r w:rsidRPr="006263C3">
              <w:rPr>
                <w:rFonts w:cs="Arial"/>
              </w:rPr>
              <w:t>R$ 49.787.414,59</w:t>
            </w:r>
          </w:p>
        </w:tc>
      </w:tr>
      <w:tr w:rsidR="006263C3" w:rsidRPr="006263C3" w14:paraId="2573C353" w14:textId="77777777" w:rsidTr="006263C3">
        <w:tc>
          <w:tcPr>
            <w:tcW w:w="4590" w:type="dxa"/>
            <w:shd w:val="clear" w:color="auto" w:fill="auto"/>
          </w:tcPr>
          <w:p w14:paraId="3504EB36" w14:textId="77777777" w:rsidR="006263C3" w:rsidRPr="006263C3" w:rsidRDefault="006263C3" w:rsidP="006263C3">
            <w:pPr>
              <w:jc w:val="center"/>
              <w:rPr>
                <w:rFonts w:cs="Arial"/>
                <w:szCs w:val="20"/>
              </w:rPr>
            </w:pPr>
            <w:r w:rsidRPr="006263C3">
              <w:rPr>
                <w:rFonts w:cs="Arial"/>
                <w:szCs w:val="20"/>
              </w:rPr>
              <w:t>Fevereiro de 2027</w:t>
            </w:r>
          </w:p>
        </w:tc>
        <w:tc>
          <w:tcPr>
            <w:tcW w:w="6930" w:type="dxa"/>
            <w:shd w:val="clear" w:color="auto" w:fill="auto"/>
            <w:vAlign w:val="center"/>
          </w:tcPr>
          <w:p w14:paraId="18C0546E" w14:textId="77777777" w:rsidR="006263C3" w:rsidRPr="006263C3" w:rsidRDefault="006263C3" w:rsidP="006263C3">
            <w:pPr>
              <w:jc w:val="center"/>
              <w:rPr>
                <w:rFonts w:cs="Arial"/>
              </w:rPr>
            </w:pPr>
            <w:r w:rsidRPr="006263C3">
              <w:rPr>
                <w:rFonts w:cs="Arial"/>
              </w:rPr>
              <w:t>R$ 50.172.218,31</w:t>
            </w:r>
          </w:p>
        </w:tc>
      </w:tr>
      <w:tr w:rsidR="006263C3" w:rsidRPr="006263C3" w14:paraId="5621A7C6" w14:textId="77777777" w:rsidTr="006263C3">
        <w:tc>
          <w:tcPr>
            <w:tcW w:w="4590" w:type="dxa"/>
            <w:shd w:val="clear" w:color="auto" w:fill="auto"/>
          </w:tcPr>
          <w:p w14:paraId="651905F1" w14:textId="77777777" w:rsidR="006263C3" w:rsidRPr="006263C3" w:rsidRDefault="006263C3" w:rsidP="006263C3">
            <w:pPr>
              <w:jc w:val="center"/>
              <w:rPr>
                <w:rFonts w:cs="Arial"/>
                <w:szCs w:val="20"/>
              </w:rPr>
            </w:pPr>
            <w:r w:rsidRPr="006263C3">
              <w:rPr>
                <w:rFonts w:cs="Arial"/>
                <w:szCs w:val="20"/>
              </w:rPr>
              <w:t>Fevereiro de 2028</w:t>
            </w:r>
          </w:p>
        </w:tc>
        <w:tc>
          <w:tcPr>
            <w:tcW w:w="6930" w:type="dxa"/>
            <w:shd w:val="clear" w:color="auto" w:fill="auto"/>
            <w:vAlign w:val="center"/>
          </w:tcPr>
          <w:p w14:paraId="0C05D0A3" w14:textId="77777777" w:rsidR="006263C3" w:rsidRPr="006263C3" w:rsidRDefault="006263C3" w:rsidP="006263C3">
            <w:pPr>
              <w:jc w:val="center"/>
              <w:rPr>
                <w:rFonts w:cs="Arial"/>
              </w:rPr>
            </w:pPr>
            <w:r w:rsidRPr="006263C3">
              <w:rPr>
                <w:rFonts w:cs="Arial"/>
              </w:rPr>
              <w:t>R$ 50.559.996,16</w:t>
            </w:r>
          </w:p>
        </w:tc>
      </w:tr>
      <w:tr w:rsidR="006263C3" w:rsidRPr="006263C3" w14:paraId="3C49AEEE" w14:textId="77777777" w:rsidTr="006263C3">
        <w:tc>
          <w:tcPr>
            <w:tcW w:w="4590" w:type="dxa"/>
            <w:shd w:val="clear" w:color="auto" w:fill="auto"/>
          </w:tcPr>
          <w:p w14:paraId="642E375C" w14:textId="77777777" w:rsidR="006263C3" w:rsidRPr="006263C3" w:rsidRDefault="006263C3" w:rsidP="006263C3">
            <w:pPr>
              <w:jc w:val="center"/>
              <w:rPr>
                <w:rFonts w:cs="Arial"/>
                <w:szCs w:val="20"/>
              </w:rPr>
            </w:pPr>
            <w:r w:rsidRPr="006263C3">
              <w:rPr>
                <w:rFonts w:cs="Arial"/>
                <w:szCs w:val="20"/>
              </w:rPr>
              <w:t>Fevereiro  de 2029</w:t>
            </w:r>
          </w:p>
        </w:tc>
        <w:tc>
          <w:tcPr>
            <w:tcW w:w="6930" w:type="dxa"/>
            <w:shd w:val="clear" w:color="auto" w:fill="auto"/>
            <w:vAlign w:val="center"/>
          </w:tcPr>
          <w:p w14:paraId="5C0EBBDB" w14:textId="77777777" w:rsidR="006263C3" w:rsidRPr="006263C3" w:rsidRDefault="006263C3" w:rsidP="006263C3">
            <w:pPr>
              <w:jc w:val="center"/>
              <w:rPr>
                <w:rFonts w:cs="Arial"/>
              </w:rPr>
            </w:pPr>
            <w:r w:rsidRPr="006263C3">
              <w:rPr>
                <w:rFonts w:cs="Arial"/>
              </w:rPr>
              <w:t>R$ 50.950.771,12</w:t>
            </w:r>
          </w:p>
        </w:tc>
      </w:tr>
      <w:tr w:rsidR="006263C3" w:rsidRPr="006263C3" w14:paraId="15FCC73A" w14:textId="77777777" w:rsidTr="006263C3">
        <w:tc>
          <w:tcPr>
            <w:tcW w:w="4590" w:type="dxa"/>
            <w:shd w:val="clear" w:color="auto" w:fill="auto"/>
          </w:tcPr>
          <w:p w14:paraId="71C8A94A" w14:textId="77777777" w:rsidR="006263C3" w:rsidRPr="006263C3" w:rsidRDefault="006263C3" w:rsidP="006263C3">
            <w:pPr>
              <w:jc w:val="center"/>
              <w:rPr>
                <w:rFonts w:cs="Arial"/>
                <w:szCs w:val="20"/>
              </w:rPr>
            </w:pPr>
            <w:r w:rsidRPr="006263C3">
              <w:rPr>
                <w:rFonts w:cs="Arial"/>
                <w:szCs w:val="20"/>
              </w:rPr>
              <w:t>Fevereiro de 2030</w:t>
            </w:r>
          </w:p>
        </w:tc>
        <w:tc>
          <w:tcPr>
            <w:tcW w:w="6930" w:type="dxa"/>
            <w:shd w:val="clear" w:color="auto" w:fill="auto"/>
            <w:vAlign w:val="center"/>
          </w:tcPr>
          <w:p w14:paraId="3A136B01" w14:textId="77777777" w:rsidR="006263C3" w:rsidRPr="006263C3" w:rsidRDefault="006263C3" w:rsidP="006263C3">
            <w:pPr>
              <w:jc w:val="center"/>
              <w:rPr>
                <w:rFonts w:cs="Arial"/>
              </w:rPr>
            </w:pPr>
            <w:r w:rsidRPr="006263C3">
              <w:rPr>
                <w:rFonts w:cs="Arial"/>
              </w:rPr>
              <w:t>R$ 51.344.566,36</w:t>
            </w:r>
          </w:p>
        </w:tc>
      </w:tr>
      <w:tr w:rsidR="006263C3" w:rsidRPr="006263C3" w14:paraId="1AF5F6BC" w14:textId="77777777" w:rsidTr="006263C3">
        <w:tc>
          <w:tcPr>
            <w:tcW w:w="4590" w:type="dxa"/>
            <w:shd w:val="clear" w:color="auto" w:fill="auto"/>
          </w:tcPr>
          <w:p w14:paraId="1D73C8F3" w14:textId="77777777" w:rsidR="006263C3" w:rsidRPr="006263C3" w:rsidRDefault="006263C3" w:rsidP="006263C3">
            <w:pPr>
              <w:jc w:val="center"/>
              <w:rPr>
                <w:rFonts w:cs="Arial"/>
                <w:szCs w:val="20"/>
              </w:rPr>
            </w:pPr>
            <w:r w:rsidRPr="006263C3">
              <w:rPr>
                <w:rFonts w:cs="Arial"/>
                <w:szCs w:val="20"/>
              </w:rPr>
              <w:t>Fevereiro de 2031</w:t>
            </w:r>
          </w:p>
        </w:tc>
        <w:tc>
          <w:tcPr>
            <w:tcW w:w="6930" w:type="dxa"/>
            <w:shd w:val="clear" w:color="auto" w:fill="auto"/>
            <w:vAlign w:val="center"/>
          </w:tcPr>
          <w:p w14:paraId="7DF0D3B0" w14:textId="77777777" w:rsidR="006263C3" w:rsidRPr="006263C3" w:rsidRDefault="006263C3" w:rsidP="006263C3">
            <w:pPr>
              <w:jc w:val="center"/>
              <w:rPr>
                <w:rFonts w:cs="Arial"/>
              </w:rPr>
            </w:pPr>
            <w:r w:rsidRPr="006263C3">
              <w:rPr>
                <w:rFonts w:cs="Arial"/>
              </w:rPr>
              <w:t>R$ 51.741.405,21</w:t>
            </w:r>
          </w:p>
        </w:tc>
      </w:tr>
      <w:tr w:rsidR="006263C3" w:rsidRPr="006263C3" w14:paraId="52F2E2E6" w14:textId="77777777" w:rsidTr="006263C3">
        <w:trPr>
          <w:trHeight w:val="54"/>
        </w:trPr>
        <w:tc>
          <w:tcPr>
            <w:tcW w:w="4590" w:type="dxa"/>
            <w:shd w:val="clear" w:color="auto" w:fill="auto"/>
          </w:tcPr>
          <w:p w14:paraId="69073E12" w14:textId="77777777" w:rsidR="006263C3" w:rsidRPr="006263C3" w:rsidRDefault="006263C3" w:rsidP="006263C3">
            <w:pPr>
              <w:jc w:val="center"/>
              <w:rPr>
                <w:rFonts w:cs="Arial"/>
                <w:szCs w:val="20"/>
              </w:rPr>
            </w:pPr>
            <w:r w:rsidRPr="006263C3">
              <w:rPr>
                <w:rFonts w:cs="Arial"/>
                <w:szCs w:val="20"/>
              </w:rPr>
              <w:t>Fevereiro de 2032</w:t>
            </w:r>
          </w:p>
        </w:tc>
        <w:tc>
          <w:tcPr>
            <w:tcW w:w="6930" w:type="dxa"/>
            <w:shd w:val="clear" w:color="auto" w:fill="auto"/>
            <w:vAlign w:val="center"/>
          </w:tcPr>
          <w:p w14:paraId="55E52615" w14:textId="77777777" w:rsidR="006263C3" w:rsidRPr="006263C3" w:rsidRDefault="006263C3" w:rsidP="006263C3">
            <w:pPr>
              <w:jc w:val="center"/>
              <w:rPr>
                <w:rFonts w:cs="Arial"/>
              </w:rPr>
            </w:pPr>
            <w:r w:rsidRPr="006263C3">
              <w:rPr>
                <w:rFonts w:cs="Arial"/>
              </w:rPr>
              <w:t>R$ 30.415.764,87</w:t>
            </w:r>
          </w:p>
        </w:tc>
      </w:tr>
    </w:tbl>
    <w:p w14:paraId="4E9A98EF" w14:textId="2A19B0B8" w:rsidR="006263C3" w:rsidRDefault="006263C3" w:rsidP="006263C3">
      <w:pPr>
        <w:rPr>
          <w:rFonts w:cs="Arial"/>
          <w:b/>
          <w:szCs w:val="20"/>
        </w:rPr>
      </w:pPr>
    </w:p>
    <w:p w14:paraId="395FC51D" w14:textId="77777777" w:rsidR="006263C3" w:rsidRPr="006263C3" w:rsidRDefault="006263C3" w:rsidP="006263C3">
      <w:pPr>
        <w:rPr>
          <w:rFonts w:cs="Arial"/>
          <w:b/>
          <w:szCs w:val="20"/>
        </w:rPr>
      </w:pPr>
      <w:r>
        <w:rPr>
          <w:rFonts w:cs="Arial"/>
          <w:b/>
          <w:szCs w:val="20"/>
        </w:rPr>
        <w:br w:type="column"/>
      </w:r>
    </w:p>
    <w:tbl>
      <w:tblPr>
        <w:tblStyle w:val="TableGrid"/>
        <w:tblW w:w="11520" w:type="dxa"/>
        <w:tblInd w:w="1255" w:type="dxa"/>
        <w:tblLook w:val="04A0" w:firstRow="1" w:lastRow="0" w:firstColumn="1" w:lastColumn="0" w:noHBand="0" w:noVBand="1"/>
      </w:tblPr>
      <w:tblGrid>
        <w:gridCol w:w="4590"/>
        <w:gridCol w:w="6930"/>
      </w:tblGrid>
      <w:tr w:rsidR="006263C3" w:rsidRPr="006263C3" w14:paraId="78D70C56" w14:textId="77777777" w:rsidTr="006263C3">
        <w:tc>
          <w:tcPr>
            <w:tcW w:w="11520" w:type="dxa"/>
            <w:gridSpan w:val="2"/>
            <w:shd w:val="clear" w:color="auto" w:fill="A6A6A6" w:themeFill="background1" w:themeFillShade="A6"/>
            <w:vAlign w:val="center"/>
          </w:tcPr>
          <w:p w14:paraId="1BE9F134" w14:textId="77777777" w:rsidR="006263C3" w:rsidRPr="006263C3" w:rsidRDefault="006263C3" w:rsidP="006263C3">
            <w:pPr>
              <w:jc w:val="center"/>
              <w:rPr>
                <w:rFonts w:cs="Arial"/>
                <w:b/>
                <w:szCs w:val="20"/>
              </w:rPr>
            </w:pPr>
            <w:r w:rsidRPr="006263C3">
              <w:rPr>
                <w:rFonts w:cs="Arial"/>
                <w:b/>
                <w:szCs w:val="20"/>
              </w:rPr>
              <w:t>NASP Retrofit</w:t>
            </w:r>
          </w:p>
        </w:tc>
      </w:tr>
      <w:tr w:rsidR="006263C3" w:rsidRPr="006263C3" w14:paraId="249ED705" w14:textId="77777777" w:rsidTr="006263C3">
        <w:tc>
          <w:tcPr>
            <w:tcW w:w="4590" w:type="dxa"/>
            <w:shd w:val="clear" w:color="auto" w:fill="A6A6A6" w:themeFill="background1" w:themeFillShade="A6"/>
            <w:vAlign w:val="center"/>
          </w:tcPr>
          <w:p w14:paraId="6D014523" w14:textId="77777777" w:rsidR="006263C3" w:rsidRPr="006263C3" w:rsidRDefault="006263C3" w:rsidP="006263C3">
            <w:pPr>
              <w:jc w:val="center"/>
              <w:rPr>
                <w:rFonts w:cs="Arial"/>
                <w:b/>
                <w:szCs w:val="20"/>
              </w:rPr>
            </w:pPr>
            <w:r w:rsidRPr="006263C3">
              <w:rPr>
                <w:rFonts w:cs="Arial"/>
                <w:b/>
                <w:szCs w:val="20"/>
              </w:rPr>
              <w:t>Data de Pagamento</w:t>
            </w:r>
          </w:p>
        </w:tc>
        <w:tc>
          <w:tcPr>
            <w:tcW w:w="6930" w:type="dxa"/>
            <w:shd w:val="clear" w:color="auto" w:fill="A6A6A6" w:themeFill="background1" w:themeFillShade="A6"/>
            <w:vAlign w:val="center"/>
          </w:tcPr>
          <w:p w14:paraId="64C64055" w14:textId="77777777" w:rsidR="006263C3" w:rsidRPr="006263C3" w:rsidRDefault="006263C3" w:rsidP="006263C3">
            <w:pPr>
              <w:jc w:val="center"/>
              <w:rPr>
                <w:rFonts w:cs="Arial"/>
                <w:b/>
                <w:szCs w:val="20"/>
              </w:rPr>
            </w:pPr>
            <w:r w:rsidRPr="006263C3">
              <w:rPr>
                <w:rFonts w:cs="Arial"/>
                <w:b/>
                <w:szCs w:val="20"/>
              </w:rPr>
              <w:t>Estimativa de destinação dos recursos (R$)</w:t>
            </w:r>
          </w:p>
        </w:tc>
      </w:tr>
      <w:tr w:rsidR="006263C3" w:rsidRPr="006263C3" w14:paraId="4BE06E14" w14:textId="77777777" w:rsidTr="006263C3">
        <w:tc>
          <w:tcPr>
            <w:tcW w:w="4590" w:type="dxa"/>
            <w:shd w:val="clear" w:color="auto" w:fill="auto"/>
          </w:tcPr>
          <w:p w14:paraId="7CABA1FF" w14:textId="77777777" w:rsidR="006263C3" w:rsidRPr="006263C3" w:rsidRDefault="006263C3" w:rsidP="006263C3">
            <w:pPr>
              <w:jc w:val="center"/>
              <w:rPr>
                <w:rFonts w:cs="Arial"/>
                <w:szCs w:val="20"/>
              </w:rPr>
            </w:pPr>
            <w:r w:rsidRPr="006263C3">
              <w:rPr>
                <w:rFonts w:cs="Arial"/>
                <w:szCs w:val="20"/>
              </w:rPr>
              <w:t>Fevereiro de 2023</w:t>
            </w:r>
          </w:p>
        </w:tc>
        <w:tc>
          <w:tcPr>
            <w:tcW w:w="6930" w:type="dxa"/>
            <w:shd w:val="clear" w:color="auto" w:fill="auto"/>
            <w:vAlign w:val="center"/>
          </w:tcPr>
          <w:p w14:paraId="5F72A2E7" w14:textId="77777777" w:rsidR="006263C3" w:rsidRPr="006263C3" w:rsidRDefault="006263C3" w:rsidP="006263C3">
            <w:pPr>
              <w:jc w:val="center"/>
              <w:rPr>
                <w:rFonts w:cs="Arial"/>
              </w:rPr>
            </w:pPr>
            <w:r w:rsidRPr="006263C3">
              <w:rPr>
                <w:rFonts w:cs="Arial"/>
              </w:rPr>
              <w:t>R$ 3.172.613,05</w:t>
            </w:r>
          </w:p>
        </w:tc>
      </w:tr>
      <w:tr w:rsidR="006263C3" w:rsidRPr="006263C3" w14:paraId="6B02D11C" w14:textId="77777777" w:rsidTr="006263C3">
        <w:tc>
          <w:tcPr>
            <w:tcW w:w="4590" w:type="dxa"/>
            <w:shd w:val="clear" w:color="auto" w:fill="auto"/>
          </w:tcPr>
          <w:p w14:paraId="7BEBE043" w14:textId="77777777" w:rsidR="006263C3" w:rsidRPr="006263C3" w:rsidRDefault="006263C3" w:rsidP="006263C3">
            <w:pPr>
              <w:jc w:val="center"/>
              <w:rPr>
                <w:rFonts w:cs="Arial"/>
                <w:szCs w:val="20"/>
              </w:rPr>
            </w:pPr>
            <w:r w:rsidRPr="006263C3">
              <w:rPr>
                <w:rFonts w:cs="Arial"/>
                <w:szCs w:val="20"/>
              </w:rPr>
              <w:t>Fevereiro de 2024</w:t>
            </w:r>
          </w:p>
        </w:tc>
        <w:tc>
          <w:tcPr>
            <w:tcW w:w="6930" w:type="dxa"/>
            <w:shd w:val="clear" w:color="auto" w:fill="auto"/>
            <w:vAlign w:val="center"/>
          </w:tcPr>
          <w:p w14:paraId="230752DE" w14:textId="77777777" w:rsidR="006263C3" w:rsidRPr="006263C3" w:rsidRDefault="006263C3" w:rsidP="006263C3">
            <w:pPr>
              <w:jc w:val="center"/>
              <w:rPr>
                <w:rFonts w:cs="Arial"/>
              </w:rPr>
            </w:pPr>
            <w:r w:rsidRPr="006263C3">
              <w:rPr>
                <w:rFonts w:cs="Arial"/>
              </w:rPr>
              <w:t>R$ 3.197.133,97</w:t>
            </w:r>
          </w:p>
        </w:tc>
      </w:tr>
      <w:tr w:rsidR="006263C3" w:rsidRPr="006263C3" w14:paraId="28E86E86" w14:textId="77777777" w:rsidTr="006263C3">
        <w:tc>
          <w:tcPr>
            <w:tcW w:w="4590" w:type="dxa"/>
            <w:shd w:val="clear" w:color="auto" w:fill="auto"/>
          </w:tcPr>
          <w:p w14:paraId="661CFD6E" w14:textId="77777777" w:rsidR="006263C3" w:rsidRPr="006263C3" w:rsidRDefault="006263C3" w:rsidP="006263C3">
            <w:pPr>
              <w:jc w:val="center"/>
              <w:rPr>
                <w:rFonts w:cs="Arial"/>
                <w:szCs w:val="20"/>
              </w:rPr>
            </w:pPr>
            <w:r w:rsidRPr="006263C3">
              <w:rPr>
                <w:rFonts w:cs="Arial"/>
                <w:szCs w:val="20"/>
              </w:rPr>
              <w:t>Fevereiro de 2025</w:t>
            </w:r>
          </w:p>
        </w:tc>
        <w:tc>
          <w:tcPr>
            <w:tcW w:w="6930" w:type="dxa"/>
            <w:shd w:val="clear" w:color="auto" w:fill="auto"/>
            <w:vAlign w:val="center"/>
          </w:tcPr>
          <w:p w14:paraId="01335249" w14:textId="77777777" w:rsidR="006263C3" w:rsidRPr="006263C3" w:rsidRDefault="006263C3" w:rsidP="006263C3">
            <w:pPr>
              <w:jc w:val="center"/>
              <w:rPr>
                <w:rFonts w:cs="Arial"/>
              </w:rPr>
            </w:pPr>
            <w:r w:rsidRPr="006263C3">
              <w:rPr>
                <w:rFonts w:cs="Arial"/>
              </w:rPr>
              <w:t>R$ 3.221.844,41</w:t>
            </w:r>
          </w:p>
        </w:tc>
      </w:tr>
      <w:tr w:rsidR="006263C3" w:rsidRPr="006263C3" w14:paraId="6EA3072F" w14:textId="77777777" w:rsidTr="006263C3">
        <w:tc>
          <w:tcPr>
            <w:tcW w:w="4590" w:type="dxa"/>
            <w:shd w:val="clear" w:color="auto" w:fill="auto"/>
          </w:tcPr>
          <w:p w14:paraId="77E4C067" w14:textId="77777777" w:rsidR="006263C3" w:rsidRPr="006263C3" w:rsidRDefault="006263C3" w:rsidP="006263C3">
            <w:pPr>
              <w:jc w:val="center"/>
              <w:rPr>
                <w:rFonts w:cs="Arial"/>
                <w:szCs w:val="20"/>
              </w:rPr>
            </w:pPr>
            <w:r w:rsidRPr="006263C3">
              <w:rPr>
                <w:rFonts w:cs="Arial"/>
                <w:szCs w:val="20"/>
              </w:rPr>
              <w:t>Fevereiro de 2026</w:t>
            </w:r>
          </w:p>
        </w:tc>
        <w:tc>
          <w:tcPr>
            <w:tcW w:w="6930" w:type="dxa"/>
            <w:shd w:val="clear" w:color="auto" w:fill="auto"/>
            <w:vAlign w:val="center"/>
          </w:tcPr>
          <w:p w14:paraId="1DB61DD4" w14:textId="77777777" w:rsidR="006263C3" w:rsidRPr="006263C3" w:rsidRDefault="006263C3" w:rsidP="006263C3">
            <w:pPr>
              <w:jc w:val="center"/>
              <w:rPr>
                <w:rFonts w:cs="Arial"/>
              </w:rPr>
            </w:pPr>
            <w:r w:rsidRPr="006263C3">
              <w:rPr>
                <w:rFonts w:cs="Arial"/>
              </w:rPr>
              <w:t>R$ 3.246.745,84</w:t>
            </w:r>
          </w:p>
        </w:tc>
      </w:tr>
    </w:tbl>
    <w:p w14:paraId="7F57869D" w14:textId="77777777" w:rsidR="006263C3" w:rsidRPr="006263C3" w:rsidRDefault="006263C3" w:rsidP="006263C3">
      <w:pPr>
        <w:jc w:val="center"/>
        <w:rPr>
          <w:rFonts w:cs="Arial"/>
          <w:b/>
          <w:szCs w:val="20"/>
        </w:rPr>
      </w:pPr>
    </w:p>
    <w:p w14:paraId="5BD42EA4" w14:textId="77777777" w:rsidR="006263C3" w:rsidRPr="006263C3" w:rsidRDefault="006263C3" w:rsidP="006263C3">
      <w:pPr>
        <w:jc w:val="center"/>
        <w:rPr>
          <w:rFonts w:cs="Arial"/>
          <w:b/>
          <w:szCs w:val="20"/>
        </w:rPr>
      </w:pPr>
    </w:p>
    <w:tbl>
      <w:tblPr>
        <w:tblStyle w:val="TableGrid"/>
        <w:tblW w:w="11520" w:type="dxa"/>
        <w:tblInd w:w="1255" w:type="dxa"/>
        <w:tblLook w:val="04A0" w:firstRow="1" w:lastRow="0" w:firstColumn="1" w:lastColumn="0" w:noHBand="0" w:noVBand="1"/>
      </w:tblPr>
      <w:tblGrid>
        <w:gridCol w:w="4590"/>
        <w:gridCol w:w="6930"/>
      </w:tblGrid>
      <w:tr w:rsidR="006263C3" w:rsidRPr="006263C3" w14:paraId="1C11DC43" w14:textId="77777777" w:rsidTr="006263C3">
        <w:tc>
          <w:tcPr>
            <w:tcW w:w="11520" w:type="dxa"/>
            <w:gridSpan w:val="2"/>
            <w:shd w:val="clear" w:color="auto" w:fill="A6A6A6" w:themeFill="background1" w:themeFillShade="A6"/>
            <w:vAlign w:val="center"/>
          </w:tcPr>
          <w:p w14:paraId="760E4249" w14:textId="77777777" w:rsidR="006263C3" w:rsidRPr="006263C3" w:rsidRDefault="006263C3" w:rsidP="006263C3">
            <w:pPr>
              <w:jc w:val="center"/>
              <w:rPr>
                <w:rFonts w:cs="Arial"/>
                <w:b/>
                <w:szCs w:val="20"/>
              </w:rPr>
            </w:pPr>
            <w:r w:rsidRPr="006263C3">
              <w:rPr>
                <w:rFonts w:cs="Arial"/>
                <w:b/>
                <w:szCs w:val="20"/>
              </w:rPr>
              <w:t>Murici</w:t>
            </w:r>
          </w:p>
        </w:tc>
      </w:tr>
      <w:tr w:rsidR="006263C3" w:rsidRPr="006263C3" w14:paraId="6466B602" w14:textId="77777777" w:rsidTr="006263C3">
        <w:tc>
          <w:tcPr>
            <w:tcW w:w="4590" w:type="dxa"/>
            <w:shd w:val="clear" w:color="auto" w:fill="A6A6A6" w:themeFill="background1" w:themeFillShade="A6"/>
            <w:vAlign w:val="center"/>
          </w:tcPr>
          <w:p w14:paraId="743BC5FC" w14:textId="77777777" w:rsidR="006263C3" w:rsidRPr="006263C3" w:rsidRDefault="006263C3" w:rsidP="006263C3">
            <w:pPr>
              <w:jc w:val="center"/>
              <w:rPr>
                <w:rFonts w:cs="Arial"/>
                <w:b/>
                <w:szCs w:val="20"/>
              </w:rPr>
            </w:pPr>
            <w:r w:rsidRPr="006263C3">
              <w:rPr>
                <w:rFonts w:cs="Arial"/>
                <w:b/>
                <w:szCs w:val="20"/>
              </w:rPr>
              <w:t>Data de Pagamento</w:t>
            </w:r>
          </w:p>
        </w:tc>
        <w:tc>
          <w:tcPr>
            <w:tcW w:w="6930" w:type="dxa"/>
            <w:shd w:val="clear" w:color="auto" w:fill="A6A6A6" w:themeFill="background1" w:themeFillShade="A6"/>
            <w:vAlign w:val="center"/>
          </w:tcPr>
          <w:p w14:paraId="342757F9" w14:textId="77777777" w:rsidR="006263C3" w:rsidRPr="006263C3" w:rsidRDefault="006263C3" w:rsidP="006263C3">
            <w:pPr>
              <w:jc w:val="center"/>
              <w:rPr>
                <w:rFonts w:cs="Arial"/>
                <w:b/>
                <w:szCs w:val="20"/>
              </w:rPr>
            </w:pPr>
            <w:r w:rsidRPr="006263C3">
              <w:rPr>
                <w:rFonts w:cs="Arial"/>
                <w:b/>
                <w:szCs w:val="20"/>
              </w:rPr>
              <w:t>Estimativa de destinação dos recursos (R$)</w:t>
            </w:r>
          </w:p>
        </w:tc>
      </w:tr>
      <w:tr w:rsidR="006263C3" w:rsidRPr="006263C3" w14:paraId="23268CB9" w14:textId="77777777" w:rsidTr="006263C3">
        <w:tc>
          <w:tcPr>
            <w:tcW w:w="4590" w:type="dxa"/>
            <w:shd w:val="clear" w:color="auto" w:fill="auto"/>
            <w:vAlign w:val="center"/>
          </w:tcPr>
          <w:p w14:paraId="536160AA" w14:textId="77777777" w:rsidR="006263C3" w:rsidRPr="006263C3" w:rsidRDefault="006263C3" w:rsidP="006263C3">
            <w:pPr>
              <w:jc w:val="center"/>
              <w:rPr>
                <w:rFonts w:cs="Arial"/>
                <w:szCs w:val="20"/>
              </w:rPr>
            </w:pPr>
            <w:r w:rsidRPr="006263C3">
              <w:rPr>
                <w:rFonts w:cs="Arial"/>
                <w:szCs w:val="20"/>
              </w:rPr>
              <w:t>Outubro de 2022</w:t>
            </w:r>
          </w:p>
        </w:tc>
        <w:tc>
          <w:tcPr>
            <w:tcW w:w="6930" w:type="dxa"/>
            <w:shd w:val="clear" w:color="auto" w:fill="auto"/>
            <w:vAlign w:val="center"/>
          </w:tcPr>
          <w:p w14:paraId="59C62FD9" w14:textId="77777777" w:rsidR="006263C3" w:rsidRPr="006263C3" w:rsidRDefault="006263C3" w:rsidP="006263C3">
            <w:pPr>
              <w:jc w:val="center"/>
              <w:rPr>
                <w:rFonts w:cs="Arial"/>
              </w:rPr>
            </w:pPr>
            <w:r w:rsidRPr="006263C3">
              <w:rPr>
                <w:rFonts w:cs="Arial"/>
              </w:rPr>
              <w:t>R$ 768.057,85</w:t>
            </w:r>
          </w:p>
        </w:tc>
      </w:tr>
      <w:tr w:rsidR="006263C3" w:rsidRPr="006263C3" w14:paraId="761CED28" w14:textId="77777777" w:rsidTr="006263C3">
        <w:tc>
          <w:tcPr>
            <w:tcW w:w="4590" w:type="dxa"/>
            <w:shd w:val="clear" w:color="auto" w:fill="auto"/>
            <w:vAlign w:val="center"/>
          </w:tcPr>
          <w:p w14:paraId="18F15679" w14:textId="77777777" w:rsidR="006263C3" w:rsidRPr="006263C3" w:rsidRDefault="006263C3" w:rsidP="006263C3">
            <w:pPr>
              <w:jc w:val="center"/>
              <w:rPr>
                <w:rFonts w:cs="Arial"/>
                <w:szCs w:val="20"/>
              </w:rPr>
            </w:pPr>
            <w:r w:rsidRPr="006263C3">
              <w:rPr>
                <w:rFonts w:cs="Arial"/>
                <w:szCs w:val="20"/>
              </w:rPr>
              <w:t>Novembro de 2022</w:t>
            </w:r>
          </w:p>
        </w:tc>
        <w:tc>
          <w:tcPr>
            <w:tcW w:w="6930" w:type="dxa"/>
            <w:shd w:val="clear" w:color="auto" w:fill="auto"/>
            <w:vAlign w:val="center"/>
          </w:tcPr>
          <w:p w14:paraId="7D8F1B72" w14:textId="77777777" w:rsidR="006263C3" w:rsidRPr="006263C3" w:rsidRDefault="006263C3" w:rsidP="006263C3">
            <w:pPr>
              <w:jc w:val="center"/>
              <w:rPr>
                <w:rFonts w:cs="Arial"/>
              </w:rPr>
            </w:pPr>
            <w:r w:rsidRPr="006263C3">
              <w:rPr>
                <w:rFonts w:cs="Arial"/>
              </w:rPr>
              <w:t>R$ 768.057,85</w:t>
            </w:r>
          </w:p>
        </w:tc>
      </w:tr>
      <w:tr w:rsidR="006263C3" w:rsidRPr="006263C3" w14:paraId="73D8238F" w14:textId="77777777" w:rsidTr="006263C3">
        <w:tc>
          <w:tcPr>
            <w:tcW w:w="4590" w:type="dxa"/>
            <w:shd w:val="clear" w:color="auto" w:fill="auto"/>
            <w:vAlign w:val="center"/>
          </w:tcPr>
          <w:p w14:paraId="4EC30467" w14:textId="77777777" w:rsidR="006263C3" w:rsidRPr="006263C3" w:rsidRDefault="006263C3" w:rsidP="006263C3">
            <w:pPr>
              <w:jc w:val="center"/>
              <w:rPr>
                <w:rFonts w:cs="Arial"/>
                <w:szCs w:val="20"/>
              </w:rPr>
            </w:pPr>
            <w:r w:rsidRPr="006263C3">
              <w:rPr>
                <w:rFonts w:cs="Arial"/>
                <w:szCs w:val="20"/>
              </w:rPr>
              <w:t>Dezembro de 2022</w:t>
            </w:r>
          </w:p>
        </w:tc>
        <w:tc>
          <w:tcPr>
            <w:tcW w:w="6930" w:type="dxa"/>
            <w:shd w:val="clear" w:color="auto" w:fill="auto"/>
            <w:vAlign w:val="center"/>
          </w:tcPr>
          <w:p w14:paraId="2A8CBA69" w14:textId="77777777" w:rsidR="006263C3" w:rsidRPr="006263C3" w:rsidRDefault="006263C3" w:rsidP="006263C3">
            <w:pPr>
              <w:jc w:val="center"/>
              <w:rPr>
                <w:rFonts w:cs="Arial"/>
              </w:rPr>
            </w:pPr>
            <w:r w:rsidRPr="006263C3">
              <w:rPr>
                <w:rFonts w:cs="Arial"/>
              </w:rPr>
              <w:t>R$ 773.994,12</w:t>
            </w:r>
          </w:p>
        </w:tc>
      </w:tr>
      <w:tr w:rsidR="006263C3" w:rsidRPr="006263C3" w14:paraId="7AC3476D" w14:textId="77777777" w:rsidTr="006263C3">
        <w:tc>
          <w:tcPr>
            <w:tcW w:w="4590" w:type="dxa"/>
            <w:shd w:val="clear" w:color="auto" w:fill="auto"/>
            <w:vAlign w:val="center"/>
          </w:tcPr>
          <w:p w14:paraId="45D927D9" w14:textId="77777777" w:rsidR="006263C3" w:rsidRPr="006263C3" w:rsidRDefault="006263C3" w:rsidP="006263C3">
            <w:pPr>
              <w:jc w:val="center"/>
              <w:rPr>
                <w:rFonts w:cs="Arial"/>
                <w:szCs w:val="20"/>
              </w:rPr>
            </w:pPr>
            <w:r w:rsidRPr="006263C3">
              <w:rPr>
                <w:rFonts w:cs="Arial"/>
                <w:szCs w:val="20"/>
              </w:rPr>
              <w:t>Janeiro de 2023</w:t>
            </w:r>
          </w:p>
        </w:tc>
        <w:tc>
          <w:tcPr>
            <w:tcW w:w="6930" w:type="dxa"/>
            <w:shd w:val="clear" w:color="auto" w:fill="auto"/>
            <w:vAlign w:val="center"/>
          </w:tcPr>
          <w:p w14:paraId="36DA9643" w14:textId="77777777" w:rsidR="006263C3" w:rsidRPr="006263C3" w:rsidRDefault="006263C3" w:rsidP="006263C3">
            <w:pPr>
              <w:jc w:val="center"/>
              <w:rPr>
                <w:rFonts w:cs="Arial"/>
              </w:rPr>
            </w:pPr>
            <w:r w:rsidRPr="006263C3">
              <w:rPr>
                <w:rFonts w:cs="Arial"/>
              </w:rPr>
              <w:t>R$ 773.994,12</w:t>
            </w:r>
          </w:p>
        </w:tc>
      </w:tr>
      <w:tr w:rsidR="006263C3" w:rsidRPr="006263C3" w14:paraId="5B331DFB" w14:textId="77777777" w:rsidTr="006263C3">
        <w:tc>
          <w:tcPr>
            <w:tcW w:w="4590" w:type="dxa"/>
            <w:shd w:val="clear" w:color="auto" w:fill="auto"/>
            <w:vAlign w:val="center"/>
          </w:tcPr>
          <w:p w14:paraId="30981E8E" w14:textId="77777777" w:rsidR="006263C3" w:rsidRPr="006263C3" w:rsidRDefault="006263C3" w:rsidP="006263C3">
            <w:pPr>
              <w:jc w:val="center"/>
              <w:rPr>
                <w:rFonts w:cs="Arial"/>
                <w:szCs w:val="20"/>
              </w:rPr>
            </w:pPr>
            <w:r w:rsidRPr="006263C3">
              <w:rPr>
                <w:rFonts w:cs="Arial"/>
                <w:szCs w:val="20"/>
              </w:rPr>
              <w:t>Fevereiro de 2023</w:t>
            </w:r>
          </w:p>
        </w:tc>
        <w:tc>
          <w:tcPr>
            <w:tcW w:w="6930" w:type="dxa"/>
            <w:shd w:val="clear" w:color="auto" w:fill="auto"/>
            <w:vAlign w:val="center"/>
          </w:tcPr>
          <w:p w14:paraId="56D8EE19" w14:textId="77777777" w:rsidR="006263C3" w:rsidRPr="006263C3" w:rsidRDefault="006263C3" w:rsidP="006263C3">
            <w:pPr>
              <w:jc w:val="center"/>
              <w:rPr>
                <w:rFonts w:cs="Arial"/>
              </w:rPr>
            </w:pPr>
            <w:r w:rsidRPr="006263C3">
              <w:rPr>
                <w:rFonts w:cs="Arial"/>
              </w:rPr>
              <w:t>R$ 773.994,12</w:t>
            </w:r>
          </w:p>
        </w:tc>
      </w:tr>
      <w:tr w:rsidR="006263C3" w:rsidRPr="006263C3" w14:paraId="7543DEF6" w14:textId="77777777" w:rsidTr="006263C3">
        <w:tc>
          <w:tcPr>
            <w:tcW w:w="4590" w:type="dxa"/>
            <w:shd w:val="clear" w:color="auto" w:fill="auto"/>
            <w:vAlign w:val="center"/>
          </w:tcPr>
          <w:p w14:paraId="53120B69" w14:textId="77777777" w:rsidR="006263C3" w:rsidRPr="006263C3" w:rsidRDefault="006263C3" w:rsidP="006263C3">
            <w:pPr>
              <w:jc w:val="center"/>
              <w:rPr>
                <w:rFonts w:cs="Arial"/>
                <w:szCs w:val="20"/>
              </w:rPr>
            </w:pPr>
            <w:r w:rsidRPr="006263C3">
              <w:rPr>
                <w:rFonts w:cs="Arial"/>
                <w:szCs w:val="20"/>
              </w:rPr>
              <w:t>Março de 2023</w:t>
            </w:r>
          </w:p>
        </w:tc>
        <w:tc>
          <w:tcPr>
            <w:tcW w:w="6930" w:type="dxa"/>
            <w:shd w:val="clear" w:color="auto" w:fill="auto"/>
            <w:vAlign w:val="center"/>
          </w:tcPr>
          <w:p w14:paraId="764CA431" w14:textId="77777777" w:rsidR="006263C3" w:rsidRPr="006263C3" w:rsidRDefault="006263C3" w:rsidP="006263C3">
            <w:pPr>
              <w:jc w:val="center"/>
              <w:rPr>
                <w:rFonts w:cs="Arial"/>
              </w:rPr>
            </w:pPr>
            <w:r w:rsidRPr="006263C3">
              <w:rPr>
                <w:rFonts w:cs="Arial"/>
              </w:rPr>
              <w:t>R$ 773.994,12</w:t>
            </w:r>
          </w:p>
        </w:tc>
      </w:tr>
      <w:tr w:rsidR="006263C3" w:rsidRPr="006263C3" w14:paraId="721F6619" w14:textId="77777777" w:rsidTr="006263C3">
        <w:tc>
          <w:tcPr>
            <w:tcW w:w="4590" w:type="dxa"/>
            <w:shd w:val="clear" w:color="auto" w:fill="auto"/>
            <w:vAlign w:val="center"/>
          </w:tcPr>
          <w:p w14:paraId="47CD8A9D" w14:textId="77777777" w:rsidR="006263C3" w:rsidRPr="006263C3" w:rsidRDefault="006263C3" w:rsidP="006263C3">
            <w:pPr>
              <w:jc w:val="center"/>
              <w:rPr>
                <w:rFonts w:cs="Arial"/>
                <w:szCs w:val="20"/>
              </w:rPr>
            </w:pPr>
            <w:r w:rsidRPr="006263C3">
              <w:rPr>
                <w:rFonts w:cs="Arial"/>
                <w:szCs w:val="20"/>
              </w:rPr>
              <w:t>Abril de 2023</w:t>
            </w:r>
          </w:p>
        </w:tc>
        <w:tc>
          <w:tcPr>
            <w:tcW w:w="6930" w:type="dxa"/>
            <w:shd w:val="clear" w:color="auto" w:fill="auto"/>
            <w:vAlign w:val="center"/>
          </w:tcPr>
          <w:p w14:paraId="334B7DA1" w14:textId="77777777" w:rsidR="006263C3" w:rsidRPr="006263C3" w:rsidRDefault="006263C3" w:rsidP="006263C3">
            <w:pPr>
              <w:jc w:val="center"/>
              <w:rPr>
                <w:rFonts w:cs="Arial"/>
              </w:rPr>
            </w:pPr>
            <w:r w:rsidRPr="006263C3">
              <w:rPr>
                <w:rFonts w:cs="Arial"/>
              </w:rPr>
              <w:t>R$ 773.994,12</w:t>
            </w:r>
          </w:p>
        </w:tc>
      </w:tr>
      <w:tr w:rsidR="006263C3" w:rsidRPr="006263C3" w14:paraId="5EAA439D" w14:textId="77777777" w:rsidTr="006263C3">
        <w:tc>
          <w:tcPr>
            <w:tcW w:w="4590" w:type="dxa"/>
            <w:shd w:val="clear" w:color="auto" w:fill="auto"/>
            <w:vAlign w:val="center"/>
          </w:tcPr>
          <w:p w14:paraId="399CBA67" w14:textId="77777777" w:rsidR="006263C3" w:rsidRPr="006263C3" w:rsidRDefault="006263C3" w:rsidP="006263C3">
            <w:pPr>
              <w:jc w:val="center"/>
              <w:rPr>
                <w:rFonts w:cs="Arial"/>
                <w:szCs w:val="20"/>
              </w:rPr>
            </w:pPr>
            <w:r w:rsidRPr="006263C3">
              <w:rPr>
                <w:rFonts w:cs="Arial"/>
                <w:szCs w:val="20"/>
              </w:rPr>
              <w:t>Maio de 2023</w:t>
            </w:r>
          </w:p>
        </w:tc>
        <w:tc>
          <w:tcPr>
            <w:tcW w:w="6930" w:type="dxa"/>
            <w:shd w:val="clear" w:color="auto" w:fill="auto"/>
            <w:vAlign w:val="center"/>
          </w:tcPr>
          <w:p w14:paraId="4CA7DBDB" w14:textId="77777777" w:rsidR="006263C3" w:rsidRPr="006263C3" w:rsidRDefault="006263C3" w:rsidP="006263C3">
            <w:pPr>
              <w:jc w:val="center"/>
              <w:rPr>
                <w:rFonts w:cs="Arial"/>
              </w:rPr>
            </w:pPr>
            <w:r w:rsidRPr="006263C3">
              <w:rPr>
                <w:rFonts w:cs="Arial"/>
              </w:rPr>
              <w:t>R$ 773.994,12</w:t>
            </w:r>
          </w:p>
        </w:tc>
      </w:tr>
      <w:tr w:rsidR="006263C3" w:rsidRPr="006263C3" w14:paraId="2CDC9889" w14:textId="77777777" w:rsidTr="006263C3">
        <w:tc>
          <w:tcPr>
            <w:tcW w:w="4590" w:type="dxa"/>
            <w:shd w:val="clear" w:color="auto" w:fill="auto"/>
            <w:vAlign w:val="center"/>
          </w:tcPr>
          <w:p w14:paraId="44F0BCD2" w14:textId="77777777" w:rsidR="006263C3" w:rsidRPr="006263C3" w:rsidRDefault="006263C3" w:rsidP="006263C3">
            <w:pPr>
              <w:jc w:val="center"/>
              <w:rPr>
                <w:rFonts w:cs="Arial"/>
                <w:szCs w:val="20"/>
              </w:rPr>
            </w:pPr>
            <w:r w:rsidRPr="006263C3">
              <w:rPr>
                <w:rFonts w:cs="Arial"/>
                <w:szCs w:val="20"/>
              </w:rPr>
              <w:t>Junho de 2023</w:t>
            </w:r>
          </w:p>
        </w:tc>
        <w:tc>
          <w:tcPr>
            <w:tcW w:w="6930" w:type="dxa"/>
            <w:shd w:val="clear" w:color="auto" w:fill="auto"/>
            <w:vAlign w:val="center"/>
          </w:tcPr>
          <w:p w14:paraId="62889582" w14:textId="77777777" w:rsidR="006263C3" w:rsidRPr="006263C3" w:rsidRDefault="006263C3" w:rsidP="006263C3">
            <w:pPr>
              <w:jc w:val="center"/>
              <w:rPr>
                <w:rFonts w:cs="Arial"/>
              </w:rPr>
            </w:pPr>
            <w:r w:rsidRPr="006263C3">
              <w:rPr>
                <w:rFonts w:cs="Arial"/>
              </w:rPr>
              <w:t>R$ 773.994,12</w:t>
            </w:r>
          </w:p>
        </w:tc>
      </w:tr>
      <w:tr w:rsidR="006263C3" w:rsidRPr="006263C3" w14:paraId="7BDBEF34" w14:textId="77777777" w:rsidTr="006263C3">
        <w:tc>
          <w:tcPr>
            <w:tcW w:w="4590" w:type="dxa"/>
            <w:shd w:val="clear" w:color="auto" w:fill="auto"/>
            <w:vAlign w:val="center"/>
          </w:tcPr>
          <w:p w14:paraId="25D4805C" w14:textId="77777777" w:rsidR="006263C3" w:rsidRPr="006263C3" w:rsidRDefault="006263C3" w:rsidP="006263C3">
            <w:pPr>
              <w:jc w:val="center"/>
              <w:rPr>
                <w:rFonts w:cs="Arial"/>
                <w:szCs w:val="20"/>
              </w:rPr>
            </w:pPr>
            <w:r w:rsidRPr="006263C3">
              <w:rPr>
                <w:rFonts w:cs="Arial"/>
                <w:szCs w:val="20"/>
              </w:rPr>
              <w:t>Julho de 2023</w:t>
            </w:r>
          </w:p>
        </w:tc>
        <w:tc>
          <w:tcPr>
            <w:tcW w:w="6930" w:type="dxa"/>
            <w:shd w:val="clear" w:color="auto" w:fill="auto"/>
            <w:vAlign w:val="center"/>
          </w:tcPr>
          <w:p w14:paraId="644D12ED" w14:textId="77777777" w:rsidR="006263C3" w:rsidRPr="006263C3" w:rsidRDefault="006263C3" w:rsidP="006263C3">
            <w:pPr>
              <w:jc w:val="center"/>
              <w:rPr>
                <w:rFonts w:cs="Arial"/>
              </w:rPr>
            </w:pPr>
            <w:r w:rsidRPr="006263C3">
              <w:rPr>
                <w:rFonts w:cs="Arial"/>
              </w:rPr>
              <w:t>R$ 773.994,12</w:t>
            </w:r>
          </w:p>
        </w:tc>
      </w:tr>
      <w:tr w:rsidR="006263C3" w:rsidRPr="006263C3" w14:paraId="396986D4" w14:textId="77777777" w:rsidTr="006263C3">
        <w:tc>
          <w:tcPr>
            <w:tcW w:w="4590" w:type="dxa"/>
            <w:shd w:val="clear" w:color="auto" w:fill="auto"/>
            <w:vAlign w:val="center"/>
          </w:tcPr>
          <w:p w14:paraId="3F748751" w14:textId="77777777" w:rsidR="006263C3" w:rsidRPr="006263C3" w:rsidRDefault="006263C3" w:rsidP="006263C3">
            <w:pPr>
              <w:jc w:val="center"/>
              <w:rPr>
                <w:rFonts w:cs="Arial"/>
                <w:szCs w:val="20"/>
              </w:rPr>
            </w:pPr>
            <w:r w:rsidRPr="006263C3">
              <w:rPr>
                <w:rFonts w:cs="Arial"/>
                <w:szCs w:val="20"/>
              </w:rPr>
              <w:t>Agosto de 2023</w:t>
            </w:r>
          </w:p>
        </w:tc>
        <w:tc>
          <w:tcPr>
            <w:tcW w:w="6930" w:type="dxa"/>
            <w:shd w:val="clear" w:color="auto" w:fill="auto"/>
            <w:vAlign w:val="center"/>
          </w:tcPr>
          <w:p w14:paraId="7477F7C7" w14:textId="77777777" w:rsidR="006263C3" w:rsidRPr="006263C3" w:rsidRDefault="006263C3" w:rsidP="006263C3">
            <w:pPr>
              <w:jc w:val="center"/>
              <w:rPr>
                <w:rFonts w:cs="Arial"/>
              </w:rPr>
            </w:pPr>
            <w:r w:rsidRPr="006263C3">
              <w:rPr>
                <w:rFonts w:cs="Arial"/>
              </w:rPr>
              <w:t>R$ 773.994,12</w:t>
            </w:r>
          </w:p>
        </w:tc>
      </w:tr>
      <w:tr w:rsidR="006263C3" w:rsidRPr="006263C3" w14:paraId="367A28D1" w14:textId="77777777" w:rsidTr="006263C3">
        <w:tc>
          <w:tcPr>
            <w:tcW w:w="4590" w:type="dxa"/>
            <w:shd w:val="clear" w:color="auto" w:fill="auto"/>
            <w:vAlign w:val="center"/>
          </w:tcPr>
          <w:p w14:paraId="20663E78" w14:textId="77777777" w:rsidR="006263C3" w:rsidRPr="006263C3" w:rsidRDefault="006263C3" w:rsidP="006263C3">
            <w:pPr>
              <w:jc w:val="center"/>
              <w:rPr>
                <w:rFonts w:cs="Arial"/>
                <w:szCs w:val="20"/>
              </w:rPr>
            </w:pPr>
            <w:r w:rsidRPr="006263C3">
              <w:rPr>
                <w:rFonts w:cs="Arial"/>
                <w:szCs w:val="20"/>
              </w:rPr>
              <w:t>Setembro de 2023</w:t>
            </w:r>
          </w:p>
        </w:tc>
        <w:tc>
          <w:tcPr>
            <w:tcW w:w="6930" w:type="dxa"/>
            <w:shd w:val="clear" w:color="auto" w:fill="auto"/>
            <w:vAlign w:val="center"/>
          </w:tcPr>
          <w:p w14:paraId="0D775810" w14:textId="77777777" w:rsidR="006263C3" w:rsidRPr="006263C3" w:rsidRDefault="006263C3" w:rsidP="006263C3">
            <w:pPr>
              <w:jc w:val="center"/>
              <w:rPr>
                <w:rFonts w:cs="Arial"/>
              </w:rPr>
            </w:pPr>
            <w:r w:rsidRPr="006263C3">
              <w:rPr>
                <w:rFonts w:cs="Arial"/>
              </w:rPr>
              <w:t>R$ 773.994,12</w:t>
            </w:r>
          </w:p>
        </w:tc>
      </w:tr>
      <w:tr w:rsidR="006263C3" w:rsidRPr="006263C3" w14:paraId="07A9C1B8" w14:textId="77777777" w:rsidTr="006263C3">
        <w:tc>
          <w:tcPr>
            <w:tcW w:w="4590" w:type="dxa"/>
            <w:shd w:val="clear" w:color="auto" w:fill="auto"/>
            <w:vAlign w:val="center"/>
          </w:tcPr>
          <w:p w14:paraId="077CACF3" w14:textId="77777777" w:rsidR="006263C3" w:rsidRPr="006263C3" w:rsidRDefault="006263C3" w:rsidP="006263C3">
            <w:pPr>
              <w:jc w:val="center"/>
              <w:rPr>
                <w:rFonts w:cs="Arial"/>
                <w:szCs w:val="20"/>
              </w:rPr>
            </w:pPr>
            <w:r w:rsidRPr="006263C3">
              <w:rPr>
                <w:rFonts w:cs="Arial"/>
                <w:szCs w:val="20"/>
              </w:rPr>
              <w:t>Outubro de 2023</w:t>
            </w:r>
          </w:p>
        </w:tc>
        <w:tc>
          <w:tcPr>
            <w:tcW w:w="6930" w:type="dxa"/>
            <w:shd w:val="clear" w:color="auto" w:fill="auto"/>
            <w:vAlign w:val="center"/>
          </w:tcPr>
          <w:p w14:paraId="5503A3A5" w14:textId="77777777" w:rsidR="006263C3" w:rsidRPr="006263C3" w:rsidRDefault="006263C3" w:rsidP="006263C3">
            <w:pPr>
              <w:jc w:val="center"/>
              <w:rPr>
                <w:rFonts w:cs="Arial"/>
              </w:rPr>
            </w:pPr>
            <w:r w:rsidRPr="006263C3">
              <w:rPr>
                <w:rFonts w:cs="Arial"/>
              </w:rPr>
              <w:t>R$ 773.994,12</w:t>
            </w:r>
          </w:p>
        </w:tc>
      </w:tr>
      <w:tr w:rsidR="006263C3" w:rsidRPr="006263C3" w14:paraId="16B088F9" w14:textId="77777777" w:rsidTr="006263C3">
        <w:tc>
          <w:tcPr>
            <w:tcW w:w="4590" w:type="dxa"/>
            <w:shd w:val="clear" w:color="auto" w:fill="auto"/>
            <w:vAlign w:val="center"/>
          </w:tcPr>
          <w:p w14:paraId="16795BFB" w14:textId="77777777" w:rsidR="006263C3" w:rsidRPr="006263C3" w:rsidRDefault="006263C3" w:rsidP="006263C3">
            <w:pPr>
              <w:jc w:val="center"/>
              <w:rPr>
                <w:rFonts w:cs="Arial"/>
                <w:szCs w:val="20"/>
              </w:rPr>
            </w:pPr>
            <w:r w:rsidRPr="006263C3">
              <w:rPr>
                <w:rFonts w:cs="Arial"/>
                <w:szCs w:val="20"/>
              </w:rPr>
              <w:t>Novembro de 2023</w:t>
            </w:r>
          </w:p>
        </w:tc>
        <w:tc>
          <w:tcPr>
            <w:tcW w:w="6930" w:type="dxa"/>
            <w:shd w:val="clear" w:color="auto" w:fill="auto"/>
            <w:vAlign w:val="center"/>
          </w:tcPr>
          <w:p w14:paraId="48CA5F22" w14:textId="77777777" w:rsidR="006263C3" w:rsidRPr="006263C3" w:rsidRDefault="006263C3" w:rsidP="006263C3">
            <w:pPr>
              <w:jc w:val="center"/>
              <w:rPr>
                <w:rFonts w:cs="Arial"/>
              </w:rPr>
            </w:pPr>
            <w:r w:rsidRPr="006263C3">
              <w:rPr>
                <w:rFonts w:cs="Arial"/>
              </w:rPr>
              <w:t>R$ 773.994,12</w:t>
            </w:r>
          </w:p>
        </w:tc>
      </w:tr>
      <w:tr w:rsidR="006263C3" w:rsidRPr="006263C3" w14:paraId="6D438316" w14:textId="77777777" w:rsidTr="006263C3">
        <w:tc>
          <w:tcPr>
            <w:tcW w:w="4590" w:type="dxa"/>
            <w:shd w:val="clear" w:color="auto" w:fill="auto"/>
            <w:vAlign w:val="center"/>
          </w:tcPr>
          <w:p w14:paraId="0D838856" w14:textId="77777777" w:rsidR="006263C3" w:rsidRPr="006263C3" w:rsidRDefault="006263C3" w:rsidP="006263C3">
            <w:pPr>
              <w:jc w:val="center"/>
              <w:rPr>
                <w:rFonts w:cs="Arial"/>
                <w:szCs w:val="20"/>
              </w:rPr>
            </w:pPr>
            <w:r w:rsidRPr="006263C3">
              <w:rPr>
                <w:rFonts w:cs="Arial"/>
                <w:szCs w:val="20"/>
              </w:rPr>
              <w:t>Dezembro de 2023</w:t>
            </w:r>
          </w:p>
        </w:tc>
        <w:tc>
          <w:tcPr>
            <w:tcW w:w="6930" w:type="dxa"/>
            <w:shd w:val="clear" w:color="auto" w:fill="auto"/>
            <w:vAlign w:val="center"/>
          </w:tcPr>
          <w:p w14:paraId="0A11F07C" w14:textId="77777777" w:rsidR="006263C3" w:rsidRPr="006263C3" w:rsidRDefault="006263C3" w:rsidP="006263C3">
            <w:pPr>
              <w:jc w:val="center"/>
              <w:rPr>
                <w:rFonts w:cs="Arial"/>
              </w:rPr>
            </w:pPr>
            <w:r w:rsidRPr="006263C3">
              <w:rPr>
                <w:rFonts w:cs="Arial"/>
              </w:rPr>
              <w:t>R$ 779.976,27</w:t>
            </w:r>
          </w:p>
        </w:tc>
      </w:tr>
      <w:tr w:rsidR="006263C3" w:rsidRPr="006263C3" w14:paraId="1E2452AE" w14:textId="77777777" w:rsidTr="006263C3">
        <w:tc>
          <w:tcPr>
            <w:tcW w:w="4590" w:type="dxa"/>
            <w:shd w:val="clear" w:color="auto" w:fill="auto"/>
            <w:vAlign w:val="center"/>
          </w:tcPr>
          <w:p w14:paraId="5208CC1E" w14:textId="77777777" w:rsidR="006263C3" w:rsidRPr="006263C3" w:rsidRDefault="006263C3" w:rsidP="006263C3">
            <w:pPr>
              <w:jc w:val="center"/>
              <w:rPr>
                <w:rFonts w:cs="Arial"/>
                <w:szCs w:val="20"/>
              </w:rPr>
            </w:pPr>
            <w:r w:rsidRPr="006263C3">
              <w:rPr>
                <w:rFonts w:cs="Arial"/>
                <w:szCs w:val="20"/>
              </w:rPr>
              <w:t>Janeiro de 2024</w:t>
            </w:r>
          </w:p>
        </w:tc>
        <w:tc>
          <w:tcPr>
            <w:tcW w:w="6930" w:type="dxa"/>
            <w:shd w:val="clear" w:color="auto" w:fill="auto"/>
            <w:vAlign w:val="center"/>
          </w:tcPr>
          <w:p w14:paraId="368B6EBE" w14:textId="77777777" w:rsidR="006263C3" w:rsidRPr="006263C3" w:rsidRDefault="006263C3" w:rsidP="006263C3">
            <w:pPr>
              <w:jc w:val="center"/>
              <w:rPr>
                <w:rFonts w:cs="Arial"/>
              </w:rPr>
            </w:pPr>
            <w:r w:rsidRPr="006263C3">
              <w:rPr>
                <w:rFonts w:cs="Arial"/>
              </w:rPr>
              <w:t>R$ 779.976,27</w:t>
            </w:r>
          </w:p>
        </w:tc>
      </w:tr>
      <w:tr w:rsidR="006263C3" w:rsidRPr="006263C3" w14:paraId="60035A7A" w14:textId="77777777" w:rsidTr="006263C3">
        <w:tc>
          <w:tcPr>
            <w:tcW w:w="4590" w:type="dxa"/>
            <w:shd w:val="clear" w:color="auto" w:fill="auto"/>
            <w:vAlign w:val="center"/>
          </w:tcPr>
          <w:p w14:paraId="7284A703" w14:textId="77777777" w:rsidR="006263C3" w:rsidRPr="006263C3" w:rsidRDefault="006263C3" w:rsidP="006263C3">
            <w:pPr>
              <w:jc w:val="center"/>
              <w:rPr>
                <w:rFonts w:cs="Arial"/>
                <w:szCs w:val="20"/>
              </w:rPr>
            </w:pPr>
            <w:r w:rsidRPr="006263C3">
              <w:rPr>
                <w:rFonts w:cs="Arial"/>
                <w:szCs w:val="20"/>
              </w:rPr>
              <w:t>Fevereiro de 2024</w:t>
            </w:r>
          </w:p>
        </w:tc>
        <w:tc>
          <w:tcPr>
            <w:tcW w:w="6930" w:type="dxa"/>
            <w:shd w:val="clear" w:color="auto" w:fill="auto"/>
            <w:vAlign w:val="center"/>
          </w:tcPr>
          <w:p w14:paraId="66081B11" w14:textId="77777777" w:rsidR="006263C3" w:rsidRPr="006263C3" w:rsidRDefault="006263C3" w:rsidP="006263C3">
            <w:pPr>
              <w:jc w:val="center"/>
              <w:rPr>
                <w:rFonts w:cs="Arial"/>
              </w:rPr>
            </w:pPr>
            <w:r w:rsidRPr="006263C3">
              <w:rPr>
                <w:rFonts w:cs="Arial"/>
              </w:rPr>
              <w:t>R$ 779.976,27</w:t>
            </w:r>
          </w:p>
        </w:tc>
      </w:tr>
      <w:tr w:rsidR="006263C3" w:rsidRPr="006263C3" w14:paraId="0B010A24" w14:textId="77777777" w:rsidTr="006263C3">
        <w:tc>
          <w:tcPr>
            <w:tcW w:w="4590" w:type="dxa"/>
            <w:shd w:val="clear" w:color="auto" w:fill="auto"/>
            <w:vAlign w:val="center"/>
          </w:tcPr>
          <w:p w14:paraId="7BB2EB75" w14:textId="77777777" w:rsidR="006263C3" w:rsidRPr="006263C3" w:rsidRDefault="006263C3" w:rsidP="006263C3">
            <w:pPr>
              <w:jc w:val="center"/>
              <w:rPr>
                <w:rFonts w:cs="Arial"/>
                <w:szCs w:val="20"/>
              </w:rPr>
            </w:pPr>
            <w:r w:rsidRPr="006263C3">
              <w:rPr>
                <w:rFonts w:cs="Arial"/>
                <w:szCs w:val="20"/>
              </w:rPr>
              <w:t>Março de 2024</w:t>
            </w:r>
          </w:p>
        </w:tc>
        <w:tc>
          <w:tcPr>
            <w:tcW w:w="6930" w:type="dxa"/>
            <w:shd w:val="clear" w:color="auto" w:fill="auto"/>
            <w:vAlign w:val="center"/>
          </w:tcPr>
          <w:p w14:paraId="19FFF259" w14:textId="77777777" w:rsidR="006263C3" w:rsidRPr="006263C3" w:rsidRDefault="006263C3" w:rsidP="006263C3">
            <w:pPr>
              <w:jc w:val="center"/>
              <w:rPr>
                <w:rFonts w:cs="Arial"/>
              </w:rPr>
            </w:pPr>
            <w:r w:rsidRPr="006263C3">
              <w:rPr>
                <w:rFonts w:cs="Arial"/>
              </w:rPr>
              <w:t>R$ 779.976,27</w:t>
            </w:r>
          </w:p>
        </w:tc>
      </w:tr>
      <w:tr w:rsidR="006263C3" w:rsidRPr="006263C3" w14:paraId="4A1E1311" w14:textId="77777777" w:rsidTr="006263C3">
        <w:tc>
          <w:tcPr>
            <w:tcW w:w="4590" w:type="dxa"/>
            <w:shd w:val="clear" w:color="auto" w:fill="auto"/>
            <w:vAlign w:val="center"/>
          </w:tcPr>
          <w:p w14:paraId="41EEB755" w14:textId="77777777" w:rsidR="006263C3" w:rsidRPr="006263C3" w:rsidRDefault="006263C3" w:rsidP="006263C3">
            <w:pPr>
              <w:jc w:val="center"/>
              <w:rPr>
                <w:rFonts w:cs="Arial"/>
                <w:szCs w:val="20"/>
              </w:rPr>
            </w:pPr>
            <w:r w:rsidRPr="006263C3">
              <w:rPr>
                <w:rFonts w:cs="Arial"/>
                <w:szCs w:val="20"/>
              </w:rPr>
              <w:t>Abril de 2024</w:t>
            </w:r>
          </w:p>
        </w:tc>
        <w:tc>
          <w:tcPr>
            <w:tcW w:w="6930" w:type="dxa"/>
            <w:shd w:val="clear" w:color="auto" w:fill="auto"/>
            <w:vAlign w:val="center"/>
          </w:tcPr>
          <w:p w14:paraId="7DFC10D1" w14:textId="77777777" w:rsidR="006263C3" w:rsidRPr="006263C3" w:rsidRDefault="006263C3" w:rsidP="006263C3">
            <w:pPr>
              <w:jc w:val="center"/>
              <w:rPr>
                <w:rFonts w:cs="Arial"/>
              </w:rPr>
            </w:pPr>
            <w:r w:rsidRPr="006263C3">
              <w:rPr>
                <w:rFonts w:cs="Arial"/>
              </w:rPr>
              <w:t>R$ 779.976,27</w:t>
            </w:r>
          </w:p>
        </w:tc>
      </w:tr>
      <w:tr w:rsidR="006263C3" w:rsidRPr="006263C3" w14:paraId="4642896B" w14:textId="77777777" w:rsidTr="006263C3">
        <w:tc>
          <w:tcPr>
            <w:tcW w:w="4590" w:type="dxa"/>
            <w:shd w:val="clear" w:color="auto" w:fill="auto"/>
            <w:vAlign w:val="center"/>
          </w:tcPr>
          <w:p w14:paraId="7ECE57CD" w14:textId="77777777" w:rsidR="006263C3" w:rsidRPr="006263C3" w:rsidRDefault="006263C3" w:rsidP="006263C3">
            <w:pPr>
              <w:jc w:val="center"/>
              <w:rPr>
                <w:rFonts w:cs="Arial"/>
                <w:szCs w:val="20"/>
              </w:rPr>
            </w:pPr>
            <w:r w:rsidRPr="006263C3">
              <w:rPr>
                <w:rFonts w:cs="Arial"/>
                <w:szCs w:val="20"/>
              </w:rPr>
              <w:t>Maio de 2024</w:t>
            </w:r>
          </w:p>
        </w:tc>
        <w:tc>
          <w:tcPr>
            <w:tcW w:w="6930" w:type="dxa"/>
            <w:shd w:val="clear" w:color="auto" w:fill="auto"/>
            <w:vAlign w:val="center"/>
          </w:tcPr>
          <w:p w14:paraId="4D0B5180" w14:textId="77777777" w:rsidR="006263C3" w:rsidRPr="006263C3" w:rsidRDefault="006263C3" w:rsidP="006263C3">
            <w:pPr>
              <w:jc w:val="center"/>
              <w:rPr>
                <w:rFonts w:cs="Arial"/>
              </w:rPr>
            </w:pPr>
            <w:r w:rsidRPr="006263C3">
              <w:rPr>
                <w:rFonts w:cs="Arial"/>
              </w:rPr>
              <w:t>R$ 779.976,27</w:t>
            </w:r>
          </w:p>
        </w:tc>
      </w:tr>
      <w:tr w:rsidR="006263C3" w:rsidRPr="006263C3" w14:paraId="5FBE74A4" w14:textId="77777777" w:rsidTr="006263C3">
        <w:tc>
          <w:tcPr>
            <w:tcW w:w="4590" w:type="dxa"/>
            <w:shd w:val="clear" w:color="auto" w:fill="auto"/>
            <w:vAlign w:val="center"/>
          </w:tcPr>
          <w:p w14:paraId="019EB99F" w14:textId="77777777" w:rsidR="006263C3" w:rsidRPr="006263C3" w:rsidRDefault="006263C3" w:rsidP="006263C3">
            <w:pPr>
              <w:jc w:val="center"/>
              <w:rPr>
                <w:rFonts w:cs="Arial"/>
                <w:szCs w:val="20"/>
              </w:rPr>
            </w:pPr>
            <w:r w:rsidRPr="006263C3">
              <w:rPr>
                <w:rFonts w:cs="Arial"/>
                <w:szCs w:val="20"/>
              </w:rPr>
              <w:t>Junho de 2024</w:t>
            </w:r>
          </w:p>
        </w:tc>
        <w:tc>
          <w:tcPr>
            <w:tcW w:w="6930" w:type="dxa"/>
            <w:shd w:val="clear" w:color="auto" w:fill="auto"/>
            <w:vAlign w:val="center"/>
          </w:tcPr>
          <w:p w14:paraId="4143C3E1" w14:textId="77777777" w:rsidR="006263C3" w:rsidRPr="006263C3" w:rsidRDefault="006263C3" w:rsidP="006263C3">
            <w:pPr>
              <w:jc w:val="center"/>
              <w:rPr>
                <w:rFonts w:cs="Arial"/>
              </w:rPr>
            </w:pPr>
            <w:r w:rsidRPr="006263C3">
              <w:rPr>
                <w:rFonts w:cs="Arial"/>
              </w:rPr>
              <w:t>R$ 779.976,27</w:t>
            </w:r>
          </w:p>
        </w:tc>
      </w:tr>
      <w:tr w:rsidR="006263C3" w:rsidRPr="006263C3" w14:paraId="13A8A069" w14:textId="77777777" w:rsidTr="006263C3">
        <w:tc>
          <w:tcPr>
            <w:tcW w:w="4590" w:type="dxa"/>
            <w:shd w:val="clear" w:color="auto" w:fill="auto"/>
            <w:vAlign w:val="center"/>
          </w:tcPr>
          <w:p w14:paraId="288D9E15" w14:textId="77777777" w:rsidR="006263C3" w:rsidRPr="006263C3" w:rsidRDefault="006263C3" w:rsidP="006263C3">
            <w:pPr>
              <w:jc w:val="center"/>
              <w:rPr>
                <w:rFonts w:cs="Arial"/>
                <w:szCs w:val="20"/>
              </w:rPr>
            </w:pPr>
            <w:r w:rsidRPr="006263C3">
              <w:rPr>
                <w:rFonts w:cs="Arial"/>
                <w:szCs w:val="20"/>
              </w:rPr>
              <w:t>Julho de 2024</w:t>
            </w:r>
          </w:p>
        </w:tc>
        <w:tc>
          <w:tcPr>
            <w:tcW w:w="6930" w:type="dxa"/>
            <w:shd w:val="clear" w:color="auto" w:fill="auto"/>
            <w:vAlign w:val="center"/>
          </w:tcPr>
          <w:p w14:paraId="5BF651AF" w14:textId="77777777" w:rsidR="006263C3" w:rsidRPr="006263C3" w:rsidRDefault="006263C3" w:rsidP="006263C3">
            <w:pPr>
              <w:jc w:val="center"/>
              <w:rPr>
                <w:rFonts w:cs="Arial"/>
              </w:rPr>
            </w:pPr>
            <w:r w:rsidRPr="006263C3">
              <w:rPr>
                <w:rFonts w:cs="Arial"/>
              </w:rPr>
              <w:t>R$ 779.976,27</w:t>
            </w:r>
          </w:p>
        </w:tc>
      </w:tr>
      <w:tr w:rsidR="006263C3" w:rsidRPr="006263C3" w14:paraId="2C725441" w14:textId="77777777" w:rsidTr="006263C3">
        <w:tc>
          <w:tcPr>
            <w:tcW w:w="4590" w:type="dxa"/>
            <w:shd w:val="clear" w:color="auto" w:fill="auto"/>
            <w:vAlign w:val="center"/>
          </w:tcPr>
          <w:p w14:paraId="471E9CF5" w14:textId="77777777" w:rsidR="006263C3" w:rsidRPr="006263C3" w:rsidRDefault="006263C3" w:rsidP="006263C3">
            <w:pPr>
              <w:jc w:val="center"/>
              <w:rPr>
                <w:rFonts w:cs="Arial"/>
                <w:szCs w:val="20"/>
              </w:rPr>
            </w:pPr>
            <w:r w:rsidRPr="006263C3">
              <w:rPr>
                <w:rFonts w:cs="Arial"/>
                <w:szCs w:val="20"/>
              </w:rPr>
              <w:t>Agosto de 2024</w:t>
            </w:r>
          </w:p>
        </w:tc>
        <w:tc>
          <w:tcPr>
            <w:tcW w:w="6930" w:type="dxa"/>
            <w:shd w:val="clear" w:color="auto" w:fill="auto"/>
            <w:vAlign w:val="center"/>
          </w:tcPr>
          <w:p w14:paraId="7C784169" w14:textId="77777777" w:rsidR="006263C3" w:rsidRPr="006263C3" w:rsidRDefault="006263C3" w:rsidP="006263C3">
            <w:pPr>
              <w:jc w:val="center"/>
              <w:rPr>
                <w:rFonts w:cs="Arial"/>
              </w:rPr>
            </w:pPr>
            <w:r w:rsidRPr="006263C3">
              <w:rPr>
                <w:rFonts w:cs="Arial"/>
              </w:rPr>
              <w:t>R$ 779.976,27</w:t>
            </w:r>
          </w:p>
        </w:tc>
      </w:tr>
      <w:tr w:rsidR="006263C3" w:rsidRPr="006263C3" w14:paraId="68929E70" w14:textId="77777777" w:rsidTr="006263C3">
        <w:tc>
          <w:tcPr>
            <w:tcW w:w="4590" w:type="dxa"/>
            <w:shd w:val="clear" w:color="auto" w:fill="auto"/>
            <w:vAlign w:val="center"/>
          </w:tcPr>
          <w:p w14:paraId="391705E0" w14:textId="77777777" w:rsidR="006263C3" w:rsidRPr="006263C3" w:rsidRDefault="006263C3" w:rsidP="006263C3">
            <w:pPr>
              <w:jc w:val="center"/>
              <w:rPr>
                <w:rFonts w:cs="Arial"/>
                <w:szCs w:val="20"/>
              </w:rPr>
            </w:pPr>
            <w:r w:rsidRPr="006263C3">
              <w:rPr>
                <w:rFonts w:cs="Arial"/>
                <w:szCs w:val="20"/>
              </w:rPr>
              <w:t>Setembro de 2024</w:t>
            </w:r>
          </w:p>
        </w:tc>
        <w:tc>
          <w:tcPr>
            <w:tcW w:w="6930" w:type="dxa"/>
            <w:shd w:val="clear" w:color="auto" w:fill="auto"/>
            <w:vAlign w:val="center"/>
          </w:tcPr>
          <w:p w14:paraId="4349280F" w14:textId="77777777" w:rsidR="006263C3" w:rsidRPr="006263C3" w:rsidRDefault="006263C3" w:rsidP="006263C3">
            <w:pPr>
              <w:jc w:val="center"/>
              <w:rPr>
                <w:rFonts w:cs="Arial"/>
              </w:rPr>
            </w:pPr>
            <w:r w:rsidRPr="006263C3">
              <w:rPr>
                <w:rFonts w:cs="Arial"/>
              </w:rPr>
              <w:t>R$ 779.976,27</w:t>
            </w:r>
          </w:p>
        </w:tc>
      </w:tr>
      <w:tr w:rsidR="006263C3" w:rsidRPr="006263C3" w14:paraId="59B64A57" w14:textId="77777777" w:rsidTr="006263C3">
        <w:tc>
          <w:tcPr>
            <w:tcW w:w="4590" w:type="dxa"/>
            <w:shd w:val="clear" w:color="auto" w:fill="auto"/>
            <w:vAlign w:val="center"/>
          </w:tcPr>
          <w:p w14:paraId="5BD52A78" w14:textId="77777777" w:rsidR="006263C3" w:rsidRPr="006263C3" w:rsidRDefault="006263C3" w:rsidP="006263C3">
            <w:pPr>
              <w:jc w:val="center"/>
              <w:rPr>
                <w:rFonts w:cs="Arial"/>
                <w:szCs w:val="20"/>
              </w:rPr>
            </w:pPr>
            <w:r w:rsidRPr="006263C3">
              <w:rPr>
                <w:rFonts w:cs="Arial"/>
                <w:szCs w:val="20"/>
              </w:rPr>
              <w:lastRenderedPageBreak/>
              <w:t>Outubro de 2024</w:t>
            </w:r>
          </w:p>
        </w:tc>
        <w:tc>
          <w:tcPr>
            <w:tcW w:w="6930" w:type="dxa"/>
            <w:shd w:val="clear" w:color="auto" w:fill="auto"/>
            <w:vAlign w:val="center"/>
          </w:tcPr>
          <w:p w14:paraId="1BCB1A22" w14:textId="77777777" w:rsidR="006263C3" w:rsidRPr="006263C3" w:rsidRDefault="006263C3" w:rsidP="006263C3">
            <w:pPr>
              <w:jc w:val="center"/>
              <w:rPr>
                <w:rFonts w:cs="Arial"/>
              </w:rPr>
            </w:pPr>
            <w:r w:rsidRPr="006263C3">
              <w:rPr>
                <w:rFonts w:cs="Arial"/>
              </w:rPr>
              <w:t>R$ 779.976,27</w:t>
            </w:r>
          </w:p>
        </w:tc>
      </w:tr>
      <w:tr w:rsidR="006263C3" w:rsidRPr="006263C3" w14:paraId="038E629B" w14:textId="77777777" w:rsidTr="006263C3">
        <w:tc>
          <w:tcPr>
            <w:tcW w:w="4590" w:type="dxa"/>
            <w:shd w:val="clear" w:color="auto" w:fill="auto"/>
            <w:vAlign w:val="center"/>
          </w:tcPr>
          <w:p w14:paraId="414ECA17" w14:textId="77777777" w:rsidR="006263C3" w:rsidRPr="006263C3" w:rsidRDefault="006263C3" w:rsidP="006263C3">
            <w:pPr>
              <w:jc w:val="center"/>
              <w:rPr>
                <w:rFonts w:cs="Arial"/>
                <w:szCs w:val="20"/>
              </w:rPr>
            </w:pPr>
            <w:r w:rsidRPr="006263C3">
              <w:rPr>
                <w:rFonts w:cs="Arial"/>
                <w:szCs w:val="20"/>
              </w:rPr>
              <w:t>Novembro de 2024</w:t>
            </w:r>
          </w:p>
        </w:tc>
        <w:tc>
          <w:tcPr>
            <w:tcW w:w="6930" w:type="dxa"/>
            <w:shd w:val="clear" w:color="auto" w:fill="auto"/>
            <w:vAlign w:val="center"/>
          </w:tcPr>
          <w:p w14:paraId="06ABB012" w14:textId="77777777" w:rsidR="006263C3" w:rsidRPr="006263C3" w:rsidRDefault="006263C3" w:rsidP="006263C3">
            <w:pPr>
              <w:jc w:val="center"/>
              <w:rPr>
                <w:rFonts w:cs="Arial"/>
              </w:rPr>
            </w:pPr>
            <w:r w:rsidRPr="006263C3">
              <w:rPr>
                <w:rFonts w:cs="Arial"/>
              </w:rPr>
              <w:t>R$ 779.976,27</w:t>
            </w:r>
          </w:p>
        </w:tc>
      </w:tr>
      <w:tr w:rsidR="006263C3" w:rsidRPr="006263C3" w14:paraId="5A88ABBE" w14:textId="77777777" w:rsidTr="006263C3">
        <w:tc>
          <w:tcPr>
            <w:tcW w:w="4590" w:type="dxa"/>
            <w:shd w:val="clear" w:color="auto" w:fill="auto"/>
            <w:vAlign w:val="center"/>
          </w:tcPr>
          <w:p w14:paraId="08699367" w14:textId="77777777" w:rsidR="006263C3" w:rsidRPr="006263C3" w:rsidRDefault="006263C3" w:rsidP="006263C3">
            <w:pPr>
              <w:jc w:val="center"/>
              <w:rPr>
                <w:rFonts w:cs="Arial"/>
                <w:szCs w:val="20"/>
              </w:rPr>
            </w:pPr>
            <w:r w:rsidRPr="006263C3">
              <w:rPr>
                <w:rFonts w:cs="Arial"/>
                <w:szCs w:val="20"/>
              </w:rPr>
              <w:t>Dezembro de 2024</w:t>
            </w:r>
          </w:p>
        </w:tc>
        <w:tc>
          <w:tcPr>
            <w:tcW w:w="6930" w:type="dxa"/>
            <w:shd w:val="clear" w:color="auto" w:fill="auto"/>
            <w:vAlign w:val="center"/>
          </w:tcPr>
          <w:p w14:paraId="554887A5" w14:textId="77777777" w:rsidR="006263C3" w:rsidRPr="006263C3" w:rsidRDefault="006263C3" w:rsidP="006263C3">
            <w:pPr>
              <w:jc w:val="center"/>
              <w:rPr>
                <w:rFonts w:cs="Arial"/>
              </w:rPr>
            </w:pPr>
            <w:r w:rsidRPr="006263C3">
              <w:rPr>
                <w:rFonts w:cs="Arial"/>
              </w:rPr>
              <w:t>R$ 786.004,66</w:t>
            </w:r>
          </w:p>
        </w:tc>
      </w:tr>
      <w:tr w:rsidR="006263C3" w:rsidRPr="006263C3" w14:paraId="504EC896" w14:textId="77777777" w:rsidTr="006263C3">
        <w:tc>
          <w:tcPr>
            <w:tcW w:w="4590" w:type="dxa"/>
            <w:shd w:val="clear" w:color="auto" w:fill="auto"/>
            <w:vAlign w:val="center"/>
          </w:tcPr>
          <w:p w14:paraId="483179F4" w14:textId="77777777" w:rsidR="006263C3" w:rsidRPr="006263C3" w:rsidRDefault="006263C3" w:rsidP="006263C3">
            <w:pPr>
              <w:jc w:val="center"/>
              <w:rPr>
                <w:rFonts w:cs="Arial"/>
                <w:szCs w:val="20"/>
              </w:rPr>
            </w:pPr>
            <w:r w:rsidRPr="006263C3">
              <w:rPr>
                <w:rFonts w:cs="Arial"/>
                <w:szCs w:val="20"/>
              </w:rPr>
              <w:t>Janeiro de 2025</w:t>
            </w:r>
          </w:p>
        </w:tc>
        <w:tc>
          <w:tcPr>
            <w:tcW w:w="6930" w:type="dxa"/>
            <w:shd w:val="clear" w:color="auto" w:fill="auto"/>
            <w:vAlign w:val="center"/>
          </w:tcPr>
          <w:p w14:paraId="2D206EFE" w14:textId="77777777" w:rsidR="006263C3" w:rsidRPr="006263C3" w:rsidRDefault="006263C3" w:rsidP="006263C3">
            <w:pPr>
              <w:jc w:val="center"/>
              <w:rPr>
                <w:rFonts w:cs="Arial"/>
              </w:rPr>
            </w:pPr>
            <w:r w:rsidRPr="006263C3">
              <w:rPr>
                <w:rFonts w:cs="Arial"/>
              </w:rPr>
              <w:t>R$ 786.004,66</w:t>
            </w:r>
          </w:p>
        </w:tc>
      </w:tr>
      <w:tr w:rsidR="006263C3" w:rsidRPr="006263C3" w14:paraId="0F1AE493" w14:textId="77777777" w:rsidTr="006263C3">
        <w:tc>
          <w:tcPr>
            <w:tcW w:w="4590" w:type="dxa"/>
            <w:shd w:val="clear" w:color="auto" w:fill="auto"/>
            <w:vAlign w:val="center"/>
          </w:tcPr>
          <w:p w14:paraId="7971F2D0" w14:textId="77777777" w:rsidR="006263C3" w:rsidRPr="006263C3" w:rsidRDefault="006263C3" w:rsidP="006263C3">
            <w:pPr>
              <w:jc w:val="center"/>
              <w:rPr>
                <w:rFonts w:cs="Arial"/>
                <w:szCs w:val="20"/>
              </w:rPr>
            </w:pPr>
            <w:r w:rsidRPr="006263C3">
              <w:rPr>
                <w:rFonts w:cs="Arial"/>
                <w:szCs w:val="20"/>
              </w:rPr>
              <w:t>Fevereiro de 2025</w:t>
            </w:r>
          </w:p>
        </w:tc>
        <w:tc>
          <w:tcPr>
            <w:tcW w:w="6930" w:type="dxa"/>
            <w:shd w:val="clear" w:color="auto" w:fill="auto"/>
            <w:vAlign w:val="center"/>
          </w:tcPr>
          <w:p w14:paraId="237D0AFA" w14:textId="77777777" w:rsidR="006263C3" w:rsidRPr="006263C3" w:rsidRDefault="006263C3" w:rsidP="006263C3">
            <w:pPr>
              <w:jc w:val="center"/>
              <w:rPr>
                <w:rFonts w:cs="Arial"/>
              </w:rPr>
            </w:pPr>
            <w:r w:rsidRPr="006263C3">
              <w:rPr>
                <w:rFonts w:cs="Arial"/>
              </w:rPr>
              <w:t>R$ 786.004,66</w:t>
            </w:r>
          </w:p>
        </w:tc>
      </w:tr>
      <w:tr w:rsidR="006263C3" w:rsidRPr="006263C3" w14:paraId="30881AC8" w14:textId="77777777" w:rsidTr="006263C3">
        <w:tc>
          <w:tcPr>
            <w:tcW w:w="4590" w:type="dxa"/>
            <w:shd w:val="clear" w:color="auto" w:fill="auto"/>
            <w:vAlign w:val="center"/>
          </w:tcPr>
          <w:p w14:paraId="15BFA762" w14:textId="77777777" w:rsidR="006263C3" w:rsidRPr="006263C3" w:rsidRDefault="006263C3" w:rsidP="006263C3">
            <w:pPr>
              <w:jc w:val="center"/>
              <w:rPr>
                <w:rFonts w:cs="Arial"/>
                <w:szCs w:val="20"/>
              </w:rPr>
            </w:pPr>
            <w:r w:rsidRPr="006263C3">
              <w:rPr>
                <w:rFonts w:cs="Arial"/>
                <w:szCs w:val="20"/>
              </w:rPr>
              <w:t>Março de 2025</w:t>
            </w:r>
          </w:p>
        </w:tc>
        <w:tc>
          <w:tcPr>
            <w:tcW w:w="6930" w:type="dxa"/>
            <w:shd w:val="clear" w:color="auto" w:fill="auto"/>
            <w:vAlign w:val="center"/>
          </w:tcPr>
          <w:p w14:paraId="7485151E" w14:textId="77777777" w:rsidR="006263C3" w:rsidRPr="006263C3" w:rsidRDefault="006263C3" w:rsidP="006263C3">
            <w:pPr>
              <w:jc w:val="center"/>
              <w:rPr>
                <w:rFonts w:cs="Arial"/>
              </w:rPr>
            </w:pPr>
            <w:r w:rsidRPr="006263C3">
              <w:rPr>
                <w:rFonts w:cs="Arial"/>
              </w:rPr>
              <w:t>R$ 786.004,66</w:t>
            </w:r>
          </w:p>
        </w:tc>
      </w:tr>
      <w:tr w:rsidR="006263C3" w:rsidRPr="006263C3" w14:paraId="652DEDDC" w14:textId="77777777" w:rsidTr="006263C3">
        <w:tc>
          <w:tcPr>
            <w:tcW w:w="4590" w:type="dxa"/>
            <w:shd w:val="clear" w:color="auto" w:fill="auto"/>
            <w:vAlign w:val="center"/>
          </w:tcPr>
          <w:p w14:paraId="7078404C" w14:textId="77777777" w:rsidR="006263C3" w:rsidRPr="006263C3" w:rsidRDefault="006263C3" w:rsidP="006263C3">
            <w:pPr>
              <w:jc w:val="center"/>
              <w:rPr>
                <w:rFonts w:cs="Arial"/>
                <w:szCs w:val="20"/>
              </w:rPr>
            </w:pPr>
            <w:r w:rsidRPr="006263C3">
              <w:rPr>
                <w:rFonts w:cs="Arial"/>
                <w:szCs w:val="20"/>
              </w:rPr>
              <w:t>Abril de 2025</w:t>
            </w:r>
          </w:p>
        </w:tc>
        <w:tc>
          <w:tcPr>
            <w:tcW w:w="6930" w:type="dxa"/>
            <w:shd w:val="clear" w:color="auto" w:fill="auto"/>
            <w:vAlign w:val="center"/>
          </w:tcPr>
          <w:p w14:paraId="5047950D" w14:textId="77777777" w:rsidR="006263C3" w:rsidRPr="006263C3" w:rsidRDefault="006263C3" w:rsidP="006263C3">
            <w:pPr>
              <w:jc w:val="center"/>
              <w:rPr>
                <w:rFonts w:cs="Arial"/>
              </w:rPr>
            </w:pPr>
            <w:r w:rsidRPr="006263C3">
              <w:rPr>
                <w:rFonts w:cs="Arial"/>
              </w:rPr>
              <w:t>R$ 786.004,66</w:t>
            </w:r>
          </w:p>
        </w:tc>
      </w:tr>
      <w:tr w:rsidR="006263C3" w:rsidRPr="006263C3" w14:paraId="4C8CA039" w14:textId="77777777" w:rsidTr="006263C3">
        <w:tc>
          <w:tcPr>
            <w:tcW w:w="4590" w:type="dxa"/>
            <w:shd w:val="clear" w:color="auto" w:fill="auto"/>
            <w:vAlign w:val="center"/>
          </w:tcPr>
          <w:p w14:paraId="2E0AFE78" w14:textId="77777777" w:rsidR="006263C3" w:rsidRPr="006263C3" w:rsidRDefault="006263C3" w:rsidP="006263C3">
            <w:pPr>
              <w:jc w:val="center"/>
              <w:rPr>
                <w:rFonts w:cs="Arial"/>
                <w:szCs w:val="20"/>
              </w:rPr>
            </w:pPr>
            <w:r w:rsidRPr="006263C3">
              <w:rPr>
                <w:rFonts w:cs="Arial"/>
                <w:szCs w:val="20"/>
              </w:rPr>
              <w:t>Maio de 2025</w:t>
            </w:r>
          </w:p>
        </w:tc>
        <w:tc>
          <w:tcPr>
            <w:tcW w:w="6930" w:type="dxa"/>
            <w:shd w:val="clear" w:color="auto" w:fill="auto"/>
            <w:vAlign w:val="center"/>
          </w:tcPr>
          <w:p w14:paraId="76D10A7F" w14:textId="77777777" w:rsidR="006263C3" w:rsidRPr="006263C3" w:rsidRDefault="006263C3" w:rsidP="006263C3">
            <w:pPr>
              <w:jc w:val="center"/>
              <w:rPr>
                <w:rFonts w:cs="Arial"/>
              </w:rPr>
            </w:pPr>
            <w:r w:rsidRPr="006263C3">
              <w:rPr>
                <w:rFonts w:cs="Arial"/>
              </w:rPr>
              <w:t>R$ 786.004,66</w:t>
            </w:r>
          </w:p>
        </w:tc>
      </w:tr>
      <w:tr w:rsidR="006263C3" w:rsidRPr="006263C3" w14:paraId="76773BEC" w14:textId="77777777" w:rsidTr="006263C3">
        <w:tc>
          <w:tcPr>
            <w:tcW w:w="4590" w:type="dxa"/>
            <w:shd w:val="clear" w:color="auto" w:fill="auto"/>
            <w:vAlign w:val="center"/>
          </w:tcPr>
          <w:p w14:paraId="49EB8EBC" w14:textId="77777777" w:rsidR="006263C3" w:rsidRPr="006263C3" w:rsidRDefault="006263C3" w:rsidP="006263C3">
            <w:pPr>
              <w:jc w:val="center"/>
              <w:rPr>
                <w:rFonts w:cs="Arial"/>
                <w:szCs w:val="20"/>
              </w:rPr>
            </w:pPr>
            <w:r w:rsidRPr="006263C3">
              <w:rPr>
                <w:rFonts w:cs="Arial"/>
                <w:szCs w:val="20"/>
              </w:rPr>
              <w:t>Junho de 2025</w:t>
            </w:r>
          </w:p>
        </w:tc>
        <w:tc>
          <w:tcPr>
            <w:tcW w:w="6930" w:type="dxa"/>
            <w:shd w:val="clear" w:color="auto" w:fill="auto"/>
            <w:vAlign w:val="center"/>
          </w:tcPr>
          <w:p w14:paraId="6CCFAEF1" w14:textId="77777777" w:rsidR="006263C3" w:rsidRPr="006263C3" w:rsidRDefault="006263C3" w:rsidP="006263C3">
            <w:pPr>
              <w:jc w:val="center"/>
              <w:rPr>
                <w:rFonts w:cs="Arial"/>
              </w:rPr>
            </w:pPr>
            <w:r w:rsidRPr="006263C3">
              <w:rPr>
                <w:rFonts w:cs="Arial"/>
              </w:rPr>
              <w:t>R$ 786.004,66</w:t>
            </w:r>
          </w:p>
        </w:tc>
      </w:tr>
      <w:tr w:rsidR="006263C3" w:rsidRPr="006263C3" w14:paraId="49814FA7" w14:textId="77777777" w:rsidTr="006263C3">
        <w:tc>
          <w:tcPr>
            <w:tcW w:w="4590" w:type="dxa"/>
            <w:shd w:val="clear" w:color="auto" w:fill="auto"/>
            <w:vAlign w:val="center"/>
          </w:tcPr>
          <w:p w14:paraId="5742CDFC" w14:textId="77777777" w:rsidR="006263C3" w:rsidRPr="006263C3" w:rsidRDefault="006263C3" w:rsidP="006263C3">
            <w:pPr>
              <w:jc w:val="center"/>
              <w:rPr>
                <w:rFonts w:cs="Arial"/>
                <w:szCs w:val="20"/>
              </w:rPr>
            </w:pPr>
            <w:r w:rsidRPr="006263C3">
              <w:rPr>
                <w:rFonts w:cs="Arial"/>
                <w:szCs w:val="20"/>
              </w:rPr>
              <w:t>Julho de 2025</w:t>
            </w:r>
          </w:p>
        </w:tc>
        <w:tc>
          <w:tcPr>
            <w:tcW w:w="6930" w:type="dxa"/>
            <w:shd w:val="clear" w:color="auto" w:fill="auto"/>
            <w:vAlign w:val="center"/>
          </w:tcPr>
          <w:p w14:paraId="38E52320" w14:textId="77777777" w:rsidR="006263C3" w:rsidRPr="006263C3" w:rsidRDefault="006263C3" w:rsidP="006263C3">
            <w:pPr>
              <w:jc w:val="center"/>
              <w:rPr>
                <w:rFonts w:cs="Arial"/>
              </w:rPr>
            </w:pPr>
            <w:r w:rsidRPr="006263C3">
              <w:rPr>
                <w:rFonts w:cs="Arial"/>
              </w:rPr>
              <w:t>R$ 786.004,66</w:t>
            </w:r>
          </w:p>
        </w:tc>
      </w:tr>
      <w:tr w:rsidR="006263C3" w:rsidRPr="006263C3" w14:paraId="6C0C6F40" w14:textId="77777777" w:rsidTr="006263C3">
        <w:tc>
          <w:tcPr>
            <w:tcW w:w="4590" w:type="dxa"/>
            <w:shd w:val="clear" w:color="auto" w:fill="auto"/>
            <w:vAlign w:val="center"/>
          </w:tcPr>
          <w:p w14:paraId="00D98905" w14:textId="77777777" w:rsidR="006263C3" w:rsidRPr="006263C3" w:rsidRDefault="006263C3" w:rsidP="006263C3">
            <w:pPr>
              <w:jc w:val="center"/>
              <w:rPr>
                <w:rFonts w:cs="Arial"/>
                <w:szCs w:val="20"/>
              </w:rPr>
            </w:pPr>
            <w:r w:rsidRPr="006263C3">
              <w:rPr>
                <w:rFonts w:cs="Arial"/>
                <w:szCs w:val="20"/>
              </w:rPr>
              <w:t>Agosto de 2025</w:t>
            </w:r>
          </w:p>
        </w:tc>
        <w:tc>
          <w:tcPr>
            <w:tcW w:w="6930" w:type="dxa"/>
            <w:shd w:val="clear" w:color="auto" w:fill="auto"/>
            <w:vAlign w:val="center"/>
          </w:tcPr>
          <w:p w14:paraId="346A4601" w14:textId="77777777" w:rsidR="006263C3" w:rsidRPr="006263C3" w:rsidRDefault="006263C3" w:rsidP="006263C3">
            <w:pPr>
              <w:jc w:val="center"/>
              <w:rPr>
                <w:rFonts w:cs="Arial"/>
              </w:rPr>
            </w:pPr>
            <w:r w:rsidRPr="006263C3">
              <w:rPr>
                <w:rFonts w:cs="Arial"/>
              </w:rPr>
              <w:t>R$ 786.004,66</w:t>
            </w:r>
          </w:p>
        </w:tc>
      </w:tr>
      <w:tr w:rsidR="006263C3" w:rsidRPr="006263C3" w14:paraId="3AC6539B" w14:textId="77777777" w:rsidTr="006263C3">
        <w:tc>
          <w:tcPr>
            <w:tcW w:w="4590" w:type="dxa"/>
            <w:shd w:val="clear" w:color="auto" w:fill="auto"/>
            <w:vAlign w:val="center"/>
          </w:tcPr>
          <w:p w14:paraId="3414DC41" w14:textId="77777777" w:rsidR="006263C3" w:rsidRPr="006263C3" w:rsidRDefault="006263C3" w:rsidP="006263C3">
            <w:pPr>
              <w:jc w:val="center"/>
              <w:rPr>
                <w:rFonts w:cs="Arial"/>
                <w:szCs w:val="20"/>
              </w:rPr>
            </w:pPr>
            <w:r w:rsidRPr="006263C3">
              <w:rPr>
                <w:rFonts w:cs="Arial"/>
                <w:szCs w:val="20"/>
              </w:rPr>
              <w:t>Setembro de 2025</w:t>
            </w:r>
          </w:p>
        </w:tc>
        <w:tc>
          <w:tcPr>
            <w:tcW w:w="6930" w:type="dxa"/>
            <w:shd w:val="clear" w:color="auto" w:fill="auto"/>
            <w:vAlign w:val="center"/>
          </w:tcPr>
          <w:p w14:paraId="1F527E5C" w14:textId="77777777" w:rsidR="006263C3" w:rsidRPr="006263C3" w:rsidRDefault="006263C3" w:rsidP="006263C3">
            <w:pPr>
              <w:jc w:val="center"/>
              <w:rPr>
                <w:rFonts w:cs="Arial"/>
              </w:rPr>
            </w:pPr>
            <w:r w:rsidRPr="006263C3">
              <w:rPr>
                <w:rFonts w:cs="Arial"/>
              </w:rPr>
              <w:t>R$ 786.004,66</w:t>
            </w:r>
          </w:p>
        </w:tc>
      </w:tr>
      <w:tr w:rsidR="006263C3" w:rsidRPr="006263C3" w14:paraId="2B5C1750" w14:textId="77777777" w:rsidTr="006263C3">
        <w:tc>
          <w:tcPr>
            <w:tcW w:w="4590" w:type="dxa"/>
            <w:shd w:val="clear" w:color="auto" w:fill="auto"/>
            <w:vAlign w:val="center"/>
          </w:tcPr>
          <w:p w14:paraId="65824663" w14:textId="77777777" w:rsidR="006263C3" w:rsidRPr="006263C3" w:rsidRDefault="006263C3" w:rsidP="006263C3">
            <w:pPr>
              <w:jc w:val="center"/>
              <w:rPr>
                <w:rFonts w:cs="Arial"/>
                <w:szCs w:val="20"/>
              </w:rPr>
            </w:pPr>
            <w:r w:rsidRPr="006263C3">
              <w:rPr>
                <w:rFonts w:cs="Arial"/>
                <w:szCs w:val="20"/>
              </w:rPr>
              <w:t>Outubro de 2025</w:t>
            </w:r>
          </w:p>
        </w:tc>
        <w:tc>
          <w:tcPr>
            <w:tcW w:w="6930" w:type="dxa"/>
            <w:shd w:val="clear" w:color="auto" w:fill="auto"/>
            <w:vAlign w:val="center"/>
          </w:tcPr>
          <w:p w14:paraId="51D31F14" w14:textId="77777777" w:rsidR="006263C3" w:rsidRPr="006263C3" w:rsidRDefault="006263C3" w:rsidP="006263C3">
            <w:pPr>
              <w:jc w:val="center"/>
              <w:rPr>
                <w:rFonts w:cs="Arial"/>
              </w:rPr>
            </w:pPr>
            <w:r w:rsidRPr="006263C3">
              <w:rPr>
                <w:rFonts w:cs="Arial"/>
              </w:rPr>
              <w:t>R$ 786.004,66</w:t>
            </w:r>
          </w:p>
        </w:tc>
      </w:tr>
      <w:tr w:rsidR="006263C3" w:rsidRPr="006263C3" w14:paraId="401BD327" w14:textId="77777777" w:rsidTr="006263C3">
        <w:tc>
          <w:tcPr>
            <w:tcW w:w="4590" w:type="dxa"/>
            <w:shd w:val="clear" w:color="auto" w:fill="auto"/>
            <w:vAlign w:val="center"/>
          </w:tcPr>
          <w:p w14:paraId="06F711C3" w14:textId="77777777" w:rsidR="006263C3" w:rsidRPr="006263C3" w:rsidRDefault="006263C3" w:rsidP="006263C3">
            <w:pPr>
              <w:jc w:val="center"/>
              <w:rPr>
                <w:rFonts w:cs="Arial"/>
                <w:szCs w:val="20"/>
              </w:rPr>
            </w:pPr>
            <w:r w:rsidRPr="006263C3">
              <w:rPr>
                <w:rFonts w:cs="Arial"/>
                <w:szCs w:val="20"/>
              </w:rPr>
              <w:t>Novembro de 2025</w:t>
            </w:r>
          </w:p>
        </w:tc>
        <w:tc>
          <w:tcPr>
            <w:tcW w:w="6930" w:type="dxa"/>
            <w:shd w:val="clear" w:color="auto" w:fill="auto"/>
            <w:vAlign w:val="center"/>
          </w:tcPr>
          <w:p w14:paraId="4F711412" w14:textId="77777777" w:rsidR="006263C3" w:rsidRPr="006263C3" w:rsidRDefault="006263C3" w:rsidP="006263C3">
            <w:pPr>
              <w:jc w:val="center"/>
              <w:rPr>
                <w:rFonts w:cs="Arial"/>
              </w:rPr>
            </w:pPr>
            <w:r w:rsidRPr="006263C3">
              <w:rPr>
                <w:rFonts w:cs="Arial"/>
              </w:rPr>
              <w:t>R$ 786.004,66</w:t>
            </w:r>
          </w:p>
        </w:tc>
      </w:tr>
      <w:tr w:rsidR="006263C3" w:rsidRPr="006263C3" w14:paraId="177EAD00" w14:textId="77777777" w:rsidTr="006263C3">
        <w:tc>
          <w:tcPr>
            <w:tcW w:w="4590" w:type="dxa"/>
            <w:shd w:val="clear" w:color="auto" w:fill="auto"/>
            <w:vAlign w:val="center"/>
          </w:tcPr>
          <w:p w14:paraId="06804621" w14:textId="77777777" w:rsidR="006263C3" w:rsidRPr="006263C3" w:rsidRDefault="006263C3" w:rsidP="006263C3">
            <w:pPr>
              <w:jc w:val="center"/>
              <w:rPr>
                <w:rFonts w:cs="Arial"/>
                <w:szCs w:val="20"/>
              </w:rPr>
            </w:pPr>
            <w:r w:rsidRPr="006263C3">
              <w:rPr>
                <w:rFonts w:cs="Arial"/>
                <w:szCs w:val="20"/>
              </w:rPr>
              <w:t>Dezembro de 2025</w:t>
            </w:r>
          </w:p>
        </w:tc>
        <w:tc>
          <w:tcPr>
            <w:tcW w:w="6930" w:type="dxa"/>
            <w:shd w:val="clear" w:color="auto" w:fill="auto"/>
            <w:vAlign w:val="center"/>
          </w:tcPr>
          <w:p w14:paraId="020F13FE" w14:textId="77777777" w:rsidR="006263C3" w:rsidRPr="006263C3" w:rsidRDefault="006263C3" w:rsidP="006263C3">
            <w:pPr>
              <w:jc w:val="center"/>
              <w:rPr>
                <w:rFonts w:cs="Arial"/>
              </w:rPr>
            </w:pPr>
            <w:r w:rsidRPr="006263C3">
              <w:rPr>
                <w:rFonts w:cs="Arial"/>
              </w:rPr>
              <w:t>R$ 792.079,64</w:t>
            </w:r>
          </w:p>
        </w:tc>
      </w:tr>
      <w:tr w:rsidR="006263C3" w:rsidRPr="006263C3" w14:paraId="63B06FE1" w14:textId="77777777" w:rsidTr="006263C3">
        <w:tc>
          <w:tcPr>
            <w:tcW w:w="4590" w:type="dxa"/>
            <w:shd w:val="clear" w:color="auto" w:fill="auto"/>
            <w:vAlign w:val="center"/>
          </w:tcPr>
          <w:p w14:paraId="71BF958B" w14:textId="77777777" w:rsidR="006263C3" w:rsidRPr="006263C3" w:rsidRDefault="006263C3" w:rsidP="006263C3">
            <w:pPr>
              <w:jc w:val="center"/>
              <w:rPr>
                <w:rFonts w:cs="Arial"/>
                <w:szCs w:val="20"/>
              </w:rPr>
            </w:pPr>
            <w:r w:rsidRPr="006263C3">
              <w:rPr>
                <w:rFonts w:cs="Arial"/>
                <w:szCs w:val="20"/>
              </w:rPr>
              <w:t>Janeiro de 2026</w:t>
            </w:r>
          </w:p>
        </w:tc>
        <w:tc>
          <w:tcPr>
            <w:tcW w:w="6930" w:type="dxa"/>
            <w:shd w:val="clear" w:color="auto" w:fill="auto"/>
            <w:vAlign w:val="center"/>
          </w:tcPr>
          <w:p w14:paraId="5DD8DD58" w14:textId="77777777" w:rsidR="006263C3" w:rsidRPr="006263C3" w:rsidRDefault="006263C3" w:rsidP="006263C3">
            <w:pPr>
              <w:jc w:val="center"/>
              <w:rPr>
                <w:rFonts w:cs="Arial"/>
              </w:rPr>
            </w:pPr>
            <w:r w:rsidRPr="006263C3">
              <w:rPr>
                <w:rFonts w:cs="Arial"/>
              </w:rPr>
              <w:t>R$ 792.079,64</w:t>
            </w:r>
          </w:p>
        </w:tc>
      </w:tr>
      <w:tr w:rsidR="006263C3" w:rsidRPr="006263C3" w14:paraId="7D972051" w14:textId="77777777" w:rsidTr="006263C3">
        <w:tc>
          <w:tcPr>
            <w:tcW w:w="4590" w:type="dxa"/>
            <w:shd w:val="clear" w:color="auto" w:fill="auto"/>
            <w:vAlign w:val="center"/>
          </w:tcPr>
          <w:p w14:paraId="02C0EEB2" w14:textId="77777777" w:rsidR="006263C3" w:rsidRPr="006263C3" w:rsidRDefault="006263C3" w:rsidP="006263C3">
            <w:pPr>
              <w:jc w:val="center"/>
              <w:rPr>
                <w:rFonts w:cs="Arial"/>
                <w:szCs w:val="20"/>
              </w:rPr>
            </w:pPr>
            <w:r w:rsidRPr="006263C3">
              <w:rPr>
                <w:rFonts w:cs="Arial"/>
                <w:szCs w:val="20"/>
              </w:rPr>
              <w:t>Fevereiro de 20246</w:t>
            </w:r>
          </w:p>
        </w:tc>
        <w:tc>
          <w:tcPr>
            <w:tcW w:w="6930" w:type="dxa"/>
            <w:shd w:val="clear" w:color="auto" w:fill="auto"/>
            <w:vAlign w:val="center"/>
          </w:tcPr>
          <w:p w14:paraId="3E91E1FB" w14:textId="77777777" w:rsidR="006263C3" w:rsidRPr="006263C3" w:rsidRDefault="006263C3" w:rsidP="006263C3">
            <w:pPr>
              <w:jc w:val="center"/>
              <w:rPr>
                <w:rFonts w:cs="Arial"/>
              </w:rPr>
            </w:pPr>
            <w:r w:rsidRPr="006263C3">
              <w:rPr>
                <w:rFonts w:cs="Arial"/>
              </w:rPr>
              <w:t>R$ 792.079,64</w:t>
            </w:r>
          </w:p>
        </w:tc>
      </w:tr>
      <w:tr w:rsidR="006263C3" w:rsidRPr="006263C3" w14:paraId="6EC84690" w14:textId="77777777" w:rsidTr="006263C3">
        <w:tc>
          <w:tcPr>
            <w:tcW w:w="4590" w:type="dxa"/>
            <w:shd w:val="clear" w:color="auto" w:fill="auto"/>
            <w:vAlign w:val="center"/>
          </w:tcPr>
          <w:p w14:paraId="29BFB4DE" w14:textId="77777777" w:rsidR="006263C3" w:rsidRPr="006263C3" w:rsidRDefault="006263C3" w:rsidP="006263C3">
            <w:pPr>
              <w:jc w:val="center"/>
              <w:rPr>
                <w:rFonts w:cs="Arial"/>
                <w:szCs w:val="20"/>
              </w:rPr>
            </w:pPr>
            <w:r w:rsidRPr="006263C3">
              <w:rPr>
                <w:rFonts w:cs="Arial"/>
                <w:szCs w:val="20"/>
              </w:rPr>
              <w:t>Março de 2026</w:t>
            </w:r>
          </w:p>
        </w:tc>
        <w:tc>
          <w:tcPr>
            <w:tcW w:w="6930" w:type="dxa"/>
            <w:shd w:val="clear" w:color="auto" w:fill="auto"/>
            <w:vAlign w:val="center"/>
          </w:tcPr>
          <w:p w14:paraId="3A8A82CA" w14:textId="77777777" w:rsidR="006263C3" w:rsidRPr="006263C3" w:rsidRDefault="006263C3" w:rsidP="006263C3">
            <w:pPr>
              <w:jc w:val="center"/>
              <w:rPr>
                <w:rFonts w:cs="Arial"/>
              </w:rPr>
            </w:pPr>
            <w:r w:rsidRPr="006263C3">
              <w:rPr>
                <w:rFonts w:cs="Arial"/>
              </w:rPr>
              <w:t>R$ 792.079,64</w:t>
            </w:r>
          </w:p>
        </w:tc>
      </w:tr>
      <w:tr w:rsidR="006263C3" w:rsidRPr="006263C3" w14:paraId="068F5F19" w14:textId="77777777" w:rsidTr="006263C3">
        <w:tc>
          <w:tcPr>
            <w:tcW w:w="4590" w:type="dxa"/>
            <w:shd w:val="clear" w:color="auto" w:fill="auto"/>
            <w:vAlign w:val="center"/>
          </w:tcPr>
          <w:p w14:paraId="1447F196" w14:textId="77777777" w:rsidR="006263C3" w:rsidRPr="006263C3" w:rsidRDefault="006263C3" w:rsidP="006263C3">
            <w:pPr>
              <w:jc w:val="center"/>
              <w:rPr>
                <w:rFonts w:cs="Arial"/>
                <w:szCs w:val="20"/>
              </w:rPr>
            </w:pPr>
            <w:r w:rsidRPr="006263C3">
              <w:rPr>
                <w:rFonts w:cs="Arial"/>
                <w:szCs w:val="20"/>
              </w:rPr>
              <w:t>Abril de 2026</w:t>
            </w:r>
          </w:p>
        </w:tc>
        <w:tc>
          <w:tcPr>
            <w:tcW w:w="6930" w:type="dxa"/>
            <w:shd w:val="clear" w:color="auto" w:fill="auto"/>
            <w:vAlign w:val="center"/>
          </w:tcPr>
          <w:p w14:paraId="270BB0EE" w14:textId="77777777" w:rsidR="006263C3" w:rsidRPr="006263C3" w:rsidRDefault="006263C3" w:rsidP="006263C3">
            <w:pPr>
              <w:jc w:val="center"/>
              <w:rPr>
                <w:rFonts w:cs="Arial"/>
              </w:rPr>
            </w:pPr>
            <w:r w:rsidRPr="006263C3">
              <w:rPr>
                <w:rFonts w:cs="Arial"/>
              </w:rPr>
              <w:t>R$ 792.079,64</w:t>
            </w:r>
          </w:p>
        </w:tc>
      </w:tr>
      <w:tr w:rsidR="006263C3" w:rsidRPr="006263C3" w14:paraId="5BF0FFB8" w14:textId="77777777" w:rsidTr="006263C3">
        <w:tc>
          <w:tcPr>
            <w:tcW w:w="4590" w:type="dxa"/>
            <w:shd w:val="clear" w:color="auto" w:fill="auto"/>
            <w:vAlign w:val="center"/>
          </w:tcPr>
          <w:p w14:paraId="4540043E" w14:textId="77777777" w:rsidR="006263C3" w:rsidRPr="006263C3" w:rsidRDefault="006263C3" w:rsidP="006263C3">
            <w:pPr>
              <w:jc w:val="center"/>
              <w:rPr>
                <w:rFonts w:cs="Arial"/>
                <w:szCs w:val="20"/>
              </w:rPr>
            </w:pPr>
            <w:r w:rsidRPr="006263C3">
              <w:rPr>
                <w:rFonts w:cs="Arial"/>
                <w:szCs w:val="20"/>
              </w:rPr>
              <w:t>Maio de 2026</w:t>
            </w:r>
          </w:p>
        </w:tc>
        <w:tc>
          <w:tcPr>
            <w:tcW w:w="6930" w:type="dxa"/>
            <w:shd w:val="clear" w:color="auto" w:fill="auto"/>
            <w:vAlign w:val="center"/>
          </w:tcPr>
          <w:p w14:paraId="43EFA746" w14:textId="77777777" w:rsidR="006263C3" w:rsidRPr="006263C3" w:rsidRDefault="006263C3" w:rsidP="006263C3">
            <w:pPr>
              <w:jc w:val="center"/>
              <w:rPr>
                <w:rFonts w:cs="Arial"/>
              </w:rPr>
            </w:pPr>
            <w:r w:rsidRPr="006263C3">
              <w:rPr>
                <w:rFonts w:cs="Arial"/>
              </w:rPr>
              <w:t>R$ 792.079,64</w:t>
            </w:r>
          </w:p>
        </w:tc>
      </w:tr>
      <w:tr w:rsidR="006263C3" w:rsidRPr="006263C3" w14:paraId="1664880E" w14:textId="77777777" w:rsidTr="006263C3">
        <w:tc>
          <w:tcPr>
            <w:tcW w:w="4590" w:type="dxa"/>
            <w:shd w:val="clear" w:color="auto" w:fill="auto"/>
            <w:vAlign w:val="center"/>
          </w:tcPr>
          <w:p w14:paraId="478F2723" w14:textId="77777777" w:rsidR="006263C3" w:rsidRPr="006263C3" w:rsidRDefault="006263C3" w:rsidP="006263C3">
            <w:pPr>
              <w:jc w:val="center"/>
              <w:rPr>
                <w:rFonts w:cs="Arial"/>
                <w:szCs w:val="20"/>
              </w:rPr>
            </w:pPr>
            <w:r w:rsidRPr="006263C3">
              <w:rPr>
                <w:rFonts w:cs="Arial"/>
                <w:szCs w:val="20"/>
              </w:rPr>
              <w:t>Junho de 2026</w:t>
            </w:r>
          </w:p>
        </w:tc>
        <w:tc>
          <w:tcPr>
            <w:tcW w:w="6930" w:type="dxa"/>
            <w:shd w:val="clear" w:color="auto" w:fill="auto"/>
            <w:vAlign w:val="center"/>
          </w:tcPr>
          <w:p w14:paraId="59DD35C4" w14:textId="77777777" w:rsidR="006263C3" w:rsidRPr="006263C3" w:rsidRDefault="006263C3" w:rsidP="006263C3">
            <w:pPr>
              <w:jc w:val="center"/>
              <w:rPr>
                <w:rFonts w:cs="Arial"/>
              </w:rPr>
            </w:pPr>
            <w:r w:rsidRPr="006263C3">
              <w:rPr>
                <w:rFonts w:cs="Arial"/>
              </w:rPr>
              <w:t>R$ 792.079,64</w:t>
            </w:r>
          </w:p>
        </w:tc>
      </w:tr>
      <w:tr w:rsidR="006263C3" w:rsidRPr="006263C3" w14:paraId="494BCBBB" w14:textId="77777777" w:rsidTr="006263C3">
        <w:tc>
          <w:tcPr>
            <w:tcW w:w="4590" w:type="dxa"/>
            <w:shd w:val="clear" w:color="auto" w:fill="auto"/>
            <w:vAlign w:val="center"/>
          </w:tcPr>
          <w:p w14:paraId="29C4517C" w14:textId="77777777" w:rsidR="006263C3" w:rsidRPr="006263C3" w:rsidRDefault="006263C3" w:rsidP="006263C3">
            <w:pPr>
              <w:jc w:val="center"/>
              <w:rPr>
                <w:rFonts w:cs="Arial"/>
                <w:szCs w:val="20"/>
              </w:rPr>
            </w:pPr>
            <w:r w:rsidRPr="006263C3">
              <w:rPr>
                <w:rFonts w:cs="Arial"/>
                <w:szCs w:val="20"/>
              </w:rPr>
              <w:t>Julho de 2026</w:t>
            </w:r>
          </w:p>
        </w:tc>
        <w:tc>
          <w:tcPr>
            <w:tcW w:w="6930" w:type="dxa"/>
            <w:shd w:val="clear" w:color="auto" w:fill="auto"/>
            <w:vAlign w:val="center"/>
          </w:tcPr>
          <w:p w14:paraId="6B76D810" w14:textId="77777777" w:rsidR="006263C3" w:rsidRPr="006263C3" w:rsidRDefault="006263C3" w:rsidP="006263C3">
            <w:pPr>
              <w:jc w:val="center"/>
              <w:rPr>
                <w:rFonts w:cs="Arial"/>
              </w:rPr>
            </w:pPr>
            <w:r w:rsidRPr="006263C3">
              <w:rPr>
                <w:rFonts w:cs="Arial"/>
              </w:rPr>
              <w:t>R$ 792.079,64</w:t>
            </w:r>
          </w:p>
        </w:tc>
      </w:tr>
      <w:tr w:rsidR="006263C3" w:rsidRPr="006263C3" w14:paraId="00F1AA3F" w14:textId="77777777" w:rsidTr="006263C3">
        <w:tc>
          <w:tcPr>
            <w:tcW w:w="4590" w:type="dxa"/>
            <w:shd w:val="clear" w:color="auto" w:fill="auto"/>
            <w:vAlign w:val="center"/>
          </w:tcPr>
          <w:p w14:paraId="7BD3B0C1" w14:textId="77777777" w:rsidR="006263C3" w:rsidRPr="006263C3" w:rsidRDefault="006263C3" w:rsidP="006263C3">
            <w:pPr>
              <w:jc w:val="center"/>
              <w:rPr>
                <w:rFonts w:cs="Arial"/>
                <w:szCs w:val="20"/>
              </w:rPr>
            </w:pPr>
            <w:r w:rsidRPr="006263C3">
              <w:rPr>
                <w:rFonts w:cs="Arial"/>
                <w:szCs w:val="20"/>
              </w:rPr>
              <w:t>Agosto de 2026</w:t>
            </w:r>
          </w:p>
        </w:tc>
        <w:tc>
          <w:tcPr>
            <w:tcW w:w="6930" w:type="dxa"/>
            <w:shd w:val="clear" w:color="auto" w:fill="auto"/>
            <w:vAlign w:val="center"/>
          </w:tcPr>
          <w:p w14:paraId="0330C491" w14:textId="77777777" w:rsidR="006263C3" w:rsidRPr="006263C3" w:rsidRDefault="006263C3" w:rsidP="006263C3">
            <w:pPr>
              <w:jc w:val="center"/>
              <w:rPr>
                <w:rFonts w:cs="Arial"/>
              </w:rPr>
            </w:pPr>
            <w:r w:rsidRPr="006263C3">
              <w:rPr>
                <w:rFonts w:cs="Arial"/>
              </w:rPr>
              <w:t>R$ 792.079,64</w:t>
            </w:r>
          </w:p>
        </w:tc>
      </w:tr>
      <w:tr w:rsidR="006263C3" w:rsidRPr="006263C3" w14:paraId="035CF317" w14:textId="77777777" w:rsidTr="006263C3">
        <w:tc>
          <w:tcPr>
            <w:tcW w:w="4590" w:type="dxa"/>
            <w:shd w:val="clear" w:color="auto" w:fill="auto"/>
            <w:vAlign w:val="center"/>
          </w:tcPr>
          <w:p w14:paraId="521CF5E0" w14:textId="77777777" w:rsidR="006263C3" w:rsidRPr="006263C3" w:rsidRDefault="006263C3" w:rsidP="006263C3">
            <w:pPr>
              <w:jc w:val="center"/>
              <w:rPr>
                <w:rFonts w:cs="Arial"/>
                <w:szCs w:val="20"/>
              </w:rPr>
            </w:pPr>
            <w:r w:rsidRPr="006263C3">
              <w:rPr>
                <w:rFonts w:cs="Arial"/>
                <w:szCs w:val="20"/>
              </w:rPr>
              <w:t>Setembro de 2026</w:t>
            </w:r>
          </w:p>
        </w:tc>
        <w:tc>
          <w:tcPr>
            <w:tcW w:w="6930" w:type="dxa"/>
            <w:shd w:val="clear" w:color="auto" w:fill="auto"/>
            <w:vAlign w:val="center"/>
          </w:tcPr>
          <w:p w14:paraId="3C116BAF" w14:textId="77777777" w:rsidR="006263C3" w:rsidRPr="006263C3" w:rsidRDefault="006263C3" w:rsidP="006263C3">
            <w:pPr>
              <w:jc w:val="center"/>
              <w:rPr>
                <w:rFonts w:cs="Arial"/>
              </w:rPr>
            </w:pPr>
            <w:r w:rsidRPr="006263C3">
              <w:rPr>
                <w:rFonts w:cs="Arial"/>
              </w:rPr>
              <w:t>R$ 792.079,64</w:t>
            </w:r>
          </w:p>
        </w:tc>
      </w:tr>
      <w:tr w:rsidR="006263C3" w:rsidRPr="006263C3" w14:paraId="676D997E" w14:textId="77777777" w:rsidTr="006263C3">
        <w:tc>
          <w:tcPr>
            <w:tcW w:w="4590" w:type="dxa"/>
            <w:shd w:val="clear" w:color="auto" w:fill="auto"/>
            <w:vAlign w:val="center"/>
          </w:tcPr>
          <w:p w14:paraId="1FE67D05" w14:textId="77777777" w:rsidR="006263C3" w:rsidRPr="006263C3" w:rsidRDefault="006263C3" w:rsidP="006263C3">
            <w:pPr>
              <w:jc w:val="center"/>
              <w:rPr>
                <w:rFonts w:cs="Arial"/>
                <w:szCs w:val="20"/>
              </w:rPr>
            </w:pPr>
            <w:r w:rsidRPr="006263C3">
              <w:rPr>
                <w:rFonts w:cs="Arial"/>
                <w:szCs w:val="20"/>
              </w:rPr>
              <w:t>Outubro de 2026</w:t>
            </w:r>
          </w:p>
        </w:tc>
        <w:tc>
          <w:tcPr>
            <w:tcW w:w="6930" w:type="dxa"/>
            <w:shd w:val="clear" w:color="auto" w:fill="auto"/>
            <w:vAlign w:val="center"/>
          </w:tcPr>
          <w:p w14:paraId="6856DD1D" w14:textId="77777777" w:rsidR="006263C3" w:rsidRPr="006263C3" w:rsidRDefault="006263C3" w:rsidP="006263C3">
            <w:pPr>
              <w:jc w:val="center"/>
              <w:rPr>
                <w:rFonts w:cs="Arial"/>
              </w:rPr>
            </w:pPr>
            <w:r w:rsidRPr="006263C3">
              <w:rPr>
                <w:rFonts w:cs="Arial"/>
              </w:rPr>
              <w:t>R$ 792.079,64</w:t>
            </w:r>
          </w:p>
        </w:tc>
      </w:tr>
      <w:tr w:rsidR="006263C3" w:rsidRPr="006263C3" w14:paraId="41A99610" w14:textId="77777777" w:rsidTr="006263C3">
        <w:tc>
          <w:tcPr>
            <w:tcW w:w="4590" w:type="dxa"/>
            <w:shd w:val="clear" w:color="auto" w:fill="auto"/>
            <w:vAlign w:val="center"/>
          </w:tcPr>
          <w:p w14:paraId="72A66F8E" w14:textId="77777777" w:rsidR="006263C3" w:rsidRPr="006263C3" w:rsidRDefault="006263C3" w:rsidP="006263C3">
            <w:pPr>
              <w:jc w:val="center"/>
              <w:rPr>
                <w:rFonts w:cs="Arial"/>
                <w:szCs w:val="20"/>
              </w:rPr>
            </w:pPr>
            <w:r w:rsidRPr="006263C3">
              <w:rPr>
                <w:rFonts w:cs="Arial"/>
                <w:szCs w:val="20"/>
              </w:rPr>
              <w:t>Novembro de 2026</w:t>
            </w:r>
          </w:p>
        </w:tc>
        <w:tc>
          <w:tcPr>
            <w:tcW w:w="6930" w:type="dxa"/>
            <w:shd w:val="clear" w:color="auto" w:fill="auto"/>
            <w:vAlign w:val="center"/>
          </w:tcPr>
          <w:p w14:paraId="7612934B" w14:textId="77777777" w:rsidR="006263C3" w:rsidRPr="006263C3" w:rsidRDefault="006263C3" w:rsidP="006263C3">
            <w:pPr>
              <w:jc w:val="center"/>
              <w:rPr>
                <w:rFonts w:cs="Arial"/>
              </w:rPr>
            </w:pPr>
            <w:r w:rsidRPr="006263C3">
              <w:rPr>
                <w:rFonts w:cs="Arial"/>
              </w:rPr>
              <w:t>R$ 792.079,64</w:t>
            </w:r>
          </w:p>
        </w:tc>
      </w:tr>
      <w:tr w:rsidR="006263C3" w:rsidRPr="006263C3" w14:paraId="0ACA8CCF" w14:textId="77777777" w:rsidTr="006263C3">
        <w:tc>
          <w:tcPr>
            <w:tcW w:w="4590" w:type="dxa"/>
            <w:shd w:val="clear" w:color="auto" w:fill="auto"/>
            <w:vAlign w:val="center"/>
          </w:tcPr>
          <w:p w14:paraId="21EEBA5B" w14:textId="77777777" w:rsidR="006263C3" w:rsidRPr="006263C3" w:rsidRDefault="006263C3" w:rsidP="006263C3">
            <w:pPr>
              <w:jc w:val="center"/>
              <w:rPr>
                <w:rFonts w:cs="Arial"/>
                <w:szCs w:val="20"/>
              </w:rPr>
            </w:pPr>
            <w:r w:rsidRPr="006263C3">
              <w:rPr>
                <w:rFonts w:cs="Arial"/>
                <w:szCs w:val="20"/>
              </w:rPr>
              <w:t>Dezembro de 2026</w:t>
            </w:r>
          </w:p>
        </w:tc>
        <w:tc>
          <w:tcPr>
            <w:tcW w:w="6930" w:type="dxa"/>
            <w:shd w:val="clear" w:color="auto" w:fill="auto"/>
            <w:vAlign w:val="center"/>
          </w:tcPr>
          <w:p w14:paraId="5E700707" w14:textId="77777777" w:rsidR="006263C3" w:rsidRPr="006263C3" w:rsidRDefault="006263C3" w:rsidP="006263C3">
            <w:pPr>
              <w:jc w:val="center"/>
              <w:rPr>
                <w:rFonts w:cs="Arial"/>
              </w:rPr>
            </w:pPr>
            <w:r w:rsidRPr="006263C3">
              <w:rPr>
                <w:rFonts w:cs="Arial"/>
              </w:rPr>
              <w:t>R$ 798.201,57</w:t>
            </w:r>
          </w:p>
        </w:tc>
      </w:tr>
      <w:tr w:rsidR="006263C3" w:rsidRPr="006263C3" w14:paraId="7796ACB9" w14:textId="77777777" w:rsidTr="006263C3">
        <w:tc>
          <w:tcPr>
            <w:tcW w:w="4590" w:type="dxa"/>
            <w:shd w:val="clear" w:color="auto" w:fill="auto"/>
            <w:vAlign w:val="center"/>
          </w:tcPr>
          <w:p w14:paraId="17889EF1" w14:textId="77777777" w:rsidR="006263C3" w:rsidRPr="006263C3" w:rsidRDefault="006263C3" w:rsidP="006263C3">
            <w:pPr>
              <w:jc w:val="center"/>
              <w:rPr>
                <w:rFonts w:cs="Arial"/>
                <w:szCs w:val="20"/>
              </w:rPr>
            </w:pPr>
            <w:r w:rsidRPr="006263C3">
              <w:rPr>
                <w:rFonts w:cs="Arial"/>
                <w:szCs w:val="20"/>
              </w:rPr>
              <w:t>Janeiro de 2027</w:t>
            </w:r>
          </w:p>
        </w:tc>
        <w:tc>
          <w:tcPr>
            <w:tcW w:w="6930" w:type="dxa"/>
            <w:shd w:val="clear" w:color="auto" w:fill="auto"/>
            <w:vAlign w:val="center"/>
          </w:tcPr>
          <w:p w14:paraId="6F4650CD" w14:textId="77777777" w:rsidR="006263C3" w:rsidRPr="006263C3" w:rsidRDefault="006263C3" w:rsidP="006263C3">
            <w:pPr>
              <w:jc w:val="center"/>
              <w:rPr>
                <w:rFonts w:cs="Arial"/>
              </w:rPr>
            </w:pPr>
            <w:r w:rsidRPr="006263C3">
              <w:rPr>
                <w:rFonts w:cs="Arial"/>
              </w:rPr>
              <w:t>R$ 798.201,57</w:t>
            </w:r>
          </w:p>
        </w:tc>
      </w:tr>
      <w:tr w:rsidR="006263C3" w:rsidRPr="006263C3" w14:paraId="09DC2701" w14:textId="77777777" w:rsidTr="006263C3">
        <w:tc>
          <w:tcPr>
            <w:tcW w:w="4590" w:type="dxa"/>
            <w:shd w:val="clear" w:color="auto" w:fill="auto"/>
            <w:vAlign w:val="center"/>
          </w:tcPr>
          <w:p w14:paraId="6A6D36E8" w14:textId="77777777" w:rsidR="006263C3" w:rsidRPr="006263C3" w:rsidRDefault="006263C3" w:rsidP="006263C3">
            <w:pPr>
              <w:jc w:val="center"/>
              <w:rPr>
                <w:rFonts w:cs="Arial"/>
                <w:szCs w:val="20"/>
              </w:rPr>
            </w:pPr>
            <w:r w:rsidRPr="006263C3">
              <w:rPr>
                <w:rFonts w:cs="Arial"/>
                <w:szCs w:val="20"/>
              </w:rPr>
              <w:t>Fevereiro de 2027</w:t>
            </w:r>
          </w:p>
        </w:tc>
        <w:tc>
          <w:tcPr>
            <w:tcW w:w="6930" w:type="dxa"/>
            <w:shd w:val="clear" w:color="auto" w:fill="auto"/>
            <w:vAlign w:val="center"/>
          </w:tcPr>
          <w:p w14:paraId="7AE04C4D" w14:textId="77777777" w:rsidR="006263C3" w:rsidRPr="006263C3" w:rsidRDefault="006263C3" w:rsidP="006263C3">
            <w:pPr>
              <w:jc w:val="center"/>
              <w:rPr>
                <w:rFonts w:cs="Arial"/>
              </w:rPr>
            </w:pPr>
            <w:r w:rsidRPr="006263C3">
              <w:rPr>
                <w:rFonts w:cs="Arial"/>
              </w:rPr>
              <w:t>R$ 798.201,57</w:t>
            </w:r>
          </w:p>
        </w:tc>
      </w:tr>
      <w:tr w:rsidR="006263C3" w:rsidRPr="006263C3" w14:paraId="1938687E" w14:textId="77777777" w:rsidTr="006263C3">
        <w:tc>
          <w:tcPr>
            <w:tcW w:w="4590" w:type="dxa"/>
            <w:shd w:val="clear" w:color="auto" w:fill="auto"/>
            <w:vAlign w:val="center"/>
          </w:tcPr>
          <w:p w14:paraId="5DD0FCBF" w14:textId="77777777" w:rsidR="006263C3" w:rsidRPr="006263C3" w:rsidRDefault="006263C3" w:rsidP="006263C3">
            <w:pPr>
              <w:jc w:val="center"/>
              <w:rPr>
                <w:rFonts w:cs="Arial"/>
                <w:szCs w:val="20"/>
              </w:rPr>
            </w:pPr>
            <w:r w:rsidRPr="006263C3">
              <w:rPr>
                <w:rFonts w:cs="Arial"/>
                <w:szCs w:val="20"/>
              </w:rPr>
              <w:t>Março de 2027</w:t>
            </w:r>
          </w:p>
        </w:tc>
        <w:tc>
          <w:tcPr>
            <w:tcW w:w="6930" w:type="dxa"/>
            <w:shd w:val="clear" w:color="auto" w:fill="auto"/>
            <w:vAlign w:val="center"/>
          </w:tcPr>
          <w:p w14:paraId="357D0BBF" w14:textId="77777777" w:rsidR="006263C3" w:rsidRPr="006263C3" w:rsidRDefault="006263C3" w:rsidP="006263C3">
            <w:pPr>
              <w:jc w:val="center"/>
              <w:rPr>
                <w:rFonts w:cs="Arial"/>
              </w:rPr>
            </w:pPr>
            <w:r w:rsidRPr="006263C3">
              <w:rPr>
                <w:rFonts w:cs="Arial"/>
              </w:rPr>
              <w:t>R$ 798.201,57</w:t>
            </w:r>
          </w:p>
        </w:tc>
      </w:tr>
      <w:tr w:rsidR="006263C3" w:rsidRPr="006263C3" w14:paraId="0D691A28" w14:textId="77777777" w:rsidTr="006263C3">
        <w:tc>
          <w:tcPr>
            <w:tcW w:w="4590" w:type="dxa"/>
            <w:shd w:val="clear" w:color="auto" w:fill="auto"/>
            <w:vAlign w:val="center"/>
          </w:tcPr>
          <w:p w14:paraId="240D75E7" w14:textId="77777777" w:rsidR="006263C3" w:rsidRPr="006263C3" w:rsidRDefault="006263C3" w:rsidP="006263C3">
            <w:pPr>
              <w:jc w:val="center"/>
              <w:rPr>
                <w:rFonts w:cs="Arial"/>
                <w:szCs w:val="20"/>
              </w:rPr>
            </w:pPr>
            <w:r w:rsidRPr="006263C3">
              <w:rPr>
                <w:rFonts w:cs="Arial"/>
                <w:szCs w:val="20"/>
              </w:rPr>
              <w:t>Abril de 2027</w:t>
            </w:r>
          </w:p>
        </w:tc>
        <w:tc>
          <w:tcPr>
            <w:tcW w:w="6930" w:type="dxa"/>
            <w:shd w:val="clear" w:color="auto" w:fill="auto"/>
            <w:vAlign w:val="center"/>
          </w:tcPr>
          <w:p w14:paraId="3370E760" w14:textId="77777777" w:rsidR="006263C3" w:rsidRPr="006263C3" w:rsidRDefault="006263C3" w:rsidP="006263C3">
            <w:pPr>
              <w:jc w:val="center"/>
              <w:rPr>
                <w:rFonts w:cs="Arial"/>
              </w:rPr>
            </w:pPr>
            <w:r w:rsidRPr="006263C3">
              <w:rPr>
                <w:rFonts w:cs="Arial"/>
              </w:rPr>
              <w:t>R$ 798.201,57</w:t>
            </w:r>
          </w:p>
        </w:tc>
      </w:tr>
      <w:tr w:rsidR="006263C3" w:rsidRPr="006263C3" w14:paraId="3B224579" w14:textId="77777777" w:rsidTr="006263C3">
        <w:tc>
          <w:tcPr>
            <w:tcW w:w="4590" w:type="dxa"/>
            <w:shd w:val="clear" w:color="auto" w:fill="auto"/>
            <w:vAlign w:val="center"/>
          </w:tcPr>
          <w:p w14:paraId="141D2090" w14:textId="77777777" w:rsidR="006263C3" w:rsidRPr="006263C3" w:rsidRDefault="006263C3" w:rsidP="006263C3">
            <w:pPr>
              <w:jc w:val="center"/>
              <w:rPr>
                <w:rFonts w:cs="Arial"/>
                <w:szCs w:val="20"/>
              </w:rPr>
            </w:pPr>
            <w:r w:rsidRPr="006263C3">
              <w:rPr>
                <w:rFonts w:cs="Arial"/>
                <w:szCs w:val="20"/>
              </w:rPr>
              <w:t>Maio de 2027</w:t>
            </w:r>
          </w:p>
        </w:tc>
        <w:tc>
          <w:tcPr>
            <w:tcW w:w="6930" w:type="dxa"/>
            <w:shd w:val="clear" w:color="auto" w:fill="auto"/>
            <w:vAlign w:val="center"/>
          </w:tcPr>
          <w:p w14:paraId="3C76F859" w14:textId="77777777" w:rsidR="006263C3" w:rsidRPr="006263C3" w:rsidRDefault="006263C3" w:rsidP="006263C3">
            <w:pPr>
              <w:jc w:val="center"/>
              <w:rPr>
                <w:rFonts w:cs="Arial"/>
              </w:rPr>
            </w:pPr>
            <w:r w:rsidRPr="006263C3">
              <w:rPr>
                <w:rFonts w:cs="Arial"/>
              </w:rPr>
              <w:t>R$ 798.201,57</w:t>
            </w:r>
          </w:p>
        </w:tc>
      </w:tr>
      <w:tr w:rsidR="006263C3" w:rsidRPr="006263C3" w14:paraId="5BC3BD29" w14:textId="77777777" w:rsidTr="006263C3">
        <w:tc>
          <w:tcPr>
            <w:tcW w:w="4590" w:type="dxa"/>
            <w:shd w:val="clear" w:color="auto" w:fill="auto"/>
            <w:vAlign w:val="center"/>
          </w:tcPr>
          <w:p w14:paraId="2CD01650" w14:textId="77777777" w:rsidR="006263C3" w:rsidRPr="006263C3" w:rsidRDefault="006263C3" w:rsidP="006263C3">
            <w:pPr>
              <w:jc w:val="center"/>
              <w:rPr>
                <w:rFonts w:cs="Arial"/>
                <w:szCs w:val="20"/>
              </w:rPr>
            </w:pPr>
            <w:r w:rsidRPr="006263C3">
              <w:rPr>
                <w:rFonts w:cs="Arial"/>
                <w:szCs w:val="20"/>
              </w:rPr>
              <w:t>Junho de 2027</w:t>
            </w:r>
          </w:p>
        </w:tc>
        <w:tc>
          <w:tcPr>
            <w:tcW w:w="6930" w:type="dxa"/>
            <w:shd w:val="clear" w:color="auto" w:fill="auto"/>
            <w:vAlign w:val="center"/>
          </w:tcPr>
          <w:p w14:paraId="45F4CF5B" w14:textId="77777777" w:rsidR="006263C3" w:rsidRPr="006263C3" w:rsidRDefault="006263C3" w:rsidP="006263C3">
            <w:pPr>
              <w:jc w:val="center"/>
              <w:rPr>
                <w:rFonts w:cs="Arial"/>
              </w:rPr>
            </w:pPr>
            <w:r w:rsidRPr="006263C3">
              <w:rPr>
                <w:rFonts w:cs="Arial"/>
              </w:rPr>
              <w:t>R$ 798.201,57</w:t>
            </w:r>
          </w:p>
        </w:tc>
      </w:tr>
      <w:tr w:rsidR="006263C3" w:rsidRPr="006263C3" w14:paraId="0CC0CF23" w14:textId="77777777" w:rsidTr="006263C3">
        <w:tc>
          <w:tcPr>
            <w:tcW w:w="4590" w:type="dxa"/>
            <w:shd w:val="clear" w:color="auto" w:fill="auto"/>
            <w:vAlign w:val="center"/>
          </w:tcPr>
          <w:p w14:paraId="7F3CA555" w14:textId="77777777" w:rsidR="006263C3" w:rsidRPr="006263C3" w:rsidRDefault="006263C3" w:rsidP="006263C3">
            <w:pPr>
              <w:jc w:val="center"/>
              <w:rPr>
                <w:rFonts w:cs="Arial"/>
                <w:szCs w:val="20"/>
              </w:rPr>
            </w:pPr>
            <w:r w:rsidRPr="006263C3">
              <w:rPr>
                <w:rFonts w:cs="Arial"/>
                <w:szCs w:val="20"/>
              </w:rPr>
              <w:t>Julho de 2027</w:t>
            </w:r>
          </w:p>
        </w:tc>
        <w:tc>
          <w:tcPr>
            <w:tcW w:w="6930" w:type="dxa"/>
            <w:shd w:val="clear" w:color="auto" w:fill="auto"/>
            <w:vAlign w:val="center"/>
          </w:tcPr>
          <w:p w14:paraId="549FAD1B" w14:textId="77777777" w:rsidR="006263C3" w:rsidRPr="006263C3" w:rsidRDefault="006263C3" w:rsidP="006263C3">
            <w:pPr>
              <w:jc w:val="center"/>
              <w:rPr>
                <w:rFonts w:cs="Arial"/>
              </w:rPr>
            </w:pPr>
            <w:r w:rsidRPr="006263C3">
              <w:rPr>
                <w:rFonts w:cs="Arial"/>
              </w:rPr>
              <w:t>R$ 798.201,57</w:t>
            </w:r>
          </w:p>
        </w:tc>
      </w:tr>
      <w:tr w:rsidR="006263C3" w:rsidRPr="006263C3" w14:paraId="6B499173" w14:textId="77777777" w:rsidTr="006263C3">
        <w:tc>
          <w:tcPr>
            <w:tcW w:w="4590" w:type="dxa"/>
            <w:shd w:val="clear" w:color="auto" w:fill="auto"/>
            <w:vAlign w:val="center"/>
          </w:tcPr>
          <w:p w14:paraId="5BD71B86" w14:textId="77777777" w:rsidR="006263C3" w:rsidRPr="006263C3" w:rsidRDefault="006263C3" w:rsidP="006263C3">
            <w:pPr>
              <w:jc w:val="center"/>
              <w:rPr>
                <w:rFonts w:cs="Arial"/>
                <w:szCs w:val="20"/>
              </w:rPr>
            </w:pPr>
            <w:r w:rsidRPr="006263C3">
              <w:rPr>
                <w:rFonts w:cs="Arial"/>
                <w:szCs w:val="20"/>
              </w:rPr>
              <w:t>Agosto de 2027</w:t>
            </w:r>
          </w:p>
        </w:tc>
        <w:tc>
          <w:tcPr>
            <w:tcW w:w="6930" w:type="dxa"/>
            <w:shd w:val="clear" w:color="auto" w:fill="auto"/>
            <w:vAlign w:val="center"/>
          </w:tcPr>
          <w:p w14:paraId="6647CB27" w14:textId="77777777" w:rsidR="006263C3" w:rsidRPr="006263C3" w:rsidRDefault="006263C3" w:rsidP="006263C3">
            <w:pPr>
              <w:jc w:val="center"/>
              <w:rPr>
                <w:rFonts w:cs="Arial"/>
              </w:rPr>
            </w:pPr>
            <w:r w:rsidRPr="006263C3">
              <w:rPr>
                <w:rFonts w:cs="Arial"/>
              </w:rPr>
              <w:t>R$ 798.201,57</w:t>
            </w:r>
          </w:p>
        </w:tc>
      </w:tr>
      <w:tr w:rsidR="006263C3" w:rsidRPr="006263C3" w14:paraId="1FA28850" w14:textId="77777777" w:rsidTr="006263C3">
        <w:tc>
          <w:tcPr>
            <w:tcW w:w="4590" w:type="dxa"/>
            <w:shd w:val="clear" w:color="auto" w:fill="auto"/>
            <w:vAlign w:val="center"/>
          </w:tcPr>
          <w:p w14:paraId="005DD368" w14:textId="77777777" w:rsidR="006263C3" w:rsidRPr="006263C3" w:rsidRDefault="006263C3" w:rsidP="006263C3">
            <w:pPr>
              <w:jc w:val="center"/>
              <w:rPr>
                <w:rFonts w:cs="Arial"/>
                <w:szCs w:val="20"/>
              </w:rPr>
            </w:pPr>
            <w:r w:rsidRPr="006263C3">
              <w:rPr>
                <w:rFonts w:cs="Arial"/>
                <w:szCs w:val="20"/>
              </w:rPr>
              <w:lastRenderedPageBreak/>
              <w:t>Setembro de 2027</w:t>
            </w:r>
          </w:p>
        </w:tc>
        <w:tc>
          <w:tcPr>
            <w:tcW w:w="6930" w:type="dxa"/>
            <w:shd w:val="clear" w:color="auto" w:fill="auto"/>
            <w:vAlign w:val="center"/>
          </w:tcPr>
          <w:p w14:paraId="2A83DC2E" w14:textId="77777777" w:rsidR="006263C3" w:rsidRPr="006263C3" w:rsidRDefault="006263C3" w:rsidP="006263C3">
            <w:pPr>
              <w:jc w:val="center"/>
              <w:rPr>
                <w:rFonts w:cs="Arial"/>
              </w:rPr>
            </w:pPr>
            <w:r w:rsidRPr="006263C3">
              <w:rPr>
                <w:rFonts w:cs="Arial"/>
              </w:rPr>
              <w:t>R$ 798.201,57</w:t>
            </w:r>
          </w:p>
        </w:tc>
      </w:tr>
      <w:tr w:rsidR="006263C3" w:rsidRPr="006263C3" w14:paraId="0963F6B3" w14:textId="77777777" w:rsidTr="006263C3">
        <w:tc>
          <w:tcPr>
            <w:tcW w:w="4590" w:type="dxa"/>
            <w:shd w:val="clear" w:color="auto" w:fill="auto"/>
            <w:vAlign w:val="center"/>
          </w:tcPr>
          <w:p w14:paraId="39541E62" w14:textId="77777777" w:rsidR="006263C3" w:rsidRPr="006263C3" w:rsidRDefault="006263C3" w:rsidP="006263C3">
            <w:pPr>
              <w:jc w:val="center"/>
              <w:rPr>
                <w:rFonts w:cs="Arial"/>
                <w:szCs w:val="20"/>
              </w:rPr>
            </w:pPr>
            <w:r w:rsidRPr="006263C3">
              <w:rPr>
                <w:rFonts w:cs="Arial"/>
                <w:szCs w:val="20"/>
              </w:rPr>
              <w:t>Outubro de 2027</w:t>
            </w:r>
          </w:p>
        </w:tc>
        <w:tc>
          <w:tcPr>
            <w:tcW w:w="6930" w:type="dxa"/>
            <w:shd w:val="clear" w:color="auto" w:fill="auto"/>
            <w:vAlign w:val="center"/>
          </w:tcPr>
          <w:p w14:paraId="6B1E6DB7" w14:textId="77777777" w:rsidR="006263C3" w:rsidRPr="006263C3" w:rsidRDefault="006263C3" w:rsidP="006263C3">
            <w:pPr>
              <w:jc w:val="center"/>
              <w:rPr>
                <w:rFonts w:cs="Arial"/>
              </w:rPr>
            </w:pPr>
            <w:r w:rsidRPr="006263C3">
              <w:rPr>
                <w:rFonts w:cs="Arial"/>
              </w:rPr>
              <w:t>R$ 798.201,57</w:t>
            </w:r>
          </w:p>
        </w:tc>
      </w:tr>
      <w:tr w:rsidR="006263C3" w:rsidRPr="006263C3" w14:paraId="6776D15A" w14:textId="77777777" w:rsidTr="006263C3">
        <w:tc>
          <w:tcPr>
            <w:tcW w:w="4590" w:type="dxa"/>
            <w:shd w:val="clear" w:color="auto" w:fill="auto"/>
            <w:vAlign w:val="center"/>
          </w:tcPr>
          <w:p w14:paraId="5AFBF62F" w14:textId="77777777" w:rsidR="006263C3" w:rsidRPr="006263C3" w:rsidRDefault="006263C3" w:rsidP="006263C3">
            <w:pPr>
              <w:jc w:val="center"/>
              <w:rPr>
                <w:rFonts w:cs="Arial"/>
                <w:szCs w:val="20"/>
              </w:rPr>
            </w:pPr>
            <w:r w:rsidRPr="006263C3">
              <w:rPr>
                <w:rFonts w:cs="Arial"/>
                <w:szCs w:val="20"/>
              </w:rPr>
              <w:t>Novembro de 2027</w:t>
            </w:r>
          </w:p>
        </w:tc>
        <w:tc>
          <w:tcPr>
            <w:tcW w:w="6930" w:type="dxa"/>
            <w:shd w:val="clear" w:color="auto" w:fill="auto"/>
            <w:vAlign w:val="center"/>
          </w:tcPr>
          <w:p w14:paraId="0F205C04" w14:textId="77777777" w:rsidR="006263C3" w:rsidRPr="006263C3" w:rsidRDefault="006263C3" w:rsidP="006263C3">
            <w:pPr>
              <w:jc w:val="center"/>
              <w:rPr>
                <w:rFonts w:cs="Arial"/>
              </w:rPr>
            </w:pPr>
            <w:r w:rsidRPr="006263C3">
              <w:rPr>
                <w:rFonts w:cs="Arial"/>
              </w:rPr>
              <w:t>R$ 798.201,57</w:t>
            </w:r>
          </w:p>
        </w:tc>
      </w:tr>
      <w:tr w:rsidR="006263C3" w:rsidRPr="006263C3" w14:paraId="6350EA59" w14:textId="77777777" w:rsidTr="006263C3">
        <w:tc>
          <w:tcPr>
            <w:tcW w:w="4590" w:type="dxa"/>
            <w:shd w:val="clear" w:color="auto" w:fill="auto"/>
            <w:vAlign w:val="center"/>
          </w:tcPr>
          <w:p w14:paraId="544A69F9" w14:textId="77777777" w:rsidR="006263C3" w:rsidRPr="006263C3" w:rsidRDefault="006263C3" w:rsidP="006263C3">
            <w:pPr>
              <w:jc w:val="center"/>
              <w:rPr>
                <w:rFonts w:cs="Arial"/>
                <w:szCs w:val="20"/>
              </w:rPr>
            </w:pPr>
            <w:r w:rsidRPr="006263C3">
              <w:rPr>
                <w:rFonts w:cs="Arial"/>
                <w:szCs w:val="20"/>
              </w:rPr>
              <w:t>Dezembro de 2027</w:t>
            </w:r>
          </w:p>
        </w:tc>
        <w:tc>
          <w:tcPr>
            <w:tcW w:w="6930" w:type="dxa"/>
            <w:shd w:val="clear" w:color="auto" w:fill="auto"/>
            <w:vAlign w:val="center"/>
          </w:tcPr>
          <w:p w14:paraId="45D04E19" w14:textId="77777777" w:rsidR="006263C3" w:rsidRPr="006263C3" w:rsidRDefault="006263C3" w:rsidP="006263C3">
            <w:pPr>
              <w:jc w:val="center"/>
              <w:rPr>
                <w:rFonts w:cs="Arial"/>
              </w:rPr>
            </w:pPr>
            <w:r w:rsidRPr="006263C3">
              <w:rPr>
                <w:rFonts w:cs="Arial"/>
              </w:rPr>
              <w:t>R$ 804.370,82</w:t>
            </w:r>
          </w:p>
        </w:tc>
      </w:tr>
      <w:tr w:rsidR="006263C3" w:rsidRPr="006263C3" w14:paraId="34BF29D7" w14:textId="77777777" w:rsidTr="006263C3">
        <w:tc>
          <w:tcPr>
            <w:tcW w:w="4590" w:type="dxa"/>
            <w:shd w:val="clear" w:color="auto" w:fill="auto"/>
            <w:vAlign w:val="center"/>
          </w:tcPr>
          <w:p w14:paraId="323B4D4C" w14:textId="77777777" w:rsidR="006263C3" w:rsidRPr="006263C3" w:rsidRDefault="006263C3" w:rsidP="006263C3">
            <w:pPr>
              <w:jc w:val="center"/>
              <w:rPr>
                <w:rFonts w:cs="Arial"/>
                <w:szCs w:val="20"/>
              </w:rPr>
            </w:pPr>
            <w:r w:rsidRPr="006263C3">
              <w:rPr>
                <w:rFonts w:cs="Arial"/>
                <w:szCs w:val="20"/>
              </w:rPr>
              <w:t>Janeiro de 2028</w:t>
            </w:r>
          </w:p>
        </w:tc>
        <w:tc>
          <w:tcPr>
            <w:tcW w:w="6930" w:type="dxa"/>
            <w:shd w:val="clear" w:color="auto" w:fill="auto"/>
            <w:vAlign w:val="center"/>
          </w:tcPr>
          <w:p w14:paraId="281124D8" w14:textId="77777777" w:rsidR="006263C3" w:rsidRPr="006263C3" w:rsidRDefault="006263C3" w:rsidP="006263C3">
            <w:pPr>
              <w:jc w:val="center"/>
              <w:rPr>
                <w:rFonts w:cs="Arial"/>
              </w:rPr>
            </w:pPr>
            <w:r w:rsidRPr="006263C3">
              <w:rPr>
                <w:rFonts w:cs="Arial"/>
              </w:rPr>
              <w:t>R$ 804.370,82</w:t>
            </w:r>
          </w:p>
        </w:tc>
      </w:tr>
      <w:tr w:rsidR="006263C3" w:rsidRPr="006263C3" w14:paraId="7D8453DE" w14:textId="77777777" w:rsidTr="006263C3">
        <w:tc>
          <w:tcPr>
            <w:tcW w:w="4590" w:type="dxa"/>
            <w:shd w:val="clear" w:color="auto" w:fill="auto"/>
            <w:vAlign w:val="center"/>
          </w:tcPr>
          <w:p w14:paraId="24B4FFDD" w14:textId="77777777" w:rsidR="006263C3" w:rsidRPr="006263C3" w:rsidRDefault="006263C3" w:rsidP="006263C3">
            <w:pPr>
              <w:jc w:val="center"/>
              <w:rPr>
                <w:rFonts w:cs="Arial"/>
                <w:szCs w:val="20"/>
              </w:rPr>
            </w:pPr>
            <w:r w:rsidRPr="006263C3">
              <w:rPr>
                <w:rFonts w:cs="Arial"/>
                <w:szCs w:val="20"/>
              </w:rPr>
              <w:t>Fevereiro de 2028</w:t>
            </w:r>
          </w:p>
        </w:tc>
        <w:tc>
          <w:tcPr>
            <w:tcW w:w="6930" w:type="dxa"/>
            <w:shd w:val="clear" w:color="auto" w:fill="auto"/>
            <w:vAlign w:val="center"/>
          </w:tcPr>
          <w:p w14:paraId="4EC88432" w14:textId="77777777" w:rsidR="006263C3" w:rsidRPr="006263C3" w:rsidRDefault="006263C3" w:rsidP="006263C3">
            <w:pPr>
              <w:jc w:val="center"/>
              <w:rPr>
                <w:rFonts w:cs="Arial"/>
              </w:rPr>
            </w:pPr>
            <w:r w:rsidRPr="006263C3">
              <w:rPr>
                <w:rFonts w:cs="Arial"/>
              </w:rPr>
              <w:t>R$ 804.370,82</w:t>
            </w:r>
          </w:p>
        </w:tc>
      </w:tr>
      <w:tr w:rsidR="006263C3" w:rsidRPr="006263C3" w14:paraId="304644C8" w14:textId="77777777" w:rsidTr="006263C3">
        <w:tc>
          <w:tcPr>
            <w:tcW w:w="4590" w:type="dxa"/>
            <w:shd w:val="clear" w:color="auto" w:fill="auto"/>
            <w:vAlign w:val="center"/>
          </w:tcPr>
          <w:p w14:paraId="58926674" w14:textId="77777777" w:rsidR="006263C3" w:rsidRPr="006263C3" w:rsidRDefault="006263C3" w:rsidP="006263C3">
            <w:pPr>
              <w:jc w:val="center"/>
              <w:rPr>
                <w:rFonts w:cs="Arial"/>
                <w:szCs w:val="20"/>
              </w:rPr>
            </w:pPr>
            <w:r w:rsidRPr="006263C3">
              <w:rPr>
                <w:rFonts w:cs="Arial"/>
                <w:szCs w:val="20"/>
              </w:rPr>
              <w:t>Março de 2028</w:t>
            </w:r>
          </w:p>
        </w:tc>
        <w:tc>
          <w:tcPr>
            <w:tcW w:w="6930" w:type="dxa"/>
            <w:shd w:val="clear" w:color="auto" w:fill="auto"/>
            <w:vAlign w:val="center"/>
          </w:tcPr>
          <w:p w14:paraId="03716542" w14:textId="77777777" w:rsidR="006263C3" w:rsidRPr="006263C3" w:rsidRDefault="006263C3" w:rsidP="006263C3">
            <w:pPr>
              <w:jc w:val="center"/>
              <w:rPr>
                <w:rFonts w:cs="Arial"/>
              </w:rPr>
            </w:pPr>
            <w:r w:rsidRPr="006263C3">
              <w:rPr>
                <w:rFonts w:cs="Arial"/>
              </w:rPr>
              <w:t>R$ 804.370,82</w:t>
            </w:r>
          </w:p>
        </w:tc>
      </w:tr>
      <w:tr w:rsidR="006263C3" w:rsidRPr="006263C3" w14:paraId="3627EBEE" w14:textId="77777777" w:rsidTr="006263C3">
        <w:tc>
          <w:tcPr>
            <w:tcW w:w="4590" w:type="dxa"/>
            <w:shd w:val="clear" w:color="auto" w:fill="auto"/>
            <w:vAlign w:val="center"/>
          </w:tcPr>
          <w:p w14:paraId="12C98227" w14:textId="77777777" w:rsidR="006263C3" w:rsidRPr="006263C3" w:rsidRDefault="006263C3" w:rsidP="006263C3">
            <w:pPr>
              <w:jc w:val="center"/>
              <w:rPr>
                <w:rFonts w:cs="Arial"/>
                <w:szCs w:val="20"/>
              </w:rPr>
            </w:pPr>
            <w:r w:rsidRPr="006263C3">
              <w:rPr>
                <w:rFonts w:cs="Arial"/>
                <w:szCs w:val="20"/>
              </w:rPr>
              <w:t>Abril de 2028</w:t>
            </w:r>
          </w:p>
        </w:tc>
        <w:tc>
          <w:tcPr>
            <w:tcW w:w="6930" w:type="dxa"/>
            <w:shd w:val="clear" w:color="auto" w:fill="auto"/>
            <w:vAlign w:val="center"/>
          </w:tcPr>
          <w:p w14:paraId="5792CF4F" w14:textId="77777777" w:rsidR="006263C3" w:rsidRPr="006263C3" w:rsidRDefault="006263C3" w:rsidP="006263C3">
            <w:pPr>
              <w:jc w:val="center"/>
              <w:rPr>
                <w:rFonts w:cs="Arial"/>
              </w:rPr>
            </w:pPr>
            <w:r w:rsidRPr="006263C3">
              <w:rPr>
                <w:rFonts w:cs="Arial"/>
              </w:rPr>
              <w:t>R$ 804.370,82</w:t>
            </w:r>
          </w:p>
        </w:tc>
      </w:tr>
      <w:tr w:rsidR="006263C3" w:rsidRPr="006263C3" w14:paraId="02D99402" w14:textId="77777777" w:rsidTr="006263C3">
        <w:tc>
          <w:tcPr>
            <w:tcW w:w="4590" w:type="dxa"/>
            <w:shd w:val="clear" w:color="auto" w:fill="auto"/>
            <w:vAlign w:val="center"/>
          </w:tcPr>
          <w:p w14:paraId="3492E852" w14:textId="77777777" w:rsidR="006263C3" w:rsidRPr="006263C3" w:rsidRDefault="006263C3" w:rsidP="006263C3">
            <w:pPr>
              <w:jc w:val="center"/>
              <w:rPr>
                <w:rFonts w:cs="Arial"/>
                <w:szCs w:val="20"/>
              </w:rPr>
            </w:pPr>
            <w:r w:rsidRPr="006263C3">
              <w:rPr>
                <w:rFonts w:cs="Arial"/>
                <w:szCs w:val="20"/>
              </w:rPr>
              <w:t>Maio de 2028</w:t>
            </w:r>
          </w:p>
        </w:tc>
        <w:tc>
          <w:tcPr>
            <w:tcW w:w="6930" w:type="dxa"/>
            <w:shd w:val="clear" w:color="auto" w:fill="auto"/>
            <w:vAlign w:val="center"/>
          </w:tcPr>
          <w:p w14:paraId="02E769FC" w14:textId="77777777" w:rsidR="006263C3" w:rsidRPr="006263C3" w:rsidRDefault="006263C3" w:rsidP="006263C3">
            <w:pPr>
              <w:jc w:val="center"/>
              <w:rPr>
                <w:rFonts w:cs="Arial"/>
              </w:rPr>
            </w:pPr>
            <w:r w:rsidRPr="006263C3">
              <w:rPr>
                <w:rFonts w:cs="Arial"/>
              </w:rPr>
              <w:t>R$ 804.370,82</w:t>
            </w:r>
          </w:p>
        </w:tc>
      </w:tr>
      <w:tr w:rsidR="006263C3" w:rsidRPr="006263C3" w14:paraId="69D0BC63" w14:textId="77777777" w:rsidTr="006263C3">
        <w:tc>
          <w:tcPr>
            <w:tcW w:w="4590" w:type="dxa"/>
            <w:shd w:val="clear" w:color="auto" w:fill="auto"/>
            <w:vAlign w:val="center"/>
          </w:tcPr>
          <w:p w14:paraId="700FD1B0" w14:textId="77777777" w:rsidR="006263C3" w:rsidRPr="006263C3" w:rsidRDefault="006263C3" w:rsidP="006263C3">
            <w:pPr>
              <w:jc w:val="center"/>
              <w:rPr>
                <w:rFonts w:cs="Arial"/>
                <w:szCs w:val="20"/>
              </w:rPr>
            </w:pPr>
            <w:r w:rsidRPr="006263C3">
              <w:rPr>
                <w:rFonts w:cs="Arial"/>
                <w:szCs w:val="20"/>
              </w:rPr>
              <w:t>Junho de 2028</w:t>
            </w:r>
          </w:p>
        </w:tc>
        <w:tc>
          <w:tcPr>
            <w:tcW w:w="6930" w:type="dxa"/>
            <w:shd w:val="clear" w:color="auto" w:fill="auto"/>
            <w:vAlign w:val="center"/>
          </w:tcPr>
          <w:p w14:paraId="29EC5049" w14:textId="77777777" w:rsidR="006263C3" w:rsidRPr="006263C3" w:rsidRDefault="006263C3" w:rsidP="006263C3">
            <w:pPr>
              <w:jc w:val="center"/>
              <w:rPr>
                <w:rFonts w:cs="Arial"/>
              </w:rPr>
            </w:pPr>
            <w:r w:rsidRPr="006263C3">
              <w:rPr>
                <w:rFonts w:cs="Arial"/>
              </w:rPr>
              <w:t>R$ 804.370,82</w:t>
            </w:r>
          </w:p>
        </w:tc>
      </w:tr>
      <w:tr w:rsidR="006263C3" w:rsidRPr="006263C3" w14:paraId="34700E4B" w14:textId="77777777" w:rsidTr="006263C3">
        <w:tc>
          <w:tcPr>
            <w:tcW w:w="4590" w:type="dxa"/>
            <w:shd w:val="clear" w:color="auto" w:fill="auto"/>
            <w:vAlign w:val="center"/>
          </w:tcPr>
          <w:p w14:paraId="07D800D4" w14:textId="77777777" w:rsidR="006263C3" w:rsidRPr="006263C3" w:rsidRDefault="006263C3" w:rsidP="006263C3">
            <w:pPr>
              <w:jc w:val="center"/>
              <w:rPr>
                <w:rFonts w:cs="Arial"/>
                <w:szCs w:val="20"/>
              </w:rPr>
            </w:pPr>
            <w:r w:rsidRPr="006263C3">
              <w:rPr>
                <w:rFonts w:cs="Arial"/>
                <w:szCs w:val="20"/>
              </w:rPr>
              <w:t>Julho de 2028</w:t>
            </w:r>
          </w:p>
        </w:tc>
        <w:tc>
          <w:tcPr>
            <w:tcW w:w="6930" w:type="dxa"/>
            <w:shd w:val="clear" w:color="auto" w:fill="auto"/>
            <w:vAlign w:val="center"/>
          </w:tcPr>
          <w:p w14:paraId="04A476D9" w14:textId="77777777" w:rsidR="006263C3" w:rsidRPr="006263C3" w:rsidRDefault="006263C3" w:rsidP="006263C3">
            <w:pPr>
              <w:jc w:val="center"/>
              <w:rPr>
                <w:rFonts w:cs="Arial"/>
              </w:rPr>
            </w:pPr>
            <w:r w:rsidRPr="006263C3">
              <w:rPr>
                <w:rFonts w:cs="Arial"/>
              </w:rPr>
              <w:t>R$ 804.370,82</w:t>
            </w:r>
          </w:p>
        </w:tc>
      </w:tr>
      <w:tr w:rsidR="006263C3" w:rsidRPr="006263C3" w14:paraId="2402DD73" w14:textId="77777777" w:rsidTr="006263C3">
        <w:tc>
          <w:tcPr>
            <w:tcW w:w="4590" w:type="dxa"/>
            <w:shd w:val="clear" w:color="auto" w:fill="auto"/>
            <w:vAlign w:val="center"/>
          </w:tcPr>
          <w:p w14:paraId="49E11435" w14:textId="77777777" w:rsidR="006263C3" w:rsidRPr="006263C3" w:rsidRDefault="006263C3" w:rsidP="006263C3">
            <w:pPr>
              <w:jc w:val="center"/>
              <w:rPr>
                <w:rFonts w:cs="Arial"/>
                <w:szCs w:val="20"/>
              </w:rPr>
            </w:pPr>
            <w:r w:rsidRPr="006263C3">
              <w:rPr>
                <w:rFonts w:cs="Arial"/>
                <w:szCs w:val="20"/>
              </w:rPr>
              <w:t>Agosto de 2028</w:t>
            </w:r>
          </w:p>
        </w:tc>
        <w:tc>
          <w:tcPr>
            <w:tcW w:w="6930" w:type="dxa"/>
            <w:shd w:val="clear" w:color="auto" w:fill="auto"/>
            <w:vAlign w:val="center"/>
          </w:tcPr>
          <w:p w14:paraId="5AD12199" w14:textId="77777777" w:rsidR="006263C3" w:rsidRPr="006263C3" w:rsidRDefault="006263C3" w:rsidP="006263C3">
            <w:pPr>
              <w:jc w:val="center"/>
              <w:rPr>
                <w:rFonts w:cs="Arial"/>
              </w:rPr>
            </w:pPr>
            <w:r w:rsidRPr="006263C3">
              <w:rPr>
                <w:rFonts w:cs="Arial"/>
              </w:rPr>
              <w:t>R$ 804.370,82</w:t>
            </w:r>
          </w:p>
        </w:tc>
      </w:tr>
      <w:tr w:rsidR="006263C3" w:rsidRPr="006263C3" w14:paraId="7644156E" w14:textId="77777777" w:rsidTr="006263C3">
        <w:tc>
          <w:tcPr>
            <w:tcW w:w="4590" w:type="dxa"/>
            <w:shd w:val="clear" w:color="auto" w:fill="auto"/>
            <w:vAlign w:val="center"/>
          </w:tcPr>
          <w:p w14:paraId="1CF649B7" w14:textId="77777777" w:rsidR="006263C3" w:rsidRPr="006263C3" w:rsidRDefault="006263C3" w:rsidP="006263C3">
            <w:pPr>
              <w:jc w:val="center"/>
              <w:rPr>
                <w:rFonts w:cs="Arial"/>
                <w:szCs w:val="20"/>
              </w:rPr>
            </w:pPr>
            <w:r w:rsidRPr="006263C3">
              <w:rPr>
                <w:rFonts w:cs="Arial"/>
                <w:szCs w:val="20"/>
              </w:rPr>
              <w:t>Setembro de 2028</w:t>
            </w:r>
          </w:p>
        </w:tc>
        <w:tc>
          <w:tcPr>
            <w:tcW w:w="6930" w:type="dxa"/>
            <w:shd w:val="clear" w:color="auto" w:fill="auto"/>
            <w:vAlign w:val="center"/>
          </w:tcPr>
          <w:p w14:paraId="2F76A927" w14:textId="77777777" w:rsidR="006263C3" w:rsidRPr="006263C3" w:rsidRDefault="006263C3" w:rsidP="006263C3">
            <w:pPr>
              <w:jc w:val="center"/>
              <w:rPr>
                <w:rFonts w:cs="Arial"/>
              </w:rPr>
            </w:pPr>
            <w:r w:rsidRPr="006263C3">
              <w:rPr>
                <w:rFonts w:cs="Arial"/>
              </w:rPr>
              <w:t>R$ 804.370,82</w:t>
            </w:r>
          </w:p>
        </w:tc>
      </w:tr>
      <w:tr w:rsidR="006263C3" w:rsidRPr="006263C3" w14:paraId="20E18A41" w14:textId="77777777" w:rsidTr="006263C3">
        <w:tc>
          <w:tcPr>
            <w:tcW w:w="4590" w:type="dxa"/>
            <w:shd w:val="clear" w:color="auto" w:fill="auto"/>
            <w:vAlign w:val="center"/>
          </w:tcPr>
          <w:p w14:paraId="2CF71C1E" w14:textId="77777777" w:rsidR="006263C3" w:rsidRPr="006263C3" w:rsidRDefault="006263C3" w:rsidP="006263C3">
            <w:pPr>
              <w:jc w:val="center"/>
              <w:rPr>
                <w:rFonts w:cs="Arial"/>
                <w:szCs w:val="20"/>
              </w:rPr>
            </w:pPr>
            <w:r w:rsidRPr="006263C3">
              <w:rPr>
                <w:rFonts w:cs="Arial"/>
                <w:szCs w:val="20"/>
              </w:rPr>
              <w:t>Outubro de 2028</w:t>
            </w:r>
          </w:p>
        </w:tc>
        <w:tc>
          <w:tcPr>
            <w:tcW w:w="6930" w:type="dxa"/>
            <w:shd w:val="clear" w:color="auto" w:fill="auto"/>
            <w:vAlign w:val="center"/>
          </w:tcPr>
          <w:p w14:paraId="1EFE67D1" w14:textId="77777777" w:rsidR="006263C3" w:rsidRPr="006263C3" w:rsidRDefault="006263C3" w:rsidP="006263C3">
            <w:pPr>
              <w:jc w:val="center"/>
              <w:rPr>
                <w:rFonts w:cs="Arial"/>
              </w:rPr>
            </w:pPr>
            <w:r w:rsidRPr="006263C3">
              <w:rPr>
                <w:rFonts w:cs="Arial"/>
              </w:rPr>
              <w:t>R$ 804.370,82</w:t>
            </w:r>
          </w:p>
        </w:tc>
      </w:tr>
      <w:tr w:rsidR="006263C3" w:rsidRPr="006263C3" w14:paraId="0521FB92" w14:textId="77777777" w:rsidTr="006263C3">
        <w:tc>
          <w:tcPr>
            <w:tcW w:w="4590" w:type="dxa"/>
            <w:shd w:val="clear" w:color="auto" w:fill="auto"/>
            <w:vAlign w:val="center"/>
          </w:tcPr>
          <w:p w14:paraId="0781A47A" w14:textId="77777777" w:rsidR="006263C3" w:rsidRPr="006263C3" w:rsidRDefault="006263C3" w:rsidP="006263C3">
            <w:pPr>
              <w:jc w:val="center"/>
              <w:rPr>
                <w:rFonts w:cs="Arial"/>
                <w:szCs w:val="20"/>
              </w:rPr>
            </w:pPr>
            <w:r w:rsidRPr="006263C3">
              <w:rPr>
                <w:rFonts w:cs="Arial"/>
                <w:szCs w:val="20"/>
              </w:rPr>
              <w:t>Novembro de 2028</w:t>
            </w:r>
          </w:p>
        </w:tc>
        <w:tc>
          <w:tcPr>
            <w:tcW w:w="6930" w:type="dxa"/>
            <w:shd w:val="clear" w:color="auto" w:fill="auto"/>
            <w:vAlign w:val="center"/>
          </w:tcPr>
          <w:p w14:paraId="138F8D07" w14:textId="77777777" w:rsidR="006263C3" w:rsidRPr="006263C3" w:rsidRDefault="006263C3" w:rsidP="006263C3">
            <w:pPr>
              <w:jc w:val="center"/>
              <w:rPr>
                <w:rFonts w:cs="Arial"/>
              </w:rPr>
            </w:pPr>
            <w:r w:rsidRPr="006263C3">
              <w:rPr>
                <w:rFonts w:cs="Arial"/>
              </w:rPr>
              <w:t>R$ 804.370,82</w:t>
            </w:r>
          </w:p>
        </w:tc>
      </w:tr>
      <w:tr w:rsidR="006263C3" w:rsidRPr="006263C3" w14:paraId="65A4A797" w14:textId="77777777" w:rsidTr="006263C3">
        <w:tc>
          <w:tcPr>
            <w:tcW w:w="4590" w:type="dxa"/>
            <w:shd w:val="clear" w:color="auto" w:fill="auto"/>
            <w:vAlign w:val="center"/>
          </w:tcPr>
          <w:p w14:paraId="03BCC218" w14:textId="77777777" w:rsidR="006263C3" w:rsidRPr="006263C3" w:rsidRDefault="006263C3" w:rsidP="006263C3">
            <w:pPr>
              <w:jc w:val="center"/>
              <w:rPr>
                <w:rFonts w:cs="Arial"/>
                <w:szCs w:val="20"/>
              </w:rPr>
            </w:pPr>
            <w:r w:rsidRPr="006263C3">
              <w:rPr>
                <w:rFonts w:cs="Arial"/>
                <w:szCs w:val="20"/>
              </w:rPr>
              <w:t>Dezembro de 2028</w:t>
            </w:r>
          </w:p>
        </w:tc>
        <w:tc>
          <w:tcPr>
            <w:tcW w:w="6930" w:type="dxa"/>
            <w:shd w:val="clear" w:color="auto" w:fill="auto"/>
            <w:vAlign w:val="center"/>
          </w:tcPr>
          <w:p w14:paraId="7B6ED314" w14:textId="77777777" w:rsidR="006263C3" w:rsidRPr="006263C3" w:rsidRDefault="006263C3" w:rsidP="006263C3">
            <w:pPr>
              <w:jc w:val="center"/>
              <w:rPr>
                <w:rFonts w:cs="Arial"/>
              </w:rPr>
            </w:pPr>
            <w:r w:rsidRPr="006263C3">
              <w:rPr>
                <w:rFonts w:cs="Arial"/>
              </w:rPr>
              <w:t>R$ 810.587,75</w:t>
            </w:r>
          </w:p>
        </w:tc>
      </w:tr>
      <w:tr w:rsidR="006263C3" w:rsidRPr="006263C3" w14:paraId="575FC2EA" w14:textId="77777777" w:rsidTr="006263C3">
        <w:tc>
          <w:tcPr>
            <w:tcW w:w="4590" w:type="dxa"/>
            <w:shd w:val="clear" w:color="auto" w:fill="auto"/>
            <w:vAlign w:val="center"/>
          </w:tcPr>
          <w:p w14:paraId="78BE3979" w14:textId="77777777" w:rsidR="006263C3" w:rsidRPr="006263C3" w:rsidRDefault="006263C3" w:rsidP="006263C3">
            <w:pPr>
              <w:jc w:val="center"/>
              <w:rPr>
                <w:rFonts w:cs="Arial"/>
                <w:szCs w:val="20"/>
              </w:rPr>
            </w:pPr>
            <w:r w:rsidRPr="006263C3">
              <w:rPr>
                <w:rFonts w:cs="Arial"/>
                <w:szCs w:val="20"/>
              </w:rPr>
              <w:t>Janeiro de 2029</w:t>
            </w:r>
          </w:p>
        </w:tc>
        <w:tc>
          <w:tcPr>
            <w:tcW w:w="6930" w:type="dxa"/>
            <w:shd w:val="clear" w:color="auto" w:fill="auto"/>
            <w:vAlign w:val="center"/>
          </w:tcPr>
          <w:p w14:paraId="34AFCD32" w14:textId="77777777" w:rsidR="006263C3" w:rsidRPr="006263C3" w:rsidRDefault="006263C3" w:rsidP="006263C3">
            <w:pPr>
              <w:jc w:val="center"/>
              <w:rPr>
                <w:rFonts w:cs="Arial"/>
              </w:rPr>
            </w:pPr>
            <w:r w:rsidRPr="006263C3">
              <w:rPr>
                <w:rFonts w:cs="Arial"/>
              </w:rPr>
              <w:t>R$ 810.587,75</w:t>
            </w:r>
          </w:p>
        </w:tc>
      </w:tr>
      <w:tr w:rsidR="006263C3" w:rsidRPr="006263C3" w14:paraId="4A1D3280" w14:textId="77777777" w:rsidTr="006263C3">
        <w:tc>
          <w:tcPr>
            <w:tcW w:w="4590" w:type="dxa"/>
            <w:shd w:val="clear" w:color="auto" w:fill="auto"/>
            <w:vAlign w:val="center"/>
          </w:tcPr>
          <w:p w14:paraId="0FC57D5A" w14:textId="77777777" w:rsidR="006263C3" w:rsidRPr="006263C3" w:rsidRDefault="006263C3" w:rsidP="006263C3">
            <w:pPr>
              <w:jc w:val="center"/>
              <w:rPr>
                <w:rFonts w:cs="Arial"/>
                <w:szCs w:val="20"/>
              </w:rPr>
            </w:pPr>
            <w:r w:rsidRPr="006263C3">
              <w:rPr>
                <w:rFonts w:cs="Arial"/>
                <w:szCs w:val="20"/>
              </w:rPr>
              <w:t>Fevereiro de 2029</w:t>
            </w:r>
          </w:p>
        </w:tc>
        <w:tc>
          <w:tcPr>
            <w:tcW w:w="6930" w:type="dxa"/>
            <w:shd w:val="clear" w:color="auto" w:fill="auto"/>
            <w:vAlign w:val="center"/>
          </w:tcPr>
          <w:p w14:paraId="2666A037" w14:textId="77777777" w:rsidR="006263C3" w:rsidRPr="006263C3" w:rsidRDefault="006263C3" w:rsidP="006263C3">
            <w:pPr>
              <w:jc w:val="center"/>
              <w:rPr>
                <w:rFonts w:cs="Arial"/>
              </w:rPr>
            </w:pPr>
            <w:r w:rsidRPr="006263C3">
              <w:rPr>
                <w:rFonts w:cs="Arial"/>
              </w:rPr>
              <w:t>R$ 810.587,75</w:t>
            </w:r>
          </w:p>
        </w:tc>
      </w:tr>
      <w:tr w:rsidR="006263C3" w:rsidRPr="006263C3" w14:paraId="0C47244F" w14:textId="77777777" w:rsidTr="006263C3">
        <w:tc>
          <w:tcPr>
            <w:tcW w:w="4590" w:type="dxa"/>
            <w:shd w:val="clear" w:color="auto" w:fill="auto"/>
            <w:vAlign w:val="center"/>
          </w:tcPr>
          <w:p w14:paraId="5D272E24" w14:textId="77777777" w:rsidR="006263C3" w:rsidRPr="006263C3" w:rsidRDefault="006263C3" w:rsidP="006263C3">
            <w:pPr>
              <w:jc w:val="center"/>
              <w:rPr>
                <w:rFonts w:cs="Arial"/>
                <w:szCs w:val="20"/>
              </w:rPr>
            </w:pPr>
            <w:r w:rsidRPr="006263C3">
              <w:rPr>
                <w:rFonts w:cs="Arial"/>
                <w:szCs w:val="20"/>
              </w:rPr>
              <w:t>Março de 2029</w:t>
            </w:r>
          </w:p>
        </w:tc>
        <w:tc>
          <w:tcPr>
            <w:tcW w:w="6930" w:type="dxa"/>
            <w:shd w:val="clear" w:color="auto" w:fill="auto"/>
            <w:vAlign w:val="center"/>
          </w:tcPr>
          <w:p w14:paraId="43220C85" w14:textId="77777777" w:rsidR="006263C3" w:rsidRPr="006263C3" w:rsidRDefault="006263C3" w:rsidP="006263C3">
            <w:pPr>
              <w:jc w:val="center"/>
              <w:rPr>
                <w:rFonts w:cs="Arial"/>
              </w:rPr>
            </w:pPr>
            <w:r w:rsidRPr="006263C3">
              <w:rPr>
                <w:rFonts w:cs="Arial"/>
              </w:rPr>
              <w:t>R$ 810.587,75</w:t>
            </w:r>
          </w:p>
        </w:tc>
      </w:tr>
      <w:tr w:rsidR="006263C3" w:rsidRPr="006263C3" w14:paraId="5B60D0C9" w14:textId="77777777" w:rsidTr="006263C3">
        <w:tc>
          <w:tcPr>
            <w:tcW w:w="4590" w:type="dxa"/>
            <w:shd w:val="clear" w:color="auto" w:fill="auto"/>
            <w:vAlign w:val="center"/>
          </w:tcPr>
          <w:p w14:paraId="2048A3F2" w14:textId="77777777" w:rsidR="006263C3" w:rsidRPr="006263C3" w:rsidRDefault="006263C3" w:rsidP="006263C3">
            <w:pPr>
              <w:jc w:val="center"/>
              <w:rPr>
                <w:rFonts w:cs="Arial"/>
                <w:szCs w:val="20"/>
              </w:rPr>
            </w:pPr>
            <w:r w:rsidRPr="006263C3">
              <w:rPr>
                <w:rFonts w:cs="Arial"/>
                <w:szCs w:val="20"/>
              </w:rPr>
              <w:t>Abril de 2029</w:t>
            </w:r>
          </w:p>
        </w:tc>
        <w:tc>
          <w:tcPr>
            <w:tcW w:w="6930" w:type="dxa"/>
            <w:shd w:val="clear" w:color="auto" w:fill="auto"/>
            <w:vAlign w:val="center"/>
          </w:tcPr>
          <w:p w14:paraId="1DC64C10" w14:textId="77777777" w:rsidR="006263C3" w:rsidRPr="006263C3" w:rsidRDefault="006263C3" w:rsidP="006263C3">
            <w:pPr>
              <w:jc w:val="center"/>
              <w:rPr>
                <w:rFonts w:cs="Arial"/>
              </w:rPr>
            </w:pPr>
            <w:r w:rsidRPr="006263C3">
              <w:rPr>
                <w:rFonts w:cs="Arial"/>
              </w:rPr>
              <w:t>R$ 810.587,75</w:t>
            </w:r>
          </w:p>
        </w:tc>
      </w:tr>
      <w:tr w:rsidR="006263C3" w:rsidRPr="006263C3" w14:paraId="4B179076" w14:textId="77777777" w:rsidTr="006263C3">
        <w:tc>
          <w:tcPr>
            <w:tcW w:w="4590" w:type="dxa"/>
            <w:shd w:val="clear" w:color="auto" w:fill="auto"/>
            <w:vAlign w:val="center"/>
          </w:tcPr>
          <w:p w14:paraId="2C369A18" w14:textId="77777777" w:rsidR="006263C3" w:rsidRPr="006263C3" w:rsidRDefault="006263C3" w:rsidP="006263C3">
            <w:pPr>
              <w:jc w:val="center"/>
              <w:rPr>
                <w:rFonts w:cs="Arial"/>
                <w:szCs w:val="20"/>
              </w:rPr>
            </w:pPr>
            <w:r w:rsidRPr="006263C3">
              <w:rPr>
                <w:rFonts w:cs="Arial"/>
                <w:szCs w:val="20"/>
              </w:rPr>
              <w:t>Maio de 2029</w:t>
            </w:r>
          </w:p>
        </w:tc>
        <w:tc>
          <w:tcPr>
            <w:tcW w:w="6930" w:type="dxa"/>
            <w:shd w:val="clear" w:color="auto" w:fill="auto"/>
            <w:vAlign w:val="center"/>
          </w:tcPr>
          <w:p w14:paraId="45C253D9" w14:textId="77777777" w:rsidR="006263C3" w:rsidRPr="006263C3" w:rsidRDefault="006263C3" w:rsidP="006263C3">
            <w:pPr>
              <w:jc w:val="center"/>
              <w:rPr>
                <w:rFonts w:cs="Arial"/>
              </w:rPr>
            </w:pPr>
            <w:r w:rsidRPr="006263C3">
              <w:rPr>
                <w:rFonts w:cs="Arial"/>
              </w:rPr>
              <w:t>R$ 810.587,75</w:t>
            </w:r>
          </w:p>
        </w:tc>
      </w:tr>
      <w:tr w:rsidR="006263C3" w:rsidRPr="006263C3" w14:paraId="45C25528" w14:textId="77777777" w:rsidTr="006263C3">
        <w:tc>
          <w:tcPr>
            <w:tcW w:w="4590" w:type="dxa"/>
            <w:shd w:val="clear" w:color="auto" w:fill="auto"/>
            <w:vAlign w:val="center"/>
          </w:tcPr>
          <w:p w14:paraId="620DD688" w14:textId="77777777" w:rsidR="006263C3" w:rsidRPr="006263C3" w:rsidRDefault="006263C3" w:rsidP="006263C3">
            <w:pPr>
              <w:jc w:val="center"/>
              <w:rPr>
                <w:rFonts w:cs="Arial"/>
                <w:szCs w:val="20"/>
              </w:rPr>
            </w:pPr>
            <w:r w:rsidRPr="006263C3">
              <w:rPr>
                <w:rFonts w:cs="Arial"/>
                <w:szCs w:val="20"/>
              </w:rPr>
              <w:t>Junho de 2029</w:t>
            </w:r>
          </w:p>
        </w:tc>
        <w:tc>
          <w:tcPr>
            <w:tcW w:w="6930" w:type="dxa"/>
            <w:shd w:val="clear" w:color="auto" w:fill="auto"/>
            <w:vAlign w:val="center"/>
          </w:tcPr>
          <w:p w14:paraId="47EC0D2D" w14:textId="77777777" w:rsidR="006263C3" w:rsidRPr="006263C3" w:rsidRDefault="006263C3" w:rsidP="006263C3">
            <w:pPr>
              <w:jc w:val="center"/>
              <w:rPr>
                <w:rFonts w:cs="Arial"/>
              </w:rPr>
            </w:pPr>
            <w:r w:rsidRPr="006263C3">
              <w:rPr>
                <w:rFonts w:cs="Arial"/>
              </w:rPr>
              <w:t>R$ 810.587,75</w:t>
            </w:r>
          </w:p>
        </w:tc>
      </w:tr>
      <w:tr w:rsidR="006263C3" w:rsidRPr="006263C3" w14:paraId="5BC2EC48" w14:textId="77777777" w:rsidTr="006263C3">
        <w:tc>
          <w:tcPr>
            <w:tcW w:w="4590" w:type="dxa"/>
            <w:shd w:val="clear" w:color="auto" w:fill="auto"/>
            <w:vAlign w:val="center"/>
          </w:tcPr>
          <w:p w14:paraId="4B49C941" w14:textId="77777777" w:rsidR="006263C3" w:rsidRPr="006263C3" w:rsidRDefault="006263C3" w:rsidP="006263C3">
            <w:pPr>
              <w:jc w:val="center"/>
              <w:rPr>
                <w:rFonts w:cs="Arial"/>
                <w:szCs w:val="20"/>
              </w:rPr>
            </w:pPr>
            <w:r w:rsidRPr="006263C3">
              <w:rPr>
                <w:rFonts w:cs="Arial"/>
                <w:szCs w:val="20"/>
              </w:rPr>
              <w:t>Julho de 2029</w:t>
            </w:r>
          </w:p>
        </w:tc>
        <w:tc>
          <w:tcPr>
            <w:tcW w:w="6930" w:type="dxa"/>
            <w:shd w:val="clear" w:color="auto" w:fill="auto"/>
            <w:vAlign w:val="center"/>
          </w:tcPr>
          <w:p w14:paraId="68BAA7C4" w14:textId="77777777" w:rsidR="006263C3" w:rsidRPr="006263C3" w:rsidRDefault="006263C3" w:rsidP="006263C3">
            <w:pPr>
              <w:jc w:val="center"/>
              <w:rPr>
                <w:rFonts w:cs="Arial"/>
              </w:rPr>
            </w:pPr>
            <w:r w:rsidRPr="006263C3">
              <w:rPr>
                <w:rFonts w:cs="Arial"/>
              </w:rPr>
              <w:t>R$ 810.587,75</w:t>
            </w:r>
          </w:p>
        </w:tc>
      </w:tr>
      <w:tr w:rsidR="006263C3" w:rsidRPr="006263C3" w14:paraId="46FFBE1F" w14:textId="77777777" w:rsidTr="006263C3">
        <w:tc>
          <w:tcPr>
            <w:tcW w:w="4590" w:type="dxa"/>
            <w:shd w:val="clear" w:color="auto" w:fill="auto"/>
            <w:vAlign w:val="center"/>
          </w:tcPr>
          <w:p w14:paraId="5FEF7D71" w14:textId="77777777" w:rsidR="006263C3" w:rsidRPr="006263C3" w:rsidRDefault="006263C3" w:rsidP="006263C3">
            <w:pPr>
              <w:jc w:val="center"/>
              <w:rPr>
                <w:rFonts w:cs="Arial"/>
                <w:szCs w:val="20"/>
              </w:rPr>
            </w:pPr>
            <w:r w:rsidRPr="006263C3">
              <w:rPr>
                <w:rFonts w:cs="Arial"/>
                <w:szCs w:val="20"/>
              </w:rPr>
              <w:t>Agosto de 2029</w:t>
            </w:r>
          </w:p>
        </w:tc>
        <w:tc>
          <w:tcPr>
            <w:tcW w:w="6930" w:type="dxa"/>
            <w:shd w:val="clear" w:color="auto" w:fill="auto"/>
            <w:vAlign w:val="center"/>
          </w:tcPr>
          <w:p w14:paraId="01AC387D" w14:textId="77777777" w:rsidR="006263C3" w:rsidRPr="006263C3" w:rsidRDefault="006263C3" w:rsidP="006263C3">
            <w:pPr>
              <w:jc w:val="center"/>
              <w:rPr>
                <w:rFonts w:cs="Arial"/>
              </w:rPr>
            </w:pPr>
            <w:r w:rsidRPr="006263C3">
              <w:rPr>
                <w:rFonts w:cs="Arial"/>
              </w:rPr>
              <w:t>R$ 810.587,75</w:t>
            </w:r>
          </w:p>
        </w:tc>
      </w:tr>
      <w:tr w:rsidR="006263C3" w:rsidRPr="006263C3" w14:paraId="1F38469C" w14:textId="77777777" w:rsidTr="006263C3">
        <w:tc>
          <w:tcPr>
            <w:tcW w:w="4590" w:type="dxa"/>
            <w:shd w:val="clear" w:color="auto" w:fill="auto"/>
            <w:vAlign w:val="center"/>
          </w:tcPr>
          <w:p w14:paraId="5C2D7345" w14:textId="77777777" w:rsidR="006263C3" w:rsidRPr="006263C3" w:rsidRDefault="006263C3" w:rsidP="006263C3">
            <w:pPr>
              <w:jc w:val="center"/>
              <w:rPr>
                <w:rFonts w:cs="Arial"/>
                <w:szCs w:val="20"/>
              </w:rPr>
            </w:pPr>
            <w:r w:rsidRPr="006263C3">
              <w:rPr>
                <w:rFonts w:cs="Arial"/>
                <w:szCs w:val="20"/>
              </w:rPr>
              <w:t>Setembro de 2029</w:t>
            </w:r>
          </w:p>
        </w:tc>
        <w:tc>
          <w:tcPr>
            <w:tcW w:w="6930" w:type="dxa"/>
            <w:shd w:val="clear" w:color="auto" w:fill="auto"/>
            <w:vAlign w:val="center"/>
          </w:tcPr>
          <w:p w14:paraId="56ABFDE6" w14:textId="77777777" w:rsidR="006263C3" w:rsidRPr="006263C3" w:rsidRDefault="006263C3" w:rsidP="006263C3">
            <w:pPr>
              <w:jc w:val="center"/>
              <w:rPr>
                <w:rFonts w:cs="Arial"/>
              </w:rPr>
            </w:pPr>
            <w:r w:rsidRPr="006263C3">
              <w:rPr>
                <w:rFonts w:cs="Arial"/>
              </w:rPr>
              <w:t>R$ 810.587,75</w:t>
            </w:r>
          </w:p>
        </w:tc>
      </w:tr>
      <w:tr w:rsidR="006263C3" w:rsidRPr="006263C3" w14:paraId="56BB589F" w14:textId="77777777" w:rsidTr="006263C3">
        <w:tc>
          <w:tcPr>
            <w:tcW w:w="4590" w:type="dxa"/>
            <w:shd w:val="clear" w:color="auto" w:fill="auto"/>
            <w:vAlign w:val="center"/>
          </w:tcPr>
          <w:p w14:paraId="4CF99148" w14:textId="77777777" w:rsidR="006263C3" w:rsidRPr="006263C3" w:rsidRDefault="006263C3" w:rsidP="006263C3">
            <w:pPr>
              <w:jc w:val="center"/>
              <w:rPr>
                <w:rFonts w:cs="Arial"/>
                <w:szCs w:val="20"/>
              </w:rPr>
            </w:pPr>
            <w:r w:rsidRPr="006263C3">
              <w:rPr>
                <w:rFonts w:cs="Arial"/>
                <w:szCs w:val="20"/>
              </w:rPr>
              <w:t>Outubro de 2029</w:t>
            </w:r>
          </w:p>
        </w:tc>
        <w:tc>
          <w:tcPr>
            <w:tcW w:w="6930" w:type="dxa"/>
            <w:shd w:val="clear" w:color="auto" w:fill="auto"/>
            <w:vAlign w:val="center"/>
          </w:tcPr>
          <w:p w14:paraId="1D47635B" w14:textId="77777777" w:rsidR="006263C3" w:rsidRPr="006263C3" w:rsidRDefault="006263C3" w:rsidP="006263C3">
            <w:pPr>
              <w:jc w:val="center"/>
              <w:rPr>
                <w:rFonts w:cs="Arial"/>
              </w:rPr>
            </w:pPr>
            <w:r w:rsidRPr="006263C3">
              <w:rPr>
                <w:rFonts w:cs="Arial"/>
              </w:rPr>
              <w:t>R$ 810.587,75</w:t>
            </w:r>
          </w:p>
        </w:tc>
      </w:tr>
      <w:tr w:rsidR="006263C3" w:rsidRPr="006263C3" w14:paraId="1872255D" w14:textId="77777777" w:rsidTr="006263C3">
        <w:tc>
          <w:tcPr>
            <w:tcW w:w="4590" w:type="dxa"/>
            <w:shd w:val="clear" w:color="auto" w:fill="auto"/>
            <w:vAlign w:val="center"/>
          </w:tcPr>
          <w:p w14:paraId="6C43BF4C" w14:textId="77777777" w:rsidR="006263C3" w:rsidRPr="006263C3" w:rsidRDefault="006263C3" w:rsidP="006263C3">
            <w:pPr>
              <w:jc w:val="center"/>
              <w:rPr>
                <w:rFonts w:cs="Arial"/>
                <w:szCs w:val="20"/>
              </w:rPr>
            </w:pPr>
            <w:r w:rsidRPr="006263C3">
              <w:rPr>
                <w:rFonts w:cs="Arial"/>
                <w:szCs w:val="20"/>
              </w:rPr>
              <w:t>Novembro de 2029</w:t>
            </w:r>
          </w:p>
        </w:tc>
        <w:tc>
          <w:tcPr>
            <w:tcW w:w="6930" w:type="dxa"/>
            <w:shd w:val="clear" w:color="auto" w:fill="auto"/>
            <w:vAlign w:val="center"/>
          </w:tcPr>
          <w:p w14:paraId="7E0ECA41" w14:textId="77777777" w:rsidR="006263C3" w:rsidRPr="006263C3" w:rsidRDefault="006263C3" w:rsidP="006263C3">
            <w:pPr>
              <w:jc w:val="center"/>
              <w:rPr>
                <w:rFonts w:cs="Arial"/>
              </w:rPr>
            </w:pPr>
            <w:r w:rsidRPr="006263C3">
              <w:rPr>
                <w:rFonts w:cs="Arial"/>
              </w:rPr>
              <w:t>R$ 810.587,75</w:t>
            </w:r>
          </w:p>
        </w:tc>
      </w:tr>
      <w:tr w:rsidR="006263C3" w:rsidRPr="006263C3" w14:paraId="60DBBB93" w14:textId="77777777" w:rsidTr="006263C3">
        <w:tc>
          <w:tcPr>
            <w:tcW w:w="4590" w:type="dxa"/>
            <w:shd w:val="clear" w:color="auto" w:fill="auto"/>
            <w:vAlign w:val="center"/>
          </w:tcPr>
          <w:p w14:paraId="6E101D1A" w14:textId="77777777" w:rsidR="006263C3" w:rsidRPr="006263C3" w:rsidRDefault="006263C3" w:rsidP="006263C3">
            <w:pPr>
              <w:jc w:val="center"/>
              <w:rPr>
                <w:rFonts w:cs="Arial"/>
                <w:szCs w:val="20"/>
              </w:rPr>
            </w:pPr>
            <w:r w:rsidRPr="006263C3">
              <w:rPr>
                <w:rFonts w:cs="Arial"/>
                <w:szCs w:val="20"/>
              </w:rPr>
              <w:t>Dezembro de 2029</w:t>
            </w:r>
          </w:p>
        </w:tc>
        <w:tc>
          <w:tcPr>
            <w:tcW w:w="6930" w:type="dxa"/>
            <w:shd w:val="clear" w:color="auto" w:fill="auto"/>
            <w:vAlign w:val="center"/>
          </w:tcPr>
          <w:p w14:paraId="7B3950BF" w14:textId="77777777" w:rsidR="006263C3" w:rsidRPr="006263C3" w:rsidRDefault="006263C3" w:rsidP="006263C3">
            <w:pPr>
              <w:jc w:val="center"/>
              <w:rPr>
                <w:rFonts w:cs="Arial"/>
              </w:rPr>
            </w:pPr>
            <w:r w:rsidRPr="006263C3">
              <w:rPr>
                <w:rFonts w:cs="Arial"/>
              </w:rPr>
              <w:t>R$ 816.852,73</w:t>
            </w:r>
          </w:p>
        </w:tc>
      </w:tr>
      <w:tr w:rsidR="006263C3" w:rsidRPr="006263C3" w14:paraId="27132BE2" w14:textId="77777777" w:rsidTr="006263C3">
        <w:tc>
          <w:tcPr>
            <w:tcW w:w="4590" w:type="dxa"/>
            <w:shd w:val="clear" w:color="auto" w:fill="auto"/>
            <w:vAlign w:val="center"/>
          </w:tcPr>
          <w:p w14:paraId="68B7F0E8" w14:textId="77777777" w:rsidR="006263C3" w:rsidRPr="006263C3" w:rsidRDefault="006263C3" w:rsidP="006263C3">
            <w:pPr>
              <w:jc w:val="center"/>
              <w:rPr>
                <w:rFonts w:cs="Arial"/>
                <w:szCs w:val="20"/>
              </w:rPr>
            </w:pPr>
            <w:r w:rsidRPr="006263C3">
              <w:rPr>
                <w:rFonts w:cs="Arial"/>
                <w:szCs w:val="20"/>
              </w:rPr>
              <w:t>Janeiro de 2030</w:t>
            </w:r>
          </w:p>
        </w:tc>
        <w:tc>
          <w:tcPr>
            <w:tcW w:w="6930" w:type="dxa"/>
            <w:shd w:val="clear" w:color="auto" w:fill="auto"/>
            <w:vAlign w:val="center"/>
          </w:tcPr>
          <w:p w14:paraId="73A1F3CE" w14:textId="77777777" w:rsidR="006263C3" w:rsidRPr="006263C3" w:rsidRDefault="006263C3" w:rsidP="006263C3">
            <w:pPr>
              <w:jc w:val="center"/>
              <w:rPr>
                <w:rFonts w:cs="Arial"/>
              </w:rPr>
            </w:pPr>
            <w:r w:rsidRPr="006263C3">
              <w:rPr>
                <w:rFonts w:cs="Arial"/>
              </w:rPr>
              <w:t>R$ 816.852,73</w:t>
            </w:r>
          </w:p>
        </w:tc>
      </w:tr>
      <w:tr w:rsidR="006263C3" w:rsidRPr="006263C3" w14:paraId="5109A380" w14:textId="77777777" w:rsidTr="006263C3">
        <w:tc>
          <w:tcPr>
            <w:tcW w:w="4590" w:type="dxa"/>
            <w:shd w:val="clear" w:color="auto" w:fill="auto"/>
            <w:vAlign w:val="center"/>
          </w:tcPr>
          <w:p w14:paraId="2587554B" w14:textId="77777777" w:rsidR="006263C3" w:rsidRPr="006263C3" w:rsidRDefault="006263C3" w:rsidP="006263C3">
            <w:pPr>
              <w:jc w:val="center"/>
              <w:rPr>
                <w:rFonts w:cs="Arial"/>
                <w:szCs w:val="20"/>
              </w:rPr>
            </w:pPr>
            <w:r w:rsidRPr="006263C3">
              <w:rPr>
                <w:rFonts w:cs="Arial"/>
                <w:szCs w:val="20"/>
              </w:rPr>
              <w:t>Fevereiro de 2030</w:t>
            </w:r>
          </w:p>
        </w:tc>
        <w:tc>
          <w:tcPr>
            <w:tcW w:w="6930" w:type="dxa"/>
            <w:shd w:val="clear" w:color="auto" w:fill="auto"/>
            <w:vAlign w:val="center"/>
          </w:tcPr>
          <w:p w14:paraId="53DFF011" w14:textId="77777777" w:rsidR="006263C3" w:rsidRPr="006263C3" w:rsidRDefault="006263C3" w:rsidP="006263C3">
            <w:pPr>
              <w:jc w:val="center"/>
              <w:rPr>
                <w:rFonts w:cs="Arial"/>
              </w:rPr>
            </w:pPr>
            <w:r w:rsidRPr="006263C3">
              <w:rPr>
                <w:rFonts w:cs="Arial"/>
              </w:rPr>
              <w:t>R$ 816.852,73</w:t>
            </w:r>
          </w:p>
        </w:tc>
      </w:tr>
      <w:tr w:rsidR="006263C3" w:rsidRPr="006263C3" w14:paraId="0F84AE41" w14:textId="77777777" w:rsidTr="006263C3">
        <w:tc>
          <w:tcPr>
            <w:tcW w:w="4590" w:type="dxa"/>
            <w:shd w:val="clear" w:color="auto" w:fill="auto"/>
            <w:vAlign w:val="center"/>
          </w:tcPr>
          <w:p w14:paraId="79D251D8" w14:textId="77777777" w:rsidR="006263C3" w:rsidRPr="006263C3" w:rsidRDefault="006263C3" w:rsidP="006263C3">
            <w:pPr>
              <w:jc w:val="center"/>
              <w:rPr>
                <w:rFonts w:cs="Arial"/>
                <w:szCs w:val="20"/>
              </w:rPr>
            </w:pPr>
            <w:r w:rsidRPr="006263C3">
              <w:rPr>
                <w:rFonts w:cs="Arial"/>
                <w:szCs w:val="20"/>
              </w:rPr>
              <w:t>Março de 2030</w:t>
            </w:r>
          </w:p>
        </w:tc>
        <w:tc>
          <w:tcPr>
            <w:tcW w:w="6930" w:type="dxa"/>
            <w:shd w:val="clear" w:color="auto" w:fill="auto"/>
            <w:vAlign w:val="center"/>
          </w:tcPr>
          <w:p w14:paraId="149ABE56" w14:textId="77777777" w:rsidR="006263C3" w:rsidRPr="006263C3" w:rsidRDefault="006263C3" w:rsidP="006263C3">
            <w:pPr>
              <w:jc w:val="center"/>
              <w:rPr>
                <w:rFonts w:cs="Arial"/>
              </w:rPr>
            </w:pPr>
            <w:r w:rsidRPr="006263C3">
              <w:rPr>
                <w:rFonts w:cs="Arial"/>
              </w:rPr>
              <w:t>R$ 816.852,73</w:t>
            </w:r>
          </w:p>
        </w:tc>
      </w:tr>
      <w:tr w:rsidR="006263C3" w:rsidRPr="006263C3" w14:paraId="0D9D5AB8" w14:textId="77777777" w:rsidTr="006263C3">
        <w:tc>
          <w:tcPr>
            <w:tcW w:w="4590" w:type="dxa"/>
            <w:shd w:val="clear" w:color="auto" w:fill="auto"/>
            <w:vAlign w:val="center"/>
          </w:tcPr>
          <w:p w14:paraId="701DB240" w14:textId="77777777" w:rsidR="006263C3" w:rsidRPr="006263C3" w:rsidRDefault="006263C3" w:rsidP="006263C3">
            <w:pPr>
              <w:jc w:val="center"/>
              <w:rPr>
                <w:rFonts w:cs="Arial"/>
                <w:szCs w:val="20"/>
              </w:rPr>
            </w:pPr>
            <w:r w:rsidRPr="006263C3">
              <w:rPr>
                <w:rFonts w:cs="Arial"/>
                <w:szCs w:val="20"/>
              </w:rPr>
              <w:t>Abril de 2030</w:t>
            </w:r>
          </w:p>
        </w:tc>
        <w:tc>
          <w:tcPr>
            <w:tcW w:w="6930" w:type="dxa"/>
            <w:shd w:val="clear" w:color="auto" w:fill="auto"/>
            <w:vAlign w:val="center"/>
          </w:tcPr>
          <w:p w14:paraId="3E4C3BC2" w14:textId="77777777" w:rsidR="006263C3" w:rsidRPr="006263C3" w:rsidRDefault="006263C3" w:rsidP="006263C3">
            <w:pPr>
              <w:jc w:val="center"/>
              <w:rPr>
                <w:rFonts w:cs="Arial"/>
              </w:rPr>
            </w:pPr>
            <w:r w:rsidRPr="006263C3">
              <w:rPr>
                <w:rFonts w:cs="Arial"/>
              </w:rPr>
              <w:t>R$ 816.852,73</w:t>
            </w:r>
          </w:p>
        </w:tc>
      </w:tr>
      <w:tr w:rsidR="006263C3" w:rsidRPr="006263C3" w14:paraId="7EF7CA8E" w14:textId="77777777" w:rsidTr="006263C3">
        <w:tc>
          <w:tcPr>
            <w:tcW w:w="4590" w:type="dxa"/>
            <w:shd w:val="clear" w:color="auto" w:fill="auto"/>
            <w:vAlign w:val="center"/>
          </w:tcPr>
          <w:p w14:paraId="68AE0521" w14:textId="77777777" w:rsidR="006263C3" w:rsidRPr="006263C3" w:rsidRDefault="006263C3" w:rsidP="006263C3">
            <w:pPr>
              <w:jc w:val="center"/>
              <w:rPr>
                <w:rFonts w:cs="Arial"/>
                <w:szCs w:val="20"/>
              </w:rPr>
            </w:pPr>
            <w:r w:rsidRPr="006263C3">
              <w:rPr>
                <w:rFonts w:cs="Arial"/>
                <w:szCs w:val="20"/>
              </w:rPr>
              <w:t>Maio de 2030</w:t>
            </w:r>
          </w:p>
        </w:tc>
        <w:tc>
          <w:tcPr>
            <w:tcW w:w="6930" w:type="dxa"/>
            <w:shd w:val="clear" w:color="auto" w:fill="auto"/>
            <w:vAlign w:val="center"/>
          </w:tcPr>
          <w:p w14:paraId="7707BD58" w14:textId="77777777" w:rsidR="006263C3" w:rsidRPr="006263C3" w:rsidRDefault="006263C3" w:rsidP="006263C3">
            <w:pPr>
              <w:jc w:val="center"/>
              <w:rPr>
                <w:rFonts w:cs="Arial"/>
              </w:rPr>
            </w:pPr>
            <w:r w:rsidRPr="006263C3">
              <w:rPr>
                <w:rFonts w:cs="Arial"/>
              </w:rPr>
              <w:t>R$ 816.852,73</w:t>
            </w:r>
          </w:p>
        </w:tc>
      </w:tr>
      <w:tr w:rsidR="006263C3" w:rsidRPr="006263C3" w14:paraId="7ED4A1CA" w14:textId="77777777" w:rsidTr="006263C3">
        <w:tc>
          <w:tcPr>
            <w:tcW w:w="4590" w:type="dxa"/>
            <w:shd w:val="clear" w:color="auto" w:fill="auto"/>
            <w:vAlign w:val="center"/>
          </w:tcPr>
          <w:p w14:paraId="0322B7E1" w14:textId="77777777" w:rsidR="006263C3" w:rsidRPr="006263C3" w:rsidRDefault="006263C3" w:rsidP="006263C3">
            <w:pPr>
              <w:jc w:val="center"/>
              <w:rPr>
                <w:rFonts w:cs="Arial"/>
                <w:szCs w:val="20"/>
              </w:rPr>
            </w:pPr>
            <w:r w:rsidRPr="006263C3">
              <w:rPr>
                <w:rFonts w:cs="Arial"/>
                <w:szCs w:val="20"/>
              </w:rPr>
              <w:t>Junho de 2030</w:t>
            </w:r>
          </w:p>
        </w:tc>
        <w:tc>
          <w:tcPr>
            <w:tcW w:w="6930" w:type="dxa"/>
            <w:shd w:val="clear" w:color="auto" w:fill="auto"/>
            <w:vAlign w:val="center"/>
          </w:tcPr>
          <w:p w14:paraId="65F4E3D0" w14:textId="77777777" w:rsidR="006263C3" w:rsidRPr="006263C3" w:rsidRDefault="006263C3" w:rsidP="006263C3">
            <w:pPr>
              <w:jc w:val="center"/>
              <w:rPr>
                <w:rFonts w:cs="Arial"/>
              </w:rPr>
            </w:pPr>
            <w:r w:rsidRPr="006263C3">
              <w:rPr>
                <w:rFonts w:cs="Arial"/>
              </w:rPr>
              <w:t>R$ 816.852,73</w:t>
            </w:r>
          </w:p>
        </w:tc>
      </w:tr>
      <w:tr w:rsidR="006263C3" w:rsidRPr="006263C3" w14:paraId="5A9A7339" w14:textId="77777777" w:rsidTr="006263C3">
        <w:tc>
          <w:tcPr>
            <w:tcW w:w="4590" w:type="dxa"/>
            <w:shd w:val="clear" w:color="auto" w:fill="auto"/>
            <w:vAlign w:val="center"/>
          </w:tcPr>
          <w:p w14:paraId="3E4FC38F" w14:textId="77777777" w:rsidR="006263C3" w:rsidRPr="006263C3" w:rsidRDefault="006263C3" w:rsidP="006263C3">
            <w:pPr>
              <w:jc w:val="center"/>
              <w:rPr>
                <w:rFonts w:cs="Arial"/>
                <w:szCs w:val="20"/>
              </w:rPr>
            </w:pPr>
            <w:r w:rsidRPr="006263C3">
              <w:rPr>
                <w:rFonts w:cs="Arial"/>
                <w:szCs w:val="20"/>
              </w:rPr>
              <w:t>Julho de 2030</w:t>
            </w:r>
          </w:p>
        </w:tc>
        <w:tc>
          <w:tcPr>
            <w:tcW w:w="6930" w:type="dxa"/>
            <w:shd w:val="clear" w:color="auto" w:fill="auto"/>
            <w:vAlign w:val="center"/>
          </w:tcPr>
          <w:p w14:paraId="150E247C" w14:textId="77777777" w:rsidR="006263C3" w:rsidRPr="006263C3" w:rsidRDefault="006263C3" w:rsidP="006263C3">
            <w:pPr>
              <w:jc w:val="center"/>
              <w:rPr>
                <w:rFonts w:cs="Arial"/>
              </w:rPr>
            </w:pPr>
            <w:r w:rsidRPr="006263C3">
              <w:rPr>
                <w:rFonts w:cs="Arial"/>
              </w:rPr>
              <w:t>R$ 816.852,73</w:t>
            </w:r>
          </w:p>
        </w:tc>
      </w:tr>
      <w:tr w:rsidR="006263C3" w:rsidRPr="006263C3" w14:paraId="253EA7A8" w14:textId="77777777" w:rsidTr="006263C3">
        <w:tc>
          <w:tcPr>
            <w:tcW w:w="4590" w:type="dxa"/>
            <w:shd w:val="clear" w:color="auto" w:fill="auto"/>
            <w:vAlign w:val="center"/>
          </w:tcPr>
          <w:p w14:paraId="72434B2A" w14:textId="77777777" w:rsidR="006263C3" w:rsidRPr="006263C3" w:rsidRDefault="006263C3" w:rsidP="006263C3">
            <w:pPr>
              <w:jc w:val="center"/>
              <w:rPr>
                <w:rFonts w:cs="Arial"/>
                <w:szCs w:val="20"/>
              </w:rPr>
            </w:pPr>
            <w:r w:rsidRPr="006263C3">
              <w:rPr>
                <w:rFonts w:cs="Arial"/>
                <w:szCs w:val="20"/>
              </w:rPr>
              <w:lastRenderedPageBreak/>
              <w:t>Agosto de 2030</w:t>
            </w:r>
          </w:p>
        </w:tc>
        <w:tc>
          <w:tcPr>
            <w:tcW w:w="6930" w:type="dxa"/>
            <w:shd w:val="clear" w:color="auto" w:fill="auto"/>
            <w:vAlign w:val="center"/>
          </w:tcPr>
          <w:p w14:paraId="1AA774F5" w14:textId="77777777" w:rsidR="006263C3" w:rsidRPr="006263C3" w:rsidRDefault="006263C3" w:rsidP="006263C3">
            <w:pPr>
              <w:jc w:val="center"/>
              <w:rPr>
                <w:rFonts w:cs="Arial"/>
              </w:rPr>
            </w:pPr>
            <w:r w:rsidRPr="006263C3">
              <w:rPr>
                <w:rFonts w:cs="Arial"/>
              </w:rPr>
              <w:t>R$ 816.852,73</w:t>
            </w:r>
          </w:p>
        </w:tc>
      </w:tr>
      <w:tr w:rsidR="006263C3" w:rsidRPr="006263C3" w14:paraId="77406034" w14:textId="77777777" w:rsidTr="006263C3">
        <w:tc>
          <w:tcPr>
            <w:tcW w:w="4590" w:type="dxa"/>
            <w:shd w:val="clear" w:color="auto" w:fill="auto"/>
            <w:vAlign w:val="center"/>
          </w:tcPr>
          <w:p w14:paraId="6FB2AAE6" w14:textId="77777777" w:rsidR="006263C3" w:rsidRPr="006263C3" w:rsidRDefault="006263C3" w:rsidP="006263C3">
            <w:pPr>
              <w:jc w:val="center"/>
              <w:rPr>
                <w:rFonts w:cs="Arial"/>
                <w:szCs w:val="20"/>
              </w:rPr>
            </w:pPr>
            <w:r w:rsidRPr="006263C3">
              <w:rPr>
                <w:rFonts w:cs="Arial"/>
                <w:szCs w:val="20"/>
              </w:rPr>
              <w:t>Setembro de 2030</w:t>
            </w:r>
          </w:p>
        </w:tc>
        <w:tc>
          <w:tcPr>
            <w:tcW w:w="6930" w:type="dxa"/>
            <w:shd w:val="clear" w:color="auto" w:fill="auto"/>
            <w:vAlign w:val="center"/>
          </w:tcPr>
          <w:p w14:paraId="345335B6" w14:textId="77777777" w:rsidR="006263C3" w:rsidRPr="006263C3" w:rsidRDefault="006263C3" w:rsidP="006263C3">
            <w:pPr>
              <w:jc w:val="center"/>
              <w:rPr>
                <w:rFonts w:cs="Arial"/>
              </w:rPr>
            </w:pPr>
            <w:r w:rsidRPr="006263C3">
              <w:rPr>
                <w:rFonts w:cs="Arial"/>
              </w:rPr>
              <w:t>R$ 816.852,73</w:t>
            </w:r>
          </w:p>
        </w:tc>
      </w:tr>
      <w:tr w:rsidR="006263C3" w:rsidRPr="006263C3" w14:paraId="3B22666F" w14:textId="77777777" w:rsidTr="006263C3">
        <w:tc>
          <w:tcPr>
            <w:tcW w:w="4590" w:type="dxa"/>
            <w:shd w:val="clear" w:color="auto" w:fill="auto"/>
            <w:vAlign w:val="center"/>
          </w:tcPr>
          <w:p w14:paraId="7BB7A9F7" w14:textId="77777777" w:rsidR="006263C3" w:rsidRPr="006263C3" w:rsidRDefault="006263C3" w:rsidP="006263C3">
            <w:pPr>
              <w:jc w:val="center"/>
              <w:rPr>
                <w:rFonts w:cs="Arial"/>
                <w:szCs w:val="20"/>
              </w:rPr>
            </w:pPr>
            <w:r w:rsidRPr="006263C3">
              <w:rPr>
                <w:rFonts w:cs="Arial"/>
                <w:szCs w:val="20"/>
              </w:rPr>
              <w:t>Outubro de 2030</w:t>
            </w:r>
          </w:p>
        </w:tc>
        <w:tc>
          <w:tcPr>
            <w:tcW w:w="6930" w:type="dxa"/>
            <w:shd w:val="clear" w:color="auto" w:fill="auto"/>
            <w:vAlign w:val="center"/>
          </w:tcPr>
          <w:p w14:paraId="50006B54" w14:textId="77777777" w:rsidR="006263C3" w:rsidRPr="006263C3" w:rsidRDefault="006263C3" w:rsidP="006263C3">
            <w:pPr>
              <w:jc w:val="center"/>
              <w:rPr>
                <w:rFonts w:cs="Arial"/>
              </w:rPr>
            </w:pPr>
            <w:r w:rsidRPr="006263C3">
              <w:rPr>
                <w:rFonts w:cs="Arial"/>
              </w:rPr>
              <w:t>R$ 816.852,73</w:t>
            </w:r>
          </w:p>
        </w:tc>
      </w:tr>
      <w:tr w:rsidR="006263C3" w:rsidRPr="006263C3" w14:paraId="6FA95ED4" w14:textId="77777777" w:rsidTr="006263C3">
        <w:tc>
          <w:tcPr>
            <w:tcW w:w="4590" w:type="dxa"/>
            <w:shd w:val="clear" w:color="auto" w:fill="auto"/>
            <w:vAlign w:val="center"/>
          </w:tcPr>
          <w:p w14:paraId="31C07FE6" w14:textId="77777777" w:rsidR="006263C3" w:rsidRPr="006263C3" w:rsidRDefault="006263C3" w:rsidP="006263C3">
            <w:pPr>
              <w:jc w:val="center"/>
              <w:rPr>
                <w:rFonts w:cs="Arial"/>
                <w:szCs w:val="20"/>
              </w:rPr>
            </w:pPr>
            <w:r w:rsidRPr="006263C3">
              <w:rPr>
                <w:rFonts w:cs="Arial"/>
                <w:szCs w:val="20"/>
              </w:rPr>
              <w:t>Novembro de 2030</w:t>
            </w:r>
          </w:p>
        </w:tc>
        <w:tc>
          <w:tcPr>
            <w:tcW w:w="6930" w:type="dxa"/>
            <w:shd w:val="clear" w:color="auto" w:fill="auto"/>
            <w:vAlign w:val="center"/>
          </w:tcPr>
          <w:p w14:paraId="40F770A6" w14:textId="77777777" w:rsidR="006263C3" w:rsidRPr="006263C3" w:rsidRDefault="006263C3" w:rsidP="006263C3">
            <w:pPr>
              <w:jc w:val="center"/>
              <w:rPr>
                <w:rFonts w:cs="Arial"/>
              </w:rPr>
            </w:pPr>
            <w:r w:rsidRPr="006263C3">
              <w:rPr>
                <w:rFonts w:cs="Arial"/>
              </w:rPr>
              <w:t>R$ 816.852,73</w:t>
            </w:r>
          </w:p>
        </w:tc>
      </w:tr>
      <w:tr w:rsidR="006263C3" w:rsidRPr="006263C3" w14:paraId="25E7C794" w14:textId="77777777" w:rsidTr="006263C3">
        <w:tc>
          <w:tcPr>
            <w:tcW w:w="4590" w:type="dxa"/>
            <w:shd w:val="clear" w:color="auto" w:fill="auto"/>
            <w:vAlign w:val="center"/>
          </w:tcPr>
          <w:p w14:paraId="4FA7D2A4" w14:textId="77777777" w:rsidR="006263C3" w:rsidRPr="006263C3" w:rsidRDefault="006263C3" w:rsidP="006263C3">
            <w:pPr>
              <w:jc w:val="center"/>
              <w:rPr>
                <w:rFonts w:cs="Arial"/>
                <w:szCs w:val="20"/>
              </w:rPr>
            </w:pPr>
            <w:r w:rsidRPr="006263C3">
              <w:rPr>
                <w:rFonts w:cs="Arial"/>
                <w:szCs w:val="20"/>
              </w:rPr>
              <w:t>Dezembro de 2030</w:t>
            </w:r>
          </w:p>
        </w:tc>
        <w:tc>
          <w:tcPr>
            <w:tcW w:w="6930" w:type="dxa"/>
            <w:shd w:val="clear" w:color="auto" w:fill="auto"/>
            <w:vAlign w:val="center"/>
          </w:tcPr>
          <w:p w14:paraId="7448BF82" w14:textId="77777777" w:rsidR="006263C3" w:rsidRPr="006263C3" w:rsidRDefault="006263C3" w:rsidP="006263C3">
            <w:pPr>
              <w:jc w:val="center"/>
              <w:rPr>
                <w:rFonts w:cs="Arial"/>
              </w:rPr>
            </w:pPr>
            <w:r w:rsidRPr="006263C3">
              <w:rPr>
                <w:rFonts w:cs="Arial"/>
              </w:rPr>
              <w:t>R$ 823.166,13</w:t>
            </w:r>
          </w:p>
        </w:tc>
      </w:tr>
      <w:tr w:rsidR="006263C3" w:rsidRPr="006263C3" w14:paraId="24C5C9B0" w14:textId="77777777" w:rsidTr="006263C3">
        <w:tc>
          <w:tcPr>
            <w:tcW w:w="4590" w:type="dxa"/>
            <w:shd w:val="clear" w:color="auto" w:fill="auto"/>
            <w:vAlign w:val="center"/>
          </w:tcPr>
          <w:p w14:paraId="47E03B3A" w14:textId="77777777" w:rsidR="006263C3" w:rsidRPr="006263C3" w:rsidRDefault="006263C3" w:rsidP="006263C3">
            <w:pPr>
              <w:jc w:val="center"/>
              <w:rPr>
                <w:rFonts w:cs="Arial"/>
                <w:szCs w:val="20"/>
              </w:rPr>
            </w:pPr>
            <w:r w:rsidRPr="006263C3">
              <w:rPr>
                <w:rFonts w:cs="Arial"/>
                <w:szCs w:val="20"/>
              </w:rPr>
              <w:t>Janeiro de 2031</w:t>
            </w:r>
          </w:p>
        </w:tc>
        <w:tc>
          <w:tcPr>
            <w:tcW w:w="6930" w:type="dxa"/>
            <w:shd w:val="clear" w:color="auto" w:fill="auto"/>
            <w:vAlign w:val="center"/>
          </w:tcPr>
          <w:p w14:paraId="004CFE56" w14:textId="77777777" w:rsidR="006263C3" w:rsidRPr="006263C3" w:rsidRDefault="006263C3" w:rsidP="006263C3">
            <w:pPr>
              <w:jc w:val="center"/>
              <w:rPr>
                <w:rFonts w:cs="Arial"/>
              </w:rPr>
            </w:pPr>
            <w:r w:rsidRPr="006263C3">
              <w:rPr>
                <w:rFonts w:cs="Arial"/>
              </w:rPr>
              <w:t>R$ 823.166,13</w:t>
            </w:r>
          </w:p>
        </w:tc>
      </w:tr>
      <w:tr w:rsidR="006263C3" w:rsidRPr="006263C3" w14:paraId="6A929EDC" w14:textId="77777777" w:rsidTr="006263C3">
        <w:tc>
          <w:tcPr>
            <w:tcW w:w="4590" w:type="dxa"/>
            <w:shd w:val="clear" w:color="auto" w:fill="auto"/>
            <w:vAlign w:val="center"/>
          </w:tcPr>
          <w:p w14:paraId="52D7315D" w14:textId="77777777" w:rsidR="006263C3" w:rsidRPr="006263C3" w:rsidRDefault="006263C3" w:rsidP="006263C3">
            <w:pPr>
              <w:jc w:val="center"/>
              <w:rPr>
                <w:rFonts w:cs="Arial"/>
                <w:szCs w:val="20"/>
              </w:rPr>
            </w:pPr>
            <w:r w:rsidRPr="006263C3">
              <w:rPr>
                <w:rFonts w:cs="Arial"/>
                <w:szCs w:val="20"/>
              </w:rPr>
              <w:t>Fevereiro de 2031</w:t>
            </w:r>
          </w:p>
        </w:tc>
        <w:tc>
          <w:tcPr>
            <w:tcW w:w="6930" w:type="dxa"/>
            <w:shd w:val="clear" w:color="auto" w:fill="auto"/>
            <w:vAlign w:val="center"/>
          </w:tcPr>
          <w:p w14:paraId="248DAF81" w14:textId="77777777" w:rsidR="006263C3" w:rsidRPr="006263C3" w:rsidRDefault="006263C3" w:rsidP="006263C3">
            <w:pPr>
              <w:jc w:val="center"/>
              <w:rPr>
                <w:rFonts w:cs="Arial"/>
              </w:rPr>
            </w:pPr>
            <w:r w:rsidRPr="006263C3">
              <w:rPr>
                <w:rFonts w:cs="Arial"/>
              </w:rPr>
              <w:t>R$ 823.166,13</w:t>
            </w:r>
          </w:p>
        </w:tc>
      </w:tr>
      <w:tr w:rsidR="006263C3" w:rsidRPr="006263C3" w14:paraId="2C1DF5D5" w14:textId="77777777" w:rsidTr="006263C3">
        <w:tc>
          <w:tcPr>
            <w:tcW w:w="4590" w:type="dxa"/>
            <w:shd w:val="clear" w:color="auto" w:fill="auto"/>
            <w:vAlign w:val="center"/>
          </w:tcPr>
          <w:p w14:paraId="15E54434" w14:textId="77777777" w:rsidR="006263C3" w:rsidRPr="006263C3" w:rsidRDefault="006263C3" w:rsidP="006263C3">
            <w:pPr>
              <w:jc w:val="center"/>
              <w:rPr>
                <w:rFonts w:cs="Arial"/>
                <w:szCs w:val="20"/>
              </w:rPr>
            </w:pPr>
            <w:r w:rsidRPr="006263C3">
              <w:rPr>
                <w:rFonts w:cs="Arial"/>
                <w:szCs w:val="20"/>
              </w:rPr>
              <w:t>Março de 2031</w:t>
            </w:r>
          </w:p>
        </w:tc>
        <w:tc>
          <w:tcPr>
            <w:tcW w:w="6930" w:type="dxa"/>
            <w:shd w:val="clear" w:color="auto" w:fill="auto"/>
            <w:vAlign w:val="center"/>
          </w:tcPr>
          <w:p w14:paraId="1776300C" w14:textId="77777777" w:rsidR="006263C3" w:rsidRPr="006263C3" w:rsidRDefault="006263C3" w:rsidP="006263C3">
            <w:pPr>
              <w:jc w:val="center"/>
              <w:rPr>
                <w:rFonts w:cs="Arial"/>
              </w:rPr>
            </w:pPr>
            <w:r w:rsidRPr="006263C3">
              <w:rPr>
                <w:rFonts w:cs="Arial"/>
              </w:rPr>
              <w:t>R$ 823.166,13</w:t>
            </w:r>
          </w:p>
        </w:tc>
      </w:tr>
      <w:tr w:rsidR="006263C3" w:rsidRPr="006263C3" w14:paraId="535D2B00" w14:textId="77777777" w:rsidTr="006263C3">
        <w:tc>
          <w:tcPr>
            <w:tcW w:w="4590" w:type="dxa"/>
            <w:shd w:val="clear" w:color="auto" w:fill="auto"/>
            <w:vAlign w:val="center"/>
          </w:tcPr>
          <w:p w14:paraId="146CAC12" w14:textId="77777777" w:rsidR="006263C3" w:rsidRPr="006263C3" w:rsidRDefault="006263C3" w:rsidP="006263C3">
            <w:pPr>
              <w:jc w:val="center"/>
              <w:rPr>
                <w:rFonts w:cs="Arial"/>
                <w:szCs w:val="20"/>
              </w:rPr>
            </w:pPr>
            <w:r w:rsidRPr="006263C3">
              <w:rPr>
                <w:rFonts w:cs="Arial"/>
                <w:szCs w:val="20"/>
              </w:rPr>
              <w:t>Abril de 2031</w:t>
            </w:r>
          </w:p>
        </w:tc>
        <w:tc>
          <w:tcPr>
            <w:tcW w:w="6930" w:type="dxa"/>
            <w:shd w:val="clear" w:color="auto" w:fill="auto"/>
            <w:vAlign w:val="center"/>
          </w:tcPr>
          <w:p w14:paraId="2811F127" w14:textId="77777777" w:rsidR="006263C3" w:rsidRPr="006263C3" w:rsidRDefault="006263C3" w:rsidP="006263C3">
            <w:pPr>
              <w:jc w:val="center"/>
              <w:rPr>
                <w:rFonts w:cs="Arial"/>
              </w:rPr>
            </w:pPr>
            <w:r w:rsidRPr="006263C3">
              <w:rPr>
                <w:rFonts w:cs="Arial"/>
              </w:rPr>
              <w:t>R$ 823.166,13</w:t>
            </w:r>
          </w:p>
        </w:tc>
      </w:tr>
      <w:tr w:rsidR="006263C3" w:rsidRPr="006263C3" w14:paraId="66476080" w14:textId="77777777" w:rsidTr="006263C3">
        <w:tc>
          <w:tcPr>
            <w:tcW w:w="4590" w:type="dxa"/>
            <w:shd w:val="clear" w:color="auto" w:fill="auto"/>
            <w:vAlign w:val="center"/>
          </w:tcPr>
          <w:p w14:paraId="384783EE" w14:textId="77777777" w:rsidR="006263C3" w:rsidRPr="006263C3" w:rsidRDefault="006263C3" w:rsidP="006263C3">
            <w:pPr>
              <w:jc w:val="center"/>
              <w:rPr>
                <w:rFonts w:cs="Arial"/>
                <w:szCs w:val="20"/>
              </w:rPr>
            </w:pPr>
            <w:r w:rsidRPr="006263C3">
              <w:rPr>
                <w:rFonts w:cs="Arial"/>
                <w:szCs w:val="20"/>
              </w:rPr>
              <w:t>Maio de 2031</w:t>
            </w:r>
          </w:p>
        </w:tc>
        <w:tc>
          <w:tcPr>
            <w:tcW w:w="6930" w:type="dxa"/>
            <w:shd w:val="clear" w:color="auto" w:fill="auto"/>
            <w:vAlign w:val="center"/>
          </w:tcPr>
          <w:p w14:paraId="2A9D0EA4" w14:textId="77777777" w:rsidR="006263C3" w:rsidRPr="006263C3" w:rsidRDefault="006263C3" w:rsidP="006263C3">
            <w:pPr>
              <w:jc w:val="center"/>
              <w:rPr>
                <w:rFonts w:cs="Arial"/>
              </w:rPr>
            </w:pPr>
            <w:r w:rsidRPr="006263C3">
              <w:rPr>
                <w:rFonts w:cs="Arial"/>
              </w:rPr>
              <w:t>R$ 823.166,13</w:t>
            </w:r>
          </w:p>
        </w:tc>
      </w:tr>
      <w:tr w:rsidR="006263C3" w:rsidRPr="006263C3" w14:paraId="08856634" w14:textId="77777777" w:rsidTr="006263C3">
        <w:tc>
          <w:tcPr>
            <w:tcW w:w="4590" w:type="dxa"/>
            <w:shd w:val="clear" w:color="auto" w:fill="auto"/>
            <w:vAlign w:val="center"/>
          </w:tcPr>
          <w:p w14:paraId="5B4DEDCF" w14:textId="77777777" w:rsidR="006263C3" w:rsidRPr="006263C3" w:rsidRDefault="006263C3" w:rsidP="006263C3">
            <w:pPr>
              <w:jc w:val="center"/>
              <w:rPr>
                <w:rFonts w:cs="Arial"/>
                <w:szCs w:val="20"/>
              </w:rPr>
            </w:pPr>
            <w:r w:rsidRPr="006263C3">
              <w:rPr>
                <w:rFonts w:cs="Arial"/>
                <w:szCs w:val="20"/>
              </w:rPr>
              <w:t>Junho de 2031</w:t>
            </w:r>
          </w:p>
        </w:tc>
        <w:tc>
          <w:tcPr>
            <w:tcW w:w="6930" w:type="dxa"/>
            <w:shd w:val="clear" w:color="auto" w:fill="auto"/>
            <w:vAlign w:val="center"/>
          </w:tcPr>
          <w:p w14:paraId="57A8F9D6" w14:textId="77777777" w:rsidR="006263C3" w:rsidRPr="006263C3" w:rsidRDefault="006263C3" w:rsidP="006263C3">
            <w:pPr>
              <w:jc w:val="center"/>
              <w:rPr>
                <w:rFonts w:cs="Arial"/>
              </w:rPr>
            </w:pPr>
            <w:r w:rsidRPr="006263C3">
              <w:rPr>
                <w:rFonts w:cs="Arial"/>
              </w:rPr>
              <w:t>R$ 823.166,13</w:t>
            </w:r>
          </w:p>
        </w:tc>
      </w:tr>
      <w:tr w:rsidR="006263C3" w:rsidRPr="006263C3" w14:paraId="426705B8" w14:textId="77777777" w:rsidTr="006263C3">
        <w:tc>
          <w:tcPr>
            <w:tcW w:w="4590" w:type="dxa"/>
            <w:shd w:val="clear" w:color="auto" w:fill="auto"/>
            <w:vAlign w:val="center"/>
          </w:tcPr>
          <w:p w14:paraId="00AE9C1B" w14:textId="77777777" w:rsidR="006263C3" w:rsidRPr="006263C3" w:rsidRDefault="006263C3" w:rsidP="006263C3">
            <w:pPr>
              <w:jc w:val="center"/>
              <w:rPr>
                <w:rFonts w:cs="Arial"/>
                <w:szCs w:val="20"/>
              </w:rPr>
            </w:pPr>
            <w:r w:rsidRPr="006263C3">
              <w:rPr>
                <w:rFonts w:cs="Arial"/>
                <w:szCs w:val="20"/>
              </w:rPr>
              <w:t>Julho de 2031</w:t>
            </w:r>
          </w:p>
        </w:tc>
        <w:tc>
          <w:tcPr>
            <w:tcW w:w="6930" w:type="dxa"/>
            <w:shd w:val="clear" w:color="auto" w:fill="auto"/>
            <w:vAlign w:val="center"/>
          </w:tcPr>
          <w:p w14:paraId="45A768A9" w14:textId="77777777" w:rsidR="006263C3" w:rsidRPr="006263C3" w:rsidRDefault="006263C3" w:rsidP="006263C3">
            <w:pPr>
              <w:jc w:val="center"/>
              <w:rPr>
                <w:rFonts w:cs="Arial"/>
              </w:rPr>
            </w:pPr>
            <w:r w:rsidRPr="006263C3">
              <w:rPr>
                <w:rFonts w:cs="Arial"/>
              </w:rPr>
              <w:t>R$ 823.166,13</w:t>
            </w:r>
          </w:p>
        </w:tc>
      </w:tr>
      <w:tr w:rsidR="006263C3" w:rsidRPr="006263C3" w14:paraId="3FE51BA7" w14:textId="77777777" w:rsidTr="006263C3">
        <w:tc>
          <w:tcPr>
            <w:tcW w:w="4590" w:type="dxa"/>
            <w:shd w:val="clear" w:color="auto" w:fill="auto"/>
            <w:vAlign w:val="center"/>
          </w:tcPr>
          <w:p w14:paraId="05533F7C" w14:textId="77777777" w:rsidR="006263C3" w:rsidRPr="006263C3" w:rsidRDefault="006263C3" w:rsidP="006263C3">
            <w:pPr>
              <w:jc w:val="center"/>
              <w:rPr>
                <w:rFonts w:cs="Arial"/>
                <w:szCs w:val="20"/>
              </w:rPr>
            </w:pPr>
            <w:r w:rsidRPr="006263C3">
              <w:rPr>
                <w:rFonts w:cs="Arial"/>
                <w:szCs w:val="20"/>
              </w:rPr>
              <w:t>Agosto de 2031</w:t>
            </w:r>
          </w:p>
        </w:tc>
        <w:tc>
          <w:tcPr>
            <w:tcW w:w="6930" w:type="dxa"/>
            <w:shd w:val="clear" w:color="auto" w:fill="auto"/>
            <w:vAlign w:val="center"/>
          </w:tcPr>
          <w:p w14:paraId="65B73124" w14:textId="77777777" w:rsidR="006263C3" w:rsidRPr="006263C3" w:rsidRDefault="006263C3" w:rsidP="006263C3">
            <w:pPr>
              <w:jc w:val="center"/>
              <w:rPr>
                <w:rFonts w:cs="Arial"/>
              </w:rPr>
            </w:pPr>
            <w:r w:rsidRPr="006263C3">
              <w:rPr>
                <w:rFonts w:cs="Arial"/>
              </w:rPr>
              <w:t>R$ 823.166,13</w:t>
            </w:r>
          </w:p>
        </w:tc>
      </w:tr>
      <w:tr w:rsidR="006263C3" w:rsidRPr="006263C3" w14:paraId="1240D9C6" w14:textId="77777777" w:rsidTr="006263C3">
        <w:tc>
          <w:tcPr>
            <w:tcW w:w="4590" w:type="dxa"/>
            <w:shd w:val="clear" w:color="auto" w:fill="auto"/>
            <w:vAlign w:val="center"/>
          </w:tcPr>
          <w:p w14:paraId="5362ACE2" w14:textId="77777777" w:rsidR="006263C3" w:rsidRPr="006263C3" w:rsidRDefault="006263C3" w:rsidP="006263C3">
            <w:pPr>
              <w:jc w:val="center"/>
              <w:rPr>
                <w:rFonts w:cs="Arial"/>
                <w:szCs w:val="20"/>
              </w:rPr>
            </w:pPr>
            <w:r w:rsidRPr="006263C3">
              <w:rPr>
                <w:rFonts w:cs="Arial"/>
                <w:szCs w:val="20"/>
              </w:rPr>
              <w:t>Setembro de 2031</w:t>
            </w:r>
          </w:p>
        </w:tc>
        <w:tc>
          <w:tcPr>
            <w:tcW w:w="6930" w:type="dxa"/>
            <w:shd w:val="clear" w:color="auto" w:fill="auto"/>
            <w:vAlign w:val="center"/>
          </w:tcPr>
          <w:p w14:paraId="0B8F446E" w14:textId="77777777" w:rsidR="006263C3" w:rsidRPr="006263C3" w:rsidRDefault="006263C3" w:rsidP="006263C3">
            <w:pPr>
              <w:jc w:val="center"/>
              <w:rPr>
                <w:rFonts w:cs="Arial"/>
              </w:rPr>
            </w:pPr>
            <w:r w:rsidRPr="006263C3">
              <w:rPr>
                <w:rFonts w:cs="Arial"/>
              </w:rPr>
              <w:t>R$ 823.166,13</w:t>
            </w:r>
          </w:p>
        </w:tc>
      </w:tr>
      <w:tr w:rsidR="006263C3" w:rsidRPr="006263C3" w14:paraId="6EFCC2A1" w14:textId="77777777" w:rsidTr="006263C3">
        <w:tc>
          <w:tcPr>
            <w:tcW w:w="4590" w:type="dxa"/>
            <w:shd w:val="clear" w:color="auto" w:fill="auto"/>
            <w:vAlign w:val="center"/>
          </w:tcPr>
          <w:p w14:paraId="5CEF420A" w14:textId="77777777" w:rsidR="006263C3" w:rsidRPr="006263C3" w:rsidRDefault="006263C3" w:rsidP="006263C3">
            <w:pPr>
              <w:jc w:val="center"/>
              <w:rPr>
                <w:rFonts w:cs="Arial"/>
                <w:szCs w:val="20"/>
              </w:rPr>
            </w:pPr>
            <w:r w:rsidRPr="006263C3">
              <w:rPr>
                <w:rFonts w:cs="Arial"/>
                <w:szCs w:val="20"/>
              </w:rPr>
              <w:t>Outubro de 2031</w:t>
            </w:r>
          </w:p>
        </w:tc>
        <w:tc>
          <w:tcPr>
            <w:tcW w:w="6930" w:type="dxa"/>
            <w:shd w:val="clear" w:color="auto" w:fill="auto"/>
            <w:vAlign w:val="center"/>
          </w:tcPr>
          <w:p w14:paraId="61C573EA" w14:textId="77777777" w:rsidR="006263C3" w:rsidRPr="006263C3" w:rsidRDefault="006263C3" w:rsidP="006263C3">
            <w:pPr>
              <w:jc w:val="center"/>
              <w:rPr>
                <w:rFonts w:cs="Arial"/>
              </w:rPr>
            </w:pPr>
            <w:r w:rsidRPr="006263C3">
              <w:rPr>
                <w:rFonts w:cs="Arial"/>
              </w:rPr>
              <w:t>R$ 823.166,13</w:t>
            </w:r>
          </w:p>
        </w:tc>
      </w:tr>
      <w:tr w:rsidR="006263C3" w:rsidRPr="006263C3" w14:paraId="10B52A14" w14:textId="77777777" w:rsidTr="006263C3">
        <w:tc>
          <w:tcPr>
            <w:tcW w:w="4590" w:type="dxa"/>
            <w:shd w:val="clear" w:color="auto" w:fill="auto"/>
            <w:vAlign w:val="center"/>
          </w:tcPr>
          <w:p w14:paraId="71C38688" w14:textId="77777777" w:rsidR="006263C3" w:rsidRPr="006263C3" w:rsidRDefault="006263C3" w:rsidP="006263C3">
            <w:pPr>
              <w:jc w:val="center"/>
              <w:rPr>
                <w:rFonts w:cs="Arial"/>
                <w:szCs w:val="20"/>
              </w:rPr>
            </w:pPr>
            <w:r w:rsidRPr="006263C3">
              <w:rPr>
                <w:rFonts w:cs="Arial"/>
                <w:szCs w:val="20"/>
              </w:rPr>
              <w:t>Novembro de 2031</w:t>
            </w:r>
          </w:p>
        </w:tc>
        <w:tc>
          <w:tcPr>
            <w:tcW w:w="6930" w:type="dxa"/>
            <w:shd w:val="clear" w:color="auto" w:fill="auto"/>
            <w:vAlign w:val="center"/>
          </w:tcPr>
          <w:p w14:paraId="750D0CE9" w14:textId="77777777" w:rsidR="006263C3" w:rsidRPr="006263C3" w:rsidRDefault="006263C3" w:rsidP="006263C3">
            <w:pPr>
              <w:jc w:val="center"/>
              <w:rPr>
                <w:rFonts w:cs="Arial"/>
              </w:rPr>
            </w:pPr>
            <w:r w:rsidRPr="006263C3">
              <w:rPr>
                <w:rFonts w:cs="Arial"/>
              </w:rPr>
              <w:t>R$ 823.166,13</w:t>
            </w:r>
          </w:p>
        </w:tc>
      </w:tr>
      <w:tr w:rsidR="006263C3" w:rsidRPr="006263C3" w14:paraId="55BA41DE" w14:textId="77777777" w:rsidTr="006263C3">
        <w:tc>
          <w:tcPr>
            <w:tcW w:w="4590" w:type="dxa"/>
            <w:shd w:val="clear" w:color="auto" w:fill="auto"/>
            <w:vAlign w:val="center"/>
          </w:tcPr>
          <w:p w14:paraId="111BF63E" w14:textId="77777777" w:rsidR="006263C3" w:rsidRPr="006263C3" w:rsidRDefault="006263C3" w:rsidP="006263C3">
            <w:pPr>
              <w:jc w:val="center"/>
              <w:rPr>
                <w:rFonts w:cs="Arial"/>
                <w:szCs w:val="20"/>
              </w:rPr>
            </w:pPr>
            <w:r w:rsidRPr="006263C3">
              <w:rPr>
                <w:rFonts w:cs="Arial"/>
                <w:szCs w:val="20"/>
              </w:rPr>
              <w:t>Dezembro de 2031</w:t>
            </w:r>
          </w:p>
        </w:tc>
        <w:tc>
          <w:tcPr>
            <w:tcW w:w="6930" w:type="dxa"/>
            <w:shd w:val="clear" w:color="auto" w:fill="auto"/>
            <w:vAlign w:val="center"/>
          </w:tcPr>
          <w:p w14:paraId="78C26C1B" w14:textId="77777777" w:rsidR="006263C3" w:rsidRPr="006263C3" w:rsidRDefault="006263C3" w:rsidP="006263C3">
            <w:pPr>
              <w:jc w:val="center"/>
              <w:rPr>
                <w:rFonts w:cs="Arial"/>
              </w:rPr>
            </w:pPr>
            <w:r w:rsidRPr="006263C3">
              <w:rPr>
                <w:rFonts w:cs="Arial"/>
              </w:rPr>
              <w:t>R$ 829.528,33</w:t>
            </w:r>
          </w:p>
        </w:tc>
      </w:tr>
      <w:tr w:rsidR="006263C3" w:rsidRPr="006263C3" w14:paraId="6960B4EC" w14:textId="77777777" w:rsidTr="006263C3">
        <w:tc>
          <w:tcPr>
            <w:tcW w:w="4590" w:type="dxa"/>
            <w:shd w:val="clear" w:color="auto" w:fill="auto"/>
            <w:vAlign w:val="center"/>
          </w:tcPr>
          <w:p w14:paraId="657DB770" w14:textId="77777777" w:rsidR="006263C3" w:rsidRPr="006263C3" w:rsidRDefault="006263C3" w:rsidP="006263C3">
            <w:pPr>
              <w:jc w:val="center"/>
              <w:rPr>
                <w:rFonts w:cs="Arial"/>
                <w:szCs w:val="20"/>
              </w:rPr>
            </w:pPr>
            <w:r w:rsidRPr="006263C3">
              <w:rPr>
                <w:rFonts w:cs="Arial"/>
                <w:szCs w:val="20"/>
              </w:rPr>
              <w:t>Janeiro de 2032</w:t>
            </w:r>
          </w:p>
        </w:tc>
        <w:tc>
          <w:tcPr>
            <w:tcW w:w="6930" w:type="dxa"/>
            <w:shd w:val="clear" w:color="auto" w:fill="auto"/>
            <w:vAlign w:val="center"/>
          </w:tcPr>
          <w:p w14:paraId="22F34311" w14:textId="77777777" w:rsidR="006263C3" w:rsidRPr="006263C3" w:rsidRDefault="006263C3" w:rsidP="006263C3">
            <w:pPr>
              <w:jc w:val="center"/>
              <w:rPr>
                <w:rFonts w:cs="Arial"/>
              </w:rPr>
            </w:pPr>
            <w:r w:rsidRPr="006263C3">
              <w:rPr>
                <w:rFonts w:cs="Arial"/>
              </w:rPr>
              <w:t>R$ 829.528,33</w:t>
            </w:r>
          </w:p>
        </w:tc>
      </w:tr>
      <w:tr w:rsidR="006263C3" w:rsidRPr="006263C3" w14:paraId="0ED636C8" w14:textId="77777777" w:rsidTr="006263C3">
        <w:tc>
          <w:tcPr>
            <w:tcW w:w="4590" w:type="dxa"/>
            <w:shd w:val="clear" w:color="auto" w:fill="auto"/>
            <w:vAlign w:val="center"/>
          </w:tcPr>
          <w:p w14:paraId="3E09A218" w14:textId="77777777" w:rsidR="006263C3" w:rsidRPr="006263C3" w:rsidRDefault="006263C3" w:rsidP="006263C3">
            <w:pPr>
              <w:jc w:val="center"/>
              <w:rPr>
                <w:rFonts w:cs="Arial"/>
                <w:szCs w:val="20"/>
              </w:rPr>
            </w:pPr>
            <w:r w:rsidRPr="006263C3">
              <w:rPr>
                <w:rFonts w:cs="Arial"/>
                <w:szCs w:val="20"/>
              </w:rPr>
              <w:t>Fevereiro de 2032</w:t>
            </w:r>
          </w:p>
        </w:tc>
        <w:tc>
          <w:tcPr>
            <w:tcW w:w="6930" w:type="dxa"/>
            <w:shd w:val="clear" w:color="auto" w:fill="auto"/>
            <w:vAlign w:val="center"/>
          </w:tcPr>
          <w:p w14:paraId="129C3CD3" w14:textId="77777777" w:rsidR="006263C3" w:rsidRPr="006263C3" w:rsidRDefault="006263C3" w:rsidP="006263C3">
            <w:pPr>
              <w:jc w:val="center"/>
              <w:rPr>
                <w:rFonts w:cs="Arial"/>
              </w:rPr>
            </w:pPr>
            <w:r w:rsidRPr="006263C3">
              <w:rPr>
                <w:rFonts w:cs="Arial"/>
              </w:rPr>
              <w:t>R$ 829.528,33</w:t>
            </w:r>
          </w:p>
        </w:tc>
      </w:tr>
      <w:tr w:rsidR="006263C3" w:rsidRPr="006263C3" w14:paraId="062BACF5" w14:textId="77777777" w:rsidTr="006263C3">
        <w:tc>
          <w:tcPr>
            <w:tcW w:w="4590" w:type="dxa"/>
            <w:shd w:val="clear" w:color="auto" w:fill="auto"/>
            <w:vAlign w:val="center"/>
          </w:tcPr>
          <w:p w14:paraId="4B005F1D" w14:textId="77777777" w:rsidR="006263C3" w:rsidRPr="006263C3" w:rsidRDefault="006263C3" w:rsidP="006263C3">
            <w:pPr>
              <w:jc w:val="center"/>
              <w:rPr>
                <w:rFonts w:cs="Arial"/>
                <w:szCs w:val="20"/>
              </w:rPr>
            </w:pPr>
            <w:r w:rsidRPr="006263C3">
              <w:rPr>
                <w:rFonts w:cs="Arial"/>
                <w:szCs w:val="20"/>
              </w:rPr>
              <w:t>Março de 2032</w:t>
            </w:r>
          </w:p>
        </w:tc>
        <w:tc>
          <w:tcPr>
            <w:tcW w:w="6930" w:type="dxa"/>
            <w:shd w:val="clear" w:color="auto" w:fill="auto"/>
            <w:vAlign w:val="center"/>
          </w:tcPr>
          <w:p w14:paraId="684DA7CF" w14:textId="77777777" w:rsidR="006263C3" w:rsidRPr="006263C3" w:rsidRDefault="006263C3" w:rsidP="006263C3">
            <w:pPr>
              <w:jc w:val="center"/>
              <w:rPr>
                <w:rFonts w:cs="Arial"/>
              </w:rPr>
            </w:pPr>
            <w:r w:rsidRPr="006263C3">
              <w:rPr>
                <w:rFonts w:cs="Arial"/>
              </w:rPr>
              <w:t>R$ 829.528,33</w:t>
            </w:r>
          </w:p>
        </w:tc>
      </w:tr>
      <w:tr w:rsidR="006263C3" w:rsidRPr="006263C3" w14:paraId="3806BC49" w14:textId="77777777" w:rsidTr="006263C3">
        <w:tc>
          <w:tcPr>
            <w:tcW w:w="4590" w:type="dxa"/>
            <w:shd w:val="clear" w:color="auto" w:fill="auto"/>
            <w:vAlign w:val="center"/>
          </w:tcPr>
          <w:p w14:paraId="5496F70A" w14:textId="77777777" w:rsidR="006263C3" w:rsidRPr="006263C3" w:rsidRDefault="006263C3" w:rsidP="006263C3">
            <w:pPr>
              <w:jc w:val="center"/>
              <w:rPr>
                <w:rFonts w:cs="Arial"/>
                <w:szCs w:val="20"/>
              </w:rPr>
            </w:pPr>
            <w:r w:rsidRPr="006263C3">
              <w:rPr>
                <w:rFonts w:cs="Arial"/>
                <w:szCs w:val="20"/>
              </w:rPr>
              <w:t>Abril de 2032</w:t>
            </w:r>
          </w:p>
        </w:tc>
        <w:tc>
          <w:tcPr>
            <w:tcW w:w="6930" w:type="dxa"/>
            <w:shd w:val="clear" w:color="auto" w:fill="auto"/>
            <w:vAlign w:val="center"/>
          </w:tcPr>
          <w:p w14:paraId="3E9011C6" w14:textId="77777777" w:rsidR="006263C3" w:rsidRPr="006263C3" w:rsidRDefault="006263C3" w:rsidP="006263C3">
            <w:pPr>
              <w:jc w:val="center"/>
              <w:rPr>
                <w:rFonts w:cs="Arial"/>
              </w:rPr>
            </w:pPr>
            <w:r w:rsidRPr="006263C3">
              <w:rPr>
                <w:rFonts w:cs="Arial"/>
              </w:rPr>
              <w:t>R$ 829.528,33</w:t>
            </w:r>
          </w:p>
        </w:tc>
      </w:tr>
      <w:tr w:rsidR="006263C3" w:rsidRPr="006263C3" w14:paraId="61336B33" w14:textId="77777777" w:rsidTr="006263C3">
        <w:tc>
          <w:tcPr>
            <w:tcW w:w="4590" w:type="dxa"/>
            <w:shd w:val="clear" w:color="auto" w:fill="auto"/>
            <w:vAlign w:val="center"/>
          </w:tcPr>
          <w:p w14:paraId="757210D0" w14:textId="77777777" w:rsidR="006263C3" w:rsidRPr="006263C3" w:rsidRDefault="006263C3" w:rsidP="006263C3">
            <w:pPr>
              <w:jc w:val="center"/>
              <w:rPr>
                <w:rFonts w:cs="Arial"/>
                <w:szCs w:val="20"/>
              </w:rPr>
            </w:pPr>
            <w:r w:rsidRPr="006263C3">
              <w:rPr>
                <w:rFonts w:cs="Arial"/>
                <w:szCs w:val="20"/>
              </w:rPr>
              <w:t>Maio de 2032</w:t>
            </w:r>
          </w:p>
        </w:tc>
        <w:tc>
          <w:tcPr>
            <w:tcW w:w="6930" w:type="dxa"/>
            <w:shd w:val="clear" w:color="auto" w:fill="auto"/>
            <w:vAlign w:val="center"/>
          </w:tcPr>
          <w:p w14:paraId="33FBE2AA" w14:textId="77777777" w:rsidR="006263C3" w:rsidRPr="006263C3" w:rsidRDefault="006263C3" w:rsidP="006263C3">
            <w:pPr>
              <w:jc w:val="center"/>
              <w:rPr>
                <w:rFonts w:cs="Arial"/>
              </w:rPr>
            </w:pPr>
            <w:r w:rsidRPr="006263C3">
              <w:rPr>
                <w:rFonts w:cs="Arial"/>
              </w:rPr>
              <w:t>R$ 829.528,33</w:t>
            </w:r>
          </w:p>
        </w:tc>
      </w:tr>
      <w:tr w:rsidR="006263C3" w:rsidRPr="006263C3" w14:paraId="015EE11B" w14:textId="77777777" w:rsidTr="006263C3">
        <w:tc>
          <w:tcPr>
            <w:tcW w:w="4590" w:type="dxa"/>
            <w:shd w:val="clear" w:color="auto" w:fill="auto"/>
            <w:vAlign w:val="center"/>
          </w:tcPr>
          <w:p w14:paraId="0CA45C65" w14:textId="77777777" w:rsidR="006263C3" w:rsidRPr="006263C3" w:rsidRDefault="006263C3" w:rsidP="006263C3">
            <w:pPr>
              <w:jc w:val="center"/>
              <w:rPr>
                <w:rFonts w:cs="Arial"/>
                <w:szCs w:val="20"/>
              </w:rPr>
            </w:pPr>
            <w:r w:rsidRPr="006263C3">
              <w:rPr>
                <w:rFonts w:cs="Arial"/>
                <w:szCs w:val="20"/>
              </w:rPr>
              <w:t>Junho de 2032</w:t>
            </w:r>
          </w:p>
        </w:tc>
        <w:tc>
          <w:tcPr>
            <w:tcW w:w="6930" w:type="dxa"/>
            <w:shd w:val="clear" w:color="auto" w:fill="auto"/>
            <w:vAlign w:val="center"/>
          </w:tcPr>
          <w:p w14:paraId="18795281" w14:textId="77777777" w:rsidR="006263C3" w:rsidRPr="006263C3" w:rsidRDefault="006263C3" w:rsidP="006263C3">
            <w:pPr>
              <w:jc w:val="center"/>
              <w:rPr>
                <w:rFonts w:cs="Arial"/>
              </w:rPr>
            </w:pPr>
            <w:r w:rsidRPr="006263C3">
              <w:rPr>
                <w:rFonts w:cs="Arial"/>
              </w:rPr>
              <w:t>R$ 829.528,33</w:t>
            </w:r>
          </w:p>
        </w:tc>
      </w:tr>
      <w:tr w:rsidR="006263C3" w:rsidRPr="006263C3" w14:paraId="6CCA12BE" w14:textId="77777777" w:rsidTr="006263C3">
        <w:tc>
          <w:tcPr>
            <w:tcW w:w="4590" w:type="dxa"/>
            <w:shd w:val="clear" w:color="auto" w:fill="auto"/>
            <w:vAlign w:val="center"/>
          </w:tcPr>
          <w:p w14:paraId="2FEE6BCD" w14:textId="77777777" w:rsidR="006263C3" w:rsidRPr="006263C3" w:rsidRDefault="006263C3" w:rsidP="006263C3">
            <w:pPr>
              <w:jc w:val="center"/>
              <w:rPr>
                <w:rFonts w:cs="Arial"/>
                <w:szCs w:val="20"/>
              </w:rPr>
            </w:pPr>
            <w:r w:rsidRPr="006263C3">
              <w:rPr>
                <w:rFonts w:cs="Arial"/>
                <w:szCs w:val="20"/>
              </w:rPr>
              <w:t>Julho de 2032</w:t>
            </w:r>
          </w:p>
        </w:tc>
        <w:tc>
          <w:tcPr>
            <w:tcW w:w="6930" w:type="dxa"/>
            <w:shd w:val="clear" w:color="auto" w:fill="auto"/>
            <w:vAlign w:val="center"/>
          </w:tcPr>
          <w:p w14:paraId="68AA6AA4" w14:textId="77777777" w:rsidR="006263C3" w:rsidRPr="006263C3" w:rsidRDefault="006263C3" w:rsidP="006263C3">
            <w:pPr>
              <w:jc w:val="center"/>
              <w:rPr>
                <w:rFonts w:cs="Arial"/>
              </w:rPr>
            </w:pPr>
            <w:r w:rsidRPr="006263C3">
              <w:rPr>
                <w:rFonts w:cs="Arial"/>
              </w:rPr>
              <w:t>R$ 829.528,33</w:t>
            </w:r>
          </w:p>
        </w:tc>
      </w:tr>
      <w:tr w:rsidR="006263C3" w:rsidRPr="006263C3" w14:paraId="1C8C6D3E" w14:textId="77777777" w:rsidTr="006263C3">
        <w:tc>
          <w:tcPr>
            <w:tcW w:w="4590" w:type="dxa"/>
            <w:shd w:val="clear" w:color="auto" w:fill="auto"/>
            <w:vAlign w:val="center"/>
          </w:tcPr>
          <w:p w14:paraId="1F3E009B" w14:textId="77777777" w:rsidR="006263C3" w:rsidRPr="006263C3" w:rsidRDefault="006263C3" w:rsidP="006263C3">
            <w:pPr>
              <w:jc w:val="center"/>
              <w:rPr>
                <w:rFonts w:cs="Arial"/>
                <w:szCs w:val="20"/>
              </w:rPr>
            </w:pPr>
            <w:r w:rsidRPr="006263C3">
              <w:rPr>
                <w:rFonts w:cs="Arial"/>
                <w:szCs w:val="20"/>
              </w:rPr>
              <w:t>Agosto de 2032</w:t>
            </w:r>
          </w:p>
        </w:tc>
        <w:tc>
          <w:tcPr>
            <w:tcW w:w="6930" w:type="dxa"/>
            <w:shd w:val="clear" w:color="auto" w:fill="auto"/>
            <w:vAlign w:val="center"/>
          </w:tcPr>
          <w:p w14:paraId="28A9FE45" w14:textId="77777777" w:rsidR="006263C3" w:rsidRPr="006263C3" w:rsidRDefault="006263C3" w:rsidP="006263C3">
            <w:pPr>
              <w:jc w:val="center"/>
              <w:rPr>
                <w:rFonts w:cs="Arial"/>
              </w:rPr>
            </w:pPr>
            <w:r w:rsidRPr="006263C3">
              <w:rPr>
                <w:rFonts w:cs="Arial"/>
              </w:rPr>
              <w:t>R$ 829.528,33</w:t>
            </w:r>
          </w:p>
        </w:tc>
      </w:tr>
      <w:tr w:rsidR="006263C3" w:rsidRPr="006263C3" w14:paraId="599463F9" w14:textId="77777777" w:rsidTr="006263C3">
        <w:tc>
          <w:tcPr>
            <w:tcW w:w="4590" w:type="dxa"/>
            <w:shd w:val="clear" w:color="auto" w:fill="auto"/>
            <w:vAlign w:val="center"/>
          </w:tcPr>
          <w:p w14:paraId="5247A4A3" w14:textId="77777777" w:rsidR="006263C3" w:rsidRPr="006263C3" w:rsidRDefault="006263C3" w:rsidP="006263C3">
            <w:pPr>
              <w:jc w:val="center"/>
              <w:rPr>
                <w:rFonts w:cs="Arial"/>
                <w:szCs w:val="20"/>
              </w:rPr>
            </w:pPr>
            <w:r w:rsidRPr="006263C3">
              <w:rPr>
                <w:rFonts w:cs="Arial"/>
                <w:szCs w:val="20"/>
              </w:rPr>
              <w:t>Setembro de 2032</w:t>
            </w:r>
          </w:p>
        </w:tc>
        <w:tc>
          <w:tcPr>
            <w:tcW w:w="6930" w:type="dxa"/>
            <w:shd w:val="clear" w:color="auto" w:fill="auto"/>
            <w:vAlign w:val="center"/>
          </w:tcPr>
          <w:p w14:paraId="2183D523" w14:textId="77777777" w:rsidR="006263C3" w:rsidRPr="006263C3" w:rsidRDefault="006263C3" w:rsidP="006263C3">
            <w:pPr>
              <w:jc w:val="center"/>
              <w:rPr>
                <w:rFonts w:cs="Arial"/>
              </w:rPr>
            </w:pPr>
            <w:r w:rsidRPr="006263C3">
              <w:rPr>
                <w:rFonts w:cs="Arial"/>
              </w:rPr>
              <w:t>R$ 414.764,16</w:t>
            </w:r>
          </w:p>
        </w:tc>
      </w:tr>
    </w:tbl>
    <w:p w14:paraId="30E0B2DB" w14:textId="77777777" w:rsidR="006263C3" w:rsidRPr="006263C3" w:rsidRDefault="006263C3" w:rsidP="006263C3">
      <w:pPr>
        <w:jc w:val="center"/>
        <w:rPr>
          <w:rFonts w:cs="Arial"/>
          <w:b/>
          <w:szCs w:val="20"/>
        </w:rPr>
      </w:pPr>
    </w:p>
    <w:tbl>
      <w:tblPr>
        <w:tblStyle w:val="TableGrid"/>
        <w:tblW w:w="11520" w:type="dxa"/>
        <w:tblInd w:w="1255" w:type="dxa"/>
        <w:tblLook w:val="04A0" w:firstRow="1" w:lastRow="0" w:firstColumn="1" w:lastColumn="0" w:noHBand="0" w:noVBand="1"/>
      </w:tblPr>
      <w:tblGrid>
        <w:gridCol w:w="4590"/>
        <w:gridCol w:w="6930"/>
      </w:tblGrid>
      <w:tr w:rsidR="006263C3" w:rsidRPr="006263C3" w14:paraId="5341635B" w14:textId="77777777" w:rsidTr="006263C3">
        <w:tc>
          <w:tcPr>
            <w:tcW w:w="11520" w:type="dxa"/>
            <w:gridSpan w:val="2"/>
            <w:shd w:val="clear" w:color="auto" w:fill="A6A6A6" w:themeFill="background1" w:themeFillShade="A6"/>
            <w:vAlign w:val="center"/>
          </w:tcPr>
          <w:p w14:paraId="373A50FA" w14:textId="77777777" w:rsidR="006263C3" w:rsidRPr="006263C3" w:rsidRDefault="006263C3" w:rsidP="006263C3">
            <w:pPr>
              <w:jc w:val="center"/>
              <w:rPr>
                <w:rFonts w:cs="Arial"/>
                <w:b/>
                <w:szCs w:val="20"/>
              </w:rPr>
            </w:pPr>
            <w:r w:rsidRPr="006263C3">
              <w:rPr>
                <w:rFonts w:cs="Arial"/>
                <w:b/>
                <w:szCs w:val="20"/>
              </w:rPr>
              <w:t>Itupeva</w:t>
            </w:r>
          </w:p>
        </w:tc>
      </w:tr>
      <w:tr w:rsidR="006263C3" w:rsidRPr="006263C3" w14:paraId="17FE6E34" w14:textId="77777777" w:rsidTr="006263C3">
        <w:tc>
          <w:tcPr>
            <w:tcW w:w="4590" w:type="dxa"/>
            <w:shd w:val="clear" w:color="auto" w:fill="A6A6A6" w:themeFill="background1" w:themeFillShade="A6"/>
            <w:vAlign w:val="center"/>
          </w:tcPr>
          <w:p w14:paraId="0E8D806A" w14:textId="77777777" w:rsidR="006263C3" w:rsidRPr="006263C3" w:rsidRDefault="006263C3" w:rsidP="006263C3">
            <w:pPr>
              <w:jc w:val="center"/>
              <w:rPr>
                <w:rFonts w:cs="Arial"/>
                <w:b/>
                <w:szCs w:val="20"/>
              </w:rPr>
            </w:pPr>
            <w:r w:rsidRPr="006263C3">
              <w:rPr>
                <w:rFonts w:cs="Arial"/>
                <w:b/>
                <w:szCs w:val="20"/>
              </w:rPr>
              <w:t>Data de Pagamento</w:t>
            </w:r>
          </w:p>
        </w:tc>
        <w:tc>
          <w:tcPr>
            <w:tcW w:w="6930" w:type="dxa"/>
            <w:shd w:val="clear" w:color="auto" w:fill="A6A6A6" w:themeFill="background1" w:themeFillShade="A6"/>
            <w:vAlign w:val="center"/>
          </w:tcPr>
          <w:p w14:paraId="65841AA1" w14:textId="77777777" w:rsidR="006263C3" w:rsidRPr="006263C3" w:rsidRDefault="006263C3" w:rsidP="006263C3">
            <w:pPr>
              <w:jc w:val="center"/>
              <w:rPr>
                <w:rFonts w:cs="Arial"/>
                <w:b/>
                <w:szCs w:val="20"/>
              </w:rPr>
            </w:pPr>
            <w:r w:rsidRPr="006263C3">
              <w:rPr>
                <w:rFonts w:cs="Arial"/>
                <w:b/>
                <w:szCs w:val="20"/>
              </w:rPr>
              <w:t>Estimativa de destinação dos recursos (R$)</w:t>
            </w:r>
          </w:p>
        </w:tc>
      </w:tr>
      <w:tr w:rsidR="006263C3" w:rsidRPr="006263C3" w14:paraId="1E76CE50" w14:textId="77777777" w:rsidTr="006263C3">
        <w:tc>
          <w:tcPr>
            <w:tcW w:w="4590" w:type="dxa"/>
            <w:shd w:val="clear" w:color="auto" w:fill="auto"/>
            <w:vAlign w:val="center"/>
          </w:tcPr>
          <w:p w14:paraId="16D680F5" w14:textId="77777777" w:rsidR="006263C3" w:rsidRPr="006263C3" w:rsidRDefault="006263C3" w:rsidP="006263C3">
            <w:pPr>
              <w:jc w:val="center"/>
              <w:rPr>
                <w:rFonts w:cs="Arial"/>
                <w:szCs w:val="20"/>
              </w:rPr>
            </w:pPr>
            <w:r w:rsidRPr="006263C3">
              <w:rPr>
                <w:rFonts w:cs="Arial"/>
                <w:szCs w:val="20"/>
              </w:rPr>
              <w:t>Outubro de 2022</w:t>
            </w:r>
          </w:p>
        </w:tc>
        <w:tc>
          <w:tcPr>
            <w:tcW w:w="6930" w:type="dxa"/>
            <w:shd w:val="clear" w:color="auto" w:fill="auto"/>
            <w:vAlign w:val="center"/>
          </w:tcPr>
          <w:p w14:paraId="3E1DF618" w14:textId="77777777" w:rsidR="006263C3" w:rsidRPr="006263C3" w:rsidRDefault="006263C3" w:rsidP="006263C3">
            <w:pPr>
              <w:jc w:val="center"/>
              <w:rPr>
                <w:rFonts w:cs="Arial"/>
              </w:rPr>
            </w:pPr>
            <w:r w:rsidRPr="006263C3">
              <w:rPr>
                <w:rFonts w:cs="Arial"/>
              </w:rPr>
              <w:t>R$ 1.296.185,76</w:t>
            </w:r>
          </w:p>
        </w:tc>
      </w:tr>
      <w:tr w:rsidR="006263C3" w:rsidRPr="006263C3" w14:paraId="785AA04F" w14:textId="77777777" w:rsidTr="006263C3">
        <w:tc>
          <w:tcPr>
            <w:tcW w:w="4590" w:type="dxa"/>
            <w:shd w:val="clear" w:color="auto" w:fill="auto"/>
            <w:vAlign w:val="center"/>
          </w:tcPr>
          <w:p w14:paraId="4ED59380" w14:textId="77777777" w:rsidR="006263C3" w:rsidRPr="006263C3" w:rsidRDefault="006263C3" w:rsidP="006263C3">
            <w:pPr>
              <w:jc w:val="center"/>
              <w:rPr>
                <w:rFonts w:cs="Arial"/>
                <w:szCs w:val="20"/>
              </w:rPr>
            </w:pPr>
            <w:r w:rsidRPr="006263C3">
              <w:rPr>
                <w:rFonts w:cs="Arial"/>
                <w:szCs w:val="20"/>
              </w:rPr>
              <w:t>Novembro de 2022</w:t>
            </w:r>
          </w:p>
        </w:tc>
        <w:tc>
          <w:tcPr>
            <w:tcW w:w="6930" w:type="dxa"/>
            <w:shd w:val="clear" w:color="auto" w:fill="auto"/>
            <w:vAlign w:val="center"/>
          </w:tcPr>
          <w:p w14:paraId="7288776E" w14:textId="77777777" w:rsidR="006263C3" w:rsidRPr="006263C3" w:rsidRDefault="006263C3" w:rsidP="006263C3">
            <w:pPr>
              <w:jc w:val="center"/>
              <w:rPr>
                <w:rFonts w:cs="Arial"/>
              </w:rPr>
            </w:pPr>
            <w:r w:rsidRPr="006263C3">
              <w:rPr>
                <w:rFonts w:cs="Arial"/>
              </w:rPr>
              <w:t>R$ 1.296.185,76</w:t>
            </w:r>
          </w:p>
        </w:tc>
      </w:tr>
      <w:tr w:rsidR="006263C3" w:rsidRPr="006263C3" w14:paraId="6D4DC53A" w14:textId="77777777" w:rsidTr="006263C3">
        <w:tc>
          <w:tcPr>
            <w:tcW w:w="4590" w:type="dxa"/>
            <w:shd w:val="clear" w:color="auto" w:fill="auto"/>
            <w:vAlign w:val="center"/>
          </w:tcPr>
          <w:p w14:paraId="47C4DF86" w14:textId="77777777" w:rsidR="006263C3" w:rsidRPr="006263C3" w:rsidRDefault="006263C3" w:rsidP="006263C3">
            <w:pPr>
              <w:jc w:val="center"/>
              <w:rPr>
                <w:rFonts w:cs="Arial"/>
                <w:szCs w:val="20"/>
              </w:rPr>
            </w:pPr>
            <w:r w:rsidRPr="006263C3">
              <w:rPr>
                <w:rFonts w:cs="Arial"/>
                <w:szCs w:val="20"/>
              </w:rPr>
              <w:t>Dezembro de 2022</w:t>
            </w:r>
          </w:p>
        </w:tc>
        <w:tc>
          <w:tcPr>
            <w:tcW w:w="6930" w:type="dxa"/>
            <w:shd w:val="clear" w:color="auto" w:fill="auto"/>
            <w:vAlign w:val="center"/>
          </w:tcPr>
          <w:p w14:paraId="66BFF603" w14:textId="77777777" w:rsidR="006263C3" w:rsidRPr="006263C3" w:rsidRDefault="006263C3" w:rsidP="006263C3">
            <w:pPr>
              <w:jc w:val="center"/>
              <w:rPr>
                <w:rFonts w:cs="Arial"/>
              </w:rPr>
            </w:pPr>
            <w:r w:rsidRPr="006263C3">
              <w:rPr>
                <w:rFonts w:cs="Arial"/>
              </w:rPr>
              <w:t>R$ 1.296.185,76</w:t>
            </w:r>
          </w:p>
        </w:tc>
      </w:tr>
      <w:tr w:rsidR="006263C3" w:rsidRPr="006263C3" w14:paraId="360A594B" w14:textId="77777777" w:rsidTr="006263C3">
        <w:tc>
          <w:tcPr>
            <w:tcW w:w="4590" w:type="dxa"/>
            <w:shd w:val="clear" w:color="auto" w:fill="auto"/>
            <w:vAlign w:val="center"/>
          </w:tcPr>
          <w:p w14:paraId="5B9430BD" w14:textId="77777777" w:rsidR="006263C3" w:rsidRPr="006263C3" w:rsidRDefault="006263C3" w:rsidP="006263C3">
            <w:pPr>
              <w:jc w:val="center"/>
              <w:rPr>
                <w:rFonts w:cs="Arial"/>
                <w:szCs w:val="20"/>
              </w:rPr>
            </w:pPr>
            <w:r w:rsidRPr="006263C3">
              <w:rPr>
                <w:rFonts w:cs="Arial"/>
                <w:szCs w:val="20"/>
              </w:rPr>
              <w:t>Janeiro de 2023</w:t>
            </w:r>
          </w:p>
        </w:tc>
        <w:tc>
          <w:tcPr>
            <w:tcW w:w="6930" w:type="dxa"/>
            <w:shd w:val="clear" w:color="auto" w:fill="auto"/>
            <w:vAlign w:val="center"/>
          </w:tcPr>
          <w:p w14:paraId="5F1EA770" w14:textId="77777777" w:rsidR="006263C3" w:rsidRPr="006263C3" w:rsidRDefault="006263C3" w:rsidP="006263C3">
            <w:pPr>
              <w:jc w:val="center"/>
              <w:rPr>
                <w:rFonts w:cs="Arial"/>
              </w:rPr>
            </w:pPr>
            <w:r w:rsidRPr="006263C3">
              <w:rPr>
                <w:rFonts w:cs="Arial"/>
              </w:rPr>
              <w:t>R$ 1.306.203,90</w:t>
            </w:r>
          </w:p>
        </w:tc>
      </w:tr>
      <w:tr w:rsidR="006263C3" w:rsidRPr="006263C3" w14:paraId="31046713" w14:textId="77777777" w:rsidTr="006263C3">
        <w:tc>
          <w:tcPr>
            <w:tcW w:w="4590" w:type="dxa"/>
            <w:shd w:val="clear" w:color="auto" w:fill="auto"/>
            <w:vAlign w:val="center"/>
          </w:tcPr>
          <w:p w14:paraId="46105169" w14:textId="77777777" w:rsidR="006263C3" w:rsidRPr="006263C3" w:rsidRDefault="006263C3" w:rsidP="006263C3">
            <w:pPr>
              <w:jc w:val="center"/>
              <w:rPr>
                <w:rFonts w:cs="Arial"/>
                <w:szCs w:val="20"/>
              </w:rPr>
            </w:pPr>
            <w:r w:rsidRPr="006263C3">
              <w:rPr>
                <w:rFonts w:cs="Arial"/>
                <w:szCs w:val="20"/>
              </w:rPr>
              <w:t>Fevereiro de 2023</w:t>
            </w:r>
          </w:p>
        </w:tc>
        <w:tc>
          <w:tcPr>
            <w:tcW w:w="6930" w:type="dxa"/>
            <w:shd w:val="clear" w:color="auto" w:fill="auto"/>
            <w:vAlign w:val="center"/>
          </w:tcPr>
          <w:p w14:paraId="7B1007B3" w14:textId="77777777" w:rsidR="006263C3" w:rsidRPr="006263C3" w:rsidRDefault="006263C3" w:rsidP="006263C3">
            <w:pPr>
              <w:jc w:val="center"/>
              <w:rPr>
                <w:rFonts w:cs="Arial"/>
              </w:rPr>
            </w:pPr>
            <w:r w:rsidRPr="006263C3">
              <w:rPr>
                <w:rFonts w:cs="Arial"/>
              </w:rPr>
              <w:t>R$ 1.306.203,90</w:t>
            </w:r>
          </w:p>
        </w:tc>
      </w:tr>
      <w:tr w:rsidR="006263C3" w:rsidRPr="006263C3" w14:paraId="16F58C93" w14:textId="77777777" w:rsidTr="006263C3">
        <w:tc>
          <w:tcPr>
            <w:tcW w:w="4590" w:type="dxa"/>
            <w:shd w:val="clear" w:color="auto" w:fill="auto"/>
            <w:vAlign w:val="center"/>
          </w:tcPr>
          <w:p w14:paraId="10F2FFEC" w14:textId="77777777" w:rsidR="006263C3" w:rsidRPr="006263C3" w:rsidRDefault="006263C3" w:rsidP="006263C3">
            <w:pPr>
              <w:jc w:val="center"/>
              <w:rPr>
                <w:rFonts w:cs="Arial"/>
                <w:szCs w:val="20"/>
              </w:rPr>
            </w:pPr>
            <w:r w:rsidRPr="006263C3">
              <w:rPr>
                <w:rFonts w:cs="Arial"/>
                <w:szCs w:val="20"/>
              </w:rPr>
              <w:t>Março de 2023</w:t>
            </w:r>
          </w:p>
        </w:tc>
        <w:tc>
          <w:tcPr>
            <w:tcW w:w="6930" w:type="dxa"/>
            <w:shd w:val="clear" w:color="auto" w:fill="auto"/>
            <w:vAlign w:val="center"/>
          </w:tcPr>
          <w:p w14:paraId="5550C72A" w14:textId="77777777" w:rsidR="006263C3" w:rsidRPr="006263C3" w:rsidRDefault="006263C3" w:rsidP="006263C3">
            <w:pPr>
              <w:jc w:val="center"/>
              <w:rPr>
                <w:rFonts w:cs="Arial"/>
              </w:rPr>
            </w:pPr>
            <w:r w:rsidRPr="006263C3">
              <w:rPr>
                <w:rFonts w:cs="Arial"/>
              </w:rPr>
              <w:t>R$ 1.306.203,90</w:t>
            </w:r>
          </w:p>
        </w:tc>
      </w:tr>
      <w:tr w:rsidR="006263C3" w:rsidRPr="006263C3" w14:paraId="7E6E0123" w14:textId="77777777" w:rsidTr="006263C3">
        <w:tc>
          <w:tcPr>
            <w:tcW w:w="4590" w:type="dxa"/>
            <w:shd w:val="clear" w:color="auto" w:fill="auto"/>
            <w:vAlign w:val="center"/>
          </w:tcPr>
          <w:p w14:paraId="651E8F9C" w14:textId="77777777" w:rsidR="006263C3" w:rsidRPr="006263C3" w:rsidRDefault="006263C3" w:rsidP="006263C3">
            <w:pPr>
              <w:jc w:val="center"/>
              <w:rPr>
                <w:rFonts w:cs="Arial"/>
                <w:szCs w:val="20"/>
              </w:rPr>
            </w:pPr>
            <w:r w:rsidRPr="006263C3">
              <w:rPr>
                <w:rFonts w:cs="Arial"/>
                <w:szCs w:val="20"/>
              </w:rPr>
              <w:lastRenderedPageBreak/>
              <w:t>Abril de 2023</w:t>
            </w:r>
          </w:p>
        </w:tc>
        <w:tc>
          <w:tcPr>
            <w:tcW w:w="6930" w:type="dxa"/>
            <w:shd w:val="clear" w:color="auto" w:fill="auto"/>
            <w:vAlign w:val="center"/>
          </w:tcPr>
          <w:p w14:paraId="607833F4" w14:textId="77777777" w:rsidR="006263C3" w:rsidRPr="006263C3" w:rsidRDefault="006263C3" w:rsidP="006263C3">
            <w:pPr>
              <w:jc w:val="center"/>
              <w:rPr>
                <w:rFonts w:cs="Arial"/>
              </w:rPr>
            </w:pPr>
            <w:r w:rsidRPr="006263C3">
              <w:rPr>
                <w:rFonts w:cs="Arial"/>
              </w:rPr>
              <w:t>R$ 1.306.203,90</w:t>
            </w:r>
          </w:p>
        </w:tc>
      </w:tr>
      <w:tr w:rsidR="006263C3" w:rsidRPr="006263C3" w14:paraId="30AC6541" w14:textId="77777777" w:rsidTr="006263C3">
        <w:tc>
          <w:tcPr>
            <w:tcW w:w="4590" w:type="dxa"/>
            <w:shd w:val="clear" w:color="auto" w:fill="auto"/>
            <w:vAlign w:val="center"/>
          </w:tcPr>
          <w:p w14:paraId="5D2E9253" w14:textId="77777777" w:rsidR="006263C3" w:rsidRPr="006263C3" w:rsidRDefault="006263C3" w:rsidP="006263C3">
            <w:pPr>
              <w:jc w:val="center"/>
              <w:rPr>
                <w:rFonts w:cs="Arial"/>
                <w:szCs w:val="20"/>
              </w:rPr>
            </w:pPr>
            <w:r w:rsidRPr="006263C3">
              <w:rPr>
                <w:rFonts w:cs="Arial"/>
                <w:szCs w:val="20"/>
              </w:rPr>
              <w:t>Maio de 2023</w:t>
            </w:r>
          </w:p>
        </w:tc>
        <w:tc>
          <w:tcPr>
            <w:tcW w:w="6930" w:type="dxa"/>
            <w:shd w:val="clear" w:color="auto" w:fill="auto"/>
            <w:vAlign w:val="center"/>
          </w:tcPr>
          <w:p w14:paraId="5EB068AC" w14:textId="77777777" w:rsidR="006263C3" w:rsidRPr="006263C3" w:rsidRDefault="006263C3" w:rsidP="006263C3">
            <w:pPr>
              <w:jc w:val="center"/>
              <w:rPr>
                <w:rFonts w:cs="Arial"/>
              </w:rPr>
            </w:pPr>
            <w:r w:rsidRPr="006263C3">
              <w:rPr>
                <w:rFonts w:cs="Arial"/>
              </w:rPr>
              <w:t>R$ 1.306.203,90</w:t>
            </w:r>
          </w:p>
        </w:tc>
      </w:tr>
      <w:tr w:rsidR="006263C3" w:rsidRPr="006263C3" w14:paraId="543C44E8" w14:textId="77777777" w:rsidTr="006263C3">
        <w:tc>
          <w:tcPr>
            <w:tcW w:w="4590" w:type="dxa"/>
            <w:shd w:val="clear" w:color="auto" w:fill="auto"/>
            <w:vAlign w:val="center"/>
          </w:tcPr>
          <w:p w14:paraId="60B52F20" w14:textId="77777777" w:rsidR="006263C3" w:rsidRPr="006263C3" w:rsidRDefault="006263C3" w:rsidP="006263C3">
            <w:pPr>
              <w:jc w:val="center"/>
              <w:rPr>
                <w:rFonts w:cs="Arial"/>
                <w:szCs w:val="20"/>
              </w:rPr>
            </w:pPr>
            <w:r w:rsidRPr="006263C3">
              <w:rPr>
                <w:rFonts w:cs="Arial"/>
                <w:szCs w:val="20"/>
              </w:rPr>
              <w:t>Junho de 2023</w:t>
            </w:r>
          </w:p>
        </w:tc>
        <w:tc>
          <w:tcPr>
            <w:tcW w:w="6930" w:type="dxa"/>
            <w:shd w:val="clear" w:color="auto" w:fill="auto"/>
            <w:vAlign w:val="center"/>
          </w:tcPr>
          <w:p w14:paraId="21DDC787" w14:textId="77777777" w:rsidR="006263C3" w:rsidRPr="006263C3" w:rsidRDefault="006263C3" w:rsidP="006263C3">
            <w:pPr>
              <w:jc w:val="center"/>
              <w:rPr>
                <w:rFonts w:cs="Arial"/>
              </w:rPr>
            </w:pPr>
            <w:r w:rsidRPr="006263C3">
              <w:rPr>
                <w:rFonts w:cs="Arial"/>
              </w:rPr>
              <w:t>R$ 1.306.203,90</w:t>
            </w:r>
          </w:p>
        </w:tc>
      </w:tr>
      <w:tr w:rsidR="006263C3" w:rsidRPr="006263C3" w14:paraId="2238E205" w14:textId="77777777" w:rsidTr="006263C3">
        <w:tc>
          <w:tcPr>
            <w:tcW w:w="4590" w:type="dxa"/>
            <w:shd w:val="clear" w:color="auto" w:fill="auto"/>
            <w:vAlign w:val="center"/>
          </w:tcPr>
          <w:p w14:paraId="272C6155" w14:textId="77777777" w:rsidR="006263C3" w:rsidRPr="006263C3" w:rsidRDefault="006263C3" w:rsidP="006263C3">
            <w:pPr>
              <w:jc w:val="center"/>
              <w:rPr>
                <w:rFonts w:cs="Arial"/>
                <w:szCs w:val="20"/>
              </w:rPr>
            </w:pPr>
            <w:r w:rsidRPr="006263C3">
              <w:rPr>
                <w:rFonts w:cs="Arial"/>
                <w:szCs w:val="20"/>
              </w:rPr>
              <w:t>Julho de 2023</w:t>
            </w:r>
          </w:p>
        </w:tc>
        <w:tc>
          <w:tcPr>
            <w:tcW w:w="6930" w:type="dxa"/>
            <w:shd w:val="clear" w:color="auto" w:fill="auto"/>
            <w:vAlign w:val="center"/>
          </w:tcPr>
          <w:p w14:paraId="6C9EC6AE" w14:textId="77777777" w:rsidR="006263C3" w:rsidRPr="006263C3" w:rsidRDefault="006263C3" w:rsidP="006263C3">
            <w:pPr>
              <w:jc w:val="center"/>
              <w:rPr>
                <w:rFonts w:cs="Arial"/>
              </w:rPr>
            </w:pPr>
            <w:r w:rsidRPr="006263C3">
              <w:rPr>
                <w:rFonts w:cs="Arial"/>
              </w:rPr>
              <w:t>R$ 1.306.203,90</w:t>
            </w:r>
          </w:p>
        </w:tc>
      </w:tr>
      <w:tr w:rsidR="006263C3" w:rsidRPr="006263C3" w14:paraId="46DBCDDC" w14:textId="77777777" w:rsidTr="006263C3">
        <w:tc>
          <w:tcPr>
            <w:tcW w:w="4590" w:type="dxa"/>
            <w:shd w:val="clear" w:color="auto" w:fill="auto"/>
            <w:vAlign w:val="center"/>
          </w:tcPr>
          <w:p w14:paraId="7B43A75D" w14:textId="77777777" w:rsidR="006263C3" w:rsidRPr="006263C3" w:rsidRDefault="006263C3" w:rsidP="006263C3">
            <w:pPr>
              <w:jc w:val="center"/>
              <w:rPr>
                <w:rFonts w:cs="Arial"/>
                <w:szCs w:val="20"/>
              </w:rPr>
            </w:pPr>
            <w:r w:rsidRPr="006263C3">
              <w:rPr>
                <w:rFonts w:cs="Arial"/>
                <w:szCs w:val="20"/>
              </w:rPr>
              <w:t>Agosto de 2023</w:t>
            </w:r>
          </w:p>
        </w:tc>
        <w:tc>
          <w:tcPr>
            <w:tcW w:w="6930" w:type="dxa"/>
            <w:shd w:val="clear" w:color="auto" w:fill="auto"/>
            <w:vAlign w:val="center"/>
          </w:tcPr>
          <w:p w14:paraId="6D789AE9" w14:textId="77777777" w:rsidR="006263C3" w:rsidRPr="006263C3" w:rsidRDefault="006263C3" w:rsidP="006263C3">
            <w:pPr>
              <w:jc w:val="center"/>
              <w:rPr>
                <w:rFonts w:cs="Arial"/>
              </w:rPr>
            </w:pPr>
            <w:r w:rsidRPr="006263C3">
              <w:rPr>
                <w:rFonts w:cs="Arial"/>
              </w:rPr>
              <w:t>R$ 1.306.203,90</w:t>
            </w:r>
          </w:p>
        </w:tc>
      </w:tr>
      <w:tr w:rsidR="006263C3" w:rsidRPr="006263C3" w14:paraId="0A84D554" w14:textId="77777777" w:rsidTr="006263C3">
        <w:tc>
          <w:tcPr>
            <w:tcW w:w="4590" w:type="dxa"/>
            <w:shd w:val="clear" w:color="auto" w:fill="auto"/>
            <w:vAlign w:val="center"/>
          </w:tcPr>
          <w:p w14:paraId="79755C71" w14:textId="77777777" w:rsidR="006263C3" w:rsidRPr="006263C3" w:rsidRDefault="006263C3" w:rsidP="006263C3">
            <w:pPr>
              <w:jc w:val="center"/>
              <w:rPr>
                <w:rFonts w:cs="Arial"/>
                <w:szCs w:val="20"/>
              </w:rPr>
            </w:pPr>
            <w:r w:rsidRPr="006263C3">
              <w:rPr>
                <w:rFonts w:cs="Arial"/>
                <w:szCs w:val="20"/>
              </w:rPr>
              <w:t>Setembro de 2023</w:t>
            </w:r>
          </w:p>
        </w:tc>
        <w:tc>
          <w:tcPr>
            <w:tcW w:w="6930" w:type="dxa"/>
            <w:shd w:val="clear" w:color="auto" w:fill="auto"/>
            <w:vAlign w:val="center"/>
          </w:tcPr>
          <w:p w14:paraId="26684DFE" w14:textId="77777777" w:rsidR="006263C3" w:rsidRPr="006263C3" w:rsidRDefault="006263C3" w:rsidP="006263C3">
            <w:pPr>
              <w:jc w:val="center"/>
              <w:rPr>
                <w:rFonts w:cs="Arial"/>
              </w:rPr>
            </w:pPr>
            <w:r w:rsidRPr="006263C3">
              <w:rPr>
                <w:rFonts w:cs="Arial"/>
              </w:rPr>
              <w:t>R$ 1.306.203,90</w:t>
            </w:r>
          </w:p>
        </w:tc>
      </w:tr>
      <w:tr w:rsidR="006263C3" w:rsidRPr="006263C3" w14:paraId="0A41ADDC" w14:textId="77777777" w:rsidTr="006263C3">
        <w:tc>
          <w:tcPr>
            <w:tcW w:w="4590" w:type="dxa"/>
            <w:shd w:val="clear" w:color="auto" w:fill="auto"/>
            <w:vAlign w:val="center"/>
          </w:tcPr>
          <w:p w14:paraId="24F8B901" w14:textId="77777777" w:rsidR="006263C3" w:rsidRPr="006263C3" w:rsidRDefault="006263C3" w:rsidP="006263C3">
            <w:pPr>
              <w:jc w:val="center"/>
              <w:rPr>
                <w:rFonts w:cs="Arial"/>
                <w:szCs w:val="20"/>
              </w:rPr>
            </w:pPr>
            <w:r w:rsidRPr="006263C3">
              <w:rPr>
                <w:rFonts w:cs="Arial"/>
                <w:szCs w:val="20"/>
              </w:rPr>
              <w:t>Outubro de 2023</w:t>
            </w:r>
          </w:p>
        </w:tc>
        <w:tc>
          <w:tcPr>
            <w:tcW w:w="6930" w:type="dxa"/>
            <w:shd w:val="clear" w:color="auto" w:fill="auto"/>
            <w:vAlign w:val="center"/>
          </w:tcPr>
          <w:p w14:paraId="74DE2BC2" w14:textId="77777777" w:rsidR="006263C3" w:rsidRPr="006263C3" w:rsidRDefault="006263C3" w:rsidP="006263C3">
            <w:pPr>
              <w:jc w:val="center"/>
              <w:rPr>
                <w:rFonts w:cs="Arial"/>
              </w:rPr>
            </w:pPr>
            <w:r w:rsidRPr="006263C3">
              <w:rPr>
                <w:rFonts w:cs="Arial"/>
              </w:rPr>
              <w:t>R$ 1.306.203,90</w:t>
            </w:r>
          </w:p>
        </w:tc>
      </w:tr>
      <w:tr w:rsidR="006263C3" w:rsidRPr="006263C3" w14:paraId="4E7BA9A8" w14:textId="77777777" w:rsidTr="006263C3">
        <w:tc>
          <w:tcPr>
            <w:tcW w:w="4590" w:type="dxa"/>
            <w:shd w:val="clear" w:color="auto" w:fill="auto"/>
            <w:vAlign w:val="center"/>
          </w:tcPr>
          <w:p w14:paraId="14B7987B" w14:textId="77777777" w:rsidR="006263C3" w:rsidRPr="006263C3" w:rsidRDefault="006263C3" w:rsidP="006263C3">
            <w:pPr>
              <w:jc w:val="center"/>
              <w:rPr>
                <w:rFonts w:cs="Arial"/>
                <w:szCs w:val="20"/>
              </w:rPr>
            </w:pPr>
            <w:r w:rsidRPr="006263C3">
              <w:rPr>
                <w:rFonts w:cs="Arial"/>
                <w:szCs w:val="20"/>
              </w:rPr>
              <w:t>Novembro de 2023</w:t>
            </w:r>
          </w:p>
        </w:tc>
        <w:tc>
          <w:tcPr>
            <w:tcW w:w="6930" w:type="dxa"/>
            <w:shd w:val="clear" w:color="auto" w:fill="auto"/>
            <w:vAlign w:val="center"/>
          </w:tcPr>
          <w:p w14:paraId="62616C11" w14:textId="77777777" w:rsidR="006263C3" w:rsidRPr="006263C3" w:rsidRDefault="006263C3" w:rsidP="006263C3">
            <w:pPr>
              <w:jc w:val="center"/>
              <w:rPr>
                <w:rFonts w:cs="Arial"/>
              </w:rPr>
            </w:pPr>
            <w:r w:rsidRPr="006263C3">
              <w:rPr>
                <w:rFonts w:cs="Arial"/>
              </w:rPr>
              <w:t>R$ 1.306.203,90</w:t>
            </w:r>
          </w:p>
        </w:tc>
      </w:tr>
      <w:tr w:rsidR="006263C3" w:rsidRPr="006263C3" w14:paraId="7EDE7A6F" w14:textId="77777777" w:rsidTr="006263C3">
        <w:tc>
          <w:tcPr>
            <w:tcW w:w="4590" w:type="dxa"/>
            <w:shd w:val="clear" w:color="auto" w:fill="auto"/>
            <w:vAlign w:val="center"/>
          </w:tcPr>
          <w:p w14:paraId="792877EE" w14:textId="77777777" w:rsidR="006263C3" w:rsidRPr="006263C3" w:rsidRDefault="006263C3" w:rsidP="006263C3">
            <w:pPr>
              <w:jc w:val="center"/>
              <w:rPr>
                <w:rFonts w:cs="Arial"/>
                <w:szCs w:val="20"/>
              </w:rPr>
            </w:pPr>
            <w:r w:rsidRPr="006263C3">
              <w:rPr>
                <w:rFonts w:cs="Arial"/>
                <w:szCs w:val="20"/>
              </w:rPr>
              <w:t>Dezembro de 2023</w:t>
            </w:r>
          </w:p>
        </w:tc>
        <w:tc>
          <w:tcPr>
            <w:tcW w:w="6930" w:type="dxa"/>
            <w:shd w:val="clear" w:color="auto" w:fill="auto"/>
            <w:vAlign w:val="center"/>
          </w:tcPr>
          <w:p w14:paraId="208DE6DD" w14:textId="77777777" w:rsidR="006263C3" w:rsidRPr="006263C3" w:rsidRDefault="006263C3" w:rsidP="006263C3">
            <w:pPr>
              <w:jc w:val="center"/>
              <w:rPr>
                <w:rFonts w:cs="Arial"/>
              </w:rPr>
            </w:pPr>
            <w:r w:rsidRPr="006263C3">
              <w:rPr>
                <w:rFonts w:cs="Arial"/>
              </w:rPr>
              <w:t>R$ 1.306.203,90</w:t>
            </w:r>
          </w:p>
        </w:tc>
      </w:tr>
      <w:tr w:rsidR="006263C3" w:rsidRPr="006263C3" w14:paraId="3333BA56" w14:textId="77777777" w:rsidTr="006263C3">
        <w:tc>
          <w:tcPr>
            <w:tcW w:w="4590" w:type="dxa"/>
            <w:shd w:val="clear" w:color="auto" w:fill="auto"/>
            <w:vAlign w:val="center"/>
          </w:tcPr>
          <w:p w14:paraId="380BDF79" w14:textId="77777777" w:rsidR="006263C3" w:rsidRPr="006263C3" w:rsidRDefault="006263C3" w:rsidP="006263C3">
            <w:pPr>
              <w:jc w:val="center"/>
              <w:rPr>
                <w:rFonts w:cs="Arial"/>
                <w:szCs w:val="20"/>
              </w:rPr>
            </w:pPr>
            <w:r w:rsidRPr="006263C3">
              <w:rPr>
                <w:rFonts w:cs="Arial"/>
                <w:szCs w:val="20"/>
              </w:rPr>
              <w:t>Janeiro de 2024</w:t>
            </w:r>
          </w:p>
        </w:tc>
        <w:tc>
          <w:tcPr>
            <w:tcW w:w="6930" w:type="dxa"/>
            <w:shd w:val="clear" w:color="auto" w:fill="auto"/>
            <w:vAlign w:val="center"/>
          </w:tcPr>
          <w:p w14:paraId="3A88F535" w14:textId="77777777" w:rsidR="006263C3" w:rsidRPr="006263C3" w:rsidRDefault="006263C3" w:rsidP="006263C3">
            <w:pPr>
              <w:jc w:val="center"/>
              <w:rPr>
                <w:rFonts w:cs="Arial"/>
              </w:rPr>
            </w:pPr>
            <w:r w:rsidRPr="006263C3">
              <w:rPr>
                <w:rFonts w:cs="Arial"/>
              </w:rPr>
              <w:t>R$ 1.316.299,46</w:t>
            </w:r>
          </w:p>
        </w:tc>
      </w:tr>
      <w:tr w:rsidR="006263C3" w:rsidRPr="006263C3" w14:paraId="17C4B804" w14:textId="77777777" w:rsidTr="006263C3">
        <w:tc>
          <w:tcPr>
            <w:tcW w:w="4590" w:type="dxa"/>
            <w:shd w:val="clear" w:color="auto" w:fill="auto"/>
            <w:vAlign w:val="center"/>
          </w:tcPr>
          <w:p w14:paraId="6280450A" w14:textId="77777777" w:rsidR="006263C3" w:rsidRPr="006263C3" w:rsidRDefault="006263C3" w:rsidP="006263C3">
            <w:pPr>
              <w:jc w:val="center"/>
              <w:rPr>
                <w:rFonts w:cs="Arial"/>
                <w:szCs w:val="20"/>
              </w:rPr>
            </w:pPr>
            <w:r w:rsidRPr="006263C3">
              <w:rPr>
                <w:rFonts w:cs="Arial"/>
                <w:szCs w:val="20"/>
              </w:rPr>
              <w:t>Fevereiro de 2024</w:t>
            </w:r>
          </w:p>
        </w:tc>
        <w:tc>
          <w:tcPr>
            <w:tcW w:w="6930" w:type="dxa"/>
            <w:shd w:val="clear" w:color="auto" w:fill="auto"/>
            <w:vAlign w:val="center"/>
          </w:tcPr>
          <w:p w14:paraId="6DE57BA1" w14:textId="77777777" w:rsidR="006263C3" w:rsidRPr="006263C3" w:rsidRDefault="006263C3" w:rsidP="006263C3">
            <w:pPr>
              <w:jc w:val="center"/>
              <w:rPr>
                <w:rFonts w:cs="Arial"/>
              </w:rPr>
            </w:pPr>
            <w:r w:rsidRPr="006263C3">
              <w:rPr>
                <w:rFonts w:cs="Arial"/>
              </w:rPr>
              <w:t>R$ 1.316.299,46</w:t>
            </w:r>
          </w:p>
        </w:tc>
      </w:tr>
      <w:tr w:rsidR="006263C3" w:rsidRPr="006263C3" w14:paraId="663DFC06" w14:textId="77777777" w:rsidTr="006263C3">
        <w:tc>
          <w:tcPr>
            <w:tcW w:w="4590" w:type="dxa"/>
            <w:shd w:val="clear" w:color="auto" w:fill="auto"/>
            <w:vAlign w:val="center"/>
          </w:tcPr>
          <w:p w14:paraId="70D433E9" w14:textId="77777777" w:rsidR="006263C3" w:rsidRPr="006263C3" w:rsidRDefault="006263C3" w:rsidP="006263C3">
            <w:pPr>
              <w:jc w:val="center"/>
              <w:rPr>
                <w:rFonts w:cs="Arial"/>
                <w:szCs w:val="20"/>
              </w:rPr>
            </w:pPr>
            <w:r w:rsidRPr="006263C3">
              <w:rPr>
                <w:rFonts w:cs="Arial"/>
                <w:szCs w:val="20"/>
              </w:rPr>
              <w:t>Março de 2024</w:t>
            </w:r>
          </w:p>
        </w:tc>
        <w:tc>
          <w:tcPr>
            <w:tcW w:w="6930" w:type="dxa"/>
            <w:shd w:val="clear" w:color="auto" w:fill="auto"/>
            <w:vAlign w:val="center"/>
          </w:tcPr>
          <w:p w14:paraId="17D87645" w14:textId="77777777" w:rsidR="006263C3" w:rsidRPr="006263C3" w:rsidRDefault="006263C3" w:rsidP="006263C3">
            <w:pPr>
              <w:jc w:val="center"/>
              <w:rPr>
                <w:rFonts w:cs="Arial"/>
              </w:rPr>
            </w:pPr>
            <w:r w:rsidRPr="006263C3">
              <w:rPr>
                <w:rFonts w:cs="Arial"/>
              </w:rPr>
              <w:t>R$ 1.316.299,46</w:t>
            </w:r>
          </w:p>
        </w:tc>
      </w:tr>
      <w:tr w:rsidR="006263C3" w:rsidRPr="006263C3" w14:paraId="3B21D31C" w14:textId="77777777" w:rsidTr="006263C3">
        <w:tc>
          <w:tcPr>
            <w:tcW w:w="4590" w:type="dxa"/>
            <w:shd w:val="clear" w:color="auto" w:fill="auto"/>
            <w:vAlign w:val="center"/>
          </w:tcPr>
          <w:p w14:paraId="72FA4C8A" w14:textId="77777777" w:rsidR="006263C3" w:rsidRPr="006263C3" w:rsidRDefault="006263C3" w:rsidP="006263C3">
            <w:pPr>
              <w:jc w:val="center"/>
              <w:rPr>
                <w:rFonts w:cs="Arial"/>
                <w:szCs w:val="20"/>
              </w:rPr>
            </w:pPr>
            <w:r w:rsidRPr="006263C3">
              <w:rPr>
                <w:rFonts w:cs="Arial"/>
                <w:szCs w:val="20"/>
              </w:rPr>
              <w:t>Abril de 2024</w:t>
            </w:r>
          </w:p>
        </w:tc>
        <w:tc>
          <w:tcPr>
            <w:tcW w:w="6930" w:type="dxa"/>
            <w:shd w:val="clear" w:color="auto" w:fill="auto"/>
            <w:vAlign w:val="center"/>
          </w:tcPr>
          <w:p w14:paraId="07574C96" w14:textId="77777777" w:rsidR="006263C3" w:rsidRPr="006263C3" w:rsidRDefault="006263C3" w:rsidP="006263C3">
            <w:pPr>
              <w:jc w:val="center"/>
              <w:rPr>
                <w:rFonts w:cs="Arial"/>
              </w:rPr>
            </w:pPr>
            <w:r w:rsidRPr="006263C3">
              <w:rPr>
                <w:rFonts w:cs="Arial"/>
              </w:rPr>
              <w:t>R$ 1.316.299,46</w:t>
            </w:r>
          </w:p>
        </w:tc>
      </w:tr>
      <w:tr w:rsidR="006263C3" w:rsidRPr="006263C3" w14:paraId="0D66262F" w14:textId="77777777" w:rsidTr="006263C3">
        <w:tc>
          <w:tcPr>
            <w:tcW w:w="4590" w:type="dxa"/>
            <w:shd w:val="clear" w:color="auto" w:fill="auto"/>
            <w:vAlign w:val="center"/>
          </w:tcPr>
          <w:p w14:paraId="1BACB0FE" w14:textId="77777777" w:rsidR="006263C3" w:rsidRPr="006263C3" w:rsidRDefault="006263C3" w:rsidP="006263C3">
            <w:pPr>
              <w:jc w:val="center"/>
              <w:rPr>
                <w:rFonts w:cs="Arial"/>
                <w:szCs w:val="20"/>
              </w:rPr>
            </w:pPr>
            <w:r w:rsidRPr="006263C3">
              <w:rPr>
                <w:rFonts w:cs="Arial"/>
                <w:szCs w:val="20"/>
              </w:rPr>
              <w:t>Maio de 2024</w:t>
            </w:r>
          </w:p>
        </w:tc>
        <w:tc>
          <w:tcPr>
            <w:tcW w:w="6930" w:type="dxa"/>
            <w:shd w:val="clear" w:color="auto" w:fill="auto"/>
            <w:vAlign w:val="center"/>
          </w:tcPr>
          <w:p w14:paraId="4B0EAF41" w14:textId="77777777" w:rsidR="006263C3" w:rsidRPr="006263C3" w:rsidRDefault="006263C3" w:rsidP="006263C3">
            <w:pPr>
              <w:jc w:val="center"/>
              <w:rPr>
                <w:rFonts w:cs="Arial"/>
              </w:rPr>
            </w:pPr>
            <w:r w:rsidRPr="006263C3">
              <w:rPr>
                <w:rFonts w:cs="Arial"/>
              </w:rPr>
              <w:t>R$ 1.316.299,46</w:t>
            </w:r>
          </w:p>
        </w:tc>
      </w:tr>
      <w:tr w:rsidR="006263C3" w:rsidRPr="006263C3" w14:paraId="1BF4D450" w14:textId="77777777" w:rsidTr="006263C3">
        <w:tc>
          <w:tcPr>
            <w:tcW w:w="4590" w:type="dxa"/>
            <w:shd w:val="clear" w:color="auto" w:fill="auto"/>
            <w:vAlign w:val="center"/>
          </w:tcPr>
          <w:p w14:paraId="22D39D30" w14:textId="77777777" w:rsidR="006263C3" w:rsidRPr="006263C3" w:rsidRDefault="006263C3" w:rsidP="006263C3">
            <w:pPr>
              <w:jc w:val="center"/>
              <w:rPr>
                <w:rFonts w:cs="Arial"/>
                <w:szCs w:val="20"/>
              </w:rPr>
            </w:pPr>
            <w:r w:rsidRPr="006263C3">
              <w:rPr>
                <w:rFonts w:cs="Arial"/>
                <w:szCs w:val="20"/>
              </w:rPr>
              <w:t>Junho de 2024</w:t>
            </w:r>
          </w:p>
        </w:tc>
        <w:tc>
          <w:tcPr>
            <w:tcW w:w="6930" w:type="dxa"/>
            <w:shd w:val="clear" w:color="auto" w:fill="auto"/>
            <w:vAlign w:val="center"/>
          </w:tcPr>
          <w:p w14:paraId="2B41F230" w14:textId="77777777" w:rsidR="006263C3" w:rsidRPr="006263C3" w:rsidRDefault="006263C3" w:rsidP="006263C3">
            <w:pPr>
              <w:jc w:val="center"/>
              <w:rPr>
                <w:rFonts w:cs="Arial"/>
              </w:rPr>
            </w:pPr>
            <w:r w:rsidRPr="006263C3">
              <w:rPr>
                <w:rFonts w:cs="Arial"/>
              </w:rPr>
              <w:t>R$ 1.316.299,46</w:t>
            </w:r>
          </w:p>
        </w:tc>
      </w:tr>
      <w:tr w:rsidR="006263C3" w:rsidRPr="006263C3" w14:paraId="13F0A4C6" w14:textId="77777777" w:rsidTr="006263C3">
        <w:tc>
          <w:tcPr>
            <w:tcW w:w="4590" w:type="dxa"/>
            <w:shd w:val="clear" w:color="auto" w:fill="auto"/>
            <w:vAlign w:val="center"/>
          </w:tcPr>
          <w:p w14:paraId="1A81AF5F" w14:textId="77777777" w:rsidR="006263C3" w:rsidRPr="006263C3" w:rsidRDefault="006263C3" w:rsidP="006263C3">
            <w:pPr>
              <w:jc w:val="center"/>
              <w:rPr>
                <w:rFonts w:cs="Arial"/>
                <w:szCs w:val="20"/>
              </w:rPr>
            </w:pPr>
            <w:r w:rsidRPr="006263C3">
              <w:rPr>
                <w:rFonts w:cs="Arial"/>
                <w:szCs w:val="20"/>
              </w:rPr>
              <w:t>Julho de 2024</w:t>
            </w:r>
          </w:p>
        </w:tc>
        <w:tc>
          <w:tcPr>
            <w:tcW w:w="6930" w:type="dxa"/>
            <w:shd w:val="clear" w:color="auto" w:fill="auto"/>
            <w:vAlign w:val="center"/>
          </w:tcPr>
          <w:p w14:paraId="7C318CBA" w14:textId="77777777" w:rsidR="006263C3" w:rsidRPr="006263C3" w:rsidRDefault="006263C3" w:rsidP="006263C3">
            <w:pPr>
              <w:jc w:val="center"/>
              <w:rPr>
                <w:rFonts w:cs="Arial"/>
              </w:rPr>
            </w:pPr>
            <w:r w:rsidRPr="006263C3">
              <w:rPr>
                <w:rFonts w:cs="Arial"/>
              </w:rPr>
              <w:t>R$ 1.316.299,46</w:t>
            </w:r>
          </w:p>
        </w:tc>
      </w:tr>
      <w:tr w:rsidR="006263C3" w:rsidRPr="006263C3" w14:paraId="64416837" w14:textId="77777777" w:rsidTr="006263C3">
        <w:tc>
          <w:tcPr>
            <w:tcW w:w="4590" w:type="dxa"/>
            <w:shd w:val="clear" w:color="auto" w:fill="auto"/>
            <w:vAlign w:val="center"/>
          </w:tcPr>
          <w:p w14:paraId="11EDF44F" w14:textId="77777777" w:rsidR="006263C3" w:rsidRPr="006263C3" w:rsidRDefault="006263C3" w:rsidP="006263C3">
            <w:pPr>
              <w:jc w:val="center"/>
              <w:rPr>
                <w:rFonts w:cs="Arial"/>
                <w:szCs w:val="20"/>
              </w:rPr>
            </w:pPr>
            <w:r w:rsidRPr="006263C3">
              <w:rPr>
                <w:rFonts w:cs="Arial"/>
                <w:szCs w:val="20"/>
              </w:rPr>
              <w:t>Agosto de 2024</w:t>
            </w:r>
          </w:p>
        </w:tc>
        <w:tc>
          <w:tcPr>
            <w:tcW w:w="6930" w:type="dxa"/>
            <w:shd w:val="clear" w:color="auto" w:fill="auto"/>
            <w:vAlign w:val="center"/>
          </w:tcPr>
          <w:p w14:paraId="70C22CE6" w14:textId="77777777" w:rsidR="006263C3" w:rsidRPr="006263C3" w:rsidRDefault="006263C3" w:rsidP="006263C3">
            <w:pPr>
              <w:jc w:val="center"/>
              <w:rPr>
                <w:rFonts w:cs="Arial"/>
              </w:rPr>
            </w:pPr>
            <w:r w:rsidRPr="006263C3">
              <w:rPr>
                <w:rFonts w:cs="Arial"/>
              </w:rPr>
              <w:t>R$ 1.316.299,46</w:t>
            </w:r>
          </w:p>
        </w:tc>
      </w:tr>
      <w:tr w:rsidR="006263C3" w:rsidRPr="006263C3" w14:paraId="6128390D" w14:textId="77777777" w:rsidTr="006263C3">
        <w:tc>
          <w:tcPr>
            <w:tcW w:w="4590" w:type="dxa"/>
            <w:shd w:val="clear" w:color="auto" w:fill="auto"/>
            <w:vAlign w:val="center"/>
          </w:tcPr>
          <w:p w14:paraId="3C47FF24" w14:textId="77777777" w:rsidR="006263C3" w:rsidRPr="006263C3" w:rsidRDefault="006263C3" w:rsidP="006263C3">
            <w:pPr>
              <w:jc w:val="center"/>
              <w:rPr>
                <w:rFonts w:cs="Arial"/>
                <w:szCs w:val="20"/>
              </w:rPr>
            </w:pPr>
            <w:r w:rsidRPr="006263C3">
              <w:rPr>
                <w:rFonts w:cs="Arial"/>
                <w:szCs w:val="20"/>
              </w:rPr>
              <w:t>Setembro de 2024</w:t>
            </w:r>
          </w:p>
        </w:tc>
        <w:tc>
          <w:tcPr>
            <w:tcW w:w="6930" w:type="dxa"/>
            <w:shd w:val="clear" w:color="auto" w:fill="auto"/>
            <w:vAlign w:val="center"/>
          </w:tcPr>
          <w:p w14:paraId="3113D6E7" w14:textId="77777777" w:rsidR="006263C3" w:rsidRPr="006263C3" w:rsidRDefault="006263C3" w:rsidP="006263C3">
            <w:pPr>
              <w:jc w:val="center"/>
              <w:rPr>
                <w:rFonts w:cs="Arial"/>
              </w:rPr>
            </w:pPr>
            <w:r w:rsidRPr="006263C3">
              <w:rPr>
                <w:rFonts w:cs="Arial"/>
              </w:rPr>
              <w:t>R$ 1.316.299,46</w:t>
            </w:r>
          </w:p>
        </w:tc>
      </w:tr>
      <w:tr w:rsidR="006263C3" w:rsidRPr="006263C3" w14:paraId="1DF9A150" w14:textId="77777777" w:rsidTr="006263C3">
        <w:tc>
          <w:tcPr>
            <w:tcW w:w="4590" w:type="dxa"/>
            <w:shd w:val="clear" w:color="auto" w:fill="auto"/>
            <w:vAlign w:val="center"/>
          </w:tcPr>
          <w:p w14:paraId="5F219F75" w14:textId="77777777" w:rsidR="006263C3" w:rsidRPr="006263C3" w:rsidRDefault="006263C3" w:rsidP="006263C3">
            <w:pPr>
              <w:jc w:val="center"/>
              <w:rPr>
                <w:rFonts w:cs="Arial"/>
                <w:szCs w:val="20"/>
              </w:rPr>
            </w:pPr>
            <w:r w:rsidRPr="006263C3">
              <w:rPr>
                <w:rFonts w:cs="Arial"/>
                <w:szCs w:val="20"/>
              </w:rPr>
              <w:t>Outubro de 2024</w:t>
            </w:r>
          </w:p>
        </w:tc>
        <w:tc>
          <w:tcPr>
            <w:tcW w:w="6930" w:type="dxa"/>
            <w:shd w:val="clear" w:color="auto" w:fill="auto"/>
            <w:vAlign w:val="center"/>
          </w:tcPr>
          <w:p w14:paraId="27EF2F63" w14:textId="77777777" w:rsidR="006263C3" w:rsidRPr="006263C3" w:rsidRDefault="006263C3" w:rsidP="006263C3">
            <w:pPr>
              <w:jc w:val="center"/>
              <w:rPr>
                <w:rFonts w:cs="Arial"/>
              </w:rPr>
            </w:pPr>
            <w:r w:rsidRPr="006263C3">
              <w:rPr>
                <w:rFonts w:cs="Arial"/>
              </w:rPr>
              <w:t>R$ 1.316.299,46</w:t>
            </w:r>
          </w:p>
        </w:tc>
      </w:tr>
      <w:tr w:rsidR="006263C3" w:rsidRPr="006263C3" w14:paraId="01C8EEFE" w14:textId="77777777" w:rsidTr="006263C3">
        <w:tc>
          <w:tcPr>
            <w:tcW w:w="4590" w:type="dxa"/>
            <w:shd w:val="clear" w:color="auto" w:fill="auto"/>
            <w:vAlign w:val="center"/>
          </w:tcPr>
          <w:p w14:paraId="0CAE4452" w14:textId="77777777" w:rsidR="006263C3" w:rsidRPr="006263C3" w:rsidRDefault="006263C3" w:rsidP="006263C3">
            <w:pPr>
              <w:jc w:val="center"/>
              <w:rPr>
                <w:rFonts w:cs="Arial"/>
                <w:szCs w:val="20"/>
              </w:rPr>
            </w:pPr>
            <w:r w:rsidRPr="006263C3">
              <w:rPr>
                <w:rFonts w:cs="Arial"/>
                <w:szCs w:val="20"/>
              </w:rPr>
              <w:t>Novembro de 2024</w:t>
            </w:r>
          </w:p>
        </w:tc>
        <w:tc>
          <w:tcPr>
            <w:tcW w:w="6930" w:type="dxa"/>
            <w:shd w:val="clear" w:color="auto" w:fill="auto"/>
            <w:vAlign w:val="center"/>
          </w:tcPr>
          <w:p w14:paraId="147FB17E" w14:textId="77777777" w:rsidR="006263C3" w:rsidRPr="006263C3" w:rsidRDefault="006263C3" w:rsidP="006263C3">
            <w:pPr>
              <w:jc w:val="center"/>
              <w:rPr>
                <w:rFonts w:cs="Arial"/>
              </w:rPr>
            </w:pPr>
            <w:r w:rsidRPr="006263C3">
              <w:rPr>
                <w:rFonts w:cs="Arial"/>
              </w:rPr>
              <w:t>R$ 1.316.299,46</w:t>
            </w:r>
          </w:p>
        </w:tc>
      </w:tr>
      <w:tr w:rsidR="006263C3" w:rsidRPr="006263C3" w14:paraId="7B490052" w14:textId="77777777" w:rsidTr="006263C3">
        <w:tc>
          <w:tcPr>
            <w:tcW w:w="4590" w:type="dxa"/>
            <w:shd w:val="clear" w:color="auto" w:fill="auto"/>
            <w:vAlign w:val="center"/>
          </w:tcPr>
          <w:p w14:paraId="14852CF0" w14:textId="77777777" w:rsidR="006263C3" w:rsidRPr="006263C3" w:rsidRDefault="006263C3" w:rsidP="006263C3">
            <w:pPr>
              <w:jc w:val="center"/>
              <w:rPr>
                <w:rFonts w:cs="Arial"/>
                <w:szCs w:val="20"/>
              </w:rPr>
            </w:pPr>
            <w:r w:rsidRPr="006263C3">
              <w:rPr>
                <w:rFonts w:cs="Arial"/>
                <w:szCs w:val="20"/>
              </w:rPr>
              <w:t>Dezembro de 2024</w:t>
            </w:r>
          </w:p>
        </w:tc>
        <w:tc>
          <w:tcPr>
            <w:tcW w:w="6930" w:type="dxa"/>
            <w:shd w:val="clear" w:color="auto" w:fill="auto"/>
            <w:vAlign w:val="center"/>
          </w:tcPr>
          <w:p w14:paraId="5419C28A" w14:textId="77777777" w:rsidR="006263C3" w:rsidRPr="006263C3" w:rsidRDefault="006263C3" w:rsidP="006263C3">
            <w:pPr>
              <w:jc w:val="center"/>
              <w:rPr>
                <w:rFonts w:cs="Arial"/>
              </w:rPr>
            </w:pPr>
            <w:r w:rsidRPr="006263C3">
              <w:rPr>
                <w:rFonts w:cs="Arial"/>
              </w:rPr>
              <w:t>R$ 1.316.299,46</w:t>
            </w:r>
          </w:p>
        </w:tc>
      </w:tr>
      <w:tr w:rsidR="006263C3" w:rsidRPr="006263C3" w14:paraId="4BD0E901" w14:textId="77777777" w:rsidTr="006263C3">
        <w:tc>
          <w:tcPr>
            <w:tcW w:w="4590" w:type="dxa"/>
            <w:shd w:val="clear" w:color="auto" w:fill="auto"/>
            <w:vAlign w:val="center"/>
          </w:tcPr>
          <w:p w14:paraId="3A9E41FA" w14:textId="77777777" w:rsidR="006263C3" w:rsidRPr="006263C3" w:rsidRDefault="006263C3" w:rsidP="006263C3">
            <w:pPr>
              <w:jc w:val="center"/>
              <w:rPr>
                <w:rFonts w:cs="Arial"/>
                <w:szCs w:val="20"/>
              </w:rPr>
            </w:pPr>
            <w:r w:rsidRPr="006263C3">
              <w:rPr>
                <w:rFonts w:cs="Arial"/>
                <w:szCs w:val="20"/>
              </w:rPr>
              <w:t>Janeiro de 2025</w:t>
            </w:r>
          </w:p>
        </w:tc>
        <w:tc>
          <w:tcPr>
            <w:tcW w:w="6930" w:type="dxa"/>
            <w:shd w:val="clear" w:color="auto" w:fill="auto"/>
            <w:vAlign w:val="center"/>
          </w:tcPr>
          <w:p w14:paraId="6455D4C8" w14:textId="77777777" w:rsidR="006263C3" w:rsidRPr="006263C3" w:rsidRDefault="006263C3" w:rsidP="006263C3">
            <w:pPr>
              <w:jc w:val="center"/>
              <w:rPr>
                <w:rFonts w:cs="Arial"/>
              </w:rPr>
            </w:pPr>
            <w:r w:rsidRPr="006263C3">
              <w:rPr>
                <w:rFonts w:cs="Arial"/>
              </w:rPr>
              <w:t>R$ 1.326.473,06</w:t>
            </w:r>
          </w:p>
        </w:tc>
      </w:tr>
      <w:tr w:rsidR="006263C3" w:rsidRPr="006263C3" w14:paraId="66230629" w14:textId="77777777" w:rsidTr="006263C3">
        <w:tc>
          <w:tcPr>
            <w:tcW w:w="4590" w:type="dxa"/>
            <w:shd w:val="clear" w:color="auto" w:fill="auto"/>
            <w:vAlign w:val="center"/>
          </w:tcPr>
          <w:p w14:paraId="288797DE" w14:textId="77777777" w:rsidR="006263C3" w:rsidRPr="006263C3" w:rsidRDefault="006263C3" w:rsidP="006263C3">
            <w:pPr>
              <w:jc w:val="center"/>
              <w:rPr>
                <w:rFonts w:cs="Arial"/>
                <w:szCs w:val="20"/>
              </w:rPr>
            </w:pPr>
            <w:r w:rsidRPr="006263C3">
              <w:rPr>
                <w:rFonts w:cs="Arial"/>
                <w:szCs w:val="20"/>
              </w:rPr>
              <w:t>Fevereiro de 2025</w:t>
            </w:r>
          </w:p>
        </w:tc>
        <w:tc>
          <w:tcPr>
            <w:tcW w:w="6930" w:type="dxa"/>
            <w:shd w:val="clear" w:color="auto" w:fill="auto"/>
            <w:vAlign w:val="center"/>
          </w:tcPr>
          <w:p w14:paraId="74D9E494" w14:textId="77777777" w:rsidR="006263C3" w:rsidRPr="006263C3" w:rsidRDefault="006263C3" w:rsidP="006263C3">
            <w:pPr>
              <w:jc w:val="center"/>
              <w:rPr>
                <w:rFonts w:cs="Arial"/>
              </w:rPr>
            </w:pPr>
            <w:r w:rsidRPr="006263C3">
              <w:rPr>
                <w:rFonts w:cs="Arial"/>
              </w:rPr>
              <w:t>R$ 1.326.473,06</w:t>
            </w:r>
          </w:p>
        </w:tc>
      </w:tr>
      <w:tr w:rsidR="006263C3" w:rsidRPr="006263C3" w14:paraId="14C5FAB1" w14:textId="77777777" w:rsidTr="006263C3">
        <w:tc>
          <w:tcPr>
            <w:tcW w:w="4590" w:type="dxa"/>
            <w:shd w:val="clear" w:color="auto" w:fill="auto"/>
            <w:vAlign w:val="center"/>
          </w:tcPr>
          <w:p w14:paraId="68B05199" w14:textId="77777777" w:rsidR="006263C3" w:rsidRPr="006263C3" w:rsidRDefault="006263C3" w:rsidP="006263C3">
            <w:pPr>
              <w:jc w:val="center"/>
              <w:rPr>
                <w:rFonts w:cs="Arial"/>
                <w:szCs w:val="20"/>
              </w:rPr>
            </w:pPr>
            <w:r w:rsidRPr="006263C3">
              <w:rPr>
                <w:rFonts w:cs="Arial"/>
                <w:szCs w:val="20"/>
              </w:rPr>
              <w:t>Março de 2025</w:t>
            </w:r>
          </w:p>
        </w:tc>
        <w:tc>
          <w:tcPr>
            <w:tcW w:w="6930" w:type="dxa"/>
            <w:shd w:val="clear" w:color="auto" w:fill="auto"/>
            <w:vAlign w:val="center"/>
          </w:tcPr>
          <w:p w14:paraId="4F373A57" w14:textId="77777777" w:rsidR="006263C3" w:rsidRPr="006263C3" w:rsidRDefault="006263C3" w:rsidP="006263C3">
            <w:pPr>
              <w:jc w:val="center"/>
              <w:rPr>
                <w:rFonts w:cs="Arial"/>
              </w:rPr>
            </w:pPr>
            <w:r w:rsidRPr="006263C3">
              <w:rPr>
                <w:rFonts w:cs="Arial"/>
              </w:rPr>
              <w:t>R$ 1.326.473,06</w:t>
            </w:r>
          </w:p>
        </w:tc>
      </w:tr>
      <w:tr w:rsidR="006263C3" w:rsidRPr="006263C3" w14:paraId="71A00505" w14:textId="77777777" w:rsidTr="006263C3">
        <w:tc>
          <w:tcPr>
            <w:tcW w:w="4590" w:type="dxa"/>
            <w:shd w:val="clear" w:color="auto" w:fill="auto"/>
            <w:vAlign w:val="center"/>
          </w:tcPr>
          <w:p w14:paraId="0A2F1F09" w14:textId="77777777" w:rsidR="006263C3" w:rsidRPr="006263C3" w:rsidRDefault="006263C3" w:rsidP="006263C3">
            <w:pPr>
              <w:jc w:val="center"/>
              <w:rPr>
                <w:rFonts w:cs="Arial"/>
                <w:szCs w:val="20"/>
              </w:rPr>
            </w:pPr>
            <w:r w:rsidRPr="006263C3">
              <w:rPr>
                <w:rFonts w:cs="Arial"/>
                <w:szCs w:val="20"/>
              </w:rPr>
              <w:t>Abril de 2025</w:t>
            </w:r>
          </w:p>
        </w:tc>
        <w:tc>
          <w:tcPr>
            <w:tcW w:w="6930" w:type="dxa"/>
            <w:shd w:val="clear" w:color="auto" w:fill="auto"/>
            <w:vAlign w:val="center"/>
          </w:tcPr>
          <w:p w14:paraId="4CC661BA" w14:textId="77777777" w:rsidR="006263C3" w:rsidRPr="006263C3" w:rsidRDefault="006263C3" w:rsidP="006263C3">
            <w:pPr>
              <w:jc w:val="center"/>
              <w:rPr>
                <w:rFonts w:cs="Arial"/>
              </w:rPr>
            </w:pPr>
            <w:r w:rsidRPr="006263C3">
              <w:rPr>
                <w:rFonts w:cs="Arial"/>
              </w:rPr>
              <w:t>R$ 1.326.473,06</w:t>
            </w:r>
          </w:p>
        </w:tc>
      </w:tr>
      <w:tr w:rsidR="006263C3" w:rsidRPr="006263C3" w14:paraId="0E7E0B10" w14:textId="77777777" w:rsidTr="006263C3">
        <w:tc>
          <w:tcPr>
            <w:tcW w:w="4590" w:type="dxa"/>
            <w:shd w:val="clear" w:color="auto" w:fill="auto"/>
            <w:vAlign w:val="center"/>
          </w:tcPr>
          <w:p w14:paraId="22ED729A" w14:textId="77777777" w:rsidR="006263C3" w:rsidRPr="006263C3" w:rsidRDefault="006263C3" w:rsidP="006263C3">
            <w:pPr>
              <w:jc w:val="center"/>
              <w:rPr>
                <w:rFonts w:cs="Arial"/>
                <w:szCs w:val="20"/>
              </w:rPr>
            </w:pPr>
            <w:r w:rsidRPr="006263C3">
              <w:rPr>
                <w:rFonts w:cs="Arial"/>
                <w:szCs w:val="20"/>
              </w:rPr>
              <w:t>Maio de 2025</w:t>
            </w:r>
          </w:p>
        </w:tc>
        <w:tc>
          <w:tcPr>
            <w:tcW w:w="6930" w:type="dxa"/>
            <w:shd w:val="clear" w:color="auto" w:fill="auto"/>
            <w:vAlign w:val="center"/>
          </w:tcPr>
          <w:p w14:paraId="0A523313" w14:textId="77777777" w:rsidR="006263C3" w:rsidRPr="006263C3" w:rsidRDefault="006263C3" w:rsidP="006263C3">
            <w:pPr>
              <w:jc w:val="center"/>
              <w:rPr>
                <w:rFonts w:cs="Arial"/>
              </w:rPr>
            </w:pPr>
            <w:r w:rsidRPr="006263C3">
              <w:rPr>
                <w:rFonts w:cs="Arial"/>
              </w:rPr>
              <w:t>R$ 1.326.473,06</w:t>
            </w:r>
          </w:p>
        </w:tc>
      </w:tr>
      <w:tr w:rsidR="006263C3" w:rsidRPr="006263C3" w14:paraId="34A39DFD" w14:textId="77777777" w:rsidTr="006263C3">
        <w:tc>
          <w:tcPr>
            <w:tcW w:w="4590" w:type="dxa"/>
            <w:shd w:val="clear" w:color="auto" w:fill="auto"/>
            <w:vAlign w:val="center"/>
          </w:tcPr>
          <w:p w14:paraId="147B3045" w14:textId="77777777" w:rsidR="006263C3" w:rsidRPr="006263C3" w:rsidRDefault="006263C3" w:rsidP="006263C3">
            <w:pPr>
              <w:jc w:val="center"/>
              <w:rPr>
                <w:rFonts w:cs="Arial"/>
                <w:szCs w:val="20"/>
              </w:rPr>
            </w:pPr>
            <w:r w:rsidRPr="006263C3">
              <w:rPr>
                <w:rFonts w:cs="Arial"/>
                <w:szCs w:val="20"/>
              </w:rPr>
              <w:t>Junho de 2025</w:t>
            </w:r>
          </w:p>
        </w:tc>
        <w:tc>
          <w:tcPr>
            <w:tcW w:w="6930" w:type="dxa"/>
            <w:shd w:val="clear" w:color="auto" w:fill="auto"/>
            <w:vAlign w:val="center"/>
          </w:tcPr>
          <w:p w14:paraId="54F7772B" w14:textId="77777777" w:rsidR="006263C3" w:rsidRPr="006263C3" w:rsidRDefault="006263C3" w:rsidP="006263C3">
            <w:pPr>
              <w:jc w:val="center"/>
              <w:rPr>
                <w:rFonts w:cs="Arial"/>
              </w:rPr>
            </w:pPr>
            <w:r w:rsidRPr="006263C3">
              <w:rPr>
                <w:rFonts w:cs="Arial"/>
              </w:rPr>
              <w:t>R$ 1.326.473,06</w:t>
            </w:r>
          </w:p>
        </w:tc>
      </w:tr>
      <w:tr w:rsidR="006263C3" w:rsidRPr="006263C3" w14:paraId="05476B94" w14:textId="77777777" w:rsidTr="006263C3">
        <w:tc>
          <w:tcPr>
            <w:tcW w:w="4590" w:type="dxa"/>
            <w:shd w:val="clear" w:color="auto" w:fill="auto"/>
            <w:vAlign w:val="center"/>
          </w:tcPr>
          <w:p w14:paraId="03F0C5EF" w14:textId="77777777" w:rsidR="006263C3" w:rsidRPr="006263C3" w:rsidRDefault="006263C3" w:rsidP="006263C3">
            <w:pPr>
              <w:jc w:val="center"/>
              <w:rPr>
                <w:rFonts w:cs="Arial"/>
                <w:szCs w:val="20"/>
              </w:rPr>
            </w:pPr>
            <w:r w:rsidRPr="006263C3">
              <w:rPr>
                <w:rFonts w:cs="Arial"/>
                <w:szCs w:val="20"/>
              </w:rPr>
              <w:t>Julho de 2025</w:t>
            </w:r>
          </w:p>
        </w:tc>
        <w:tc>
          <w:tcPr>
            <w:tcW w:w="6930" w:type="dxa"/>
            <w:shd w:val="clear" w:color="auto" w:fill="auto"/>
            <w:vAlign w:val="center"/>
          </w:tcPr>
          <w:p w14:paraId="46E61F31" w14:textId="77777777" w:rsidR="006263C3" w:rsidRPr="006263C3" w:rsidRDefault="006263C3" w:rsidP="006263C3">
            <w:pPr>
              <w:jc w:val="center"/>
              <w:rPr>
                <w:rFonts w:cs="Arial"/>
              </w:rPr>
            </w:pPr>
            <w:r w:rsidRPr="006263C3">
              <w:rPr>
                <w:rFonts w:cs="Arial"/>
              </w:rPr>
              <w:t>R$ 1.326.473,06</w:t>
            </w:r>
          </w:p>
        </w:tc>
      </w:tr>
      <w:tr w:rsidR="006263C3" w:rsidRPr="006263C3" w14:paraId="07CCBA46" w14:textId="77777777" w:rsidTr="006263C3">
        <w:tc>
          <w:tcPr>
            <w:tcW w:w="4590" w:type="dxa"/>
            <w:shd w:val="clear" w:color="auto" w:fill="auto"/>
            <w:vAlign w:val="center"/>
          </w:tcPr>
          <w:p w14:paraId="1FF6B8E7" w14:textId="77777777" w:rsidR="006263C3" w:rsidRPr="006263C3" w:rsidRDefault="006263C3" w:rsidP="006263C3">
            <w:pPr>
              <w:jc w:val="center"/>
              <w:rPr>
                <w:rFonts w:cs="Arial"/>
                <w:szCs w:val="20"/>
              </w:rPr>
            </w:pPr>
            <w:r w:rsidRPr="006263C3">
              <w:rPr>
                <w:rFonts w:cs="Arial"/>
                <w:szCs w:val="20"/>
              </w:rPr>
              <w:t>Agosto de 2025</w:t>
            </w:r>
          </w:p>
        </w:tc>
        <w:tc>
          <w:tcPr>
            <w:tcW w:w="6930" w:type="dxa"/>
            <w:shd w:val="clear" w:color="auto" w:fill="auto"/>
            <w:vAlign w:val="center"/>
          </w:tcPr>
          <w:p w14:paraId="572028DE" w14:textId="77777777" w:rsidR="006263C3" w:rsidRPr="006263C3" w:rsidRDefault="006263C3" w:rsidP="006263C3">
            <w:pPr>
              <w:jc w:val="center"/>
              <w:rPr>
                <w:rFonts w:cs="Arial"/>
              </w:rPr>
            </w:pPr>
            <w:r w:rsidRPr="006263C3">
              <w:rPr>
                <w:rFonts w:cs="Arial"/>
              </w:rPr>
              <w:t>R$ 1.326.473,06</w:t>
            </w:r>
          </w:p>
        </w:tc>
      </w:tr>
      <w:tr w:rsidR="006263C3" w:rsidRPr="006263C3" w14:paraId="5AF7D992" w14:textId="77777777" w:rsidTr="006263C3">
        <w:tc>
          <w:tcPr>
            <w:tcW w:w="4590" w:type="dxa"/>
            <w:shd w:val="clear" w:color="auto" w:fill="auto"/>
            <w:vAlign w:val="center"/>
          </w:tcPr>
          <w:p w14:paraId="5412B8F0" w14:textId="77777777" w:rsidR="006263C3" w:rsidRPr="006263C3" w:rsidRDefault="006263C3" w:rsidP="006263C3">
            <w:pPr>
              <w:jc w:val="center"/>
              <w:rPr>
                <w:rFonts w:cs="Arial"/>
                <w:szCs w:val="20"/>
              </w:rPr>
            </w:pPr>
            <w:r w:rsidRPr="006263C3">
              <w:rPr>
                <w:rFonts w:cs="Arial"/>
                <w:szCs w:val="20"/>
              </w:rPr>
              <w:t>Setembro de 2025</w:t>
            </w:r>
          </w:p>
        </w:tc>
        <w:tc>
          <w:tcPr>
            <w:tcW w:w="6930" w:type="dxa"/>
            <w:shd w:val="clear" w:color="auto" w:fill="auto"/>
            <w:vAlign w:val="center"/>
          </w:tcPr>
          <w:p w14:paraId="6D4DC127" w14:textId="77777777" w:rsidR="006263C3" w:rsidRPr="006263C3" w:rsidRDefault="006263C3" w:rsidP="006263C3">
            <w:pPr>
              <w:jc w:val="center"/>
              <w:rPr>
                <w:rFonts w:cs="Arial"/>
              </w:rPr>
            </w:pPr>
            <w:r w:rsidRPr="006263C3">
              <w:rPr>
                <w:rFonts w:cs="Arial"/>
              </w:rPr>
              <w:t>R$ 1.326.473,06</w:t>
            </w:r>
          </w:p>
        </w:tc>
      </w:tr>
      <w:tr w:rsidR="006263C3" w:rsidRPr="006263C3" w14:paraId="3E6C0361" w14:textId="77777777" w:rsidTr="006263C3">
        <w:tc>
          <w:tcPr>
            <w:tcW w:w="4590" w:type="dxa"/>
            <w:shd w:val="clear" w:color="auto" w:fill="auto"/>
            <w:vAlign w:val="center"/>
          </w:tcPr>
          <w:p w14:paraId="71629F29" w14:textId="77777777" w:rsidR="006263C3" w:rsidRPr="006263C3" w:rsidRDefault="006263C3" w:rsidP="006263C3">
            <w:pPr>
              <w:jc w:val="center"/>
              <w:rPr>
                <w:rFonts w:cs="Arial"/>
                <w:szCs w:val="20"/>
              </w:rPr>
            </w:pPr>
            <w:r w:rsidRPr="006263C3">
              <w:rPr>
                <w:rFonts w:cs="Arial"/>
                <w:szCs w:val="20"/>
              </w:rPr>
              <w:t>Outubro de 2025</w:t>
            </w:r>
          </w:p>
        </w:tc>
        <w:tc>
          <w:tcPr>
            <w:tcW w:w="6930" w:type="dxa"/>
            <w:shd w:val="clear" w:color="auto" w:fill="auto"/>
            <w:vAlign w:val="center"/>
          </w:tcPr>
          <w:p w14:paraId="6F80E206" w14:textId="77777777" w:rsidR="006263C3" w:rsidRPr="006263C3" w:rsidRDefault="006263C3" w:rsidP="006263C3">
            <w:pPr>
              <w:jc w:val="center"/>
              <w:rPr>
                <w:rFonts w:cs="Arial"/>
              </w:rPr>
            </w:pPr>
            <w:r w:rsidRPr="006263C3">
              <w:rPr>
                <w:rFonts w:cs="Arial"/>
              </w:rPr>
              <w:t>R$ 1.326.473,06</w:t>
            </w:r>
          </w:p>
        </w:tc>
      </w:tr>
      <w:tr w:rsidR="006263C3" w:rsidRPr="006263C3" w14:paraId="498EBF84" w14:textId="77777777" w:rsidTr="006263C3">
        <w:tc>
          <w:tcPr>
            <w:tcW w:w="4590" w:type="dxa"/>
            <w:shd w:val="clear" w:color="auto" w:fill="auto"/>
            <w:vAlign w:val="center"/>
          </w:tcPr>
          <w:p w14:paraId="50CA7C2D" w14:textId="77777777" w:rsidR="006263C3" w:rsidRPr="006263C3" w:rsidRDefault="006263C3" w:rsidP="006263C3">
            <w:pPr>
              <w:jc w:val="center"/>
              <w:rPr>
                <w:rFonts w:cs="Arial"/>
                <w:szCs w:val="20"/>
              </w:rPr>
            </w:pPr>
            <w:r w:rsidRPr="006263C3">
              <w:rPr>
                <w:rFonts w:cs="Arial"/>
                <w:szCs w:val="20"/>
              </w:rPr>
              <w:t>Novembro de 2025</w:t>
            </w:r>
          </w:p>
        </w:tc>
        <w:tc>
          <w:tcPr>
            <w:tcW w:w="6930" w:type="dxa"/>
            <w:shd w:val="clear" w:color="auto" w:fill="auto"/>
            <w:vAlign w:val="center"/>
          </w:tcPr>
          <w:p w14:paraId="030A9F52" w14:textId="77777777" w:rsidR="006263C3" w:rsidRPr="006263C3" w:rsidRDefault="006263C3" w:rsidP="006263C3">
            <w:pPr>
              <w:jc w:val="center"/>
              <w:rPr>
                <w:rFonts w:cs="Arial"/>
              </w:rPr>
            </w:pPr>
            <w:r w:rsidRPr="006263C3">
              <w:rPr>
                <w:rFonts w:cs="Arial"/>
              </w:rPr>
              <w:t>R$ 1.326.473,06</w:t>
            </w:r>
          </w:p>
        </w:tc>
      </w:tr>
      <w:tr w:rsidR="006263C3" w:rsidRPr="006263C3" w14:paraId="56AF7332" w14:textId="77777777" w:rsidTr="006263C3">
        <w:tc>
          <w:tcPr>
            <w:tcW w:w="4590" w:type="dxa"/>
            <w:shd w:val="clear" w:color="auto" w:fill="auto"/>
            <w:vAlign w:val="center"/>
          </w:tcPr>
          <w:p w14:paraId="045603AD" w14:textId="77777777" w:rsidR="006263C3" w:rsidRPr="006263C3" w:rsidRDefault="006263C3" w:rsidP="006263C3">
            <w:pPr>
              <w:jc w:val="center"/>
              <w:rPr>
                <w:rFonts w:cs="Arial"/>
                <w:szCs w:val="20"/>
              </w:rPr>
            </w:pPr>
            <w:r w:rsidRPr="006263C3">
              <w:rPr>
                <w:rFonts w:cs="Arial"/>
                <w:szCs w:val="20"/>
              </w:rPr>
              <w:t>Dezembro de 2025</w:t>
            </w:r>
          </w:p>
        </w:tc>
        <w:tc>
          <w:tcPr>
            <w:tcW w:w="6930" w:type="dxa"/>
            <w:shd w:val="clear" w:color="auto" w:fill="auto"/>
            <w:vAlign w:val="center"/>
          </w:tcPr>
          <w:p w14:paraId="72D7AA5C" w14:textId="77777777" w:rsidR="006263C3" w:rsidRPr="006263C3" w:rsidRDefault="006263C3" w:rsidP="006263C3">
            <w:pPr>
              <w:jc w:val="center"/>
              <w:rPr>
                <w:rFonts w:cs="Arial"/>
              </w:rPr>
            </w:pPr>
            <w:r w:rsidRPr="006263C3">
              <w:rPr>
                <w:rFonts w:cs="Arial"/>
              </w:rPr>
              <w:t>R$ 1.326.473,06</w:t>
            </w:r>
          </w:p>
        </w:tc>
      </w:tr>
      <w:tr w:rsidR="006263C3" w:rsidRPr="006263C3" w14:paraId="7CA83D83" w14:textId="77777777" w:rsidTr="006263C3">
        <w:tc>
          <w:tcPr>
            <w:tcW w:w="4590" w:type="dxa"/>
            <w:shd w:val="clear" w:color="auto" w:fill="auto"/>
            <w:vAlign w:val="center"/>
          </w:tcPr>
          <w:p w14:paraId="23E33509" w14:textId="77777777" w:rsidR="006263C3" w:rsidRPr="006263C3" w:rsidRDefault="006263C3" w:rsidP="006263C3">
            <w:pPr>
              <w:jc w:val="center"/>
              <w:rPr>
                <w:rFonts w:cs="Arial"/>
                <w:szCs w:val="20"/>
              </w:rPr>
            </w:pPr>
            <w:r w:rsidRPr="006263C3">
              <w:rPr>
                <w:rFonts w:cs="Arial"/>
                <w:szCs w:val="20"/>
              </w:rPr>
              <w:t>Janeiro de 2026</w:t>
            </w:r>
          </w:p>
        </w:tc>
        <w:tc>
          <w:tcPr>
            <w:tcW w:w="6930" w:type="dxa"/>
            <w:shd w:val="clear" w:color="auto" w:fill="auto"/>
            <w:vAlign w:val="center"/>
          </w:tcPr>
          <w:p w14:paraId="5E765503" w14:textId="77777777" w:rsidR="006263C3" w:rsidRPr="006263C3" w:rsidRDefault="006263C3" w:rsidP="006263C3">
            <w:pPr>
              <w:jc w:val="center"/>
              <w:rPr>
                <w:rFonts w:cs="Arial"/>
              </w:rPr>
            </w:pPr>
            <w:r w:rsidRPr="006263C3">
              <w:rPr>
                <w:rFonts w:cs="Arial"/>
              </w:rPr>
              <w:t>R$ 1.336.725,28</w:t>
            </w:r>
          </w:p>
        </w:tc>
      </w:tr>
      <w:tr w:rsidR="006263C3" w:rsidRPr="006263C3" w14:paraId="5A88FB2A" w14:textId="77777777" w:rsidTr="006263C3">
        <w:tc>
          <w:tcPr>
            <w:tcW w:w="4590" w:type="dxa"/>
            <w:shd w:val="clear" w:color="auto" w:fill="auto"/>
            <w:vAlign w:val="center"/>
          </w:tcPr>
          <w:p w14:paraId="5D4CBA3B" w14:textId="77777777" w:rsidR="006263C3" w:rsidRPr="006263C3" w:rsidRDefault="006263C3" w:rsidP="006263C3">
            <w:pPr>
              <w:jc w:val="center"/>
              <w:rPr>
                <w:rFonts w:cs="Arial"/>
                <w:szCs w:val="20"/>
              </w:rPr>
            </w:pPr>
            <w:r w:rsidRPr="006263C3">
              <w:rPr>
                <w:rFonts w:cs="Arial"/>
                <w:szCs w:val="20"/>
              </w:rPr>
              <w:t>Fevereiro de 2026</w:t>
            </w:r>
          </w:p>
        </w:tc>
        <w:tc>
          <w:tcPr>
            <w:tcW w:w="6930" w:type="dxa"/>
            <w:shd w:val="clear" w:color="auto" w:fill="auto"/>
            <w:vAlign w:val="center"/>
          </w:tcPr>
          <w:p w14:paraId="63915C26" w14:textId="77777777" w:rsidR="006263C3" w:rsidRPr="006263C3" w:rsidRDefault="006263C3" w:rsidP="006263C3">
            <w:pPr>
              <w:jc w:val="center"/>
              <w:rPr>
                <w:rFonts w:cs="Arial"/>
              </w:rPr>
            </w:pPr>
            <w:r w:rsidRPr="006263C3">
              <w:rPr>
                <w:rFonts w:cs="Arial"/>
              </w:rPr>
              <w:t>R$ 1.336.725,28</w:t>
            </w:r>
          </w:p>
        </w:tc>
      </w:tr>
      <w:tr w:rsidR="006263C3" w:rsidRPr="006263C3" w14:paraId="1054B35B" w14:textId="77777777" w:rsidTr="006263C3">
        <w:tc>
          <w:tcPr>
            <w:tcW w:w="4590" w:type="dxa"/>
            <w:shd w:val="clear" w:color="auto" w:fill="auto"/>
            <w:vAlign w:val="center"/>
          </w:tcPr>
          <w:p w14:paraId="54186089" w14:textId="77777777" w:rsidR="006263C3" w:rsidRPr="006263C3" w:rsidRDefault="006263C3" w:rsidP="006263C3">
            <w:pPr>
              <w:jc w:val="center"/>
              <w:rPr>
                <w:rFonts w:cs="Arial"/>
                <w:szCs w:val="20"/>
              </w:rPr>
            </w:pPr>
            <w:r w:rsidRPr="006263C3">
              <w:rPr>
                <w:rFonts w:cs="Arial"/>
                <w:szCs w:val="20"/>
              </w:rPr>
              <w:lastRenderedPageBreak/>
              <w:t>Março de 2026</w:t>
            </w:r>
          </w:p>
        </w:tc>
        <w:tc>
          <w:tcPr>
            <w:tcW w:w="6930" w:type="dxa"/>
            <w:shd w:val="clear" w:color="auto" w:fill="auto"/>
            <w:vAlign w:val="center"/>
          </w:tcPr>
          <w:p w14:paraId="463C3F49" w14:textId="77777777" w:rsidR="006263C3" w:rsidRPr="006263C3" w:rsidRDefault="006263C3" w:rsidP="006263C3">
            <w:pPr>
              <w:jc w:val="center"/>
              <w:rPr>
                <w:rFonts w:cs="Arial"/>
              </w:rPr>
            </w:pPr>
            <w:r w:rsidRPr="006263C3">
              <w:rPr>
                <w:rFonts w:cs="Arial"/>
              </w:rPr>
              <w:t>R$ 1.336.725,28</w:t>
            </w:r>
          </w:p>
        </w:tc>
      </w:tr>
      <w:tr w:rsidR="006263C3" w:rsidRPr="006263C3" w14:paraId="09F18E9F" w14:textId="77777777" w:rsidTr="006263C3">
        <w:tc>
          <w:tcPr>
            <w:tcW w:w="4590" w:type="dxa"/>
            <w:shd w:val="clear" w:color="auto" w:fill="auto"/>
            <w:vAlign w:val="center"/>
          </w:tcPr>
          <w:p w14:paraId="1C7169C0" w14:textId="77777777" w:rsidR="006263C3" w:rsidRPr="006263C3" w:rsidRDefault="006263C3" w:rsidP="006263C3">
            <w:pPr>
              <w:jc w:val="center"/>
              <w:rPr>
                <w:rFonts w:cs="Arial"/>
                <w:szCs w:val="20"/>
              </w:rPr>
            </w:pPr>
            <w:r w:rsidRPr="006263C3">
              <w:rPr>
                <w:rFonts w:cs="Arial"/>
                <w:szCs w:val="20"/>
              </w:rPr>
              <w:t>Abril de 2026</w:t>
            </w:r>
          </w:p>
        </w:tc>
        <w:tc>
          <w:tcPr>
            <w:tcW w:w="6930" w:type="dxa"/>
            <w:shd w:val="clear" w:color="auto" w:fill="auto"/>
            <w:vAlign w:val="center"/>
          </w:tcPr>
          <w:p w14:paraId="45F2AD5C" w14:textId="77777777" w:rsidR="006263C3" w:rsidRPr="006263C3" w:rsidRDefault="006263C3" w:rsidP="006263C3">
            <w:pPr>
              <w:jc w:val="center"/>
              <w:rPr>
                <w:rFonts w:cs="Arial"/>
              </w:rPr>
            </w:pPr>
            <w:r w:rsidRPr="006263C3">
              <w:rPr>
                <w:rFonts w:cs="Arial"/>
              </w:rPr>
              <w:t>R$ 1.336.725,28</w:t>
            </w:r>
          </w:p>
        </w:tc>
      </w:tr>
      <w:tr w:rsidR="006263C3" w:rsidRPr="006263C3" w14:paraId="683AC296" w14:textId="77777777" w:rsidTr="006263C3">
        <w:tc>
          <w:tcPr>
            <w:tcW w:w="4590" w:type="dxa"/>
            <w:shd w:val="clear" w:color="auto" w:fill="auto"/>
            <w:vAlign w:val="center"/>
          </w:tcPr>
          <w:p w14:paraId="12F92854" w14:textId="77777777" w:rsidR="006263C3" w:rsidRPr="006263C3" w:rsidRDefault="006263C3" w:rsidP="006263C3">
            <w:pPr>
              <w:jc w:val="center"/>
              <w:rPr>
                <w:rFonts w:cs="Arial"/>
                <w:szCs w:val="20"/>
              </w:rPr>
            </w:pPr>
            <w:r w:rsidRPr="006263C3">
              <w:rPr>
                <w:rFonts w:cs="Arial"/>
                <w:szCs w:val="20"/>
              </w:rPr>
              <w:t>Maio de 2026</w:t>
            </w:r>
          </w:p>
        </w:tc>
        <w:tc>
          <w:tcPr>
            <w:tcW w:w="6930" w:type="dxa"/>
            <w:shd w:val="clear" w:color="auto" w:fill="auto"/>
            <w:vAlign w:val="center"/>
          </w:tcPr>
          <w:p w14:paraId="7B8CEBB0" w14:textId="77777777" w:rsidR="006263C3" w:rsidRPr="006263C3" w:rsidRDefault="006263C3" w:rsidP="006263C3">
            <w:pPr>
              <w:jc w:val="center"/>
              <w:rPr>
                <w:rFonts w:cs="Arial"/>
              </w:rPr>
            </w:pPr>
            <w:r w:rsidRPr="006263C3">
              <w:rPr>
                <w:rFonts w:cs="Arial"/>
              </w:rPr>
              <w:t>R$ 1.336.725,28</w:t>
            </w:r>
          </w:p>
        </w:tc>
      </w:tr>
      <w:tr w:rsidR="006263C3" w:rsidRPr="006263C3" w14:paraId="054FEA86" w14:textId="77777777" w:rsidTr="006263C3">
        <w:tc>
          <w:tcPr>
            <w:tcW w:w="4590" w:type="dxa"/>
            <w:shd w:val="clear" w:color="auto" w:fill="auto"/>
            <w:vAlign w:val="center"/>
          </w:tcPr>
          <w:p w14:paraId="3147D3E1" w14:textId="77777777" w:rsidR="006263C3" w:rsidRPr="006263C3" w:rsidRDefault="006263C3" w:rsidP="006263C3">
            <w:pPr>
              <w:jc w:val="center"/>
              <w:rPr>
                <w:rFonts w:cs="Arial"/>
                <w:szCs w:val="20"/>
              </w:rPr>
            </w:pPr>
            <w:r w:rsidRPr="006263C3">
              <w:rPr>
                <w:rFonts w:cs="Arial"/>
                <w:szCs w:val="20"/>
              </w:rPr>
              <w:t>Junho de 2026</w:t>
            </w:r>
          </w:p>
        </w:tc>
        <w:tc>
          <w:tcPr>
            <w:tcW w:w="6930" w:type="dxa"/>
            <w:shd w:val="clear" w:color="auto" w:fill="auto"/>
            <w:vAlign w:val="center"/>
          </w:tcPr>
          <w:p w14:paraId="2B981AFB" w14:textId="77777777" w:rsidR="006263C3" w:rsidRPr="006263C3" w:rsidRDefault="006263C3" w:rsidP="006263C3">
            <w:pPr>
              <w:jc w:val="center"/>
              <w:rPr>
                <w:rFonts w:cs="Arial"/>
              </w:rPr>
            </w:pPr>
            <w:r w:rsidRPr="006263C3">
              <w:rPr>
                <w:rFonts w:cs="Arial"/>
              </w:rPr>
              <w:t>R$ 1.336.725,28</w:t>
            </w:r>
          </w:p>
        </w:tc>
      </w:tr>
      <w:tr w:rsidR="006263C3" w:rsidRPr="006263C3" w14:paraId="78B1BCC5" w14:textId="77777777" w:rsidTr="006263C3">
        <w:tc>
          <w:tcPr>
            <w:tcW w:w="4590" w:type="dxa"/>
            <w:shd w:val="clear" w:color="auto" w:fill="auto"/>
            <w:vAlign w:val="center"/>
          </w:tcPr>
          <w:p w14:paraId="65E4DA43" w14:textId="77777777" w:rsidR="006263C3" w:rsidRPr="006263C3" w:rsidRDefault="006263C3" w:rsidP="006263C3">
            <w:pPr>
              <w:jc w:val="center"/>
              <w:rPr>
                <w:rFonts w:cs="Arial"/>
                <w:szCs w:val="20"/>
              </w:rPr>
            </w:pPr>
            <w:r w:rsidRPr="006263C3">
              <w:rPr>
                <w:rFonts w:cs="Arial"/>
                <w:szCs w:val="20"/>
              </w:rPr>
              <w:t>Julho de 2026</w:t>
            </w:r>
          </w:p>
        </w:tc>
        <w:tc>
          <w:tcPr>
            <w:tcW w:w="6930" w:type="dxa"/>
            <w:shd w:val="clear" w:color="auto" w:fill="auto"/>
            <w:vAlign w:val="center"/>
          </w:tcPr>
          <w:p w14:paraId="17963667" w14:textId="77777777" w:rsidR="006263C3" w:rsidRPr="006263C3" w:rsidRDefault="006263C3" w:rsidP="006263C3">
            <w:pPr>
              <w:jc w:val="center"/>
              <w:rPr>
                <w:rFonts w:cs="Arial"/>
              </w:rPr>
            </w:pPr>
            <w:r w:rsidRPr="006263C3">
              <w:rPr>
                <w:rFonts w:cs="Arial"/>
              </w:rPr>
              <w:t>R$ 1.336.725,28</w:t>
            </w:r>
          </w:p>
        </w:tc>
      </w:tr>
      <w:tr w:rsidR="006263C3" w:rsidRPr="006263C3" w14:paraId="13B58CCB" w14:textId="77777777" w:rsidTr="006263C3">
        <w:tc>
          <w:tcPr>
            <w:tcW w:w="4590" w:type="dxa"/>
            <w:shd w:val="clear" w:color="auto" w:fill="auto"/>
            <w:vAlign w:val="center"/>
          </w:tcPr>
          <w:p w14:paraId="55A3C9FA" w14:textId="77777777" w:rsidR="006263C3" w:rsidRPr="006263C3" w:rsidRDefault="006263C3" w:rsidP="006263C3">
            <w:pPr>
              <w:jc w:val="center"/>
              <w:rPr>
                <w:rFonts w:cs="Arial"/>
                <w:szCs w:val="20"/>
              </w:rPr>
            </w:pPr>
            <w:r w:rsidRPr="006263C3">
              <w:rPr>
                <w:rFonts w:cs="Arial"/>
                <w:szCs w:val="20"/>
              </w:rPr>
              <w:t>Agosto de 2026</w:t>
            </w:r>
          </w:p>
        </w:tc>
        <w:tc>
          <w:tcPr>
            <w:tcW w:w="6930" w:type="dxa"/>
            <w:shd w:val="clear" w:color="auto" w:fill="auto"/>
            <w:vAlign w:val="center"/>
          </w:tcPr>
          <w:p w14:paraId="078851C4" w14:textId="77777777" w:rsidR="006263C3" w:rsidRPr="006263C3" w:rsidRDefault="006263C3" w:rsidP="006263C3">
            <w:pPr>
              <w:jc w:val="center"/>
              <w:rPr>
                <w:rFonts w:cs="Arial"/>
              </w:rPr>
            </w:pPr>
            <w:r w:rsidRPr="006263C3">
              <w:rPr>
                <w:rFonts w:cs="Arial"/>
              </w:rPr>
              <w:t>R$ 1.336.725,28</w:t>
            </w:r>
          </w:p>
        </w:tc>
      </w:tr>
      <w:tr w:rsidR="006263C3" w:rsidRPr="006263C3" w14:paraId="2A0D7D7C" w14:textId="77777777" w:rsidTr="006263C3">
        <w:tc>
          <w:tcPr>
            <w:tcW w:w="4590" w:type="dxa"/>
            <w:shd w:val="clear" w:color="auto" w:fill="auto"/>
            <w:vAlign w:val="center"/>
          </w:tcPr>
          <w:p w14:paraId="36E71140" w14:textId="77777777" w:rsidR="006263C3" w:rsidRPr="006263C3" w:rsidRDefault="006263C3" w:rsidP="006263C3">
            <w:pPr>
              <w:jc w:val="center"/>
              <w:rPr>
                <w:rFonts w:cs="Arial"/>
                <w:szCs w:val="20"/>
              </w:rPr>
            </w:pPr>
            <w:r w:rsidRPr="006263C3">
              <w:rPr>
                <w:rFonts w:cs="Arial"/>
                <w:szCs w:val="20"/>
              </w:rPr>
              <w:t>Setembro de 2026</w:t>
            </w:r>
          </w:p>
        </w:tc>
        <w:tc>
          <w:tcPr>
            <w:tcW w:w="6930" w:type="dxa"/>
            <w:shd w:val="clear" w:color="auto" w:fill="auto"/>
            <w:vAlign w:val="center"/>
          </w:tcPr>
          <w:p w14:paraId="598DA55B" w14:textId="77777777" w:rsidR="006263C3" w:rsidRPr="006263C3" w:rsidRDefault="006263C3" w:rsidP="006263C3">
            <w:pPr>
              <w:jc w:val="center"/>
              <w:rPr>
                <w:rFonts w:cs="Arial"/>
              </w:rPr>
            </w:pPr>
            <w:r w:rsidRPr="006263C3">
              <w:rPr>
                <w:rFonts w:cs="Arial"/>
              </w:rPr>
              <w:t>R$ 1.336.725,28</w:t>
            </w:r>
          </w:p>
        </w:tc>
      </w:tr>
      <w:tr w:rsidR="006263C3" w:rsidRPr="006263C3" w14:paraId="30DF3B45" w14:textId="77777777" w:rsidTr="006263C3">
        <w:tc>
          <w:tcPr>
            <w:tcW w:w="4590" w:type="dxa"/>
            <w:shd w:val="clear" w:color="auto" w:fill="auto"/>
            <w:vAlign w:val="center"/>
          </w:tcPr>
          <w:p w14:paraId="6293C753" w14:textId="77777777" w:rsidR="006263C3" w:rsidRPr="006263C3" w:rsidRDefault="006263C3" w:rsidP="006263C3">
            <w:pPr>
              <w:jc w:val="center"/>
              <w:rPr>
                <w:rFonts w:cs="Arial"/>
                <w:szCs w:val="20"/>
              </w:rPr>
            </w:pPr>
            <w:r w:rsidRPr="006263C3">
              <w:rPr>
                <w:rFonts w:cs="Arial"/>
                <w:szCs w:val="20"/>
              </w:rPr>
              <w:t>Outubro de 2026</w:t>
            </w:r>
          </w:p>
        </w:tc>
        <w:tc>
          <w:tcPr>
            <w:tcW w:w="6930" w:type="dxa"/>
            <w:shd w:val="clear" w:color="auto" w:fill="auto"/>
            <w:vAlign w:val="center"/>
          </w:tcPr>
          <w:p w14:paraId="5A52ADB7" w14:textId="77777777" w:rsidR="006263C3" w:rsidRPr="006263C3" w:rsidRDefault="006263C3" w:rsidP="006263C3">
            <w:pPr>
              <w:jc w:val="center"/>
              <w:rPr>
                <w:rFonts w:cs="Arial"/>
              </w:rPr>
            </w:pPr>
            <w:r w:rsidRPr="006263C3">
              <w:rPr>
                <w:rFonts w:cs="Arial"/>
              </w:rPr>
              <w:t>R$ 1.336.725,28</w:t>
            </w:r>
          </w:p>
        </w:tc>
      </w:tr>
      <w:tr w:rsidR="006263C3" w:rsidRPr="006263C3" w14:paraId="11C7C3FD" w14:textId="77777777" w:rsidTr="006263C3">
        <w:tc>
          <w:tcPr>
            <w:tcW w:w="4590" w:type="dxa"/>
            <w:shd w:val="clear" w:color="auto" w:fill="auto"/>
            <w:vAlign w:val="center"/>
          </w:tcPr>
          <w:p w14:paraId="7EF18E38" w14:textId="77777777" w:rsidR="006263C3" w:rsidRPr="006263C3" w:rsidRDefault="006263C3" w:rsidP="006263C3">
            <w:pPr>
              <w:jc w:val="center"/>
              <w:rPr>
                <w:rFonts w:cs="Arial"/>
                <w:szCs w:val="20"/>
              </w:rPr>
            </w:pPr>
            <w:r w:rsidRPr="006263C3">
              <w:rPr>
                <w:rFonts w:cs="Arial"/>
                <w:szCs w:val="20"/>
              </w:rPr>
              <w:t>Novembro de 2026</w:t>
            </w:r>
          </w:p>
        </w:tc>
        <w:tc>
          <w:tcPr>
            <w:tcW w:w="6930" w:type="dxa"/>
            <w:shd w:val="clear" w:color="auto" w:fill="auto"/>
            <w:vAlign w:val="center"/>
          </w:tcPr>
          <w:p w14:paraId="13E9F77A" w14:textId="77777777" w:rsidR="006263C3" w:rsidRPr="006263C3" w:rsidRDefault="006263C3" w:rsidP="006263C3">
            <w:pPr>
              <w:jc w:val="center"/>
              <w:rPr>
                <w:rFonts w:cs="Arial"/>
              </w:rPr>
            </w:pPr>
            <w:r w:rsidRPr="006263C3">
              <w:rPr>
                <w:rFonts w:cs="Arial"/>
              </w:rPr>
              <w:t>R$ 1.336.725,28</w:t>
            </w:r>
          </w:p>
        </w:tc>
      </w:tr>
      <w:tr w:rsidR="006263C3" w:rsidRPr="006263C3" w14:paraId="347E5146" w14:textId="77777777" w:rsidTr="006263C3">
        <w:tc>
          <w:tcPr>
            <w:tcW w:w="4590" w:type="dxa"/>
            <w:shd w:val="clear" w:color="auto" w:fill="auto"/>
            <w:vAlign w:val="center"/>
          </w:tcPr>
          <w:p w14:paraId="37B66B05" w14:textId="77777777" w:rsidR="006263C3" w:rsidRPr="006263C3" w:rsidRDefault="006263C3" w:rsidP="006263C3">
            <w:pPr>
              <w:jc w:val="center"/>
              <w:rPr>
                <w:rFonts w:cs="Arial"/>
                <w:szCs w:val="20"/>
              </w:rPr>
            </w:pPr>
            <w:r w:rsidRPr="006263C3">
              <w:rPr>
                <w:rFonts w:cs="Arial"/>
                <w:szCs w:val="20"/>
              </w:rPr>
              <w:t>Dezembro de 2026</w:t>
            </w:r>
          </w:p>
        </w:tc>
        <w:tc>
          <w:tcPr>
            <w:tcW w:w="6930" w:type="dxa"/>
            <w:shd w:val="clear" w:color="auto" w:fill="auto"/>
            <w:vAlign w:val="center"/>
          </w:tcPr>
          <w:p w14:paraId="6C347BCD" w14:textId="77777777" w:rsidR="006263C3" w:rsidRPr="006263C3" w:rsidRDefault="006263C3" w:rsidP="006263C3">
            <w:pPr>
              <w:jc w:val="center"/>
              <w:rPr>
                <w:rFonts w:cs="Arial"/>
              </w:rPr>
            </w:pPr>
            <w:r w:rsidRPr="006263C3">
              <w:rPr>
                <w:rFonts w:cs="Arial"/>
              </w:rPr>
              <w:t>R$ 1.336.725,28</w:t>
            </w:r>
          </w:p>
        </w:tc>
      </w:tr>
      <w:tr w:rsidR="006263C3" w:rsidRPr="006263C3" w14:paraId="5319BD80" w14:textId="77777777" w:rsidTr="006263C3">
        <w:tc>
          <w:tcPr>
            <w:tcW w:w="4590" w:type="dxa"/>
            <w:shd w:val="clear" w:color="auto" w:fill="auto"/>
            <w:vAlign w:val="center"/>
          </w:tcPr>
          <w:p w14:paraId="6D00B02F" w14:textId="77777777" w:rsidR="006263C3" w:rsidRPr="006263C3" w:rsidRDefault="006263C3" w:rsidP="006263C3">
            <w:pPr>
              <w:jc w:val="center"/>
              <w:rPr>
                <w:rFonts w:cs="Arial"/>
                <w:szCs w:val="20"/>
              </w:rPr>
            </w:pPr>
            <w:r w:rsidRPr="006263C3">
              <w:rPr>
                <w:rFonts w:cs="Arial"/>
                <w:szCs w:val="20"/>
              </w:rPr>
              <w:t>Janeiro de 2027</w:t>
            </w:r>
          </w:p>
        </w:tc>
        <w:tc>
          <w:tcPr>
            <w:tcW w:w="6930" w:type="dxa"/>
            <w:shd w:val="clear" w:color="auto" w:fill="auto"/>
            <w:vAlign w:val="center"/>
          </w:tcPr>
          <w:p w14:paraId="4E73FF66" w14:textId="77777777" w:rsidR="006263C3" w:rsidRPr="006263C3" w:rsidRDefault="006263C3" w:rsidP="006263C3">
            <w:pPr>
              <w:jc w:val="center"/>
              <w:rPr>
                <w:rFonts w:cs="Arial"/>
              </w:rPr>
            </w:pPr>
            <w:r w:rsidRPr="006263C3">
              <w:rPr>
                <w:rFonts w:cs="Arial"/>
              </w:rPr>
              <w:t>R$ 1.347.056,75</w:t>
            </w:r>
          </w:p>
        </w:tc>
      </w:tr>
      <w:tr w:rsidR="006263C3" w:rsidRPr="006263C3" w14:paraId="7EA4EA5C" w14:textId="77777777" w:rsidTr="006263C3">
        <w:tc>
          <w:tcPr>
            <w:tcW w:w="4590" w:type="dxa"/>
            <w:shd w:val="clear" w:color="auto" w:fill="auto"/>
            <w:vAlign w:val="center"/>
          </w:tcPr>
          <w:p w14:paraId="1D87C25A" w14:textId="77777777" w:rsidR="006263C3" w:rsidRPr="006263C3" w:rsidRDefault="006263C3" w:rsidP="006263C3">
            <w:pPr>
              <w:jc w:val="center"/>
              <w:rPr>
                <w:rFonts w:cs="Arial"/>
                <w:szCs w:val="20"/>
              </w:rPr>
            </w:pPr>
            <w:r w:rsidRPr="006263C3">
              <w:rPr>
                <w:rFonts w:cs="Arial"/>
                <w:szCs w:val="20"/>
              </w:rPr>
              <w:t>Fevereiro de 2027</w:t>
            </w:r>
          </w:p>
        </w:tc>
        <w:tc>
          <w:tcPr>
            <w:tcW w:w="6930" w:type="dxa"/>
            <w:shd w:val="clear" w:color="auto" w:fill="auto"/>
            <w:vAlign w:val="center"/>
          </w:tcPr>
          <w:p w14:paraId="7C37AAEB" w14:textId="77777777" w:rsidR="006263C3" w:rsidRPr="006263C3" w:rsidRDefault="006263C3" w:rsidP="006263C3">
            <w:pPr>
              <w:jc w:val="center"/>
              <w:rPr>
                <w:rFonts w:cs="Arial"/>
              </w:rPr>
            </w:pPr>
            <w:r w:rsidRPr="006263C3">
              <w:rPr>
                <w:rFonts w:cs="Arial"/>
              </w:rPr>
              <w:t>R$ 1.347.056,75</w:t>
            </w:r>
          </w:p>
        </w:tc>
      </w:tr>
      <w:tr w:rsidR="006263C3" w:rsidRPr="006263C3" w14:paraId="2D093A2F" w14:textId="77777777" w:rsidTr="006263C3">
        <w:tc>
          <w:tcPr>
            <w:tcW w:w="4590" w:type="dxa"/>
            <w:shd w:val="clear" w:color="auto" w:fill="auto"/>
            <w:vAlign w:val="center"/>
          </w:tcPr>
          <w:p w14:paraId="17BFC855" w14:textId="77777777" w:rsidR="006263C3" w:rsidRPr="006263C3" w:rsidRDefault="006263C3" w:rsidP="006263C3">
            <w:pPr>
              <w:jc w:val="center"/>
              <w:rPr>
                <w:rFonts w:cs="Arial"/>
                <w:szCs w:val="20"/>
              </w:rPr>
            </w:pPr>
            <w:r w:rsidRPr="006263C3">
              <w:rPr>
                <w:rFonts w:cs="Arial"/>
                <w:szCs w:val="20"/>
              </w:rPr>
              <w:t>Março de 2027</w:t>
            </w:r>
          </w:p>
        </w:tc>
        <w:tc>
          <w:tcPr>
            <w:tcW w:w="6930" w:type="dxa"/>
            <w:shd w:val="clear" w:color="auto" w:fill="auto"/>
            <w:vAlign w:val="center"/>
          </w:tcPr>
          <w:p w14:paraId="33751090" w14:textId="77777777" w:rsidR="006263C3" w:rsidRPr="006263C3" w:rsidRDefault="006263C3" w:rsidP="006263C3">
            <w:pPr>
              <w:jc w:val="center"/>
              <w:rPr>
                <w:rFonts w:cs="Arial"/>
              </w:rPr>
            </w:pPr>
            <w:r w:rsidRPr="006263C3">
              <w:rPr>
                <w:rFonts w:cs="Arial"/>
              </w:rPr>
              <w:t>R$ 1.347.056,75</w:t>
            </w:r>
          </w:p>
        </w:tc>
      </w:tr>
      <w:tr w:rsidR="006263C3" w:rsidRPr="006263C3" w14:paraId="4F424F9D" w14:textId="77777777" w:rsidTr="006263C3">
        <w:tc>
          <w:tcPr>
            <w:tcW w:w="4590" w:type="dxa"/>
            <w:shd w:val="clear" w:color="auto" w:fill="auto"/>
            <w:vAlign w:val="center"/>
          </w:tcPr>
          <w:p w14:paraId="5609D6B1" w14:textId="77777777" w:rsidR="006263C3" w:rsidRPr="006263C3" w:rsidRDefault="006263C3" w:rsidP="006263C3">
            <w:pPr>
              <w:jc w:val="center"/>
              <w:rPr>
                <w:rFonts w:cs="Arial"/>
                <w:szCs w:val="20"/>
              </w:rPr>
            </w:pPr>
            <w:r w:rsidRPr="006263C3">
              <w:rPr>
                <w:rFonts w:cs="Arial"/>
                <w:szCs w:val="20"/>
              </w:rPr>
              <w:t>Abril de 2027</w:t>
            </w:r>
          </w:p>
        </w:tc>
        <w:tc>
          <w:tcPr>
            <w:tcW w:w="6930" w:type="dxa"/>
            <w:shd w:val="clear" w:color="auto" w:fill="auto"/>
            <w:vAlign w:val="center"/>
          </w:tcPr>
          <w:p w14:paraId="527E384A" w14:textId="77777777" w:rsidR="006263C3" w:rsidRPr="006263C3" w:rsidRDefault="006263C3" w:rsidP="006263C3">
            <w:pPr>
              <w:jc w:val="center"/>
              <w:rPr>
                <w:rFonts w:cs="Arial"/>
              </w:rPr>
            </w:pPr>
            <w:r w:rsidRPr="006263C3">
              <w:rPr>
                <w:rFonts w:cs="Arial"/>
              </w:rPr>
              <w:t>R$ 1.347.056,75</w:t>
            </w:r>
          </w:p>
        </w:tc>
      </w:tr>
      <w:tr w:rsidR="006263C3" w:rsidRPr="006263C3" w14:paraId="773101DD" w14:textId="77777777" w:rsidTr="006263C3">
        <w:tc>
          <w:tcPr>
            <w:tcW w:w="4590" w:type="dxa"/>
            <w:shd w:val="clear" w:color="auto" w:fill="auto"/>
            <w:vAlign w:val="center"/>
          </w:tcPr>
          <w:p w14:paraId="3DF526FB" w14:textId="77777777" w:rsidR="006263C3" w:rsidRPr="006263C3" w:rsidRDefault="006263C3" w:rsidP="006263C3">
            <w:pPr>
              <w:jc w:val="center"/>
              <w:rPr>
                <w:rFonts w:cs="Arial"/>
                <w:szCs w:val="20"/>
              </w:rPr>
            </w:pPr>
            <w:r w:rsidRPr="006263C3">
              <w:rPr>
                <w:rFonts w:cs="Arial"/>
                <w:szCs w:val="20"/>
              </w:rPr>
              <w:t>Maio de 2027</w:t>
            </w:r>
          </w:p>
        </w:tc>
        <w:tc>
          <w:tcPr>
            <w:tcW w:w="6930" w:type="dxa"/>
            <w:shd w:val="clear" w:color="auto" w:fill="auto"/>
            <w:vAlign w:val="center"/>
          </w:tcPr>
          <w:p w14:paraId="00E54913" w14:textId="77777777" w:rsidR="006263C3" w:rsidRPr="006263C3" w:rsidRDefault="006263C3" w:rsidP="006263C3">
            <w:pPr>
              <w:jc w:val="center"/>
              <w:rPr>
                <w:rFonts w:cs="Arial"/>
              </w:rPr>
            </w:pPr>
            <w:r w:rsidRPr="006263C3">
              <w:rPr>
                <w:rFonts w:cs="Arial"/>
              </w:rPr>
              <w:t>R$ 1.347.056,75</w:t>
            </w:r>
          </w:p>
        </w:tc>
      </w:tr>
      <w:tr w:rsidR="006263C3" w:rsidRPr="006263C3" w14:paraId="35B20C7A" w14:textId="77777777" w:rsidTr="006263C3">
        <w:tc>
          <w:tcPr>
            <w:tcW w:w="4590" w:type="dxa"/>
            <w:shd w:val="clear" w:color="auto" w:fill="auto"/>
            <w:vAlign w:val="center"/>
          </w:tcPr>
          <w:p w14:paraId="2E2182AF" w14:textId="77777777" w:rsidR="006263C3" w:rsidRPr="006263C3" w:rsidRDefault="006263C3" w:rsidP="006263C3">
            <w:pPr>
              <w:jc w:val="center"/>
              <w:rPr>
                <w:rFonts w:cs="Arial"/>
                <w:szCs w:val="20"/>
              </w:rPr>
            </w:pPr>
            <w:r w:rsidRPr="006263C3">
              <w:rPr>
                <w:rFonts w:cs="Arial"/>
                <w:szCs w:val="20"/>
              </w:rPr>
              <w:t>Junho de 2027</w:t>
            </w:r>
          </w:p>
        </w:tc>
        <w:tc>
          <w:tcPr>
            <w:tcW w:w="6930" w:type="dxa"/>
            <w:shd w:val="clear" w:color="auto" w:fill="auto"/>
            <w:vAlign w:val="center"/>
          </w:tcPr>
          <w:p w14:paraId="569F3B48" w14:textId="77777777" w:rsidR="006263C3" w:rsidRPr="006263C3" w:rsidRDefault="006263C3" w:rsidP="006263C3">
            <w:pPr>
              <w:jc w:val="center"/>
              <w:rPr>
                <w:rFonts w:cs="Arial"/>
              </w:rPr>
            </w:pPr>
            <w:r w:rsidRPr="006263C3">
              <w:rPr>
                <w:rFonts w:cs="Arial"/>
              </w:rPr>
              <w:t>R$ 1.347.056,75</w:t>
            </w:r>
          </w:p>
        </w:tc>
      </w:tr>
      <w:tr w:rsidR="006263C3" w:rsidRPr="006263C3" w14:paraId="7EBC90F0" w14:textId="77777777" w:rsidTr="006263C3">
        <w:tc>
          <w:tcPr>
            <w:tcW w:w="4590" w:type="dxa"/>
            <w:shd w:val="clear" w:color="auto" w:fill="auto"/>
            <w:vAlign w:val="center"/>
          </w:tcPr>
          <w:p w14:paraId="0A957D90" w14:textId="77777777" w:rsidR="006263C3" w:rsidRPr="006263C3" w:rsidRDefault="006263C3" w:rsidP="006263C3">
            <w:pPr>
              <w:jc w:val="center"/>
              <w:rPr>
                <w:rFonts w:cs="Arial"/>
                <w:szCs w:val="20"/>
              </w:rPr>
            </w:pPr>
            <w:r w:rsidRPr="006263C3">
              <w:rPr>
                <w:rFonts w:cs="Arial"/>
                <w:szCs w:val="20"/>
              </w:rPr>
              <w:t>Julho de 2027</w:t>
            </w:r>
          </w:p>
        </w:tc>
        <w:tc>
          <w:tcPr>
            <w:tcW w:w="6930" w:type="dxa"/>
            <w:shd w:val="clear" w:color="auto" w:fill="auto"/>
            <w:vAlign w:val="center"/>
          </w:tcPr>
          <w:p w14:paraId="23FEBD9A" w14:textId="77777777" w:rsidR="006263C3" w:rsidRPr="006263C3" w:rsidRDefault="006263C3" w:rsidP="006263C3">
            <w:pPr>
              <w:jc w:val="center"/>
              <w:rPr>
                <w:rFonts w:cs="Arial"/>
              </w:rPr>
            </w:pPr>
            <w:r w:rsidRPr="006263C3">
              <w:rPr>
                <w:rFonts w:cs="Arial"/>
              </w:rPr>
              <w:t>R$ 1.347.056,75</w:t>
            </w:r>
          </w:p>
        </w:tc>
      </w:tr>
      <w:tr w:rsidR="006263C3" w:rsidRPr="006263C3" w14:paraId="5813C5B6" w14:textId="77777777" w:rsidTr="006263C3">
        <w:tc>
          <w:tcPr>
            <w:tcW w:w="4590" w:type="dxa"/>
            <w:shd w:val="clear" w:color="auto" w:fill="auto"/>
            <w:vAlign w:val="center"/>
          </w:tcPr>
          <w:p w14:paraId="231138C8" w14:textId="77777777" w:rsidR="006263C3" w:rsidRPr="006263C3" w:rsidRDefault="006263C3" w:rsidP="006263C3">
            <w:pPr>
              <w:jc w:val="center"/>
              <w:rPr>
                <w:rFonts w:cs="Arial"/>
                <w:szCs w:val="20"/>
              </w:rPr>
            </w:pPr>
            <w:r w:rsidRPr="006263C3">
              <w:rPr>
                <w:rFonts w:cs="Arial"/>
                <w:szCs w:val="20"/>
              </w:rPr>
              <w:t>Agosto de 2027</w:t>
            </w:r>
          </w:p>
        </w:tc>
        <w:tc>
          <w:tcPr>
            <w:tcW w:w="6930" w:type="dxa"/>
            <w:shd w:val="clear" w:color="auto" w:fill="auto"/>
            <w:vAlign w:val="center"/>
          </w:tcPr>
          <w:p w14:paraId="66BC1237" w14:textId="77777777" w:rsidR="006263C3" w:rsidRPr="006263C3" w:rsidRDefault="006263C3" w:rsidP="006263C3">
            <w:pPr>
              <w:jc w:val="center"/>
              <w:rPr>
                <w:rFonts w:cs="Arial"/>
              </w:rPr>
            </w:pPr>
            <w:r w:rsidRPr="006263C3">
              <w:rPr>
                <w:rFonts w:cs="Arial"/>
              </w:rPr>
              <w:t>R$ 1.347.056,75</w:t>
            </w:r>
          </w:p>
        </w:tc>
      </w:tr>
      <w:tr w:rsidR="006263C3" w:rsidRPr="006263C3" w14:paraId="48DB85D4" w14:textId="77777777" w:rsidTr="006263C3">
        <w:tc>
          <w:tcPr>
            <w:tcW w:w="4590" w:type="dxa"/>
            <w:shd w:val="clear" w:color="auto" w:fill="auto"/>
            <w:vAlign w:val="center"/>
          </w:tcPr>
          <w:p w14:paraId="0994A904" w14:textId="77777777" w:rsidR="006263C3" w:rsidRPr="006263C3" w:rsidRDefault="006263C3" w:rsidP="006263C3">
            <w:pPr>
              <w:jc w:val="center"/>
              <w:rPr>
                <w:rFonts w:cs="Arial"/>
                <w:szCs w:val="20"/>
              </w:rPr>
            </w:pPr>
            <w:r w:rsidRPr="006263C3">
              <w:rPr>
                <w:rFonts w:cs="Arial"/>
                <w:szCs w:val="20"/>
              </w:rPr>
              <w:t>Setembro de 2027</w:t>
            </w:r>
          </w:p>
        </w:tc>
        <w:tc>
          <w:tcPr>
            <w:tcW w:w="6930" w:type="dxa"/>
            <w:shd w:val="clear" w:color="auto" w:fill="auto"/>
            <w:vAlign w:val="center"/>
          </w:tcPr>
          <w:p w14:paraId="2724C663" w14:textId="77777777" w:rsidR="006263C3" w:rsidRPr="006263C3" w:rsidRDefault="006263C3" w:rsidP="006263C3">
            <w:pPr>
              <w:jc w:val="center"/>
              <w:rPr>
                <w:rFonts w:cs="Arial"/>
              </w:rPr>
            </w:pPr>
            <w:r w:rsidRPr="006263C3">
              <w:rPr>
                <w:rFonts w:cs="Arial"/>
              </w:rPr>
              <w:t>R$ 1.347.056,75</w:t>
            </w:r>
          </w:p>
        </w:tc>
      </w:tr>
      <w:tr w:rsidR="006263C3" w:rsidRPr="006263C3" w14:paraId="6F25FFBC" w14:textId="77777777" w:rsidTr="006263C3">
        <w:tc>
          <w:tcPr>
            <w:tcW w:w="4590" w:type="dxa"/>
            <w:shd w:val="clear" w:color="auto" w:fill="auto"/>
            <w:vAlign w:val="center"/>
          </w:tcPr>
          <w:p w14:paraId="28A9E2E5" w14:textId="77777777" w:rsidR="006263C3" w:rsidRPr="006263C3" w:rsidRDefault="006263C3" w:rsidP="006263C3">
            <w:pPr>
              <w:jc w:val="center"/>
              <w:rPr>
                <w:rFonts w:cs="Arial"/>
                <w:szCs w:val="20"/>
              </w:rPr>
            </w:pPr>
            <w:r w:rsidRPr="006263C3">
              <w:rPr>
                <w:rFonts w:cs="Arial"/>
                <w:szCs w:val="20"/>
              </w:rPr>
              <w:t>Outubro de 2027</w:t>
            </w:r>
          </w:p>
        </w:tc>
        <w:tc>
          <w:tcPr>
            <w:tcW w:w="6930" w:type="dxa"/>
            <w:shd w:val="clear" w:color="auto" w:fill="auto"/>
            <w:vAlign w:val="center"/>
          </w:tcPr>
          <w:p w14:paraId="18722C9B" w14:textId="77777777" w:rsidR="006263C3" w:rsidRPr="006263C3" w:rsidRDefault="006263C3" w:rsidP="006263C3">
            <w:pPr>
              <w:jc w:val="center"/>
              <w:rPr>
                <w:rFonts w:cs="Arial"/>
              </w:rPr>
            </w:pPr>
            <w:r w:rsidRPr="006263C3">
              <w:rPr>
                <w:rFonts w:cs="Arial"/>
              </w:rPr>
              <w:t>R$ 1.347.056,75</w:t>
            </w:r>
          </w:p>
        </w:tc>
      </w:tr>
      <w:tr w:rsidR="006263C3" w:rsidRPr="006263C3" w14:paraId="03957FD0" w14:textId="77777777" w:rsidTr="006263C3">
        <w:tc>
          <w:tcPr>
            <w:tcW w:w="4590" w:type="dxa"/>
            <w:shd w:val="clear" w:color="auto" w:fill="auto"/>
            <w:vAlign w:val="center"/>
          </w:tcPr>
          <w:p w14:paraId="1FD0CFCD" w14:textId="77777777" w:rsidR="006263C3" w:rsidRPr="006263C3" w:rsidRDefault="006263C3" w:rsidP="006263C3">
            <w:pPr>
              <w:jc w:val="center"/>
              <w:rPr>
                <w:rFonts w:cs="Arial"/>
                <w:szCs w:val="20"/>
              </w:rPr>
            </w:pPr>
            <w:r w:rsidRPr="006263C3">
              <w:rPr>
                <w:rFonts w:cs="Arial"/>
                <w:szCs w:val="20"/>
              </w:rPr>
              <w:t>Novembro de 2027</w:t>
            </w:r>
          </w:p>
        </w:tc>
        <w:tc>
          <w:tcPr>
            <w:tcW w:w="6930" w:type="dxa"/>
            <w:shd w:val="clear" w:color="auto" w:fill="auto"/>
            <w:vAlign w:val="center"/>
          </w:tcPr>
          <w:p w14:paraId="28C0B2BB" w14:textId="77777777" w:rsidR="006263C3" w:rsidRPr="006263C3" w:rsidRDefault="006263C3" w:rsidP="006263C3">
            <w:pPr>
              <w:jc w:val="center"/>
              <w:rPr>
                <w:rFonts w:cs="Arial"/>
              </w:rPr>
            </w:pPr>
            <w:r w:rsidRPr="006263C3">
              <w:rPr>
                <w:rFonts w:cs="Arial"/>
              </w:rPr>
              <w:t>R$ 1.347.056,75</w:t>
            </w:r>
          </w:p>
        </w:tc>
      </w:tr>
      <w:tr w:rsidR="006263C3" w:rsidRPr="006263C3" w14:paraId="5B47F180" w14:textId="77777777" w:rsidTr="006263C3">
        <w:tc>
          <w:tcPr>
            <w:tcW w:w="4590" w:type="dxa"/>
            <w:shd w:val="clear" w:color="auto" w:fill="auto"/>
            <w:vAlign w:val="center"/>
          </w:tcPr>
          <w:p w14:paraId="1954F3CE" w14:textId="77777777" w:rsidR="006263C3" w:rsidRPr="006263C3" w:rsidRDefault="006263C3" w:rsidP="006263C3">
            <w:pPr>
              <w:jc w:val="center"/>
              <w:rPr>
                <w:rFonts w:cs="Arial"/>
                <w:szCs w:val="20"/>
              </w:rPr>
            </w:pPr>
            <w:r w:rsidRPr="006263C3">
              <w:rPr>
                <w:rFonts w:cs="Arial"/>
                <w:szCs w:val="20"/>
              </w:rPr>
              <w:t>Dezembro de 2027</w:t>
            </w:r>
          </w:p>
        </w:tc>
        <w:tc>
          <w:tcPr>
            <w:tcW w:w="6930" w:type="dxa"/>
            <w:shd w:val="clear" w:color="auto" w:fill="auto"/>
            <w:vAlign w:val="center"/>
          </w:tcPr>
          <w:p w14:paraId="6B19E3E0" w14:textId="77777777" w:rsidR="006263C3" w:rsidRPr="006263C3" w:rsidRDefault="006263C3" w:rsidP="006263C3">
            <w:pPr>
              <w:jc w:val="center"/>
              <w:rPr>
                <w:rFonts w:cs="Arial"/>
              </w:rPr>
            </w:pPr>
            <w:r w:rsidRPr="006263C3">
              <w:rPr>
                <w:rFonts w:cs="Arial"/>
              </w:rPr>
              <w:t>R$ 1.347.056,75</w:t>
            </w:r>
          </w:p>
        </w:tc>
      </w:tr>
      <w:tr w:rsidR="006263C3" w:rsidRPr="006263C3" w14:paraId="5DBAF214" w14:textId="77777777" w:rsidTr="006263C3">
        <w:tc>
          <w:tcPr>
            <w:tcW w:w="4590" w:type="dxa"/>
            <w:shd w:val="clear" w:color="auto" w:fill="auto"/>
            <w:vAlign w:val="center"/>
          </w:tcPr>
          <w:p w14:paraId="72088F58" w14:textId="77777777" w:rsidR="006263C3" w:rsidRPr="006263C3" w:rsidRDefault="006263C3" w:rsidP="006263C3">
            <w:pPr>
              <w:jc w:val="center"/>
              <w:rPr>
                <w:rFonts w:cs="Arial"/>
                <w:szCs w:val="20"/>
              </w:rPr>
            </w:pPr>
            <w:r w:rsidRPr="006263C3">
              <w:rPr>
                <w:rFonts w:cs="Arial"/>
                <w:szCs w:val="20"/>
              </w:rPr>
              <w:t>Janeiro de 2028</w:t>
            </w:r>
          </w:p>
        </w:tc>
        <w:tc>
          <w:tcPr>
            <w:tcW w:w="6930" w:type="dxa"/>
            <w:shd w:val="clear" w:color="auto" w:fill="auto"/>
            <w:vAlign w:val="center"/>
          </w:tcPr>
          <w:p w14:paraId="4D70069F" w14:textId="77777777" w:rsidR="006263C3" w:rsidRPr="006263C3" w:rsidRDefault="006263C3" w:rsidP="006263C3">
            <w:pPr>
              <w:jc w:val="center"/>
              <w:rPr>
                <w:rFonts w:cs="Arial"/>
              </w:rPr>
            </w:pPr>
            <w:r w:rsidRPr="006263C3">
              <w:rPr>
                <w:rFonts w:cs="Arial"/>
              </w:rPr>
              <w:t>R$ 1.357.468,06</w:t>
            </w:r>
          </w:p>
        </w:tc>
      </w:tr>
      <w:tr w:rsidR="006263C3" w:rsidRPr="006263C3" w14:paraId="3BBFD270" w14:textId="77777777" w:rsidTr="006263C3">
        <w:tc>
          <w:tcPr>
            <w:tcW w:w="4590" w:type="dxa"/>
            <w:shd w:val="clear" w:color="auto" w:fill="auto"/>
            <w:vAlign w:val="center"/>
          </w:tcPr>
          <w:p w14:paraId="67E5CDD1" w14:textId="77777777" w:rsidR="006263C3" w:rsidRPr="006263C3" w:rsidRDefault="006263C3" w:rsidP="006263C3">
            <w:pPr>
              <w:jc w:val="center"/>
              <w:rPr>
                <w:rFonts w:cs="Arial"/>
                <w:szCs w:val="20"/>
              </w:rPr>
            </w:pPr>
            <w:r w:rsidRPr="006263C3">
              <w:rPr>
                <w:rFonts w:cs="Arial"/>
                <w:szCs w:val="20"/>
              </w:rPr>
              <w:t>Fevereiro de 2028</w:t>
            </w:r>
          </w:p>
        </w:tc>
        <w:tc>
          <w:tcPr>
            <w:tcW w:w="6930" w:type="dxa"/>
            <w:shd w:val="clear" w:color="auto" w:fill="auto"/>
            <w:vAlign w:val="center"/>
          </w:tcPr>
          <w:p w14:paraId="7615C1FC" w14:textId="77777777" w:rsidR="006263C3" w:rsidRPr="006263C3" w:rsidRDefault="006263C3" w:rsidP="006263C3">
            <w:pPr>
              <w:jc w:val="center"/>
              <w:rPr>
                <w:rFonts w:cs="Arial"/>
              </w:rPr>
            </w:pPr>
            <w:r w:rsidRPr="006263C3">
              <w:rPr>
                <w:rFonts w:cs="Arial"/>
              </w:rPr>
              <w:t>R$ 1.357.468,06</w:t>
            </w:r>
          </w:p>
        </w:tc>
      </w:tr>
      <w:tr w:rsidR="006263C3" w:rsidRPr="006263C3" w14:paraId="30D2C89F" w14:textId="77777777" w:rsidTr="006263C3">
        <w:tc>
          <w:tcPr>
            <w:tcW w:w="4590" w:type="dxa"/>
            <w:shd w:val="clear" w:color="auto" w:fill="auto"/>
            <w:vAlign w:val="center"/>
          </w:tcPr>
          <w:p w14:paraId="48F8F01F" w14:textId="77777777" w:rsidR="006263C3" w:rsidRPr="006263C3" w:rsidRDefault="006263C3" w:rsidP="006263C3">
            <w:pPr>
              <w:jc w:val="center"/>
              <w:rPr>
                <w:rFonts w:cs="Arial"/>
                <w:szCs w:val="20"/>
              </w:rPr>
            </w:pPr>
            <w:r w:rsidRPr="006263C3">
              <w:rPr>
                <w:rFonts w:cs="Arial"/>
                <w:szCs w:val="20"/>
              </w:rPr>
              <w:t>Março de 2028</w:t>
            </w:r>
          </w:p>
        </w:tc>
        <w:tc>
          <w:tcPr>
            <w:tcW w:w="6930" w:type="dxa"/>
            <w:shd w:val="clear" w:color="auto" w:fill="auto"/>
            <w:vAlign w:val="center"/>
          </w:tcPr>
          <w:p w14:paraId="1120C283" w14:textId="77777777" w:rsidR="006263C3" w:rsidRPr="006263C3" w:rsidRDefault="006263C3" w:rsidP="006263C3">
            <w:pPr>
              <w:jc w:val="center"/>
              <w:rPr>
                <w:rFonts w:cs="Arial"/>
              </w:rPr>
            </w:pPr>
            <w:r w:rsidRPr="006263C3">
              <w:rPr>
                <w:rFonts w:cs="Arial"/>
              </w:rPr>
              <w:t>R$ 1.357.468,06</w:t>
            </w:r>
          </w:p>
        </w:tc>
      </w:tr>
      <w:tr w:rsidR="006263C3" w:rsidRPr="006263C3" w14:paraId="57709D7E" w14:textId="77777777" w:rsidTr="006263C3">
        <w:tc>
          <w:tcPr>
            <w:tcW w:w="4590" w:type="dxa"/>
            <w:shd w:val="clear" w:color="auto" w:fill="auto"/>
            <w:vAlign w:val="center"/>
          </w:tcPr>
          <w:p w14:paraId="21675BF9" w14:textId="77777777" w:rsidR="006263C3" w:rsidRPr="006263C3" w:rsidRDefault="006263C3" w:rsidP="006263C3">
            <w:pPr>
              <w:jc w:val="center"/>
              <w:rPr>
                <w:rFonts w:cs="Arial"/>
                <w:szCs w:val="20"/>
              </w:rPr>
            </w:pPr>
            <w:r w:rsidRPr="006263C3">
              <w:rPr>
                <w:rFonts w:cs="Arial"/>
                <w:szCs w:val="20"/>
              </w:rPr>
              <w:t>Abril de 2028</w:t>
            </w:r>
          </w:p>
        </w:tc>
        <w:tc>
          <w:tcPr>
            <w:tcW w:w="6930" w:type="dxa"/>
            <w:shd w:val="clear" w:color="auto" w:fill="auto"/>
            <w:vAlign w:val="center"/>
          </w:tcPr>
          <w:p w14:paraId="15401BA1" w14:textId="77777777" w:rsidR="006263C3" w:rsidRPr="006263C3" w:rsidRDefault="006263C3" w:rsidP="006263C3">
            <w:pPr>
              <w:jc w:val="center"/>
              <w:rPr>
                <w:rFonts w:cs="Arial"/>
              </w:rPr>
            </w:pPr>
            <w:r w:rsidRPr="006263C3">
              <w:rPr>
                <w:rFonts w:cs="Arial"/>
              </w:rPr>
              <w:t>R$ 1.357.468,06</w:t>
            </w:r>
          </w:p>
        </w:tc>
      </w:tr>
      <w:tr w:rsidR="006263C3" w:rsidRPr="006263C3" w14:paraId="7F83839E" w14:textId="77777777" w:rsidTr="006263C3">
        <w:tc>
          <w:tcPr>
            <w:tcW w:w="4590" w:type="dxa"/>
            <w:shd w:val="clear" w:color="auto" w:fill="auto"/>
            <w:vAlign w:val="center"/>
          </w:tcPr>
          <w:p w14:paraId="1656D8D9" w14:textId="77777777" w:rsidR="006263C3" w:rsidRPr="006263C3" w:rsidRDefault="006263C3" w:rsidP="006263C3">
            <w:pPr>
              <w:jc w:val="center"/>
              <w:rPr>
                <w:rFonts w:cs="Arial"/>
                <w:szCs w:val="20"/>
              </w:rPr>
            </w:pPr>
            <w:r w:rsidRPr="006263C3">
              <w:rPr>
                <w:rFonts w:cs="Arial"/>
                <w:szCs w:val="20"/>
              </w:rPr>
              <w:t>Maio de 2028</w:t>
            </w:r>
          </w:p>
        </w:tc>
        <w:tc>
          <w:tcPr>
            <w:tcW w:w="6930" w:type="dxa"/>
            <w:shd w:val="clear" w:color="auto" w:fill="auto"/>
            <w:vAlign w:val="center"/>
          </w:tcPr>
          <w:p w14:paraId="1CC9A9CB" w14:textId="77777777" w:rsidR="006263C3" w:rsidRPr="006263C3" w:rsidRDefault="006263C3" w:rsidP="006263C3">
            <w:pPr>
              <w:jc w:val="center"/>
              <w:rPr>
                <w:rFonts w:cs="Arial"/>
              </w:rPr>
            </w:pPr>
            <w:r w:rsidRPr="006263C3">
              <w:rPr>
                <w:rFonts w:cs="Arial"/>
              </w:rPr>
              <w:t>R$ 1.357.468,06</w:t>
            </w:r>
          </w:p>
        </w:tc>
      </w:tr>
      <w:tr w:rsidR="006263C3" w:rsidRPr="006263C3" w14:paraId="1FA996E9" w14:textId="77777777" w:rsidTr="006263C3">
        <w:tc>
          <w:tcPr>
            <w:tcW w:w="4590" w:type="dxa"/>
            <w:shd w:val="clear" w:color="auto" w:fill="auto"/>
            <w:vAlign w:val="center"/>
          </w:tcPr>
          <w:p w14:paraId="735D5169" w14:textId="77777777" w:rsidR="006263C3" w:rsidRPr="006263C3" w:rsidRDefault="006263C3" w:rsidP="006263C3">
            <w:pPr>
              <w:jc w:val="center"/>
              <w:rPr>
                <w:rFonts w:cs="Arial"/>
                <w:szCs w:val="20"/>
              </w:rPr>
            </w:pPr>
            <w:r w:rsidRPr="006263C3">
              <w:rPr>
                <w:rFonts w:cs="Arial"/>
                <w:szCs w:val="20"/>
              </w:rPr>
              <w:t>Junho de 2028</w:t>
            </w:r>
          </w:p>
        </w:tc>
        <w:tc>
          <w:tcPr>
            <w:tcW w:w="6930" w:type="dxa"/>
            <w:shd w:val="clear" w:color="auto" w:fill="auto"/>
            <w:vAlign w:val="center"/>
          </w:tcPr>
          <w:p w14:paraId="5E0923A7" w14:textId="77777777" w:rsidR="006263C3" w:rsidRPr="006263C3" w:rsidRDefault="006263C3" w:rsidP="006263C3">
            <w:pPr>
              <w:jc w:val="center"/>
              <w:rPr>
                <w:rFonts w:cs="Arial"/>
              </w:rPr>
            </w:pPr>
            <w:r w:rsidRPr="006263C3">
              <w:rPr>
                <w:rFonts w:cs="Arial"/>
              </w:rPr>
              <w:t>R$ 1.357.468,06</w:t>
            </w:r>
          </w:p>
        </w:tc>
      </w:tr>
      <w:tr w:rsidR="006263C3" w:rsidRPr="006263C3" w14:paraId="509E3F84" w14:textId="77777777" w:rsidTr="006263C3">
        <w:tc>
          <w:tcPr>
            <w:tcW w:w="4590" w:type="dxa"/>
            <w:shd w:val="clear" w:color="auto" w:fill="auto"/>
            <w:vAlign w:val="center"/>
          </w:tcPr>
          <w:p w14:paraId="480F28EF" w14:textId="77777777" w:rsidR="006263C3" w:rsidRPr="006263C3" w:rsidRDefault="006263C3" w:rsidP="006263C3">
            <w:pPr>
              <w:jc w:val="center"/>
              <w:rPr>
                <w:rFonts w:cs="Arial"/>
                <w:szCs w:val="20"/>
              </w:rPr>
            </w:pPr>
            <w:r w:rsidRPr="006263C3">
              <w:rPr>
                <w:rFonts w:cs="Arial"/>
                <w:szCs w:val="20"/>
              </w:rPr>
              <w:t>Julho de 2028</w:t>
            </w:r>
          </w:p>
        </w:tc>
        <w:tc>
          <w:tcPr>
            <w:tcW w:w="6930" w:type="dxa"/>
            <w:shd w:val="clear" w:color="auto" w:fill="auto"/>
            <w:vAlign w:val="center"/>
          </w:tcPr>
          <w:p w14:paraId="08A22CD3" w14:textId="77777777" w:rsidR="006263C3" w:rsidRPr="006263C3" w:rsidRDefault="006263C3" w:rsidP="006263C3">
            <w:pPr>
              <w:jc w:val="center"/>
              <w:rPr>
                <w:rFonts w:cs="Arial"/>
              </w:rPr>
            </w:pPr>
            <w:r w:rsidRPr="006263C3">
              <w:rPr>
                <w:rFonts w:cs="Arial"/>
              </w:rPr>
              <w:t>R$ 1.357.468,06</w:t>
            </w:r>
          </w:p>
        </w:tc>
      </w:tr>
      <w:tr w:rsidR="006263C3" w:rsidRPr="006263C3" w14:paraId="046072B6" w14:textId="77777777" w:rsidTr="006263C3">
        <w:tc>
          <w:tcPr>
            <w:tcW w:w="4590" w:type="dxa"/>
            <w:shd w:val="clear" w:color="auto" w:fill="auto"/>
            <w:vAlign w:val="center"/>
          </w:tcPr>
          <w:p w14:paraId="61F792E0" w14:textId="77777777" w:rsidR="006263C3" w:rsidRPr="006263C3" w:rsidRDefault="006263C3" w:rsidP="006263C3">
            <w:pPr>
              <w:jc w:val="center"/>
              <w:rPr>
                <w:rFonts w:cs="Arial"/>
                <w:szCs w:val="20"/>
              </w:rPr>
            </w:pPr>
            <w:r w:rsidRPr="006263C3">
              <w:rPr>
                <w:rFonts w:cs="Arial"/>
                <w:szCs w:val="20"/>
              </w:rPr>
              <w:t>Agosto de 2028</w:t>
            </w:r>
          </w:p>
        </w:tc>
        <w:tc>
          <w:tcPr>
            <w:tcW w:w="6930" w:type="dxa"/>
            <w:shd w:val="clear" w:color="auto" w:fill="auto"/>
            <w:vAlign w:val="center"/>
          </w:tcPr>
          <w:p w14:paraId="71CA991A" w14:textId="77777777" w:rsidR="006263C3" w:rsidRPr="006263C3" w:rsidRDefault="006263C3" w:rsidP="006263C3">
            <w:pPr>
              <w:jc w:val="center"/>
              <w:rPr>
                <w:rFonts w:cs="Arial"/>
              </w:rPr>
            </w:pPr>
            <w:r w:rsidRPr="006263C3">
              <w:rPr>
                <w:rFonts w:cs="Arial"/>
              </w:rPr>
              <w:t>R$ 1.357.468,06</w:t>
            </w:r>
          </w:p>
        </w:tc>
      </w:tr>
      <w:tr w:rsidR="006263C3" w:rsidRPr="006263C3" w14:paraId="3B60853E" w14:textId="77777777" w:rsidTr="006263C3">
        <w:tc>
          <w:tcPr>
            <w:tcW w:w="4590" w:type="dxa"/>
            <w:shd w:val="clear" w:color="auto" w:fill="auto"/>
            <w:vAlign w:val="center"/>
          </w:tcPr>
          <w:p w14:paraId="031D51C4" w14:textId="77777777" w:rsidR="006263C3" w:rsidRPr="006263C3" w:rsidRDefault="006263C3" w:rsidP="006263C3">
            <w:pPr>
              <w:jc w:val="center"/>
              <w:rPr>
                <w:rFonts w:cs="Arial"/>
                <w:szCs w:val="20"/>
              </w:rPr>
            </w:pPr>
            <w:r w:rsidRPr="006263C3">
              <w:rPr>
                <w:rFonts w:cs="Arial"/>
                <w:szCs w:val="20"/>
              </w:rPr>
              <w:t>Setembro de 2028</w:t>
            </w:r>
          </w:p>
        </w:tc>
        <w:tc>
          <w:tcPr>
            <w:tcW w:w="6930" w:type="dxa"/>
            <w:shd w:val="clear" w:color="auto" w:fill="auto"/>
            <w:vAlign w:val="center"/>
          </w:tcPr>
          <w:p w14:paraId="16D66EAC" w14:textId="77777777" w:rsidR="006263C3" w:rsidRPr="006263C3" w:rsidRDefault="006263C3" w:rsidP="006263C3">
            <w:pPr>
              <w:jc w:val="center"/>
              <w:rPr>
                <w:rFonts w:cs="Arial"/>
              </w:rPr>
            </w:pPr>
            <w:r w:rsidRPr="006263C3">
              <w:rPr>
                <w:rFonts w:cs="Arial"/>
              </w:rPr>
              <w:t>R$ 1.357.468,06</w:t>
            </w:r>
          </w:p>
        </w:tc>
      </w:tr>
      <w:tr w:rsidR="006263C3" w:rsidRPr="006263C3" w14:paraId="0D63916E" w14:textId="77777777" w:rsidTr="006263C3">
        <w:tc>
          <w:tcPr>
            <w:tcW w:w="4590" w:type="dxa"/>
            <w:shd w:val="clear" w:color="auto" w:fill="auto"/>
            <w:vAlign w:val="center"/>
          </w:tcPr>
          <w:p w14:paraId="00E47451" w14:textId="77777777" w:rsidR="006263C3" w:rsidRPr="006263C3" w:rsidRDefault="006263C3" w:rsidP="006263C3">
            <w:pPr>
              <w:jc w:val="center"/>
              <w:rPr>
                <w:rFonts w:cs="Arial"/>
                <w:szCs w:val="20"/>
              </w:rPr>
            </w:pPr>
            <w:r w:rsidRPr="006263C3">
              <w:rPr>
                <w:rFonts w:cs="Arial"/>
                <w:szCs w:val="20"/>
              </w:rPr>
              <w:t>Outubro de 2028</w:t>
            </w:r>
          </w:p>
        </w:tc>
        <w:tc>
          <w:tcPr>
            <w:tcW w:w="6930" w:type="dxa"/>
            <w:shd w:val="clear" w:color="auto" w:fill="auto"/>
            <w:vAlign w:val="center"/>
          </w:tcPr>
          <w:p w14:paraId="574F0444" w14:textId="77777777" w:rsidR="006263C3" w:rsidRPr="006263C3" w:rsidRDefault="006263C3" w:rsidP="006263C3">
            <w:pPr>
              <w:jc w:val="center"/>
              <w:rPr>
                <w:rFonts w:cs="Arial"/>
              </w:rPr>
            </w:pPr>
            <w:r w:rsidRPr="006263C3">
              <w:rPr>
                <w:rFonts w:cs="Arial"/>
              </w:rPr>
              <w:t>R$ 1.357.468,06</w:t>
            </w:r>
          </w:p>
        </w:tc>
      </w:tr>
    </w:tbl>
    <w:p w14:paraId="3FCED70B" w14:textId="77777777" w:rsidR="006263C3" w:rsidRPr="006263C3" w:rsidRDefault="006263C3" w:rsidP="006263C3">
      <w:pPr>
        <w:rPr>
          <w:rFonts w:cs="Arial"/>
          <w:b/>
          <w:szCs w:val="20"/>
        </w:rPr>
      </w:pPr>
    </w:p>
    <w:p w14:paraId="65B7B9D9" w14:textId="153217E5" w:rsidR="006263C3" w:rsidRPr="006263C3" w:rsidRDefault="006263C3" w:rsidP="00B60615">
      <w:pPr>
        <w:widowControl w:val="0"/>
        <w:spacing w:before="140" w:line="290" w:lineRule="auto"/>
        <w:jc w:val="left"/>
        <w:rPr>
          <w:rFonts w:cs="Arial"/>
          <w:sz w:val="16"/>
          <w:szCs w:val="16"/>
        </w:rPr>
      </w:pPr>
    </w:p>
    <w:sectPr w:rsidR="006263C3" w:rsidRPr="006263C3" w:rsidSect="006263C3">
      <w:headerReference w:type="even" r:id="rId14"/>
      <w:headerReference w:type="default" r:id="rId15"/>
      <w:footerReference w:type="even" r:id="rId16"/>
      <w:footerReference w:type="default" r:id="rId17"/>
      <w:headerReference w:type="first" r:id="rId18"/>
      <w:footerReference w:type="first" r:id="rId19"/>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FA118" w14:textId="77777777" w:rsidR="00E25571" w:rsidRDefault="00E25571">
      <w:r>
        <w:separator/>
      </w:r>
    </w:p>
  </w:endnote>
  <w:endnote w:type="continuationSeparator" w:id="0">
    <w:p w14:paraId="723AB641" w14:textId="77777777" w:rsidR="00E25571" w:rsidRDefault="00E25571">
      <w:r>
        <w:continuationSeparator/>
      </w:r>
    </w:p>
  </w:endnote>
  <w:endnote w:type="continuationNotice" w:id="1">
    <w:p w14:paraId="25EDC77F" w14:textId="77777777" w:rsidR="00E25571" w:rsidRDefault="00E255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Spranq eco sans">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Swiss">
    <w:altName w:val="Cambria"/>
    <w:panose1 w:val="00000000000000000000"/>
    <w:charset w:val="00"/>
    <w:family w:val="auto"/>
    <w:notTrueType/>
    <w:pitch w:val="default"/>
    <w:sig w:usb0="00000003" w:usb1="00000000" w:usb2="00000000" w:usb3="00000000" w:csb0="00000001" w:csb1="00000000"/>
  </w:font>
  <w:font w:name="TrebuchetMS">
    <w:altName w:val="MS Mincho"/>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E152" w14:textId="77777777" w:rsidR="006263C3" w:rsidRDefault="006263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7077F" w14:textId="77777777" w:rsidR="006263C3" w:rsidRDefault="006263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2067F" w14:textId="77777777" w:rsidR="006263C3" w:rsidRDefault="00626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A4223" w14:textId="77777777" w:rsidR="00E25571" w:rsidRDefault="00E25571">
      <w:r>
        <w:separator/>
      </w:r>
    </w:p>
  </w:footnote>
  <w:footnote w:type="continuationSeparator" w:id="0">
    <w:p w14:paraId="7EB698CC" w14:textId="77777777" w:rsidR="00E25571" w:rsidRDefault="00E25571">
      <w:r>
        <w:continuationSeparator/>
      </w:r>
    </w:p>
  </w:footnote>
  <w:footnote w:type="continuationNotice" w:id="1">
    <w:p w14:paraId="2214D481" w14:textId="77777777" w:rsidR="00E25571" w:rsidRDefault="00E255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0984A" w14:textId="77777777" w:rsidR="006263C3" w:rsidRDefault="006263C3">
    <w:pPr>
      <w:pStyle w:val="Header"/>
    </w:pPr>
    <w:r>
      <w:rPr>
        <w:noProof/>
      </w:rPr>
      <mc:AlternateContent>
        <mc:Choice Requires="wps">
          <w:drawing>
            <wp:anchor distT="0" distB="0" distL="114300" distR="114300" simplePos="0" relativeHeight="251659264" behindDoc="0" locked="0" layoutInCell="0" allowOverlap="1" wp14:anchorId="72C82BEF" wp14:editId="044A683D">
              <wp:simplePos x="0" y="0"/>
              <wp:positionH relativeFrom="page">
                <wp:posOffset>0</wp:posOffset>
              </wp:positionH>
              <wp:positionV relativeFrom="page">
                <wp:posOffset>190500</wp:posOffset>
              </wp:positionV>
              <wp:extent cx="7560945" cy="273050"/>
              <wp:effectExtent l="0" t="0" r="0" b="12700"/>
              <wp:wrapNone/>
              <wp:docPr id="1" name="MSIPCM359b481d81bd3ddbdb344937"/>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31B88A" w14:textId="77777777" w:rsidR="006263C3" w:rsidRPr="00B91683" w:rsidRDefault="006263C3" w:rsidP="00B91683">
                          <w:pPr>
                            <w:jc w:val="left"/>
                            <w:rPr>
                              <w:rFonts w:ascii="Calibri" w:hAnsi="Calibri" w:cs="Calibri"/>
                              <w:color w:val="000000"/>
                            </w:rPr>
                          </w:pPr>
                          <w:r w:rsidRPr="00B91683">
                            <w:rPr>
                              <w:rFonts w:ascii="Calibri" w:hAnsi="Calibri" w:cs="Calibri"/>
                              <w:color w:val="000000"/>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2C82BEF" id="_x0000_t202" coordsize="21600,21600" o:spt="202" path="m,l,21600r21600,l21600,xe">
              <v:stroke joinstyle="miter"/>
              <v:path gradientshapeok="t" o:connecttype="rect"/>
            </v:shapetype>
            <v:shape id="MSIPCM359b481d81bd3ddbdb344937" o:spid="_x0000_s1026" type="#_x0000_t202" style="position:absolute;left:0;text-align:left;margin-left:0;margin-top:1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mErGA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" o:allowincell="f" filled="f" stroked="f" strokeweight=".5pt">
              <v:textbox inset="20pt,0,,0">
                <w:txbxContent>
                  <w:p w14:paraId="5431B88A" w14:textId="77777777" w:rsidR="006263C3" w:rsidRPr="00B91683" w:rsidRDefault="006263C3" w:rsidP="00B91683">
                    <w:pPr>
                      <w:jc w:val="left"/>
                      <w:rPr>
                        <w:rFonts w:ascii="Calibri" w:hAnsi="Calibri" w:cs="Calibri"/>
                        <w:color w:val="000000"/>
                      </w:rPr>
                    </w:pPr>
                    <w:r w:rsidRPr="00B91683">
                      <w:rPr>
                        <w:rFonts w:ascii="Calibri" w:hAnsi="Calibri" w:cs="Calibri"/>
                        <w:color w:val="000000"/>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68CF" w14:textId="77777777" w:rsidR="006263C3" w:rsidRDefault="006263C3">
    <w:pPr>
      <w:pStyle w:val="Header"/>
    </w:pPr>
    <w:r>
      <w:rPr>
        <w:noProof/>
      </w:rPr>
      <mc:AlternateContent>
        <mc:Choice Requires="wps">
          <w:drawing>
            <wp:anchor distT="0" distB="0" distL="114300" distR="114300" simplePos="0" relativeHeight="251660288" behindDoc="0" locked="0" layoutInCell="0" allowOverlap="1" wp14:anchorId="358D9BBE" wp14:editId="149C889D">
              <wp:simplePos x="0" y="0"/>
              <wp:positionH relativeFrom="page">
                <wp:posOffset>0</wp:posOffset>
              </wp:positionH>
              <wp:positionV relativeFrom="page">
                <wp:posOffset>190500</wp:posOffset>
              </wp:positionV>
              <wp:extent cx="7560945" cy="273050"/>
              <wp:effectExtent l="0" t="0" r="0" b="12700"/>
              <wp:wrapNone/>
              <wp:docPr id="2" name="MSIPCMcc44452fb14bef63f3afd719"/>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627897" w14:textId="7F11E99E" w:rsidR="006263C3" w:rsidRPr="00B91683" w:rsidRDefault="006263C3" w:rsidP="00B91683">
                          <w:pPr>
                            <w:jc w:val="left"/>
                            <w:rPr>
                              <w:rFonts w:ascii="Calibri" w:hAnsi="Calibri" w:cs="Calibri"/>
                              <w:color w:val="00000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58D9BBE" id="_x0000_t202" coordsize="21600,21600" o:spt="202" path="m,l,21600r21600,l21600,xe">
              <v:stroke joinstyle="miter"/>
              <v:path gradientshapeok="t" o:connecttype="rect"/>
            </v:shapetype>
            <v:shape id="MSIPCMcc44452fb14bef63f3afd719" o:spid="_x0000_s1027" type="#_x0000_t202" style="position:absolute;left:0;text-align:left;margin-left:0;margin-top:1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" o:allowincell="f" filled="f" stroked="f" strokeweight=".5pt">
              <v:textbox inset="20pt,0,,0">
                <w:txbxContent>
                  <w:p w14:paraId="09627897" w14:textId="7F11E99E" w:rsidR="006263C3" w:rsidRPr="00B91683" w:rsidRDefault="006263C3" w:rsidP="00B91683">
                    <w:pPr>
                      <w:jc w:val="left"/>
                      <w:rPr>
                        <w:rFonts w:ascii="Calibri" w:hAnsi="Calibri" w:cs="Calibri"/>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C8FAB" w14:textId="77777777" w:rsidR="006263C3" w:rsidRDefault="006263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87B44" w14:textId="77777777" w:rsidR="006263C3" w:rsidRDefault="006263C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5B54A" w14:textId="77777777" w:rsidR="006263C3" w:rsidRDefault="006263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F48167C"/>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00000053"/>
    <w:multiLevelType w:val="hybridMultilevel"/>
    <w:tmpl w:val="6A3847BE"/>
    <w:lvl w:ilvl="0" w:tplc="FFFFFFFF">
      <w:start w:val="1"/>
      <w:numFmt w:val="bullet"/>
      <w:pStyle w:val="Bullets"/>
      <w:lvlText w:val=""/>
      <w:lvlJc w:val="left"/>
      <w:pPr>
        <w:widowControl w:val="0"/>
        <w:tabs>
          <w:tab w:val="num" w:pos="720"/>
        </w:tabs>
        <w:autoSpaceDE w:val="0"/>
        <w:autoSpaceDN w:val="0"/>
        <w:adjustRightInd w:val="0"/>
        <w:spacing w:line="320" w:lineRule="exact"/>
        <w:ind w:left="720" w:hanging="360"/>
        <w:jc w:val="both"/>
      </w:pPr>
      <w:rPr>
        <w:rFonts w:ascii="Symbol" w:hAnsi="Symbol" w:cs="Symbol"/>
        <w:color w:val="000000"/>
        <w:sz w:val="20"/>
        <w:szCs w:val="20"/>
      </w:rPr>
    </w:lvl>
    <w:lvl w:ilvl="1" w:tplc="FFFFFFFF">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tplc="FFFFFFFF">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tplc="FFFFFFFF">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tplc="FFFFFFFF">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tplc="FFFFFFFF">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tplc="FFFFFFFF">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tplc="FFFFFFFF">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tplc="FFFFFFFF">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2" w15:restartNumberingAfterBreak="0">
    <w:nsid w:val="00000057"/>
    <w:multiLevelType w:val="hybridMultilevel"/>
    <w:tmpl w:val="3056B92E"/>
    <w:lvl w:ilvl="0" w:tplc="FFFFFFFF">
      <w:start w:val="1"/>
      <w:numFmt w:val="bullet"/>
      <w:pStyle w:val="BulletedList"/>
      <w:lvlText w:val=""/>
      <w:lvlJc w:val="left"/>
      <w:pPr>
        <w:widowControl w:val="0"/>
        <w:tabs>
          <w:tab w:val="num" w:pos="720"/>
        </w:tabs>
        <w:autoSpaceDE w:val="0"/>
        <w:autoSpaceDN w:val="0"/>
        <w:adjustRightInd w:val="0"/>
        <w:spacing w:line="320" w:lineRule="exact"/>
        <w:ind w:left="720" w:hanging="720"/>
        <w:jc w:val="both"/>
      </w:pPr>
      <w:rPr>
        <w:rFonts w:ascii="Symbol" w:hAnsi="Symbol" w:cs="Symbol"/>
        <w:color w:val="000000"/>
        <w:sz w:val="20"/>
        <w:szCs w:val="20"/>
      </w:rPr>
    </w:lvl>
    <w:lvl w:ilvl="1" w:tplc="FFFFFFFF">
      <w:start w:val="1"/>
      <w:numFmt w:val="bullet"/>
      <w:lvlText w:val="o"/>
      <w:lvlJc w:val="left"/>
      <w:pPr>
        <w:widowControl w:val="0"/>
        <w:tabs>
          <w:tab w:val="num" w:pos="1440"/>
        </w:tabs>
        <w:autoSpaceDE w:val="0"/>
        <w:autoSpaceDN w:val="0"/>
        <w:adjustRightInd w:val="0"/>
        <w:spacing w:line="320" w:lineRule="exact"/>
        <w:ind w:left="1440" w:hanging="360"/>
        <w:jc w:val="both"/>
      </w:pPr>
      <w:rPr>
        <w:rFonts w:ascii="Courier New" w:hAnsi="Courier New" w:cs="Courier New"/>
        <w:color w:val="000000"/>
        <w:sz w:val="24"/>
        <w:szCs w:val="24"/>
      </w:rPr>
    </w:lvl>
    <w:lvl w:ilvl="2" w:tplc="FFFFFFFF">
      <w:start w:val="1"/>
      <w:numFmt w:val="bullet"/>
      <w:lvlText w:val=""/>
      <w:lvlJc w:val="left"/>
      <w:pPr>
        <w:widowControl w:val="0"/>
        <w:tabs>
          <w:tab w:val="num" w:pos="2160"/>
        </w:tabs>
        <w:autoSpaceDE w:val="0"/>
        <w:autoSpaceDN w:val="0"/>
        <w:adjustRightInd w:val="0"/>
        <w:spacing w:line="320" w:lineRule="exact"/>
        <w:ind w:left="2160" w:hanging="360"/>
        <w:jc w:val="both"/>
      </w:pPr>
      <w:rPr>
        <w:rFonts w:ascii="Wingdings" w:hAnsi="Wingdings" w:cs="Wingdings"/>
        <w:color w:val="000000"/>
        <w:sz w:val="24"/>
        <w:szCs w:val="24"/>
      </w:rPr>
    </w:lvl>
    <w:lvl w:ilvl="3" w:tplc="FFFFFFFF">
      <w:start w:val="1"/>
      <w:numFmt w:val="bullet"/>
      <w:lvlText w:val=""/>
      <w:lvlJc w:val="left"/>
      <w:pPr>
        <w:widowControl w:val="0"/>
        <w:tabs>
          <w:tab w:val="num" w:pos="2880"/>
        </w:tabs>
        <w:autoSpaceDE w:val="0"/>
        <w:autoSpaceDN w:val="0"/>
        <w:adjustRightInd w:val="0"/>
        <w:spacing w:line="320" w:lineRule="exact"/>
        <w:ind w:left="2880" w:hanging="360"/>
        <w:jc w:val="both"/>
      </w:pPr>
      <w:rPr>
        <w:rFonts w:ascii="Symbol" w:hAnsi="Symbol" w:cs="Symbol"/>
        <w:color w:val="000000"/>
        <w:sz w:val="24"/>
        <w:szCs w:val="24"/>
      </w:rPr>
    </w:lvl>
    <w:lvl w:ilvl="4" w:tplc="FFFFFFFF">
      <w:start w:val="1"/>
      <w:numFmt w:val="bullet"/>
      <w:lvlText w:val="o"/>
      <w:lvlJc w:val="left"/>
      <w:pPr>
        <w:widowControl w:val="0"/>
        <w:tabs>
          <w:tab w:val="num" w:pos="3600"/>
        </w:tabs>
        <w:autoSpaceDE w:val="0"/>
        <w:autoSpaceDN w:val="0"/>
        <w:adjustRightInd w:val="0"/>
        <w:spacing w:line="320" w:lineRule="exact"/>
        <w:ind w:left="3600" w:hanging="360"/>
        <w:jc w:val="both"/>
      </w:pPr>
      <w:rPr>
        <w:rFonts w:ascii="Courier New" w:hAnsi="Courier New" w:cs="Courier New"/>
        <w:color w:val="000000"/>
        <w:sz w:val="24"/>
        <w:szCs w:val="24"/>
      </w:rPr>
    </w:lvl>
    <w:lvl w:ilvl="5" w:tplc="FFFFFFFF">
      <w:start w:val="1"/>
      <w:numFmt w:val="bullet"/>
      <w:lvlText w:val=""/>
      <w:lvlJc w:val="left"/>
      <w:pPr>
        <w:widowControl w:val="0"/>
        <w:tabs>
          <w:tab w:val="num" w:pos="4320"/>
        </w:tabs>
        <w:autoSpaceDE w:val="0"/>
        <w:autoSpaceDN w:val="0"/>
        <w:adjustRightInd w:val="0"/>
        <w:spacing w:line="320" w:lineRule="exact"/>
        <w:ind w:left="4320" w:hanging="360"/>
        <w:jc w:val="both"/>
      </w:pPr>
      <w:rPr>
        <w:rFonts w:ascii="Wingdings" w:hAnsi="Wingdings" w:cs="Wingdings"/>
        <w:color w:val="000000"/>
        <w:sz w:val="24"/>
        <w:szCs w:val="24"/>
      </w:rPr>
    </w:lvl>
    <w:lvl w:ilvl="6" w:tplc="FFFFFFFF">
      <w:start w:val="1"/>
      <w:numFmt w:val="bullet"/>
      <w:lvlText w:val=""/>
      <w:lvlJc w:val="left"/>
      <w:pPr>
        <w:widowControl w:val="0"/>
        <w:tabs>
          <w:tab w:val="num" w:pos="5040"/>
        </w:tabs>
        <w:autoSpaceDE w:val="0"/>
        <w:autoSpaceDN w:val="0"/>
        <w:adjustRightInd w:val="0"/>
        <w:spacing w:line="320" w:lineRule="exact"/>
        <w:ind w:left="5040" w:hanging="360"/>
        <w:jc w:val="both"/>
      </w:pPr>
      <w:rPr>
        <w:rFonts w:ascii="Symbol" w:hAnsi="Symbol" w:cs="Symbol"/>
        <w:color w:val="000000"/>
        <w:sz w:val="24"/>
        <w:szCs w:val="24"/>
      </w:rPr>
    </w:lvl>
    <w:lvl w:ilvl="7" w:tplc="FFFFFFFF">
      <w:start w:val="1"/>
      <w:numFmt w:val="bullet"/>
      <w:lvlText w:val="o"/>
      <w:lvlJc w:val="left"/>
      <w:pPr>
        <w:widowControl w:val="0"/>
        <w:tabs>
          <w:tab w:val="num" w:pos="5760"/>
        </w:tabs>
        <w:autoSpaceDE w:val="0"/>
        <w:autoSpaceDN w:val="0"/>
        <w:adjustRightInd w:val="0"/>
        <w:spacing w:line="320" w:lineRule="exact"/>
        <w:ind w:left="5760" w:hanging="360"/>
        <w:jc w:val="both"/>
      </w:pPr>
      <w:rPr>
        <w:rFonts w:ascii="Courier New" w:hAnsi="Courier New" w:cs="Courier New"/>
        <w:color w:val="000000"/>
        <w:sz w:val="24"/>
        <w:szCs w:val="24"/>
      </w:rPr>
    </w:lvl>
    <w:lvl w:ilvl="8" w:tplc="FFFFFFFF">
      <w:start w:val="1"/>
      <w:numFmt w:val="bullet"/>
      <w:lvlText w:val=""/>
      <w:lvlJc w:val="left"/>
      <w:pPr>
        <w:widowControl w:val="0"/>
        <w:tabs>
          <w:tab w:val="num" w:pos="6480"/>
        </w:tabs>
        <w:autoSpaceDE w:val="0"/>
        <w:autoSpaceDN w:val="0"/>
        <w:adjustRightInd w:val="0"/>
        <w:spacing w:line="320" w:lineRule="exact"/>
        <w:ind w:left="6480" w:hanging="360"/>
        <w:jc w:val="both"/>
      </w:pPr>
      <w:rPr>
        <w:rFonts w:ascii="Wingdings" w:hAnsi="Wingdings" w:cs="Wingdings"/>
        <w:color w:val="000000"/>
        <w:sz w:val="24"/>
        <w:szCs w:val="24"/>
      </w:rPr>
    </w:lvl>
  </w:abstractNum>
  <w:abstractNum w:abstractNumId="3" w15:restartNumberingAfterBreak="0">
    <w:nsid w:val="09595F73"/>
    <w:multiLevelType w:val="multilevel"/>
    <w:tmpl w:val="76D6900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val="0"/>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vertAlign w:val="baseline"/>
      </w:rPr>
    </w:lvl>
    <w:lvl w:ilvl="4">
      <w:start w:val="1"/>
      <w:numFmt w:val="decimal"/>
      <w:lvlText w:val="(%5)"/>
      <w:lvlJc w:val="left"/>
      <w:pPr>
        <w:ind w:left="2880" w:firstLine="0"/>
      </w:pPr>
      <w:rPr>
        <w:rFonts w:hint="default"/>
        <w:b w:val="0"/>
        <w:i w:val="0"/>
        <w:caps w:val="0"/>
        <w:strike w:val="0"/>
        <w:dstrike w:val="0"/>
        <w:vanish w:val="0"/>
        <w:color w:val="000000"/>
        <w:sz w:val="20"/>
        <w:vertAlign w:val="baseline"/>
      </w:rPr>
    </w:lvl>
    <w:lvl w:ilvl="5">
      <w:start w:val="1"/>
      <w:numFmt w:val="lowerLetter"/>
      <w:lvlText w:val="(%6)"/>
      <w:lvlJc w:val="left"/>
      <w:pPr>
        <w:ind w:left="3600" w:firstLine="0"/>
      </w:pPr>
      <w:rPr>
        <w:rFonts w:hint="default"/>
        <w:b w:val="0"/>
        <w:i w:val="0"/>
        <w:caps w:val="0"/>
        <w:strike w:val="0"/>
        <w:dstrike w:val="0"/>
        <w:vanish w:val="0"/>
        <w:color w:val="000000"/>
        <w:sz w:val="20"/>
        <w:vertAlign w:val="baseline"/>
      </w:rPr>
    </w:lvl>
    <w:lvl w:ilvl="6">
      <w:start w:val="1"/>
      <w:numFmt w:val="lowerRoman"/>
      <w:lvlText w:val="(%7)"/>
      <w:lvlJc w:val="left"/>
      <w:pPr>
        <w:ind w:left="4320" w:firstLine="0"/>
      </w:pPr>
      <w:rPr>
        <w:rFonts w:hint="default"/>
        <w:b w:val="0"/>
        <w:i w:val="0"/>
        <w:sz w:val="26"/>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15:restartNumberingAfterBreak="0">
    <w:nsid w:val="0B863F16"/>
    <w:multiLevelType w:val="multilevel"/>
    <w:tmpl w:val="74B827E0"/>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1"/>
        <w:vertAlign w:val="baseline"/>
      </w:rPr>
    </w:lvl>
    <w:lvl w:ilvl="2">
      <w:start w:val="1"/>
      <w:numFmt w:val="decimal"/>
      <w:pStyle w:val="Level3"/>
      <w:lvlText w:val="%1.%2.%3"/>
      <w:lvlJc w:val="left"/>
      <w:pPr>
        <w:tabs>
          <w:tab w:val="num" w:pos="1361"/>
        </w:tabs>
        <w:ind w:left="1361" w:hanging="681"/>
      </w:pPr>
      <w:rPr>
        <w:rFonts w:ascii="Arial" w:hAnsi="Arial" w:cs="Arial" w:hint="default"/>
        <w:b/>
        <w:i w:val="0"/>
        <w:iCs w:val="0"/>
        <w:caps w:val="0"/>
        <w:strike w:val="0"/>
        <w:dstrike w:val="0"/>
        <w:vanish w:val="0"/>
        <w:color w:val="000000"/>
        <w:sz w:val="17"/>
        <w:szCs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bCs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BF5AB0"/>
    <w:multiLevelType w:val="multilevel"/>
    <w:tmpl w:val="C6880BA8"/>
    <w:lvl w:ilvl="0">
      <w:start w:val="1"/>
      <w:numFmt w:val="decimal"/>
      <w:pStyle w:val="Estilo1"/>
      <w:lvlText w:val="%1."/>
      <w:lvlJc w:val="left"/>
      <w:pPr>
        <w:tabs>
          <w:tab w:val="num" w:pos="720"/>
        </w:tabs>
        <w:ind w:left="720" w:hanging="720"/>
      </w:pPr>
    </w:lvl>
    <w:lvl w:ilvl="1">
      <w:start w:val="1"/>
      <w:numFmt w:val="decimal"/>
      <w:pStyle w:val="Estilo2"/>
      <w:lvlText w:val="%2."/>
      <w:lvlJc w:val="left"/>
      <w:pPr>
        <w:tabs>
          <w:tab w:val="num" w:pos="1440"/>
        </w:tabs>
        <w:ind w:left="1440" w:hanging="720"/>
      </w:pPr>
    </w:lvl>
    <w:lvl w:ilvl="2">
      <w:start w:val="1"/>
      <w:numFmt w:val="decimal"/>
      <w:pStyle w:val="Esti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2171E5C"/>
    <w:multiLevelType w:val="multilevel"/>
    <w:tmpl w:val="67047E5C"/>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5D12D9"/>
    <w:multiLevelType w:val="multilevel"/>
    <w:tmpl w:val="2A4621D0"/>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160C72CC"/>
    <w:multiLevelType w:val="multilevel"/>
    <w:tmpl w:val="141CF3D4"/>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4691281"/>
    <w:multiLevelType w:val="multilevel"/>
    <w:tmpl w:val="5E9E2F82"/>
    <w:lvl w:ilvl="0">
      <w:start w:val="1"/>
      <w:numFmt w:val="decimal"/>
      <w:lvlRestart w:val="0"/>
      <w:lvlText w:val="(%1)"/>
      <w:lvlJc w:val="left"/>
      <w:pPr>
        <w:tabs>
          <w:tab w:val="num" w:pos="680"/>
        </w:tabs>
        <w:ind w:left="680" w:hanging="680"/>
      </w:pPr>
      <w:rPr>
        <w:rFonts w:ascii="Arial" w:hAnsi="Arial" w:cs="Arial" w:hint="default"/>
        <w:b/>
        <w:bCs/>
        <w:caps w:val="0"/>
        <w:strike w:val="0"/>
        <w:dstrike w:val="0"/>
        <w:vanish w:val="0"/>
        <w:color w:val="000000"/>
        <w:sz w:val="20"/>
        <w:szCs w:val="24"/>
        <w:vertAlign w:val="baseline"/>
      </w:rPr>
    </w:lvl>
    <w:lvl w:ilvl="1">
      <w:start w:val="1"/>
      <w:numFmt w:val="upperLetter"/>
      <w:lvlRestart w:val="0"/>
      <w:lvlText w:val="(%2)"/>
      <w:lvlJc w:val="left"/>
      <w:pPr>
        <w:tabs>
          <w:tab w:val="num" w:pos="680"/>
        </w:tabs>
        <w:ind w:left="680" w:hanging="680"/>
      </w:pPr>
      <w:rPr>
        <w:rFonts w:ascii="Arial" w:hAnsi="Arial" w:cs="Arial" w:hint="default"/>
        <w:b/>
        <w:bCs w:val="0"/>
        <w:caps w:val="0"/>
        <w:strike w:val="0"/>
        <w:dstrike w:val="0"/>
        <w:vanish w:val="0"/>
        <w:color w:val="000000"/>
        <w:sz w:val="20"/>
        <w:szCs w:val="24"/>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F6E546A"/>
    <w:multiLevelType w:val="multilevel"/>
    <w:tmpl w:val="2EC469B4"/>
    <w:name w:val="Anexos"/>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15" w15:restartNumberingAfterBreak="0">
    <w:nsid w:val="34F6770D"/>
    <w:multiLevelType w:val="multilevel"/>
    <w:tmpl w:val="A4A4957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lang w:val="pt-BR"/>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lang w:val="pt-BR"/>
      </w:rPr>
    </w:lvl>
    <w:lvl w:ilvl="3">
      <w:start w:val="1"/>
      <w:numFmt w:val="lowerRoman"/>
      <w:lvlText w:val="(%4)"/>
      <w:lvlJc w:val="left"/>
      <w:pPr>
        <w:tabs>
          <w:tab w:val="num" w:pos="2041"/>
        </w:tabs>
        <w:ind w:left="2041" w:hanging="680"/>
      </w:pPr>
      <w:rPr>
        <w:rFonts w:ascii="Arial" w:hAnsi="Arial" w:cs="Arial"/>
        <w:b/>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79F5F6A"/>
    <w:multiLevelType w:val="multilevel"/>
    <w:tmpl w:val="BD5C1D4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7"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D5E4C97"/>
    <w:multiLevelType w:val="multilevel"/>
    <w:tmpl w:val="EB2EC70E"/>
    <w:lvl w:ilvl="0">
      <w:start w:val="1"/>
      <w:numFmt w:val="decimal"/>
      <w:lvlRestart w:val="0"/>
      <w:pStyle w:val="ListBullet"/>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pStyle w:val="Exhibit2"/>
      <w:lvlText w:val="%2)"/>
      <w:lvlJc w:val="left"/>
      <w:pPr>
        <w:ind w:left="720" w:hanging="360"/>
      </w:pPr>
      <w:rPr>
        <w:b/>
        <w:caps w:val="0"/>
        <w:strike w:val="0"/>
        <w:dstrike w:val="0"/>
        <w:vanish w:val="0"/>
        <w:color w:val="000000"/>
        <w:sz w:val="21"/>
        <w:vertAlign w:val="baseline"/>
      </w:rPr>
    </w:lvl>
    <w:lvl w:ilvl="2">
      <w:start w:val="1"/>
      <w:numFmt w:val="lowerRoman"/>
      <w:pStyle w:val="Exhibit3"/>
      <w:lvlText w:val="%3)"/>
      <w:lvlJc w:val="left"/>
      <w:pPr>
        <w:ind w:left="1080" w:hanging="360"/>
      </w:pPr>
      <w:rPr>
        <w:b/>
        <w:caps w:val="0"/>
        <w:strike w:val="0"/>
        <w:dstrike w:val="0"/>
        <w:vanish w:val="0"/>
        <w:color w:val="000000"/>
        <w:sz w:val="17"/>
        <w:szCs w:val="20"/>
        <w:vertAlign w:val="baseline"/>
      </w:rPr>
    </w:lvl>
    <w:lvl w:ilvl="3">
      <w:start w:val="1"/>
      <w:numFmt w:val="decimal"/>
      <w:pStyle w:val="Exhibit4"/>
      <w:lvlText w:val="(%4)"/>
      <w:lvlJc w:val="left"/>
      <w:pPr>
        <w:ind w:left="1440" w:hanging="360"/>
      </w:pPr>
      <w:rPr>
        <w:b w:val="0"/>
        <w:i w:val="0"/>
        <w:caps w:val="0"/>
        <w:strike w:val="0"/>
        <w:dstrike w:val="0"/>
        <w:vanish w:val="0"/>
        <w:color w:val="000000"/>
        <w:sz w:val="20"/>
        <w:vertAlign w:val="baseline"/>
      </w:rPr>
    </w:lvl>
    <w:lvl w:ilvl="4">
      <w:start w:val="1"/>
      <w:numFmt w:val="lowerLetter"/>
      <w:pStyle w:val="Exhibit5"/>
      <w:lvlText w:val="(%5)"/>
      <w:lvlJc w:val="left"/>
      <w:pPr>
        <w:ind w:left="1800" w:hanging="360"/>
      </w:pPr>
      <w:rPr>
        <w:b w:val="0"/>
        <w:caps w:val="0"/>
        <w:strike w:val="0"/>
        <w:dstrike w:val="0"/>
        <w:vanish w:val="0"/>
        <w:color w:val="000000"/>
        <w:sz w:val="20"/>
        <w:vertAlign w:val="baseline"/>
      </w:rPr>
    </w:lvl>
    <w:lvl w:ilvl="5">
      <w:start w:val="1"/>
      <w:numFmt w:val="lowerRoman"/>
      <w:pStyle w:val="Exhibit6"/>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FC862FA"/>
    <w:multiLevelType w:val="hybridMultilevel"/>
    <w:tmpl w:val="1E40CF12"/>
    <w:lvl w:ilvl="0" w:tplc="6ABE6AD0">
      <w:start w:val="1"/>
      <w:numFmt w:val="lowerLetter"/>
      <w:pStyle w:val="Bullet1"/>
      <w:lvlText w:val="(%1)"/>
      <w:lvlJc w:val="left"/>
      <w:pPr>
        <w:tabs>
          <w:tab w:val="num" w:pos="1080"/>
        </w:tabs>
        <w:ind w:left="1080" w:hanging="360"/>
      </w:pPr>
      <w:rPr>
        <w:rFonts w:hint="default"/>
        <w:b/>
        <w:bCs/>
      </w:rPr>
    </w:lvl>
    <w:lvl w:ilvl="1" w:tplc="04160019">
      <w:start w:val="1"/>
      <w:numFmt w:val="lowerLetter"/>
      <w:pStyle w:val="Bullet2"/>
      <w:lvlText w:val="%2."/>
      <w:lvlJc w:val="left"/>
      <w:pPr>
        <w:tabs>
          <w:tab w:val="num" w:pos="1800"/>
        </w:tabs>
        <w:ind w:left="1800" w:hanging="360"/>
      </w:pPr>
    </w:lvl>
    <w:lvl w:ilvl="2" w:tplc="0416001B" w:tentative="1">
      <w:start w:val="1"/>
      <w:numFmt w:val="lowerRoman"/>
      <w:pStyle w:val="Bullet3"/>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0" w15:restartNumberingAfterBreak="0">
    <w:nsid w:val="50645DCF"/>
    <w:multiLevelType w:val="multilevel"/>
    <w:tmpl w:val="75F00A3E"/>
    <w:name w:val="House_Style3"/>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24"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25"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D3867F6"/>
    <w:multiLevelType w:val="hybridMultilevel"/>
    <w:tmpl w:val="1BCEEF14"/>
    <w:lvl w:ilvl="0" w:tplc="72441892">
      <w:start w:val="1"/>
      <w:numFmt w:val="bullet"/>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9D1ED1"/>
    <w:multiLevelType w:val="multilevel"/>
    <w:tmpl w:val="1E5059FA"/>
    <w:name w:val="House_Style7"/>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BF61D2C"/>
    <w:multiLevelType w:val="multilevel"/>
    <w:tmpl w:val="0E8EC258"/>
    <w:lvl w:ilvl="0">
      <w:start w:val="1"/>
      <w:numFmt w:val="decimal"/>
      <w:lvlRestart w:val="0"/>
      <w:pStyle w:val="000-MEMORANDUM"/>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72CA059E"/>
    <w:multiLevelType w:val="multilevel"/>
    <w:tmpl w:val="D9203F6A"/>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i/>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756D2B14"/>
    <w:multiLevelType w:val="multilevel"/>
    <w:tmpl w:val="6EE011A6"/>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15:restartNumberingAfterBreak="0">
    <w:nsid w:val="78355D7B"/>
    <w:multiLevelType w:val="multilevel"/>
    <w:tmpl w:val="9AD201D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98"/>
        </w:tabs>
        <w:ind w:left="2098" w:hanging="680"/>
      </w:pPr>
      <w:rPr>
        <w:rFonts w:ascii="Arial" w:hAnsi="Arial" w:cs="Arial" w:hint="default"/>
        <w:b/>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0"/>
  </w:num>
  <w:num w:numId="2">
    <w:abstractNumId w:val="30"/>
  </w:num>
  <w:num w:numId="3">
    <w:abstractNumId w:val="18"/>
  </w:num>
  <w:num w:numId="4">
    <w:abstractNumId w:val="3"/>
  </w:num>
  <w:num w:numId="5">
    <w:abstractNumId w:val="4"/>
  </w:num>
  <w:num w:numId="6">
    <w:abstractNumId w:val="19"/>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3"/>
  </w:num>
  <w:num w:numId="10">
    <w:abstractNumId w:val="12"/>
  </w:num>
  <w:num w:numId="11">
    <w:abstractNumId w:val="28"/>
  </w:num>
  <w:num w:numId="12">
    <w:abstractNumId w:val="34"/>
  </w:num>
  <w:num w:numId="13">
    <w:abstractNumId w:val="29"/>
  </w:num>
  <w:num w:numId="14">
    <w:abstractNumId w:val="17"/>
  </w:num>
  <w:num w:numId="15">
    <w:abstractNumId w:val="25"/>
  </w:num>
  <w:num w:numId="16">
    <w:abstractNumId w:val="6"/>
  </w:num>
  <w:num w:numId="17">
    <w:abstractNumId w:val="21"/>
  </w:num>
  <w:num w:numId="18">
    <w:abstractNumId w:val="11"/>
  </w:num>
  <w:num w:numId="19">
    <w:abstractNumId w:val="10"/>
  </w:num>
  <w:num w:numId="20">
    <w:abstractNumId w:val="31"/>
  </w:num>
  <w:num w:numId="21">
    <w:abstractNumId w:val="1"/>
  </w:num>
  <w:num w:numId="22">
    <w:abstractNumId w:val="24"/>
  </w:num>
  <w:num w:numId="23">
    <w:abstractNumId w:val="2"/>
  </w:num>
  <w:num w:numId="24">
    <w:abstractNumId w:val="3"/>
  </w:num>
  <w:num w:numId="25">
    <w:abstractNumId w:val="4"/>
  </w:num>
  <w:num w:numId="26">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0C4"/>
    <w:rsid w:val="00001890"/>
    <w:rsid w:val="00001B29"/>
    <w:rsid w:val="000022EF"/>
    <w:rsid w:val="0000353A"/>
    <w:rsid w:val="00003893"/>
    <w:rsid w:val="0000408A"/>
    <w:rsid w:val="00004285"/>
    <w:rsid w:val="000047FA"/>
    <w:rsid w:val="00005A91"/>
    <w:rsid w:val="0000687A"/>
    <w:rsid w:val="00006C1E"/>
    <w:rsid w:val="00006CE4"/>
    <w:rsid w:val="00006FBB"/>
    <w:rsid w:val="0000710F"/>
    <w:rsid w:val="00007765"/>
    <w:rsid w:val="00007C81"/>
    <w:rsid w:val="00007F74"/>
    <w:rsid w:val="00010240"/>
    <w:rsid w:val="000117B2"/>
    <w:rsid w:val="00011F71"/>
    <w:rsid w:val="0001365A"/>
    <w:rsid w:val="000139DA"/>
    <w:rsid w:val="00013B93"/>
    <w:rsid w:val="00013BA2"/>
    <w:rsid w:val="00013BC1"/>
    <w:rsid w:val="00013D63"/>
    <w:rsid w:val="00014262"/>
    <w:rsid w:val="00014532"/>
    <w:rsid w:val="00014A9A"/>
    <w:rsid w:val="00014B98"/>
    <w:rsid w:val="00014C21"/>
    <w:rsid w:val="00014C78"/>
    <w:rsid w:val="0001520B"/>
    <w:rsid w:val="00015B37"/>
    <w:rsid w:val="00015E54"/>
    <w:rsid w:val="00016646"/>
    <w:rsid w:val="00017BB7"/>
    <w:rsid w:val="00020DCC"/>
    <w:rsid w:val="000214B2"/>
    <w:rsid w:val="00021DEB"/>
    <w:rsid w:val="00022242"/>
    <w:rsid w:val="000225E0"/>
    <w:rsid w:val="00022ED9"/>
    <w:rsid w:val="000232B4"/>
    <w:rsid w:val="00023DD7"/>
    <w:rsid w:val="00024E0E"/>
    <w:rsid w:val="0002529D"/>
    <w:rsid w:val="000259A5"/>
    <w:rsid w:val="00025C22"/>
    <w:rsid w:val="00026463"/>
    <w:rsid w:val="000267A1"/>
    <w:rsid w:val="0002696D"/>
    <w:rsid w:val="0002703E"/>
    <w:rsid w:val="000271E5"/>
    <w:rsid w:val="00027319"/>
    <w:rsid w:val="0002731C"/>
    <w:rsid w:val="0003038E"/>
    <w:rsid w:val="000307AD"/>
    <w:rsid w:val="000307D2"/>
    <w:rsid w:val="00030A02"/>
    <w:rsid w:val="00030A5A"/>
    <w:rsid w:val="00031680"/>
    <w:rsid w:val="000319BB"/>
    <w:rsid w:val="00031A07"/>
    <w:rsid w:val="00031DAB"/>
    <w:rsid w:val="00032AE3"/>
    <w:rsid w:val="00033435"/>
    <w:rsid w:val="00033F67"/>
    <w:rsid w:val="0003532E"/>
    <w:rsid w:val="0003576C"/>
    <w:rsid w:val="00036472"/>
    <w:rsid w:val="00036D36"/>
    <w:rsid w:val="00040767"/>
    <w:rsid w:val="0004093D"/>
    <w:rsid w:val="00040A6B"/>
    <w:rsid w:val="00040E57"/>
    <w:rsid w:val="000412CD"/>
    <w:rsid w:val="000416C2"/>
    <w:rsid w:val="00042297"/>
    <w:rsid w:val="00042F44"/>
    <w:rsid w:val="00043724"/>
    <w:rsid w:val="00044AE3"/>
    <w:rsid w:val="0004515B"/>
    <w:rsid w:val="0004577B"/>
    <w:rsid w:val="000457AC"/>
    <w:rsid w:val="000463F7"/>
    <w:rsid w:val="000468A2"/>
    <w:rsid w:val="0004690F"/>
    <w:rsid w:val="000471EB"/>
    <w:rsid w:val="0004740D"/>
    <w:rsid w:val="0005016B"/>
    <w:rsid w:val="00051743"/>
    <w:rsid w:val="00051802"/>
    <w:rsid w:val="00051B4F"/>
    <w:rsid w:val="00051EC2"/>
    <w:rsid w:val="000531D7"/>
    <w:rsid w:val="00055464"/>
    <w:rsid w:val="0005596A"/>
    <w:rsid w:val="000559FC"/>
    <w:rsid w:val="00055C13"/>
    <w:rsid w:val="0005655D"/>
    <w:rsid w:val="00056A00"/>
    <w:rsid w:val="00056B0E"/>
    <w:rsid w:val="00056DE5"/>
    <w:rsid w:val="00057257"/>
    <w:rsid w:val="00057816"/>
    <w:rsid w:val="00060890"/>
    <w:rsid w:val="00061D19"/>
    <w:rsid w:val="000629B8"/>
    <w:rsid w:val="00062DE8"/>
    <w:rsid w:val="0006351D"/>
    <w:rsid w:val="000637D3"/>
    <w:rsid w:val="00063B73"/>
    <w:rsid w:val="00063C93"/>
    <w:rsid w:val="000642CF"/>
    <w:rsid w:val="000645A6"/>
    <w:rsid w:val="00064935"/>
    <w:rsid w:val="00065431"/>
    <w:rsid w:val="00065C15"/>
    <w:rsid w:val="00066539"/>
    <w:rsid w:val="00066D37"/>
    <w:rsid w:val="00067351"/>
    <w:rsid w:val="0006749B"/>
    <w:rsid w:val="000674E2"/>
    <w:rsid w:val="000677AD"/>
    <w:rsid w:val="00067823"/>
    <w:rsid w:val="000713F0"/>
    <w:rsid w:val="000719EC"/>
    <w:rsid w:val="00071AA4"/>
    <w:rsid w:val="00071BEF"/>
    <w:rsid w:val="00071E8B"/>
    <w:rsid w:val="0007211C"/>
    <w:rsid w:val="000721D6"/>
    <w:rsid w:val="000722F4"/>
    <w:rsid w:val="0007302A"/>
    <w:rsid w:val="00073085"/>
    <w:rsid w:val="000733E9"/>
    <w:rsid w:val="0007422D"/>
    <w:rsid w:val="000749C8"/>
    <w:rsid w:val="0007557C"/>
    <w:rsid w:val="00076B9A"/>
    <w:rsid w:val="00076E1C"/>
    <w:rsid w:val="00077643"/>
    <w:rsid w:val="000778C7"/>
    <w:rsid w:val="00077944"/>
    <w:rsid w:val="00077A28"/>
    <w:rsid w:val="00077CBF"/>
    <w:rsid w:val="000802B4"/>
    <w:rsid w:val="00080BD1"/>
    <w:rsid w:val="0008131C"/>
    <w:rsid w:val="00081E6D"/>
    <w:rsid w:val="00082977"/>
    <w:rsid w:val="0008340E"/>
    <w:rsid w:val="000838E9"/>
    <w:rsid w:val="00084757"/>
    <w:rsid w:val="0008477B"/>
    <w:rsid w:val="00085306"/>
    <w:rsid w:val="00085310"/>
    <w:rsid w:val="00085F74"/>
    <w:rsid w:val="0008694C"/>
    <w:rsid w:val="00086E23"/>
    <w:rsid w:val="000900A9"/>
    <w:rsid w:val="000906FF"/>
    <w:rsid w:val="00090753"/>
    <w:rsid w:val="00090B11"/>
    <w:rsid w:val="000926D5"/>
    <w:rsid w:val="0009273A"/>
    <w:rsid w:val="00092E0E"/>
    <w:rsid w:val="00093570"/>
    <w:rsid w:val="000938D4"/>
    <w:rsid w:val="000938F6"/>
    <w:rsid w:val="00093915"/>
    <w:rsid w:val="00093CD5"/>
    <w:rsid w:val="000940F9"/>
    <w:rsid w:val="00094861"/>
    <w:rsid w:val="00094F24"/>
    <w:rsid w:val="00095844"/>
    <w:rsid w:val="00096526"/>
    <w:rsid w:val="00096BAC"/>
    <w:rsid w:val="00096C3E"/>
    <w:rsid w:val="00097640"/>
    <w:rsid w:val="00097C2B"/>
    <w:rsid w:val="000A0AB0"/>
    <w:rsid w:val="000A0CB5"/>
    <w:rsid w:val="000A2975"/>
    <w:rsid w:val="000A465D"/>
    <w:rsid w:val="000A4AAC"/>
    <w:rsid w:val="000A5048"/>
    <w:rsid w:val="000A5BCD"/>
    <w:rsid w:val="000A5F5B"/>
    <w:rsid w:val="000A6113"/>
    <w:rsid w:val="000A62B2"/>
    <w:rsid w:val="000A6878"/>
    <w:rsid w:val="000A6C19"/>
    <w:rsid w:val="000A7277"/>
    <w:rsid w:val="000A7FD3"/>
    <w:rsid w:val="000B03F5"/>
    <w:rsid w:val="000B0F2F"/>
    <w:rsid w:val="000B174D"/>
    <w:rsid w:val="000B1774"/>
    <w:rsid w:val="000B17A0"/>
    <w:rsid w:val="000B1CB7"/>
    <w:rsid w:val="000B2141"/>
    <w:rsid w:val="000B2383"/>
    <w:rsid w:val="000B2529"/>
    <w:rsid w:val="000B2D1E"/>
    <w:rsid w:val="000B2F2B"/>
    <w:rsid w:val="000B3244"/>
    <w:rsid w:val="000B4044"/>
    <w:rsid w:val="000B484E"/>
    <w:rsid w:val="000B4CAD"/>
    <w:rsid w:val="000B53DC"/>
    <w:rsid w:val="000B5523"/>
    <w:rsid w:val="000B5EE2"/>
    <w:rsid w:val="000B60F3"/>
    <w:rsid w:val="000B6221"/>
    <w:rsid w:val="000B66EF"/>
    <w:rsid w:val="000B6B44"/>
    <w:rsid w:val="000B6E89"/>
    <w:rsid w:val="000B78B7"/>
    <w:rsid w:val="000B7923"/>
    <w:rsid w:val="000B7BCE"/>
    <w:rsid w:val="000B7C8A"/>
    <w:rsid w:val="000C0ABD"/>
    <w:rsid w:val="000C1128"/>
    <w:rsid w:val="000C16A4"/>
    <w:rsid w:val="000C1FA8"/>
    <w:rsid w:val="000C2C47"/>
    <w:rsid w:val="000C3523"/>
    <w:rsid w:val="000C52E5"/>
    <w:rsid w:val="000C5AC1"/>
    <w:rsid w:val="000C6384"/>
    <w:rsid w:val="000C68AF"/>
    <w:rsid w:val="000C6B0D"/>
    <w:rsid w:val="000C6B94"/>
    <w:rsid w:val="000D0189"/>
    <w:rsid w:val="000D0DE0"/>
    <w:rsid w:val="000D0EC8"/>
    <w:rsid w:val="000D1330"/>
    <w:rsid w:val="000D1858"/>
    <w:rsid w:val="000D1E62"/>
    <w:rsid w:val="000D22D2"/>
    <w:rsid w:val="000D2CD9"/>
    <w:rsid w:val="000D421C"/>
    <w:rsid w:val="000D42E0"/>
    <w:rsid w:val="000D4B3F"/>
    <w:rsid w:val="000D5B24"/>
    <w:rsid w:val="000D5C3F"/>
    <w:rsid w:val="000D6DBE"/>
    <w:rsid w:val="000D705A"/>
    <w:rsid w:val="000D73E0"/>
    <w:rsid w:val="000D7DFC"/>
    <w:rsid w:val="000D7F03"/>
    <w:rsid w:val="000E0216"/>
    <w:rsid w:val="000E09BB"/>
    <w:rsid w:val="000E1699"/>
    <w:rsid w:val="000E17C1"/>
    <w:rsid w:val="000E32A1"/>
    <w:rsid w:val="000E35C9"/>
    <w:rsid w:val="000E3CA0"/>
    <w:rsid w:val="000E3D66"/>
    <w:rsid w:val="000E44A8"/>
    <w:rsid w:val="000E4682"/>
    <w:rsid w:val="000E4A1A"/>
    <w:rsid w:val="000E515C"/>
    <w:rsid w:val="000E5221"/>
    <w:rsid w:val="000E5F84"/>
    <w:rsid w:val="000E6168"/>
    <w:rsid w:val="000E712A"/>
    <w:rsid w:val="000E729B"/>
    <w:rsid w:val="000E74E3"/>
    <w:rsid w:val="000E7FCB"/>
    <w:rsid w:val="000F0166"/>
    <w:rsid w:val="000F0792"/>
    <w:rsid w:val="000F0F4A"/>
    <w:rsid w:val="000F15AA"/>
    <w:rsid w:val="000F23D2"/>
    <w:rsid w:val="000F344A"/>
    <w:rsid w:val="000F3E12"/>
    <w:rsid w:val="000F42FD"/>
    <w:rsid w:val="000F4A67"/>
    <w:rsid w:val="000F4BD9"/>
    <w:rsid w:val="000F4C9A"/>
    <w:rsid w:val="000F514C"/>
    <w:rsid w:val="000F610E"/>
    <w:rsid w:val="000F678B"/>
    <w:rsid w:val="000F7207"/>
    <w:rsid w:val="000F7209"/>
    <w:rsid w:val="000F7436"/>
    <w:rsid w:val="000F7A2E"/>
    <w:rsid w:val="0010005C"/>
    <w:rsid w:val="00100DDD"/>
    <w:rsid w:val="00100F01"/>
    <w:rsid w:val="0010148F"/>
    <w:rsid w:val="0010205C"/>
    <w:rsid w:val="0010233B"/>
    <w:rsid w:val="001028A9"/>
    <w:rsid w:val="00102E66"/>
    <w:rsid w:val="0010319E"/>
    <w:rsid w:val="001034D3"/>
    <w:rsid w:val="001037AE"/>
    <w:rsid w:val="00103BB2"/>
    <w:rsid w:val="00103C85"/>
    <w:rsid w:val="001044E4"/>
    <w:rsid w:val="0010463C"/>
    <w:rsid w:val="00104720"/>
    <w:rsid w:val="001065C6"/>
    <w:rsid w:val="001068D5"/>
    <w:rsid w:val="00106AC0"/>
    <w:rsid w:val="00107EF7"/>
    <w:rsid w:val="00111625"/>
    <w:rsid w:val="001116D0"/>
    <w:rsid w:val="00112B7D"/>
    <w:rsid w:val="00112D75"/>
    <w:rsid w:val="00113216"/>
    <w:rsid w:val="0011341F"/>
    <w:rsid w:val="00113A19"/>
    <w:rsid w:val="0011438A"/>
    <w:rsid w:val="00114576"/>
    <w:rsid w:val="00114608"/>
    <w:rsid w:val="00114615"/>
    <w:rsid w:val="001155BA"/>
    <w:rsid w:val="001155DE"/>
    <w:rsid w:val="0011670E"/>
    <w:rsid w:val="00116913"/>
    <w:rsid w:val="00116CFF"/>
    <w:rsid w:val="00116DE0"/>
    <w:rsid w:val="001170A4"/>
    <w:rsid w:val="001173C3"/>
    <w:rsid w:val="001176A8"/>
    <w:rsid w:val="00120A5F"/>
    <w:rsid w:val="00120B20"/>
    <w:rsid w:val="00121070"/>
    <w:rsid w:val="001211AE"/>
    <w:rsid w:val="00121948"/>
    <w:rsid w:val="00121D5E"/>
    <w:rsid w:val="00122852"/>
    <w:rsid w:val="00122BE2"/>
    <w:rsid w:val="00122CF7"/>
    <w:rsid w:val="00122DC5"/>
    <w:rsid w:val="00122DF3"/>
    <w:rsid w:val="00122FCD"/>
    <w:rsid w:val="001236C8"/>
    <w:rsid w:val="00123EFC"/>
    <w:rsid w:val="00123F82"/>
    <w:rsid w:val="0012571D"/>
    <w:rsid w:val="00127163"/>
    <w:rsid w:val="00127B5A"/>
    <w:rsid w:val="00130C35"/>
    <w:rsid w:val="00130D4C"/>
    <w:rsid w:val="00131183"/>
    <w:rsid w:val="00131B37"/>
    <w:rsid w:val="00131B69"/>
    <w:rsid w:val="00132AF5"/>
    <w:rsid w:val="00132BC9"/>
    <w:rsid w:val="00133659"/>
    <w:rsid w:val="00133702"/>
    <w:rsid w:val="001337FA"/>
    <w:rsid w:val="00134226"/>
    <w:rsid w:val="0013441D"/>
    <w:rsid w:val="00134817"/>
    <w:rsid w:val="001352F1"/>
    <w:rsid w:val="0013615C"/>
    <w:rsid w:val="001365A7"/>
    <w:rsid w:val="001374CC"/>
    <w:rsid w:val="00137693"/>
    <w:rsid w:val="00141316"/>
    <w:rsid w:val="00141596"/>
    <w:rsid w:val="00142330"/>
    <w:rsid w:val="00142F97"/>
    <w:rsid w:val="001444EF"/>
    <w:rsid w:val="00144D72"/>
    <w:rsid w:val="00144FA7"/>
    <w:rsid w:val="001457D0"/>
    <w:rsid w:val="00145963"/>
    <w:rsid w:val="00146BA9"/>
    <w:rsid w:val="001470F5"/>
    <w:rsid w:val="00147744"/>
    <w:rsid w:val="0014782F"/>
    <w:rsid w:val="00147B59"/>
    <w:rsid w:val="00147B91"/>
    <w:rsid w:val="00150486"/>
    <w:rsid w:val="00150622"/>
    <w:rsid w:val="00151632"/>
    <w:rsid w:val="0015180F"/>
    <w:rsid w:val="00151D8A"/>
    <w:rsid w:val="001527EF"/>
    <w:rsid w:val="0015379F"/>
    <w:rsid w:val="001544B4"/>
    <w:rsid w:val="00154A84"/>
    <w:rsid w:val="00155A74"/>
    <w:rsid w:val="00156263"/>
    <w:rsid w:val="001564F7"/>
    <w:rsid w:val="001568B1"/>
    <w:rsid w:val="00156B98"/>
    <w:rsid w:val="00156D2C"/>
    <w:rsid w:val="00156DC1"/>
    <w:rsid w:val="001578F1"/>
    <w:rsid w:val="001579E4"/>
    <w:rsid w:val="00160088"/>
    <w:rsid w:val="0016032E"/>
    <w:rsid w:val="0016037F"/>
    <w:rsid w:val="00161412"/>
    <w:rsid w:val="00161C32"/>
    <w:rsid w:val="001620D8"/>
    <w:rsid w:val="001624CF"/>
    <w:rsid w:val="0016319B"/>
    <w:rsid w:val="001633FD"/>
    <w:rsid w:val="00164060"/>
    <w:rsid w:val="00165D58"/>
    <w:rsid w:val="00166BAF"/>
    <w:rsid w:val="00166F5C"/>
    <w:rsid w:val="001703AB"/>
    <w:rsid w:val="0017054D"/>
    <w:rsid w:val="001709F8"/>
    <w:rsid w:val="00171C04"/>
    <w:rsid w:val="001721C9"/>
    <w:rsid w:val="00172643"/>
    <w:rsid w:val="00172A56"/>
    <w:rsid w:val="001730A1"/>
    <w:rsid w:val="00173789"/>
    <w:rsid w:val="00173AF2"/>
    <w:rsid w:val="00173F97"/>
    <w:rsid w:val="001748AE"/>
    <w:rsid w:val="00174E34"/>
    <w:rsid w:val="0017593B"/>
    <w:rsid w:val="00175E81"/>
    <w:rsid w:val="001768DF"/>
    <w:rsid w:val="0017692D"/>
    <w:rsid w:val="00176CB0"/>
    <w:rsid w:val="00176E5C"/>
    <w:rsid w:val="00180682"/>
    <w:rsid w:val="00180AF6"/>
    <w:rsid w:val="00180D63"/>
    <w:rsid w:val="00180DAA"/>
    <w:rsid w:val="001811DA"/>
    <w:rsid w:val="0018191D"/>
    <w:rsid w:val="001820E7"/>
    <w:rsid w:val="0018357B"/>
    <w:rsid w:val="00183C51"/>
    <w:rsid w:val="0018458B"/>
    <w:rsid w:val="00184D24"/>
    <w:rsid w:val="00185DC6"/>
    <w:rsid w:val="001863C6"/>
    <w:rsid w:val="0018779B"/>
    <w:rsid w:val="0018788F"/>
    <w:rsid w:val="00187EBC"/>
    <w:rsid w:val="00187F69"/>
    <w:rsid w:val="00187FE5"/>
    <w:rsid w:val="00190199"/>
    <w:rsid w:val="00190B5D"/>
    <w:rsid w:val="00191241"/>
    <w:rsid w:val="00191450"/>
    <w:rsid w:val="001914D1"/>
    <w:rsid w:val="00191D93"/>
    <w:rsid w:val="001921D2"/>
    <w:rsid w:val="00193390"/>
    <w:rsid w:val="0019368E"/>
    <w:rsid w:val="00193A43"/>
    <w:rsid w:val="00194E47"/>
    <w:rsid w:val="0019535E"/>
    <w:rsid w:val="00195D5A"/>
    <w:rsid w:val="00195E14"/>
    <w:rsid w:val="001963C4"/>
    <w:rsid w:val="00196417"/>
    <w:rsid w:val="001966DC"/>
    <w:rsid w:val="00196DB8"/>
    <w:rsid w:val="001A0894"/>
    <w:rsid w:val="001A096B"/>
    <w:rsid w:val="001A1946"/>
    <w:rsid w:val="001A1AE7"/>
    <w:rsid w:val="001A23DB"/>
    <w:rsid w:val="001A2877"/>
    <w:rsid w:val="001A2B1F"/>
    <w:rsid w:val="001A2C13"/>
    <w:rsid w:val="001A3171"/>
    <w:rsid w:val="001A32B0"/>
    <w:rsid w:val="001A3C83"/>
    <w:rsid w:val="001A4545"/>
    <w:rsid w:val="001A4560"/>
    <w:rsid w:val="001A4B79"/>
    <w:rsid w:val="001A5272"/>
    <w:rsid w:val="001A5A4D"/>
    <w:rsid w:val="001A5CC1"/>
    <w:rsid w:val="001A5E49"/>
    <w:rsid w:val="001A6587"/>
    <w:rsid w:val="001A6E8F"/>
    <w:rsid w:val="001A7230"/>
    <w:rsid w:val="001A72AA"/>
    <w:rsid w:val="001A732E"/>
    <w:rsid w:val="001B0379"/>
    <w:rsid w:val="001B105A"/>
    <w:rsid w:val="001B1C88"/>
    <w:rsid w:val="001B23D9"/>
    <w:rsid w:val="001B26ED"/>
    <w:rsid w:val="001B44DD"/>
    <w:rsid w:val="001B48DB"/>
    <w:rsid w:val="001B4ECE"/>
    <w:rsid w:val="001B5ABE"/>
    <w:rsid w:val="001B68B0"/>
    <w:rsid w:val="001B68EF"/>
    <w:rsid w:val="001B6CDC"/>
    <w:rsid w:val="001B70F2"/>
    <w:rsid w:val="001B725C"/>
    <w:rsid w:val="001C0033"/>
    <w:rsid w:val="001C0D7C"/>
    <w:rsid w:val="001C1147"/>
    <w:rsid w:val="001C11A7"/>
    <w:rsid w:val="001C1458"/>
    <w:rsid w:val="001C146B"/>
    <w:rsid w:val="001C1807"/>
    <w:rsid w:val="001C19E9"/>
    <w:rsid w:val="001C1F6C"/>
    <w:rsid w:val="001C23A3"/>
    <w:rsid w:val="001C278A"/>
    <w:rsid w:val="001C4149"/>
    <w:rsid w:val="001C528A"/>
    <w:rsid w:val="001C574B"/>
    <w:rsid w:val="001C71E5"/>
    <w:rsid w:val="001C7B3E"/>
    <w:rsid w:val="001C7C86"/>
    <w:rsid w:val="001C7FB6"/>
    <w:rsid w:val="001D020C"/>
    <w:rsid w:val="001D0D41"/>
    <w:rsid w:val="001D0F46"/>
    <w:rsid w:val="001D3054"/>
    <w:rsid w:val="001D3329"/>
    <w:rsid w:val="001D35BF"/>
    <w:rsid w:val="001D3DCE"/>
    <w:rsid w:val="001D4E4E"/>
    <w:rsid w:val="001D570D"/>
    <w:rsid w:val="001D7976"/>
    <w:rsid w:val="001D7BD9"/>
    <w:rsid w:val="001E1D9D"/>
    <w:rsid w:val="001E3219"/>
    <w:rsid w:val="001E3276"/>
    <w:rsid w:val="001E349A"/>
    <w:rsid w:val="001E38C8"/>
    <w:rsid w:val="001E3A8A"/>
    <w:rsid w:val="001E3B25"/>
    <w:rsid w:val="001E3D21"/>
    <w:rsid w:val="001E426C"/>
    <w:rsid w:val="001E46AC"/>
    <w:rsid w:val="001E48A4"/>
    <w:rsid w:val="001E5C98"/>
    <w:rsid w:val="001E6224"/>
    <w:rsid w:val="001E661C"/>
    <w:rsid w:val="001E66B0"/>
    <w:rsid w:val="001E66BC"/>
    <w:rsid w:val="001E68B5"/>
    <w:rsid w:val="001E73BA"/>
    <w:rsid w:val="001F05E6"/>
    <w:rsid w:val="001F19EB"/>
    <w:rsid w:val="001F25CA"/>
    <w:rsid w:val="001F2709"/>
    <w:rsid w:val="001F30EB"/>
    <w:rsid w:val="001F31FF"/>
    <w:rsid w:val="001F4597"/>
    <w:rsid w:val="001F45A6"/>
    <w:rsid w:val="001F5198"/>
    <w:rsid w:val="001F623D"/>
    <w:rsid w:val="001F6252"/>
    <w:rsid w:val="001F6AEF"/>
    <w:rsid w:val="001F6AF8"/>
    <w:rsid w:val="001F6C07"/>
    <w:rsid w:val="001F6F01"/>
    <w:rsid w:val="001F7116"/>
    <w:rsid w:val="001F72E9"/>
    <w:rsid w:val="001F7580"/>
    <w:rsid w:val="00201034"/>
    <w:rsid w:val="00201389"/>
    <w:rsid w:val="0020200E"/>
    <w:rsid w:val="002024E6"/>
    <w:rsid w:val="002032AB"/>
    <w:rsid w:val="002041DE"/>
    <w:rsid w:val="0020482F"/>
    <w:rsid w:val="00205F48"/>
    <w:rsid w:val="00207313"/>
    <w:rsid w:val="00207620"/>
    <w:rsid w:val="0021080D"/>
    <w:rsid w:val="00210C0B"/>
    <w:rsid w:val="00210E38"/>
    <w:rsid w:val="00210F90"/>
    <w:rsid w:val="00211014"/>
    <w:rsid w:val="002123DE"/>
    <w:rsid w:val="00215495"/>
    <w:rsid w:val="00215BA3"/>
    <w:rsid w:val="00216230"/>
    <w:rsid w:val="00216960"/>
    <w:rsid w:val="00216A1A"/>
    <w:rsid w:val="00217027"/>
    <w:rsid w:val="00217445"/>
    <w:rsid w:val="002200D1"/>
    <w:rsid w:val="00220280"/>
    <w:rsid w:val="00220E1A"/>
    <w:rsid w:val="00221433"/>
    <w:rsid w:val="002225B3"/>
    <w:rsid w:val="002239E5"/>
    <w:rsid w:val="00223B7B"/>
    <w:rsid w:val="00223F71"/>
    <w:rsid w:val="002240D9"/>
    <w:rsid w:val="00224863"/>
    <w:rsid w:val="00225629"/>
    <w:rsid w:val="00226BE4"/>
    <w:rsid w:val="00227AE1"/>
    <w:rsid w:val="002300FF"/>
    <w:rsid w:val="002309A7"/>
    <w:rsid w:val="00231158"/>
    <w:rsid w:val="00231BBC"/>
    <w:rsid w:val="00231C92"/>
    <w:rsid w:val="00231E68"/>
    <w:rsid w:val="00231F3E"/>
    <w:rsid w:val="0023258C"/>
    <w:rsid w:val="0023307C"/>
    <w:rsid w:val="00233C77"/>
    <w:rsid w:val="0023401E"/>
    <w:rsid w:val="00234695"/>
    <w:rsid w:val="00234D85"/>
    <w:rsid w:val="002352F3"/>
    <w:rsid w:val="002365B3"/>
    <w:rsid w:val="00236E5D"/>
    <w:rsid w:val="00236E6A"/>
    <w:rsid w:val="002370B8"/>
    <w:rsid w:val="002400FC"/>
    <w:rsid w:val="0024066D"/>
    <w:rsid w:val="002406E6"/>
    <w:rsid w:val="00240B02"/>
    <w:rsid w:val="00240F52"/>
    <w:rsid w:val="002412A6"/>
    <w:rsid w:val="002417A0"/>
    <w:rsid w:val="002417FE"/>
    <w:rsid w:val="00241A59"/>
    <w:rsid w:val="00242A03"/>
    <w:rsid w:val="00245306"/>
    <w:rsid w:val="00245533"/>
    <w:rsid w:val="002458A7"/>
    <w:rsid w:val="00246223"/>
    <w:rsid w:val="002465DF"/>
    <w:rsid w:val="00246A85"/>
    <w:rsid w:val="00247436"/>
    <w:rsid w:val="00247F2C"/>
    <w:rsid w:val="002502C7"/>
    <w:rsid w:val="002505AF"/>
    <w:rsid w:val="002508D1"/>
    <w:rsid w:val="00250937"/>
    <w:rsid w:val="00252BAA"/>
    <w:rsid w:val="00252E58"/>
    <w:rsid w:val="0025317C"/>
    <w:rsid w:val="00254949"/>
    <w:rsid w:val="0025497D"/>
    <w:rsid w:val="00254DDB"/>
    <w:rsid w:val="002552F6"/>
    <w:rsid w:val="0025635A"/>
    <w:rsid w:val="00257523"/>
    <w:rsid w:val="00257558"/>
    <w:rsid w:val="0025761B"/>
    <w:rsid w:val="00257983"/>
    <w:rsid w:val="00257E65"/>
    <w:rsid w:val="002606CA"/>
    <w:rsid w:val="00260919"/>
    <w:rsid w:val="00260B8A"/>
    <w:rsid w:val="00261452"/>
    <w:rsid w:val="002622FB"/>
    <w:rsid w:val="00262D00"/>
    <w:rsid w:val="00263274"/>
    <w:rsid w:val="00263414"/>
    <w:rsid w:val="00265DEC"/>
    <w:rsid w:val="00266487"/>
    <w:rsid w:val="002665EF"/>
    <w:rsid w:val="0027016E"/>
    <w:rsid w:val="00270638"/>
    <w:rsid w:val="002709F2"/>
    <w:rsid w:val="00271182"/>
    <w:rsid w:val="0027170B"/>
    <w:rsid w:val="00272904"/>
    <w:rsid w:val="00272B49"/>
    <w:rsid w:val="00272BFC"/>
    <w:rsid w:val="00273C27"/>
    <w:rsid w:val="00273D35"/>
    <w:rsid w:val="0027400C"/>
    <w:rsid w:val="0027401D"/>
    <w:rsid w:val="00274A4F"/>
    <w:rsid w:val="00274F1A"/>
    <w:rsid w:val="002753D8"/>
    <w:rsid w:val="002756DE"/>
    <w:rsid w:val="0027578B"/>
    <w:rsid w:val="0027578D"/>
    <w:rsid w:val="002757A9"/>
    <w:rsid w:val="00275928"/>
    <w:rsid w:val="00275A42"/>
    <w:rsid w:val="002764FF"/>
    <w:rsid w:val="00276667"/>
    <w:rsid w:val="00276895"/>
    <w:rsid w:val="0027704E"/>
    <w:rsid w:val="002770C3"/>
    <w:rsid w:val="00277135"/>
    <w:rsid w:val="00277ACA"/>
    <w:rsid w:val="00277B19"/>
    <w:rsid w:val="00277F3B"/>
    <w:rsid w:val="00280FD3"/>
    <w:rsid w:val="00281058"/>
    <w:rsid w:val="0028145C"/>
    <w:rsid w:val="00281A72"/>
    <w:rsid w:val="00281B83"/>
    <w:rsid w:val="00281E1B"/>
    <w:rsid w:val="002833AF"/>
    <w:rsid w:val="00283492"/>
    <w:rsid w:val="00284152"/>
    <w:rsid w:val="002848A5"/>
    <w:rsid w:val="00284C0B"/>
    <w:rsid w:val="002850F3"/>
    <w:rsid w:val="00285FC5"/>
    <w:rsid w:val="00286A7F"/>
    <w:rsid w:val="00286C0B"/>
    <w:rsid w:val="00287CDF"/>
    <w:rsid w:val="00291A92"/>
    <w:rsid w:val="0029245B"/>
    <w:rsid w:val="00292A60"/>
    <w:rsid w:val="0029324D"/>
    <w:rsid w:val="00293B36"/>
    <w:rsid w:val="00293E8E"/>
    <w:rsid w:val="00294D2C"/>
    <w:rsid w:val="00294FB6"/>
    <w:rsid w:val="0029504B"/>
    <w:rsid w:val="00295214"/>
    <w:rsid w:val="00295B01"/>
    <w:rsid w:val="002965AC"/>
    <w:rsid w:val="00296855"/>
    <w:rsid w:val="00296DFB"/>
    <w:rsid w:val="00297436"/>
    <w:rsid w:val="00297E0C"/>
    <w:rsid w:val="002A1486"/>
    <w:rsid w:val="002A1E7C"/>
    <w:rsid w:val="002A38F0"/>
    <w:rsid w:val="002A39B4"/>
    <w:rsid w:val="002A3E30"/>
    <w:rsid w:val="002A3E44"/>
    <w:rsid w:val="002A3F12"/>
    <w:rsid w:val="002A424D"/>
    <w:rsid w:val="002A487E"/>
    <w:rsid w:val="002A4969"/>
    <w:rsid w:val="002A497C"/>
    <w:rsid w:val="002A499C"/>
    <w:rsid w:val="002A4D36"/>
    <w:rsid w:val="002A4EDF"/>
    <w:rsid w:val="002A52B1"/>
    <w:rsid w:val="002A53A8"/>
    <w:rsid w:val="002A58F0"/>
    <w:rsid w:val="002A5A08"/>
    <w:rsid w:val="002A5BB4"/>
    <w:rsid w:val="002A5FE3"/>
    <w:rsid w:val="002A60F7"/>
    <w:rsid w:val="002A6148"/>
    <w:rsid w:val="002A620B"/>
    <w:rsid w:val="002A6EFA"/>
    <w:rsid w:val="002A7666"/>
    <w:rsid w:val="002B13A6"/>
    <w:rsid w:val="002B192F"/>
    <w:rsid w:val="002B1A79"/>
    <w:rsid w:val="002B2FAC"/>
    <w:rsid w:val="002B3255"/>
    <w:rsid w:val="002B3FA6"/>
    <w:rsid w:val="002B48C9"/>
    <w:rsid w:val="002B5042"/>
    <w:rsid w:val="002B5D3F"/>
    <w:rsid w:val="002B5D53"/>
    <w:rsid w:val="002B673F"/>
    <w:rsid w:val="002B748E"/>
    <w:rsid w:val="002B7C1A"/>
    <w:rsid w:val="002B7D48"/>
    <w:rsid w:val="002C0777"/>
    <w:rsid w:val="002C0989"/>
    <w:rsid w:val="002C0AE3"/>
    <w:rsid w:val="002C0E5D"/>
    <w:rsid w:val="002C119F"/>
    <w:rsid w:val="002C1BE2"/>
    <w:rsid w:val="002C1DB1"/>
    <w:rsid w:val="002C2D9F"/>
    <w:rsid w:val="002C2FEF"/>
    <w:rsid w:val="002C396F"/>
    <w:rsid w:val="002C4177"/>
    <w:rsid w:val="002C4CD2"/>
    <w:rsid w:val="002C4DDF"/>
    <w:rsid w:val="002C5705"/>
    <w:rsid w:val="002C575B"/>
    <w:rsid w:val="002C59EB"/>
    <w:rsid w:val="002C65EF"/>
    <w:rsid w:val="002C7BE4"/>
    <w:rsid w:val="002D0BC0"/>
    <w:rsid w:val="002D183B"/>
    <w:rsid w:val="002D198B"/>
    <w:rsid w:val="002D1C9C"/>
    <w:rsid w:val="002D2B2D"/>
    <w:rsid w:val="002D41FC"/>
    <w:rsid w:val="002D4456"/>
    <w:rsid w:val="002D4515"/>
    <w:rsid w:val="002D49AF"/>
    <w:rsid w:val="002D4D1A"/>
    <w:rsid w:val="002D4E8D"/>
    <w:rsid w:val="002D524B"/>
    <w:rsid w:val="002D5503"/>
    <w:rsid w:val="002D5D67"/>
    <w:rsid w:val="002D616F"/>
    <w:rsid w:val="002D6907"/>
    <w:rsid w:val="002D777F"/>
    <w:rsid w:val="002D7ED1"/>
    <w:rsid w:val="002E0370"/>
    <w:rsid w:val="002E046C"/>
    <w:rsid w:val="002E0705"/>
    <w:rsid w:val="002E0DC8"/>
    <w:rsid w:val="002E1C77"/>
    <w:rsid w:val="002E2732"/>
    <w:rsid w:val="002E3408"/>
    <w:rsid w:val="002E42FF"/>
    <w:rsid w:val="002E4E52"/>
    <w:rsid w:val="002E564C"/>
    <w:rsid w:val="002E5877"/>
    <w:rsid w:val="002E594D"/>
    <w:rsid w:val="002E5E08"/>
    <w:rsid w:val="002E63ED"/>
    <w:rsid w:val="002E663B"/>
    <w:rsid w:val="002E6C3E"/>
    <w:rsid w:val="002E6C4B"/>
    <w:rsid w:val="002E72DC"/>
    <w:rsid w:val="002E73E1"/>
    <w:rsid w:val="002E73F5"/>
    <w:rsid w:val="002E75D6"/>
    <w:rsid w:val="002E79CF"/>
    <w:rsid w:val="002F0394"/>
    <w:rsid w:val="002F0E47"/>
    <w:rsid w:val="002F0EF7"/>
    <w:rsid w:val="002F10D0"/>
    <w:rsid w:val="002F1863"/>
    <w:rsid w:val="002F1E49"/>
    <w:rsid w:val="002F23B8"/>
    <w:rsid w:val="002F27C1"/>
    <w:rsid w:val="002F2826"/>
    <w:rsid w:val="002F2848"/>
    <w:rsid w:val="002F2E68"/>
    <w:rsid w:val="002F3B38"/>
    <w:rsid w:val="002F4020"/>
    <w:rsid w:val="002F465A"/>
    <w:rsid w:val="002F5625"/>
    <w:rsid w:val="002F5B82"/>
    <w:rsid w:val="002F5CB2"/>
    <w:rsid w:val="002F6644"/>
    <w:rsid w:val="002F69D9"/>
    <w:rsid w:val="002F7508"/>
    <w:rsid w:val="00300B20"/>
    <w:rsid w:val="00300DA6"/>
    <w:rsid w:val="0030235D"/>
    <w:rsid w:val="00302DD8"/>
    <w:rsid w:val="00303141"/>
    <w:rsid w:val="00303408"/>
    <w:rsid w:val="00304207"/>
    <w:rsid w:val="00304A5D"/>
    <w:rsid w:val="00305263"/>
    <w:rsid w:val="00305ADA"/>
    <w:rsid w:val="00307011"/>
    <w:rsid w:val="00310238"/>
    <w:rsid w:val="0031033A"/>
    <w:rsid w:val="00310784"/>
    <w:rsid w:val="00310E0A"/>
    <w:rsid w:val="0031110A"/>
    <w:rsid w:val="003113D9"/>
    <w:rsid w:val="00311B2E"/>
    <w:rsid w:val="00311D9E"/>
    <w:rsid w:val="00311EDD"/>
    <w:rsid w:val="00313C33"/>
    <w:rsid w:val="00314858"/>
    <w:rsid w:val="00314AC1"/>
    <w:rsid w:val="00314B35"/>
    <w:rsid w:val="003151E5"/>
    <w:rsid w:val="003164E0"/>
    <w:rsid w:val="003166A4"/>
    <w:rsid w:val="00316D17"/>
    <w:rsid w:val="003171D5"/>
    <w:rsid w:val="003171F3"/>
    <w:rsid w:val="00317812"/>
    <w:rsid w:val="00320058"/>
    <w:rsid w:val="0032012D"/>
    <w:rsid w:val="00320A26"/>
    <w:rsid w:val="00320E4C"/>
    <w:rsid w:val="003211CA"/>
    <w:rsid w:val="00321ABF"/>
    <w:rsid w:val="00321B6F"/>
    <w:rsid w:val="00322A6F"/>
    <w:rsid w:val="00323C85"/>
    <w:rsid w:val="00323FDA"/>
    <w:rsid w:val="00324320"/>
    <w:rsid w:val="00324E67"/>
    <w:rsid w:val="003263EA"/>
    <w:rsid w:val="00326BC2"/>
    <w:rsid w:val="0032757E"/>
    <w:rsid w:val="0032799A"/>
    <w:rsid w:val="0033018E"/>
    <w:rsid w:val="003305A4"/>
    <w:rsid w:val="00331935"/>
    <w:rsid w:val="00332E4E"/>
    <w:rsid w:val="00333053"/>
    <w:rsid w:val="00334230"/>
    <w:rsid w:val="003349B2"/>
    <w:rsid w:val="00334FD2"/>
    <w:rsid w:val="003363AA"/>
    <w:rsid w:val="00336EB8"/>
    <w:rsid w:val="00337B82"/>
    <w:rsid w:val="003402A4"/>
    <w:rsid w:val="00342909"/>
    <w:rsid w:val="00342BD4"/>
    <w:rsid w:val="0034319D"/>
    <w:rsid w:val="0034349D"/>
    <w:rsid w:val="00343AEA"/>
    <w:rsid w:val="00343D49"/>
    <w:rsid w:val="003443E5"/>
    <w:rsid w:val="003448FA"/>
    <w:rsid w:val="00344975"/>
    <w:rsid w:val="00344B05"/>
    <w:rsid w:val="00344F69"/>
    <w:rsid w:val="00346405"/>
    <w:rsid w:val="00346FD0"/>
    <w:rsid w:val="00350964"/>
    <w:rsid w:val="00350C5A"/>
    <w:rsid w:val="00351210"/>
    <w:rsid w:val="00351490"/>
    <w:rsid w:val="00351A0A"/>
    <w:rsid w:val="00351B31"/>
    <w:rsid w:val="00351EF8"/>
    <w:rsid w:val="00352D75"/>
    <w:rsid w:val="0035357A"/>
    <w:rsid w:val="00353CDA"/>
    <w:rsid w:val="003542CA"/>
    <w:rsid w:val="00354B5E"/>
    <w:rsid w:val="00354C86"/>
    <w:rsid w:val="00354CC3"/>
    <w:rsid w:val="0035524E"/>
    <w:rsid w:val="003552FE"/>
    <w:rsid w:val="00355541"/>
    <w:rsid w:val="00355DDD"/>
    <w:rsid w:val="003564F3"/>
    <w:rsid w:val="003567A2"/>
    <w:rsid w:val="00356D71"/>
    <w:rsid w:val="00357BDF"/>
    <w:rsid w:val="00357C12"/>
    <w:rsid w:val="00357CF3"/>
    <w:rsid w:val="00357D04"/>
    <w:rsid w:val="003605FC"/>
    <w:rsid w:val="003607B4"/>
    <w:rsid w:val="00360BAD"/>
    <w:rsid w:val="00362143"/>
    <w:rsid w:val="003621BC"/>
    <w:rsid w:val="00362293"/>
    <w:rsid w:val="00362DD5"/>
    <w:rsid w:val="003633CD"/>
    <w:rsid w:val="003639E5"/>
    <w:rsid w:val="00364051"/>
    <w:rsid w:val="0036415D"/>
    <w:rsid w:val="00364376"/>
    <w:rsid w:val="003648C6"/>
    <w:rsid w:val="003649E5"/>
    <w:rsid w:val="00366521"/>
    <w:rsid w:val="003665C5"/>
    <w:rsid w:val="00367003"/>
    <w:rsid w:val="003671AE"/>
    <w:rsid w:val="003700DB"/>
    <w:rsid w:val="003704DB"/>
    <w:rsid w:val="00370786"/>
    <w:rsid w:val="00370B09"/>
    <w:rsid w:val="00370C6E"/>
    <w:rsid w:val="00371817"/>
    <w:rsid w:val="00371EDE"/>
    <w:rsid w:val="00372605"/>
    <w:rsid w:val="003726FF"/>
    <w:rsid w:val="003728A8"/>
    <w:rsid w:val="003729CB"/>
    <w:rsid w:val="00373EFD"/>
    <w:rsid w:val="0037406A"/>
    <w:rsid w:val="003741D3"/>
    <w:rsid w:val="00375677"/>
    <w:rsid w:val="00375A5B"/>
    <w:rsid w:val="00377267"/>
    <w:rsid w:val="003773B4"/>
    <w:rsid w:val="00377B30"/>
    <w:rsid w:val="0038047D"/>
    <w:rsid w:val="00380937"/>
    <w:rsid w:val="00380D9D"/>
    <w:rsid w:val="00380EFD"/>
    <w:rsid w:val="00380F3A"/>
    <w:rsid w:val="003816D9"/>
    <w:rsid w:val="00381825"/>
    <w:rsid w:val="003818F1"/>
    <w:rsid w:val="00381BEC"/>
    <w:rsid w:val="00381E21"/>
    <w:rsid w:val="00382A69"/>
    <w:rsid w:val="00382E22"/>
    <w:rsid w:val="00383453"/>
    <w:rsid w:val="00383C3F"/>
    <w:rsid w:val="00383C6A"/>
    <w:rsid w:val="00383D51"/>
    <w:rsid w:val="00383E4F"/>
    <w:rsid w:val="0038402A"/>
    <w:rsid w:val="00384819"/>
    <w:rsid w:val="00384ACF"/>
    <w:rsid w:val="00385517"/>
    <w:rsid w:val="00385F34"/>
    <w:rsid w:val="0038677F"/>
    <w:rsid w:val="00386E9D"/>
    <w:rsid w:val="003872B1"/>
    <w:rsid w:val="00387332"/>
    <w:rsid w:val="00387953"/>
    <w:rsid w:val="0039180C"/>
    <w:rsid w:val="00391E9C"/>
    <w:rsid w:val="00391EF4"/>
    <w:rsid w:val="00392A69"/>
    <w:rsid w:val="00394322"/>
    <w:rsid w:val="003948B3"/>
    <w:rsid w:val="00395FA2"/>
    <w:rsid w:val="00396209"/>
    <w:rsid w:val="0039656D"/>
    <w:rsid w:val="003965C7"/>
    <w:rsid w:val="00396671"/>
    <w:rsid w:val="003967BF"/>
    <w:rsid w:val="00396A25"/>
    <w:rsid w:val="00396BD9"/>
    <w:rsid w:val="00397914"/>
    <w:rsid w:val="00397CDD"/>
    <w:rsid w:val="003A0BF0"/>
    <w:rsid w:val="003A19EB"/>
    <w:rsid w:val="003A1C15"/>
    <w:rsid w:val="003A1F1D"/>
    <w:rsid w:val="003A22E9"/>
    <w:rsid w:val="003A2B42"/>
    <w:rsid w:val="003A3605"/>
    <w:rsid w:val="003A3A3E"/>
    <w:rsid w:val="003A3C75"/>
    <w:rsid w:val="003A4E36"/>
    <w:rsid w:val="003A53BE"/>
    <w:rsid w:val="003A65F3"/>
    <w:rsid w:val="003A6E1C"/>
    <w:rsid w:val="003A770A"/>
    <w:rsid w:val="003A7C4B"/>
    <w:rsid w:val="003B04D7"/>
    <w:rsid w:val="003B0586"/>
    <w:rsid w:val="003B0E64"/>
    <w:rsid w:val="003B13FB"/>
    <w:rsid w:val="003B16D8"/>
    <w:rsid w:val="003B23C1"/>
    <w:rsid w:val="003B258A"/>
    <w:rsid w:val="003B3B80"/>
    <w:rsid w:val="003B3D61"/>
    <w:rsid w:val="003B4396"/>
    <w:rsid w:val="003B44F7"/>
    <w:rsid w:val="003B4B26"/>
    <w:rsid w:val="003B4C81"/>
    <w:rsid w:val="003B51A7"/>
    <w:rsid w:val="003B6AC0"/>
    <w:rsid w:val="003B6B31"/>
    <w:rsid w:val="003B6BE6"/>
    <w:rsid w:val="003B7172"/>
    <w:rsid w:val="003C02A9"/>
    <w:rsid w:val="003C05E4"/>
    <w:rsid w:val="003C06DE"/>
    <w:rsid w:val="003C08FF"/>
    <w:rsid w:val="003C225C"/>
    <w:rsid w:val="003C339B"/>
    <w:rsid w:val="003C3A61"/>
    <w:rsid w:val="003C3BD2"/>
    <w:rsid w:val="003C4777"/>
    <w:rsid w:val="003C5222"/>
    <w:rsid w:val="003C549F"/>
    <w:rsid w:val="003C5799"/>
    <w:rsid w:val="003C5C9F"/>
    <w:rsid w:val="003C5D3C"/>
    <w:rsid w:val="003C6EBE"/>
    <w:rsid w:val="003C7A79"/>
    <w:rsid w:val="003C7D8B"/>
    <w:rsid w:val="003C7DED"/>
    <w:rsid w:val="003D0AE3"/>
    <w:rsid w:val="003D1459"/>
    <w:rsid w:val="003D1BA3"/>
    <w:rsid w:val="003D291D"/>
    <w:rsid w:val="003D2BF4"/>
    <w:rsid w:val="003D2D95"/>
    <w:rsid w:val="003D2FD5"/>
    <w:rsid w:val="003D2FF7"/>
    <w:rsid w:val="003D37AB"/>
    <w:rsid w:val="003D3BA1"/>
    <w:rsid w:val="003D4BDB"/>
    <w:rsid w:val="003D537D"/>
    <w:rsid w:val="003D5B5A"/>
    <w:rsid w:val="003D5D4A"/>
    <w:rsid w:val="003D627F"/>
    <w:rsid w:val="003D689B"/>
    <w:rsid w:val="003D6B80"/>
    <w:rsid w:val="003D6D45"/>
    <w:rsid w:val="003D797B"/>
    <w:rsid w:val="003D7AFC"/>
    <w:rsid w:val="003D7CB8"/>
    <w:rsid w:val="003E0195"/>
    <w:rsid w:val="003E0CB4"/>
    <w:rsid w:val="003E132E"/>
    <w:rsid w:val="003E1799"/>
    <w:rsid w:val="003E1C95"/>
    <w:rsid w:val="003E1EA7"/>
    <w:rsid w:val="003E2969"/>
    <w:rsid w:val="003E29B4"/>
    <w:rsid w:val="003E3641"/>
    <w:rsid w:val="003E426E"/>
    <w:rsid w:val="003E44EC"/>
    <w:rsid w:val="003E489A"/>
    <w:rsid w:val="003E59D5"/>
    <w:rsid w:val="003E5D1F"/>
    <w:rsid w:val="003E6468"/>
    <w:rsid w:val="003E6DB9"/>
    <w:rsid w:val="003E6F89"/>
    <w:rsid w:val="003E7028"/>
    <w:rsid w:val="003E7BFE"/>
    <w:rsid w:val="003F0EC0"/>
    <w:rsid w:val="003F1A9C"/>
    <w:rsid w:val="003F1F3D"/>
    <w:rsid w:val="003F2B35"/>
    <w:rsid w:val="003F3415"/>
    <w:rsid w:val="003F3F4D"/>
    <w:rsid w:val="003F47E0"/>
    <w:rsid w:val="003F4DD9"/>
    <w:rsid w:val="003F4E35"/>
    <w:rsid w:val="003F5131"/>
    <w:rsid w:val="003F5B57"/>
    <w:rsid w:val="003F60CF"/>
    <w:rsid w:val="003F65C5"/>
    <w:rsid w:val="003F6679"/>
    <w:rsid w:val="003F66AE"/>
    <w:rsid w:val="003F733B"/>
    <w:rsid w:val="003F7D1C"/>
    <w:rsid w:val="004001DD"/>
    <w:rsid w:val="00400849"/>
    <w:rsid w:val="00400BA0"/>
    <w:rsid w:val="00401123"/>
    <w:rsid w:val="00401A7B"/>
    <w:rsid w:val="00401EC4"/>
    <w:rsid w:val="00401F81"/>
    <w:rsid w:val="00401FD3"/>
    <w:rsid w:val="004021E6"/>
    <w:rsid w:val="004030C2"/>
    <w:rsid w:val="00403B7D"/>
    <w:rsid w:val="00404160"/>
    <w:rsid w:val="00405399"/>
    <w:rsid w:val="00405878"/>
    <w:rsid w:val="00405A5E"/>
    <w:rsid w:val="00406347"/>
    <w:rsid w:val="00406431"/>
    <w:rsid w:val="00407434"/>
    <w:rsid w:val="00410014"/>
    <w:rsid w:val="004103D0"/>
    <w:rsid w:val="00411349"/>
    <w:rsid w:val="004118BB"/>
    <w:rsid w:val="00411B9F"/>
    <w:rsid w:val="00411FEC"/>
    <w:rsid w:val="00412672"/>
    <w:rsid w:val="004131D4"/>
    <w:rsid w:val="00413261"/>
    <w:rsid w:val="00413D25"/>
    <w:rsid w:val="0041442D"/>
    <w:rsid w:val="0041498C"/>
    <w:rsid w:val="00414D28"/>
    <w:rsid w:val="004155FD"/>
    <w:rsid w:val="00415617"/>
    <w:rsid w:val="00415973"/>
    <w:rsid w:val="00420679"/>
    <w:rsid w:val="00421994"/>
    <w:rsid w:val="0042347C"/>
    <w:rsid w:val="00423C90"/>
    <w:rsid w:val="00423DF8"/>
    <w:rsid w:val="00430520"/>
    <w:rsid w:val="00430B44"/>
    <w:rsid w:val="00430E0F"/>
    <w:rsid w:val="004314F1"/>
    <w:rsid w:val="00431964"/>
    <w:rsid w:val="00431EDB"/>
    <w:rsid w:val="00432390"/>
    <w:rsid w:val="00433140"/>
    <w:rsid w:val="00433237"/>
    <w:rsid w:val="00433BB9"/>
    <w:rsid w:val="00433C0A"/>
    <w:rsid w:val="00434D2B"/>
    <w:rsid w:val="00434E22"/>
    <w:rsid w:val="00436406"/>
    <w:rsid w:val="00436ADB"/>
    <w:rsid w:val="00436C8B"/>
    <w:rsid w:val="00437314"/>
    <w:rsid w:val="004374DC"/>
    <w:rsid w:val="00437819"/>
    <w:rsid w:val="004378B3"/>
    <w:rsid w:val="00437FDA"/>
    <w:rsid w:val="00440375"/>
    <w:rsid w:val="004408F6"/>
    <w:rsid w:val="00440A24"/>
    <w:rsid w:val="00440F67"/>
    <w:rsid w:val="00441D3B"/>
    <w:rsid w:val="00442176"/>
    <w:rsid w:val="00443450"/>
    <w:rsid w:val="004436B1"/>
    <w:rsid w:val="00443A68"/>
    <w:rsid w:val="00443CAB"/>
    <w:rsid w:val="00443F94"/>
    <w:rsid w:val="004441A0"/>
    <w:rsid w:val="00444E64"/>
    <w:rsid w:val="004459C7"/>
    <w:rsid w:val="00445A9A"/>
    <w:rsid w:val="004462B6"/>
    <w:rsid w:val="00446469"/>
    <w:rsid w:val="00446973"/>
    <w:rsid w:val="004470D8"/>
    <w:rsid w:val="00447343"/>
    <w:rsid w:val="0044742A"/>
    <w:rsid w:val="00447DCB"/>
    <w:rsid w:val="004518F9"/>
    <w:rsid w:val="00451CC7"/>
    <w:rsid w:val="00451E64"/>
    <w:rsid w:val="00452D6F"/>
    <w:rsid w:val="00452F20"/>
    <w:rsid w:val="004534B0"/>
    <w:rsid w:val="00453AC1"/>
    <w:rsid w:val="00453B14"/>
    <w:rsid w:val="00453B8B"/>
    <w:rsid w:val="004546D4"/>
    <w:rsid w:val="00454CA8"/>
    <w:rsid w:val="0045550D"/>
    <w:rsid w:val="0045556D"/>
    <w:rsid w:val="004557FE"/>
    <w:rsid w:val="00456B88"/>
    <w:rsid w:val="00456D38"/>
    <w:rsid w:val="00456D9E"/>
    <w:rsid w:val="00457304"/>
    <w:rsid w:val="00457E1B"/>
    <w:rsid w:val="00457F6D"/>
    <w:rsid w:val="00460512"/>
    <w:rsid w:val="004606CC"/>
    <w:rsid w:val="00460857"/>
    <w:rsid w:val="0046085F"/>
    <w:rsid w:val="004608E7"/>
    <w:rsid w:val="00462294"/>
    <w:rsid w:val="0046240E"/>
    <w:rsid w:val="00463419"/>
    <w:rsid w:val="004636C4"/>
    <w:rsid w:val="004651DD"/>
    <w:rsid w:val="004657C3"/>
    <w:rsid w:val="004659E0"/>
    <w:rsid w:val="004660EF"/>
    <w:rsid w:val="00466BCD"/>
    <w:rsid w:val="00471869"/>
    <w:rsid w:val="004723F4"/>
    <w:rsid w:val="00472640"/>
    <w:rsid w:val="0047271B"/>
    <w:rsid w:val="00472D57"/>
    <w:rsid w:val="00473CCF"/>
    <w:rsid w:val="004743E4"/>
    <w:rsid w:val="00474931"/>
    <w:rsid w:val="00475628"/>
    <w:rsid w:val="00475BA7"/>
    <w:rsid w:val="00476B4B"/>
    <w:rsid w:val="0047718B"/>
    <w:rsid w:val="00477252"/>
    <w:rsid w:val="00477591"/>
    <w:rsid w:val="0047779A"/>
    <w:rsid w:val="004814F5"/>
    <w:rsid w:val="00481C27"/>
    <w:rsid w:val="00481D05"/>
    <w:rsid w:val="00482231"/>
    <w:rsid w:val="00482652"/>
    <w:rsid w:val="00484745"/>
    <w:rsid w:val="0048532D"/>
    <w:rsid w:val="00485B87"/>
    <w:rsid w:val="00486035"/>
    <w:rsid w:val="00486E65"/>
    <w:rsid w:val="004901BE"/>
    <w:rsid w:val="00490779"/>
    <w:rsid w:val="00490A03"/>
    <w:rsid w:val="00490BA0"/>
    <w:rsid w:val="00491E75"/>
    <w:rsid w:val="00491F35"/>
    <w:rsid w:val="00492187"/>
    <w:rsid w:val="00492401"/>
    <w:rsid w:val="00492DB7"/>
    <w:rsid w:val="00493666"/>
    <w:rsid w:val="00493F37"/>
    <w:rsid w:val="00494535"/>
    <w:rsid w:val="00494FEE"/>
    <w:rsid w:val="004954A3"/>
    <w:rsid w:val="00495A8D"/>
    <w:rsid w:val="00495D70"/>
    <w:rsid w:val="00496963"/>
    <w:rsid w:val="00496C50"/>
    <w:rsid w:val="00496FD1"/>
    <w:rsid w:val="00497BA3"/>
    <w:rsid w:val="00497C82"/>
    <w:rsid w:val="004A0324"/>
    <w:rsid w:val="004A05D6"/>
    <w:rsid w:val="004A0708"/>
    <w:rsid w:val="004A22FC"/>
    <w:rsid w:val="004A28BB"/>
    <w:rsid w:val="004A31D2"/>
    <w:rsid w:val="004A3963"/>
    <w:rsid w:val="004A4424"/>
    <w:rsid w:val="004A4DC6"/>
    <w:rsid w:val="004A5BB2"/>
    <w:rsid w:val="004A5CAF"/>
    <w:rsid w:val="004A6435"/>
    <w:rsid w:val="004A6849"/>
    <w:rsid w:val="004A69C3"/>
    <w:rsid w:val="004A7DB0"/>
    <w:rsid w:val="004A7FE4"/>
    <w:rsid w:val="004B0677"/>
    <w:rsid w:val="004B1016"/>
    <w:rsid w:val="004B11D7"/>
    <w:rsid w:val="004B1267"/>
    <w:rsid w:val="004B147A"/>
    <w:rsid w:val="004B1815"/>
    <w:rsid w:val="004B1E01"/>
    <w:rsid w:val="004B24D2"/>
    <w:rsid w:val="004B273C"/>
    <w:rsid w:val="004B30BC"/>
    <w:rsid w:val="004B3BB2"/>
    <w:rsid w:val="004B3DCE"/>
    <w:rsid w:val="004B447E"/>
    <w:rsid w:val="004B4D36"/>
    <w:rsid w:val="004B56ED"/>
    <w:rsid w:val="004B5A5A"/>
    <w:rsid w:val="004B678F"/>
    <w:rsid w:val="004B7011"/>
    <w:rsid w:val="004B7227"/>
    <w:rsid w:val="004B7CD5"/>
    <w:rsid w:val="004C057D"/>
    <w:rsid w:val="004C0584"/>
    <w:rsid w:val="004C0734"/>
    <w:rsid w:val="004C09FC"/>
    <w:rsid w:val="004C103A"/>
    <w:rsid w:val="004C148E"/>
    <w:rsid w:val="004C153A"/>
    <w:rsid w:val="004C2EAE"/>
    <w:rsid w:val="004C3270"/>
    <w:rsid w:val="004C3762"/>
    <w:rsid w:val="004C392A"/>
    <w:rsid w:val="004C3BF9"/>
    <w:rsid w:val="004C3D3A"/>
    <w:rsid w:val="004C47AE"/>
    <w:rsid w:val="004C4D3D"/>
    <w:rsid w:val="004C4F7E"/>
    <w:rsid w:val="004C4FE4"/>
    <w:rsid w:val="004C61A4"/>
    <w:rsid w:val="004C656B"/>
    <w:rsid w:val="004C673F"/>
    <w:rsid w:val="004C67AA"/>
    <w:rsid w:val="004C696F"/>
    <w:rsid w:val="004C70BA"/>
    <w:rsid w:val="004C78E7"/>
    <w:rsid w:val="004C7BA4"/>
    <w:rsid w:val="004C7D6C"/>
    <w:rsid w:val="004D18C4"/>
    <w:rsid w:val="004D1CD3"/>
    <w:rsid w:val="004D1CF2"/>
    <w:rsid w:val="004D1DB7"/>
    <w:rsid w:val="004D28EB"/>
    <w:rsid w:val="004D2980"/>
    <w:rsid w:val="004D2B41"/>
    <w:rsid w:val="004D2CF5"/>
    <w:rsid w:val="004D2D09"/>
    <w:rsid w:val="004D2E8E"/>
    <w:rsid w:val="004D3AAD"/>
    <w:rsid w:val="004D40AF"/>
    <w:rsid w:val="004D498B"/>
    <w:rsid w:val="004D4B3F"/>
    <w:rsid w:val="004D4BCC"/>
    <w:rsid w:val="004D4D50"/>
    <w:rsid w:val="004D7125"/>
    <w:rsid w:val="004D79E7"/>
    <w:rsid w:val="004E0033"/>
    <w:rsid w:val="004E1101"/>
    <w:rsid w:val="004E114A"/>
    <w:rsid w:val="004E1414"/>
    <w:rsid w:val="004E1E32"/>
    <w:rsid w:val="004E2E5E"/>
    <w:rsid w:val="004E2ECD"/>
    <w:rsid w:val="004E32CA"/>
    <w:rsid w:val="004E5D33"/>
    <w:rsid w:val="004E6392"/>
    <w:rsid w:val="004E7BF6"/>
    <w:rsid w:val="004F0130"/>
    <w:rsid w:val="004F039B"/>
    <w:rsid w:val="004F131D"/>
    <w:rsid w:val="004F13A3"/>
    <w:rsid w:val="004F2B4A"/>
    <w:rsid w:val="004F38AB"/>
    <w:rsid w:val="004F4DF3"/>
    <w:rsid w:val="004F525B"/>
    <w:rsid w:val="004F5296"/>
    <w:rsid w:val="004F532F"/>
    <w:rsid w:val="004F5C1F"/>
    <w:rsid w:val="004F5E9A"/>
    <w:rsid w:val="004F64AB"/>
    <w:rsid w:val="004F6D23"/>
    <w:rsid w:val="004F7024"/>
    <w:rsid w:val="004F7199"/>
    <w:rsid w:val="004F7970"/>
    <w:rsid w:val="004F7A98"/>
    <w:rsid w:val="004F7C78"/>
    <w:rsid w:val="0050044E"/>
    <w:rsid w:val="00500E76"/>
    <w:rsid w:val="0050142E"/>
    <w:rsid w:val="00501E02"/>
    <w:rsid w:val="005031DE"/>
    <w:rsid w:val="005037D0"/>
    <w:rsid w:val="00503BB3"/>
    <w:rsid w:val="00504F47"/>
    <w:rsid w:val="00505215"/>
    <w:rsid w:val="0050587F"/>
    <w:rsid w:val="00506492"/>
    <w:rsid w:val="00506608"/>
    <w:rsid w:val="00506FD5"/>
    <w:rsid w:val="00507902"/>
    <w:rsid w:val="005108DC"/>
    <w:rsid w:val="00510941"/>
    <w:rsid w:val="0051117A"/>
    <w:rsid w:val="0051140B"/>
    <w:rsid w:val="0051146F"/>
    <w:rsid w:val="00511668"/>
    <w:rsid w:val="00511C47"/>
    <w:rsid w:val="00512456"/>
    <w:rsid w:val="00512D76"/>
    <w:rsid w:val="00512FC0"/>
    <w:rsid w:val="00514096"/>
    <w:rsid w:val="00514E8B"/>
    <w:rsid w:val="0051572E"/>
    <w:rsid w:val="00515D38"/>
    <w:rsid w:val="00516582"/>
    <w:rsid w:val="00517B45"/>
    <w:rsid w:val="00517EFA"/>
    <w:rsid w:val="00520466"/>
    <w:rsid w:val="005204E3"/>
    <w:rsid w:val="0052055F"/>
    <w:rsid w:val="00520641"/>
    <w:rsid w:val="00520AFF"/>
    <w:rsid w:val="0052187C"/>
    <w:rsid w:val="00521A5C"/>
    <w:rsid w:val="00521CB3"/>
    <w:rsid w:val="00521CD3"/>
    <w:rsid w:val="00522215"/>
    <w:rsid w:val="005224BB"/>
    <w:rsid w:val="00522863"/>
    <w:rsid w:val="00522C97"/>
    <w:rsid w:val="005237BF"/>
    <w:rsid w:val="00523CD5"/>
    <w:rsid w:val="0052434A"/>
    <w:rsid w:val="0052504E"/>
    <w:rsid w:val="0052611E"/>
    <w:rsid w:val="00526B29"/>
    <w:rsid w:val="00526BAC"/>
    <w:rsid w:val="00526D82"/>
    <w:rsid w:val="00526FFB"/>
    <w:rsid w:val="00527122"/>
    <w:rsid w:val="005303B8"/>
    <w:rsid w:val="005320EF"/>
    <w:rsid w:val="0053273C"/>
    <w:rsid w:val="00532F7E"/>
    <w:rsid w:val="00533970"/>
    <w:rsid w:val="00534124"/>
    <w:rsid w:val="005345C4"/>
    <w:rsid w:val="00534C60"/>
    <w:rsid w:val="00536415"/>
    <w:rsid w:val="00536576"/>
    <w:rsid w:val="0053694F"/>
    <w:rsid w:val="005376A6"/>
    <w:rsid w:val="00541161"/>
    <w:rsid w:val="005418B7"/>
    <w:rsid w:val="00542EBB"/>
    <w:rsid w:val="00542F9B"/>
    <w:rsid w:val="00543011"/>
    <w:rsid w:val="00543734"/>
    <w:rsid w:val="00544584"/>
    <w:rsid w:val="005448F0"/>
    <w:rsid w:val="00544B4E"/>
    <w:rsid w:val="00544FE6"/>
    <w:rsid w:val="00544FF7"/>
    <w:rsid w:val="005452F9"/>
    <w:rsid w:val="0054598E"/>
    <w:rsid w:val="00546480"/>
    <w:rsid w:val="00547414"/>
    <w:rsid w:val="0054784A"/>
    <w:rsid w:val="0054794D"/>
    <w:rsid w:val="005503B9"/>
    <w:rsid w:val="005505CA"/>
    <w:rsid w:val="00550888"/>
    <w:rsid w:val="00550D82"/>
    <w:rsid w:val="005510B3"/>
    <w:rsid w:val="005519E2"/>
    <w:rsid w:val="00552144"/>
    <w:rsid w:val="005521C6"/>
    <w:rsid w:val="00552286"/>
    <w:rsid w:val="00552C73"/>
    <w:rsid w:val="00552D81"/>
    <w:rsid w:val="0055331C"/>
    <w:rsid w:val="005537B9"/>
    <w:rsid w:val="00553ABD"/>
    <w:rsid w:val="00553CC7"/>
    <w:rsid w:val="0055432C"/>
    <w:rsid w:val="0055490B"/>
    <w:rsid w:val="00554D69"/>
    <w:rsid w:val="00555075"/>
    <w:rsid w:val="00556539"/>
    <w:rsid w:val="005565D3"/>
    <w:rsid w:val="0055685B"/>
    <w:rsid w:val="0055765D"/>
    <w:rsid w:val="00557968"/>
    <w:rsid w:val="005623C8"/>
    <w:rsid w:val="005627BA"/>
    <w:rsid w:val="00562EBE"/>
    <w:rsid w:val="005632E5"/>
    <w:rsid w:val="00563357"/>
    <w:rsid w:val="00564098"/>
    <w:rsid w:val="00564538"/>
    <w:rsid w:val="005657FA"/>
    <w:rsid w:val="00565E31"/>
    <w:rsid w:val="00566E83"/>
    <w:rsid w:val="005676BC"/>
    <w:rsid w:val="005708ED"/>
    <w:rsid w:val="005712C6"/>
    <w:rsid w:val="005712F1"/>
    <w:rsid w:val="0057138E"/>
    <w:rsid w:val="00571895"/>
    <w:rsid w:val="00571A8A"/>
    <w:rsid w:val="00571DB9"/>
    <w:rsid w:val="0057213E"/>
    <w:rsid w:val="00572980"/>
    <w:rsid w:val="005729B7"/>
    <w:rsid w:val="005731CF"/>
    <w:rsid w:val="00573723"/>
    <w:rsid w:val="005745CE"/>
    <w:rsid w:val="00574630"/>
    <w:rsid w:val="00575BB5"/>
    <w:rsid w:val="00576B51"/>
    <w:rsid w:val="005770A8"/>
    <w:rsid w:val="0057715B"/>
    <w:rsid w:val="00580A0D"/>
    <w:rsid w:val="00580DD0"/>
    <w:rsid w:val="005813E1"/>
    <w:rsid w:val="00581727"/>
    <w:rsid w:val="00582936"/>
    <w:rsid w:val="00582E2D"/>
    <w:rsid w:val="00582E71"/>
    <w:rsid w:val="00582F08"/>
    <w:rsid w:val="00583040"/>
    <w:rsid w:val="005838E2"/>
    <w:rsid w:val="005845C4"/>
    <w:rsid w:val="0058467F"/>
    <w:rsid w:val="00584ACD"/>
    <w:rsid w:val="00585507"/>
    <w:rsid w:val="00585A42"/>
    <w:rsid w:val="005867DD"/>
    <w:rsid w:val="005870DF"/>
    <w:rsid w:val="005871B5"/>
    <w:rsid w:val="00587708"/>
    <w:rsid w:val="005878D3"/>
    <w:rsid w:val="005878EC"/>
    <w:rsid w:val="00590481"/>
    <w:rsid w:val="005905AE"/>
    <w:rsid w:val="00590C57"/>
    <w:rsid w:val="00590E5E"/>
    <w:rsid w:val="0059102E"/>
    <w:rsid w:val="005912BB"/>
    <w:rsid w:val="0059165F"/>
    <w:rsid w:val="00591CE6"/>
    <w:rsid w:val="00592240"/>
    <w:rsid w:val="0059236D"/>
    <w:rsid w:val="00592706"/>
    <w:rsid w:val="00592F81"/>
    <w:rsid w:val="005931BB"/>
    <w:rsid w:val="00593402"/>
    <w:rsid w:val="00593414"/>
    <w:rsid w:val="00594887"/>
    <w:rsid w:val="0059499D"/>
    <w:rsid w:val="005949C1"/>
    <w:rsid w:val="00594DD2"/>
    <w:rsid w:val="00595AA7"/>
    <w:rsid w:val="00595BB0"/>
    <w:rsid w:val="00595BB5"/>
    <w:rsid w:val="00595C00"/>
    <w:rsid w:val="00595EE0"/>
    <w:rsid w:val="00596C05"/>
    <w:rsid w:val="00596F45"/>
    <w:rsid w:val="0059735A"/>
    <w:rsid w:val="00597549"/>
    <w:rsid w:val="005977A8"/>
    <w:rsid w:val="005A00FF"/>
    <w:rsid w:val="005A050F"/>
    <w:rsid w:val="005A117A"/>
    <w:rsid w:val="005A1393"/>
    <w:rsid w:val="005A19E0"/>
    <w:rsid w:val="005A2721"/>
    <w:rsid w:val="005A2C07"/>
    <w:rsid w:val="005A2D55"/>
    <w:rsid w:val="005A33C7"/>
    <w:rsid w:val="005A43A8"/>
    <w:rsid w:val="005A4D03"/>
    <w:rsid w:val="005A5211"/>
    <w:rsid w:val="005A5973"/>
    <w:rsid w:val="005A5EBA"/>
    <w:rsid w:val="005A61F5"/>
    <w:rsid w:val="005A6716"/>
    <w:rsid w:val="005A6B3D"/>
    <w:rsid w:val="005A7DD5"/>
    <w:rsid w:val="005B0B09"/>
    <w:rsid w:val="005B19C2"/>
    <w:rsid w:val="005B264C"/>
    <w:rsid w:val="005B2E94"/>
    <w:rsid w:val="005B3831"/>
    <w:rsid w:val="005B405E"/>
    <w:rsid w:val="005B43C4"/>
    <w:rsid w:val="005B453A"/>
    <w:rsid w:val="005B49E7"/>
    <w:rsid w:val="005B4BAB"/>
    <w:rsid w:val="005B4FB9"/>
    <w:rsid w:val="005B5A3A"/>
    <w:rsid w:val="005B6913"/>
    <w:rsid w:val="005B6A61"/>
    <w:rsid w:val="005B6C3C"/>
    <w:rsid w:val="005B7EF1"/>
    <w:rsid w:val="005C0779"/>
    <w:rsid w:val="005C1052"/>
    <w:rsid w:val="005C109A"/>
    <w:rsid w:val="005C15B2"/>
    <w:rsid w:val="005C1D33"/>
    <w:rsid w:val="005C1E18"/>
    <w:rsid w:val="005C3883"/>
    <w:rsid w:val="005C3C7D"/>
    <w:rsid w:val="005C42CD"/>
    <w:rsid w:val="005C4432"/>
    <w:rsid w:val="005C4766"/>
    <w:rsid w:val="005C4B21"/>
    <w:rsid w:val="005C4C78"/>
    <w:rsid w:val="005C4FDE"/>
    <w:rsid w:val="005C501B"/>
    <w:rsid w:val="005C5300"/>
    <w:rsid w:val="005C61B8"/>
    <w:rsid w:val="005C6888"/>
    <w:rsid w:val="005C72BE"/>
    <w:rsid w:val="005C7319"/>
    <w:rsid w:val="005C7BB2"/>
    <w:rsid w:val="005D0082"/>
    <w:rsid w:val="005D0348"/>
    <w:rsid w:val="005D054E"/>
    <w:rsid w:val="005D119E"/>
    <w:rsid w:val="005D145A"/>
    <w:rsid w:val="005D213D"/>
    <w:rsid w:val="005D2D46"/>
    <w:rsid w:val="005D3484"/>
    <w:rsid w:val="005D37E5"/>
    <w:rsid w:val="005D40BF"/>
    <w:rsid w:val="005D4B3D"/>
    <w:rsid w:val="005D4DA4"/>
    <w:rsid w:val="005D5F93"/>
    <w:rsid w:val="005D711A"/>
    <w:rsid w:val="005D7C23"/>
    <w:rsid w:val="005E0976"/>
    <w:rsid w:val="005E1531"/>
    <w:rsid w:val="005E1B04"/>
    <w:rsid w:val="005E1B13"/>
    <w:rsid w:val="005E2C85"/>
    <w:rsid w:val="005E39E1"/>
    <w:rsid w:val="005E40E1"/>
    <w:rsid w:val="005E40FD"/>
    <w:rsid w:val="005E5D51"/>
    <w:rsid w:val="005E61A3"/>
    <w:rsid w:val="005E6254"/>
    <w:rsid w:val="005E69C3"/>
    <w:rsid w:val="005E6BAF"/>
    <w:rsid w:val="005E7A47"/>
    <w:rsid w:val="005E7BF3"/>
    <w:rsid w:val="005F028A"/>
    <w:rsid w:val="005F178C"/>
    <w:rsid w:val="005F1B58"/>
    <w:rsid w:val="005F24D5"/>
    <w:rsid w:val="005F2AF5"/>
    <w:rsid w:val="005F2DD8"/>
    <w:rsid w:val="005F33B2"/>
    <w:rsid w:val="005F4225"/>
    <w:rsid w:val="005F4C81"/>
    <w:rsid w:val="005F547A"/>
    <w:rsid w:val="005F5563"/>
    <w:rsid w:val="005F7052"/>
    <w:rsid w:val="005F76E9"/>
    <w:rsid w:val="006008D3"/>
    <w:rsid w:val="00601520"/>
    <w:rsid w:val="00601CE8"/>
    <w:rsid w:val="00602212"/>
    <w:rsid w:val="0060270C"/>
    <w:rsid w:val="0060273F"/>
    <w:rsid w:val="00602DAE"/>
    <w:rsid w:val="006038CE"/>
    <w:rsid w:val="00604983"/>
    <w:rsid w:val="00606371"/>
    <w:rsid w:val="00606FC4"/>
    <w:rsid w:val="00607FE4"/>
    <w:rsid w:val="00610700"/>
    <w:rsid w:val="00610C4A"/>
    <w:rsid w:val="00611C24"/>
    <w:rsid w:val="00613CCF"/>
    <w:rsid w:val="00613EC4"/>
    <w:rsid w:val="00614050"/>
    <w:rsid w:val="00614475"/>
    <w:rsid w:val="0061494C"/>
    <w:rsid w:val="006156E8"/>
    <w:rsid w:val="006159D4"/>
    <w:rsid w:val="00615F40"/>
    <w:rsid w:val="0061636E"/>
    <w:rsid w:val="006174A0"/>
    <w:rsid w:val="006179AF"/>
    <w:rsid w:val="00617D53"/>
    <w:rsid w:val="00620940"/>
    <w:rsid w:val="00620956"/>
    <w:rsid w:val="0062096B"/>
    <w:rsid w:val="00621341"/>
    <w:rsid w:val="006213D5"/>
    <w:rsid w:val="00621B95"/>
    <w:rsid w:val="00622536"/>
    <w:rsid w:val="00622A71"/>
    <w:rsid w:val="00622F5C"/>
    <w:rsid w:val="00623486"/>
    <w:rsid w:val="0062376E"/>
    <w:rsid w:val="006238FB"/>
    <w:rsid w:val="00623A9B"/>
    <w:rsid w:val="00623DA3"/>
    <w:rsid w:val="0062456E"/>
    <w:rsid w:val="0062552C"/>
    <w:rsid w:val="0062574D"/>
    <w:rsid w:val="00625AAB"/>
    <w:rsid w:val="006263C3"/>
    <w:rsid w:val="00626C16"/>
    <w:rsid w:val="006270AC"/>
    <w:rsid w:val="006275CE"/>
    <w:rsid w:val="00630570"/>
    <w:rsid w:val="00630B00"/>
    <w:rsid w:val="006315AD"/>
    <w:rsid w:val="00631710"/>
    <w:rsid w:val="00631B16"/>
    <w:rsid w:val="00632422"/>
    <w:rsid w:val="00632B03"/>
    <w:rsid w:val="006334F3"/>
    <w:rsid w:val="00633770"/>
    <w:rsid w:val="00634509"/>
    <w:rsid w:val="00635CBB"/>
    <w:rsid w:val="00636C35"/>
    <w:rsid w:val="00637541"/>
    <w:rsid w:val="006401FA"/>
    <w:rsid w:val="006406B1"/>
    <w:rsid w:val="00640F7A"/>
    <w:rsid w:val="0064240D"/>
    <w:rsid w:val="0064253A"/>
    <w:rsid w:val="00642A59"/>
    <w:rsid w:val="006432A9"/>
    <w:rsid w:val="0064342F"/>
    <w:rsid w:val="00644A6E"/>
    <w:rsid w:val="00644CED"/>
    <w:rsid w:val="00644D01"/>
    <w:rsid w:val="00645399"/>
    <w:rsid w:val="00645B80"/>
    <w:rsid w:val="00645CD4"/>
    <w:rsid w:val="0064690E"/>
    <w:rsid w:val="00646CF1"/>
    <w:rsid w:val="0064781C"/>
    <w:rsid w:val="00647893"/>
    <w:rsid w:val="00647B37"/>
    <w:rsid w:val="00647E8D"/>
    <w:rsid w:val="00650233"/>
    <w:rsid w:val="0065071C"/>
    <w:rsid w:val="00650935"/>
    <w:rsid w:val="006512B7"/>
    <w:rsid w:val="00651D0D"/>
    <w:rsid w:val="00651E6C"/>
    <w:rsid w:val="0065286B"/>
    <w:rsid w:val="00653115"/>
    <w:rsid w:val="006531D9"/>
    <w:rsid w:val="00653309"/>
    <w:rsid w:val="0065354D"/>
    <w:rsid w:val="00653D01"/>
    <w:rsid w:val="006549B3"/>
    <w:rsid w:val="00654CBD"/>
    <w:rsid w:val="00655356"/>
    <w:rsid w:val="00655718"/>
    <w:rsid w:val="00655976"/>
    <w:rsid w:val="00655DDC"/>
    <w:rsid w:val="00655EAE"/>
    <w:rsid w:val="00655F0E"/>
    <w:rsid w:val="0065669B"/>
    <w:rsid w:val="00656F8F"/>
    <w:rsid w:val="0065770D"/>
    <w:rsid w:val="0065779F"/>
    <w:rsid w:val="00660BD6"/>
    <w:rsid w:val="00662048"/>
    <w:rsid w:val="006624F8"/>
    <w:rsid w:val="006631F0"/>
    <w:rsid w:val="006638C4"/>
    <w:rsid w:val="00663F7C"/>
    <w:rsid w:val="00664146"/>
    <w:rsid w:val="0066493A"/>
    <w:rsid w:val="00664AE9"/>
    <w:rsid w:val="0066542E"/>
    <w:rsid w:val="00665607"/>
    <w:rsid w:val="00665D49"/>
    <w:rsid w:val="006661F9"/>
    <w:rsid w:val="006661FC"/>
    <w:rsid w:val="00666B07"/>
    <w:rsid w:val="00666DB6"/>
    <w:rsid w:val="006675ED"/>
    <w:rsid w:val="006678A2"/>
    <w:rsid w:val="00667D5D"/>
    <w:rsid w:val="00667EF0"/>
    <w:rsid w:val="00670084"/>
    <w:rsid w:val="00670900"/>
    <w:rsid w:val="00670CB8"/>
    <w:rsid w:val="006716DA"/>
    <w:rsid w:val="0067198E"/>
    <w:rsid w:val="00671C47"/>
    <w:rsid w:val="00673637"/>
    <w:rsid w:val="006738D3"/>
    <w:rsid w:val="00673B3D"/>
    <w:rsid w:val="00675815"/>
    <w:rsid w:val="00675851"/>
    <w:rsid w:val="00675D7A"/>
    <w:rsid w:val="00675F4A"/>
    <w:rsid w:val="00676483"/>
    <w:rsid w:val="0067664B"/>
    <w:rsid w:val="00676B49"/>
    <w:rsid w:val="006778AE"/>
    <w:rsid w:val="0068031B"/>
    <w:rsid w:val="00680D8E"/>
    <w:rsid w:val="00680F2C"/>
    <w:rsid w:val="00681131"/>
    <w:rsid w:val="0068134D"/>
    <w:rsid w:val="0068142B"/>
    <w:rsid w:val="00681483"/>
    <w:rsid w:val="00681E58"/>
    <w:rsid w:val="00682ECC"/>
    <w:rsid w:val="00682FA0"/>
    <w:rsid w:val="00683357"/>
    <w:rsid w:val="006836C4"/>
    <w:rsid w:val="00683EA2"/>
    <w:rsid w:val="006842DB"/>
    <w:rsid w:val="00684A6F"/>
    <w:rsid w:val="00684AAC"/>
    <w:rsid w:val="0068517C"/>
    <w:rsid w:val="00685187"/>
    <w:rsid w:val="0068724B"/>
    <w:rsid w:val="00687488"/>
    <w:rsid w:val="00687FA5"/>
    <w:rsid w:val="00690693"/>
    <w:rsid w:val="006906D3"/>
    <w:rsid w:val="0069115E"/>
    <w:rsid w:val="00691D1B"/>
    <w:rsid w:val="0069294A"/>
    <w:rsid w:val="006929F1"/>
    <w:rsid w:val="00692A58"/>
    <w:rsid w:val="00692AC5"/>
    <w:rsid w:val="00692ED7"/>
    <w:rsid w:val="00693776"/>
    <w:rsid w:val="00693796"/>
    <w:rsid w:val="00694217"/>
    <w:rsid w:val="00695054"/>
    <w:rsid w:val="006952D0"/>
    <w:rsid w:val="00695AA1"/>
    <w:rsid w:val="0069655B"/>
    <w:rsid w:val="00696DF4"/>
    <w:rsid w:val="00697236"/>
    <w:rsid w:val="006972DE"/>
    <w:rsid w:val="00697A34"/>
    <w:rsid w:val="006A0993"/>
    <w:rsid w:val="006A1145"/>
    <w:rsid w:val="006A1DAF"/>
    <w:rsid w:val="006A24E6"/>
    <w:rsid w:val="006A2D6B"/>
    <w:rsid w:val="006A2F50"/>
    <w:rsid w:val="006A40F8"/>
    <w:rsid w:val="006A4371"/>
    <w:rsid w:val="006A4C7D"/>
    <w:rsid w:val="006A537E"/>
    <w:rsid w:val="006A6097"/>
    <w:rsid w:val="006A6E78"/>
    <w:rsid w:val="006A7049"/>
    <w:rsid w:val="006A772D"/>
    <w:rsid w:val="006A7B7C"/>
    <w:rsid w:val="006A7E96"/>
    <w:rsid w:val="006B0294"/>
    <w:rsid w:val="006B032F"/>
    <w:rsid w:val="006B0C21"/>
    <w:rsid w:val="006B0DFF"/>
    <w:rsid w:val="006B13E8"/>
    <w:rsid w:val="006B201C"/>
    <w:rsid w:val="006B2075"/>
    <w:rsid w:val="006B298B"/>
    <w:rsid w:val="006B3498"/>
    <w:rsid w:val="006B3597"/>
    <w:rsid w:val="006B3868"/>
    <w:rsid w:val="006B3B4C"/>
    <w:rsid w:val="006B40B3"/>
    <w:rsid w:val="006B4822"/>
    <w:rsid w:val="006B484E"/>
    <w:rsid w:val="006B4A7F"/>
    <w:rsid w:val="006B5516"/>
    <w:rsid w:val="006B5D65"/>
    <w:rsid w:val="006B6277"/>
    <w:rsid w:val="006B69C2"/>
    <w:rsid w:val="006B6B74"/>
    <w:rsid w:val="006B7193"/>
    <w:rsid w:val="006B751C"/>
    <w:rsid w:val="006B7F91"/>
    <w:rsid w:val="006C09DA"/>
    <w:rsid w:val="006C0A82"/>
    <w:rsid w:val="006C1617"/>
    <w:rsid w:val="006C17CE"/>
    <w:rsid w:val="006C1C7E"/>
    <w:rsid w:val="006C1FC2"/>
    <w:rsid w:val="006C27CE"/>
    <w:rsid w:val="006C2940"/>
    <w:rsid w:val="006C2D13"/>
    <w:rsid w:val="006C3518"/>
    <w:rsid w:val="006C3578"/>
    <w:rsid w:val="006C3A14"/>
    <w:rsid w:val="006C3E9D"/>
    <w:rsid w:val="006C46E4"/>
    <w:rsid w:val="006C47AC"/>
    <w:rsid w:val="006C530B"/>
    <w:rsid w:val="006C53FD"/>
    <w:rsid w:val="006C64D4"/>
    <w:rsid w:val="006C691B"/>
    <w:rsid w:val="006C6ABF"/>
    <w:rsid w:val="006C6DFB"/>
    <w:rsid w:val="006C7BC3"/>
    <w:rsid w:val="006D0532"/>
    <w:rsid w:val="006D08FE"/>
    <w:rsid w:val="006D0A2C"/>
    <w:rsid w:val="006D12DF"/>
    <w:rsid w:val="006D25DA"/>
    <w:rsid w:val="006D390B"/>
    <w:rsid w:val="006D3CB4"/>
    <w:rsid w:val="006D446C"/>
    <w:rsid w:val="006D44A8"/>
    <w:rsid w:val="006D4A8B"/>
    <w:rsid w:val="006D4BF9"/>
    <w:rsid w:val="006D4D05"/>
    <w:rsid w:val="006D5523"/>
    <w:rsid w:val="006D5CE4"/>
    <w:rsid w:val="006D5DDA"/>
    <w:rsid w:val="006D6211"/>
    <w:rsid w:val="006D63D7"/>
    <w:rsid w:val="006D6503"/>
    <w:rsid w:val="006D6858"/>
    <w:rsid w:val="006D77CF"/>
    <w:rsid w:val="006D79A5"/>
    <w:rsid w:val="006D7D7D"/>
    <w:rsid w:val="006D7F16"/>
    <w:rsid w:val="006E0192"/>
    <w:rsid w:val="006E0B32"/>
    <w:rsid w:val="006E0D31"/>
    <w:rsid w:val="006E195E"/>
    <w:rsid w:val="006E243A"/>
    <w:rsid w:val="006E27D0"/>
    <w:rsid w:val="006E2C4D"/>
    <w:rsid w:val="006E2C6E"/>
    <w:rsid w:val="006E2D86"/>
    <w:rsid w:val="006E3009"/>
    <w:rsid w:val="006E30DD"/>
    <w:rsid w:val="006E33F5"/>
    <w:rsid w:val="006E34EA"/>
    <w:rsid w:val="006E63DE"/>
    <w:rsid w:val="006E689E"/>
    <w:rsid w:val="006E69BF"/>
    <w:rsid w:val="006E71C3"/>
    <w:rsid w:val="006E7432"/>
    <w:rsid w:val="006E761E"/>
    <w:rsid w:val="006E7E4F"/>
    <w:rsid w:val="006F179E"/>
    <w:rsid w:val="006F1C36"/>
    <w:rsid w:val="006F2C94"/>
    <w:rsid w:val="006F3786"/>
    <w:rsid w:val="006F3C1E"/>
    <w:rsid w:val="006F4C09"/>
    <w:rsid w:val="006F6A6B"/>
    <w:rsid w:val="006F6ED5"/>
    <w:rsid w:val="006F6F1D"/>
    <w:rsid w:val="006F7027"/>
    <w:rsid w:val="006F79EE"/>
    <w:rsid w:val="006F7F99"/>
    <w:rsid w:val="0070003E"/>
    <w:rsid w:val="00701238"/>
    <w:rsid w:val="007019E3"/>
    <w:rsid w:val="00701B05"/>
    <w:rsid w:val="00701D6C"/>
    <w:rsid w:val="00702363"/>
    <w:rsid w:val="00702A48"/>
    <w:rsid w:val="007039B6"/>
    <w:rsid w:val="00703AEF"/>
    <w:rsid w:val="0070440D"/>
    <w:rsid w:val="00704510"/>
    <w:rsid w:val="0070456A"/>
    <w:rsid w:val="00704DD6"/>
    <w:rsid w:val="00704FEC"/>
    <w:rsid w:val="00705889"/>
    <w:rsid w:val="00705D25"/>
    <w:rsid w:val="00706333"/>
    <w:rsid w:val="00706B38"/>
    <w:rsid w:val="00706BBE"/>
    <w:rsid w:val="00707249"/>
    <w:rsid w:val="00707501"/>
    <w:rsid w:val="00707870"/>
    <w:rsid w:val="007101DC"/>
    <w:rsid w:val="00710AF1"/>
    <w:rsid w:val="00711DBA"/>
    <w:rsid w:val="0071210C"/>
    <w:rsid w:val="0071328C"/>
    <w:rsid w:val="0071331C"/>
    <w:rsid w:val="00713643"/>
    <w:rsid w:val="00713B87"/>
    <w:rsid w:val="0071443A"/>
    <w:rsid w:val="00714F16"/>
    <w:rsid w:val="007155DC"/>
    <w:rsid w:val="007155E1"/>
    <w:rsid w:val="007158D4"/>
    <w:rsid w:val="00715F83"/>
    <w:rsid w:val="00716C0F"/>
    <w:rsid w:val="0071715E"/>
    <w:rsid w:val="00717B78"/>
    <w:rsid w:val="00717C7C"/>
    <w:rsid w:val="00717FBE"/>
    <w:rsid w:val="0072010A"/>
    <w:rsid w:val="007206D9"/>
    <w:rsid w:val="007206FF"/>
    <w:rsid w:val="00720D33"/>
    <w:rsid w:val="00720D87"/>
    <w:rsid w:val="00720FB5"/>
    <w:rsid w:val="0072120A"/>
    <w:rsid w:val="007215DF"/>
    <w:rsid w:val="00721A8D"/>
    <w:rsid w:val="00721DFE"/>
    <w:rsid w:val="00721F89"/>
    <w:rsid w:val="007221C8"/>
    <w:rsid w:val="0072268E"/>
    <w:rsid w:val="00722914"/>
    <w:rsid w:val="00722A4D"/>
    <w:rsid w:val="007233B2"/>
    <w:rsid w:val="007234F2"/>
    <w:rsid w:val="007241A6"/>
    <w:rsid w:val="00724A41"/>
    <w:rsid w:val="00724DDC"/>
    <w:rsid w:val="00725539"/>
    <w:rsid w:val="007257DE"/>
    <w:rsid w:val="00726548"/>
    <w:rsid w:val="00726A8C"/>
    <w:rsid w:val="00727ABE"/>
    <w:rsid w:val="00727B60"/>
    <w:rsid w:val="00727E33"/>
    <w:rsid w:val="0073028C"/>
    <w:rsid w:val="00730323"/>
    <w:rsid w:val="0073036F"/>
    <w:rsid w:val="00730D58"/>
    <w:rsid w:val="00730D83"/>
    <w:rsid w:val="00731BD7"/>
    <w:rsid w:val="00731C03"/>
    <w:rsid w:val="00731C28"/>
    <w:rsid w:val="00731C69"/>
    <w:rsid w:val="00732FC4"/>
    <w:rsid w:val="00732FC9"/>
    <w:rsid w:val="0073303B"/>
    <w:rsid w:val="00733547"/>
    <w:rsid w:val="00733678"/>
    <w:rsid w:val="00733EC9"/>
    <w:rsid w:val="0073465F"/>
    <w:rsid w:val="00734797"/>
    <w:rsid w:val="00734EE1"/>
    <w:rsid w:val="00735C4F"/>
    <w:rsid w:val="00737D03"/>
    <w:rsid w:val="00740978"/>
    <w:rsid w:val="00741680"/>
    <w:rsid w:val="00741A48"/>
    <w:rsid w:val="00741FA0"/>
    <w:rsid w:val="0074237A"/>
    <w:rsid w:val="007425C8"/>
    <w:rsid w:val="00743A33"/>
    <w:rsid w:val="007440C4"/>
    <w:rsid w:val="007447F6"/>
    <w:rsid w:val="007450D2"/>
    <w:rsid w:val="00745C13"/>
    <w:rsid w:val="00746759"/>
    <w:rsid w:val="00746900"/>
    <w:rsid w:val="007476C0"/>
    <w:rsid w:val="00747706"/>
    <w:rsid w:val="00747A29"/>
    <w:rsid w:val="00747FBE"/>
    <w:rsid w:val="00751266"/>
    <w:rsid w:val="00752B68"/>
    <w:rsid w:val="00752D62"/>
    <w:rsid w:val="0075326B"/>
    <w:rsid w:val="00753A3C"/>
    <w:rsid w:val="00753F7B"/>
    <w:rsid w:val="007550F6"/>
    <w:rsid w:val="00755136"/>
    <w:rsid w:val="00755334"/>
    <w:rsid w:val="0075539D"/>
    <w:rsid w:val="00755F74"/>
    <w:rsid w:val="0075647D"/>
    <w:rsid w:val="0075653D"/>
    <w:rsid w:val="00757C1F"/>
    <w:rsid w:val="007613CA"/>
    <w:rsid w:val="00761CE3"/>
    <w:rsid w:val="0076208F"/>
    <w:rsid w:val="00762223"/>
    <w:rsid w:val="0076256A"/>
    <w:rsid w:val="00762807"/>
    <w:rsid w:val="00763150"/>
    <w:rsid w:val="00763337"/>
    <w:rsid w:val="00763474"/>
    <w:rsid w:val="00764021"/>
    <w:rsid w:val="0076411F"/>
    <w:rsid w:val="00764AF1"/>
    <w:rsid w:val="00764D90"/>
    <w:rsid w:val="0076552C"/>
    <w:rsid w:val="00765744"/>
    <w:rsid w:val="00765BA7"/>
    <w:rsid w:val="0076764C"/>
    <w:rsid w:val="00770287"/>
    <w:rsid w:val="00771407"/>
    <w:rsid w:val="00771B03"/>
    <w:rsid w:val="00771E55"/>
    <w:rsid w:val="0077216F"/>
    <w:rsid w:val="007727F0"/>
    <w:rsid w:val="00772AF2"/>
    <w:rsid w:val="00773518"/>
    <w:rsid w:val="00773596"/>
    <w:rsid w:val="00773673"/>
    <w:rsid w:val="007737FB"/>
    <w:rsid w:val="00773E02"/>
    <w:rsid w:val="00774057"/>
    <w:rsid w:val="00774131"/>
    <w:rsid w:val="00774606"/>
    <w:rsid w:val="00774CC7"/>
    <w:rsid w:val="007751BC"/>
    <w:rsid w:val="007751DE"/>
    <w:rsid w:val="00775590"/>
    <w:rsid w:val="00775C64"/>
    <w:rsid w:val="00776A9B"/>
    <w:rsid w:val="00776F6F"/>
    <w:rsid w:val="00776F9E"/>
    <w:rsid w:val="0077701B"/>
    <w:rsid w:val="00777469"/>
    <w:rsid w:val="00777CBC"/>
    <w:rsid w:val="00777DB7"/>
    <w:rsid w:val="00777EE8"/>
    <w:rsid w:val="007804F1"/>
    <w:rsid w:val="007806F4"/>
    <w:rsid w:val="007808A4"/>
    <w:rsid w:val="00780C6C"/>
    <w:rsid w:val="007817F6"/>
    <w:rsid w:val="00781C9B"/>
    <w:rsid w:val="00781F52"/>
    <w:rsid w:val="00781FA4"/>
    <w:rsid w:val="00782D00"/>
    <w:rsid w:val="00782EA0"/>
    <w:rsid w:val="00783522"/>
    <w:rsid w:val="00786136"/>
    <w:rsid w:val="0078720B"/>
    <w:rsid w:val="00787801"/>
    <w:rsid w:val="007878FC"/>
    <w:rsid w:val="00791455"/>
    <w:rsid w:val="007918C6"/>
    <w:rsid w:val="007921B2"/>
    <w:rsid w:val="007925D0"/>
    <w:rsid w:val="007932EB"/>
    <w:rsid w:val="00793ADE"/>
    <w:rsid w:val="00793F9F"/>
    <w:rsid w:val="00793FEC"/>
    <w:rsid w:val="0079443B"/>
    <w:rsid w:val="00794676"/>
    <w:rsid w:val="00794DC1"/>
    <w:rsid w:val="007951D0"/>
    <w:rsid w:val="007951F2"/>
    <w:rsid w:val="00795DAA"/>
    <w:rsid w:val="00796434"/>
    <w:rsid w:val="00796752"/>
    <w:rsid w:val="00796DFA"/>
    <w:rsid w:val="00797269"/>
    <w:rsid w:val="00797362"/>
    <w:rsid w:val="007974FD"/>
    <w:rsid w:val="007A0814"/>
    <w:rsid w:val="007A0D05"/>
    <w:rsid w:val="007A0F7E"/>
    <w:rsid w:val="007A1D79"/>
    <w:rsid w:val="007A1FFC"/>
    <w:rsid w:val="007A294D"/>
    <w:rsid w:val="007A2B4D"/>
    <w:rsid w:val="007A2D7A"/>
    <w:rsid w:val="007A4367"/>
    <w:rsid w:val="007A4552"/>
    <w:rsid w:val="007A4B14"/>
    <w:rsid w:val="007A4C3D"/>
    <w:rsid w:val="007A4EC6"/>
    <w:rsid w:val="007A626B"/>
    <w:rsid w:val="007A665F"/>
    <w:rsid w:val="007A70BA"/>
    <w:rsid w:val="007A7342"/>
    <w:rsid w:val="007B0193"/>
    <w:rsid w:val="007B0F36"/>
    <w:rsid w:val="007B0FF8"/>
    <w:rsid w:val="007B1139"/>
    <w:rsid w:val="007B22EC"/>
    <w:rsid w:val="007B5004"/>
    <w:rsid w:val="007B5209"/>
    <w:rsid w:val="007B627A"/>
    <w:rsid w:val="007B6303"/>
    <w:rsid w:val="007B639A"/>
    <w:rsid w:val="007B761E"/>
    <w:rsid w:val="007B797F"/>
    <w:rsid w:val="007C0A61"/>
    <w:rsid w:val="007C1188"/>
    <w:rsid w:val="007C1F65"/>
    <w:rsid w:val="007C2202"/>
    <w:rsid w:val="007C26AD"/>
    <w:rsid w:val="007C2B78"/>
    <w:rsid w:val="007C2C12"/>
    <w:rsid w:val="007C373A"/>
    <w:rsid w:val="007C4058"/>
    <w:rsid w:val="007C4BA7"/>
    <w:rsid w:val="007C4C9C"/>
    <w:rsid w:val="007C5611"/>
    <w:rsid w:val="007C6061"/>
    <w:rsid w:val="007D0445"/>
    <w:rsid w:val="007D1951"/>
    <w:rsid w:val="007D1A27"/>
    <w:rsid w:val="007D1F33"/>
    <w:rsid w:val="007D24EB"/>
    <w:rsid w:val="007D2E00"/>
    <w:rsid w:val="007D3E8F"/>
    <w:rsid w:val="007D3FC7"/>
    <w:rsid w:val="007D4051"/>
    <w:rsid w:val="007D47D5"/>
    <w:rsid w:val="007D4A03"/>
    <w:rsid w:val="007D4AC3"/>
    <w:rsid w:val="007D4D63"/>
    <w:rsid w:val="007D5850"/>
    <w:rsid w:val="007D5B99"/>
    <w:rsid w:val="007D6760"/>
    <w:rsid w:val="007D676C"/>
    <w:rsid w:val="007D6EB8"/>
    <w:rsid w:val="007D720C"/>
    <w:rsid w:val="007D7A62"/>
    <w:rsid w:val="007D7ECE"/>
    <w:rsid w:val="007E0A41"/>
    <w:rsid w:val="007E0C01"/>
    <w:rsid w:val="007E1E5C"/>
    <w:rsid w:val="007E1F1B"/>
    <w:rsid w:val="007E2446"/>
    <w:rsid w:val="007E29CF"/>
    <w:rsid w:val="007E33C8"/>
    <w:rsid w:val="007E3400"/>
    <w:rsid w:val="007E39BE"/>
    <w:rsid w:val="007E47A5"/>
    <w:rsid w:val="007E4B31"/>
    <w:rsid w:val="007E4C50"/>
    <w:rsid w:val="007E4F52"/>
    <w:rsid w:val="007E4F68"/>
    <w:rsid w:val="007E5C4B"/>
    <w:rsid w:val="007E6240"/>
    <w:rsid w:val="007E7EF2"/>
    <w:rsid w:val="007F19D6"/>
    <w:rsid w:val="007F1FAD"/>
    <w:rsid w:val="007F220A"/>
    <w:rsid w:val="007F2C97"/>
    <w:rsid w:val="007F2E14"/>
    <w:rsid w:val="007F397A"/>
    <w:rsid w:val="007F3BAD"/>
    <w:rsid w:val="007F4249"/>
    <w:rsid w:val="007F4471"/>
    <w:rsid w:val="007F5B18"/>
    <w:rsid w:val="007F6A59"/>
    <w:rsid w:val="007F6B33"/>
    <w:rsid w:val="007F7107"/>
    <w:rsid w:val="007F71E4"/>
    <w:rsid w:val="007F72FF"/>
    <w:rsid w:val="007F7CC3"/>
    <w:rsid w:val="00800409"/>
    <w:rsid w:val="00800665"/>
    <w:rsid w:val="00801DC9"/>
    <w:rsid w:val="00802214"/>
    <w:rsid w:val="00803663"/>
    <w:rsid w:val="00803753"/>
    <w:rsid w:val="00803E11"/>
    <w:rsid w:val="00804385"/>
    <w:rsid w:val="0080556F"/>
    <w:rsid w:val="008055CE"/>
    <w:rsid w:val="0080660E"/>
    <w:rsid w:val="0080674E"/>
    <w:rsid w:val="00806984"/>
    <w:rsid w:val="0081004D"/>
    <w:rsid w:val="00810510"/>
    <w:rsid w:val="0081064B"/>
    <w:rsid w:val="008106BF"/>
    <w:rsid w:val="0081076B"/>
    <w:rsid w:val="00810E6F"/>
    <w:rsid w:val="008110C9"/>
    <w:rsid w:val="00811427"/>
    <w:rsid w:val="00812213"/>
    <w:rsid w:val="0081232A"/>
    <w:rsid w:val="008124AB"/>
    <w:rsid w:val="008126AD"/>
    <w:rsid w:val="00812C2A"/>
    <w:rsid w:val="0081353F"/>
    <w:rsid w:val="0081390A"/>
    <w:rsid w:val="00813AFA"/>
    <w:rsid w:val="00813BE9"/>
    <w:rsid w:val="00813F8C"/>
    <w:rsid w:val="00814054"/>
    <w:rsid w:val="00814217"/>
    <w:rsid w:val="008145E7"/>
    <w:rsid w:val="00814B58"/>
    <w:rsid w:val="00814CAB"/>
    <w:rsid w:val="008155FE"/>
    <w:rsid w:val="00815617"/>
    <w:rsid w:val="00815E6C"/>
    <w:rsid w:val="00816335"/>
    <w:rsid w:val="0081761E"/>
    <w:rsid w:val="0081783B"/>
    <w:rsid w:val="00817BD1"/>
    <w:rsid w:val="00820023"/>
    <w:rsid w:val="008202A8"/>
    <w:rsid w:val="00820F60"/>
    <w:rsid w:val="008210A3"/>
    <w:rsid w:val="00821EC4"/>
    <w:rsid w:val="00821F46"/>
    <w:rsid w:val="00822C08"/>
    <w:rsid w:val="00822DB3"/>
    <w:rsid w:val="00822DD0"/>
    <w:rsid w:val="00822E67"/>
    <w:rsid w:val="00822F66"/>
    <w:rsid w:val="00822F77"/>
    <w:rsid w:val="0082365D"/>
    <w:rsid w:val="00823980"/>
    <w:rsid w:val="00823BCB"/>
    <w:rsid w:val="008245BC"/>
    <w:rsid w:val="008249B7"/>
    <w:rsid w:val="00824DB8"/>
    <w:rsid w:val="00825118"/>
    <w:rsid w:val="00825A67"/>
    <w:rsid w:val="00826238"/>
    <w:rsid w:val="00826A9F"/>
    <w:rsid w:val="00827023"/>
    <w:rsid w:val="00827192"/>
    <w:rsid w:val="00827435"/>
    <w:rsid w:val="00827524"/>
    <w:rsid w:val="008306D6"/>
    <w:rsid w:val="00831632"/>
    <w:rsid w:val="00831878"/>
    <w:rsid w:val="00831B08"/>
    <w:rsid w:val="0083246B"/>
    <w:rsid w:val="008328F7"/>
    <w:rsid w:val="00832ACE"/>
    <w:rsid w:val="00832B84"/>
    <w:rsid w:val="008334D7"/>
    <w:rsid w:val="00833BA2"/>
    <w:rsid w:val="00833BE4"/>
    <w:rsid w:val="00834778"/>
    <w:rsid w:val="00835B04"/>
    <w:rsid w:val="008369C0"/>
    <w:rsid w:val="00837077"/>
    <w:rsid w:val="0083780F"/>
    <w:rsid w:val="0084034A"/>
    <w:rsid w:val="00840890"/>
    <w:rsid w:val="00841088"/>
    <w:rsid w:val="00841686"/>
    <w:rsid w:val="008417A4"/>
    <w:rsid w:val="008418E3"/>
    <w:rsid w:val="00841C3D"/>
    <w:rsid w:val="008428DB"/>
    <w:rsid w:val="00842B22"/>
    <w:rsid w:val="00843725"/>
    <w:rsid w:val="0084402E"/>
    <w:rsid w:val="00844965"/>
    <w:rsid w:val="008463BF"/>
    <w:rsid w:val="00846CBB"/>
    <w:rsid w:val="00847655"/>
    <w:rsid w:val="00850144"/>
    <w:rsid w:val="00850230"/>
    <w:rsid w:val="008502C2"/>
    <w:rsid w:val="008506D0"/>
    <w:rsid w:val="00850EC7"/>
    <w:rsid w:val="00851895"/>
    <w:rsid w:val="00851B5E"/>
    <w:rsid w:val="00853AAD"/>
    <w:rsid w:val="00853DA7"/>
    <w:rsid w:val="00853F70"/>
    <w:rsid w:val="00854481"/>
    <w:rsid w:val="008551FC"/>
    <w:rsid w:val="00855C45"/>
    <w:rsid w:val="00855D1A"/>
    <w:rsid w:val="0085606C"/>
    <w:rsid w:val="00856466"/>
    <w:rsid w:val="00857256"/>
    <w:rsid w:val="008574DA"/>
    <w:rsid w:val="00857C5F"/>
    <w:rsid w:val="00857CF4"/>
    <w:rsid w:val="00857F15"/>
    <w:rsid w:val="0086015C"/>
    <w:rsid w:val="008609ED"/>
    <w:rsid w:val="008614BA"/>
    <w:rsid w:val="00861CF5"/>
    <w:rsid w:val="00861F65"/>
    <w:rsid w:val="008627CB"/>
    <w:rsid w:val="00862BCF"/>
    <w:rsid w:val="00862E53"/>
    <w:rsid w:val="00863428"/>
    <w:rsid w:val="008639D6"/>
    <w:rsid w:val="0086402E"/>
    <w:rsid w:val="008640D7"/>
    <w:rsid w:val="00864AB9"/>
    <w:rsid w:val="00865296"/>
    <w:rsid w:val="008658D8"/>
    <w:rsid w:val="00865DEC"/>
    <w:rsid w:val="0086687F"/>
    <w:rsid w:val="008669F4"/>
    <w:rsid w:val="00867212"/>
    <w:rsid w:val="008674C0"/>
    <w:rsid w:val="00867698"/>
    <w:rsid w:val="00867869"/>
    <w:rsid w:val="008679A5"/>
    <w:rsid w:val="00867B7D"/>
    <w:rsid w:val="008706AB"/>
    <w:rsid w:val="0087079E"/>
    <w:rsid w:val="00871DF6"/>
    <w:rsid w:val="00872D3B"/>
    <w:rsid w:val="008731F6"/>
    <w:rsid w:val="00873D55"/>
    <w:rsid w:val="008740BF"/>
    <w:rsid w:val="008741F9"/>
    <w:rsid w:val="008748E6"/>
    <w:rsid w:val="00874D59"/>
    <w:rsid w:val="00874E43"/>
    <w:rsid w:val="0087531B"/>
    <w:rsid w:val="008753C2"/>
    <w:rsid w:val="008755B6"/>
    <w:rsid w:val="008759EA"/>
    <w:rsid w:val="0087632C"/>
    <w:rsid w:val="0087645A"/>
    <w:rsid w:val="00876A33"/>
    <w:rsid w:val="00876DD8"/>
    <w:rsid w:val="00876E3D"/>
    <w:rsid w:val="00876EDA"/>
    <w:rsid w:val="008775A4"/>
    <w:rsid w:val="00877DD1"/>
    <w:rsid w:val="0088023A"/>
    <w:rsid w:val="00880372"/>
    <w:rsid w:val="00880B0D"/>
    <w:rsid w:val="00880DF0"/>
    <w:rsid w:val="00881265"/>
    <w:rsid w:val="008815A1"/>
    <w:rsid w:val="00882037"/>
    <w:rsid w:val="0088239E"/>
    <w:rsid w:val="008823C3"/>
    <w:rsid w:val="00882D51"/>
    <w:rsid w:val="00882D7E"/>
    <w:rsid w:val="00883672"/>
    <w:rsid w:val="00883A0D"/>
    <w:rsid w:val="00884CC9"/>
    <w:rsid w:val="008852F2"/>
    <w:rsid w:val="008856B3"/>
    <w:rsid w:val="008859A6"/>
    <w:rsid w:val="00885F47"/>
    <w:rsid w:val="008863EF"/>
    <w:rsid w:val="00886D39"/>
    <w:rsid w:val="00887385"/>
    <w:rsid w:val="00890836"/>
    <w:rsid w:val="008908F9"/>
    <w:rsid w:val="00890EDF"/>
    <w:rsid w:val="008911AC"/>
    <w:rsid w:val="0089121E"/>
    <w:rsid w:val="00892873"/>
    <w:rsid w:val="00892BB0"/>
    <w:rsid w:val="00892FD2"/>
    <w:rsid w:val="0089338A"/>
    <w:rsid w:val="00894148"/>
    <w:rsid w:val="00894396"/>
    <w:rsid w:val="008949F9"/>
    <w:rsid w:val="00894EF5"/>
    <w:rsid w:val="00894F93"/>
    <w:rsid w:val="00895323"/>
    <w:rsid w:val="00895F80"/>
    <w:rsid w:val="00895F9C"/>
    <w:rsid w:val="00896382"/>
    <w:rsid w:val="008964B1"/>
    <w:rsid w:val="00896680"/>
    <w:rsid w:val="00896EC8"/>
    <w:rsid w:val="008970E3"/>
    <w:rsid w:val="00897665"/>
    <w:rsid w:val="008A0BA4"/>
    <w:rsid w:val="008A11D8"/>
    <w:rsid w:val="008A1282"/>
    <w:rsid w:val="008A1389"/>
    <w:rsid w:val="008A22FF"/>
    <w:rsid w:val="008A29E0"/>
    <w:rsid w:val="008A2CEE"/>
    <w:rsid w:val="008A2ECE"/>
    <w:rsid w:val="008A3111"/>
    <w:rsid w:val="008A37ED"/>
    <w:rsid w:val="008A399A"/>
    <w:rsid w:val="008A42E9"/>
    <w:rsid w:val="008A43C9"/>
    <w:rsid w:val="008A441D"/>
    <w:rsid w:val="008A4519"/>
    <w:rsid w:val="008A4D62"/>
    <w:rsid w:val="008A4FE3"/>
    <w:rsid w:val="008A60B2"/>
    <w:rsid w:val="008A612C"/>
    <w:rsid w:val="008A61CD"/>
    <w:rsid w:val="008A6E85"/>
    <w:rsid w:val="008B0B1E"/>
    <w:rsid w:val="008B122B"/>
    <w:rsid w:val="008B237E"/>
    <w:rsid w:val="008B24D9"/>
    <w:rsid w:val="008B30D3"/>
    <w:rsid w:val="008B3C02"/>
    <w:rsid w:val="008B4CFD"/>
    <w:rsid w:val="008B65E6"/>
    <w:rsid w:val="008B6DCD"/>
    <w:rsid w:val="008B6EFD"/>
    <w:rsid w:val="008B7B83"/>
    <w:rsid w:val="008C0547"/>
    <w:rsid w:val="008C13C9"/>
    <w:rsid w:val="008C25C1"/>
    <w:rsid w:val="008C25CD"/>
    <w:rsid w:val="008C296B"/>
    <w:rsid w:val="008C3004"/>
    <w:rsid w:val="008C30C7"/>
    <w:rsid w:val="008C38FE"/>
    <w:rsid w:val="008C3AE2"/>
    <w:rsid w:val="008C477F"/>
    <w:rsid w:val="008C48C6"/>
    <w:rsid w:val="008C50E5"/>
    <w:rsid w:val="008C5D2F"/>
    <w:rsid w:val="008C66D1"/>
    <w:rsid w:val="008C6FBD"/>
    <w:rsid w:val="008C7261"/>
    <w:rsid w:val="008C7AD8"/>
    <w:rsid w:val="008D07E6"/>
    <w:rsid w:val="008D12F5"/>
    <w:rsid w:val="008D1660"/>
    <w:rsid w:val="008D194E"/>
    <w:rsid w:val="008D1E73"/>
    <w:rsid w:val="008D23BD"/>
    <w:rsid w:val="008D25D9"/>
    <w:rsid w:val="008D26BD"/>
    <w:rsid w:val="008D279D"/>
    <w:rsid w:val="008D2FCE"/>
    <w:rsid w:val="008D3CC2"/>
    <w:rsid w:val="008D3DF3"/>
    <w:rsid w:val="008D41F6"/>
    <w:rsid w:val="008D449F"/>
    <w:rsid w:val="008D502A"/>
    <w:rsid w:val="008D5B65"/>
    <w:rsid w:val="008D662B"/>
    <w:rsid w:val="008D78F3"/>
    <w:rsid w:val="008D7A25"/>
    <w:rsid w:val="008D7AC5"/>
    <w:rsid w:val="008D7ADC"/>
    <w:rsid w:val="008E020B"/>
    <w:rsid w:val="008E0648"/>
    <w:rsid w:val="008E0875"/>
    <w:rsid w:val="008E143E"/>
    <w:rsid w:val="008E1F5D"/>
    <w:rsid w:val="008E24D4"/>
    <w:rsid w:val="008E2EB6"/>
    <w:rsid w:val="008E3FB8"/>
    <w:rsid w:val="008E4213"/>
    <w:rsid w:val="008E60EC"/>
    <w:rsid w:val="008E616D"/>
    <w:rsid w:val="008E6521"/>
    <w:rsid w:val="008E67D4"/>
    <w:rsid w:val="008E6B86"/>
    <w:rsid w:val="008E7D58"/>
    <w:rsid w:val="008F043D"/>
    <w:rsid w:val="008F152C"/>
    <w:rsid w:val="008F1997"/>
    <w:rsid w:val="008F21B2"/>
    <w:rsid w:val="008F2254"/>
    <w:rsid w:val="008F2E41"/>
    <w:rsid w:val="008F33CE"/>
    <w:rsid w:val="008F3A90"/>
    <w:rsid w:val="008F4092"/>
    <w:rsid w:val="008F516A"/>
    <w:rsid w:val="008F5C0F"/>
    <w:rsid w:val="008F5E47"/>
    <w:rsid w:val="008F5FE8"/>
    <w:rsid w:val="008F6B3D"/>
    <w:rsid w:val="008F7615"/>
    <w:rsid w:val="008F7BF5"/>
    <w:rsid w:val="008F7E06"/>
    <w:rsid w:val="009001BF"/>
    <w:rsid w:val="00900F7F"/>
    <w:rsid w:val="00901184"/>
    <w:rsid w:val="0090184E"/>
    <w:rsid w:val="00901DE9"/>
    <w:rsid w:val="009021F0"/>
    <w:rsid w:val="00902470"/>
    <w:rsid w:val="0090319D"/>
    <w:rsid w:val="00903492"/>
    <w:rsid w:val="00903E0A"/>
    <w:rsid w:val="00904016"/>
    <w:rsid w:val="00904274"/>
    <w:rsid w:val="0090482C"/>
    <w:rsid w:val="0090548C"/>
    <w:rsid w:val="00905541"/>
    <w:rsid w:val="00905702"/>
    <w:rsid w:val="00905839"/>
    <w:rsid w:val="00905A92"/>
    <w:rsid w:val="00906417"/>
    <w:rsid w:val="00906677"/>
    <w:rsid w:val="0090693A"/>
    <w:rsid w:val="00906C04"/>
    <w:rsid w:val="00907D5D"/>
    <w:rsid w:val="00910D5A"/>
    <w:rsid w:val="00910D84"/>
    <w:rsid w:val="009110D8"/>
    <w:rsid w:val="00911F71"/>
    <w:rsid w:val="00913DB4"/>
    <w:rsid w:val="00914508"/>
    <w:rsid w:val="00914863"/>
    <w:rsid w:val="0091514B"/>
    <w:rsid w:val="00915383"/>
    <w:rsid w:val="009154A1"/>
    <w:rsid w:val="00915B97"/>
    <w:rsid w:val="00915CB5"/>
    <w:rsid w:val="009163AD"/>
    <w:rsid w:val="0091735D"/>
    <w:rsid w:val="009177B1"/>
    <w:rsid w:val="0091798D"/>
    <w:rsid w:val="00917DB5"/>
    <w:rsid w:val="009206FF"/>
    <w:rsid w:val="00920AA0"/>
    <w:rsid w:val="00920B6E"/>
    <w:rsid w:val="0092277A"/>
    <w:rsid w:val="00922BD5"/>
    <w:rsid w:val="00923473"/>
    <w:rsid w:val="00923CC4"/>
    <w:rsid w:val="00925716"/>
    <w:rsid w:val="009262DC"/>
    <w:rsid w:val="0092634A"/>
    <w:rsid w:val="009264AC"/>
    <w:rsid w:val="0092690C"/>
    <w:rsid w:val="00926EFF"/>
    <w:rsid w:val="009274CA"/>
    <w:rsid w:val="00927A09"/>
    <w:rsid w:val="00930635"/>
    <w:rsid w:val="0093166E"/>
    <w:rsid w:val="00931B56"/>
    <w:rsid w:val="00931EA6"/>
    <w:rsid w:val="00932CB5"/>
    <w:rsid w:val="00933F25"/>
    <w:rsid w:val="00934958"/>
    <w:rsid w:val="00934BD1"/>
    <w:rsid w:val="0093738E"/>
    <w:rsid w:val="00940BC3"/>
    <w:rsid w:val="009410C2"/>
    <w:rsid w:val="00941126"/>
    <w:rsid w:val="009417CA"/>
    <w:rsid w:val="00941CAC"/>
    <w:rsid w:val="009422B6"/>
    <w:rsid w:val="009438AD"/>
    <w:rsid w:val="00943996"/>
    <w:rsid w:val="00943AD6"/>
    <w:rsid w:val="00943E30"/>
    <w:rsid w:val="0094405A"/>
    <w:rsid w:val="00944103"/>
    <w:rsid w:val="00945107"/>
    <w:rsid w:val="009462E7"/>
    <w:rsid w:val="00946570"/>
    <w:rsid w:val="00947158"/>
    <w:rsid w:val="00947B2F"/>
    <w:rsid w:val="00950E21"/>
    <w:rsid w:val="00950FAB"/>
    <w:rsid w:val="00951A50"/>
    <w:rsid w:val="0095218E"/>
    <w:rsid w:val="00952297"/>
    <w:rsid w:val="009522F2"/>
    <w:rsid w:val="0095272B"/>
    <w:rsid w:val="0095294F"/>
    <w:rsid w:val="009537D4"/>
    <w:rsid w:val="00953EB0"/>
    <w:rsid w:val="0095422A"/>
    <w:rsid w:val="009543CC"/>
    <w:rsid w:val="00955C92"/>
    <w:rsid w:val="00957529"/>
    <w:rsid w:val="00957D0A"/>
    <w:rsid w:val="00957FF0"/>
    <w:rsid w:val="0096100E"/>
    <w:rsid w:val="00961831"/>
    <w:rsid w:val="00962F1F"/>
    <w:rsid w:val="0096329B"/>
    <w:rsid w:val="00963436"/>
    <w:rsid w:val="0096344A"/>
    <w:rsid w:val="009634E8"/>
    <w:rsid w:val="009641D6"/>
    <w:rsid w:val="00964EDF"/>
    <w:rsid w:val="009650C1"/>
    <w:rsid w:val="009653B3"/>
    <w:rsid w:val="00966591"/>
    <w:rsid w:val="00966EA6"/>
    <w:rsid w:val="009677FD"/>
    <w:rsid w:val="009709E7"/>
    <w:rsid w:val="00970BF8"/>
    <w:rsid w:val="009711D6"/>
    <w:rsid w:val="00971626"/>
    <w:rsid w:val="0097169D"/>
    <w:rsid w:val="00971858"/>
    <w:rsid w:val="00971A4C"/>
    <w:rsid w:val="00972293"/>
    <w:rsid w:val="0097299E"/>
    <w:rsid w:val="00973064"/>
    <w:rsid w:val="00973C70"/>
    <w:rsid w:val="00973C9B"/>
    <w:rsid w:val="009744C1"/>
    <w:rsid w:val="00974561"/>
    <w:rsid w:val="00974674"/>
    <w:rsid w:val="009749B9"/>
    <w:rsid w:val="00974E7B"/>
    <w:rsid w:val="0097648D"/>
    <w:rsid w:val="009766C5"/>
    <w:rsid w:val="009767B6"/>
    <w:rsid w:val="00976DCB"/>
    <w:rsid w:val="009774CC"/>
    <w:rsid w:val="009775A3"/>
    <w:rsid w:val="009805B6"/>
    <w:rsid w:val="00981703"/>
    <w:rsid w:val="00981F89"/>
    <w:rsid w:val="009828EB"/>
    <w:rsid w:val="0098363C"/>
    <w:rsid w:val="009837A5"/>
    <w:rsid w:val="0098476E"/>
    <w:rsid w:val="00985758"/>
    <w:rsid w:val="00985D85"/>
    <w:rsid w:val="0098653F"/>
    <w:rsid w:val="00986BCE"/>
    <w:rsid w:val="00987B73"/>
    <w:rsid w:val="00987D80"/>
    <w:rsid w:val="00990C1E"/>
    <w:rsid w:val="00991DBE"/>
    <w:rsid w:val="00993DF4"/>
    <w:rsid w:val="00994BC1"/>
    <w:rsid w:val="009952AC"/>
    <w:rsid w:val="009961FC"/>
    <w:rsid w:val="00996434"/>
    <w:rsid w:val="00996ADC"/>
    <w:rsid w:val="009970DB"/>
    <w:rsid w:val="00997119"/>
    <w:rsid w:val="00997179"/>
    <w:rsid w:val="00997686"/>
    <w:rsid w:val="009979AD"/>
    <w:rsid w:val="009A0947"/>
    <w:rsid w:val="009A10DD"/>
    <w:rsid w:val="009A1638"/>
    <w:rsid w:val="009A1D92"/>
    <w:rsid w:val="009A2581"/>
    <w:rsid w:val="009A2D0F"/>
    <w:rsid w:val="009A2DC5"/>
    <w:rsid w:val="009A3E00"/>
    <w:rsid w:val="009A46E3"/>
    <w:rsid w:val="009A4882"/>
    <w:rsid w:val="009A4DB6"/>
    <w:rsid w:val="009A54C5"/>
    <w:rsid w:val="009A59A1"/>
    <w:rsid w:val="009A6BD2"/>
    <w:rsid w:val="009A734F"/>
    <w:rsid w:val="009A738A"/>
    <w:rsid w:val="009A744F"/>
    <w:rsid w:val="009A77E2"/>
    <w:rsid w:val="009A794A"/>
    <w:rsid w:val="009A79B3"/>
    <w:rsid w:val="009A7EDE"/>
    <w:rsid w:val="009B0785"/>
    <w:rsid w:val="009B0E28"/>
    <w:rsid w:val="009B110F"/>
    <w:rsid w:val="009B11E7"/>
    <w:rsid w:val="009B13D4"/>
    <w:rsid w:val="009B14A0"/>
    <w:rsid w:val="009B196B"/>
    <w:rsid w:val="009B2414"/>
    <w:rsid w:val="009B24D6"/>
    <w:rsid w:val="009B29C3"/>
    <w:rsid w:val="009B2C26"/>
    <w:rsid w:val="009B36A8"/>
    <w:rsid w:val="009B36BB"/>
    <w:rsid w:val="009B4724"/>
    <w:rsid w:val="009B4D8A"/>
    <w:rsid w:val="009B52AB"/>
    <w:rsid w:val="009B57E5"/>
    <w:rsid w:val="009B58C0"/>
    <w:rsid w:val="009B592F"/>
    <w:rsid w:val="009B5D7A"/>
    <w:rsid w:val="009B6000"/>
    <w:rsid w:val="009B6704"/>
    <w:rsid w:val="009B768D"/>
    <w:rsid w:val="009B7BFD"/>
    <w:rsid w:val="009C028D"/>
    <w:rsid w:val="009C03B5"/>
    <w:rsid w:val="009C04A7"/>
    <w:rsid w:val="009C07FB"/>
    <w:rsid w:val="009C0E24"/>
    <w:rsid w:val="009C11DE"/>
    <w:rsid w:val="009C1D86"/>
    <w:rsid w:val="009C22C1"/>
    <w:rsid w:val="009C26AE"/>
    <w:rsid w:val="009C3974"/>
    <w:rsid w:val="009C4279"/>
    <w:rsid w:val="009C49EB"/>
    <w:rsid w:val="009C5674"/>
    <w:rsid w:val="009C569B"/>
    <w:rsid w:val="009C5813"/>
    <w:rsid w:val="009C5C60"/>
    <w:rsid w:val="009C5C7B"/>
    <w:rsid w:val="009C5DB1"/>
    <w:rsid w:val="009C6FEF"/>
    <w:rsid w:val="009D06E6"/>
    <w:rsid w:val="009D080C"/>
    <w:rsid w:val="009D0A46"/>
    <w:rsid w:val="009D0B0D"/>
    <w:rsid w:val="009D0E78"/>
    <w:rsid w:val="009D10F9"/>
    <w:rsid w:val="009D242F"/>
    <w:rsid w:val="009D25E5"/>
    <w:rsid w:val="009D286A"/>
    <w:rsid w:val="009D294F"/>
    <w:rsid w:val="009D2B80"/>
    <w:rsid w:val="009D2FAD"/>
    <w:rsid w:val="009D3150"/>
    <w:rsid w:val="009D346D"/>
    <w:rsid w:val="009D40B4"/>
    <w:rsid w:val="009D51D0"/>
    <w:rsid w:val="009D541C"/>
    <w:rsid w:val="009D5B0E"/>
    <w:rsid w:val="009D5B2E"/>
    <w:rsid w:val="009D6AFC"/>
    <w:rsid w:val="009E0B26"/>
    <w:rsid w:val="009E18E4"/>
    <w:rsid w:val="009E1C95"/>
    <w:rsid w:val="009E1CC3"/>
    <w:rsid w:val="009E1E31"/>
    <w:rsid w:val="009E2693"/>
    <w:rsid w:val="009E31BD"/>
    <w:rsid w:val="009E3205"/>
    <w:rsid w:val="009E3383"/>
    <w:rsid w:val="009E3753"/>
    <w:rsid w:val="009E4AC5"/>
    <w:rsid w:val="009E4F80"/>
    <w:rsid w:val="009E5018"/>
    <w:rsid w:val="009E5326"/>
    <w:rsid w:val="009E5ED0"/>
    <w:rsid w:val="009E61B0"/>
    <w:rsid w:val="009E72F2"/>
    <w:rsid w:val="009E732D"/>
    <w:rsid w:val="009E77F1"/>
    <w:rsid w:val="009F0130"/>
    <w:rsid w:val="009F0366"/>
    <w:rsid w:val="009F0B40"/>
    <w:rsid w:val="009F1433"/>
    <w:rsid w:val="009F1902"/>
    <w:rsid w:val="009F2046"/>
    <w:rsid w:val="009F2846"/>
    <w:rsid w:val="009F3847"/>
    <w:rsid w:val="009F38B5"/>
    <w:rsid w:val="009F3F2A"/>
    <w:rsid w:val="009F4847"/>
    <w:rsid w:val="009F488C"/>
    <w:rsid w:val="009F5914"/>
    <w:rsid w:val="009F59D1"/>
    <w:rsid w:val="009F611D"/>
    <w:rsid w:val="009F6D48"/>
    <w:rsid w:val="009F700B"/>
    <w:rsid w:val="009F728F"/>
    <w:rsid w:val="00A01915"/>
    <w:rsid w:val="00A020EE"/>
    <w:rsid w:val="00A0230B"/>
    <w:rsid w:val="00A02677"/>
    <w:rsid w:val="00A02973"/>
    <w:rsid w:val="00A02AAE"/>
    <w:rsid w:val="00A03692"/>
    <w:rsid w:val="00A04D15"/>
    <w:rsid w:val="00A0513C"/>
    <w:rsid w:val="00A051AD"/>
    <w:rsid w:val="00A051E6"/>
    <w:rsid w:val="00A066C9"/>
    <w:rsid w:val="00A072BD"/>
    <w:rsid w:val="00A0774A"/>
    <w:rsid w:val="00A07922"/>
    <w:rsid w:val="00A10288"/>
    <w:rsid w:val="00A10EAD"/>
    <w:rsid w:val="00A110D6"/>
    <w:rsid w:val="00A11670"/>
    <w:rsid w:val="00A1299D"/>
    <w:rsid w:val="00A12B21"/>
    <w:rsid w:val="00A1324F"/>
    <w:rsid w:val="00A135BC"/>
    <w:rsid w:val="00A13C51"/>
    <w:rsid w:val="00A148AF"/>
    <w:rsid w:val="00A14A7F"/>
    <w:rsid w:val="00A14EB3"/>
    <w:rsid w:val="00A163ED"/>
    <w:rsid w:val="00A1656A"/>
    <w:rsid w:val="00A16996"/>
    <w:rsid w:val="00A16D2A"/>
    <w:rsid w:val="00A2088B"/>
    <w:rsid w:val="00A20E01"/>
    <w:rsid w:val="00A21042"/>
    <w:rsid w:val="00A21331"/>
    <w:rsid w:val="00A217E5"/>
    <w:rsid w:val="00A21D01"/>
    <w:rsid w:val="00A221EE"/>
    <w:rsid w:val="00A2254F"/>
    <w:rsid w:val="00A228F4"/>
    <w:rsid w:val="00A23B54"/>
    <w:rsid w:val="00A2401B"/>
    <w:rsid w:val="00A24E28"/>
    <w:rsid w:val="00A26C1D"/>
    <w:rsid w:val="00A272A9"/>
    <w:rsid w:val="00A27C15"/>
    <w:rsid w:val="00A30518"/>
    <w:rsid w:val="00A30FF0"/>
    <w:rsid w:val="00A31746"/>
    <w:rsid w:val="00A32500"/>
    <w:rsid w:val="00A32542"/>
    <w:rsid w:val="00A33E54"/>
    <w:rsid w:val="00A34108"/>
    <w:rsid w:val="00A34430"/>
    <w:rsid w:val="00A34707"/>
    <w:rsid w:val="00A34ADB"/>
    <w:rsid w:val="00A35F00"/>
    <w:rsid w:val="00A369CC"/>
    <w:rsid w:val="00A3753B"/>
    <w:rsid w:val="00A37814"/>
    <w:rsid w:val="00A37C77"/>
    <w:rsid w:val="00A40DAE"/>
    <w:rsid w:val="00A418E7"/>
    <w:rsid w:val="00A41911"/>
    <w:rsid w:val="00A41A13"/>
    <w:rsid w:val="00A41E5F"/>
    <w:rsid w:val="00A420EA"/>
    <w:rsid w:val="00A424C5"/>
    <w:rsid w:val="00A425BE"/>
    <w:rsid w:val="00A43662"/>
    <w:rsid w:val="00A43731"/>
    <w:rsid w:val="00A43B88"/>
    <w:rsid w:val="00A4427A"/>
    <w:rsid w:val="00A45914"/>
    <w:rsid w:val="00A45C49"/>
    <w:rsid w:val="00A463D7"/>
    <w:rsid w:val="00A46B13"/>
    <w:rsid w:val="00A4730C"/>
    <w:rsid w:val="00A47BF4"/>
    <w:rsid w:val="00A50246"/>
    <w:rsid w:val="00A50466"/>
    <w:rsid w:val="00A5090A"/>
    <w:rsid w:val="00A50ED7"/>
    <w:rsid w:val="00A51B52"/>
    <w:rsid w:val="00A52AF4"/>
    <w:rsid w:val="00A53A74"/>
    <w:rsid w:val="00A53E1F"/>
    <w:rsid w:val="00A53E2B"/>
    <w:rsid w:val="00A54126"/>
    <w:rsid w:val="00A5423F"/>
    <w:rsid w:val="00A5563F"/>
    <w:rsid w:val="00A55752"/>
    <w:rsid w:val="00A56065"/>
    <w:rsid w:val="00A56173"/>
    <w:rsid w:val="00A564C2"/>
    <w:rsid w:val="00A56FC3"/>
    <w:rsid w:val="00A570FE"/>
    <w:rsid w:val="00A57D83"/>
    <w:rsid w:val="00A57F0D"/>
    <w:rsid w:val="00A6277E"/>
    <w:rsid w:val="00A6511B"/>
    <w:rsid w:val="00A655BF"/>
    <w:rsid w:val="00A67096"/>
    <w:rsid w:val="00A67179"/>
    <w:rsid w:val="00A67DC9"/>
    <w:rsid w:val="00A70291"/>
    <w:rsid w:val="00A7030E"/>
    <w:rsid w:val="00A70FD3"/>
    <w:rsid w:val="00A71473"/>
    <w:rsid w:val="00A72543"/>
    <w:rsid w:val="00A752AE"/>
    <w:rsid w:val="00A7536B"/>
    <w:rsid w:val="00A759C1"/>
    <w:rsid w:val="00A75C45"/>
    <w:rsid w:val="00A7678E"/>
    <w:rsid w:val="00A7688E"/>
    <w:rsid w:val="00A76DB3"/>
    <w:rsid w:val="00A76DB9"/>
    <w:rsid w:val="00A77823"/>
    <w:rsid w:val="00A7787C"/>
    <w:rsid w:val="00A80CFE"/>
    <w:rsid w:val="00A81295"/>
    <w:rsid w:val="00A81347"/>
    <w:rsid w:val="00A82094"/>
    <w:rsid w:val="00A82D1A"/>
    <w:rsid w:val="00A83356"/>
    <w:rsid w:val="00A83832"/>
    <w:rsid w:val="00A838AD"/>
    <w:rsid w:val="00A83C80"/>
    <w:rsid w:val="00A83F4E"/>
    <w:rsid w:val="00A84241"/>
    <w:rsid w:val="00A84262"/>
    <w:rsid w:val="00A852C3"/>
    <w:rsid w:val="00A86F62"/>
    <w:rsid w:val="00A872D3"/>
    <w:rsid w:val="00A8784E"/>
    <w:rsid w:val="00A879E6"/>
    <w:rsid w:val="00A87ABA"/>
    <w:rsid w:val="00A87C92"/>
    <w:rsid w:val="00A90756"/>
    <w:rsid w:val="00A908CB"/>
    <w:rsid w:val="00A92164"/>
    <w:rsid w:val="00A9271B"/>
    <w:rsid w:val="00A92A6A"/>
    <w:rsid w:val="00A94874"/>
    <w:rsid w:val="00A96878"/>
    <w:rsid w:val="00A9691E"/>
    <w:rsid w:val="00A96E26"/>
    <w:rsid w:val="00A97A03"/>
    <w:rsid w:val="00AA0651"/>
    <w:rsid w:val="00AA0E0E"/>
    <w:rsid w:val="00AA177C"/>
    <w:rsid w:val="00AA1C36"/>
    <w:rsid w:val="00AA1F52"/>
    <w:rsid w:val="00AA29CA"/>
    <w:rsid w:val="00AA2C45"/>
    <w:rsid w:val="00AA2C4B"/>
    <w:rsid w:val="00AA2CD0"/>
    <w:rsid w:val="00AA3D5A"/>
    <w:rsid w:val="00AA4151"/>
    <w:rsid w:val="00AA446F"/>
    <w:rsid w:val="00AA44D7"/>
    <w:rsid w:val="00AA4E8D"/>
    <w:rsid w:val="00AA530A"/>
    <w:rsid w:val="00AA535A"/>
    <w:rsid w:val="00AA55A3"/>
    <w:rsid w:val="00AA56F5"/>
    <w:rsid w:val="00AA5AF3"/>
    <w:rsid w:val="00AA60DE"/>
    <w:rsid w:val="00AA63DA"/>
    <w:rsid w:val="00AA63FF"/>
    <w:rsid w:val="00AA66A5"/>
    <w:rsid w:val="00AA6E18"/>
    <w:rsid w:val="00AA71AC"/>
    <w:rsid w:val="00AA7541"/>
    <w:rsid w:val="00AB00EE"/>
    <w:rsid w:val="00AB13E1"/>
    <w:rsid w:val="00AB27FB"/>
    <w:rsid w:val="00AB47BE"/>
    <w:rsid w:val="00AB4E84"/>
    <w:rsid w:val="00AB5097"/>
    <w:rsid w:val="00AB573F"/>
    <w:rsid w:val="00AB57F5"/>
    <w:rsid w:val="00AB6807"/>
    <w:rsid w:val="00AB6CCC"/>
    <w:rsid w:val="00AB7842"/>
    <w:rsid w:val="00AB78F8"/>
    <w:rsid w:val="00AC0285"/>
    <w:rsid w:val="00AC0328"/>
    <w:rsid w:val="00AC0D31"/>
    <w:rsid w:val="00AC25A5"/>
    <w:rsid w:val="00AC2F9E"/>
    <w:rsid w:val="00AC34C0"/>
    <w:rsid w:val="00AC3762"/>
    <w:rsid w:val="00AC383D"/>
    <w:rsid w:val="00AC3ABE"/>
    <w:rsid w:val="00AC44AE"/>
    <w:rsid w:val="00AC46A4"/>
    <w:rsid w:val="00AC4B8B"/>
    <w:rsid w:val="00AC5116"/>
    <w:rsid w:val="00AC548B"/>
    <w:rsid w:val="00AC57D5"/>
    <w:rsid w:val="00AC634E"/>
    <w:rsid w:val="00AC6371"/>
    <w:rsid w:val="00AC7492"/>
    <w:rsid w:val="00AC7ED4"/>
    <w:rsid w:val="00AD00AB"/>
    <w:rsid w:val="00AD00FF"/>
    <w:rsid w:val="00AD0214"/>
    <w:rsid w:val="00AD119A"/>
    <w:rsid w:val="00AD15E9"/>
    <w:rsid w:val="00AD1AA9"/>
    <w:rsid w:val="00AD2376"/>
    <w:rsid w:val="00AD2ADB"/>
    <w:rsid w:val="00AD2F01"/>
    <w:rsid w:val="00AD2F8E"/>
    <w:rsid w:val="00AD317D"/>
    <w:rsid w:val="00AD3E16"/>
    <w:rsid w:val="00AD4339"/>
    <w:rsid w:val="00AD47A8"/>
    <w:rsid w:val="00AD4C3D"/>
    <w:rsid w:val="00AD50BB"/>
    <w:rsid w:val="00AD5FEF"/>
    <w:rsid w:val="00AD6D81"/>
    <w:rsid w:val="00AD70C3"/>
    <w:rsid w:val="00AD7409"/>
    <w:rsid w:val="00AE0598"/>
    <w:rsid w:val="00AE07C6"/>
    <w:rsid w:val="00AE0841"/>
    <w:rsid w:val="00AE16F1"/>
    <w:rsid w:val="00AE18E5"/>
    <w:rsid w:val="00AE271F"/>
    <w:rsid w:val="00AE2B97"/>
    <w:rsid w:val="00AE304F"/>
    <w:rsid w:val="00AE373A"/>
    <w:rsid w:val="00AE388C"/>
    <w:rsid w:val="00AE3FE4"/>
    <w:rsid w:val="00AE5E52"/>
    <w:rsid w:val="00AE6039"/>
    <w:rsid w:val="00AE6417"/>
    <w:rsid w:val="00AE7705"/>
    <w:rsid w:val="00AF0ACB"/>
    <w:rsid w:val="00AF0D18"/>
    <w:rsid w:val="00AF24E1"/>
    <w:rsid w:val="00AF299C"/>
    <w:rsid w:val="00AF3609"/>
    <w:rsid w:val="00AF3A96"/>
    <w:rsid w:val="00AF3FA0"/>
    <w:rsid w:val="00AF436A"/>
    <w:rsid w:val="00AF447F"/>
    <w:rsid w:val="00AF4CE8"/>
    <w:rsid w:val="00AF560A"/>
    <w:rsid w:val="00AF6879"/>
    <w:rsid w:val="00B010D4"/>
    <w:rsid w:val="00B01295"/>
    <w:rsid w:val="00B02B7D"/>
    <w:rsid w:val="00B02EA3"/>
    <w:rsid w:val="00B033BC"/>
    <w:rsid w:val="00B05EC7"/>
    <w:rsid w:val="00B064D3"/>
    <w:rsid w:val="00B06510"/>
    <w:rsid w:val="00B06F65"/>
    <w:rsid w:val="00B10268"/>
    <w:rsid w:val="00B1241C"/>
    <w:rsid w:val="00B1328D"/>
    <w:rsid w:val="00B1333E"/>
    <w:rsid w:val="00B14498"/>
    <w:rsid w:val="00B14DB4"/>
    <w:rsid w:val="00B15394"/>
    <w:rsid w:val="00B154D7"/>
    <w:rsid w:val="00B1587D"/>
    <w:rsid w:val="00B15DE7"/>
    <w:rsid w:val="00B167DA"/>
    <w:rsid w:val="00B16859"/>
    <w:rsid w:val="00B1708A"/>
    <w:rsid w:val="00B17193"/>
    <w:rsid w:val="00B178E8"/>
    <w:rsid w:val="00B20786"/>
    <w:rsid w:val="00B20967"/>
    <w:rsid w:val="00B2136A"/>
    <w:rsid w:val="00B21D90"/>
    <w:rsid w:val="00B21F56"/>
    <w:rsid w:val="00B22091"/>
    <w:rsid w:val="00B224F0"/>
    <w:rsid w:val="00B234C8"/>
    <w:rsid w:val="00B23C54"/>
    <w:rsid w:val="00B242B3"/>
    <w:rsid w:val="00B24B8B"/>
    <w:rsid w:val="00B260B7"/>
    <w:rsid w:val="00B262BC"/>
    <w:rsid w:val="00B26E59"/>
    <w:rsid w:val="00B26EA1"/>
    <w:rsid w:val="00B272D3"/>
    <w:rsid w:val="00B278B9"/>
    <w:rsid w:val="00B30AFC"/>
    <w:rsid w:val="00B31117"/>
    <w:rsid w:val="00B320FF"/>
    <w:rsid w:val="00B32298"/>
    <w:rsid w:val="00B326EB"/>
    <w:rsid w:val="00B32CBC"/>
    <w:rsid w:val="00B33195"/>
    <w:rsid w:val="00B3366E"/>
    <w:rsid w:val="00B33949"/>
    <w:rsid w:val="00B33DC7"/>
    <w:rsid w:val="00B34690"/>
    <w:rsid w:val="00B349F2"/>
    <w:rsid w:val="00B34B5E"/>
    <w:rsid w:val="00B3567F"/>
    <w:rsid w:val="00B3605F"/>
    <w:rsid w:val="00B368BD"/>
    <w:rsid w:val="00B36D31"/>
    <w:rsid w:val="00B37A6C"/>
    <w:rsid w:val="00B40FF4"/>
    <w:rsid w:val="00B410B6"/>
    <w:rsid w:val="00B41907"/>
    <w:rsid w:val="00B41B65"/>
    <w:rsid w:val="00B41C23"/>
    <w:rsid w:val="00B420EC"/>
    <w:rsid w:val="00B424DD"/>
    <w:rsid w:val="00B42909"/>
    <w:rsid w:val="00B42CB8"/>
    <w:rsid w:val="00B42E95"/>
    <w:rsid w:val="00B43327"/>
    <w:rsid w:val="00B433F0"/>
    <w:rsid w:val="00B44472"/>
    <w:rsid w:val="00B4463F"/>
    <w:rsid w:val="00B467DE"/>
    <w:rsid w:val="00B468F4"/>
    <w:rsid w:val="00B46EE7"/>
    <w:rsid w:val="00B477FA"/>
    <w:rsid w:val="00B5028B"/>
    <w:rsid w:val="00B50A92"/>
    <w:rsid w:val="00B51DFC"/>
    <w:rsid w:val="00B52224"/>
    <w:rsid w:val="00B5223E"/>
    <w:rsid w:val="00B52D06"/>
    <w:rsid w:val="00B54272"/>
    <w:rsid w:val="00B543DB"/>
    <w:rsid w:val="00B54BFF"/>
    <w:rsid w:val="00B54F4B"/>
    <w:rsid w:val="00B55522"/>
    <w:rsid w:val="00B55732"/>
    <w:rsid w:val="00B56403"/>
    <w:rsid w:val="00B57230"/>
    <w:rsid w:val="00B5741A"/>
    <w:rsid w:val="00B578CA"/>
    <w:rsid w:val="00B60615"/>
    <w:rsid w:val="00B6085C"/>
    <w:rsid w:val="00B60EE9"/>
    <w:rsid w:val="00B6141D"/>
    <w:rsid w:val="00B61436"/>
    <w:rsid w:val="00B616EB"/>
    <w:rsid w:val="00B62570"/>
    <w:rsid w:val="00B628F7"/>
    <w:rsid w:val="00B62A6E"/>
    <w:rsid w:val="00B62B78"/>
    <w:rsid w:val="00B62CE7"/>
    <w:rsid w:val="00B62CEE"/>
    <w:rsid w:val="00B639DB"/>
    <w:rsid w:val="00B64B71"/>
    <w:rsid w:val="00B64C4C"/>
    <w:rsid w:val="00B65245"/>
    <w:rsid w:val="00B65BE2"/>
    <w:rsid w:val="00B661B2"/>
    <w:rsid w:val="00B665F4"/>
    <w:rsid w:val="00B66815"/>
    <w:rsid w:val="00B70469"/>
    <w:rsid w:val="00B705BD"/>
    <w:rsid w:val="00B70E22"/>
    <w:rsid w:val="00B71159"/>
    <w:rsid w:val="00B711DE"/>
    <w:rsid w:val="00B71504"/>
    <w:rsid w:val="00B717EC"/>
    <w:rsid w:val="00B72E09"/>
    <w:rsid w:val="00B73083"/>
    <w:rsid w:val="00B730B3"/>
    <w:rsid w:val="00B73459"/>
    <w:rsid w:val="00B7353C"/>
    <w:rsid w:val="00B73A58"/>
    <w:rsid w:val="00B73ED2"/>
    <w:rsid w:val="00B73F65"/>
    <w:rsid w:val="00B74110"/>
    <w:rsid w:val="00B746F6"/>
    <w:rsid w:val="00B749A5"/>
    <w:rsid w:val="00B7547E"/>
    <w:rsid w:val="00B75E5C"/>
    <w:rsid w:val="00B773D3"/>
    <w:rsid w:val="00B8066B"/>
    <w:rsid w:val="00B806DB"/>
    <w:rsid w:val="00B82740"/>
    <w:rsid w:val="00B827D5"/>
    <w:rsid w:val="00B83486"/>
    <w:rsid w:val="00B8439A"/>
    <w:rsid w:val="00B84440"/>
    <w:rsid w:val="00B84B65"/>
    <w:rsid w:val="00B84B71"/>
    <w:rsid w:val="00B8574E"/>
    <w:rsid w:val="00B85E29"/>
    <w:rsid w:val="00B86282"/>
    <w:rsid w:val="00B86BF6"/>
    <w:rsid w:val="00B90A0E"/>
    <w:rsid w:val="00B91144"/>
    <w:rsid w:val="00B91683"/>
    <w:rsid w:val="00B91BD7"/>
    <w:rsid w:val="00B91CC0"/>
    <w:rsid w:val="00B91E37"/>
    <w:rsid w:val="00B921EA"/>
    <w:rsid w:val="00B92236"/>
    <w:rsid w:val="00B92AC8"/>
    <w:rsid w:val="00B92EC3"/>
    <w:rsid w:val="00B93234"/>
    <w:rsid w:val="00B944E9"/>
    <w:rsid w:val="00B94849"/>
    <w:rsid w:val="00B94A38"/>
    <w:rsid w:val="00B94AD7"/>
    <w:rsid w:val="00B94F1D"/>
    <w:rsid w:val="00B957D7"/>
    <w:rsid w:val="00B9695B"/>
    <w:rsid w:val="00B96F0D"/>
    <w:rsid w:val="00BA042B"/>
    <w:rsid w:val="00BA05B2"/>
    <w:rsid w:val="00BA1A6B"/>
    <w:rsid w:val="00BA2159"/>
    <w:rsid w:val="00BA342B"/>
    <w:rsid w:val="00BA3D2A"/>
    <w:rsid w:val="00BA43E1"/>
    <w:rsid w:val="00BA4FA0"/>
    <w:rsid w:val="00BA570E"/>
    <w:rsid w:val="00BA7B49"/>
    <w:rsid w:val="00BA7ECC"/>
    <w:rsid w:val="00BB02E6"/>
    <w:rsid w:val="00BB070C"/>
    <w:rsid w:val="00BB123E"/>
    <w:rsid w:val="00BB17CC"/>
    <w:rsid w:val="00BB18B6"/>
    <w:rsid w:val="00BB295B"/>
    <w:rsid w:val="00BB2D1D"/>
    <w:rsid w:val="00BB2F9A"/>
    <w:rsid w:val="00BB30F2"/>
    <w:rsid w:val="00BB3EB9"/>
    <w:rsid w:val="00BB4246"/>
    <w:rsid w:val="00BB5291"/>
    <w:rsid w:val="00BB52D5"/>
    <w:rsid w:val="00BB565D"/>
    <w:rsid w:val="00BB5D0C"/>
    <w:rsid w:val="00BB63A7"/>
    <w:rsid w:val="00BB7944"/>
    <w:rsid w:val="00BC03F3"/>
    <w:rsid w:val="00BC068F"/>
    <w:rsid w:val="00BC0DBD"/>
    <w:rsid w:val="00BC116F"/>
    <w:rsid w:val="00BC1D58"/>
    <w:rsid w:val="00BC1D62"/>
    <w:rsid w:val="00BC21E8"/>
    <w:rsid w:val="00BC2BED"/>
    <w:rsid w:val="00BC33B3"/>
    <w:rsid w:val="00BC4264"/>
    <w:rsid w:val="00BC4644"/>
    <w:rsid w:val="00BC4D07"/>
    <w:rsid w:val="00BC4E4E"/>
    <w:rsid w:val="00BC5674"/>
    <w:rsid w:val="00BC6BA8"/>
    <w:rsid w:val="00BD0564"/>
    <w:rsid w:val="00BD0F7C"/>
    <w:rsid w:val="00BD1002"/>
    <w:rsid w:val="00BD139A"/>
    <w:rsid w:val="00BD2492"/>
    <w:rsid w:val="00BD259A"/>
    <w:rsid w:val="00BD2931"/>
    <w:rsid w:val="00BD2B41"/>
    <w:rsid w:val="00BD2F71"/>
    <w:rsid w:val="00BD3864"/>
    <w:rsid w:val="00BD3CF2"/>
    <w:rsid w:val="00BD4988"/>
    <w:rsid w:val="00BD4B8A"/>
    <w:rsid w:val="00BD4CD8"/>
    <w:rsid w:val="00BD5DF7"/>
    <w:rsid w:val="00BD626A"/>
    <w:rsid w:val="00BD675C"/>
    <w:rsid w:val="00BD6C88"/>
    <w:rsid w:val="00BD7149"/>
    <w:rsid w:val="00BD7369"/>
    <w:rsid w:val="00BD75D2"/>
    <w:rsid w:val="00BD7AC8"/>
    <w:rsid w:val="00BD7CE4"/>
    <w:rsid w:val="00BE0258"/>
    <w:rsid w:val="00BE038F"/>
    <w:rsid w:val="00BE074E"/>
    <w:rsid w:val="00BE1181"/>
    <w:rsid w:val="00BE21B6"/>
    <w:rsid w:val="00BE27FF"/>
    <w:rsid w:val="00BE2861"/>
    <w:rsid w:val="00BE4FDC"/>
    <w:rsid w:val="00BE5077"/>
    <w:rsid w:val="00BE515E"/>
    <w:rsid w:val="00BE52B3"/>
    <w:rsid w:val="00BE5327"/>
    <w:rsid w:val="00BE5E4A"/>
    <w:rsid w:val="00BE76C6"/>
    <w:rsid w:val="00BE7ACD"/>
    <w:rsid w:val="00BF004A"/>
    <w:rsid w:val="00BF01B3"/>
    <w:rsid w:val="00BF04D8"/>
    <w:rsid w:val="00BF0D94"/>
    <w:rsid w:val="00BF0FCE"/>
    <w:rsid w:val="00BF1724"/>
    <w:rsid w:val="00BF17C9"/>
    <w:rsid w:val="00BF1C53"/>
    <w:rsid w:val="00BF2234"/>
    <w:rsid w:val="00BF2FEC"/>
    <w:rsid w:val="00BF371B"/>
    <w:rsid w:val="00BF3CC9"/>
    <w:rsid w:val="00BF3FFB"/>
    <w:rsid w:val="00BF4060"/>
    <w:rsid w:val="00BF4127"/>
    <w:rsid w:val="00BF4484"/>
    <w:rsid w:val="00BF5EC0"/>
    <w:rsid w:val="00BF6214"/>
    <w:rsid w:val="00BF648D"/>
    <w:rsid w:val="00BF6732"/>
    <w:rsid w:val="00BF6F52"/>
    <w:rsid w:val="00BF7740"/>
    <w:rsid w:val="00BF7D9E"/>
    <w:rsid w:val="00C0060C"/>
    <w:rsid w:val="00C00D70"/>
    <w:rsid w:val="00C00E27"/>
    <w:rsid w:val="00C0143A"/>
    <w:rsid w:val="00C01985"/>
    <w:rsid w:val="00C01D5D"/>
    <w:rsid w:val="00C034B0"/>
    <w:rsid w:val="00C04586"/>
    <w:rsid w:val="00C04FD9"/>
    <w:rsid w:val="00C05554"/>
    <w:rsid w:val="00C0571F"/>
    <w:rsid w:val="00C06A67"/>
    <w:rsid w:val="00C06DCB"/>
    <w:rsid w:val="00C0704E"/>
    <w:rsid w:val="00C07F6F"/>
    <w:rsid w:val="00C10133"/>
    <w:rsid w:val="00C10A1B"/>
    <w:rsid w:val="00C10BFB"/>
    <w:rsid w:val="00C10DCF"/>
    <w:rsid w:val="00C10F43"/>
    <w:rsid w:val="00C1135E"/>
    <w:rsid w:val="00C1183C"/>
    <w:rsid w:val="00C118F1"/>
    <w:rsid w:val="00C11FDB"/>
    <w:rsid w:val="00C135AE"/>
    <w:rsid w:val="00C139C9"/>
    <w:rsid w:val="00C150CF"/>
    <w:rsid w:val="00C152EE"/>
    <w:rsid w:val="00C1551B"/>
    <w:rsid w:val="00C1598B"/>
    <w:rsid w:val="00C15C71"/>
    <w:rsid w:val="00C16793"/>
    <w:rsid w:val="00C17A60"/>
    <w:rsid w:val="00C17A72"/>
    <w:rsid w:val="00C2011B"/>
    <w:rsid w:val="00C201E7"/>
    <w:rsid w:val="00C202E3"/>
    <w:rsid w:val="00C217C6"/>
    <w:rsid w:val="00C21C55"/>
    <w:rsid w:val="00C21F21"/>
    <w:rsid w:val="00C22302"/>
    <w:rsid w:val="00C23039"/>
    <w:rsid w:val="00C2430C"/>
    <w:rsid w:val="00C24B4D"/>
    <w:rsid w:val="00C265B8"/>
    <w:rsid w:val="00C2663E"/>
    <w:rsid w:val="00C26E25"/>
    <w:rsid w:val="00C30A12"/>
    <w:rsid w:val="00C3114B"/>
    <w:rsid w:val="00C311A2"/>
    <w:rsid w:val="00C313DE"/>
    <w:rsid w:val="00C319C2"/>
    <w:rsid w:val="00C31AAC"/>
    <w:rsid w:val="00C31BEE"/>
    <w:rsid w:val="00C32307"/>
    <w:rsid w:val="00C32C76"/>
    <w:rsid w:val="00C32E32"/>
    <w:rsid w:val="00C34235"/>
    <w:rsid w:val="00C34B0B"/>
    <w:rsid w:val="00C35027"/>
    <w:rsid w:val="00C360FB"/>
    <w:rsid w:val="00C3659E"/>
    <w:rsid w:val="00C36924"/>
    <w:rsid w:val="00C3697A"/>
    <w:rsid w:val="00C3736A"/>
    <w:rsid w:val="00C37A68"/>
    <w:rsid w:val="00C37AAC"/>
    <w:rsid w:val="00C37C82"/>
    <w:rsid w:val="00C37E2F"/>
    <w:rsid w:val="00C40C11"/>
    <w:rsid w:val="00C41737"/>
    <w:rsid w:val="00C41854"/>
    <w:rsid w:val="00C4225B"/>
    <w:rsid w:val="00C4270C"/>
    <w:rsid w:val="00C42EFD"/>
    <w:rsid w:val="00C432D8"/>
    <w:rsid w:val="00C4392E"/>
    <w:rsid w:val="00C44093"/>
    <w:rsid w:val="00C442E8"/>
    <w:rsid w:val="00C4470C"/>
    <w:rsid w:val="00C47D89"/>
    <w:rsid w:val="00C47F84"/>
    <w:rsid w:val="00C502E2"/>
    <w:rsid w:val="00C50574"/>
    <w:rsid w:val="00C507B5"/>
    <w:rsid w:val="00C51249"/>
    <w:rsid w:val="00C51846"/>
    <w:rsid w:val="00C519EC"/>
    <w:rsid w:val="00C5215F"/>
    <w:rsid w:val="00C52792"/>
    <w:rsid w:val="00C52F86"/>
    <w:rsid w:val="00C536E0"/>
    <w:rsid w:val="00C538C5"/>
    <w:rsid w:val="00C53FAD"/>
    <w:rsid w:val="00C5531E"/>
    <w:rsid w:val="00C55735"/>
    <w:rsid w:val="00C55972"/>
    <w:rsid w:val="00C564A9"/>
    <w:rsid w:val="00C567FF"/>
    <w:rsid w:val="00C56D08"/>
    <w:rsid w:val="00C56F0E"/>
    <w:rsid w:val="00C57791"/>
    <w:rsid w:val="00C578DF"/>
    <w:rsid w:val="00C57A31"/>
    <w:rsid w:val="00C57AFA"/>
    <w:rsid w:val="00C6057C"/>
    <w:rsid w:val="00C61351"/>
    <w:rsid w:val="00C61767"/>
    <w:rsid w:val="00C61813"/>
    <w:rsid w:val="00C61CEB"/>
    <w:rsid w:val="00C63A79"/>
    <w:rsid w:val="00C63F18"/>
    <w:rsid w:val="00C642FD"/>
    <w:rsid w:val="00C65272"/>
    <w:rsid w:val="00C65DE1"/>
    <w:rsid w:val="00C67B40"/>
    <w:rsid w:val="00C67D0F"/>
    <w:rsid w:val="00C67D1F"/>
    <w:rsid w:val="00C704BC"/>
    <w:rsid w:val="00C7067B"/>
    <w:rsid w:val="00C7206F"/>
    <w:rsid w:val="00C726CC"/>
    <w:rsid w:val="00C72F4C"/>
    <w:rsid w:val="00C731AE"/>
    <w:rsid w:val="00C73D85"/>
    <w:rsid w:val="00C74825"/>
    <w:rsid w:val="00C74CA9"/>
    <w:rsid w:val="00C758C3"/>
    <w:rsid w:val="00C75C54"/>
    <w:rsid w:val="00C75F5B"/>
    <w:rsid w:val="00C76ABF"/>
    <w:rsid w:val="00C770C0"/>
    <w:rsid w:val="00C7729F"/>
    <w:rsid w:val="00C80850"/>
    <w:rsid w:val="00C80C28"/>
    <w:rsid w:val="00C814CB"/>
    <w:rsid w:val="00C816D7"/>
    <w:rsid w:val="00C82337"/>
    <w:rsid w:val="00C82D92"/>
    <w:rsid w:val="00C84A41"/>
    <w:rsid w:val="00C858B8"/>
    <w:rsid w:val="00C85E4C"/>
    <w:rsid w:val="00C861C7"/>
    <w:rsid w:val="00C8660C"/>
    <w:rsid w:val="00C91955"/>
    <w:rsid w:val="00C91E5B"/>
    <w:rsid w:val="00C91EC2"/>
    <w:rsid w:val="00C921E9"/>
    <w:rsid w:val="00C926DE"/>
    <w:rsid w:val="00C9298F"/>
    <w:rsid w:val="00C92C50"/>
    <w:rsid w:val="00C92ECE"/>
    <w:rsid w:val="00C94D75"/>
    <w:rsid w:val="00C95553"/>
    <w:rsid w:val="00C95CBB"/>
    <w:rsid w:val="00C967D8"/>
    <w:rsid w:val="00C97175"/>
    <w:rsid w:val="00C972E4"/>
    <w:rsid w:val="00C97AC2"/>
    <w:rsid w:val="00CA1005"/>
    <w:rsid w:val="00CA13E3"/>
    <w:rsid w:val="00CA1467"/>
    <w:rsid w:val="00CA151E"/>
    <w:rsid w:val="00CA170A"/>
    <w:rsid w:val="00CA1EB2"/>
    <w:rsid w:val="00CA214D"/>
    <w:rsid w:val="00CA35E2"/>
    <w:rsid w:val="00CA3B19"/>
    <w:rsid w:val="00CA3FA8"/>
    <w:rsid w:val="00CA499F"/>
    <w:rsid w:val="00CA4B5E"/>
    <w:rsid w:val="00CA4DEE"/>
    <w:rsid w:val="00CA4E43"/>
    <w:rsid w:val="00CA6423"/>
    <w:rsid w:val="00CA6559"/>
    <w:rsid w:val="00CA6673"/>
    <w:rsid w:val="00CA679E"/>
    <w:rsid w:val="00CA6963"/>
    <w:rsid w:val="00CA73C5"/>
    <w:rsid w:val="00CA779D"/>
    <w:rsid w:val="00CA7850"/>
    <w:rsid w:val="00CA7B29"/>
    <w:rsid w:val="00CB0550"/>
    <w:rsid w:val="00CB0F34"/>
    <w:rsid w:val="00CB204C"/>
    <w:rsid w:val="00CB23C4"/>
    <w:rsid w:val="00CB2CED"/>
    <w:rsid w:val="00CB2E9B"/>
    <w:rsid w:val="00CB3008"/>
    <w:rsid w:val="00CB3694"/>
    <w:rsid w:val="00CB3CBA"/>
    <w:rsid w:val="00CB42F9"/>
    <w:rsid w:val="00CB4AB0"/>
    <w:rsid w:val="00CB523D"/>
    <w:rsid w:val="00CB5948"/>
    <w:rsid w:val="00CB5F83"/>
    <w:rsid w:val="00CB6340"/>
    <w:rsid w:val="00CB707B"/>
    <w:rsid w:val="00CB758D"/>
    <w:rsid w:val="00CB7A16"/>
    <w:rsid w:val="00CC0750"/>
    <w:rsid w:val="00CC109F"/>
    <w:rsid w:val="00CC28C7"/>
    <w:rsid w:val="00CC29E9"/>
    <w:rsid w:val="00CC2A10"/>
    <w:rsid w:val="00CC2BE0"/>
    <w:rsid w:val="00CC2CD9"/>
    <w:rsid w:val="00CC2F06"/>
    <w:rsid w:val="00CC2F6D"/>
    <w:rsid w:val="00CC43FA"/>
    <w:rsid w:val="00CC4870"/>
    <w:rsid w:val="00CC52AE"/>
    <w:rsid w:val="00CC5823"/>
    <w:rsid w:val="00CC5928"/>
    <w:rsid w:val="00CC59B2"/>
    <w:rsid w:val="00CC5EC8"/>
    <w:rsid w:val="00CC5F59"/>
    <w:rsid w:val="00CC74AF"/>
    <w:rsid w:val="00CC7A16"/>
    <w:rsid w:val="00CD0185"/>
    <w:rsid w:val="00CD02E3"/>
    <w:rsid w:val="00CD0D84"/>
    <w:rsid w:val="00CD1142"/>
    <w:rsid w:val="00CD11D6"/>
    <w:rsid w:val="00CD1C91"/>
    <w:rsid w:val="00CD2CEB"/>
    <w:rsid w:val="00CD2E81"/>
    <w:rsid w:val="00CD2FF2"/>
    <w:rsid w:val="00CD35D7"/>
    <w:rsid w:val="00CD4411"/>
    <w:rsid w:val="00CD4BF2"/>
    <w:rsid w:val="00CD4CF4"/>
    <w:rsid w:val="00CD4FE5"/>
    <w:rsid w:val="00CD55EF"/>
    <w:rsid w:val="00CD669B"/>
    <w:rsid w:val="00CD7D30"/>
    <w:rsid w:val="00CE0CF7"/>
    <w:rsid w:val="00CE1165"/>
    <w:rsid w:val="00CE1789"/>
    <w:rsid w:val="00CE18EB"/>
    <w:rsid w:val="00CE1BAB"/>
    <w:rsid w:val="00CE23DB"/>
    <w:rsid w:val="00CE2741"/>
    <w:rsid w:val="00CE2C57"/>
    <w:rsid w:val="00CE35F6"/>
    <w:rsid w:val="00CE38A7"/>
    <w:rsid w:val="00CE39FF"/>
    <w:rsid w:val="00CE3D12"/>
    <w:rsid w:val="00CE4110"/>
    <w:rsid w:val="00CE4A48"/>
    <w:rsid w:val="00CE4C48"/>
    <w:rsid w:val="00CE5A01"/>
    <w:rsid w:val="00CE609F"/>
    <w:rsid w:val="00CE6969"/>
    <w:rsid w:val="00CE6A6F"/>
    <w:rsid w:val="00CE6CDA"/>
    <w:rsid w:val="00CE7BE9"/>
    <w:rsid w:val="00CE7D28"/>
    <w:rsid w:val="00CE7D80"/>
    <w:rsid w:val="00CF0F18"/>
    <w:rsid w:val="00CF193A"/>
    <w:rsid w:val="00CF1AA9"/>
    <w:rsid w:val="00CF1D72"/>
    <w:rsid w:val="00CF2474"/>
    <w:rsid w:val="00CF343C"/>
    <w:rsid w:val="00CF4BAA"/>
    <w:rsid w:val="00CF4F65"/>
    <w:rsid w:val="00CF5248"/>
    <w:rsid w:val="00CF5A9D"/>
    <w:rsid w:val="00CF5B4E"/>
    <w:rsid w:val="00CF6FDF"/>
    <w:rsid w:val="00CF70DB"/>
    <w:rsid w:val="00CF7AE9"/>
    <w:rsid w:val="00D00F6A"/>
    <w:rsid w:val="00D0109A"/>
    <w:rsid w:val="00D01912"/>
    <w:rsid w:val="00D019C6"/>
    <w:rsid w:val="00D022B7"/>
    <w:rsid w:val="00D023E9"/>
    <w:rsid w:val="00D02CBA"/>
    <w:rsid w:val="00D031BE"/>
    <w:rsid w:val="00D03C76"/>
    <w:rsid w:val="00D0412A"/>
    <w:rsid w:val="00D05596"/>
    <w:rsid w:val="00D05597"/>
    <w:rsid w:val="00D06464"/>
    <w:rsid w:val="00D06C47"/>
    <w:rsid w:val="00D0713B"/>
    <w:rsid w:val="00D07157"/>
    <w:rsid w:val="00D0732C"/>
    <w:rsid w:val="00D07391"/>
    <w:rsid w:val="00D07B81"/>
    <w:rsid w:val="00D10C66"/>
    <w:rsid w:val="00D11679"/>
    <w:rsid w:val="00D11EEE"/>
    <w:rsid w:val="00D11FF6"/>
    <w:rsid w:val="00D12E96"/>
    <w:rsid w:val="00D12EBA"/>
    <w:rsid w:val="00D12ED0"/>
    <w:rsid w:val="00D131B2"/>
    <w:rsid w:val="00D13360"/>
    <w:rsid w:val="00D14E89"/>
    <w:rsid w:val="00D15057"/>
    <w:rsid w:val="00D15249"/>
    <w:rsid w:val="00D154E0"/>
    <w:rsid w:val="00D15DEC"/>
    <w:rsid w:val="00D16280"/>
    <w:rsid w:val="00D162C9"/>
    <w:rsid w:val="00D16982"/>
    <w:rsid w:val="00D17042"/>
    <w:rsid w:val="00D22009"/>
    <w:rsid w:val="00D224AB"/>
    <w:rsid w:val="00D22853"/>
    <w:rsid w:val="00D22DA4"/>
    <w:rsid w:val="00D22DEB"/>
    <w:rsid w:val="00D2304D"/>
    <w:rsid w:val="00D25899"/>
    <w:rsid w:val="00D25CA4"/>
    <w:rsid w:val="00D2633D"/>
    <w:rsid w:val="00D26612"/>
    <w:rsid w:val="00D26ADB"/>
    <w:rsid w:val="00D26EE1"/>
    <w:rsid w:val="00D2715C"/>
    <w:rsid w:val="00D276B8"/>
    <w:rsid w:val="00D27794"/>
    <w:rsid w:val="00D277FD"/>
    <w:rsid w:val="00D27A49"/>
    <w:rsid w:val="00D27D04"/>
    <w:rsid w:val="00D27DBA"/>
    <w:rsid w:val="00D31701"/>
    <w:rsid w:val="00D31F32"/>
    <w:rsid w:val="00D3293C"/>
    <w:rsid w:val="00D329F1"/>
    <w:rsid w:val="00D334FB"/>
    <w:rsid w:val="00D335AB"/>
    <w:rsid w:val="00D33711"/>
    <w:rsid w:val="00D33C9D"/>
    <w:rsid w:val="00D34682"/>
    <w:rsid w:val="00D34959"/>
    <w:rsid w:val="00D352DF"/>
    <w:rsid w:val="00D35516"/>
    <w:rsid w:val="00D36659"/>
    <w:rsid w:val="00D367BA"/>
    <w:rsid w:val="00D3715F"/>
    <w:rsid w:val="00D374C8"/>
    <w:rsid w:val="00D37608"/>
    <w:rsid w:val="00D37FF6"/>
    <w:rsid w:val="00D40223"/>
    <w:rsid w:val="00D415A0"/>
    <w:rsid w:val="00D42028"/>
    <w:rsid w:val="00D4257A"/>
    <w:rsid w:val="00D43169"/>
    <w:rsid w:val="00D434BF"/>
    <w:rsid w:val="00D440F2"/>
    <w:rsid w:val="00D44352"/>
    <w:rsid w:val="00D447D0"/>
    <w:rsid w:val="00D44E1C"/>
    <w:rsid w:val="00D44EFC"/>
    <w:rsid w:val="00D45F92"/>
    <w:rsid w:val="00D4632E"/>
    <w:rsid w:val="00D4672C"/>
    <w:rsid w:val="00D467F1"/>
    <w:rsid w:val="00D47017"/>
    <w:rsid w:val="00D4740E"/>
    <w:rsid w:val="00D47C0C"/>
    <w:rsid w:val="00D47DDB"/>
    <w:rsid w:val="00D47DF0"/>
    <w:rsid w:val="00D51AD5"/>
    <w:rsid w:val="00D51B51"/>
    <w:rsid w:val="00D5265E"/>
    <w:rsid w:val="00D532A7"/>
    <w:rsid w:val="00D537A3"/>
    <w:rsid w:val="00D53F0D"/>
    <w:rsid w:val="00D54718"/>
    <w:rsid w:val="00D54B36"/>
    <w:rsid w:val="00D54C4D"/>
    <w:rsid w:val="00D55289"/>
    <w:rsid w:val="00D55524"/>
    <w:rsid w:val="00D55C61"/>
    <w:rsid w:val="00D55DCA"/>
    <w:rsid w:val="00D560C5"/>
    <w:rsid w:val="00D566CB"/>
    <w:rsid w:val="00D56A7E"/>
    <w:rsid w:val="00D56E4F"/>
    <w:rsid w:val="00D57407"/>
    <w:rsid w:val="00D57845"/>
    <w:rsid w:val="00D57F83"/>
    <w:rsid w:val="00D60763"/>
    <w:rsid w:val="00D60CEF"/>
    <w:rsid w:val="00D612DD"/>
    <w:rsid w:val="00D61319"/>
    <w:rsid w:val="00D61F1E"/>
    <w:rsid w:val="00D62F49"/>
    <w:rsid w:val="00D635A8"/>
    <w:rsid w:val="00D64501"/>
    <w:rsid w:val="00D64FDC"/>
    <w:rsid w:val="00D654C7"/>
    <w:rsid w:val="00D6571E"/>
    <w:rsid w:val="00D6738D"/>
    <w:rsid w:val="00D70D7B"/>
    <w:rsid w:val="00D71692"/>
    <w:rsid w:val="00D71CAA"/>
    <w:rsid w:val="00D72967"/>
    <w:rsid w:val="00D72BA2"/>
    <w:rsid w:val="00D73630"/>
    <w:rsid w:val="00D737F0"/>
    <w:rsid w:val="00D73FDB"/>
    <w:rsid w:val="00D7474C"/>
    <w:rsid w:val="00D7645A"/>
    <w:rsid w:val="00D80031"/>
    <w:rsid w:val="00D80D55"/>
    <w:rsid w:val="00D8137A"/>
    <w:rsid w:val="00D81B62"/>
    <w:rsid w:val="00D8222C"/>
    <w:rsid w:val="00D82591"/>
    <w:rsid w:val="00D82DDA"/>
    <w:rsid w:val="00D8300C"/>
    <w:rsid w:val="00D83257"/>
    <w:rsid w:val="00D85E22"/>
    <w:rsid w:val="00D8618F"/>
    <w:rsid w:val="00D8634F"/>
    <w:rsid w:val="00D869B1"/>
    <w:rsid w:val="00D871C5"/>
    <w:rsid w:val="00D87410"/>
    <w:rsid w:val="00D8748B"/>
    <w:rsid w:val="00D87866"/>
    <w:rsid w:val="00D908DC"/>
    <w:rsid w:val="00D9188B"/>
    <w:rsid w:val="00D918FF"/>
    <w:rsid w:val="00D91CEF"/>
    <w:rsid w:val="00D91E1B"/>
    <w:rsid w:val="00D92628"/>
    <w:rsid w:val="00D93571"/>
    <w:rsid w:val="00D9401D"/>
    <w:rsid w:val="00D9467F"/>
    <w:rsid w:val="00D94AC5"/>
    <w:rsid w:val="00D9539C"/>
    <w:rsid w:val="00D9576B"/>
    <w:rsid w:val="00D95E1A"/>
    <w:rsid w:val="00D97677"/>
    <w:rsid w:val="00DA005E"/>
    <w:rsid w:val="00DA0CFD"/>
    <w:rsid w:val="00DA1216"/>
    <w:rsid w:val="00DA15E2"/>
    <w:rsid w:val="00DA1909"/>
    <w:rsid w:val="00DA1942"/>
    <w:rsid w:val="00DA27E1"/>
    <w:rsid w:val="00DA2F09"/>
    <w:rsid w:val="00DA4EF7"/>
    <w:rsid w:val="00DA599A"/>
    <w:rsid w:val="00DA59D5"/>
    <w:rsid w:val="00DA6536"/>
    <w:rsid w:val="00DA67EB"/>
    <w:rsid w:val="00DA6B86"/>
    <w:rsid w:val="00DA6DDB"/>
    <w:rsid w:val="00DA707D"/>
    <w:rsid w:val="00DA7138"/>
    <w:rsid w:val="00DB07B0"/>
    <w:rsid w:val="00DB0E86"/>
    <w:rsid w:val="00DB0F74"/>
    <w:rsid w:val="00DB1B80"/>
    <w:rsid w:val="00DB32CD"/>
    <w:rsid w:val="00DB43A2"/>
    <w:rsid w:val="00DB61C2"/>
    <w:rsid w:val="00DB6313"/>
    <w:rsid w:val="00DB772B"/>
    <w:rsid w:val="00DB7959"/>
    <w:rsid w:val="00DC1191"/>
    <w:rsid w:val="00DC1B3C"/>
    <w:rsid w:val="00DC245C"/>
    <w:rsid w:val="00DC278E"/>
    <w:rsid w:val="00DC3003"/>
    <w:rsid w:val="00DC32B8"/>
    <w:rsid w:val="00DC3B47"/>
    <w:rsid w:val="00DC4FF0"/>
    <w:rsid w:val="00DC597D"/>
    <w:rsid w:val="00DC5CB7"/>
    <w:rsid w:val="00DC6DA3"/>
    <w:rsid w:val="00DC6DB9"/>
    <w:rsid w:val="00DC7810"/>
    <w:rsid w:val="00DD0144"/>
    <w:rsid w:val="00DD1423"/>
    <w:rsid w:val="00DD1C33"/>
    <w:rsid w:val="00DD2356"/>
    <w:rsid w:val="00DD29C6"/>
    <w:rsid w:val="00DD2C30"/>
    <w:rsid w:val="00DD3AB4"/>
    <w:rsid w:val="00DD3E84"/>
    <w:rsid w:val="00DD4178"/>
    <w:rsid w:val="00DD5C87"/>
    <w:rsid w:val="00DD62C4"/>
    <w:rsid w:val="00DD6C1B"/>
    <w:rsid w:val="00DD6C90"/>
    <w:rsid w:val="00DD70DD"/>
    <w:rsid w:val="00DD719D"/>
    <w:rsid w:val="00DE0884"/>
    <w:rsid w:val="00DE0BA0"/>
    <w:rsid w:val="00DE2045"/>
    <w:rsid w:val="00DE21A7"/>
    <w:rsid w:val="00DE2723"/>
    <w:rsid w:val="00DE3024"/>
    <w:rsid w:val="00DE4D20"/>
    <w:rsid w:val="00DE5389"/>
    <w:rsid w:val="00DE5CEC"/>
    <w:rsid w:val="00DE5FC4"/>
    <w:rsid w:val="00DE67D4"/>
    <w:rsid w:val="00DE7497"/>
    <w:rsid w:val="00DE794C"/>
    <w:rsid w:val="00DF038D"/>
    <w:rsid w:val="00DF03CD"/>
    <w:rsid w:val="00DF25C6"/>
    <w:rsid w:val="00DF2A12"/>
    <w:rsid w:val="00DF2FEA"/>
    <w:rsid w:val="00DF34B1"/>
    <w:rsid w:val="00DF4EE4"/>
    <w:rsid w:val="00DF6974"/>
    <w:rsid w:val="00DF6B30"/>
    <w:rsid w:val="00DF6E46"/>
    <w:rsid w:val="00DF71F5"/>
    <w:rsid w:val="00DF7843"/>
    <w:rsid w:val="00DF7DD6"/>
    <w:rsid w:val="00E00849"/>
    <w:rsid w:val="00E01652"/>
    <w:rsid w:val="00E0292D"/>
    <w:rsid w:val="00E02CCD"/>
    <w:rsid w:val="00E03A50"/>
    <w:rsid w:val="00E03F21"/>
    <w:rsid w:val="00E05BE6"/>
    <w:rsid w:val="00E06B00"/>
    <w:rsid w:val="00E06B58"/>
    <w:rsid w:val="00E07096"/>
    <w:rsid w:val="00E076CC"/>
    <w:rsid w:val="00E077A8"/>
    <w:rsid w:val="00E07DA2"/>
    <w:rsid w:val="00E115D8"/>
    <w:rsid w:val="00E12112"/>
    <w:rsid w:val="00E12339"/>
    <w:rsid w:val="00E124C2"/>
    <w:rsid w:val="00E12816"/>
    <w:rsid w:val="00E12E16"/>
    <w:rsid w:val="00E13546"/>
    <w:rsid w:val="00E13D33"/>
    <w:rsid w:val="00E13E58"/>
    <w:rsid w:val="00E13FB6"/>
    <w:rsid w:val="00E14155"/>
    <w:rsid w:val="00E142C9"/>
    <w:rsid w:val="00E14EEB"/>
    <w:rsid w:val="00E1551C"/>
    <w:rsid w:val="00E15579"/>
    <w:rsid w:val="00E15BF0"/>
    <w:rsid w:val="00E15F10"/>
    <w:rsid w:val="00E16196"/>
    <w:rsid w:val="00E16344"/>
    <w:rsid w:val="00E164DF"/>
    <w:rsid w:val="00E16D2B"/>
    <w:rsid w:val="00E1711E"/>
    <w:rsid w:val="00E171F5"/>
    <w:rsid w:val="00E207A7"/>
    <w:rsid w:val="00E209E9"/>
    <w:rsid w:val="00E20D6C"/>
    <w:rsid w:val="00E2107C"/>
    <w:rsid w:val="00E216E5"/>
    <w:rsid w:val="00E22237"/>
    <w:rsid w:val="00E22AE6"/>
    <w:rsid w:val="00E22B6E"/>
    <w:rsid w:val="00E2303E"/>
    <w:rsid w:val="00E23586"/>
    <w:rsid w:val="00E24F97"/>
    <w:rsid w:val="00E2501D"/>
    <w:rsid w:val="00E25571"/>
    <w:rsid w:val="00E255A0"/>
    <w:rsid w:val="00E26821"/>
    <w:rsid w:val="00E27869"/>
    <w:rsid w:val="00E30061"/>
    <w:rsid w:val="00E30997"/>
    <w:rsid w:val="00E320B2"/>
    <w:rsid w:val="00E327D6"/>
    <w:rsid w:val="00E3294D"/>
    <w:rsid w:val="00E34A40"/>
    <w:rsid w:val="00E34B0A"/>
    <w:rsid w:val="00E3500D"/>
    <w:rsid w:val="00E35147"/>
    <w:rsid w:val="00E35D22"/>
    <w:rsid w:val="00E3630E"/>
    <w:rsid w:val="00E363A5"/>
    <w:rsid w:val="00E36468"/>
    <w:rsid w:val="00E3670E"/>
    <w:rsid w:val="00E36F51"/>
    <w:rsid w:val="00E37D07"/>
    <w:rsid w:val="00E4011A"/>
    <w:rsid w:val="00E4086E"/>
    <w:rsid w:val="00E40C95"/>
    <w:rsid w:val="00E41272"/>
    <w:rsid w:val="00E413E7"/>
    <w:rsid w:val="00E415C2"/>
    <w:rsid w:val="00E416E1"/>
    <w:rsid w:val="00E41C61"/>
    <w:rsid w:val="00E41FA8"/>
    <w:rsid w:val="00E42024"/>
    <w:rsid w:val="00E432B9"/>
    <w:rsid w:val="00E432EB"/>
    <w:rsid w:val="00E4332E"/>
    <w:rsid w:val="00E435DF"/>
    <w:rsid w:val="00E43CBB"/>
    <w:rsid w:val="00E4441E"/>
    <w:rsid w:val="00E4545B"/>
    <w:rsid w:val="00E454B9"/>
    <w:rsid w:val="00E45E1E"/>
    <w:rsid w:val="00E46D76"/>
    <w:rsid w:val="00E476E5"/>
    <w:rsid w:val="00E47701"/>
    <w:rsid w:val="00E47DF1"/>
    <w:rsid w:val="00E50BA5"/>
    <w:rsid w:val="00E512F2"/>
    <w:rsid w:val="00E51C64"/>
    <w:rsid w:val="00E53B3F"/>
    <w:rsid w:val="00E54EE7"/>
    <w:rsid w:val="00E5659F"/>
    <w:rsid w:val="00E56691"/>
    <w:rsid w:val="00E56A27"/>
    <w:rsid w:val="00E572E7"/>
    <w:rsid w:val="00E57A4E"/>
    <w:rsid w:val="00E57AB4"/>
    <w:rsid w:val="00E61075"/>
    <w:rsid w:val="00E61569"/>
    <w:rsid w:val="00E616BC"/>
    <w:rsid w:val="00E61A44"/>
    <w:rsid w:val="00E61B64"/>
    <w:rsid w:val="00E61EA9"/>
    <w:rsid w:val="00E620FB"/>
    <w:rsid w:val="00E6211D"/>
    <w:rsid w:val="00E62420"/>
    <w:rsid w:val="00E62AD9"/>
    <w:rsid w:val="00E62EAB"/>
    <w:rsid w:val="00E636B3"/>
    <w:rsid w:val="00E63956"/>
    <w:rsid w:val="00E63ACA"/>
    <w:rsid w:val="00E63E0F"/>
    <w:rsid w:val="00E63F45"/>
    <w:rsid w:val="00E64325"/>
    <w:rsid w:val="00E6440C"/>
    <w:rsid w:val="00E64C58"/>
    <w:rsid w:val="00E65589"/>
    <w:rsid w:val="00E65AE7"/>
    <w:rsid w:val="00E668F3"/>
    <w:rsid w:val="00E66FDE"/>
    <w:rsid w:val="00E675F6"/>
    <w:rsid w:val="00E67892"/>
    <w:rsid w:val="00E67C80"/>
    <w:rsid w:val="00E70803"/>
    <w:rsid w:val="00E70D9A"/>
    <w:rsid w:val="00E70DE8"/>
    <w:rsid w:val="00E71070"/>
    <w:rsid w:val="00E71175"/>
    <w:rsid w:val="00E71571"/>
    <w:rsid w:val="00E71ACD"/>
    <w:rsid w:val="00E725AF"/>
    <w:rsid w:val="00E72E28"/>
    <w:rsid w:val="00E731B8"/>
    <w:rsid w:val="00E73433"/>
    <w:rsid w:val="00E7385E"/>
    <w:rsid w:val="00E73E52"/>
    <w:rsid w:val="00E749CC"/>
    <w:rsid w:val="00E74DB8"/>
    <w:rsid w:val="00E75E3C"/>
    <w:rsid w:val="00E76765"/>
    <w:rsid w:val="00E767C1"/>
    <w:rsid w:val="00E77A94"/>
    <w:rsid w:val="00E80035"/>
    <w:rsid w:val="00E8022F"/>
    <w:rsid w:val="00E8094B"/>
    <w:rsid w:val="00E80BF9"/>
    <w:rsid w:val="00E82D69"/>
    <w:rsid w:val="00E84281"/>
    <w:rsid w:val="00E84343"/>
    <w:rsid w:val="00E843F2"/>
    <w:rsid w:val="00E84A9E"/>
    <w:rsid w:val="00E84F27"/>
    <w:rsid w:val="00E85378"/>
    <w:rsid w:val="00E8582B"/>
    <w:rsid w:val="00E85EE6"/>
    <w:rsid w:val="00E87941"/>
    <w:rsid w:val="00E87B52"/>
    <w:rsid w:val="00E87EDD"/>
    <w:rsid w:val="00E9015D"/>
    <w:rsid w:val="00E90885"/>
    <w:rsid w:val="00E91268"/>
    <w:rsid w:val="00E91AF7"/>
    <w:rsid w:val="00E92750"/>
    <w:rsid w:val="00E92EC8"/>
    <w:rsid w:val="00E93116"/>
    <w:rsid w:val="00E93841"/>
    <w:rsid w:val="00E93995"/>
    <w:rsid w:val="00E9455E"/>
    <w:rsid w:val="00E94AE9"/>
    <w:rsid w:val="00E94E35"/>
    <w:rsid w:val="00E9695B"/>
    <w:rsid w:val="00E97B2E"/>
    <w:rsid w:val="00EA07CF"/>
    <w:rsid w:val="00EA0F4A"/>
    <w:rsid w:val="00EA1E02"/>
    <w:rsid w:val="00EA1E7B"/>
    <w:rsid w:val="00EA2DF0"/>
    <w:rsid w:val="00EA2FF6"/>
    <w:rsid w:val="00EA311E"/>
    <w:rsid w:val="00EA3480"/>
    <w:rsid w:val="00EA349D"/>
    <w:rsid w:val="00EA4CB9"/>
    <w:rsid w:val="00EA4F79"/>
    <w:rsid w:val="00EA50B4"/>
    <w:rsid w:val="00EA547D"/>
    <w:rsid w:val="00EA58F3"/>
    <w:rsid w:val="00EA5905"/>
    <w:rsid w:val="00EA5B63"/>
    <w:rsid w:val="00EA5BE6"/>
    <w:rsid w:val="00EA5D12"/>
    <w:rsid w:val="00EA5E79"/>
    <w:rsid w:val="00EA6408"/>
    <w:rsid w:val="00EA6DCE"/>
    <w:rsid w:val="00EA6E9F"/>
    <w:rsid w:val="00EA734F"/>
    <w:rsid w:val="00EA7B27"/>
    <w:rsid w:val="00EB001B"/>
    <w:rsid w:val="00EB17DA"/>
    <w:rsid w:val="00EB1AAF"/>
    <w:rsid w:val="00EB1F93"/>
    <w:rsid w:val="00EB2753"/>
    <w:rsid w:val="00EB299E"/>
    <w:rsid w:val="00EB29AD"/>
    <w:rsid w:val="00EB2D50"/>
    <w:rsid w:val="00EB3396"/>
    <w:rsid w:val="00EB35B2"/>
    <w:rsid w:val="00EB3B52"/>
    <w:rsid w:val="00EB46D8"/>
    <w:rsid w:val="00EB5745"/>
    <w:rsid w:val="00EB57DC"/>
    <w:rsid w:val="00EB5DA5"/>
    <w:rsid w:val="00EB698B"/>
    <w:rsid w:val="00EB6A01"/>
    <w:rsid w:val="00EB6CA4"/>
    <w:rsid w:val="00EB7ABF"/>
    <w:rsid w:val="00EB7CF5"/>
    <w:rsid w:val="00EB7EB7"/>
    <w:rsid w:val="00EC006F"/>
    <w:rsid w:val="00EC0B5D"/>
    <w:rsid w:val="00EC12B5"/>
    <w:rsid w:val="00EC1648"/>
    <w:rsid w:val="00EC1A14"/>
    <w:rsid w:val="00EC1B6B"/>
    <w:rsid w:val="00EC1D14"/>
    <w:rsid w:val="00EC1F7A"/>
    <w:rsid w:val="00EC34D0"/>
    <w:rsid w:val="00EC3674"/>
    <w:rsid w:val="00EC3FCF"/>
    <w:rsid w:val="00EC4AE0"/>
    <w:rsid w:val="00EC4F32"/>
    <w:rsid w:val="00EC51C4"/>
    <w:rsid w:val="00EC5306"/>
    <w:rsid w:val="00EC5E3B"/>
    <w:rsid w:val="00EC61DF"/>
    <w:rsid w:val="00EC663F"/>
    <w:rsid w:val="00EC6681"/>
    <w:rsid w:val="00EC66A0"/>
    <w:rsid w:val="00EC7749"/>
    <w:rsid w:val="00ED0166"/>
    <w:rsid w:val="00ED19EE"/>
    <w:rsid w:val="00ED28EF"/>
    <w:rsid w:val="00ED297A"/>
    <w:rsid w:val="00ED2D0A"/>
    <w:rsid w:val="00ED334D"/>
    <w:rsid w:val="00ED4A02"/>
    <w:rsid w:val="00ED5366"/>
    <w:rsid w:val="00ED54AA"/>
    <w:rsid w:val="00ED5A2A"/>
    <w:rsid w:val="00ED67E9"/>
    <w:rsid w:val="00ED6D52"/>
    <w:rsid w:val="00EE0B61"/>
    <w:rsid w:val="00EE0FEA"/>
    <w:rsid w:val="00EE1671"/>
    <w:rsid w:val="00EE1A84"/>
    <w:rsid w:val="00EE1C60"/>
    <w:rsid w:val="00EE1FCB"/>
    <w:rsid w:val="00EE20E9"/>
    <w:rsid w:val="00EE2328"/>
    <w:rsid w:val="00EE254F"/>
    <w:rsid w:val="00EE3698"/>
    <w:rsid w:val="00EE36F9"/>
    <w:rsid w:val="00EE39C9"/>
    <w:rsid w:val="00EE3A65"/>
    <w:rsid w:val="00EE3B6A"/>
    <w:rsid w:val="00EE4A17"/>
    <w:rsid w:val="00EE4ED7"/>
    <w:rsid w:val="00EE513B"/>
    <w:rsid w:val="00EE5237"/>
    <w:rsid w:val="00EE5519"/>
    <w:rsid w:val="00EE557B"/>
    <w:rsid w:val="00EE563A"/>
    <w:rsid w:val="00EE7308"/>
    <w:rsid w:val="00EE79F6"/>
    <w:rsid w:val="00EF004E"/>
    <w:rsid w:val="00EF0479"/>
    <w:rsid w:val="00EF0926"/>
    <w:rsid w:val="00EF114C"/>
    <w:rsid w:val="00EF13BA"/>
    <w:rsid w:val="00EF34CE"/>
    <w:rsid w:val="00EF5207"/>
    <w:rsid w:val="00EF5547"/>
    <w:rsid w:val="00EF5B47"/>
    <w:rsid w:val="00EF6373"/>
    <w:rsid w:val="00EF66E3"/>
    <w:rsid w:val="00EF6ABF"/>
    <w:rsid w:val="00EF6B54"/>
    <w:rsid w:val="00EF6F04"/>
    <w:rsid w:val="00EF7021"/>
    <w:rsid w:val="00EF74E3"/>
    <w:rsid w:val="00EF7518"/>
    <w:rsid w:val="00F005D9"/>
    <w:rsid w:val="00F00BC4"/>
    <w:rsid w:val="00F00C14"/>
    <w:rsid w:val="00F00E02"/>
    <w:rsid w:val="00F00F77"/>
    <w:rsid w:val="00F01DB9"/>
    <w:rsid w:val="00F01DBA"/>
    <w:rsid w:val="00F01F39"/>
    <w:rsid w:val="00F02ACD"/>
    <w:rsid w:val="00F030FB"/>
    <w:rsid w:val="00F0399A"/>
    <w:rsid w:val="00F048C6"/>
    <w:rsid w:val="00F05126"/>
    <w:rsid w:val="00F0550B"/>
    <w:rsid w:val="00F05C56"/>
    <w:rsid w:val="00F06086"/>
    <w:rsid w:val="00F06206"/>
    <w:rsid w:val="00F067AB"/>
    <w:rsid w:val="00F107FF"/>
    <w:rsid w:val="00F118DD"/>
    <w:rsid w:val="00F1231B"/>
    <w:rsid w:val="00F1232C"/>
    <w:rsid w:val="00F130B2"/>
    <w:rsid w:val="00F13301"/>
    <w:rsid w:val="00F1429A"/>
    <w:rsid w:val="00F1460B"/>
    <w:rsid w:val="00F1532D"/>
    <w:rsid w:val="00F15778"/>
    <w:rsid w:val="00F15858"/>
    <w:rsid w:val="00F15C85"/>
    <w:rsid w:val="00F16264"/>
    <w:rsid w:val="00F1658A"/>
    <w:rsid w:val="00F1675C"/>
    <w:rsid w:val="00F171E9"/>
    <w:rsid w:val="00F17917"/>
    <w:rsid w:val="00F17D79"/>
    <w:rsid w:val="00F2038F"/>
    <w:rsid w:val="00F209AE"/>
    <w:rsid w:val="00F20CA2"/>
    <w:rsid w:val="00F212D5"/>
    <w:rsid w:val="00F2174E"/>
    <w:rsid w:val="00F219BF"/>
    <w:rsid w:val="00F21A3D"/>
    <w:rsid w:val="00F22301"/>
    <w:rsid w:val="00F229D0"/>
    <w:rsid w:val="00F23FCF"/>
    <w:rsid w:val="00F24104"/>
    <w:rsid w:val="00F254EF"/>
    <w:rsid w:val="00F265C0"/>
    <w:rsid w:val="00F26DF8"/>
    <w:rsid w:val="00F2730B"/>
    <w:rsid w:val="00F27407"/>
    <w:rsid w:val="00F30147"/>
    <w:rsid w:val="00F306B0"/>
    <w:rsid w:val="00F31DBF"/>
    <w:rsid w:val="00F31F8E"/>
    <w:rsid w:val="00F32D62"/>
    <w:rsid w:val="00F3305A"/>
    <w:rsid w:val="00F331B1"/>
    <w:rsid w:val="00F33935"/>
    <w:rsid w:val="00F33B8D"/>
    <w:rsid w:val="00F34725"/>
    <w:rsid w:val="00F34948"/>
    <w:rsid w:val="00F34BD6"/>
    <w:rsid w:val="00F34CD3"/>
    <w:rsid w:val="00F356DA"/>
    <w:rsid w:val="00F35FB8"/>
    <w:rsid w:val="00F36D01"/>
    <w:rsid w:val="00F37663"/>
    <w:rsid w:val="00F37947"/>
    <w:rsid w:val="00F37B62"/>
    <w:rsid w:val="00F40F64"/>
    <w:rsid w:val="00F411CE"/>
    <w:rsid w:val="00F41371"/>
    <w:rsid w:val="00F41A7B"/>
    <w:rsid w:val="00F41BD3"/>
    <w:rsid w:val="00F420B1"/>
    <w:rsid w:val="00F42801"/>
    <w:rsid w:val="00F42A56"/>
    <w:rsid w:val="00F42DD1"/>
    <w:rsid w:val="00F432AD"/>
    <w:rsid w:val="00F43C60"/>
    <w:rsid w:val="00F43EDD"/>
    <w:rsid w:val="00F443AE"/>
    <w:rsid w:val="00F44568"/>
    <w:rsid w:val="00F44842"/>
    <w:rsid w:val="00F44EA7"/>
    <w:rsid w:val="00F4574A"/>
    <w:rsid w:val="00F4613E"/>
    <w:rsid w:val="00F46CA5"/>
    <w:rsid w:val="00F50E7B"/>
    <w:rsid w:val="00F5123A"/>
    <w:rsid w:val="00F514EC"/>
    <w:rsid w:val="00F517AC"/>
    <w:rsid w:val="00F51806"/>
    <w:rsid w:val="00F518C9"/>
    <w:rsid w:val="00F51D09"/>
    <w:rsid w:val="00F52743"/>
    <w:rsid w:val="00F5282F"/>
    <w:rsid w:val="00F53AB2"/>
    <w:rsid w:val="00F53B77"/>
    <w:rsid w:val="00F54009"/>
    <w:rsid w:val="00F57321"/>
    <w:rsid w:val="00F57A00"/>
    <w:rsid w:val="00F604E4"/>
    <w:rsid w:val="00F60C78"/>
    <w:rsid w:val="00F60C7B"/>
    <w:rsid w:val="00F61EE7"/>
    <w:rsid w:val="00F63036"/>
    <w:rsid w:val="00F64031"/>
    <w:rsid w:val="00F65208"/>
    <w:rsid w:val="00F655EE"/>
    <w:rsid w:val="00F65AD6"/>
    <w:rsid w:val="00F66C8D"/>
    <w:rsid w:val="00F66DE9"/>
    <w:rsid w:val="00F67576"/>
    <w:rsid w:val="00F70640"/>
    <w:rsid w:val="00F706B0"/>
    <w:rsid w:val="00F70E8E"/>
    <w:rsid w:val="00F716F8"/>
    <w:rsid w:val="00F71E11"/>
    <w:rsid w:val="00F72602"/>
    <w:rsid w:val="00F72D4D"/>
    <w:rsid w:val="00F73927"/>
    <w:rsid w:val="00F743E7"/>
    <w:rsid w:val="00F74938"/>
    <w:rsid w:val="00F75253"/>
    <w:rsid w:val="00F75728"/>
    <w:rsid w:val="00F778A0"/>
    <w:rsid w:val="00F779DD"/>
    <w:rsid w:val="00F77AB4"/>
    <w:rsid w:val="00F80281"/>
    <w:rsid w:val="00F80B5D"/>
    <w:rsid w:val="00F81185"/>
    <w:rsid w:val="00F8176F"/>
    <w:rsid w:val="00F8194B"/>
    <w:rsid w:val="00F8233B"/>
    <w:rsid w:val="00F82771"/>
    <w:rsid w:val="00F8371B"/>
    <w:rsid w:val="00F83CD8"/>
    <w:rsid w:val="00F84392"/>
    <w:rsid w:val="00F84766"/>
    <w:rsid w:val="00F861DE"/>
    <w:rsid w:val="00F86254"/>
    <w:rsid w:val="00F869A5"/>
    <w:rsid w:val="00F872E3"/>
    <w:rsid w:val="00F8763F"/>
    <w:rsid w:val="00F90194"/>
    <w:rsid w:val="00F908FC"/>
    <w:rsid w:val="00F91547"/>
    <w:rsid w:val="00F92062"/>
    <w:rsid w:val="00F922BA"/>
    <w:rsid w:val="00F92502"/>
    <w:rsid w:val="00F92E7B"/>
    <w:rsid w:val="00F93820"/>
    <w:rsid w:val="00F9430B"/>
    <w:rsid w:val="00F94E14"/>
    <w:rsid w:val="00F950BE"/>
    <w:rsid w:val="00F95111"/>
    <w:rsid w:val="00F95375"/>
    <w:rsid w:val="00F95B1C"/>
    <w:rsid w:val="00F969D9"/>
    <w:rsid w:val="00F96D33"/>
    <w:rsid w:val="00F9755D"/>
    <w:rsid w:val="00F97581"/>
    <w:rsid w:val="00FA00EA"/>
    <w:rsid w:val="00FA0420"/>
    <w:rsid w:val="00FA0B5F"/>
    <w:rsid w:val="00FA15AD"/>
    <w:rsid w:val="00FA15BE"/>
    <w:rsid w:val="00FA1937"/>
    <w:rsid w:val="00FA1CA3"/>
    <w:rsid w:val="00FA1D4F"/>
    <w:rsid w:val="00FA2781"/>
    <w:rsid w:val="00FA2843"/>
    <w:rsid w:val="00FA323F"/>
    <w:rsid w:val="00FA38EA"/>
    <w:rsid w:val="00FA49AE"/>
    <w:rsid w:val="00FA5578"/>
    <w:rsid w:val="00FA55EA"/>
    <w:rsid w:val="00FA5605"/>
    <w:rsid w:val="00FA5A02"/>
    <w:rsid w:val="00FA5BB8"/>
    <w:rsid w:val="00FA6472"/>
    <w:rsid w:val="00FA6DE3"/>
    <w:rsid w:val="00FA7113"/>
    <w:rsid w:val="00FA7357"/>
    <w:rsid w:val="00FA7542"/>
    <w:rsid w:val="00FA7603"/>
    <w:rsid w:val="00FA7ED2"/>
    <w:rsid w:val="00FB098D"/>
    <w:rsid w:val="00FB0D38"/>
    <w:rsid w:val="00FB1773"/>
    <w:rsid w:val="00FB23D2"/>
    <w:rsid w:val="00FB260F"/>
    <w:rsid w:val="00FB3BA1"/>
    <w:rsid w:val="00FB4A2E"/>
    <w:rsid w:val="00FB4E2A"/>
    <w:rsid w:val="00FB535B"/>
    <w:rsid w:val="00FB5563"/>
    <w:rsid w:val="00FB5DE9"/>
    <w:rsid w:val="00FB6158"/>
    <w:rsid w:val="00FB630F"/>
    <w:rsid w:val="00FB67EF"/>
    <w:rsid w:val="00FB6E0F"/>
    <w:rsid w:val="00FB72DC"/>
    <w:rsid w:val="00FC119B"/>
    <w:rsid w:val="00FC12A8"/>
    <w:rsid w:val="00FC1C73"/>
    <w:rsid w:val="00FC217D"/>
    <w:rsid w:val="00FC21BC"/>
    <w:rsid w:val="00FC220A"/>
    <w:rsid w:val="00FC2687"/>
    <w:rsid w:val="00FC27CD"/>
    <w:rsid w:val="00FC2DBE"/>
    <w:rsid w:val="00FC3010"/>
    <w:rsid w:val="00FC3148"/>
    <w:rsid w:val="00FC3676"/>
    <w:rsid w:val="00FC3B74"/>
    <w:rsid w:val="00FC4A70"/>
    <w:rsid w:val="00FC4F50"/>
    <w:rsid w:val="00FC5329"/>
    <w:rsid w:val="00FC5A56"/>
    <w:rsid w:val="00FC5BEB"/>
    <w:rsid w:val="00FC6757"/>
    <w:rsid w:val="00FC7816"/>
    <w:rsid w:val="00FD0027"/>
    <w:rsid w:val="00FD02B0"/>
    <w:rsid w:val="00FD0651"/>
    <w:rsid w:val="00FD0A96"/>
    <w:rsid w:val="00FD0E7B"/>
    <w:rsid w:val="00FD101E"/>
    <w:rsid w:val="00FD1B5F"/>
    <w:rsid w:val="00FD3248"/>
    <w:rsid w:val="00FD341A"/>
    <w:rsid w:val="00FD34DB"/>
    <w:rsid w:val="00FD36C4"/>
    <w:rsid w:val="00FD3838"/>
    <w:rsid w:val="00FD4979"/>
    <w:rsid w:val="00FD49B6"/>
    <w:rsid w:val="00FD5271"/>
    <w:rsid w:val="00FD6010"/>
    <w:rsid w:val="00FD60E5"/>
    <w:rsid w:val="00FD65BE"/>
    <w:rsid w:val="00FD6654"/>
    <w:rsid w:val="00FD6878"/>
    <w:rsid w:val="00FD7253"/>
    <w:rsid w:val="00FD7584"/>
    <w:rsid w:val="00FD7856"/>
    <w:rsid w:val="00FE0211"/>
    <w:rsid w:val="00FE22A8"/>
    <w:rsid w:val="00FE24B5"/>
    <w:rsid w:val="00FE270D"/>
    <w:rsid w:val="00FE2DFE"/>
    <w:rsid w:val="00FE2FF0"/>
    <w:rsid w:val="00FE3296"/>
    <w:rsid w:val="00FE33E3"/>
    <w:rsid w:val="00FE3501"/>
    <w:rsid w:val="00FE3954"/>
    <w:rsid w:val="00FE4D9B"/>
    <w:rsid w:val="00FE585F"/>
    <w:rsid w:val="00FE62AF"/>
    <w:rsid w:val="00FE67B4"/>
    <w:rsid w:val="00FE6E8E"/>
    <w:rsid w:val="00FE76BB"/>
    <w:rsid w:val="00FE7C96"/>
    <w:rsid w:val="00FE7CF9"/>
    <w:rsid w:val="00FF0391"/>
    <w:rsid w:val="00FF0889"/>
    <w:rsid w:val="00FF0BD2"/>
    <w:rsid w:val="00FF149B"/>
    <w:rsid w:val="00FF27BA"/>
    <w:rsid w:val="00FF281D"/>
    <w:rsid w:val="00FF3C23"/>
    <w:rsid w:val="00FF462C"/>
    <w:rsid w:val="00FF4903"/>
    <w:rsid w:val="00FF510B"/>
    <w:rsid w:val="00FF5E75"/>
    <w:rsid w:val="00FF6B26"/>
    <w:rsid w:val="00FF6D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9A0472"/>
  <w15:docId w15:val="{464C4FCC-D640-4794-903A-4D5A88B0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99" w:unhideWhenUsed="1"/>
    <w:lsdException w:name="toc 6" w:semiHidden="1" w:uiPriority="3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DF3"/>
    <w:pPr>
      <w:jc w:val="both"/>
    </w:pPr>
    <w:rPr>
      <w:rFonts w:ascii="Arial" w:hAnsi="Arial"/>
      <w:szCs w:val="24"/>
    </w:rPr>
  </w:style>
  <w:style w:type="paragraph" w:styleId="Heading1">
    <w:name w:val="heading 1"/>
    <w:basedOn w:val="Normal"/>
    <w:next w:val="Normal"/>
    <w:link w:val="Heading1Char"/>
    <w:uiPriority w:val="99"/>
    <w:qFormat/>
    <w:rsid w:val="006D63D7"/>
    <w:pPr>
      <w:keepNext/>
      <w:keepLines/>
      <w:spacing w:before="480"/>
      <w:outlineLvl w:val="0"/>
    </w:pPr>
    <w:rPr>
      <w:rFonts w:asciiTheme="majorHAnsi" w:eastAsiaTheme="majorEastAsia" w:hAnsiTheme="majorHAnsi" w:cstheme="majorBidi"/>
      <w:b/>
      <w:bCs/>
      <w:color w:val="122137" w:themeColor="accent1" w:themeShade="BF"/>
      <w:sz w:val="28"/>
      <w:szCs w:val="28"/>
    </w:rPr>
  </w:style>
  <w:style w:type="paragraph" w:styleId="Heading2">
    <w:name w:val="heading 2"/>
    <w:basedOn w:val="Normal"/>
    <w:next w:val="Normal"/>
    <w:link w:val="Heading2Char"/>
    <w:uiPriority w:val="99"/>
    <w:unhideWhenUsed/>
    <w:qFormat/>
    <w:rsid w:val="005C109A"/>
    <w:pPr>
      <w:keepNext/>
      <w:keepLines/>
      <w:spacing w:before="200"/>
      <w:outlineLvl w:val="1"/>
    </w:pPr>
    <w:rPr>
      <w:rFonts w:asciiTheme="majorHAnsi" w:eastAsiaTheme="majorEastAsia" w:hAnsiTheme="majorHAnsi" w:cstheme="majorBidi"/>
      <w:b/>
      <w:bCs/>
      <w:color w:val="182D4A" w:themeColor="accent1"/>
      <w:sz w:val="26"/>
      <w:szCs w:val="26"/>
    </w:rPr>
  </w:style>
  <w:style w:type="paragraph" w:styleId="Heading3">
    <w:name w:val="heading 3"/>
    <w:basedOn w:val="Normal"/>
    <w:next w:val="Normal"/>
    <w:link w:val="Heading3Char"/>
    <w:uiPriority w:val="99"/>
    <w:unhideWhenUsed/>
    <w:qFormat/>
    <w:rsid w:val="00FB5563"/>
    <w:pPr>
      <w:keepNext/>
      <w:keepLines/>
      <w:spacing w:before="40"/>
      <w:outlineLvl w:val="2"/>
    </w:pPr>
    <w:rPr>
      <w:rFonts w:asciiTheme="majorHAnsi" w:eastAsiaTheme="majorEastAsia" w:hAnsiTheme="majorHAnsi" w:cstheme="majorBidi"/>
      <w:color w:val="0C1624" w:themeColor="accent1" w:themeShade="7F"/>
      <w:sz w:val="24"/>
    </w:rPr>
  </w:style>
  <w:style w:type="paragraph" w:styleId="Heading4">
    <w:name w:val="heading 4"/>
    <w:basedOn w:val="Normal"/>
    <w:next w:val="Normal"/>
    <w:link w:val="Heading4Char"/>
    <w:uiPriority w:val="99"/>
    <w:unhideWhenUsed/>
    <w:qFormat/>
    <w:rsid w:val="00FB5563"/>
    <w:pPr>
      <w:keepNext/>
      <w:keepLines/>
      <w:spacing w:before="40"/>
      <w:outlineLvl w:val="3"/>
    </w:pPr>
    <w:rPr>
      <w:rFonts w:asciiTheme="majorHAnsi" w:eastAsiaTheme="majorEastAsia" w:hAnsiTheme="majorHAnsi" w:cstheme="majorBidi"/>
      <w:i/>
      <w:iCs/>
      <w:color w:val="122137" w:themeColor="accent1" w:themeShade="BF"/>
    </w:rPr>
  </w:style>
  <w:style w:type="paragraph" w:styleId="Heading5">
    <w:name w:val="heading 5"/>
    <w:aliases w:val="h5"/>
    <w:basedOn w:val="Normal"/>
    <w:next w:val="Normal"/>
    <w:link w:val="Heading5Char"/>
    <w:uiPriority w:val="99"/>
    <w:unhideWhenUsed/>
    <w:qFormat/>
    <w:rsid w:val="00FB5563"/>
    <w:pPr>
      <w:keepNext/>
      <w:keepLines/>
      <w:spacing w:before="40"/>
      <w:outlineLvl w:val="4"/>
    </w:pPr>
    <w:rPr>
      <w:rFonts w:asciiTheme="majorHAnsi" w:eastAsiaTheme="majorEastAsia" w:hAnsiTheme="majorHAnsi" w:cstheme="majorBidi"/>
      <w:color w:val="122137" w:themeColor="accent1" w:themeShade="BF"/>
    </w:rPr>
  </w:style>
  <w:style w:type="paragraph" w:styleId="Heading6">
    <w:name w:val="heading 6"/>
    <w:aliases w:val="h6"/>
    <w:basedOn w:val="Normal"/>
    <w:next w:val="Normal"/>
    <w:link w:val="Heading6Char"/>
    <w:uiPriority w:val="9"/>
    <w:unhideWhenUsed/>
    <w:qFormat/>
    <w:rsid w:val="000C2C47"/>
    <w:pPr>
      <w:keepNext/>
      <w:keepLines/>
      <w:spacing w:before="40"/>
      <w:outlineLvl w:val="5"/>
    </w:pPr>
    <w:rPr>
      <w:rFonts w:asciiTheme="majorHAnsi" w:eastAsiaTheme="majorEastAsia" w:hAnsiTheme="majorHAnsi" w:cstheme="majorBidi"/>
      <w:color w:val="0C1624" w:themeColor="accent1" w:themeShade="7F"/>
    </w:rPr>
  </w:style>
  <w:style w:type="paragraph" w:styleId="Heading7">
    <w:name w:val="heading 7"/>
    <w:aliases w:val="h7"/>
    <w:basedOn w:val="Normal"/>
    <w:next w:val="Normal"/>
    <w:link w:val="Heading7Char"/>
    <w:uiPriority w:val="9"/>
    <w:unhideWhenUsed/>
    <w:qFormat/>
    <w:rsid w:val="00FB5563"/>
    <w:pPr>
      <w:keepNext/>
      <w:keepLines/>
      <w:spacing w:before="40"/>
      <w:outlineLvl w:val="6"/>
    </w:pPr>
    <w:rPr>
      <w:rFonts w:asciiTheme="majorHAnsi" w:eastAsiaTheme="majorEastAsia" w:hAnsiTheme="majorHAnsi" w:cstheme="majorBidi"/>
      <w:i/>
      <w:iCs/>
      <w:color w:val="0C1624" w:themeColor="accent1" w:themeShade="7F"/>
    </w:rPr>
  </w:style>
  <w:style w:type="paragraph" w:styleId="Heading8">
    <w:name w:val="heading 8"/>
    <w:aliases w:val="h8"/>
    <w:basedOn w:val="Normal"/>
    <w:next w:val="Normal"/>
    <w:link w:val="Heading8Char"/>
    <w:uiPriority w:val="9"/>
    <w:unhideWhenUsed/>
    <w:qFormat/>
    <w:rsid w:val="00FB556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9"/>
    <w:basedOn w:val="Normal"/>
    <w:next w:val="Normal"/>
    <w:link w:val="Heading9Char"/>
    <w:uiPriority w:val="9"/>
    <w:unhideWhenUsed/>
    <w:qFormat/>
    <w:rsid w:val="00FB556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car">
    <w:name w:val="citcar"/>
    <w:basedOn w:val="Normal"/>
    <w:qFormat/>
    <w:rsid w:val="001D020C"/>
    <w:pPr>
      <w:widowControl w:val="0"/>
      <w:spacing w:line="240" w:lineRule="exact"/>
      <w:ind w:left="1134" w:right="1134"/>
    </w:pPr>
  </w:style>
  <w:style w:type="paragraph" w:customStyle="1" w:styleId="citpet">
    <w:name w:val="citpet"/>
    <w:basedOn w:val="citcar"/>
    <w:qFormat/>
    <w:rsid w:val="001D020C"/>
    <w:pPr>
      <w:ind w:left="1418" w:right="1418"/>
    </w:pPr>
  </w:style>
  <w:style w:type="paragraph" w:styleId="Header">
    <w:name w:val="header"/>
    <w:aliases w:val="Tulo1,encabezado,Guideline"/>
    <w:basedOn w:val="Normal"/>
    <w:link w:val="HeaderChar"/>
    <w:uiPriority w:val="99"/>
    <w:rsid w:val="001D020C"/>
    <w:pPr>
      <w:tabs>
        <w:tab w:val="center" w:pos="4419"/>
        <w:tab w:val="right" w:pos="8838"/>
      </w:tabs>
    </w:pPr>
  </w:style>
  <w:style w:type="paragraph" w:styleId="Footer">
    <w:name w:val="footer"/>
    <w:basedOn w:val="Normal"/>
    <w:link w:val="FooterChar"/>
    <w:uiPriority w:val="99"/>
    <w:rsid w:val="00FC220A"/>
    <w:pPr>
      <w:tabs>
        <w:tab w:val="center" w:pos="4419"/>
        <w:tab w:val="right" w:pos="8838"/>
      </w:tabs>
    </w:pPr>
  </w:style>
  <w:style w:type="paragraph" w:customStyle="1" w:styleId="E-Pat">
    <w:name w:val="E-Pat"/>
    <w:basedOn w:val="Normal"/>
    <w:link w:val="E-PatChar"/>
    <w:qFormat/>
    <w:rsid w:val="00FA0B5F"/>
    <w:pPr>
      <w:ind w:firstLine="2829"/>
    </w:pPr>
  </w:style>
  <w:style w:type="character" w:customStyle="1" w:styleId="E-PatChar">
    <w:name w:val="E-Pat Char"/>
    <w:basedOn w:val="DefaultParagraphFont"/>
    <w:link w:val="E-Pat"/>
    <w:rsid w:val="00FA0B5F"/>
    <w:rPr>
      <w:rFonts w:ascii="Arial" w:hAnsi="Arial"/>
      <w:sz w:val="24"/>
      <w:szCs w:val="24"/>
    </w:rPr>
  </w:style>
  <w:style w:type="paragraph" w:customStyle="1" w:styleId="E-PatCitao">
    <w:name w:val="E-Pat Citação"/>
    <w:basedOn w:val="Normal"/>
    <w:link w:val="E-PatCitaoChar"/>
    <w:qFormat/>
    <w:rsid w:val="00FA0B5F"/>
    <w:pPr>
      <w:ind w:left="1418" w:right="1134"/>
    </w:pPr>
  </w:style>
  <w:style w:type="character" w:customStyle="1" w:styleId="E-PatCitaoChar">
    <w:name w:val="E-Pat Citação Char"/>
    <w:basedOn w:val="DefaultParagraphFont"/>
    <w:link w:val="E-PatCitao"/>
    <w:rsid w:val="00FA0B5F"/>
    <w:rPr>
      <w:rFonts w:ascii="Arial" w:hAnsi="Arial"/>
      <w:sz w:val="24"/>
      <w:szCs w:val="24"/>
    </w:rPr>
  </w:style>
  <w:style w:type="paragraph" w:customStyle="1" w:styleId="Teste">
    <w:name w:val="Teste"/>
    <w:basedOn w:val="citpet"/>
    <w:link w:val="TesteChar"/>
    <w:autoRedefine/>
    <w:rsid w:val="00911F71"/>
    <w:pPr>
      <w:jc w:val="center"/>
    </w:pPr>
    <w:rPr>
      <w:b/>
      <w:sz w:val="24"/>
    </w:rPr>
  </w:style>
  <w:style w:type="character" w:customStyle="1" w:styleId="TesteChar">
    <w:name w:val="Teste Char"/>
    <w:basedOn w:val="DefaultParagraphFont"/>
    <w:link w:val="Teste"/>
    <w:rsid w:val="00911F71"/>
    <w:rPr>
      <w:rFonts w:ascii="Arial" w:hAnsi="Arial"/>
      <w:b/>
      <w:sz w:val="24"/>
      <w:szCs w:val="24"/>
    </w:rPr>
  </w:style>
  <w:style w:type="paragraph" w:customStyle="1" w:styleId="EscopoNTITitulo">
    <w:name w:val="EscopoNTITitulo"/>
    <w:basedOn w:val="Title"/>
    <w:link w:val="EscopoNTITituloChar"/>
    <w:rsid w:val="00E54EE7"/>
    <w:pPr>
      <w:pBdr>
        <w:bottom w:val="none" w:sz="0" w:space="0" w:color="auto"/>
      </w:pBdr>
      <w:spacing w:before="240" w:after="60" w:line="320" w:lineRule="atLeast"/>
      <w:contextualSpacing w:val="0"/>
      <w:jc w:val="left"/>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itle">
    <w:name w:val="Title"/>
    <w:aliases w:val="t"/>
    <w:basedOn w:val="Normal"/>
    <w:next w:val="Normal"/>
    <w:link w:val="TitleChar"/>
    <w:qFormat/>
    <w:rsid w:val="00E54EE7"/>
    <w:pPr>
      <w:pBdr>
        <w:bottom w:val="single" w:sz="8" w:space="4" w:color="182D4A" w:themeColor="accent1"/>
      </w:pBdr>
      <w:spacing w:after="300"/>
      <w:contextualSpacing/>
    </w:pPr>
    <w:rPr>
      <w:rFonts w:asciiTheme="majorHAnsi" w:eastAsiaTheme="majorEastAsia" w:hAnsiTheme="majorHAnsi" w:cstheme="majorBidi"/>
      <w:color w:val="000720" w:themeColor="text2" w:themeShade="BF"/>
      <w:spacing w:val="5"/>
      <w:kern w:val="28"/>
      <w:sz w:val="52"/>
      <w:szCs w:val="52"/>
    </w:rPr>
  </w:style>
  <w:style w:type="character" w:customStyle="1" w:styleId="TitleChar">
    <w:name w:val="Title Char"/>
    <w:aliases w:val="t Char"/>
    <w:basedOn w:val="DefaultParagraphFont"/>
    <w:link w:val="Title"/>
    <w:rsid w:val="00E54EE7"/>
    <w:rPr>
      <w:rFonts w:asciiTheme="majorHAnsi" w:eastAsiaTheme="majorEastAsia" w:hAnsiTheme="majorHAnsi" w:cstheme="majorBidi"/>
      <w:color w:val="000720" w:themeColor="text2" w:themeShade="BF"/>
      <w:spacing w:val="5"/>
      <w:kern w:val="28"/>
      <w:sz w:val="52"/>
      <w:szCs w:val="52"/>
    </w:rPr>
  </w:style>
  <w:style w:type="paragraph" w:customStyle="1" w:styleId="EscopoNTISubTitulo">
    <w:name w:val="EscopoNTISubTitulo"/>
    <w:link w:val="EscopoNTISubTituloChar"/>
    <w:rsid w:val="00E54EE7"/>
    <w:pPr>
      <w:tabs>
        <w:tab w:val="num" w:pos="1209"/>
      </w:tabs>
      <w:ind w:left="1209" w:hanging="360"/>
    </w:pPr>
    <w:rPr>
      <w:rFonts w:ascii="Arial" w:hAnsi="Arial" w:cs="Arial"/>
      <w:b/>
      <w:bCs/>
      <w:sz w:val="24"/>
      <w:szCs w:val="22"/>
    </w:rPr>
  </w:style>
  <w:style w:type="character" w:customStyle="1" w:styleId="EscopoNTISubTituloChar">
    <w:name w:val="EscopoNTISubTitulo Char"/>
    <w:link w:val="EscopoNTISubTitulo"/>
    <w:rsid w:val="00E54EE7"/>
    <w:rPr>
      <w:rFonts w:ascii="Arial" w:hAnsi="Arial" w:cs="Arial"/>
      <w:b/>
      <w:bCs/>
      <w:sz w:val="24"/>
      <w:szCs w:val="22"/>
    </w:rPr>
  </w:style>
  <w:style w:type="paragraph" w:customStyle="1" w:styleId="EscopoNTIItem">
    <w:name w:val="EscopoNTIItem"/>
    <w:link w:val="EscopoNTIItemChar"/>
    <w:rsid w:val="00E54EE7"/>
    <w:pPr>
      <w:ind w:left="567"/>
    </w:pPr>
    <w:rPr>
      <w:rFonts w:ascii="Arial" w:hAnsi="Arial" w:cs="Arial"/>
      <w:b/>
      <w:szCs w:val="24"/>
    </w:rPr>
  </w:style>
  <w:style w:type="character" w:customStyle="1" w:styleId="EscopoNTIItemChar">
    <w:name w:val="EscopoNTIItem Char"/>
    <w:link w:val="EscopoNTIItem"/>
    <w:rsid w:val="00E54EE7"/>
    <w:rPr>
      <w:rFonts w:ascii="Arial" w:hAnsi="Arial" w:cs="Arial"/>
      <w:b/>
      <w:szCs w:val="24"/>
    </w:rPr>
  </w:style>
  <w:style w:type="table" w:styleId="TableGrid">
    <w:name w:val="Table Grid"/>
    <w:basedOn w:val="TableNormal"/>
    <w:uiPriority w:val="39"/>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B751C"/>
    <w:rPr>
      <w:color w:val="182D4A" w:themeColor="hyperlink"/>
      <w:u w:val="single"/>
    </w:rPr>
  </w:style>
  <w:style w:type="paragraph" w:styleId="ListParagraph">
    <w:name w:val="List Paragraph"/>
    <w:aliases w:val="Vitor Título,Vitor T’tulo,Normal numerado,Meu,List Paragraph_0,Parágrafo da Lista;Comum,Comum,Vitor T?tulo,Bullet List,FooterText,numbered,Paragraphe de liste1,Bulletr List Paragraph,列出段落,列出段落1,List Paragraph21,Listeafsnit1,リスト段落1"/>
    <w:basedOn w:val="Normal"/>
    <w:link w:val="ListParagraphChar"/>
    <w:uiPriority w:val="34"/>
    <w:qFormat/>
    <w:rsid w:val="00AD7409"/>
    <w:pPr>
      <w:ind w:left="720"/>
      <w:contextualSpacing/>
    </w:pPr>
  </w:style>
  <w:style w:type="character" w:styleId="PlaceholderText">
    <w:name w:val="Placeholder Text"/>
    <w:basedOn w:val="DefaultParagraphFont"/>
    <w:rsid w:val="00364376"/>
    <w:rPr>
      <w:color w:val="808080"/>
    </w:rPr>
  </w:style>
  <w:style w:type="paragraph" w:styleId="BalloonText">
    <w:name w:val="Balloon Text"/>
    <w:basedOn w:val="Normal"/>
    <w:link w:val="BalloonTextChar"/>
    <w:uiPriority w:val="99"/>
    <w:rsid w:val="00364376"/>
    <w:rPr>
      <w:rFonts w:ascii="Tahoma" w:hAnsi="Tahoma" w:cs="Tahoma"/>
      <w:sz w:val="16"/>
      <w:szCs w:val="16"/>
    </w:rPr>
  </w:style>
  <w:style w:type="character" w:customStyle="1" w:styleId="BalloonTextChar">
    <w:name w:val="Balloon Text Char"/>
    <w:basedOn w:val="DefaultParagraphFont"/>
    <w:link w:val="BalloonText"/>
    <w:uiPriority w:val="99"/>
    <w:rsid w:val="00364376"/>
    <w:rPr>
      <w:rFonts w:ascii="Tahoma" w:hAnsi="Tahoma" w:cs="Tahoma"/>
      <w:sz w:val="16"/>
      <w:szCs w:val="16"/>
    </w:rPr>
  </w:style>
  <w:style w:type="paragraph" w:styleId="NormalWeb">
    <w:name w:val="Normal (Web)"/>
    <w:aliases w:val="Normal 2,Char3"/>
    <w:basedOn w:val="Normal"/>
    <w:unhideWhenUsed/>
    <w:rsid w:val="006D08FE"/>
    <w:pPr>
      <w:spacing w:before="100" w:beforeAutospacing="1" w:after="100" w:afterAutospacing="1"/>
      <w:jc w:val="left"/>
    </w:pPr>
    <w:rPr>
      <w:rFonts w:ascii="Times New Roman" w:eastAsiaTheme="minorEastAsia" w:hAnsi="Times New Roman"/>
    </w:rPr>
  </w:style>
  <w:style w:type="character" w:styleId="CommentReference">
    <w:name w:val="annotation reference"/>
    <w:basedOn w:val="DefaultParagraphFont"/>
    <w:uiPriority w:val="99"/>
    <w:rsid w:val="003F3F4D"/>
    <w:rPr>
      <w:sz w:val="16"/>
      <w:szCs w:val="16"/>
    </w:rPr>
  </w:style>
  <w:style w:type="paragraph" w:styleId="CommentText">
    <w:name w:val="annotation text"/>
    <w:basedOn w:val="Normal"/>
    <w:link w:val="CommentTextChar"/>
    <w:rsid w:val="003F3F4D"/>
    <w:rPr>
      <w:szCs w:val="20"/>
    </w:rPr>
  </w:style>
  <w:style w:type="character" w:customStyle="1" w:styleId="CommentTextChar">
    <w:name w:val="Comment Text Char"/>
    <w:basedOn w:val="DefaultParagraphFont"/>
    <w:link w:val="CommentText"/>
    <w:rsid w:val="003F3F4D"/>
    <w:rPr>
      <w:rFonts w:ascii="Arial" w:hAnsi="Arial"/>
    </w:rPr>
  </w:style>
  <w:style w:type="paragraph" w:styleId="CommentSubject">
    <w:name w:val="annotation subject"/>
    <w:basedOn w:val="CommentText"/>
    <w:next w:val="CommentText"/>
    <w:link w:val="CommentSubjectChar"/>
    <w:uiPriority w:val="99"/>
    <w:rsid w:val="003F3F4D"/>
    <w:rPr>
      <w:b/>
      <w:bCs/>
    </w:rPr>
  </w:style>
  <w:style w:type="character" w:customStyle="1" w:styleId="CommentSubjectChar">
    <w:name w:val="Comment Subject Char"/>
    <w:basedOn w:val="CommentTextChar"/>
    <w:link w:val="CommentSubject"/>
    <w:uiPriority w:val="99"/>
    <w:rsid w:val="003F3F4D"/>
    <w:rPr>
      <w:rFonts w:ascii="Arial" w:hAnsi="Arial"/>
      <w:b/>
      <w:bCs/>
    </w:rPr>
  </w:style>
  <w:style w:type="character" w:customStyle="1" w:styleId="HeaderChar">
    <w:name w:val="Header Char"/>
    <w:aliases w:val="Tulo1 Char,encabezado Char,Guideline Char"/>
    <w:basedOn w:val="DefaultParagraphFont"/>
    <w:link w:val="Header"/>
    <w:uiPriority w:val="99"/>
    <w:locked/>
    <w:rsid w:val="00EC5306"/>
    <w:rPr>
      <w:rFonts w:ascii="Arial" w:hAnsi="Arial"/>
      <w:sz w:val="24"/>
      <w:szCs w:val="24"/>
    </w:rPr>
  </w:style>
  <w:style w:type="paragraph" w:styleId="FootnoteText">
    <w:name w:val="footnote text"/>
    <w:basedOn w:val="Normal"/>
    <w:link w:val="FootnoteTextChar"/>
    <w:uiPriority w:val="99"/>
    <w:rsid w:val="003605FC"/>
    <w:rPr>
      <w:rFonts w:ascii="Times New Roman" w:hAnsi="Times New Roman"/>
      <w:szCs w:val="20"/>
    </w:rPr>
  </w:style>
  <w:style w:type="character" w:customStyle="1" w:styleId="FootnoteTextChar">
    <w:name w:val="Footnote Text Char"/>
    <w:basedOn w:val="DefaultParagraphFont"/>
    <w:link w:val="FootnoteText"/>
    <w:uiPriority w:val="99"/>
    <w:rsid w:val="003605FC"/>
  </w:style>
  <w:style w:type="character" w:styleId="FootnoteReference">
    <w:name w:val="footnote reference"/>
    <w:basedOn w:val="DefaultParagraphFont"/>
    <w:uiPriority w:val="99"/>
    <w:rsid w:val="003605FC"/>
    <w:rPr>
      <w:vertAlign w:val="superscript"/>
    </w:rPr>
  </w:style>
  <w:style w:type="paragraph" w:customStyle="1" w:styleId="Level2">
    <w:name w:val="Level 2"/>
    <w:aliases w:val="2"/>
    <w:basedOn w:val="Normal"/>
    <w:link w:val="Level2Char"/>
    <w:qFormat/>
    <w:rsid w:val="00764021"/>
    <w:pPr>
      <w:numPr>
        <w:ilvl w:val="1"/>
        <w:numId w:val="5"/>
      </w:numPr>
      <w:spacing w:after="140" w:line="290" w:lineRule="auto"/>
      <w:outlineLvl w:val="1"/>
    </w:pPr>
    <w:rPr>
      <w:rFonts w:cs="Arial"/>
      <w:szCs w:val="28"/>
    </w:rPr>
  </w:style>
  <w:style w:type="paragraph" w:customStyle="1" w:styleId="TEXTO">
    <w:name w:val="TEXTO"/>
    <w:basedOn w:val="Normal"/>
    <w:uiPriority w:val="99"/>
    <w:rsid w:val="00DA005E"/>
    <w:rPr>
      <w:rFonts w:ascii="CG Times" w:hAnsi="CG Times"/>
      <w:szCs w:val="20"/>
    </w:rPr>
  </w:style>
  <w:style w:type="paragraph" w:customStyle="1" w:styleId="000-MEMORANDUM">
    <w:name w:val="000-MEMORANDUM"/>
    <w:rsid w:val="00DA005E"/>
    <w:pPr>
      <w:numPr>
        <w:numId w:val="2"/>
      </w:numPr>
      <w:tabs>
        <w:tab w:val="left" w:pos="5292"/>
      </w:tabs>
      <w:spacing w:after="240"/>
      <w:ind w:left="3828" w:right="40"/>
      <w:contextualSpacing/>
    </w:pPr>
    <w:rPr>
      <w:rFonts w:ascii="Verdana" w:hAnsi="Verdana"/>
      <w:b/>
      <w:color w:val="00739C"/>
      <w:sz w:val="24"/>
      <w:szCs w:val="36"/>
      <w:lang w:val="en-US"/>
    </w:rPr>
  </w:style>
  <w:style w:type="paragraph" w:styleId="NoSpacing">
    <w:name w:val="No Spacing"/>
    <w:link w:val="NoSpacingChar"/>
    <w:uiPriority w:val="1"/>
    <w:qFormat/>
    <w:rsid w:val="001C278A"/>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C278A"/>
    <w:rPr>
      <w:rFonts w:asciiTheme="minorHAnsi" w:eastAsiaTheme="minorEastAsia" w:hAnsiTheme="minorHAnsi" w:cstheme="minorBidi"/>
      <w:sz w:val="22"/>
      <w:szCs w:val="22"/>
    </w:rPr>
  </w:style>
  <w:style w:type="paragraph" w:styleId="ListBullet">
    <w:name w:val="List Bullet"/>
    <w:basedOn w:val="Normal"/>
    <w:rsid w:val="000802B4"/>
    <w:pPr>
      <w:numPr>
        <w:numId w:val="3"/>
      </w:numPr>
      <w:contextualSpacing/>
    </w:pPr>
  </w:style>
  <w:style w:type="paragraph" w:customStyle="1" w:styleId="p0">
    <w:name w:val="p0"/>
    <w:basedOn w:val="Normal"/>
    <w:link w:val="p0Char"/>
    <w:rsid w:val="00671C47"/>
    <w:pPr>
      <w:tabs>
        <w:tab w:val="left" w:pos="720"/>
      </w:tabs>
      <w:spacing w:line="240" w:lineRule="atLeast"/>
    </w:pPr>
    <w:rPr>
      <w:rFonts w:ascii="Times" w:hAnsi="Times"/>
    </w:rPr>
  </w:style>
  <w:style w:type="character" w:styleId="FollowedHyperlink">
    <w:name w:val="FollowedHyperlink"/>
    <w:basedOn w:val="DefaultParagraphFont"/>
    <w:uiPriority w:val="99"/>
    <w:rsid w:val="008F6B3D"/>
    <w:rPr>
      <w:color w:val="5F7D23" w:themeColor="followedHyperlink"/>
      <w:u w:val="single"/>
    </w:rPr>
  </w:style>
  <w:style w:type="paragraph" w:styleId="EndnoteText">
    <w:name w:val="endnote text"/>
    <w:basedOn w:val="Normal"/>
    <w:link w:val="EndnoteTextChar"/>
    <w:semiHidden/>
    <w:unhideWhenUsed/>
    <w:rsid w:val="00BE5077"/>
    <w:rPr>
      <w:szCs w:val="20"/>
    </w:rPr>
  </w:style>
  <w:style w:type="character" w:customStyle="1" w:styleId="EndnoteTextChar">
    <w:name w:val="Endnote Text Char"/>
    <w:basedOn w:val="DefaultParagraphFont"/>
    <w:link w:val="EndnoteText"/>
    <w:semiHidden/>
    <w:rsid w:val="00BE5077"/>
    <w:rPr>
      <w:rFonts w:ascii="Arial" w:hAnsi="Arial"/>
    </w:rPr>
  </w:style>
  <w:style w:type="character" w:styleId="EndnoteReference">
    <w:name w:val="endnote reference"/>
    <w:basedOn w:val="DefaultParagraphFont"/>
    <w:unhideWhenUsed/>
    <w:rsid w:val="00BE5077"/>
    <w:rPr>
      <w:vertAlign w:val="superscript"/>
    </w:rPr>
  </w:style>
  <w:style w:type="paragraph" w:customStyle="1" w:styleId="Level1">
    <w:name w:val="Level 1"/>
    <w:basedOn w:val="Normal"/>
    <w:qFormat/>
    <w:rsid w:val="00BE5077"/>
    <w:pPr>
      <w:keepNext/>
      <w:numPr>
        <w:numId w:val="5"/>
      </w:numPr>
      <w:spacing w:before="280" w:after="140" w:line="290" w:lineRule="auto"/>
      <w:outlineLvl w:val="0"/>
    </w:pPr>
    <w:rPr>
      <w:b/>
      <w:bCs/>
      <w:sz w:val="22"/>
      <w:szCs w:val="32"/>
      <w:lang w:eastAsia="en-US"/>
    </w:rPr>
  </w:style>
  <w:style w:type="paragraph" w:customStyle="1" w:styleId="Level3">
    <w:name w:val="Level 3"/>
    <w:aliases w:val="3"/>
    <w:basedOn w:val="Normal"/>
    <w:link w:val="Level3Char"/>
    <w:qFormat/>
    <w:rsid w:val="00BE5077"/>
    <w:pPr>
      <w:numPr>
        <w:ilvl w:val="2"/>
        <w:numId w:val="5"/>
      </w:numPr>
      <w:tabs>
        <w:tab w:val="num" w:pos="1874"/>
      </w:tabs>
      <w:spacing w:after="140" w:line="290" w:lineRule="auto"/>
      <w:outlineLvl w:val="2"/>
    </w:pPr>
    <w:rPr>
      <w:rFonts w:cs="Arial"/>
      <w:szCs w:val="28"/>
      <w:lang w:eastAsia="en-US"/>
    </w:rPr>
  </w:style>
  <w:style w:type="paragraph" w:customStyle="1" w:styleId="Level4">
    <w:name w:val="Level 4"/>
    <w:aliases w:val="4"/>
    <w:basedOn w:val="Normal"/>
    <w:qFormat/>
    <w:rsid w:val="00BE5077"/>
    <w:pPr>
      <w:numPr>
        <w:ilvl w:val="3"/>
        <w:numId w:val="5"/>
      </w:numPr>
      <w:tabs>
        <w:tab w:val="num" w:pos="2722"/>
      </w:tabs>
      <w:spacing w:after="140" w:line="290" w:lineRule="auto"/>
      <w:outlineLvl w:val="3"/>
    </w:pPr>
    <w:rPr>
      <w:lang w:eastAsia="en-US"/>
    </w:rPr>
  </w:style>
  <w:style w:type="paragraph" w:customStyle="1" w:styleId="Level5">
    <w:name w:val="Level 5"/>
    <w:basedOn w:val="Normal"/>
    <w:qFormat/>
    <w:rsid w:val="00BE5077"/>
    <w:pPr>
      <w:numPr>
        <w:ilvl w:val="4"/>
        <w:numId w:val="5"/>
      </w:numPr>
      <w:tabs>
        <w:tab w:val="num" w:pos="3289"/>
      </w:tabs>
      <w:spacing w:after="140" w:line="290" w:lineRule="auto"/>
    </w:pPr>
    <w:rPr>
      <w:lang w:eastAsia="en-US"/>
    </w:rPr>
  </w:style>
  <w:style w:type="paragraph" w:customStyle="1" w:styleId="Level6">
    <w:name w:val="Level 6"/>
    <w:basedOn w:val="Normal"/>
    <w:qFormat/>
    <w:rsid w:val="00BE5077"/>
    <w:pPr>
      <w:numPr>
        <w:ilvl w:val="5"/>
        <w:numId w:val="5"/>
      </w:numPr>
      <w:tabs>
        <w:tab w:val="num" w:pos="3969"/>
      </w:tabs>
      <w:spacing w:after="140" w:line="288" w:lineRule="auto"/>
    </w:pPr>
    <w:rPr>
      <w:kern w:val="20"/>
      <w:lang w:eastAsia="en-US"/>
    </w:rPr>
  </w:style>
  <w:style w:type="paragraph" w:customStyle="1" w:styleId="Level7">
    <w:name w:val="Level 7"/>
    <w:basedOn w:val="Normal"/>
    <w:uiPriority w:val="99"/>
    <w:rsid w:val="00BE5077"/>
    <w:pPr>
      <w:tabs>
        <w:tab w:val="num" w:pos="3969"/>
      </w:tabs>
      <w:spacing w:after="140" w:line="288" w:lineRule="auto"/>
      <w:ind w:left="3969" w:hanging="680"/>
      <w:outlineLvl w:val="6"/>
    </w:pPr>
    <w:rPr>
      <w:kern w:val="20"/>
      <w:lang w:eastAsia="en-US"/>
    </w:rPr>
  </w:style>
  <w:style w:type="paragraph" w:customStyle="1" w:styleId="Level8">
    <w:name w:val="Level 8"/>
    <w:basedOn w:val="Normal"/>
    <w:uiPriority w:val="99"/>
    <w:rsid w:val="00BE5077"/>
    <w:pPr>
      <w:tabs>
        <w:tab w:val="num" w:pos="3969"/>
      </w:tabs>
      <w:spacing w:after="140" w:line="288" w:lineRule="auto"/>
      <w:ind w:left="3969" w:hanging="680"/>
      <w:outlineLvl w:val="7"/>
    </w:pPr>
    <w:rPr>
      <w:kern w:val="20"/>
      <w:lang w:eastAsia="en-US"/>
    </w:rPr>
  </w:style>
  <w:style w:type="paragraph" w:customStyle="1" w:styleId="Level9">
    <w:name w:val="Level 9"/>
    <w:basedOn w:val="Normal"/>
    <w:uiPriority w:val="99"/>
    <w:rsid w:val="00BE5077"/>
    <w:pPr>
      <w:tabs>
        <w:tab w:val="num" w:pos="3969"/>
      </w:tabs>
      <w:spacing w:after="140" w:line="288" w:lineRule="auto"/>
      <w:ind w:left="3969" w:hanging="680"/>
      <w:outlineLvl w:val="8"/>
    </w:pPr>
    <w:rPr>
      <w:kern w:val="20"/>
      <w:lang w:eastAsia="en-US"/>
    </w:rPr>
  </w:style>
  <w:style w:type="character" w:customStyle="1" w:styleId="Level3Char">
    <w:name w:val="Level 3 Char"/>
    <w:link w:val="Level3"/>
    <w:locked/>
    <w:rsid w:val="00BE5077"/>
    <w:rPr>
      <w:rFonts w:ascii="Arial" w:hAnsi="Arial" w:cs="Arial"/>
      <w:szCs w:val="28"/>
      <w:lang w:eastAsia="en-US"/>
    </w:rPr>
  </w:style>
  <w:style w:type="character" w:customStyle="1" w:styleId="p0Char">
    <w:name w:val="p0 Char"/>
    <w:basedOn w:val="DefaultParagraphFont"/>
    <w:link w:val="p0"/>
    <w:rsid w:val="00963436"/>
    <w:rPr>
      <w:rFonts w:ascii="Times" w:hAnsi="Times"/>
      <w:sz w:val="24"/>
      <w:szCs w:val="24"/>
    </w:rPr>
  </w:style>
  <w:style w:type="paragraph" w:customStyle="1" w:styleId="Default">
    <w:name w:val="Default"/>
    <w:link w:val="DefaultChar1"/>
    <w:rsid w:val="008574DA"/>
    <w:pPr>
      <w:autoSpaceDE w:val="0"/>
      <w:autoSpaceDN w:val="0"/>
      <w:adjustRightInd w:val="0"/>
    </w:pPr>
    <w:rPr>
      <w:rFonts w:ascii="Verdana" w:eastAsia="MS Mincho" w:hAnsi="Verdana" w:cs="Verdana"/>
      <w:color w:val="000000"/>
      <w:sz w:val="24"/>
      <w:szCs w:val="24"/>
    </w:rPr>
  </w:style>
  <w:style w:type="character" w:customStyle="1" w:styleId="FooterChar">
    <w:name w:val="Footer Char"/>
    <w:basedOn w:val="DefaultParagraphFont"/>
    <w:link w:val="Footer"/>
    <w:uiPriority w:val="99"/>
    <w:rsid w:val="00FC220A"/>
    <w:rPr>
      <w:rFonts w:ascii="Arial" w:hAnsi="Arial"/>
      <w:szCs w:val="24"/>
    </w:rPr>
  </w:style>
  <w:style w:type="paragraph" w:styleId="Revision">
    <w:name w:val="Revision"/>
    <w:hidden/>
    <w:uiPriority w:val="99"/>
    <w:rsid w:val="00150622"/>
    <w:rPr>
      <w:rFonts w:ascii="Arial" w:hAnsi="Arial"/>
      <w:sz w:val="24"/>
      <w:szCs w:val="24"/>
    </w:rPr>
  </w:style>
  <w:style w:type="paragraph" w:customStyle="1" w:styleId="BodyText21">
    <w:name w:val="Body Text 21"/>
    <w:basedOn w:val="Normal"/>
    <w:rsid w:val="000719EC"/>
    <w:pPr>
      <w:widowControl w:val="0"/>
      <w:autoSpaceDE w:val="0"/>
      <w:autoSpaceDN w:val="0"/>
      <w:adjustRightInd w:val="0"/>
    </w:pPr>
    <w:rPr>
      <w:rFonts w:cs="Arial"/>
    </w:rPr>
  </w:style>
  <w:style w:type="character" w:customStyle="1" w:styleId="Level2Char">
    <w:name w:val="Level 2 Char"/>
    <w:link w:val="Level2"/>
    <w:rsid w:val="00305ADA"/>
    <w:rPr>
      <w:rFonts w:ascii="Arial" w:hAnsi="Arial" w:cs="Arial"/>
      <w:szCs w:val="28"/>
    </w:rPr>
  </w:style>
  <w:style w:type="character" w:customStyle="1" w:styleId="Celso1Char">
    <w:name w:val="Celso1 Char"/>
    <w:link w:val="Celso1"/>
    <w:uiPriority w:val="99"/>
    <w:locked/>
    <w:rsid w:val="00D10C66"/>
    <w:rPr>
      <w:rFonts w:ascii="Univers (W1)" w:hAnsi="Univers (W1)"/>
      <w:sz w:val="24"/>
      <w:szCs w:val="24"/>
    </w:rPr>
  </w:style>
  <w:style w:type="paragraph" w:customStyle="1" w:styleId="Celso1">
    <w:name w:val="Celso1"/>
    <w:basedOn w:val="Normal"/>
    <w:link w:val="Celso1Char"/>
    <w:uiPriority w:val="99"/>
    <w:rsid w:val="00D10C66"/>
    <w:pPr>
      <w:widowControl w:val="0"/>
    </w:pPr>
    <w:rPr>
      <w:rFonts w:ascii="Univers (W1)" w:hAnsi="Univers (W1)"/>
    </w:rPr>
  </w:style>
  <w:style w:type="character" w:customStyle="1" w:styleId="Heading1Char">
    <w:name w:val="Heading 1 Char"/>
    <w:basedOn w:val="DefaultParagraphFont"/>
    <w:link w:val="Heading1"/>
    <w:uiPriority w:val="99"/>
    <w:rsid w:val="006D63D7"/>
    <w:rPr>
      <w:rFonts w:asciiTheme="majorHAnsi" w:eastAsiaTheme="majorEastAsia" w:hAnsiTheme="majorHAnsi" w:cstheme="majorBidi"/>
      <w:b/>
      <w:bCs/>
      <w:color w:val="122137" w:themeColor="accent1" w:themeShade="BF"/>
      <w:sz w:val="28"/>
      <w:szCs w:val="28"/>
    </w:rPr>
  </w:style>
  <w:style w:type="character" w:customStyle="1" w:styleId="Heading2Char">
    <w:name w:val="Heading 2 Char"/>
    <w:basedOn w:val="DefaultParagraphFont"/>
    <w:link w:val="Heading2"/>
    <w:uiPriority w:val="99"/>
    <w:rsid w:val="005C109A"/>
    <w:rPr>
      <w:rFonts w:asciiTheme="majorHAnsi" w:eastAsiaTheme="majorEastAsia" w:hAnsiTheme="majorHAnsi" w:cstheme="majorBidi"/>
      <w:b/>
      <w:bCs/>
      <w:color w:val="182D4A" w:themeColor="accent1"/>
      <w:sz w:val="26"/>
      <w:szCs w:val="26"/>
    </w:rPr>
  </w:style>
  <w:style w:type="paragraph" w:styleId="BodyText">
    <w:name w:val="Body Text"/>
    <w:aliases w:val="body text,bt,BT,.BT,bd,5"/>
    <w:basedOn w:val="Normal"/>
    <w:link w:val="BodyTextChar"/>
    <w:uiPriority w:val="99"/>
    <w:qFormat/>
    <w:rsid w:val="00D54B36"/>
    <w:pPr>
      <w:widowControl w:val="0"/>
      <w:ind w:left="102"/>
      <w:jc w:val="left"/>
    </w:pPr>
    <w:rPr>
      <w:rFonts w:ascii="Verdana" w:eastAsia="Verdana" w:hAnsi="Verdana" w:cstheme="minorBidi"/>
      <w:szCs w:val="20"/>
      <w:lang w:val="en-US" w:eastAsia="en-US"/>
    </w:rPr>
  </w:style>
  <w:style w:type="character" w:customStyle="1" w:styleId="BodyTextChar">
    <w:name w:val="Body Text Char"/>
    <w:aliases w:val="body text Char,bt Char,BT Char,.BT Char,bd Char,5 Char"/>
    <w:basedOn w:val="DefaultParagraphFont"/>
    <w:link w:val="BodyText"/>
    <w:uiPriority w:val="99"/>
    <w:rsid w:val="00D54B36"/>
    <w:rPr>
      <w:rFonts w:ascii="Verdana" w:eastAsia="Verdana" w:hAnsi="Verdana" w:cstheme="minorBidi"/>
      <w:lang w:val="en-US" w:eastAsia="en-US"/>
    </w:rPr>
  </w:style>
  <w:style w:type="table" w:customStyle="1" w:styleId="TableNormal1">
    <w:name w:val="Table Normal1"/>
    <w:uiPriority w:val="2"/>
    <w:semiHidden/>
    <w:unhideWhenUsed/>
    <w:qFormat/>
    <w:rsid w:val="00D54B36"/>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54B36"/>
    <w:pPr>
      <w:widowControl w:val="0"/>
      <w:jc w:val="left"/>
    </w:pPr>
    <w:rPr>
      <w:rFonts w:asciiTheme="minorHAnsi" w:eastAsiaTheme="minorHAnsi" w:hAnsiTheme="minorHAnsi" w:cstheme="minorBidi"/>
      <w:sz w:val="22"/>
      <w:szCs w:val="22"/>
      <w:lang w:val="en-US" w:eastAsia="en-US"/>
    </w:rPr>
  </w:style>
  <w:style w:type="character" w:customStyle="1" w:styleId="Heading6Char">
    <w:name w:val="Heading 6 Char"/>
    <w:aliases w:val="h6 Char"/>
    <w:basedOn w:val="DefaultParagraphFont"/>
    <w:link w:val="Heading6"/>
    <w:uiPriority w:val="9"/>
    <w:rsid w:val="000C2C47"/>
    <w:rPr>
      <w:rFonts w:asciiTheme="majorHAnsi" w:eastAsiaTheme="majorEastAsia" w:hAnsiTheme="majorHAnsi" w:cstheme="majorBidi"/>
      <w:color w:val="0C1624" w:themeColor="accent1" w:themeShade="7F"/>
      <w:sz w:val="24"/>
      <w:szCs w:val="24"/>
    </w:rPr>
  </w:style>
  <w:style w:type="table" w:customStyle="1" w:styleId="TableNormal2">
    <w:name w:val="Table Normal2"/>
    <w:uiPriority w:val="2"/>
    <w:semiHidden/>
    <w:unhideWhenUsed/>
    <w:qFormat/>
    <w:rsid w:val="0000353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List2">
    <w:name w:val="List 2"/>
    <w:basedOn w:val="Normal"/>
    <w:uiPriority w:val="99"/>
    <w:unhideWhenUsed/>
    <w:rsid w:val="00DD4178"/>
    <w:pPr>
      <w:autoSpaceDE w:val="0"/>
      <w:autoSpaceDN w:val="0"/>
      <w:adjustRightInd w:val="0"/>
      <w:ind w:left="566" w:hanging="283"/>
    </w:pPr>
    <w:rPr>
      <w:rFonts w:ascii="Times New Roman" w:hAnsi="Times New Roman"/>
    </w:rPr>
  </w:style>
  <w:style w:type="paragraph" w:customStyle="1" w:styleId="CorpoA">
    <w:name w:val="Corpo A"/>
    <w:basedOn w:val="Normal"/>
    <w:rsid w:val="00BB30F2"/>
    <w:pPr>
      <w:jc w:val="left"/>
    </w:pPr>
    <w:rPr>
      <w:rFonts w:ascii="Times New Roman" w:eastAsiaTheme="minorHAnsi" w:hAnsi="Times New Roman"/>
      <w:color w:val="000000"/>
    </w:rPr>
  </w:style>
  <w:style w:type="character" w:customStyle="1" w:styleId="NenhumA">
    <w:name w:val="Nenhum A"/>
    <w:basedOn w:val="DefaultParagraphFont"/>
    <w:rsid w:val="00BB30F2"/>
  </w:style>
  <w:style w:type="paragraph" w:customStyle="1" w:styleId="Body">
    <w:name w:val="Body"/>
    <w:aliases w:val="by,by + 8.5 pt,Left,Before:  3 pt,After:  3 pt,Line spacing:  Multiple ...,b,boby"/>
    <w:basedOn w:val="Normal"/>
    <w:link w:val="BodyChar1"/>
    <w:qFormat/>
    <w:rsid w:val="00351490"/>
    <w:pPr>
      <w:spacing w:after="140" w:line="290" w:lineRule="auto"/>
    </w:pPr>
    <w:rPr>
      <w:rFonts w:cs="Arial"/>
      <w:szCs w:val="20"/>
      <w:lang w:val="en-GB" w:eastAsia="en-GB"/>
    </w:rPr>
  </w:style>
  <w:style w:type="paragraph" w:customStyle="1" w:styleId="codigo">
    <w:name w:val="codigo"/>
    <w:basedOn w:val="Normal"/>
    <w:semiHidden/>
    <w:qFormat/>
    <w:rsid w:val="00351490"/>
    <w:rPr>
      <w:sz w:val="16"/>
      <w:szCs w:val="20"/>
      <w:lang w:val="en-GB" w:eastAsia="en-GB"/>
    </w:rPr>
  </w:style>
  <w:style w:type="paragraph" w:customStyle="1" w:styleId="Heading">
    <w:name w:val="Heading"/>
    <w:basedOn w:val="Normal"/>
    <w:rsid w:val="00351490"/>
    <w:pPr>
      <w:spacing w:after="140" w:line="290" w:lineRule="auto"/>
    </w:pPr>
    <w:rPr>
      <w:rFonts w:eastAsiaTheme="minorHAnsi" w:cs="Arial"/>
      <w:b/>
      <w:sz w:val="22"/>
      <w:szCs w:val="26"/>
      <w:lang w:eastAsia="en-GB"/>
    </w:rPr>
  </w:style>
  <w:style w:type="paragraph" w:customStyle="1" w:styleId="zFSand">
    <w:name w:val="zFSand"/>
    <w:basedOn w:val="Normal"/>
    <w:next w:val="Normal"/>
    <w:rsid w:val="00351490"/>
    <w:pPr>
      <w:jc w:val="center"/>
    </w:pPr>
    <w:rPr>
      <w:kern w:val="20"/>
      <w:lang w:eastAsia="en-US"/>
    </w:rPr>
  </w:style>
  <w:style w:type="paragraph" w:customStyle="1" w:styleId="zFSDate">
    <w:name w:val="zFSDate"/>
    <w:basedOn w:val="Normal"/>
    <w:rsid w:val="00351490"/>
    <w:pPr>
      <w:jc w:val="center"/>
    </w:pPr>
    <w:rPr>
      <w:kern w:val="20"/>
      <w:lang w:eastAsia="en-US"/>
    </w:rPr>
  </w:style>
  <w:style w:type="character" w:customStyle="1" w:styleId="BodyChar1">
    <w:name w:val="Body Char1"/>
    <w:aliases w:val="by Char"/>
    <w:link w:val="Body"/>
    <w:rsid w:val="00351490"/>
    <w:rPr>
      <w:rFonts w:ascii="Arial" w:hAnsi="Arial" w:cs="Arial"/>
      <w:lang w:val="en-GB" w:eastAsia="en-GB"/>
    </w:rPr>
  </w:style>
  <w:style w:type="paragraph" w:customStyle="1" w:styleId="Parties">
    <w:name w:val="Parties"/>
    <w:basedOn w:val="Normal"/>
    <w:rsid w:val="00FB5563"/>
    <w:pPr>
      <w:numPr>
        <w:numId w:val="4"/>
      </w:numPr>
      <w:spacing w:after="140" w:line="290" w:lineRule="auto"/>
    </w:pPr>
    <w:rPr>
      <w:rFonts w:cs="Arial"/>
      <w:bCs/>
    </w:rPr>
  </w:style>
  <w:style w:type="paragraph" w:customStyle="1" w:styleId="Recitals">
    <w:name w:val="Recitals"/>
    <w:basedOn w:val="Normal"/>
    <w:rsid w:val="00FB5563"/>
    <w:pPr>
      <w:numPr>
        <w:ilvl w:val="1"/>
        <w:numId w:val="4"/>
      </w:numPr>
      <w:spacing w:after="140" w:line="290" w:lineRule="auto"/>
    </w:pPr>
  </w:style>
  <w:style w:type="paragraph" w:customStyle="1" w:styleId="Parties2">
    <w:name w:val="Parties 2"/>
    <w:basedOn w:val="Normal"/>
    <w:rsid w:val="00FB5563"/>
    <w:pPr>
      <w:numPr>
        <w:ilvl w:val="2"/>
        <w:numId w:val="4"/>
      </w:numPr>
      <w:tabs>
        <w:tab w:val="clear" w:pos="680"/>
      </w:tabs>
      <w:ind w:left="714" w:firstLine="0"/>
    </w:pPr>
  </w:style>
  <w:style w:type="paragraph" w:customStyle="1" w:styleId="Recitals2">
    <w:name w:val="Recitals 2"/>
    <w:basedOn w:val="Normal"/>
    <w:rsid w:val="00FB5563"/>
    <w:pPr>
      <w:numPr>
        <w:ilvl w:val="3"/>
        <w:numId w:val="4"/>
      </w:numPr>
      <w:tabs>
        <w:tab w:val="clear" w:pos="680"/>
      </w:tabs>
      <w:ind w:left="1071" w:firstLine="0"/>
    </w:pPr>
  </w:style>
  <w:style w:type="character" w:customStyle="1" w:styleId="Heading3Char">
    <w:name w:val="Heading 3 Char"/>
    <w:basedOn w:val="DefaultParagraphFont"/>
    <w:link w:val="Heading3"/>
    <w:uiPriority w:val="99"/>
    <w:rsid w:val="00FB5563"/>
    <w:rPr>
      <w:rFonts w:asciiTheme="majorHAnsi" w:eastAsiaTheme="majorEastAsia" w:hAnsiTheme="majorHAnsi" w:cstheme="majorBidi"/>
      <w:color w:val="0C1624" w:themeColor="accent1" w:themeShade="7F"/>
      <w:sz w:val="24"/>
      <w:szCs w:val="24"/>
    </w:rPr>
  </w:style>
  <w:style w:type="character" w:customStyle="1" w:styleId="Heading4Char">
    <w:name w:val="Heading 4 Char"/>
    <w:basedOn w:val="DefaultParagraphFont"/>
    <w:link w:val="Heading4"/>
    <w:uiPriority w:val="99"/>
    <w:rsid w:val="00FB5563"/>
    <w:rPr>
      <w:rFonts w:asciiTheme="majorHAnsi" w:eastAsiaTheme="majorEastAsia" w:hAnsiTheme="majorHAnsi" w:cstheme="majorBidi"/>
      <w:i/>
      <w:iCs/>
      <w:color w:val="122137" w:themeColor="accent1" w:themeShade="BF"/>
      <w:szCs w:val="24"/>
    </w:rPr>
  </w:style>
  <w:style w:type="character" w:customStyle="1" w:styleId="Heading5Char">
    <w:name w:val="Heading 5 Char"/>
    <w:aliases w:val="h5 Char"/>
    <w:basedOn w:val="DefaultParagraphFont"/>
    <w:link w:val="Heading5"/>
    <w:uiPriority w:val="99"/>
    <w:rsid w:val="00FB5563"/>
    <w:rPr>
      <w:rFonts w:asciiTheme="majorHAnsi" w:eastAsiaTheme="majorEastAsia" w:hAnsiTheme="majorHAnsi" w:cstheme="majorBidi"/>
      <w:color w:val="122137" w:themeColor="accent1" w:themeShade="BF"/>
      <w:szCs w:val="24"/>
    </w:rPr>
  </w:style>
  <w:style w:type="character" w:customStyle="1" w:styleId="Heading7Char">
    <w:name w:val="Heading 7 Char"/>
    <w:aliases w:val="h7 Char"/>
    <w:basedOn w:val="DefaultParagraphFont"/>
    <w:link w:val="Heading7"/>
    <w:uiPriority w:val="9"/>
    <w:rsid w:val="00FB5563"/>
    <w:rPr>
      <w:rFonts w:asciiTheme="majorHAnsi" w:eastAsiaTheme="majorEastAsia" w:hAnsiTheme="majorHAnsi" w:cstheme="majorBidi"/>
      <w:i/>
      <w:iCs/>
      <w:color w:val="0C1624" w:themeColor="accent1" w:themeShade="7F"/>
      <w:szCs w:val="24"/>
    </w:rPr>
  </w:style>
  <w:style w:type="character" w:customStyle="1" w:styleId="Heading8Char">
    <w:name w:val="Heading 8 Char"/>
    <w:aliases w:val="h8 Char"/>
    <w:basedOn w:val="DefaultParagraphFont"/>
    <w:link w:val="Heading8"/>
    <w:uiPriority w:val="9"/>
    <w:rsid w:val="00FB5563"/>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h9 Char"/>
    <w:basedOn w:val="DefaultParagraphFont"/>
    <w:link w:val="Heading9"/>
    <w:uiPriority w:val="9"/>
    <w:rsid w:val="00FB5563"/>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uiPriority w:val="39"/>
    <w:rsid w:val="005C4FDE"/>
    <w:pPr>
      <w:tabs>
        <w:tab w:val="right" w:leader="dot" w:pos="8732"/>
      </w:tabs>
      <w:spacing w:before="140" w:after="60" w:line="290" w:lineRule="auto"/>
      <w:ind w:left="567" w:hanging="567"/>
      <w:jc w:val="left"/>
    </w:pPr>
    <w:rPr>
      <w:kern w:val="20"/>
      <w:lang w:val="en-GB" w:eastAsia="en-GB"/>
    </w:rPr>
  </w:style>
  <w:style w:type="paragraph" w:customStyle="1" w:styleId="Bullet1">
    <w:name w:val="Bullet 1"/>
    <w:basedOn w:val="Normal"/>
    <w:uiPriority w:val="8"/>
    <w:qFormat/>
    <w:rsid w:val="00592706"/>
    <w:pPr>
      <w:numPr>
        <w:numId w:val="6"/>
      </w:numPr>
      <w:spacing w:after="140" w:line="290" w:lineRule="auto"/>
    </w:pPr>
    <w:rPr>
      <w:rFonts w:cs="Arial"/>
    </w:rPr>
  </w:style>
  <w:style w:type="paragraph" w:customStyle="1" w:styleId="Bullet2">
    <w:name w:val="Bullet 2"/>
    <w:basedOn w:val="Normal"/>
    <w:qFormat/>
    <w:rsid w:val="00592706"/>
    <w:pPr>
      <w:numPr>
        <w:ilvl w:val="1"/>
        <w:numId w:val="6"/>
      </w:numPr>
    </w:pPr>
  </w:style>
  <w:style w:type="paragraph" w:customStyle="1" w:styleId="Bullet3">
    <w:name w:val="Bullet 3"/>
    <w:basedOn w:val="Normal"/>
    <w:qFormat/>
    <w:rsid w:val="00592706"/>
    <w:pPr>
      <w:numPr>
        <w:ilvl w:val="2"/>
        <w:numId w:val="6"/>
      </w:numPr>
    </w:pPr>
  </w:style>
  <w:style w:type="paragraph" w:customStyle="1" w:styleId="ExhibitApps">
    <w:name w:val="Exhibit/Apps"/>
    <w:basedOn w:val="Normal"/>
    <w:rsid w:val="00D26EE1"/>
    <w:pPr>
      <w:spacing w:after="140" w:line="290" w:lineRule="auto"/>
      <w:jc w:val="center"/>
    </w:pPr>
    <w:rPr>
      <w:rFonts w:cs="Arial"/>
      <w:b/>
      <w:sz w:val="23"/>
    </w:rPr>
  </w:style>
  <w:style w:type="paragraph" w:customStyle="1" w:styleId="Exhibit1">
    <w:name w:val="Exhibit 1"/>
    <w:basedOn w:val="Normal"/>
    <w:rsid w:val="00D26EE1"/>
    <w:pPr>
      <w:tabs>
        <w:tab w:val="num" w:pos="680"/>
      </w:tabs>
      <w:spacing w:before="140" w:after="140" w:line="290" w:lineRule="auto"/>
      <w:ind w:left="680" w:hanging="680"/>
    </w:pPr>
    <w:rPr>
      <w:rFonts w:cs="Arial"/>
    </w:rPr>
  </w:style>
  <w:style w:type="paragraph" w:customStyle="1" w:styleId="Exhibit2">
    <w:name w:val="Exhibit 2"/>
    <w:basedOn w:val="Normal"/>
    <w:rsid w:val="00D26EE1"/>
    <w:pPr>
      <w:numPr>
        <w:ilvl w:val="1"/>
        <w:numId w:val="7"/>
      </w:numPr>
      <w:tabs>
        <w:tab w:val="num" w:pos="2722"/>
      </w:tabs>
      <w:spacing w:after="140" w:line="290" w:lineRule="auto"/>
      <w:ind w:left="2041" w:firstLine="0"/>
    </w:pPr>
  </w:style>
  <w:style w:type="paragraph" w:customStyle="1" w:styleId="Exhibit3">
    <w:name w:val="Exhibit 3"/>
    <w:basedOn w:val="Normal"/>
    <w:rsid w:val="00D26EE1"/>
    <w:pPr>
      <w:numPr>
        <w:ilvl w:val="2"/>
        <w:numId w:val="7"/>
      </w:numPr>
      <w:ind w:left="2160" w:hanging="180"/>
    </w:pPr>
  </w:style>
  <w:style w:type="paragraph" w:customStyle="1" w:styleId="Exhibit4">
    <w:name w:val="Exhibit 4"/>
    <w:basedOn w:val="Normal"/>
    <w:rsid w:val="00D26EE1"/>
    <w:pPr>
      <w:numPr>
        <w:ilvl w:val="3"/>
        <w:numId w:val="7"/>
      </w:numPr>
      <w:ind w:left="2880"/>
    </w:pPr>
  </w:style>
  <w:style w:type="paragraph" w:customStyle="1" w:styleId="Exhibit5">
    <w:name w:val="Exhibit 5"/>
    <w:basedOn w:val="Normal"/>
    <w:rsid w:val="00D26EE1"/>
    <w:pPr>
      <w:numPr>
        <w:ilvl w:val="4"/>
        <w:numId w:val="7"/>
      </w:numPr>
      <w:ind w:left="3600"/>
    </w:pPr>
  </w:style>
  <w:style w:type="paragraph" w:customStyle="1" w:styleId="Exhibit6">
    <w:name w:val="Exhibit 6"/>
    <w:basedOn w:val="Normal"/>
    <w:rsid w:val="00D26EE1"/>
    <w:pPr>
      <w:numPr>
        <w:ilvl w:val="5"/>
        <w:numId w:val="7"/>
      </w:numPr>
      <w:ind w:left="4320" w:hanging="180"/>
    </w:pPr>
  </w:style>
  <w:style w:type="paragraph" w:styleId="TOC6">
    <w:name w:val="toc 6"/>
    <w:basedOn w:val="Normal"/>
    <w:next w:val="Normal"/>
    <w:autoRedefine/>
    <w:uiPriority w:val="39"/>
    <w:unhideWhenUsed/>
    <w:rsid w:val="00FE62AF"/>
    <w:pPr>
      <w:keepLines/>
      <w:tabs>
        <w:tab w:val="right" w:leader="dot" w:pos="8721"/>
      </w:tabs>
      <w:spacing w:before="140" w:after="60" w:line="290" w:lineRule="auto"/>
      <w:outlineLvl w:val="5"/>
    </w:pPr>
    <w:rPr>
      <w:lang w:val="en-GB" w:eastAsia="en-GB"/>
    </w:rPr>
  </w:style>
  <w:style w:type="paragraph" w:customStyle="1" w:styleId="Citao1">
    <w:name w:val="Citação1"/>
    <w:basedOn w:val="Normal"/>
    <w:rsid w:val="00405878"/>
    <w:pPr>
      <w:suppressAutoHyphens/>
      <w:spacing w:after="140" w:line="290" w:lineRule="auto"/>
    </w:pPr>
    <w:rPr>
      <w:rFonts w:cs="Arial"/>
      <w:i/>
      <w:sz w:val="18"/>
    </w:rPr>
  </w:style>
  <w:style w:type="paragraph" w:styleId="TOC2">
    <w:name w:val="toc 2"/>
    <w:basedOn w:val="Normal"/>
    <w:next w:val="Normal"/>
    <w:uiPriority w:val="39"/>
    <w:unhideWhenUsed/>
    <w:rsid w:val="005C4FDE"/>
    <w:pPr>
      <w:tabs>
        <w:tab w:val="right" w:leader="dot" w:pos="8732"/>
      </w:tabs>
      <w:spacing w:after="60" w:line="290" w:lineRule="auto"/>
      <w:ind w:left="1134" w:hanging="567"/>
    </w:pPr>
    <w:rPr>
      <w:noProof/>
      <w:lang w:val="en-GB" w:eastAsia="en-GB"/>
    </w:rPr>
  </w:style>
  <w:style w:type="paragraph" w:styleId="TOC3">
    <w:name w:val="toc 3"/>
    <w:basedOn w:val="Normal"/>
    <w:next w:val="Normal"/>
    <w:autoRedefine/>
    <w:uiPriority w:val="39"/>
    <w:rsid w:val="005C4FDE"/>
    <w:pPr>
      <w:tabs>
        <w:tab w:val="right" w:leader="dot" w:pos="8732"/>
      </w:tabs>
      <w:spacing w:after="120" w:line="290" w:lineRule="auto"/>
      <w:ind w:left="1134" w:hanging="1134"/>
      <w:jc w:val="left"/>
    </w:pPr>
    <w:rPr>
      <w:rFonts w:eastAsiaTheme="minorEastAsia"/>
      <w:noProof/>
      <w:szCs w:val="20"/>
      <w:lang w:val="en-GB" w:eastAsia="en-GB"/>
    </w:rPr>
  </w:style>
  <w:style w:type="paragraph" w:styleId="TOC4">
    <w:name w:val="toc 4"/>
    <w:basedOn w:val="Normal"/>
    <w:next w:val="Normal"/>
    <w:autoRedefine/>
    <w:uiPriority w:val="39"/>
    <w:unhideWhenUsed/>
    <w:rsid w:val="005C4FDE"/>
    <w:pPr>
      <w:tabs>
        <w:tab w:val="right" w:leader="dot" w:pos="8732"/>
      </w:tabs>
      <w:spacing w:after="120" w:line="290" w:lineRule="auto"/>
      <w:ind w:left="1134" w:hanging="1134"/>
    </w:pPr>
    <w:rPr>
      <w:rFonts w:eastAsiaTheme="minorEastAsia"/>
      <w:szCs w:val="20"/>
      <w:lang w:val="en-GB" w:eastAsia="en-GB"/>
    </w:rPr>
  </w:style>
  <w:style w:type="character" w:customStyle="1" w:styleId="UnresolvedMention1">
    <w:name w:val="Unresolved Mention1"/>
    <w:basedOn w:val="DefaultParagraphFont"/>
    <w:uiPriority w:val="99"/>
    <w:semiHidden/>
    <w:unhideWhenUsed/>
    <w:rsid w:val="00821F46"/>
    <w:rPr>
      <w:color w:val="605E5C"/>
      <w:shd w:val="clear" w:color="auto" w:fill="E1DFDD"/>
    </w:rPr>
  </w:style>
  <w:style w:type="character" w:customStyle="1" w:styleId="BodyChar">
    <w:name w:val="Body Char"/>
    <w:aliases w:val="by + 8.5 pt Char,Left Char,Before:  3 pt Char,After:  3 pt Char,Line spacing:  Multiple ... Char"/>
    <w:rsid w:val="009E3753"/>
    <w:rPr>
      <w:rFonts w:ascii="Arial" w:hAnsi="Arial" w:cs="Arial"/>
    </w:rPr>
  </w:style>
  <w:style w:type="paragraph" w:customStyle="1" w:styleId="DeltaViewTableBody">
    <w:name w:val="DeltaView Table Body"/>
    <w:basedOn w:val="Normal"/>
    <w:uiPriority w:val="99"/>
    <w:rsid w:val="009E3753"/>
    <w:pPr>
      <w:autoSpaceDE w:val="0"/>
      <w:autoSpaceDN w:val="0"/>
      <w:adjustRightInd w:val="0"/>
      <w:jc w:val="left"/>
    </w:pPr>
    <w:rPr>
      <w:rFonts w:eastAsia="MS Mincho"/>
      <w:sz w:val="24"/>
      <w:lang w:val="en-US"/>
    </w:rPr>
  </w:style>
  <w:style w:type="paragraph" w:customStyle="1" w:styleId="c3">
    <w:name w:val="c3"/>
    <w:basedOn w:val="Normal"/>
    <w:rsid w:val="009E3753"/>
    <w:pPr>
      <w:spacing w:line="240" w:lineRule="atLeast"/>
      <w:jc w:val="center"/>
    </w:pPr>
    <w:rPr>
      <w:rFonts w:ascii="Times" w:eastAsia="MS Mincho" w:hAnsi="Times"/>
      <w:sz w:val="24"/>
    </w:rPr>
  </w:style>
  <w:style w:type="paragraph" w:customStyle="1" w:styleId="CM16">
    <w:name w:val="CM16"/>
    <w:basedOn w:val="Default"/>
    <w:next w:val="Default"/>
    <w:uiPriority w:val="99"/>
    <w:rsid w:val="009E3753"/>
    <w:pPr>
      <w:widowControl w:val="0"/>
    </w:pPr>
    <w:rPr>
      <w:rFonts w:ascii="Times" w:eastAsia="Times New Roman" w:hAnsi="Times" w:cs="Times"/>
      <w:color w:val="auto"/>
    </w:rPr>
  </w:style>
  <w:style w:type="character" w:customStyle="1" w:styleId="Level3Char1">
    <w:name w:val="Level 3 Char1"/>
    <w:basedOn w:val="DefaultParagraphFont"/>
    <w:uiPriority w:val="99"/>
    <w:rsid w:val="00231E68"/>
    <w:rPr>
      <w:rFonts w:ascii="Arial" w:eastAsia="Arial" w:hAnsi="Arial" w:cs="Arial"/>
      <w:szCs w:val="28"/>
      <w:lang w:val="en-GB" w:eastAsia="en-GB"/>
    </w:rPr>
  </w:style>
  <w:style w:type="character" w:customStyle="1" w:styleId="ListParagraphChar">
    <w:name w:val="List Paragraph Char"/>
    <w:aliases w:val="Vitor Título Char,Vitor T’tulo Char,Normal numerado Char,Meu Char,List Paragraph_0 Char,Parágrafo da Lista;Comum Char,Comum Char,Vitor T?tulo Char,Bullet List Char,FooterText Char,numbered Char,Paragraphe de liste1 Char,列出段落 Char"/>
    <w:link w:val="ListParagraph"/>
    <w:uiPriority w:val="34"/>
    <w:qFormat/>
    <w:locked/>
    <w:rsid w:val="009C5674"/>
    <w:rPr>
      <w:rFonts w:ascii="Arial" w:hAnsi="Arial"/>
      <w:szCs w:val="24"/>
    </w:rPr>
  </w:style>
  <w:style w:type="character" w:customStyle="1" w:styleId="MenoPendente1">
    <w:name w:val="Menção Pendente1"/>
    <w:basedOn w:val="DefaultParagraphFont"/>
    <w:uiPriority w:val="99"/>
    <w:semiHidden/>
    <w:unhideWhenUsed/>
    <w:rsid w:val="00526B29"/>
    <w:rPr>
      <w:color w:val="605E5C"/>
      <w:shd w:val="clear" w:color="auto" w:fill="E1DFDD"/>
    </w:rPr>
  </w:style>
  <w:style w:type="paragraph" w:customStyle="1" w:styleId="Body4">
    <w:name w:val="Body 4"/>
    <w:basedOn w:val="Normal"/>
    <w:rsid w:val="00D3715F"/>
    <w:pPr>
      <w:spacing w:after="140" w:line="290" w:lineRule="auto"/>
      <w:ind w:left="2722"/>
    </w:pPr>
    <w:rPr>
      <w:rFonts w:ascii="Tahoma" w:hAnsi="Tahoma"/>
      <w:kern w:val="20"/>
      <w:lang w:eastAsia="en-US"/>
    </w:rPr>
  </w:style>
  <w:style w:type="paragraph" w:customStyle="1" w:styleId="Estilo1">
    <w:name w:val="Estilo1"/>
    <w:basedOn w:val="ListParagraph"/>
    <w:uiPriority w:val="99"/>
    <w:qFormat/>
    <w:rsid w:val="00A41911"/>
    <w:pPr>
      <w:numPr>
        <w:numId w:val="8"/>
      </w:numPr>
      <w:spacing w:after="240" w:line="320" w:lineRule="atLeast"/>
      <w:contextualSpacing w:val="0"/>
    </w:pPr>
    <w:rPr>
      <w:rFonts w:ascii="Tahoma" w:hAnsi="Tahoma" w:cs="Tahoma"/>
      <w:b/>
      <w:caps/>
      <w:sz w:val="22"/>
      <w:szCs w:val="22"/>
    </w:rPr>
  </w:style>
  <w:style w:type="paragraph" w:customStyle="1" w:styleId="Estilo2">
    <w:name w:val="Estilo2"/>
    <w:basedOn w:val="Estilo1"/>
    <w:qFormat/>
    <w:rsid w:val="00A41911"/>
    <w:pPr>
      <w:numPr>
        <w:ilvl w:val="1"/>
      </w:numPr>
      <w:spacing w:line="276" w:lineRule="auto"/>
      <w:outlineLvl w:val="0"/>
    </w:pPr>
    <w:rPr>
      <w:b w:val="0"/>
      <w:caps w:val="0"/>
    </w:rPr>
  </w:style>
  <w:style w:type="paragraph" w:customStyle="1" w:styleId="Estilo3">
    <w:name w:val="Estilo3"/>
    <w:basedOn w:val="Estilo2"/>
    <w:qFormat/>
    <w:rsid w:val="00A41911"/>
    <w:pPr>
      <w:numPr>
        <w:ilvl w:val="2"/>
      </w:numPr>
      <w:outlineLvl w:val="1"/>
    </w:pPr>
  </w:style>
  <w:style w:type="paragraph" w:customStyle="1" w:styleId="Contratos1ClausulasArtigos">
    <w:name w:val="Contratos 1_ClausulasArtigos"/>
    <w:basedOn w:val="Normal"/>
    <w:qFormat/>
    <w:rsid w:val="00D44EFC"/>
    <w:pPr>
      <w:tabs>
        <w:tab w:val="num" w:pos="720"/>
      </w:tabs>
      <w:spacing w:after="140" w:line="290" w:lineRule="auto"/>
      <w:ind w:left="720" w:hanging="720"/>
    </w:pPr>
    <w:rPr>
      <w:lang w:eastAsia="en-US"/>
    </w:rPr>
  </w:style>
  <w:style w:type="paragraph" w:customStyle="1" w:styleId="Contratos2pargrafos">
    <w:name w:val="Contratos 2_parágrafos"/>
    <w:basedOn w:val="Normal"/>
    <w:qFormat/>
    <w:rsid w:val="00D44EFC"/>
    <w:pPr>
      <w:tabs>
        <w:tab w:val="num" w:pos="1440"/>
      </w:tabs>
      <w:spacing w:after="140" w:line="290" w:lineRule="auto"/>
      <w:ind w:left="1440" w:hanging="720"/>
    </w:pPr>
    <w:rPr>
      <w:lang w:eastAsia="en-US"/>
    </w:rPr>
  </w:style>
  <w:style w:type="paragraph" w:customStyle="1" w:styleId="Contratos3i">
    <w:name w:val="Contratos 3_(i)"/>
    <w:basedOn w:val="Normal"/>
    <w:qFormat/>
    <w:rsid w:val="00D44EFC"/>
    <w:pPr>
      <w:tabs>
        <w:tab w:val="num" w:pos="2160"/>
      </w:tabs>
      <w:spacing w:after="140" w:line="290" w:lineRule="auto"/>
      <w:ind w:left="2160" w:hanging="720"/>
    </w:pPr>
    <w:rPr>
      <w:lang w:eastAsia="en-US"/>
    </w:rPr>
  </w:style>
  <w:style w:type="paragraph" w:customStyle="1" w:styleId="DeltaViewAnnounce">
    <w:name w:val="DeltaView Announce"/>
    <w:uiPriority w:val="99"/>
    <w:rsid w:val="00511C47"/>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rsid w:val="00511C47"/>
    <w:rPr>
      <w:color w:val="0000FF"/>
      <w:spacing w:val="0"/>
      <w:u w:val="double"/>
    </w:rPr>
  </w:style>
  <w:style w:type="paragraph" w:styleId="NormalIndent">
    <w:name w:val="Normal Indent"/>
    <w:basedOn w:val="Normal"/>
    <w:unhideWhenUsed/>
    <w:rsid w:val="00511C47"/>
    <w:pPr>
      <w:ind w:left="708"/>
      <w:jc w:val="right"/>
    </w:pPr>
    <w:rPr>
      <w:rFonts w:ascii="Times New Roman" w:hAnsi="Times New Roman"/>
      <w:szCs w:val="20"/>
    </w:rPr>
  </w:style>
  <w:style w:type="paragraph" w:styleId="BodyText2">
    <w:name w:val="Body Text 2"/>
    <w:basedOn w:val="Normal"/>
    <w:link w:val="BodyText2Char"/>
    <w:rsid w:val="00511C47"/>
    <w:pPr>
      <w:spacing w:after="120" w:line="480" w:lineRule="auto"/>
      <w:jc w:val="left"/>
    </w:pPr>
    <w:rPr>
      <w:rFonts w:ascii="Cambria" w:eastAsia="Cambria" w:hAnsi="Cambria"/>
      <w:sz w:val="24"/>
      <w:lang w:eastAsia="en-US"/>
    </w:rPr>
  </w:style>
  <w:style w:type="character" w:customStyle="1" w:styleId="BodyText2Char">
    <w:name w:val="Body Text 2 Char"/>
    <w:basedOn w:val="DefaultParagraphFont"/>
    <w:link w:val="BodyText2"/>
    <w:rsid w:val="00511C47"/>
    <w:rPr>
      <w:rFonts w:ascii="Cambria" w:eastAsia="Cambria" w:hAnsi="Cambria"/>
      <w:sz w:val="24"/>
      <w:szCs w:val="24"/>
      <w:lang w:eastAsia="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CharCharCharChar">
    <w:name w:val="Char1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
    <w:name w:val="Char1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styleId="BodyTextIndent2">
    <w:name w:val="Body Text Indent 2"/>
    <w:basedOn w:val="Normal"/>
    <w:link w:val="BodyTextIndent2Char"/>
    <w:uiPriority w:val="99"/>
    <w:rsid w:val="00511C47"/>
    <w:pPr>
      <w:spacing w:line="360" w:lineRule="auto"/>
      <w:ind w:left="1440" w:hanging="720"/>
    </w:pPr>
    <w:rPr>
      <w:rFonts w:ascii="Times New Roman" w:hAnsi="Times New Roman"/>
      <w:sz w:val="24"/>
      <w:lang w:eastAsia="en-US"/>
    </w:rPr>
  </w:style>
  <w:style w:type="character" w:customStyle="1" w:styleId="BodyTextIndent2Char">
    <w:name w:val="Body Text Indent 2 Char"/>
    <w:basedOn w:val="DefaultParagraphFont"/>
    <w:link w:val="BodyTextIndent2"/>
    <w:uiPriority w:val="99"/>
    <w:rsid w:val="00511C47"/>
    <w:rPr>
      <w:sz w:val="24"/>
      <w:szCs w:val="24"/>
      <w:lang w:eastAsia="en-US"/>
    </w:rPr>
  </w:style>
  <w:style w:type="paragraph" w:styleId="BodyTextIndent3">
    <w:name w:val="Body Text Indent 3"/>
    <w:basedOn w:val="Normal"/>
    <w:link w:val="BodyTextIndent3Char"/>
    <w:uiPriority w:val="99"/>
    <w:rsid w:val="00511C47"/>
    <w:pPr>
      <w:spacing w:line="360" w:lineRule="auto"/>
      <w:ind w:left="1080" w:hanging="360"/>
    </w:pPr>
    <w:rPr>
      <w:rFonts w:ascii="Times New Roman" w:hAnsi="Times New Roman"/>
      <w:sz w:val="24"/>
      <w:lang w:eastAsia="en-US"/>
    </w:rPr>
  </w:style>
  <w:style w:type="character" w:customStyle="1" w:styleId="BodyTextIndent3Char">
    <w:name w:val="Body Text Indent 3 Char"/>
    <w:basedOn w:val="DefaultParagraphFont"/>
    <w:link w:val="BodyTextIndent3"/>
    <w:uiPriority w:val="99"/>
    <w:rsid w:val="00511C47"/>
    <w:rPr>
      <w:sz w:val="24"/>
      <w:szCs w:val="24"/>
      <w:lang w:eastAsia="en-US"/>
    </w:rPr>
  </w:style>
  <w:style w:type="paragraph" w:styleId="BodyTextIndent">
    <w:name w:val="Body Text Indent"/>
    <w:aliases w:val="bti,bt2,Body Text Bold Indent"/>
    <w:basedOn w:val="Normal"/>
    <w:link w:val="BodyTextIndentChar"/>
    <w:rsid w:val="00511C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szCs w:val="20"/>
      <w:lang w:eastAsia="en-US"/>
    </w:rPr>
  </w:style>
  <w:style w:type="character" w:customStyle="1" w:styleId="BodyTextIndentChar">
    <w:name w:val="Body Text Indent Char"/>
    <w:aliases w:val="bti Char,bt2 Char,Body Text Bold Indent Char"/>
    <w:basedOn w:val="DefaultParagraphFont"/>
    <w:link w:val="BodyTextIndent"/>
    <w:rsid w:val="00511C47"/>
    <w:rPr>
      <w:rFonts w:ascii="Arial" w:hAnsi="Arial"/>
      <w:lang w:eastAsia="en-US"/>
    </w:rPr>
  </w:style>
  <w:style w:type="paragraph" w:styleId="DocumentMap">
    <w:name w:val="Document Map"/>
    <w:basedOn w:val="Normal"/>
    <w:link w:val="DocumentMapChar"/>
    <w:uiPriority w:val="99"/>
    <w:rsid w:val="00511C47"/>
    <w:pPr>
      <w:shd w:val="clear" w:color="auto" w:fill="000080"/>
      <w:jc w:val="left"/>
    </w:pPr>
    <w:rPr>
      <w:rFonts w:ascii="Tahoma" w:hAnsi="Tahoma"/>
      <w:szCs w:val="20"/>
      <w:lang w:eastAsia="en-US"/>
    </w:rPr>
  </w:style>
  <w:style w:type="character" w:customStyle="1" w:styleId="DocumentMapChar">
    <w:name w:val="Document Map Char"/>
    <w:basedOn w:val="DefaultParagraphFont"/>
    <w:link w:val="DocumentMap"/>
    <w:uiPriority w:val="99"/>
    <w:rsid w:val="00511C47"/>
    <w:rPr>
      <w:rFonts w:ascii="Tahoma" w:hAnsi="Tahoma"/>
      <w:shd w:val="clear" w:color="auto" w:fill="000080"/>
      <w:lang w:eastAsia="en-US"/>
    </w:rPr>
  </w:style>
  <w:style w:type="paragraph" w:styleId="Caption">
    <w:name w:val="caption"/>
    <w:basedOn w:val="Normal"/>
    <w:next w:val="Normal"/>
    <w:uiPriority w:val="99"/>
    <w:qFormat/>
    <w:rsid w:val="00511C47"/>
    <w:pPr>
      <w:jc w:val="left"/>
    </w:pPr>
    <w:rPr>
      <w:rFonts w:ascii="Times New Roman" w:hAnsi="Times New Roman"/>
      <w:b/>
      <w:bCs/>
      <w:szCs w:val="20"/>
    </w:rPr>
  </w:style>
  <w:style w:type="paragraph" w:customStyle="1" w:styleId="end">
    <w:name w:val="end"/>
    <w:uiPriority w:val="99"/>
    <w:rsid w:val="00511C47"/>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character" w:styleId="PageNumber">
    <w:name w:val="page number"/>
    <w:basedOn w:val="DefaultParagraphFont"/>
    <w:rsid w:val="00511C47"/>
  </w:style>
  <w:style w:type="paragraph" w:styleId="BodyText3">
    <w:name w:val="Body Text 3"/>
    <w:basedOn w:val="Normal"/>
    <w:link w:val="BodyText3Char"/>
    <w:uiPriority w:val="99"/>
    <w:rsid w:val="00511C47"/>
    <w:pPr>
      <w:spacing w:after="120"/>
      <w:jc w:val="left"/>
    </w:pPr>
    <w:rPr>
      <w:rFonts w:ascii="Times New Roman" w:hAnsi="Times New Roman"/>
      <w:sz w:val="16"/>
      <w:szCs w:val="16"/>
      <w:lang w:eastAsia="en-US"/>
    </w:rPr>
  </w:style>
  <w:style w:type="character" w:customStyle="1" w:styleId="BodyText3Char">
    <w:name w:val="Body Text 3 Char"/>
    <w:basedOn w:val="DefaultParagraphFont"/>
    <w:link w:val="BodyText3"/>
    <w:uiPriority w:val="99"/>
    <w:rsid w:val="00511C47"/>
    <w:rPr>
      <w:sz w:val="16"/>
      <w:szCs w:val="16"/>
      <w:lang w:eastAsia="en-US"/>
    </w:rPr>
  </w:style>
  <w:style w:type="character" w:customStyle="1" w:styleId="Char">
    <w:name w:val="Char"/>
    <w:uiPriority w:val="99"/>
    <w:rsid w:val="00511C47"/>
    <w:rPr>
      <w:rFonts w:ascii="Tahoma" w:hAnsi="Tahoma" w:cs="Tahoma"/>
      <w:b/>
      <w:bCs/>
      <w:sz w:val="24"/>
      <w:szCs w:val="14"/>
      <w:lang w:val="pt-BR" w:eastAsia="pt-BR" w:bidi="ar-SA"/>
    </w:rPr>
  </w:style>
  <w:style w:type="paragraph" w:customStyle="1" w:styleId="Ttulo21">
    <w:name w:val="Título 21"/>
    <w:aliases w:val="h2,Heading 21"/>
    <w:basedOn w:val="Normal"/>
    <w:next w:val="Normal"/>
    <w:uiPriority w:val="99"/>
    <w:rsid w:val="00511C47"/>
    <w:pPr>
      <w:keepNext/>
      <w:widowControl w:val="0"/>
      <w:autoSpaceDE w:val="0"/>
      <w:autoSpaceDN w:val="0"/>
      <w:adjustRightInd w:val="0"/>
      <w:jc w:val="center"/>
    </w:pPr>
    <w:rPr>
      <w:rFonts w:ascii="Tahoma" w:hAnsi="Tahoma" w:cs="Tahoma"/>
      <w:b/>
      <w:bCs/>
      <w:sz w:val="24"/>
    </w:rPr>
  </w:style>
  <w:style w:type="paragraph" w:customStyle="1" w:styleId="CharCharChar">
    <w:name w:val="Char Char Char"/>
    <w:basedOn w:val="Normal"/>
    <w:rsid w:val="00511C47"/>
    <w:pPr>
      <w:spacing w:after="160" w:line="240" w:lineRule="exact"/>
      <w:jc w:val="left"/>
    </w:pPr>
    <w:rPr>
      <w:rFonts w:ascii="Verdana" w:eastAsia="MS Mincho" w:hAnsi="Verdana"/>
      <w:szCs w:val="20"/>
      <w:lang w:eastAsia="en-US"/>
    </w:rPr>
  </w:style>
  <w:style w:type="paragraph" w:customStyle="1" w:styleId="Char1CharCharCharCharChar1CharCharCharChar">
    <w:name w:val="Char1 Char Char Char Char Char1 Char Char Char Char"/>
    <w:basedOn w:val="Normal"/>
    <w:uiPriority w:val="99"/>
    <w:rsid w:val="00511C47"/>
    <w:pPr>
      <w:spacing w:after="160" w:line="240" w:lineRule="exact"/>
      <w:jc w:val="left"/>
    </w:pPr>
    <w:rPr>
      <w:rFonts w:ascii="Verdana" w:eastAsia="MS Mincho" w:hAnsi="Verdana"/>
      <w:szCs w:val="20"/>
      <w:lang w:eastAsia="en-US"/>
    </w:rPr>
  </w:style>
  <w:style w:type="character" w:styleId="Strong">
    <w:name w:val="Strong"/>
    <w:uiPriority w:val="99"/>
    <w:qFormat/>
    <w:rsid w:val="00511C47"/>
    <w:rPr>
      <w:b/>
      <w:bCs/>
    </w:rPr>
  </w:style>
  <w:style w:type="paragraph" w:customStyle="1" w:styleId="CharCharCharCharCharCharCharCharChar">
    <w:name w:val="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
    <w:name w:val="Char Char Char Char"/>
    <w:basedOn w:val="Normal"/>
    <w:uiPriority w:val="99"/>
    <w:rsid w:val="00511C47"/>
    <w:pPr>
      <w:spacing w:after="160" w:line="240" w:lineRule="exact"/>
      <w:jc w:val="left"/>
    </w:pPr>
    <w:rPr>
      <w:rFonts w:ascii="Verdana" w:eastAsia="MS Mincho" w:hAnsi="Verdana"/>
      <w:szCs w:val="20"/>
      <w:lang w:eastAsia="en-US"/>
    </w:rPr>
  </w:style>
  <w:style w:type="character" w:customStyle="1" w:styleId="DeltaViewDeletion">
    <w:name w:val="DeltaView Deletion"/>
    <w:uiPriority w:val="99"/>
    <w:rsid w:val="00511C47"/>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xl27">
    <w:name w:val="xl27"/>
    <w:basedOn w:val="Normal"/>
    <w:uiPriority w:val="99"/>
    <w:rsid w:val="00511C47"/>
    <w:pPr>
      <w:pBdr>
        <w:top w:val="dashed"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rPr>
  </w:style>
  <w:style w:type="paragraph" w:customStyle="1" w:styleId="xl28">
    <w:name w:val="xl28"/>
    <w:basedOn w:val="Normal"/>
    <w:uiPriority w:val="99"/>
    <w:rsid w:val="00511C47"/>
    <w:pPr>
      <w:pBdr>
        <w:left w:val="single" w:sz="8" w:space="0" w:color="auto"/>
        <w:bottom w:val="single" w:sz="4" w:space="0" w:color="C0C0C0"/>
        <w:right w:val="single" w:sz="8" w:space="0" w:color="auto"/>
      </w:pBdr>
      <w:spacing w:before="100" w:beforeAutospacing="1" w:after="100" w:afterAutospacing="1"/>
      <w:jc w:val="left"/>
    </w:pPr>
    <w:rPr>
      <w:rFonts w:ascii="Times New Roman" w:hAnsi="Times New Roman"/>
      <w:sz w:val="24"/>
    </w:rPr>
  </w:style>
  <w:style w:type="paragraph" w:customStyle="1" w:styleId="xl29">
    <w:name w:val="xl29"/>
    <w:basedOn w:val="Normal"/>
    <w:uiPriority w:val="99"/>
    <w:rsid w:val="00511C4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hAnsi="Times New Roman"/>
      <w:sz w:val="24"/>
    </w:rPr>
  </w:style>
  <w:style w:type="paragraph" w:customStyle="1" w:styleId="xl30">
    <w:name w:val="xl30"/>
    <w:basedOn w:val="Normal"/>
    <w:uiPriority w:val="99"/>
    <w:rsid w:val="00511C4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cs="Arial"/>
      <w:b/>
      <w:bCs/>
      <w:sz w:val="24"/>
    </w:rPr>
  </w:style>
  <w:style w:type="paragraph" w:customStyle="1" w:styleId="xl31">
    <w:name w:val="xl31"/>
    <w:basedOn w:val="Normal"/>
    <w:uiPriority w:val="99"/>
    <w:rsid w:val="00511C4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cs="Arial"/>
      <w:b/>
      <w:bCs/>
      <w:sz w:val="24"/>
    </w:rPr>
  </w:style>
  <w:style w:type="paragraph" w:customStyle="1" w:styleId="xl32">
    <w:name w:val="xl32"/>
    <w:basedOn w:val="Normal"/>
    <w:uiPriority w:val="99"/>
    <w:rsid w:val="00511C4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cs="Arial"/>
      <w:b/>
      <w:bCs/>
      <w:sz w:val="24"/>
    </w:rPr>
  </w:style>
  <w:style w:type="paragraph" w:customStyle="1" w:styleId="xl33">
    <w:name w:val="xl33"/>
    <w:basedOn w:val="Normal"/>
    <w:uiPriority w:val="99"/>
    <w:rsid w:val="00511C4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4">
    <w:name w:val="xl34"/>
    <w:basedOn w:val="Normal"/>
    <w:uiPriority w:val="99"/>
    <w:rsid w:val="00511C4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5">
    <w:name w:val="xl35"/>
    <w:basedOn w:val="Normal"/>
    <w:uiPriority w:val="99"/>
    <w:rsid w:val="00511C4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sz w:val="24"/>
    </w:rPr>
  </w:style>
  <w:style w:type="paragraph" w:customStyle="1" w:styleId="xl36">
    <w:name w:val="xl36"/>
    <w:basedOn w:val="Normal"/>
    <w:uiPriority w:val="99"/>
    <w:rsid w:val="00511C4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7">
    <w:name w:val="xl37"/>
    <w:basedOn w:val="Normal"/>
    <w:uiPriority w:val="99"/>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8">
    <w:name w:val="xl38"/>
    <w:basedOn w:val="Normal"/>
    <w:uiPriority w:val="99"/>
    <w:rsid w:val="00511C4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sz w:val="24"/>
    </w:rPr>
  </w:style>
  <w:style w:type="paragraph" w:customStyle="1" w:styleId="xl39">
    <w:name w:val="xl39"/>
    <w:basedOn w:val="Normal"/>
    <w:uiPriority w:val="99"/>
    <w:rsid w:val="00511C4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40">
    <w:name w:val="xl40"/>
    <w:basedOn w:val="Normal"/>
    <w:uiPriority w:val="99"/>
    <w:rsid w:val="00511C4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41">
    <w:name w:val="xl41"/>
    <w:basedOn w:val="Normal"/>
    <w:uiPriority w:val="99"/>
    <w:rsid w:val="00511C4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hAnsi="Times New Roman"/>
      <w:sz w:val="24"/>
    </w:rPr>
  </w:style>
  <w:style w:type="paragraph" w:customStyle="1" w:styleId="xl42">
    <w:name w:val="xl42"/>
    <w:basedOn w:val="Normal"/>
    <w:uiPriority w:val="99"/>
    <w:rsid w:val="00511C47"/>
    <w:pPr>
      <w:pBdr>
        <w:left w:val="single" w:sz="8" w:space="0" w:color="auto"/>
        <w:bottom w:val="single" w:sz="4" w:space="0" w:color="C0C0C0"/>
        <w:right w:val="single" w:sz="4" w:space="0" w:color="auto"/>
      </w:pBdr>
      <w:spacing w:before="100" w:beforeAutospacing="1" w:after="100" w:afterAutospacing="1"/>
      <w:jc w:val="center"/>
    </w:pPr>
    <w:rPr>
      <w:rFonts w:ascii="Times New Roman" w:hAnsi="Times New Roman"/>
      <w:sz w:val="24"/>
    </w:rPr>
  </w:style>
  <w:style w:type="paragraph" w:customStyle="1" w:styleId="xl43">
    <w:name w:val="xl43"/>
    <w:basedOn w:val="Normal"/>
    <w:uiPriority w:val="99"/>
    <w:rsid w:val="00511C47"/>
    <w:pPr>
      <w:pBdr>
        <w:left w:val="single" w:sz="4" w:space="0" w:color="auto"/>
        <w:bottom w:val="single" w:sz="4" w:space="0" w:color="C0C0C0"/>
        <w:right w:val="single" w:sz="4" w:space="0" w:color="auto"/>
      </w:pBdr>
      <w:spacing w:before="100" w:beforeAutospacing="1" w:after="100" w:afterAutospacing="1"/>
      <w:jc w:val="left"/>
    </w:pPr>
    <w:rPr>
      <w:rFonts w:ascii="Times New Roman" w:hAnsi="Times New Roman"/>
      <w:sz w:val="24"/>
    </w:rPr>
  </w:style>
  <w:style w:type="paragraph" w:customStyle="1" w:styleId="xl44">
    <w:name w:val="xl44"/>
    <w:basedOn w:val="Normal"/>
    <w:uiPriority w:val="99"/>
    <w:rsid w:val="00511C47"/>
    <w:pPr>
      <w:pBdr>
        <w:left w:val="single" w:sz="4" w:space="0" w:color="auto"/>
        <w:bottom w:val="single" w:sz="4" w:space="0" w:color="C0C0C0"/>
        <w:right w:val="single" w:sz="8" w:space="0" w:color="auto"/>
      </w:pBdr>
      <w:spacing w:before="100" w:beforeAutospacing="1" w:after="100" w:afterAutospacing="1"/>
      <w:jc w:val="left"/>
    </w:pPr>
    <w:rPr>
      <w:rFonts w:ascii="Times New Roman" w:hAnsi="Times New Roman"/>
      <w:sz w:val="24"/>
    </w:rPr>
  </w:style>
  <w:style w:type="paragraph" w:customStyle="1" w:styleId="xl45">
    <w:name w:val="xl45"/>
    <w:basedOn w:val="Normal"/>
    <w:uiPriority w:val="99"/>
    <w:rsid w:val="00511C4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hAnsi="Times New Roman"/>
      <w:sz w:val="24"/>
    </w:rPr>
  </w:style>
  <w:style w:type="paragraph" w:customStyle="1" w:styleId="xl46">
    <w:name w:val="xl46"/>
    <w:basedOn w:val="Normal"/>
    <w:uiPriority w:val="99"/>
    <w:rsid w:val="00511C47"/>
    <w:pPr>
      <w:pBdr>
        <w:top w:val="single" w:sz="4" w:space="0" w:color="C0C0C0"/>
        <w:left w:val="single" w:sz="4" w:space="0" w:color="auto"/>
        <w:bottom w:val="single" w:sz="4" w:space="0" w:color="C0C0C0"/>
        <w:right w:val="single" w:sz="4" w:space="0" w:color="auto"/>
      </w:pBdr>
      <w:spacing w:before="100" w:beforeAutospacing="1" w:after="100" w:afterAutospacing="1"/>
      <w:jc w:val="left"/>
    </w:pPr>
    <w:rPr>
      <w:rFonts w:ascii="Times New Roman" w:hAnsi="Times New Roman"/>
      <w:sz w:val="24"/>
    </w:rPr>
  </w:style>
  <w:style w:type="paragraph" w:customStyle="1" w:styleId="xl47">
    <w:name w:val="xl47"/>
    <w:basedOn w:val="Normal"/>
    <w:uiPriority w:val="99"/>
    <w:rsid w:val="00511C47"/>
    <w:pPr>
      <w:pBdr>
        <w:top w:val="single" w:sz="4" w:space="0" w:color="C0C0C0"/>
        <w:left w:val="single" w:sz="4" w:space="0" w:color="auto"/>
        <w:bottom w:val="single" w:sz="4" w:space="0" w:color="C0C0C0"/>
        <w:right w:val="single" w:sz="8" w:space="0" w:color="auto"/>
      </w:pBdr>
      <w:spacing w:before="100" w:beforeAutospacing="1" w:after="100" w:afterAutospacing="1"/>
      <w:jc w:val="left"/>
    </w:pPr>
    <w:rPr>
      <w:rFonts w:ascii="Times New Roman" w:hAnsi="Times New Roman"/>
      <w:sz w:val="24"/>
    </w:rPr>
  </w:style>
  <w:style w:type="paragraph" w:customStyle="1" w:styleId="xl48">
    <w:name w:val="xl48"/>
    <w:basedOn w:val="Normal"/>
    <w:uiPriority w:val="99"/>
    <w:rsid w:val="00511C4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49">
    <w:name w:val="xl49"/>
    <w:basedOn w:val="Normal"/>
    <w:uiPriority w:val="99"/>
    <w:rsid w:val="00511C47"/>
    <w:pPr>
      <w:pBdr>
        <w:top w:val="dashed"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z w:val="24"/>
    </w:rPr>
  </w:style>
  <w:style w:type="paragraph" w:customStyle="1" w:styleId="xl50">
    <w:name w:val="xl50"/>
    <w:basedOn w:val="Normal"/>
    <w:uiPriority w:val="99"/>
    <w:rsid w:val="00511C47"/>
    <w:pPr>
      <w:pBdr>
        <w:top w:val="dashed" w:sz="8" w:space="0" w:color="auto"/>
        <w:left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rPr>
  </w:style>
  <w:style w:type="paragraph" w:customStyle="1" w:styleId="CharCharCharCharChar">
    <w:name w:val="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CharCharCharCharCharCharCharCharChar">
    <w:name w:val="Char1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PargrafodaLista1">
    <w:name w:val="Parágrafo da Lista1"/>
    <w:basedOn w:val="Normal"/>
    <w:uiPriority w:val="99"/>
    <w:qFormat/>
    <w:rsid w:val="00511C47"/>
    <w:pPr>
      <w:widowControl w:val="0"/>
      <w:autoSpaceDE w:val="0"/>
      <w:autoSpaceDN w:val="0"/>
      <w:adjustRightInd w:val="0"/>
      <w:ind w:left="708"/>
      <w:jc w:val="left"/>
    </w:pPr>
    <w:rPr>
      <w:rFonts w:ascii="Times New Roman" w:hAnsi="Times New Roman"/>
      <w:sz w:val="24"/>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TOC11">
    <w:name w:val="TOC 11"/>
    <w:basedOn w:val="Normal"/>
    <w:next w:val="Normal"/>
    <w:autoRedefine/>
    <w:hidden/>
    <w:uiPriority w:val="99"/>
    <w:rsid w:val="00511C47"/>
    <w:pPr>
      <w:widowControl w:val="0"/>
      <w:tabs>
        <w:tab w:val="right" w:leader="dot" w:pos="9394"/>
      </w:tabs>
      <w:autoSpaceDE w:val="0"/>
      <w:autoSpaceDN w:val="0"/>
      <w:adjustRightInd w:val="0"/>
      <w:ind w:left="180"/>
      <w:jc w:val="left"/>
    </w:pPr>
    <w:rPr>
      <w:rFonts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character" w:customStyle="1" w:styleId="DeltaViewMoveDestination">
    <w:name w:val="DeltaView Move Destination"/>
    <w:rsid w:val="00511C47"/>
    <w:rPr>
      <w:color w:val="00C000"/>
      <w:spacing w:val="0"/>
      <w:u w:val="double"/>
    </w:rPr>
  </w:style>
  <w:style w:type="paragraph" w:customStyle="1" w:styleId="Header1">
    <w:name w:val="Header1"/>
    <w:basedOn w:val="Normal"/>
    <w:uiPriority w:val="99"/>
    <w:rsid w:val="00511C47"/>
    <w:pPr>
      <w:widowControl w:val="0"/>
      <w:tabs>
        <w:tab w:val="center" w:pos="4419"/>
        <w:tab w:val="right" w:pos="8838"/>
      </w:tabs>
      <w:autoSpaceDE w:val="0"/>
      <w:autoSpaceDN w:val="0"/>
      <w:adjustRightInd w:val="0"/>
      <w:jc w:val="left"/>
    </w:pPr>
    <w:rPr>
      <w:rFonts w:ascii="Times New Roman" w:hAnsi="Times New Roman"/>
      <w:sz w:val="24"/>
    </w:rPr>
  </w:style>
  <w:style w:type="paragraph" w:customStyle="1" w:styleId="BodyText22">
    <w:name w:val="Body Text 22"/>
    <w:basedOn w:val="Normal"/>
    <w:uiPriority w:val="99"/>
    <w:rsid w:val="00511C47"/>
    <w:pPr>
      <w:spacing w:line="312" w:lineRule="auto"/>
    </w:pPr>
    <w:rPr>
      <w:rFonts w:ascii="Times New Roman" w:hAnsi="Times New Roman"/>
      <w:sz w:val="24"/>
      <w:szCs w:val="20"/>
      <w:lang w:val="en-AU"/>
    </w:rPr>
  </w:style>
  <w:style w:type="paragraph" w:customStyle="1" w:styleId="Heading31">
    <w:name w:val="Heading 31"/>
    <w:aliases w:val="h31"/>
    <w:basedOn w:val="Normal"/>
    <w:next w:val="Normal"/>
    <w:uiPriority w:val="99"/>
    <w:rsid w:val="00511C47"/>
    <w:pPr>
      <w:keepNext/>
      <w:widowControl w:val="0"/>
      <w:autoSpaceDE w:val="0"/>
      <w:autoSpaceDN w:val="0"/>
      <w:adjustRightInd w:val="0"/>
    </w:pPr>
    <w:rPr>
      <w:rFonts w:ascii="Tahoma" w:hAnsi="Tahoma" w:cs="Tahoma"/>
      <w:b/>
      <w:bCs/>
      <w:sz w:val="24"/>
    </w:rPr>
  </w:style>
  <w:style w:type="paragraph" w:customStyle="1" w:styleId="CharChar2CharCharCharCharCharCharCharCharCharCharCharChar">
    <w:name w:val="Char Char2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CharCharCharChar">
    <w:name w:val="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1CharCharCharCharCharCharCharChar">
    <w:name w:val="Char Char1 Char Char Char Char1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
    <w:name w:val="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character" w:customStyle="1" w:styleId="deltaviewinsertion0">
    <w:name w:val="deltaviewinsertion"/>
    <w:rsid w:val="00511C4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1CharChar">
    <w:name w:val="Char Char Char Char1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2CharChar1CharCharCharCharCharCharCharCharCharChar">
    <w:name w:val="Char Char2 Char Char1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CharCharCharCharCharCharChar1">
    <w:name w:val="Char Char Char Char Char Char Char Char Char Char Char Char Char1"/>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511C47"/>
    <w:pPr>
      <w:spacing w:after="160" w:line="240" w:lineRule="exact"/>
      <w:jc w:val="left"/>
    </w:pPr>
    <w:rPr>
      <w:rFonts w:ascii="Verdana" w:eastAsia="MS Mincho" w:hAnsi="Verdana"/>
      <w:szCs w:val="20"/>
      <w:lang w:eastAsia="en-US"/>
    </w:rPr>
  </w:style>
  <w:style w:type="paragraph" w:styleId="BlockText">
    <w:name w:val="Block Text"/>
    <w:basedOn w:val="Normal"/>
    <w:rsid w:val="00511C47"/>
    <w:pPr>
      <w:spacing w:line="288" w:lineRule="auto"/>
      <w:ind w:left="-120" w:right="-176"/>
    </w:pPr>
    <w:rPr>
      <w:rFonts w:cs="Arial"/>
      <w:sz w:val="22"/>
      <w:lang w:eastAsia="en-US"/>
    </w:rPr>
  </w:style>
  <w:style w:type="paragraph" w:styleId="EnvelopeReturn">
    <w:name w:val="envelope return"/>
    <w:basedOn w:val="Normal"/>
    <w:uiPriority w:val="99"/>
    <w:rsid w:val="00511C47"/>
    <w:pPr>
      <w:jc w:val="left"/>
    </w:pPr>
    <w:rPr>
      <w:szCs w:val="20"/>
      <w:lang w:eastAsia="en-US"/>
    </w:rPr>
  </w:style>
  <w:style w:type="paragraph" w:customStyle="1" w:styleId="ListaColorida-nfase12">
    <w:name w:val="Lista Colorida - Ênfase 12"/>
    <w:basedOn w:val="Normal"/>
    <w:link w:val="ListaColorida-nfase1Char"/>
    <w:uiPriority w:val="99"/>
    <w:qFormat/>
    <w:rsid w:val="00511C47"/>
    <w:pPr>
      <w:ind w:left="708"/>
      <w:jc w:val="left"/>
    </w:pPr>
    <w:rPr>
      <w:rFonts w:ascii="Times New Roman" w:hAnsi="Times New Roman"/>
      <w:sz w:val="24"/>
    </w:rPr>
  </w:style>
  <w:style w:type="paragraph" w:customStyle="1" w:styleId="BodyMain">
    <w:name w:val="Body Main"/>
    <w:aliases w:val="BM"/>
    <w:basedOn w:val="Normal"/>
    <w:next w:val="DocumentMap"/>
    <w:uiPriority w:val="99"/>
    <w:rsid w:val="00511C47"/>
    <w:pPr>
      <w:widowControl w:val="0"/>
      <w:autoSpaceDE w:val="0"/>
      <w:autoSpaceDN w:val="0"/>
      <w:adjustRightInd w:val="0"/>
      <w:spacing w:before="240"/>
    </w:pPr>
    <w:rPr>
      <w:rFonts w:ascii="Times New Roman" w:hAnsi="Times New Roman"/>
      <w:sz w:val="24"/>
    </w:rPr>
  </w:style>
  <w:style w:type="paragraph" w:customStyle="1" w:styleId="ttulo3">
    <w:name w:val="título3"/>
    <w:basedOn w:val="Normal"/>
    <w:uiPriority w:val="99"/>
    <w:rsid w:val="00511C47"/>
    <w:pPr>
      <w:spacing w:line="360" w:lineRule="auto"/>
    </w:pPr>
    <w:rPr>
      <w:rFonts w:eastAsia="MS Mincho" w:cs="Arial"/>
      <w:i/>
      <w:iCs/>
      <w:szCs w:val="20"/>
    </w:rPr>
  </w:style>
  <w:style w:type="paragraph" w:customStyle="1" w:styleId="bodytext210">
    <w:name w:val="bodytext21"/>
    <w:basedOn w:val="Normal"/>
    <w:uiPriority w:val="99"/>
    <w:rsid w:val="00511C47"/>
    <w:rPr>
      <w:rFonts w:cs="Arial"/>
      <w:sz w:val="24"/>
    </w:rPr>
  </w:style>
  <w:style w:type="paragraph" w:customStyle="1" w:styleId="CharChar">
    <w:name w:val="Char Char"/>
    <w:basedOn w:val="Normal"/>
    <w:uiPriority w:val="99"/>
    <w:rsid w:val="00511C47"/>
    <w:pPr>
      <w:spacing w:after="160" w:line="240" w:lineRule="exact"/>
      <w:jc w:val="left"/>
    </w:pPr>
    <w:rPr>
      <w:rFonts w:ascii="Verdana" w:eastAsia="MS Mincho" w:hAnsi="Verdana"/>
      <w:szCs w:val="20"/>
      <w:lang w:eastAsia="en-US"/>
    </w:rPr>
  </w:style>
  <w:style w:type="paragraph" w:styleId="TOC5">
    <w:name w:val="toc 5"/>
    <w:basedOn w:val="Normal"/>
    <w:next w:val="Normal"/>
    <w:autoRedefine/>
    <w:uiPriority w:val="99"/>
    <w:rsid w:val="00511C47"/>
    <w:pPr>
      <w:ind w:left="960"/>
      <w:jc w:val="left"/>
    </w:pPr>
    <w:rPr>
      <w:rFonts w:ascii="Times New Roman" w:hAnsi="Times New Roman"/>
      <w:sz w:val="18"/>
      <w:szCs w:val="18"/>
    </w:rPr>
  </w:style>
  <w:style w:type="paragraph" w:styleId="TOC7">
    <w:name w:val="toc 7"/>
    <w:basedOn w:val="Normal"/>
    <w:next w:val="Normal"/>
    <w:autoRedefine/>
    <w:uiPriority w:val="99"/>
    <w:rsid w:val="00511C47"/>
    <w:pPr>
      <w:ind w:left="1440"/>
      <w:jc w:val="left"/>
    </w:pPr>
    <w:rPr>
      <w:rFonts w:ascii="Times New Roman" w:hAnsi="Times New Roman"/>
      <w:sz w:val="18"/>
      <w:szCs w:val="18"/>
    </w:rPr>
  </w:style>
  <w:style w:type="paragraph" w:styleId="TOC8">
    <w:name w:val="toc 8"/>
    <w:basedOn w:val="Normal"/>
    <w:next w:val="Normal"/>
    <w:autoRedefine/>
    <w:uiPriority w:val="99"/>
    <w:rsid w:val="00511C47"/>
    <w:pPr>
      <w:ind w:left="1680"/>
      <w:jc w:val="left"/>
    </w:pPr>
    <w:rPr>
      <w:rFonts w:ascii="Times New Roman" w:hAnsi="Times New Roman"/>
      <w:sz w:val="18"/>
      <w:szCs w:val="18"/>
    </w:rPr>
  </w:style>
  <w:style w:type="paragraph" w:styleId="TOC9">
    <w:name w:val="toc 9"/>
    <w:basedOn w:val="Normal"/>
    <w:next w:val="Normal"/>
    <w:autoRedefine/>
    <w:uiPriority w:val="99"/>
    <w:rsid w:val="00511C47"/>
    <w:pPr>
      <w:ind w:left="1920"/>
      <w:jc w:val="left"/>
    </w:pPr>
    <w:rPr>
      <w:rFonts w:ascii="Times New Roman" w:hAnsi="Times New Roman"/>
      <w:sz w:val="18"/>
      <w:szCs w:val="18"/>
    </w:rPr>
  </w:style>
  <w:style w:type="paragraph" w:customStyle="1" w:styleId="ListaColorida-nfase11">
    <w:name w:val="Lista Colorida - Ênfase 11"/>
    <w:basedOn w:val="Normal"/>
    <w:uiPriority w:val="34"/>
    <w:qFormat/>
    <w:rsid w:val="00511C47"/>
    <w:pPr>
      <w:ind w:left="708"/>
      <w:jc w:val="left"/>
    </w:pPr>
    <w:rPr>
      <w:rFonts w:ascii="Times New Roman" w:hAnsi="Times New Roman"/>
      <w:sz w:val="24"/>
    </w:rPr>
  </w:style>
  <w:style w:type="paragraph" w:customStyle="1" w:styleId="Recuodecorpodetexto21">
    <w:name w:val="Recuo de corpo de texto 21"/>
    <w:basedOn w:val="Normal"/>
    <w:uiPriority w:val="99"/>
    <w:rsid w:val="00511C47"/>
    <w:pPr>
      <w:suppressAutoHyphens/>
      <w:spacing w:line="360" w:lineRule="auto"/>
      <w:ind w:left="1440" w:hanging="720"/>
    </w:pPr>
    <w:rPr>
      <w:rFonts w:ascii="Times New Roman" w:hAnsi="Times New Roman"/>
      <w:sz w:val="24"/>
      <w:lang w:eastAsia="ar-SA"/>
    </w:rPr>
  </w:style>
  <w:style w:type="paragraph" w:styleId="TOCHeading">
    <w:name w:val="TOC Heading"/>
    <w:basedOn w:val="Heading1"/>
    <w:next w:val="Normal"/>
    <w:uiPriority w:val="39"/>
    <w:unhideWhenUsed/>
    <w:qFormat/>
    <w:rsid w:val="00511C47"/>
    <w:pPr>
      <w:spacing w:line="276" w:lineRule="auto"/>
      <w:jc w:val="left"/>
      <w:outlineLvl w:val="9"/>
    </w:pPr>
    <w:rPr>
      <w:rFonts w:ascii="Cambria" w:eastAsia="Times New Roman" w:hAnsi="Cambria" w:cs="Times New Roman"/>
      <w:color w:val="365F91"/>
    </w:rPr>
  </w:style>
  <w:style w:type="paragraph" w:customStyle="1" w:styleId="ROSSI-normal">
    <w:name w:val="(ROSSI - normal)"/>
    <w:basedOn w:val="Normal"/>
    <w:qFormat/>
    <w:rsid w:val="00511C47"/>
    <w:pPr>
      <w:suppressAutoHyphens/>
      <w:autoSpaceDE w:val="0"/>
      <w:adjustRightInd w:val="0"/>
      <w:spacing w:after="200" w:line="300" w:lineRule="exact"/>
    </w:pPr>
    <w:rPr>
      <w:rFonts w:ascii="Calibri" w:eastAsia="MS Mincho" w:hAnsi="Calibri"/>
      <w:szCs w:val="20"/>
      <w:lang w:eastAsia="ar-SA"/>
    </w:rPr>
  </w:style>
  <w:style w:type="paragraph" w:customStyle="1" w:styleId="xl76">
    <w:name w:val="xl76"/>
    <w:basedOn w:val="Normal"/>
    <w:rsid w:val="00511C47"/>
    <w:pPr>
      <w:spacing w:before="100" w:beforeAutospacing="1" w:after="100" w:afterAutospacing="1"/>
      <w:jc w:val="center"/>
    </w:pPr>
    <w:rPr>
      <w:rFonts w:ascii="Times New Roman" w:hAnsi="Times New Roman"/>
      <w:sz w:val="24"/>
    </w:rPr>
  </w:style>
  <w:style w:type="paragraph" w:customStyle="1" w:styleId="xl77">
    <w:name w:val="xl77"/>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8">
    <w:name w:val="xl78"/>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9">
    <w:name w:val="xl79"/>
    <w:basedOn w:val="Normal"/>
    <w:rsid w:val="00511C47"/>
    <w:pPr>
      <w:spacing w:before="100" w:beforeAutospacing="1" w:after="100" w:afterAutospacing="1"/>
      <w:jc w:val="left"/>
    </w:pPr>
    <w:rPr>
      <w:rFonts w:ascii="Spranq eco sans" w:hAnsi="Spranq eco sans"/>
      <w:sz w:val="24"/>
    </w:rPr>
  </w:style>
  <w:style w:type="paragraph" w:customStyle="1" w:styleId="xl80">
    <w:name w:val="xl80"/>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1">
    <w:name w:val="xl81"/>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xl82">
    <w:name w:val="xl82"/>
    <w:basedOn w:val="Normal"/>
    <w:rsid w:val="00511C47"/>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3">
    <w:name w:val="xl83"/>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4">
    <w:name w:val="xl84"/>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5">
    <w:name w:val="xl85"/>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6">
    <w:name w:val="xl86"/>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7">
    <w:name w:val="xl87"/>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8">
    <w:name w:val="xl88"/>
    <w:basedOn w:val="Normal"/>
    <w:rsid w:val="00511C47"/>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9">
    <w:name w:val="xl89"/>
    <w:basedOn w:val="Normal"/>
    <w:rsid w:val="00511C47"/>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0">
    <w:name w:val="xl90"/>
    <w:basedOn w:val="Normal"/>
    <w:rsid w:val="00511C47"/>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1">
    <w:name w:val="xl91"/>
    <w:basedOn w:val="Normal"/>
    <w:rsid w:val="00511C47"/>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sz w:val="24"/>
    </w:rPr>
  </w:style>
  <w:style w:type="paragraph" w:customStyle="1" w:styleId="xl92">
    <w:name w:val="xl92"/>
    <w:basedOn w:val="Normal"/>
    <w:rsid w:val="00511C47"/>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93">
    <w:name w:val="xl93"/>
    <w:basedOn w:val="Normal"/>
    <w:rsid w:val="00511C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4">
    <w:name w:val="xl94"/>
    <w:basedOn w:val="Normal"/>
    <w:rsid w:val="00511C47"/>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5">
    <w:name w:val="xl95"/>
    <w:basedOn w:val="Normal"/>
    <w:rsid w:val="00511C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6">
    <w:name w:val="xl96"/>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sz w:val="24"/>
    </w:rPr>
  </w:style>
  <w:style w:type="paragraph" w:customStyle="1" w:styleId="xl97">
    <w:name w:val="xl97"/>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xl98">
    <w:name w:val="xl98"/>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PargrafodaLista2">
    <w:name w:val="Parágrafo da Lista2"/>
    <w:basedOn w:val="Normal"/>
    <w:uiPriority w:val="34"/>
    <w:qFormat/>
    <w:rsid w:val="00511C47"/>
    <w:pPr>
      <w:ind w:left="720"/>
      <w:jc w:val="left"/>
    </w:pPr>
    <w:rPr>
      <w:rFonts w:ascii="Times New Roman" w:hAnsi="Times New Roman"/>
      <w:sz w:val="24"/>
    </w:rPr>
  </w:style>
  <w:style w:type="character" w:customStyle="1" w:styleId="Fontepargpadro1">
    <w:name w:val="Fonte parág. padrão1"/>
    <w:rsid w:val="00511C47"/>
  </w:style>
  <w:style w:type="paragraph" w:customStyle="1" w:styleId="ListParagraph3">
    <w:name w:val="List Paragraph3"/>
    <w:basedOn w:val="Normal"/>
    <w:uiPriority w:val="34"/>
    <w:qFormat/>
    <w:rsid w:val="00511C47"/>
    <w:pPr>
      <w:ind w:left="708"/>
      <w:jc w:val="left"/>
    </w:pPr>
    <w:rPr>
      <w:rFonts w:ascii="Times New Roman" w:hAnsi="Times New Roman"/>
      <w:sz w:val="24"/>
    </w:rPr>
  </w:style>
  <w:style w:type="paragraph" w:customStyle="1" w:styleId="PDG-normal">
    <w:name w:val="PDG - normal"/>
    <w:basedOn w:val="Normal"/>
    <w:rsid w:val="00511C47"/>
    <w:pPr>
      <w:widowControl w:val="0"/>
      <w:suppressAutoHyphens/>
      <w:autoSpaceDE w:val="0"/>
      <w:autoSpaceDN w:val="0"/>
      <w:adjustRightInd w:val="0"/>
      <w:spacing w:after="200" w:line="300" w:lineRule="exact"/>
    </w:pPr>
    <w:rPr>
      <w:rFonts w:ascii="Calibri" w:eastAsia="MS Mincho" w:hAnsi="Calibri" w:cs="Calibri"/>
      <w:szCs w:val="20"/>
    </w:rPr>
  </w:style>
  <w:style w:type="paragraph" w:customStyle="1" w:styleId="ListParagraph1">
    <w:name w:val="List Paragraph1"/>
    <w:basedOn w:val="Normal"/>
    <w:uiPriority w:val="34"/>
    <w:qFormat/>
    <w:rsid w:val="00511C47"/>
    <w:pPr>
      <w:ind w:left="720"/>
      <w:jc w:val="left"/>
    </w:pPr>
    <w:rPr>
      <w:rFonts w:ascii="Times New Roman" w:hAnsi="Times New Roman"/>
      <w:sz w:val="24"/>
    </w:rPr>
  </w:style>
  <w:style w:type="paragraph" w:customStyle="1" w:styleId="Body-DTP">
    <w:name w:val="Body-DTP"/>
    <w:basedOn w:val="Normal"/>
    <w:rsid w:val="00511C47"/>
    <w:pPr>
      <w:spacing w:after="120" w:line="240" w:lineRule="exact"/>
      <w:ind w:firstLine="432"/>
    </w:pPr>
    <w:rPr>
      <w:rFonts w:ascii="Times New Roman" w:hAnsi="Times New Roman"/>
      <w:sz w:val="21"/>
      <w:szCs w:val="20"/>
      <w:lang w:eastAsia="en-US"/>
    </w:rPr>
  </w:style>
  <w:style w:type="paragraph" w:customStyle="1" w:styleId="ListParagraph2">
    <w:name w:val="List Paragraph2"/>
    <w:basedOn w:val="Normal"/>
    <w:rsid w:val="00511C47"/>
    <w:pPr>
      <w:ind w:left="708"/>
      <w:jc w:val="left"/>
    </w:pPr>
    <w:rPr>
      <w:rFonts w:ascii="CG Times" w:hAnsi="CG Times" w:cs="CG Times"/>
      <w:szCs w:val="20"/>
      <w:lang w:eastAsia="en-US"/>
    </w:rPr>
  </w:style>
  <w:style w:type="paragraph" w:styleId="ListNumber4">
    <w:name w:val="List Number 4"/>
    <w:basedOn w:val="Normal"/>
    <w:uiPriority w:val="99"/>
    <w:rsid w:val="00511C47"/>
    <w:pPr>
      <w:numPr>
        <w:numId w:val="1"/>
      </w:numPr>
      <w:tabs>
        <w:tab w:val="clear" w:pos="1209"/>
      </w:tabs>
      <w:spacing w:before="240"/>
      <w:ind w:left="0" w:firstLine="0"/>
    </w:pPr>
    <w:rPr>
      <w:rFonts w:ascii="Times New Roman" w:hAnsi="Times New Roman"/>
      <w:sz w:val="24"/>
      <w:szCs w:val="20"/>
    </w:rPr>
  </w:style>
  <w:style w:type="paragraph" w:customStyle="1" w:styleId="CONCORRENCIAnova">
    <w:name w:val="CONCORRENCIA nova"/>
    <w:basedOn w:val="Normal"/>
    <w:next w:val="Normal"/>
    <w:rsid w:val="00511C47"/>
    <w:pPr>
      <w:autoSpaceDE w:val="0"/>
      <w:autoSpaceDN w:val="0"/>
      <w:adjustRightInd w:val="0"/>
      <w:spacing w:line="240" w:lineRule="exact"/>
    </w:pPr>
    <w:rPr>
      <w:rFonts w:ascii="Helvetica" w:hAnsi="Helvetica"/>
      <w:szCs w:val="20"/>
      <w:lang w:val="en-US"/>
    </w:rPr>
  </w:style>
  <w:style w:type="paragraph" w:customStyle="1" w:styleId="PARAGRAFONORMAL">
    <w:name w:val="PARAGRAFO NORMAL"/>
    <w:uiPriority w:val="99"/>
    <w:rsid w:val="00511C47"/>
    <w:pPr>
      <w:spacing w:line="240" w:lineRule="atLeast"/>
      <w:jc w:val="both"/>
    </w:pPr>
    <w:rPr>
      <w:rFonts w:ascii="Courier" w:hAnsi="Courier"/>
      <w:sz w:val="24"/>
    </w:rPr>
  </w:style>
  <w:style w:type="table" w:customStyle="1" w:styleId="TableGrid1">
    <w:name w:val="Table Grid1"/>
    <w:basedOn w:val="TableNormal"/>
    <w:next w:val="TableGrid"/>
    <w:uiPriority w:val="59"/>
    <w:rsid w:val="00511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NDESChar">
    <w:name w:val="BNDES Char"/>
    <w:link w:val="BNDES"/>
    <w:locked/>
    <w:rsid w:val="00511C47"/>
    <w:rPr>
      <w:rFonts w:ascii="Arial" w:hAnsi="Arial" w:cs="Arial"/>
      <w:sz w:val="24"/>
      <w:lang w:val="en-US"/>
    </w:rPr>
  </w:style>
  <w:style w:type="paragraph" w:customStyle="1" w:styleId="BNDES">
    <w:name w:val="BNDES"/>
    <w:link w:val="BNDESChar"/>
    <w:rsid w:val="00511C47"/>
    <w:pPr>
      <w:spacing w:before="120" w:after="120"/>
      <w:ind w:left="567"/>
      <w:jc w:val="both"/>
    </w:pPr>
    <w:rPr>
      <w:rFonts w:ascii="Arial" w:hAnsi="Arial" w:cs="Arial"/>
      <w:sz w:val="24"/>
      <w:lang w:val="en-US"/>
    </w:rPr>
  </w:style>
  <w:style w:type="table" w:customStyle="1" w:styleId="TableGrid2">
    <w:name w:val="Table Grid2"/>
    <w:basedOn w:val="TableNormal"/>
    <w:next w:val="TableGrid"/>
    <w:uiPriority w:val="39"/>
    <w:rsid w:val="00511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MEBRBodyText">
    <w:name w:val="HOME BR Body Text"/>
    <w:basedOn w:val="Normal"/>
    <w:rsid w:val="00511C47"/>
    <w:pPr>
      <w:keepLines/>
      <w:spacing w:after="200"/>
    </w:pPr>
    <w:rPr>
      <w:szCs w:val="20"/>
      <w:lang w:eastAsia="en-US"/>
    </w:rPr>
  </w:style>
  <w:style w:type="paragraph" w:customStyle="1" w:styleId="HOMEBRNOTOCH4">
    <w:name w:val="HOME BR NO TOC H4"/>
    <w:basedOn w:val="Normal"/>
    <w:rsid w:val="00511C47"/>
    <w:pPr>
      <w:keepNext/>
      <w:keepLines/>
      <w:spacing w:after="200"/>
    </w:pPr>
    <w:rPr>
      <w:b/>
      <w:i/>
      <w:szCs w:val="20"/>
      <w:lang w:eastAsia="en-US"/>
    </w:rPr>
  </w:style>
  <w:style w:type="character" w:customStyle="1" w:styleId="ListaColorida-nfase1Char">
    <w:name w:val="Lista Colorida - Ênfase 1 Char"/>
    <w:link w:val="ListaColorida-nfase12"/>
    <w:uiPriority w:val="99"/>
    <w:locked/>
    <w:rsid w:val="00823BCB"/>
    <w:rPr>
      <w:sz w:val="24"/>
      <w:szCs w:val="24"/>
    </w:rPr>
  </w:style>
  <w:style w:type="table" w:customStyle="1" w:styleId="Tabelacomgrade1">
    <w:name w:val="Tabela com grade1"/>
    <w:basedOn w:val="TableNormal"/>
    <w:next w:val="TableGrid"/>
    <w:rsid w:val="00F53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D3CC2"/>
    <w:rPr>
      <w:color w:val="605E5C"/>
      <w:shd w:val="clear" w:color="auto" w:fill="E1DFDD"/>
    </w:rPr>
  </w:style>
  <w:style w:type="character" w:customStyle="1" w:styleId="cf01">
    <w:name w:val="cf01"/>
    <w:basedOn w:val="DefaultParagraphFont"/>
    <w:rsid w:val="00522C97"/>
    <w:rPr>
      <w:rFonts w:ascii="Segoe UI" w:hAnsi="Segoe UI" w:cs="Segoe UI" w:hint="default"/>
      <w:sz w:val="18"/>
      <w:szCs w:val="18"/>
    </w:rPr>
  </w:style>
  <w:style w:type="character" w:customStyle="1" w:styleId="DefaultChar1">
    <w:name w:val="Default Char1"/>
    <w:link w:val="Default"/>
    <w:rsid w:val="00133702"/>
    <w:rPr>
      <w:rFonts w:ascii="Verdana" w:eastAsia="MS Mincho" w:hAnsi="Verdana" w:cs="Verdana"/>
      <w:color w:val="000000"/>
      <w:sz w:val="24"/>
      <w:szCs w:val="24"/>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D43169"/>
    <w:pPr>
      <w:widowControl w:val="0"/>
      <w:autoSpaceDE w:val="0"/>
      <w:autoSpaceDN w:val="0"/>
      <w:adjustRightInd w:val="0"/>
      <w:spacing w:after="160" w:line="240" w:lineRule="exact"/>
      <w:jc w:val="left"/>
    </w:pPr>
    <w:rPr>
      <w:rFonts w:ascii="Verdana" w:hAnsi="Verdana" w:cs="Verdana"/>
      <w:szCs w:val="20"/>
      <w:lang w:val="en-US" w:eastAsia="en-US"/>
    </w:rPr>
  </w:style>
  <w:style w:type="paragraph" w:customStyle="1" w:styleId="NormalWeb0">
    <w:name w:val="Normal(Web)"/>
    <w:basedOn w:val="Normal"/>
    <w:uiPriority w:val="99"/>
    <w:rsid w:val="00BF004A"/>
    <w:pPr>
      <w:widowControl w:val="0"/>
      <w:autoSpaceDE w:val="0"/>
      <w:autoSpaceDN w:val="0"/>
      <w:adjustRightInd w:val="0"/>
      <w:spacing w:before="100" w:after="100"/>
      <w:jc w:val="left"/>
    </w:pPr>
    <w:rPr>
      <w:rFonts w:ascii="Arial Unicode MS" w:eastAsia="Arial Unicode MS" w:hAnsi="Times New Roman" w:cs="Arial Unicode MS"/>
      <w:color w:val="000000"/>
      <w:sz w:val="24"/>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C3BF9"/>
    <w:pPr>
      <w:widowControl w:val="0"/>
      <w:adjustRightInd w:val="0"/>
      <w:spacing w:after="160" w:line="240" w:lineRule="exact"/>
      <w:textAlignment w:val="baseline"/>
    </w:pPr>
    <w:rPr>
      <w:rFonts w:ascii="Verdana" w:eastAsia="MS Mincho" w:hAnsi="Verdana"/>
      <w:szCs w:val="20"/>
      <w:lang w:val="en-US" w:eastAsia="en-US"/>
    </w:rPr>
  </w:style>
  <w:style w:type="paragraph" w:customStyle="1" w:styleId="PargrafoComumNvel1">
    <w:name w:val="Parágrafo Comum Nível 1"/>
    <w:basedOn w:val="ListParagraph"/>
    <w:link w:val="PargrafoComumNvel1Char"/>
    <w:qFormat/>
    <w:rsid w:val="00957D0A"/>
    <w:pPr>
      <w:tabs>
        <w:tab w:val="left" w:pos="1134"/>
      </w:tabs>
      <w:autoSpaceDE w:val="0"/>
      <w:autoSpaceDN w:val="0"/>
      <w:adjustRightInd w:val="0"/>
      <w:spacing w:line="320" w:lineRule="exact"/>
      <w:ind w:left="0"/>
      <w:contextualSpacing w:val="0"/>
    </w:pPr>
    <w:rPr>
      <w:rFonts w:ascii="Verdana" w:eastAsia="MS Mincho" w:hAnsi="Verdana" w:cstheme="minorHAnsi"/>
      <w:szCs w:val="20"/>
      <w:lang w:eastAsia="en-US"/>
    </w:rPr>
  </w:style>
  <w:style w:type="paragraph" w:customStyle="1" w:styleId="PargrafoComumNvel2">
    <w:name w:val="Parágrafo Comum Nível 2"/>
    <w:basedOn w:val="ListParagraph"/>
    <w:qFormat/>
    <w:rsid w:val="00957D0A"/>
    <w:pPr>
      <w:tabs>
        <w:tab w:val="left" w:pos="1134"/>
      </w:tabs>
      <w:autoSpaceDE w:val="0"/>
      <w:autoSpaceDN w:val="0"/>
      <w:adjustRightInd w:val="0"/>
      <w:spacing w:line="320" w:lineRule="exact"/>
      <w:ind w:left="0"/>
      <w:contextualSpacing w:val="0"/>
    </w:pPr>
    <w:rPr>
      <w:rFonts w:ascii="Verdana" w:eastAsia="MS Mincho" w:hAnsi="Verdana" w:cstheme="minorHAnsi"/>
      <w:szCs w:val="20"/>
      <w:lang w:eastAsia="en-US"/>
    </w:rPr>
  </w:style>
  <w:style w:type="character" w:customStyle="1" w:styleId="PargrafoComumNvel1Char">
    <w:name w:val="Parágrafo Comum Nível 1 Char"/>
    <w:basedOn w:val="DefaultParagraphFont"/>
    <w:link w:val="PargrafoComumNvel1"/>
    <w:rsid w:val="00957D0A"/>
    <w:rPr>
      <w:rFonts w:ascii="Verdana" w:eastAsia="MS Mincho" w:hAnsi="Verdana" w:cstheme="minorHAnsi"/>
      <w:lang w:eastAsia="en-US"/>
    </w:rPr>
  </w:style>
  <w:style w:type="paragraph" w:customStyle="1" w:styleId="Citao10pt">
    <w:name w:val="Citação 10pt"/>
    <w:basedOn w:val="Normal"/>
    <w:qFormat/>
    <w:rsid w:val="00EB001B"/>
    <w:pPr>
      <w:ind w:left="2041"/>
    </w:pPr>
    <w:rPr>
      <w:i/>
    </w:rPr>
  </w:style>
  <w:style w:type="paragraph" w:customStyle="1" w:styleId="Citao9pt">
    <w:name w:val="Citação 9pt"/>
    <w:basedOn w:val="Normal"/>
    <w:qFormat/>
    <w:rsid w:val="00EB001B"/>
    <w:pPr>
      <w:ind w:left="680"/>
    </w:pPr>
    <w:rPr>
      <w:i/>
      <w:sz w:val="18"/>
    </w:rPr>
  </w:style>
  <w:style w:type="paragraph" w:customStyle="1" w:styleId="Subttulo8pt">
    <w:name w:val="Subtítulo 8pt"/>
    <w:basedOn w:val="Normal"/>
    <w:qFormat/>
    <w:rsid w:val="00EB001B"/>
    <w:pPr>
      <w:tabs>
        <w:tab w:val="left" w:pos="0"/>
      </w:tabs>
      <w:spacing w:line="240" w:lineRule="exact"/>
      <w:jc w:val="left"/>
    </w:pPr>
    <w:rPr>
      <w:rFonts w:cs="Arial"/>
      <w:kern w:val="20"/>
      <w:sz w:val="16"/>
    </w:rPr>
  </w:style>
  <w:style w:type="paragraph" w:customStyle="1" w:styleId="Ttulo14pt">
    <w:name w:val="Título 14pt"/>
    <w:basedOn w:val="Normal"/>
    <w:qFormat/>
    <w:rsid w:val="00EB001B"/>
    <w:pPr>
      <w:tabs>
        <w:tab w:val="right" w:pos="9071"/>
      </w:tabs>
      <w:spacing w:before="720" w:after="240"/>
    </w:pPr>
    <w:rPr>
      <w:rFonts w:cs="Arial"/>
      <w:kern w:val="20"/>
      <w:sz w:val="28"/>
    </w:rPr>
  </w:style>
  <w:style w:type="paragraph" w:customStyle="1" w:styleId="Citao2">
    <w:name w:val="Citação2"/>
    <w:basedOn w:val="Normal"/>
    <w:qFormat/>
    <w:rsid w:val="00EB001B"/>
    <w:pPr>
      <w:spacing w:after="240"/>
      <w:ind w:left="2041"/>
    </w:pPr>
    <w:rPr>
      <w:rFonts w:cstheme="minorBidi"/>
      <w:i/>
      <w:szCs w:val="22"/>
      <w:lang w:eastAsia="en-US"/>
    </w:rPr>
  </w:style>
  <w:style w:type="paragraph" w:customStyle="1" w:styleId="Petio1">
    <w:name w:val="Petição 1"/>
    <w:basedOn w:val="Normal"/>
    <w:rsid w:val="00EB001B"/>
    <w:pPr>
      <w:numPr>
        <w:numId w:val="9"/>
      </w:numPr>
      <w:tabs>
        <w:tab w:val="clear" w:pos="2722"/>
        <w:tab w:val="num" w:pos="360"/>
      </w:tabs>
      <w:spacing w:after="240"/>
      <w:ind w:firstLine="0"/>
      <w:outlineLvl w:val="0"/>
    </w:pPr>
    <w:rPr>
      <w:kern w:val="20"/>
      <w:sz w:val="24"/>
      <w:lang w:eastAsia="en-US"/>
    </w:rPr>
  </w:style>
  <w:style w:type="paragraph" w:customStyle="1" w:styleId="Petio2">
    <w:name w:val="Petição 2"/>
    <w:basedOn w:val="Normal"/>
    <w:rsid w:val="00EB001B"/>
    <w:pPr>
      <w:numPr>
        <w:ilvl w:val="1"/>
        <w:numId w:val="9"/>
      </w:numPr>
      <w:tabs>
        <w:tab w:val="clear" w:pos="3402"/>
        <w:tab w:val="num" w:pos="360"/>
      </w:tabs>
      <w:spacing w:after="240"/>
      <w:ind w:firstLine="0"/>
      <w:outlineLvl w:val="1"/>
    </w:pPr>
    <w:rPr>
      <w:kern w:val="20"/>
      <w:sz w:val="24"/>
      <w:lang w:eastAsia="en-US"/>
    </w:rPr>
  </w:style>
  <w:style w:type="paragraph" w:customStyle="1" w:styleId="Petio3">
    <w:name w:val="Petição 3"/>
    <w:basedOn w:val="Normal"/>
    <w:rsid w:val="00EB001B"/>
    <w:pPr>
      <w:numPr>
        <w:ilvl w:val="2"/>
        <w:numId w:val="9"/>
      </w:numPr>
      <w:tabs>
        <w:tab w:val="clear" w:pos="4082"/>
        <w:tab w:val="num" w:pos="360"/>
      </w:tabs>
      <w:spacing w:after="240"/>
      <w:ind w:firstLine="0"/>
      <w:outlineLvl w:val="2"/>
    </w:pPr>
    <w:rPr>
      <w:kern w:val="20"/>
      <w:sz w:val="24"/>
      <w:lang w:eastAsia="en-US"/>
    </w:rPr>
  </w:style>
  <w:style w:type="paragraph" w:customStyle="1" w:styleId="Petio4">
    <w:name w:val="Petição 4"/>
    <w:basedOn w:val="Normal"/>
    <w:rsid w:val="00EB001B"/>
    <w:pPr>
      <w:numPr>
        <w:ilvl w:val="3"/>
        <w:numId w:val="9"/>
      </w:numPr>
      <w:tabs>
        <w:tab w:val="clear" w:pos="4763"/>
        <w:tab w:val="num" w:pos="360"/>
      </w:tabs>
      <w:spacing w:after="240"/>
      <w:ind w:firstLine="0"/>
      <w:outlineLvl w:val="3"/>
    </w:pPr>
    <w:rPr>
      <w:kern w:val="20"/>
      <w:sz w:val="24"/>
      <w:lang w:eastAsia="en-US"/>
    </w:rPr>
  </w:style>
  <w:style w:type="paragraph" w:customStyle="1" w:styleId="Texto0">
    <w:name w:val="Texto"/>
    <w:basedOn w:val="Normal"/>
    <w:qFormat/>
    <w:rsid w:val="00EB001B"/>
    <w:pPr>
      <w:spacing w:after="240"/>
      <w:ind w:left="2041"/>
    </w:pPr>
    <w:rPr>
      <w:rFonts w:cstheme="minorBidi"/>
      <w:sz w:val="24"/>
      <w:szCs w:val="22"/>
      <w:lang w:val="en-US" w:eastAsia="en-US"/>
    </w:rPr>
  </w:style>
  <w:style w:type="paragraph" w:customStyle="1" w:styleId="TtuloB1">
    <w:name w:val="Título B1"/>
    <w:basedOn w:val="Normal"/>
    <w:qFormat/>
    <w:rsid w:val="00EB001B"/>
    <w:pPr>
      <w:numPr>
        <w:numId w:val="10"/>
      </w:numPr>
      <w:spacing w:after="240"/>
    </w:pPr>
    <w:rPr>
      <w:rFonts w:ascii="Arial Bold" w:hAnsi="Arial Bold" w:cstheme="minorBidi"/>
      <w:b/>
      <w:caps/>
      <w:sz w:val="24"/>
      <w:szCs w:val="22"/>
      <w:lang w:eastAsia="en-US"/>
    </w:rPr>
  </w:style>
  <w:style w:type="paragraph" w:customStyle="1" w:styleId="TtuloB2">
    <w:name w:val="Título B2"/>
    <w:basedOn w:val="Normal"/>
    <w:qFormat/>
    <w:rsid w:val="00EB001B"/>
    <w:pPr>
      <w:numPr>
        <w:ilvl w:val="1"/>
        <w:numId w:val="10"/>
      </w:numPr>
      <w:spacing w:after="240"/>
    </w:pPr>
    <w:rPr>
      <w:rFonts w:cstheme="minorBidi"/>
      <w:caps/>
      <w:sz w:val="24"/>
      <w:szCs w:val="22"/>
      <w:lang w:eastAsia="en-US"/>
    </w:rPr>
  </w:style>
  <w:style w:type="paragraph" w:customStyle="1" w:styleId="Level1coluna1">
    <w:name w:val="Level 1 coluna1"/>
    <w:basedOn w:val="Normal"/>
    <w:rsid w:val="00EB001B"/>
    <w:pPr>
      <w:keepNext/>
      <w:numPr>
        <w:numId w:val="11"/>
      </w:numPr>
      <w:tabs>
        <w:tab w:val="clear" w:pos="680"/>
        <w:tab w:val="num" w:pos="360"/>
      </w:tabs>
      <w:ind w:left="0" w:firstLine="0"/>
    </w:pPr>
    <w:rPr>
      <w:b/>
    </w:rPr>
  </w:style>
  <w:style w:type="paragraph" w:customStyle="1" w:styleId="Level1coluna2">
    <w:name w:val="Level 1 coluna2"/>
    <w:basedOn w:val="Normal"/>
    <w:rsid w:val="00EB001B"/>
    <w:pPr>
      <w:keepNext/>
      <w:numPr>
        <w:numId w:val="12"/>
      </w:numPr>
      <w:tabs>
        <w:tab w:val="clear" w:pos="680"/>
        <w:tab w:val="num" w:pos="360"/>
      </w:tabs>
      <w:ind w:left="0" w:firstLine="0"/>
    </w:pPr>
    <w:rPr>
      <w:b/>
    </w:rPr>
  </w:style>
  <w:style w:type="paragraph" w:customStyle="1" w:styleId="Level2coluna1">
    <w:name w:val="Level 2 coluna1"/>
    <w:basedOn w:val="Normal"/>
    <w:rsid w:val="00EB001B"/>
    <w:pPr>
      <w:numPr>
        <w:ilvl w:val="1"/>
        <w:numId w:val="11"/>
      </w:numPr>
      <w:tabs>
        <w:tab w:val="clear" w:pos="680"/>
        <w:tab w:val="num" w:pos="360"/>
      </w:tabs>
      <w:ind w:left="0" w:firstLine="0"/>
    </w:pPr>
  </w:style>
  <w:style w:type="paragraph" w:customStyle="1" w:styleId="Level2coluna2">
    <w:name w:val="Level 2 coluna2"/>
    <w:basedOn w:val="Normal"/>
    <w:rsid w:val="00EB001B"/>
    <w:pPr>
      <w:numPr>
        <w:ilvl w:val="1"/>
        <w:numId w:val="12"/>
      </w:numPr>
      <w:tabs>
        <w:tab w:val="clear" w:pos="680"/>
        <w:tab w:val="num" w:pos="360"/>
      </w:tabs>
      <w:ind w:left="0" w:firstLine="0"/>
    </w:pPr>
  </w:style>
  <w:style w:type="paragraph" w:customStyle="1" w:styleId="Level3coluna1">
    <w:name w:val="Level 3 coluna1"/>
    <w:basedOn w:val="Normal"/>
    <w:rsid w:val="00EB001B"/>
    <w:pPr>
      <w:numPr>
        <w:ilvl w:val="2"/>
        <w:numId w:val="11"/>
      </w:numPr>
      <w:tabs>
        <w:tab w:val="clear" w:pos="680"/>
        <w:tab w:val="num" w:pos="360"/>
      </w:tabs>
      <w:ind w:left="0" w:firstLine="0"/>
    </w:pPr>
  </w:style>
  <w:style w:type="paragraph" w:customStyle="1" w:styleId="Level3coluna2">
    <w:name w:val="Level 3 coluna2"/>
    <w:basedOn w:val="Normal"/>
    <w:rsid w:val="00EB001B"/>
    <w:pPr>
      <w:numPr>
        <w:ilvl w:val="2"/>
        <w:numId w:val="12"/>
      </w:numPr>
      <w:tabs>
        <w:tab w:val="clear" w:pos="680"/>
        <w:tab w:val="num" w:pos="360"/>
      </w:tabs>
      <w:ind w:left="0" w:firstLine="0"/>
    </w:pPr>
  </w:style>
  <w:style w:type="paragraph" w:customStyle="1" w:styleId="Level4coluna1">
    <w:name w:val="Level 4 coluna1"/>
    <w:basedOn w:val="Normal"/>
    <w:rsid w:val="00EB001B"/>
    <w:pPr>
      <w:numPr>
        <w:ilvl w:val="3"/>
        <w:numId w:val="11"/>
      </w:numPr>
      <w:tabs>
        <w:tab w:val="clear" w:pos="1361"/>
        <w:tab w:val="num" w:pos="360"/>
      </w:tabs>
      <w:ind w:left="0" w:firstLine="0"/>
    </w:pPr>
  </w:style>
  <w:style w:type="paragraph" w:customStyle="1" w:styleId="Level4coluna2">
    <w:name w:val="Level 4 coluna2"/>
    <w:basedOn w:val="Normal"/>
    <w:rsid w:val="00EB001B"/>
    <w:pPr>
      <w:numPr>
        <w:ilvl w:val="3"/>
        <w:numId w:val="12"/>
      </w:numPr>
      <w:tabs>
        <w:tab w:val="clear" w:pos="1361"/>
        <w:tab w:val="num" w:pos="360"/>
      </w:tabs>
      <w:ind w:left="0" w:firstLine="0"/>
    </w:pPr>
  </w:style>
  <w:style w:type="paragraph" w:customStyle="1" w:styleId="Level5coluna1">
    <w:name w:val="Level 5 coluna1"/>
    <w:basedOn w:val="Normal"/>
    <w:rsid w:val="00EB001B"/>
    <w:pPr>
      <w:numPr>
        <w:ilvl w:val="4"/>
        <w:numId w:val="11"/>
      </w:numPr>
      <w:tabs>
        <w:tab w:val="clear" w:pos="2041"/>
        <w:tab w:val="num" w:pos="360"/>
      </w:tabs>
      <w:ind w:left="0" w:firstLine="0"/>
    </w:pPr>
  </w:style>
  <w:style w:type="paragraph" w:customStyle="1" w:styleId="Level5coluna2">
    <w:name w:val="Level 5 coluna2"/>
    <w:basedOn w:val="Normal"/>
    <w:rsid w:val="00EB001B"/>
    <w:pPr>
      <w:numPr>
        <w:ilvl w:val="4"/>
        <w:numId w:val="12"/>
      </w:numPr>
      <w:tabs>
        <w:tab w:val="clear" w:pos="2041"/>
        <w:tab w:val="num" w:pos="360"/>
      </w:tabs>
      <w:ind w:left="0" w:firstLine="0"/>
    </w:pPr>
  </w:style>
  <w:style w:type="paragraph" w:customStyle="1" w:styleId="Level6coluna1">
    <w:name w:val="Level 6 coluna1"/>
    <w:basedOn w:val="Normal"/>
    <w:rsid w:val="00EB001B"/>
    <w:pPr>
      <w:numPr>
        <w:ilvl w:val="5"/>
        <w:numId w:val="11"/>
      </w:numPr>
      <w:tabs>
        <w:tab w:val="clear" w:pos="2722"/>
        <w:tab w:val="num" w:pos="360"/>
      </w:tabs>
      <w:ind w:left="0" w:firstLine="0"/>
    </w:pPr>
  </w:style>
  <w:style w:type="paragraph" w:customStyle="1" w:styleId="Level6coluna2">
    <w:name w:val="Level 6 coluna2"/>
    <w:basedOn w:val="Normal"/>
    <w:rsid w:val="00EB001B"/>
    <w:pPr>
      <w:numPr>
        <w:ilvl w:val="5"/>
        <w:numId w:val="12"/>
      </w:numPr>
      <w:tabs>
        <w:tab w:val="clear" w:pos="2722"/>
        <w:tab w:val="num" w:pos="360"/>
      </w:tabs>
      <w:ind w:left="0" w:firstLine="0"/>
    </w:pPr>
  </w:style>
  <w:style w:type="paragraph" w:customStyle="1" w:styleId="Marcador1">
    <w:name w:val="Marcador(1)"/>
    <w:basedOn w:val="Normal"/>
    <w:qFormat/>
    <w:rsid w:val="00EB001B"/>
    <w:pPr>
      <w:numPr>
        <w:numId w:val="13"/>
      </w:numPr>
    </w:pPr>
  </w:style>
  <w:style w:type="paragraph" w:customStyle="1" w:styleId="MarcadorA">
    <w:name w:val="Marcador(A)"/>
    <w:basedOn w:val="Normal"/>
    <w:qFormat/>
    <w:rsid w:val="00EB001B"/>
    <w:pPr>
      <w:numPr>
        <w:numId w:val="14"/>
      </w:numPr>
    </w:pPr>
  </w:style>
  <w:style w:type="paragraph" w:customStyle="1" w:styleId="Marcador11">
    <w:name w:val="Marcador(1)1"/>
    <w:basedOn w:val="Normal"/>
    <w:qFormat/>
    <w:rsid w:val="00EB001B"/>
    <w:pPr>
      <w:numPr>
        <w:numId w:val="15"/>
      </w:numPr>
    </w:pPr>
    <w:rPr>
      <w:lang w:eastAsia="en-US"/>
    </w:rPr>
  </w:style>
  <w:style w:type="paragraph" w:customStyle="1" w:styleId="MarcadorA1">
    <w:name w:val="Marcador(A)1"/>
    <w:basedOn w:val="Normal"/>
    <w:qFormat/>
    <w:rsid w:val="00EB001B"/>
    <w:pPr>
      <w:numPr>
        <w:numId w:val="16"/>
      </w:numPr>
    </w:pPr>
    <w:rPr>
      <w:lang w:eastAsia="en-US"/>
    </w:rPr>
  </w:style>
  <w:style w:type="paragraph" w:customStyle="1" w:styleId="Contratospargrafonico">
    <w:name w:val="Contratos_parágrafo único"/>
    <w:basedOn w:val="Normal"/>
    <w:link w:val="ContratospargrafonicoChar"/>
    <w:qFormat/>
    <w:rsid w:val="00EB001B"/>
    <w:pPr>
      <w:ind w:left="680"/>
    </w:pPr>
    <w:rPr>
      <w:kern w:val="20"/>
      <w:lang w:eastAsia="en-US"/>
    </w:rPr>
  </w:style>
  <w:style w:type="character" w:customStyle="1" w:styleId="ContratospargrafonicoChar">
    <w:name w:val="Contratos_parágrafo único Char"/>
    <w:basedOn w:val="DefaultParagraphFont"/>
    <w:link w:val="Contratospargrafonico"/>
    <w:rsid w:val="00EB001B"/>
    <w:rPr>
      <w:rFonts w:ascii="Arial" w:hAnsi="Arial"/>
      <w:kern w:val="20"/>
      <w:szCs w:val="24"/>
      <w:lang w:eastAsia="en-US"/>
    </w:rPr>
  </w:style>
  <w:style w:type="table" w:styleId="TableProfessional">
    <w:name w:val="Table Professional"/>
    <w:aliases w:val="Table Lefosse"/>
    <w:basedOn w:val="TableNormal"/>
    <w:rsid w:val="00EB001B"/>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table" w:customStyle="1" w:styleId="TableGrid3">
    <w:name w:val="Table Grid3"/>
    <w:basedOn w:val="TableNormal"/>
    <w:next w:val="TableGrid"/>
    <w:uiPriority w:val="39"/>
    <w:rsid w:val="00EB0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s1ClausulasArtigoscol2">
    <w:name w:val="Contratos 1_ClausulasArtigos_col2"/>
    <w:basedOn w:val="Normal"/>
    <w:qFormat/>
    <w:rsid w:val="00EB001B"/>
    <w:pPr>
      <w:numPr>
        <w:numId w:val="17"/>
      </w:numPr>
      <w:spacing w:after="140" w:line="290" w:lineRule="auto"/>
    </w:pPr>
    <w:rPr>
      <w:lang w:eastAsia="en-US"/>
    </w:rPr>
  </w:style>
  <w:style w:type="paragraph" w:customStyle="1" w:styleId="Contratos2pargrafoscol2">
    <w:name w:val="Contratos 2_parágrafos_col2"/>
    <w:basedOn w:val="Normal"/>
    <w:qFormat/>
    <w:rsid w:val="00EB001B"/>
    <w:pPr>
      <w:numPr>
        <w:ilvl w:val="1"/>
        <w:numId w:val="17"/>
      </w:numPr>
      <w:spacing w:after="140" w:line="290" w:lineRule="auto"/>
    </w:pPr>
    <w:rPr>
      <w:lang w:val="en-US" w:eastAsia="en-US"/>
    </w:rPr>
  </w:style>
  <w:style w:type="paragraph" w:customStyle="1" w:styleId="Contratos3icol2">
    <w:name w:val="Contratos 3_(i)_col2"/>
    <w:basedOn w:val="Normal"/>
    <w:qFormat/>
    <w:rsid w:val="00EB001B"/>
    <w:pPr>
      <w:numPr>
        <w:ilvl w:val="2"/>
        <w:numId w:val="17"/>
      </w:numPr>
      <w:spacing w:after="140" w:line="290" w:lineRule="auto"/>
    </w:pPr>
    <w:rPr>
      <w:lang w:eastAsia="en-US"/>
    </w:rPr>
  </w:style>
  <w:style w:type="table" w:styleId="GridTable7Colorful">
    <w:name w:val="Grid Table 7 Colorful"/>
    <w:aliases w:val="Tabela Lefosse"/>
    <w:basedOn w:val="TableNormal"/>
    <w:uiPriority w:val="52"/>
    <w:rsid w:val="00EB001B"/>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182D4A"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8E8E0"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EB001B"/>
    <w:pPr>
      <w:keepNext/>
      <w:numPr>
        <w:numId w:val="18"/>
      </w:numPr>
      <w:tabs>
        <w:tab w:val="clear" w:pos="680"/>
        <w:tab w:val="num" w:pos="360"/>
      </w:tabs>
      <w:spacing w:before="60" w:after="60" w:line="240" w:lineRule="exact"/>
      <w:ind w:left="0" w:firstLine="0"/>
    </w:pPr>
    <w:rPr>
      <w:b/>
      <w:szCs w:val="20"/>
      <w:lang w:eastAsia="en-GB"/>
    </w:rPr>
  </w:style>
  <w:style w:type="paragraph" w:customStyle="1" w:styleId="ListaDD2">
    <w:name w:val="Lista DD 2"/>
    <w:basedOn w:val="Normal"/>
    <w:rsid w:val="00EB001B"/>
    <w:pPr>
      <w:numPr>
        <w:ilvl w:val="1"/>
        <w:numId w:val="18"/>
      </w:numPr>
      <w:tabs>
        <w:tab w:val="clear" w:pos="680"/>
        <w:tab w:val="num" w:pos="360"/>
      </w:tabs>
      <w:spacing w:before="60" w:after="60" w:line="240" w:lineRule="exact"/>
      <w:ind w:left="0" w:firstLine="0"/>
    </w:pPr>
    <w:rPr>
      <w:b/>
      <w:szCs w:val="20"/>
      <w:lang w:eastAsia="en-GB"/>
    </w:rPr>
  </w:style>
  <w:style w:type="paragraph" w:customStyle="1" w:styleId="ListaDD3">
    <w:name w:val="Lista DD 3"/>
    <w:basedOn w:val="Normal"/>
    <w:rsid w:val="00EB001B"/>
    <w:pPr>
      <w:numPr>
        <w:ilvl w:val="2"/>
        <w:numId w:val="18"/>
      </w:numPr>
      <w:tabs>
        <w:tab w:val="clear" w:pos="680"/>
        <w:tab w:val="num" w:pos="360"/>
      </w:tabs>
      <w:spacing w:before="60" w:after="60"/>
      <w:ind w:left="0" w:firstLine="0"/>
    </w:pPr>
    <w:rPr>
      <w:i/>
      <w:sz w:val="16"/>
      <w:szCs w:val="20"/>
      <w:lang w:eastAsia="en-GB"/>
    </w:rPr>
  </w:style>
  <w:style w:type="paragraph" w:customStyle="1" w:styleId="ListaDD4">
    <w:name w:val="Lista DD 4"/>
    <w:basedOn w:val="Normal"/>
    <w:rsid w:val="00EB001B"/>
    <w:pPr>
      <w:numPr>
        <w:ilvl w:val="3"/>
        <w:numId w:val="18"/>
      </w:numPr>
      <w:tabs>
        <w:tab w:val="clear" w:pos="1077"/>
        <w:tab w:val="num" w:pos="360"/>
      </w:tabs>
      <w:spacing w:before="60" w:after="60"/>
      <w:ind w:left="0" w:firstLine="0"/>
    </w:pPr>
    <w:rPr>
      <w:i/>
      <w:sz w:val="16"/>
      <w:szCs w:val="20"/>
      <w:lang w:eastAsia="en-GB"/>
    </w:rPr>
  </w:style>
  <w:style w:type="paragraph" w:customStyle="1" w:styleId="ListaDD5">
    <w:name w:val="Lista DD 5"/>
    <w:basedOn w:val="Normal"/>
    <w:rsid w:val="00EB001B"/>
    <w:pPr>
      <w:numPr>
        <w:ilvl w:val="4"/>
        <w:numId w:val="18"/>
      </w:numPr>
      <w:tabs>
        <w:tab w:val="clear" w:pos="1644"/>
        <w:tab w:val="num" w:pos="360"/>
      </w:tabs>
      <w:spacing w:before="60" w:after="60"/>
      <w:ind w:left="0" w:firstLine="0"/>
    </w:pPr>
    <w:rPr>
      <w:i/>
      <w:sz w:val="16"/>
      <w:szCs w:val="20"/>
      <w:lang w:eastAsia="en-GB"/>
    </w:rPr>
  </w:style>
  <w:style w:type="paragraph" w:customStyle="1" w:styleId="ListaDD6">
    <w:name w:val="Lista DD 6"/>
    <w:basedOn w:val="Normal"/>
    <w:rsid w:val="00EB001B"/>
    <w:pPr>
      <w:numPr>
        <w:ilvl w:val="5"/>
        <w:numId w:val="18"/>
      </w:numPr>
      <w:tabs>
        <w:tab w:val="clear" w:pos="1871"/>
        <w:tab w:val="num" w:pos="360"/>
      </w:tabs>
      <w:spacing w:before="60" w:after="60"/>
      <w:ind w:left="0" w:firstLine="0"/>
    </w:pPr>
    <w:rPr>
      <w:i/>
      <w:sz w:val="16"/>
      <w:szCs w:val="20"/>
      <w:lang w:eastAsia="en-GB"/>
    </w:rPr>
  </w:style>
  <w:style w:type="paragraph" w:customStyle="1" w:styleId="ListaDDBody">
    <w:name w:val="Lista DD Body"/>
    <w:basedOn w:val="Normal"/>
    <w:qFormat/>
    <w:rsid w:val="00EB001B"/>
    <w:pPr>
      <w:spacing w:before="60" w:after="60"/>
    </w:pPr>
    <w:rPr>
      <w:i/>
      <w:sz w:val="16"/>
      <w:szCs w:val="20"/>
      <w:lang w:val="en-GB" w:eastAsia="en-GB"/>
    </w:rPr>
  </w:style>
  <w:style w:type="paragraph" w:customStyle="1" w:styleId="FootnoteTextcont">
    <w:name w:val="Footnote Text cont"/>
    <w:basedOn w:val="Normal"/>
    <w:rsid w:val="00EB001B"/>
    <w:pPr>
      <w:ind w:left="227"/>
    </w:pPr>
    <w:rPr>
      <w:rFonts w:eastAsiaTheme="minorHAnsi"/>
      <w:sz w:val="16"/>
      <w:szCs w:val="20"/>
      <w:lang w:eastAsia="en-GB"/>
    </w:rPr>
  </w:style>
  <w:style w:type="paragraph" w:customStyle="1" w:styleId="msonormal0">
    <w:name w:val="msonormal"/>
    <w:basedOn w:val="Normal"/>
    <w:rsid w:val="00EB001B"/>
    <w:pPr>
      <w:spacing w:before="100" w:beforeAutospacing="1" w:after="100" w:afterAutospacing="1"/>
      <w:jc w:val="left"/>
    </w:pPr>
    <w:rPr>
      <w:rFonts w:ascii="Times New Roman" w:hAnsi="Times New Roman"/>
      <w:sz w:val="24"/>
    </w:rPr>
  </w:style>
  <w:style w:type="paragraph" w:customStyle="1" w:styleId="xl69">
    <w:name w:val="xl69"/>
    <w:basedOn w:val="Normal"/>
    <w:rsid w:val="00EB001B"/>
    <w:pPr>
      <w:pBdr>
        <w:top w:val="single" w:sz="8" w:space="0" w:color="auto"/>
        <w:left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hAnsi="Times New Roman"/>
      <w:b/>
      <w:bCs/>
      <w:color w:val="FFFFFF"/>
      <w:sz w:val="12"/>
      <w:szCs w:val="12"/>
    </w:rPr>
  </w:style>
  <w:style w:type="paragraph" w:customStyle="1" w:styleId="xl70">
    <w:name w:val="xl70"/>
    <w:basedOn w:val="Normal"/>
    <w:rsid w:val="00EB001B"/>
    <w:pPr>
      <w:pBdr>
        <w:top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hAnsi="Times New Roman"/>
      <w:b/>
      <w:bCs/>
      <w:color w:val="FFFFFF"/>
      <w:sz w:val="12"/>
      <w:szCs w:val="12"/>
    </w:rPr>
  </w:style>
  <w:style w:type="paragraph" w:customStyle="1" w:styleId="xl71">
    <w:name w:val="xl71"/>
    <w:basedOn w:val="Normal"/>
    <w:rsid w:val="00EB001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2">
    <w:name w:val="xl72"/>
    <w:basedOn w:val="Normal"/>
    <w:rsid w:val="00EB001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3">
    <w:name w:val="xl73"/>
    <w:basedOn w:val="Normal"/>
    <w:rsid w:val="00EB001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4">
    <w:name w:val="xl74"/>
    <w:basedOn w:val="Normal"/>
    <w:rsid w:val="00EB001B"/>
    <w:pPr>
      <w:pBdr>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5">
    <w:name w:val="xl75"/>
    <w:basedOn w:val="Normal"/>
    <w:rsid w:val="00EB001B"/>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Times New Roman" w:hAnsi="Times New Roman"/>
      <w:color w:val="000000"/>
      <w:sz w:val="12"/>
      <w:szCs w:val="12"/>
    </w:rPr>
  </w:style>
  <w:style w:type="paragraph" w:customStyle="1" w:styleId="Bullets">
    <w:name w:val="Bullet's"/>
    <w:basedOn w:val="Normal"/>
    <w:rsid w:val="00BE52B3"/>
    <w:pPr>
      <w:numPr>
        <w:numId w:val="21"/>
      </w:numPr>
      <w:tabs>
        <w:tab w:val="clear" w:pos="720"/>
      </w:tabs>
      <w:spacing w:line="240" w:lineRule="auto"/>
      <w:ind w:left="0" w:firstLine="0"/>
    </w:pPr>
    <w:rPr>
      <w:rFonts w:ascii="Tahoma" w:hAnsi="Tahoma" w:cs="Tahoma"/>
      <w:color w:val="000000"/>
      <w:szCs w:val="20"/>
    </w:rPr>
  </w:style>
  <w:style w:type="paragraph" w:customStyle="1" w:styleId="EstiloEstiloTtulo111pt">
    <w:name w:val="Estilo Estilo Título 1 + 11 pt"/>
    <w:basedOn w:val="Normal"/>
    <w:rsid w:val="00727E33"/>
    <w:pPr>
      <w:tabs>
        <w:tab w:val="num" w:pos="1247"/>
        <w:tab w:val="num" w:pos="1440"/>
      </w:tabs>
      <w:ind w:left="1440" w:hanging="720"/>
      <w:jc w:val="left"/>
    </w:pPr>
    <w:rPr>
      <w:rFonts w:ascii="Times New Roman" w:hAnsi="Times New Roman"/>
      <w:color w:val="000000"/>
      <w:sz w:val="24"/>
      <w:lang w:val="en-US"/>
    </w:rPr>
  </w:style>
  <w:style w:type="character" w:customStyle="1" w:styleId="BodyCharChar">
    <w:name w:val="Body Char Char"/>
    <w:rsid w:val="00727E33"/>
    <w:rPr>
      <w:rFonts w:ascii="Arial" w:hAnsi="Arial" w:cs="Arial"/>
      <w:szCs w:val="24"/>
      <w:lang w:eastAsia="en-US"/>
    </w:rPr>
  </w:style>
  <w:style w:type="paragraph" w:customStyle="1" w:styleId="DefaultParagraphFont1">
    <w:name w:val="Default Paragraph Font1"/>
    <w:next w:val="Normal"/>
    <w:rsid w:val="00727E33"/>
    <w:rPr>
      <w:rFonts w:ascii="CG Times" w:hAnsi="CG Times"/>
    </w:rPr>
  </w:style>
  <w:style w:type="paragraph" w:styleId="PlainText">
    <w:name w:val="Plain Text"/>
    <w:basedOn w:val="Normal"/>
    <w:link w:val="PlainTextChar"/>
    <w:rsid w:val="00727E33"/>
    <w:pPr>
      <w:spacing w:after="120"/>
    </w:pPr>
    <w:rPr>
      <w:rFonts w:ascii="Courier New" w:hAnsi="Courier New"/>
      <w:szCs w:val="20"/>
    </w:rPr>
  </w:style>
  <w:style w:type="character" w:customStyle="1" w:styleId="PlainTextChar">
    <w:name w:val="Plain Text Char"/>
    <w:basedOn w:val="DefaultParagraphFont"/>
    <w:link w:val="PlainText"/>
    <w:rsid w:val="00727E33"/>
    <w:rPr>
      <w:rFonts w:ascii="Courier New" w:hAnsi="Courier New"/>
    </w:rPr>
  </w:style>
  <w:style w:type="paragraph" w:customStyle="1" w:styleId="CharChar1">
    <w:name w:val="Char Char1"/>
    <w:basedOn w:val="Normal"/>
    <w:rsid w:val="00727E33"/>
    <w:pPr>
      <w:spacing w:after="160" w:line="240" w:lineRule="exact"/>
    </w:pPr>
    <w:rPr>
      <w:rFonts w:ascii="Verdana" w:eastAsia="MS Mincho" w:hAnsi="Verdana"/>
      <w:szCs w:val="20"/>
      <w:lang w:val="en-US" w:eastAsia="en-US"/>
    </w:rPr>
  </w:style>
  <w:style w:type="paragraph" w:customStyle="1" w:styleId="CharCharCharCharCharCharCharCharCharCharChar">
    <w:name w:val="Char Char Char Char Char Char Char Char Char Char Char"/>
    <w:basedOn w:val="Normal"/>
    <w:rsid w:val="00727E33"/>
    <w:pPr>
      <w:spacing w:after="160" w:line="240" w:lineRule="exact"/>
    </w:pPr>
    <w:rPr>
      <w:rFonts w:ascii="Verdana" w:eastAsia="MS Mincho" w:hAnsi="Verdana"/>
      <w:szCs w:val="20"/>
      <w:lang w:val="en-US" w:eastAsia="en-US"/>
    </w:rPr>
  </w:style>
  <w:style w:type="paragraph" w:customStyle="1" w:styleId="CharChar1CharCharCharChar">
    <w:name w:val="Char Char1 Char Char Char Char"/>
    <w:basedOn w:val="Normal"/>
    <w:rsid w:val="00727E33"/>
    <w:pPr>
      <w:spacing w:after="160" w:line="240" w:lineRule="exact"/>
    </w:pPr>
    <w:rPr>
      <w:rFonts w:ascii="Verdana" w:eastAsia="MS Mincho" w:hAnsi="Verdana"/>
      <w:szCs w:val="20"/>
      <w:lang w:val="en-US" w:eastAsia="en-US"/>
    </w:rPr>
  </w:style>
  <w:style w:type="paragraph" w:customStyle="1" w:styleId="CharChar1CharCharCharChar1CharCharCharChar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Char Char Char Char"/>
    <w:basedOn w:val="Normal"/>
    <w:rsid w:val="00727E33"/>
    <w:pPr>
      <w:spacing w:after="160" w:line="240" w:lineRule="exact"/>
    </w:pPr>
    <w:rPr>
      <w:rFonts w:ascii="Verdana" w:eastAsia="MS Mincho" w:hAnsi="Verdana"/>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727E33"/>
    <w:pPr>
      <w:spacing w:after="160" w:line="240" w:lineRule="exact"/>
    </w:pPr>
    <w:rPr>
      <w:rFonts w:ascii="Verdana" w:eastAsia="MS Mincho" w:hAnsi="Verdana"/>
      <w:szCs w:val="20"/>
      <w:lang w:val="en-US" w:eastAsia="en-US"/>
    </w:rPr>
  </w:style>
  <w:style w:type="paragraph" w:customStyle="1" w:styleId="Char1CharCharCharCharCharCharCharCharCharCharCharCharCharChar1">
    <w:name w:val="Char1 Char Char Char Char Char Char Char Char Char Char Char Char Char Char1"/>
    <w:basedOn w:val="Normal"/>
    <w:rsid w:val="00727E33"/>
    <w:pPr>
      <w:spacing w:after="160" w:line="240" w:lineRule="exact"/>
    </w:pPr>
    <w:rPr>
      <w:rFonts w:ascii="Verdana" w:eastAsia="MS Mincho" w:hAnsi="Verdana"/>
      <w:szCs w:val="20"/>
      <w:lang w:val="en-US" w:eastAsia="en-US"/>
    </w:rPr>
  </w:style>
  <w:style w:type="paragraph" w:customStyle="1" w:styleId="CharChar2CharCharCharCharCharCharCharChar">
    <w:name w:val="Char Char2 Char Char Char Char Char Char Char Char"/>
    <w:basedOn w:val="Normal"/>
    <w:rsid w:val="00727E33"/>
    <w:pPr>
      <w:spacing w:after="160" w:line="240" w:lineRule="exact"/>
    </w:pPr>
    <w:rPr>
      <w:rFonts w:ascii="Verdana" w:eastAsia="MS Mincho" w:hAnsi="Verdana"/>
      <w:szCs w:val="20"/>
      <w:lang w:val="en-US" w:eastAsia="en-US"/>
    </w:rPr>
  </w:style>
  <w:style w:type="paragraph" w:customStyle="1" w:styleId="CharChar1CharChar">
    <w:name w:val="Char Char1 Char Char"/>
    <w:basedOn w:val="Normal"/>
    <w:rsid w:val="00727E33"/>
    <w:pPr>
      <w:spacing w:after="160" w:line="240" w:lineRule="exact"/>
    </w:pPr>
    <w:rPr>
      <w:rFonts w:ascii="Verdana" w:eastAsia="MS Mincho" w:hAnsi="Verdana"/>
      <w:szCs w:val="20"/>
      <w:lang w:val="en-US" w:eastAsia="en-US"/>
    </w:rPr>
  </w:style>
  <w:style w:type="paragraph" w:customStyle="1" w:styleId="CharChar1CharCharCharChar1CharChar">
    <w:name w:val="Char Char1 Char Char Char Char1 Char Char"/>
    <w:basedOn w:val="Normal"/>
    <w:rsid w:val="00727E33"/>
    <w:pPr>
      <w:spacing w:after="160" w:line="240" w:lineRule="exact"/>
    </w:pPr>
    <w:rPr>
      <w:rFonts w:ascii="Verdana" w:eastAsia="MS Mincho" w:hAnsi="Verdana"/>
      <w:szCs w:val="20"/>
      <w:lang w:val="en-US" w:eastAsia="en-US"/>
    </w:rPr>
  </w:style>
  <w:style w:type="paragraph" w:customStyle="1" w:styleId="CharChar1CharCharCharCharCharCharCharChar1CharCharCharCharChar">
    <w:name w:val="Char Char1 Char Char Char Char Char Char Char Char1 Char Char Char Char Char"/>
    <w:aliases w:val=" Char Char1 Char Char Char Char Char Char Char Char Char Char Char Char Char Char Char Char Char Char Char Char Char Char Char Char Char"/>
    <w:basedOn w:val="Normal"/>
    <w:rsid w:val="00727E33"/>
    <w:pPr>
      <w:spacing w:after="160" w:line="240" w:lineRule="exact"/>
    </w:pPr>
    <w:rPr>
      <w:rFonts w:ascii="Verdana" w:eastAsia="MS Mincho" w:hAnsi="Verdana"/>
      <w:szCs w:val="20"/>
      <w:lang w:val="en-US" w:eastAsia="en-US"/>
    </w:rPr>
  </w:style>
  <w:style w:type="character" w:customStyle="1" w:styleId="DefaultParagraphFont1Char">
    <w:name w:val="Default Paragraph Font1 Char"/>
    <w:rsid w:val="00727E33"/>
    <w:rPr>
      <w:rFonts w:ascii="CG Times" w:hAnsi="CG Times"/>
      <w:lang w:eastAsia="pt-BR" w:bidi="ar-SA"/>
    </w:rPr>
  </w:style>
  <w:style w:type="character" w:customStyle="1" w:styleId="Ttulo2Char">
    <w:name w:val="Título 2 Char"/>
    <w:basedOn w:val="DefaultParagraphFont"/>
    <w:rsid w:val="00727E33"/>
    <w:rPr>
      <w:rFonts w:asciiTheme="majorHAnsi" w:eastAsiaTheme="majorEastAsia" w:hAnsiTheme="majorHAnsi" w:cstheme="majorBidi"/>
      <w:b/>
      <w:bCs/>
      <w:color w:val="182D4A" w:themeColor="accent1"/>
      <w:sz w:val="26"/>
      <w:szCs w:val="26"/>
      <w:lang w:eastAsia="pt-BR"/>
    </w:rPr>
  </w:style>
  <w:style w:type="paragraph" w:customStyle="1" w:styleId="BalloonText1">
    <w:name w:val="Balloon Text1"/>
    <w:basedOn w:val="Normal"/>
    <w:semiHidden/>
    <w:rsid w:val="00727E33"/>
    <w:pPr>
      <w:jc w:val="left"/>
    </w:pPr>
    <w:rPr>
      <w:rFonts w:ascii="Tahoma" w:hAnsi="Tahoma" w:cs="Tahoma"/>
      <w:sz w:val="16"/>
      <w:szCs w:val="16"/>
    </w:rPr>
  </w:style>
  <w:style w:type="paragraph" w:customStyle="1" w:styleId="CharChar1CharCharCharChar1CharCharCharCharCharCharCharCharCharCharCharChar">
    <w:name w:val="Char Char1 Char Char Char Char1 Char Char Char Char Char Char Char Char Char Char Char Char"/>
    <w:basedOn w:val="Normal"/>
    <w:rsid w:val="00727E33"/>
    <w:pPr>
      <w:spacing w:after="160" w:line="240" w:lineRule="exact"/>
      <w:jc w:val="left"/>
    </w:pPr>
    <w:rPr>
      <w:rFonts w:ascii="Verdana" w:eastAsia="MS Mincho" w:hAnsi="Verdana"/>
      <w:szCs w:val="20"/>
      <w:lang w:val="en-US" w:eastAsia="en-US"/>
    </w:rPr>
  </w:style>
  <w:style w:type="paragraph" w:customStyle="1" w:styleId="CharChar2CharCharChar">
    <w:name w:val="Char Char2 Char Char Char"/>
    <w:basedOn w:val="Normal"/>
    <w:rsid w:val="00727E33"/>
    <w:pPr>
      <w:spacing w:after="160" w:line="240" w:lineRule="exact"/>
      <w:jc w:val="left"/>
    </w:pPr>
    <w:rPr>
      <w:rFonts w:ascii="Verdana" w:eastAsia="MS Mincho" w:hAnsi="Verdana"/>
      <w:szCs w:val="20"/>
      <w:lang w:val="en-US" w:eastAsia="en-US"/>
    </w:rPr>
  </w:style>
  <w:style w:type="paragraph" w:customStyle="1" w:styleId="CharChar2CharCharCharCharCharCharChar">
    <w:name w:val="Char Char2 Char Char Char Char Char Char Char"/>
    <w:basedOn w:val="Normal"/>
    <w:rsid w:val="00727E33"/>
    <w:pPr>
      <w:spacing w:after="160" w:line="240" w:lineRule="exact"/>
      <w:jc w:val="left"/>
    </w:pPr>
    <w:rPr>
      <w:rFonts w:ascii="Verdana" w:eastAsia="MS Mincho" w:hAnsi="Verdana"/>
      <w:szCs w:val="20"/>
      <w:lang w:val="en-US" w:eastAsia="en-US"/>
    </w:rPr>
  </w:style>
  <w:style w:type="paragraph" w:customStyle="1" w:styleId="CharChar2CharCharCharCharCharCharCharCharCharCharChar">
    <w:name w:val="Char Char2 Char Char Char Char Char Char Char Char Char Char Char"/>
    <w:basedOn w:val="Normal"/>
    <w:rsid w:val="00727E33"/>
    <w:pPr>
      <w:spacing w:after="160" w:line="240" w:lineRule="exact"/>
      <w:jc w:val="left"/>
    </w:pPr>
    <w:rPr>
      <w:rFonts w:ascii="Verdana" w:eastAsia="MS Mincho" w:hAnsi="Verdana"/>
      <w:szCs w:val="20"/>
      <w:lang w:val="en-US" w:eastAsia="en-US"/>
    </w:rPr>
  </w:style>
  <w:style w:type="character" w:customStyle="1" w:styleId="WW8Num22z0">
    <w:name w:val="WW8Num22z0"/>
    <w:rsid w:val="00727E33"/>
  </w:style>
  <w:style w:type="character" w:customStyle="1" w:styleId="WW8Num27z0">
    <w:name w:val="WW8Num27z0"/>
    <w:rsid w:val="00727E33"/>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727E33"/>
    <w:pPr>
      <w:widowControl w:val="0"/>
      <w:adjustRightInd w:val="0"/>
      <w:spacing w:after="160" w:line="240" w:lineRule="exact"/>
      <w:textAlignment w:val="baseline"/>
    </w:pPr>
    <w:rPr>
      <w:rFonts w:ascii="Verdana" w:eastAsia="MS Mincho" w:hAnsi="Verdana"/>
      <w:szCs w:val="20"/>
      <w:lang w:val="en-US" w:eastAsia="en-US"/>
    </w:rPr>
  </w:style>
  <w:style w:type="character" w:customStyle="1" w:styleId="apple-style-span">
    <w:name w:val="apple-style-span"/>
    <w:rsid w:val="00727E33"/>
    <w:rPr>
      <w:rFonts w:cs="Times New Roman"/>
    </w:rPr>
  </w:style>
  <w:style w:type="paragraph" w:customStyle="1" w:styleId="CharChar21Char">
    <w:name w:val="Char Char21 Char"/>
    <w:basedOn w:val="Normal"/>
    <w:rsid w:val="00727E33"/>
    <w:pPr>
      <w:widowControl w:val="0"/>
      <w:adjustRightInd w:val="0"/>
      <w:spacing w:after="160" w:line="240" w:lineRule="exact"/>
      <w:textAlignment w:val="baseline"/>
    </w:pPr>
    <w:rPr>
      <w:rFonts w:ascii="Verdana" w:eastAsia="MS Mincho" w:hAnsi="Verdana"/>
      <w:szCs w:val="20"/>
      <w:lang w:val="en-US" w:eastAsia="en-US"/>
    </w:rPr>
  </w:style>
  <w:style w:type="paragraph" w:customStyle="1" w:styleId="Revision2">
    <w:name w:val="Revision2"/>
    <w:hidden/>
    <w:semiHidden/>
    <w:rsid w:val="00727E33"/>
    <w:rPr>
      <w:sz w:val="24"/>
      <w:szCs w:val="24"/>
    </w:rPr>
  </w:style>
  <w:style w:type="paragraph" w:customStyle="1" w:styleId="Rodolpho1">
    <w:name w:val="Rodolpho1"/>
    <w:basedOn w:val="Normal"/>
    <w:rsid w:val="00727E33"/>
    <w:rPr>
      <w:rFonts w:cs="Arial"/>
      <w:sz w:val="24"/>
    </w:rPr>
  </w:style>
  <w:style w:type="paragraph" w:customStyle="1" w:styleId="CharCharCharCharCharCharCharChar1CharCharCharChar">
    <w:name w:val="Char Char Char Char Char Char Char Char1 Char Char Char Char"/>
    <w:basedOn w:val="Normal"/>
    <w:rsid w:val="00727E33"/>
    <w:pPr>
      <w:jc w:val="left"/>
    </w:pPr>
    <w:rPr>
      <w:rFonts w:ascii="Times New Roman" w:eastAsia="SimSun" w:hAnsi="Times New Roman"/>
      <w:szCs w:val="20"/>
      <w:lang w:val="en-US" w:eastAsia="en-US"/>
    </w:rPr>
  </w:style>
  <w:style w:type="paragraph" w:customStyle="1" w:styleId="1">
    <w:name w:val="1"/>
    <w:basedOn w:val="Normal"/>
    <w:rsid w:val="00727E33"/>
    <w:pPr>
      <w:spacing w:after="160" w:line="240" w:lineRule="exact"/>
      <w:jc w:val="left"/>
    </w:pPr>
    <w:rPr>
      <w:rFonts w:ascii="Verdana" w:hAnsi="Verdana"/>
      <w:szCs w:val="20"/>
      <w:lang w:val="en-US" w:eastAsia="en-US"/>
    </w:rPr>
  </w:style>
  <w:style w:type="paragraph" w:customStyle="1" w:styleId="ColorfulList-Accent11">
    <w:name w:val="Colorful List - Accent 11"/>
    <w:basedOn w:val="Normal"/>
    <w:rsid w:val="00727E33"/>
    <w:pPr>
      <w:ind w:left="720"/>
      <w:jc w:val="left"/>
    </w:pPr>
    <w:rPr>
      <w:rFonts w:ascii="CG Times" w:hAnsi="CG Times" w:cs="CG Times"/>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727E33"/>
    <w:pPr>
      <w:spacing w:after="160" w:line="240" w:lineRule="exact"/>
      <w:jc w:val="left"/>
    </w:pPr>
    <w:rPr>
      <w:rFonts w:ascii="Verdana" w:eastAsia="MS Mincho" w:hAnsi="Verdana"/>
      <w:szCs w:val="20"/>
      <w:lang w:val="en-US" w:eastAsia="en-US"/>
    </w:rPr>
  </w:style>
  <w:style w:type="paragraph" w:customStyle="1" w:styleId="AODocTxt">
    <w:name w:val="AODocTxt"/>
    <w:basedOn w:val="Normal"/>
    <w:rsid w:val="00727E33"/>
    <w:pPr>
      <w:tabs>
        <w:tab w:val="num" w:pos="435"/>
      </w:tabs>
      <w:autoSpaceDE w:val="0"/>
      <w:autoSpaceDN w:val="0"/>
      <w:adjustRightInd w:val="0"/>
      <w:spacing w:before="240" w:line="260" w:lineRule="atLeast"/>
      <w:ind w:left="435" w:hanging="435"/>
    </w:pPr>
    <w:rPr>
      <w:rFonts w:ascii="Times New Roman" w:eastAsia="SimSun" w:hAnsi="Times New Roman"/>
      <w:sz w:val="22"/>
      <w:szCs w:val="20"/>
      <w:lang w:val="en-GB" w:eastAsia="zh-CN"/>
    </w:rPr>
  </w:style>
  <w:style w:type="paragraph" w:customStyle="1" w:styleId="AODocTxtL1">
    <w:name w:val="AODocTxtL1"/>
    <w:basedOn w:val="AODocTxt"/>
    <w:rsid w:val="00727E33"/>
    <w:pPr>
      <w:tabs>
        <w:tab w:val="clear" w:pos="435"/>
      </w:tabs>
      <w:autoSpaceDE/>
      <w:autoSpaceDN/>
      <w:adjustRightInd/>
      <w:ind w:left="720" w:firstLine="0"/>
    </w:pPr>
    <w:rPr>
      <w:szCs w:val="22"/>
      <w:lang w:eastAsia="en-US"/>
    </w:rPr>
  </w:style>
  <w:style w:type="character" w:customStyle="1" w:styleId="TextodecomentrioChar1">
    <w:name w:val="Texto de comentário Char1"/>
    <w:locked/>
    <w:rsid w:val="00727E33"/>
    <w:rPr>
      <w:rFonts w:ascii="Times New Roman" w:eastAsia="Times New Roman" w:hAnsi="Times New Roman" w:cs="Times New Roman"/>
      <w:sz w:val="20"/>
      <w:szCs w:val="20"/>
      <w:lang w:val="x-none" w:eastAsia="pt-BR"/>
    </w:rPr>
  </w:style>
  <w:style w:type="character" w:styleId="Emphasis">
    <w:name w:val="Emphasis"/>
    <w:qFormat/>
    <w:rsid w:val="00727E33"/>
    <w:rPr>
      <w:i/>
    </w:rPr>
  </w:style>
  <w:style w:type="character" w:customStyle="1" w:styleId="TextodebaloChar1">
    <w:name w:val="Texto de balão Char1"/>
    <w:locked/>
    <w:rsid w:val="00727E33"/>
    <w:rPr>
      <w:rFonts w:ascii="Tahoma" w:eastAsia="Times New Roman" w:hAnsi="Tahoma" w:cs="Times New Roman"/>
      <w:sz w:val="16"/>
      <w:szCs w:val="20"/>
      <w:lang w:eastAsia="pt-BR"/>
    </w:rPr>
  </w:style>
  <w:style w:type="character" w:customStyle="1" w:styleId="WW8Num1z1">
    <w:name w:val="WW8Num1z1"/>
    <w:rsid w:val="00727E33"/>
  </w:style>
  <w:style w:type="character" w:customStyle="1" w:styleId="WW8Num7z0">
    <w:name w:val="WW8Num7z0"/>
    <w:rsid w:val="00727E33"/>
    <w:rPr>
      <w:color w:val="auto"/>
    </w:rPr>
  </w:style>
  <w:style w:type="character" w:customStyle="1" w:styleId="WW8Num9z1">
    <w:name w:val="WW8Num9z1"/>
    <w:rsid w:val="00727E33"/>
  </w:style>
  <w:style w:type="character" w:customStyle="1" w:styleId="WW8Num13z1">
    <w:name w:val="WW8Num13z1"/>
    <w:rsid w:val="00727E33"/>
  </w:style>
  <w:style w:type="character" w:customStyle="1" w:styleId="WW8Num16z0">
    <w:name w:val="WW8Num16z0"/>
    <w:rsid w:val="00727E33"/>
    <w:rPr>
      <w:rFonts w:eastAsia="Times New Roman"/>
    </w:rPr>
  </w:style>
  <w:style w:type="character" w:customStyle="1" w:styleId="WW8Num17z0">
    <w:name w:val="WW8Num17z0"/>
    <w:rsid w:val="00727E33"/>
  </w:style>
  <w:style w:type="character" w:customStyle="1" w:styleId="WW8Num19z0">
    <w:name w:val="WW8Num19z0"/>
    <w:rsid w:val="00727E33"/>
    <w:rPr>
      <w:color w:val="auto"/>
      <w:spacing w:val="0"/>
    </w:rPr>
  </w:style>
  <w:style w:type="character" w:customStyle="1" w:styleId="WW8Num25z0">
    <w:name w:val="WW8Num25z0"/>
    <w:rsid w:val="00727E33"/>
  </w:style>
  <w:style w:type="character" w:customStyle="1" w:styleId="WW8Num31z0">
    <w:name w:val="WW8Num31z0"/>
    <w:rsid w:val="00727E33"/>
  </w:style>
  <w:style w:type="character" w:customStyle="1" w:styleId="WW8Num32z0">
    <w:name w:val="WW8Num32z0"/>
    <w:rsid w:val="00727E33"/>
  </w:style>
  <w:style w:type="character" w:customStyle="1" w:styleId="WW8Num34z0">
    <w:name w:val="WW8Num34z0"/>
    <w:rsid w:val="00727E33"/>
  </w:style>
  <w:style w:type="character" w:customStyle="1" w:styleId="WW8Num42z0">
    <w:name w:val="WW8Num42z0"/>
    <w:rsid w:val="00727E33"/>
  </w:style>
  <w:style w:type="character" w:customStyle="1" w:styleId="Ttulo2Char1">
    <w:name w:val="Título 2 Char1"/>
    <w:rsid w:val="00727E33"/>
    <w:rPr>
      <w:rFonts w:ascii="Tahoma" w:hAnsi="Tahoma"/>
      <w:b/>
      <w:sz w:val="14"/>
      <w:lang w:val="pt-BR" w:eastAsia="ar-SA" w:bidi="ar-SA"/>
    </w:rPr>
  </w:style>
  <w:style w:type="character" w:customStyle="1" w:styleId="liChar">
    <w:name w:val="li Char"/>
    <w:rsid w:val="00727E33"/>
    <w:rPr>
      <w:rFonts w:ascii="Trebuchet MS" w:hAnsi="Trebuchet MS"/>
      <w:b/>
      <w:sz w:val="24"/>
      <w:lang w:val="pt-BR" w:eastAsia="ar-SA" w:bidi="ar-SA"/>
    </w:rPr>
  </w:style>
  <w:style w:type="paragraph" w:styleId="List">
    <w:name w:val="List"/>
    <w:basedOn w:val="BodyText"/>
    <w:rsid w:val="00727E33"/>
    <w:pPr>
      <w:widowControl/>
      <w:suppressAutoHyphens/>
      <w:ind w:left="0"/>
      <w:jc w:val="both"/>
    </w:pPr>
    <w:rPr>
      <w:rFonts w:ascii="Times New Roman" w:eastAsia="Times New Roman" w:hAnsi="Times New Roman" w:cs="Times New Roman"/>
      <w:sz w:val="24"/>
      <w:lang w:val="x-none" w:eastAsia="ar-SA"/>
    </w:rPr>
  </w:style>
  <w:style w:type="paragraph" w:customStyle="1" w:styleId="Index">
    <w:name w:val="Index"/>
    <w:basedOn w:val="Normal"/>
    <w:rsid w:val="00727E33"/>
    <w:pPr>
      <w:suppressLineNumbers/>
      <w:suppressAutoHyphens/>
      <w:jc w:val="left"/>
    </w:pPr>
    <w:rPr>
      <w:rFonts w:ascii="Times New Roman" w:hAnsi="Times New Roman"/>
      <w:sz w:val="24"/>
      <w:lang w:eastAsia="ar-SA"/>
    </w:rPr>
  </w:style>
  <w:style w:type="paragraph" w:customStyle="1" w:styleId="Corpodetexto31">
    <w:name w:val="Corpo de texto 31"/>
    <w:basedOn w:val="Normal"/>
    <w:rsid w:val="00727E33"/>
    <w:pPr>
      <w:suppressAutoHyphens/>
      <w:autoSpaceDE w:val="0"/>
      <w:spacing w:line="312" w:lineRule="auto"/>
    </w:pPr>
    <w:rPr>
      <w:rFonts w:ascii="Times New Roman" w:hAnsi="Times New Roman"/>
      <w:color w:val="0000FF"/>
      <w:sz w:val="24"/>
      <w:szCs w:val="20"/>
      <w:lang w:eastAsia="ar-SA"/>
    </w:rPr>
  </w:style>
  <w:style w:type="paragraph" w:customStyle="1" w:styleId="Corpodetexto21">
    <w:name w:val="Corpo de texto 21"/>
    <w:basedOn w:val="Normal"/>
    <w:rsid w:val="00727E33"/>
    <w:pPr>
      <w:suppressAutoHyphens/>
      <w:spacing w:after="120" w:line="480" w:lineRule="auto"/>
      <w:jc w:val="left"/>
    </w:pPr>
    <w:rPr>
      <w:rFonts w:ascii="Times New Roman" w:hAnsi="Times New Roman"/>
      <w:sz w:val="24"/>
      <w:lang w:eastAsia="ar-SA"/>
    </w:rPr>
  </w:style>
  <w:style w:type="paragraph" w:customStyle="1" w:styleId="Recuodecorpodetexto31">
    <w:name w:val="Recuo de corpo de texto 31"/>
    <w:basedOn w:val="Normal"/>
    <w:rsid w:val="00727E33"/>
    <w:pPr>
      <w:suppressAutoHyphens/>
      <w:spacing w:line="360" w:lineRule="auto"/>
      <w:ind w:left="1080" w:hanging="360"/>
    </w:pPr>
    <w:rPr>
      <w:rFonts w:ascii="Times New Roman" w:hAnsi="Times New Roman"/>
      <w:sz w:val="24"/>
      <w:lang w:eastAsia="ar-SA"/>
    </w:rPr>
  </w:style>
  <w:style w:type="paragraph" w:styleId="Subtitle">
    <w:name w:val="Subtitle"/>
    <w:basedOn w:val="Heading"/>
    <w:next w:val="BodyText"/>
    <w:link w:val="SubtitleChar"/>
    <w:qFormat/>
    <w:rsid w:val="00727E33"/>
    <w:pPr>
      <w:keepNext/>
      <w:suppressAutoHyphens/>
      <w:jc w:val="center"/>
    </w:pPr>
    <w:rPr>
      <w:rFonts w:ascii="Cambria" w:eastAsia="Times New Roman" w:hAnsi="Cambria" w:cs="Times New Roman"/>
      <w:sz w:val="24"/>
      <w:szCs w:val="20"/>
      <w:lang w:val="x-none" w:eastAsia="ar-SA"/>
    </w:rPr>
  </w:style>
  <w:style w:type="character" w:customStyle="1" w:styleId="SubtitleChar">
    <w:name w:val="Subtitle Char"/>
    <w:basedOn w:val="DefaultParagraphFont"/>
    <w:link w:val="Subtitle"/>
    <w:rsid w:val="00727E33"/>
    <w:rPr>
      <w:rFonts w:ascii="Cambria" w:hAnsi="Cambria"/>
      <w:b/>
      <w:sz w:val="24"/>
      <w:lang w:val="x-none" w:eastAsia="ar-SA"/>
    </w:rPr>
  </w:style>
  <w:style w:type="paragraph" w:customStyle="1" w:styleId="Legenda1">
    <w:name w:val="Legenda1"/>
    <w:basedOn w:val="Normal"/>
    <w:next w:val="Normal"/>
    <w:rsid w:val="00727E33"/>
    <w:pPr>
      <w:suppressAutoHyphens/>
      <w:jc w:val="left"/>
    </w:pPr>
    <w:rPr>
      <w:rFonts w:ascii="Times New Roman" w:hAnsi="Times New Roman"/>
      <w:b/>
      <w:bCs/>
      <w:szCs w:val="20"/>
      <w:lang w:eastAsia="ar-SA"/>
    </w:rPr>
  </w:style>
  <w:style w:type="paragraph" w:customStyle="1" w:styleId="li">
    <w:name w:val="li"/>
    <w:basedOn w:val="Heading2"/>
    <w:rsid w:val="00727E33"/>
    <w:pPr>
      <w:keepLines w:val="0"/>
      <w:numPr>
        <w:ilvl w:val="1"/>
      </w:numPr>
      <w:suppressAutoHyphens/>
      <w:spacing w:before="0" w:line="360" w:lineRule="auto"/>
      <w:outlineLvl w:val="9"/>
    </w:pPr>
    <w:rPr>
      <w:rFonts w:ascii="Trebuchet MS" w:eastAsia="Times New Roman" w:hAnsi="Trebuchet MS" w:cs="Times New Roman"/>
      <w:bCs w:val="0"/>
      <w:i/>
      <w:iCs/>
      <w:color w:val="auto"/>
      <w:sz w:val="28"/>
      <w:szCs w:val="24"/>
      <w:lang w:val="x-none" w:eastAsia="ar-SA"/>
    </w:rPr>
  </w:style>
  <w:style w:type="paragraph" w:customStyle="1" w:styleId="BodyText23">
    <w:name w:val="Body Text 23"/>
    <w:basedOn w:val="Normal"/>
    <w:rsid w:val="00727E33"/>
    <w:pPr>
      <w:suppressAutoHyphens/>
    </w:pPr>
    <w:rPr>
      <w:rFonts w:ascii="Times New Roman" w:hAnsi="Times New Roman"/>
      <w:sz w:val="24"/>
      <w:szCs w:val="20"/>
      <w:lang w:eastAsia="ar-SA"/>
    </w:rPr>
  </w:style>
  <w:style w:type="paragraph" w:customStyle="1" w:styleId="Textodecomentrio1">
    <w:name w:val="Texto de comentário1"/>
    <w:basedOn w:val="Normal"/>
    <w:rsid w:val="00727E33"/>
    <w:pPr>
      <w:suppressAutoHyphens/>
      <w:jc w:val="left"/>
    </w:pPr>
    <w:rPr>
      <w:rFonts w:ascii="Times New Roman" w:hAnsi="Times New Roman"/>
      <w:sz w:val="24"/>
      <w:lang w:eastAsia="ar-SA"/>
    </w:rPr>
  </w:style>
  <w:style w:type="paragraph" w:customStyle="1" w:styleId="BodyText24">
    <w:name w:val="Body Text 24"/>
    <w:basedOn w:val="Normal"/>
    <w:rsid w:val="00727E33"/>
    <w:pPr>
      <w:suppressAutoHyphens/>
    </w:pPr>
    <w:rPr>
      <w:rFonts w:ascii="Times New Roman" w:hAnsi="Times New Roman"/>
      <w:sz w:val="24"/>
      <w:szCs w:val="20"/>
      <w:lang w:eastAsia="ar-SA"/>
    </w:rPr>
  </w:style>
  <w:style w:type="paragraph" w:customStyle="1" w:styleId="Char1">
    <w:name w:val="Char1"/>
    <w:basedOn w:val="Normal"/>
    <w:rsid w:val="00727E33"/>
    <w:pPr>
      <w:suppressAutoHyphens/>
      <w:spacing w:after="160" w:line="240" w:lineRule="exact"/>
      <w:jc w:val="left"/>
    </w:pPr>
    <w:rPr>
      <w:rFonts w:ascii="Verdana" w:hAnsi="Verdana"/>
      <w:szCs w:val="20"/>
      <w:lang w:val="en-US" w:eastAsia="ar-SA"/>
    </w:rPr>
  </w:style>
  <w:style w:type="paragraph" w:customStyle="1" w:styleId="CharChar1Char">
    <w:name w:val="Char Char1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CharCharCharCharCharCharCharCharCharCharCharCharChar">
    <w:name w:val="Char Char Char Char Char Char Char Char Char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MF2">
    <w:name w:val="MF2"/>
    <w:basedOn w:val="Normal"/>
    <w:rsid w:val="00727E33"/>
    <w:pPr>
      <w:suppressAutoHyphens/>
      <w:spacing w:line="320" w:lineRule="exact"/>
    </w:pPr>
    <w:rPr>
      <w:rFonts w:ascii="Times New Roman" w:hAnsi="Times New Roman"/>
      <w:b/>
      <w:szCs w:val="20"/>
      <w:lang w:eastAsia="ar-SA"/>
    </w:rPr>
  </w:style>
  <w:style w:type="paragraph" w:customStyle="1" w:styleId="CharCharCharCharCharCharCharChar">
    <w:name w:val="Char Char Char Char Char Char Char Char"/>
    <w:basedOn w:val="Normal"/>
    <w:rsid w:val="00727E33"/>
    <w:pPr>
      <w:suppressAutoHyphens/>
      <w:spacing w:after="160" w:line="240" w:lineRule="exact"/>
      <w:jc w:val="left"/>
    </w:pPr>
    <w:rPr>
      <w:rFonts w:ascii="Verdana" w:hAnsi="Verdana"/>
      <w:szCs w:val="20"/>
      <w:lang w:val="en-US" w:eastAsia="ar-SA"/>
    </w:rPr>
  </w:style>
  <w:style w:type="paragraph" w:customStyle="1" w:styleId="Char2">
    <w:name w:val="Char2"/>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Char1">
    <w:name w:val="Char Char Char1"/>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Textodebalo1">
    <w:name w:val="Texto de balão1"/>
    <w:basedOn w:val="Normal"/>
    <w:rsid w:val="00727E33"/>
    <w:pPr>
      <w:suppressAutoHyphens/>
      <w:jc w:val="left"/>
    </w:pPr>
    <w:rPr>
      <w:rFonts w:ascii="Tahoma" w:hAnsi="Tahoma" w:cs="Tahoma"/>
      <w:sz w:val="16"/>
      <w:szCs w:val="16"/>
      <w:lang w:eastAsia="ar-SA"/>
    </w:rPr>
  </w:style>
  <w:style w:type="paragraph" w:customStyle="1" w:styleId="Char1CharCharChar">
    <w:name w:val="Char1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2">
    <w:name w:val="Char Char2"/>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27E33"/>
    <w:pPr>
      <w:suppressAutoHyphens/>
      <w:spacing w:after="160" w:line="240" w:lineRule="exact"/>
      <w:jc w:val="left"/>
    </w:pPr>
    <w:rPr>
      <w:rFonts w:ascii="Verdana" w:hAnsi="Verdana"/>
      <w:szCs w:val="20"/>
      <w:lang w:val="en-US" w:eastAsia="ar-SA"/>
    </w:rPr>
  </w:style>
  <w:style w:type="paragraph" w:customStyle="1" w:styleId="Char1CharCharCharCharCharCharCharCharChar">
    <w:name w:val="Char1 Char Char Char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1CharCharCharCharCharChar">
    <w:name w:val="Char Char1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1CharCharCharCharCharCharCharChar">
    <w:name w:val="Char Char1 Char Char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1CharCharCharCharCharCharChar">
    <w:name w:val="Char1 Char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1CharCharCharCharCharCharCharCharCharCharCharChar">
    <w:name w:val="Char Char1 Char Char Char Char Char Char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Char3CharCharChar1CharCharCharCharCharChar">
    <w:name w:val="Char Char3 Char Char Char1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Char1CharCharCharCharCharCharCharCharCharCharCharChar">
    <w:name w:val="Char1 Char Char Char Char Char Char Char Char Char Char Char Char"/>
    <w:basedOn w:val="Normal"/>
    <w:rsid w:val="00727E33"/>
    <w:pPr>
      <w:suppressAutoHyphens/>
      <w:spacing w:after="160" w:line="240" w:lineRule="exact"/>
      <w:jc w:val="left"/>
    </w:pPr>
    <w:rPr>
      <w:rFonts w:ascii="Verdana" w:eastAsia="MS Mincho" w:hAnsi="Verdana"/>
      <w:szCs w:val="20"/>
      <w:lang w:val="en-US" w:eastAsia="ar-SA"/>
    </w:rPr>
  </w:style>
  <w:style w:type="paragraph" w:customStyle="1" w:styleId="TableContents">
    <w:name w:val="Table Contents"/>
    <w:basedOn w:val="Normal"/>
    <w:rsid w:val="00727E33"/>
    <w:pPr>
      <w:suppressLineNumbers/>
      <w:suppressAutoHyphens/>
      <w:jc w:val="left"/>
    </w:pPr>
    <w:rPr>
      <w:rFonts w:ascii="Times New Roman" w:hAnsi="Times New Roman"/>
      <w:sz w:val="24"/>
      <w:lang w:eastAsia="ar-SA"/>
    </w:rPr>
  </w:style>
  <w:style w:type="paragraph" w:customStyle="1" w:styleId="TableHeading">
    <w:name w:val="Table Heading"/>
    <w:basedOn w:val="TableContents"/>
    <w:rsid w:val="00727E33"/>
    <w:pPr>
      <w:jc w:val="center"/>
    </w:pPr>
    <w:rPr>
      <w:b/>
      <w:bCs/>
    </w:rPr>
  </w:style>
  <w:style w:type="paragraph" w:customStyle="1" w:styleId="Framecontents">
    <w:name w:val="Frame contents"/>
    <w:basedOn w:val="BodyText"/>
    <w:rsid w:val="00727E33"/>
    <w:pPr>
      <w:widowControl/>
      <w:suppressAutoHyphens/>
      <w:ind w:left="0"/>
      <w:jc w:val="both"/>
    </w:pPr>
    <w:rPr>
      <w:rFonts w:ascii="Times New Roman" w:eastAsia="Times New Roman" w:hAnsi="Times New Roman" w:cs="Times New Roman"/>
      <w:sz w:val="24"/>
      <w:lang w:val="x-none" w:eastAsia="ar-SA"/>
    </w:rPr>
  </w:style>
  <w:style w:type="paragraph" w:customStyle="1" w:styleId="Style">
    <w:name w:val="Style"/>
    <w:basedOn w:val="Normal"/>
    <w:rsid w:val="00727E33"/>
    <w:pPr>
      <w:spacing w:after="160" w:line="240" w:lineRule="exact"/>
      <w:jc w:val="left"/>
    </w:pPr>
    <w:rPr>
      <w:rFonts w:ascii="Verdana" w:eastAsia="MS Mincho" w:hAnsi="Verdana"/>
      <w:szCs w:val="20"/>
      <w:lang w:val="en-US" w:eastAsia="en-US"/>
    </w:rPr>
  </w:style>
  <w:style w:type="paragraph" w:customStyle="1" w:styleId="CharCharCharChar1">
    <w:name w:val="Char Char Char Char1"/>
    <w:basedOn w:val="Normal"/>
    <w:rsid w:val="00727E33"/>
    <w:pPr>
      <w:spacing w:after="160" w:line="240" w:lineRule="exact"/>
      <w:jc w:val="left"/>
    </w:pPr>
    <w:rPr>
      <w:rFonts w:ascii="Verdana" w:eastAsia="MS Mincho" w:hAnsi="Verdana"/>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727E33"/>
    <w:pPr>
      <w:spacing w:after="160" w:line="240" w:lineRule="exact"/>
      <w:jc w:val="left"/>
    </w:pPr>
    <w:rPr>
      <w:rFonts w:ascii="Verdana" w:eastAsia="MS Mincho" w:hAnsi="Verdana"/>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727E33"/>
    <w:pPr>
      <w:spacing w:after="160" w:line="240" w:lineRule="exact"/>
      <w:jc w:val="left"/>
    </w:pPr>
    <w:rPr>
      <w:rFonts w:ascii="Verdana" w:eastAsia="MS Mincho" w:hAnsi="Verdana"/>
      <w:szCs w:val="20"/>
      <w:lang w:val="en-US" w:eastAsia="en-US"/>
    </w:rPr>
  </w:style>
  <w:style w:type="paragraph" w:customStyle="1" w:styleId="CharCharCharCharChar1">
    <w:name w:val="Char Char Char Char Char1"/>
    <w:basedOn w:val="Normal"/>
    <w:rsid w:val="00727E33"/>
    <w:pPr>
      <w:spacing w:after="160" w:line="240" w:lineRule="exact"/>
      <w:jc w:val="left"/>
    </w:pPr>
    <w:rPr>
      <w:rFonts w:ascii="Verdana" w:eastAsia="MS Mincho" w:hAnsi="Verdana"/>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27E33"/>
    <w:pPr>
      <w:spacing w:after="160" w:line="240" w:lineRule="exact"/>
      <w:jc w:val="left"/>
    </w:pPr>
    <w:rPr>
      <w:rFonts w:ascii="Verdana" w:eastAsia="MS Mincho" w:hAnsi="Verdana"/>
      <w:szCs w:val="20"/>
      <w:lang w:val="en-US" w:eastAsia="en-US"/>
    </w:rPr>
  </w:style>
  <w:style w:type="paragraph" w:customStyle="1" w:styleId="CharCharCharCharCharCharCharCharCharCharCharCharChar2">
    <w:name w:val="Char Char Char Char Char Char Char Char Char Char Char Char Char2"/>
    <w:basedOn w:val="Normal"/>
    <w:rsid w:val="00727E33"/>
    <w:pPr>
      <w:spacing w:after="160" w:line="240" w:lineRule="exact"/>
      <w:jc w:val="left"/>
    </w:pPr>
    <w:rPr>
      <w:rFonts w:ascii="Verdana" w:eastAsia="MS Mincho" w:hAnsi="Verdana"/>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727E33"/>
    <w:pPr>
      <w:spacing w:after="160" w:line="240" w:lineRule="exact"/>
      <w:jc w:val="left"/>
    </w:pPr>
    <w:rPr>
      <w:rFonts w:ascii="Verdana" w:eastAsia="MS Mincho" w:hAnsi="Verdana"/>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727E33"/>
    <w:pPr>
      <w:spacing w:after="160" w:line="240" w:lineRule="exact"/>
      <w:jc w:val="left"/>
    </w:pPr>
    <w:rPr>
      <w:rFonts w:ascii="Verdana" w:eastAsia="MS Mincho" w:hAnsi="Verdana"/>
      <w:szCs w:val="20"/>
      <w:lang w:val="en-US" w:eastAsia="en-US"/>
    </w:rPr>
  </w:style>
  <w:style w:type="paragraph" w:customStyle="1" w:styleId="CharChar2CharCharCharCharCharCharCharCharCharCharCharChar1">
    <w:name w:val="Char Char2 Char Char Char Char Char Char Char Char Char Char Char Char1"/>
    <w:basedOn w:val="Normal"/>
    <w:rsid w:val="00727E33"/>
    <w:pPr>
      <w:spacing w:after="160" w:line="240" w:lineRule="exact"/>
      <w:jc w:val="left"/>
    </w:pPr>
    <w:rPr>
      <w:rFonts w:ascii="Verdana" w:eastAsia="MS Mincho" w:hAnsi="Verdana"/>
      <w:szCs w:val="20"/>
      <w:lang w:val="en-US" w:eastAsia="en-US"/>
    </w:rPr>
  </w:style>
  <w:style w:type="paragraph" w:customStyle="1" w:styleId="NormalJustified">
    <w:name w:val="Normal (Justified)"/>
    <w:basedOn w:val="Normal"/>
    <w:rsid w:val="00727E33"/>
    <w:rPr>
      <w:rFonts w:ascii="Times New Roman" w:hAnsi="Times New Roman"/>
      <w:kern w:val="28"/>
      <w:sz w:val="24"/>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727E33"/>
    <w:pPr>
      <w:spacing w:after="160" w:line="240" w:lineRule="exact"/>
      <w:jc w:val="left"/>
    </w:pPr>
    <w:rPr>
      <w:rFonts w:ascii="Verdana" w:eastAsia="MS Mincho" w:hAnsi="Verdana"/>
      <w:szCs w:val="20"/>
      <w:lang w:val="en-US" w:eastAsia="en-US"/>
    </w:rPr>
  </w:style>
  <w:style w:type="paragraph" w:customStyle="1" w:styleId="CharChar2CharChar1CharCharCharCharCharChar">
    <w:name w:val="Char Char2 Char Char1 Char Char Char Char Char Char"/>
    <w:basedOn w:val="Normal"/>
    <w:rsid w:val="00727E33"/>
    <w:pPr>
      <w:spacing w:after="160" w:line="240" w:lineRule="exact"/>
      <w:jc w:val="left"/>
    </w:pPr>
    <w:rPr>
      <w:rFonts w:ascii="Verdana" w:eastAsia="MS Mincho" w:hAnsi="Verdana"/>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727E33"/>
    <w:pPr>
      <w:spacing w:after="160" w:line="240" w:lineRule="exact"/>
      <w:jc w:val="left"/>
    </w:pPr>
    <w:rPr>
      <w:rFonts w:ascii="Verdana" w:eastAsia="MS Mincho" w:hAnsi="Verdana"/>
      <w:szCs w:val="20"/>
      <w:lang w:val="en-US" w:eastAsia="en-US"/>
    </w:rPr>
  </w:style>
  <w:style w:type="character" w:customStyle="1" w:styleId="estilolatimtrebuchetmscharchar">
    <w:name w:val="estilolatimtrebuchetmscharchar"/>
    <w:rsid w:val="00727E33"/>
    <w:rPr>
      <w:rFonts w:ascii="Trebuchet MS" w:hAnsi="Trebuchet MS"/>
    </w:rPr>
  </w:style>
  <w:style w:type="paragraph" w:customStyle="1" w:styleId="Revision1">
    <w:name w:val="Revision1"/>
    <w:hidden/>
    <w:semiHidden/>
    <w:rsid w:val="00727E33"/>
    <w:rPr>
      <w:sz w:val="24"/>
      <w:szCs w:val="24"/>
      <w:lang w:eastAsia="ar-SA"/>
    </w:rPr>
  </w:style>
  <w:style w:type="paragraph" w:customStyle="1" w:styleId="BodyText32">
    <w:name w:val="Body Text 32"/>
    <w:basedOn w:val="Normal"/>
    <w:rsid w:val="00727E33"/>
    <w:pPr>
      <w:autoSpaceDE w:val="0"/>
      <w:autoSpaceDN w:val="0"/>
      <w:adjustRightInd w:val="0"/>
    </w:pPr>
    <w:rPr>
      <w:rFonts w:ascii="Times New Roman" w:hAnsi="Times New Roman"/>
      <w:b/>
      <w:szCs w:val="20"/>
    </w:rPr>
  </w:style>
  <w:style w:type="paragraph" w:customStyle="1" w:styleId="alpha3">
    <w:name w:val="alpha 3"/>
    <w:basedOn w:val="Normal"/>
    <w:rsid w:val="00727E33"/>
    <w:pPr>
      <w:tabs>
        <w:tab w:val="num" w:pos="2041"/>
      </w:tabs>
      <w:autoSpaceDE w:val="0"/>
      <w:autoSpaceDN w:val="0"/>
      <w:adjustRightInd w:val="0"/>
      <w:spacing w:after="140" w:line="290" w:lineRule="auto"/>
      <w:ind w:left="2041" w:hanging="794"/>
    </w:pPr>
    <w:rPr>
      <w:rFonts w:ascii="Times New Roman" w:hAnsi="Times New Roman"/>
      <w:kern w:val="20"/>
      <w:szCs w:val="20"/>
    </w:rPr>
  </w:style>
  <w:style w:type="paragraph" w:customStyle="1" w:styleId="roman4">
    <w:name w:val="roman 4"/>
    <w:basedOn w:val="Normal"/>
    <w:rsid w:val="00727E33"/>
    <w:pPr>
      <w:tabs>
        <w:tab w:val="num" w:pos="2722"/>
      </w:tabs>
      <w:autoSpaceDE w:val="0"/>
      <w:autoSpaceDN w:val="0"/>
      <w:adjustRightInd w:val="0"/>
      <w:spacing w:after="140" w:line="290" w:lineRule="auto"/>
      <w:ind w:left="2722" w:hanging="681"/>
    </w:pPr>
    <w:rPr>
      <w:rFonts w:ascii="Times New Roman" w:hAnsi="Times New Roman"/>
      <w:kern w:val="20"/>
      <w:szCs w:val="20"/>
    </w:rPr>
  </w:style>
  <w:style w:type="paragraph" w:customStyle="1" w:styleId="Body2">
    <w:name w:val="Body 2"/>
    <w:basedOn w:val="Normal"/>
    <w:rsid w:val="00727E33"/>
    <w:pPr>
      <w:autoSpaceDE w:val="0"/>
      <w:autoSpaceDN w:val="0"/>
      <w:adjustRightInd w:val="0"/>
      <w:spacing w:after="140" w:line="290" w:lineRule="auto"/>
      <w:ind w:left="1247"/>
    </w:pPr>
    <w:rPr>
      <w:rFonts w:ascii="Times New Roman" w:hAnsi="Times New Roman"/>
      <w:kern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727E33"/>
    <w:pPr>
      <w:spacing w:after="160" w:line="240" w:lineRule="exact"/>
      <w:jc w:val="left"/>
    </w:pPr>
    <w:rPr>
      <w:rFonts w:ascii="Verdana" w:eastAsia="MS Mincho" w:hAnsi="Verdana"/>
      <w:szCs w:val="20"/>
      <w:lang w:val="en-US" w:eastAsia="en-US"/>
    </w:rPr>
  </w:style>
  <w:style w:type="numbering" w:customStyle="1" w:styleId="CRIPadroItaBBA">
    <w:name w:val="CRI Padrão Itaú BBA"/>
    <w:rsid w:val="00727E33"/>
    <w:pPr>
      <w:numPr>
        <w:numId w:val="22"/>
      </w:numPr>
    </w:pPr>
  </w:style>
  <w:style w:type="paragraph" w:customStyle="1" w:styleId="Cibramodelo2">
    <w:name w:val="Cibra modelo 2"/>
    <w:basedOn w:val="Normal"/>
    <w:link w:val="Cibramodelo2Char"/>
    <w:qFormat/>
    <w:rsid w:val="00727E33"/>
    <w:pPr>
      <w:spacing w:line="360" w:lineRule="auto"/>
      <w:ind w:left="540"/>
    </w:pPr>
    <w:rPr>
      <w:rFonts w:ascii="Trebuchet MS" w:eastAsia="Cambria" w:hAnsi="Trebuchet MS"/>
      <w:szCs w:val="20"/>
      <w:lang w:val="x-none" w:eastAsia="x-none"/>
    </w:rPr>
  </w:style>
  <w:style w:type="character" w:customStyle="1" w:styleId="Cibramodelo2Char">
    <w:name w:val="Cibra modelo 2 Char"/>
    <w:link w:val="Cibramodelo2"/>
    <w:rsid w:val="00727E33"/>
    <w:rPr>
      <w:rFonts w:ascii="Trebuchet MS" w:eastAsia="Cambria" w:hAnsi="Trebuchet MS"/>
      <w:lang w:val="x-none" w:eastAsia="x-none"/>
    </w:rPr>
  </w:style>
  <w:style w:type="paragraph" w:customStyle="1" w:styleId="BRMALLS-NORMAL">
    <w:name w:val="(BR MALLS - NORMAL)"/>
    <w:basedOn w:val="PDG-normal"/>
    <w:qFormat/>
    <w:rsid w:val="00727E33"/>
    <w:pPr>
      <w:widowControl/>
      <w:autoSpaceDN/>
      <w:textAlignment w:val="baseline"/>
    </w:pPr>
    <w:rPr>
      <w:rFonts w:ascii="Arial" w:hAnsi="Arial" w:cs="Arial"/>
      <w:lang w:eastAsia="ar-SA"/>
    </w:rPr>
  </w:style>
  <w:style w:type="paragraph" w:customStyle="1" w:styleId="PDG-3">
    <w:name w:val="PDG - 3"/>
    <w:basedOn w:val="Normal"/>
    <w:rsid w:val="00727E33"/>
    <w:pPr>
      <w:widowControl w:val="0"/>
      <w:suppressAutoHyphens/>
      <w:autoSpaceDE w:val="0"/>
      <w:autoSpaceDN w:val="0"/>
      <w:adjustRightInd w:val="0"/>
      <w:spacing w:after="200" w:line="300" w:lineRule="exact"/>
      <w:textAlignment w:val="baseline"/>
    </w:pPr>
    <w:rPr>
      <w:rFonts w:ascii="Calibri" w:eastAsia="MS Mincho" w:hAnsi="Calibri"/>
      <w:b/>
      <w:i/>
      <w:szCs w:val="20"/>
    </w:rPr>
  </w:style>
  <w:style w:type="paragraph" w:customStyle="1" w:styleId="Para">
    <w:name w:val="Para"/>
    <w:basedOn w:val="Normal"/>
    <w:rsid w:val="00727E33"/>
    <w:pPr>
      <w:widowControl w:val="0"/>
      <w:overflowPunct w:val="0"/>
      <w:autoSpaceDE w:val="0"/>
      <w:autoSpaceDN w:val="0"/>
      <w:adjustRightInd w:val="0"/>
      <w:spacing w:before="240" w:line="360" w:lineRule="atLeast"/>
      <w:textAlignment w:val="baseline"/>
    </w:pPr>
    <w:rPr>
      <w:rFonts w:ascii="Times New Roman" w:eastAsia="MS Mincho" w:hAnsi="Times New Roman"/>
      <w:color w:val="000000"/>
      <w:lang w:val="en-US"/>
    </w:rPr>
  </w:style>
  <w:style w:type="paragraph" w:customStyle="1" w:styleId="BRP-CORPOTEXTO">
    <w:name w:val="(BRP - CORPO TEXTO)"/>
    <w:basedOn w:val="Normal"/>
    <w:uiPriority w:val="99"/>
    <w:qFormat/>
    <w:rsid w:val="00727E33"/>
    <w:pPr>
      <w:spacing w:after="200" w:line="300" w:lineRule="exact"/>
    </w:pPr>
    <w:rPr>
      <w:rFonts w:eastAsia="MS Mincho" w:cs="Arial"/>
      <w:szCs w:val="20"/>
    </w:rPr>
  </w:style>
  <w:style w:type="paragraph" w:customStyle="1" w:styleId="DeltaViewTableHeading">
    <w:name w:val="DeltaView Table Heading"/>
    <w:basedOn w:val="Normal"/>
    <w:rsid w:val="00727E33"/>
    <w:pPr>
      <w:autoSpaceDE w:val="0"/>
      <w:autoSpaceDN w:val="0"/>
      <w:adjustRightInd w:val="0"/>
      <w:spacing w:after="120"/>
      <w:jc w:val="left"/>
    </w:pPr>
    <w:rPr>
      <w:b/>
      <w:sz w:val="24"/>
      <w:lang w:val="en-US"/>
    </w:rPr>
  </w:style>
  <w:style w:type="character" w:customStyle="1" w:styleId="DeltaViewMoveSource">
    <w:name w:val="DeltaView Move Source"/>
    <w:rsid w:val="00727E33"/>
    <w:rPr>
      <w:strike/>
      <w:color w:val="00C000"/>
      <w:spacing w:val="0"/>
    </w:rPr>
  </w:style>
  <w:style w:type="character" w:customStyle="1" w:styleId="DeltaViewFormatChange">
    <w:name w:val="DeltaView Format Change"/>
    <w:rsid w:val="00727E33"/>
    <w:rPr>
      <w:color w:val="000000"/>
      <w:spacing w:val="0"/>
    </w:rPr>
  </w:style>
  <w:style w:type="character" w:customStyle="1" w:styleId="DeltaViewMovedDeletion">
    <w:name w:val="DeltaView Moved Deletion"/>
    <w:rsid w:val="00727E33"/>
    <w:rPr>
      <w:strike/>
      <w:color w:val="C08080"/>
      <w:spacing w:val="0"/>
    </w:rPr>
  </w:style>
  <w:style w:type="character" w:customStyle="1" w:styleId="DeltaViewStyleChangeLabel">
    <w:name w:val="DeltaView Style Change Label"/>
    <w:rsid w:val="00727E33"/>
    <w:rPr>
      <w:color w:val="000000"/>
      <w:spacing w:val="0"/>
    </w:rPr>
  </w:style>
  <w:style w:type="paragraph" w:customStyle="1" w:styleId="Style0">
    <w:name w:val="Style0"/>
    <w:rsid w:val="00727E33"/>
    <w:pPr>
      <w:autoSpaceDE w:val="0"/>
      <w:autoSpaceDN w:val="0"/>
      <w:adjustRightInd w:val="0"/>
    </w:pPr>
    <w:rPr>
      <w:rFonts w:ascii="Arial" w:hAnsi="Arial"/>
      <w:sz w:val="24"/>
      <w:szCs w:val="24"/>
    </w:rPr>
  </w:style>
  <w:style w:type="paragraph" w:customStyle="1" w:styleId="xl33711">
    <w:name w:val="xl33711"/>
    <w:basedOn w:val="Normal"/>
    <w:rsid w:val="00727E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hAnsi="Times New Roman"/>
      <w:b/>
      <w:bCs/>
      <w:sz w:val="24"/>
    </w:rPr>
  </w:style>
  <w:style w:type="paragraph" w:customStyle="1" w:styleId="xl33712">
    <w:name w:val="xl33712"/>
    <w:basedOn w:val="Normal"/>
    <w:rsid w:val="00727E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hAnsi="Times New Roman"/>
      <w:b/>
      <w:bCs/>
      <w:sz w:val="24"/>
    </w:rPr>
  </w:style>
  <w:style w:type="paragraph" w:customStyle="1" w:styleId="xl33713">
    <w:name w:val="xl33713"/>
    <w:basedOn w:val="Normal"/>
    <w:rsid w:val="00727E33"/>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sz w:val="24"/>
    </w:rPr>
  </w:style>
  <w:style w:type="paragraph" w:customStyle="1" w:styleId="xl33714">
    <w:name w:val="xl33714"/>
    <w:basedOn w:val="Normal"/>
    <w:rsid w:val="00727E3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33715">
    <w:name w:val="xl33715"/>
    <w:basedOn w:val="Normal"/>
    <w:rsid w:val="00727E3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33716">
    <w:name w:val="xl33716"/>
    <w:basedOn w:val="Normal"/>
    <w:rsid w:val="00727E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33717">
    <w:name w:val="xl33717"/>
    <w:basedOn w:val="Normal"/>
    <w:rsid w:val="00727E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33750">
    <w:name w:val="xl33750"/>
    <w:basedOn w:val="Normal"/>
    <w:rsid w:val="00727E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hAnsi="Times New Roman"/>
      <w:b/>
      <w:bCs/>
      <w:sz w:val="24"/>
    </w:rPr>
  </w:style>
  <w:style w:type="paragraph" w:customStyle="1" w:styleId="xl33751">
    <w:name w:val="xl33751"/>
    <w:basedOn w:val="Normal"/>
    <w:rsid w:val="00727E3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hAnsi="Times New Roman"/>
      <w:b/>
      <w:bCs/>
      <w:sz w:val="24"/>
    </w:rPr>
  </w:style>
  <w:style w:type="paragraph" w:customStyle="1" w:styleId="xl33752">
    <w:name w:val="xl33752"/>
    <w:basedOn w:val="Normal"/>
    <w:rsid w:val="00727E33"/>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sz w:val="24"/>
    </w:rPr>
  </w:style>
  <w:style w:type="paragraph" w:customStyle="1" w:styleId="xl33753">
    <w:name w:val="xl33753"/>
    <w:basedOn w:val="Normal"/>
    <w:rsid w:val="00727E3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33754">
    <w:name w:val="xl33754"/>
    <w:basedOn w:val="Normal"/>
    <w:rsid w:val="00727E33"/>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24"/>
    </w:rPr>
  </w:style>
  <w:style w:type="paragraph" w:customStyle="1" w:styleId="xl33755">
    <w:name w:val="xl33755"/>
    <w:basedOn w:val="Normal"/>
    <w:rsid w:val="00727E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33756">
    <w:name w:val="xl33756"/>
    <w:basedOn w:val="Normal"/>
    <w:rsid w:val="00727E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33757">
    <w:name w:val="xl33757"/>
    <w:basedOn w:val="Normal"/>
    <w:rsid w:val="00727E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65">
    <w:name w:val="xl65"/>
    <w:basedOn w:val="Normal"/>
    <w:rsid w:val="00727E33"/>
    <w:pPr>
      <w:spacing w:before="100" w:beforeAutospacing="1" w:after="100" w:afterAutospacing="1"/>
      <w:jc w:val="left"/>
    </w:pPr>
    <w:rPr>
      <w:rFonts w:ascii="Times New Roman" w:hAnsi="Times New Roman"/>
      <w:sz w:val="16"/>
      <w:szCs w:val="16"/>
    </w:rPr>
  </w:style>
  <w:style w:type="paragraph" w:customStyle="1" w:styleId="xl66">
    <w:name w:val="xl66"/>
    <w:basedOn w:val="Normal"/>
    <w:rsid w:val="00727E33"/>
    <w:pPr>
      <w:spacing w:before="100" w:beforeAutospacing="1" w:after="100" w:afterAutospacing="1"/>
      <w:jc w:val="left"/>
    </w:pPr>
    <w:rPr>
      <w:rFonts w:ascii="Times New Roman" w:hAnsi="Times New Roman"/>
      <w:sz w:val="16"/>
      <w:szCs w:val="16"/>
    </w:rPr>
  </w:style>
  <w:style w:type="paragraph" w:styleId="Salutation">
    <w:name w:val="Salutation"/>
    <w:basedOn w:val="Normal"/>
    <w:next w:val="Normal"/>
    <w:link w:val="SalutationChar"/>
    <w:uiPriority w:val="99"/>
    <w:rsid w:val="00727E33"/>
    <w:pPr>
      <w:autoSpaceDE w:val="0"/>
      <w:autoSpaceDN w:val="0"/>
      <w:adjustRightInd w:val="0"/>
      <w:ind w:firstLine="1440"/>
    </w:pPr>
    <w:rPr>
      <w:rFonts w:ascii="Times New Roman" w:hAnsi="Times New Roman"/>
      <w:sz w:val="24"/>
    </w:rPr>
  </w:style>
  <w:style w:type="character" w:customStyle="1" w:styleId="SalutationChar">
    <w:name w:val="Salutation Char"/>
    <w:basedOn w:val="DefaultParagraphFont"/>
    <w:link w:val="Salutation"/>
    <w:uiPriority w:val="99"/>
    <w:rsid w:val="00727E33"/>
    <w:rPr>
      <w:sz w:val="24"/>
      <w:szCs w:val="24"/>
    </w:rPr>
  </w:style>
  <w:style w:type="paragraph" w:customStyle="1" w:styleId="TableTitle">
    <w:name w:val="Table Title"/>
    <w:basedOn w:val="Normal"/>
    <w:next w:val="Normal"/>
    <w:uiPriority w:val="99"/>
    <w:rsid w:val="00727E33"/>
    <w:pPr>
      <w:autoSpaceDE w:val="0"/>
      <w:autoSpaceDN w:val="0"/>
      <w:adjustRightInd w:val="0"/>
      <w:spacing w:before="160"/>
      <w:jc w:val="left"/>
    </w:pPr>
    <w:rPr>
      <w:rFonts w:cs="Arial"/>
      <w:b/>
      <w:bCs/>
      <w:caps/>
      <w:sz w:val="18"/>
      <w:szCs w:val="18"/>
      <w:lang w:val="en-US"/>
    </w:rPr>
  </w:style>
  <w:style w:type="paragraph" w:customStyle="1" w:styleId="Centered">
    <w:name w:val="Centered"/>
    <w:basedOn w:val="Normal"/>
    <w:uiPriority w:val="99"/>
    <w:rsid w:val="00727E33"/>
    <w:pPr>
      <w:keepNext/>
      <w:widowControl w:val="0"/>
      <w:autoSpaceDE w:val="0"/>
      <w:autoSpaceDN w:val="0"/>
      <w:adjustRightInd w:val="0"/>
      <w:spacing w:after="240"/>
      <w:jc w:val="center"/>
    </w:pPr>
    <w:rPr>
      <w:rFonts w:ascii="Times New Roman" w:hAnsi="Times New Roman"/>
      <w:b/>
      <w:bCs/>
      <w:sz w:val="18"/>
      <w:szCs w:val="18"/>
      <w:lang w:val="en-US"/>
    </w:rPr>
  </w:style>
  <w:style w:type="paragraph" w:customStyle="1" w:styleId="sub">
    <w:name w:val="sub"/>
    <w:uiPriority w:val="99"/>
    <w:rsid w:val="00727E3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InitialStyle">
    <w:name w:val="InitialStyle"/>
    <w:uiPriority w:val="99"/>
    <w:rsid w:val="00727E33"/>
    <w:rPr>
      <w:rFonts w:ascii="Times New Roman" w:hAnsi="Times New Roman"/>
      <w:color w:val="auto"/>
      <w:spacing w:val="0"/>
      <w:sz w:val="20"/>
    </w:rPr>
  </w:style>
  <w:style w:type="paragraph" w:customStyle="1" w:styleId="para10">
    <w:name w:val="para10"/>
    <w:uiPriority w:val="99"/>
    <w:rsid w:val="00727E33"/>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character" w:customStyle="1" w:styleId="DeltaViewChangeNumber">
    <w:name w:val="DeltaView Change Number"/>
    <w:uiPriority w:val="99"/>
    <w:rsid w:val="00727E33"/>
    <w:rPr>
      <w:color w:val="000000"/>
      <w:spacing w:val="0"/>
      <w:vertAlign w:val="superscript"/>
    </w:rPr>
  </w:style>
  <w:style w:type="character" w:customStyle="1" w:styleId="DeltaViewDelimiter">
    <w:name w:val="DeltaView Delimiter"/>
    <w:uiPriority w:val="99"/>
    <w:rsid w:val="00727E33"/>
    <w:rPr>
      <w:spacing w:val="0"/>
    </w:rPr>
  </w:style>
  <w:style w:type="character" w:customStyle="1" w:styleId="DeltaViewEditorComment">
    <w:name w:val="DeltaView Editor Comment"/>
    <w:uiPriority w:val="99"/>
    <w:rsid w:val="00727E33"/>
    <w:rPr>
      <w:rFonts w:cs="Times New Roman"/>
      <w:color w:val="0000FF"/>
      <w:spacing w:val="0"/>
      <w:u w:val="double"/>
    </w:rPr>
  </w:style>
  <w:style w:type="paragraph" w:customStyle="1" w:styleId="CorpodetextobtBT">
    <w:name w:val="Corpo de texto.bt.BT"/>
    <w:basedOn w:val="Normal"/>
    <w:uiPriority w:val="99"/>
    <w:rsid w:val="00727E33"/>
    <w:rPr>
      <w:sz w:val="24"/>
      <w:szCs w:val="20"/>
    </w:rPr>
  </w:style>
  <w:style w:type="character" w:customStyle="1" w:styleId="bodytext3char0">
    <w:name w:val="bodytext3char"/>
    <w:uiPriority w:val="99"/>
    <w:rsid w:val="00727E33"/>
    <w:rPr>
      <w:rFonts w:cs="Times New Roman"/>
    </w:rPr>
  </w:style>
  <w:style w:type="paragraph" w:customStyle="1" w:styleId="Citipet">
    <w:name w:val="Citipet"/>
    <w:uiPriority w:val="99"/>
    <w:rsid w:val="00727E33"/>
    <w:pPr>
      <w:widowControl w:val="0"/>
      <w:ind w:left="1418" w:right="1134"/>
      <w:jc w:val="both"/>
    </w:pPr>
    <w:rPr>
      <w:lang w:eastAsia="en-US"/>
    </w:rPr>
  </w:style>
  <w:style w:type="paragraph" w:customStyle="1" w:styleId="Switzerland">
    <w:name w:val="Switzerland"/>
    <w:basedOn w:val="BodyText"/>
    <w:uiPriority w:val="99"/>
    <w:rsid w:val="00727E33"/>
    <w:pPr>
      <w:widowControl/>
      <w:ind w:left="0"/>
      <w:jc w:val="both"/>
    </w:pPr>
    <w:rPr>
      <w:rFonts w:ascii="Times New Roman" w:eastAsia="MS Mincho" w:hAnsi="Times New Roman" w:cs="Times New Roman"/>
      <w:sz w:val="22"/>
      <w:szCs w:val="22"/>
      <w:lang w:val="pt-BR"/>
    </w:rPr>
  </w:style>
  <w:style w:type="character" w:customStyle="1" w:styleId="Textodocorpo">
    <w:name w:val="Texto do corpo_"/>
    <w:link w:val="Textodocorpo0"/>
    <w:locked/>
    <w:rsid w:val="00727E33"/>
    <w:rPr>
      <w:sz w:val="21"/>
      <w:shd w:val="clear" w:color="auto" w:fill="FFFFFF"/>
    </w:rPr>
  </w:style>
  <w:style w:type="paragraph" w:customStyle="1" w:styleId="Textodocorpo0">
    <w:name w:val="Texto do corpo"/>
    <w:basedOn w:val="Normal"/>
    <w:link w:val="Textodocorpo"/>
    <w:rsid w:val="00727E33"/>
    <w:pPr>
      <w:shd w:val="clear" w:color="auto" w:fill="FFFFFF"/>
      <w:spacing w:after="360" w:line="240" w:lineRule="atLeast"/>
      <w:ind w:hanging="1760"/>
      <w:jc w:val="left"/>
    </w:pPr>
    <w:rPr>
      <w:rFonts w:ascii="Times New Roman" w:hAnsi="Times New Roman"/>
      <w:sz w:val="21"/>
      <w:szCs w:val="20"/>
    </w:rPr>
  </w:style>
  <w:style w:type="paragraph" w:customStyle="1" w:styleId="CcList">
    <w:name w:val="Cc List"/>
    <w:basedOn w:val="Normal"/>
    <w:rsid w:val="00727E33"/>
    <w:pPr>
      <w:keepLines/>
      <w:autoSpaceDE w:val="0"/>
      <w:autoSpaceDN w:val="0"/>
      <w:adjustRightInd w:val="0"/>
      <w:spacing w:line="220" w:lineRule="atLeast"/>
      <w:ind w:left="360" w:hanging="360"/>
    </w:pPr>
    <w:rPr>
      <w:rFonts w:eastAsiaTheme="minorEastAsia" w:cs="Arial"/>
      <w:szCs w:val="20"/>
      <w:lang w:val="en-US" w:eastAsia="en-US"/>
    </w:rPr>
  </w:style>
  <w:style w:type="paragraph" w:customStyle="1" w:styleId="Headingtitulonegrito">
    <w:name w:val="Heading (titulo negrito)"/>
    <w:basedOn w:val="Normal"/>
    <w:qFormat/>
    <w:rsid w:val="00727E33"/>
    <w:pPr>
      <w:keepNext/>
      <w:autoSpaceDE w:val="0"/>
      <w:autoSpaceDN w:val="0"/>
      <w:adjustRightInd w:val="0"/>
      <w:spacing w:after="140" w:line="288" w:lineRule="auto"/>
    </w:pPr>
    <w:rPr>
      <w:rFonts w:eastAsia="TrebuchetMS" w:cs="Arial"/>
      <w:b/>
      <w:color w:val="000000"/>
      <w:szCs w:val="20"/>
    </w:rPr>
  </w:style>
  <w:style w:type="paragraph" w:customStyle="1" w:styleId="HeadingTitulo1">
    <w:name w:val="Heading (Titulo 1)"/>
    <w:basedOn w:val="Normal"/>
    <w:qFormat/>
    <w:rsid w:val="00727E33"/>
    <w:pPr>
      <w:keepNext/>
      <w:autoSpaceDE w:val="0"/>
      <w:autoSpaceDN w:val="0"/>
      <w:adjustRightInd w:val="0"/>
      <w:spacing w:after="140" w:line="288" w:lineRule="auto"/>
      <w:jc w:val="center"/>
    </w:pPr>
    <w:rPr>
      <w:rFonts w:eastAsia="TrebuchetMS"/>
      <w:b/>
      <w:color w:val="000000"/>
      <w:sz w:val="22"/>
    </w:rPr>
  </w:style>
  <w:style w:type="paragraph" w:customStyle="1" w:styleId="TabHeading">
    <w:name w:val="TabHeading"/>
    <w:basedOn w:val="Normal"/>
    <w:rsid w:val="00727E33"/>
    <w:pPr>
      <w:autoSpaceDE w:val="0"/>
      <w:autoSpaceDN w:val="0"/>
      <w:adjustRightInd w:val="0"/>
      <w:spacing w:before="60" w:after="60" w:line="240" w:lineRule="exact"/>
    </w:pPr>
    <w:rPr>
      <w:rFonts w:cs="Arial"/>
      <w:b/>
      <w:smallCaps/>
      <w:sz w:val="18"/>
    </w:rPr>
  </w:style>
  <w:style w:type="paragraph" w:customStyle="1" w:styleId="DefaultParagraphF">
    <w:name w:val="Default Paragraph F"/>
    <w:basedOn w:val="Normal"/>
    <w:uiPriority w:val="99"/>
    <w:rsid w:val="00727E33"/>
    <w:pPr>
      <w:widowControl w:val="0"/>
      <w:jc w:val="left"/>
    </w:pPr>
    <w:rPr>
      <w:rFonts w:ascii="Times New Roman" w:hAnsi="Times New Roman"/>
      <w:sz w:val="24"/>
      <w:szCs w:val="20"/>
      <w:lang w:val="en-US"/>
    </w:rPr>
  </w:style>
  <w:style w:type="paragraph" w:customStyle="1" w:styleId="font0">
    <w:name w:val="font0"/>
    <w:basedOn w:val="Normal"/>
    <w:rsid w:val="00727E33"/>
    <w:pPr>
      <w:spacing w:before="100" w:beforeAutospacing="1" w:after="100" w:afterAutospacing="1"/>
      <w:jc w:val="left"/>
    </w:pPr>
    <w:rPr>
      <w:rFonts w:cs="Arial"/>
      <w:color w:val="000000"/>
      <w:sz w:val="16"/>
      <w:szCs w:val="16"/>
    </w:rPr>
  </w:style>
  <w:style w:type="paragraph" w:customStyle="1" w:styleId="font5">
    <w:name w:val="font5"/>
    <w:basedOn w:val="Normal"/>
    <w:rsid w:val="00727E33"/>
    <w:pPr>
      <w:spacing w:before="100" w:beforeAutospacing="1" w:after="100" w:afterAutospacing="1"/>
      <w:jc w:val="left"/>
    </w:pPr>
    <w:rPr>
      <w:rFonts w:cs="Arial"/>
      <w:b/>
      <w:bCs/>
      <w:color w:val="333F4F"/>
      <w:sz w:val="16"/>
      <w:szCs w:val="16"/>
    </w:rPr>
  </w:style>
  <w:style w:type="paragraph" w:customStyle="1" w:styleId="BulletedList">
    <w:name w:val="Bulleted List"/>
    <w:basedOn w:val="Normal"/>
    <w:rsid w:val="00727E33"/>
    <w:pPr>
      <w:widowControl/>
      <w:numPr>
        <w:numId w:val="23"/>
      </w:numPr>
      <w:tabs>
        <w:tab w:val="clear" w:pos="720"/>
        <w:tab w:val="num" w:pos="360"/>
        <w:tab w:val="left" w:pos="1440"/>
      </w:tabs>
      <w:autoSpaceDE/>
      <w:autoSpaceDN/>
      <w:adjustRightInd/>
      <w:spacing w:after="240" w:line="240" w:lineRule="auto"/>
      <w:ind w:left="1440" w:firstLine="0"/>
      <w:contextualSpacing/>
      <w:jc w:val="left"/>
    </w:pPr>
    <w:rPr>
      <w:rFonts w:ascii="Times New Roman" w:hAnsi="Times New Roman"/>
      <w:color w:val="00000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7049">
      <w:bodyDiv w:val="1"/>
      <w:marLeft w:val="0"/>
      <w:marRight w:val="0"/>
      <w:marTop w:val="0"/>
      <w:marBottom w:val="0"/>
      <w:divBdr>
        <w:top w:val="none" w:sz="0" w:space="0" w:color="auto"/>
        <w:left w:val="none" w:sz="0" w:space="0" w:color="auto"/>
        <w:bottom w:val="none" w:sz="0" w:space="0" w:color="auto"/>
        <w:right w:val="none" w:sz="0" w:space="0" w:color="auto"/>
      </w:divBdr>
    </w:div>
    <w:div w:id="95516992">
      <w:bodyDiv w:val="1"/>
      <w:marLeft w:val="0"/>
      <w:marRight w:val="0"/>
      <w:marTop w:val="0"/>
      <w:marBottom w:val="0"/>
      <w:divBdr>
        <w:top w:val="none" w:sz="0" w:space="0" w:color="auto"/>
        <w:left w:val="none" w:sz="0" w:space="0" w:color="auto"/>
        <w:bottom w:val="none" w:sz="0" w:space="0" w:color="auto"/>
        <w:right w:val="none" w:sz="0" w:space="0" w:color="auto"/>
      </w:divBdr>
    </w:div>
    <w:div w:id="207694004">
      <w:bodyDiv w:val="1"/>
      <w:marLeft w:val="0"/>
      <w:marRight w:val="0"/>
      <w:marTop w:val="0"/>
      <w:marBottom w:val="0"/>
      <w:divBdr>
        <w:top w:val="none" w:sz="0" w:space="0" w:color="auto"/>
        <w:left w:val="none" w:sz="0" w:space="0" w:color="auto"/>
        <w:bottom w:val="none" w:sz="0" w:space="0" w:color="auto"/>
        <w:right w:val="none" w:sz="0" w:space="0" w:color="auto"/>
      </w:divBdr>
    </w:div>
    <w:div w:id="251593966">
      <w:bodyDiv w:val="1"/>
      <w:marLeft w:val="0"/>
      <w:marRight w:val="0"/>
      <w:marTop w:val="0"/>
      <w:marBottom w:val="0"/>
      <w:divBdr>
        <w:top w:val="none" w:sz="0" w:space="0" w:color="auto"/>
        <w:left w:val="none" w:sz="0" w:space="0" w:color="auto"/>
        <w:bottom w:val="none" w:sz="0" w:space="0" w:color="auto"/>
        <w:right w:val="none" w:sz="0" w:space="0" w:color="auto"/>
      </w:divBdr>
    </w:div>
    <w:div w:id="349110632">
      <w:bodyDiv w:val="1"/>
      <w:marLeft w:val="0"/>
      <w:marRight w:val="0"/>
      <w:marTop w:val="0"/>
      <w:marBottom w:val="0"/>
      <w:divBdr>
        <w:top w:val="none" w:sz="0" w:space="0" w:color="auto"/>
        <w:left w:val="none" w:sz="0" w:space="0" w:color="auto"/>
        <w:bottom w:val="none" w:sz="0" w:space="0" w:color="auto"/>
        <w:right w:val="none" w:sz="0" w:space="0" w:color="auto"/>
      </w:divBdr>
    </w:div>
    <w:div w:id="393091737">
      <w:bodyDiv w:val="1"/>
      <w:marLeft w:val="0"/>
      <w:marRight w:val="0"/>
      <w:marTop w:val="0"/>
      <w:marBottom w:val="0"/>
      <w:divBdr>
        <w:top w:val="none" w:sz="0" w:space="0" w:color="auto"/>
        <w:left w:val="none" w:sz="0" w:space="0" w:color="auto"/>
        <w:bottom w:val="none" w:sz="0" w:space="0" w:color="auto"/>
        <w:right w:val="none" w:sz="0" w:space="0" w:color="auto"/>
      </w:divBdr>
    </w:div>
    <w:div w:id="427889481">
      <w:bodyDiv w:val="1"/>
      <w:marLeft w:val="0"/>
      <w:marRight w:val="0"/>
      <w:marTop w:val="0"/>
      <w:marBottom w:val="0"/>
      <w:divBdr>
        <w:top w:val="none" w:sz="0" w:space="0" w:color="auto"/>
        <w:left w:val="none" w:sz="0" w:space="0" w:color="auto"/>
        <w:bottom w:val="none" w:sz="0" w:space="0" w:color="auto"/>
        <w:right w:val="none" w:sz="0" w:space="0" w:color="auto"/>
      </w:divBdr>
    </w:div>
    <w:div w:id="521364549">
      <w:bodyDiv w:val="1"/>
      <w:marLeft w:val="0"/>
      <w:marRight w:val="0"/>
      <w:marTop w:val="0"/>
      <w:marBottom w:val="0"/>
      <w:divBdr>
        <w:top w:val="none" w:sz="0" w:space="0" w:color="auto"/>
        <w:left w:val="none" w:sz="0" w:space="0" w:color="auto"/>
        <w:bottom w:val="none" w:sz="0" w:space="0" w:color="auto"/>
        <w:right w:val="none" w:sz="0" w:space="0" w:color="auto"/>
      </w:divBdr>
    </w:div>
    <w:div w:id="687412094">
      <w:bodyDiv w:val="1"/>
      <w:marLeft w:val="0"/>
      <w:marRight w:val="0"/>
      <w:marTop w:val="0"/>
      <w:marBottom w:val="0"/>
      <w:divBdr>
        <w:top w:val="none" w:sz="0" w:space="0" w:color="auto"/>
        <w:left w:val="none" w:sz="0" w:space="0" w:color="auto"/>
        <w:bottom w:val="none" w:sz="0" w:space="0" w:color="auto"/>
        <w:right w:val="none" w:sz="0" w:space="0" w:color="auto"/>
      </w:divBdr>
    </w:div>
    <w:div w:id="691759584">
      <w:bodyDiv w:val="1"/>
      <w:marLeft w:val="0"/>
      <w:marRight w:val="0"/>
      <w:marTop w:val="0"/>
      <w:marBottom w:val="0"/>
      <w:divBdr>
        <w:top w:val="none" w:sz="0" w:space="0" w:color="auto"/>
        <w:left w:val="none" w:sz="0" w:space="0" w:color="auto"/>
        <w:bottom w:val="none" w:sz="0" w:space="0" w:color="auto"/>
        <w:right w:val="none" w:sz="0" w:space="0" w:color="auto"/>
      </w:divBdr>
    </w:div>
    <w:div w:id="755705812">
      <w:bodyDiv w:val="1"/>
      <w:marLeft w:val="0"/>
      <w:marRight w:val="0"/>
      <w:marTop w:val="0"/>
      <w:marBottom w:val="0"/>
      <w:divBdr>
        <w:top w:val="none" w:sz="0" w:space="0" w:color="auto"/>
        <w:left w:val="none" w:sz="0" w:space="0" w:color="auto"/>
        <w:bottom w:val="none" w:sz="0" w:space="0" w:color="auto"/>
        <w:right w:val="none" w:sz="0" w:space="0" w:color="auto"/>
      </w:divBdr>
    </w:div>
    <w:div w:id="885218847">
      <w:bodyDiv w:val="1"/>
      <w:marLeft w:val="0"/>
      <w:marRight w:val="0"/>
      <w:marTop w:val="0"/>
      <w:marBottom w:val="0"/>
      <w:divBdr>
        <w:top w:val="none" w:sz="0" w:space="0" w:color="auto"/>
        <w:left w:val="none" w:sz="0" w:space="0" w:color="auto"/>
        <w:bottom w:val="none" w:sz="0" w:space="0" w:color="auto"/>
        <w:right w:val="none" w:sz="0" w:space="0" w:color="auto"/>
      </w:divBdr>
    </w:div>
    <w:div w:id="972908993">
      <w:bodyDiv w:val="1"/>
      <w:marLeft w:val="0"/>
      <w:marRight w:val="0"/>
      <w:marTop w:val="0"/>
      <w:marBottom w:val="0"/>
      <w:divBdr>
        <w:top w:val="none" w:sz="0" w:space="0" w:color="auto"/>
        <w:left w:val="none" w:sz="0" w:space="0" w:color="auto"/>
        <w:bottom w:val="none" w:sz="0" w:space="0" w:color="auto"/>
        <w:right w:val="none" w:sz="0" w:space="0" w:color="auto"/>
      </w:divBdr>
    </w:div>
    <w:div w:id="1024096947">
      <w:bodyDiv w:val="1"/>
      <w:marLeft w:val="0"/>
      <w:marRight w:val="0"/>
      <w:marTop w:val="0"/>
      <w:marBottom w:val="0"/>
      <w:divBdr>
        <w:top w:val="none" w:sz="0" w:space="0" w:color="auto"/>
        <w:left w:val="none" w:sz="0" w:space="0" w:color="auto"/>
        <w:bottom w:val="none" w:sz="0" w:space="0" w:color="auto"/>
        <w:right w:val="none" w:sz="0" w:space="0" w:color="auto"/>
      </w:divBdr>
    </w:div>
    <w:div w:id="1133789595">
      <w:bodyDiv w:val="1"/>
      <w:marLeft w:val="0"/>
      <w:marRight w:val="0"/>
      <w:marTop w:val="0"/>
      <w:marBottom w:val="0"/>
      <w:divBdr>
        <w:top w:val="none" w:sz="0" w:space="0" w:color="auto"/>
        <w:left w:val="none" w:sz="0" w:space="0" w:color="auto"/>
        <w:bottom w:val="none" w:sz="0" w:space="0" w:color="auto"/>
        <w:right w:val="none" w:sz="0" w:space="0" w:color="auto"/>
      </w:divBdr>
    </w:div>
    <w:div w:id="1138650013">
      <w:bodyDiv w:val="1"/>
      <w:marLeft w:val="0"/>
      <w:marRight w:val="0"/>
      <w:marTop w:val="0"/>
      <w:marBottom w:val="0"/>
      <w:divBdr>
        <w:top w:val="none" w:sz="0" w:space="0" w:color="auto"/>
        <w:left w:val="none" w:sz="0" w:space="0" w:color="auto"/>
        <w:bottom w:val="none" w:sz="0" w:space="0" w:color="auto"/>
        <w:right w:val="none" w:sz="0" w:space="0" w:color="auto"/>
      </w:divBdr>
    </w:div>
    <w:div w:id="1188442561">
      <w:bodyDiv w:val="1"/>
      <w:marLeft w:val="0"/>
      <w:marRight w:val="0"/>
      <w:marTop w:val="0"/>
      <w:marBottom w:val="0"/>
      <w:divBdr>
        <w:top w:val="none" w:sz="0" w:space="0" w:color="auto"/>
        <w:left w:val="none" w:sz="0" w:space="0" w:color="auto"/>
        <w:bottom w:val="none" w:sz="0" w:space="0" w:color="auto"/>
        <w:right w:val="none" w:sz="0" w:space="0" w:color="auto"/>
      </w:divBdr>
    </w:div>
    <w:div w:id="1199778270">
      <w:bodyDiv w:val="1"/>
      <w:marLeft w:val="0"/>
      <w:marRight w:val="0"/>
      <w:marTop w:val="0"/>
      <w:marBottom w:val="0"/>
      <w:divBdr>
        <w:top w:val="none" w:sz="0" w:space="0" w:color="auto"/>
        <w:left w:val="none" w:sz="0" w:space="0" w:color="auto"/>
        <w:bottom w:val="none" w:sz="0" w:space="0" w:color="auto"/>
        <w:right w:val="none" w:sz="0" w:space="0" w:color="auto"/>
      </w:divBdr>
    </w:div>
    <w:div w:id="1244342864">
      <w:bodyDiv w:val="1"/>
      <w:marLeft w:val="0"/>
      <w:marRight w:val="0"/>
      <w:marTop w:val="0"/>
      <w:marBottom w:val="0"/>
      <w:divBdr>
        <w:top w:val="none" w:sz="0" w:space="0" w:color="auto"/>
        <w:left w:val="none" w:sz="0" w:space="0" w:color="auto"/>
        <w:bottom w:val="none" w:sz="0" w:space="0" w:color="auto"/>
        <w:right w:val="none" w:sz="0" w:space="0" w:color="auto"/>
      </w:divBdr>
    </w:div>
    <w:div w:id="1256286048">
      <w:bodyDiv w:val="1"/>
      <w:marLeft w:val="0"/>
      <w:marRight w:val="0"/>
      <w:marTop w:val="0"/>
      <w:marBottom w:val="0"/>
      <w:divBdr>
        <w:top w:val="none" w:sz="0" w:space="0" w:color="auto"/>
        <w:left w:val="none" w:sz="0" w:space="0" w:color="auto"/>
        <w:bottom w:val="none" w:sz="0" w:space="0" w:color="auto"/>
        <w:right w:val="none" w:sz="0" w:space="0" w:color="auto"/>
      </w:divBdr>
    </w:div>
    <w:div w:id="1314140741">
      <w:bodyDiv w:val="1"/>
      <w:marLeft w:val="0"/>
      <w:marRight w:val="0"/>
      <w:marTop w:val="0"/>
      <w:marBottom w:val="0"/>
      <w:divBdr>
        <w:top w:val="none" w:sz="0" w:space="0" w:color="auto"/>
        <w:left w:val="none" w:sz="0" w:space="0" w:color="auto"/>
        <w:bottom w:val="none" w:sz="0" w:space="0" w:color="auto"/>
        <w:right w:val="none" w:sz="0" w:space="0" w:color="auto"/>
      </w:divBdr>
    </w:div>
    <w:div w:id="1472097276">
      <w:bodyDiv w:val="1"/>
      <w:marLeft w:val="0"/>
      <w:marRight w:val="0"/>
      <w:marTop w:val="0"/>
      <w:marBottom w:val="0"/>
      <w:divBdr>
        <w:top w:val="none" w:sz="0" w:space="0" w:color="auto"/>
        <w:left w:val="none" w:sz="0" w:space="0" w:color="auto"/>
        <w:bottom w:val="none" w:sz="0" w:space="0" w:color="auto"/>
        <w:right w:val="none" w:sz="0" w:space="0" w:color="auto"/>
      </w:divBdr>
    </w:div>
    <w:div w:id="1587690709">
      <w:bodyDiv w:val="1"/>
      <w:marLeft w:val="0"/>
      <w:marRight w:val="0"/>
      <w:marTop w:val="0"/>
      <w:marBottom w:val="0"/>
      <w:divBdr>
        <w:top w:val="none" w:sz="0" w:space="0" w:color="auto"/>
        <w:left w:val="none" w:sz="0" w:space="0" w:color="auto"/>
        <w:bottom w:val="none" w:sz="0" w:space="0" w:color="auto"/>
        <w:right w:val="none" w:sz="0" w:space="0" w:color="auto"/>
      </w:divBdr>
    </w:div>
    <w:div w:id="1691642723">
      <w:bodyDiv w:val="1"/>
      <w:marLeft w:val="0"/>
      <w:marRight w:val="0"/>
      <w:marTop w:val="0"/>
      <w:marBottom w:val="0"/>
      <w:divBdr>
        <w:top w:val="none" w:sz="0" w:space="0" w:color="auto"/>
        <w:left w:val="none" w:sz="0" w:space="0" w:color="auto"/>
        <w:bottom w:val="none" w:sz="0" w:space="0" w:color="auto"/>
        <w:right w:val="none" w:sz="0" w:space="0" w:color="auto"/>
      </w:divBdr>
    </w:div>
    <w:div w:id="1705517471">
      <w:bodyDiv w:val="1"/>
      <w:marLeft w:val="0"/>
      <w:marRight w:val="0"/>
      <w:marTop w:val="0"/>
      <w:marBottom w:val="0"/>
      <w:divBdr>
        <w:top w:val="none" w:sz="0" w:space="0" w:color="auto"/>
        <w:left w:val="none" w:sz="0" w:space="0" w:color="auto"/>
        <w:bottom w:val="none" w:sz="0" w:space="0" w:color="auto"/>
        <w:right w:val="none" w:sz="0" w:space="0" w:color="auto"/>
      </w:divBdr>
    </w:div>
    <w:div w:id="1745108191">
      <w:bodyDiv w:val="1"/>
      <w:marLeft w:val="0"/>
      <w:marRight w:val="0"/>
      <w:marTop w:val="0"/>
      <w:marBottom w:val="0"/>
      <w:divBdr>
        <w:top w:val="none" w:sz="0" w:space="0" w:color="auto"/>
        <w:left w:val="none" w:sz="0" w:space="0" w:color="auto"/>
        <w:bottom w:val="none" w:sz="0" w:space="0" w:color="auto"/>
        <w:right w:val="none" w:sz="0" w:space="0" w:color="auto"/>
      </w:divBdr>
    </w:div>
    <w:div w:id="1842155076">
      <w:bodyDiv w:val="1"/>
      <w:marLeft w:val="0"/>
      <w:marRight w:val="0"/>
      <w:marTop w:val="0"/>
      <w:marBottom w:val="0"/>
      <w:divBdr>
        <w:top w:val="none" w:sz="0" w:space="0" w:color="auto"/>
        <w:left w:val="none" w:sz="0" w:space="0" w:color="auto"/>
        <w:bottom w:val="none" w:sz="0" w:space="0" w:color="auto"/>
        <w:right w:val="none" w:sz="0" w:space="0" w:color="auto"/>
      </w:divBdr>
    </w:div>
    <w:div w:id="213937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emf" Id="rId8" /><Relationship Type="http://schemas.openxmlformats.org/officeDocument/2006/relationships/header" Target="header2.xml" Id="rId13" /><Relationship Type="http://schemas.openxmlformats.org/officeDocument/2006/relationships/header" Target="header5.xml" Id="rId18" /><Relationship Type="http://schemas.openxmlformats.org/officeDocument/2006/relationships/settings" Target="settings.xml" Id="rId3" /><Relationship Type="http://schemas.openxmlformats.org/officeDocument/2006/relationships/theme" Target="theme/theme1.xml" Id="rId21" /><Relationship Type="http://schemas.openxmlformats.org/officeDocument/2006/relationships/image" Target="media/image1.emf" Id="rId7" /><Relationship Type="http://schemas.openxmlformats.org/officeDocument/2006/relationships/header" Target="header1.xml" Id="rId12" /><Relationship Type="http://schemas.openxmlformats.org/officeDocument/2006/relationships/footer" Target="footer2.xml" Id="rId17" /><Relationship Type="http://schemas.openxmlformats.org/officeDocument/2006/relationships/styles" Target="styles.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footnotes" Target="footnotes.xml" Id="rId5" /><Relationship Type="http://schemas.openxmlformats.org/officeDocument/2006/relationships/header" Target="header4.xml" Id="rId15" /><Relationship Type="http://schemas.openxmlformats.org/officeDocument/2006/relationships/image" Target="media/image4.png" Id="rId10" /><Relationship Type="http://schemas.openxmlformats.org/officeDocument/2006/relationships/footer" Target="footer3.xml" Id="rId19" /><Relationship Type="http://schemas.openxmlformats.org/officeDocument/2006/relationships/webSettings" Target="webSettings.xml" Id="rId4" /><Relationship Type="http://schemas.openxmlformats.org/officeDocument/2006/relationships/image" Target="media/image3.wmf" Id="rId9" /><Relationship Type="http://schemas.openxmlformats.org/officeDocument/2006/relationships/header" Target="header3.xml" Id="rId14" /><Relationship Type="http://schemas.openxmlformats.org/officeDocument/2006/relationships/customXml" Target="/customXML/item.xml" Id="imanage.xml" /></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xml>��< ? x m l   v e r s i o n = " 1 . 0 "   e n c o d i n g = " u t f - 1 6 " ? >  
 < p r o p e r t i e s   x m l n s = " h t t p : / / w w w . i m a n a g e . c o m / w o r k / x m l s c h e m a " >  
     < d o c u m e n t i d > L E F O S S E ! 3 8 8 6 2 4 9 . 1 < / d o c u m e n t i d >  
     < s e n d e r i d > T R O S S I < / s e n d e r i d >  
     < s e n d e r e m a i l > T H A I S . R O S S I @ L E F O S S E . C O M < / s e n d e r e m a i l >  
     < l a s t m o d i f i e d > 2 0 2 2 - 0 9 - 3 0 T 1 8 : 4 1 : 0 0 . 0 0 0 0 0 0 0 - 0 3 : 0 0 < / l a s t m o d i f i e d >  
     < d a t a b a s e > L E F O S S E < / d a t a b a s e >  
 < / p r o p e r t i e s > 
</file>

<file path=docProps/app.xml><?xml version="1.0" encoding="utf-8"?>
<Properties xmlns="http://schemas.openxmlformats.org/officeDocument/2006/extended-properties" xmlns:vt="http://schemas.openxmlformats.org/officeDocument/2006/docPropsVTypes">
  <Template>Normal</Template>
  <TotalTime>3</TotalTime>
  <Pages>34</Pages>
  <Words>8649</Words>
  <Characters>46706</Characters>
  <Application>Microsoft Office Word</Application>
  <DocSecurity>0</DocSecurity>
  <Lines>1946</Lines>
  <Paragraphs>658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Lefosse Advogados</cp:lastModifiedBy>
  <cp:revision>8</cp:revision>
  <cp:lastPrinted>1900-01-01T06:00:00Z</cp:lastPrinted>
  <dcterms:created xsi:type="dcterms:W3CDTF">2022-09-30T21:39:00Z</dcterms:created>
  <dcterms:modified xsi:type="dcterms:W3CDTF">2022-09-30T21:41:00Z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Enabled">
    <vt:lpwstr>true</vt:lpwstr>
  </property>
  <property fmtid="{D5CDD505-2E9C-101B-9397-08002B2CF9AE}" pid="3" name="MSIP_Label_4fc996bf-6aee-415c-aa4c-e35ad0009c67_SetDate">
    <vt:lpwstr>2022-02-09T14:10:16Z</vt:lpwstr>
  </property>
  <property fmtid="{D5CDD505-2E9C-101B-9397-08002B2CF9AE}" pid="4" name="MSIP_Label_4fc996bf-6aee-415c-aa4c-e35ad0009c67_Method">
    <vt:lpwstr>Standard</vt:lpwstr>
  </property>
  <property fmtid="{D5CDD505-2E9C-101B-9397-08002B2CF9AE}" pid="5" name="MSIP_Label_4fc996bf-6aee-415c-aa4c-e35ad0009c67_Name">
    <vt:lpwstr>Compartilhamento Interno</vt:lpwstr>
  </property>
  <property fmtid="{D5CDD505-2E9C-101B-9397-08002B2CF9AE}" pid="6" name="MSIP_Label_4fc996bf-6aee-415c-aa4c-e35ad0009c67_SiteId">
    <vt:lpwstr>591669a0-183f-49a5-98f4-9aa0d0b63d81</vt:lpwstr>
  </property>
  <property fmtid="{D5CDD505-2E9C-101B-9397-08002B2CF9AE}" pid="7" name="MSIP_Label_4fc996bf-6aee-415c-aa4c-e35ad0009c67_ActionId">
    <vt:lpwstr>a7797ff7-2787-4199-9b56-3bdd78040b21</vt:lpwstr>
  </property>
  <property fmtid="{D5CDD505-2E9C-101B-9397-08002B2CF9AE}" pid="8" name="MSIP_Label_4fc996bf-6aee-415c-aa4c-e35ad0009c67_ContentBits">
    <vt:lpwstr>2</vt:lpwstr>
  </property>
  <property fmtid="{D5CDD505-2E9C-101B-9397-08002B2CF9AE}" pid="9" name="MSIP_Label_b710bd7e-5127-4e54-969c-4515b2527c83_Enabled">
    <vt:lpwstr>true</vt:lpwstr>
  </property>
  <property fmtid="{D5CDD505-2E9C-101B-9397-08002B2CF9AE}" pid="10" name="MSIP_Label_b710bd7e-5127-4e54-969c-4515b2527c83_SetDate">
    <vt:lpwstr>2022-06-14T18:20:42Z</vt:lpwstr>
  </property>
  <property fmtid="{D5CDD505-2E9C-101B-9397-08002B2CF9AE}" pid="11" name="MSIP_Label_b710bd7e-5127-4e54-969c-4515b2527c83_Method">
    <vt:lpwstr>Standard</vt:lpwstr>
  </property>
  <property fmtid="{D5CDD505-2E9C-101B-9397-08002B2CF9AE}" pid="12" name="MSIP_Label_b710bd7e-5127-4e54-969c-4515b2527c83_Name">
    <vt:lpwstr>b710bd7e-5127-4e54-969c-4515b2527c83</vt:lpwstr>
  </property>
  <property fmtid="{D5CDD505-2E9C-101B-9397-08002B2CF9AE}" pid="13" name="MSIP_Label_b710bd7e-5127-4e54-969c-4515b2527c83_SiteId">
    <vt:lpwstr>16e7cf3f-6af4-4e76-941e-aecafb9704e9</vt:lpwstr>
  </property>
  <property fmtid="{D5CDD505-2E9C-101B-9397-08002B2CF9AE}" pid="14" name="MSIP_Label_b710bd7e-5127-4e54-969c-4515b2527c83_ActionId">
    <vt:lpwstr>fa522ff8-391c-4579-99de-7560e1e4dcaf</vt:lpwstr>
  </property>
  <property fmtid="{D5CDD505-2E9C-101B-9397-08002B2CF9AE}" pid="15" name="MSIP_Label_b710bd7e-5127-4e54-969c-4515b2527c83_ContentBits">
    <vt:lpwstr>0</vt:lpwstr>
  </property>
  <property fmtid="{D5CDD505-2E9C-101B-9397-08002B2CF9AE}" pid="16" name="MSIP_Label_3c41c091-3cbc-4dba-8b59-ce62f19500db_Enabled">
    <vt:lpwstr>true</vt:lpwstr>
  </property>
  <property fmtid="{D5CDD505-2E9C-101B-9397-08002B2CF9AE}" pid="17" name="MSIP_Label_3c41c091-3cbc-4dba-8b59-ce62f19500db_SetDate">
    <vt:lpwstr>2022-09-23T17:33:07Z</vt:lpwstr>
  </property>
  <property fmtid="{D5CDD505-2E9C-101B-9397-08002B2CF9AE}" pid="18" name="MSIP_Label_3c41c091-3cbc-4dba-8b59-ce62f19500db_Method">
    <vt:lpwstr>Privileged</vt:lpwstr>
  </property>
  <property fmtid="{D5CDD505-2E9C-101B-9397-08002B2CF9AE}" pid="19" name="MSIP_Label_3c41c091-3cbc-4dba-8b59-ce62f19500db_Name">
    <vt:lpwstr>Confidential_0_1</vt:lpwstr>
  </property>
  <property fmtid="{D5CDD505-2E9C-101B-9397-08002B2CF9AE}" pid="20" name="MSIP_Label_3c41c091-3cbc-4dba-8b59-ce62f19500db_SiteId">
    <vt:lpwstr>35595a02-4d6d-44ac-99e1-f9ab4cd872db</vt:lpwstr>
  </property>
  <property fmtid="{D5CDD505-2E9C-101B-9397-08002B2CF9AE}" pid="21" name="MSIP_Label_3c41c091-3cbc-4dba-8b59-ce62f19500db_ActionId">
    <vt:lpwstr>f0c6605c-0db4-4993-b967-188cb38daf8f</vt:lpwstr>
  </property>
  <property fmtid="{D5CDD505-2E9C-101B-9397-08002B2CF9AE}" pid="22" name="MSIP_Label_3c41c091-3cbc-4dba-8b59-ce62f19500db_ContentBits">
    <vt:lpwstr>1</vt:lpwstr>
  </property>
  <property fmtid="{D5CDD505-2E9C-101B-9397-08002B2CF9AE}" pid="23" name="iManageCod">
    <vt:lpwstr>Lefosse - 3886249v1</vt:lpwstr>
  </property>
</Properties>
</file>