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3F7CBB" w:rsidRPr="00E52213" w:rsidP="005C205D">
      <w:pPr>
        <w:spacing w:line="340" w:lineRule="exact"/>
        <w:jc w:val="center"/>
        <w:rPr>
          <w:rFonts w:ascii="Verdana" w:hAnsi="Verdana" w:cs="Arial"/>
          <w:b/>
          <w:sz w:val="20"/>
          <w:szCs w:val="20"/>
          <w:u w:val="single"/>
        </w:rPr>
      </w:pPr>
    </w:p>
    <w:p w:rsidR="00B67793" w:rsidRPr="00E52213" w:rsidP="00B67793">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sidR="00146CB7">
        <w:rPr>
          <w:rFonts w:ascii="Verdana" w:hAnsi="Verdana"/>
          <w:b/>
          <w:caps/>
          <w:sz w:val="20"/>
          <w:szCs w:val="20"/>
        </w:rPr>
        <w:t xml:space="preserve">4ª </w:t>
      </w:r>
      <w:r w:rsidRPr="00E52213">
        <w:rPr>
          <w:rFonts w:ascii="Verdana" w:hAnsi="Verdana"/>
          <w:b/>
          <w:caps/>
          <w:sz w:val="20"/>
          <w:szCs w:val="20"/>
        </w:rPr>
        <w:t>(</w:t>
      </w:r>
      <w:r w:rsidRPr="00E52213" w:rsidR="00146CB7">
        <w:rPr>
          <w:rFonts w:ascii="Verdana" w:hAnsi="Verdana"/>
          <w:b/>
          <w:caps/>
          <w:sz w:val="20"/>
          <w:szCs w:val="20"/>
        </w:rPr>
        <w:t>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B67793" w:rsidRPr="00E52213" w:rsidP="00B67793">
      <w:pPr>
        <w:spacing w:line="320" w:lineRule="exact"/>
        <w:contextualSpacing/>
        <w:jc w:val="both"/>
        <w:rPr>
          <w:rFonts w:ascii="Verdana" w:hAnsi="Verdana" w:cs="Arial"/>
          <w:sz w:val="20"/>
          <w:szCs w:val="20"/>
        </w:rPr>
      </w:pPr>
    </w:p>
    <w:p w:rsidR="00B67793" w:rsidRPr="00E52213" w:rsidP="00B67793">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rsidR="00B67793" w:rsidRPr="00E52213" w:rsidP="00B67793">
      <w:pPr>
        <w:spacing w:line="320" w:lineRule="exact"/>
        <w:contextualSpacing/>
        <w:jc w:val="both"/>
        <w:rPr>
          <w:rFonts w:ascii="Verdana" w:hAnsi="Verdana" w:cs="Arial"/>
          <w:sz w:val="20"/>
          <w:szCs w:val="20"/>
        </w:rPr>
      </w:pPr>
    </w:p>
    <w:p w:rsidR="00B67793" w:rsidRPr="00E52213" w:rsidP="00B67793">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rsidR="00B67793" w:rsidRPr="00E52213" w:rsidP="00B67793">
      <w:pPr>
        <w:spacing w:line="320" w:lineRule="exact"/>
        <w:contextualSpacing/>
        <w:jc w:val="both"/>
        <w:rPr>
          <w:rFonts w:ascii="Verdana" w:hAnsi="Verdana" w:cs="Arial"/>
          <w:b/>
          <w:sz w:val="20"/>
          <w:szCs w:val="20"/>
        </w:rPr>
      </w:pPr>
      <w:bookmarkStart w:id="2" w:name="_DV_M30"/>
      <w:bookmarkEnd w:id="2"/>
    </w:p>
    <w:p w:rsidR="00B67793" w:rsidRPr="00E52213" w:rsidP="00B67793">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rsidR="00B67793" w:rsidRPr="00E52213" w:rsidP="00B67793">
      <w:pPr>
        <w:tabs>
          <w:tab w:val="left" w:pos="5310"/>
        </w:tabs>
        <w:spacing w:line="320" w:lineRule="exact"/>
        <w:contextualSpacing/>
        <w:jc w:val="both"/>
        <w:rPr>
          <w:rFonts w:ascii="Verdana" w:hAnsi="Verdana" w:cs="Arial"/>
          <w:b/>
          <w:sz w:val="20"/>
          <w:szCs w:val="20"/>
        </w:rPr>
      </w:pPr>
    </w:p>
    <w:p w:rsidR="00B67793" w:rsidRPr="00E52213" w:rsidP="00B67793">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B67793" w:rsidRPr="00E52213" w:rsidP="00B67793">
      <w:pPr>
        <w:spacing w:line="320" w:lineRule="exact"/>
        <w:ind w:left="566" w:hanging="283"/>
        <w:jc w:val="both"/>
        <w:rPr>
          <w:rFonts w:ascii="Verdana" w:hAnsi="Verdana"/>
          <w:sz w:val="20"/>
          <w:szCs w:val="20"/>
        </w:rPr>
      </w:pPr>
    </w:p>
    <w:p w:rsidR="00B67793" w:rsidRPr="00E52213" w:rsidP="00B67793">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sidR="00993BD1">
        <w:rPr>
          <w:rFonts w:ascii="Verdana" w:hAnsi="Verdana" w:cs="Arial"/>
          <w:caps/>
          <w:sz w:val="20"/>
          <w:szCs w:val="20"/>
        </w:rPr>
        <w:t>4</w:t>
      </w:r>
      <w:r w:rsidRPr="00E52213" w:rsidR="00993BD1">
        <w:rPr>
          <w:rFonts w:ascii="Verdana" w:hAnsi="Verdana" w:cs="Arial"/>
          <w:sz w:val="20"/>
          <w:szCs w:val="20"/>
        </w:rPr>
        <w:t xml:space="preserve">ª </w:t>
      </w:r>
      <w:r w:rsidRPr="00E52213">
        <w:rPr>
          <w:rFonts w:ascii="Verdana" w:hAnsi="Verdana" w:cs="Arial"/>
          <w:sz w:val="20"/>
          <w:szCs w:val="20"/>
        </w:rPr>
        <w:t>(</w:t>
      </w:r>
      <w:r w:rsidRPr="00E52213" w:rsidR="00993BD1">
        <w:rPr>
          <w:rFonts w:ascii="Verdana" w:hAnsi="Verdana" w:cs="Arial"/>
          <w:sz w:val="20"/>
          <w:szCs w:val="20"/>
        </w:rPr>
        <w:t>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rsidR="00B67793" w:rsidRPr="00E52213" w:rsidP="00B67793">
      <w:pPr>
        <w:spacing w:line="320" w:lineRule="exact"/>
        <w:contextualSpacing/>
        <w:jc w:val="both"/>
        <w:rPr>
          <w:rFonts w:ascii="Verdana" w:hAnsi="Verdana" w:cs="Arial"/>
          <w:sz w:val="20"/>
          <w:szCs w:val="20"/>
        </w:rPr>
      </w:pPr>
    </w:p>
    <w:p w:rsidR="00B67793" w:rsidRPr="00E52213" w:rsidP="00B67793">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rsidR="00B67793" w:rsidRPr="00E52213" w:rsidP="00B67793">
      <w:pPr>
        <w:spacing w:line="320" w:lineRule="exact"/>
        <w:contextualSpacing/>
        <w:jc w:val="both"/>
        <w:rPr>
          <w:rFonts w:ascii="Verdana" w:hAnsi="Verdana" w:cs="Arial"/>
          <w:sz w:val="20"/>
          <w:szCs w:val="20"/>
        </w:rPr>
      </w:pPr>
    </w:p>
    <w:p w:rsidR="00B67793" w:rsidRPr="00E52213" w:rsidP="00B67793">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rsidR="00B67793" w:rsidRPr="00E52213" w:rsidP="00B67793">
      <w:pPr>
        <w:keepNext/>
        <w:keepLines/>
        <w:spacing w:line="320" w:lineRule="exact"/>
        <w:contextualSpacing/>
        <w:rPr>
          <w:rFonts w:ascii="Verdana" w:hAnsi="Verdana" w:cs="Arial"/>
          <w:sz w:val="20"/>
          <w:szCs w:val="20"/>
        </w:rPr>
      </w:pPr>
    </w:p>
    <w:p w:rsidR="00B67793" w:rsidRPr="00E52213" w:rsidP="00B67793">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rsidR="00B67793" w:rsidRPr="00E52213" w:rsidP="00B67793">
      <w:pPr>
        <w:keepNext/>
        <w:keepLines/>
        <w:spacing w:line="320" w:lineRule="exact"/>
        <w:ind w:left="709"/>
        <w:contextualSpacing/>
        <w:jc w:val="both"/>
        <w:rPr>
          <w:rFonts w:ascii="Verdana" w:hAnsi="Verdana"/>
          <w:b/>
          <w:sz w:val="20"/>
          <w:szCs w:val="20"/>
        </w:rPr>
      </w:pPr>
    </w:p>
    <w:p w:rsidR="00B67793" w:rsidRPr="00E52213" w:rsidP="00B67793">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Pr="00E52213" w:rsidR="00E52213">
        <w:rPr>
          <w:rFonts w:ascii="Verdana" w:hAnsi="Verdana" w:cs="Tahoma"/>
          <w:sz w:val="20"/>
          <w:szCs w:val="20"/>
          <w:highlight w:val="yellow"/>
        </w:rPr>
        <w:t>[●]</w:t>
      </w:r>
      <w:r w:rsidRPr="00E52213" w:rsidR="00184215">
        <w:rPr>
          <w:rFonts w:ascii="Verdana" w:hAnsi="Verdana" w:cs="Arial"/>
          <w:bCs/>
          <w:sz w:val="20"/>
          <w:szCs w:val="20"/>
        </w:rPr>
        <w:t xml:space="preserve"> </w:t>
      </w:r>
      <w:r w:rsidRPr="00E52213">
        <w:rPr>
          <w:rFonts w:ascii="Verdana" w:hAnsi="Verdana" w:cs="Arial"/>
          <w:bCs/>
          <w:sz w:val="20"/>
          <w:szCs w:val="20"/>
        </w:rPr>
        <w:t xml:space="preserve">de </w:t>
      </w:r>
      <w:r w:rsidRPr="00E52213" w:rsidR="00184215">
        <w:rPr>
          <w:rFonts w:ascii="Verdana" w:hAnsi="Verdana" w:cs="Arial"/>
          <w:bCs/>
          <w:sz w:val="20"/>
          <w:szCs w:val="20"/>
        </w:rPr>
        <w:t xml:space="preserve">agosto </w:t>
      </w:r>
      <w:r w:rsidRPr="00E52213">
        <w:rPr>
          <w:rFonts w:ascii="Verdana" w:hAnsi="Verdana" w:cs="Arial"/>
          <w:bCs/>
          <w:sz w:val="20"/>
          <w:szCs w:val="20"/>
        </w:rPr>
        <w:t>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rsidR="00B67793" w:rsidRPr="00E52213" w:rsidP="00B67793">
      <w:pPr>
        <w:spacing w:line="320" w:lineRule="exact"/>
        <w:contextualSpacing/>
        <w:rPr>
          <w:rFonts w:ascii="Verdana" w:hAnsi="Verdana" w:cs="Arial"/>
          <w:sz w:val="20"/>
          <w:szCs w:val="20"/>
        </w:rPr>
      </w:pPr>
    </w:p>
    <w:p w:rsidR="00B67793" w:rsidRPr="00E52213" w:rsidP="00B67793">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Pr="00E52213" w:rsidR="00184215">
        <w:rPr>
          <w:rFonts w:ascii="Verdana" w:hAnsi="Verdana" w:cs="Arial"/>
          <w:sz w:val="20"/>
          <w:szCs w:val="20"/>
        </w:rPr>
        <w:t xml:space="preserve">4ª </w:t>
      </w:r>
      <w:r w:rsidRPr="00E52213">
        <w:rPr>
          <w:rFonts w:ascii="Verdana" w:hAnsi="Verdana" w:cs="Arial"/>
          <w:sz w:val="20"/>
          <w:szCs w:val="20"/>
        </w:rPr>
        <w:t>(</w:t>
      </w:r>
      <w:r w:rsidRPr="00E52213" w:rsidR="00184215">
        <w:rPr>
          <w:rFonts w:ascii="Verdana" w:hAnsi="Verdana" w:cs="Arial"/>
          <w:sz w:val="20"/>
          <w:szCs w:val="20"/>
        </w:rPr>
        <w:t>Quarta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rsidR="00B67793" w:rsidRPr="00E52213" w:rsidP="00B67793">
      <w:pPr>
        <w:spacing w:line="320" w:lineRule="exact"/>
        <w:contextualSpacing/>
        <w:jc w:val="both"/>
        <w:rPr>
          <w:rFonts w:ascii="Verdana" w:hAnsi="Verdana" w:cs="Arial"/>
          <w:sz w:val="20"/>
          <w:szCs w:val="20"/>
        </w:rPr>
      </w:pPr>
    </w:p>
    <w:p w:rsidR="00B67793" w:rsidRPr="00E52213" w:rsidP="00B67793">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rsidR="00B67793" w:rsidRPr="00E52213" w:rsidP="00B67793">
      <w:pPr>
        <w:keepNext/>
        <w:spacing w:line="320" w:lineRule="exact"/>
        <w:contextualSpacing/>
        <w:jc w:val="both"/>
        <w:rPr>
          <w:rFonts w:ascii="Verdana" w:hAnsi="Verdana" w:cs="Arial"/>
          <w:sz w:val="20"/>
          <w:szCs w:val="20"/>
        </w:rPr>
      </w:pPr>
    </w:p>
    <w:p w:rsidR="00B67793" w:rsidRPr="00E52213" w:rsidP="00B67793">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 xml:space="preserve">publicada no Diário Oficial do Estado de Minas Gerais e no </w:t>
      </w:r>
      <w:r w:rsidRPr="00E52213" w:rsidR="003C072A">
        <w:rPr>
          <w:rFonts w:ascii="Verdana" w:hAnsi="Verdana" w:cs="Arial"/>
          <w:sz w:val="20"/>
          <w:szCs w:val="20"/>
        </w:rPr>
        <w:t xml:space="preserve">jornal </w:t>
      </w:r>
      <w:r w:rsidRPr="00E52213">
        <w:rPr>
          <w:rFonts w:ascii="Verdana" w:hAnsi="Verdana" w:cs="Arial"/>
          <w:sz w:val="20"/>
          <w:szCs w:val="20"/>
        </w:rPr>
        <w:t>“Diário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rsidR="00B67793" w:rsidRPr="00E52213" w:rsidP="00B67793">
      <w:pPr>
        <w:spacing w:line="320" w:lineRule="exact"/>
        <w:contextualSpacing/>
        <w:jc w:val="both"/>
        <w:rPr>
          <w:rFonts w:ascii="Verdana" w:hAnsi="Verdana" w:cs="Arial"/>
          <w:sz w:val="20"/>
          <w:szCs w:val="20"/>
        </w:rPr>
      </w:pPr>
    </w:p>
    <w:p w:rsidR="00B67793" w:rsidRPr="00E52213" w:rsidP="00B67793">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tabs>
          <w:tab w:val="left" w:pos="720"/>
        </w:tabs>
        <w:spacing w:line="320" w:lineRule="exact"/>
        <w:ind w:left="720"/>
        <w:contextualSpacing/>
        <w:jc w:val="both"/>
        <w:rPr>
          <w:rFonts w:ascii="Verdana" w:hAnsi="Verdana" w:cs="Arial"/>
          <w:sz w:val="20"/>
          <w:szCs w:val="20"/>
        </w:rPr>
      </w:pPr>
    </w:p>
    <w:p w:rsidR="00B67793" w:rsidRPr="00E52213" w:rsidP="00B67793">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rsidR="00B67793" w:rsidRPr="00E52213" w:rsidP="00B67793">
      <w:pPr>
        <w:keepNext/>
        <w:tabs>
          <w:tab w:val="left" w:pos="720"/>
        </w:tabs>
        <w:spacing w:line="320" w:lineRule="exact"/>
        <w:contextualSpacing/>
        <w:jc w:val="both"/>
        <w:rPr>
          <w:rFonts w:ascii="Verdana" w:hAnsi="Verdana" w:cs="Arial"/>
          <w:sz w:val="20"/>
          <w:szCs w:val="20"/>
        </w:rPr>
      </w:pPr>
    </w:p>
    <w:p w:rsidR="00B67793" w:rsidRPr="00E52213" w:rsidP="00B67793">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B67793">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rsidR="00B67793" w:rsidRPr="00E52213" w:rsidP="00B67793">
      <w:pPr>
        <w:keepNext/>
        <w:tabs>
          <w:tab w:val="left" w:pos="720"/>
        </w:tabs>
        <w:spacing w:line="320" w:lineRule="exact"/>
        <w:contextualSpacing/>
        <w:jc w:val="both"/>
        <w:rPr>
          <w:rFonts w:ascii="Verdana" w:hAnsi="Verdana" w:cs="Arial"/>
          <w:sz w:val="20"/>
          <w:szCs w:val="20"/>
        </w:rPr>
      </w:pPr>
    </w:p>
    <w:p w:rsidR="00B67793" w:rsidRPr="00E52213" w:rsidP="00B67793">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rsidR="00B67793" w:rsidRPr="00E52213" w:rsidP="00B67793">
      <w:pPr>
        <w:spacing w:line="320" w:lineRule="exact"/>
        <w:ind w:left="720"/>
        <w:contextualSpacing/>
        <w:rPr>
          <w:rFonts w:ascii="Verdana" w:hAnsi="Verdana" w:cs="Arial"/>
          <w:sz w:val="20"/>
          <w:szCs w:val="20"/>
        </w:rPr>
      </w:pPr>
      <w:bookmarkStart w:id="37" w:name="_DV_M54"/>
      <w:bookmarkStart w:id="38" w:name="_DV_M56"/>
      <w:bookmarkEnd w:id="37"/>
      <w:bookmarkEnd w:id="38"/>
    </w:p>
    <w:p w:rsidR="00B67793" w:rsidRPr="00E52213" w:rsidP="00B67793">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xml:space="preserve">”), nos termos do capítulo VIII do “Código ANBIMA de Regulação e Melhores Práticas para </w:t>
      </w:r>
      <w:r w:rsidRPr="00E52213" w:rsidR="002F4350">
        <w:rPr>
          <w:rFonts w:ascii="Verdana" w:hAnsi="Verdana"/>
          <w:sz w:val="20"/>
          <w:szCs w:val="20"/>
        </w:rPr>
        <w:t>Estruturação, Coordenação e Distribuição de</w:t>
      </w:r>
      <w:r w:rsidRPr="00E52213" w:rsidR="00CB5ABF">
        <w:rPr>
          <w:rFonts w:ascii="Verdana" w:hAnsi="Verdana"/>
          <w:sz w:val="20"/>
          <w:szCs w:val="20"/>
        </w:rPr>
        <w:t xml:space="preserve"> </w:t>
      </w:r>
      <w:r w:rsidRPr="00E52213">
        <w:rPr>
          <w:rFonts w:ascii="Verdana" w:hAnsi="Verdana"/>
          <w:sz w:val="20"/>
          <w:szCs w:val="20"/>
        </w:rPr>
        <w:t>Ofertas Públicas</w:t>
      </w:r>
      <w:r w:rsidRPr="00E52213" w:rsidR="002F4350">
        <w:rPr>
          <w:rFonts w:ascii="Verdana" w:hAnsi="Verdana"/>
          <w:sz w:val="20"/>
          <w:szCs w:val="20"/>
        </w:rPr>
        <w:t xml:space="preserve"> de Valores Mobiliários e Ofertas Públicas de Aquisição de Valores Mobiliários</w:t>
      </w:r>
      <w:r w:rsidRPr="00E52213">
        <w:rPr>
          <w:rFonts w:ascii="Verdana" w:hAnsi="Verdana"/>
          <w:sz w:val="20"/>
          <w:szCs w:val="20"/>
        </w:rPr>
        <w:t>”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rsidR="00B67793" w:rsidRPr="00E52213" w:rsidP="00B67793">
      <w:pPr>
        <w:spacing w:line="320" w:lineRule="exact"/>
        <w:ind w:left="720"/>
        <w:contextualSpacing/>
        <w:rPr>
          <w:rFonts w:ascii="Verdana" w:hAnsi="Verdana" w:cs="Arial"/>
          <w:sz w:val="20"/>
          <w:szCs w:val="20"/>
        </w:rPr>
      </w:pPr>
    </w:p>
    <w:p w:rsidR="00B67793" w:rsidRPr="00E52213" w:rsidP="00B67793">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rsidR="00B67793" w:rsidRPr="00E52213" w:rsidP="00B67793">
      <w:pPr>
        <w:tabs>
          <w:tab w:val="left" w:pos="720"/>
        </w:tabs>
        <w:spacing w:line="320" w:lineRule="exact"/>
        <w:contextualSpacing/>
        <w:jc w:val="both"/>
        <w:rPr>
          <w:rFonts w:ascii="Verdana" w:hAnsi="Verdana" w:cs="Arial"/>
          <w:sz w:val="20"/>
          <w:szCs w:val="20"/>
        </w:rPr>
      </w:pPr>
      <w:bookmarkStart w:id="41" w:name="_Toc499990318"/>
    </w:p>
    <w:p w:rsidR="00B67793" w:rsidRPr="00E52213" w:rsidP="00B67793">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t>As Debêntures serão depositadas para:</w:t>
      </w:r>
      <w:bookmarkEnd w:id="43"/>
    </w:p>
    <w:p w:rsidR="00B67793" w:rsidRPr="00E52213" w:rsidP="00B67793">
      <w:pPr>
        <w:keepNext/>
        <w:keepLines/>
        <w:tabs>
          <w:tab w:val="left" w:pos="720"/>
        </w:tabs>
        <w:spacing w:line="320" w:lineRule="exact"/>
        <w:contextualSpacing/>
        <w:jc w:val="both"/>
        <w:rPr>
          <w:rFonts w:ascii="Verdana" w:hAnsi="Verdana" w:cs="Arial"/>
          <w:sz w:val="20"/>
          <w:szCs w:val="20"/>
        </w:rPr>
      </w:pPr>
    </w:p>
    <w:p w:rsidR="00B67793" w:rsidRPr="00E52213" w:rsidP="00B67793">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distribuição no mercado primário por meio do MDA – Módulo de Distribuição de Ativos, administrado e operacionalizado pela B3 S.A. – Brasil, Bolsa, Balcão – Segmento Cetip UTVM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rsidR="00B67793" w:rsidRPr="00E52213" w:rsidP="00B67793">
      <w:pPr>
        <w:tabs>
          <w:tab w:val="left" w:pos="720"/>
          <w:tab w:val="left" w:pos="900"/>
        </w:tabs>
        <w:spacing w:line="320" w:lineRule="exact"/>
        <w:ind w:left="709" w:hanging="709"/>
        <w:contextualSpacing/>
        <w:jc w:val="both"/>
        <w:rPr>
          <w:rFonts w:ascii="Verdana" w:hAnsi="Verdana" w:cs="Arial"/>
          <w:sz w:val="20"/>
          <w:szCs w:val="20"/>
        </w:rPr>
      </w:pPr>
    </w:p>
    <w:p w:rsidR="00B67793" w:rsidRPr="00E52213" w:rsidP="00B67793">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B67793" w:rsidRPr="00E52213" w:rsidP="00B67793">
      <w:pPr>
        <w:tabs>
          <w:tab w:val="left" w:pos="720"/>
          <w:tab w:val="left" w:pos="900"/>
        </w:tabs>
        <w:spacing w:line="320" w:lineRule="exact"/>
        <w:contextualSpacing/>
        <w:jc w:val="both"/>
        <w:rPr>
          <w:rFonts w:ascii="Verdana" w:hAnsi="Verdana" w:cs="Arial"/>
          <w:sz w:val="20"/>
          <w:szCs w:val="20"/>
        </w:rPr>
      </w:pPr>
    </w:p>
    <w:p w:rsidR="00B67793" w:rsidRPr="00E52213" w:rsidP="00B67793">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sidR="00184215">
        <w:rPr>
          <w:rFonts w:ascii="Verdana" w:hAnsi="Verdana" w:cs="Arial"/>
          <w:sz w:val="20"/>
          <w:szCs w:val="20"/>
        </w:rPr>
        <w:fldChar w:fldCharType="begin"/>
      </w:r>
      <w:r w:rsidRPr="00E52213" w:rsidR="00184215">
        <w:rPr>
          <w:rFonts w:ascii="Verdana" w:hAnsi="Verdana" w:cs="Arial"/>
          <w:sz w:val="20"/>
          <w:szCs w:val="20"/>
        </w:rPr>
        <w:instrText xml:space="preserve"> REF _Ref75252296 \r \h </w:instrText>
      </w:r>
      <w:r w:rsidRPr="00E52213" w:rsidR="00184215">
        <w:rPr>
          <w:rFonts w:ascii="Verdana" w:hAnsi="Verdana" w:cs="Arial"/>
          <w:sz w:val="20"/>
          <w:szCs w:val="20"/>
        </w:rPr>
        <w:fldChar w:fldCharType="separate"/>
      </w:r>
      <w:r w:rsidRPr="00E52213" w:rsidR="00184215">
        <w:rPr>
          <w:rFonts w:ascii="Verdana" w:hAnsi="Verdana" w:cs="Arial"/>
          <w:sz w:val="20"/>
          <w:szCs w:val="20"/>
        </w:rPr>
        <w:t>2.4.1</w:t>
      </w:r>
      <w:r w:rsidRPr="00E52213" w:rsidR="00184215">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sidR="00184215">
        <w:rPr>
          <w:rFonts w:ascii="Verdana" w:hAnsi="Verdana" w:cs="Arial"/>
          <w:sz w:val="20"/>
          <w:szCs w:val="20"/>
        </w:rPr>
        <w:fldChar w:fldCharType="begin"/>
      </w:r>
      <w:r w:rsidRPr="00E52213" w:rsidR="00184215">
        <w:rPr>
          <w:rFonts w:ascii="Verdana" w:hAnsi="Verdana" w:cs="Arial"/>
          <w:sz w:val="20"/>
          <w:szCs w:val="20"/>
        </w:rPr>
        <w:instrText xml:space="preserve"> REF _Ref75252314 \r \h </w:instrText>
      </w:r>
      <w:r w:rsidRPr="00E52213" w:rsidR="00184215">
        <w:rPr>
          <w:rFonts w:ascii="Verdana" w:hAnsi="Verdana" w:cs="Arial"/>
          <w:sz w:val="20"/>
          <w:szCs w:val="20"/>
        </w:rPr>
        <w:fldChar w:fldCharType="separate"/>
      </w:r>
      <w:r w:rsidRPr="00E52213" w:rsidR="00184215">
        <w:rPr>
          <w:rFonts w:ascii="Verdana" w:hAnsi="Verdana" w:cs="Arial"/>
          <w:sz w:val="20"/>
          <w:szCs w:val="20"/>
        </w:rPr>
        <w:t>3.6.4</w:t>
      </w:r>
      <w:r w:rsidRPr="00E52213" w:rsidR="00184215">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B67793" w:rsidRPr="00E52213" w:rsidP="00B67793">
      <w:pPr>
        <w:spacing w:line="320" w:lineRule="exact"/>
        <w:contextualSpacing/>
        <w:rPr>
          <w:rFonts w:ascii="Verdana" w:hAnsi="Verdana" w:cs="Arial"/>
          <w:sz w:val="20"/>
          <w:szCs w:val="20"/>
        </w:rPr>
      </w:pPr>
    </w:p>
    <w:p w:rsidR="00B67793" w:rsidRPr="00E52213" w:rsidP="00B67793">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rsidR="00B67793" w:rsidRPr="00E52213" w:rsidP="00B67793">
      <w:pPr>
        <w:keepNext/>
        <w:keepLines/>
        <w:spacing w:line="320" w:lineRule="exact"/>
        <w:contextualSpacing/>
        <w:rPr>
          <w:rFonts w:ascii="Verdana" w:hAnsi="Verdana" w:cs="Arial"/>
          <w:sz w:val="20"/>
          <w:szCs w:val="20"/>
        </w:rPr>
      </w:pPr>
    </w:p>
    <w:p w:rsidR="00B67793" w:rsidRPr="00E52213" w:rsidP="00B67793">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sidR="00184215">
        <w:rPr>
          <w:rFonts w:ascii="Verdana" w:hAnsi="Verdana" w:cs="Arial"/>
          <w:sz w:val="20"/>
          <w:szCs w:val="20"/>
        </w:rPr>
        <w:fldChar w:fldCharType="begin"/>
      </w:r>
      <w:r w:rsidRPr="00E52213" w:rsidR="00184215">
        <w:rPr>
          <w:rFonts w:ascii="Verdana" w:hAnsi="Verdana" w:cs="Arial"/>
          <w:sz w:val="20"/>
          <w:szCs w:val="20"/>
        </w:rPr>
        <w:instrText xml:space="preserve"> REF _Ref75252665 \r \h </w:instrText>
      </w:r>
      <w:r w:rsidRPr="00E52213" w:rsidR="00184215">
        <w:rPr>
          <w:rFonts w:ascii="Verdana" w:hAnsi="Verdana" w:cs="Arial"/>
          <w:sz w:val="20"/>
          <w:szCs w:val="20"/>
        </w:rPr>
        <w:fldChar w:fldCharType="separate"/>
      </w:r>
      <w:r w:rsidRPr="00E52213" w:rsidR="00184215">
        <w:rPr>
          <w:rFonts w:ascii="Verdana" w:hAnsi="Verdana" w:cs="Arial"/>
          <w:sz w:val="20"/>
          <w:szCs w:val="20"/>
        </w:rPr>
        <w:t>3.8</w:t>
      </w:r>
      <w:r w:rsidRPr="00E52213" w:rsidR="00184215">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w:t>
      </w:r>
      <w:r w:rsidRPr="00E52213" w:rsidR="0030459F">
        <w:rPr>
          <w:rFonts w:ascii="Verdana" w:hAnsi="Verdana" w:cs="Arial"/>
          <w:sz w:val="20"/>
          <w:szCs w:val="20"/>
        </w:rPr>
        <w:t xml:space="preserve">08 </w:t>
      </w:r>
      <w:r w:rsidRPr="00E52213">
        <w:rPr>
          <w:rFonts w:ascii="Verdana" w:hAnsi="Verdana" w:cs="Arial"/>
          <w:sz w:val="20"/>
          <w:szCs w:val="20"/>
        </w:rPr>
        <w:t xml:space="preserve">de </w:t>
      </w:r>
      <w:r w:rsidRPr="00E52213" w:rsidR="0030459F">
        <w:rPr>
          <w:rFonts w:ascii="Verdana" w:hAnsi="Verdana" w:cs="Arial"/>
          <w:sz w:val="20"/>
          <w:szCs w:val="20"/>
        </w:rPr>
        <w:t xml:space="preserve">setembro </w:t>
      </w:r>
      <w:r w:rsidRPr="00E52213">
        <w:rPr>
          <w:rFonts w:ascii="Verdana" w:hAnsi="Verdana" w:cs="Arial"/>
          <w:sz w:val="20"/>
          <w:szCs w:val="20"/>
        </w:rPr>
        <w:t xml:space="preserve">de </w:t>
      </w:r>
      <w:r w:rsidRPr="00E52213" w:rsidR="0030459F">
        <w:rPr>
          <w:rFonts w:ascii="Verdana" w:hAnsi="Verdana" w:cs="Arial"/>
          <w:sz w:val="20"/>
          <w:szCs w:val="20"/>
        </w:rPr>
        <w:t>2020</w:t>
      </w:r>
      <w:r w:rsidRPr="00E52213">
        <w:rPr>
          <w:rFonts w:ascii="Verdana" w:hAnsi="Verdana" w:cs="Arial"/>
          <w:sz w:val="20"/>
          <w:szCs w:val="20"/>
        </w:rPr>
        <w:t xml:space="preserve">: </w:t>
      </w:r>
      <w:r w:rsidRPr="00E52213" w:rsidR="0030459F">
        <w:rPr>
          <w:rFonts w:ascii="Verdana" w:hAnsi="Verdana" w:cs="Arial"/>
          <w:sz w:val="20"/>
          <w:szCs w:val="20"/>
        </w:rPr>
        <w:t>Portaria</w:t>
      </w:r>
      <w:r w:rsidRPr="00E52213">
        <w:rPr>
          <w:rFonts w:ascii="Verdana" w:hAnsi="Verdana" w:cs="Arial"/>
          <w:sz w:val="20"/>
          <w:szCs w:val="20"/>
        </w:rPr>
        <w:t xml:space="preserve"> </w:t>
      </w:r>
      <w:r w:rsidRPr="00E52213" w:rsidR="0030459F">
        <w:rPr>
          <w:rFonts w:ascii="Verdana" w:hAnsi="Verdana" w:cs="Arial"/>
          <w:sz w:val="20"/>
          <w:szCs w:val="20"/>
        </w:rPr>
        <w:t xml:space="preserve">nº 332/SPE, </w:t>
      </w:r>
      <w:r w:rsidRPr="00E52213">
        <w:rPr>
          <w:rFonts w:ascii="Verdana" w:hAnsi="Verdana" w:cs="Arial"/>
          <w:sz w:val="20"/>
          <w:szCs w:val="20"/>
        </w:rPr>
        <w:t xml:space="preserve">de </w:t>
      </w:r>
      <w:r w:rsidRPr="00E52213" w:rsidR="0030459F">
        <w:rPr>
          <w:rFonts w:ascii="Verdana" w:hAnsi="Verdana" w:cs="Arial"/>
          <w:sz w:val="20"/>
          <w:szCs w:val="20"/>
        </w:rPr>
        <w:t xml:space="preserve">03 </w:t>
      </w:r>
      <w:r w:rsidRPr="00E52213">
        <w:rPr>
          <w:rFonts w:ascii="Verdana" w:hAnsi="Verdana" w:cs="Arial"/>
          <w:sz w:val="20"/>
          <w:szCs w:val="20"/>
        </w:rPr>
        <w:t xml:space="preserve">de </w:t>
      </w:r>
      <w:r w:rsidRPr="00E52213" w:rsidR="0030459F">
        <w:rPr>
          <w:rFonts w:ascii="Verdana" w:hAnsi="Verdana" w:cs="Arial"/>
          <w:sz w:val="20"/>
          <w:szCs w:val="20"/>
        </w:rPr>
        <w:t xml:space="preserve">setembro </w:t>
      </w:r>
      <w:r w:rsidRPr="00E52213">
        <w:rPr>
          <w:rFonts w:ascii="Verdana" w:hAnsi="Verdana" w:cs="Arial"/>
          <w:sz w:val="20"/>
          <w:szCs w:val="20"/>
        </w:rPr>
        <w:t xml:space="preserve">de </w:t>
      </w:r>
      <w:r w:rsidRPr="00E52213" w:rsidR="0030459F">
        <w:rPr>
          <w:rFonts w:ascii="Verdana" w:hAnsi="Verdana" w:cs="Arial"/>
          <w:sz w:val="20"/>
          <w:szCs w:val="20"/>
        </w:rPr>
        <w:t>2020;</w:t>
      </w:r>
      <w:r w:rsidRPr="00E52213">
        <w:rPr>
          <w:rFonts w:ascii="Verdana" w:hAnsi="Verdana" w:cs="Arial"/>
          <w:sz w:val="20"/>
          <w:szCs w:val="20"/>
        </w:rPr>
        <w:t>,</w:t>
      </w:r>
      <w:r w:rsidRPr="00E52213">
        <w:rPr>
          <w:rFonts w:ascii="Verdana" w:hAnsi="Verdana" w:cs="Arial"/>
          <w:sz w:val="20"/>
          <w:szCs w:val="20"/>
        </w:rPr>
        <w:t xml:space="preserve"> </w:t>
      </w:r>
      <w:r w:rsidRPr="00E52213">
        <w:rPr>
          <w:rFonts w:ascii="Verdana" w:hAnsi="Verdana" w:cs="Arial"/>
          <w:sz w:val="20"/>
          <w:szCs w:val="20"/>
        </w:rPr>
        <w:t xml:space="preserve">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p w:rsidR="00B67793" w:rsidRPr="00E52213" w:rsidP="00B67793">
      <w:pPr>
        <w:widowControl w:val="0"/>
        <w:spacing w:line="320" w:lineRule="exact"/>
        <w:ind w:left="709" w:hanging="709"/>
        <w:contextualSpacing/>
        <w:jc w:val="both"/>
        <w:rPr>
          <w:rFonts w:ascii="Verdana" w:hAnsi="Verdana" w:cs="Arial"/>
          <w:sz w:val="20"/>
          <w:szCs w:val="20"/>
        </w:rPr>
      </w:pPr>
      <w:bookmarkEnd w:id="49"/>
    </w:p>
    <w:p w:rsidR="00B67793" w:rsidRPr="00E52213" w:rsidP="00B67793">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rsidR="00B67793" w:rsidRPr="00E52213" w:rsidP="00B67793">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rsidR="00B67793" w:rsidRPr="00E52213"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rsidR="00B67793" w:rsidRPr="00E52213" w:rsidP="00B67793">
      <w:pPr>
        <w:keepNext/>
        <w:spacing w:line="320" w:lineRule="exact"/>
        <w:contextualSpacing/>
        <w:rPr>
          <w:rFonts w:ascii="Verdana" w:hAnsi="Verdana" w:cs="Arial"/>
          <w:sz w:val="20"/>
          <w:szCs w:val="20"/>
        </w:rPr>
      </w:pPr>
    </w:p>
    <w:p w:rsidR="00B67793" w:rsidRPr="00E52213" w:rsidP="00B67793">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 xml:space="preserve">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w:t>
      </w:r>
      <w:r w:rsidRPr="00E52213">
        <w:rPr>
          <w:rFonts w:ascii="Verdana" w:hAnsi="Verdana" w:cs="Arial"/>
          <w:sz w:val="20"/>
          <w:szCs w:val="20"/>
        </w:rPr>
        <w:t>e no exterior; e (iii) participação em outras sociedades ou empreendimentos de geração de energia elétrica</w:t>
      </w:r>
      <w:r w:rsidRPr="00E52213">
        <w:rPr>
          <w:rFonts w:ascii="Verdana" w:hAnsi="Verdana"/>
          <w:sz w:val="20"/>
          <w:szCs w:val="20"/>
        </w:rPr>
        <w:t>.</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B67793">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rsidR="00B67793" w:rsidRPr="00E52213" w:rsidP="00B67793">
      <w:pPr>
        <w:keepNext/>
        <w:keepLines/>
        <w:tabs>
          <w:tab w:val="left" w:pos="720"/>
        </w:tabs>
        <w:spacing w:line="320" w:lineRule="exact"/>
        <w:contextualSpacing/>
        <w:jc w:val="both"/>
        <w:rPr>
          <w:rFonts w:ascii="Verdana" w:hAnsi="Verdana" w:cs="Arial"/>
          <w:sz w:val="20"/>
          <w:szCs w:val="20"/>
        </w:rPr>
      </w:pPr>
    </w:p>
    <w:p w:rsidR="00B67793" w:rsidRPr="00E52213" w:rsidP="00B67793">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Pr="00E52213" w:rsidR="00E77401">
        <w:rPr>
          <w:rFonts w:ascii="Verdana" w:hAnsi="Verdana" w:cs="Arial"/>
          <w:sz w:val="20"/>
          <w:szCs w:val="20"/>
        </w:rPr>
        <w:t>4ª</w:t>
      </w:r>
      <w:r w:rsidRPr="00E52213" w:rsidR="00E77401">
        <w:rPr>
          <w:rFonts w:ascii="Verdana" w:hAnsi="Verdana" w:cs="Arial"/>
          <w:b/>
          <w:caps/>
          <w:sz w:val="20"/>
          <w:szCs w:val="20"/>
        </w:rPr>
        <w:t xml:space="preserve"> </w:t>
      </w:r>
      <w:r w:rsidRPr="00E52213">
        <w:rPr>
          <w:rFonts w:ascii="Verdana" w:hAnsi="Verdana" w:cs="Arial"/>
          <w:sz w:val="20"/>
          <w:szCs w:val="20"/>
        </w:rPr>
        <w:t>(</w:t>
      </w:r>
      <w:r w:rsidRPr="00E52213" w:rsidR="00E77401">
        <w:rPr>
          <w:rFonts w:ascii="Verdana" w:hAnsi="Verdana" w:cs="Arial"/>
          <w:sz w:val="20"/>
          <w:szCs w:val="20"/>
        </w:rPr>
        <w:t>quarta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rsidR="00B67793" w:rsidRPr="00E52213" w:rsidP="00B67793">
      <w:pPr>
        <w:keepNext/>
        <w:tabs>
          <w:tab w:val="left" w:pos="720"/>
        </w:tabs>
        <w:spacing w:line="320" w:lineRule="exact"/>
        <w:ind w:left="720"/>
        <w:contextualSpacing/>
        <w:jc w:val="both"/>
        <w:rPr>
          <w:rFonts w:ascii="Verdana" w:hAnsi="Verdana" w:cs="Arial"/>
          <w:b/>
          <w:sz w:val="20"/>
          <w:szCs w:val="20"/>
        </w:rPr>
      </w:pPr>
    </w:p>
    <w:p w:rsidR="00B67793" w:rsidRPr="00E52213" w:rsidP="00B67793">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E52213" w:rsidR="00E77401">
        <w:rPr>
          <w:rFonts w:ascii="Verdana" w:hAnsi="Verdana" w:cs="Arial"/>
          <w:sz w:val="20"/>
          <w:szCs w:val="20"/>
          <w:highlight w:val="yellow"/>
        </w:rPr>
        <w:t>[</w:t>
      </w:r>
      <w:r w:rsidRPr="00E52213">
        <w:rPr>
          <w:rFonts w:ascii="Verdana" w:hAnsi="Verdana" w:cs="Arial"/>
          <w:sz w:val="20"/>
          <w:szCs w:val="20"/>
          <w:highlight w:val="yellow"/>
        </w:rPr>
        <w:t xml:space="preserve">15 de </w:t>
      </w:r>
      <w:r w:rsidRPr="00E52213" w:rsidR="00E77401">
        <w:rPr>
          <w:rFonts w:ascii="Verdana" w:hAnsi="Verdana" w:cs="Arial"/>
          <w:sz w:val="20"/>
          <w:szCs w:val="20"/>
          <w:highlight w:val="yellow"/>
        </w:rPr>
        <w:t>agosto</w:t>
      </w:r>
      <w:r w:rsidRPr="00E52213" w:rsidR="00E77401">
        <w:rPr>
          <w:rFonts w:ascii="Verdana" w:hAnsi="Verdana"/>
          <w:sz w:val="20"/>
          <w:szCs w:val="16"/>
          <w:highlight w:val="yellow"/>
        </w:rPr>
        <w:t xml:space="preserve"> </w:t>
      </w:r>
      <w:r w:rsidRPr="00E52213">
        <w:rPr>
          <w:rFonts w:ascii="Verdana" w:hAnsi="Verdana" w:cs="Arial"/>
          <w:sz w:val="20"/>
          <w:szCs w:val="20"/>
          <w:highlight w:val="yellow"/>
        </w:rPr>
        <w:t>de 2021</w:t>
      </w:r>
      <w:r w:rsidRPr="00E52213" w:rsidR="00E77401">
        <w:rPr>
          <w:rFonts w:ascii="Verdana" w:hAnsi="Verdana" w:cs="Arial"/>
          <w:sz w:val="20"/>
          <w:szCs w:val="20"/>
          <w:highlight w:val="yellow"/>
        </w:rPr>
        <w:t>]</w:t>
      </w:r>
      <w:r w:rsidRPr="00E52213">
        <w:rPr>
          <w:rFonts w:ascii="Verdana" w:hAnsi="Verdana" w:cs="Arial"/>
          <w:sz w:val="20"/>
          <w:szCs w:val="20"/>
        </w:rPr>
        <w:t xml:space="preserve"> (“</w:t>
      </w:r>
      <w:r w:rsidRPr="00E52213">
        <w:rPr>
          <w:rFonts w:ascii="Verdana" w:hAnsi="Verdana" w:cs="Arial"/>
          <w:sz w:val="20"/>
          <w:szCs w:val="20"/>
          <w:u w:val="single"/>
        </w:rPr>
        <w:t>Data de Emissão</w:t>
      </w:r>
      <w:r w:rsidRPr="00E52213">
        <w:rPr>
          <w:rFonts w:ascii="Verdana" w:hAnsi="Verdana" w:cs="Arial"/>
          <w:sz w:val="20"/>
          <w:szCs w:val="20"/>
        </w:rPr>
        <w:t xml:space="preserve">”). </w:t>
      </w:r>
    </w:p>
    <w:p w:rsidR="00B67793" w:rsidRPr="00E52213" w:rsidP="00B67793">
      <w:pPr>
        <w:tabs>
          <w:tab w:val="left" w:pos="720"/>
        </w:tabs>
        <w:spacing w:line="320" w:lineRule="exact"/>
        <w:contextualSpacing/>
        <w:jc w:val="both"/>
        <w:rPr>
          <w:rFonts w:ascii="Verdana" w:hAnsi="Verdana"/>
          <w:b/>
          <w:sz w:val="20"/>
          <w:szCs w:val="20"/>
        </w:rPr>
      </w:pPr>
    </w:p>
    <w:p w:rsidR="00B67793" w:rsidRPr="00E52213" w:rsidP="00B67793">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B67793">
      <w:pPr>
        <w:tabs>
          <w:tab w:val="left" w:pos="720"/>
        </w:tabs>
        <w:spacing w:line="320" w:lineRule="exact"/>
        <w:ind w:left="709" w:hanging="709"/>
        <w:contextualSpacing/>
        <w:jc w:val="both"/>
        <w:rPr>
          <w:rFonts w:ascii="Verdana" w:hAnsi="Verdana" w:cs="Arial"/>
          <w:sz w:val="20"/>
          <w:szCs w:val="20"/>
        </w:rPr>
      </w:pPr>
      <w:bookmarkStart w:id="63" w:name="_DV_M73"/>
      <w:bookmarkEnd w:id="63"/>
      <w:r w:rsidRPr="00E52213">
        <w:rPr>
          <w:rFonts w:ascii="Verdana" w:hAnsi="Verdana" w:cs="Arial"/>
          <w:sz w:val="20"/>
          <w:szCs w:val="20"/>
        </w:rPr>
        <w:t>3.4.1.</w:t>
      </w:r>
      <w:r w:rsidRPr="00E52213">
        <w:rPr>
          <w:rFonts w:ascii="Verdana" w:hAnsi="Verdana" w:cs="Arial"/>
          <w:sz w:val="20"/>
          <w:szCs w:val="20"/>
        </w:rPr>
        <w:tab/>
      </w:r>
      <w:bookmarkStart w:id="64" w:name="_Toc367387544"/>
      <w:r w:rsidRPr="00E52213">
        <w:rPr>
          <w:rFonts w:ascii="Verdana" w:hAnsi="Verdana" w:cs="Arial"/>
          <w:sz w:val="20"/>
          <w:szCs w:val="20"/>
        </w:rPr>
        <w:t xml:space="preserve">A Emissão será realizada em </w:t>
      </w:r>
      <w:bookmarkStart w:id="65" w:name="_Toc367218052"/>
      <w:bookmarkStart w:id="66" w:name="_Ref367358330"/>
      <w:bookmarkStart w:id="67" w:name="_Ref367358548"/>
      <w:bookmarkStart w:id="68" w:name="_Ref367358588"/>
      <w:bookmarkStart w:id="69" w:name="_Ref367358602"/>
      <w:bookmarkStart w:id="70" w:name="_Ref367358744"/>
      <w:bookmarkStart w:id="71" w:name="_Toc367387545"/>
      <w:bookmarkEnd w:id="64"/>
      <w:r w:rsidRPr="00E52213">
        <w:rPr>
          <w:rFonts w:ascii="Verdana" w:hAnsi="Verdana" w:cs="Arial"/>
          <w:sz w:val="20"/>
          <w:szCs w:val="20"/>
        </w:rPr>
        <w:t>série única.</w:t>
      </w:r>
      <w:bookmarkEnd w:id="65"/>
      <w:bookmarkEnd w:id="66"/>
      <w:bookmarkEnd w:id="67"/>
      <w:bookmarkEnd w:id="68"/>
      <w:bookmarkEnd w:id="69"/>
      <w:bookmarkEnd w:id="70"/>
      <w:bookmarkEnd w:id="71"/>
    </w:p>
    <w:p w:rsidR="00B67793" w:rsidRPr="00E52213" w:rsidP="00B67793">
      <w:pPr>
        <w:autoSpaceDE/>
        <w:autoSpaceDN/>
        <w:adjustRightInd/>
        <w:spacing w:line="320" w:lineRule="exact"/>
        <w:rPr>
          <w:rFonts w:ascii="Verdana" w:hAnsi="Verdana"/>
          <w:b/>
          <w:sz w:val="20"/>
          <w:szCs w:val="20"/>
        </w:rPr>
      </w:pPr>
    </w:p>
    <w:p w:rsidR="00B67793" w:rsidRPr="00E52213" w:rsidP="00B67793">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rsidR="00B67793" w:rsidRPr="00E52213" w:rsidP="00B67793">
      <w:pPr>
        <w:widowControl w:val="0"/>
        <w:tabs>
          <w:tab w:val="left" w:pos="720"/>
        </w:tabs>
        <w:spacing w:line="320" w:lineRule="exact"/>
        <w:contextualSpacing/>
        <w:jc w:val="both"/>
        <w:rPr>
          <w:rFonts w:ascii="Verdana" w:hAnsi="Verdana" w:cs="Arial"/>
          <w:sz w:val="20"/>
          <w:szCs w:val="20"/>
        </w:rPr>
      </w:pPr>
    </w:p>
    <w:p w:rsidR="00B67793" w:rsidRPr="00E52213" w:rsidP="00B67793">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R$ </w:t>
      </w:r>
      <w:r w:rsidRPr="00E52213" w:rsidR="00E77401">
        <w:rPr>
          <w:rFonts w:ascii="Verdana" w:hAnsi="Verdana" w:cs="Arial"/>
          <w:sz w:val="20"/>
          <w:szCs w:val="20"/>
        </w:rPr>
        <w:t>220</w:t>
      </w:r>
      <w:r w:rsidRPr="00E52213">
        <w:rPr>
          <w:rFonts w:ascii="Verdana" w:hAnsi="Verdana" w:cs="Arial"/>
          <w:sz w:val="20"/>
          <w:szCs w:val="20"/>
        </w:rPr>
        <w:t xml:space="preserve">.000.000,00 (duzentos e </w:t>
      </w:r>
      <w:r w:rsidRPr="00E52213" w:rsidR="00E77401">
        <w:rPr>
          <w:rFonts w:ascii="Verdana" w:hAnsi="Verdana" w:cs="Arial"/>
          <w:sz w:val="20"/>
          <w:szCs w:val="20"/>
        </w:rPr>
        <w:t xml:space="preserve">vinte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rsidR="00B67793" w:rsidRPr="00E52213" w:rsidP="00B67793">
      <w:pPr>
        <w:tabs>
          <w:tab w:val="left" w:pos="720"/>
        </w:tabs>
        <w:spacing w:line="320" w:lineRule="exact"/>
        <w:ind w:left="720" w:hanging="720"/>
        <w:contextualSpacing/>
        <w:jc w:val="both"/>
        <w:rPr>
          <w:rFonts w:ascii="Verdana" w:hAnsi="Verdana" w:cs="Arial"/>
          <w:sz w:val="20"/>
          <w:szCs w:val="20"/>
        </w:rPr>
      </w:pPr>
    </w:p>
    <w:p w:rsidR="00B67793" w:rsidRPr="00E52213" w:rsidP="00B67793">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2" w:name="_DV_M74"/>
      <w:bookmarkEnd w:id="72"/>
      <w:r w:rsidRPr="00E52213">
        <w:rPr>
          <w:rFonts w:ascii="Verdana" w:hAnsi="Verdana" w:cs="Arial"/>
          <w:b/>
          <w:sz w:val="20"/>
          <w:szCs w:val="20"/>
        </w:rPr>
        <w:t>Colocação e Procedimento de Distribuição</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rPr>
      </w:pPr>
      <w:bookmarkStart w:id="73" w:name="_DV_M75"/>
      <w:bookmarkEnd w:id="73"/>
      <w:r w:rsidRPr="00E52213">
        <w:rPr>
          <w:rFonts w:ascii="Verdana" w:hAnsi="Verdana" w:cs="Arial"/>
          <w:sz w:val="20"/>
          <w:szCs w:val="20"/>
        </w:rPr>
        <w:t xml:space="preserve">As Debêntures serão objeto de distribuição pública, com esforços restritos, em regime </w:t>
      </w:r>
      <w:bookmarkStart w:id="74" w:name="_DV_M76"/>
      <w:bookmarkEnd w:id="74"/>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de Garantia Firme de Colocação, das Debêntures da </w:t>
      </w:r>
      <w:r w:rsidRPr="00E52213" w:rsidR="00E77401">
        <w:rPr>
          <w:rFonts w:ascii="Verdana" w:hAnsi="Verdana"/>
          <w:i/>
          <w:sz w:val="20"/>
          <w:szCs w:val="16"/>
        </w:rPr>
        <w:t xml:space="preserve">4ª </w:t>
      </w:r>
      <w:r w:rsidRPr="00E52213">
        <w:rPr>
          <w:rFonts w:ascii="Verdana" w:hAnsi="Verdana"/>
          <w:i/>
          <w:sz w:val="20"/>
          <w:szCs w:val="16"/>
        </w:rPr>
        <w:t>(</w:t>
      </w:r>
      <w:r w:rsidRPr="00E52213" w:rsidR="00E77401">
        <w:rPr>
          <w:rFonts w:ascii="Verdana" w:hAnsi="Verdana"/>
          <w:i/>
          <w:sz w:val="20"/>
          <w:szCs w:val="16"/>
        </w:rPr>
        <w:t>Quarta</w:t>
      </w:r>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rsidR="00B67793" w:rsidRPr="00E52213" w:rsidP="00B67793">
      <w:pPr>
        <w:tabs>
          <w:tab w:val="left" w:pos="720"/>
        </w:tabs>
        <w:spacing w:line="320" w:lineRule="exact"/>
        <w:ind w:left="720"/>
        <w:contextualSpacing/>
        <w:jc w:val="both"/>
        <w:rPr>
          <w:rFonts w:ascii="Verdana" w:hAnsi="Verdana" w:cs="Arial"/>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sidR="00E77401">
        <w:rPr>
          <w:rFonts w:ascii="Verdana" w:hAnsi="Verdana" w:cs="Arial"/>
          <w:sz w:val="20"/>
          <w:szCs w:val="20"/>
        </w:rPr>
        <w:fldChar w:fldCharType="begin"/>
      </w:r>
      <w:r w:rsidRPr="00E52213" w:rsidR="00E77401">
        <w:rPr>
          <w:rFonts w:ascii="Verdana" w:hAnsi="Verdana" w:cs="Arial"/>
          <w:sz w:val="20"/>
          <w:szCs w:val="20"/>
        </w:rPr>
        <w:instrText xml:space="preserve"> REF _Ref75252314 \r \h </w:instrText>
      </w:r>
      <w:r w:rsidRPr="00E52213" w:rsidR="00E77401">
        <w:rPr>
          <w:rFonts w:ascii="Verdana" w:hAnsi="Verdana" w:cs="Arial"/>
          <w:sz w:val="20"/>
          <w:szCs w:val="20"/>
        </w:rPr>
        <w:fldChar w:fldCharType="separate"/>
      </w:r>
      <w:r w:rsidRPr="00E52213" w:rsidR="00E77401">
        <w:rPr>
          <w:rFonts w:ascii="Verdana" w:hAnsi="Verdana" w:cs="Arial"/>
          <w:sz w:val="20"/>
          <w:szCs w:val="20"/>
        </w:rPr>
        <w:t>3.6.4</w:t>
      </w:r>
      <w:r w:rsidRPr="00E52213" w:rsidR="00E77401">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sidR="00E77401">
        <w:rPr>
          <w:rFonts w:ascii="Verdana" w:hAnsi="Verdana"/>
          <w:sz w:val="20"/>
          <w:szCs w:val="20"/>
        </w:rPr>
        <w:fldChar w:fldCharType="begin"/>
      </w:r>
      <w:r w:rsidRPr="00E52213" w:rsidR="00E77401">
        <w:rPr>
          <w:rFonts w:ascii="Verdana" w:hAnsi="Verdana"/>
          <w:sz w:val="20"/>
          <w:szCs w:val="20"/>
        </w:rPr>
        <w:instrText xml:space="preserve"> REF _Ref75252946 \r \h </w:instrText>
      </w:r>
      <w:r w:rsidRPr="00E52213" w:rsidR="00E77401">
        <w:rPr>
          <w:rFonts w:ascii="Verdana" w:hAnsi="Verdana"/>
          <w:sz w:val="20"/>
          <w:szCs w:val="20"/>
        </w:rPr>
        <w:fldChar w:fldCharType="separate"/>
      </w:r>
      <w:r w:rsidRPr="00E52213" w:rsidR="00E77401">
        <w:rPr>
          <w:rFonts w:ascii="Verdana" w:hAnsi="Verdana"/>
          <w:sz w:val="20"/>
          <w:szCs w:val="20"/>
        </w:rPr>
        <w:t>4.17</w:t>
      </w:r>
      <w:r w:rsidRPr="00E52213" w:rsidR="00E77401">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w:t>
      </w:r>
      <w:r w:rsidRPr="00E52213">
        <w:rPr>
          <w:rFonts w:ascii="Verdana" w:hAnsi="Verdana" w:cs="Arial"/>
          <w:sz w:val="20"/>
          <w:szCs w:val="20"/>
        </w:rPr>
        <w:t xml:space="preserve">levado a registro perante a JUCEMG, conforme Cláusula </w:t>
      </w:r>
      <w:r w:rsidRPr="00E52213" w:rsidR="00024503">
        <w:rPr>
          <w:rFonts w:ascii="Verdana" w:hAnsi="Verdana" w:cs="Arial"/>
          <w:sz w:val="20"/>
          <w:szCs w:val="20"/>
        </w:rPr>
        <w:fldChar w:fldCharType="begin"/>
      </w:r>
      <w:r w:rsidRPr="00E52213" w:rsidR="00024503">
        <w:rPr>
          <w:rFonts w:ascii="Verdana" w:hAnsi="Verdana" w:cs="Arial"/>
          <w:sz w:val="20"/>
          <w:szCs w:val="20"/>
        </w:rPr>
        <w:instrText xml:space="preserve"> REF _Ref75269681 \r \h </w:instrText>
      </w:r>
      <w:r w:rsidRPr="00E52213" w:rsidR="00024503">
        <w:rPr>
          <w:rFonts w:ascii="Verdana" w:hAnsi="Verdana" w:cs="Arial"/>
          <w:sz w:val="20"/>
          <w:szCs w:val="20"/>
        </w:rPr>
        <w:fldChar w:fldCharType="separate"/>
      </w:r>
      <w:r w:rsidRPr="00E52213" w:rsidR="00024503">
        <w:rPr>
          <w:rFonts w:ascii="Verdana" w:hAnsi="Verdana" w:cs="Arial"/>
          <w:sz w:val="20"/>
          <w:szCs w:val="20"/>
        </w:rPr>
        <w:t>2.2.1</w:t>
      </w:r>
      <w:r w:rsidRPr="00E52213" w:rsidR="0002450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sidR="00C42412">
        <w:rPr>
          <w:rFonts w:ascii="Verdana" w:hAnsi="Verdana" w:cs="Arial"/>
          <w:sz w:val="20"/>
          <w:szCs w:val="20"/>
        </w:rPr>
        <w:fldChar w:fldCharType="begin"/>
      </w:r>
      <w:r w:rsidRPr="00E52213" w:rsidR="00C42412">
        <w:rPr>
          <w:rFonts w:ascii="Verdana" w:hAnsi="Verdana" w:cs="Arial"/>
          <w:sz w:val="20"/>
          <w:szCs w:val="20"/>
        </w:rPr>
        <w:instrText xml:space="preserve"> REF _Ref75440700 \n \h </w:instrText>
      </w:r>
      <w:r w:rsidRPr="00E52213" w:rsidR="00C42412">
        <w:rPr>
          <w:rFonts w:ascii="Verdana" w:hAnsi="Verdana" w:cs="Arial"/>
          <w:sz w:val="20"/>
          <w:szCs w:val="20"/>
        </w:rPr>
        <w:fldChar w:fldCharType="separate"/>
      </w:r>
      <w:r w:rsidRPr="00E52213" w:rsidR="00C42412">
        <w:rPr>
          <w:rFonts w:ascii="Verdana" w:hAnsi="Verdana" w:cs="Arial"/>
          <w:sz w:val="20"/>
          <w:szCs w:val="20"/>
        </w:rPr>
        <w:t>8.1.1</w:t>
      </w:r>
      <w:r w:rsidRPr="00E52213" w:rsidR="00C42412">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rPr>
      </w:pPr>
      <w:bookmarkStart w:id="75" w:name="_DV_M79"/>
      <w:bookmarkEnd w:id="75"/>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sidR="00024503">
        <w:rPr>
          <w:rFonts w:ascii="Verdana" w:hAnsi="Verdana" w:cs="Arial"/>
          <w:sz w:val="20"/>
          <w:szCs w:val="20"/>
        </w:rPr>
        <w:fldChar w:fldCharType="begin"/>
      </w:r>
      <w:r w:rsidRPr="00E52213" w:rsidR="00024503">
        <w:rPr>
          <w:rFonts w:ascii="Verdana" w:hAnsi="Verdana" w:cs="Arial"/>
          <w:sz w:val="20"/>
          <w:szCs w:val="20"/>
        </w:rPr>
        <w:instrText xml:space="preserve"> REF _Ref75252314 \r \h </w:instrText>
      </w:r>
      <w:r w:rsidRPr="00E52213" w:rsidR="00024503">
        <w:rPr>
          <w:rFonts w:ascii="Verdana" w:hAnsi="Verdana" w:cs="Arial"/>
          <w:sz w:val="20"/>
          <w:szCs w:val="20"/>
        </w:rPr>
        <w:fldChar w:fldCharType="separate"/>
      </w:r>
      <w:r w:rsidRPr="00E52213" w:rsidR="00024503">
        <w:rPr>
          <w:rFonts w:ascii="Verdana" w:hAnsi="Verdana" w:cs="Arial"/>
          <w:sz w:val="20"/>
          <w:szCs w:val="20"/>
        </w:rPr>
        <w:t>3.6.4</w:t>
      </w:r>
      <w:r w:rsidRPr="00E52213" w:rsidR="0002450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rsidR="00B67793" w:rsidRPr="00E52213" w:rsidP="00B67793">
      <w:pPr>
        <w:spacing w:line="320" w:lineRule="exact"/>
        <w:contextualSpacing/>
        <w:jc w:val="both"/>
        <w:rPr>
          <w:rFonts w:ascii="Verdana" w:hAnsi="Verdana" w:cs="Arial"/>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6" w:name="_DV_M80"/>
      <w:bookmarkStart w:id="77" w:name="_Ref75252314"/>
      <w:bookmarkEnd w:id="76"/>
      <w:r w:rsidRPr="00E52213">
        <w:rPr>
          <w:rFonts w:ascii="Verdana" w:hAnsi="Verdana" w:cs="Arial"/>
          <w:sz w:val="20"/>
          <w:szCs w:val="20"/>
        </w:rPr>
        <w:t xml:space="preserve">Nos termos da </w:t>
      </w:r>
      <w:r w:rsidRPr="00E52213" w:rsidR="00BA227E">
        <w:rPr>
          <w:rFonts w:ascii="Verdana" w:hAnsi="Verdana" w:cs="Arial"/>
          <w:sz w:val="20"/>
          <w:szCs w:val="20"/>
        </w:rPr>
        <w:t xml:space="preserve">Resolução </w:t>
      </w:r>
      <w:r w:rsidRPr="00E52213">
        <w:rPr>
          <w:rFonts w:ascii="Verdana" w:hAnsi="Verdana" w:cs="Arial"/>
          <w:sz w:val="20"/>
          <w:szCs w:val="20"/>
        </w:rPr>
        <w:t xml:space="preserve">da CVM nº </w:t>
      </w:r>
      <w:r w:rsidRPr="00E52213" w:rsidR="00BA227E">
        <w:rPr>
          <w:rFonts w:ascii="Verdana" w:hAnsi="Verdana" w:cs="Arial"/>
          <w:sz w:val="20"/>
          <w:szCs w:val="20"/>
        </w:rPr>
        <w:t>30</w:t>
      </w:r>
      <w:r w:rsidRPr="00E52213">
        <w:rPr>
          <w:rFonts w:ascii="Verdana" w:hAnsi="Verdana" w:cs="Arial"/>
          <w:sz w:val="20"/>
          <w:szCs w:val="20"/>
        </w:rPr>
        <w:t xml:space="preserve">, de </w:t>
      </w:r>
      <w:r w:rsidRPr="00E52213" w:rsidR="00BA227E">
        <w:rPr>
          <w:rFonts w:ascii="Verdana" w:hAnsi="Verdana" w:cs="Arial"/>
          <w:sz w:val="20"/>
          <w:szCs w:val="20"/>
        </w:rPr>
        <w:t xml:space="preserve">11 </w:t>
      </w:r>
      <w:r w:rsidRPr="00E52213">
        <w:rPr>
          <w:rFonts w:ascii="Verdana" w:hAnsi="Verdana" w:cs="Arial"/>
          <w:sz w:val="20"/>
          <w:szCs w:val="20"/>
        </w:rPr>
        <w:t xml:space="preserve">de </w:t>
      </w:r>
      <w:r w:rsidRPr="00E52213" w:rsidR="00BA227E">
        <w:rPr>
          <w:rFonts w:ascii="Verdana" w:hAnsi="Verdana" w:cs="Arial"/>
          <w:sz w:val="20"/>
          <w:szCs w:val="20"/>
        </w:rPr>
        <w:t xml:space="preserve">maio </w:t>
      </w:r>
      <w:r w:rsidRPr="00E52213">
        <w:rPr>
          <w:rFonts w:ascii="Verdana" w:hAnsi="Verdana" w:cs="Arial"/>
          <w:sz w:val="20"/>
          <w:szCs w:val="20"/>
        </w:rPr>
        <w:t xml:space="preserve">de </w:t>
      </w:r>
      <w:r w:rsidRPr="00E52213" w:rsidR="00BA227E">
        <w:rPr>
          <w:rFonts w:ascii="Verdana" w:hAnsi="Verdana" w:cs="Arial"/>
          <w:sz w:val="20"/>
          <w:szCs w:val="20"/>
        </w:rPr>
        <w:t>2021</w:t>
      </w:r>
      <w:r w:rsidRPr="00E52213">
        <w:rPr>
          <w:rFonts w:ascii="Verdana" w:hAnsi="Verdana" w:cs="Arial"/>
          <w:sz w:val="20"/>
          <w:szCs w:val="20"/>
        </w:rPr>
        <w:t>, conforme alterada (“</w:t>
      </w:r>
      <w:r w:rsidRPr="00E52213" w:rsidR="00BA227E">
        <w:rPr>
          <w:rFonts w:ascii="Verdana" w:hAnsi="Verdana" w:cs="Arial"/>
          <w:sz w:val="20"/>
          <w:szCs w:val="20"/>
          <w:u w:val="single"/>
        </w:rPr>
        <w:t xml:space="preserve">Resolução </w:t>
      </w:r>
      <w:r w:rsidRPr="00E52213">
        <w:rPr>
          <w:rFonts w:ascii="Verdana" w:hAnsi="Verdana" w:cs="Arial"/>
          <w:sz w:val="20"/>
          <w:szCs w:val="20"/>
          <w:u w:val="single"/>
        </w:rPr>
        <w:t xml:space="preserve">CVM </w:t>
      </w:r>
      <w:r w:rsidRPr="00E52213" w:rsidR="00BA227E">
        <w:rPr>
          <w:rFonts w:ascii="Verdana" w:hAnsi="Verdana" w:cs="Arial"/>
          <w:sz w:val="20"/>
          <w:szCs w:val="20"/>
          <w:u w:val="single"/>
        </w:rPr>
        <w:t>30</w:t>
      </w:r>
      <w:r w:rsidRPr="00E52213">
        <w:rPr>
          <w:rFonts w:ascii="Verdana" w:hAnsi="Verdana" w:cs="Arial"/>
          <w:sz w:val="20"/>
          <w:szCs w:val="20"/>
        </w:rPr>
        <w:t>”), e para fins da Oferta Restrita, são considerados:</w:t>
      </w:r>
      <w:bookmarkEnd w:id="77"/>
      <w:r w:rsidRPr="00E52213">
        <w:rPr>
          <w:rFonts w:ascii="Verdana" w:hAnsi="Verdana" w:cs="Arial"/>
          <w:sz w:val="20"/>
          <w:szCs w:val="20"/>
        </w:rPr>
        <w:t xml:space="preserve"> </w:t>
      </w:r>
    </w:p>
    <w:p w:rsidR="00B67793" w:rsidRPr="00E52213" w:rsidP="00B67793">
      <w:pPr>
        <w:tabs>
          <w:tab w:val="left" w:pos="720"/>
        </w:tabs>
        <w:spacing w:line="320" w:lineRule="exact"/>
        <w:ind w:left="720"/>
        <w:contextualSpacing/>
        <w:jc w:val="both"/>
        <w:rPr>
          <w:rFonts w:ascii="Verdana" w:hAnsi="Verdana"/>
          <w:sz w:val="20"/>
          <w:szCs w:val="20"/>
        </w:rPr>
      </w:pPr>
    </w:p>
    <w:p w:rsidR="00B67793" w:rsidRPr="00E52213" w:rsidP="00B67793">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r w:rsidRPr="00E52213" w:rsidR="006326C9">
        <w:rPr>
          <w:rFonts w:ascii="Verdana" w:hAnsi="Verdana"/>
          <w:sz w:val="20"/>
          <w:szCs w:val="20"/>
        </w:rPr>
        <w:t>Resolução CVM 30</w:t>
      </w:r>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w:t>
      </w:r>
      <w:r w:rsidRPr="00E52213" w:rsidR="006326C9">
        <w:rPr>
          <w:rFonts w:ascii="Verdana" w:hAnsi="Verdana"/>
          <w:sz w:val="20"/>
          <w:szCs w:val="20"/>
        </w:rPr>
        <w:t xml:space="preserve"> de valores mobiliários</w:t>
      </w:r>
      <w:r w:rsidRPr="00E52213">
        <w:rPr>
          <w:rFonts w:ascii="Verdana" w:hAnsi="Verdana"/>
          <w:sz w:val="20"/>
          <w:szCs w:val="20"/>
        </w:rPr>
        <w:t>,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rsidR="00B67793" w:rsidRPr="00E52213" w:rsidP="00B67793">
      <w:pPr>
        <w:tabs>
          <w:tab w:val="left" w:pos="720"/>
        </w:tabs>
        <w:spacing w:line="320" w:lineRule="exact"/>
        <w:contextualSpacing/>
        <w:jc w:val="both"/>
        <w:rPr>
          <w:rFonts w:ascii="Verdana" w:hAnsi="Verdana"/>
          <w:sz w:val="20"/>
          <w:szCs w:val="20"/>
        </w:rPr>
      </w:pPr>
    </w:p>
    <w:p w:rsidR="00B67793" w:rsidRPr="00E52213" w:rsidP="00B67793">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w:t>
      </w:r>
      <w:r w:rsidRPr="00E52213" w:rsidR="006326C9">
        <w:rPr>
          <w:rFonts w:ascii="Verdana" w:hAnsi="Verdana"/>
          <w:sz w:val="20"/>
          <w:szCs w:val="20"/>
        </w:rPr>
        <w:t>Resolução CVM 30</w:t>
      </w:r>
      <w:r w:rsidRPr="00E52213">
        <w:rPr>
          <w:rFonts w:ascii="Verdana" w:hAnsi="Verdana"/>
          <w:sz w:val="20"/>
          <w:szCs w:val="20"/>
        </w:rPr>
        <w:t xml:space="preserve">;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rsidR="00B67793" w:rsidRPr="00E52213" w:rsidP="00B67793">
      <w:pPr>
        <w:tabs>
          <w:tab w:val="left" w:pos="720"/>
        </w:tabs>
        <w:spacing w:line="320" w:lineRule="exact"/>
        <w:ind w:left="720"/>
        <w:contextualSpacing/>
        <w:jc w:val="both"/>
        <w:rPr>
          <w:rFonts w:ascii="Verdana" w:hAnsi="Verdana" w:cs="Tahoma"/>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B67793" w:rsidRPr="00E52213" w:rsidP="00B67793">
      <w:pPr>
        <w:tabs>
          <w:tab w:val="left" w:pos="1418"/>
        </w:tabs>
        <w:spacing w:line="320" w:lineRule="exact"/>
        <w:jc w:val="both"/>
        <w:rPr>
          <w:rFonts w:ascii="Verdana" w:hAnsi="Verdana"/>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rPr>
      </w:pPr>
      <w:bookmarkStart w:id="78" w:name="_DV_M81"/>
      <w:bookmarkEnd w:id="78"/>
      <w:r w:rsidRPr="00E52213">
        <w:rPr>
          <w:rFonts w:ascii="Verdana" w:hAnsi="Verdana" w:cs="Arial"/>
          <w:sz w:val="20"/>
          <w:szCs w:val="20"/>
        </w:rPr>
        <w:t>No ato de subscrição e integralização das Debêntures, cada Investidor Profissional assinará declaração atestando</w:t>
      </w:r>
      <w:bookmarkStart w:id="79" w:name="_DV_C31"/>
      <w:r w:rsidRPr="00E52213">
        <w:rPr>
          <w:rFonts w:ascii="Verdana" w:hAnsi="Verdana" w:cs="Arial"/>
          <w:sz w:val="20"/>
          <w:szCs w:val="20"/>
        </w:rPr>
        <w:t xml:space="preserve">, nos termos do artigo 7° da Instrução CVM 476 e do anexo A da </w:t>
      </w:r>
      <w:r w:rsidRPr="00E52213" w:rsidR="006326C9">
        <w:rPr>
          <w:rFonts w:ascii="Verdana" w:hAnsi="Verdana" w:cs="Arial"/>
          <w:sz w:val="20"/>
          <w:szCs w:val="20"/>
        </w:rPr>
        <w:t>Resolução CVM 30</w:t>
      </w:r>
      <w:r w:rsidRPr="00E52213">
        <w:rPr>
          <w:rFonts w:ascii="Verdana" w:hAnsi="Verdana" w:cs="Arial"/>
          <w:sz w:val="20"/>
          <w:szCs w:val="20"/>
        </w:rPr>
        <w:t xml:space="preserve">,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79"/>
      <w:r w:rsidRPr="00E52213">
        <w:rPr>
          <w:rFonts w:ascii="Verdana" w:hAnsi="Verdana" w:cs="Arial"/>
          <w:sz w:val="20"/>
          <w:szCs w:val="20"/>
        </w:rPr>
        <w:t>.</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rPr>
      </w:pPr>
      <w:bookmarkStart w:id="80" w:name="_Toc367218064"/>
      <w:bookmarkStart w:id="8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0"/>
      <w:bookmarkEnd w:id="81"/>
      <w:r w:rsidRPr="00E52213">
        <w:rPr>
          <w:rFonts w:ascii="Verdana" w:hAnsi="Verdana" w:cs="Arial"/>
          <w:sz w:val="20"/>
          <w:szCs w:val="20"/>
        </w:rPr>
        <w:t xml:space="preserve"> </w:t>
      </w:r>
    </w:p>
    <w:p w:rsidR="00B67793" w:rsidRPr="00E52213" w:rsidP="00B67793">
      <w:pPr>
        <w:tabs>
          <w:tab w:val="left" w:pos="720"/>
        </w:tabs>
        <w:spacing w:line="320" w:lineRule="exact"/>
        <w:contextualSpacing/>
        <w:rPr>
          <w:rFonts w:ascii="Verdana" w:hAnsi="Verdana" w:cs="Arial"/>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rPr>
      </w:pPr>
      <w:bookmarkStart w:id="82" w:name="_Toc367218065"/>
      <w:bookmarkStart w:id="83" w:name="_Toc367387560"/>
      <w:r w:rsidRPr="00E52213">
        <w:rPr>
          <w:rFonts w:ascii="Verdana" w:hAnsi="Verdana" w:cs="Arial"/>
          <w:sz w:val="20"/>
          <w:szCs w:val="20"/>
        </w:rPr>
        <w:t>Não haverá preferência para subscrição das Debêntures pel</w:t>
      </w:r>
      <w:r w:rsidRPr="00E52213" w:rsidR="00232935">
        <w:rPr>
          <w:rFonts w:ascii="Verdana" w:hAnsi="Verdana" w:cs="Arial"/>
          <w:sz w:val="20"/>
          <w:szCs w:val="20"/>
        </w:rPr>
        <w:t>os</w:t>
      </w:r>
      <w:r w:rsidRPr="00E52213">
        <w:rPr>
          <w:rFonts w:ascii="Verdana" w:hAnsi="Verdana" w:cs="Arial"/>
          <w:sz w:val="20"/>
          <w:szCs w:val="20"/>
        </w:rPr>
        <w:t xml:space="preserve"> atuais acionistas da Emissora.</w:t>
      </w:r>
      <w:bookmarkEnd w:id="82"/>
      <w:bookmarkEnd w:id="83"/>
      <w:r w:rsidRPr="00E52213">
        <w:rPr>
          <w:rFonts w:ascii="Verdana" w:hAnsi="Verdana" w:cs="Arial"/>
          <w:sz w:val="20"/>
          <w:szCs w:val="20"/>
        </w:rPr>
        <w:t xml:space="preserve"> </w:t>
      </w:r>
    </w:p>
    <w:p w:rsidR="00B67793" w:rsidRPr="00E52213" w:rsidP="00B67793">
      <w:pPr>
        <w:spacing w:line="320" w:lineRule="exact"/>
        <w:ind w:left="720"/>
        <w:contextualSpacing/>
        <w:rPr>
          <w:rFonts w:ascii="Verdana" w:hAnsi="Verdana" w:cs="Arial"/>
          <w:sz w:val="20"/>
          <w:szCs w:val="20"/>
        </w:rPr>
      </w:pPr>
    </w:p>
    <w:p w:rsidR="00B67793" w:rsidRPr="00E52213" w:rsidP="00B67793">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B67793" w:rsidRPr="00E52213" w:rsidP="00B67793">
      <w:pPr>
        <w:tabs>
          <w:tab w:val="left" w:pos="720"/>
        </w:tabs>
        <w:spacing w:line="320" w:lineRule="exact"/>
        <w:ind w:left="720"/>
        <w:contextualSpacing/>
        <w:jc w:val="both"/>
        <w:rPr>
          <w:rFonts w:ascii="Verdana" w:hAnsi="Verdana" w:cs="Arial"/>
          <w:sz w:val="20"/>
          <w:szCs w:val="20"/>
        </w:rPr>
      </w:pPr>
    </w:p>
    <w:p w:rsidR="00B67793" w:rsidRPr="00E52213" w:rsidP="00B67793">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B67793" w:rsidRPr="00E52213" w:rsidP="00B67793">
      <w:pPr>
        <w:ind w:left="720"/>
        <w:rPr>
          <w:rFonts w:ascii="Verdana" w:hAnsi="Verdana" w:cs="Tahoma"/>
          <w:sz w:val="20"/>
          <w:szCs w:val="20"/>
        </w:rPr>
      </w:pPr>
    </w:p>
    <w:p w:rsidR="00B67793" w:rsidRPr="00E52213" w:rsidP="00B67793">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t>comprometendo-se desde já a não tomar qualquer providência em relação aos referidos potenciais investidores neste período.</w:t>
      </w:r>
    </w:p>
    <w:p w:rsidR="00B67793" w:rsidRPr="00E52213" w:rsidP="00B67793">
      <w:pPr>
        <w:tabs>
          <w:tab w:val="left" w:pos="720"/>
        </w:tabs>
        <w:spacing w:line="320" w:lineRule="exact"/>
        <w:ind w:left="720"/>
        <w:contextualSpacing/>
        <w:jc w:val="both"/>
        <w:rPr>
          <w:rFonts w:ascii="Verdana" w:hAnsi="Verdana" w:cs="Arial"/>
          <w:sz w:val="20"/>
          <w:szCs w:val="20"/>
        </w:rPr>
      </w:pPr>
    </w:p>
    <w:p w:rsidR="00B67793" w:rsidRPr="00E52213" w:rsidP="00B67793">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rsidR="00B67793" w:rsidRPr="00E52213" w:rsidP="00B67793">
      <w:pPr>
        <w:spacing w:line="320" w:lineRule="exact"/>
        <w:contextualSpacing/>
        <w:jc w:val="both"/>
        <w:rPr>
          <w:rFonts w:ascii="Verdana" w:hAnsi="Verdana" w:cs="Arial"/>
          <w:sz w:val="20"/>
          <w:szCs w:val="20"/>
        </w:rPr>
      </w:pPr>
      <w:bookmarkStart w:id="84" w:name="_DV_M84"/>
      <w:bookmarkStart w:id="85" w:name="_DV_M85"/>
      <w:bookmarkStart w:id="86" w:name="_DV_M87"/>
      <w:bookmarkStart w:id="87" w:name="_DV_M91"/>
      <w:bookmarkStart w:id="88" w:name="_DV_M93"/>
      <w:bookmarkStart w:id="89" w:name="_DV_M94"/>
      <w:bookmarkEnd w:id="84"/>
      <w:bookmarkEnd w:id="85"/>
      <w:bookmarkEnd w:id="86"/>
      <w:bookmarkEnd w:id="87"/>
      <w:bookmarkEnd w:id="88"/>
      <w:bookmarkEnd w:id="89"/>
    </w:p>
    <w:p w:rsidR="00B67793" w:rsidRPr="00E52213"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90" w:name="_DV_M95"/>
      <w:bookmarkEnd w:id="90"/>
      <w:r w:rsidRPr="00E52213">
        <w:rPr>
          <w:rFonts w:ascii="Verdana" w:hAnsi="Verdana" w:cs="Arial"/>
          <w:b/>
          <w:sz w:val="20"/>
          <w:szCs w:val="20"/>
        </w:rPr>
        <w:t xml:space="preserve">Banco Liquidante e Escriturador </w:t>
      </w:r>
    </w:p>
    <w:p w:rsidR="00B67793" w:rsidRPr="00E52213" w:rsidP="00B67793">
      <w:pPr>
        <w:keepNext/>
        <w:spacing w:line="320" w:lineRule="exact"/>
        <w:contextualSpacing/>
        <w:jc w:val="both"/>
        <w:rPr>
          <w:rFonts w:ascii="Verdana" w:hAnsi="Verdana" w:cs="Arial"/>
          <w:sz w:val="20"/>
          <w:szCs w:val="20"/>
        </w:rPr>
      </w:pPr>
    </w:p>
    <w:p w:rsidR="00B67793" w:rsidRPr="00E52213" w:rsidP="003649AA">
      <w:pPr>
        <w:pStyle w:val="ListParagraph"/>
        <w:keepNext/>
        <w:numPr>
          <w:ilvl w:val="0"/>
          <w:numId w:val="86"/>
        </w:numPr>
        <w:spacing w:line="320" w:lineRule="exact"/>
        <w:ind w:left="709" w:hanging="709"/>
        <w:contextualSpacing/>
        <w:jc w:val="both"/>
        <w:rPr>
          <w:rFonts w:ascii="Verdana" w:hAnsi="Verdana" w:cs="Arial"/>
          <w:sz w:val="20"/>
          <w:szCs w:val="20"/>
        </w:rPr>
      </w:pPr>
      <w:bookmarkStart w:id="91" w:name="_DV_M96"/>
      <w:bookmarkEnd w:id="9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E52213" w:rsidR="00216B77">
        <w:rPr>
          <w:rFonts w:ascii="Verdana" w:hAnsi="Verdana"/>
          <w:sz w:val="20"/>
          <w:szCs w:val="20"/>
          <w:highlight w:val="yellow"/>
        </w:rPr>
        <w:t>[</w:t>
      </w:r>
      <w:r w:rsidRPr="00E52213">
        <w:rPr>
          <w:rFonts w:ascii="Verdana" w:hAnsi="Verdana" w:cs="Arial"/>
          <w:b/>
          <w:caps/>
          <w:sz w:val="20"/>
          <w:szCs w:val="20"/>
          <w:highlight w:val="yellow"/>
        </w:rPr>
        <w:t>Banco Bradesco S.A.</w:t>
      </w:r>
      <w:r w:rsidRPr="00E52213">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E52213">
        <w:rPr>
          <w:rFonts w:ascii="Verdana" w:eastAsia="MS Mincho" w:hAnsi="Verdana" w:cs="Arial"/>
          <w:bCs/>
          <w:sz w:val="20"/>
          <w:szCs w:val="20"/>
          <w:highlight w:val="yellow"/>
        </w:rPr>
        <w:t>CNPJ/ME</w:t>
      </w:r>
      <w:r w:rsidRPr="00E52213">
        <w:rPr>
          <w:rFonts w:ascii="Verdana" w:hAnsi="Verdana"/>
          <w:sz w:val="20"/>
          <w:szCs w:val="20"/>
          <w:highlight w:val="yellow"/>
        </w:rPr>
        <w:t xml:space="preserve"> sob o nº 60.746.948/0001-12</w:t>
      </w:r>
      <w:r w:rsidRPr="00E52213" w:rsidR="00216B77">
        <w:rPr>
          <w:rFonts w:ascii="Verdana" w:hAnsi="Verdana"/>
          <w:sz w:val="20"/>
          <w:szCs w:val="20"/>
          <w:highlight w:val="yellow"/>
        </w:rPr>
        <w:t>]</w:t>
      </w:r>
      <w:r w:rsidRPr="00E52213">
        <w:rPr>
          <w:rFonts w:ascii="Verdana" w:hAnsi="Verdana"/>
          <w:sz w:val="20"/>
          <w:szCs w:val="20"/>
        </w:rPr>
        <w:t xml:space="preserve"> (“</w:t>
      </w:r>
      <w:r w:rsidRPr="00E52213">
        <w:rPr>
          <w:rFonts w:ascii="Verdana" w:hAnsi="Verdana"/>
          <w:sz w:val="20"/>
          <w:szCs w:val="20"/>
          <w:u w:val="single"/>
        </w:rPr>
        <w:t>Banco Liquidante</w:t>
      </w:r>
      <w:r w:rsidRPr="00E52213">
        <w:rPr>
          <w:rFonts w:ascii="Verdana" w:hAnsi="Verdana"/>
          <w:sz w:val="20"/>
          <w:szCs w:val="20"/>
        </w:rPr>
        <w:t>” e “</w:t>
      </w:r>
      <w:r w:rsidRPr="00E52213">
        <w:rPr>
          <w:rFonts w:ascii="Verdana" w:hAnsi="Verdana"/>
          <w:sz w:val="20"/>
          <w:szCs w:val="20"/>
          <w:u w:val="single"/>
        </w:rPr>
        <w:t>Escriturador</w:t>
      </w:r>
      <w:r w:rsidRPr="00E52213">
        <w:rPr>
          <w:rFonts w:ascii="Verdana" w:hAnsi="Verdana"/>
          <w:sz w:val="20"/>
          <w:szCs w:val="20"/>
        </w:rPr>
        <w:t xml:space="preserve">”). </w:t>
      </w:r>
      <w:r w:rsidRPr="00E52213">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sidR="00C42412">
        <w:rPr>
          <w:rFonts w:ascii="Verdana" w:hAnsi="Verdana" w:cs="Arial"/>
          <w:sz w:val="20"/>
          <w:szCs w:val="20"/>
        </w:rPr>
        <w:fldChar w:fldCharType="begin"/>
      </w:r>
      <w:r w:rsidRPr="00E52213" w:rsidR="00C42412">
        <w:rPr>
          <w:rFonts w:ascii="Verdana" w:hAnsi="Verdana" w:cs="Arial"/>
          <w:sz w:val="20"/>
          <w:szCs w:val="20"/>
        </w:rPr>
        <w:instrText xml:space="preserve"> REF _Ref75440700 \n \h </w:instrText>
      </w:r>
      <w:r w:rsidRPr="00E52213" w:rsidR="00C42412">
        <w:rPr>
          <w:rFonts w:ascii="Verdana" w:hAnsi="Verdana" w:cs="Arial"/>
          <w:sz w:val="20"/>
          <w:szCs w:val="20"/>
        </w:rPr>
        <w:fldChar w:fldCharType="separate"/>
      </w:r>
      <w:r w:rsidRPr="00E52213" w:rsidR="00C42412">
        <w:rPr>
          <w:rFonts w:ascii="Verdana" w:hAnsi="Verdana" w:cs="Arial"/>
          <w:sz w:val="20"/>
          <w:szCs w:val="20"/>
        </w:rPr>
        <w:t>8.1.1</w:t>
      </w:r>
      <w:r w:rsidRPr="00E52213" w:rsidR="00C42412">
        <w:rPr>
          <w:rFonts w:ascii="Verdana" w:hAnsi="Verdana" w:cs="Arial"/>
          <w:sz w:val="20"/>
          <w:szCs w:val="20"/>
        </w:rPr>
        <w:fldChar w:fldCharType="end"/>
      </w:r>
      <w:r w:rsidRPr="00E52213">
        <w:rPr>
          <w:rFonts w:ascii="Verdana" w:hAnsi="Verdana" w:cs="Arial"/>
          <w:sz w:val="20"/>
          <w:szCs w:val="20"/>
        </w:rPr>
        <w:t xml:space="preserve"> abaixo). </w:t>
      </w:r>
      <w:r w:rsidRPr="00E52213" w:rsidR="002B5823">
        <w:rPr>
          <w:rFonts w:ascii="Verdana" w:hAnsi="Verdana" w:cs="Arial"/>
          <w:b/>
          <w:bCs/>
          <w:i/>
          <w:iCs/>
          <w:sz w:val="20"/>
          <w:szCs w:val="20"/>
          <w:highlight w:val="yellow"/>
        </w:rPr>
        <w:t xml:space="preserve">[Nota Machado Meyer: Companhia </w:t>
      </w:r>
      <w:r w:rsidRPr="00E52213" w:rsidR="00232935">
        <w:rPr>
          <w:rFonts w:ascii="Verdana" w:hAnsi="Verdana" w:cs="Arial"/>
          <w:b/>
          <w:bCs/>
          <w:i/>
          <w:iCs/>
          <w:sz w:val="20"/>
          <w:szCs w:val="20"/>
          <w:highlight w:val="yellow"/>
        </w:rPr>
        <w:t xml:space="preserve">e Coordenador Líder </w:t>
      </w:r>
      <w:r w:rsidRPr="00E52213" w:rsidR="002B5823">
        <w:rPr>
          <w:rFonts w:ascii="Verdana" w:hAnsi="Verdana" w:cs="Arial"/>
          <w:b/>
          <w:bCs/>
          <w:i/>
          <w:iCs/>
          <w:sz w:val="20"/>
          <w:szCs w:val="20"/>
          <w:highlight w:val="yellow"/>
        </w:rPr>
        <w:t xml:space="preserve">a confirmar quem será o Banco </w:t>
      </w:r>
      <w:r w:rsidRPr="00E52213" w:rsidR="00232935">
        <w:rPr>
          <w:rFonts w:ascii="Verdana" w:hAnsi="Verdana" w:cs="Arial"/>
          <w:b/>
          <w:bCs/>
          <w:i/>
          <w:iCs/>
          <w:sz w:val="20"/>
          <w:szCs w:val="20"/>
          <w:highlight w:val="yellow"/>
        </w:rPr>
        <w:t>L</w:t>
      </w:r>
      <w:r w:rsidRPr="00E52213" w:rsidR="002B5823">
        <w:rPr>
          <w:rFonts w:ascii="Verdana" w:hAnsi="Verdana" w:cs="Arial"/>
          <w:b/>
          <w:bCs/>
          <w:i/>
          <w:iCs/>
          <w:sz w:val="20"/>
          <w:szCs w:val="20"/>
          <w:highlight w:val="yellow"/>
        </w:rPr>
        <w:t>iquidante.]</w:t>
      </w:r>
    </w:p>
    <w:p w:rsidR="00B67793" w:rsidRPr="00E52213" w:rsidP="00B67793">
      <w:pPr>
        <w:spacing w:line="320" w:lineRule="exact"/>
        <w:contextualSpacing/>
        <w:jc w:val="both"/>
        <w:rPr>
          <w:rFonts w:ascii="Verdana" w:hAnsi="Verdana" w:cs="Arial"/>
          <w:sz w:val="20"/>
          <w:szCs w:val="20"/>
        </w:rPr>
      </w:pPr>
    </w:p>
    <w:p w:rsidR="00B67793" w:rsidRPr="00E52213" w:rsidP="00B67793">
      <w:pPr>
        <w:keepNext/>
        <w:numPr>
          <w:ilvl w:val="0"/>
          <w:numId w:val="11"/>
        </w:numPr>
        <w:tabs>
          <w:tab w:val="left" w:pos="720"/>
        </w:tabs>
        <w:spacing w:line="320" w:lineRule="exact"/>
        <w:ind w:hanging="720"/>
        <w:contextualSpacing/>
        <w:jc w:val="both"/>
        <w:rPr>
          <w:rFonts w:ascii="Verdana" w:hAnsi="Verdana" w:cs="Arial"/>
          <w:b/>
          <w:sz w:val="20"/>
          <w:szCs w:val="20"/>
        </w:rPr>
      </w:pPr>
      <w:bookmarkStart w:id="92" w:name="_DV_M97"/>
      <w:bookmarkStart w:id="93" w:name="_Ref75252665"/>
      <w:bookmarkEnd w:id="92"/>
      <w:r w:rsidRPr="00E52213">
        <w:rPr>
          <w:rFonts w:ascii="Verdana" w:hAnsi="Verdana" w:cs="Arial"/>
          <w:b/>
          <w:sz w:val="20"/>
          <w:szCs w:val="20"/>
        </w:rPr>
        <w:t>Destinação dos Recursos</w:t>
      </w:r>
      <w:bookmarkEnd w:id="93"/>
    </w:p>
    <w:p w:rsidR="00B67793" w:rsidRPr="00E52213" w:rsidP="00B67793">
      <w:pPr>
        <w:keepNext/>
        <w:spacing w:line="320" w:lineRule="exact"/>
        <w:contextualSpacing/>
        <w:jc w:val="both"/>
        <w:rPr>
          <w:rFonts w:ascii="Verdana" w:hAnsi="Verdana" w:cs="Arial"/>
          <w:sz w:val="20"/>
          <w:szCs w:val="20"/>
        </w:rPr>
      </w:pPr>
    </w:p>
    <w:p w:rsidR="00B67793" w:rsidRPr="00E52213" w:rsidP="003649AA">
      <w:pPr>
        <w:pStyle w:val="ListParagraph"/>
        <w:keepNext/>
        <w:numPr>
          <w:ilvl w:val="0"/>
          <w:numId w:val="87"/>
        </w:numPr>
        <w:tabs>
          <w:tab w:val="left" w:pos="0"/>
        </w:tabs>
        <w:spacing w:line="320" w:lineRule="exact"/>
        <w:ind w:hanging="862"/>
        <w:contextualSpacing/>
        <w:jc w:val="both"/>
        <w:rPr>
          <w:rFonts w:ascii="Verdana" w:hAnsi="Verdana" w:cs="Arial"/>
          <w:sz w:val="20"/>
          <w:szCs w:val="20"/>
        </w:rPr>
      </w:pPr>
      <w:bookmarkStart w:id="94" w:name="_DV_M98"/>
      <w:bookmarkEnd w:id="94"/>
      <w:r w:rsidRPr="00E52213">
        <w:rPr>
          <w:rFonts w:ascii="Verdana" w:hAnsi="Verdana" w:cs="Arial"/>
          <w:sz w:val="20"/>
          <w:szCs w:val="20"/>
        </w:rPr>
        <w:t>Nos termos do artigo 2º, parágrafos 1º e 1º-B, da Lei 12.431, do Decreto Presidencial nº</w:t>
      </w:r>
      <w:r w:rsidRPr="00E52213" w:rsidR="00216B77">
        <w:rPr>
          <w:rFonts w:ascii="Verdana" w:hAnsi="Verdana" w:cs="Arial"/>
          <w:sz w:val="20"/>
          <w:szCs w:val="20"/>
        </w:rPr>
        <w:t xml:space="preserve"> </w:t>
      </w:r>
      <w:r w:rsidRPr="00E52213">
        <w:rPr>
          <w:rFonts w:ascii="Verdana" w:hAnsi="Verdana" w:cs="Arial"/>
          <w:sz w:val="20"/>
          <w:szCs w:val="20"/>
        </w:rPr>
        <w:t>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95" w:name="_DV_C50"/>
      <w:r w:rsidRPr="00E52213">
        <w:rPr>
          <w:rFonts w:ascii="Verdana" w:hAnsi="Verdana" w:cs="Arial"/>
          <w:sz w:val="20"/>
          <w:szCs w:val="20"/>
        </w:rPr>
        <w:t xml:space="preserve"> por meio </w:t>
      </w:r>
      <w:bookmarkEnd w:id="95"/>
      <w:r w:rsidRPr="00E52213">
        <w:rPr>
          <w:rFonts w:ascii="Verdana" w:hAnsi="Verdana" w:cs="Arial"/>
          <w:sz w:val="20"/>
          <w:szCs w:val="20"/>
        </w:rPr>
        <w:t>da Emissão das Debêntures</w:t>
      </w:r>
      <w:bookmarkStart w:id="96" w:name="_DV_C55"/>
      <w:r w:rsidRPr="00E52213">
        <w:rPr>
          <w:rFonts w:ascii="Verdana" w:hAnsi="Verdana" w:cs="Arial"/>
          <w:sz w:val="20"/>
          <w:szCs w:val="20"/>
        </w:rPr>
        <w:t xml:space="preserve"> serão utilizados </w:t>
      </w:r>
      <w:bookmarkEnd w:id="96"/>
      <w:r w:rsidRPr="00E52213">
        <w:rPr>
          <w:rFonts w:ascii="Verdana" w:hAnsi="Verdana" w:cs="Arial"/>
          <w:sz w:val="20"/>
          <w:szCs w:val="20"/>
        </w:rPr>
        <w:t>exclusivamente para 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p>
    <w:p w:rsidR="00B67793" w:rsidRPr="00E52213" w:rsidP="00B67793">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146CB7">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B67793" w:rsidRPr="00E52213" w:rsidP="003649AA">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rsidR="00B67793" w:rsidRPr="00E52213" w:rsidP="003649AA">
            <w:pPr>
              <w:spacing w:line="320" w:lineRule="exact"/>
              <w:contextualSpacing/>
              <w:jc w:val="both"/>
              <w:rPr>
                <w:rFonts w:ascii="Verdana" w:hAnsi="Verdana"/>
                <w:sz w:val="20"/>
                <w:szCs w:val="20"/>
              </w:rPr>
            </w:pPr>
            <w:r w:rsidRPr="00E52213">
              <w:rPr>
                <w:rFonts w:ascii="Verdana" w:hAnsi="Verdana" w:cs="Arial"/>
                <w:sz w:val="20"/>
                <w:szCs w:val="20"/>
              </w:rPr>
              <w:t xml:space="preserve">Implantação da Complexo Eólico </w:t>
            </w:r>
            <w:r w:rsidRPr="00E52213" w:rsidR="00B36BEC">
              <w:rPr>
                <w:rFonts w:ascii="Verdana" w:hAnsi="Verdana" w:cs="Arial"/>
                <w:sz w:val="20"/>
                <w:szCs w:val="20"/>
              </w:rPr>
              <w:t>Gravier</w:t>
            </w:r>
          </w:p>
        </w:tc>
      </w:tr>
      <w:tr w:rsidTr="00146CB7">
        <w:tblPrEx>
          <w:tblW w:w="4799" w:type="pct"/>
          <w:jc w:val="center"/>
          <w:tblLook w:val="04A0"/>
        </w:tblPrEx>
        <w:trPr>
          <w:trHeight w:val="17"/>
          <w:jc w:val="center"/>
        </w:trPr>
        <w:tc>
          <w:tcPr>
            <w:tcW w:w="1342" w:type="pct"/>
            <w:shd w:val="clear" w:color="auto" w:fill="auto"/>
          </w:tcPr>
          <w:p w:rsidR="00B67793" w:rsidRPr="00E52213" w:rsidP="003649AA">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rsidR="00B67793" w:rsidRPr="00E52213" w:rsidP="003649AA">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w:t>
            </w:r>
            <w:r w:rsidRPr="00E52213">
              <w:rPr>
                <w:rFonts w:ascii="Verdana" w:hAnsi="Verdana" w:cs="Arial"/>
                <w:sz w:val="20"/>
                <w:szCs w:val="20"/>
                <w:highlight w:val="yellow"/>
              </w:rPr>
              <w:t>Previsto para março de 2022</w:t>
            </w:r>
            <w:r w:rsidRPr="00E52213">
              <w:rPr>
                <w:rFonts w:ascii="Verdana" w:hAnsi="Verdana" w:cs="Arial"/>
                <w:sz w:val="20"/>
                <w:szCs w:val="20"/>
                <w:highlight w:val="yellow"/>
              </w:rPr>
              <w:t>]</w:t>
            </w:r>
          </w:p>
        </w:tc>
      </w:tr>
      <w:tr w:rsidTr="00146CB7">
        <w:tblPrEx>
          <w:tblW w:w="4799" w:type="pct"/>
          <w:jc w:val="center"/>
          <w:tblLook w:val="04A0"/>
        </w:tblPrEx>
        <w:trPr>
          <w:trHeight w:val="17"/>
          <w:jc w:val="center"/>
        </w:trPr>
        <w:tc>
          <w:tcPr>
            <w:tcW w:w="1342" w:type="pct"/>
            <w:shd w:val="clear" w:color="auto" w:fill="auto"/>
          </w:tcPr>
          <w:p w:rsidR="00B67793" w:rsidRPr="00E52213" w:rsidP="003649AA">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rsidR="00B67793" w:rsidRPr="00E52213" w:rsidP="003649AA">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w:t>
            </w:r>
            <w:r w:rsidRPr="00E52213">
              <w:rPr>
                <w:rFonts w:ascii="Verdana" w:hAnsi="Verdana" w:cs="Arial"/>
                <w:sz w:val="20"/>
                <w:szCs w:val="20"/>
                <w:highlight w:val="yellow"/>
              </w:rPr>
              <w:t>Fase de implantação</w:t>
            </w:r>
            <w:r w:rsidRPr="00E52213">
              <w:rPr>
                <w:rFonts w:ascii="Verdana" w:hAnsi="Verdana" w:cs="Arial"/>
                <w:sz w:val="20"/>
                <w:szCs w:val="20"/>
                <w:highlight w:val="yellow"/>
              </w:rPr>
              <w:t>]</w:t>
            </w:r>
          </w:p>
        </w:tc>
      </w:tr>
      <w:tr w:rsidTr="00146CB7">
        <w:tblPrEx>
          <w:tblW w:w="4799" w:type="pct"/>
          <w:jc w:val="center"/>
          <w:tblLook w:val="04A0"/>
        </w:tblPrEx>
        <w:trPr>
          <w:trHeight w:val="17"/>
          <w:jc w:val="center"/>
        </w:trPr>
        <w:tc>
          <w:tcPr>
            <w:tcW w:w="1342" w:type="pct"/>
            <w:shd w:val="clear" w:color="auto" w:fill="auto"/>
          </w:tcPr>
          <w:p w:rsidR="00B67793" w:rsidRPr="00E52213" w:rsidP="003649AA">
            <w:pPr>
              <w:spacing w:line="320" w:lineRule="exact"/>
              <w:contextualSpacing/>
              <w:jc w:val="both"/>
              <w:rPr>
                <w:rFonts w:ascii="Verdana" w:hAnsi="Verdana"/>
                <w:b/>
                <w:sz w:val="20"/>
                <w:szCs w:val="20"/>
              </w:rPr>
            </w:pPr>
            <w:r w:rsidRPr="00E52213">
              <w:rPr>
                <w:rFonts w:ascii="Verdana" w:hAnsi="Verdana"/>
                <w:b/>
                <w:sz w:val="20"/>
                <w:szCs w:val="20"/>
              </w:rPr>
              <w:t xml:space="preserve">Volume aproximado de recursos financeiros </w:t>
            </w:r>
            <w:r w:rsidRPr="00E52213">
              <w:rPr>
                <w:rFonts w:ascii="Verdana" w:hAnsi="Verdana"/>
                <w:b/>
                <w:sz w:val="20"/>
                <w:szCs w:val="20"/>
              </w:rPr>
              <w:t>necessários para a realização do Projeto</w:t>
            </w:r>
          </w:p>
        </w:tc>
        <w:tc>
          <w:tcPr>
            <w:tcW w:w="3658" w:type="pct"/>
            <w:vAlign w:val="center"/>
          </w:tcPr>
          <w:p w:rsidR="00B67793" w:rsidRPr="00E52213" w:rsidP="003649AA">
            <w:pPr>
              <w:spacing w:after="120" w:line="320" w:lineRule="exact"/>
              <w:contextualSpacing/>
              <w:jc w:val="both"/>
              <w:rPr>
                <w:rFonts w:ascii="Verdana" w:hAnsi="Verdana"/>
                <w:sz w:val="20"/>
                <w:szCs w:val="20"/>
                <w:highlight w:val="yellow"/>
                <w:lang w:eastAsia="en-US"/>
              </w:rPr>
            </w:pPr>
            <w:r w:rsidRPr="00E52213">
              <w:rPr>
                <w:rFonts w:ascii="Verdana" w:hAnsi="Verdana"/>
                <w:sz w:val="20"/>
                <w:szCs w:val="20"/>
                <w:highlight w:val="yellow"/>
                <w:lang w:eastAsia="en-US"/>
              </w:rPr>
              <w:t>[</w:t>
            </w:r>
            <w:r w:rsidRPr="00E52213">
              <w:rPr>
                <w:rFonts w:ascii="Verdana" w:hAnsi="Verdana"/>
                <w:sz w:val="20"/>
                <w:szCs w:val="20"/>
                <w:highlight w:val="yellow"/>
                <w:lang w:eastAsia="en-US"/>
              </w:rPr>
              <w:t>R$</w:t>
            </w:r>
            <w:r w:rsidRPr="00E52213" w:rsidR="00E52213">
              <w:rPr>
                <w:rFonts w:ascii="Verdana" w:hAnsi="Verdana"/>
                <w:sz w:val="20"/>
                <w:szCs w:val="20"/>
                <w:highlight w:val="yellow"/>
                <w:lang w:eastAsia="en-US"/>
              </w:rPr>
              <w:t>[●]</w:t>
            </w:r>
            <w:r w:rsidRPr="00E52213">
              <w:rPr>
                <w:rFonts w:ascii="Verdana" w:hAnsi="Verdana"/>
                <w:sz w:val="20"/>
                <w:szCs w:val="20"/>
                <w:highlight w:val="yellow"/>
                <w:lang w:eastAsia="en-US"/>
              </w:rPr>
              <w:t xml:space="preserve"> milhões</w:t>
            </w:r>
            <w:r w:rsidRPr="00E52213">
              <w:rPr>
                <w:rFonts w:ascii="Verdana" w:hAnsi="Verdana"/>
                <w:sz w:val="20"/>
                <w:szCs w:val="20"/>
                <w:highlight w:val="yellow"/>
                <w:lang w:eastAsia="en-US"/>
              </w:rPr>
              <w:t>]</w:t>
            </w:r>
          </w:p>
          <w:p w:rsidR="00B67793" w:rsidRPr="00E52213" w:rsidP="003649AA">
            <w:pPr>
              <w:spacing w:line="320" w:lineRule="exact"/>
              <w:contextualSpacing/>
              <w:jc w:val="both"/>
              <w:rPr>
                <w:rFonts w:ascii="Verdana" w:hAnsi="Verdana"/>
                <w:sz w:val="20"/>
                <w:szCs w:val="20"/>
                <w:highlight w:val="yellow"/>
              </w:rPr>
            </w:pPr>
          </w:p>
        </w:tc>
      </w:tr>
      <w:tr w:rsidTr="00146CB7">
        <w:tblPrEx>
          <w:tblW w:w="4799" w:type="pct"/>
          <w:jc w:val="center"/>
          <w:tblLook w:val="04A0"/>
        </w:tblPrEx>
        <w:trPr>
          <w:trHeight w:val="17"/>
          <w:jc w:val="center"/>
        </w:trPr>
        <w:tc>
          <w:tcPr>
            <w:tcW w:w="1342" w:type="pct"/>
            <w:shd w:val="clear" w:color="auto" w:fill="auto"/>
          </w:tcPr>
          <w:p w:rsidR="00B67793" w:rsidRPr="00E52213" w:rsidP="003649AA">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rsidR="00B67793" w:rsidRPr="00E52213" w:rsidP="003649AA">
            <w:pPr>
              <w:spacing w:after="120" w:line="320" w:lineRule="exact"/>
              <w:contextualSpacing/>
              <w:jc w:val="both"/>
              <w:rPr>
                <w:rFonts w:ascii="Verdana" w:hAnsi="Verdana"/>
                <w:sz w:val="20"/>
                <w:szCs w:val="20"/>
                <w:highlight w:val="yellow"/>
              </w:rPr>
            </w:pPr>
            <w:r w:rsidRPr="00E52213">
              <w:rPr>
                <w:rFonts w:ascii="Verdana" w:hAnsi="Verdana"/>
                <w:sz w:val="20"/>
                <w:szCs w:val="20"/>
                <w:highlight w:val="yellow"/>
              </w:rPr>
              <w:t>[</w:t>
            </w:r>
            <w:r w:rsidRPr="00E52213">
              <w:rPr>
                <w:rFonts w:ascii="Verdana" w:hAnsi="Verdana"/>
                <w:sz w:val="20"/>
                <w:szCs w:val="20"/>
                <w:highlight w:val="yellow"/>
              </w:rPr>
              <w:t xml:space="preserve">100% do Valor Total da Emissão, correspondente a R$ </w:t>
            </w:r>
            <w:r w:rsidRPr="00E52213">
              <w:rPr>
                <w:rFonts w:ascii="Verdana" w:hAnsi="Verdana"/>
                <w:sz w:val="20"/>
                <w:szCs w:val="20"/>
                <w:highlight w:val="yellow"/>
              </w:rPr>
              <w:t>220</w:t>
            </w:r>
            <w:r w:rsidRPr="00E52213">
              <w:rPr>
                <w:rFonts w:ascii="Verdana" w:hAnsi="Verdana"/>
                <w:sz w:val="20"/>
                <w:szCs w:val="20"/>
                <w:highlight w:val="yellow"/>
              </w:rPr>
              <w:t xml:space="preserve">.000.000,00 (duzentos e </w:t>
            </w:r>
            <w:r w:rsidRPr="00E52213">
              <w:rPr>
                <w:rFonts w:ascii="Verdana" w:hAnsi="Verdana"/>
                <w:sz w:val="20"/>
                <w:szCs w:val="20"/>
                <w:highlight w:val="yellow"/>
              </w:rPr>
              <w:t xml:space="preserve">vinte </w:t>
            </w:r>
            <w:r w:rsidRPr="00E52213">
              <w:rPr>
                <w:rFonts w:ascii="Verdana" w:hAnsi="Verdana"/>
                <w:sz w:val="20"/>
                <w:szCs w:val="20"/>
                <w:highlight w:val="yellow"/>
              </w:rPr>
              <w:t xml:space="preserve">milhões de reais), serão destinados à implantação e/ou reembolso de despesas ou dívidas relacionadas ao Projeto Eólico </w:t>
            </w:r>
            <w:r w:rsidRPr="00E52213" w:rsidR="00B36BEC">
              <w:rPr>
                <w:rFonts w:ascii="Verdana" w:hAnsi="Verdana"/>
                <w:sz w:val="20"/>
                <w:szCs w:val="20"/>
                <w:highlight w:val="yellow"/>
              </w:rPr>
              <w:t>Gravier</w:t>
            </w:r>
            <w:r w:rsidRPr="00E52213">
              <w:rPr>
                <w:rFonts w:ascii="Verdana" w:hAnsi="Verdana"/>
                <w:sz w:val="20"/>
                <w:szCs w:val="20"/>
                <w:highlight w:val="yellow"/>
              </w:rPr>
              <w:t>.]</w:t>
            </w:r>
          </w:p>
          <w:p w:rsidR="00B67793" w:rsidRPr="00E52213" w:rsidP="003649AA">
            <w:pPr>
              <w:spacing w:line="320" w:lineRule="exact"/>
              <w:contextualSpacing/>
              <w:jc w:val="both"/>
              <w:rPr>
                <w:rFonts w:ascii="Verdana" w:hAnsi="Verdana"/>
                <w:sz w:val="20"/>
                <w:szCs w:val="20"/>
                <w:highlight w:val="yellow"/>
              </w:rPr>
            </w:pPr>
          </w:p>
        </w:tc>
      </w:tr>
      <w:tr w:rsidTr="00146CB7">
        <w:tblPrEx>
          <w:tblW w:w="4799" w:type="pct"/>
          <w:jc w:val="center"/>
          <w:tblLook w:val="04A0"/>
        </w:tblPrEx>
        <w:trPr>
          <w:trHeight w:val="17"/>
          <w:jc w:val="center"/>
        </w:trPr>
        <w:tc>
          <w:tcPr>
            <w:tcW w:w="1342" w:type="pct"/>
            <w:shd w:val="clear" w:color="auto" w:fill="auto"/>
          </w:tcPr>
          <w:p w:rsidR="00B67793" w:rsidRPr="00E52213" w:rsidP="003649AA">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rsidR="00B67793" w:rsidRPr="00E52213" w:rsidP="003649AA">
            <w:pPr>
              <w:spacing w:line="320" w:lineRule="exact"/>
              <w:contextualSpacing/>
              <w:jc w:val="both"/>
              <w:rPr>
                <w:rFonts w:ascii="Verdana" w:hAnsi="Verdana"/>
                <w:sz w:val="20"/>
                <w:szCs w:val="20"/>
                <w:highlight w:val="yellow"/>
              </w:rPr>
            </w:pPr>
            <w:r w:rsidRPr="00E52213">
              <w:rPr>
                <w:rFonts w:ascii="Verdana" w:hAnsi="Verdana"/>
                <w:sz w:val="20"/>
                <w:szCs w:val="20"/>
                <w:highlight w:val="yellow"/>
              </w:rPr>
              <w:t>[</w:t>
            </w:r>
            <w:r w:rsidRPr="00E52213">
              <w:rPr>
                <w:rFonts w:ascii="Verdana" w:hAnsi="Verdana"/>
                <w:sz w:val="20"/>
                <w:szCs w:val="20"/>
                <w:highlight w:val="yellow"/>
              </w:rPr>
              <w:t xml:space="preserve">100% do Valor Total da Emissão, correspondente a R$ </w:t>
            </w:r>
            <w:r w:rsidRPr="00E52213">
              <w:rPr>
                <w:rFonts w:ascii="Verdana" w:hAnsi="Verdana"/>
                <w:sz w:val="20"/>
                <w:szCs w:val="20"/>
                <w:highlight w:val="yellow"/>
              </w:rPr>
              <w:t>220</w:t>
            </w:r>
            <w:r w:rsidRPr="00E52213">
              <w:rPr>
                <w:rFonts w:ascii="Verdana" w:hAnsi="Verdana"/>
                <w:sz w:val="20"/>
                <w:szCs w:val="20"/>
                <w:highlight w:val="yellow"/>
              </w:rPr>
              <w:t xml:space="preserve">.000.000,00 (duzentos e </w:t>
            </w:r>
            <w:r w:rsidRPr="00E52213">
              <w:rPr>
                <w:rFonts w:ascii="Verdana" w:hAnsi="Verdana"/>
                <w:sz w:val="20"/>
                <w:szCs w:val="20"/>
                <w:highlight w:val="yellow"/>
              </w:rPr>
              <w:t xml:space="preserve">vinte </w:t>
            </w:r>
            <w:r w:rsidRPr="00E52213">
              <w:rPr>
                <w:rFonts w:ascii="Verdana" w:hAnsi="Verdana"/>
                <w:sz w:val="20"/>
                <w:szCs w:val="20"/>
                <w:highlight w:val="yellow"/>
              </w:rPr>
              <w:t>milhões de reais).</w:t>
            </w:r>
            <w:r w:rsidRPr="00E52213">
              <w:rPr>
                <w:rFonts w:ascii="Verdana" w:hAnsi="Verdana"/>
                <w:sz w:val="20"/>
                <w:szCs w:val="20"/>
                <w:highlight w:val="yellow"/>
              </w:rPr>
              <w:t>]</w:t>
            </w:r>
          </w:p>
        </w:tc>
      </w:tr>
      <w:tr w:rsidTr="00146CB7">
        <w:tblPrEx>
          <w:tblW w:w="4799" w:type="pct"/>
          <w:jc w:val="center"/>
          <w:tblLook w:val="04A0"/>
        </w:tblPrEx>
        <w:trPr>
          <w:trHeight w:val="17"/>
          <w:jc w:val="center"/>
        </w:trPr>
        <w:tc>
          <w:tcPr>
            <w:tcW w:w="1342" w:type="pct"/>
            <w:shd w:val="clear" w:color="auto" w:fill="auto"/>
          </w:tcPr>
          <w:p w:rsidR="00B67793" w:rsidRPr="00E52213" w:rsidP="003649AA">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rsidR="00B67793" w:rsidRPr="00E52213" w:rsidP="00B67793">
            <w:pPr>
              <w:spacing w:line="252" w:lineRule="auto"/>
              <w:jc w:val="both"/>
              <w:rPr>
                <w:rFonts w:ascii="Verdana" w:hAnsi="Verdana"/>
                <w:sz w:val="20"/>
                <w:szCs w:val="20"/>
                <w:highlight w:val="yellow"/>
              </w:rPr>
            </w:pPr>
            <w:r w:rsidRPr="00E52213">
              <w:rPr>
                <w:rFonts w:ascii="Verdana" w:hAnsi="Verdana"/>
                <w:sz w:val="20"/>
                <w:szCs w:val="20"/>
                <w:highlight w:val="yellow"/>
              </w:rPr>
              <w:t>[</w:t>
            </w:r>
            <w:r w:rsidRPr="00E52213">
              <w:rPr>
                <w:rFonts w:ascii="Verdana" w:hAnsi="Verdana"/>
                <w:sz w:val="20"/>
                <w:szCs w:val="20"/>
                <w:highlight w:val="yellow"/>
              </w:rPr>
              <w:t xml:space="preserve">Aproximadamente </w:t>
            </w:r>
            <w:r w:rsidRPr="00E52213">
              <w:rPr>
                <w:rFonts w:ascii="Verdana" w:hAnsi="Verdana" w:cs="Arial"/>
                <w:sz w:val="20"/>
                <w:szCs w:val="20"/>
                <w:highlight w:val="yellow"/>
              </w:rPr>
              <w:t>100</w:t>
            </w:r>
            <w:r w:rsidRPr="00E52213">
              <w:rPr>
                <w:rFonts w:ascii="Verdana" w:hAnsi="Verdana"/>
                <w:sz w:val="20"/>
                <w:szCs w:val="20"/>
                <w:highlight w:val="yellow"/>
              </w:rPr>
              <w:t>%.</w:t>
            </w:r>
            <w:r w:rsidRPr="00E52213">
              <w:rPr>
                <w:rFonts w:ascii="Verdana" w:hAnsi="Verdana"/>
                <w:sz w:val="20"/>
                <w:szCs w:val="20"/>
                <w:highlight w:val="yellow"/>
              </w:rPr>
              <w:t>]</w:t>
            </w:r>
          </w:p>
          <w:p w:rsidR="00B67793" w:rsidRPr="00E52213" w:rsidP="00B67793">
            <w:pPr>
              <w:jc w:val="both"/>
              <w:rPr>
                <w:rFonts w:ascii="Verdana" w:hAnsi="Verdana"/>
                <w:sz w:val="20"/>
                <w:szCs w:val="20"/>
                <w:highlight w:val="yellow"/>
              </w:rPr>
            </w:pPr>
          </w:p>
        </w:tc>
      </w:tr>
    </w:tbl>
    <w:p w:rsidR="00B67793" w:rsidRPr="00E52213" w:rsidP="00B67793">
      <w:pPr>
        <w:keepNext/>
        <w:tabs>
          <w:tab w:val="left" w:pos="0"/>
        </w:tabs>
        <w:spacing w:line="320" w:lineRule="exact"/>
        <w:ind w:left="705" w:hanging="705"/>
        <w:contextualSpacing/>
        <w:jc w:val="both"/>
        <w:rPr>
          <w:rFonts w:ascii="Verdana" w:hAnsi="Verdana" w:cs="Arial"/>
          <w:sz w:val="20"/>
          <w:szCs w:val="20"/>
        </w:rPr>
      </w:pPr>
    </w:p>
    <w:p w:rsidR="00B67793" w:rsidRPr="00E52213"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97" w:name="_DV_M106"/>
      <w:bookmarkStart w:id="98" w:name="_DV_M113"/>
      <w:bookmarkStart w:id="99" w:name="_Toc499990325"/>
      <w:bookmarkStart w:id="100" w:name="_Toc280370537"/>
      <w:bookmarkStart w:id="101" w:name="_Toc349040593"/>
      <w:bookmarkStart w:id="102" w:name="_Toc351469178"/>
      <w:bookmarkStart w:id="103" w:name="_Toc352767480"/>
      <w:bookmarkStart w:id="104" w:name="_Toc355626567"/>
      <w:bookmarkEnd w:id="97"/>
      <w:bookmarkEnd w:id="98"/>
    </w:p>
    <w:p w:rsidR="00B67793" w:rsidRPr="00E52213" w:rsidP="003649AA">
      <w:pPr>
        <w:pStyle w:val="ListParagraph"/>
        <w:numPr>
          <w:ilvl w:val="0"/>
          <w:numId w:val="87"/>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B67793" w:rsidRPr="00E52213" w:rsidP="003649AA">
      <w:pPr>
        <w:spacing w:line="320" w:lineRule="exact"/>
        <w:ind w:left="709" w:hanging="709"/>
        <w:jc w:val="both"/>
        <w:rPr>
          <w:rFonts w:ascii="Verdana" w:hAnsi="Verdana" w:cs="Arial"/>
          <w:sz w:val="20"/>
          <w:szCs w:val="20"/>
        </w:rPr>
      </w:pPr>
    </w:p>
    <w:p w:rsidR="00B67793" w:rsidRPr="00E52213" w:rsidP="003649AA">
      <w:pPr>
        <w:pStyle w:val="ListParagraph"/>
        <w:numPr>
          <w:ilvl w:val="0"/>
          <w:numId w:val="87"/>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B67793" w:rsidRPr="00E52213" w:rsidP="00B67793">
      <w:pPr>
        <w:spacing w:line="320" w:lineRule="exact"/>
        <w:ind w:left="703" w:hanging="703"/>
        <w:jc w:val="both"/>
        <w:rPr>
          <w:rFonts w:ascii="Verdana" w:hAnsi="Verdana" w:cs="Arial"/>
          <w:sz w:val="20"/>
          <w:szCs w:val="20"/>
        </w:rPr>
      </w:pPr>
    </w:p>
    <w:p w:rsidR="00B67793" w:rsidRPr="00E52213"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99"/>
      <w:bookmarkEnd w:id="100"/>
      <w:bookmarkEnd w:id="101"/>
      <w:bookmarkEnd w:id="102"/>
      <w:bookmarkEnd w:id="103"/>
      <w:bookmarkEnd w:id="104"/>
      <w:r w:rsidRPr="00E52213">
        <w:rPr>
          <w:rFonts w:ascii="Verdana" w:eastAsia="Arial Unicode MS" w:hAnsi="Verdana"/>
          <w:b/>
          <w:bCs/>
          <w:kern w:val="32"/>
          <w:sz w:val="20"/>
          <w:szCs w:val="20"/>
        </w:rPr>
        <w:t xml:space="preserve"> </w:t>
      </w:r>
    </w:p>
    <w:p w:rsidR="00B67793" w:rsidRPr="00E52213" w:rsidP="00B67793">
      <w:pPr>
        <w:keepNext/>
        <w:tabs>
          <w:tab w:val="left" w:pos="0"/>
        </w:tabs>
        <w:spacing w:line="320" w:lineRule="exact"/>
        <w:contextualSpacing/>
        <w:jc w:val="both"/>
        <w:rPr>
          <w:rFonts w:ascii="Verdana" w:hAnsi="Verdana" w:cs="Arial"/>
          <w:sz w:val="20"/>
          <w:szCs w:val="20"/>
        </w:rPr>
      </w:pPr>
      <w:bookmarkStart w:id="105" w:name="_Toc499990326"/>
    </w:p>
    <w:p w:rsidR="00B67793" w:rsidRPr="00E52213" w:rsidP="00B67793">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rsidR="00B67793" w:rsidRPr="00E52213" w:rsidP="00B67793">
      <w:pPr>
        <w:keepNext/>
        <w:tabs>
          <w:tab w:val="left" w:pos="0"/>
        </w:tabs>
        <w:spacing w:line="320" w:lineRule="exact"/>
        <w:contextualSpacing/>
        <w:jc w:val="both"/>
        <w:rPr>
          <w:rFonts w:ascii="Verdana" w:hAnsi="Verdana" w:cs="Arial"/>
          <w:b/>
          <w:sz w:val="20"/>
          <w:szCs w:val="20"/>
        </w:rPr>
      </w:pPr>
    </w:p>
    <w:p w:rsidR="00B67793" w:rsidRPr="00E52213" w:rsidP="003649AA">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E52213" w:rsidR="00216B77">
        <w:rPr>
          <w:rFonts w:ascii="Verdana" w:hAnsi="Verdana" w:cs="Arial"/>
          <w:sz w:val="20"/>
          <w:szCs w:val="20"/>
          <w:highlight w:val="yellow"/>
        </w:rPr>
        <w:t>[</w:t>
      </w:r>
      <w:r w:rsidRPr="00E52213">
        <w:rPr>
          <w:rFonts w:ascii="Verdana" w:hAnsi="Verdana" w:cs="Arial"/>
          <w:sz w:val="20"/>
          <w:szCs w:val="20"/>
          <w:highlight w:val="yellow"/>
        </w:rPr>
        <w:t>R$ 1.000,00</w:t>
      </w:r>
      <w:r w:rsidRPr="00E52213" w:rsidR="00216B77">
        <w:rPr>
          <w:rFonts w:ascii="Verdana" w:hAnsi="Verdana" w:cs="Arial"/>
          <w:sz w:val="20"/>
          <w:szCs w:val="20"/>
          <w:highlight w:val="yellow"/>
        </w:rPr>
        <w:t>]</w:t>
      </w:r>
      <w:r w:rsidRPr="00E52213">
        <w:rPr>
          <w:rFonts w:ascii="Verdana" w:hAnsi="Verdana" w:cs="Arial"/>
          <w:sz w:val="20"/>
          <w:szCs w:val="20"/>
        </w:rPr>
        <w:t xml:space="preserve"> (</w:t>
      </w:r>
      <w:r w:rsidRPr="00E52213" w:rsidR="00216B77">
        <w:rPr>
          <w:rFonts w:ascii="Verdana" w:hAnsi="Verdana" w:cs="Arial"/>
          <w:sz w:val="20"/>
          <w:szCs w:val="20"/>
          <w:highlight w:val="yellow"/>
        </w:rPr>
        <w:t>[</w:t>
      </w:r>
      <w:r w:rsidRPr="00E52213">
        <w:rPr>
          <w:rFonts w:ascii="Verdana" w:hAnsi="Verdana" w:cs="Arial"/>
          <w:sz w:val="20"/>
          <w:szCs w:val="20"/>
          <w:highlight w:val="yellow"/>
        </w:rPr>
        <w:t>mil reais</w:t>
      </w:r>
      <w:r w:rsidRPr="00E52213" w:rsidR="00216B77">
        <w:rPr>
          <w:rFonts w:ascii="Verdana" w:hAnsi="Verdana" w:cs="Arial"/>
          <w:sz w:val="20"/>
          <w:szCs w:val="20"/>
          <w:highlight w:val="yellow"/>
        </w:rPr>
        <w:t>]</w:t>
      </w:r>
      <w:r w:rsidRPr="00E52213">
        <w:rPr>
          <w:rFonts w:ascii="Verdana" w:hAnsi="Verdana" w:cs="Arial"/>
          <w:sz w:val="20"/>
          <w:szCs w:val="20"/>
        </w:rPr>
        <w:t>),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rsidR="00B67793" w:rsidRPr="00E52213" w:rsidP="003649AA">
      <w:pPr>
        <w:keepNext/>
        <w:tabs>
          <w:tab w:val="left" w:pos="720"/>
        </w:tabs>
        <w:spacing w:line="320" w:lineRule="exact"/>
        <w:ind w:left="720" w:hanging="720"/>
        <w:contextualSpacing/>
        <w:jc w:val="both"/>
        <w:rPr>
          <w:rFonts w:ascii="Verdana" w:hAnsi="Verdana" w:cs="Arial"/>
          <w:sz w:val="20"/>
          <w:szCs w:val="20"/>
        </w:rPr>
      </w:pPr>
    </w:p>
    <w:p w:rsidR="00B67793" w:rsidRPr="00E52213" w:rsidP="003649AA">
      <w:pPr>
        <w:pStyle w:val="ListParagraph"/>
        <w:numPr>
          <w:ilvl w:val="0"/>
          <w:numId w:val="29"/>
        </w:numPr>
        <w:spacing w:line="320" w:lineRule="exact"/>
        <w:ind w:hanging="720"/>
        <w:contextualSpacing/>
        <w:jc w:val="both"/>
        <w:rPr>
          <w:rFonts w:ascii="Verdana" w:hAnsi="Verdana" w:cs="Arial"/>
          <w:sz w:val="20"/>
          <w:szCs w:val="20"/>
        </w:rPr>
      </w:pPr>
      <w:bookmarkStart w:id="106" w:name="_DV_M117"/>
      <w:bookmarkEnd w:id="106"/>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B67793" w:rsidRPr="00E52213" w:rsidP="003649AA">
      <w:pPr>
        <w:tabs>
          <w:tab w:val="left" w:pos="720"/>
        </w:tabs>
        <w:spacing w:line="320" w:lineRule="exact"/>
        <w:ind w:left="720" w:hanging="720"/>
        <w:contextualSpacing/>
        <w:jc w:val="both"/>
        <w:rPr>
          <w:rFonts w:ascii="Verdana" w:hAnsi="Verdana" w:cs="Arial"/>
          <w:sz w:val="20"/>
          <w:szCs w:val="20"/>
        </w:rPr>
      </w:pPr>
    </w:p>
    <w:p w:rsidR="00B67793" w:rsidRPr="00E52213" w:rsidP="003649AA">
      <w:pPr>
        <w:pStyle w:val="ListParagraph"/>
        <w:numPr>
          <w:ilvl w:val="0"/>
          <w:numId w:val="29"/>
        </w:numPr>
        <w:spacing w:line="320" w:lineRule="exact"/>
        <w:ind w:hanging="720"/>
        <w:contextualSpacing/>
        <w:jc w:val="both"/>
        <w:rPr>
          <w:rFonts w:ascii="Verdana" w:hAnsi="Verdana" w:cs="Arial"/>
          <w:sz w:val="20"/>
          <w:szCs w:val="20"/>
        </w:rPr>
      </w:pPr>
      <w:bookmarkStart w:id="107" w:name="_DV_M118"/>
      <w:bookmarkEnd w:id="107"/>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rsidR="00B67793" w:rsidRPr="00E52213" w:rsidP="00B67793">
      <w:pPr>
        <w:tabs>
          <w:tab w:val="left" w:pos="720"/>
        </w:tabs>
        <w:spacing w:line="320" w:lineRule="exact"/>
        <w:contextualSpacing/>
        <w:jc w:val="both"/>
        <w:rPr>
          <w:rFonts w:ascii="Verdana" w:hAnsi="Verdana" w:cs="Arial"/>
          <w:sz w:val="20"/>
          <w:szCs w:val="20"/>
        </w:rPr>
      </w:pPr>
    </w:p>
    <w:p w:rsidR="00B67793" w:rsidRPr="00E52213" w:rsidP="003649AA">
      <w:pPr>
        <w:pStyle w:val="ListParagraph"/>
        <w:numPr>
          <w:ilvl w:val="0"/>
          <w:numId w:val="29"/>
        </w:numPr>
        <w:spacing w:line="320" w:lineRule="exact"/>
        <w:ind w:hanging="720"/>
        <w:contextualSpacing/>
        <w:jc w:val="both"/>
        <w:outlineLvl w:val="1"/>
        <w:rPr>
          <w:rFonts w:ascii="Verdana" w:hAnsi="Verdana" w:cs="Arial"/>
          <w:sz w:val="20"/>
          <w:szCs w:val="20"/>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sidRPr="00E52213">
        <w:rPr>
          <w:rFonts w:ascii="Verdana" w:hAnsi="Verdana" w:cs="Arial"/>
          <w:b/>
          <w:sz w:val="20"/>
          <w:szCs w:val="20"/>
        </w:rPr>
        <w:t>Prazo e Forma de Subscrição e Integralização</w:t>
      </w:r>
      <w:bookmarkEnd w:id="109"/>
      <w:bookmarkEnd w:id="110"/>
      <w:bookmarkEnd w:id="111"/>
      <w:bookmarkEnd w:id="112"/>
      <w:bookmarkEnd w:id="113"/>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sidR="006928AA">
        <w:rPr>
          <w:rFonts w:ascii="Verdana" w:hAnsi="Verdana" w:cs="Arial"/>
          <w:bCs/>
          <w:iCs/>
          <w:sz w:val="20"/>
          <w:szCs w:val="20"/>
        </w:rPr>
        <w:fldChar w:fldCharType="begin"/>
      </w:r>
      <w:r w:rsidRPr="00E52213" w:rsidR="006928AA">
        <w:rPr>
          <w:rFonts w:ascii="Verdana" w:hAnsi="Verdana" w:cs="Arial"/>
          <w:bCs/>
          <w:iCs/>
          <w:sz w:val="20"/>
          <w:szCs w:val="20"/>
        </w:rPr>
        <w:instrText xml:space="preserve"> REF _Ref75272966 \r \h </w:instrText>
      </w:r>
      <w:r w:rsidRPr="00E52213" w:rsidR="006928AA">
        <w:rPr>
          <w:rFonts w:ascii="Verdana" w:hAnsi="Verdana" w:cs="Arial"/>
          <w:bCs/>
          <w:iCs/>
          <w:sz w:val="20"/>
          <w:szCs w:val="20"/>
        </w:rPr>
        <w:fldChar w:fldCharType="separate"/>
      </w:r>
      <w:r w:rsidRPr="00E52213" w:rsidR="006928AA">
        <w:rPr>
          <w:rFonts w:ascii="Verdana" w:hAnsi="Verdana" w:cs="Arial"/>
          <w:bCs/>
          <w:iCs/>
          <w:sz w:val="20"/>
          <w:szCs w:val="20"/>
        </w:rPr>
        <w:t>4.2.1.1</w:t>
      </w:r>
      <w:r w:rsidRPr="00E52213" w:rsidR="006928AA">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w:t>
      </w:r>
      <w:r w:rsidRPr="00E52213" w:rsidR="003649AA">
        <w:rPr>
          <w:rFonts w:ascii="Verdana" w:hAnsi="Verdana"/>
          <w:bCs/>
          <w:iCs/>
          <w:sz w:val="20"/>
          <w:szCs w:val="20"/>
        </w:rPr>
        <w:t xml:space="preserve">primeira </w:t>
      </w:r>
      <w:r w:rsidRPr="00E52213">
        <w:rPr>
          <w:rFonts w:ascii="Verdana" w:hAnsi="Verdana"/>
          <w:bCs/>
          <w:iCs/>
          <w:sz w:val="20"/>
          <w:szCs w:val="20"/>
        </w:rPr>
        <w:t xml:space="preserve">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14"/>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p>
    <w:p w:rsidR="00B67793" w:rsidRPr="00E52213" w:rsidP="00B67793">
      <w:pPr>
        <w:spacing w:line="320" w:lineRule="exact"/>
        <w:ind w:left="705" w:hanging="705"/>
        <w:contextualSpacing/>
        <w:jc w:val="both"/>
        <w:rPr>
          <w:rFonts w:ascii="Verdana" w:hAnsi="Verdana" w:cs="Arial"/>
          <w:b/>
          <w:bCs/>
          <w:i/>
          <w:iCs/>
          <w:sz w:val="20"/>
          <w:szCs w:val="20"/>
        </w:rPr>
      </w:pPr>
      <w:bookmarkStart w:id="115" w:name="_Toc367387464"/>
      <w:bookmarkStart w:id="116" w:name="_Toc367387578"/>
      <w:bookmarkStart w:id="117" w:name="_Toc367389044"/>
      <w:bookmarkStart w:id="118" w:name="_Toc375090253"/>
      <w:bookmarkStart w:id="119" w:name="_Toc368667903"/>
    </w:p>
    <w:p w:rsidR="00B67793" w:rsidRPr="00E52213" w:rsidP="003649AA">
      <w:pPr>
        <w:pStyle w:val="ListParagraph"/>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15"/>
      <w:bookmarkEnd w:id="116"/>
      <w:bookmarkEnd w:id="117"/>
      <w:bookmarkEnd w:id="118"/>
      <w:bookmarkEnd w:id="119"/>
      <w:r w:rsidRPr="00E52213">
        <w:rPr>
          <w:rFonts w:ascii="Verdana" w:hAnsi="Verdana" w:cs="Arial"/>
          <w:b/>
          <w:sz w:val="20"/>
          <w:szCs w:val="20"/>
        </w:rPr>
        <w:t xml:space="preserve"> das Debêntures:</w:t>
      </w:r>
      <w:bookmarkStart w:id="120"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sidR="006928AA">
        <w:rPr>
          <w:rFonts w:ascii="Verdana" w:hAnsi="Verdana" w:cs="Arial"/>
          <w:sz w:val="20"/>
          <w:szCs w:val="20"/>
        </w:rPr>
        <w:fldChar w:fldCharType="begin"/>
      </w:r>
      <w:r w:rsidRPr="00E52213" w:rsidR="006928AA">
        <w:rPr>
          <w:rFonts w:ascii="Verdana" w:hAnsi="Verdana" w:cs="Arial"/>
          <w:sz w:val="20"/>
          <w:szCs w:val="20"/>
        </w:rPr>
        <w:instrText xml:space="preserve"> REF _Ref75272966 \r \h </w:instrText>
      </w:r>
      <w:r w:rsidRPr="00E52213" w:rsidR="006928AA">
        <w:rPr>
          <w:rFonts w:ascii="Verdana" w:hAnsi="Verdana" w:cs="Arial"/>
          <w:sz w:val="20"/>
          <w:szCs w:val="20"/>
        </w:rPr>
        <w:fldChar w:fldCharType="separate"/>
      </w:r>
      <w:r w:rsidRPr="00E52213" w:rsidR="006928AA">
        <w:rPr>
          <w:rFonts w:ascii="Verdana" w:hAnsi="Verdana" w:cs="Arial"/>
          <w:sz w:val="20"/>
          <w:szCs w:val="20"/>
        </w:rPr>
        <w:t>4.2.1.1</w:t>
      </w:r>
      <w:r w:rsidRPr="00E52213" w:rsidR="006928AA">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w:t>
      </w:r>
      <w:r w:rsidRPr="00E52213" w:rsidR="006928AA">
        <w:rPr>
          <w:rFonts w:ascii="Verdana" w:hAnsi="Verdana" w:cs="Arial"/>
          <w:sz w:val="20"/>
          <w:szCs w:val="20"/>
        </w:rPr>
        <w:t xml:space="preserve"> e prêmio</w:t>
      </w:r>
      <w:r w:rsidRPr="00E52213">
        <w:rPr>
          <w:rFonts w:ascii="Verdana" w:hAnsi="Verdana" w:cs="Arial"/>
          <w:sz w:val="20"/>
          <w:szCs w:val="20"/>
        </w:rPr>
        <w:t xml:space="preserve">, conforme o caso, e em observância à regulamentação aplicável, as Debêntures terão o prazo de vencimento de 14 (quatorze) anos, vencendo-se, portanto, em </w:t>
      </w:r>
      <w:r w:rsidRPr="00E52213" w:rsidR="006928AA">
        <w:rPr>
          <w:rFonts w:ascii="Verdana" w:hAnsi="Verdana" w:cs="Arial"/>
          <w:sz w:val="20"/>
          <w:szCs w:val="20"/>
          <w:highlight w:val="yellow"/>
        </w:rPr>
        <w:t>[</w:t>
      </w:r>
      <w:r w:rsidRPr="00E52213">
        <w:rPr>
          <w:rFonts w:ascii="Verdana" w:hAnsi="Verdana" w:cs="Arial"/>
          <w:sz w:val="20"/>
          <w:szCs w:val="20"/>
          <w:highlight w:val="yellow"/>
        </w:rPr>
        <w:t>15</w:t>
      </w:r>
      <w:r w:rsidRPr="00E52213">
        <w:rPr>
          <w:highlight w:val="yellow"/>
        </w:rPr>
        <w:t xml:space="preserve"> </w:t>
      </w:r>
      <w:r w:rsidRPr="00E52213">
        <w:rPr>
          <w:rFonts w:ascii="Verdana" w:hAnsi="Verdana" w:cs="Arial"/>
          <w:sz w:val="20"/>
          <w:szCs w:val="20"/>
          <w:highlight w:val="yellow"/>
        </w:rPr>
        <w:t xml:space="preserve">de </w:t>
      </w:r>
      <w:r w:rsidRPr="00E52213" w:rsidR="006928AA">
        <w:rPr>
          <w:rFonts w:ascii="Verdana" w:hAnsi="Verdana" w:cs="Arial"/>
          <w:sz w:val="20"/>
          <w:szCs w:val="20"/>
          <w:highlight w:val="yellow"/>
        </w:rPr>
        <w:t>agosto</w:t>
      </w:r>
      <w:r w:rsidRPr="00E52213">
        <w:rPr>
          <w:highlight w:val="yellow"/>
        </w:rPr>
        <w:t xml:space="preserve"> </w:t>
      </w:r>
      <w:r w:rsidRPr="00E52213">
        <w:rPr>
          <w:rFonts w:ascii="Verdana" w:hAnsi="Verdana" w:cs="Arial"/>
          <w:sz w:val="20"/>
          <w:szCs w:val="20"/>
          <w:highlight w:val="yellow"/>
        </w:rPr>
        <w:t>de 2035</w:t>
      </w:r>
      <w:r w:rsidRPr="00E52213" w:rsidR="006928AA">
        <w:rPr>
          <w:rFonts w:ascii="Verdana" w:hAnsi="Verdana" w:cs="Arial"/>
          <w:sz w:val="20"/>
          <w:szCs w:val="20"/>
          <w:highlight w:val="yellow"/>
        </w:rPr>
        <w:t>]</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0"/>
      <w:r w:rsidRPr="00E52213">
        <w:rPr>
          <w:rFonts w:ascii="Verdana" w:hAnsi="Verdana" w:cs="Arial"/>
          <w:sz w:val="20"/>
          <w:szCs w:val="20"/>
        </w:rPr>
        <w:t xml:space="preserve">”). </w:t>
      </w:r>
    </w:p>
    <w:p w:rsidR="00B67793" w:rsidRPr="00E52213" w:rsidP="00B67793">
      <w:pPr>
        <w:spacing w:line="320" w:lineRule="exact"/>
        <w:contextualSpacing/>
        <w:jc w:val="both"/>
        <w:rPr>
          <w:rFonts w:ascii="Verdana" w:hAnsi="Verdana" w:cs="Arial"/>
          <w:sz w:val="20"/>
          <w:szCs w:val="20"/>
        </w:rPr>
      </w:pPr>
      <w:bookmarkStart w:id="121" w:name="_DV_M121"/>
      <w:bookmarkEnd w:id="121"/>
    </w:p>
    <w:p w:rsidR="00B67793" w:rsidRPr="00E52213" w:rsidP="003649AA">
      <w:pPr>
        <w:pStyle w:val="ListParagraph"/>
        <w:numPr>
          <w:ilvl w:val="0"/>
          <w:numId w:val="29"/>
        </w:numPr>
        <w:spacing w:line="320" w:lineRule="exact"/>
        <w:ind w:hanging="720"/>
        <w:contextualSpacing/>
        <w:jc w:val="both"/>
        <w:rPr>
          <w:rFonts w:ascii="Verdana" w:hAnsi="Verdana" w:cs="Arial"/>
          <w:sz w:val="20"/>
          <w:szCs w:val="20"/>
        </w:rPr>
      </w:pPr>
      <w:bookmarkStart w:id="122" w:name="_DV_M122"/>
      <w:bookmarkEnd w:id="122"/>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23" w:name="_DV_C66"/>
      <w:r w:rsidRPr="00E52213" w:rsidR="003D4BAB">
        <w:rPr>
          <w:rFonts w:ascii="Verdana" w:hAnsi="Verdana" w:cs="Arial"/>
          <w:sz w:val="20"/>
          <w:szCs w:val="20"/>
          <w:highlight w:val="yellow"/>
        </w:rPr>
        <w:t>[</w:t>
      </w:r>
      <w:r w:rsidRPr="00E52213">
        <w:rPr>
          <w:rFonts w:ascii="Verdana" w:hAnsi="Verdana" w:cs="Arial"/>
          <w:sz w:val="20"/>
          <w:szCs w:val="20"/>
          <w:highlight w:val="yellow"/>
        </w:rPr>
        <w:t>2</w:t>
      </w:r>
      <w:r w:rsidRPr="00E52213" w:rsidR="006928AA">
        <w:rPr>
          <w:rFonts w:ascii="Verdana" w:hAnsi="Verdana" w:cs="Arial"/>
          <w:sz w:val="20"/>
          <w:szCs w:val="20"/>
          <w:highlight w:val="yellow"/>
        </w:rPr>
        <w:t>2</w:t>
      </w:r>
      <w:r w:rsidRPr="00E52213">
        <w:rPr>
          <w:rFonts w:ascii="Verdana" w:hAnsi="Verdana" w:cs="Arial"/>
          <w:sz w:val="20"/>
          <w:szCs w:val="20"/>
          <w:highlight w:val="yellow"/>
        </w:rPr>
        <w:t>0.000</w:t>
      </w:r>
      <w:r w:rsidRPr="00E52213" w:rsidR="003D4BAB">
        <w:rPr>
          <w:rFonts w:ascii="Verdana" w:hAnsi="Verdana" w:cs="Arial"/>
          <w:sz w:val="20"/>
          <w:szCs w:val="20"/>
          <w:highlight w:val="yellow"/>
        </w:rPr>
        <w:t>]</w:t>
      </w:r>
      <w:r w:rsidRPr="00E52213">
        <w:rPr>
          <w:rFonts w:ascii="Verdana" w:hAnsi="Verdana" w:cs="Arial"/>
          <w:b/>
          <w:sz w:val="20"/>
          <w:szCs w:val="20"/>
        </w:rPr>
        <w:t xml:space="preserve"> </w:t>
      </w:r>
      <w:r w:rsidRPr="00E52213">
        <w:rPr>
          <w:rFonts w:ascii="Verdana" w:hAnsi="Verdana" w:cs="Arial"/>
          <w:sz w:val="20"/>
          <w:szCs w:val="20"/>
        </w:rPr>
        <w:t>(</w:t>
      </w:r>
      <w:r w:rsidRPr="00E52213" w:rsidR="003D4BAB">
        <w:rPr>
          <w:rFonts w:ascii="Verdana" w:hAnsi="Verdana" w:cs="Arial"/>
          <w:sz w:val="20"/>
          <w:szCs w:val="20"/>
          <w:highlight w:val="yellow"/>
        </w:rPr>
        <w:t>[</w:t>
      </w:r>
      <w:r w:rsidRPr="00E52213" w:rsidR="00AF600B">
        <w:rPr>
          <w:rFonts w:ascii="Verdana" w:hAnsi="Verdana" w:cs="Arial"/>
          <w:sz w:val="20"/>
          <w:szCs w:val="20"/>
          <w:highlight w:val="yellow"/>
        </w:rPr>
        <w:t xml:space="preserve">duzentas </w:t>
      </w:r>
      <w:r w:rsidRPr="00E52213">
        <w:rPr>
          <w:rFonts w:ascii="Verdana" w:hAnsi="Verdana" w:cs="Arial"/>
          <w:sz w:val="20"/>
          <w:szCs w:val="20"/>
          <w:highlight w:val="yellow"/>
        </w:rPr>
        <w:t xml:space="preserve">e </w:t>
      </w:r>
      <w:r w:rsidRPr="00E52213" w:rsidR="003D4BAB">
        <w:rPr>
          <w:rFonts w:ascii="Verdana" w:hAnsi="Verdana" w:cs="Arial"/>
          <w:sz w:val="20"/>
          <w:szCs w:val="20"/>
          <w:highlight w:val="yellow"/>
        </w:rPr>
        <w:t xml:space="preserve">vinte </w:t>
      </w:r>
      <w:r w:rsidRPr="00E52213">
        <w:rPr>
          <w:rFonts w:ascii="Verdana" w:hAnsi="Verdana" w:cs="Arial"/>
          <w:sz w:val="20"/>
          <w:szCs w:val="20"/>
          <w:highlight w:val="yellow"/>
        </w:rPr>
        <w:t>mil</w:t>
      </w:r>
      <w:r w:rsidRPr="00E52213" w:rsidR="003D4BAB">
        <w:rPr>
          <w:rFonts w:ascii="Verdana" w:hAnsi="Verdana" w:cs="Arial"/>
          <w:sz w:val="20"/>
          <w:szCs w:val="20"/>
          <w:highlight w:val="yellow"/>
        </w:rPr>
        <w:t>]</w:t>
      </w:r>
      <w:r w:rsidRPr="00E52213">
        <w:rPr>
          <w:rFonts w:ascii="Verdana" w:hAnsi="Verdana" w:cs="Arial"/>
          <w:sz w:val="20"/>
          <w:szCs w:val="20"/>
        </w:rPr>
        <w:t>)</w:t>
      </w:r>
      <w:bookmarkStart w:id="124" w:name="_DV_M123"/>
      <w:bookmarkEnd w:id="123"/>
      <w:bookmarkEnd w:id="124"/>
      <w:r w:rsidRPr="00E52213">
        <w:rPr>
          <w:rFonts w:ascii="Verdana" w:hAnsi="Verdana" w:cs="Arial"/>
          <w:sz w:val="20"/>
          <w:szCs w:val="20"/>
        </w:rPr>
        <w:t xml:space="preserve"> </w:t>
      </w:r>
      <w:bookmarkStart w:id="125" w:name="_DV_M124"/>
      <w:bookmarkEnd w:id="125"/>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rsidR="00B67793" w:rsidRPr="00E52213" w:rsidP="00B67793">
      <w:pPr>
        <w:numPr>
          <w:ilvl w:val="12"/>
          <w:numId w:val="0"/>
        </w:numPr>
        <w:tabs>
          <w:tab w:val="left" w:pos="720"/>
        </w:tabs>
        <w:spacing w:line="320" w:lineRule="exact"/>
        <w:contextualSpacing/>
        <w:jc w:val="both"/>
        <w:rPr>
          <w:rFonts w:ascii="Verdana" w:hAnsi="Verdana" w:cs="Arial"/>
          <w:sz w:val="20"/>
          <w:szCs w:val="20"/>
        </w:rPr>
      </w:pPr>
    </w:p>
    <w:p w:rsidR="00B67793" w:rsidRPr="00E52213" w:rsidP="00B67793">
      <w:pPr>
        <w:keepNext/>
        <w:numPr>
          <w:ilvl w:val="0"/>
          <w:numId w:val="12"/>
        </w:numPr>
        <w:tabs>
          <w:tab w:val="left" w:pos="720"/>
        </w:tabs>
        <w:spacing w:line="320" w:lineRule="exact"/>
        <w:ind w:hanging="720"/>
        <w:contextualSpacing/>
        <w:jc w:val="both"/>
        <w:rPr>
          <w:rFonts w:ascii="Verdana" w:hAnsi="Verdana" w:cs="Arial"/>
          <w:sz w:val="20"/>
          <w:szCs w:val="20"/>
        </w:rPr>
      </w:pPr>
      <w:bookmarkStart w:id="126" w:name="_DV_M125"/>
      <w:bookmarkStart w:id="127" w:name="_Ref75252946"/>
      <w:bookmarkStart w:id="128" w:name="_Toc499990343"/>
      <w:bookmarkEnd w:id="105"/>
      <w:bookmarkEnd w:id="126"/>
      <w:r w:rsidRPr="00E52213">
        <w:rPr>
          <w:rFonts w:ascii="Verdana" w:hAnsi="Verdana" w:cs="Arial"/>
          <w:b/>
          <w:sz w:val="20"/>
          <w:szCs w:val="20"/>
        </w:rPr>
        <w:t>Atualização Monetária e Juros Remuneratórios</w:t>
      </w:r>
      <w:bookmarkEnd w:id="127"/>
      <w:r w:rsidRPr="00E52213">
        <w:rPr>
          <w:rFonts w:ascii="Verdana" w:hAnsi="Verdana" w:cs="Arial"/>
          <w:sz w:val="20"/>
          <w:szCs w:val="20"/>
        </w:rPr>
        <w:t xml:space="preserve"> </w:t>
      </w:r>
      <w:bookmarkStart w:id="129" w:name="_DV_M126"/>
      <w:bookmarkEnd w:id="129"/>
    </w:p>
    <w:p w:rsidR="00B67793" w:rsidRPr="00E52213" w:rsidP="00B67793">
      <w:pPr>
        <w:keepNext/>
        <w:tabs>
          <w:tab w:val="left" w:pos="720"/>
        </w:tabs>
        <w:spacing w:line="320" w:lineRule="exact"/>
        <w:ind w:left="720"/>
        <w:contextualSpacing/>
        <w:jc w:val="both"/>
        <w:rPr>
          <w:rFonts w:ascii="Verdana" w:hAnsi="Verdana" w:cs="Arial"/>
          <w:sz w:val="20"/>
          <w:szCs w:val="20"/>
        </w:rPr>
      </w:pPr>
    </w:p>
    <w:p w:rsidR="00B67793" w:rsidRPr="00E52213" w:rsidP="00B67793">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rsidR="00B67793" w:rsidRPr="00E52213" w:rsidP="00B67793">
      <w:pPr>
        <w:spacing w:line="320" w:lineRule="exact"/>
        <w:contextualSpacing/>
        <w:jc w:val="both"/>
        <w:rPr>
          <w:rFonts w:ascii="Verdana" w:hAnsi="Verdana"/>
          <w:sz w:val="20"/>
          <w:szCs w:val="20"/>
        </w:rPr>
      </w:pPr>
    </w:p>
    <w:p w:rsidR="00B67793" w:rsidRPr="00E52213" w:rsidP="003649AA">
      <w:pPr>
        <w:pStyle w:val="ListParagraph"/>
        <w:numPr>
          <w:ilvl w:val="0"/>
          <w:numId w:val="90"/>
        </w:numPr>
        <w:spacing w:line="320" w:lineRule="exact"/>
        <w:ind w:hanging="720"/>
        <w:contextualSpacing/>
        <w:jc w:val="both"/>
        <w:rPr>
          <w:rFonts w:ascii="Verdana" w:hAnsi="Verdana" w:cs="Arial"/>
          <w:sz w:val="20"/>
          <w:szCs w:val="20"/>
        </w:rPr>
      </w:pPr>
      <w:bookmarkStart w:id="130" w:name="_DV_M127"/>
      <w:bookmarkStart w:id="131" w:name="_Ref367359153"/>
      <w:bookmarkStart w:id="132" w:name="_Toc367387582"/>
      <w:bookmarkEnd w:id="130"/>
      <w:r w:rsidRPr="00E52213">
        <w:rPr>
          <w:rFonts w:ascii="Verdana" w:hAnsi="Verdana" w:cs="Arial"/>
          <w:b/>
          <w:sz w:val="20"/>
          <w:szCs w:val="20"/>
        </w:rPr>
        <w:t xml:space="preserve">Atualização Monetária das Debêntures: </w:t>
      </w:r>
    </w:p>
    <w:p w:rsidR="00B67793" w:rsidRPr="00E52213" w:rsidP="00B67793">
      <w:pPr>
        <w:spacing w:line="320" w:lineRule="exact"/>
        <w:contextualSpacing/>
        <w:jc w:val="both"/>
        <w:rPr>
          <w:rFonts w:ascii="Verdana" w:hAnsi="Verdana" w:cs="Arial"/>
          <w:sz w:val="20"/>
          <w:szCs w:val="20"/>
        </w:rPr>
      </w:pPr>
    </w:p>
    <w:p w:rsidR="00B67793" w:rsidRPr="00E52213" w:rsidP="003649AA">
      <w:pPr>
        <w:pStyle w:val="ListParagraph"/>
        <w:numPr>
          <w:ilvl w:val="0"/>
          <w:numId w:val="32"/>
        </w:numPr>
        <w:spacing w:line="320" w:lineRule="exact"/>
        <w:contextualSpacing/>
        <w:jc w:val="both"/>
        <w:rPr>
          <w:rFonts w:ascii="Verdana" w:hAnsi="Verdana" w:cs="Arial"/>
          <w:sz w:val="20"/>
          <w:szCs w:val="20"/>
        </w:rPr>
      </w:pPr>
      <w:bookmarkStart w:id="133" w:name="_Ref75272966"/>
      <w:r w:rsidRPr="00E52213">
        <w:rPr>
          <w:rFonts w:ascii="Verdana" w:hAnsi="Verdana" w:cs="Arial"/>
          <w:sz w:val="20"/>
          <w:szCs w:val="20"/>
        </w:rPr>
        <w:t>O Valor Nominal Unitário ou o saldo do Valor Nominal Unitário (conforme abaixo definido), conforme aplicável, das Debêntures</w:t>
      </w:r>
      <w:r w:rsidRPr="00E52213" w:rsidR="003649AA">
        <w:rPr>
          <w:rFonts w:ascii="Verdana" w:hAnsi="Verdana" w:cs="Arial"/>
          <w:sz w:val="20"/>
          <w:szCs w:val="20"/>
        </w:rPr>
        <w:t>,</w:t>
      </w:r>
      <w:r w:rsidRPr="00E52213">
        <w:rPr>
          <w:rFonts w:ascii="Verdana" w:hAnsi="Verdana" w:cs="Arial"/>
          <w:sz w:val="20"/>
          <w:szCs w:val="20"/>
        </w:rPr>
        <w:t xml:space="preserve">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Pr="00E52213">
        <w:rPr>
          <w:rFonts w:ascii="Verdana" w:hAnsi="Verdana" w:cs="Arial"/>
          <w:sz w:val="20"/>
          <w:szCs w:val="20"/>
        </w:rPr>
        <w:t xml:space="preserve"> por Dias Úteis conforme a fórmula abaixo:</w:t>
      </w:r>
      <w:bookmarkEnd w:id="131"/>
      <w:bookmarkEnd w:id="132"/>
      <w:bookmarkEnd w:id="133"/>
      <w:r w:rsidRPr="00E52213">
        <w:rPr>
          <w:rFonts w:ascii="Verdana" w:hAnsi="Verdana" w:cs="Arial"/>
          <w:sz w:val="20"/>
          <w:szCs w:val="20"/>
        </w:rPr>
        <w:t xml:space="preserve"> </w:t>
      </w:r>
    </w:p>
    <w:p w:rsidR="00B67793" w:rsidRPr="00E52213" w:rsidP="00B67793">
      <w:pPr>
        <w:spacing w:line="320" w:lineRule="exact"/>
        <w:contextualSpacing/>
        <w:jc w:val="both"/>
        <w:rPr>
          <w:rFonts w:ascii="Verdana" w:hAnsi="Verdana" w:cs="Arial"/>
          <w:sz w:val="20"/>
          <w:szCs w:val="20"/>
        </w:rPr>
      </w:pPr>
    </w:p>
    <w:p w:rsidR="00B67793" w:rsidRPr="00E52213" w:rsidP="00B67793">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remanescente após amortização de principal), conforme o caso, calculado com 8 (oito) casas decimais, sem arredondamento.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rsidR="00B67793" w:rsidRPr="00E52213" w:rsidP="00B67793">
      <w:pPr>
        <w:spacing w:line="320" w:lineRule="exact"/>
        <w:contextualSpacing/>
        <w:jc w:val="both"/>
        <w:rPr>
          <w:rFonts w:ascii="Verdana" w:hAnsi="Verdana" w:cs="Arial"/>
          <w:sz w:val="20"/>
          <w:szCs w:val="20"/>
        </w:rPr>
      </w:pPr>
    </w:p>
    <w:p w:rsidR="00B67793" w:rsidRPr="00E52213" w:rsidP="00B67793">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B67793" w:rsidRPr="00E52213" w:rsidP="00B67793">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w:instrText>C=</w:instrTex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w:instrText>k=1</w:instrText>
            </m:r>
          </m:sub>
          <m:sup>
            <m:r>
              <m:rPr>
                <m:sty m:val="p"/>
              </m:rPr>
              <w:rPr>
                <w:rFonts w:ascii="Cambria Math" w:eastAsia="Calibri" w:hAnsi="Cambria Math"/>
                <w:sz w:val="20"/>
                <w:szCs w:val="20"/>
                <w:lang w:eastAsia="en-US"/>
              </w:rPr>
              <w:instrText>n</w:instrTex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w:instrTex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k-1</w:instrTex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w:instrText>dup</w:instrText>
                        </m:r>
                      </m:num>
                      <m:den>
                        <m:r>
                          <m:rPr>
                            <m:sty m:val="p"/>
                          </m:rPr>
                          <w:rPr>
                            <w:rFonts w:ascii="Cambria Math" w:eastAsia="Calibri" w:hAnsi="Cambria Math"/>
                            <w:sz w:val="20"/>
                            <w:szCs w:val="20"/>
                            <w:lang w:eastAsia="en-US"/>
                          </w:rPr>
                          <w:instrText>dut</w:instrTex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separate"/>
      </w:r>
      <w:r w:rsidRPr="00E52213">
        <w:rPr>
          <w:rFonts w:ascii="Verdana" w:hAnsi="Verdana"/>
          <w:sz w:val="20"/>
          <w:szCs w:val="20"/>
        </w:rPr>
        <w:fldChar w:fldCharType="end"/>
      </w:r>
    </w:p>
    <w:p w:rsidR="00B67793" w:rsidRPr="00E52213" w:rsidP="00B67793">
      <w:pPr>
        <w:spacing w:line="320" w:lineRule="exact"/>
        <w:ind w:left="709"/>
        <w:contextualSpacing/>
        <w:rPr>
          <w:rFonts w:ascii="Verdana" w:hAnsi="Verdana" w:cs="Arial"/>
          <w:sz w:val="20"/>
          <w:szCs w:val="20"/>
        </w:rPr>
      </w:pPr>
      <w:r w:rsidRPr="00E52213">
        <w:rPr>
          <w:rFonts w:ascii="Verdana" w:hAnsi="Verdana" w:cs="Arial"/>
          <w:sz w:val="20"/>
          <w:szCs w:val="20"/>
        </w:rPr>
        <w:t>Onde: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dup = número de Dias Úteis entre a Data de Subscrição ou a última Data de Aniversário (conforme abaixo definido) das Debêntures e a data de cálculo, limitado </w:t>
      </w:r>
      <w:r w:rsidRPr="00E52213">
        <w:rPr>
          <w:rFonts w:ascii="Verdana" w:hAnsi="Verdana" w:cs="Arial"/>
          <w:sz w:val="20"/>
          <w:szCs w:val="20"/>
        </w:rPr>
        <w:t>ao número total de Dias Úteis de vigência do índice utilizado, sendo “dup” um número inteiro;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B67793" w:rsidRPr="00E52213" w:rsidP="00B67793">
      <w:pPr>
        <w:spacing w:line="320" w:lineRule="atLeast"/>
        <w:contextualSpacing/>
        <w:jc w:val="center"/>
        <w:rPr>
          <w:rFonts w:ascii="Verdana" w:hAnsi="Verdana" w:cs="Arial"/>
          <w:sz w:val="20"/>
          <w:szCs w:val="20"/>
        </w:rPr>
      </w:pPr>
    </w:p>
    <w:p w:rsidR="00B67793" w:rsidRPr="00E52213"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w:t>
      </w:r>
      <w:r w:rsidRPr="00E52213">
        <w:rPr>
          <w:rFonts w:ascii="Verdana" w:hAnsi="Verdana" w:cs="Arial"/>
          <w:sz w:val="20"/>
          <w:szCs w:val="20"/>
        </w:rPr>
        <w:t>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rsidR="00B67793" w:rsidRPr="00E52213" w:rsidP="00B67793">
      <w:pPr>
        <w:spacing w:line="320" w:lineRule="exact"/>
        <w:contextualSpacing/>
        <w:jc w:val="both"/>
        <w:rPr>
          <w:rFonts w:ascii="Verdana" w:hAnsi="Verdana" w:cs="Arial"/>
          <w:sz w:val="20"/>
          <w:szCs w:val="20"/>
        </w:rPr>
      </w:pPr>
    </w:p>
    <w:p w:rsidR="00B67793" w:rsidRPr="00E52213" w:rsidP="00B67793">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rsidR="00B67793" w:rsidRPr="00E52213" w:rsidP="00B67793">
      <w:pPr>
        <w:keepNext/>
        <w:spacing w:line="320" w:lineRule="exact"/>
        <w:contextualSpacing/>
        <w:jc w:val="both"/>
        <w:rPr>
          <w:rFonts w:ascii="Verdana" w:hAnsi="Verdana" w:cs="Arial"/>
          <w:sz w:val="20"/>
          <w:szCs w:val="20"/>
        </w:rPr>
      </w:pPr>
    </w:p>
    <w:p w:rsidR="00B67793" w:rsidRPr="00E52213" w:rsidP="00B67793">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rsidR="00B67793" w:rsidRPr="00E52213" w:rsidP="00B67793">
      <w:pPr>
        <w:keepNext/>
        <w:spacing w:line="320" w:lineRule="exact"/>
        <w:ind w:left="1843"/>
        <w:contextualSpacing/>
        <w:jc w:val="both"/>
        <w:rPr>
          <w:rFonts w:ascii="Verdana" w:hAnsi="Verdana" w:cs="Arial"/>
          <w:sz w:val="20"/>
          <w:szCs w:val="20"/>
        </w:rPr>
      </w:pPr>
    </w:p>
    <w:p w:rsidR="00B67793" w:rsidRPr="00E52213" w:rsidP="00B67793">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rsidR="00B67793" w:rsidRPr="00E52213" w:rsidP="00B67793">
      <w:pPr>
        <w:spacing w:line="320" w:lineRule="exact"/>
        <w:ind w:left="1843"/>
        <w:contextualSpacing/>
        <w:jc w:val="both"/>
        <w:rPr>
          <w:rFonts w:ascii="Verdana" w:hAnsi="Verdana" w:cs="Arial"/>
          <w:sz w:val="20"/>
          <w:szCs w:val="20"/>
        </w:rPr>
      </w:pPr>
    </w:p>
    <w:p w:rsidR="00B67793" w:rsidRPr="00E52213" w:rsidP="00B67793">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B67793" w:rsidRPr="00E52213" w:rsidP="00B67793">
      <w:pPr>
        <w:spacing w:line="320" w:lineRule="exact"/>
        <w:ind w:left="1843"/>
        <w:contextualSpacing/>
        <w:jc w:val="both"/>
        <w:rPr>
          <w:rFonts w:ascii="Verdana" w:hAnsi="Verdana" w:cs="Arial"/>
          <w:sz w:val="20"/>
          <w:szCs w:val="20"/>
        </w:rPr>
      </w:pPr>
    </w:p>
    <w:p w:rsidR="00B67793" w:rsidRPr="00E52213" w:rsidP="00B67793">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rsidR="00B67793" w:rsidRPr="00E52213" w:rsidP="00B67793">
      <w:pPr>
        <w:spacing w:line="320" w:lineRule="exact"/>
        <w:ind w:left="709"/>
        <w:contextualSpacing/>
        <w:jc w:val="both"/>
        <w:rPr>
          <w:rFonts w:ascii="Verdana" w:hAnsi="Verdana" w:cs="Arial"/>
          <w:sz w:val="20"/>
          <w:szCs w:val="20"/>
        </w:rPr>
      </w:pPr>
    </w:p>
    <w:p w:rsidR="00B67793" w:rsidRPr="00E52213" w:rsidP="003649AA">
      <w:pPr>
        <w:pStyle w:val="ListParagraph"/>
        <w:numPr>
          <w:ilvl w:val="0"/>
          <w:numId w:val="32"/>
        </w:numPr>
        <w:spacing w:line="320" w:lineRule="exact"/>
        <w:ind w:hanging="720"/>
        <w:contextualSpacing/>
        <w:jc w:val="both"/>
        <w:rPr>
          <w:rFonts w:ascii="Verdana" w:hAnsi="Verdana" w:cs="Arial"/>
          <w:sz w:val="20"/>
          <w:szCs w:val="20"/>
        </w:rPr>
      </w:pPr>
      <w:bookmarkStart w:id="134" w:name="_Ref367359435"/>
      <w:bookmarkStart w:id="135"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4"/>
      <w:bookmarkEnd w:id="135"/>
      <w:r w:rsidRPr="00E52213">
        <w:rPr>
          <w:rFonts w:ascii="Verdana" w:hAnsi="Verdana" w:cs="Arial"/>
          <w:sz w:val="20"/>
          <w:szCs w:val="20"/>
        </w:rPr>
        <w:t xml:space="preserve"> </w:t>
      </w:r>
    </w:p>
    <w:p w:rsidR="00B67793" w:rsidRPr="00E52213" w:rsidP="00B67793">
      <w:pPr>
        <w:spacing w:line="320" w:lineRule="exact"/>
        <w:contextualSpacing/>
        <w:jc w:val="both"/>
        <w:rPr>
          <w:rFonts w:ascii="Verdana" w:hAnsi="Verdana" w:cs="Arial"/>
          <w:sz w:val="20"/>
          <w:szCs w:val="20"/>
        </w:rPr>
      </w:pPr>
    </w:p>
    <w:p w:rsidR="00B67793" w:rsidRPr="00E52213" w:rsidP="003649AA">
      <w:pPr>
        <w:pStyle w:val="ListParagraph"/>
        <w:numPr>
          <w:ilvl w:val="0"/>
          <w:numId w:val="32"/>
        </w:numPr>
        <w:spacing w:line="320" w:lineRule="exact"/>
        <w:ind w:hanging="720"/>
        <w:contextualSpacing/>
        <w:jc w:val="both"/>
        <w:rPr>
          <w:rFonts w:ascii="Verdana" w:hAnsi="Verdana" w:cs="Arial"/>
          <w:sz w:val="20"/>
          <w:szCs w:val="20"/>
        </w:rPr>
      </w:pPr>
      <w:bookmarkStart w:id="136" w:name="_Toc367387584"/>
      <w:r w:rsidRPr="00E52213">
        <w:rPr>
          <w:rFonts w:ascii="Verdana" w:hAnsi="Verdana" w:cs="Arial"/>
          <w:sz w:val="20"/>
          <w:szCs w:val="20"/>
        </w:rPr>
        <w:t xml:space="preserve">Caso o IPCA venha a ser divulgado antes da realização da Assembleia Geral de Debenturistas da Emissora referida na Cláusula anterior, a respectiva </w:t>
      </w:r>
      <w:r w:rsidRPr="00E52213">
        <w:rPr>
          <w:rFonts w:ascii="Verdana" w:hAnsi="Verdana" w:cs="Arial"/>
          <w:sz w:val="20"/>
          <w:szCs w:val="20"/>
        </w:rPr>
        <w:t>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6"/>
    </w:p>
    <w:p w:rsidR="00B67793" w:rsidRPr="00E52213" w:rsidP="00B67793">
      <w:pPr>
        <w:spacing w:line="320" w:lineRule="exact"/>
        <w:ind w:left="709" w:hanging="709"/>
        <w:contextualSpacing/>
        <w:jc w:val="both"/>
        <w:rPr>
          <w:rFonts w:ascii="Verdana" w:hAnsi="Verdana" w:cs="Arial"/>
          <w:sz w:val="20"/>
          <w:szCs w:val="20"/>
        </w:rPr>
      </w:pPr>
    </w:p>
    <w:p w:rsidR="00B67793" w:rsidRPr="00E52213" w:rsidP="003649AA">
      <w:pPr>
        <w:pStyle w:val="ListParagraph"/>
        <w:numPr>
          <w:ilvl w:val="0"/>
          <w:numId w:val="32"/>
        </w:numPr>
        <w:spacing w:line="320" w:lineRule="exact"/>
        <w:ind w:hanging="720"/>
        <w:contextualSpacing/>
        <w:jc w:val="both"/>
        <w:rPr>
          <w:rFonts w:ascii="Verdana" w:hAnsi="Verdana"/>
          <w:sz w:val="20"/>
          <w:szCs w:val="20"/>
        </w:rPr>
      </w:pPr>
      <w:bookmarkStart w:id="137"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sidR="00C42412">
        <w:rPr>
          <w:rFonts w:ascii="Verdana" w:hAnsi="Verdana" w:cs="Arial"/>
          <w:sz w:val="20"/>
          <w:szCs w:val="20"/>
        </w:rPr>
        <w:fldChar w:fldCharType="begin"/>
      </w:r>
      <w:r w:rsidRPr="00E52213" w:rsidR="00C42412">
        <w:rPr>
          <w:rFonts w:ascii="Verdana" w:hAnsi="Verdana" w:cs="Arial"/>
          <w:sz w:val="20"/>
          <w:szCs w:val="20"/>
        </w:rPr>
        <w:instrText xml:space="preserve"> REF _Ref75440787 \n \h </w:instrText>
      </w:r>
      <w:r w:rsidRPr="00E52213" w:rsidR="00C42412">
        <w:rPr>
          <w:rFonts w:ascii="Verdana" w:hAnsi="Verdana" w:cs="Arial"/>
          <w:sz w:val="20"/>
          <w:szCs w:val="20"/>
        </w:rPr>
        <w:fldChar w:fldCharType="separate"/>
      </w:r>
      <w:r w:rsidRPr="00E52213" w:rsidR="00C42412">
        <w:rPr>
          <w:rFonts w:ascii="Verdana" w:hAnsi="Verdana" w:cs="Arial"/>
          <w:sz w:val="20"/>
          <w:szCs w:val="20"/>
        </w:rPr>
        <w:t>8.4.1</w:t>
      </w:r>
      <w:r w:rsidRPr="00E52213" w:rsidR="00C42412">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37"/>
      <w:r w:rsidRPr="00E52213">
        <w:t xml:space="preserve"> </w:t>
      </w:r>
    </w:p>
    <w:p w:rsidR="00B67793" w:rsidRPr="00E52213" w:rsidP="00B67793">
      <w:pPr>
        <w:spacing w:line="320" w:lineRule="exact"/>
        <w:ind w:left="709" w:hanging="709"/>
        <w:contextualSpacing/>
        <w:jc w:val="both"/>
        <w:rPr>
          <w:rFonts w:ascii="Verdana" w:hAnsi="Verdana"/>
          <w:sz w:val="20"/>
          <w:szCs w:val="20"/>
        </w:rPr>
      </w:pPr>
    </w:p>
    <w:p w:rsidR="00B67793" w:rsidRPr="00E52213" w:rsidP="003649AA">
      <w:pPr>
        <w:pStyle w:val="ListParagraph"/>
        <w:numPr>
          <w:ilvl w:val="0"/>
          <w:numId w:val="32"/>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sidR="00786321">
        <w:rPr>
          <w:rFonts w:ascii="Verdana" w:hAnsi="Verdana" w:cs="Arial"/>
          <w:sz w:val="20"/>
          <w:szCs w:val="20"/>
        </w:rPr>
        <w:fldChar w:fldCharType="begin"/>
      </w:r>
      <w:r w:rsidRPr="00E52213" w:rsidR="00786321">
        <w:rPr>
          <w:rFonts w:ascii="Verdana" w:hAnsi="Verdana" w:cs="Arial"/>
          <w:sz w:val="20"/>
          <w:szCs w:val="20"/>
        </w:rPr>
        <w:instrText xml:space="preserve"> REF _Ref75272966 \r \h </w:instrText>
      </w:r>
      <w:r w:rsidRPr="00E52213" w:rsidR="00786321">
        <w:rPr>
          <w:rFonts w:ascii="Verdana" w:hAnsi="Verdana" w:cs="Arial"/>
          <w:sz w:val="20"/>
          <w:szCs w:val="20"/>
        </w:rPr>
        <w:fldChar w:fldCharType="separate"/>
      </w:r>
      <w:r w:rsidRPr="00E52213" w:rsidR="00786321">
        <w:rPr>
          <w:rFonts w:ascii="Verdana" w:hAnsi="Verdana" w:cs="Arial"/>
          <w:sz w:val="20"/>
          <w:szCs w:val="20"/>
        </w:rPr>
        <w:t>4.2.1.1</w:t>
      </w:r>
      <w:r w:rsidRPr="00E52213" w:rsidR="00786321">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rsidR="00B67793" w:rsidRPr="00E52213" w:rsidP="00B67793">
      <w:pPr>
        <w:spacing w:line="320" w:lineRule="exact"/>
        <w:ind w:left="709" w:hanging="709"/>
        <w:contextualSpacing/>
        <w:jc w:val="both"/>
        <w:rPr>
          <w:rFonts w:ascii="Verdana" w:hAnsi="Verdana" w:cs="Arial"/>
          <w:sz w:val="20"/>
          <w:szCs w:val="20"/>
        </w:rPr>
      </w:pPr>
    </w:p>
    <w:p w:rsidR="00B67793" w:rsidRPr="00E52213" w:rsidP="003649AA">
      <w:pPr>
        <w:pStyle w:val="ListParagraph"/>
        <w:keepNext/>
        <w:numPr>
          <w:ilvl w:val="0"/>
          <w:numId w:val="90"/>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rsidR="00B67793" w:rsidRPr="00E52213" w:rsidP="00B67793">
      <w:pPr>
        <w:keepNext/>
        <w:spacing w:line="320" w:lineRule="exact"/>
        <w:ind w:left="709" w:hanging="709"/>
        <w:contextualSpacing/>
        <w:jc w:val="both"/>
        <w:rPr>
          <w:rFonts w:ascii="Verdana" w:hAnsi="Verdana"/>
          <w:sz w:val="20"/>
          <w:szCs w:val="20"/>
        </w:rPr>
      </w:pPr>
    </w:p>
    <w:p w:rsidR="00B67793" w:rsidRPr="00E52213" w:rsidP="003649AA">
      <w:pPr>
        <w:pStyle w:val="ListParagraph"/>
        <w:numPr>
          <w:ilvl w:val="0"/>
          <w:numId w:val="33"/>
        </w:numPr>
        <w:spacing w:line="320" w:lineRule="exact"/>
        <w:ind w:hanging="720"/>
        <w:contextualSpacing/>
        <w:jc w:val="both"/>
        <w:rPr>
          <w:rFonts w:ascii="Verdana" w:hAnsi="Verdana"/>
          <w:sz w:val="20"/>
          <w:szCs w:val="20"/>
        </w:rPr>
      </w:pPr>
      <w:bookmarkStart w:id="138" w:name="_Hlk60048786"/>
      <w:bookmarkStart w:id="139" w:name="_Ref75274620"/>
      <w:r w:rsidRPr="00E52213">
        <w:rPr>
          <w:rFonts w:ascii="Verdana" w:hAnsi="Verdana" w:cs="Arial"/>
          <w:bCs/>
          <w:iCs/>
          <w:sz w:val="20"/>
          <w:szCs w:val="20"/>
        </w:rPr>
        <w:t xml:space="preserve">Sobre o Valor Nominal Unitário Atualizado ou sobre o Saldo do Valor Nominal Unitário Atualizado </w:t>
      </w:r>
      <w:r w:rsidRPr="00E52213" w:rsidR="005C6D75">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sidR="005C6D75">
        <w:rPr>
          <w:rFonts w:ascii="Verdana" w:hAnsi="Verdana" w:cs="Arial"/>
          <w:bCs/>
          <w:i/>
          <w:sz w:val="20"/>
          <w:szCs w:val="20"/>
        </w:rPr>
        <w:t>Bookbuilding</w:t>
      </w:r>
      <w:r w:rsidRPr="00E52213" w:rsidR="005C6D75">
        <w:rPr>
          <w:rFonts w:ascii="Verdana" w:hAnsi="Verdana" w:cs="Arial"/>
          <w:bCs/>
          <w:iCs/>
          <w:sz w:val="20"/>
          <w:szCs w:val="20"/>
        </w:rPr>
        <w:t xml:space="preserve">, limitados à maior taxa, a ser verificada no Dia Útil em que for concluído o Procedimento de </w:t>
      </w:r>
      <w:r w:rsidRPr="00E52213" w:rsidR="005C6D75">
        <w:rPr>
          <w:rFonts w:ascii="Verdana" w:hAnsi="Verdana" w:cs="Arial"/>
          <w:bCs/>
          <w:i/>
          <w:sz w:val="20"/>
          <w:szCs w:val="20"/>
        </w:rPr>
        <w:t>Bookbuilding</w:t>
      </w:r>
      <w:r w:rsidRPr="00E52213" w:rsidR="005C6D75">
        <w:rPr>
          <w:rFonts w:ascii="Verdana" w:hAnsi="Verdana" w:cs="Arial"/>
          <w:bCs/>
          <w:iCs/>
          <w:sz w:val="20"/>
          <w:szCs w:val="20"/>
        </w:rPr>
        <w:t xml:space="preserve"> entre: (i) o percentual correspondente à taxa interna de retorno do Título Público Tesouro IPCA+ com Juros Semestrais (NTN-B), com vencimento 2030, conforme as taxas indicativas divulgadas pela ANBIMA em sua página na internet (http://www.anbima.com.br), acrescida exponencialmente de um spread de até 0,40% (quarenta centésimos por cento) ao ano, base 252 (duzentos e cinquenta e dois) Dias Úteis; e (ii) 4,45% </w:t>
      </w:r>
      <w:r w:rsidRPr="00E52213" w:rsidR="005C6D75">
        <w:rPr>
          <w:rFonts w:ascii="Verdana" w:hAnsi="Verdana" w:cs="Arial"/>
          <w:bCs/>
          <w:iCs/>
          <w:sz w:val="20"/>
          <w:szCs w:val="20"/>
        </w:rPr>
        <w:t>(quatro inteiros e quarenta e cinco centésimos por cento) ao ano, base 252 (duzentos e cinquenta e dois) Dias Úteis</w:t>
      </w:r>
      <w:r w:rsidRPr="00E52213">
        <w:rPr>
          <w:rFonts w:ascii="Verdana" w:hAnsi="Verdana" w:cs="Arial"/>
          <w:bCs/>
          <w:iCs/>
          <w:sz w:val="20"/>
          <w:szCs w:val="20"/>
        </w:rPr>
        <w:t xml:space="preserve">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38"/>
      <w:r w:rsidRPr="00E52213">
        <w:rPr>
          <w:rFonts w:ascii="Verdana" w:hAnsi="Verdana"/>
          <w:iCs/>
          <w:sz w:val="20"/>
          <w:szCs w:val="20"/>
        </w:rPr>
        <w:t>.</w:t>
      </w:r>
      <w:bookmarkEnd w:id="139"/>
      <w:r w:rsidRPr="00E52213">
        <w:rPr>
          <w:rFonts w:ascii="Verdana" w:hAnsi="Verdana"/>
          <w:sz w:val="20"/>
          <w:szCs w:val="20"/>
        </w:rPr>
        <w:t xml:space="preserve"> </w:t>
      </w:r>
    </w:p>
    <w:p w:rsidR="00B67793" w:rsidRPr="00E52213" w:rsidP="00B67793">
      <w:pPr>
        <w:spacing w:line="320" w:lineRule="exact"/>
        <w:ind w:left="709" w:hanging="709"/>
        <w:contextualSpacing/>
        <w:jc w:val="both"/>
        <w:rPr>
          <w:rFonts w:ascii="Verdana" w:hAnsi="Verdana"/>
          <w:sz w:val="20"/>
          <w:szCs w:val="20"/>
        </w:rPr>
      </w:pPr>
    </w:p>
    <w:p w:rsidR="00B67793" w:rsidRPr="00E52213" w:rsidP="003649AA">
      <w:pPr>
        <w:pStyle w:val="ListParagraph"/>
        <w:numPr>
          <w:ilvl w:val="0"/>
          <w:numId w:val="33"/>
        </w:numPr>
        <w:tabs>
          <w:tab w:val="left" w:pos="851"/>
        </w:tabs>
        <w:spacing w:line="320" w:lineRule="exact"/>
        <w:ind w:hanging="720"/>
        <w:contextualSpacing/>
        <w:jc w:val="both"/>
        <w:outlineLvl w:val="3"/>
        <w:rPr>
          <w:rFonts w:ascii="Verdana" w:hAnsi="Verdana" w:cs="Arial"/>
          <w:sz w:val="20"/>
          <w:szCs w:val="20"/>
        </w:rPr>
      </w:pPr>
      <w:bookmarkStart w:id="140" w:name="_Ref75279691"/>
      <w:r w:rsidRPr="00E52213">
        <w:rPr>
          <w:rFonts w:ascii="Verdana" w:hAnsi="Verdana" w:cs="Arial"/>
          <w:sz w:val="20"/>
          <w:szCs w:val="20"/>
        </w:rPr>
        <w:t xml:space="preserve">Os Juros Remuneratórios serão incidentes sobre o Valor Nominal Unitário Atualizado das Debêntures a partir da Data de Subscrição ou da Data de Pagamento dos Juros Remuneratórios (conforme definido na Cláusula </w:t>
      </w:r>
      <w:r w:rsidRPr="00E52213" w:rsidR="00C42412">
        <w:rPr>
          <w:rFonts w:ascii="Verdana" w:hAnsi="Verdana" w:cs="Arial"/>
          <w:sz w:val="20"/>
          <w:szCs w:val="20"/>
        </w:rPr>
        <w:fldChar w:fldCharType="begin"/>
      </w:r>
      <w:r w:rsidRPr="00E52213" w:rsidR="00C42412">
        <w:rPr>
          <w:rFonts w:ascii="Verdana" w:hAnsi="Verdana" w:cs="Arial"/>
          <w:sz w:val="20"/>
          <w:szCs w:val="20"/>
        </w:rPr>
        <w:instrText xml:space="preserve"> REF _Ref75440805 \n \h </w:instrText>
      </w:r>
      <w:r w:rsidRPr="00E52213" w:rsidR="00C42412">
        <w:rPr>
          <w:rFonts w:ascii="Verdana" w:hAnsi="Verdana" w:cs="Arial"/>
          <w:sz w:val="20"/>
          <w:szCs w:val="20"/>
        </w:rPr>
        <w:fldChar w:fldCharType="separate"/>
      </w:r>
      <w:r w:rsidRPr="00E52213" w:rsidR="00C42412">
        <w:rPr>
          <w:rFonts w:ascii="Verdana" w:hAnsi="Verdana" w:cs="Arial"/>
          <w:sz w:val="20"/>
          <w:szCs w:val="20"/>
        </w:rPr>
        <w:t>4.2.3.1</w:t>
      </w:r>
      <w:r w:rsidRPr="00E52213" w:rsidR="00C42412">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sidR="00786321">
        <w:rPr>
          <w:rFonts w:ascii="Verdana" w:hAnsi="Verdana" w:cs="Arial"/>
          <w:sz w:val="20"/>
          <w:szCs w:val="20"/>
        </w:rPr>
        <w:fldChar w:fldCharType="begin"/>
      </w:r>
      <w:r w:rsidRPr="00E52213" w:rsidR="00786321">
        <w:rPr>
          <w:rFonts w:ascii="Verdana" w:hAnsi="Verdana" w:cs="Arial"/>
          <w:sz w:val="20"/>
          <w:szCs w:val="20"/>
        </w:rPr>
        <w:instrText xml:space="preserve"> REF _Ref75274532 \r \h </w:instrText>
      </w:r>
      <w:r w:rsidRPr="00E52213" w:rsidR="00786321">
        <w:rPr>
          <w:rFonts w:ascii="Verdana" w:hAnsi="Verdana" w:cs="Arial"/>
          <w:sz w:val="20"/>
          <w:szCs w:val="20"/>
        </w:rPr>
        <w:fldChar w:fldCharType="separate"/>
      </w:r>
      <w:r w:rsidRPr="00E52213" w:rsidR="00786321">
        <w:rPr>
          <w:rFonts w:ascii="Verdana" w:hAnsi="Verdana" w:cs="Arial"/>
          <w:sz w:val="20"/>
          <w:szCs w:val="20"/>
        </w:rPr>
        <w:t>4.2.2.3</w:t>
      </w:r>
      <w:r w:rsidRPr="00E52213" w:rsidR="00786321">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40"/>
      <w:r w:rsidRPr="00E52213">
        <w:rPr>
          <w:rFonts w:ascii="Verdana" w:hAnsi="Verdana" w:cs="Arial"/>
          <w:sz w:val="20"/>
          <w:szCs w:val="20"/>
        </w:rPr>
        <w:t xml:space="preserve"> </w:t>
      </w:r>
    </w:p>
    <w:p w:rsidR="00B67793" w:rsidRPr="00E52213" w:rsidP="00B67793">
      <w:pPr>
        <w:spacing w:line="320" w:lineRule="exact"/>
        <w:contextualSpacing/>
        <w:rPr>
          <w:rFonts w:ascii="Verdana" w:hAnsi="Verdana"/>
          <w:i/>
          <w:sz w:val="20"/>
          <w:szCs w:val="20"/>
        </w:rPr>
      </w:pPr>
    </w:p>
    <w:p w:rsidR="00B67793" w:rsidRPr="00E52213" w:rsidP="00B67793">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rsidR="00B67793" w:rsidRPr="00E52213" w:rsidP="00B67793">
      <w:pPr>
        <w:spacing w:line="320" w:lineRule="exact"/>
        <w:contextualSpacing/>
        <w:rPr>
          <w:rFonts w:ascii="Verdana" w:hAnsi="Verdana"/>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B67793" w:rsidRPr="00E52213" w:rsidP="00B67793">
      <w:pPr>
        <w:spacing w:line="320" w:lineRule="exact"/>
        <w:contextualSpacing/>
        <w:jc w:val="center"/>
        <w:rPr>
          <w:rFonts w:ascii="Verdana" w:hAnsi="Verdana"/>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E52213" w:rsidR="005C6D75">
        <w:rPr>
          <w:rFonts w:ascii="Verdana" w:hAnsi="Verdana" w:cs="Arial"/>
          <w:i/>
          <w:sz w:val="20"/>
          <w:szCs w:val="20"/>
        </w:rPr>
        <w:t>A ser definida no Procedimento de Bookbuilding</w:t>
      </w:r>
      <w:r w:rsidRPr="00E52213">
        <w:rPr>
          <w:rFonts w:ascii="Verdana" w:hAnsi="Verdana" w:cs="Arial"/>
          <w:sz w:val="20"/>
          <w:szCs w:val="20"/>
        </w:rPr>
        <w:t>; e</w:t>
      </w:r>
    </w:p>
    <w:p w:rsidR="00B67793" w:rsidRPr="00E52213" w:rsidP="00B67793">
      <w:pPr>
        <w:spacing w:line="320" w:lineRule="exact"/>
        <w:ind w:left="709"/>
        <w:contextualSpacing/>
        <w:jc w:val="both"/>
        <w:rPr>
          <w:rFonts w:ascii="Verdana" w:hAnsi="Verdana" w:cs="Arial"/>
          <w:sz w:val="20"/>
          <w:szCs w:val="20"/>
        </w:rPr>
      </w:pPr>
    </w:p>
    <w:p w:rsidR="00B67793" w:rsidRPr="00E52213" w:rsidP="00B67793">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sidR="00C42412">
        <w:rPr>
          <w:rFonts w:ascii="Verdana" w:hAnsi="Verdana" w:cs="Arial"/>
          <w:sz w:val="20"/>
          <w:szCs w:val="20"/>
        </w:rPr>
        <w:fldChar w:fldCharType="begin"/>
      </w:r>
      <w:r w:rsidRPr="00E52213" w:rsidR="00C42412">
        <w:rPr>
          <w:rFonts w:ascii="Verdana" w:hAnsi="Verdana" w:cs="Arial"/>
          <w:sz w:val="20"/>
          <w:szCs w:val="20"/>
        </w:rPr>
        <w:instrText xml:space="preserve"> REF _Ref75440805 \n \h </w:instrText>
      </w:r>
      <w:r w:rsidRPr="00E52213" w:rsidR="00C42412">
        <w:rPr>
          <w:rFonts w:ascii="Verdana" w:hAnsi="Verdana" w:cs="Arial"/>
          <w:sz w:val="20"/>
          <w:szCs w:val="20"/>
        </w:rPr>
        <w:fldChar w:fldCharType="separate"/>
      </w:r>
      <w:r w:rsidRPr="00E52213" w:rsidR="00C42412">
        <w:rPr>
          <w:rFonts w:ascii="Verdana" w:hAnsi="Verdana" w:cs="Arial"/>
          <w:sz w:val="20"/>
          <w:szCs w:val="20"/>
        </w:rPr>
        <w:t>4.2.3.1</w:t>
      </w:r>
      <w:r w:rsidRPr="00E52213" w:rsidR="00C42412">
        <w:rPr>
          <w:rFonts w:ascii="Verdana" w:hAnsi="Verdana" w:cs="Arial"/>
          <w:sz w:val="20"/>
          <w:szCs w:val="20"/>
        </w:rPr>
        <w:fldChar w:fldCharType="end"/>
      </w:r>
      <w:r w:rsidRPr="00E52213" w:rsidR="00C42412">
        <w:rPr>
          <w:rFonts w:ascii="Verdana" w:hAnsi="Verdana" w:cs="Arial"/>
          <w:sz w:val="20"/>
          <w:szCs w:val="20"/>
        </w:rPr>
        <w:t xml:space="preserve"> </w:t>
      </w:r>
      <w:r w:rsidRPr="00E52213">
        <w:rPr>
          <w:rFonts w:ascii="Verdana" w:hAnsi="Verdana" w:cs="Arial"/>
          <w:sz w:val="20"/>
          <w:szCs w:val="20"/>
        </w:rPr>
        <w:t>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rsidR="00B67793" w:rsidRPr="00E52213" w:rsidP="00B67793">
      <w:pPr>
        <w:spacing w:line="320" w:lineRule="exact"/>
        <w:contextualSpacing/>
        <w:jc w:val="both"/>
        <w:rPr>
          <w:rFonts w:ascii="Verdana" w:hAnsi="Verdana" w:cs="Arial"/>
          <w:sz w:val="20"/>
          <w:szCs w:val="20"/>
        </w:rPr>
      </w:pPr>
    </w:p>
    <w:p w:rsidR="00B67793" w:rsidRPr="00E52213" w:rsidP="003649AA">
      <w:pPr>
        <w:pStyle w:val="ListParagraph"/>
        <w:numPr>
          <w:ilvl w:val="0"/>
          <w:numId w:val="33"/>
        </w:numPr>
        <w:spacing w:line="320" w:lineRule="exact"/>
        <w:ind w:hanging="720"/>
        <w:contextualSpacing/>
        <w:jc w:val="both"/>
        <w:rPr>
          <w:rFonts w:ascii="Verdana" w:hAnsi="Verdana"/>
          <w:sz w:val="20"/>
          <w:szCs w:val="20"/>
        </w:rPr>
      </w:pPr>
      <w:bookmarkStart w:id="141"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Data de Subscrição (inclusive), no caso do primeiro Período de Capitalização, ou na Data de Pagamento dos Juros Remuneratórios imediatamente anterior (inclusive), no caso dos demais </w:t>
      </w:r>
      <w:r w:rsidRPr="00E52213">
        <w:rPr>
          <w:rFonts w:ascii="Verdana" w:hAnsi="Verdana"/>
          <w:sz w:val="20"/>
          <w:szCs w:val="20"/>
        </w:rPr>
        <w:t>Períodos de Capitalização, e termina na próxima Data de Pagamento dos Juros Remuneratórios (exclusive). Cada Período de Capitalização sucede o anterior sem solução de continuidade, até a Data de Vencimento das Debêntures.</w:t>
      </w:r>
      <w:bookmarkEnd w:id="141"/>
    </w:p>
    <w:p w:rsidR="00B67793" w:rsidRPr="00E52213" w:rsidP="00B67793">
      <w:pPr>
        <w:spacing w:line="320" w:lineRule="exact"/>
        <w:ind w:left="709" w:hanging="709"/>
        <w:contextualSpacing/>
        <w:jc w:val="both"/>
        <w:rPr>
          <w:rFonts w:ascii="Verdana" w:hAnsi="Verdana" w:cs="Arial"/>
          <w:sz w:val="20"/>
          <w:szCs w:val="20"/>
        </w:rPr>
      </w:pPr>
    </w:p>
    <w:p w:rsidR="00B67793" w:rsidRPr="00E52213" w:rsidP="003649AA">
      <w:pPr>
        <w:pStyle w:val="ListParagraph"/>
        <w:numPr>
          <w:ilvl w:val="0"/>
          <w:numId w:val="33"/>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sidR="00683036">
        <w:rPr>
          <w:rFonts w:ascii="Verdana" w:hAnsi="Verdana"/>
          <w:sz w:val="20"/>
          <w:szCs w:val="20"/>
        </w:rPr>
        <w:fldChar w:fldCharType="begin"/>
      </w:r>
      <w:r w:rsidRPr="00E52213" w:rsidR="00683036">
        <w:rPr>
          <w:rFonts w:ascii="Verdana" w:hAnsi="Verdana"/>
          <w:sz w:val="20"/>
          <w:szCs w:val="20"/>
        </w:rPr>
        <w:instrText xml:space="preserve"> REF _Ref75274620 \r \h </w:instrText>
      </w:r>
      <w:r w:rsidRPr="00E52213" w:rsidR="00683036">
        <w:rPr>
          <w:rFonts w:ascii="Verdana" w:hAnsi="Verdana"/>
          <w:sz w:val="20"/>
          <w:szCs w:val="20"/>
        </w:rPr>
        <w:fldChar w:fldCharType="separate"/>
      </w:r>
      <w:r w:rsidRPr="00E52213" w:rsidR="00683036">
        <w:rPr>
          <w:rFonts w:ascii="Verdana" w:hAnsi="Verdana"/>
          <w:sz w:val="20"/>
          <w:szCs w:val="20"/>
        </w:rPr>
        <w:t>4.2.2.1</w:t>
      </w:r>
      <w:r w:rsidRPr="00E52213" w:rsidR="00683036">
        <w:rPr>
          <w:rFonts w:ascii="Verdana" w:hAnsi="Verdana"/>
          <w:sz w:val="20"/>
          <w:szCs w:val="20"/>
        </w:rPr>
        <w:fldChar w:fldCharType="end"/>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42" w:name="_DV_M146"/>
      <w:bookmarkStart w:id="143" w:name="_DV_M158"/>
      <w:bookmarkStart w:id="144" w:name="_DV_M160"/>
      <w:bookmarkStart w:id="145" w:name="_DV_M161"/>
      <w:bookmarkStart w:id="146" w:name="_DV_C87"/>
      <w:bookmarkStart w:id="147" w:name="_Ref263874908"/>
      <w:bookmarkStart w:id="148" w:name="_Ref297575384"/>
      <w:bookmarkStart w:id="149" w:name="_Ref297645315"/>
      <w:bookmarkStart w:id="150" w:name="_Ref331092039"/>
      <w:bookmarkStart w:id="151" w:name="_Ref332120930"/>
      <w:bookmarkStart w:id="152" w:name="_Ref332139437"/>
      <w:bookmarkStart w:id="153" w:name="_Ref333827088"/>
      <w:bookmarkStart w:id="154" w:name="_Ref333231006"/>
      <w:bookmarkEnd w:id="142"/>
      <w:bookmarkEnd w:id="143"/>
      <w:bookmarkEnd w:id="144"/>
      <w:bookmarkEnd w:id="145"/>
    </w:p>
    <w:p w:rsidR="00B67793" w:rsidRPr="00E52213" w:rsidP="00B67793">
      <w:pPr>
        <w:spacing w:line="320" w:lineRule="exact"/>
        <w:ind w:left="709" w:hanging="709"/>
        <w:contextualSpacing/>
        <w:jc w:val="both"/>
        <w:rPr>
          <w:rFonts w:ascii="Verdana" w:hAnsi="Verdana" w:cs="Arial"/>
          <w:sz w:val="20"/>
          <w:szCs w:val="20"/>
        </w:rPr>
      </w:pPr>
    </w:p>
    <w:p w:rsidR="00B67793" w:rsidRPr="00E52213" w:rsidP="003649AA">
      <w:pPr>
        <w:pStyle w:val="ListParagraph"/>
        <w:keepNext/>
        <w:numPr>
          <w:ilvl w:val="0"/>
          <w:numId w:val="90"/>
        </w:numPr>
        <w:spacing w:line="320" w:lineRule="exact"/>
        <w:ind w:hanging="862"/>
        <w:contextualSpacing/>
        <w:jc w:val="both"/>
        <w:outlineLvl w:val="1"/>
        <w:rPr>
          <w:rFonts w:ascii="Verdana" w:hAnsi="Verdana" w:cs="Arial"/>
          <w:b/>
          <w:sz w:val="20"/>
          <w:szCs w:val="20"/>
        </w:rPr>
      </w:pPr>
      <w:bookmarkStart w:id="155" w:name="_Toc375090256"/>
      <w:bookmarkStart w:id="156" w:name="_Toc375090257"/>
      <w:bookmarkStart w:id="157" w:name="_Toc375090258"/>
      <w:bookmarkStart w:id="158" w:name="_Toc367387467"/>
      <w:bookmarkStart w:id="159" w:name="_Toc367387592"/>
      <w:bookmarkStart w:id="160" w:name="_Toc367389047"/>
      <w:bookmarkStart w:id="161" w:name="_Toc375090259"/>
      <w:bookmarkEnd w:id="155"/>
      <w:bookmarkEnd w:id="156"/>
      <w:bookmarkEnd w:id="157"/>
      <w:r w:rsidRPr="00E52213">
        <w:rPr>
          <w:rFonts w:ascii="Verdana" w:hAnsi="Verdana" w:cs="Arial"/>
          <w:sz w:val="20"/>
          <w:szCs w:val="20"/>
        </w:rPr>
        <w:tab/>
      </w:r>
      <w:r w:rsidRPr="00E52213">
        <w:rPr>
          <w:rFonts w:ascii="Verdana" w:hAnsi="Verdana" w:cs="Arial"/>
          <w:b/>
          <w:sz w:val="20"/>
          <w:szCs w:val="20"/>
        </w:rPr>
        <w:t>P</w:t>
      </w:r>
      <w:bookmarkEnd w:id="158"/>
      <w:bookmarkEnd w:id="159"/>
      <w:bookmarkEnd w:id="160"/>
      <w:bookmarkEnd w:id="161"/>
      <w:r w:rsidRPr="00E52213">
        <w:rPr>
          <w:rFonts w:ascii="Verdana" w:hAnsi="Verdana" w:cs="Arial"/>
          <w:b/>
          <w:sz w:val="20"/>
          <w:szCs w:val="20"/>
        </w:rPr>
        <w:t>agamento dos Juros Remuneratórios:</w:t>
      </w:r>
      <w:bookmarkStart w:id="162" w:name="_Toc367387593"/>
    </w:p>
    <w:p w:rsidR="00B67793" w:rsidRPr="00E52213" w:rsidP="00B67793">
      <w:pPr>
        <w:keepNext/>
        <w:numPr>
          <w:ilvl w:val="1"/>
          <w:numId w:val="0"/>
        </w:numPr>
        <w:spacing w:line="320" w:lineRule="exact"/>
        <w:ind w:left="709" w:hanging="709"/>
        <w:contextualSpacing/>
        <w:jc w:val="both"/>
        <w:outlineLvl w:val="1"/>
        <w:rPr>
          <w:rFonts w:ascii="Verdana" w:hAnsi="Verdana" w:cs="Arial"/>
          <w:b/>
          <w:sz w:val="20"/>
          <w:szCs w:val="20"/>
        </w:rPr>
      </w:pPr>
    </w:p>
    <w:p w:rsidR="00B67793" w:rsidRPr="00E52213" w:rsidP="003649AA">
      <w:pPr>
        <w:pStyle w:val="ListParagraph"/>
        <w:keepNext/>
        <w:numPr>
          <w:ilvl w:val="0"/>
          <w:numId w:val="85"/>
        </w:numPr>
        <w:spacing w:line="320" w:lineRule="exact"/>
        <w:ind w:left="709" w:hanging="709"/>
        <w:contextualSpacing/>
        <w:jc w:val="both"/>
        <w:outlineLvl w:val="1"/>
        <w:rPr>
          <w:rFonts w:ascii="Verdana" w:hAnsi="Verdana"/>
          <w:sz w:val="20"/>
          <w:szCs w:val="20"/>
        </w:rPr>
      </w:pPr>
      <w:bookmarkStart w:id="163" w:name="_Ref75440805"/>
      <w:bookmarkEnd w:id="162"/>
      <w:r w:rsidRPr="00E52213">
        <w:rPr>
          <w:rFonts w:ascii="Verdana" w:hAnsi="Verdana"/>
          <w:sz w:val="20"/>
          <w:szCs w:val="20"/>
        </w:rPr>
        <w:t xml:space="preserve">O primeiro pagamento de Juros Remuneratórios será realizado em </w:t>
      </w:r>
      <w:r w:rsidRPr="00E52213" w:rsidR="00683036">
        <w:rPr>
          <w:rFonts w:ascii="Verdana" w:hAnsi="Verdana"/>
          <w:sz w:val="20"/>
          <w:szCs w:val="20"/>
          <w:highlight w:val="yellow"/>
        </w:rPr>
        <w:t>[</w:t>
      </w:r>
      <w:r w:rsidRPr="00E52213">
        <w:rPr>
          <w:rFonts w:ascii="Verdana" w:hAnsi="Verdana"/>
          <w:sz w:val="20"/>
          <w:szCs w:val="20"/>
          <w:highlight w:val="yellow"/>
        </w:rPr>
        <w:t>15</w:t>
      </w:r>
      <w:r w:rsidRPr="00E52213" w:rsidR="00683036">
        <w:rPr>
          <w:rFonts w:ascii="Verdana" w:hAnsi="Verdana"/>
          <w:sz w:val="20"/>
          <w:szCs w:val="20"/>
          <w:highlight w:val="yellow"/>
        </w:rPr>
        <w:t>]</w:t>
      </w:r>
      <w:r w:rsidRPr="00E52213">
        <w:rPr>
          <w:rFonts w:ascii="Verdana" w:hAnsi="Verdana"/>
          <w:sz w:val="20"/>
          <w:szCs w:val="20"/>
        </w:rPr>
        <w:t xml:space="preserve"> de </w:t>
      </w:r>
      <w:r w:rsidRPr="00E52213" w:rsidR="00683036">
        <w:rPr>
          <w:rFonts w:ascii="Verdana" w:hAnsi="Verdana"/>
          <w:sz w:val="20"/>
          <w:szCs w:val="20"/>
          <w:highlight w:val="yellow"/>
        </w:rPr>
        <w:t>[</w:t>
      </w:r>
      <w:r w:rsidRPr="00E52213" w:rsidR="00413FF9">
        <w:rPr>
          <w:rFonts w:ascii="Verdana" w:hAnsi="Verdana"/>
          <w:sz w:val="20"/>
          <w:szCs w:val="20"/>
          <w:highlight w:val="yellow"/>
        </w:rPr>
        <w:t>agosto</w:t>
      </w:r>
      <w:r w:rsidRPr="00E52213" w:rsidR="00683036">
        <w:rPr>
          <w:rFonts w:ascii="Verdana" w:hAnsi="Verdana"/>
          <w:sz w:val="20"/>
          <w:szCs w:val="20"/>
          <w:highlight w:val="yellow"/>
        </w:rPr>
        <w:t>]</w:t>
      </w:r>
      <w:r w:rsidRPr="00E52213">
        <w:rPr>
          <w:rFonts w:ascii="Verdana" w:hAnsi="Verdana"/>
          <w:sz w:val="20"/>
          <w:szCs w:val="20"/>
        </w:rPr>
        <w:t xml:space="preserve"> de 2022</w:t>
      </w:r>
      <w:r w:rsidRPr="00E52213" w:rsidR="003649AA">
        <w:rPr>
          <w:rFonts w:ascii="Verdana" w:hAnsi="Verdana"/>
          <w:sz w:val="20"/>
          <w:szCs w:val="20"/>
        </w:rPr>
        <w:t xml:space="preserve"> </w:t>
      </w:r>
      <w:r w:rsidRPr="00E52213" w:rsidR="00683036">
        <w:rPr>
          <w:rFonts w:ascii="Verdana" w:hAnsi="Verdana"/>
          <w:sz w:val="20"/>
          <w:szCs w:val="20"/>
        </w:rPr>
        <w:t>e</w:t>
      </w:r>
      <w:r w:rsidRPr="00E52213">
        <w:rPr>
          <w:rFonts w:ascii="Verdana" w:hAnsi="Verdana"/>
          <w:sz w:val="20"/>
          <w:szCs w:val="20"/>
        </w:rPr>
        <w:t xml:space="preserve"> os demais pagamentos de Juros Remuneratórios serão realizados semestralmente, sempre no dia </w:t>
      </w:r>
      <w:r w:rsidRPr="00E52213" w:rsidR="00683036">
        <w:rPr>
          <w:rFonts w:ascii="Verdana" w:hAnsi="Verdana"/>
          <w:sz w:val="20"/>
          <w:szCs w:val="20"/>
          <w:highlight w:val="yellow"/>
        </w:rPr>
        <w:t>[</w:t>
      </w:r>
      <w:r w:rsidRPr="00E52213">
        <w:rPr>
          <w:rFonts w:ascii="Verdana" w:hAnsi="Verdana"/>
          <w:sz w:val="20"/>
          <w:szCs w:val="20"/>
          <w:highlight w:val="yellow"/>
        </w:rPr>
        <w:t>15</w:t>
      </w:r>
      <w:r w:rsidRPr="00E52213" w:rsidR="00683036">
        <w:rPr>
          <w:rFonts w:ascii="Verdana" w:hAnsi="Verdana"/>
          <w:sz w:val="20"/>
          <w:szCs w:val="20"/>
          <w:highlight w:val="yellow"/>
        </w:rPr>
        <w:t>]</w:t>
      </w:r>
      <w:r w:rsidRPr="00E52213">
        <w:rPr>
          <w:rFonts w:ascii="Verdana" w:hAnsi="Verdana"/>
          <w:sz w:val="20"/>
          <w:szCs w:val="20"/>
        </w:rPr>
        <w:t xml:space="preserve"> (</w:t>
      </w:r>
      <w:r w:rsidRPr="00E52213" w:rsidR="00683036">
        <w:rPr>
          <w:rFonts w:ascii="Verdana" w:hAnsi="Verdana"/>
          <w:sz w:val="20"/>
          <w:szCs w:val="20"/>
          <w:highlight w:val="yellow"/>
        </w:rPr>
        <w:t>[</w:t>
      </w:r>
      <w:r w:rsidRPr="00E52213">
        <w:rPr>
          <w:rFonts w:ascii="Verdana" w:hAnsi="Verdana"/>
          <w:sz w:val="20"/>
          <w:szCs w:val="20"/>
          <w:highlight w:val="yellow"/>
        </w:rPr>
        <w:t>quinze</w:t>
      </w:r>
      <w:r w:rsidRPr="00E52213" w:rsidR="00683036">
        <w:rPr>
          <w:rFonts w:ascii="Verdana" w:hAnsi="Verdana"/>
          <w:sz w:val="20"/>
          <w:szCs w:val="20"/>
          <w:highlight w:val="yellow"/>
        </w:rPr>
        <w:t>]</w:t>
      </w:r>
      <w:r w:rsidRPr="00E52213">
        <w:rPr>
          <w:rFonts w:ascii="Verdana" w:hAnsi="Verdana"/>
          <w:sz w:val="20"/>
          <w:szCs w:val="20"/>
        </w:rPr>
        <w:t xml:space="preserve">) dos meses de </w:t>
      </w:r>
      <w:r w:rsidRPr="00E52213" w:rsidR="00413FF9">
        <w:rPr>
          <w:rFonts w:ascii="Verdana" w:hAnsi="Verdana"/>
          <w:sz w:val="20"/>
          <w:szCs w:val="20"/>
          <w:highlight w:val="yellow"/>
        </w:rPr>
        <w:t>[</w:t>
      </w:r>
      <w:r w:rsidRPr="00E52213">
        <w:rPr>
          <w:rFonts w:ascii="Verdana" w:hAnsi="Verdana"/>
          <w:sz w:val="20"/>
          <w:szCs w:val="20"/>
          <w:highlight w:val="yellow"/>
        </w:rPr>
        <w:t>fevereiro</w:t>
      </w:r>
      <w:r w:rsidRPr="00E52213" w:rsidR="00413FF9">
        <w:rPr>
          <w:rFonts w:ascii="Verdana" w:hAnsi="Verdana"/>
          <w:sz w:val="20"/>
          <w:szCs w:val="20"/>
          <w:highlight w:val="yellow"/>
        </w:rPr>
        <w:t>]</w:t>
      </w:r>
      <w:r w:rsidRPr="00E52213">
        <w:rPr>
          <w:rFonts w:ascii="Verdana" w:hAnsi="Verdana"/>
          <w:bCs/>
          <w:iCs/>
          <w:sz w:val="20"/>
          <w:szCs w:val="28"/>
        </w:rPr>
        <w:t xml:space="preserve"> </w:t>
      </w:r>
      <w:r w:rsidRPr="00E52213">
        <w:rPr>
          <w:rFonts w:ascii="Verdana" w:hAnsi="Verdana"/>
          <w:sz w:val="20"/>
          <w:szCs w:val="20"/>
        </w:rPr>
        <w:t xml:space="preserve">e </w:t>
      </w:r>
      <w:r w:rsidRPr="00E52213" w:rsidR="00413FF9">
        <w:rPr>
          <w:rFonts w:ascii="Verdana" w:hAnsi="Verdana"/>
          <w:sz w:val="20"/>
          <w:szCs w:val="20"/>
          <w:highlight w:val="yellow"/>
        </w:rPr>
        <w:t>[</w:t>
      </w:r>
      <w:r w:rsidRPr="00E52213">
        <w:rPr>
          <w:rFonts w:ascii="Verdana" w:hAnsi="Verdana"/>
          <w:sz w:val="20"/>
          <w:szCs w:val="20"/>
          <w:highlight w:val="yellow"/>
        </w:rPr>
        <w:t>agosto</w:t>
      </w:r>
      <w:r w:rsidRPr="00E52213" w:rsidR="00413FF9">
        <w:rPr>
          <w:rFonts w:ascii="Verdana" w:hAnsi="Verdana"/>
          <w:sz w:val="20"/>
          <w:szCs w:val="20"/>
          <w:highlight w:val="yellow"/>
        </w:rPr>
        <w:t>]</w:t>
      </w:r>
      <w:r w:rsidRPr="00E52213">
        <w:rPr>
          <w:rFonts w:ascii="Verdana" w:hAnsi="Verdana"/>
          <w:bCs/>
          <w:iCs/>
          <w:sz w:val="20"/>
          <w:szCs w:val="28"/>
        </w:rPr>
        <w:t xml:space="preserve"> </w:t>
      </w:r>
      <w:r w:rsidRPr="00E52213">
        <w:rPr>
          <w:rFonts w:ascii="Verdana" w:hAnsi="Verdana"/>
          <w:sz w:val="20"/>
          <w:szCs w:val="20"/>
        </w:rPr>
        <w:t>de cada ano, sucessivamente até o último pagamento a ser realizado na Data de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w:t>
      </w:r>
      <w:r w:rsidRPr="00E52213" w:rsidR="003649AA">
        <w:rPr>
          <w:rFonts w:ascii="Verdana" w:hAnsi="Verdana"/>
          <w:sz w:val="20"/>
          <w:szCs w:val="20"/>
        </w:rPr>
        <w:t>, conforme o cronograma a seguir:</w:t>
      </w:r>
      <w:r w:rsidRPr="00E52213">
        <w:rPr>
          <w:rFonts w:ascii="Verdana" w:hAnsi="Verdana"/>
          <w:sz w:val="20"/>
          <w:szCs w:val="20"/>
        </w:rPr>
        <w:t xml:space="preserve"> </w:t>
      </w:r>
      <w:bookmarkEnd w:id="163"/>
    </w:p>
    <w:p w:rsidR="00B67793" w:rsidRPr="00E52213" w:rsidP="00B67793">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tblPr>
      <w:tblGrid>
        <w:gridCol w:w="2400"/>
        <w:gridCol w:w="2995"/>
        <w:gridCol w:w="2921"/>
      </w:tblGrid>
      <w:tr w:rsidTr="00146CB7">
        <w:tblPrEx>
          <w:tblW w:w="4612" w:type="pct"/>
          <w:tblInd w:w="704" w:type="dxa"/>
          <w:tblCellMar>
            <w:top w:w="28" w:type="dxa"/>
            <w:left w:w="57" w:type="dxa"/>
            <w:bottom w:w="28" w:type="dxa"/>
            <w:right w:w="57" w:type="dxa"/>
          </w:tblCellMar>
          <w:tblLook w:val="04A0"/>
        </w:tblPrEx>
        <w:trPr>
          <w:tblHeader/>
        </w:trPr>
        <w:tc>
          <w:tcPr>
            <w:tcW w:w="1443" w:type="pct"/>
            <w:shd w:val="clear" w:color="auto" w:fill="auto"/>
            <w:vAlign w:val="center"/>
          </w:tcPr>
          <w:p w:rsidR="00B67793" w:rsidRPr="00E52213" w:rsidP="00B67793">
            <w:pPr>
              <w:autoSpaceDE/>
              <w:autoSpaceDN/>
              <w:adjustRightInd/>
              <w:spacing w:after="120" w:line="300" w:lineRule="exact"/>
              <w:jc w:val="center"/>
              <w:rPr>
                <w:rFonts w:ascii="Verdana" w:hAnsi="Verdana"/>
                <w:b/>
                <w:kern w:val="20"/>
                <w:sz w:val="20"/>
                <w:szCs w:val="20"/>
                <w:lang w:eastAsia="en-US"/>
              </w:rPr>
            </w:pPr>
            <w:bookmarkStart w:id="164" w:name="_Hlk12024769"/>
            <w:r w:rsidRPr="00E52213">
              <w:rPr>
                <w:rFonts w:ascii="Verdana" w:hAnsi="Verdana"/>
                <w:b/>
                <w:kern w:val="20"/>
                <w:sz w:val="20"/>
                <w:szCs w:val="20"/>
                <w:lang w:eastAsia="en-US"/>
              </w:rPr>
              <w:t>Nº da Parcela</w:t>
            </w:r>
          </w:p>
        </w:tc>
        <w:tc>
          <w:tcPr>
            <w:tcW w:w="1801" w:type="pct"/>
            <w:shd w:val="clear" w:color="auto" w:fill="auto"/>
            <w:vAlign w:val="center"/>
          </w:tcPr>
          <w:p w:rsidR="00B67793" w:rsidRPr="00E52213" w:rsidP="00B67793">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rsidR="00B67793" w:rsidRPr="00E52213" w:rsidP="00B67793">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2022</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202</w:t>
            </w:r>
            <w:r w:rsidRPr="00E52213" w:rsidR="002B5823">
              <w:rPr>
                <w:rFonts w:ascii="Verdana" w:hAnsi="Verdana"/>
                <w:kern w:val="20"/>
                <w:sz w:val="20"/>
                <w:szCs w:val="20"/>
              </w:rPr>
              <w:t>3</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2023</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202</w:t>
            </w:r>
            <w:r w:rsidRPr="00E52213" w:rsidR="002B5823">
              <w:rPr>
                <w:rFonts w:ascii="Verdana" w:hAnsi="Verdana"/>
                <w:kern w:val="20"/>
                <w:sz w:val="20"/>
                <w:szCs w:val="20"/>
              </w:rPr>
              <w:t>4</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2024</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202</w:t>
            </w:r>
            <w:r w:rsidRPr="00E52213" w:rsidR="002B5823">
              <w:rPr>
                <w:rFonts w:ascii="Verdana" w:hAnsi="Verdana"/>
                <w:kern w:val="20"/>
                <w:sz w:val="20"/>
                <w:szCs w:val="20"/>
              </w:rPr>
              <w:t>5</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2025</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202</w:t>
            </w:r>
            <w:r w:rsidRPr="00E52213" w:rsidR="002B5823">
              <w:rPr>
                <w:rFonts w:ascii="Verdana" w:hAnsi="Verdana"/>
                <w:kern w:val="20"/>
                <w:sz w:val="20"/>
                <w:szCs w:val="20"/>
              </w:rPr>
              <w:t>6</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2026</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202</w:t>
            </w:r>
            <w:r w:rsidRPr="00E52213" w:rsidR="002B5823">
              <w:rPr>
                <w:rFonts w:ascii="Verdana" w:hAnsi="Verdana"/>
                <w:kern w:val="20"/>
                <w:sz w:val="20"/>
                <w:szCs w:val="20"/>
              </w:rPr>
              <w:t>7</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2027</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202</w:t>
            </w:r>
            <w:r w:rsidRPr="00E52213" w:rsidR="002B5823">
              <w:rPr>
                <w:rFonts w:ascii="Verdana" w:hAnsi="Verdana"/>
                <w:kern w:val="20"/>
                <w:sz w:val="20"/>
                <w:szCs w:val="20"/>
              </w:rPr>
              <w:t>8</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2028</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202</w:t>
            </w:r>
            <w:r w:rsidRPr="00E52213" w:rsidR="002B5823">
              <w:rPr>
                <w:rFonts w:ascii="Verdana" w:hAnsi="Verdana"/>
                <w:kern w:val="20"/>
                <w:sz w:val="20"/>
                <w:szCs w:val="20"/>
              </w:rPr>
              <w:t>9</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ago</w:t>
            </w:r>
            <w:r w:rsidRPr="00E52213" w:rsidR="00506436">
              <w:rPr>
                <w:rFonts w:ascii="Verdana" w:hAnsi="Verdana"/>
                <w:kern w:val="20"/>
                <w:sz w:val="20"/>
                <w:szCs w:val="20"/>
              </w:rPr>
              <w:t>s</w:t>
            </w:r>
            <w:r w:rsidRPr="00E52213" w:rsidR="002B5823">
              <w:rPr>
                <w:rFonts w:ascii="Verdana" w:hAnsi="Verdana"/>
                <w:kern w:val="20"/>
                <w:sz w:val="20"/>
                <w:szCs w:val="20"/>
              </w:rPr>
              <w:t xml:space="preserve">to </w:t>
            </w:r>
            <w:r w:rsidRPr="00E52213">
              <w:rPr>
                <w:rFonts w:ascii="Verdana" w:hAnsi="Verdana"/>
                <w:kern w:val="20"/>
                <w:sz w:val="20"/>
                <w:szCs w:val="20"/>
              </w:rPr>
              <w:t>de 2029</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w:t>
            </w:r>
            <w:r w:rsidRPr="00E52213" w:rsidR="002B5823">
              <w:rPr>
                <w:rFonts w:ascii="Verdana" w:hAnsi="Verdana"/>
                <w:kern w:val="20"/>
                <w:sz w:val="20"/>
                <w:szCs w:val="20"/>
              </w:rPr>
              <w:t>30</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2030</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203</w:t>
            </w:r>
            <w:r w:rsidRPr="00E52213" w:rsidR="002B5823">
              <w:rPr>
                <w:rFonts w:ascii="Verdana" w:hAnsi="Verdana"/>
                <w:kern w:val="20"/>
                <w:sz w:val="20"/>
                <w:szCs w:val="20"/>
              </w:rPr>
              <w:t>1</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sidR="002B5823">
              <w:rPr>
                <w:rFonts w:ascii="Verdana" w:hAnsi="Verdana"/>
                <w:kern w:val="20"/>
                <w:sz w:val="20"/>
                <w:szCs w:val="20"/>
              </w:rPr>
              <w:t>agosto</w:t>
            </w:r>
            <w:r w:rsidRPr="00E52213">
              <w:rPr>
                <w:rFonts w:ascii="Verdana" w:hAnsi="Verdana"/>
                <w:kern w:val="20"/>
                <w:sz w:val="20"/>
                <w:szCs w:val="20"/>
              </w:rPr>
              <w:t xml:space="preserve"> de 2031</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203</w:t>
            </w:r>
            <w:r w:rsidRPr="00E52213" w:rsidR="002B5823">
              <w:rPr>
                <w:rFonts w:ascii="Verdana" w:hAnsi="Verdana"/>
                <w:kern w:val="20"/>
                <w:sz w:val="20"/>
                <w:szCs w:val="20"/>
              </w:rPr>
              <w:t>2</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2032</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203</w:t>
            </w:r>
            <w:r w:rsidRPr="00E52213" w:rsidR="002B5823">
              <w:rPr>
                <w:rFonts w:ascii="Verdana" w:hAnsi="Verdana"/>
                <w:kern w:val="20"/>
                <w:sz w:val="20"/>
                <w:szCs w:val="20"/>
              </w:rPr>
              <w:t>3</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agosto </w:t>
            </w:r>
            <w:r w:rsidRPr="00E52213">
              <w:rPr>
                <w:rFonts w:ascii="Verdana" w:hAnsi="Verdana"/>
                <w:kern w:val="20"/>
                <w:sz w:val="20"/>
                <w:szCs w:val="20"/>
              </w:rPr>
              <w:t>de 2033</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sidR="002B5823">
              <w:rPr>
                <w:rFonts w:ascii="Verdana" w:hAnsi="Verdana"/>
                <w:kern w:val="20"/>
                <w:sz w:val="20"/>
                <w:szCs w:val="20"/>
              </w:rPr>
              <w:t xml:space="preserve">fevereiro </w:t>
            </w:r>
            <w:r w:rsidRPr="00E52213">
              <w:rPr>
                <w:rFonts w:ascii="Verdana" w:hAnsi="Verdana"/>
                <w:kern w:val="20"/>
                <w:sz w:val="20"/>
                <w:szCs w:val="20"/>
              </w:rPr>
              <w:t>de 203</w:t>
            </w:r>
            <w:r w:rsidRPr="00E52213" w:rsidR="002B5823">
              <w:rPr>
                <w:rFonts w:ascii="Verdana" w:hAnsi="Verdana"/>
                <w:kern w:val="20"/>
                <w:sz w:val="20"/>
                <w:szCs w:val="20"/>
              </w:rPr>
              <w:t>4</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sidR="002B5823">
              <w:rPr>
                <w:rFonts w:ascii="Verdana" w:hAnsi="Verdana"/>
                <w:kern w:val="20"/>
                <w:sz w:val="20"/>
                <w:szCs w:val="20"/>
              </w:rPr>
              <w:t>agosto</w:t>
            </w:r>
            <w:r w:rsidRPr="00E52213">
              <w:rPr>
                <w:rFonts w:ascii="Verdana" w:hAnsi="Verdana"/>
                <w:kern w:val="20"/>
                <w:sz w:val="20"/>
                <w:szCs w:val="20"/>
              </w:rPr>
              <w:t xml:space="preserve"> de 2034</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rsidR="00B67793" w:rsidRPr="00E52213" w:rsidP="00B67793">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sidR="002B5823">
              <w:rPr>
                <w:rFonts w:ascii="Verdana" w:hAnsi="Verdana"/>
                <w:kern w:val="20"/>
                <w:sz w:val="20"/>
                <w:szCs w:val="20"/>
              </w:rPr>
              <w:t>fevereiro</w:t>
            </w:r>
            <w:r w:rsidRPr="00E52213">
              <w:rPr>
                <w:rFonts w:ascii="Verdana" w:hAnsi="Verdana"/>
                <w:kern w:val="20"/>
                <w:sz w:val="20"/>
                <w:szCs w:val="20"/>
              </w:rPr>
              <w:t xml:space="preserve"> de 203</w:t>
            </w:r>
            <w:r w:rsidRPr="00E52213" w:rsidR="002B5823">
              <w:rPr>
                <w:rFonts w:ascii="Verdana" w:hAnsi="Verdana"/>
                <w:kern w:val="20"/>
                <w:sz w:val="20"/>
                <w:szCs w:val="20"/>
              </w:rPr>
              <w:t>5</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146CB7">
        <w:tblPrEx>
          <w:tblW w:w="4612" w:type="pct"/>
          <w:tblInd w:w="704" w:type="dxa"/>
          <w:tblCellMar>
            <w:top w:w="28" w:type="dxa"/>
            <w:left w:w="57" w:type="dxa"/>
            <w:bottom w:w="28" w:type="dxa"/>
            <w:right w:w="57" w:type="dxa"/>
          </w:tblCellMar>
          <w:tblLook w:val="04A0"/>
        </w:tblPrEx>
        <w:tc>
          <w:tcPr>
            <w:tcW w:w="1443"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rsidR="00B67793" w:rsidRPr="00E52213" w:rsidP="00B67793">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bl>
    <w:p w:rsidR="00B67793" w:rsidRPr="00E52213" w:rsidP="00B67793">
      <w:pPr>
        <w:rPr>
          <w:rFonts w:ascii="Verdana" w:hAnsi="Verdana"/>
          <w:b/>
          <w:bCs/>
          <w:i/>
          <w:iCs/>
          <w:sz w:val="20"/>
          <w:szCs w:val="20"/>
        </w:rPr>
      </w:pPr>
      <w:bookmarkEnd w:id="164"/>
    </w:p>
    <w:p w:rsidR="00B67793" w:rsidRPr="00E52213" w:rsidP="003649AA">
      <w:pPr>
        <w:pStyle w:val="ListParagraph"/>
        <w:keepNext/>
        <w:numPr>
          <w:ilvl w:val="0"/>
          <w:numId w:val="85"/>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rsidR="00B67793" w:rsidRPr="00E52213" w:rsidP="00B67793">
      <w:pPr>
        <w:spacing w:line="320" w:lineRule="exact"/>
        <w:rPr>
          <w:rFonts w:ascii="Verdana" w:hAnsi="Verdana"/>
          <w:b/>
          <w:sz w:val="20"/>
          <w:szCs w:val="20"/>
        </w:rPr>
      </w:pPr>
    </w:p>
    <w:p w:rsidR="00B67793" w:rsidRPr="00E52213" w:rsidP="00B67793">
      <w:pPr>
        <w:keepNext/>
        <w:numPr>
          <w:ilvl w:val="0"/>
          <w:numId w:val="12"/>
        </w:numPr>
        <w:tabs>
          <w:tab w:val="left" w:pos="720"/>
        </w:tabs>
        <w:spacing w:line="320" w:lineRule="exact"/>
        <w:ind w:hanging="720"/>
        <w:contextualSpacing/>
        <w:jc w:val="both"/>
        <w:rPr>
          <w:rFonts w:ascii="Verdana" w:hAnsi="Verdana" w:cs="Arial"/>
          <w:b/>
          <w:sz w:val="20"/>
          <w:szCs w:val="20"/>
        </w:rPr>
      </w:pPr>
      <w:bookmarkStart w:id="165" w:name="_DV_M159"/>
      <w:bookmarkStart w:id="166" w:name="_DV_M162"/>
      <w:bookmarkStart w:id="167" w:name="_DV_M163"/>
      <w:bookmarkStart w:id="168" w:name="_DV_M168"/>
      <w:bookmarkStart w:id="169" w:name="_DV_M184"/>
      <w:bookmarkEnd w:id="146"/>
      <w:bookmarkEnd w:id="147"/>
      <w:bookmarkEnd w:id="148"/>
      <w:bookmarkEnd w:id="149"/>
      <w:bookmarkEnd w:id="150"/>
      <w:bookmarkEnd w:id="151"/>
      <w:bookmarkEnd w:id="152"/>
      <w:bookmarkEnd w:id="153"/>
      <w:bookmarkEnd w:id="154"/>
      <w:bookmarkEnd w:id="165"/>
      <w:bookmarkEnd w:id="166"/>
      <w:bookmarkEnd w:id="167"/>
      <w:bookmarkEnd w:id="168"/>
      <w:bookmarkEnd w:id="169"/>
      <w:r w:rsidRPr="00E52213">
        <w:rPr>
          <w:rFonts w:ascii="Verdana" w:hAnsi="Verdana" w:cs="Arial"/>
          <w:b/>
          <w:sz w:val="20"/>
          <w:szCs w:val="20"/>
        </w:rPr>
        <w:t xml:space="preserve">Amortização do Valor Nominal Unitário Atualizado </w:t>
      </w:r>
    </w:p>
    <w:p w:rsidR="00B67793" w:rsidRPr="00E52213" w:rsidP="00B67793">
      <w:pPr>
        <w:keepNext/>
        <w:spacing w:line="320" w:lineRule="exact"/>
        <w:contextualSpacing/>
        <w:jc w:val="both"/>
        <w:rPr>
          <w:rFonts w:ascii="Verdana" w:hAnsi="Verdana" w:cs="Arial"/>
          <w:sz w:val="20"/>
          <w:szCs w:val="20"/>
        </w:rPr>
      </w:pPr>
    </w:p>
    <w:p w:rsidR="00B67793" w:rsidRPr="00E52213" w:rsidP="003649AA">
      <w:pPr>
        <w:pStyle w:val="ListParagraph"/>
        <w:keepNext/>
        <w:numPr>
          <w:ilvl w:val="0"/>
          <w:numId w:val="84"/>
        </w:numPr>
        <w:spacing w:line="320" w:lineRule="exact"/>
        <w:ind w:hanging="862"/>
        <w:contextualSpacing/>
        <w:jc w:val="both"/>
        <w:rPr>
          <w:rFonts w:ascii="Verdana" w:hAnsi="Verdana"/>
          <w:sz w:val="20"/>
          <w:szCs w:val="20"/>
        </w:rPr>
      </w:pPr>
      <w:bookmarkStart w:id="170" w:name="_DV_M185"/>
      <w:bookmarkEnd w:id="170"/>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E52213" w:rsidR="00413FF9">
        <w:rPr>
          <w:rFonts w:ascii="Verdana" w:hAnsi="Verdana"/>
          <w:sz w:val="20"/>
          <w:szCs w:val="20"/>
          <w:highlight w:val="yellow"/>
        </w:rPr>
        <w:t>[</w:t>
      </w:r>
      <w:r w:rsidRPr="00E52213">
        <w:rPr>
          <w:rFonts w:ascii="Verdana" w:hAnsi="Verdana"/>
          <w:sz w:val="20"/>
          <w:szCs w:val="20"/>
          <w:highlight w:val="yellow"/>
        </w:rPr>
        <w:t>15</w:t>
      </w:r>
      <w:r w:rsidRPr="00E52213" w:rsidR="00413FF9">
        <w:rPr>
          <w:rFonts w:ascii="Verdana" w:hAnsi="Verdana"/>
          <w:sz w:val="20"/>
          <w:szCs w:val="20"/>
          <w:highlight w:val="yellow"/>
        </w:rPr>
        <w:t>]</w:t>
      </w:r>
      <w:r w:rsidRPr="00E52213">
        <w:rPr>
          <w:rFonts w:ascii="Verdana" w:hAnsi="Verdana"/>
          <w:sz w:val="20"/>
          <w:szCs w:val="20"/>
        </w:rPr>
        <w:t xml:space="preserve"> de </w:t>
      </w:r>
      <w:r w:rsidRPr="00E52213" w:rsidR="00413FF9">
        <w:rPr>
          <w:rFonts w:ascii="Verdana" w:hAnsi="Verdana"/>
          <w:sz w:val="20"/>
          <w:szCs w:val="20"/>
          <w:highlight w:val="yellow"/>
        </w:rPr>
        <w:t>[</w:t>
      </w:r>
      <w:r w:rsidRPr="00E52213" w:rsidR="002B5823">
        <w:rPr>
          <w:rFonts w:ascii="Verdana" w:hAnsi="Verdana"/>
          <w:sz w:val="20"/>
          <w:szCs w:val="20"/>
          <w:highlight w:val="yellow"/>
        </w:rPr>
        <w:t>agosto</w:t>
      </w:r>
      <w:r w:rsidRPr="00E52213" w:rsidR="00413FF9">
        <w:rPr>
          <w:rFonts w:ascii="Verdana" w:hAnsi="Verdana"/>
          <w:sz w:val="20"/>
          <w:szCs w:val="20"/>
          <w:highlight w:val="yellow"/>
        </w:rPr>
        <w:t>]</w:t>
      </w:r>
      <w:r w:rsidRPr="00E52213">
        <w:rPr>
          <w:rFonts w:ascii="Verdana" w:hAnsi="Verdana"/>
          <w:sz w:val="20"/>
          <w:szCs w:val="20"/>
        </w:rPr>
        <w:t xml:space="preserve"> de 2022 e as demais parcelas serão devidas de forma semestral e consecutiva, sempre no dia </w:t>
      </w:r>
      <w:r w:rsidRPr="00E52213" w:rsidR="00413FF9">
        <w:rPr>
          <w:rFonts w:ascii="Verdana" w:hAnsi="Verdana"/>
          <w:sz w:val="20"/>
          <w:szCs w:val="20"/>
          <w:highlight w:val="yellow"/>
        </w:rPr>
        <w:t>[</w:t>
      </w:r>
      <w:r w:rsidRPr="00E52213">
        <w:rPr>
          <w:rFonts w:ascii="Verdana" w:hAnsi="Verdana"/>
          <w:sz w:val="20"/>
          <w:szCs w:val="20"/>
          <w:highlight w:val="yellow"/>
        </w:rPr>
        <w:t>15</w:t>
      </w:r>
      <w:r w:rsidRPr="00E52213" w:rsidR="00413FF9">
        <w:rPr>
          <w:rFonts w:ascii="Verdana" w:hAnsi="Verdana"/>
          <w:sz w:val="20"/>
          <w:szCs w:val="20"/>
          <w:highlight w:val="yellow"/>
        </w:rPr>
        <w:t>]</w:t>
      </w:r>
      <w:r w:rsidRPr="00E52213">
        <w:rPr>
          <w:rFonts w:ascii="Verdana" w:hAnsi="Verdana"/>
          <w:sz w:val="20"/>
          <w:szCs w:val="20"/>
        </w:rPr>
        <w:t xml:space="preserve"> (</w:t>
      </w:r>
      <w:r w:rsidRPr="00E52213" w:rsidR="00413FF9">
        <w:rPr>
          <w:rFonts w:ascii="Verdana" w:hAnsi="Verdana"/>
          <w:sz w:val="20"/>
          <w:szCs w:val="20"/>
          <w:highlight w:val="yellow"/>
        </w:rPr>
        <w:t>[</w:t>
      </w:r>
      <w:r w:rsidRPr="00E52213">
        <w:rPr>
          <w:rFonts w:ascii="Verdana" w:hAnsi="Verdana"/>
          <w:sz w:val="20"/>
          <w:szCs w:val="20"/>
          <w:highlight w:val="yellow"/>
        </w:rPr>
        <w:t>quinze</w:t>
      </w:r>
      <w:r w:rsidRPr="00E52213" w:rsidR="00413FF9">
        <w:rPr>
          <w:rFonts w:ascii="Verdana" w:hAnsi="Verdana"/>
          <w:sz w:val="20"/>
          <w:szCs w:val="20"/>
          <w:highlight w:val="yellow"/>
        </w:rPr>
        <w:t>]</w:t>
      </w:r>
      <w:r w:rsidRPr="00E52213">
        <w:rPr>
          <w:rFonts w:ascii="Verdana" w:hAnsi="Verdana"/>
          <w:sz w:val="20"/>
          <w:szCs w:val="20"/>
        </w:rPr>
        <w:t xml:space="preserve">) dos meses de </w:t>
      </w:r>
      <w:r w:rsidRPr="00E52213" w:rsidR="00413FF9">
        <w:rPr>
          <w:rFonts w:ascii="Verdana" w:hAnsi="Verdana"/>
          <w:sz w:val="20"/>
          <w:szCs w:val="20"/>
          <w:highlight w:val="yellow"/>
        </w:rPr>
        <w:t>[</w:t>
      </w:r>
      <w:r w:rsidRPr="00E52213">
        <w:rPr>
          <w:rFonts w:ascii="Verdana" w:hAnsi="Verdana"/>
          <w:sz w:val="20"/>
          <w:szCs w:val="20"/>
          <w:highlight w:val="yellow"/>
        </w:rPr>
        <w:t>fevereiro</w:t>
      </w:r>
      <w:r w:rsidRPr="00E52213" w:rsidR="00413FF9">
        <w:rPr>
          <w:rFonts w:ascii="Verdana" w:hAnsi="Verdana"/>
          <w:sz w:val="20"/>
          <w:szCs w:val="20"/>
          <w:highlight w:val="yellow"/>
        </w:rPr>
        <w:t>]</w:t>
      </w:r>
      <w:r w:rsidRPr="00E52213">
        <w:rPr>
          <w:rFonts w:ascii="Verdana" w:hAnsi="Verdana"/>
          <w:sz w:val="20"/>
          <w:szCs w:val="20"/>
        </w:rPr>
        <w:t xml:space="preserve"> e </w:t>
      </w:r>
      <w:r w:rsidRPr="00E52213" w:rsidR="00413FF9">
        <w:rPr>
          <w:rFonts w:ascii="Verdana" w:hAnsi="Verdana"/>
          <w:sz w:val="20"/>
          <w:szCs w:val="20"/>
          <w:highlight w:val="yellow"/>
        </w:rPr>
        <w:t>[</w:t>
      </w:r>
      <w:r w:rsidRPr="00E52213">
        <w:rPr>
          <w:rFonts w:ascii="Verdana" w:hAnsi="Verdana"/>
          <w:sz w:val="20"/>
          <w:szCs w:val="20"/>
          <w:highlight w:val="yellow"/>
        </w:rPr>
        <w:t>agosto</w:t>
      </w:r>
      <w:r w:rsidRPr="00E52213" w:rsidR="00413FF9">
        <w:rPr>
          <w:rFonts w:ascii="Verdana" w:hAnsi="Verdana"/>
          <w:sz w:val="20"/>
          <w:szCs w:val="20"/>
          <w:highlight w:val="yellow"/>
        </w:rPr>
        <w:t>]</w:t>
      </w:r>
      <w:r w:rsidRPr="00E52213">
        <w:rPr>
          <w:rFonts w:ascii="Verdana" w:hAnsi="Verdana"/>
          <w:sz w:val="20"/>
          <w:szCs w:val="20"/>
        </w:rPr>
        <w:t xml:space="preserve"> de cada ano, nas respectivas datas de amortização até a última parcela, na Data de Vencimento das Debêntures, conforme cronograma descrito na 1ª (primeira) coluna da tabela a seguir (“</w:t>
      </w:r>
      <w:r w:rsidRPr="00E52213">
        <w:rPr>
          <w:rFonts w:ascii="Verdana" w:hAnsi="Verdana"/>
          <w:sz w:val="20"/>
          <w:szCs w:val="20"/>
          <w:u w:val="single"/>
        </w:rPr>
        <w:t>Datas de Amortização das Debêntures</w:t>
      </w:r>
      <w:r w:rsidRPr="00E52213">
        <w:rPr>
          <w:rFonts w:ascii="Verdana" w:hAnsi="Verdana"/>
          <w:sz w:val="20"/>
          <w:szCs w:val="20"/>
        </w:rPr>
        <w:t>”) e percentuais dispostos na 3ª (terceira) coluna da tabela a seguir (“</w:t>
      </w:r>
      <w:r w:rsidRPr="00E52213">
        <w:rPr>
          <w:rFonts w:ascii="Verdana" w:hAnsi="Verdana"/>
          <w:sz w:val="20"/>
          <w:szCs w:val="20"/>
          <w:u w:val="single"/>
        </w:rPr>
        <w:t>Percentual do Valor Nominal Atualizado a ser Amortizado</w:t>
      </w:r>
      <w:r w:rsidRPr="00E52213">
        <w:rPr>
          <w:rFonts w:ascii="Verdana" w:hAnsi="Verdana"/>
          <w:sz w:val="20"/>
          <w:szCs w:val="20"/>
        </w:rPr>
        <w:t>”), sendo os percentuais descritos na 2ª (segunda) coluna da tabela a seguir (“</w:t>
      </w:r>
      <w:r w:rsidRPr="00E52213">
        <w:rPr>
          <w:rFonts w:ascii="Verdana" w:hAnsi="Verdana"/>
          <w:sz w:val="20"/>
          <w:szCs w:val="20"/>
          <w:u w:val="single"/>
        </w:rPr>
        <w:t>Proporção do Valor Nominal Unitário a ser Amortizado</w:t>
      </w:r>
      <w:r w:rsidRPr="00E52213">
        <w:rPr>
          <w:rFonts w:ascii="Verdana" w:hAnsi="Verdana"/>
          <w:sz w:val="20"/>
          <w:szCs w:val="20"/>
        </w:rPr>
        <w:t xml:space="preserve">”) meramente referenciais, calculados de acordo com a proporção do Valor Nominal </w:t>
      </w:r>
      <w:r w:rsidRPr="00E52213">
        <w:rPr>
          <w:rFonts w:ascii="Verdana" w:hAnsi="Verdana"/>
          <w:sz w:val="20"/>
          <w:szCs w:val="20"/>
        </w:rPr>
        <w:t xml:space="preserve">Unitário, na Data de Emissão, a ser amortizado na respectiva data de amortização, conforme descrito na 3ª (terceira) coluna: </w:t>
      </w:r>
    </w:p>
    <w:p w:rsidR="00836B71" w:rsidRPr="00E52213" w:rsidP="00B67793">
      <w:pPr>
        <w:keepNext/>
        <w:spacing w:line="320" w:lineRule="exact"/>
        <w:ind w:left="705" w:hanging="705"/>
        <w:contextualSpacing/>
        <w:jc w:val="both"/>
        <w:rPr>
          <w:rFonts w:ascii="Verdana" w:hAnsi="Verdana"/>
          <w:sz w:val="20"/>
          <w:szCs w:val="20"/>
        </w:rPr>
      </w:pPr>
    </w:p>
    <w:p w:rsidR="00B67793" w:rsidRPr="00E52213" w:rsidP="003649AA">
      <w:pPr>
        <w:spacing w:line="320" w:lineRule="exact"/>
        <w:contextualSpacing/>
        <w:jc w:val="both"/>
        <w:rPr>
          <w:rFonts w:ascii="Verdana" w:hAnsi="Verdana"/>
          <w:b/>
          <w:bCs/>
          <w:i/>
          <w:iCs/>
          <w:sz w:val="20"/>
          <w:szCs w:val="20"/>
        </w:rPr>
      </w:pPr>
      <w:r w:rsidRPr="00E52213">
        <w:rPr>
          <w:rFonts w:ascii="Verdana" w:hAnsi="Verdana"/>
          <w:b/>
          <w:bCs/>
          <w:i/>
          <w:iCs/>
          <w:sz w:val="20"/>
          <w:szCs w:val="20"/>
          <w:highlight w:val="yellow"/>
        </w:rPr>
        <w:t xml:space="preserve">[Nota Machado Meyer: Coluna de amortização do </w:t>
      </w:r>
      <w:r w:rsidRPr="00E52213" w:rsidR="005C6D75">
        <w:rPr>
          <w:rFonts w:ascii="Verdana" w:hAnsi="Verdana"/>
          <w:b/>
          <w:bCs/>
          <w:i/>
          <w:iCs/>
          <w:sz w:val="20"/>
          <w:szCs w:val="20"/>
          <w:highlight w:val="yellow"/>
        </w:rPr>
        <w:t xml:space="preserve">Valor Nominal Unitário Atualizado </w:t>
      </w:r>
      <w:r w:rsidRPr="00E52213">
        <w:rPr>
          <w:rFonts w:ascii="Verdana" w:hAnsi="Verdana"/>
          <w:b/>
          <w:bCs/>
          <w:i/>
          <w:iCs/>
          <w:sz w:val="20"/>
          <w:szCs w:val="20"/>
          <w:highlight w:val="yellow"/>
        </w:rPr>
        <w:t>a ser atualizada pela Companhia</w:t>
      </w:r>
      <w:r w:rsidRPr="00E52213" w:rsidR="00FD2B74">
        <w:rPr>
          <w:rFonts w:ascii="Verdana" w:hAnsi="Verdana"/>
          <w:b/>
          <w:bCs/>
          <w:i/>
          <w:iCs/>
          <w:sz w:val="20"/>
          <w:szCs w:val="20"/>
          <w:highlight w:val="yellow"/>
        </w:rPr>
        <w:t>/Coordenador Líder</w:t>
      </w:r>
      <w:r w:rsidRPr="00E52213">
        <w:rPr>
          <w:rFonts w:ascii="Verdana" w:hAnsi="Verdana"/>
          <w:b/>
          <w:bCs/>
          <w:i/>
          <w:iCs/>
          <w:sz w:val="20"/>
          <w:szCs w:val="20"/>
          <w:highlight w:val="yellow"/>
        </w:rPr>
        <w:t>.]</w:t>
      </w:r>
      <w:r w:rsidRPr="00E52213" w:rsidR="0059250A">
        <w:rPr>
          <w:rFonts w:ascii="Verdana" w:hAnsi="Verdana"/>
          <w:b/>
          <w:bCs/>
          <w:i/>
          <w:iCs/>
          <w:sz w:val="20"/>
          <w:szCs w:val="20"/>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5"/>
        <w:gridCol w:w="3006"/>
      </w:tblGrid>
      <w:tr w:rsidTr="003649A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05" w:type="dxa"/>
            <w:vAlign w:val="center"/>
          </w:tcPr>
          <w:p w:rsidR="00B67793" w:rsidRPr="00E52213" w:rsidP="003649AA">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rsidR="00B67793" w:rsidRPr="00E52213" w:rsidP="003649AA">
            <w:pPr>
              <w:spacing w:line="276" w:lineRule="auto"/>
              <w:contextualSpacing/>
              <w:jc w:val="center"/>
              <w:rPr>
                <w:rFonts w:ascii="Verdana" w:hAnsi="Verdana"/>
                <w:b/>
                <w:sz w:val="20"/>
                <w:szCs w:val="20"/>
              </w:rPr>
            </w:pPr>
            <w:r w:rsidRPr="00E52213">
              <w:rPr>
                <w:rFonts w:ascii="Verdana" w:hAnsi="Verdana"/>
                <w:b/>
                <w:sz w:val="20"/>
                <w:szCs w:val="20"/>
              </w:rPr>
              <w:t xml:space="preserve">Proporção </w:t>
            </w:r>
            <w:r w:rsidRPr="00E52213">
              <w:rPr>
                <w:rFonts w:ascii="Verdana" w:hAnsi="Verdana"/>
                <w:b/>
                <w:sz w:val="20"/>
                <w:szCs w:val="20"/>
              </w:rPr>
              <w:t>do Valor Nominal Unitário a ser Amortizado*</w:t>
            </w:r>
          </w:p>
        </w:tc>
        <w:tc>
          <w:tcPr>
            <w:tcW w:w="3006" w:type="dxa"/>
            <w:vAlign w:val="center"/>
          </w:tcPr>
          <w:p w:rsidR="00B67793" w:rsidRPr="00E52213" w:rsidP="003649AA">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Tr="003649AA">
        <w:tblPrEx>
          <w:tblW w:w="0" w:type="auto"/>
          <w:tblLook w:val="04A0"/>
        </w:tblPrEx>
        <w:tc>
          <w:tcPr>
            <w:tcW w:w="3005" w:type="dxa"/>
            <w:vAlign w:val="center"/>
          </w:tcPr>
          <w:p w:rsidR="002B5823" w:rsidRPr="00E52213" w:rsidP="003649AA">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
          <w:p w:rsidR="002B5823" w:rsidRPr="00E52213" w:rsidP="003649AA">
            <w:pPr>
              <w:autoSpaceDE/>
              <w:autoSpaceDN/>
              <w:adjustRightInd/>
              <w:spacing w:line="276" w:lineRule="auto"/>
              <w:jc w:val="center"/>
              <w:rPr>
                <w:rFonts w:ascii="Verdana" w:hAnsi="Verdana"/>
                <w:sz w:val="20"/>
                <w:szCs w:val="20"/>
              </w:rPr>
            </w:pPr>
            <w:r w:rsidRPr="00E52213">
              <w:rPr>
                <w:rFonts w:ascii="Verdana" w:hAnsi="Verdana" w:cs="Calibri"/>
                <w:sz w:val="20"/>
                <w:szCs w:val="20"/>
              </w:rPr>
              <w:t>2</w:t>
            </w:r>
            <w:r w:rsidRPr="00E52213">
              <w:rPr>
                <w:rFonts w:ascii="Verdana" w:hAnsi="Verdana" w:cs="Calibri"/>
                <w:sz w:val="20"/>
                <w:szCs w:val="20"/>
              </w:rPr>
              <w:t>,1</w:t>
            </w:r>
            <w:r w:rsidRPr="00E52213">
              <w:rPr>
                <w:rFonts w:ascii="Verdana" w:hAnsi="Verdana" w:cs="Calibri"/>
                <w:sz w:val="20"/>
                <w:szCs w:val="20"/>
              </w:rPr>
              <w:t>4</w:t>
            </w:r>
            <w:r w:rsidRPr="00E52213">
              <w:rPr>
                <w:rFonts w:ascii="Verdana" w:hAnsi="Verdana" w:cs="Calibri"/>
                <w:sz w:val="20"/>
                <w:szCs w:val="20"/>
              </w:rPr>
              <w:t>%</w:t>
            </w:r>
          </w:p>
        </w:tc>
        <w:tc>
          <w:tcPr>
            <w:tcW w:w="3006" w:type="dxa"/>
            <w:vAlign w:val="center"/>
          </w:tcPr>
          <w:p w:rsidR="002B5823" w:rsidRPr="00E52213" w:rsidP="003649AA">
            <w:pPr>
              <w:autoSpaceDE/>
              <w:autoSpaceDN/>
              <w:adjustRightInd/>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2,14%</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cs="Calibri"/>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cs="Calibri"/>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cs="Calibri"/>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cs="Calibri"/>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cs="Calibri"/>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cs="Calibri"/>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6A36EE" w:rsidRPr="00E52213" w:rsidP="003649AA">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
          <w:p w:rsidR="006A36EE" w:rsidRPr="00E52213" w:rsidP="003649AA">
            <w:pPr>
              <w:spacing w:line="276" w:lineRule="auto"/>
              <w:jc w:val="center"/>
              <w:rPr>
                <w:rFonts w:ascii="Verdana" w:hAnsi="Verdana"/>
                <w:sz w:val="20"/>
                <w:szCs w:val="20"/>
              </w:rPr>
            </w:pPr>
            <w:r w:rsidRPr="00E52213">
              <w:rPr>
                <w:rFonts w:ascii="Verdana" w:hAnsi="Verdana"/>
                <w:sz w:val="20"/>
                <w:szCs w:val="20"/>
              </w:rPr>
              <w:t>5,38%</w:t>
            </w:r>
          </w:p>
        </w:tc>
        <w:tc>
          <w:tcPr>
            <w:tcW w:w="3006" w:type="dxa"/>
            <w:vAlign w:val="center"/>
          </w:tcPr>
          <w:p w:rsidR="006A36EE" w:rsidRPr="00E52213" w:rsidP="003649AA">
            <w:pPr>
              <w:spacing w:line="276" w:lineRule="auto"/>
              <w:jc w:val="center"/>
              <w:rPr>
                <w:rFonts w:ascii="Verdana" w:hAnsi="Verdana" w:cs="Calibri"/>
                <w:sz w:val="20"/>
                <w:szCs w:val="20"/>
                <w:highlight w:val="yellow"/>
              </w:rPr>
            </w:pPr>
            <w:r w:rsidRPr="00E52213">
              <w:rPr>
                <w:rFonts w:ascii="Verdana" w:hAnsi="Verdana" w:cs="Calibri"/>
                <w:sz w:val="20"/>
                <w:szCs w:val="20"/>
                <w:highlight w:val="yellow"/>
              </w:rPr>
              <w:t>[●]</w:t>
            </w:r>
            <w:r w:rsidRPr="00E52213">
              <w:rPr>
                <w:rFonts w:ascii="Verdana" w:hAnsi="Verdana" w:cs="Calibri"/>
                <w:sz w:val="20"/>
                <w:szCs w:val="20"/>
                <w:highlight w:val="yellow"/>
              </w:rPr>
              <w:t>%</w:t>
            </w:r>
          </w:p>
        </w:tc>
      </w:tr>
      <w:tr w:rsidTr="003649AA">
        <w:tblPrEx>
          <w:tblW w:w="0" w:type="auto"/>
          <w:tblLook w:val="04A0"/>
        </w:tblPrEx>
        <w:tc>
          <w:tcPr>
            <w:tcW w:w="3005" w:type="dxa"/>
            <w:vAlign w:val="center"/>
          </w:tcPr>
          <w:p w:rsidR="00416F87" w:rsidRPr="00E52213" w:rsidP="003649AA">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
          <w:p w:rsidR="00416F87" w:rsidRPr="00E52213" w:rsidP="003649AA">
            <w:pPr>
              <w:spacing w:line="276" w:lineRule="auto"/>
              <w:jc w:val="center"/>
              <w:rPr>
                <w:rFonts w:ascii="Verdana" w:hAnsi="Verdana"/>
                <w:sz w:val="20"/>
                <w:szCs w:val="20"/>
              </w:rPr>
            </w:pPr>
            <w:r w:rsidRPr="00E52213">
              <w:rPr>
                <w:rFonts w:ascii="Verdana" w:hAnsi="Verdana"/>
                <w:sz w:val="20"/>
                <w:szCs w:val="20"/>
              </w:rPr>
              <w:t>5,48%</w:t>
            </w:r>
          </w:p>
        </w:tc>
        <w:tc>
          <w:tcPr>
            <w:tcW w:w="3006" w:type="dxa"/>
            <w:vAlign w:val="center"/>
          </w:tcPr>
          <w:p w:rsidR="00416F87" w:rsidRPr="00E52213" w:rsidP="003649AA">
            <w:pPr>
              <w:spacing w:line="276" w:lineRule="auto"/>
              <w:jc w:val="center"/>
              <w:rPr>
                <w:rFonts w:ascii="Verdana" w:hAnsi="Verdana"/>
                <w:sz w:val="20"/>
                <w:szCs w:val="20"/>
              </w:rPr>
            </w:pPr>
            <w:r w:rsidRPr="00E52213">
              <w:rPr>
                <w:rFonts w:ascii="Verdana" w:hAnsi="Verdana" w:cs="Calibri"/>
                <w:sz w:val="20"/>
                <w:szCs w:val="20"/>
                <w:highlight w:val="yellow"/>
              </w:rPr>
              <w:t>[●]</w:t>
            </w:r>
            <w:r w:rsidRPr="00E52213" w:rsidR="006A36EE">
              <w:rPr>
                <w:rFonts w:ascii="Verdana" w:hAnsi="Verdana" w:cs="Calibri"/>
                <w:sz w:val="20"/>
                <w:szCs w:val="20"/>
                <w:highlight w:val="yellow"/>
              </w:rPr>
              <w:t>%</w:t>
            </w:r>
          </w:p>
        </w:tc>
      </w:tr>
    </w:tbl>
    <w:p w:rsidR="00B67793" w:rsidRPr="00E52213" w:rsidP="00B67793">
      <w:pPr>
        <w:keepNext/>
        <w:keepLines/>
        <w:tabs>
          <w:tab w:val="left" w:pos="0"/>
        </w:tabs>
        <w:spacing w:line="320" w:lineRule="exact"/>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rsidR="00B67793" w:rsidRPr="00E52213" w:rsidP="00B67793">
      <w:pPr>
        <w:keepNext/>
        <w:keepLines/>
        <w:tabs>
          <w:tab w:val="left" w:pos="0"/>
        </w:tabs>
        <w:spacing w:line="320" w:lineRule="exact"/>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rsidR="00B67793" w:rsidRPr="00E52213" w:rsidP="00B67793">
      <w:pPr>
        <w:spacing w:line="320" w:lineRule="exact"/>
        <w:contextualSpacing/>
        <w:jc w:val="both"/>
        <w:rPr>
          <w:rFonts w:ascii="Verdana" w:hAnsi="Verdana" w:cs="Arial"/>
          <w:sz w:val="20"/>
          <w:szCs w:val="20"/>
        </w:rPr>
      </w:pPr>
    </w:p>
    <w:p w:rsidR="00B67793" w:rsidRPr="00E52213" w:rsidP="001239FD">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71" w:name="_DV_M186"/>
      <w:bookmarkStart w:id="172" w:name="_Toc499990356"/>
      <w:bookmarkEnd w:id="128"/>
      <w:bookmarkEnd w:id="171"/>
      <w:r w:rsidRPr="00E52213">
        <w:rPr>
          <w:rFonts w:ascii="Verdana" w:hAnsi="Verdana" w:cs="Arial"/>
          <w:b/>
          <w:sz w:val="20"/>
          <w:szCs w:val="20"/>
        </w:rPr>
        <w:t>Local de Pagamento</w:t>
      </w:r>
      <w:bookmarkEnd w:id="172"/>
    </w:p>
    <w:p w:rsidR="00B67793" w:rsidRPr="00E52213" w:rsidP="003649AA">
      <w:pPr>
        <w:keepNext/>
        <w:tabs>
          <w:tab w:val="left" w:pos="720"/>
        </w:tabs>
        <w:spacing w:line="320" w:lineRule="exact"/>
        <w:ind w:hanging="720"/>
        <w:contextualSpacing/>
        <w:jc w:val="both"/>
        <w:rPr>
          <w:rFonts w:ascii="Verdana" w:hAnsi="Verdana" w:cs="Arial"/>
          <w:sz w:val="20"/>
          <w:szCs w:val="20"/>
        </w:rPr>
      </w:pPr>
    </w:p>
    <w:p w:rsidR="00B67793" w:rsidRPr="00E52213" w:rsidP="003649AA">
      <w:pPr>
        <w:pStyle w:val="ListParagraph"/>
        <w:keepNext/>
        <w:numPr>
          <w:ilvl w:val="0"/>
          <w:numId w:val="83"/>
        </w:numPr>
        <w:tabs>
          <w:tab w:val="left" w:pos="720"/>
        </w:tabs>
        <w:spacing w:line="320" w:lineRule="exact"/>
        <w:ind w:hanging="862"/>
        <w:contextualSpacing/>
        <w:jc w:val="both"/>
        <w:rPr>
          <w:rFonts w:ascii="Verdana" w:hAnsi="Verdana" w:cs="Arial"/>
          <w:sz w:val="20"/>
          <w:szCs w:val="20"/>
        </w:rPr>
      </w:pPr>
      <w:bookmarkStart w:id="173" w:name="_DV_M187"/>
      <w:bookmarkEnd w:id="173"/>
      <w:r w:rsidRPr="00E52213">
        <w:rPr>
          <w:rFonts w:ascii="Verdana" w:hAnsi="Verdana" w:cs="Arial"/>
          <w:sz w:val="20"/>
          <w:szCs w:val="20"/>
        </w:rPr>
        <w:t xml:space="preserve">Os pagamentos a que fizerem jus as Debêntures serão efetuados pela Emissora utilizando-se, conforme o caso: (a) os procedimentos adotados pela B3, para as </w:t>
      </w:r>
      <w:r w:rsidRPr="00E52213">
        <w:rPr>
          <w:rFonts w:ascii="Verdana" w:hAnsi="Verdana" w:cs="Arial"/>
          <w:sz w:val="20"/>
          <w:szCs w:val="20"/>
        </w:rPr>
        <w:t xml:space="preserve">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rsidR="00B67793" w:rsidRPr="00E52213" w:rsidP="003649AA">
      <w:pPr>
        <w:tabs>
          <w:tab w:val="left" w:pos="720"/>
        </w:tabs>
        <w:spacing w:line="320" w:lineRule="exact"/>
        <w:ind w:hanging="862"/>
        <w:contextualSpacing/>
        <w:jc w:val="both"/>
        <w:rPr>
          <w:rFonts w:ascii="Verdana" w:hAnsi="Verdana" w:cs="Arial"/>
          <w:sz w:val="20"/>
          <w:szCs w:val="20"/>
        </w:rPr>
      </w:pPr>
      <w:bookmarkStart w:id="174" w:name="_Toc499990357"/>
    </w:p>
    <w:p w:rsidR="00B67793" w:rsidRPr="00E52213" w:rsidP="001239FD">
      <w:pPr>
        <w:numPr>
          <w:ilvl w:val="0"/>
          <w:numId w:val="12"/>
        </w:numPr>
        <w:tabs>
          <w:tab w:val="left" w:pos="720"/>
        </w:tabs>
        <w:spacing w:line="320" w:lineRule="exact"/>
        <w:ind w:hanging="720"/>
        <w:contextualSpacing/>
        <w:jc w:val="both"/>
        <w:rPr>
          <w:rFonts w:ascii="Verdana" w:hAnsi="Verdana" w:cs="Arial"/>
          <w:b/>
          <w:sz w:val="20"/>
          <w:szCs w:val="20"/>
        </w:rPr>
      </w:pPr>
      <w:bookmarkStart w:id="175" w:name="_DV_M188"/>
      <w:bookmarkEnd w:id="175"/>
      <w:r w:rsidRPr="00E52213">
        <w:rPr>
          <w:rFonts w:ascii="Verdana" w:hAnsi="Verdana" w:cs="Arial"/>
          <w:b/>
          <w:sz w:val="20"/>
          <w:szCs w:val="20"/>
        </w:rPr>
        <w:t>Prorrogação dos Prazos</w:t>
      </w:r>
      <w:bookmarkStart w:id="176" w:name="_DV_M189"/>
      <w:bookmarkEnd w:id="174"/>
      <w:bookmarkEnd w:id="176"/>
    </w:p>
    <w:p w:rsidR="00B67793" w:rsidRPr="00E52213" w:rsidP="003649AA">
      <w:pPr>
        <w:tabs>
          <w:tab w:val="left" w:pos="720"/>
        </w:tabs>
        <w:spacing w:line="320" w:lineRule="exact"/>
        <w:ind w:hanging="862"/>
        <w:contextualSpacing/>
        <w:jc w:val="both"/>
        <w:rPr>
          <w:rFonts w:ascii="Verdana" w:hAnsi="Verdana" w:cs="Arial"/>
          <w:sz w:val="20"/>
          <w:szCs w:val="20"/>
        </w:rPr>
      </w:pPr>
    </w:p>
    <w:p w:rsidR="00B67793" w:rsidRPr="00E52213" w:rsidP="003649AA">
      <w:pPr>
        <w:pStyle w:val="ListParagraph"/>
        <w:numPr>
          <w:ilvl w:val="0"/>
          <w:numId w:val="82"/>
        </w:numPr>
        <w:tabs>
          <w:tab w:val="left" w:pos="720"/>
        </w:tabs>
        <w:spacing w:line="320" w:lineRule="exact"/>
        <w:ind w:hanging="862"/>
        <w:contextualSpacing/>
        <w:jc w:val="both"/>
        <w:rPr>
          <w:rFonts w:ascii="Verdana" w:hAnsi="Verdana" w:cs="Arial"/>
          <w:sz w:val="20"/>
          <w:szCs w:val="20"/>
        </w:rPr>
      </w:pPr>
      <w:bookmarkStart w:id="177" w:name="_DV_M190"/>
      <w:bookmarkEnd w:id="177"/>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78" w:name="_DV_M191"/>
      <w:bookmarkEnd w:id="178"/>
      <w:r w:rsidRPr="00E52213">
        <w:rPr>
          <w:rFonts w:ascii="Verdana" w:hAnsi="Verdana" w:cs="Arial"/>
          <w:sz w:val="20"/>
          <w:szCs w:val="20"/>
        </w:rPr>
        <w:t>pagamentos coincidir com sábado, domingo ou feriado declarado nacional.</w:t>
      </w:r>
      <w:r w:rsidRPr="00E52213">
        <w:t xml:space="preserve"> </w:t>
      </w:r>
    </w:p>
    <w:p w:rsidR="00B67793" w:rsidRPr="00E52213" w:rsidP="003649AA">
      <w:pPr>
        <w:tabs>
          <w:tab w:val="left" w:pos="720"/>
        </w:tabs>
        <w:spacing w:line="320" w:lineRule="exact"/>
        <w:ind w:hanging="862"/>
        <w:contextualSpacing/>
        <w:jc w:val="both"/>
        <w:rPr>
          <w:rFonts w:ascii="Verdana" w:hAnsi="Verdana" w:cs="Arial"/>
          <w:sz w:val="20"/>
          <w:szCs w:val="20"/>
        </w:rPr>
      </w:pPr>
      <w:bookmarkStart w:id="179" w:name="_Toc499990358"/>
    </w:p>
    <w:p w:rsidR="00B67793" w:rsidRPr="00E52213" w:rsidP="001239FD">
      <w:pPr>
        <w:keepNext/>
        <w:numPr>
          <w:ilvl w:val="0"/>
          <w:numId w:val="12"/>
        </w:numPr>
        <w:tabs>
          <w:tab w:val="left" w:pos="720"/>
        </w:tabs>
        <w:spacing w:line="320" w:lineRule="exact"/>
        <w:ind w:hanging="720"/>
        <w:contextualSpacing/>
        <w:jc w:val="both"/>
        <w:rPr>
          <w:rFonts w:ascii="Verdana" w:hAnsi="Verdana" w:cs="Arial"/>
          <w:b/>
          <w:sz w:val="20"/>
          <w:szCs w:val="20"/>
        </w:rPr>
      </w:pPr>
      <w:bookmarkStart w:id="180" w:name="_DV_M192"/>
      <w:bookmarkEnd w:id="180"/>
      <w:r w:rsidRPr="00E52213">
        <w:rPr>
          <w:rFonts w:ascii="Verdana" w:hAnsi="Verdana" w:cs="Arial"/>
          <w:b/>
          <w:sz w:val="20"/>
          <w:szCs w:val="20"/>
        </w:rPr>
        <w:t>Encargos Moratórios</w:t>
      </w:r>
      <w:bookmarkEnd w:id="179"/>
    </w:p>
    <w:p w:rsidR="00B67793" w:rsidRPr="00E52213" w:rsidP="003649AA">
      <w:pPr>
        <w:keepNext/>
        <w:tabs>
          <w:tab w:val="left" w:pos="720"/>
        </w:tabs>
        <w:spacing w:line="320" w:lineRule="exact"/>
        <w:ind w:hanging="862"/>
        <w:contextualSpacing/>
        <w:jc w:val="both"/>
        <w:rPr>
          <w:rFonts w:ascii="Verdana" w:hAnsi="Verdana" w:cs="Arial"/>
          <w:sz w:val="20"/>
          <w:szCs w:val="20"/>
        </w:rPr>
      </w:pPr>
    </w:p>
    <w:p w:rsidR="00B67793" w:rsidRPr="00E52213" w:rsidP="003649AA">
      <w:pPr>
        <w:pStyle w:val="ListParagraph"/>
        <w:keepNext/>
        <w:numPr>
          <w:ilvl w:val="0"/>
          <w:numId w:val="81"/>
        </w:numPr>
        <w:tabs>
          <w:tab w:val="left" w:pos="720"/>
        </w:tabs>
        <w:spacing w:line="320" w:lineRule="exact"/>
        <w:ind w:hanging="862"/>
        <w:contextualSpacing/>
        <w:jc w:val="both"/>
        <w:rPr>
          <w:rFonts w:ascii="Verdana" w:hAnsi="Verdana" w:cs="Arial"/>
          <w:sz w:val="20"/>
          <w:szCs w:val="20"/>
        </w:rPr>
      </w:pPr>
      <w:bookmarkStart w:id="181" w:name="_DV_M193"/>
      <w:bookmarkEnd w:id="181"/>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rsidR="00B67793" w:rsidRPr="00E52213" w:rsidP="003649AA">
      <w:pPr>
        <w:tabs>
          <w:tab w:val="left" w:pos="720"/>
        </w:tabs>
        <w:spacing w:line="320" w:lineRule="exact"/>
        <w:ind w:hanging="862"/>
        <w:contextualSpacing/>
        <w:jc w:val="both"/>
        <w:rPr>
          <w:rFonts w:ascii="Verdana" w:hAnsi="Verdana" w:cs="Arial"/>
          <w:sz w:val="20"/>
          <w:szCs w:val="20"/>
        </w:rPr>
      </w:pPr>
    </w:p>
    <w:p w:rsidR="00B67793" w:rsidRPr="00E52213" w:rsidP="001239FD">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82" w:name="_DV_M194"/>
      <w:bookmarkStart w:id="183" w:name="_Toc499990359"/>
      <w:bookmarkEnd w:id="182"/>
      <w:r w:rsidRPr="00E52213">
        <w:rPr>
          <w:rFonts w:ascii="Verdana" w:hAnsi="Verdana" w:cs="Arial"/>
          <w:b/>
          <w:sz w:val="20"/>
          <w:szCs w:val="20"/>
        </w:rPr>
        <w:t>Decadência dos Direitos aos Acréscimos</w:t>
      </w:r>
      <w:bookmarkEnd w:id="183"/>
    </w:p>
    <w:p w:rsidR="00B67793" w:rsidRPr="00E52213" w:rsidP="003649AA">
      <w:pPr>
        <w:keepNext/>
        <w:keepLines/>
        <w:tabs>
          <w:tab w:val="left" w:pos="720"/>
        </w:tabs>
        <w:spacing w:line="320" w:lineRule="exact"/>
        <w:ind w:hanging="862"/>
        <w:contextualSpacing/>
        <w:jc w:val="both"/>
        <w:rPr>
          <w:rFonts w:ascii="Verdana" w:hAnsi="Verdana" w:cs="Arial"/>
          <w:sz w:val="20"/>
          <w:szCs w:val="20"/>
        </w:rPr>
      </w:pPr>
    </w:p>
    <w:p w:rsidR="00B67793" w:rsidRPr="00E52213" w:rsidP="003649AA">
      <w:pPr>
        <w:pStyle w:val="ListParagraph"/>
        <w:keepNext/>
        <w:keepLines/>
        <w:numPr>
          <w:ilvl w:val="0"/>
          <w:numId w:val="80"/>
        </w:numPr>
        <w:tabs>
          <w:tab w:val="left" w:pos="720"/>
        </w:tabs>
        <w:spacing w:line="320" w:lineRule="exact"/>
        <w:ind w:hanging="862"/>
        <w:contextualSpacing/>
        <w:jc w:val="both"/>
        <w:rPr>
          <w:rFonts w:ascii="Verdana" w:hAnsi="Verdana" w:cs="Arial"/>
          <w:sz w:val="20"/>
          <w:szCs w:val="20"/>
        </w:rPr>
      </w:pPr>
      <w:bookmarkStart w:id="184" w:name="_DV_M195"/>
      <w:bookmarkEnd w:id="184"/>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B67793" w:rsidRPr="00E52213" w:rsidP="003649AA">
      <w:pPr>
        <w:tabs>
          <w:tab w:val="left" w:pos="720"/>
        </w:tabs>
        <w:spacing w:line="320" w:lineRule="exact"/>
        <w:ind w:hanging="862"/>
        <w:contextualSpacing/>
        <w:jc w:val="both"/>
        <w:rPr>
          <w:rFonts w:ascii="Verdana" w:hAnsi="Verdana" w:cs="Arial"/>
          <w:sz w:val="20"/>
          <w:szCs w:val="20"/>
        </w:rPr>
      </w:pPr>
      <w:bookmarkStart w:id="185" w:name="_DV_M196"/>
      <w:bookmarkStart w:id="186" w:name="_DV_M197"/>
      <w:bookmarkStart w:id="187" w:name="_DV_M198"/>
      <w:bookmarkStart w:id="188" w:name="_DV_M199"/>
      <w:bookmarkStart w:id="189" w:name="_DV_M202"/>
      <w:bookmarkStart w:id="190" w:name="_DV_M203"/>
      <w:bookmarkStart w:id="191" w:name="_DV_M204"/>
      <w:bookmarkStart w:id="192" w:name="_DV_M205"/>
      <w:bookmarkStart w:id="193" w:name="_DV_M206"/>
      <w:bookmarkStart w:id="194" w:name="_DV_M207"/>
      <w:bookmarkStart w:id="195" w:name="_DV_M208"/>
      <w:bookmarkStart w:id="196" w:name="_DV_M209"/>
      <w:bookmarkEnd w:id="185"/>
      <w:bookmarkEnd w:id="186"/>
      <w:bookmarkEnd w:id="187"/>
      <w:bookmarkEnd w:id="188"/>
      <w:bookmarkEnd w:id="189"/>
      <w:bookmarkEnd w:id="190"/>
      <w:bookmarkEnd w:id="191"/>
      <w:bookmarkEnd w:id="192"/>
      <w:bookmarkEnd w:id="193"/>
      <w:bookmarkEnd w:id="194"/>
      <w:bookmarkEnd w:id="195"/>
      <w:bookmarkEnd w:id="196"/>
    </w:p>
    <w:p w:rsidR="00B67793" w:rsidRPr="00E52213" w:rsidP="001239FD">
      <w:pPr>
        <w:keepNext/>
        <w:numPr>
          <w:ilvl w:val="0"/>
          <w:numId w:val="12"/>
        </w:numPr>
        <w:tabs>
          <w:tab w:val="left" w:pos="720"/>
        </w:tabs>
        <w:spacing w:line="320" w:lineRule="exact"/>
        <w:ind w:hanging="720"/>
        <w:contextualSpacing/>
        <w:jc w:val="both"/>
        <w:rPr>
          <w:rFonts w:ascii="Verdana" w:hAnsi="Verdana" w:cs="Arial"/>
          <w:b/>
          <w:sz w:val="20"/>
          <w:szCs w:val="20"/>
        </w:rPr>
      </w:pPr>
      <w:bookmarkStart w:id="197" w:name="_DV_M210"/>
      <w:bookmarkEnd w:id="197"/>
      <w:r w:rsidRPr="00E52213">
        <w:rPr>
          <w:rFonts w:ascii="Verdana" w:hAnsi="Verdana" w:cs="Arial"/>
          <w:b/>
          <w:sz w:val="20"/>
          <w:szCs w:val="20"/>
        </w:rPr>
        <w:t>Repactuação Programada</w:t>
      </w:r>
    </w:p>
    <w:p w:rsidR="00B67793" w:rsidRPr="00E52213" w:rsidP="003649AA">
      <w:pPr>
        <w:keepNext/>
        <w:tabs>
          <w:tab w:val="left" w:pos="720"/>
        </w:tabs>
        <w:spacing w:line="320" w:lineRule="exact"/>
        <w:ind w:hanging="862"/>
        <w:contextualSpacing/>
        <w:jc w:val="both"/>
        <w:rPr>
          <w:rFonts w:ascii="Verdana" w:hAnsi="Verdana" w:cs="Arial"/>
          <w:sz w:val="20"/>
          <w:szCs w:val="20"/>
        </w:rPr>
      </w:pPr>
    </w:p>
    <w:p w:rsidR="00B67793" w:rsidRPr="00E52213" w:rsidP="003649AA">
      <w:pPr>
        <w:pStyle w:val="ListParagraph"/>
        <w:keepNext/>
        <w:numPr>
          <w:ilvl w:val="0"/>
          <w:numId w:val="79"/>
        </w:numPr>
        <w:tabs>
          <w:tab w:val="left" w:pos="720"/>
        </w:tabs>
        <w:spacing w:line="320" w:lineRule="exact"/>
        <w:ind w:hanging="862"/>
        <w:contextualSpacing/>
        <w:jc w:val="both"/>
        <w:rPr>
          <w:rFonts w:ascii="Verdana" w:hAnsi="Verdana" w:cs="Arial"/>
          <w:sz w:val="20"/>
          <w:szCs w:val="20"/>
        </w:rPr>
      </w:pPr>
      <w:bookmarkStart w:id="198" w:name="_DV_M211"/>
      <w:bookmarkEnd w:id="198"/>
      <w:r w:rsidRPr="00E52213">
        <w:rPr>
          <w:rFonts w:ascii="Verdana" w:hAnsi="Verdana" w:cs="Arial"/>
          <w:sz w:val="20"/>
          <w:szCs w:val="20"/>
        </w:rPr>
        <w:t>Não haverá repactuação programada das Debêntures.</w:t>
      </w:r>
    </w:p>
    <w:p w:rsidR="00B67793" w:rsidRPr="00E52213" w:rsidP="003649AA">
      <w:pPr>
        <w:tabs>
          <w:tab w:val="left" w:pos="720"/>
        </w:tabs>
        <w:spacing w:line="320" w:lineRule="exact"/>
        <w:ind w:left="709" w:hanging="862"/>
        <w:contextualSpacing/>
        <w:jc w:val="both"/>
        <w:rPr>
          <w:rFonts w:ascii="Verdana" w:hAnsi="Verdana" w:cs="Arial"/>
          <w:sz w:val="20"/>
          <w:szCs w:val="20"/>
        </w:rPr>
      </w:pPr>
    </w:p>
    <w:p w:rsidR="00B67793" w:rsidRPr="00E52213" w:rsidP="001239FD">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rsidR="00B67793" w:rsidRPr="00E52213" w:rsidP="003649AA">
      <w:pPr>
        <w:keepNext/>
        <w:tabs>
          <w:tab w:val="left" w:pos="720"/>
        </w:tabs>
        <w:spacing w:line="320" w:lineRule="exact"/>
        <w:ind w:hanging="862"/>
        <w:contextualSpacing/>
        <w:jc w:val="both"/>
        <w:rPr>
          <w:rFonts w:ascii="Verdana" w:eastAsia="Arial Unicode MS" w:hAnsi="Verdana" w:cs="Arial"/>
          <w:sz w:val="20"/>
          <w:szCs w:val="20"/>
        </w:rPr>
      </w:pPr>
    </w:p>
    <w:p w:rsidR="00B67793" w:rsidRPr="00E52213" w:rsidP="003649AA">
      <w:pPr>
        <w:pStyle w:val="ListParagraph"/>
        <w:keepNext/>
        <w:numPr>
          <w:ilvl w:val="0"/>
          <w:numId w:val="78"/>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rsidR="00B67793" w:rsidRPr="00E52213" w:rsidP="003649AA">
      <w:pPr>
        <w:tabs>
          <w:tab w:val="left" w:pos="720"/>
        </w:tabs>
        <w:spacing w:line="320" w:lineRule="exact"/>
        <w:ind w:hanging="720"/>
        <w:contextualSpacing/>
        <w:rPr>
          <w:rFonts w:ascii="Verdana" w:eastAsia="Arial Unicode MS" w:hAnsi="Verdana" w:cs="Arial"/>
          <w:sz w:val="20"/>
          <w:szCs w:val="20"/>
        </w:rPr>
      </w:pPr>
    </w:p>
    <w:p w:rsidR="00B67793" w:rsidRPr="00E52213" w:rsidP="00B67793">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rsidR="00B67793" w:rsidRPr="00E52213" w:rsidP="00B67793">
      <w:pPr>
        <w:tabs>
          <w:tab w:val="left" w:pos="720"/>
        </w:tabs>
        <w:spacing w:line="320" w:lineRule="exact"/>
        <w:ind w:left="720"/>
        <w:contextualSpacing/>
        <w:jc w:val="both"/>
        <w:rPr>
          <w:rFonts w:ascii="Verdana" w:eastAsia="Arial Unicode MS" w:hAnsi="Verdana" w:cs="Arial"/>
          <w:sz w:val="20"/>
          <w:szCs w:val="20"/>
        </w:rPr>
      </w:pPr>
    </w:p>
    <w:p w:rsidR="00B67793" w:rsidRPr="00E52213" w:rsidP="003649AA">
      <w:pPr>
        <w:pStyle w:val="ListParagraph"/>
        <w:numPr>
          <w:ilvl w:val="0"/>
          <w:numId w:val="77"/>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199" w:name="_Hlk16269777"/>
      <w:bookmarkStart w:id="200" w:name="_Hlk60049439"/>
      <w:r w:rsidRPr="00E52213">
        <w:rPr>
          <w:rFonts w:ascii="Verdana" w:hAnsi="Verdana" w:cs="Tahoma"/>
          <w:sz w:val="20"/>
          <w:szCs w:val="20"/>
        </w:rPr>
        <w:t xml:space="preserve">Nos termos do artigo 1º, §1º, inciso II, da Lei 12.431 e da Resolução CMN 4.751, </w:t>
      </w:r>
      <w:r w:rsidRPr="00E52213" w:rsidR="00A7166D">
        <w:rPr>
          <w:rFonts w:ascii="Verdana" w:hAnsi="Verdana" w:cs="Tahoma"/>
          <w:sz w:val="20"/>
          <w:szCs w:val="20"/>
        </w:rPr>
        <w:t>após</w:t>
      </w:r>
      <w:r w:rsidRPr="00E52213">
        <w:rPr>
          <w:rFonts w:ascii="Verdana" w:hAnsi="Verdana" w:cs="Tahoma"/>
          <w:sz w:val="20"/>
          <w:szCs w:val="20"/>
        </w:rPr>
        <w:t xml:space="preserve"> o prazo médio ponderado dos pagamentos transcorridos entre a Data de Emissão e a data do efetivo resgate antecipado </w:t>
      </w:r>
      <w:r w:rsidRPr="00E52213" w:rsidR="00177690">
        <w:rPr>
          <w:rFonts w:ascii="Verdana" w:hAnsi="Verdana" w:cs="Tahoma"/>
          <w:sz w:val="20"/>
          <w:szCs w:val="20"/>
        </w:rPr>
        <w:t xml:space="preserve">facultativo </w:t>
      </w:r>
      <w:r w:rsidRPr="00E52213" w:rsidR="00A7166D">
        <w:rPr>
          <w:rFonts w:ascii="Verdana" w:hAnsi="Verdana" w:cs="Tahoma"/>
          <w:sz w:val="20"/>
          <w:szCs w:val="20"/>
        </w:rPr>
        <w:t>superar</w:t>
      </w:r>
      <w:r w:rsidRPr="00E52213">
        <w:rPr>
          <w:rFonts w:ascii="Verdana" w:hAnsi="Verdana" w:cs="Tahoma"/>
          <w:sz w:val="20"/>
          <w:szCs w:val="20"/>
        </w:rPr>
        <w:t xml:space="preserve"> 4 (quatro) anos, a </w:t>
      </w:r>
      <w:bookmarkEnd w:id="199"/>
      <w:r w:rsidRPr="00E52213">
        <w:rPr>
          <w:rFonts w:ascii="Verdana" w:hAnsi="Verdana" w:cs="Tahoma"/>
          <w:sz w:val="20"/>
          <w:szCs w:val="20"/>
        </w:rPr>
        <w:t xml:space="preserve">Emissora poderá, a seu exclusivo critério, </w:t>
      </w:r>
      <w:r w:rsidRPr="00E52213" w:rsidR="00A7166D">
        <w:rPr>
          <w:rFonts w:ascii="Verdana" w:hAnsi="Verdana" w:cs="Tahoma"/>
          <w:sz w:val="20"/>
          <w:szCs w:val="20"/>
        </w:rPr>
        <w:t xml:space="preserve">promover </w:t>
      </w:r>
      <w:r w:rsidRPr="00E52213">
        <w:rPr>
          <w:rFonts w:ascii="Verdana" w:hAnsi="Verdana" w:cs="Tahoma"/>
          <w:sz w:val="20"/>
          <w:szCs w:val="20"/>
        </w:rPr>
        <w:t>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00"/>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sid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rsidR="00B67793" w:rsidRPr="00E52213" w:rsidP="00B67793">
      <w:pPr>
        <w:adjustRightInd/>
        <w:spacing w:line="320" w:lineRule="exact"/>
        <w:ind w:left="709" w:hanging="709"/>
        <w:jc w:val="both"/>
        <w:rPr>
          <w:rFonts w:ascii="Verdana" w:hAnsi="Verdana" w:cs="Tahoma"/>
          <w:sz w:val="20"/>
          <w:szCs w:val="20"/>
        </w:rPr>
      </w:pPr>
    </w:p>
    <w:p w:rsidR="00B67793" w:rsidRPr="00E52213" w:rsidP="003649AA">
      <w:pPr>
        <w:pStyle w:val="ListParagraph"/>
        <w:numPr>
          <w:ilvl w:val="0"/>
          <w:numId w:val="75"/>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rsidR="00B67793" w:rsidRPr="00E52213" w:rsidP="00B67793">
      <w:pPr>
        <w:adjustRightInd/>
        <w:spacing w:line="320" w:lineRule="exact"/>
        <w:ind w:left="709" w:hanging="567"/>
        <w:jc w:val="both"/>
        <w:rPr>
          <w:rFonts w:ascii="Verdana" w:hAnsi="Verdana" w:cs="Tahoma"/>
          <w:sz w:val="20"/>
          <w:szCs w:val="20"/>
        </w:rPr>
      </w:pPr>
    </w:p>
    <w:p w:rsidR="00B67793" w:rsidRPr="00E52213" w:rsidP="003649AA">
      <w:pPr>
        <w:pStyle w:val="ListParagraph"/>
        <w:numPr>
          <w:ilvl w:val="0"/>
          <w:numId w:val="75"/>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w:t>
      </w:r>
      <w:r w:rsidRPr="00E52213" w:rsidR="001F5ADE">
        <w:rPr>
          <w:rFonts w:ascii="Verdana" w:hAnsi="Verdana" w:cs="Tahoma"/>
          <w:sz w:val="20"/>
          <w:szCs w:val="20"/>
        </w:rPr>
        <w:t>recebimento do maior entre:</w:t>
      </w:r>
      <w:r w:rsidRPr="00E52213">
        <w:rPr>
          <w:rFonts w:ascii="Verdana" w:hAnsi="Verdana" w:cs="Tahoma"/>
          <w:sz w:val="20"/>
          <w:szCs w:val="20"/>
        </w:rPr>
        <w:t xml:space="preserve"> </w:t>
      </w:r>
      <w:r w:rsidRPr="00E52213">
        <w:rPr>
          <w:rFonts w:ascii="Verdana" w:hAnsi="Verdana" w:cs="Tahoma"/>
          <w:b/>
          <w:bCs/>
          <w:sz w:val="20"/>
          <w:szCs w:val="20"/>
        </w:rPr>
        <w:t xml:space="preserve">(i) </w:t>
      </w:r>
      <w:r w:rsidRPr="00E52213" w:rsidR="001F5ADE">
        <w:rPr>
          <w:rFonts w:ascii="Verdana" w:hAnsi="Verdana" w:cs="Arial"/>
          <w:sz w:val="20"/>
          <w:szCs w:val="20"/>
        </w:rPr>
        <w:t>o Valor Nominal Unitário Atualizado acrescido dos Juros Remuneratórios devidos até</w:t>
      </w:r>
      <w:r w:rsidRPr="00E52213" w:rsidR="001F5ADE">
        <w:rPr>
          <w:rFonts w:ascii="Verdana" w:hAnsi="Verdana"/>
          <w:sz w:val="20"/>
          <w:szCs w:val="20"/>
        </w:rPr>
        <w:t xml:space="preserve"> a </w:t>
      </w:r>
      <w:r w:rsidRPr="00E52213" w:rsidR="001F5ADE">
        <w:rPr>
          <w:rFonts w:ascii="Verdana" w:hAnsi="Verdana" w:cs="Arial"/>
          <w:sz w:val="20"/>
          <w:szCs w:val="20"/>
        </w:rPr>
        <w:t xml:space="preserve">data do efetivo Resgate Antecipado Facultativo, calculados </w:t>
      </w:r>
      <w:r w:rsidRPr="00E52213" w:rsidR="001F5ADE">
        <w:rPr>
          <w:rFonts w:ascii="Verdana" w:hAnsi="Verdana" w:cs="Arial"/>
          <w:i/>
          <w:sz w:val="20"/>
          <w:szCs w:val="20"/>
        </w:rPr>
        <w:t>pro rata temporis</w:t>
      </w:r>
      <w:r w:rsidRPr="00E52213" w:rsidR="001F5ADE">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e</w:t>
      </w:r>
      <w:r w:rsidRPr="00E52213" w:rsidR="00B11BA6">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w:t>
      </w:r>
      <w:r w:rsidRPr="00E52213" w:rsidR="001F5ADE">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sidR="001F5ADE">
        <w:rPr>
          <w:rFonts w:ascii="Verdana" w:hAnsi="Verdana" w:cs="Arial"/>
          <w:i/>
          <w:iCs/>
          <w:sz w:val="20"/>
          <w:szCs w:val="20"/>
        </w:rPr>
        <w:t>duration</w:t>
      </w:r>
      <w:r w:rsidRPr="00E52213" w:rsidR="001F5ADE">
        <w:rPr>
          <w:rFonts w:ascii="Verdana" w:hAnsi="Verdana" w:cs="Arial"/>
          <w:sz w:val="20"/>
          <w:szCs w:val="20"/>
        </w:rPr>
        <w:t xml:space="preserve"> mais próxima a </w:t>
      </w:r>
      <w:r w:rsidRPr="00E52213" w:rsidR="001F5ADE">
        <w:rPr>
          <w:rFonts w:ascii="Verdana" w:hAnsi="Verdana" w:cs="Arial"/>
          <w:i/>
          <w:iCs/>
          <w:sz w:val="20"/>
          <w:szCs w:val="20"/>
        </w:rPr>
        <w:t>duration</w:t>
      </w:r>
      <w:r w:rsidRPr="00E52213" w:rsidR="001F5ADE">
        <w:rPr>
          <w:rFonts w:ascii="Verdana" w:hAnsi="Verdana" w:cs="Arial"/>
          <w:sz w:val="20"/>
          <w:szCs w:val="20"/>
        </w:rPr>
        <w:t xml:space="preserve"> remanescente das Debêntures, 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rsidR="00601DB1" w:rsidRPr="00E52213" w:rsidP="00601DB1">
      <w:pPr>
        <w:pStyle w:val="ListParagraph"/>
        <w:spacing w:line="320" w:lineRule="exact"/>
        <w:ind w:left="1428"/>
        <w:jc w:val="both"/>
        <w:rPr>
          <w:rFonts w:ascii="Verdana" w:hAnsi="Verdana" w:cs="Arial"/>
          <w:sz w:val="20"/>
          <w:szCs w:val="20"/>
        </w:rPr>
      </w:pPr>
    </w:p>
    <w:p w:rsidR="00601DB1" w:rsidRPr="00E52213" w:rsidP="00601DB1">
      <w:pPr>
        <w:pStyle w:val="ListParagraph"/>
        <w:spacing w:line="320" w:lineRule="exact"/>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rsidR="00601DB1" w:rsidRPr="00E52213" w:rsidP="00601DB1">
      <w:pPr>
        <w:pStyle w:val="ListParagraph"/>
        <w:widowControl w:val="0"/>
        <w:spacing w:line="300" w:lineRule="exact"/>
        <w:ind w:left="709"/>
        <w:jc w:val="both"/>
        <w:rPr>
          <w:rFonts w:ascii="Verdana" w:hAnsi="Verdana" w:cs="Arial"/>
          <w:sz w:val="20"/>
          <w:szCs w:val="20"/>
        </w:rPr>
      </w:pPr>
    </w:p>
    <w:p w:rsidR="00601DB1" w:rsidRPr="00E52213" w:rsidP="003649AA">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VP = somatório do valor presente das parcelas de pagamento das Debêntures;</w:t>
      </w:r>
    </w:p>
    <w:p w:rsidR="00601DB1" w:rsidRPr="00E52213" w:rsidP="003649AA">
      <w:pPr>
        <w:pStyle w:val="ListParagraph"/>
        <w:widowControl w:val="0"/>
        <w:spacing w:line="300" w:lineRule="exact"/>
        <w:ind w:left="709"/>
        <w:jc w:val="both"/>
        <w:rPr>
          <w:rFonts w:ascii="Verdana" w:hAnsi="Verdana" w:cs="Arial"/>
          <w:sz w:val="20"/>
          <w:szCs w:val="20"/>
        </w:rPr>
      </w:pPr>
    </w:p>
    <w:p w:rsidR="00601DB1" w:rsidRPr="00E52213" w:rsidP="003649AA">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VNEk = valor unitário de cada um dos “k” valores futuros devidos das Debêntures, sendo o valor de cada parcela “k” equivalente ao pagamento dos Juros Remuneratórios e/ou à amortização do Valor Nominal Unitário Atualizado, conforme o caso;</w:t>
      </w:r>
    </w:p>
    <w:p w:rsidR="00601DB1" w:rsidRPr="00E52213" w:rsidP="003649AA">
      <w:pPr>
        <w:pStyle w:val="ListParagraph"/>
        <w:widowControl w:val="0"/>
        <w:spacing w:line="300" w:lineRule="exact"/>
        <w:ind w:left="709"/>
        <w:jc w:val="both"/>
        <w:rPr>
          <w:rFonts w:ascii="Verdana" w:hAnsi="Verdana" w:cs="Arial"/>
          <w:sz w:val="20"/>
          <w:szCs w:val="20"/>
        </w:rPr>
      </w:pPr>
    </w:p>
    <w:p w:rsidR="00601DB1" w:rsidRPr="00E52213" w:rsidP="003649AA">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rsidR="00601DB1" w:rsidRPr="00E52213" w:rsidP="003649AA">
      <w:pPr>
        <w:pStyle w:val="ListParagraph"/>
        <w:widowControl w:val="0"/>
        <w:spacing w:line="300" w:lineRule="exact"/>
        <w:ind w:left="709"/>
        <w:jc w:val="both"/>
        <w:rPr>
          <w:rFonts w:ascii="Verdana" w:hAnsi="Verdana" w:cs="Arial"/>
          <w:sz w:val="20"/>
          <w:szCs w:val="20"/>
        </w:rPr>
      </w:pPr>
    </w:p>
    <w:p w:rsidR="00601DB1" w:rsidRPr="00E52213" w:rsidP="003649AA">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rsidR="00601DB1" w:rsidRPr="00E52213" w:rsidP="003649AA">
      <w:pPr>
        <w:pStyle w:val="ListParagraph"/>
        <w:widowControl w:val="0"/>
        <w:spacing w:line="300" w:lineRule="exact"/>
        <w:ind w:left="709"/>
        <w:jc w:val="both"/>
        <w:rPr>
          <w:rFonts w:ascii="Verdana" w:hAnsi="Verdana" w:cs="Arial"/>
          <w:sz w:val="20"/>
          <w:szCs w:val="20"/>
        </w:rPr>
      </w:pPr>
    </w:p>
    <w:p w:rsidR="00601DB1" w:rsidRPr="00E52213" w:rsidP="003649AA">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FVPk = fator de valor presente, apurado conforme fórmula a seguir, calculado com 9 (nove) casas decimais, com arredondamento:</w:t>
      </w:r>
    </w:p>
    <w:p w:rsidR="00601DB1" w:rsidRPr="00E52213" w:rsidP="003649AA">
      <w:pPr>
        <w:pStyle w:val="ListParagraph"/>
        <w:widowControl w:val="0"/>
        <w:spacing w:line="300" w:lineRule="exact"/>
        <w:ind w:left="709"/>
        <w:jc w:val="both"/>
        <w:rPr>
          <w:rFonts w:ascii="Verdana" w:hAnsi="Verdana" w:cs="Arial"/>
          <w:sz w:val="20"/>
          <w:szCs w:val="20"/>
        </w:rPr>
      </w:pPr>
    </w:p>
    <w:p w:rsidR="00601DB1" w:rsidRPr="00E52213" w:rsidP="003649AA">
      <w:pPr>
        <w:pStyle w:val="Body"/>
        <w:spacing w:line="300" w:lineRule="exact"/>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rsidR="00601DB1" w:rsidRPr="00E52213" w:rsidP="003649AA">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decrescido de 0,20% a.a.; e</w:t>
      </w:r>
    </w:p>
    <w:p w:rsidR="00601DB1" w:rsidRPr="00E52213" w:rsidP="003649AA">
      <w:pPr>
        <w:pStyle w:val="ListParagraph"/>
        <w:widowControl w:val="0"/>
        <w:spacing w:line="300" w:lineRule="exact"/>
        <w:ind w:left="709"/>
        <w:jc w:val="both"/>
        <w:rPr>
          <w:rFonts w:ascii="Verdana" w:hAnsi="Verdana" w:cs="Arial"/>
          <w:sz w:val="20"/>
          <w:szCs w:val="20"/>
        </w:rPr>
      </w:pPr>
    </w:p>
    <w:p w:rsidR="00601DB1" w:rsidRPr="00E52213" w:rsidP="003649AA">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rsidR="00B67793" w:rsidRPr="00E52213" w:rsidP="003649AA">
      <w:pPr>
        <w:adjustRightInd/>
        <w:spacing w:line="320" w:lineRule="exact"/>
        <w:ind w:left="709"/>
        <w:jc w:val="both"/>
        <w:rPr>
          <w:rFonts w:ascii="Verdana" w:hAnsi="Verdana" w:cs="Tahoma"/>
          <w:sz w:val="20"/>
          <w:szCs w:val="20"/>
        </w:rPr>
      </w:pPr>
    </w:p>
    <w:p w:rsidR="00B67793" w:rsidRPr="00E52213" w:rsidP="003649AA">
      <w:pPr>
        <w:pStyle w:val="ListParagraph"/>
        <w:numPr>
          <w:ilvl w:val="0"/>
          <w:numId w:val="75"/>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rsidR="00B67793" w:rsidRPr="00E52213" w:rsidP="00C848FB">
      <w:pPr>
        <w:adjustRightInd/>
        <w:spacing w:line="320" w:lineRule="exact"/>
        <w:ind w:left="709" w:hanging="567"/>
        <w:jc w:val="both"/>
        <w:rPr>
          <w:rFonts w:ascii="Verdana" w:hAnsi="Verdana" w:cs="Tahoma"/>
          <w:sz w:val="20"/>
          <w:szCs w:val="20"/>
        </w:rPr>
      </w:pPr>
    </w:p>
    <w:p w:rsidR="00B67793" w:rsidRPr="00E52213" w:rsidP="003649AA">
      <w:pPr>
        <w:pStyle w:val="ListParagraph"/>
        <w:numPr>
          <w:ilvl w:val="0"/>
          <w:numId w:val="75"/>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rsidR="00B67793" w:rsidRPr="00E52213" w:rsidP="003649AA">
      <w:pPr>
        <w:adjustRightInd/>
        <w:spacing w:line="320" w:lineRule="exact"/>
        <w:ind w:left="709" w:hanging="567"/>
        <w:jc w:val="both"/>
        <w:rPr>
          <w:rFonts w:ascii="Verdana" w:eastAsia="Arial Unicode MS" w:hAnsi="Verdana" w:cs="Arial"/>
          <w:sz w:val="20"/>
          <w:szCs w:val="20"/>
        </w:rPr>
      </w:pPr>
    </w:p>
    <w:p w:rsidR="00B67793" w:rsidRPr="00E52213" w:rsidP="003649AA">
      <w:pPr>
        <w:pStyle w:val="ListParagraph"/>
        <w:numPr>
          <w:ilvl w:val="0"/>
          <w:numId w:val="75"/>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 resgate deverão ser canceladas.</w:t>
      </w:r>
    </w:p>
    <w:p w:rsidR="00B67793" w:rsidRPr="00E52213" w:rsidP="00B67793">
      <w:pPr>
        <w:adjustRightInd/>
        <w:spacing w:line="320" w:lineRule="exact"/>
        <w:ind w:left="709" w:hanging="567"/>
        <w:jc w:val="both"/>
        <w:rPr>
          <w:rFonts w:ascii="Verdana" w:hAnsi="Verdana"/>
          <w:i/>
          <w:sz w:val="20"/>
        </w:rPr>
      </w:pPr>
    </w:p>
    <w:p w:rsidR="00B67793" w:rsidRPr="00E52213" w:rsidP="003649AA">
      <w:pPr>
        <w:pStyle w:val="ListParagraph"/>
        <w:numPr>
          <w:ilvl w:val="0"/>
          <w:numId w:val="75"/>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rsidR="00B67793" w:rsidRPr="00E52213" w:rsidP="00B67793">
      <w:pPr>
        <w:adjustRightInd/>
        <w:spacing w:line="320" w:lineRule="exact"/>
        <w:ind w:left="709" w:hanging="567"/>
        <w:jc w:val="both"/>
        <w:rPr>
          <w:rFonts w:ascii="Verdana" w:hAnsi="Verdana" w:cs="Tahoma"/>
          <w:sz w:val="20"/>
          <w:szCs w:val="20"/>
        </w:rPr>
      </w:pPr>
    </w:p>
    <w:p w:rsidR="00B67793" w:rsidRPr="00E52213" w:rsidP="003649AA">
      <w:pPr>
        <w:pStyle w:val="ListParagraph"/>
        <w:numPr>
          <w:ilvl w:val="0"/>
          <w:numId w:val="77"/>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sidR="00B150AE">
        <w:rPr>
          <w:rFonts w:ascii="Verdana" w:hAnsi="Verdana"/>
          <w:bCs/>
          <w:sz w:val="20"/>
          <w:szCs w:val="20"/>
        </w:rPr>
        <w:t xml:space="preserve">Nos termos do artigo 1º, parágrafo 1º, inciso II, da Lei 12.431, na forma regulamentada pelo CMN, </w:t>
      </w:r>
      <w:r w:rsidRPr="00E52213" w:rsidR="00E912FF">
        <w:rPr>
          <w:rFonts w:ascii="Verdana" w:hAnsi="Verdana"/>
          <w:bCs/>
          <w:sz w:val="20"/>
          <w:szCs w:val="20"/>
        </w:rPr>
        <w:t>após</w:t>
      </w:r>
      <w:r w:rsidRPr="00E52213" w:rsidR="00B150AE">
        <w:rPr>
          <w:rFonts w:ascii="Verdana" w:hAnsi="Verdana"/>
          <w:bCs/>
          <w:sz w:val="20"/>
          <w:szCs w:val="20"/>
        </w:rPr>
        <w:t xml:space="preserve"> o prazo médio ponderado dos pagamentos transcorridos entre a Data de Emissão e a data do efetivo resgate antecipado facultativo </w:t>
      </w:r>
      <w:r w:rsidRPr="00E52213" w:rsidR="00E912FF">
        <w:rPr>
          <w:rFonts w:ascii="Verdana" w:hAnsi="Verdana"/>
          <w:bCs/>
          <w:sz w:val="20"/>
          <w:szCs w:val="20"/>
        </w:rPr>
        <w:t xml:space="preserve">superar </w:t>
      </w:r>
      <w:r w:rsidRPr="00E52213" w:rsidR="00B150AE">
        <w:rPr>
          <w:rFonts w:ascii="Verdana" w:hAnsi="Verdana"/>
          <w:bCs/>
          <w:sz w:val="20"/>
          <w:szCs w:val="20"/>
        </w:rPr>
        <w:t>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w:t>
      </w:r>
      <w:r w:rsidRPr="00E52213">
        <w:rPr>
          <w:rFonts w:ascii="Verdana" w:hAnsi="Verdana" w:cs="Tahoma"/>
          <w:sz w:val="20"/>
          <w:szCs w:val="20"/>
        </w:rPr>
        <w:t xml:space="preserve">resgate antecipado das Debêntures de que forem titulares, de acordo com os termos e condições previstos nas cláusulas abaixo. </w:t>
      </w:r>
    </w:p>
    <w:p w:rsidR="00B67793" w:rsidRPr="00E52213" w:rsidP="00B67793">
      <w:pPr>
        <w:tabs>
          <w:tab w:val="left" w:pos="709"/>
        </w:tabs>
        <w:spacing w:line="320" w:lineRule="exact"/>
        <w:ind w:left="709" w:hanging="709"/>
        <w:jc w:val="both"/>
        <w:rPr>
          <w:rFonts w:ascii="Verdana" w:hAnsi="Verdana" w:cs="Tahoma"/>
          <w:sz w:val="20"/>
          <w:szCs w:val="20"/>
        </w:rPr>
      </w:pPr>
    </w:p>
    <w:p w:rsidR="00B67793" w:rsidRPr="00E52213" w:rsidP="00B67793">
      <w:pPr>
        <w:numPr>
          <w:ilvl w:val="3"/>
          <w:numId w:val="28"/>
        </w:numPr>
        <w:adjustRightInd/>
        <w:spacing w:line="320" w:lineRule="exact"/>
        <w:ind w:left="709" w:hanging="709"/>
        <w:jc w:val="both"/>
        <w:rPr>
          <w:rFonts w:ascii="Verdana" w:hAnsi="Verdana" w:cs="Tahoma"/>
          <w:sz w:val="20"/>
          <w:szCs w:val="20"/>
        </w:rPr>
      </w:pPr>
      <w:bookmarkStart w:id="201"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sidR="00C42412">
        <w:rPr>
          <w:rFonts w:ascii="Verdana" w:hAnsi="Verdana" w:cs="Tahoma"/>
          <w:sz w:val="20"/>
          <w:szCs w:val="20"/>
        </w:rPr>
        <w:fldChar w:fldCharType="begin"/>
      </w:r>
      <w:r w:rsidRPr="00E52213" w:rsidR="00C42412">
        <w:rPr>
          <w:rFonts w:ascii="Verdana" w:hAnsi="Verdana" w:cs="Tahoma"/>
          <w:sz w:val="20"/>
          <w:szCs w:val="20"/>
        </w:rPr>
        <w:instrText xml:space="preserve"> REF _Ref75440965 \n \h </w:instrText>
      </w:r>
      <w:r w:rsidRPr="00E52213" w:rsidR="00C42412">
        <w:rPr>
          <w:rFonts w:ascii="Verdana" w:hAnsi="Verdana" w:cs="Tahoma"/>
          <w:sz w:val="20"/>
          <w:szCs w:val="20"/>
        </w:rPr>
        <w:fldChar w:fldCharType="separate"/>
      </w:r>
      <w:r w:rsidRPr="00E52213" w:rsidR="00C42412">
        <w:rPr>
          <w:rFonts w:ascii="Verdana" w:hAnsi="Verdana" w:cs="Tahoma"/>
          <w:sz w:val="20"/>
          <w:szCs w:val="20"/>
        </w:rPr>
        <w:t>4.12</w:t>
      </w:r>
      <w:r w:rsidRPr="00E52213" w:rsidR="00C42412">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sidR="00C42412">
        <w:rPr>
          <w:rFonts w:ascii="Verdana" w:hAnsi="Verdana" w:cs="Tahoma"/>
          <w:sz w:val="20"/>
          <w:szCs w:val="20"/>
        </w:rPr>
        <w:fldChar w:fldCharType="begin"/>
      </w:r>
      <w:r w:rsidRPr="00E52213" w:rsidR="00C42412">
        <w:rPr>
          <w:rFonts w:ascii="Verdana" w:hAnsi="Verdana" w:cs="Tahoma"/>
          <w:sz w:val="20"/>
          <w:szCs w:val="20"/>
        </w:rPr>
        <w:instrText xml:space="preserve"> REF _Ref75440985 \n \h </w:instrText>
      </w:r>
      <w:r w:rsidRPr="00E52213" w:rsidR="00C42412">
        <w:rPr>
          <w:rFonts w:ascii="Verdana" w:hAnsi="Verdana" w:cs="Tahoma"/>
          <w:sz w:val="20"/>
          <w:szCs w:val="20"/>
        </w:rPr>
        <w:fldChar w:fldCharType="separate"/>
      </w:r>
      <w:r w:rsidRPr="00E52213" w:rsidR="00C42412">
        <w:rPr>
          <w:rFonts w:ascii="Verdana" w:hAnsi="Verdana" w:cs="Tahoma"/>
          <w:sz w:val="20"/>
          <w:szCs w:val="20"/>
        </w:rPr>
        <w:t>4.10.2.2</w:t>
      </w:r>
      <w:r w:rsidRPr="00E52213" w:rsidR="00C42412">
        <w:rPr>
          <w:rFonts w:ascii="Verdana" w:hAnsi="Verdana" w:cs="Tahoma"/>
          <w:sz w:val="20"/>
          <w:szCs w:val="20"/>
        </w:rPr>
        <w:fldChar w:fldCharType="end"/>
      </w:r>
      <w:r w:rsidRPr="00E52213">
        <w:rPr>
          <w:rFonts w:ascii="Verdana" w:hAnsi="Verdana" w:cs="Tahoma"/>
          <w:sz w:val="20"/>
          <w:szCs w:val="20"/>
        </w:rPr>
        <w:t>abaixo; (</w:t>
      </w:r>
      <w:r w:rsidRPr="00E52213">
        <w:rPr>
          <w:rFonts w:ascii="Verdana" w:hAnsi="Verdana" w:cs="Tahoma"/>
          <w:sz w:val="20"/>
          <w:szCs w:val="20"/>
        </w:rPr>
        <w:t>iii</w:t>
      </w:r>
      <w:r w:rsidRPr="00E52213">
        <w:rPr>
          <w:rFonts w:ascii="Verdana" w:hAnsi="Verdana" w:cs="Tahoma"/>
          <w:sz w:val="20"/>
          <w:szCs w:val="20"/>
        </w:rPr>
        <w:t xml:space="preserve">) a data efetiva para o resgate antecipado das Debêntures e o pagamento das quantias devidas aos Debenturistas nos termos da Cláusula </w:t>
      </w:r>
      <w:r w:rsidRPr="00E52213" w:rsidR="00C42412">
        <w:rPr>
          <w:rFonts w:ascii="Verdana" w:hAnsi="Verdana" w:cs="Tahoma"/>
          <w:sz w:val="20"/>
          <w:szCs w:val="20"/>
        </w:rPr>
        <w:fldChar w:fldCharType="begin"/>
      </w:r>
      <w:r w:rsidRPr="00E52213" w:rsidR="00C42412">
        <w:rPr>
          <w:rFonts w:ascii="Verdana" w:hAnsi="Verdana" w:cs="Tahoma"/>
          <w:sz w:val="20"/>
          <w:szCs w:val="20"/>
        </w:rPr>
        <w:instrText xml:space="preserve"> REF _Ref75441004 \n \h </w:instrText>
      </w:r>
      <w:r w:rsidRPr="00E52213" w:rsidR="00C42412">
        <w:rPr>
          <w:rFonts w:ascii="Verdana" w:hAnsi="Verdana" w:cs="Tahoma"/>
          <w:sz w:val="20"/>
          <w:szCs w:val="20"/>
        </w:rPr>
        <w:fldChar w:fldCharType="separate"/>
      </w:r>
      <w:r w:rsidRPr="00E52213" w:rsidR="00C42412">
        <w:rPr>
          <w:rFonts w:ascii="Verdana" w:hAnsi="Verdana" w:cs="Tahoma"/>
          <w:sz w:val="20"/>
          <w:szCs w:val="20"/>
        </w:rPr>
        <w:t>4.10.2.5</w:t>
      </w:r>
      <w:r w:rsidRPr="00E52213" w:rsidR="00C42412">
        <w:rPr>
          <w:rFonts w:ascii="Verdana" w:hAnsi="Verdana" w:cs="Tahoma"/>
          <w:sz w:val="20"/>
          <w:szCs w:val="20"/>
        </w:rPr>
        <w:fldChar w:fldCharType="end"/>
      </w:r>
      <w:r w:rsidRPr="00E52213">
        <w:rPr>
          <w:rFonts w:ascii="Verdana" w:hAnsi="Verdana" w:cs="Tahoma"/>
          <w:sz w:val="20"/>
          <w:szCs w:val="20"/>
        </w:rPr>
        <w:t xml:space="preserve"> abaixo; e (</w:t>
      </w:r>
      <w:r w:rsidRPr="00E52213">
        <w:rPr>
          <w:rFonts w:ascii="Verdana" w:hAnsi="Verdana" w:cs="Tahoma"/>
          <w:sz w:val="20"/>
          <w:szCs w:val="20"/>
        </w:rPr>
        <w:t>iv</w:t>
      </w:r>
      <w:r w:rsidRPr="00E52213">
        <w:rPr>
          <w:rFonts w:ascii="Verdana" w:hAnsi="Verdana" w:cs="Tahoma"/>
          <w:sz w:val="20"/>
          <w:szCs w:val="20"/>
        </w:rPr>
        <w:t>)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01"/>
    </w:p>
    <w:p w:rsidR="00B67793" w:rsidRPr="00E52213" w:rsidP="00B67793">
      <w:pPr>
        <w:adjustRightInd/>
        <w:spacing w:line="320" w:lineRule="exact"/>
        <w:ind w:left="709"/>
        <w:jc w:val="both"/>
        <w:rPr>
          <w:rFonts w:ascii="Verdana" w:hAnsi="Verdana" w:cs="Tahoma"/>
          <w:sz w:val="20"/>
          <w:szCs w:val="20"/>
        </w:rPr>
      </w:pPr>
    </w:p>
    <w:p w:rsidR="00B67793" w:rsidRPr="00E52213" w:rsidP="00B67793">
      <w:pPr>
        <w:numPr>
          <w:ilvl w:val="3"/>
          <w:numId w:val="28"/>
        </w:numPr>
        <w:adjustRightInd/>
        <w:spacing w:line="320" w:lineRule="exact"/>
        <w:ind w:left="709" w:hanging="709"/>
        <w:jc w:val="both"/>
        <w:rPr>
          <w:rFonts w:ascii="Verdana" w:hAnsi="Verdana" w:cs="Tahoma"/>
          <w:sz w:val="20"/>
          <w:szCs w:val="20"/>
        </w:rPr>
      </w:pPr>
      <w:bookmarkStart w:id="202" w:name="_Ref75440985"/>
      <w:r w:rsidRPr="00E52213">
        <w:rPr>
          <w:rFonts w:ascii="Verdana" w:hAnsi="Verdana" w:cs="Tahoma"/>
          <w:sz w:val="20"/>
          <w:szCs w:val="20"/>
        </w:rPr>
        <w:t xml:space="preserve">O resgate antecipado das Debêntures somente ocorrerá se, no prazo previsto na Cláusula </w:t>
      </w:r>
      <w:r w:rsidRPr="00E52213" w:rsidR="00F1144C">
        <w:rPr>
          <w:rFonts w:ascii="Verdana" w:hAnsi="Verdana" w:cs="Tahoma"/>
          <w:sz w:val="20"/>
          <w:szCs w:val="20"/>
        </w:rPr>
        <w:fldChar w:fldCharType="begin"/>
      </w:r>
      <w:r w:rsidRPr="00E52213" w:rsidR="00F1144C">
        <w:rPr>
          <w:rFonts w:ascii="Verdana" w:hAnsi="Verdana" w:cs="Tahoma"/>
          <w:sz w:val="20"/>
          <w:szCs w:val="20"/>
        </w:rPr>
        <w:instrText xml:space="preserve"> REF _Ref75281951 \r \h </w:instrText>
      </w:r>
      <w:r w:rsidRPr="00E52213" w:rsidR="00F1144C">
        <w:rPr>
          <w:rFonts w:ascii="Verdana" w:hAnsi="Verdana" w:cs="Tahoma"/>
          <w:sz w:val="20"/>
          <w:szCs w:val="20"/>
        </w:rPr>
        <w:fldChar w:fldCharType="separate"/>
      </w:r>
      <w:r w:rsidRPr="00E52213" w:rsidR="00F1144C">
        <w:rPr>
          <w:rFonts w:ascii="Verdana" w:hAnsi="Verdana" w:cs="Tahoma"/>
          <w:sz w:val="20"/>
          <w:szCs w:val="20"/>
        </w:rPr>
        <w:t>4.10.2.1</w:t>
      </w:r>
      <w:r w:rsidRPr="00E52213" w:rsidR="00F1144C">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02"/>
    </w:p>
    <w:p w:rsidR="00B67793" w:rsidRPr="00E52213" w:rsidP="00B67793">
      <w:pPr>
        <w:spacing w:line="320" w:lineRule="exact"/>
        <w:ind w:left="709" w:hanging="709"/>
        <w:jc w:val="both"/>
        <w:rPr>
          <w:rFonts w:ascii="Verdana" w:hAnsi="Verdana" w:cs="Tahoma"/>
          <w:sz w:val="20"/>
          <w:szCs w:val="20"/>
        </w:rPr>
      </w:pPr>
    </w:p>
    <w:p w:rsidR="00B67793" w:rsidRPr="00E52213" w:rsidP="00B67793">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B67793" w:rsidRPr="00E52213" w:rsidP="00B67793">
      <w:pPr>
        <w:spacing w:line="320" w:lineRule="exact"/>
        <w:ind w:left="709" w:hanging="709"/>
        <w:jc w:val="both"/>
        <w:rPr>
          <w:rFonts w:ascii="Verdana" w:hAnsi="Verdana" w:cs="Tahoma"/>
          <w:sz w:val="20"/>
          <w:szCs w:val="20"/>
        </w:rPr>
      </w:pPr>
    </w:p>
    <w:p w:rsidR="00B67793" w:rsidRPr="00E52213" w:rsidP="00B67793">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rsidR="00B67793" w:rsidRPr="00E52213" w:rsidP="00B67793">
      <w:pPr>
        <w:spacing w:line="320" w:lineRule="exact"/>
        <w:ind w:left="709" w:hanging="709"/>
        <w:jc w:val="both"/>
        <w:rPr>
          <w:rFonts w:ascii="Verdana" w:hAnsi="Verdana" w:cs="Tahoma"/>
          <w:sz w:val="20"/>
          <w:szCs w:val="20"/>
        </w:rPr>
      </w:pPr>
    </w:p>
    <w:p w:rsidR="00B67793" w:rsidRPr="00E52213" w:rsidP="00B67793">
      <w:pPr>
        <w:numPr>
          <w:ilvl w:val="3"/>
          <w:numId w:val="28"/>
        </w:numPr>
        <w:adjustRightInd/>
        <w:spacing w:line="320" w:lineRule="exact"/>
        <w:ind w:left="709" w:hanging="709"/>
        <w:jc w:val="both"/>
        <w:rPr>
          <w:rFonts w:ascii="Verdana" w:hAnsi="Verdana" w:cs="Tahoma"/>
          <w:sz w:val="20"/>
          <w:szCs w:val="20"/>
        </w:rPr>
      </w:pPr>
      <w:bookmarkStart w:id="203"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Data de Subscrição ou da Data de Pagamento dos Juros Remuneratórios imediatamente </w:t>
      </w:r>
      <w:r w:rsidRPr="00E52213">
        <w:rPr>
          <w:rFonts w:ascii="Verdana" w:hAnsi="Verdana" w:cs="Tahoma"/>
          <w:sz w:val="20"/>
          <w:szCs w:val="20"/>
        </w:rPr>
        <w:t>anterior; e (ii) se for o caso, do prêmio de resgate indicado no Edital da Oferta de Resgate Antecipado.</w:t>
      </w:r>
      <w:bookmarkEnd w:id="203"/>
    </w:p>
    <w:p w:rsidR="00B67793" w:rsidRPr="00E52213" w:rsidP="00B67793">
      <w:pPr>
        <w:spacing w:line="320" w:lineRule="exact"/>
        <w:ind w:left="709" w:hanging="709"/>
        <w:jc w:val="both"/>
        <w:rPr>
          <w:rFonts w:ascii="Verdana" w:hAnsi="Verdana" w:cs="Tahoma"/>
          <w:sz w:val="20"/>
          <w:szCs w:val="20"/>
        </w:rPr>
      </w:pPr>
    </w:p>
    <w:p w:rsidR="00B67793" w:rsidRPr="00E52213" w:rsidP="00B67793">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rsidR="00B67793" w:rsidRPr="00E52213" w:rsidP="00B67793">
      <w:pPr>
        <w:spacing w:line="320" w:lineRule="exact"/>
        <w:ind w:left="709"/>
        <w:jc w:val="both"/>
        <w:rPr>
          <w:rFonts w:ascii="Verdana" w:hAnsi="Verdana" w:cs="Tahoma"/>
          <w:sz w:val="20"/>
          <w:szCs w:val="20"/>
        </w:rPr>
      </w:pPr>
    </w:p>
    <w:p w:rsidR="00B67793" w:rsidRPr="00E52213" w:rsidP="00B67793">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os procedimentos adotados pelo Banco Liquidante, para as Debêntures que não estiverem custodiadas eletronicamente na B3.</w:t>
      </w:r>
    </w:p>
    <w:p w:rsidR="00B67793" w:rsidRPr="00E52213" w:rsidP="00B67793">
      <w:pPr>
        <w:adjustRightInd/>
        <w:spacing w:line="320" w:lineRule="exact"/>
        <w:jc w:val="both"/>
        <w:rPr>
          <w:rFonts w:ascii="Verdana" w:hAnsi="Verdana"/>
          <w:i/>
          <w:sz w:val="20"/>
        </w:rPr>
      </w:pPr>
    </w:p>
    <w:p w:rsidR="00B67793" w:rsidRPr="00E52213" w:rsidP="00B67793">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rsidR="00B67793" w:rsidRPr="00E52213" w:rsidP="00B67793">
      <w:pPr>
        <w:keepNext/>
        <w:spacing w:line="320" w:lineRule="exact"/>
        <w:contextualSpacing/>
        <w:jc w:val="both"/>
        <w:rPr>
          <w:rFonts w:ascii="Verdana" w:eastAsia="Arial Unicode MS" w:hAnsi="Verdana" w:cs="Arial"/>
          <w:sz w:val="20"/>
          <w:szCs w:val="20"/>
        </w:rPr>
      </w:pPr>
    </w:p>
    <w:p w:rsidR="00B67793" w:rsidRPr="00E52213" w:rsidP="003649AA">
      <w:pPr>
        <w:pStyle w:val="ListParagraph"/>
        <w:keepNext/>
        <w:numPr>
          <w:ilvl w:val="0"/>
          <w:numId w:val="74"/>
        </w:numPr>
        <w:spacing w:line="320" w:lineRule="exact"/>
        <w:ind w:hanging="720"/>
        <w:contextualSpacing/>
        <w:jc w:val="both"/>
        <w:rPr>
          <w:rFonts w:ascii="Verdana" w:hAnsi="Verdana" w:cs="Arial"/>
          <w:sz w:val="20"/>
          <w:szCs w:val="20"/>
        </w:rPr>
      </w:pPr>
      <w:r w:rsidRPr="00E52213">
        <w:rPr>
          <w:rFonts w:ascii="Verdana" w:eastAsia="Arial Unicode MS" w:hAnsi="Verdana" w:cs="Arial"/>
          <w:sz w:val="20"/>
          <w:szCs w:val="20"/>
        </w:rPr>
        <w:t>Após decorridos 2 (dois) anos contados da Data de Emissão, observado o disposto na Lei 12.431</w:t>
      </w:r>
      <w:r w:rsidRPr="00E52213" w:rsidR="00E912FF">
        <w:rPr>
          <w:rFonts w:ascii="Verdana" w:eastAsia="Arial Unicode MS" w:hAnsi="Verdana" w:cs="Arial"/>
          <w:sz w:val="20"/>
          <w:szCs w:val="20"/>
        </w:rPr>
        <w:t xml:space="preserve"> e na Instrução CVM nº 620, de 17 de março de 2020 (“</w:t>
      </w:r>
      <w:r w:rsidRPr="00E52213" w:rsidR="00E912FF">
        <w:rPr>
          <w:rFonts w:ascii="Verdana" w:eastAsia="Arial Unicode MS" w:hAnsi="Verdana" w:cs="Arial"/>
          <w:sz w:val="20"/>
          <w:szCs w:val="20"/>
          <w:u w:val="single"/>
        </w:rPr>
        <w:t>Instrução CVM 620</w:t>
      </w:r>
      <w:r w:rsidRPr="00E52213" w:rsidR="00E912FF">
        <w:rPr>
          <w:rFonts w:ascii="Verdana" w:eastAsia="Arial Unicode MS" w:hAnsi="Verdana" w:cs="Arial"/>
          <w:sz w:val="20"/>
          <w:szCs w:val="20"/>
        </w:rPr>
        <w:t>”)</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sidR="00F1144C">
        <w:rPr>
          <w:rFonts w:ascii="Verdana" w:eastAsia="Arial Unicode MS" w:hAnsi="Verdana" w:cs="Arial"/>
          <w:sz w:val="20"/>
          <w:szCs w:val="20"/>
        </w:rPr>
        <w:t>,</w:t>
      </w:r>
      <w:r w:rsidRPr="00E52213" w:rsidR="00F1144C">
        <w:rPr>
          <w:bCs/>
        </w:rPr>
        <w:t xml:space="preserve"> </w:t>
      </w:r>
      <w:r w:rsidRPr="00E52213" w:rsidR="00F1144C">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sidR="00E912FF">
        <w:rPr>
          <w:rFonts w:ascii="Verdana" w:eastAsia="Arial Unicode MS" w:hAnsi="Verdana" w:cs="Arial"/>
          <w:sz w:val="20"/>
          <w:szCs w:val="20"/>
        </w:rPr>
        <w:t>, na forma que vier a ser regulamentada pelo CMN, observado e em conformidade com o disposto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w:t>
      </w:r>
      <w:r w:rsidRPr="00E52213" w:rsidR="00E52213">
        <w:rPr>
          <w:rFonts w:ascii="Verdana" w:eastAsia="Arial Unicode MS" w:hAnsi="Verdana" w:cs="Arial"/>
          <w:sz w:val="20"/>
          <w:szCs w:val="20"/>
        </w:rPr>
        <w:t>Assembleia</w:t>
      </w:r>
      <w:r w:rsidRPr="00E52213">
        <w:rPr>
          <w:rFonts w:ascii="Verdana" w:eastAsia="Arial Unicode MS" w:hAnsi="Verdana" w:cs="Arial"/>
          <w:sz w:val="20"/>
          <w:szCs w:val="20"/>
        </w:rPr>
        <w:t xml:space="preserve"> Geral de Debenturistas, ficando o Agente Fiduciário desde já autorizado a celebrar o referido aditamento. </w:t>
      </w:r>
    </w:p>
    <w:p w:rsidR="00B67793" w:rsidRPr="00E52213" w:rsidP="00B67793">
      <w:pPr>
        <w:spacing w:line="320" w:lineRule="exact"/>
        <w:contextualSpacing/>
        <w:jc w:val="both"/>
        <w:rPr>
          <w:rFonts w:ascii="Verdana" w:hAnsi="Verdana" w:cs="Arial"/>
          <w:sz w:val="20"/>
          <w:szCs w:val="20"/>
        </w:rPr>
      </w:pPr>
    </w:p>
    <w:p w:rsidR="00B67793" w:rsidRPr="00E52213" w:rsidP="00B67793">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04" w:name="_DV_M212"/>
      <w:bookmarkStart w:id="205" w:name="_Ref75440965"/>
      <w:bookmarkEnd w:id="204"/>
      <w:r w:rsidRPr="00E52213">
        <w:rPr>
          <w:rFonts w:ascii="Verdana" w:hAnsi="Verdana" w:cs="Arial"/>
          <w:b/>
          <w:sz w:val="20"/>
          <w:szCs w:val="20"/>
        </w:rPr>
        <w:t>Publicidade</w:t>
      </w:r>
      <w:bookmarkEnd w:id="205"/>
    </w:p>
    <w:p w:rsidR="00B67793" w:rsidRPr="00E52213" w:rsidP="00B67793">
      <w:pPr>
        <w:widowControl w:val="0"/>
        <w:spacing w:line="320" w:lineRule="exact"/>
        <w:contextualSpacing/>
        <w:jc w:val="both"/>
        <w:rPr>
          <w:rFonts w:ascii="Verdana" w:hAnsi="Verdana" w:cs="Arial"/>
          <w:sz w:val="20"/>
          <w:szCs w:val="20"/>
        </w:rPr>
      </w:pPr>
    </w:p>
    <w:p w:rsidR="00B67793" w:rsidRPr="00E52213" w:rsidP="003649AA">
      <w:pPr>
        <w:pStyle w:val="ListParagraph"/>
        <w:widowControl w:val="0"/>
        <w:numPr>
          <w:ilvl w:val="0"/>
          <w:numId w:val="73"/>
        </w:numPr>
        <w:tabs>
          <w:tab w:val="left" w:pos="709"/>
        </w:tabs>
        <w:spacing w:line="320" w:lineRule="exact"/>
        <w:ind w:hanging="720"/>
        <w:contextualSpacing/>
        <w:jc w:val="both"/>
        <w:rPr>
          <w:rFonts w:ascii="Verdana" w:hAnsi="Verdana" w:cs="Arial"/>
          <w:sz w:val="20"/>
          <w:szCs w:val="20"/>
        </w:rPr>
      </w:pPr>
      <w:bookmarkStart w:id="206" w:name="_DV_M213"/>
      <w:bookmarkStart w:id="207" w:name="_Ref75441424"/>
      <w:bookmarkEnd w:id="206"/>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w:t>
      </w:r>
      <w:r w:rsidRPr="00E52213">
        <w:rPr>
          <w:rFonts w:ascii="Verdana" w:hAnsi="Verdana" w:cs="Arial"/>
          <w:sz w:val="20"/>
          <w:szCs w:val="20"/>
        </w:rPr>
        <w:t>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207"/>
    </w:p>
    <w:p w:rsidR="00B67793" w:rsidRPr="00E52213" w:rsidP="00B67793">
      <w:pPr>
        <w:autoSpaceDE/>
        <w:autoSpaceDN/>
        <w:adjustRightInd/>
        <w:spacing w:line="320" w:lineRule="exact"/>
        <w:rPr>
          <w:rFonts w:ascii="Verdana" w:hAnsi="Verdana" w:cs="Arial"/>
          <w:b/>
          <w:sz w:val="20"/>
          <w:szCs w:val="20"/>
        </w:rPr>
      </w:pPr>
      <w:bookmarkStart w:id="208" w:name="_DV_M215"/>
      <w:bookmarkEnd w:id="208"/>
    </w:p>
    <w:p w:rsidR="00B67793" w:rsidRPr="00E52213" w:rsidP="00B67793">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rsidR="00B67793" w:rsidRPr="00E52213" w:rsidP="00B67793">
      <w:pPr>
        <w:keepNext/>
        <w:spacing w:line="320" w:lineRule="exact"/>
        <w:contextualSpacing/>
        <w:jc w:val="both"/>
        <w:rPr>
          <w:rFonts w:ascii="Verdana" w:hAnsi="Verdana" w:cs="Arial"/>
          <w:sz w:val="20"/>
          <w:szCs w:val="20"/>
        </w:rPr>
      </w:pPr>
    </w:p>
    <w:p w:rsidR="00B67793" w:rsidRPr="00E52213" w:rsidP="003649AA">
      <w:pPr>
        <w:pStyle w:val="ListParagraph"/>
        <w:keepNext/>
        <w:numPr>
          <w:ilvl w:val="0"/>
          <w:numId w:val="72"/>
        </w:numPr>
        <w:spacing w:line="320" w:lineRule="exact"/>
        <w:ind w:hanging="720"/>
        <w:contextualSpacing/>
        <w:jc w:val="both"/>
        <w:rPr>
          <w:rFonts w:ascii="Verdana" w:hAnsi="Verdana" w:cs="Arial"/>
          <w:sz w:val="20"/>
          <w:szCs w:val="20"/>
        </w:rPr>
      </w:pPr>
      <w:bookmarkStart w:id="209" w:name="_DV_M216"/>
      <w:bookmarkStart w:id="210" w:name="_Ref75441066"/>
      <w:bookmarkEnd w:id="20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10"/>
    </w:p>
    <w:p w:rsidR="00B67793" w:rsidRPr="00E52213" w:rsidP="00B67793">
      <w:pPr>
        <w:spacing w:line="320" w:lineRule="exact"/>
        <w:contextualSpacing/>
        <w:jc w:val="both"/>
        <w:rPr>
          <w:rFonts w:ascii="Verdana" w:hAnsi="Verdana" w:cs="Arial"/>
          <w:sz w:val="20"/>
          <w:szCs w:val="20"/>
        </w:rPr>
      </w:pPr>
    </w:p>
    <w:p w:rsidR="00B67793" w:rsidRPr="00E52213" w:rsidP="00B67793">
      <w:pPr>
        <w:numPr>
          <w:ilvl w:val="0"/>
          <w:numId w:val="12"/>
        </w:numPr>
        <w:tabs>
          <w:tab w:val="left" w:pos="720"/>
        </w:tabs>
        <w:spacing w:line="320" w:lineRule="exact"/>
        <w:contextualSpacing/>
        <w:jc w:val="both"/>
        <w:rPr>
          <w:rFonts w:ascii="Verdana" w:hAnsi="Verdana" w:cs="Arial"/>
          <w:b/>
          <w:sz w:val="20"/>
          <w:szCs w:val="20"/>
        </w:rPr>
      </w:pPr>
      <w:bookmarkStart w:id="211" w:name="_DV_M217"/>
      <w:bookmarkEnd w:id="211"/>
      <w:r w:rsidRPr="00E52213">
        <w:rPr>
          <w:rFonts w:ascii="Verdana" w:hAnsi="Verdana" w:cs="Arial"/>
          <w:b/>
          <w:sz w:val="20"/>
          <w:szCs w:val="20"/>
        </w:rPr>
        <w:t>Tratamento Tributário</w:t>
      </w:r>
    </w:p>
    <w:p w:rsidR="00B67793" w:rsidRPr="00E52213" w:rsidP="00B67793">
      <w:pPr>
        <w:tabs>
          <w:tab w:val="left" w:pos="720"/>
        </w:tabs>
        <w:spacing w:line="320" w:lineRule="exact"/>
        <w:ind w:left="720"/>
        <w:contextualSpacing/>
        <w:jc w:val="both"/>
        <w:rPr>
          <w:rFonts w:ascii="Verdana" w:hAnsi="Verdana" w:cs="Arial"/>
          <w:b/>
          <w:sz w:val="20"/>
          <w:szCs w:val="20"/>
        </w:rPr>
      </w:pPr>
    </w:p>
    <w:p w:rsidR="00B67793" w:rsidRPr="00E52213" w:rsidP="003649AA">
      <w:pPr>
        <w:pStyle w:val="ListParagraph"/>
        <w:numPr>
          <w:ilvl w:val="0"/>
          <w:numId w:val="71"/>
        </w:numPr>
        <w:tabs>
          <w:tab w:val="left" w:pos="0"/>
          <w:tab w:val="left" w:pos="709"/>
        </w:tabs>
        <w:spacing w:line="320" w:lineRule="exact"/>
        <w:ind w:hanging="720"/>
        <w:contextualSpacing/>
        <w:jc w:val="both"/>
        <w:rPr>
          <w:rFonts w:ascii="Verdana" w:eastAsia="Arial Unicode MS" w:hAnsi="Verdana" w:cs="Arial"/>
          <w:sz w:val="20"/>
          <w:szCs w:val="20"/>
        </w:rPr>
      </w:pPr>
      <w:bookmarkStart w:id="212" w:name="_DV_M218"/>
      <w:bookmarkEnd w:id="212"/>
      <w:r w:rsidRPr="00E52213">
        <w:rPr>
          <w:rFonts w:ascii="Verdana" w:eastAsia="Arial Unicode MS" w:hAnsi="Verdana" w:cs="Arial"/>
          <w:sz w:val="20"/>
          <w:szCs w:val="20"/>
        </w:rPr>
        <w:t>As Debêntures gozam do tratamento tributário previsto nos artigos 1º e 2º da Lei 12.431.</w:t>
      </w:r>
      <w:bookmarkStart w:id="213" w:name="_Ref379570729"/>
    </w:p>
    <w:p w:rsidR="00B67793" w:rsidRPr="00E52213" w:rsidP="00C848FB">
      <w:pPr>
        <w:tabs>
          <w:tab w:val="left" w:pos="0"/>
          <w:tab w:val="left" w:pos="709"/>
        </w:tabs>
        <w:spacing w:line="320" w:lineRule="exact"/>
        <w:ind w:left="705" w:hanging="720"/>
        <w:contextualSpacing/>
        <w:jc w:val="both"/>
        <w:rPr>
          <w:rFonts w:ascii="Verdana" w:eastAsia="Arial Unicode MS" w:hAnsi="Verdana" w:cs="Arial"/>
          <w:sz w:val="20"/>
          <w:szCs w:val="20"/>
        </w:rPr>
      </w:pPr>
    </w:p>
    <w:p w:rsidR="00B67793" w:rsidRPr="00E52213" w:rsidP="003649AA">
      <w:pPr>
        <w:pStyle w:val="ListParagraph"/>
        <w:numPr>
          <w:ilvl w:val="0"/>
          <w:numId w:val="71"/>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13"/>
    </w:p>
    <w:p w:rsidR="00B67793" w:rsidRPr="00E52213" w:rsidP="003649AA">
      <w:pPr>
        <w:tabs>
          <w:tab w:val="left" w:pos="0"/>
          <w:tab w:val="left" w:pos="1418"/>
        </w:tabs>
        <w:spacing w:line="320" w:lineRule="exact"/>
        <w:ind w:left="705" w:hanging="720"/>
        <w:contextualSpacing/>
        <w:jc w:val="both"/>
        <w:rPr>
          <w:rFonts w:ascii="Verdana" w:eastAsia="Arial Unicode MS" w:hAnsi="Verdana" w:cs="Arial"/>
          <w:sz w:val="20"/>
          <w:szCs w:val="20"/>
        </w:rPr>
      </w:pPr>
    </w:p>
    <w:p w:rsidR="00B67793" w:rsidRPr="00E52213" w:rsidP="003649AA">
      <w:pPr>
        <w:pStyle w:val="ListParagraph"/>
        <w:numPr>
          <w:ilvl w:val="0"/>
          <w:numId w:val="71"/>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_Ref75441066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4.13.1</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14" w:name="_Ref380141300"/>
      <w:bookmarkStart w:id="215" w:name="_Toc367387613"/>
    </w:p>
    <w:p w:rsidR="00B67793" w:rsidRPr="00E52213" w:rsidP="003649AA">
      <w:pPr>
        <w:tabs>
          <w:tab w:val="left" w:pos="0"/>
          <w:tab w:val="left" w:pos="1418"/>
        </w:tabs>
        <w:spacing w:line="320" w:lineRule="exact"/>
        <w:ind w:left="705" w:hanging="720"/>
        <w:contextualSpacing/>
        <w:jc w:val="both"/>
        <w:rPr>
          <w:rFonts w:ascii="Verdana" w:eastAsia="Arial Unicode MS" w:hAnsi="Verdana" w:cs="Arial"/>
          <w:sz w:val="20"/>
          <w:szCs w:val="20"/>
        </w:rPr>
      </w:pPr>
    </w:p>
    <w:p w:rsidR="00B67793" w:rsidRPr="00E52213" w:rsidP="003649AA">
      <w:pPr>
        <w:pStyle w:val="ListParagraph"/>
        <w:numPr>
          <w:ilvl w:val="0"/>
          <w:numId w:val="71"/>
        </w:numPr>
        <w:tabs>
          <w:tab w:val="left" w:pos="0"/>
          <w:tab w:val="left" w:pos="1418"/>
        </w:tabs>
        <w:spacing w:line="320" w:lineRule="exact"/>
        <w:ind w:hanging="720"/>
        <w:contextualSpacing/>
        <w:jc w:val="both"/>
        <w:rPr>
          <w:rFonts w:ascii="Verdana" w:eastAsia="Arial Unicode MS" w:hAnsi="Verdana" w:cs="Arial"/>
          <w:sz w:val="20"/>
          <w:szCs w:val="20"/>
        </w:rPr>
      </w:pPr>
      <w:bookmarkStart w:id="216" w:name="_Ref75441100"/>
      <w:r w:rsidRPr="00E52213">
        <w:rPr>
          <w:rFonts w:ascii="Verdana" w:eastAsia="Arial Unicode MS" w:hAnsi="Verdana" w:cs="Arial"/>
          <w:sz w:val="20"/>
          <w:szCs w:val="20"/>
        </w:rPr>
        <w:t>Caso a Emissora não utilize os recursos na forma prevista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_Ref75252665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3.8</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214"/>
      <w:bookmarkEnd w:id="215"/>
      <w:bookmarkEnd w:id="216"/>
    </w:p>
    <w:p w:rsidR="00B67793" w:rsidRPr="00E52213" w:rsidP="003649AA">
      <w:pPr>
        <w:tabs>
          <w:tab w:val="left" w:pos="0"/>
          <w:tab w:val="left" w:pos="1418"/>
        </w:tabs>
        <w:spacing w:line="320" w:lineRule="exact"/>
        <w:ind w:left="705" w:hanging="720"/>
        <w:contextualSpacing/>
        <w:jc w:val="both"/>
        <w:rPr>
          <w:rFonts w:ascii="Verdana" w:eastAsia="Arial Unicode MS" w:hAnsi="Verdana" w:cs="Arial"/>
          <w:sz w:val="20"/>
          <w:szCs w:val="20"/>
        </w:rPr>
      </w:pPr>
    </w:p>
    <w:p w:rsidR="00B67793" w:rsidRPr="00E52213" w:rsidP="003649AA">
      <w:pPr>
        <w:pStyle w:val="ListParagraph"/>
        <w:numPr>
          <w:ilvl w:val="0"/>
          <w:numId w:val="71"/>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_Ref75441100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4.14.4</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17" w:name="_DV_M219"/>
      <w:bookmarkStart w:id="218" w:name="_DV_M220"/>
      <w:bookmarkStart w:id="219" w:name="_DV_M221"/>
      <w:bookmarkStart w:id="220" w:name="_Toc499990364"/>
      <w:bookmarkEnd w:id="217"/>
      <w:bookmarkEnd w:id="218"/>
      <w:bookmarkEnd w:id="219"/>
    </w:p>
    <w:p w:rsidR="00B67793" w:rsidRPr="00E52213" w:rsidP="00B67793">
      <w:pPr>
        <w:tabs>
          <w:tab w:val="left" w:pos="0"/>
        </w:tabs>
        <w:spacing w:line="320" w:lineRule="exact"/>
        <w:ind w:left="705" w:hanging="705"/>
        <w:contextualSpacing/>
        <w:jc w:val="both"/>
        <w:rPr>
          <w:rFonts w:ascii="Verdana" w:eastAsia="Arial Unicode MS" w:hAnsi="Verdana" w:cs="Arial"/>
          <w:sz w:val="20"/>
          <w:szCs w:val="20"/>
        </w:rPr>
      </w:pPr>
    </w:p>
    <w:p w:rsidR="00B67793" w:rsidRPr="00E52213" w:rsidP="00B67793">
      <w:pPr>
        <w:numPr>
          <w:ilvl w:val="0"/>
          <w:numId w:val="12"/>
        </w:numPr>
        <w:tabs>
          <w:tab w:val="left" w:pos="720"/>
        </w:tabs>
        <w:spacing w:line="320" w:lineRule="exact"/>
        <w:contextualSpacing/>
        <w:jc w:val="both"/>
        <w:rPr>
          <w:rFonts w:ascii="Verdana" w:hAnsi="Verdana" w:cs="Arial"/>
          <w:b/>
          <w:sz w:val="20"/>
          <w:szCs w:val="20"/>
        </w:rPr>
      </w:pPr>
      <w:bookmarkStart w:id="221" w:name="_DV_M222"/>
      <w:bookmarkStart w:id="222" w:name="_Ref370460269"/>
      <w:bookmarkEnd w:id="221"/>
      <w:r w:rsidRPr="00E52213">
        <w:rPr>
          <w:rFonts w:ascii="Verdana" w:hAnsi="Verdana" w:cs="Arial"/>
          <w:b/>
          <w:sz w:val="20"/>
          <w:szCs w:val="20"/>
        </w:rPr>
        <w:t>Classificação de Risco</w:t>
      </w:r>
    </w:p>
    <w:p w:rsidR="00B67793" w:rsidRPr="00E52213" w:rsidP="00B67793">
      <w:pPr>
        <w:tabs>
          <w:tab w:val="left" w:pos="720"/>
        </w:tabs>
        <w:spacing w:line="320" w:lineRule="exact"/>
        <w:ind w:left="720"/>
        <w:contextualSpacing/>
        <w:jc w:val="both"/>
        <w:rPr>
          <w:rFonts w:ascii="Verdana" w:hAnsi="Verdana" w:cs="Arial"/>
          <w:b/>
          <w:sz w:val="20"/>
          <w:szCs w:val="20"/>
        </w:rPr>
      </w:pPr>
    </w:p>
    <w:p w:rsidR="00B67793" w:rsidRPr="00E52213" w:rsidP="003649AA">
      <w:pPr>
        <w:pStyle w:val="ListParagraph"/>
        <w:numPr>
          <w:ilvl w:val="0"/>
          <w:numId w:val="7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Foi contratada como agência de classificação de risco da Oferta Restrita a </w:t>
      </w:r>
      <w:r w:rsidRPr="00E52213" w:rsidR="00D02778">
        <w:rPr>
          <w:rFonts w:ascii="Verdana" w:hAnsi="Verdana" w:cs="Arial"/>
          <w:sz w:val="20"/>
          <w:szCs w:val="20"/>
          <w:highlight w:val="yellow"/>
        </w:rPr>
        <w:t>[</w:t>
      </w:r>
      <w:r w:rsidRPr="00E52213">
        <w:rPr>
          <w:rFonts w:ascii="Verdana" w:hAnsi="Verdana" w:cs="Arial"/>
          <w:sz w:val="20"/>
          <w:szCs w:val="20"/>
          <w:highlight w:val="yellow"/>
        </w:rPr>
        <w:t>Fitch Ratings Brasil Ltda.</w:t>
      </w:r>
      <w:r w:rsidRPr="00E52213" w:rsidR="00D02778">
        <w:rPr>
          <w:rFonts w:ascii="Verdana" w:hAnsi="Verdana" w:cs="Arial"/>
          <w:sz w:val="20"/>
          <w:szCs w:val="20"/>
          <w:highlight w:val="yellow"/>
        </w:rPr>
        <w:t>]</w:t>
      </w:r>
      <w:r w:rsidRPr="00E52213">
        <w:rPr>
          <w:rFonts w:ascii="Verdana" w:hAnsi="Verdana" w:cs="Arial"/>
          <w:sz w:val="20"/>
          <w:szCs w:val="20"/>
        </w:rPr>
        <w:t xml:space="preserve">, que atribuirá </w:t>
      </w:r>
      <w:r w:rsidRPr="00E52213">
        <w:rPr>
          <w:rFonts w:ascii="Verdana" w:hAnsi="Verdana" w:cs="Arial"/>
          <w:i/>
          <w:sz w:val="20"/>
          <w:szCs w:val="20"/>
        </w:rPr>
        <w:t>rating</w:t>
      </w:r>
      <w:r w:rsidRPr="00E52213">
        <w:rPr>
          <w:rFonts w:ascii="Verdana" w:hAnsi="Verdana" w:cs="Arial"/>
          <w:sz w:val="20"/>
          <w:szCs w:val="20"/>
        </w:rPr>
        <w:t xml:space="preserve"> mínimo equivalente </w:t>
      </w:r>
      <w:r w:rsidRPr="00E52213" w:rsidR="00D02778">
        <w:rPr>
          <w:rFonts w:ascii="Verdana" w:hAnsi="Verdana" w:cs="Arial"/>
          <w:sz w:val="20"/>
          <w:szCs w:val="20"/>
          <w:highlight w:val="yellow"/>
        </w:rPr>
        <w:t>[</w:t>
      </w:r>
      <w:r w:rsidRPr="00E52213">
        <w:rPr>
          <w:rFonts w:ascii="Verdana" w:hAnsi="Verdana" w:cs="Arial"/>
          <w:sz w:val="20"/>
          <w:szCs w:val="20"/>
          <w:highlight w:val="yellow"/>
        </w:rPr>
        <w:t>“AAA”</w:t>
      </w:r>
      <w:r w:rsidRPr="00E52213" w:rsidR="00D02778">
        <w:rPr>
          <w:rFonts w:ascii="Verdana" w:hAnsi="Verdana" w:cs="Arial"/>
          <w:sz w:val="20"/>
          <w:szCs w:val="20"/>
          <w:highlight w:val="yellow"/>
        </w:rPr>
        <w:t>]</w:t>
      </w:r>
      <w:r w:rsidRPr="00E52213">
        <w:rPr>
          <w:rFonts w:ascii="Verdana" w:hAnsi="Verdana" w:cs="Arial"/>
          <w:sz w:val="20"/>
          <w:szCs w:val="20"/>
        </w:rPr>
        <w:t xml:space="preserve"> às Debêntures (“</w:t>
      </w:r>
      <w:r w:rsidRPr="00E52213">
        <w:rPr>
          <w:rFonts w:ascii="Verdana" w:hAnsi="Verdana" w:cs="Arial"/>
          <w:sz w:val="20"/>
          <w:szCs w:val="20"/>
          <w:u w:val="single"/>
        </w:rPr>
        <w:t>Agência de Classificação de Risco</w:t>
      </w:r>
      <w:r w:rsidRPr="00E52213">
        <w:rPr>
          <w:rFonts w:ascii="Verdana" w:hAnsi="Verdana" w:cs="Arial"/>
          <w:sz w:val="20"/>
          <w:szCs w:val="20"/>
        </w:rPr>
        <w:t xml:space="preserve">”). </w:t>
      </w:r>
    </w:p>
    <w:p w:rsidR="00B67793" w:rsidRPr="00E52213" w:rsidP="00B67793">
      <w:pPr>
        <w:spacing w:line="320" w:lineRule="exact"/>
        <w:ind w:left="709" w:hanging="709"/>
        <w:contextualSpacing/>
        <w:jc w:val="both"/>
        <w:rPr>
          <w:rFonts w:ascii="Verdana" w:hAnsi="Verdana" w:cs="Arial"/>
          <w:sz w:val="20"/>
          <w:szCs w:val="20"/>
        </w:rPr>
      </w:pPr>
    </w:p>
    <w:p w:rsidR="00B67793" w:rsidRPr="00E52213" w:rsidP="00B67793">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22"/>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69"/>
        </w:numPr>
        <w:spacing w:line="320" w:lineRule="exact"/>
        <w:ind w:hanging="720"/>
        <w:contextualSpacing/>
        <w:jc w:val="both"/>
        <w:rPr>
          <w:rFonts w:ascii="Verdana" w:eastAsia="Arial Unicode MS" w:hAnsi="Verdana" w:cs="Arial"/>
          <w:sz w:val="20"/>
          <w:szCs w:val="20"/>
        </w:rPr>
      </w:pPr>
      <w:bookmarkStart w:id="223" w:name="_DV_M223"/>
      <w:bookmarkEnd w:id="223"/>
      <w:r w:rsidRPr="00E52213">
        <w:rPr>
          <w:rFonts w:ascii="Verdana" w:eastAsia="Arial Unicode MS" w:hAnsi="Verdana" w:cs="Arial"/>
          <w:sz w:val="20"/>
          <w:szCs w:val="20"/>
        </w:rPr>
        <w:t xml:space="preserve">As Debêntures não contarão com quaisquer garantias. </w:t>
      </w:r>
    </w:p>
    <w:p w:rsidR="00B67793" w:rsidRPr="00E52213" w:rsidP="00B67793">
      <w:pPr>
        <w:tabs>
          <w:tab w:val="left" w:pos="0"/>
        </w:tabs>
        <w:spacing w:line="320" w:lineRule="exact"/>
        <w:ind w:left="709" w:hanging="709"/>
        <w:contextualSpacing/>
        <w:jc w:val="both"/>
        <w:rPr>
          <w:rFonts w:ascii="Verdana" w:eastAsia="Arial Unicode MS" w:hAnsi="Verdana"/>
          <w:sz w:val="20"/>
          <w:szCs w:val="20"/>
        </w:rPr>
      </w:pPr>
      <w:bookmarkStart w:id="224" w:name="_DV_M20"/>
      <w:bookmarkStart w:id="225" w:name="_DV_M21"/>
      <w:bookmarkStart w:id="226" w:name="_DV_M22"/>
      <w:bookmarkStart w:id="227" w:name="_DV_M23"/>
      <w:bookmarkStart w:id="228" w:name="_DV_M224"/>
      <w:bookmarkStart w:id="229" w:name="_DV_M225"/>
      <w:bookmarkStart w:id="230" w:name="_DV_M226"/>
      <w:bookmarkStart w:id="231" w:name="_DV_M227"/>
      <w:bookmarkStart w:id="232" w:name="_DV_M228"/>
      <w:bookmarkStart w:id="233" w:name="_DV_M229"/>
      <w:bookmarkStart w:id="234" w:name="_DV_M325"/>
      <w:bookmarkStart w:id="235" w:name="_DV_M326"/>
      <w:bookmarkStart w:id="236" w:name="_DV_M333"/>
      <w:bookmarkStart w:id="237" w:name="_DV_M232"/>
      <w:bookmarkStart w:id="238" w:name="_DV_M233"/>
      <w:bookmarkStart w:id="239" w:name="_DV_M234"/>
      <w:bookmarkStart w:id="240" w:name="_DV_M236"/>
      <w:bookmarkStart w:id="241" w:name="_DV_M237"/>
      <w:bookmarkStart w:id="242" w:name="_DV_M238"/>
      <w:bookmarkStart w:id="243" w:name="_DV_M239"/>
      <w:bookmarkStart w:id="244" w:name="_DV_M240"/>
      <w:bookmarkStart w:id="245" w:name="_DV_M241"/>
      <w:bookmarkStart w:id="246" w:name="_DV_M242"/>
      <w:bookmarkStart w:id="247" w:name="_DV_M243"/>
      <w:bookmarkStart w:id="248" w:name="_DV_M244"/>
      <w:bookmarkStart w:id="249" w:name="_Toc499990365"/>
      <w:bookmarkStart w:id="250" w:name="_Toc280370540"/>
      <w:bookmarkStart w:id="251" w:name="_Toc349040596"/>
      <w:bookmarkStart w:id="252" w:name="_Toc351469181"/>
      <w:bookmarkStart w:id="253" w:name="_Toc352767483"/>
      <w:bookmarkStart w:id="254" w:name="_Toc355626570"/>
      <w:bookmarkEnd w:id="22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0E3842" w:rsidRPr="00E52213" w:rsidP="000E3842">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“título verde”</w:t>
      </w:r>
    </w:p>
    <w:p w:rsidR="000E3842" w:rsidRPr="00E52213" w:rsidP="000E3842">
      <w:pPr>
        <w:tabs>
          <w:tab w:val="left" w:pos="720"/>
        </w:tabs>
        <w:spacing w:line="320" w:lineRule="exact"/>
        <w:contextualSpacing/>
        <w:jc w:val="both"/>
        <w:rPr>
          <w:rFonts w:ascii="Verdana" w:hAnsi="Verdana" w:cs="Arial"/>
          <w:b/>
          <w:sz w:val="20"/>
          <w:szCs w:val="20"/>
        </w:rPr>
      </w:pPr>
    </w:p>
    <w:p w:rsidR="00917968" w:rsidRPr="00E52213" w:rsidP="000E3842">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4.17.1.</w:t>
      </w:r>
      <w:r w:rsidRPr="00E52213">
        <w:rPr>
          <w:rFonts w:ascii="Verdana" w:hAnsi="Verdana" w:cs="Arial"/>
          <w:bCs/>
          <w:sz w:val="20"/>
          <w:szCs w:val="20"/>
        </w:rPr>
        <w:tab/>
      </w:r>
      <w:r w:rsidRPr="00E52213">
        <w:rPr>
          <w:rFonts w:ascii="Verdana" w:hAnsi="Verdana" w:cs="Arial"/>
          <w:bCs/>
          <w:sz w:val="20"/>
          <w:szCs w:val="20"/>
        </w:rPr>
        <w:tab/>
        <w:t>A Emissora caracteriza as Debêntures como “debêntures verdes” com base em: (i) Parecer de Segunda Opinião (“</w:t>
      </w:r>
      <w:r w:rsidRPr="00E52213">
        <w:rPr>
          <w:rFonts w:ascii="Verdana" w:hAnsi="Verdana" w:cs="Arial"/>
          <w:bCs/>
          <w:sz w:val="20"/>
          <w:szCs w:val="20"/>
          <w:u w:val="single"/>
        </w:rPr>
        <w:t>Parecer</w:t>
      </w:r>
      <w:r w:rsidRPr="00E52213">
        <w:rPr>
          <w:rFonts w:ascii="Verdana" w:hAnsi="Verdana" w:cs="Arial"/>
          <w:bCs/>
          <w:sz w:val="20"/>
          <w:szCs w:val="20"/>
        </w:rPr>
        <w:t xml:space="preserve">”) emitido pela consultoria especializada SITAWI Finanças do Bem, inscrita no CNPJ sob o nº 09.607.915/0001-34, com sede na Rua Teodoro Sampaio, nº 1.629, Anexo 1633, CEP 05.405-150, Cidade de São Paulo, Estado de São Paulo (“Sitawi”), com base nas diretrizes do </w:t>
      </w:r>
      <w:r w:rsidRPr="00E52213">
        <w:rPr>
          <w:rFonts w:ascii="Verdana" w:hAnsi="Verdana" w:cs="Arial"/>
          <w:bCs/>
          <w:sz w:val="20"/>
          <w:szCs w:val="20"/>
          <w:highlight w:val="yellow"/>
        </w:rPr>
        <w:t>[</w:t>
      </w:r>
      <w:r w:rsidRPr="00E52213">
        <w:rPr>
          <w:rFonts w:ascii="Verdana" w:hAnsi="Verdana" w:cs="Arial"/>
          <w:bCs/>
          <w:i/>
          <w:iCs/>
          <w:sz w:val="20"/>
          <w:szCs w:val="20"/>
          <w:highlight w:val="yellow"/>
        </w:rPr>
        <w:t>Green Bond Principles</w:t>
      </w:r>
      <w:r w:rsidRPr="00E52213">
        <w:rPr>
          <w:rFonts w:ascii="Verdana" w:hAnsi="Verdana" w:cs="Arial"/>
          <w:bCs/>
          <w:sz w:val="20"/>
          <w:szCs w:val="20"/>
          <w:highlight w:val="yellow"/>
        </w:rPr>
        <w:t xml:space="preserve"> de Junho de 202</w:t>
      </w:r>
      <w:r w:rsidRPr="00E52213" w:rsidR="005C6925">
        <w:rPr>
          <w:rFonts w:ascii="Verdana" w:hAnsi="Verdana" w:cs="Arial"/>
          <w:bCs/>
          <w:sz w:val="20"/>
          <w:szCs w:val="20"/>
          <w:highlight w:val="yellow"/>
        </w:rPr>
        <w:t>1</w:t>
      </w:r>
      <w:r w:rsidRPr="00E52213">
        <w:rPr>
          <w:rFonts w:ascii="Verdana" w:hAnsi="Verdana" w:cs="Arial"/>
          <w:bCs/>
          <w:sz w:val="20"/>
          <w:szCs w:val="20"/>
          <w:highlight w:val="yellow"/>
        </w:rPr>
        <w:t>]</w:t>
      </w:r>
      <w:r w:rsidRPr="00E52213">
        <w:rPr>
          <w:rFonts w:ascii="Verdana" w:hAnsi="Verdana" w:cs="Arial"/>
          <w:bCs/>
          <w:sz w:val="20"/>
          <w:szCs w:val="20"/>
        </w:rPr>
        <w:t>;</w:t>
      </w:r>
      <w:r w:rsidRPr="00E52213" w:rsidR="005C6925">
        <w:rPr>
          <w:rFonts w:ascii="Verdana" w:hAnsi="Verdana" w:cs="Arial"/>
          <w:bCs/>
          <w:sz w:val="20"/>
          <w:szCs w:val="20"/>
        </w:rPr>
        <w:t xml:space="preserve"> </w:t>
      </w:r>
      <w:r w:rsidRPr="00E52213" w:rsidR="005C6925">
        <w:rPr>
          <w:rFonts w:ascii="Verdana" w:hAnsi="Verdana" w:cs="Arial"/>
          <w:bCs/>
          <w:sz w:val="20"/>
          <w:szCs w:val="20"/>
          <w:highlight w:val="yellow"/>
        </w:rPr>
        <w:t>[e]</w:t>
      </w:r>
      <w:r w:rsidRPr="00E52213">
        <w:rPr>
          <w:rFonts w:ascii="Verdana" w:hAnsi="Verdana" w:cs="Arial"/>
          <w:bCs/>
          <w:sz w:val="20"/>
          <w:szCs w:val="20"/>
        </w:rPr>
        <w:t xml:space="preserve"> (ii) reporte anual, durante a vigência das Debêntures, dos benefícios ambientais auferidos pelo </w:t>
      </w:r>
      <w:r w:rsidRPr="00E52213" w:rsidR="005C6925">
        <w:rPr>
          <w:rFonts w:ascii="Verdana" w:hAnsi="Verdana" w:cs="Arial"/>
          <w:bCs/>
          <w:sz w:val="20"/>
          <w:szCs w:val="20"/>
        </w:rPr>
        <w:t>P</w:t>
      </w:r>
      <w:r w:rsidRPr="00E52213">
        <w:rPr>
          <w:rFonts w:ascii="Verdana" w:hAnsi="Verdana" w:cs="Arial"/>
          <w:bCs/>
          <w:sz w:val="20"/>
          <w:szCs w:val="20"/>
        </w:rPr>
        <w:t xml:space="preserve">rojeto conforme indicadores definidos no Parecer; </w:t>
      </w:r>
      <w:r w:rsidRPr="00E52213" w:rsidR="005C6925">
        <w:rPr>
          <w:rFonts w:ascii="Verdana" w:hAnsi="Verdana" w:cs="Arial"/>
          <w:bCs/>
          <w:sz w:val="20"/>
          <w:szCs w:val="20"/>
          <w:highlight w:val="yellow"/>
        </w:rPr>
        <w:t>[e]</w:t>
      </w:r>
      <w:r w:rsidRPr="00E52213" w:rsidR="005C6925">
        <w:rPr>
          <w:rFonts w:ascii="Verdana" w:hAnsi="Verdana" w:cs="Arial"/>
          <w:bCs/>
          <w:sz w:val="20"/>
          <w:szCs w:val="20"/>
        </w:rPr>
        <w:t xml:space="preserve"> </w:t>
      </w:r>
      <w:r w:rsidRPr="00E52213">
        <w:rPr>
          <w:rFonts w:ascii="Verdana" w:hAnsi="Verdana" w:cs="Arial"/>
          <w:bCs/>
          <w:sz w:val="20"/>
          <w:szCs w:val="20"/>
        </w:rPr>
        <w:t>(iii) atendimento dos requisitos de pós-emissão a serem acordados com 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(“CBI”) </w:t>
      </w:r>
      <w:r w:rsidRPr="00E52213">
        <w:rPr>
          <w:rFonts w:ascii="Verdana" w:hAnsi="Verdana" w:cs="Arial"/>
          <w:bCs/>
          <w:i/>
          <w:iCs/>
          <w:sz w:val="20"/>
          <w:szCs w:val="20"/>
        </w:rPr>
        <w:t>version 3.0</w:t>
      </w:r>
      <w:r w:rsidRPr="00E52213">
        <w:rPr>
          <w:rFonts w:ascii="Verdana" w:hAnsi="Verdana" w:cs="Arial"/>
          <w:bCs/>
          <w:sz w:val="20"/>
          <w:szCs w:val="20"/>
        </w:rPr>
        <w:t xml:space="preserve">]. </w:t>
      </w:r>
    </w:p>
    <w:p w:rsidR="00917968" w:rsidRPr="00E52213" w:rsidP="000E3842">
      <w:pPr>
        <w:tabs>
          <w:tab w:val="left" w:pos="720"/>
        </w:tabs>
        <w:spacing w:line="320" w:lineRule="exact"/>
        <w:ind w:left="742" w:hanging="742"/>
        <w:contextualSpacing/>
        <w:jc w:val="both"/>
        <w:rPr>
          <w:rFonts w:ascii="Verdana" w:hAnsi="Verdana" w:cs="Arial"/>
          <w:bCs/>
          <w:sz w:val="20"/>
          <w:szCs w:val="20"/>
        </w:rPr>
      </w:pPr>
    </w:p>
    <w:p w:rsidR="000E3842" w:rsidRPr="00E52213" w:rsidP="00304DB2">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4.17.2.</w:t>
      </w:r>
      <w:r w:rsidRPr="00E52213">
        <w:rPr>
          <w:rFonts w:ascii="Verdana" w:hAnsi="Verdana" w:cs="Arial"/>
          <w:bCs/>
          <w:sz w:val="20"/>
          <w:szCs w:val="20"/>
        </w:rPr>
        <w:tab/>
      </w:r>
      <w:r w:rsidRPr="00E52213">
        <w:rPr>
          <w:rFonts w:ascii="Verdana" w:hAnsi="Verdana" w:cs="Arial"/>
          <w:bCs/>
          <w:sz w:val="20"/>
          <w:szCs w:val="20"/>
        </w:rPr>
        <w:tab/>
      </w:r>
      <w:r w:rsidRPr="00E52213">
        <w:rPr>
          <w:rFonts w:ascii="Verdana" w:hAnsi="Verdana" w:cs="Arial"/>
          <w:bCs/>
          <w:sz w:val="20"/>
          <w:szCs w:val="20"/>
        </w:rPr>
        <w:t xml:space="preserve">O Parecer e todos os compromissos formais exigidos pela </w:t>
      </w:r>
      <w:r w:rsidRPr="00E52213">
        <w:rPr>
          <w:rFonts w:ascii="Verdana" w:hAnsi="Verdana" w:cs="Arial"/>
          <w:bCs/>
          <w:caps/>
          <w:sz w:val="20"/>
          <w:szCs w:val="20"/>
        </w:rPr>
        <w:t>Sitawi</w:t>
      </w:r>
      <w:r w:rsidRPr="00E52213">
        <w:rPr>
          <w:rFonts w:ascii="Verdana" w:hAnsi="Verdana" w:cs="Arial"/>
          <w:bCs/>
          <w:sz w:val="20"/>
          <w:szCs w:val="20"/>
        </w:rPr>
        <w:t xml:space="preserve"> serão disponibilizados na íntegra </w:t>
      </w:r>
      <w:r w:rsidRPr="00E52213">
        <w:rPr>
          <w:rFonts w:ascii="Verdana" w:hAnsi="Verdana" w:cs="Arial"/>
          <w:bCs/>
          <w:sz w:val="20"/>
          <w:szCs w:val="20"/>
        </w:rPr>
        <w:t xml:space="preserve">no website da CBI </w:t>
      </w:r>
      <w:r w:rsidRPr="00E52213">
        <w:rPr>
          <w:rFonts w:ascii="Verdana" w:hAnsi="Verdana" w:cs="Arial"/>
          <w:bCs/>
          <w:sz w:val="20"/>
          <w:szCs w:val="20"/>
        </w:rPr>
        <w:t>para ao Agente Fiduciário.</w:t>
      </w:r>
    </w:p>
    <w:p w:rsidR="000E3842" w:rsidRPr="00E52213" w:rsidP="000E3842">
      <w:pPr>
        <w:tabs>
          <w:tab w:val="left" w:pos="720"/>
        </w:tabs>
        <w:spacing w:line="320" w:lineRule="exact"/>
        <w:contextualSpacing/>
        <w:jc w:val="both"/>
        <w:rPr>
          <w:rFonts w:ascii="Verdana" w:hAnsi="Verdana" w:cs="Arial"/>
          <w:bCs/>
          <w:sz w:val="20"/>
          <w:szCs w:val="20"/>
        </w:rPr>
      </w:pPr>
    </w:p>
    <w:p w:rsidR="000E3842" w:rsidRPr="00E52213" w:rsidP="00304DB2">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4.17.</w:t>
      </w:r>
      <w:r w:rsidRPr="00E52213" w:rsidR="00917968">
        <w:rPr>
          <w:rFonts w:ascii="Verdana" w:hAnsi="Verdana" w:cs="Arial"/>
          <w:bCs/>
          <w:sz w:val="20"/>
          <w:szCs w:val="20"/>
        </w:rPr>
        <w:t>3</w:t>
      </w:r>
      <w:r w:rsidRPr="00E52213">
        <w:rPr>
          <w:rFonts w:ascii="Verdana" w:hAnsi="Verdana" w:cs="Arial"/>
          <w:bCs/>
          <w:sz w:val="20"/>
          <w:szCs w:val="20"/>
        </w:rPr>
        <w:t>.</w:t>
      </w:r>
      <w:r w:rsidRPr="00E52213">
        <w:rPr>
          <w:rFonts w:ascii="Verdana" w:hAnsi="Verdana" w:cs="Arial"/>
          <w:bCs/>
          <w:sz w:val="20"/>
          <w:szCs w:val="20"/>
        </w:rPr>
        <w:tab/>
        <w:t xml:space="preserve">As Debêntures serão reavaliadas </w:t>
      </w:r>
      <w:r w:rsidRPr="00E52213" w:rsidR="00917968">
        <w:rPr>
          <w:rFonts w:ascii="Verdana" w:hAnsi="Verdana" w:cs="Arial"/>
          <w:bCs/>
          <w:sz w:val="20"/>
          <w:szCs w:val="20"/>
        </w:rPr>
        <w:t xml:space="preserve">pela SITAWI </w:t>
      </w:r>
      <w:r w:rsidRPr="00E52213">
        <w:rPr>
          <w:rFonts w:ascii="Verdana" w:hAnsi="Verdana" w:cs="Arial"/>
          <w:bCs/>
          <w:sz w:val="20"/>
          <w:szCs w:val="20"/>
        </w:rPr>
        <w:t xml:space="preserve">dentro de um período de </w:t>
      </w:r>
      <w:r w:rsidRPr="00E52213">
        <w:rPr>
          <w:rFonts w:ascii="Verdana" w:hAnsi="Verdana" w:cs="Arial"/>
          <w:bCs/>
          <w:sz w:val="20"/>
          <w:szCs w:val="20"/>
          <w:highlight w:val="yellow"/>
        </w:rPr>
        <w:t>[•]</w:t>
      </w:r>
      <w:r w:rsidRPr="00E52213">
        <w:rPr>
          <w:rFonts w:ascii="Verdana" w:hAnsi="Verdana" w:cs="Arial"/>
          <w:bCs/>
          <w:sz w:val="20"/>
          <w:szCs w:val="20"/>
        </w:rPr>
        <w:t xml:space="preserve"> (</w:t>
      </w:r>
      <w:r w:rsidRPr="00E52213">
        <w:rPr>
          <w:rFonts w:ascii="Verdana" w:hAnsi="Verdana" w:cs="Arial"/>
          <w:bCs/>
          <w:sz w:val="20"/>
          <w:szCs w:val="20"/>
          <w:highlight w:val="yellow"/>
        </w:rPr>
        <w:t>[•]</w:t>
      </w:r>
      <w:r w:rsidRPr="00E52213">
        <w:rPr>
          <w:rFonts w:ascii="Verdana" w:hAnsi="Verdana" w:cs="Arial"/>
          <w:bCs/>
          <w:sz w:val="20"/>
          <w:szCs w:val="20"/>
        </w:rPr>
        <w:t xml:space="preserve">) meses para garantir a caracterização das Debêntures como “título verde”, devendo a </w:t>
      </w:r>
      <w:r w:rsidRPr="00E52213" w:rsidR="007818EE">
        <w:rPr>
          <w:rFonts w:ascii="Verdana" w:hAnsi="Verdana" w:cs="Arial"/>
          <w:bCs/>
          <w:caps/>
          <w:sz w:val="20"/>
          <w:szCs w:val="20"/>
        </w:rPr>
        <w:t>Sitawi</w:t>
      </w:r>
      <w:r w:rsidRPr="00E52213">
        <w:rPr>
          <w:rFonts w:ascii="Verdana" w:hAnsi="Verdana" w:cs="Arial"/>
          <w:bCs/>
          <w:sz w:val="20"/>
          <w:szCs w:val="20"/>
        </w:rPr>
        <w:t xml:space="preserve"> fornecer o Parecer atualizado ao Agente Fiduciário em até </w:t>
      </w:r>
      <w:r w:rsidRPr="00E52213">
        <w:rPr>
          <w:rFonts w:ascii="Verdana" w:hAnsi="Verdana" w:cs="Arial"/>
          <w:bCs/>
          <w:sz w:val="20"/>
          <w:szCs w:val="20"/>
          <w:highlight w:val="yellow"/>
        </w:rPr>
        <w:t>[•]</w:t>
      </w:r>
      <w:r w:rsidRPr="00E52213">
        <w:rPr>
          <w:rFonts w:ascii="Verdana" w:hAnsi="Verdana" w:cs="Arial"/>
          <w:bCs/>
          <w:sz w:val="20"/>
          <w:szCs w:val="20"/>
        </w:rPr>
        <w:t xml:space="preserve"> Dias Úteis.</w:t>
      </w:r>
    </w:p>
    <w:p w:rsidR="0030459F" w:rsidRPr="00E52213" w:rsidP="000E3842">
      <w:pPr>
        <w:tabs>
          <w:tab w:val="left" w:pos="720"/>
        </w:tabs>
        <w:spacing w:line="320" w:lineRule="exact"/>
        <w:contextualSpacing/>
        <w:jc w:val="both"/>
        <w:rPr>
          <w:rFonts w:ascii="Verdana" w:hAnsi="Verdana" w:cs="Arial"/>
          <w:b/>
          <w:i/>
          <w:iCs/>
          <w:sz w:val="20"/>
          <w:szCs w:val="20"/>
          <w:highlight w:val="yellow"/>
        </w:rPr>
      </w:pPr>
    </w:p>
    <w:p w:rsidR="000E3842" w:rsidRPr="00E52213" w:rsidP="000E3842">
      <w:pPr>
        <w:tabs>
          <w:tab w:val="left" w:pos="720"/>
        </w:tabs>
        <w:spacing w:line="320" w:lineRule="exact"/>
        <w:contextualSpacing/>
        <w:jc w:val="both"/>
        <w:rPr>
          <w:rFonts w:ascii="Verdana" w:hAnsi="Verdana" w:cs="Arial"/>
          <w:b/>
          <w:i/>
          <w:iCs/>
          <w:sz w:val="20"/>
          <w:szCs w:val="20"/>
        </w:rPr>
      </w:pPr>
      <w:r w:rsidRPr="00E52213">
        <w:rPr>
          <w:rFonts w:ascii="Verdana" w:hAnsi="Verdana" w:cs="Arial"/>
          <w:b/>
          <w:i/>
          <w:iCs/>
          <w:sz w:val="20"/>
          <w:szCs w:val="20"/>
          <w:highlight w:val="yellow"/>
        </w:rPr>
        <w:t>[Nota Machado Meyer: Disposições a respeito da caracterização como título verde a serem confirmadas pela Companhia, Coordenador Líder e SITAWI.]</w:t>
      </w:r>
    </w:p>
    <w:p w:rsidR="0030459F" w:rsidRPr="00E52213" w:rsidP="00304DB2">
      <w:pPr>
        <w:tabs>
          <w:tab w:val="left" w:pos="720"/>
        </w:tabs>
        <w:spacing w:line="320" w:lineRule="exact"/>
        <w:contextualSpacing/>
        <w:jc w:val="both"/>
        <w:rPr>
          <w:rFonts w:ascii="Verdana" w:hAnsi="Verdana" w:cs="Arial"/>
          <w:b/>
          <w:i/>
          <w:iCs/>
          <w:sz w:val="20"/>
          <w:szCs w:val="20"/>
        </w:rPr>
      </w:pPr>
    </w:p>
    <w:p w:rsidR="00B67793" w:rsidRPr="00E52213"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rsidR="00D02778" w:rsidRPr="00E52213" w:rsidP="00B67793">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49"/>
      <w:bookmarkEnd w:id="250"/>
      <w:bookmarkEnd w:id="251"/>
      <w:bookmarkEnd w:id="252"/>
      <w:bookmarkEnd w:id="253"/>
      <w:bookmarkEnd w:id="254"/>
      <w:r w:rsidRPr="00E52213">
        <w:rPr>
          <w:rFonts w:ascii="Verdana" w:eastAsia="Arial Unicode MS" w:hAnsi="Verdana"/>
          <w:b/>
          <w:bCs/>
          <w:kern w:val="32"/>
          <w:sz w:val="20"/>
          <w:szCs w:val="20"/>
        </w:rPr>
        <w:t xml:space="preserve"> </w:t>
      </w:r>
    </w:p>
    <w:p w:rsidR="00B67793" w:rsidRPr="00E52213" w:rsidP="00B67793">
      <w:pPr>
        <w:spacing w:line="320" w:lineRule="exact"/>
        <w:contextualSpacing/>
        <w:rPr>
          <w:rFonts w:ascii="Verdana" w:eastAsia="Arial Unicode MS" w:hAnsi="Verdana" w:cs="Arial"/>
          <w:sz w:val="20"/>
          <w:szCs w:val="20"/>
        </w:rPr>
      </w:pPr>
    </w:p>
    <w:p w:rsidR="00B67793" w:rsidRPr="00E52213" w:rsidP="003649AA">
      <w:pPr>
        <w:pStyle w:val="ListParagraph"/>
        <w:numPr>
          <w:ilvl w:val="0"/>
          <w:numId w:val="68"/>
        </w:numPr>
        <w:spacing w:line="320" w:lineRule="exact"/>
        <w:ind w:hanging="720"/>
        <w:contextualSpacing/>
        <w:jc w:val="both"/>
        <w:rPr>
          <w:rFonts w:ascii="Verdana" w:hAnsi="Verdana" w:cs="Arial"/>
          <w:sz w:val="20"/>
          <w:szCs w:val="20"/>
        </w:rPr>
      </w:pPr>
      <w:bookmarkStart w:id="255" w:name="_DV_M245"/>
      <w:bookmarkStart w:id="256" w:name="_Ref75441357"/>
      <w:bookmarkEnd w:id="255"/>
      <w:r w:rsidRPr="00E52213">
        <w:rPr>
          <w:rFonts w:ascii="Verdana" w:eastAsia="Arial Unicode MS" w:hAnsi="Verdana" w:cs="Arial"/>
          <w:sz w:val="20"/>
          <w:szCs w:val="20"/>
        </w:rPr>
        <w:tab/>
      </w:r>
      <w:bookmarkStart w:id="257" w:name="_Hlk57205468"/>
      <w:r w:rsidRPr="00E52213">
        <w:rPr>
          <w:rFonts w:ascii="Verdana" w:eastAsia="Arial Unicode MS" w:hAnsi="Verdana" w:cs="Arial"/>
          <w:sz w:val="20"/>
          <w:szCs w:val="20"/>
        </w:rPr>
        <w:t xml:space="preserve">Observado o disposto nas Cláusulas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_Ref75441124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5.2</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_Ref75441164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5.8</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58" w:name="_DV_C169"/>
      <w:r w:rsidRPr="00E52213">
        <w:rPr>
          <w:rFonts w:ascii="Verdana" w:eastAsia="Arial Unicode MS" w:hAnsi="Verdana" w:cs="Arial"/>
          <w:sz w:val="20"/>
          <w:szCs w:val="20"/>
        </w:rPr>
        <w:t>,</w:t>
      </w:r>
      <w:bookmarkStart w:id="259" w:name="_DV_M246"/>
      <w:bookmarkEnd w:id="258"/>
      <w:bookmarkEnd w:id="259"/>
      <w:r w:rsidRPr="00E52213">
        <w:rPr>
          <w:rFonts w:ascii="Verdana" w:eastAsia="Arial Unicode MS" w:hAnsi="Verdana" w:cs="Arial"/>
          <w:sz w:val="20"/>
          <w:szCs w:val="20"/>
        </w:rPr>
        <w:t xml:space="preserve"> </w:t>
      </w:r>
      <w:bookmarkStart w:id="260" w:name="_DV_M247"/>
      <w:bookmarkEnd w:id="260"/>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61" w:name="_DV_C170"/>
      <w:r w:rsidRPr="00E52213">
        <w:rPr>
          <w:rFonts w:ascii="Verdana" w:eastAsia="Arial Unicode MS" w:hAnsi="Verdana" w:cs="Arial"/>
          <w:sz w:val="20"/>
          <w:szCs w:val="20"/>
        </w:rPr>
        <w:t>e dos Encargos Moratórios e multas, se houver,</w:t>
      </w:r>
      <w:bookmarkStart w:id="262" w:name="_DV_M248"/>
      <w:bookmarkEnd w:id="261"/>
      <w:bookmarkEnd w:id="262"/>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sidR="00D02778">
        <w:rPr>
          <w:rFonts w:ascii="Verdana" w:eastAsia="Arial Unicode MS" w:hAnsi="Verdana"/>
          <w:b/>
          <w:bCs/>
          <w:kern w:val="32"/>
          <w:sz w:val="20"/>
          <w:szCs w:val="20"/>
        </w:rPr>
        <w:t xml:space="preserve"> </w:t>
      </w:r>
      <w:bookmarkEnd w:id="256"/>
    </w:p>
    <w:p w:rsidR="00B67793" w:rsidRPr="00E52213" w:rsidP="00B67793">
      <w:pPr>
        <w:tabs>
          <w:tab w:val="left" w:pos="4962"/>
        </w:tabs>
        <w:spacing w:line="320" w:lineRule="exact"/>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hAnsi="Verdana"/>
          <w:sz w:val="20"/>
        </w:rPr>
      </w:pPr>
      <w:bookmarkStart w:id="263" w:name="_Ref374561026"/>
      <w:bookmarkStart w:id="264" w:name="_Hlk7366864"/>
      <w:bookmarkStart w:id="265"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w:t>
      </w:r>
      <w:r w:rsidRPr="00E52213" w:rsidR="00416F87">
        <w:rPr>
          <w:rFonts w:ascii="Verdana" w:eastAsia="Arial Unicode MS" w:hAnsi="Verdana" w:cs="Arial"/>
          <w:sz w:val="20"/>
          <w:szCs w:val="20"/>
        </w:rPr>
        <w:t>est</w:t>
      </w:r>
      <w:r w:rsidRPr="00E52213">
        <w:rPr>
          <w:rFonts w:ascii="Verdana" w:eastAsia="Arial Unicode MS" w:hAnsi="Verdana" w:cs="Arial"/>
          <w:sz w:val="20"/>
          <w:szCs w:val="20"/>
        </w:rPr>
        <w:t>a Escritura de Emissão, não sanado no prazo de até 5 (cinco) Dias Úteis, contados da data de vencimento da obrigação em questão;</w:t>
      </w: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w:t>
      </w:r>
      <w:r w:rsidRPr="00E52213" w:rsidR="004908E1">
        <w:rPr>
          <w:rFonts w:ascii="Verdana" w:eastAsia="Arial Unicode MS" w:hAnsi="Verdana" w:cs="Arial"/>
          <w:sz w:val="20"/>
          <w:szCs w:val="20"/>
        </w:rPr>
        <w:t xml:space="preserve"> </w:t>
      </w:r>
      <w:r w:rsidRPr="00E52213">
        <w:rPr>
          <w:rFonts w:ascii="Verdana" w:eastAsia="Arial Unicode MS" w:hAnsi="Verdana" w:cs="Arial"/>
          <w:sz w:val="20"/>
          <w:szCs w:val="20"/>
        </w:rPr>
        <w:t>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w:t>
      </w:r>
      <w:r w:rsidRPr="00E52213" w:rsidR="006652F0">
        <w:rPr>
          <w:rFonts w:ascii="Verdana" w:eastAsia="Arial Unicode MS" w:hAnsi="Verdana" w:cs="Arial"/>
          <w:sz w:val="20"/>
          <w:szCs w:val="20"/>
        </w:rPr>
        <w:t>a</w:t>
      </w:r>
      <w:r w:rsidRPr="00E52213">
        <w:rPr>
          <w:rFonts w:ascii="Verdana" w:eastAsia="Arial Unicode MS" w:hAnsi="Verdana" w:cs="Arial"/>
          <w:sz w:val="20"/>
          <w:szCs w:val="20"/>
        </w:rPr>
        <w:t xml:space="preserve"> efetivamente em mora com qualquer de suas obrigações pecuniárias estabelecidas na Escritura de Emissão, ressalvado, entretanto, o pagamento do dividendo mínimo obrigatório previsto no artigo 202 da Lei das Sociedades Anônimas;</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highlight w:val="yellow"/>
        </w:rPr>
        <w:t>[</w:t>
      </w:r>
      <w:r w:rsidRPr="00E52213">
        <w:rPr>
          <w:rFonts w:ascii="Verdana" w:eastAsia="Arial Unicode MS" w:hAnsi="Verdana" w:cs="Arial"/>
          <w:sz w:val="20"/>
          <w:szCs w:val="20"/>
          <w:highlight w:val="yellow"/>
        </w:rPr>
        <w:t>descumprimento, pela Emissora e seus diretores, e membros de conselho de administração, se existentes, no exercício de suas respectivas funções na Emissora, de qualquer dispositivo de qualquer lei ou regulamento</w:t>
      </w:r>
      <w:r w:rsidRPr="00E52213">
        <w:rPr>
          <w:rFonts w:ascii="Verdana" w:eastAsia="Arial Unicode MS" w:hAnsi="Verdana" w:cs="Arial"/>
          <w:sz w:val="20"/>
          <w:szCs w:val="20"/>
          <w:highlight w:val="yellow"/>
        </w:rPr>
        <w:t xml:space="preserve"> aplicável</w:t>
      </w:r>
      <w:r w:rsidRPr="00E52213">
        <w:rPr>
          <w:rFonts w:ascii="Verdana" w:eastAsia="Arial Unicode MS" w:hAnsi="Verdana" w:cs="Arial"/>
          <w:sz w:val="20"/>
          <w:szCs w:val="20"/>
          <w:highlight w:val="yellow"/>
        </w:rPr>
        <w:t>,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w:t>
      </w:r>
      <w:r w:rsidRPr="00E52213">
        <w:rPr>
          <w:rFonts w:ascii="Verdana" w:eastAsia="Arial Unicode MS" w:hAnsi="Verdana" w:cs="Arial"/>
          <w:sz w:val="20"/>
          <w:szCs w:val="20"/>
          <w:highlight w:val="yellow"/>
        </w:rPr>
        <w:t xml:space="preserve"> e </w:t>
      </w:r>
      <w:r w:rsidRPr="00E52213">
        <w:rPr>
          <w:rFonts w:ascii="Verdana" w:eastAsia="Arial Unicode MS" w:hAnsi="Verdana" w:cs="Arial"/>
          <w:sz w:val="20"/>
          <w:szCs w:val="20"/>
          <w:highlight w:val="yellow"/>
        </w:rPr>
        <w:t>Lei nº. 12.529/2011(“</w:t>
      </w:r>
      <w:r w:rsidRPr="00E52213">
        <w:rPr>
          <w:rFonts w:ascii="Verdana" w:eastAsia="Arial Unicode MS" w:hAnsi="Verdana"/>
          <w:sz w:val="20"/>
          <w:highlight w:val="yellow"/>
          <w:u w:val="single"/>
        </w:rPr>
        <w:t>Leis Anticorrupção</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pela Emissora, da Legislação Socioambiental, não sanado no prazo de 20 (vinte) dias contados da data de comunicação para a Emissora do referido descumprimento, salvo nos casos em que (i) de boa</w:t>
      </w:r>
      <w:r w:rsidRPr="00E52213" w:rsidR="004908E1">
        <w:rPr>
          <w:rFonts w:ascii="Verdana" w:eastAsia="Arial Unicode MS" w:hAnsi="Verdana" w:cs="Arial"/>
          <w:sz w:val="20"/>
          <w:szCs w:val="20"/>
        </w:rPr>
        <w:t>-</w:t>
      </w:r>
      <w:r w:rsidRPr="00E52213">
        <w:rPr>
          <w:rFonts w:ascii="Verdana" w:eastAsia="Arial Unicode MS" w:hAnsi="Verdana" w:cs="Arial"/>
          <w:sz w:val="20"/>
          <w:szCs w:val="20"/>
        </w:rPr>
        <w:t xml:space="preserve">fé estejam discutindo a sua aplicabilidade; e/ou (ii) tenham adotado medidas e ações </w:t>
      </w:r>
      <w:r w:rsidRPr="00E52213">
        <w:rPr>
          <w:rFonts w:ascii="Verdana" w:eastAsia="Arial Unicode MS" w:hAnsi="Verdana" w:cs="Arial"/>
          <w:sz w:val="20"/>
          <w:szCs w:val="20"/>
        </w:rPr>
        <w:t>reparatórias destinadas a corrigir eventuais danos ao meio ambiente decorrentes das atividades descritas em seu objeto social;</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E52213" w:rsidR="004908E1">
        <w:rPr>
          <w:rFonts w:ascii="Verdana" w:eastAsia="Arial Unicode MS" w:hAnsi="Verdana" w:cs="Arial"/>
          <w:sz w:val="20"/>
          <w:szCs w:val="20"/>
          <w:highlight w:val="yellow"/>
        </w:rPr>
        <w:t>[</w:t>
      </w:r>
      <w:r w:rsidRPr="00E52213">
        <w:rPr>
          <w:rFonts w:ascii="Verdana" w:eastAsia="Arial Unicode MS" w:hAnsi="Verdana" w:cs="Arial"/>
          <w:sz w:val="20"/>
          <w:szCs w:val="20"/>
          <w:highlight w:val="yellow"/>
        </w:rPr>
        <w:t>202</w:t>
      </w:r>
      <w:r w:rsidRPr="00E52213" w:rsidR="001F5ADE">
        <w:rPr>
          <w:rFonts w:ascii="Verdana" w:eastAsia="Arial Unicode MS" w:hAnsi="Verdana" w:cs="Arial"/>
          <w:sz w:val="20"/>
          <w:szCs w:val="20"/>
          <w:highlight w:val="yellow"/>
        </w:rPr>
        <w:t>1</w:t>
      </w:r>
      <w:r w:rsidRPr="00E52213" w:rsidR="004908E1">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Para fins deste item, deverão ser consideradas as seguintes definições: </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xml:space="preserve">: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w:t>
      </w:r>
      <w:r w:rsidRPr="00E52213">
        <w:rPr>
          <w:rFonts w:ascii="Verdana" w:eastAsia="Arial Unicode MS" w:hAnsi="Verdana" w:cs="Arial"/>
          <w:sz w:val="20"/>
          <w:szCs w:val="20"/>
        </w:rPr>
        <w:t>Resultado Operacional. Todos os itens em conformidade com o estabelecido pelas normas internacionais de contabilidade (IFRS).</w:t>
      </w:r>
    </w:p>
    <w:p w:rsidR="006652F0" w:rsidRPr="00E52213" w:rsidP="00B67793">
      <w:pPr>
        <w:spacing w:line="320" w:lineRule="exact"/>
        <w:ind w:left="709"/>
        <w:contextualSpacing/>
        <w:jc w:val="both"/>
        <w:rPr>
          <w:rFonts w:ascii="Verdana" w:eastAsia="Arial Unicode MS" w:hAnsi="Verdana" w:cs="Arial"/>
          <w:sz w:val="20"/>
          <w:szCs w:val="20"/>
        </w:rPr>
      </w:pPr>
    </w:p>
    <w:p w:rsidR="006652F0"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(iii)</w:t>
      </w:r>
      <w:r w:rsidRPr="00E52213">
        <w:rPr>
          <w:rFonts w:ascii="Verdana" w:eastAsia="Arial Unicode MS" w:hAnsi="Verdana" w:cs="Arial"/>
          <w:i/>
          <w:sz w:val="20"/>
          <w:szCs w:val="20"/>
          <w:u w:val="single"/>
        </w:rPr>
        <w:tab/>
      </w:r>
      <w:r w:rsidRPr="00E52213" w:rsidR="003B28F6">
        <w:rPr>
          <w:rFonts w:ascii="Verdana" w:eastAsia="Arial Unicode MS" w:hAnsi="Verdana" w:cs="Arial"/>
          <w:i/>
          <w:sz w:val="20"/>
          <w:szCs w:val="20"/>
          <w:highlight w:val="yellow"/>
          <w:u w:val="single"/>
        </w:rPr>
        <w:t>[</w:t>
      </w:r>
      <w:r w:rsidRPr="00E52213">
        <w:rPr>
          <w:rFonts w:ascii="Verdana" w:eastAsia="Arial Unicode MS" w:hAnsi="Verdana" w:cs="Arial"/>
          <w:i/>
          <w:sz w:val="20"/>
          <w:szCs w:val="20"/>
          <w:highlight w:val="yellow"/>
          <w:u w:val="single"/>
        </w:rPr>
        <w:t>Efeito Material Adverso</w:t>
      </w:r>
      <w:r w:rsidRPr="00E52213">
        <w:rPr>
          <w:rFonts w:eastAsia="Arial Unicode MS"/>
          <w:i/>
          <w:iCs/>
          <w:sz w:val="22"/>
          <w:szCs w:val="22"/>
          <w:highlight w:val="yellow"/>
        </w:rPr>
        <w:t xml:space="preserve">: </w:t>
      </w:r>
      <w:r w:rsidRPr="00E52213">
        <w:rPr>
          <w:rFonts w:ascii="Verdana" w:eastAsia="Arial Unicode MS" w:hAnsi="Verdana" w:cs="Arial"/>
          <w:sz w:val="20"/>
          <w:szCs w:val="20"/>
          <w:highlight w:val="yellow"/>
        </w:rPr>
        <w:t>Significa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sidRPr="00E52213" w:rsidR="003B28F6">
        <w:rPr>
          <w:rFonts w:ascii="Verdana" w:eastAsia="Arial Unicode MS" w:hAnsi="Verdana" w:cs="Arial"/>
          <w:sz w:val="20"/>
          <w:szCs w:val="20"/>
          <w:highlight w:val="yellow"/>
        </w:rPr>
        <w:t>]</w:t>
      </w:r>
      <w:r w:rsidRPr="00E52213" w:rsidR="003B28F6">
        <w:rPr>
          <w:rFonts w:ascii="Verdana" w:eastAsia="Arial Unicode MS" w:hAnsi="Verdana" w:cs="Arial"/>
          <w:b/>
          <w:bCs/>
          <w:i/>
          <w:iCs/>
          <w:sz w:val="20"/>
          <w:szCs w:val="20"/>
          <w:highlight w:val="yellow"/>
        </w:rPr>
        <w:t>[Nota Machado Meyer: Companhia e Coordenador Líder a confirmar manutenção da definição de Efeito Material Adverso neste item, uma vez que ela não guarda relação com o vencimento antecipado descrito na alínea “r”.]</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w:t>
      </w:r>
      <w:r w:rsidRPr="00E52213">
        <w:rPr>
          <w:rFonts w:ascii="Verdana" w:eastAsia="Arial Unicode MS" w:hAnsi="Verdana" w:cs="Arial"/>
          <w:sz w:val="20"/>
          <w:szCs w:val="20"/>
        </w:rPr>
        <w:t>sociedades sob controle comum; (b) a Vale S</w:t>
      </w:r>
      <w:r w:rsidRPr="00E52213" w:rsidR="003B28F6">
        <w:rPr>
          <w:rFonts w:ascii="Verdana" w:eastAsia="Arial Unicode MS" w:hAnsi="Verdana" w:cs="Arial"/>
          <w:sz w:val="20"/>
          <w:szCs w:val="20"/>
        </w:rPr>
        <w:t>.</w:t>
      </w:r>
      <w:r w:rsidRPr="00E52213">
        <w:rPr>
          <w:rFonts w:ascii="Verdana" w:eastAsia="Arial Unicode MS" w:hAnsi="Verdana" w:cs="Arial"/>
          <w:sz w:val="20"/>
          <w:szCs w:val="20"/>
        </w:rPr>
        <w:t>A</w:t>
      </w:r>
      <w:bookmarkStart w:id="266" w:name="_Hlk59537691"/>
      <w:r w:rsidRPr="00E52213" w:rsidR="003B28F6">
        <w:rPr>
          <w:rFonts w:ascii="Verdana" w:eastAsia="Arial Unicode MS" w:hAnsi="Verdana" w:cs="Arial"/>
          <w:sz w:val="20"/>
          <w:szCs w:val="20"/>
        </w:rPr>
        <w:t>.</w:t>
      </w:r>
      <w:r w:rsidRPr="00E52213">
        <w:rPr>
          <w:rFonts w:ascii="Verdana" w:eastAsia="Arial Unicode MS" w:hAnsi="Verdana" w:cs="Arial"/>
          <w:sz w:val="20"/>
          <w:szCs w:val="20"/>
        </w:rPr>
        <w:t>, inscrita no CNPJ/ME sob o nº 33.592.510/0001-54</w:t>
      </w:r>
      <w:bookmarkEnd w:id="266"/>
      <w:r w:rsidRPr="00E52213">
        <w:rPr>
          <w:rFonts w:ascii="Verdana" w:eastAsia="Arial Unicode MS" w:hAnsi="Verdana" w:cs="Arial"/>
          <w:sz w:val="20"/>
          <w:szCs w:val="20"/>
        </w:rPr>
        <w:t xml:space="preserve"> e/ou a Cemig Geração e Transmissão S.A.</w:t>
      </w:r>
      <w:bookmarkStart w:id="267" w:name="_Hlk59537700"/>
      <w:r w:rsidRPr="00E52213">
        <w:rPr>
          <w:rFonts w:ascii="Verdana" w:eastAsia="Arial Unicode MS" w:hAnsi="Verdana" w:cs="Arial"/>
          <w:sz w:val="20"/>
          <w:szCs w:val="20"/>
        </w:rPr>
        <w:t xml:space="preserve">, </w:t>
      </w:r>
      <w:bookmarkEnd w:id="267"/>
      <w:r w:rsidRPr="00E52213">
        <w:rPr>
          <w:rFonts w:ascii="Verdana" w:eastAsia="Arial Unicode MS" w:hAnsi="Verdana" w:cs="Arial"/>
          <w:sz w:val="20"/>
          <w:szCs w:val="20"/>
        </w:rPr>
        <w:t>inscrita no CNPJ/ME sob o nº 06.981.176/0001-58 deixem de fazer parte do bloco de controle da Emissora alienando suas respectivas participações para terceiros que não Vale S</w:t>
      </w:r>
      <w:r w:rsidRPr="00E52213" w:rsidR="003B28F6">
        <w:rPr>
          <w:rFonts w:ascii="Verdana" w:eastAsia="Arial Unicode MS" w:hAnsi="Verdana" w:cs="Arial"/>
          <w:sz w:val="20"/>
          <w:szCs w:val="20"/>
        </w:rPr>
        <w:t>.</w:t>
      </w:r>
      <w:r w:rsidRPr="00E52213">
        <w:rPr>
          <w:rFonts w:ascii="Verdana" w:eastAsia="Arial Unicode MS" w:hAnsi="Verdana" w:cs="Arial"/>
          <w:sz w:val="20"/>
          <w:szCs w:val="20"/>
        </w:rPr>
        <w:t>A</w:t>
      </w:r>
      <w:r w:rsidRPr="00E52213" w:rsidR="003B28F6">
        <w:rPr>
          <w:rFonts w:ascii="Verdana" w:eastAsia="Arial Unicode MS" w:hAnsi="Verdana" w:cs="Arial"/>
          <w:sz w:val="20"/>
          <w:szCs w:val="20"/>
        </w:rPr>
        <w:t>.</w:t>
      </w:r>
      <w:r w:rsidRPr="00E52213">
        <w:rPr>
          <w:rFonts w:ascii="Verdana" w:eastAsia="Arial Unicode MS" w:hAnsi="Verdana" w:cs="Arial"/>
          <w:sz w:val="20"/>
          <w:szCs w:val="20"/>
        </w:rPr>
        <w:t xml:space="preserve">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E52213" w:rsidR="006652F0">
        <w:rPr>
          <w:rFonts w:ascii="Verdana" w:eastAsia="Arial Unicode MS" w:hAnsi="Verdana" w:cs="Arial"/>
          <w:sz w:val="20"/>
          <w:szCs w:val="20"/>
          <w:highlight w:val="yellow"/>
        </w:rPr>
        <w:t>[(d) a alteração do controle acionário ocorrer em virtude da transferência na participação acionária entre os atuais acionistas</w:t>
      </w:r>
      <w:r w:rsidRPr="00E52213" w:rsidR="003B28F6">
        <w:rPr>
          <w:rFonts w:ascii="Verdana" w:eastAsia="Arial Unicode MS" w:hAnsi="Verdana" w:cs="Arial"/>
          <w:sz w:val="20"/>
          <w:szCs w:val="20"/>
          <w:highlight w:val="yellow"/>
        </w:rPr>
        <w:t>, que detenham à época da alteração de controle, um risco de crédito equivalente ou superior ao da Emissora, mensurado por agência de classificação de riscos</w:t>
      </w:r>
      <w:r w:rsidRPr="00E52213" w:rsidR="006652F0">
        <w:rPr>
          <w:rFonts w:ascii="Verdana" w:eastAsia="Arial Unicode MS" w:hAnsi="Verdana" w:cs="Arial"/>
          <w:sz w:val="20"/>
          <w:szCs w:val="20"/>
          <w:highlight w:val="yellow"/>
        </w:rPr>
        <w:t>;]</w:t>
      </w:r>
      <w:r w:rsidRPr="00E52213" w:rsidR="003B28F6">
        <w:rPr>
          <w:rFonts w:ascii="Verdana" w:eastAsia="Arial Unicode MS" w:hAnsi="Verdana" w:cs="Arial"/>
          <w:sz w:val="20"/>
          <w:szCs w:val="20"/>
        </w:rPr>
        <w:t xml:space="preserve"> </w:t>
      </w:r>
      <w:r w:rsidRPr="00E52213" w:rsidR="003B28F6">
        <w:rPr>
          <w:rFonts w:ascii="Verdana" w:eastAsia="Arial Unicode MS" w:hAnsi="Verdana" w:cs="Arial"/>
          <w:b/>
          <w:bCs/>
          <w:i/>
          <w:iCs/>
          <w:sz w:val="20"/>
          <w:szCs w:val="20"/>
          <w:highlight w:val="yellow"/>
        </w:rPr>
        <w:t>[Nota Machado Meyer: Companhia e Coordenador Líder a discutir conceito do subitem “d”, uma vez que o conceito de atuais acionistas e de acionistas que detenham à época, não são diretamente compatíveis, da forma como a redação está proposta.]</w:t>
      </w: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w:t>
      </w:r>
      <w:r w:rsidRPr="00E52213" w:rsidR="003B28F6">
        <w:rPr>
          <w:rFonts w:ascii="Verdana" w:eastAsia="Arial Unicode MS" w:hAnsi="Verdana" w:cs="Arial"/>
          <w:sz w:val="20"/>
          <w:szCs w:val="20"/>
        </w:rPr>
        <w:t>-</w:t>
      </w:r>
      <w:r w:rsidRPr="00E52213">
        <w:rPr>
          <w:rFonts w:ascii="Verdana" w:eastAsia="Arial Unicode MS" w:hAnsi="Verdana" w:cs="Arial"/>
          <w:sz w:val="20"/>
          <w:szCs w:val="20"/>
        </w:rPr>
        <w:t>fé a Emissora esteja discutindo a sua aplicabilidade; e/ou (iii) tenha adotado medidas e ações reparatórias destinadas a corrigir eventuais danos decorrentes de tal descumprimento; e</w:t>
      </w:r>
    </w:p>
    <w:p w:rsidR="00B67793" w:rsidRPr="00E52213" w:rsidP="00B67793">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68" w:name="_Ref367360072"/>
      <w:bookmarkStart w:id="269" w:name="_Toc367387635"/>
      <w:bookmarkEnd w:id="263"/>
    </w:p>
    <w:p w:rsidR="00B67793" w:rsidRPr="00E52213" w:rsidP="00C848FB">
      <w:pPr>
        <w:spacing w:line="320" w:lineRule="exact"/>
        <w:ind w:left="705" w:hanging="705"/>
        <w:contextualSpacing/>
        <w:jc w:val="both"/>
        <w:rPr>
          <w:rFonts w:ascii="Verdana" w:eastAsia="Arial Unicode MS" w:hAnsi="Verdana" w:cs="Arial"/>
          <w:szCs w:val="20"/>
        </w:rPr>
      </w:pPr>
    </w:p>
    <w:p w:rsidR="00B67793" w:rsidRPr="00E52213" w:rsidP="003649AA">
      <w:pPr>
        <w:pStyle w:val="ListParagraph"/>
        <w:numPr>
          <w:ilvl w:val="0"/>
          <w:numId w:val="68"/>
        </w:numPr>
        <w:spacing w:line="320" w:lineRule="exact"/>
        <w:ind w:left="705" w:hanging="705"/>
        <w:contextualSpacing/>
        <w:jc w:val="both"/>
        <w:rPr>
          <w:rFonts w:ascii="Verdana" w:eastAsia="Arial Unicode MS" w:hAnsi="Verdana" w:cs="Arial"/>
          <w:sz w:val="20"/>
          <w:szCs w:val="20"/>
        </w:rPr>
      </w:pPr>
      <w:bookmarkStart w:id="270"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_Ref75441186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5.3</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68"/>
      <w:bookmarkEnd w:id="269"/>
      <w:bookmarkEnd w:id="270"/>
      <w:r w:rsidRPr="00E52213">
        <w:rPr>
          <w:rFonts w:ascii="Verdana" w:eastAsia="Arial Unicode MS" w:hAnsi="Verdana" w:cs="Arial"/>
          <w:sz w:val="20"/>
          <w:szCs w:val="20"/>
        </w:rPr>
        <w:t xml:space="preserve"> </w:t>
      </w:r>
    </w:p>
    <w:p w:rsidR="00B67793" w:rsidRPr="00E52213" w:rsidP="00C848FB">
      <w:pPr>
        <w:spacing w:line="320" w:lineRule="exact"/>
        <w:ind w:left="705" w:hanging="705"/>
        <w:contextualSpacing/>
        <w:jc w:val="both"/>
        <w:rPr>
          <w:rFonts w:ascii="Verdana" w:eastAsia="Arial Unicode MS" w:hAnsi="Verdana" w:cs="Arial"/>
          <w:sz w:val="20"/>
          <w:szCs w:val="20"/>
        </w:rPr>
      </w:pPr>
      <w:bookmarkEnd w:id="264"/>
    </w:p>
    <w:p w:rsidR="00B67793" w:rsidRPr="00E52213" w:rsidP="003649AA">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271"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271"/>
      <w:r w:rsidRPr="00E52213">
        <w:rPr>
          <w:rFonts w:ascii="Verdana" w:eastAsia="Arial Unicode MS" w:hAnsi="Verdana"/>
          <w:sz w:val="20"/>
          <w:szCs w:val="20"/>
        </w:rPr>
        <w:t xml:space="preserve">  </w:t>
      </w:r>
    </w:p>
    <w:p w:rsidR="00B67793" w:rsidRPr="00E52213" w:rsidP="00C848FB">
      <w:pPr>
        <w:spacing w:line="320" w:lineRule="exact"/>
        <w:ind w:left="705" w:hanging="705"/>
        <w:contextualSpacing/>
        <w:jc w:val="both"/>
        <w:rPr>
          <w:rFonts w:ascii="Verdana" w:eastAsia="Arial Unicode MS" w:hAnsi="Verdana"/>
          <w:sz w:val="20"/>
          <w:szCs w:val="20"/>
        </w:rPr>
      </w:pPr>
    </w:p>
    <w:p w:rsidR="00B67793" w:rsidRPr="00E52213" w:rsidP="003649AA">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2" w:name="_Ref367286552"/>
      <w:bookmarkStart w:id="273" w:name="_Toc367387639"/>
      <w:bookmarkStart w:id="274" w:name="_Ref75441343"/>
      <w:r w:rsidRPr="00E52213">
        <w:rPr>
          <w:rFonts w:ascii="Verdana" w:eastAsia="Arial Unicode MS" w:hAnsi="Verdana" w:cs="Arial"/>
          <w:sz w:val="20"/>
          <w:szCs w:val="20"/>
        </w:rPr>
        <w:t xml:space="preserve">Na Assembleia Geral de Debenturistas mencionada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_Ref75441186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5.3</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_Ref75441304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8.1</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272"/>
      <w:bookmarkEnd w:id="273"/>
      <w:r w:rsidRPr="00E52213">
        <w:rPr>
          <w:rFonts w:ascii="Verdana" w:eastAsia="Arial Unicode MS" w:hAnsi="Verdana" w:cs="Arial"/>
          <w:sz w:val="20"/>
          <w:szCs w:val="20"/>
        </w:rPr>
        <w:t>.</w:t>
      </w:r>
      <w:bookmarkEnd w:id="274"/>
      <w:r w:rsidRPr="00E52213">
        <w:rPr>
          <w:rFonts w:ascii="Verdana" w:eastAsia="Arial Unicode MS" w:hAnsi="Verdana" w:cs="Arial"/>
          <w:sz w:val="20"/>
          <w:szCs w:val="20"/>
        </w:rPr>
        <w:t xml:space="preserve"> </w:t>
      </w:r>
    </w:p>
    <w:p w:rsidR="00B67793" w:rsidRPr="00E52213" w:rsidP="00C848FB">
      <w:pPr>
        <w:spacing w:line="320" w:lineRule="exact"/>
        <w:ind w:left="705" w:hanging="705"/>
        <w:contextualSpacing/>
        <w:jc w:val="both"/>
        <w:rPr>
          <w:rFonts w:ascii="Verdana" w:eastAsia="Arial Unicode MS" w:hAnsi="Verdana" w:cs="Arial"/>
          <w:sz w:val="20"/>
          <w:szCs w:val="20"/>
        </w:rPr>
      </w:pPr>
    </w:p>
    <w:p w:rsidR="00B67793" w:rsidRPr="00E52213" w:rsidP="003649AA">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5" w:name="_Ref367360082"/>
      <w:bookmarkStart w:id="276" w:name="_Toc367387640"/>
      <w:r w:rsidRPr="00E52213">
        <w:rPr>
          <w:rFonts w:ascii="Verdana" w:eastAsia="Arial Unicode MS" w:hAnsi="Verdana" w:cs="Arial"/>
          <w:sz w:val="20"/>
          <w:szCs w:val="20"/>
        </w:rPr>
        <w:t xml:space="preserve">Observado o disposto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_Ref75441315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8.3</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_Ref75441186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5.3</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sidR="00C42412">
        <w:rPr>
          <w:rFonts w:ascii="Verdana" w:eastAsia="Arial Unicode MS" w:hAnsi="Verdana" w:cs="Arial"/>
          <w:sz w:val="20"/>
          <w:szCs w:val="20"/>
        </w:rPr>
        <w:fldChar w:fldCharType="begin"/>
      </w:r>
      <w:r w:rsidRPr="00E52213" w:rsidR="00C42412">
        <w:rPr>
          <w:rFonts w:ascii="Verdana" w:eastAsia="Arial Unicode MS" w:hAnsi="Verdana" w:cs="Arial"/>
          <w:sz w:val="20"/>
          <w:szCs w:val="20"/>
        </w:rPr>
        <w:instrText xml:space="preserve"> REF _Ref75441343 \n \h </w:instrText>
      </w:r>
      <w:r w:rsidRPr="00E52213" w:rsidR="00C42412">
        <w:rPr>
          <w:rFonts w:ascii="Verdana" w:eastAsia="Arial Unicode MS" w:hAnsi="Verdana" w:cs="Arial"/>
          <w:sz w:val="20"/>
          <w:szCs w:val="20"/>
        </w:rPr>
        <w:fldChar w:fldCharType="separate"/>
      </w:r>
      <w:r w:rsidRPr="00E52213" w:rsidR="00C42412">
        <w:rPr>
          <w:rFonts w:ascii="Verdana" w:eastAsia="Arial Unicode MS" w:hAnsi="Verdana" w:cs="Arial"/>
          <w:sz w:val="20"/>
          <w:szCs w:val="20"/>
        </w:rPr>
        <w:t>5.4</w:t>
      </w:r>
      <w:r w:rsidRPr="00E52213" w:rsidR="00C42412">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sidR="00C42412">
        <w:rPr>
          <w:rFonts w:ascii="Verdana" w:eastAsia="Arial Unicode MS" w:hAnsi="Verdana" w:cs="Tahoma"/>
          <w:sz w:val="20"/>
          <w:szCs w:val="20"/>
        </w:rPr>
        <w:fldChar w:fldCharType="begin"/>
      </w:r>
      <w:r w:rsidRPr="00E52213" w:rsidR="00C42412">
        <w:rPr>
          <w:rFonts w:ascii="Verdana" w:eastAsia="Arial Unicode MS" w:hAnsi="Verdana" w:cs="Tahoma"/>
          <w:sz w:val="20"/>
          <w:szCs w:val="20"/>
        </w:rPr>
        <w:instrText xml:space="preserve"> REF _Ref75441357 \n \h </w:instrText>
      </w:r>
      <w:r w:rsidRPr="00E52213" w:rsidR="00C42412">
        <w:rPr>
          <w:rFonts w:ascii="Verdana" w:eastAsia="Arial Unicode MS" w:hAnsi="Verdana" w:cs="Tahoma"/>
          <w:sz w:val="20"/>
          <w:szCs w:val="20"/>
        </w:rPr>
        <w:fldChar w:fldCharType="separate"/>
      </w:r>
      <w:r w:rsidRPr="00E52213" w:rsidR="00C42412">
        <w:rPr>
          <w:rFonts w:ascii="Verdana" w:eastAsia="Arial Unicode MS" w:hAnsi="Verdana" w:cs="Tahoma"/>
          <w:sz w:val="20"/>
          <w:szCs w:val="20"/>
        </w:rPr>
        <w:t>5.1</w:t>
      </w:r>
      <w:r w:rsidRPr="00E52213" w:rsidR="00C42412">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275"/>
      <w:bookmarkEnd w:id="276"/>
      <w:r w:rsidRPr="00E52213">
        <w:rPr>
          <w:rFonts w:ascii="Verdana" w:eastAsia="Arial Unicode MS" w:hAnsi="Verdana" w:cs="Arial"/>
          <w:sz w:val="20"/>
          <w:szCs w:val="20"/>
        </w:rPr>
        <w:t xml:space="preserve"> </w:t>
      </w:r>
    </w:p>
    <w:p w:rsidR="00B67793" w:rsidRPr="00E52213" w:rsidP="00C848FB">
      <w:pPr>
        <w:spacing w:line="320" w:lineRule="exact"/>
        <w:ind w:left="705" w:hanging="705"/>
        <w:contextualSpacing/>
        <w:jc w:val="both"/>
        <w:rPr>
          <w:rFonts w:ascii="Verdana" w:eastAsia="Arial Unicode MS" w:hAnsi="Verdana" w:cs="Arial"/>
          <w:sz w:val="20"/>
          <w:szCs w:val="20"/>
        </w:rPr>
      </w:pPr>
    </w:p>
    <w:p w:rsidR="00B67793" w:rsidRPr="00E52213" w:rsidP="003649AA">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7" w:name="_Ref367386615"/>
      <w:bookmarkStart w:id="278"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 fora do âmbito da </w:t>
      </w:r>
      <w:r w:rsidRPr="00E52213">
        <w:rPr>
          <w:rFonts w:ascii="Verdana" w:hAnsi="Verdana" w:cs="Arial"/>
          <w:sz w:val="20"/>
          <w:szCs w:val="20"/>
        </w:rPr>
        <w:t>B3</w:t>
      </w:r>
      <w:r w:rsidRPr="00E52213">
        <w:rPr>
          <w:rFonts w:ascii="Verdana" w:eastAsia="Arial Unicode MS" w:hAnsi="Verdana" w:cs="Arial"/>
          <w:sz w:val="20"/>
          <w:szCs w:val="20"/>
        </w:rPr>
        <w:t>.</w:t>
      </w:r>
      <w:bookmarkEnd w:id="277"/>
      <w:bookmarkEnd w:id="278"/>
      <w:r w:rsidRPr="00E52213">
        <w:rPr>
          <w:rFonts w:ascii="Verdana" w:eastAsia="Arial Unicode MS" w:hAnsi="Verdana" w:cs="Arial"/>
          <w:sz w:val="20"/>
          <w:szCs w:val="20"/>
        </w:rPr>
        <w:t xml:space="preserve"> </w:t>
      </w:r>
    </w:p>
    <w:p w:rsidR="00B67793" w:rsidRPr="00E52213" w:rsidP="00C848FB">
      <w:pPr>
        <w:spacing w:line="320" w:lineRule="exact"/>
        <w:ind w:left="705" w:hanging="705"/>
        <w:contextualSpacing/>
        <w:jc w:val="both"/>
        <w:rPr>
          <w:rFonts w:ascii="Verdana" w:eastAsia="Arial Unicode MS" w:hAnsi="Verdana" w:cs="Arial"/>
          <w:sz w:val="20"/>
          <w:szCs w:val="20"/>
        </w:rPr>
      </w:pPr>
    </w:p>
    <w:p w:rsidR="00B67793" w:rsidRPr="00E52213" w:rsidP="003649AA">
      <w:pPr>
        <w:pStyle w:val="ListParagraph"/>
        <w:numPr>
          <w:ilvl w:val="1"/>
          <w:numId w:val="28"/>
        </w:numPr>
        <w:spacing w:line="320" w:lineRule="exact"/>
        <w:ind w:left="705" w:hanging="705"/>
        <w:contextualSpacing/>
        <w:jc w:val="both"/>
        <w:rPr>
          <w:rFonts w:ascii="Verdana" w:eastAsia="Arial Unicode MS" w:hAnsi="Verdana" w:cs="Arial"/>
          <w:sz w:val="20"/>
        </w:rPr>
      </w:pPr>
      <w:r w:rsidRPr="00E52213">
        <w:rPr>
          <w:rFonts w:ascii="Verdana" w:eastAsia="Arial Unicode MS" w:hAnsi="Verdana" w:cs="Arial"/>
          <w:sz w:val="20"/>
        </w:rPr>
        <w:t xml:space="preserve">Caso o pagamento da totalidade das Debêntures previsto na Cláusula </w:t>
      </w:r>
      <w:r w:rsidRPr="00E52213" w:rsidR="0055634C">
        <w:rPr>
          <w:rFonts w:ascii="Verdana" w:eastAsia="Arial Unicode MS" w:hAnsi="Verdana" w:cs="Arial"/>
          <w:sz w:val="20"/>
        </w:rPr>
        <w:fldChar w:fldCharType="begin"/>
      </w:r>
      <w:r w:rsidRPr="00E52213" w:rsidR="0055634C">
        <w:rPr>
          <w:rFonts w:ascii="Verdana" w:eastAsia="Arial Unicode MS" w:hAnsi="Verdana" w:cs="Arial"/>
          <w:sz w:val="20"/>
        </w:rPr>
        <w:instrText xml:space="preserve"> REF _Ref367386615 \n \h </w:instrText>
      </w:r>
      <w:r w:rsidRPr="00E52213" w:rsidR="0055634C">
        <w:rPr>
          <w:rFonts w:ascii="Verdana" w:eastAsia="Arial Unicode MS" w:hAnsi="Verdana" w:cs="Arial"/>
          <w:sz w:val="20"/>
        </w:rPr>
        <w:fldChar w:fldCharType="separate"/>
      </w:r>
      <w:r w:rsidRPr="00E52213" w:rsidR="0055634C">
        <w:rPr>
          <w:rFonts w:ascii="Verdana" w:eastAsia="Arial Unicode MS" w:hAnsi="Verdana" w:cs="Arial"/>
          <w:sz w:val="20"/>
        </w:rPr>
        <w:t>5.6</w:t>
      </w:r>
      <w:r w:rsidRPr="00E52213" w:rsidR="0055634C">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w:t>
      </w:r>
      <w:r w:rsidRPr="00E52213">
        <w:rPr>
          <w:rFonts w:ascii="Verdana" w:eastAsia="Arial Unicode MS" w:hAnsi="Verdana" w:cs="Arial"/>
          <w:sz w:val="20"/>
        </w:rPr>
        <w:t>no mínimo, 3 (três) Dias Úteis de antecedência da data estipulada para a sua realização.</w:t>
      </w:r>
    </w:p>
    <w:p w:rsidR="00B67793" w:rsidRPr="00E52213" w:rsidP="00C848FB">
      <w:pPr>
        <w:spacing w:line="320" w:lineRule="exact"/>
        <w:ind w:left="705" w:hanging="705"/>
        <w:contextualSpacing/>
        <w:jc w:val="both"/>
        <w:rPr>
          <w:rFonts w:ascii="Verdana" w:eastAsia="Arial Unicode MS" w:hAnsi="Verdana" w:cs="Arial"/>
          <w:sz w:val="20"/>
          <w:szCs w:val="20"/>
        </w:rPr>
      </w:pPr>
    </w:p>
    <w:p w:rsidR="00B67793" w:rsidRPr="00E52213" w:rsidP="003649AA">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9"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280" w:name="_DV_C292"/>
      <w:r w:rsidRPr="00E52213">
        <w:rPr>
          <w:rFonts w:ascii="Verdana" w:eastAsia="Arial Unicode MS" w:hAnsi="Verdana" w:cs="Arial"/>
          <w:sz w:val="20"/>
          <w:szCs w:val="20"/>
        </w:rPr>
        <w:t>comunicar imediatamente à</w:t>
      </w:r>
      <w:bookmarkStart w:id="281" w:name="_DV_M389"/>
      <w:bookmarkEnd w:id="280"/>
      <w:bookmarkEnd w:id="281"/>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282" w:name="_DV_M390"/>
      <w:bookmarkEnd w:id="282"/>
      <w:r w:rsidRPr="00E52213">
        <w:rPr>
          <w:rFonts w:ascii="Verdana" w:eastAsia="Arial Unicode MS" w:hAnsi="Verdana" w:cs="Arial"/>
          <w:sz w:val="20"/>
          <w:szCs w:val="20"/>
        </w:rPr>
        <w:t>.</w:t>
      </w:r>
      <w:bookmarkEnd w:id="279"/>
      <w:r w:rsidRPr="00E52213">
        <w:rPr>
          <w:rFonts w:ascii="Verdana" w:eastAsia="Arial Unicode MS" w:hAnsi="Verdana" w:cs="Arial"/>
          <w:sz w:val="20"/>
          <w:szCs w:val="20"/>
        </w:rPr>
        <w:t xml:space="preserve"> </w:t>
      </w:r>
    </w:p>
    <w:p w:rsidR="00B67793" w:rsidRPr="00E52213" w:rsidP="00B67793">
      <w:pPr>
        <w:spacing w:line="320" w:lineRule="exact"/>
        <w:ind w:left="705" w:hanging="705"/>
        <w:contextualSpacing/>
        <w:jc w:val="both"/>
        <w:rPr>
          <w:rFonts w:ascii="Verdana" w:eastAsia="Arial Unicode MS" w:hAnsi="Verdana"/>
          <w:sz w:val="20"/>
          <w:szCs w:val="20"/>
        </w:rPr>
      </w:pPr>
      <w:bookmarkStart w:id="283" w:name="_DV_M249"/>
      <w:bookmarkStart w:id="284" w:name="_DV_M255"/>
      <w:bookmarkStart w:id="285" w:name="_DV_M256"/>
      <w:bookmarkStart w:id="286" w:name="_DV_M257"/>
      <w:bookmarkStart w:id="287" w:name="_DV_M258"/>
      <w:bookmarkStart w:id="288" w:name="_DV_M259"/>
      <w:bookmarkStart w:id="289" w:name="_DV_M260"/>
      <w:bookmarkStart w:id="290" w:name="_DV_M261"/>
      <w:bookmarkStart w:id="291" w:name="_DV_M272"/>
      <w:bookmarkStart w:id="292" w:name="_DV_M354"/>
      <w:bookmarkEnd w:id="283"/>
      <w:bookmarkEnd w:id="284"/>
      <w:bookmarkEnd w:id="285"/>
      <w:bookmarkEnd w:id="286"/>
      <w:bookmarkEnd w:id="287"/>
      <w:bookmarkEnd w:id="288"/>
      <w:bookmarkEnd w:id="289"/>
      <w:bookmarkEnd w:id="290"/>
      <w:bookmarkEnd w:id="291"/>
      <w:bookmarkEnd w:id="292"/>
      <w:bookmarkEnd w:id="257"/>
      <w:bookmarkEnd w:id="265"/>
    </w:p>
    <w:p w:rsidR="00B67793" w:rsidRPr="00E52213" w:rsidP="00B67793">
      <w:pPr>
        <w:keepNext/>
        <w:spacing w:line="320" w:lineRule="exact"/>
        <w:ind w:left="720"/>
        <w:jc w:val="center"/>
        <w:outlineLvl w:val="0"/>
        <w:rPr>
          <w:rFonts w:ascii="Verdana" w:eastAsia="Arial Unicode MS" w:hAnsi="Verdana"/>
          <w:b/>
          <w:bCs/>
          <w:kern w:val="32"/>
          <w:sz w:val="20"/>
          <w:szCs w:val="20"/>
        </w:rPr>
      </w:pPr>
      <w:bookmarkStart w:id="293" w:name="_DV_M388"/>
      <w:bookmarkStart w:id="294" w:name="_DV_M391"/>
      <w:bookmarkStart w:id="295" w:name="_DV_M394"/>
      <w:bookmarkStart w:id="296" w:name="_DV_M396"/>
      <w:bookmarkStart w:id="297" w:name="_Toc499990368"/>
      <w:bookmarkStart w:id="298" w:name="_Toc280370541"/>
      <w:bookmarkStart w:id="299" w:name="_Toc349040597"/>
      <w:bookmarkStart w:id="300" w:name="_Toc355626571"/>
      <w:bookmarkStart w:id="301" w:name="_Toc351469182"/>
      <w:bookmarkStart w:id="302" w:name="_Toc352767484"/>
      <w:bookmarkEnd w:id="293"/>
      <w:bookmarkEnd w:id="294"/>
      <w:bookmarkEnd w:id="295"/>
      <w:bookmarkEnd w:id="296"/>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03" w:name="_DV_M397"/>
      <w:bookmarkEnd w:id="297"/>
      <w:bookmarkEnd w:id="303"/>
      <w:r w:rsidRPr="00E52213">
        <w:rPr>
          <w:rFonts w:ascii="Verdana" w:eastAsia="Arial Unicode MS" w:hAnsi="Verdana"/>
          <w:b/>
          <w:bCs/>
          <w:kern w:val="32"/>
          <w:sz w:val="20"/>
          <w:szCs w:val="20"/>
        </w:rPr>
        <w:t>EMISSORA</w:t>
      </w:r>
      <w:bookmarkStart w:id="304" w:name="_DV_M398"/>
      <w:bookmarkEnd w:id="298"/>
      <w:bookmarkEnd w:id="299"/>
      <w:bookmarkEnd w:id="300"/>
      <w:bookmarkEnd w:id="301"/>
      <w:bookmarkEnd w:id="302"/>
      <w:bookmarkEnd w:id="304"/>
    </w:p>
    <w:p w:rsidR="00B67793" w:rsidRPr="00E52213" w:rsidP="00B67793">
      <w:pPr>
        <w:rPr>
          <w:rFonts w:ascii="Verdana" w:eastAsia="Arial Unicode MS" w:hAnsi="Verdana"/>
          <w:sz w:val="20"/>
          <w:szCs w:val="20"/>
        </w:rPr>
      </w:pPr>
    </w:p>
    <w:p w:rsidR="00B67793" w:rsidRPr="00E52213" w:rsidP="003649AA">
      <w:pPr>
        <w:pStyle w:val="ListParagraph"/>
        <w:keepNext/>
        <w:keepLines/>
        <w:numPr>
          <w:ilvl w:val="0"/>
          <w:numId w:val="91"/>
        </w:numPr>
        <w:tabs>
          <w:tab w:val="left" w:pos="567"/>
        </w:tabs>
        <w:spacing w:line="320" w:lineRule="exact"/>
        <w:ind w:hanging="862"/>
        <w:contextualSpacing/>
        <w:jc w:val="both"/>
        <w:rPr>
          <w:rFonts w:ascii="Verdana" w:eastAsia="Arial Unicode MS" w:hAnsi="Verdana" w:cs="Arial"/>
          <w:b/>
          <w:i/>
          <w:sz w:val="20"/>
          <w:szCs w:val="20"/>
        </w:rPr>
      </w:pPr>
      <w:bookmarkStart w:id="305" w:name="_DV_M399"/>
      <w:bookmarkEnd w:id="305"/>
      <w:r w:rsidRPr="00E52213">
        <w:rPr>
          <w:rFonts w:ascii="Verdana" w:eastAsia="Arial Unicode MS" w:hAnsi="Verdana" w:cs="Arial"/>
          <w:b/>
          <w:sz w:val="20"/>
          <w:szCs w:val="20"/>
        </w:rPr>
        <w:t xml:space="preserve">Obrigações da Emissora </w:t>
      </w:r>
    </w:p>
    <w:p w:rsidR="00B67793" w:rsidRPr="00E52213" w:rsidP="00B67793">
      <w:pPr>
        <w:keepNext/>
        <w:keepLines/>
        <w:tabs>
          <w:tab w:val="left" w:pos="567"/>
        </w:tabs>
        <w:spacing w:line="320" w:lineRule="exact"/>
        <w:ind w:left="567" w:hanging="567"/>
        <w:contextualSpacing/>
        <w:jc w:val="both"/>
        <w:rPr>
          <w:rFonts w:ascii="Verdana" w:eastAsia="Arial Unicode MS" w:hAnsi="Verdana" w:cs="Arial"/>
          <w:sz w:val="20"/>
          <w:szCs w:val="20"/>
        </w:rPr>
      </w:pPr>
    </w:p>
    <w:p w:rsidR="00B67793" w:rsidRPr="00E52213" w:rsidP="003649AA">
      <w:pPr>
        <w:pStyle w:val="ListParagraph"/>
        <w:keepNext/>
        <w:keepLines/>
        <w:numPr>
          <w:ilvl w:val="0"/>
          <w:numId w:val="67"/>
        </w:numPr>
        <w:tabs>
          <w:tab w:val="left" w:pos="709"/>
        </w:tabs>
        <w:spacing w:line="320" w:lineRule="exact"/>
        <w:ind w:hanging="720"/>
        <w:contextualSpacing/>
        <w:jc w:val="both"/>
        <w:rPr>
          <w:rFonts w:ascii="Verdana" w:eastAsia="Arial Unicode MS" w:hAnsi="Verdana" w:cs="Arial"/>
          <w:sz w:val="20"/>
          <w:szCs w:val="20"/>
        </w:rPr>
      </w:pPr>
      <w:bookmarkStart w:id="306"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numPr>
          <w:ilvl w:val="0"/>
          <w:numId w:val="24"/>
        </w:numPr>
        <w:tabs>
          <w:tab w:val="clear" w:pos="360"/>
        </w:tabs>
        <w:spacing w:line="320" w:lineRule="exact"/>
        <w:ind w:left="709" w:hanging="709"/>
        <w:contextualSpacing/>
        <w:jc w:val="both"/>
        <w:rPr>
          <w:rFonts w:ascii="Verdana" w:eastAsia="Arial Unicode MS" w:hAnsi="Verdana"/>
          <w:sz w:val="20"/>
        </w:rPr>
      </w:pPr>
      <w:bookmarkStart w:id="307" w:name="_DV_M400"/>
      <w:bookmarkEnd w:id="307"/>
      <w:r w:rsidRPr="00E52213">
        <w:rPr>
          <w:rFonts w:ascii="Verdana" w:eastAsia="Arial Unicode MS" w:hAnsi="Verdana" w:cs="Arial"/>
          <w:sz w:val="20"/>
          <w:szCs w:val="20"/>
        </w:rPr>
        <w:t xml:space="preserve">fornecer ao Agente Fiduciário </w:t>
      </w:r>
      <w:bookmarkStart w:id="308" w:name="_DV_M404"/>
      <w:bookmarkStart w:id="309" w:name="_Hlk6809645"/>
      <w:bookmarkEnd w:id="308"/>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rsidR="00B67793" w:rsidRPr="00E52213" w:rsidP="00B67793">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rsidR="00B67793" w:rsidRPr="00E52213" w:rsidP="00B67793">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rsidR="00B67793" w:rsidRPr="00E52213" w:rsidP="00B67793">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B67793" w:rsidRPr="00E52213" w:rsidP="00B67793">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w:t>
      </w:r>
      <w:r w:rsidRPr="00E52213">
        <w:rPr>
          <w:rFonts w:ascii="Verdana" w:eastAsia="Arial Unicode MS" w:hAnsi="Verdana" w:cs="Arial"/>
          <w:sz w:val="20"/>
          <w:szCs w:val="20"/>
        </w:rPr>
        <w:t>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rsidR="00B67793" w:rsidRPr="00E52213" w:rsidP="00B67793">
      <w:pPr>
        <w:spacing w:line="320" w:lineRule="exact"/>
        <w:ind w:left="1429"/>
        <w:contextualSpacing/>
        <w:jc w:val="both"/>
        <w:rPr>
          <w:rFonts w:ascii="Verdana" w:eastAsia="Arial Unicode MS" w:hAnsi="Verdana" w:cs="Arial"/>
          <w:sz w:val="20"/>
          <w:szCs w:val="20"/>
        </w:rPr>
      </w:pPr>
    </w:p>
    <w:p w:rsidR="00B67793" w:rsidRPr="00E52213" w:rsidP="00B67793">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sidR="0055634C">
        <w:rPr>
          <w:rFonts w:ascii="Verdana" w:eastAsia="Arial Unicode MS" w:hAnsi="Verdana"/>
          <w:sz w:val="20"/>
          <w:szCs w:val="20"/>
        </w:rPr>
        <w:fldChar w:fldCharType="begin"/>
      </w:r>
      <w:r w:rsidRPr="00E52213" w:rsidR="0055634C">
        <w:rPr>
          <w:rFonts w:ascii="Verdana" w:eastAsia="Arial Unicode MS" w:hAnsi="Verdana"/>
          <w:sz w:val="20"/>
          <w:szCs w:val="20"/>
        </w:rPr>
        <w:instrText xml:space="preserve"> REF _Ref75441424 \n \h </w:instrText>
      </w:r>
      <w:r w:rsidRPr="00E52213" w:rsidR="0055634C">
        <w:rPr>
          <w:rFonts w:ascii="Verdana" w:eastAsia="Arial Unicode MS" w:hAnsi="Verdana"/>
          <w:sz w:val="20"/>
          <w:szCs w:val="20"/>
        </w:rPr>
        <w:fldChar w:fldCharType="separate"/>
      </w:r>
      <w:r w:rsidRPr="00E52213" w:rsidR="0055634C">
        <w:rPr>
          <w:rFonts w:ascii="Verdana" w:eastAsia="Arial Unicode MS" w:hAnsi="Verdana"/>
          <w:sz w:val="20"/>
          <w:szCs w:val="20"/>
        </w:rPr>
        <w:t>4.12.1</w:t>
      </w:r>
      <w:r w:rsidRPr="00E52213" w:rsidR="0055634C">
        <w:rPr>
          <w:rFonts w:ascii="Verdana" w:eastAsia="Arial Unicode MS" w:hAnsi="Verdana"/>
          <w:sz w:val="20"/>
          <w:szCs w:val="20"/>
        </w:rPr>
        <w:fldChar w:fldCharType="end"/>
      </w:r>
      <w:r w:rsidRPr="00E52213">
        <w:rPr>
          <w:rFonts w:ascii="Verdana" w:eastAsia="Arial Unicode MS" w:hAnsi="Verdana"/>
          <w:sz w:val="20"/>
          <w:szCs w:val="20"/>
        </w:rPr>
        <w:t xml:space="preserve"> acima;</w:t>
      </w:r>
    </w:p>
    <w:p w:rsidR="00B67793" w:rsidRPr="00E52213" w:rsidP="00B67793">
      <w:pPr>
        <w:spacing w:line="320" w:lineRule="exact"/>
        <w:ind w:left="1429"/>
        <w:contextualSpacing/>
        <w:jc w:val="both"/>
        <w:rPr>
          <w:rFonts w:ascii="Verdana" w:eastAsia="Arial Unicode MS" w:hAnsi="Verdana" w:cs="Arial"/>
          <w:sz w:val="20"/>
          <w:szCs w:val="20"/>
        </w:rPr>
      </w:pPr>
    </w:p>
    <w:p w:rsidR="00B67793" w:rsidRPr="00E52213"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w:t>
      </w:r>
      <w:r w:rsidRPr="00E52213" w:rsidR="00DA11A6">
        <w:rPr>
          <w:rFonts w:ascii="Verdana" w:eastAsia="Arial Unicode MS" w:hAnsi="Verdana"/>
          <w:sz w:val="20"/>
          <w:szCs w:val="20"/>
        </w:rPr>
        <w:t>, cumulativamente: (i)</w:t>
      </w:r>
      <w:r w:rsidRPr="00E52213">
        <w:rPr>
          <w:rFonts w:ascii="Verdana" w:eastAsia="Arial Unicode MS" w:hAnsi="Verdana"/>
          <w:sz w:val="20"/>
          <w:szCs w:val="20"/>
        </w:rPr>
        <w:t xml:space="preserve"> forem objeto de </w:t>
      </w:r>
      <w:r w:rsidRPr="00E52213" w:rsidR="00DA11A6">
        <w:rPr>
          <w:rFonts w:ascii="Verdana" w:eastAsia="Arial Unicode MS" w:hAnsi="Verdana"/>
          <w:sz w:val="20"/>
          <w:szCs w:val="20"/>
        </w:rPr>
        <w:t xml:space="preserve">publicação; </w:t>
      </w:r>
      <w:r w:rsidRPr="00E52213" w:rsidR="00224834">
        <w:rPr>
          <w:rFonts w:ascii="Verdana" w:eastAsia="Arial Unicode MS" w:hAnsi="Verdana"/>
          <w:sz w:val="20"/>
          <w:szCs w:val="20"/>
        </w:rPr>
        <w:t xml:space="preserve">e </w:t>
      </w:r>
      <w:r w:rsidRPr="00E52213" w:rsidR="00DA11A6">
        <w:rPr>
          <w:rFonts w:ascii="Verdana" w:eastAsia="Arial Unicode MS" w:hAnsi="Verdana"/>
          <w:sz w:val="20"/>
          <w:szCs w:val="20"/>
        </w:rPr>
        <w:t>(ii) estejam relacionadas com</w:t>
      </w:r>
      <w:r w:rsidRPr="00E52213">
        <w:rPr>
          <w:rFonts w:ascii="Verdana" w:eastAsia="Arial Unicode MS" w:hAnsi="Verdana"/>
          <w:sz w:val="20"/>
          <w:szCs w:val="20"/>
        </w:rPr>
        <w:t xml:space="preserve"> a presente Emissão; </w:t>
      </w:r>
    </w:p>
    <w:p w:rsidR="00B67793" w:rsidRPr="00E52213" w:rsidP="00B67793">
      <w:pPr>
        <w:spacing w:line="320" w:lineRule="exact"/>
        <w:ind w:left="1416"/>
        <w:contextualSpacing/>
        <w:jc w:val="both"/>
        <w:rPr>
          <w:rFonts w:ascii="Verdana" w:eastAsia="Arial Unicode MS" w:hAnsi="Verdana"/>
          <w:sz w:val="20"/>
          <w:szCs w:val="20"/>
        </w:rPr>
      </w:pPr>
    </w:p>
    <w:p w:rsidR="00B67793" w:rsidRPr="00E52213"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 xml:space="preserve">(vii) informar e enviar o organograma, todos os dados financeiros e atos societários necessários à realização do relatório anual, conforme </w:t>
      </w:r>
      <w:r w:rsidRPr="00E52213" w:rsidR="005F47F8">
        <w:rPr>
          <w:rFonts w:ascii="Verdana" w:eastAsia="Arial Unicode MS" w:hAnsi="Verdana"/>
          <w:sz w:val="20"/>
          <w:szCs w:val="20"/>
        </w:rPr>
        <w:t>previsto na Resolução CVM nº 17, de 9 de fevereiro de 2021 (“</w:t>
      </w:r>
      <w:r w:rsidRPr="00E52213" w:rsidR="005F47F8">
        <w:rPr>
          <w:rFonts w:ascii="Verdana" w:eastAsia="Arial Unicode MS" w:hAnsi="Verdana"/>
          <w:sz w:val="20"/>
          <w:szCs w:val="20"/>
          <w:u w:val="single"/>
        </w:rPr>
        <w:t>Resolução CVM 17</w:t>
      </w:r>
      <w:r w:rsidRPr="00E52213" w:rsidR="005F47F8">
        <w:rPr>
          <w:rFonts w:ascii="Verdana" w:eastAsia="Arial Unicode MS" w:hAnsi="Verdana"/>
          <w:sz w:val="20"/>
          <w:szCs w:val="20"/>
        </w:rPr>
        <w:t>”)</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rsidR="00B67793" w:rsidRPr="00E52213" w:rsidP="00B67793">
      <w:pPr>
        <w:spacing w:line="320" w:lineRule="exact"/>
        <w:ind w:left="1416"/>
        <w:contextualSpacing/>
        <w:jc w:val="both"/>
        <w:rPr>
          <w:rFonts w:ascii="Verdana" w:eastAsia="Arial Unicode MS" w:hAnsi="Verdana"/>
          <w:sz w:val="20"/>
          <w:szCs w:val="20"/>
        </w:rPr>
      </w:pPr>
    </w:p>
    <w:p w:rsidR="00B67793" w:rsidRPr="00E52213"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rsidR="00B67793" w:rsidRPr="00E52213" w:rsidP="00B67793">
      <w:pPr>
        <w:spacing w:line="320" w:lineRule="exact"/>
        <w:ind w:left="1416"/>
        <w:contextualSpacing/>
        <w:jc w:val="both"/>
        <w:rPr>
          <w:rFonts w:ascii="Verdana" w:eastAsia="Arial Unicode MS" w:hAnsi="Verdana"/>
          <w:sz w:val="20"/>
          <w:szCs w:val="20"/>
        </w:rPr>
      </w:pPr>
    </w:p>
    <w:p w:rsidR="00B67793" w:rsidRPr="00E52213" w:rsidP="00B67793">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rsidR="00B67793" w:rsidRPr="00E52213" w:rsidP="00B67793">
      <w:pPr>
        <w:spacing w:line="320" w:lineRule="exact"/>
        <w:ind w:left="3544"/>
        <w:contextualSpacing/>
        <w:jc w:val="both"/>
        <w:rPr>
          <w:rFonts w:ascii="Verdana" w:eastAsia="Arial Unicode MS" w:hAnsi="Verdana" w:cs="Arial"/>
          <w:sz w:val="20"/>
          <w:szCs w:val="20"/>
        </w:rPr>
      </w:pPr>
    </w:p>
    <w:p w:rsidR="00B67793" w:rsidRPr="00E52213" w:rsidP="003649AA">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3649AA">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w:t>
      </w:r>
      <w:r w:rsidRPr="00E52213" w:rsidR="00DA11A6">
        <w:rPr>
          <w:rFonts w:ascii="Verdana" w:eastAsia="Arial Unicode MS" w:hAnsi="Verdana" w:cs="Arial"/>
          <w:sz w:val="20"/>
          <w:szCs w:val="20"/>
        </w:rPr>
        <w:t xml:space="preserve">, que obrigatoriamente impacte na capacidade da Emissora </w:t>
      </w:r>
      <w:r w:rsidRPr="00E52213" w:rsidR="00224834">
        <w:rPr>
          <w:rFonts w:ascii="Verdana" w:eastAsia="Arial Unicode MS" w:hAnsi="Verdana" w:cs="Arial"/>
          <w:sz w:val="20"/>
          <w:szCs w:val="20"/>
          <w:highlight w:val="yellow"/>
        </w:rPr>
        <w:t>[</w:t>
      </w:r>
      <w:r w:rsidRPr="00E52213" w:rsidR="00DA11A6">
        <w:rPr>
          <w:rFonts w:ascii="Verdana" w:eastAsia="Arial Unicode MS" w:hAnsi="Verdana" w:cs="Arial"/>
          <w:sz w:val="20"/>
          <w:szCs w:val="20"/>
          <w:highlight w:val="yellow"/>
        </w:rPr>
        <w:t>de</w:t>
      </w:r>
      <w:r w:rsidRPr="00E52213" w:rsidR="00224834">
        <w:rPr>
          <w:rFonts w:ascii="Verdana" w:eastAsia="Arial Unicode MS" w:hAnsi="Verdana" w:cs="Arial"/>
          <w:sz w:val="20"/>
          <w:szCs w:val="20"/>
          <w:highlight w:val="yellow"/>
        </w:rPr>
        <w:t>]</w:t>
      </w:r>
      <w:r w:rsidRPr="00E52213" w:rsidR="00DA11A6">
        <w:rPr>
          <w:rFonts w:ascii="Verdana" w:eastAsia="Arial Unicode MS" w:hAnsi="Verdana" w:cs="Arial"/>
          <w:sz w:val="20"/>
          <w:szCs w:val="20"/>
        </w:rPr>
        <w:t xml:space="preserve"> honrar suas obrigações de pagamento previstas na presente Emissão</w:t>
      </w:r>
      <w:r w:rsidRPr="00E52213">
        <w:rPr>
          <w:rFonts w:ascii="Verdana" w:eastAsia="Arial Unicode MS" w:hAnsi="Verdana" w:cs="Arial"/>
          <w:sz w:val="20"/>
          <w:szCs w:val="20"/>
        </w:rPr>
        <w:t xml:space="preserve">; </w:t>
      </w:r>
    </w:p>
    <w:p w:rsidR="00B67793" w:rsidRPr="00E52213" w:rsidP="00B67793">
      <w:pPr>
        <w:spacing w:line="320" w:lineRule="exact"/>
        <w:ind w:left="720"/>
        <w:rPr>
          <w:rFonts w:ascii="Verdana" w:eastAsia="Arial Unicode MS" w:hAnsi="Verdana" w:cs="Arial"/>
          <w:sz w:val="20"/>
          <w:szCs w:val="20"/>
        </w:rPr>
      </w:pPr>
    </w:p>
    <w:p w:rsidR="00B67793" w:rsidRPr="00E52213"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rsidR="00B67793" w:rsidRPr="00E52213" w:rsidP="00B67793">
      <w:pPr>
        <w:ind w:left="720"/>
        <w:rPr>
          <w:rFonts w:ascii="Verdana" w:eastAsia="Arial Unicode MS" w:hAnsi="Verdana"/>
          <w:sz w:val="22"/>
          <w:szCs w:val="22"/>
        </w:rPr>
      </w:pPr>
    </w:p>
    <w:p w:rsidR="00B67793" w:rsidRPr="00E52213"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w:t>
      </w:r>
      <w:r w:rsidRPr="00E52213">
        <w:rPr>
          <w:rFonts w:ascii="Verdana" w:eastAsia="Arial Unicode MS" w:hAnsi="Verdana" w:cs="Arial"/>
          <w:sz w:val="20"/>
          <w:szCs w:val="20"/>
        </w:rPr>
        <w:t xml:space="preserve">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(iv) o ambiente de negociação das Debêntures no mercado secundário CETIP21; e (v) agência de classificação de risco (</w:t>
      </w:r>
      <w:r w:rsidRPr="00E52213">
        <w:rPr>
          <w:rFonts w:ascii="Verdana" w:eastAsia="Arial Unicode MS" w:hAnsi="Verdana" w:cs="Arial"/>
          <w:i/>
          <w:sz w:val="20"/>
          <w:szCs w:val="20"/>
        </w:rPr>
        <w:t>rating</w:t>
      </w:r>
      <w:r w:rsidRPr="00E52213">
        <w:rPr>
          <w:rFonts w:ascii="Verdana" w:eastAsia="Arial Unicode MS" w:hAnsi="Verdana" w:cs="Arial"/>
          <w:sz w:val="20"/>
          <w:szCs w:val="20"/>
        </w:rPr>
        <w:t>) para as Debêntures;</w:t>
      </w:r>
    </w:p>
    <w:p w:rsidR="00B67793" w:rsidRPr="00E52213" w:rsidP="00B67793">
      <w:pPr>
        <w:tabs>
          <w:tab w:val="num" w:pos="360"/>
        </w:tabs>
        <w:ind w:left="709" w:hanging="709"/>
        <w:rPr>
          <w:rFonts w:ascii="Verdana" w:eastAsia="Arial Unicode MS" w:hAnsi="Verdana" w:cs="Arial"/>
          <w:sz w:val="22"/>
          <w:szCs w:val="20"/>
        </w:rPr>
      </w:pPr>
    </w:p>
    <w:p w:rsidR="00B67793" w:rsidRPr="00E52213"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rsidR="00B67793" w:rsidRPr="00E52213" w:rsidP="00B67793">
      <w:pPr>
        <w:tabs>
          <w:tab w:val="num" w:pos="360"/>
        </w:tabs>
        <w:ind w:left="709" w:hanging="709"/>
        <w:rPr>
          <w:rFonts w:ascii="Verdana" w:eastAsia="Arial Unicode MS" w:hAnsi="Verdana" w:cs="Arial"/>
          <w:sz w:val="22"/>
          <w:szCs w:val="20"/>
        </w:rPr>
      </w:pPr>
    </w:p>
    <w:p w:rsidR="00B67793" w:rsidRPr="00E52213"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rsidR="00B67793" w:rsidRPr="00E52213" w:rsidP="00B67793">
      <w:pPr>
        <w:tabs>
          <w:tab w:val="num" w:pos="360"/>
        </w:tabs>
        <w:ind w:left="709" w:hanging="709"/>
        <w:rPr>
          <w:rFonts w:ascii="Verdana" w:eastAsia="Arial Unicode MS" w:hAnsi="Verdana" w:cs="Arial"/>
          <w:sz w:val="22"/>
          <w:szCs w:val="20"/>
        </w:rPr>
      </w:pPr>
    </w:p>
    <w:p w:rsidR="00B67793" w:rsidRPr="00E52213" w:rsidP="00371470">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rsidR="00B67793" w:rsidRPr="00E52213" w:rsidP="003649AA">
      <w:pPr>
        <w:ind w:left="709" w:hanging="709"/>
        <w:rPr>
          <w:rFonts w:ascii="Verdana" w:eastAsia="Arial Unicode MS" w:hAnsi="Verdana" w:cs="Arial"/>
          <w:sz w:val="22"/>
          <w:szCs w:val="20"/>
        </w:rPr>
      </w:pPr>
    </w:p>
    <w:p w:rsidR="00B67793" w:rsidRPr="00E52213" w:rsidP="003649AA">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Emissão e da Oferta Restrita; e (iii) de registro desta Escritura e seus eventuais aditamentos, nos termos desta Escritura;</w:t>
      </w:r>
    </w:p>
    <w:p w:rsidR="00B67793" w:rsidRPr="00E52213" w:rsidP="003649AA">
      <w:p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numPr>
          <w:ilvl w:val="0"/>
          <w:numId w:val="24"/>
        </w:numPr>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obter a classificação de risco (</w:t>
      </w:r>
      <w:r w:rsidRPr="00E52213">
        <w:rPr>
          <w:rFonts w:ascii="Verdana" w:eastAsia="MS Mincho" w:hAnsi="Verdana" w:cs="Arial"/>
          <w:i/>
          <w:sz w:val="20"/>
          <w:szCs w:val="20"/>
        </w:rPr>
        <w:t>rating</w:t>
      </w:r>
      <w:r w:rsidRPr="00E52213">
        <w:rPr>
          <w:rFonts w:ascii="Verdana" w:eastAsia="MS Mincho" w:hAnsi="Verdana" w:cs="Arial"/>
          <w:sz w:val="20"/>
          <w:szCs w:val="20"/>
        </w:rPr>
        <w:t xml:space="preserve">) definitiva das Debêntures e fazer com que o Agente Fiduciário receba a respectiva súmula definitiva de </w:t>
      </w:r>
      <w:r w:rsidRPr="00E52213">
        <w:rPr>
          <w:rFonts w:ascii="Verdana" w:eastAsia="MS Mincho" w:hAnsi="Verdana" w:cs="Arial"/>
          <w:i/>
          <w:sz w:val="20"/>
          <w:szCs w:val="20"/>
        </w:rPr>
        <w:t>rating</w:t>
      </w:r>
      <w:r w:rsidRPr="00E52213">
        <w:rPr>
          <w:rFonts w:ascii="Verdana" w:eastAsia="MS Mincho" w:hAnsi="Verdana" w:cs="Arial"/>
          <w:sz w:val="20"/>
          <w:szCs w:val="20"/>
        </w:rPr>
        <w:t xml:space="preserve">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w:t>
      </w:r>
      <w:r w:rsidRPr="00E52213">
        <w:rPr>
          <w:rFonts w:ascii="Verdana" w:eastAsia="MS Mincho" w:hAnsi="Verdana" w:cs="Arial"/>
          <w:sz w:val="20"/>
          <w:szCs w:val="20"/>
        </w:rPr>
        <w:t>classificação de risco caso a Emissora não venha a contratar a S&amp;P, a Fitch ou a Moody's;</w:t>
      </w:r>
    </w:p>
    <w:p w:rsidR="00B67793" w:rsidRPr="00E52213" w:rsidP="00B67793">
      <w:pPr>
        <w:spacing w:line="320" w:lineRule="exact"/>
        <w:ind w:left="709"/>
        <w:contextualSpacing/>
        <w:jc w:val="both"/>
        <w:rPr>
          <w:rFonts w:ascii="Verdana" w:eastAsia="MS Mincho" w:hAnsi="Verdana" w:cs="Arial"/>
          <w:sz w:val="20"/>
          <w:szCs w:val="20"/>
        </w:rPr>
      </w:pPr>
    </w:p>
    <w:p w:rsidR="00B67793" w:rsidRPr="00E52213" w:rsidP="00B67793">
      <w:pPr>
        <w:numPr>
          <w:ilvl w:val="0"/>
          <w:numId w:val="24"/>
        </w:numPr>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rsidR="00B67793" w:rsidRPr="00E52213" w:rsidP="00B67793">
      <w:pPr>
        <w:ind w:left="720"/>
        <w:rPr>
          <w:rFonts w:ascii="Verdana" w:eastAsia="MS Mincho" w:hAnsi="Verdana" w:cs="Arial"/>
          <w:sz w:val="20"/>
          <w:szCs w:val="20"/>
        </w:rPr>
      </w:pPr>
    </w:p>
    <w:p w:rsidR="00B67793" w:rsidRPr="00E52213" w:rsidP="00B67793">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r w:rsidRPr="00E52213" w:rsidR="00A20532">
        <w:rPr>
          <w:rFonts w:ascii="Verdana" w:eastAsia="Arial Unicode MS" w:hAnsi="Verdana" w:cs="Arial"/>
          <w:sz w:val="20"/>
          <w:szCs w:val="20"/>
          <w:lang w:eastAsia="en-US"/>
        </w:rPr>
        <w:t>, ou àqueles que não resultem em um Efeito Material Adverso</w:t>
      </w:r>
      <w:r w:rsidRPr="00E52213" w:rsidR="00242D62">
        <w:rPr>
          <w:rFonts w:ascii="Verdana" w:eastAsia="Arial Unicode MS" w:hAnsi="Verdana" w:cs="Arial"/>
          <w:sz w:val="20"/>
          <w:szCs w:val="20"/>
          <w:lang w:eastAsia="en-US"/>
        </w:rPr>
        <w:t xml:space="preserve"> (conforme abaixo definido)</w:t>
      </w:r>
      <w:r w:rsidRPr="00E52213" w:rsidR="00A20532">
        <w:rPr>
          <w:rFonts w:ascii="Verdana" w:eastAsia="Arial Unicode MS" w:hAnsi="Verdana" w:cs="Arial"/>
          <w:sz w:val="20"/>
          <w:szCs w:val="20"/>
          <w:lang w:eastAsia="en-US"/>
        </w:rPr>
        <w:t xml:space="preserve"> para a Emissora</w:t>
      </w:r>
      <w:r w:rsidRPr="00E52213">
        <w:rPr>
          <w:rFonts w:ascii="Verdana" w:eastAsia="Arial Unicode MS" w:hAnsi="Verdana" w:cs="Arial"/>
          <w:sz w:val="20"/>
          <w:szCs w:val="20"/>
          <w:lang w:eastAsia="en-US"/>
        </w:rPr>
        <w:t>;</w:t>
      </w:r>
      <w:r w:rsidRPr="00E52213" w:rsidR="00A20532">
        <w:rPr>
          <w:rFonts w:ascii="Verdana" w:eastAsia="Arial Unicode MS" w:hAnsi="Verdana" w:cs="Arial"/>
          <w:sz w:val="20"/>
          <w:szCs w:val="20"/>
          <w:lang w:eastAsia="en-US"/>
        </w:rPr>
        <w:t xml:space="preserve"> </w:t>
      </w:r>
      <w:r w:rsidRPr="00E52213" w:rsidR="00A20532">
        <w:rPr>
          <w:rFonts w:ascii="Verdana" w:eastAsia="Arial Unicode MS" w:hAnsi="Verdana" w:cs="Arial"/>
          <w:b/>
          <w:bCs/>
          <w:i/>
          <w:iCs/>
          <w:sz w:val="20"/>
          <w:szCs w:val="20"/>
          <w:highlight w:val="yellow"/>
          <w:lang w:eastAsia="en-US"/>
        </w:rPr>
        <w:t>[Nota Machado Meyer: Companhia e Coordenador Líder a avaliar trazer a definição de “Efeito Material Adverso” para este subitem.]</w:t>
      </w:r>
    </w:p>
    <w:p w:rsidR="00B67793" w:rsidRPr="00E52213" w:rsidP="00B67793">
      <w:pPr>
        <w:spacing w:line="320" w:lineRule="exact"/>
        <w:contextualSpacing/>
        <w:jc w:val="both"/>
        <w:rPr>
          <w:rFonts w:ascii="Verdana" w:eastAsia="MS Mincho" w:hAnsi="Verdana" w:cs="Arial"/>
          <w:sz w:val="20"/>
          <w:szCs w:val="20"/>
        </w:rPr>
      </w:pPr>
    </w:p>
    <w:p w:rsidR="00B67793" w:rsidRPr="00E52213" w:rsidP="00B67793">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rsidR="00B67793" w:rsidRPr="00E52213" w:rsidP="00B67793">
      <w:pPr>
        <w:spacing w:line="320" w:lineRule="exact"/>
        <w:contextualSpacing/>
        <w:jc w:val="both"/>
        <w:rPr>
          <w:rFonts w:ascii="Verdana" w:eastAsia="MS Mincho" w:hAnsi="Verdana" w:cs="Arial"/>
          <w:sz w:val="20"/>
          <w:szCs w:val="20"/>
        </w:rPr>
      </w:pPr>
    </w:p>
    <w:p w:rsidR="00B67793" w:rsidRPr="00E52213" w:rsidP="00371470">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w:t>
      </w:r>
      <w:r w:rsidRPr="00E52213">
        <w:rPr>
          <w:rFonts w:ascii="Verdana" w:eastAsia="Calibri" w:hAnsi="Verdana"/>
          <w:sz w:val="20"/>
          <w:lang w:eastAsia="en-US"/>
        </w:rPr>
        <w:t xml:space="preserve">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w:t>
      </w:r>
      <w:r w:rsidRPr="00E52213" w:rsidR="00046915">
        <w:rPr>
          <w:rFonts w:ascii="Verdana" w:eastAsia="Calibri" w:hAnsi="Verdana"/>
          <w:sz w:val="20"/>
          <w:lang w:eastAsia="en-US"/>
        </w:rPr>
        <w:t>Material Adverso</w:t>
      </w:r>
      <w:r w:rsidRPr="00E52213">
        <w:rPr>
          <w:rFonts w:ascii="Verdana" w:eastAsia="Arial Unicode MS" w:hAnsi="Verdana" w:cs="Arial"/>
          <w:sz w:val="20"/>
          <w:szCs w:val="20"/>
          <w:lang w:eastAsia="en-US"/>
        </w:rPr>
        <w:t>;</w:t>
      </w:r>
      <w:r w:rsidRPr="00E52213">
        <w:rPr>
          <w:rFonts w:ascii="Verdana" w:eastAsia="MS Mincho" w:hAnsi="Verdana" w:cs="Arial"/>
          <w:sz w:val="20"/>
          <w:szCs w:val="20"/>
        </w:rPr>
        <w:t xml:space="preserve">  </w:t>
      </w:r>
    </w:p>
    <w:p w:rsidR="00B67793" w:rsidRPr="00E52213" w:rsidP="00B67793">
      <w:pPr>
        <w:spacing w:line="320" w:lineRule="exact"/>
        <w:contextualSpacing/>
        <w:jc w:val="both"/>
        <w:rPr>
          <w:rFonts w:ascii="Verdana" w:eastAsia="MS Mincho" w:hAnsi="Verdana" w:cs="Arial"/>
          <w:sz w:val="20"/>
          <w:szCs w:val="20"/>
        </w:rPr>
      </w:pPr>
    </w:p>
    <w:p w:rsidR="00B67793" w:rsidRPr="00E52213" w:rsidP="00B67793">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rsidR="00B67793" w:rsidRPr="00E52213" w:rsidP="00B67793">
      <w:pPr>
        <w:autoSpaceDE/>
        <w:autoSpaceDN/>
        <w:adjustRightInd/>
        <w:spacing w:line="320" w:lineRule="exact"/>
        <w:ind w:left="709"/>
        <w:contextualSpacing/>
        <w:jc w:val="both"/>
        <w:rPr>
          <w:rFonts w:ascii="Verdana" w:eastAsia="Arial Unicode MS" w:hAnsi="Verdana" w:cs="Arial"/>
          <w:sz w:val="20"/>
          <w:szCs w:val="20"/>
        </w:rPr>
      </w:pPr>
    </w:p>
    <w:p w:rsidR="00B67793" w:rsidRPr="00E52213"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rsidR="00B67793" w:rsidRPr="00E52213" w:rsidP="00B67793">
      <w:pPr>
        <w:autoSpaceDE/>
        <w:autoSpaceDN/>
        <w:adjustRightInd/>
        <w:spacing w:line="320" w:lineRule="exact"/>
        <w:ind w:left="709"/>
        <w:contextualSpacing/>
        <w:jc w:val="both"/>
        <w:rPr>
          <w:rFonts w:ascii="Verdana" w:eastAsia="Arial Unicode MS" w:hAnsi="Verdana" w:cs="Arial"/>
          <w:sz w:val="20"/>
          <w:szCs w:val="20"/>
        </w:rPr>
      </w:pPr>
    </w:p>
    <w:p w:rsidR="00B67793" w:rsidRPr="00E52213"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rsidR="00B67793" w:rsidRPr="00E52213" w:rsidP="00B67793">
      <w:pPr>
        <w:autoSpaceDE/>
        <w:autoSpaceDN/>
        <w:adjustRightInd/>
        <w:spacing w:line="320" w:lineRule="exact"/>
        <w:ind w:left="709"/>
        <w:contextualSpacing/>
        <w:jc w:val="both"/>
        <w:rPr>
          <w:rFonts w:ascii="Verdana" w:eastAsia="Arial Unicode MS" w:hAnsi="Verdana"/>
          <w:sz w:val="20"/>
        </w:rPr>
      </w:pPr>
    </w:p>
    <w:p w:rsidR="00B67793" w:rsidRPr="00E52213"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rsidR="00B67793" w:rsidRPr="00E52213" w:rsidP="00B67793">
      <w:pPr>
        <w:autoSpaceDE/>
        <w:autoSpaceDN/>
        <w:adjustRightInd/>
        <w:spacing w:line="320" w:lineRule="exact"/>
        <w:ind w:left="709"/>
        <w:contextualSpacing/>
        <w:jc w:val="both"/>
        <w:rPr>
          <w:rFonts w:ascii="Verdana" w:eastAsia="Arial Unicode MS" w:hAnsi="Verdana"/>
          <w:sz w:val="20"/>
        </w:rPr>
      </w:pPr>
    </w:p>
    <w:p w:rsidR="00B67793" w:rsidRPr="00E52213" w:rsidP="00371470">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 e seus respectivos diretores e/ou membros do conselho de administração, se existente, enquanto no exercício de suas respectivas funções como administradores da Emissora, qualquer dispositivo de qualquer lei ou regulamento</w:t>
      </w:r>
      <w:r w:rsidRPr="00E52213" w:rsidR="00A20532">
        <w:rPr>
          <w:rFonts w:ascii="Verdana" w:eastAsia="Arial Unicode MS" w:hAnsi="Verdana" w:cs="Arial"/>
          <w:iCs/>
          <w:sz w:val="20"/>
          <w:szCs w:val="20"/>
        </w:rPr>
        <w:t xml:space="preserve"> aplicável</w:t>
      </w:r>
      <w:r w:rsidRPr="00E52213">
        <w:rPr>
          <w:rFonts w:ascii="Verdana" w:eastAsia="Arial Unicode MS" w:hAnsi="Verdana" w:cs="Arial"/>
          <w:iCs/>
          <w:sz w:val="20"/>
          <w:szCs w:val="20"/>
        </w:rPr>
        <w:t>, contra prática de corrupção ou atos lesivos à administração pública aplicável à Emissora e/ou suas controladas, incluindo, sem limitação, as Leis</w:t>
      </w:r>
      <w:r w:rsidRPr="00E52213" w:rsidR="00A20532">
        <w:rPr>
          <w:rFonts w:ascii="Verdana" w:eastAsia="Arial Unicode MS" w:hAnsi="Verdana" w:cs="Arial"/>
          <w:iCs/>
          <w:sz w:val="20"/>
          <w:szCs w:val="20"/>
        </w:rPr>
        <w:t xml:space="preserve">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rsidR="00B67793" w:rsidRPr="00E52213" w:rsidP="00B67793">
      <w:pPr>
        <w:spacing w:line="320" w:lineRule="exact"/>
        <w:ind w:left="720"/>
        <w:rPr>
          <w:rFonts w:ascii="Verdana" w:eastAsia="Arial Unicode MS" w:hAnsi="Verdana" w:cs="Arial"/>
          <w:iCs/>
          <w:sz w:val="20"/>
          <w:szCs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rsidR="00B67793" w:rsidRPr="00E52213" w:rsidP="00B67793">
      <w:pPr>
        <w:spacing w:line="320" w:lineRule="exact"/>
        <w:jc w:val="both"/>
        <w:rPr>
          <w:rFonts w:ascii="Verdana" w:hAnsi="Verdana"/>
          <w:sz w:val="20"/>
          <w:szCs w:val="20"/>
          <w:highlight w:val="yellow"/>
        </w:rPr>
      </w:pPr>
    </w:p>
    <w:p w:rsidR="00B67793" w:rsidRPr="00E52213" w:rsidP="003649AA">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salvo quando (i) questionadas de </w:t>
      </w:r>
      <w:r w:rsidRPr="00E52213" w:rsidR="00E52213">
        <w:rPr>
          <w:rFonts w:ascii="Verdana" w:eastAsia="Arial Unicode MS" w:hAnsi="Verdana" w:cs="Arial"/>
          <w:sz w:val="20"/>
          <w:szCs w:val="20"/>
        </w:rPr>
        <w:t>boa-fé</w:t>
      </w:r>
      <w:r w:rsidRPr="00E52213">
        <w:rPr>
          <w:rFonts w:ascii="Verdana" w:eastAsia="Arial Unicode MS" w:hAnsi="Verdana" w:cs="Arial"/>
          <w:sz w:val="20"/>
          <w:szCs w:val="20"/>
        </w:rPr>
        <w:t xml:space="preserve"> nas alçadas competentes; ou (ii) medidas e ações reparatórias destinadas a corrigir eventuais danos ao meio ambiente decorrentes das atividades descritas em seu objeto social forem adotadas; ou (iii) eventual descumprimento das obrigações a seguir não causem um Efeito </w:t>
      </w:r>
      <w:r w:rsidRPr="00E52213" w:rsidR="00046915">
        <w:rPr>
          <w:rFonts w:ascii="Verdana" w:eastAsia="Arial Unicode MS" w:hAnsi="Verdana" w:cs="Arial"/>
          <w:sz w:val="20"/>
          <w:szCs w:val="20"/>
        </w:rPr>
        <w:t xml:space="preserve">Material </w:t>
      </w:r>
      <w:r w:rsidRPr="00E52213">
        <w:rPr>
          <w:rFonts w:ascii="Verdana" w:eastAsia="Arial Unicode MS" w:hAnsi="Verdana" w:cs="Arial"/>
          <w:sz w:val="20"/>
          <w:szCs w:val="20"/>
        </w:rPr>
        <w:t>Adverso</w:t>
      </w:r>
      <w:r w:rsidRPr="00E52213" w:rsidR="00242D62">
        <w:rPr>
          <w:rFonts w:ascii="Verdana" w:eastAsia="Arial Unicode MS" w:hAnsi="Verdana" w:cs="Arial"/>
          <w:sz w:val="20"/>
          <w:szCs w:val="20"/>
        </w:rPr>
        <w:t xml:space="preserve"> (conforme abaixo definido)</w:t>
      </w:r>
      <w:r w:rsidRPr="00E52213" w:rsidR="00A51E6A">
        <w:rPr>
          <w:rFonts w:ascii="Verdana" w:eastAsia="Arial Unicode MS" w:hAnsi="Verdana" w:cs="Arial"/>
          <w:sz w:val="20"/>
          <w:szCs w:val="20"/>
        </w:rPr>
        <w:t>;</w:t>
      </w:r>
      <w:r w:rsidRPr="00E52213">
        <w:rPr>
          <w:rFonts w:ascii="Verdana" w:eastAsia="Arial Unicode MS" w:hAnsi="Verdana" w:cs="Arial"/>
          <w:sz w:val="20"/>
          <w:szCs w:val="20"/>
        </w:rPr>
        <w:t xml:space="preserve"> cumprir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w:t>
      </w:r>
      <w:r w:rsidRPr="00E52213">
        <w:rPr>
          <w:rFonts w:ascii="Verdana" w:eastAsia="Arial Unicode MS" w:hAnsi="Verdana" w:cs="Arial"/>
          <w:sz w:val="20"/>
          <w:szCs w:val="20"/>
        </w:rPr>
        <w:t xml:space="preserve">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rsidR="00B67793" w:rsidRPr="00E52213" w:rsidP="00B67793">
      <w:pPr>
        <w:autoSpaceDE/>
        <w:autoSpaceDN/>
        <w:adjustRightInd/>
        <w:spacing w:line="320" w:lineRule="exact"/>
        <w:ind w:left="709"/>
        <w:contextualSpacing/>
        <w:jc w:val="both"/>
        <w:rPr>
          <w:rFonts w:ascii="Verdana" w:eastAsia="Arial Unicode MS" w:hAnsi="Verdana" w:cs="Arial"/>
          <w:sz w:val="20"/>
          <w:szCs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rsidR="00B67793" w:rsidRPr="00E52213" w:rsidP="00B67793">
      <w:pPr>
        <w:autoSpaceDE/>
        <w:autoSpaceDN/>
        <w:adjustRightInd/>
        <w:spacing w:line="320" w:lineRule="exact"/>
        <w:ind w:left="709"/>
        <w:contextualSpacing/>
        <w:jc w:val="both"/>
        <w:rPr>
          <w:rFonts w:ascii="Verdana" w:eastAsia="Arial Unicode MS" w:hAnsi="Verdana" w:cs="Arial"/>
          <w:sz w:val="20"/>
          <w:szCs w:val="20"/>
        </w:rPr>
      </w:pPr>
    </w:p>
    <w:p w:rsidR="00B67793" w:rsidRPr="00E52213" w:rsidP="003649AA">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rsidR="00B67793" w:rsidRPr="00E52213" w:rsidP="00B67793">
      <w:pPr>
        <w:spacing w:line="320" w:lineRule="exact"/>
        <w:ind w:left="720"/>
        <w:rPr>
          <w:rFonts w:ascii="Verdana" w:eastAsia="Arial Unicode MS" w:hAnsi="Verdana" w:cs="Arial"/>
          <w:sz w:val="22"/>
          <w:szCs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rsidR="00B67793" w:rsidRPr="00E52213" w:rsidP="00B67793">
      <w:pPr>
        <w:tabs>
          <w:tab w:val="num" w:pos="709"/>
        </w:tabs>
        <w:autoSpaceDE/>
        <w:autoSpaceDN/>
        <w:adjustRightInd/>
        <w:spacing w:line="320" w:lineRule="exact"/>
        <w:contextualSpacing/>
        <w:jc w:val="both"/>
        <w:rPr>
          <w:rFonts w:ascii="Verdana" w:eastAsia="Arial Unicode MS" w:hAnsi="Verdana"/>
          <w:sz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rsidR="00B67793" w:rsidRPr="00E52213" w:rsidP="00B67793">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cumprir todas as leis, regras, regulamentos e ordens aplicáveis em qualquer jurisdição na qual realize negócios ou possua ativos, incluindo, sem limitação, determinações dos órgãos ambientais, ANEEL, CCEE, MME, ONS, B3, CVM ou </w:t>
      </w:r>
      <w:r w:rsidRPr="00E52213">
        <w:rPr>
          <w:rFonts w:ascii="Verdana" w:eastAsia="Arial Unicode MS" w:hAnsi="Verdana" w:cs="Arial"/>
          <w:sz w:val="20"/>
          <w:szCs w:val="20"/>
        </w:rPr>
        <w:t>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rsidR="00B67793" w:rsidRPr="00E52213" w:rsidP="00B67793">
      <w:pPr>
        <w:autoSpaceDE/>
        <w:autoSpaceDN/>
        <w:adjustRightInd/>
        <w:spacing w:line="320" w:lineRule="exact"/>
        <w:ind w:left="709"/>
        <w:contextualSpacing/>
        <w:jc w:val="both"/>
        <w:rPr>
          <w:rFonts w:ascii="Verdana" w:eastAsia="Arial Unicode MS" w:hAnsi="Verdana" w:cs="Arial"/>
          <w:sz w:val="20"/>
          <w:szCs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B67793" w:rsidRPr="00E52213" w:rsidP="00B67793">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B67793" w:rsidRPr="00E52213" w:rsidP="00B67793">
      <w:pPr>
        <w:autoSpaceDE/>
        <w:autoSpaceDN/>
        <w:adjustRightInd/>
        <w:spacing w:line="320" w:lineRule="exact"/>
        <w:ind w:left="709"/>
        <w:contextualSpacing/>
        <w:jc w:val="both"/>
        <w:rPr>
          <w:rFonts w:ascii="Verdana" w:eastAsia="Arial Unicode MS" w:hAnsi="Verdana" w:cs="Arial"/>
          <w:sz w:val="20"/>
          <w:szCs w:val="20"/>
        </w:rPr>
      </w:pPr>
    </w:p>
    <w:p w:rsidR="00B67793" w:rsidRPr="00E52213" w:rsidP="00B67793">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B67793" w:rsidRPr="00E52213" w:rsidP="00B67793">
      <w:pPr>
        <w:tabs>
          <w:tab w:val="num" w:pos="709"/>
        </w:tabs>
        <w:spacing w:line="320" w:lineRule="exact"/>
        <w:ind w:left="709" w:hanging="709"/>
        <w:jc w:val="both"/>
        <w:rPr>
          <w:rFonts w:ascii="Verdana" w:hAnsi="Verdana" w:cs="Arial"/>
          <w:sz w:val="20"/>
          <w:szCs w:val="20"/>
        </w:rPr>
      </w:pPr>
    </w:p>
    <w:p w:rsidR="00B67793" w:rsidRPr="00E52213" w:rsidP="00B67793">
      <w:pPr>
        <w:numPr>
          <w:ilvl w:val="0"/>
          <w:numId w:val="24"/>
        </w:numPr>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10" w:name="_DV_M405"/>
      <w:bookmarkStart w:id="311" w:name="_DV_M407"/>
      <w:bookmarkStart w:id="312" w:name="_DV_M408"/>
      <w:bookmarkStart w:id="313" w:name="_DV_M402"/>
      <w:bookmarkStart w:id="314" w:name="_DV_M403"/>
      <w:bookmarkStart w:id="315" w:name="_DV_M409"/>
      <w:bookmarkStart w:id="316" w:name="_DV_M410"/>
      <w:bookmarkStart w:id="317" w:name="_DV_M411"/>
      <w:bookmarkStart w:id="318" w:name="_DV_M413"/>
      <w:bookmarkStart w:id="319" w:name="_DV_M414"/>
      <w:bookmarkStart w:id="320" w:name="_DV_M418"/>
      <w:bookmarkStart w:id="321" w:name="_DV_M419"/>
      <w:bookmarkStart w:id="322" w:name="_DV_M420"/>
      <w:bookmarkStart w:id="323" w:name="_DV_M421"/>
      <w:bookmarkStart w:id="324" w:name="_DV_M423"/>
      <w:bookmarkStart w:id="325" w:name="_DV_M424"/>
      <w:bookmarkStart w:id="326" w:name="_DV_M425"/>
      <w:bookmarkStart w:id="327" w:name="_DV_M426"/>
      <w:bookmarkStart w:id="328" w:name="_DV_M427"/>
      <w:bookmarkStart w:id="329" w:name="_DV_M428"/>
      <w:bookmarkStart w:id="330" w:name="_DV_M429"/>
      <w:bookmarkStart w:id="331" w:name="_DV_M430"/>
      <w:bookmarkStart w:id="332" w:name="_DV_M431"/>
      <w:bookmarkStart w:id="333" w:name="_DV_M432"/>
      <w:bookmarkStart w:id="334" w:name="_DV_M435"/>
      <w:bookmarkStart w:id="335" w:name="_DV_M461"/>
      <w:bookmarkStart w:id="336" w:name="_DV_M462"/>
      <w:bookmarkStart w:id="337" w:name="_DV_M470"/>
      <w:bookmarkStart w:id="338" w:name="_Toc499990370"/>
      <w:bookmarkStart w:id="339" w:name="_Toc280370542"/>
      <w:bookmarkStart w:id="340" w:name="_Toc349040598"/>
      <w:bookmarkStart w:id="341" w:name="_Toc351469183"/>
      <w:bookmarkStart w:id="342" w:name="_Toc352767485"/>
      <w:bookmarkStart w:id="343" w:name="_Toc355626572"/>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A51E6A" w:rsidRPr="00E52213" w:rsidP="003649AA">
      <w:pPr>
        <w:pStyle w:val="ListParagraph"/>
        <w:rPr>
          <w:rFonts w:ascii="Verdana" w:eastAsia="MS Mincho" w:hAnsi="Verdana"/>
          <w:b/>
          <w:sz w:val="20"/>
        </w:rPr>
      </w:pPr>
    </w:p>
    <w:p w:rsidR="00A51E6A" w:rsidRPr="00E52213" w:rsidP="00B67793">
      <w:pPr>
        <w:numPr>
          <w:ilvl w:val="0"/>
          <w:numId w:val="24"/>
        </w:numPr>
        <w:autoSpaceDE/>
        <w:autoSpaceDN/>
        <w:adjustRightInd/>
        <w:spacing w:line="320" w:lineRule="exact"/>
        <w:ind w:left="709" w:hanging="709"/>
        <w:contextualSpacing/>
        <w:jc w:val="both"/>
        <w:rPr>
          <w:rFonts w:ascii="Verdana" w:eastAsia="MS Mincho" w:hAnsi="Verdana"/>
          <w:b/>
          <w:i/>
          <w:iCs/>
          <w:sz w:val="20"/>
          <w:highlight w:val="yellow"/>
        </w:rPr>
      </w:pPr>
      <w:r w:rsidRPr="00E52213">
        <w:rPr>
          <w:rFonts w:ascii="Verdana" w:eastAsia="MS Mincho" w:hAnsi="Verdana"/>
          <w:b/>
          <w:i/>
          <w:iCs/>
          <w:sz w:val="20"/>
          <w:highlight w:val="yellow"/>
        </w:rPr>
        <w:t>[Nota Machado Meyer: Companhia e Coordenador Líder a discutir a inclusão de uma obrigação específica de contratar a Agência de Rating</w:t>
      </w:r>
      <w:r w:rsidRPr="00E52213" w:rsidR="003A6597">
        <w:rPr>
          <w:rFonts w:ascii="Verdana" w:eastAsia="MS Mincho" w:hAnsi="Verdana"/>
          <w:b/>
          <w:i/>
          <w:iCs/>
          <w:sz w:val="20"/>
          <w:highlight w:val="yellow"/>
        </w:rPr>
        <w:t>, tendo em vista que haverá obrigação de manutenção/apresentação de rating para as Debêntures.]</w:t>
      </w:r>
    </w:p>
    <w:p w:rsidR="00B67793" w:rsidRPr="00E52213" w:rsidP="00B67793">
      <w:pPr>
        <w:keepNext/>
        <w:keepLines/>
        <w:tabs>
          <w:tab w:val="left" w:pos="4253"/>
        </w:tabs>
        <w:spacing w:line="320" w:lineRule="exact"/>
        <w:jc w:val="center"/>
        <w:rPr>
          <w:rFonts w:ascii="Verdana" w:eastAsia="MS Mincho" w:hAnsi="Verdana"/>
          <w:b/>
          <w:sz w:val="20"/>
          <w:szCs w:val="20"/>
        </w:rPr>
      </w:pPr>
      <w:bookmarkEnd w:id="306"/>
    </w:p>
    <w:p w:rsidR="00B67793" w:rsidRPr="00E52213" w:rsidP="00B67793">
      <w:pPr>
        <w:keepNext/>
        <w:keepLines/>
        <w:tabs>
          <w:tab w:val="left" w:pos="4253"/>
        </w:tabs>
        <w:spacing w:line="320" w:lineRule="exact"/>
        <w:jc w:val="center"/>
        <w:rPr>
          <w:rFonts w:ascii="Verdana" w:eastAsia="MS Mincho" w:hAnsi="Verdana"/>
          <w:b/>
          <w:sz w:val="20"/>
          <w:szCs w:val="20"/>
        </w:rPr>
      </w:pPr>
      <w:bookmarkStart w:id="344"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38"/>
      <w:bookmarkEnd w:id="339"/>
      <w:bookmarkEnd w:id="340"/>
      <w:bookmarkEnd w:id="341"/>
      <w:bookmarkEnd w:id="342"/>
      <w:bookmarkEnd w:id="343"/>
    </w:p>
    <w:p w:rsidR="00B67793" w:rsidRPr="00E52213" w:rsidP="00B67793">
      <w:pPr>
        <w:keepNext/>
        <w:keepLines/>
        <w:spacing w:line="320" w:lineRule="exact"/>
        <w:contextualSpacing/>
        <w:jc w:val="center"/>
        <w:rPr>
          <w:rFonts w:ascii="Verdana" w:eastAsia="MS Mincho" w:hAnsi="Verdana" w:cs="Arial"/>
          <w:sz w:val="20"/>
          <w:szCs w:val="20"/>
        </w:rPr>
      </w:pPr>
      <w:bookmarkStart w:id="345" w:name="_Toc499990371"/>
    </w:p>
    <w:p w:rsidR="00B67793" w:rsidRPr="00E52213" w:rsidP="003649AA">
      <w:pPr>
        <w:pStyle w:val="ListParagraph"/>
        <w:keepNext/>
        <w:keepLines/>
        <w:numPr>
          <w:ilvl w:val="0"/>
          <w:numId w:val="92"/>
        </w:numPr>
        <w:spacing w:line="320" w:lineRule="exact"/>
        <w:ind w:left="709" w:hanging="709"/>
        <w:contextualSpacing/>
        <w:jc w:val="both"/>
        <w:rPr>
          <w:rFonts w:ascii="Verdana" w:eastAsia="MS Mincho" w:hAnsi="Verdana" w:cs="Arial"/>
          <w:b/>
          <w:sz w:val="20"/>
          <w:szCs w:val="20"/>
        </w:rPr>
      </w:pPr>
      <w:bookmarkStart w:id="346" w:name="_DV_M471"/>
      <w:bookmarkEnd w:id="346"/>
      <w:r w:rsidRPr="00E52213">
        <w:rPr>
          <w:rFonts w:ascii="Verdana" w:eastAsia="MS Mincho" w:hAnsi="Verdana" w:cs="Arial"/>
          <w:b/>
          <w:sz w:val="20"/>
          <w:szCs w:val="20"/>
        </w:rPr>
        <w:t>Nomeação</w:t>
      </w:r>
    </w:p>
    <w:p w:rsidR="00B67793" w:rsidRPr="00E52213" w:rsidP="00B67793">
      <w:pPr>
        <w:keepNext/>
        <w:keepLines/>
        <w:spacing w:line="320" w:lineRule="exact"/>
        <w:contextualSpacing/>
        <w:jc w:val="both"/>
        <w:rPr>
          <w:rFonts w:ascii="Verdana" w:eastAsia="MS Mincho" w:hAnsi="Verdana" w:cs="Arial"/>
          <w:sz w:val="20"/>
          <w:szCs w:val="20"/>
        </w:rPr>
      </w:pPr>
    </w:p>
    <w:p w:rsidR="00B67793" w:rsidRPr="00E52213" w:rsidP="003649AA">
      <w:pPr>
        <w:pStyle w:val="ListParagraph"/>
        <w:numPr>
          <w:ilvl w:val="0"/>
          <w:numId w:val="66"/>
        </w:numPr>
        <w:spacing w:line="320" w:lineRule="exact"/>
        <w:ind w:hanging="720"/>
        <w:contextualSpacing/>
        <w:jc w:val="both"/>
        <w:rPr>
          <w:rFonts w:ascii="Verdana" w:eastAsia="MS Mincho" w:hAnsi="Verdana" w:cs="Arial"/>
          <w:sz w:val="20"/>
          <w:szCs w:val="20"/>
        </w:rPr>
      </w:pPr>
      <w:bookmarkStart w:id="347" w:name="_DV_M472"/>
      <w:bookmarkEnd w:id="347"/>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w:t>
      </w:r>
      <w:r w:rsidRPr="00E52213">
        <w:rPr>
          <w:rFonts w:ascii="Verdana" w:eastAsia="MS Mincho" w:hAnsi="Verdana" w:cs="Arial"/>
          <w:sz w:val="20"/>
          <w:szCs w:val="20"/>
        </w:rPr>
        <w:t xml:space="preserve">direito, aceita a nomeação para, nos termos da lei e desta Escritura de Emissão, representar a comunhão dos Debenturistas perante a Emissoras. </w:t>
      </w:r>
    </w:p>
    <w:p w:rsidR="00B67793" w:rsidRPr="00E52213" w:rsidP="00B67793">
      <w:pPr>
        <w:autoSpaceDE/>
        <w:autoSpaceDN/>
        <w:adjustRightInd/>
        <w:spacing w:line="320" w:lineRule="exact"/>
        <w:rPr>
          <w:rFonts w:ascii="Verdana" w:eastAsia="Arial Unicode MS" w:hAnsi="Verdana"/>
          <w:b/>
          <w:sz w:val="20"/>
          <w:szCs w:val="20"/>
        </w:rPr>
      </w:pPr>
    </w:p>
    <w:p w:rsidR="00B67793" w:rsidRPr="00E52213" w:rsidP="003649AA">
      <w:pPr>
        <w:pStyle w:val="ListParagraph"/>
        <w:numPr>
          <w:ilvl w:val="0"/>
          <w:numId w:val="92"/>
        </w:numPr>
        <w:spacing w:line="320" w:lineRule="exact"/>
        <w:ind w:left="709" w:hanging="709"/>
        <w:contextualSpacing/>
        <w:jc w:val="both"/>
        <w:rPr>
          <w:rFonts w:ascii="Verdana" w:eastAsia="Arial Unicode MS" w:hAnsi="Verdana" w:cs="Arial"/>
          <w:b/>
          <w:sz w:val="20"/>
          <w:szCs w:val="20"/>
        </w:rPr>
      </w:pPr>
      <w:bookmarkStart w:id="348" w:name="_Ref75441458"/>
      <w:r w:rsidRPr="00E52213">
        <w:rPr>
          <w:rFonts w:ascii="Verdana" w:eastAsia="Arial Unicode MS" w:hAnsi="Verdana" w:cs="Arial"/>
          <w:b/>
          <w:sz w:val="20"/>
          <w:szCs w:val="20"/>
        </w:rPr>
        <w:t>Substituição</w:t>
      </w:r>
      <w:bookmarkEnd w:id="348"/>
    </w:p>
    <w:p w:rsidR="00B67793" w:rsidRPr="00E52213" w:rsidP="00B67793">
      <w:pPr>
        <w:numPr>
          <w:ilvl w:val="12"/>
          <w:numId w:val="0"/>
        </w:numPr>
        <w:spacing w:line="320" w:lineRule="exact"/>
        <w:contextualSpacing/>
        <w:jc w:val="both"/>
        <w:rPr>
          <w:rFonts w:ascii="Verdana" w:eastAsia="MS Mincho" w:hAnsi="Verdana" w:cs="Arial"/>
          <w:sz w:val="20"/>
          <w:szCs w:val="20"/>
        </w:rPr>
      </w:pPr>
    </w:p>
    <w:p w:rsidR="00B67793" w:rsidRPr="00E52213" w:rsidP="003649AA">
      <w:pPr>
        <w:pStyle w:val="ListParagraph"/>
        <w:numPr>
          <w:ilvl w:val="0"/>
          <w:numId w:val="65"/>
        </w:numPr>
        <w:tabs>
          <w:tab w:val="left" w:pos="1134"/>
        </w:tabs>
        <w:spacing w:after="240" w:line="320" w:lineRule="exact"/>
        <w:ind w:hanging="720"/>
        <w:jc w:val="both"/>
        <w:rPr>
          <w:rFonts w:ascii="Verdana" w:eastAsia="MS Mincho" w:hAnsi="Verdana" w:cs="Arial"/>
          <w:sz w:val="20"/>
          <w:szCs w:val="20"/>
        </w:rPr>
      </w:pPr>
      <w:bookmarkStart w:id="349"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B67793" w:rsidRPr="00E52213" w:rsidP="003649AA">
      <w:pPr>
        <w:pStyle w:val="ListParagraph"/>
        <w:numPr>
          <w:ilvl w:val="0"/>
          <w:numId w:val="65"/>
        </w:numPr>
        <w:spacing w:line="320" w:lineRule="exact"/>
        <w:ind w:hanging="720"/>
        <w:contextualSpacing/>
        <w:jc w:val="both"/>
        <w:rPr>
          <w:rFonts w:ascii="Verdana" w:eastAsia="MS Mincho" w:hAnsi="Verdana" w:cs="Arial"/>
          <w:sz w:val="20"/>
          <w:szCs w:val="20"/>
        </w:rPr>
      </w:pPr>
      <w:bookmarkEnd w:id="349"/>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sidR="0055634C">
        <w:rPr>
          <w:rFonts w:ascii="Verdana" w:hAnsi="Verdana" w:cs="Tahoma"/>
          <w:sz w:val="20"/>
          <w:szCs w:val="20"/>
        </w:rPr>
        <w:fldChar w:fldCharType="begin"/>
      </w:r>
      <w:r w:rsidRPr="00E52213" w:rsidR="0055634C">
        <w:rPr>
          <w:rFonts w:ascii="Verdana" w:hAnsi="Verdana" w:cs="Tahoma"/>
          <w:sz w:val="20"/>
          <w:szCs w:val="20"/>
        </w:rPr>
        <w:instrText xml:space="preserve"> REF _Ref75441448 \n \h </w:instrText>
      </w:r>
      <w:r w:rsidRPr="00E52213" w:rsidR="0055634C">
        <w:rPr>
          <w:rFonts w:ascii="Verdana" w:hAnsi="Verdana" w:cs="Tahoma"/>
          <w:sz w:val="20"/>
          <w:szCs w:val="20"/>
        </w:rPr>
        <w:fldChar w:fldCharType="separate"/>
      </w:r>
      <w:r w:rsidRPr="00E52213" w:rsidR="0055634C">
        <w:rPr>
          <w:rFonts w:ascii="Verdana" w:hAnsi="Verdana" w:cs="Tahoma"/>
          <w:sz w:val="20"/>
          <w:szCs w:val="20"/>
        </w:rPr>
        <w:t>7.3.1</w:t>
      </w:r>
      <w:r w:rsidRPr="00E52213" w:rsidR="0055634C">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rsidR="00B67793" w:rsidRPr="00E52213" w:rsidP="003649AA">
      <w:pPr>
        <w:numPr>
          <w:ilvl w:val="12"/>
          <w:numId w:val="0"/>
        </w:numPr>
        <w:spacing w:line="320" w:lineRule="exact"/>
        <w:ind w:left="720" w:hanging="720"/>
        <w:contextualSpacing/>
        <w:jc w:val="both"/>
        <w:rPr>
          <w:rFonts w:ascii="Verdana" w:eastAsia="MS Mincho" w:hAnsi="Verdana" w:cs="Arial"/>
          <w:sz w:val="20"/>
          <w:szCs w:val="20"/>
        </w:rPr>
      </w:pPr>
    </w:p>
    <w:p w:rsidR="00B67793" w:rsidRPr="00E52213" w:rsidP="003649AA">
      <w:pPr>
        <w:pStyle w:val="ListParagraph"/>
        <w:numPr>
          <w:ilvl w:val="0"/>
          <w:numId w:val="65"/>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rsidR="00B67793" w:rsidRPr="00E52213" w:rsidP="003649AA">
      <w:pPr>
        <w:numPr>
          <w:ilvl w:val="12"/>
          <w:numId w:val="0"/>
        </w:numPr>
        <w:spacing w:line="320" w:lineRule="exact"/>
        <w:ind w:left="720" w:hanging="720"/>
        <w:contextualSpacing/>
        <w:jc w:val="both"/>
        <w:rPr>
          <w:rFonts w:ascii="Verdana" w:eastAsia="MS Mincho" w:hAnsi="Verdana" w:cs="Arial"/>
          <w:sz w:val="20"/>
          <w:szCs w:val="20"/>
        </w:rPr>
      </w:pPr>
    </w:p>
    <w:p w:rsidR="00B67793" w:rsidRPr="00E52213" w:rsidP="003649AA">
      <w:pPr>
        <w:pStyle w:val="ListParagraph"/>
        <w:numPr>
          <w:ilvl w:val="0"/>
          <w:numId w:val="65"/>
        </w:numPr>
        <w:spacing w:line="320" w:lineRule="exact"/>
        <w:ind w:hanging="720"/>
        <w:contextualSpacing/>
        <w:jc w:val="both"/>
        <w:rPr>
          <w:rFonts w:ascii="Verdana" w:eastAsia="MS Mincho" w:hAnsi="Verdana" w:cs="Arial"/>
          <w:sz w:val="20"/>
          <w:szCs w:val="20"/>
        </w:rPr>
      </w:pPr>
      <w:bookmarkStart w:id="350"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50"/>
    </w:p>
    <w:p w:rsidR="00B67793" w:rsidRPr="00E52213" w:rsidP="003649AA">
      <w:pPr>
        <w:numPr>
          <w:ilvl w:val="12"/>
          <w:numId w:val="0"/>
        </w:numPr>
        <w:spacing w:line="320" w:lineRule="exact"/>
        <w:ind w:left="720" w:hanging="720"/>
        <w:contextualSpacing/>
        <w:jc w:val="both"/>
        <w:rPr>
          <w:rFonts w:ascii="Verdana" w:eastAsia="MS Mincho" w:hAnsi="Verdana" w:cs="Arial"/>
          <w:sz w:val="20"/>
          <w:szCs w:val="20"/>
        </w:rPr>
      </w:pPr>
    </w:p>
    <w:p w:rsidR="00B67793" w:rsidRPr="00E52213" w:rsidP="003649AA">
      <w:pPr>
        <w:pStyle w:val="ListParagraph"/>
        <w:numPr>
          <w:ilvl w:val="0"/>
          <w:numId w:val="65"/>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B67793" w:rsidRPr="00E52213" w:rsidP="003649AA">
      <w:pPr>
        <w:numPr>
          <w:ilvl w:val="12"/>
          <w:numId w:val="0"/>
        </w:numPr>
        <w:spacing w:line="320" w:lineRule="exact"/>
        <w:ind w:left="720" w:hanging="720"/>
        <w:contextualSpacing/>
        <w:jc w:val="both"/>
        <w:rPr>
          <w:rFonts w:ascii="Verdana" w:eastAsia="MS Mincho" w:hAnsi="Verdana" w:cs="Arial"/>
          <w:sz w:val="20"/>
          <w:szCs w:val="20"/>
        </w:rPr>
      </w:pPr>
    </w:p>
    <w:p w:rsidR="00B67793" w:rsidRPr="00E52213" w:rsidP="003649AA">
      <w:pPr>
        <w:pStyle w:val="ListParagraph"/>
        <w:numPr>
          <w:ilvl w:val="0"/>
          <w:numId w:val="65"/>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sidR="0055634C">
        <w:rPr>
          <w:rFonts w:ascii="Verdana" w:hAnsi="Verdana" w:cs="Tahoma"/>
          <w:sz w:val="20"/>
          <w:szCs w:val="20"/>
        </w:rPr>
        <w:fldChar w:fldCharType="begin"/>
      </w:r>
      <w:r w:rsidRPr="00E52213" w:rsidR="0055634C">
        <w:rPr>
          <w:rFonts w:ascii="Verdana" w:hAnsi="Verdana" w:cs="Tahoma"/>
          <w:sz w:val="20"/>
          <w:szCs w:val="20"/>
        </w:rPr>
        <w:instrText xml:space="preserve"> REF _Ref75441458 \n \h </w:instrText>
      </w:r>
      <w:r w:rsidRPr="00E52213" w:rsidR="0055634C">
        <w:rPr>
          <w:rFonts w:ascii="Verdana" w:hAnsi="Verdana" w:cs="Tahoma"/>
          <w:sz w:val="20"/>
          <w:szCs w:val="20"/>
        </w:rPr>
        <w:fldChar w:fldCharType="separate"/>
      </w:r>
      <w:r w:rsidRPr="00E52213" w:rsidR="0055634C">
        <w:rPr>
          <w:rFonts w:ascii="Verdana" w:hAnsi="Verdana" w:cs="Tahoma"/>
          <w:sz w:val="20"/>
          <w:szCs w:val="20"/>
        </w:rPr>
        <w:t>7.2</w:t>
      </w:r>
      <w:r w:rsidRPr="00E52213" w:rsidR="0055634C">
        <w:rPr>
          <w:rFonts w:ascii="Verdana" w:hAnsi="Verdana" w:cs="Tahoma"/>
          <w:sz w:val="20"/>
          <w:szCs w:val="20"/>
        </w:rPr>
        <w:fldChar w:fldCharType="end"/>
      </w:r>
      <w:r w:rsidRPr="00E52213">
        <w:rPr>
          <w:rFonts w:ascii="Verdana" w:hAnsi="Verdana" w:cs="Tahoma"/>
          <w:sz w:val="20"/>
          <w:szCs w:val="20"/>
        </w:rPr>
        <w:t xml:space="preserve">, sem qualquer custo adicional para a Emissora ou para os Debenturistas, deverá colocar à disposição da instituição que vier a substituí-lo, no prazo de até 10 (dez) Dias Úteis antes de sua efetiva substituição, cópia de todos os registros e demais informações </w:t>
      </w:r>
      <w:r w:rsidRPr="00E52213">
        <w:rPr>
          <w:rFonts w:ascii="Verdana" w:hAnsi="Verdana" w:cs="Tahoma"/>
          <w:sz w:val="20"/>
          <w:szCs w:val="20"/>
        </w:rPr>
        <w:t>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rsidR="00B67793" w:rsidRPr="00E52213" w:rsidP="003649AA">
      <w:pPr>
        <w:spacing w:line="320" w:lineRule="exact"/>
        <w:ind w:left="720" w:hanging="720"/>
        <w:contextualSpacing/>
        <w:jc w:val="both"/>
        <w:rPr>
          <w:rFonts w:ascii="Verdana" w:eastAsia="MS Mincho" w:hAnsi="Verdana" w:cs="Arial"/>
          <w:sz w:val="20"/>
          <w:szCs w:val="20"/>
        </w:rPr>
      </w:pPr>
    </w:p>
    <w:p w:rsidR="00B67793" w:rsidRPr="00E52213" w:rsidP="003649AA">
      <w:pPr>
        <w:pStyle w:val="ListParagraph"/>
        <w:numPr>
          <w:ilvl w:val="0"/>
          <w:numId w:val="65"/>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sidR="0055634C">
        <w:rPr>
          <w:rFonts w:ascii="Verdana" w:eastAsia="MS Mincho" w:hAnsi="Verdana" w:cs="Arial"/>
          <w:sz w:val="20"/>
          <w:szCs w:val="20"/>
        </w:rPr>
        <w:fldChar w:fldCharType="begin"/>
      </w:r>
      <w:r w:rsidRPr="00E52213" w:rsidR="0055634C">
        <w:rPr>
          <w:rFonts w:ascii="Verdana" w:eastAsia="MS Mincho" w:hAnsi="Verdana" w:cs="Arial"/>
          <w:sz w:val="20"/>
          <w:szCs w:val="20"/>
        </w:rPr>
        <w:instrText xml:space="preserve"> REF _Ref75441468 \n \h </w:instrText>
      </w:r>
      <w:r w:rsidRPr="00E52213" w:rsidR="0055634C">
        <w:rPr>
          <w:rFonts w:ascii="Verdana" w:eastAsia="MS Mincho" w:hAnsi="Verdana" w:cs="Arial"/>
          <w:sz w:val="20"/>
          <w:szCs w:val="20"/>
        </w:rPr>
        <w:fldChar w:fldCharType="separate"/>
      </w:r>
      <w:r w:rsidRPr="00E52213" w:rsidR="0055634C">
        <w:rPr>
          <w:rFonts w:ascii="Verdana" w:eastAsia="MS Mincho" w:hAnsi="Verdana" w:cs="Arial"/>
          <w:sz w:val="20"/>
          <w:szCs w:val="20"/>
        </w:rPr>
        <w:t>7.2.4</w:t>
      </w:r>
      <w:r w:rsidRPr="00E52213" w:rsidR="0055634C">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sidR="00370638">
        <w:rPr>
          <w:rFonts w:ascii="Verdana" w:hAnsi="Verdana" w:cs="Tahoma"/>
          <w:sz w:val="20"/>
          <w:szCs w:val="20"/>
        </w:rPr>
        <w:t>Resolução CVM 17</w:t>
      </w:r>
      <w:r w:rsidRPr="00E52213">
        <w:rPr>
          <w:rFonts w:ascii="Verdana" w:hAnsi="Verdana" w:cs="Tahoma"/>
          <w:sz w:val="20"/>
          <w:szCs w:val="20"/>
        </w:rPr>
        <w:t xml:space="preserve"> à B3 no mesmo prazo</w:t>
      </w:r>
      <w:r w:rsidRPr="00E52213">
        <w:rPr>
          <w:rFonts w:ascii="Verdana" w:eastAsia="MS Mincho" w:hAnsi="Verdana" w:cs="Arial"/>
          <w:sz w:val="20"/>
          <w:szCs w:val="20"/>
        </w:rPr>
        <w:t>.</w:t>
      </w:r>
    </w:p>
    <w:p w:rsidR="00B67793" w:rsidRPr="00E52213" w:rsidP="00B67793">
      <w:pPr>
        <w:numPr>
          <w:ilvl w:val="12"/>
          <w:numId w:val="0"/>
        </w:numPr>
        <w:spacing w:line="320" w:lineRule="exact"/>
        <w:contextualSpacing/>
        <w:jc w:val="both"/>
        <w:rPr>
          <w:rFonts w:ascii="Verdana" w:eastAsia="MS Mincho" w:hAnsi="Verdana" w:cs="Arial"/>
          <w:sz w:val="20"/>
          <w:szCs w:val="20"/>
        </w:rPr>
      </w:pPr>
    </w:p>
    <w:p w:rsidR="00B67793" w:rsidRPr="00E52213" w:rsidP="003649AA">
      <w:pPr>
        <w:pStyle w:val="ListParagraph"/>
        <w:numPr>
          <w:ilvl w:val="0"/>
          <w:numId w:val="92"/>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rsidR="00B67793" w:rsidRPr="00E52213" w:rsidP="00B67793">
      <w:pPr>
        <w:spacing w:line="320" w:lineRule="exact"/>
        <w:ind w:left="709" w:hanging="709"/>
        <w:contextualSpacing/>
        <w:jc w:val="both"/>
        <w:rPr>
          <w:rFonts w:ascii="Verdana" w:eastAsia="MS Mincho" w:hAnsi="Verdana" w:cs="Arial"/>
          <w:sz w:val="20"/>
          <w:szCs w:val="20"/>
        </w:rPr>
      </w:pPr>
      <w:bookmarkStart w:id="351" w:name="_Ref229140722"/>
    </w:p>
    <w:p w:rsidR="00B67793" w:rsidRPr="00E52213" w:rsidP="003649AA">
      <w:pPr>
        <w:pStyle w:val="ListParagraph"/>
        <w:numPr>
          <w:ilvl w:val="0"/>
          <w:numId w:val="64"/>
        </w:numPr>
        <w:spacing w:line="320" w:lineRule="exact"/>
        <w:ind w:hanging="720"/>
        <w:contextualSpacing/>
        <w:jc w:val="both"/>
        <w:rPr>
          <w:rFonts w:ascii="Verdana" w:eastAsia="MS Mincho" w:hAnsi="Verdana" w:cs="Arial"/>
          <w:sz w:val="20"/>
          <w:szCs w:val="20"/>
        </w:rPr>
      </w:pPr>
      <w:bookmarkStart w:id="352"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51"/>
      <w:bookmarkEnd w:id="352"/>
    </w:p>
    <w:p w:rsidR="00B67793" w:rsidRPr="00E52213" w:rsidP="00B67793">
      <w:pPr>
        <w:numPr>
          <w:ilvl w:val="12"/>
          <w:numId w:val="0"/>
        </w:numPr>
        <w:spacing w:line="320" w:lineRule="exact"/>
        <w:contextualSpacing/>
        <w:jc w:val="both"/>
        <w:rPr>
          <w:rFonts w:ascii="Verdana" w:eastAsia="MS Mincho" w:hAnsi="Verdana" w:cs="Arial"/>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3" w:name="_DV_M473"/>
      <w:bookmarkStart w:id="354" w:name="_Hlk76733853"/>
      <w:bookmarkEnd w:id="353"/>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w:t>
      </w:r>
      <w:r w:rsidRPr="00E52213" w:rsidR="001700ED">
        <w:rPr>
          <w:rFonts w:ascii="Verdana" w:hAnsi="Verdana" w:cs="Tahoma"/>
          <w:sz w:val="20"/>
          <w:szCs w:val="20"/>
        </w:rPr>
        <w:t xml:space="preserve">a </w:t>
      </w:r>
      <w:r w:rsidRPr="00E52213">
        <w:rPr>
          <w:rFonts w:ascii="Verdana" w:hAnsi="Verdana" w:cs="Tahoma"/>
          <w:sz w:val="20"/>
          <w:szCs w:val="20"/>
        </w:rPr>
        <w:t xml:space="preserve">imediata convocação da Assembleia Geral de Debenturistas prevista no art. 7º da </w:t>
      </w:r>
      <w:r w:rsidRPr="00E52213" w:rsidR="001700ED">
        <w:rPr>
          <w:rFonts w:ascii="Verdana" w:hAnsi="Verdana" w:cs="Tahoma"/>
          <w:sz w:val="20"/>
          <w:szCs w:val="20"/>
        </w:rPr>
        <w:t xml:space="preserve">Resolução </w:t>
      </w:r>
      <w:r w:rsidRPr="00E52213">
        <w:rPr>
          <w:rFonts w:ascii="Verdana" w:hAnsi="Verdana" w:cs="Tahoma"/>
          <w:sz w:val="20"/>
          <w:szCs w:val="20"/>
        </w:rPr>
        <w:t xml:space="preserve">CVM </w:t>
      </w:r>
      <w:r w:rsidRPr="00E52213" w:rsidR="001700ED">
        <w:rPr>
          <w:rFonts w:ascii="Verdana" w:hAnsi="Verdana" w:cs="Tahoma"/>
          <w:sz w:val="20"/>
          <w:szCs w:val="20"/>
        </w:rPr>
        <w:t xml:space="preserve">17 </w:t>
      </w:r>
      <w:r w:rsidRPr="00E52213">
        <w:rPr>
          <w:rFonts w:ascii="Verdana" w:hAnsi="Verdana" w:cs="Tahoma"/>
          <w:sz w:val="20"/>
          <w:szCs w:val="20"/>
        </w:rPr>
        <w:t>para deliberar sobre a sua substituição</w:t>
      </w:r>
      <w:r w:rsidRPr="00E52213">
        <w:rPr>
          <w:rFonts w:ascii="Verdana" w:eastAsia="Arial Unicode MS" w:hAnsi="Verdana" w:cs="Tahoma"/>
          <w:sz w:val="20"/>
          <w:szCs w:val="20"/>
        </w:rPr>
        <w:t>;</w:t>
      </w:r>
      <w:bookmarkStart w:id="355" w:name="_Ref447145160"/>
    </w:p>
    <w:p w:rsidR="00B67793" w:rsidRPr="00E52213" w:rsidP="00B67793">
      <w:pPr>
        <w:tabs>
          <w:tab w:val="left" w:pos="1134"/>
        </w:tabs>
        <w:spacing w:line="320" w:lineRule="exact"/>
        <w:ind w:left="1134"/>
        <w:jc w:val="both"/>
        <w:rPr>
          <w:rFonts w:ascii="Verdana" w:eastAsia="Arial Unicode MS" w:hAnsi="Verdana" w:cs="Tahoma"/>
          <w:sz w:val="20"/>
          <w:szCs w:val="20"/>
        </w:rPr>
      </w:pPr>
      <w:bookmarkEnd w:id="355"/>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sidR="0055634C">
        <w:rPr>
          <w:rFonts w:ascii="Verdana" w:eastAsia="Arial Unicode MS" w:hAnsi="Verdana" w:cs="Tahoma"/>
          <w:sz w:val="20"/>
          <w:szCs w:val="20"/>
        </w:rPr>
        <w:fldChar w:fldCharType="begin"/>
      </w:r>
      <w:r w:rsidRPr="00E52213" w:rsidR="0055634C">
        <w:rPr>
          <w:rFonts w:ascii="Verdana" w:eastAsia="Arial Unicode MS" w:hAnsi="Verdana" w:cs="Tahoma"/>
          <w:sz w:val="20"/>
          <w:szCs w:val="20"/>
        </w:rPr>
        <w:instrText xml:space="preserve"> REF _Ref75440965 \n \h </w:instrText>
      </w:r>
      <w:r w:rsidRPr="00E52213" w:rsidR="0055634C">
        <w:rPr>
          <w:rFonts w:ascii="Verdana" w:eastAsia="Arial Unicode MS" w:hAnsi="Verdana" w:cs="Tahoma"/>
          <w:sz w:val="20"/>
          <w:szCs w:val="20"/>
        </w:rPr>
        <w:fldChar w:fldCharType="separate"/>
      </w:r>
      <w:r w:rsidRPr="00E52213" w:rsidR="0055634C">
        <w:rPr>
          <w:rFonts w:ascii="Verdana" w:eastAsia="Arial Unicode MS" w:hAnsi="Verdana" w:cs="Tahoma"/>
          <w:sz w:val="20"/>
          <w:szCs w:val="20"/>
        </w:rPr>
        <w:t>4.12</w:t>
      </w:r>
      <w:r w:rsidRPr="00E52213" w:rsidR="0055634C">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w:t>
      </w:r>
      <w:r w:rsidRPr="00E52213" w:rsidR="00370638">
        <w:rPr>
          <w:rFonts w:ascii="Verdana" w:eastAsia="Arial Unicode MS" w:hAnsi="Verdana" w:cs="Tahoma"/>
          <w:sz w:val="20"/>
          <w:szCs w:val="20"/>
        </w:rPr>
        <w:t xml:space="preserve">e </w:t>
      </w:r>
      <w:r w:rsidRPr="00E52213">
        <w:rPr>
          <w:rFonts w:ascii="Verdana" w:eastAsia="Arial Unicode MS" w:hAnsi="Verdana" w:cs="Tahoma"/>
          <w:sz w:val="20"/>
          <w:szCs w:val="20"/>
        </w:rPr>
        <w:t xml:space="preserve">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Banco Liquidante</w:t>
      </w:r>
      <w:r w:rsidRPr="00E52213" w:rsidR="00370638">
        <w:rPr>
          <w:rFonts w:ascii="Verdana" w:hAnsi="Verdana" w:cs="Arial"/>
          <w:sz w:val="20"/>
          <w:szCs w:val="20"/>
        </w:rPr>
        <w:t xml:space="preserv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6"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 xml:space="preserve">e nos termos da </w:t>
      </w:r>
      <w:r w:rsidRPr="00E52213" w:rsidR="00370638">
        <w:rPr>
          <w:rFonts w:ascii="Verdana" w:eastAsia="MS Mincho" w:hAnsi="Verdana" w:cs="Arial"/>
          <w:sz w:val="20"/>
          <w:szCs w:val="20"/>
        </w:rPr>
        <w:t>Resolução CVM 17</w:t>
      </w:r>
      <w:r w:rsidRPr="00E52213">
        <w:rPr>
          <w:rFonts w:ascii="Verdana" w:eastAsia="Arial Unicode MS" w:hAnsi="Verdana" w:cs="Tahoma"/>
          <w:sz w:val="20"/>
          <w:szCs w:val="20"/>
        </w:rPr>
        <w:t>, o qual deverá conter, ao menos, as informações abaixo:</w:t>
      </w:r>
      <w:bookmarkEnd w:id="356"/>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bookmarkStart w:id="357"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B67793" w:rsidRPr="00E52213" w:rsidP="00B67793">
      <w:pPr>
        <w:tabs>
          <w:tab w:val="left" w:pos="1701"/>
        </w:tabs>
        <w:spacing w:line="320" w:lineRule="exact"/>
        <w:ind w:left="1701"/>
        <w:jc w:val="both"/>
        <w:rPr>
          <w:rFonts w:ascii="Verdana" w:eastAsia="MS Mincho" w:hAnsi="Verdana" w:cs="Tahoma"/>
          <w:sz w:val="20"/>
          <w:szCs w:val="20"/>
        </w:rPr>
      </w:pPr>
    </w:p>
    <w:p w:rsidR="00B67793" w:rsidRPr="00E52213" w:rsidP="00B67793">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rsidR="00B67793" w:rsidRPr="00E52213" w:rsidP="00B67793">
      <w:pPr>
        <w:tabs>
          <w:tab w:val="left" w:pos="1134"/>
        </w:tabs>
        <w:spacing w:line="320" w:lineRule="exact"/>
        <w:ind w:left="1134"/>
        <w:jc w:val="both"/>
        <w:rPr>
          <w:rFonts w:ascii="Verdana" w:eastAsia="Arial Unicode MS" w:hAnsi="Verdana" w:cs="Tahoma"/>
          <w:sz w:val="20"/>
          <w:szCs w:val="20"/>
        </w:rPr>
      </w:pPr>
      <w:bookmarkStart w:id="358" w:name="_Ref447280055"/>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bookmarkEnd w:id="357"/>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w:t>
      </w:r>
      <w:r w:rsidRPr="00E52213" w:rsidR="001700ED">
        <w:rPr>
          <w:rFonts w:ascii="Verdana" w:eastAsia="Arial Unicode MS" w:hAnsi="Verdana" w:cs="Tahoma"/>
          <w:sz w:val="20"/>
          <w:szCs w:val="20"/>
        </w:rPr>
        <w:t>o</w:t>
      </w:r>
      <w:r w:rsidRPr="00E52213">
        <w:rPr>
          <w:rFonts w:ascii="Verdana" w:eastAsia="Arial Unicode MS" w:hAnsi="Verdana" w:cs="Tahoma"/>
          <w:sz w:val="20"/>
          <w:szCs w:val="20"/>
        </w:rPr>
        <w:t xml:space="preserve">)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w:t>
      </w:r>
      <w:r w:rsidRPr="00E52213">
        <w:rPr>
          <w:rFonts w:ascii="Verdana" w:eastAsia="Arial Unicode MS" w:hAnsi="Verdana" w:cs="Tahoma"/>
          <w:sz w:val="20"/>
          <w:szCs w:val="20"/>
        </w:rPr>
        <w:t xml:space="preserve">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58"/>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assegurar, nos termos do parágrafo 1° do artigo 6º da </w:t>
      </w:r>
      <w:r w:rsidRPr="00E52213" w:rsidR="00370638">
        <w:rPr>
          <w:rFonts w:ascii="Verdana" w:hAnsi="Verdana" w:cs="Tahoma"/>
          <w:sz w:val="20"/>
          <w:szCs w:val="20"/>
        </w:rPr>
        <w:t>Resolução CVM 17</w:t>
      </w:r>
      <w:r w:rsidRPr="00E52213">
        <w:rPr>
          <w:rFonts w:ascii="Verdana" w:hAnsi="Verdana" w:cs="Tahoma"/>
          <w:sz w:val="20"/>
          <w:szCs w:val="20"/>
        </w:rPr>
        <w:t>,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divulgar, em sua página na rede mundial de computadores, as informações eventuais previstas no artigo 16 da </w:t>
      </w:r>
      <w:r w:rsidRPr="00E52213" w:rsidR="00370638">
        <w:rPr>
          <w:rFonts w:ascii="Verdana" w:hAnsi="Verdana" w:cs="Tahoma"/>
          <w:sz w:val="20"/>
          <w:szCs w:val="20"/>
        </w:rPr>
        <w:t>Resolução CVM 17</w:t>
      </w:r>
      <w:r w:rsidRPr="00E52213">
        <w:rPr>
          <w:rFonts w:ascii="Verdana" w:hAnsi="Verdana" w:cs="Tahoma"/>
          <w:sz w:val="20"/>
          <w:szCs w:val="20"/>
        </w:rPr>
        <w:t>, mantendo-as disponíveis para consulta pública pelo prazo de 3 (três) anos; e</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manter, pelo prazo mínimo de 5 (cinco) anos, ou por prazo superior por determinação expressa da CVM, todos os documentos e informações exigidas pela </w:t>
      </w:r>
      <w:r w:rsidRPr="00E52213" w:rsidR="00370638">
        <w:rPr>
          <w:rFonts w:ascii="Verdana" w:hAnsi="Verdana" w:cs="Tahoma"/>
          <w:sz w:val="20"/>
          <w:szCs w:val="20"/>
        </w:rPr>
        <w:t>Resolução CVM 17</w:t>
      </w:r>
      <w:r w:rsidRPr="00E52213">
        <w:rPr>
          <w:rFonts w:ascii="Verdana" w:hAnsi="Verdana" w:cs="Tahoma"/>
          <w:sz w:val="20"/>
          <w:szCs w:val="20"/>
        </w:rPr>
        <w:t>, podendo tais documentos ser guardados em meio físico ou eletrônico, admitindo-se a substituição de documentos pelas respectivas imagens digitalizadas.</w:t>
      </w:r>
    </w:p>
    <w:p w:rsidR="00B67793" w:rsidRPr="00E52213" w:rsidP="00B67793">
      <w:pPr>
        <w:spacing w:line="320" w:lineRule="exact"/>
        <w:ind w:left="709" w:hanging="709"/>
        <w:contextualSpacing/>
        <w:jc w:val="both"/>
        <w:rPr>
          <w:rFonts w:ascii="Verdana" w:eastAsia="Arial Unicode MS" w:hAnsi="Verdana" w:cs="Arial"/>
          <w:sz w:val="20"/>
          <w:szCs w:val="20"/>
        </w:rPr>
      </w:pPr>
      <w:bookmarkStart w:id="359" w:name="_DV_M489"/>
      <w:bookmarkStart w:id="360" w:name="_DV_M491"/>
      <w:bookmarkStart w:id="361" w:name="_DV_M496"/>
      <w:bookmarkStart w:id="362" w:name="_DV_M535"/>
      <w:bookmarkStart w:id="363" w:name="_DV_M541"/>
      <w:bookmarkStart w:id="364" w:name="_DV_M542"/>
      <w:bookmarkEnd w:id="359"/>
      <w:bookmarkEnd w:id="360"/>
      <w:bookmarkEnd w:id="361"/>
      <w:bookmarkEnd w:id="362"/>
      <w:bookmarkEnd w:id="363"/>
      <w:bookmarkEnd w:id="364"/>
      <w:bookmarkEnd w:id="354"/>
    </w:p>
    <w:p w:rsidR="00B67793" w:rsidRPr="00E52213" w:rsidP="003649AA">
      <w:pPr>
        <w:pStyle w:val="ListParagraph"/>
        <w:numPr>
          <w:ilvl w:val="0"/>
          <w:numId w:val="64"/>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B67793" w:rsidRPr="00E52213" w:rsidP="003649AA">
      <w:pPr>
        <w:spacing w:line="320" w:lineRule="exact"/>
        <w:ind w:left="720" w:hanging="720"/>
        <w:contextualSpacing/>
        <w:jc w:val="both"/>
        <w:rPr>
          <w:rFonts w:ascii="Verdana" w:eastAsia="Arial Unicode MS" w:hAnsi="Verdana" w:cs="Arial"/>
          <w:sz w:val="20"/>
          <w:szCs w:val="20"/>
        </w:rPr>
      </w:pPr>
    </w:p>
    <w:p w:rsidR="00B67793" w:rsidRPr="00E52213" w:rsidP="003649AA">
      <w:pPr>
        <w:pStyle w:val="ListParagraph"/>
        <w:numPr>
          <w:ilvl w:val="0"/>
          <w:numId w:val="64"/>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w:t>
      </w:r>
      <w:r w:rsidRPr="00E52213">
        <w:rPr>
          <w:rFonts w:ascii="Verdana" w:eastAsia="Arial Unicode MS" w:hAnsi="Verdana" w:cs="Arial"/>
          <w:sz w:val="20"/>
          <w:szCs w:val="20"/>
        </w:rPr>
        <w:t>permanecerá sob obrigação legal e regulamentar da Emissora, nos termos da legislação aplicável.</w:t>
      </w:r>
    </w:p>
    <w:p w:rsidR="00B67793" w:rsidRPr="00E52213" w:rsidP="003649AA">
      <w:pPr>
        <w:spacing w:line="320" w:lineRule="exact"/>
        <w:ind w:left="720" w:hanging="720"/>
        <w:contextualSpacing/>
        <w:jc w:val="both"/>
        <w:rPr>
          <w:rFonts w:ascii="Verdana" w:eastAsia="Arial Unicode MS" w:hAnsi="Verdana" w:cs="Arial"/>
          <w:sz w:val="20"/>
          <w:szCs w:val="20"/>
        </w:rPr>
      </w:pPr>
    </w:p>
    <w:p w:rsidR="00B67793" w:rsidRPr="00E52213" w:rsidP="003649AA">
      <w:pPr>
        <w:pStyle w:val="ListParagraph"/>
        <w:numPr>
          <w:ilvl w:val="0"/>
          <w:numId w:val="64"/>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atuação do Agente Fiduciário limita-se ao escopo da </w:t>
      </w:r>
      <w:r w:rsidRPr="00E52213" w:rsidR="00370638">
        <w:rPr>
          <w:rFonts w:ascii="Verdana" w:eastAsia="Arial Unicode MS" w:hAnsi="Verdana" w:cs="Arial"/>
          <w:sz w:val="20"/>
          <w:szCs w:val="20"/>
        </w:rPr>
        <w:t>Resolução CVM 17</w:t>
      </w:r>
      <w:r w:rsidRPr="00E52213">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rsidR="00B67793" w:rsidRPr="00E52213" w:rsidP="00B67793">
      <w:pPr>
        <w:spacing w:line="320" w:lineRule="exact"/>
        <w:contextualSpacing/>
        <w:jc w:val="both"/>
        <w:rPr>
          <w:rFonts w:ascii="Verdana" w:eastAsia="Arial Unicode MS" w:hAnsi="Verdana" w:cs="Arial"/>
          <w:b/>
          <w:sz w:val="20"/>
          <w:szCs w:val="20"/>
        </w:rPr>
      </w:pPr>
      <w:bookmarkStart w:id="365" w:name="_DV_M543"/>
      <w:bookmarkStart w:id="366" w:name="_DV_M549"/>
      <w:bookmarkEnd w:id="365"/>
      <w:bookmarkEnd w:id="366"/>
    </w:p>
    <w:p w:rsidR="00B67793" w:rsidRPr="00E52213" w:rsidP="003649AA">
      <w:pPr>
        <w:pStyle w:val="ListParagraph"/>
        <w:numPr>
          <w:ilvl w:val="0"/>
          <w:numId w:val="92"/>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62"/>
        </w:numPr>
        <w:spacing w:line="320" w:lineRule="exact"/>
        <w:ind w:hanging="720"/>
        <w:jc w:val="both"/>
        <w:rPr>
          <w:rFonts w:ascii="Arial" w:eastAsia="Calibri" w:hAnsi="Arial" w:cs="Verdana"/>
        </w:rPr>
      </w:pPr>
      <w:bookmarkStart w:id="367" w:name="_Ref271282536"/>
      <w:bookmarkStart w:id="368"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E52213" w:rsidR="00370638">
        <w:rPr>
          <w:rFonts w:ascii="Verdana" w:eastAsia="Arial Unicode MS" w:hAnsi="Verdana" w:cs="Verdana"/>
          <w:sz w:val="20"/>
          <w:highlight w:val="yellow"/>
        </w:rPr>
        <w:t>[</w:t>
      </w:r>
      <w:r w:rsidRPr="00E52213">
        <w:rPr>
          <w:rFonts w:ascii="Verdana" w:eastAsia="Arial Unicode MS" w:hAnsi="Verdana" w:cs="Verdana"/>
          <w:sz w:val="20"/>
          <w:highlight w:val="yellow"/>
        </w:rPr>
        <w:t xml:space="preserve">R$ </w:t>
      </w:r>
      <w:r w:rsidRPr="00E52213" w:rsidR="00E52213">
        <w:rPr>
          <w:rFonts w:ascii="Verdana" w:eastAsia="Arial Unicode MS" w:hAnsi="Verdana" w:cs="Verdana"/>
          <w:sz w:val="20"/>
          <w:highlight w:val="yellow"/>
        </w:rPr>
        <w:t>[●]</w:t>
      </w:r>
      <w:r w:rsidRPr="00E52213">
        <w:rPr>
          <w:rFonts w:ascii="Verdana" w:eastAsia="Arial Unicode MS" w:hAnsi="Verdana" w:cs="Arial"/>
          <w:sz w:val="20"/>
          <w:szCs w:val="20"/>
          <w:highlight w:val="yellow"/>
        </w:rPr>
        <w:t xml:space="preserve"> (</w:t>
      </w:r>
      <w:r w:rsidRPr="00E52213" w:rsidR="00E52213">
        <w:rPr>
          <w:rFonts w:ascii="Verdana" w:eastAsia="Arial Unicode MS" w:hAnsi="Verdana" w:cs="Verdana"/>
          <w:sz w:val="20"/>
          <w:highlight w:val="yellow"/>
        </w:rPr>
        <w:t>[●]</w:t>
      </w:r>
      <w:r w:rsidRPr="00E52213">
        <w:rPr>
          <w:rFonts w:ascii="Verdana" w:eastAsia="Arial Unicode MS" w:hAnsi="Verdana" w:cs="Verdana"/>
          <w:sz w:val="20"/>
          <w:highlight w:val="yellow"/>
        </w:rPr>
        <w:t>)</w:t>
      </w:r>
      <w:r w:rsidRPr="00E52213" w:rsidR="00370638">
        <w:rPr>
          <w:rFonts w:ascii="Verdana" w:eastAsia="Arial Unicode MS" w:hAnsi="Verdana" w:cs="Verdana"/>
          <w:sz w:val="20"/>
          <w:highlight w:val="yellow"/>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67"/>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368"/>
      <w:r w:rsidRPr="00E52213">
        <w:rPr>
          <w:rFonts w:ascii="Verdana" w:eastAsia="Arial Unicode MS" w:hAnsi="Verdana" w:cs="Verdana"/>
          <w:sz w:val="20"/>
        </w:rPr>
        <w:t xml:space="preserve"> </w:t>
      </w:r>
    </w:p>
    <w:p w:rsidR="00B67793" w:rsidRPr="00E52213" w:rsidP="00B67793">
      <w:pPr>
        <w:spacing w:line="320" w:lineRule="exact"/>
        <w:ind w:left="709" w:hanging="709"/>
        <w:contextualSpacing/>
        <w:jc w:val="both"/>
        <w:rPr>
          <w:rFonts w:ascii="Verdana" w:eastAsia="Arial Unicode MS" w:hAnsi="Verdana" w:cs="Arial"/>
          <w:sz w:val="20"/>
          <w:szCs w:val="20"/>
        </w:rPr>
      </w:pPr>
    </w:p>
    <w:p w:rsidR="00B67793" w:rsidRPr="00E52213" w:rsidP="003649AA">
      <w:pPr>
        <w:pStyle w:val="ListParagraph"/>
        <w:numPr>
          <w:ilvl w:val="0"/>
          <w:numId w:val="63"/>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B67793" w:rsidRPr="00E52213" w:rsidP="00B67793">
      <w:pPr>
        <w:spacing w:line="320" w:lineRule="exact"/>
        <w:ind w:left="709" w:hanging="709"/>
        <w:contextualSpacing/>
        <w:jc w:val="both"/>
        <w:rPr>
          <w:rFonts w:ascii="Verdana" w:eastAsia="Arial Unicode MS" w:hAnsi="Verdana" w:cs="Arial"/>
          <w:sz w:val="20"/>
          <w:szCs w:val="20"/>
        </w:rPr>
      </w:pPr>
    </w:p>
    <w:p w:rsidR="00B67793" w:rsidRPr="00E52213" w:rsidP="003649AA">
      <w:pPr>
        <w:pStyle w:val="ListParagraph"/>
        <w:numPr>
          <w:ilvl w:val="0"/>
          <w:numId w:val="6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rsidR="00B67793" w:rsidRPr="00E52213" w:rsidP="00371470">
      <w:pPr>
        <w:spacing w:line="320" w:lineRule="exact"/>
        <w:ind w:left="709" w:hanging="720"/>
        <w:contextualSpacing/>
        <w:jc w:val="both"/>
        <w:rPr>
          <w:rFonts w:ascii="Verdana" w:eastAsia="Arial Unicode MS" w:hAnsi="Verdana" w:cs="Arial"/>
          <w:sz w:val="20"/>
          <w:szCs w:val="20"/>
        </w:rPr>
      </w:pPr>
    </w:p>
    <w:p w:rsidR="00B67793" w:rsidRPr="00E52213" w:rsidP="003649AA">
      <w:pPr>
        <w:pStyle w:val="ListParagraph"/>
        <w:numPr>
          <w:ilvl w:val="0"/>
          <w:numId w:val="62"/>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 xml:space="preserve">Em caso de necessidade de realização de Assembleia Geral de Debenturistas, ou celebração de aditamentos ou instrumentos legais relacionados à emissão, será devida ao Agente Fiduciário uma remuneração adicional equivalente </w:t>
      </w:r>
      <w:r w:rsidRPr="00E52213" w:rsidR="00370638">
        <w:rPr>
          <w:rFonts w:ascii="Verdana" w:eastAsia="Calibri" w:hAnsi="Verdana" w:cs="Arial"/>
          <w:sz w:val="20"/>
          <w:szCs w:val="20"/>
          <w:lang w:eastAsia="en-US"/>
        </w:rPr>
        <w:t>a</w:t>
      </w:r>
      <w:r w:rsidRPr="00E52213">
        <w:rPr>
          <w:rFonts w:ascii="Verdana" w:eastAsia="Calibri" w:hAnsi="Verdana" w:cs="Arial"/>
          <w:sz w:val="20"/>
          <w:szCs w:val="20"/>
          <w:lang w:eastAsia="en-US"/>
        </w:rPr>
        <w:t xml:space="preserve"> </w:t>
      </w:r>
      <w:r w:rsidRPr="00E52213" w:rsidR="00370638">
        <w:rPr>
          <w:rFonts w:ascii="Verdana" w:eastAsia="Calibri" w:hAnsi="Verdana" w:cs="Arial"/>
          <w:sz w:val="20"/>
          <w:szCs w:val="20"/>
          <w:highlight w:val="yellow"/>
          <w:lang w:eastAsia="en-US"/>
        </w:rPr>
        <w:t>[</w:t>
      </w:r>
      <w:r w:rsidRPr="00E52213">
        <w:rPr>
          <w:rFonts w:ascii="Verdana" w:eastAsia="Calibri" w:hAnsi="Verdana" w:cs="Arial"/>
          <w:sz w:val="20"/>
          <w:szCs w:val="20"/>
          <w:highlight w:val="yellow"/>
          <w:lang w:eastAsia="en-US"/>
        </w:rPr>
        <w:t xml:space="preserve">R$ </w:t>
      </w:r>
      <w:r w:rsidRPr="00E52213" w:rsidR="00E52213">
        <w:rPr>
          <w:rFonts w:ascii="Verdana" w:eastAsia="Arial Unicode MS" w:hAnsi="Verdana" w:cs="Verdana"/>
          <w:sz w:val="20"/>
          <w:highlight w:val="yellow"/>
        </w:rPr>
        <w:t>[●]</w:t>
      </w:r>
      <w:r w:rsidRPr="00E52213">
        <w:rPr>
          <w:rFonts w:ascii="Verdana" w:eastAsia="Calibri" w:hAnsi="Verdana" w:cs="Arial"/>
          <w:sz w:val="20"/>
          <w:szCs w:val="20"/>
          <w:highlight w:val="yellow"/>
          <w:lang w:eastAsia="en-US"/>
        </w:rPr>
        <w:t xml:space="preserve"> (</w:t>
      </w:r>
      <w:r w:rsidRPr="00E52213" w:rsidR="00E52213">
        <w:rPr>
          <w:rFonts w:ascii="Verdana" w:eastAsia="Arial Unicode MS" w:hAnsi="Verdana" w:cs="Verdana"/>
          <w:sz w:val="20"/>
          <w:highlight w:val="yellow"/>
        </w:rPr>
        <w:t>[●]</w:t>
      </w:r>
      <w:r w:rsidRPr="00E52213">
        <w:rPr>
          <w:rFonts w:ascii="Verdana" w:eastAsia="Calibri" w:hAnsi="Verdana" w:cs="Arial"/>
          <w:sz w:val="20"/>
          <w:szCs w:val="20"/>
          <w:highlight w:val="yellow"/>
          <w:lang w:eastAsia="en-US"/>
        </w:rPr>
        <w:t>)</w:t>
      </w:r>
      <w:r w:rsidRPr="00E52213" w:rsidR="00370638">
        <w:rPr>
          <w:rFonts w:ascii="Verdana" w:eastAsia="Calibri" w:hAnsi="Verdana" w:cs="Arial"/>
          <w:sz w:val="20"/>
          <w:szCs w:val="20"/>
          <w:highlight w:val="yellow"/>
          <w:lang w:eastAsia="en-US"/>
        </w:rPr>
        <w:t>]</w:t>
      </w:r>
      <w:r w:rsidRPr="00E52213">
        <w:rPr>
          <w:rFonts w:ascii="Verdana" w:eastAsia="Calibri" w:hAnsi="Verdana" w:cs="Arial"/>
          <w:sz w:val="20"/>
          <w:szCs w:val="20"/>
          <w:lang w:eastAsia="en-US"/>
        </w:rPr>
        <w:t xml:space="preserve"> por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w:t>
      </w:r>
      <w:r w:rsidRPr="00E52213">
        <w:rPr>
          <w:rFonts w:ascii="Verdana" w:eastAsia="Calibri" w:hAnsi="Verdana" w:cs="Arial"/>
          <w:sz w:val="20"/>
          <w:szCs w:val="20"/>
          <w:lang w:eastAsia="en-US"/>
        </w:rPr>
        <w:t xml:space="preserve">(por exemplo, análise de determinado documento ou participação em reunião), do colaborador do Agente Fiduciário, do tempo empregado na função e do valor relativo ao tempo. </w:t>
      </w:r>
    </w:p>
    <w:p w:rsidR="00B67793" w:rsidRPr="00E52213" w:rsidP="003649AA">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3649AA">
      <w:pPr>
        <w:pStyle w:val="ListParagraph"/>
        <w:numPr>
          <w:ilvl w:val="0"/>
          <w:numId w:val="6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sidR="0055634C">
        <w:rPr>
          <w:rFonts w:ascii="Verdana" w:eastAsia="Arial Unicode MS" w:hAnsi="Verdana" w:cs="Arial"/>
          <w:sz w:val="20"/>
          <w:szCs w:val="20"/>
        </w:rPr>
        <w:fldChar w:fldCharType="begin"/>
      </w:r>
      <w:r w:rsidRPr="00E52213" w:rsidR="0055634C">
        <w:rPr>
          <w:rFonts w:ascii="Verdana" w:eastAsia="Arial Unicode MS" w:hAnsi="Verdana" w:cs="Arial"/>
          <w:sz w:val="20"/>
          <w:szCs w:val="20"/>
        </w:rPr>
        <w:instrText xml:space="preserve"> REF _Ref75441520 \n \h </w:instrText>
      </w:r>
      <w:r w:rsidRPr="00E52213" w:rsidR="0055634C">
        <w:rPr>
          <w:rFonts w:ascii="Verdana" w:eastAsia="Arial Unicode MS" w:hAnsi="Verdana" w:cs="Arial"/>
          <w:sz w:val="20"/>
          <w:szCs w:val="20"/>
        </w:rPr>
        <w:fldChar w:fldCharType="separate"/>
      </w:r>
      <w:r w:rsidRPr="00E52213" w:rsidR="0055634C">
        <w:rPr>
          <w:rFonts w:ascii="Verdana" w:eastAsia="Arial Unicode MS" w:hAnsi="Verdana" w:cs="Arial"/>
          <w:sz w:val="20"/>
          <w:szCs w:val="20"/>
        </w:rPr>
        <w:t>7.4.1</w:t>
      </w:r>
      <w:r w:rsidRPr="00E52213" w:rsidR="0055634C">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rsidR="00B67793" w:rsidRPr="00E52213" w:rsidP="003649AA">
      <w:pPr>
        <w:spacing w:line="320" w:lineRule="exact"/>
        <w:ind w:left="709" w:hanging="720"/>
        <w:contextualSpacing/>
        <w:jc w:val="both"/>
        <w:rPr>
          <w:rFonts w:ascii="Verdana" w:eastAsia="Arial Unicode MS" w:hAnsi="Verdana" w:cs="Arial"/>
          <w:sz w:val="20"/>
          <w:szCs w:val="20"/>
        </w:rPr>
      </w:pPr>
    </w:p>
    <w:p w:rsidR="00B67793" w:rsidRPr="00E52213" w:rsidP="003649AA">
      <w:pPr>
        <w:pStyle w:val="ListParagraph"/>
        <w:numPr>
          <w:ilvl w:val="0"/>
          <w:numId w:val="62"/>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rsidR="00B67793" w:rsidRPr="00E52213" w:rsidP="003649AA">
      <w:pPr>
        <w:spacing w:line="320" w:lineRule="exact"/>
        <w:ind w:left="709" w:hanging="720"/>
        <w:contextualSpacing/>
        <w:jc w:val="both"/>
        <w:rPr>
          <w:rFonts w:ascii="Verdana" w:eastAsia="MS Mincho" w:hAnsi="Verdana" w:cs="Arial"/>
          <w:b/>
          <w:sz w:val="20"/>
          <w:szCs w:val="20"/>
        </w:rPr>
      </w:pPr>
    </w:p>
    <w:p w:rsidR="00B67793" w:rsidRPr="00E52213" w:rsidP="003649AA">
      <w:pPr>
        <w:pStyle w:val="ListParagraph"/>
        <w:numPr>
          <w:ilvl w:val="0"/>
          <w:numId w:val="6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excetuando-se a CSLL (Contribuição Social sobre o Lucro Líquido), IRRF (Imposto de Renda Retido na Fonte).</w:t>
      </w:r>
      <w:r w:rsidRPr="00E52213">
        <w:rPr>
          <w:rFonts w:ascii="Verdana" w:eastAsia="Arial Unicode MS" w:hAnsi="Verdana" w:cs="Arial"/>
          <w:sz w:val="20"/>
          <w:szCs w:val="20"/>
        </w:rPr>
        <w:t xml:space="preserve"> </w:t>
      </w:r>
    </w:p>
    <w:p w:rsidR="00B67793" w:rsidRPr="00E52213" w:rsidP="003649AA">
      <w:pPr>
        <w:spacing w:line="320" w:lineRule="exact"/>
        <w:ind w:left="709" w:hanging="720"/>
        <w:contextualSpacing/>
        <w:jc w:val="both"/>
        <w:rPr>
          <w:rFonts w:ascii="Verdana" w:eastAsia="Arial Unicode MS" w:hAnsi="Verdana" w:cs="Arial"/>
          <w:sz w:val="20"/>
          <w:szCs w:val="20"/>
        </w:rPr>
      </w:pPr>
    </w:p>
    <w:p w:rsidR="00B67793" w:rsidRPr="00E52213" w:rsidP="003649AA">
      <w:pPr>
        <w:pStyle w:val="ListParagraph"/>
        <w:numPr>
          <w:ilvl w:val="0"/>
          <w:numId w:val="6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rsidR="00B67793" w:rsidRPr="00E52213" w:rsidP="00B67793">
      <w:pPr>
        <w:spacing w:line="320" w:lineRule="exact"/>
        <w:ind w:left="705" w:hanging="705"/>
        <w:contextualSpacing/>
        <w:jc w:val="both"/>
        <w:rPr>
          <w:rFonts w:ascii="Verdana" w:eastAsia="Arial Unicode MS" w:hAnsi="Verdana" w:cs="Arial"/>
          <w:sz w:val="20"/>
          <w:szCs w:val="20"/>
        </w:rPr>
      </w:pPr>
      <w:bookmarkStart w:id="369" w:name="_DV_M550"/>
      <w:bookmarkEnd w:id="369"/>
    </w:p>
    <w:p w:rsidR="00B67793" w:rsidRPr="00E52213" w:rsidP="003649AA">
      <w:pPr>
        <w:pStyle w:val="ListParagraph"/>
        <w:numPr>
          <w:ilvl w:val="0"/>
          <w:numId w:val="92"/>
        </w:numPr>
        <w:spacing w:line="320" w:lineRule="exact"/>
        <w:ind w:left="709" w:hanging="709"/>
        <w:contextualSpacing/>
        <w:jc w:val="both"/>
        <w:rPr>
          <w:rFonts w:ascii="Verdana" w:eastAsia="Arial Unicode MS" w:hAnsi="Verdana" w:cs="Arial"/>
          <w:b/>
          <w:sz w:val="20"/>
          <w:szCs w:val="20"/>
        </w:rPr>
      </w:pPr>
      <w:bookmarkStart w:id="370" w:name="_DV_M564"/>
      <w:bookmarkEnd w:id="370"/>
      <w:r w:rsidRPr="00E52213">
        <w:rPr>
          <w:rFonts w:ascii="Verdana" w:eastAsia="Arial Unicode MS" w:hAnsi="Verdana" w:cs="Arial"/>
          <w:b/>
          <w:sz w:val="20"/>
          <w:szCs w:val="20"/>
        </w:rPr>
        <w:t xml:space="preserve">Despesas </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61"/>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371" w:name="_DV_M565"/>
      <w:bookmarkStart w:id="372" w:name="_Ref75441532"/>
      <w:bookmarkStart w:id="373" w:name="_Ref271282660"/>
      <w:bookmarkStart w:id="374" w:name="_Toc499990378"/>
      <w:bookmarkEnd w:id="345"/>
      <w:bookmarkEnd w:id="371"/>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E52213" w:rsidR="003A6597">
        <w:rPr>
          <w:rFonts w:ascii="Verdana" w:eastAsia="Arial Unicode MS" w:hAnsi="Verdana" w:cs="Arial"/>
          <w:sz w:val="20"/>
          <w:szCs w:val="20"/>
          <w:highlight w:val="yellow"/>
        </w:rPr>
        <w:t>[</w:t>
      </w:r>
      <w:r w:rsidRPr="00E52213">
        <w:rPr>
          <w:rFonts w:ascii="Verdana" w:eastAsia="Arial Unicode MS" w:hAnsi="Verdana" w:cs="Arial"/>
          <w:sz w:val="20"/>
          <w:szCs w:val="20"/>
          <w:highlight w:val="yellow"/>
        </w:rPr>
        <w:t>R$ 5.000,00 (cinco mil reais)</w:t>
      </w:r>
      <w:r w:rsidRPr="00E52213" w:rsidR="003A6597">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w:t>
      </w:r>
      <w:r w:rsidRPr="00E52213">
        <w:rPr>
          <w:rFonts w:ascii="Verdana" w:eastAsia="Arial Unicode MS" w:hAnsi="Verdana" w:cs="Arial"/>
          <w:sz w:val="20"/>
          <w:szCs w:val="20"/>
        </w:rPr>
        <w:t>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372"/>
      <w:r w:rsidRPr="00E52213">
        <w:rPr>
          <w:rFonts w:ascii="Verdana" w:eastAsia="Arial Unicode MS" w:hAnsi="Verdana"/>
          <w:sz w:val="20"/>
        </w:rPr>
        <w:t xml:space="preserve"> </w:t>
      </w:r>
    </w:p>
    <w:p w:rsidR="00B67793" w:rsidRPr="00E52213" w:rsidP="003649AA">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B67793" w:rsidRPr="00E52213" w:rsidP="003649AA">
      <w:pPr>
        <w:pStyle w:val="ListParagraph"/>
        <w:numPr>
          <w:ilvl w:val="0"/>
          <w:numId w:val="61"/>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E52213" w:rsidR="00242D62">
        <w:rPr>
          <w:rFonts w:ascii="Verdana" w:eastAsia="Arial Unicode MS" w:hAnsi="Verdana" w:cs="Arial"/>
          <w:sz w:val="20"/>
          <w:szCs w:val="20"/>
          <w:highlight w:val="yellow"/>
        </w:rPr>
        <w:t>[</w:t>
      </w:r>
      <w:r w:rsidRPr="00E52213">
        <w:rPr>
          <w:rFonts w:ascii="Verdana" w:eastAsia="Arial Unicode MS" w:hAnsi="Verdana" w:cs="Arial"/>
          <w:sz w:val="20"/>
          <w:szCs w:val="20"/>
          <w:highlight w:val="yellow"/>
        </w:rPr>
        <w:t>R$ 5.000,00 (cinco mil reais)</w:t>
      </w:r>
      <w:r w:rsidRPr="00E52213" w:rsidR="00242D62">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rsidR="00B67793" w:rsidRPr="00E52213" w:rsidP="003649AA">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B67793" w:rsidRPr="00E52213" w:rsidP="003649AA">
      <w:pPr>
        <w:pStyle w:val="ListParagraph"/>
        <w:numPr>
          <w:ilvl w:val="0"/>
          <w:numId w:val="61"/>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B67793" w:rsidRPr="00E52213" w:rsidP="003649AA">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B67793" w:rsidRPr="00E52213" w:rsidP="003649AA">
      <w:pPr>
        <w:pStyle w:val="ListParagraph"/>
        <w:numPr>
          <w:ilvl w:val="0"/>
          <w:numId w:val="61"/>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sidR="0055634C">
        <w:rPr>
          <w:rFonts w:ascii="Verdana" w:eastAsia="Arial Unicode MS" w:hAnsi="Verdana" w:cs="Arial"/>
          <w:sz w:val="20"/>
          <w:szCs w:val="20"/>
        </w:rPr>
        <w:fldChar w:fldCharType="begin"/>
      </w:r>
      <w:r w:rsidRPr="00E52213" w:rsidR="0055634C">
        <w:rPr>
          <w:rFonts w:ascii="Verdana" w:eastAsia="Arial Unicode MS" w:hAnsi="Verdana" w:cs="Arial"/>
          <w:sz w:val="20"/>
          <w:szCs w:val="20"/>
        </w:rPr>
        <w:instrText xml:space="preserve"> REF _Ref75441532 \n \h </w:instrText>
      </w:r>
      <w:r w:rsidRPr="00E52213" w:rsidR="0055634C">
        <w:rPr>
          <w:rFonts w:ascii="Verdana" w:eastAsia="Arial Unicode MS" w:hAnsi="Verdana" w:cs="Arial"/>
          <w:sz w:val="20"/>
          <w:szCs w:val="20"/>
        </w:rPr>
        <w:fldChar w:fldCharType="separate"/>
      </w:r>
      <w:r w:rsidRPr="00E52213" w:rsidR="0055634C">
        <w:rPr>
          <w:rFonts w:ascii="Verdana" w:eastAsia="Arial Unicode MS" w:hAnsi="Verdana" w:cs="Arial"/>
          <w:sz w:val="20"/>
          <w:szCs w:val="20"/>
        </w:rPr>
        <w:t>7.5.1</w:t>
      </w:r>
      <w:r w:rsidRPr="00E52213" w:rsidR="0055634C">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w:t>
      </w:r>
      <w:r w:rsidRPr="00E52213">
        <w:rPr>
          <w:rFonts w:ascii="Verdana" w:eastAsia="Arial Unicode MS" w:hAnsi="Verdana" w:cs="Arial"/>
          <w:sz w:val="20"/>
          <w:szCs w:val="20"/>
        </w:rPr>
        <w:t>comprobatórios das despesas efetivamente incorridas e necessárias à proteção dos direitos dos Debenturistas, conforme expressamente disposto nas Cláusulas acima.</w:t>
      </w:r>
      <w:bookmarkEnd w:id="373"/>
      <w:r w:rsidRPr="00E52213">
        <w:t xml:space="preserve"> </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keepNext/>
        <w:numPr>
          <w:ilvl w:val="0"/>
          <w:numId w:val="92"/>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rsidR="00B67793" w:rsidRPr="00E52213" w:rsidP="00B67793">
      <w:pPr>
        <w:keepNext/>
        <w:spacing w:line="320" w:lineRule="exact"/>
        <w:contextualSpacing/>
        <w:jc w:val="both"/>
        <w:rPr>
          <w:rFonts w:ascii="Verdana" w:eastAsia="Arial Unicode MS" w:hAnsi="Verdana" w:cs="Arial"/>
          <w:sz w:val="20"/>
          <w:szCs w:val="20"/>
        </w:rPr>
      </w:pPr>
    </w:p>
    <w:p w:rsidR="00B67793" w:rsidRPr="00E52213" w:rsidP="003649AA">
      <w:pPr>
        <w:pStyle w:val="ListParagraph"/>
        <w:keepNext/>
        <w:numPr>
          <w:ilvl w:val="0"/>
          <w:numId w:val="6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rsidR="00B67793" w:rsidRPr="00E52213" w:rsidP="00B67793">
      <w:pPr>
        <w:keepNext/>
        <w:spacing w:line="320" w:lineRule="exact"/>
        <w:contextualSpacing/>
        <w:jc w:val="both"/>
        <w:rPr>
          <w:rFonts w:ascii="Verdana" w:eastAsia="Arial Unicode MS" w:hAnsi="Verdana" w:cs="Arial"/>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não se encontra em nenhuma das situações de conflito de interesse previstas no artigo 6º da </w:t>
      </w:r>
      <w:r w:rsidRPr="00E52213" w:rsidR="00370638">
        <w:rPr>
          <w:rFonts w:ascii="Verdana" w:eastAsia="Arial Unicode MS" w:hAnsi="Verdana" w:cs="Tahoma"/>
          <w:sz w:val="20"/>
          <w:szCs w:val="20"/>
        </w:rPr>
        <w:t>Resolução CVM 17</w:t>
      </w:r>
      <w:r w:rsidRPr="00E52213">
        <w:rPr>
          <w:rFonts w:ascii="Verdana" w:eastAsia="Arial Unicode MS" w:hAnsi="Verdana" w:cs="Tahoma"/>
          <w:sz w:val="20"/>
          <w:szCs w:val="20"/>
        </w:rPr>
        <w:t>;</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rsidR="00B67793" w:rsidRPr="00E52213" w:rsidP="00B67793">
      <w:pPr>
        <w:tabs>
          <w:tab w:val="left" w:pos="1134"/>
        </w:tabs>
        <w:spacing w:line="320" w:lineRule="exact"/>
        <w:ind w:left="1134"/>
        <w:jc w:val="both"/>
        <w:rPr>
          <w:rFonts w:ascii="Verdana" w:eastAsia="Arial Unicode MS" w:hAnsi="Verdana" w:cs="Tahoma"/>
          <w:sz w:val="20"/>
          <w:szCs w:val="20"/>
        </w:rPr>
      </w:pPr>
    </w:p>
    <w:p w:rsidR="00B67793" w:rsidRPr="00E52213" w:rsidP="00B67793">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375"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w:t>
      </w:r>
      <w:r w:rsidRPr="00E52213" w:rsidR="008F13B4">
        <w:rPr>
          <w:rFonts w:ascii="Verdana" w:hAnsi="Verdana" w:cs="Tahoma"/>
          <w:sz w:val="20"/>
          <w:szCs w:val="20"/>
        </w:rPr>
        <w:t>A</w:t>
      </w:r>
      <w:r w:rsidRPr="00E52213">
        <w:rPr>
          <w:rFonts w:ascii="Verdana" w:hAnsi="Verdana" w:cs="Tahoma"/>
          <w:sz w:val="20"/>
          <w:szCs w:val="20"/>
        </w:rPr>
        <w:t xml:space="preserve">, </w:t>
      </w:r>
      <w:r w:rsidRPr="00E52213" w:rsidR="008F13B4">
        <w:rPr>
          <w:rFonts w:ascii="Verdana" w:hAnsi="Verdana" w:cs="Tahoma"/>
          <w:sz w:val="20"/>
          <w:szCs w:val="20"/>
        </w:rPr>
        <w:t xml:space="preserve">artigo 1º, </w:t>
      </w:r>
      <w:r w:rsidRPr="00E52213">
        <w:rPr>
          <w:rFonts w:ascii="Verdana" w:hAnsi="Verdana" w:cs="Tahoma"/>
          <w:sz w:val="20"/>
          <w:szCs w:val="20"/>
        </w:rPr>
        <w:t xml:space="preserve">inciso XI, </w:t>
      </w:r>
      <w:r w:rsidRPr="00E52213">
        <w:rPr>
          <w:rFonts w:ascii="Verdana" w:eastAsia="Arial Unicode MS" w:hAnsi="Verdana" w:cs="Tahoma"/>
          <w:sz w:val="20"/>
          <w:szCs w:val="20"/>
        </w:rPr>
        <w:t xml:space="preserve">da </w:t>
      </w:r>
      <w:r w:rsidRPr="00E52213" w:rsidR="008F13B4">
        <w:rPr>
          <w:rFonts w:ascii="Verdana" w:eastAsia="Arial Unicode MS" w:hAnsi="Verdana" w:cs="Tahoma"/>
          <w:sz w:val="20"/>
          <w:szCs w:val="20"/>
        </w:rPr>
        <w:t>Resolução CVM 17</w:t>
      </w:r>
      <w:r w:rsidRPr="00E52213">
        <w:rPr>
          <w:rFonts w:ascii="Verdana" w:eastAsia="Arial Unicode MS" w:hAnsi="Verdana" w:cs="Tahoma"/>
          <w:sz w:val="20"/>
          <w:szCs w:val="20"/>
        </w:rPr>
        <w:t>, atua como agente fiduciário na</w:t>
      </w:r>
      <w:r w:rsidRPr="00E52213" w:rsidR="00242D62">
        <w:rPr>
          <w:rFonts w:ascii="Verdana" w:eastAsia="Arial Unicode MS" w:hAnsi="Verdana" w:cs="Tahoma"/>
          <w:sz w:val="20"/>
          <w:szCs w:val="20"/>
        </w:rPr>
        <w:t>s</w:t>
      </w:r>
      <w:r w:rsidRPr="00E52213">
        <w:rPr>
          <w:rFonts w:ascii="Verdana" w:eastAsia="Arial Unicode MS" w:hAnsi="Verdana" w:cs="Tahoma"/>
          <w:sz w:val="20"/>
          <w:szCs w:val="20"/>
        </w:rPr>
        <w:t xml:space="preserve"> seguinte</w:t>
      </w:r>
      <w:r w:rsidRPr="00E52213" w:rsidR="00242D62">
        <w:rPr>
          <w:rFonts w:ascii="Verdana" w:eastAsia="Arial Unicode MS" w:hAnsi="Verdana" w:cs="Tahoma"/>
          <w:sz w:val="20"/>
          <w:szCs w:val="20"/>
        </w:rPr>
        <w:t>s</w:t>
      </w:r>
      <w:r w:rsidRPr="00E52213">
        <w:rPr>
          <w:rFonts w:ascii="Verdana" w:eastAsia="Arial Unicode MS" w:hAnsi="Verdana" w:cs="Tahoma"/>
          <w:sz w:val="20"/>
          <w:szCs w:val="20"/>
        </w:rPr>
        <w:t xml:space="preserve"> </w:t>
      </w:r>
      <w:r w:rsidRPr="00E52213" w:rsidR="00242D62">
        <w:rPr>
          <w:rFonts w:ascii="Verdana" w:eastAsia="Arial Unicode MS" w:hAnsi="Verdana" w:cs="Tahoma"/>
          <w:sz w:val="20"/>
          <w:szCs w:val="20"/>
        </w:rPr>
        <w:t xml:space="preserve">emissões </w:t>
      </w:r>
      <w:r w:rsidRPr="00E52213">
        <w:rPr>
          <w:rFonts w:ascii="Verdana" w:eastAsia="Arial Unicode MS" w:hAnsi="Verdana" w:cs="Tahoma"/>
          <w:sz w:val="20"/>
          <w:szCs w:val="20"/>
        </w:rPr>
        <w:t>de valores mobiliários da Emissora, ou de sociedade coligada, controlada, controladora ou integrante do mesmo grupo da Emissora, além da presente Emissão:</w:t>
      </w:r>
      <w:r w:rsidRPr="00E52213" w:rsidR="008F13B4">
        <w:rPr>
          <w:rFonts w:ascii="Verdana" w:eastAsia="Arial Unicode MS" w:hAnsi="Verdana" w:cs="Tahoma"/>
          <w:sz w:val="20"/>
          <w:szCs w:val="20"/>
        </w:rPr>
        <w:t xml:space="preserve"> (i)</w:t>
      </w:r>
      <w:r w:rsidRPr="00E52213">
        <w:rPr>
          <w:rFonts w:ascii="Verdana" w:eastAsia="Arial Unicode MS" w:hAnsi="Verdana" w:cs="Tahoma"/>
          <w:sz w:val="20"/>
          <w:szCs w:val="20"/>
        </w:rPr>
        <w:t xml:space="preserve"> </w:t>
      </w:r>
      <w:r w:rsidRPr="00E52213">
        <w:rPr>
          <w:rFonts w:ascii="Verdana" w:eastAsia="Arial Unicode MS" w:hAnsi="Verdana"/>
          <w:sz w:val="20"/>
          <w:szCs w:val="20"/>
        </w:rPr>
        <w:t>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não tendo ocorrido, até a data de celebração da Escritura, quaisquer eventos de resgate, amortização antecipada, conversão, repactuação ou inadimplemento</w:t>
      </w:r>
      <w:r w:rsidRPr="00E52213" w:rsidR="008F13B4">
        <w:rPr>
          <w:rFonts w:ascii="Verdana" w:eastAsia="Arial Unicode MS" w:hAnsi="Verdana"/>
          <w:sz w:val="20"/>
          <w:szCs w:val="20"/>
        </w:rPr>
        <w:t>; e (ii)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não tendo ocorrido, até a data de celebração da Escritura, quaisquer eventos de resgate, amortização antecipada, conversão, repactuação ou inadimplemento</w:t>
      </w:r>
      <w:r w:rsidRPr="00E52213">
        <w:rPr>
          <w:rFonts w:ascii="Verdana" w:eastAsia="Arial Unicode MS" w:hAnsi="Verdana" w:cs="Tahoma"/>
          <w:sz w:val="20"/>
          <w:szCs w:val="20"/>
        </w:rPr>
        <w:t xml:space="preserve"> </w:t>
      </w:r>
      <w:bookmarkEnd w:id="375"/>
      <w:r w:rsidRPr="00E52213" w:rsidR="008F13B4">
        <w:rPr>
          <w:rFonts w:ascii="Verdana" w:eastAsia="Arial Unicode MS" w:hAnsi="Verdana" w:cs="Tahoma"/>
          <w:b/>
          <w:bCs/>
          <w:i/>
          <w:iCs/>
          <w:sz w:val="20"/>
          <w:szCs w:val="20"/>
          <w:highlight w:val="yellow"/>
        </w:rPr>
        <w:t xml:space="preserve">[Nota Machado Meyer: </w:t>
      </w:r>
      <w:r w:rsidRPr="00E52213" w:rsidR="00242D62">
        <w:rPr>
          <w:rFonts w:ascii="Verdana" w:eastAsia="Arial Unicode MS" w:hAnsi="Verdana" w:cs="Tahoma"/>
          <w:b/>
          <w:bCs/>
          <w:i/>
          <w:iCs/>
          <w:sz w:val="20"/>
          <w:szCs w:val="20"/>
          <w:highlight w:val="yellow"/>
        </w:rPr>
        <w:t>Pavarini, gentileza confirmar.</w:t>
      </w:r>
      <w:r w:rsidRPr="00E52213" w:rsidR="008F13B4">
        <w:rPr>
          <w:rFonts w:ascii="Verdana" w:eastAsia="Arial Unicode MS" w:hAnsi="Verdana" w:cs="Tahoma"/>
          <w:b/>
          <w:bCs/>
          <w:i/>
          <w:iCs/>
          <w:sz w:val="20"/>
          <w:szCs w:val="20"/>
          <w:highlight w:val="yellow"/>
        </w:rPr>
        <w:t>]</w:t>
      </w:r>
    </w:p>
    <w:p w:rsidR="00B67793" w:rsidRPr="00E52213" w:rsidP="00B67793">
      <w:pPr>
        <w:tabs>
          <w:tab w:val="left" w:pos="1134"/>
        </w:tabs>
        <w:spacing w:line="320" w:lineRule="exact"/>
        <w:ind w:left="1134"/>
        <w:jc w:val="both"/>
        <w:rPr>
          <w:rFonts w:ascii="Verdana" w:eastAsia="Arial Unicode MS" w:hAnsi="Verdana"/>
          <w:sz w:val="20"/>
          <w:szCs w:val="20"/>
        </w:rPr>
      </w:pPr>
      <w:bookmarkEnd w:id="344"/>
    </w:p>
    <w:p w:rsidR="00B67793" w:rsidRPr="00E52213" w:rsidP="00B67793">
      <w:pPr>
        <w:keepNext/>
        <w:spacing w:line="320" w:lineRule="exact"/>
        <w:ind w:left="720"/>
        <w:jc w:val="center"/>
        <w:outlineLvl w:val="0"/>
        <w:rPr>
          <w:rFonts w:ascii="Verdana" w:eastAsia="Arial Unicode MS" w:hAnsi="Verdana"/>
          <w:b/>
          <w:bCs/>
          <w:kern w:val="32"/>
          <w:sz w:val="20"/>
          <w:szCs w:val="20"/>
        </w:rPr>
      </w:pPr>
      <w:bookmarkStart w:id="376" w:name="_DV_M568"/>
      <w:bookmarkStart w:id="377" w:name="_Toc280370543"/>
      <w:bookmarkStart w:id="378" w:name="_Toc349040599"/>
      <w:bookmarkStart w:id="379" w:name="_Toc351469184"/>
      <w:bookmarkStart w:id="380" w:name="_Toc352767486"/>
      <w:bookmarkStart w:id="381" w:name="_Toc355626573"/>
      <w:bookmarkEnd w:id="376"/>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374"/>
      <w:bookmarkEnd w:id="377"/>
      <w:bookmarkEnd w:id="378"/>
      <w:bookmarkEnd w:id="379"/>
      <w:bookmarkEnd w:id="380"/>
      <w:bookmarkEnd w:id="381"/>
    </w:p>
    <w:p w:rsidR="00B67793" w:rsidRPr="00E52213" w:rsidP="00B67793">
      <w:pPr>
        <w:keepNext/>
        <w:widowControl w:val="0"/>
        <w:spacing w:line="320" w:lineRule="exact"/>
        <w:contextualSpacing/>
        <w:jc w:val="both"/>
        <w:rPr>
          <w:rFonts w:ascii="Verdana" w:eastAsia="Arial Unicode MS" w:hAnsi="Verdana" w:cs="Arial"/>
          <w:sz w:val="20"/>
          <w:szCs w:val="20"/>
        </w:rPr>
      </w:pPr>
      <w:bookmarkStart w:id="382" w:name="_Toc499990379"/>
    </w:p>
    <w:p w:rsidR="00B67793" w:rsidRPr="00E52213" w:rsidP="003649AA">
      <w:pPr>
        <w:pStyle w:val="ListParagraph"/>
        <w:keepNext/>
        <w:widowControl w:val="0"/>
        <w:numPr>
          <w:ilvl w:val="0"/>
          <w:numId w:val="93"/>
        </w:numPr>
        <w:spacing w:line="320" w:lineRule="exact"/>
        <w:ind w:left="709" w:hanging="709"/>
        <w:contextualSpacing/>
        <w:jc w:val="both"/>
        <w:rPr>
          <w:rFonts w:ascii="Verdana" w:eastAsia="Arial Unicode MS" w:hAnsi="Verdana" w:cs="Arial"/>
          <w:b/>
          <w:sz w:val="20"/>
          <w:szCs w:val="20"/>
        </w:rPr>
      </w:pPr>
      <w:bookmarkStart w:id="383" w:name="_DV_M569"/>
      <w:bookmarkStart w:id="384" w:name="_Ref75441304"/>
      <w:bookmarkEnd w:id="382"/>
      <w:bookmarkEnd w:id="383"/>
      <w:r w:rsidRPr="00E52213">
        <w:rPr>
          <w:rFonts w:ascii="Verdana" w:eastAsia="Arial Unicode MS" w:hAnsi="Verdana" w:cs="Arial"/>
          <w:b/>
          <w:sz w:val="20"/>
          <w:szCs w:val="20"/>
        </w:rPr>
        <w:tab/>
        <w:t>Disposições Gerais</w:t>
      </w:r>
      <w:bookmarkEnd w:id="384"/>
    </w:p>
    <w:p w:rsidR="00B67793" w:rsidRPr="00E52213" w:rsidP="00B67793">
      <w:pPr>
        <w:widowControl w:val="0"/>
        <w:spacing w:line="320" w:lineRule="exact"/>
        <w:ind w:left="566" w:hanging="283"/>
        <w:contextualSpacing/>
        <w:jc w:val="both"/>
        <w:rPr>
          <w:rFonts w:ascii="Verdana" w:eastAsia="Arial Unicode MS" w:hAnsi="Verdana"/>
          <w:sz w:val="20"/>
          <w:szCs w:val="20"/>
        </w:rPr>
      </w:pPr>
    </w:p>
    <w:p w:rsidR="00B67793" w:rsidRPr="00E52213" w:rsidP="003649AA">
      <w:pPr>
        <w:pStyle w:val="ListParagraph"/>
        <w:widowControl w:val="0"/>
        <w:numPr>
          <w:ilvl w:val="0"/>
          <w:numId w:val="59"/>
        </w:numPr>
        <w:spacing w:line="320" w:lineRule="exact"/>
        <w:ind w:hanging="720"/>
        <w:contextualSpacing/>
        <w:jc w:val="both"/>
        <w:rPr>
          <w:rFonts w:ascii="Verdana" w:eastAsia="Arial Unicode MS" w:hAnsi="Verdana" w:cs="Arial"/>
          <w:sz w:val="20"/>
          <w:szCs w:val="20"/>
        </w:rPr>
      </w:pPr>
      <w:bookmarkStart w:id="385"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385"/>
      <w:r w:rsidRPr="00E52213">
        <w:rPr>
          <w:rFonts w:ascii="Verdana" w:eastAsia="Arial Unicode MS" w:hAnsi="Verdana" w:cs="Arial"/>
          <w:sz w:val="20"/>
          <w:szCs w:val="20"/>
        </w:rPr>
        <w:t xml:space="preserve"> </w:t>
      </w:r>
    </w:p>
    <w:p w:rsidR="00B67793" w:rsidRPr="00E52213" w:rsidP="00371470">
      <w:pPr>
        <w:widowControl w:val="0"/>
        <w:spacing w:line="320" w:lineRule="exact"/>
        <w:ind w:left="720" w:hanging="720"/>
        <w:contextualSpacing/>
        <w:jc w:val="both"/>
        <w:rPr>
          <w:rFonts w:ascii="Verdana" w:eastAsia="Arial Unicode MS" w:hAnsi="Verdana"/>
          <w:sz w:val="20"/>
          <w:szCs w:val="20"/>
        </w:rPr>
      </w:pPr>
    </w:p>
    <w:p w:rsidR="00B67793" w:rsidRPr="00E52213" w:rsidP="003649AA">
      <w:pPr>
        <w:pStyle w:val="ListParagraph"/>
        <w:widowControl w:val="0"/>
        <w:numPr>
          <w:ilvl w:val="0"/>
          <w:numId w:val="5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Aplica-se à Assembleia Geral de Debenturistas, no que couber, o disposto na Lei </w:t>
      </w:r>
      <w:r w:rsidRPr="00E52213">
        <w:rPr>
          <w:rFonts w:ascii="Verdana" w:eastAsia="Arial Unicode MS" w:hAnsi="Verdana" w:cs="Arial"/>
          <w:sz w:val="20"/>
          <w:szCs w:val="20"/>
        </w:rPr>
        <w:t>das Sociedades por Ações sobre assembleia geral de acionistas.</w:t>
      </w:r>
    </w:p>
    <w:p w:rsidR="00B67793" w:rsidRPr="00E52213" w:rsidP="00B67793">
      <w:pPr>
        <w:widowControl w:val="0"/>
        <w:spacing w:line="320" w:lineRule="exact"/>
        <w:contextualSpacing/>
        <w:jc w:val="both"/>
        <w:rPr>
          <w:rFonts w:ascii="Verdana" w:eastAsia="Arial Unicode MS" w:hAnsi="Verdana" w:cs="Arial"/>
          <w:b/>
          <w:sz w:val="20"/>
          <w:szCs w:val="20"/>
        </w:rPr>
      </w:pPr>
      <w:bookmarkStart w:id="386" w:name="_DV_M570"/>
      <w:bookmarkEnd w:id="386"/>
    </w:p>
    <w:p w:rsidR="00B67793" w:rsidRPr="00E52213" w:rsidP="003649AA">
      <w:pPr>
        <w:pStyle w:val="ListParagraph"/>
        <w:widowControl w:val="0"/>
        <w:numPr>
          <w:ilvl w:val="0"/>
          <w:numId w:val="93"/>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rsidR="00B67793" w:rsidRPr="00E52213" w:rsidP="003649AA">
      <w:pPr>
        <w:widowControl w:val="0"/>
        <w:spacing w:line="320" w:lineRule="exact"/>
        <w:ind w:left="709" w:hanging="709"/>
        <w:contextualSpacing/>
        <w:rPr>
          <w:rFonts w:ascii="Verdana" w:eastAsia="Arial Unicode MS" w:hAnsi="Verdana" w:cs="Arial"/>
          <w:sz w:val="20"/>
          <w:szCs w:val="20"/>
        </w:rPr>
      </w:pPr>
    </w:p>
    <w:p w:rsidR="00B67793" w:rsidRPr="00E52213" w:rsidP="003649AA">
      <w:pPr>
        <w:pStyle w:val="ListParagraph"/>
        <w:widowControl w:val="0"/>
        <w:numPr>
          <w:ilvl w:val="0"/>
          <w:numId w:val="58"/>
        </w:numPr>
        <w:tabs>
          <w:tab w:val="left" w:pos="-4253"/>
        </w:tabs>
        <w:spacing w:line="320" w:lineRule="exact"/>
        <w:ind w:left="709" w:hanging="709"/>
        <w:contextualSpacing/>
        <w:jc w:val="both"/>
        <w:rPr>
          <w:rFonts w:ascii="Verdana" w:eastAsia="Arial Unicode MS" w:hAnsi="Verdana" w:cs="Arial"/>
          <w:sz w:val="20"/>
          <w:szCs w:val="20"/>
        </w:rPr>
      </w:pPr>
      <w:bookmarkStart w:id="387" w:name="_DV_M571"/>
      <w:bookmarkEnd w:id="387"/>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rsidR="00B67793" w:rsidRPr="00E52213" w:rsidP="003649AA">
      <w:pPr>
        <w:spacing w:line="320" w:lineRule="exact"/>
        <w:ind w:left="709" w:hanging="709"/>
        <w:contextualSpacing/>
        <w:jc w:val="both"/>
        <w:rPr>
          <w:rFonts w:ascii="Verdana" w:eastAsia="Arial Unicode MS" w:hAnsi="Verdana" w:cs="Arial"/>
          <w:sz w:val="20"/>
          <w:szCs w:val="20"/>
        </w:rPr>
      </w:pPr>
    </w:p>
    <w:p w:rsidR="00B67793" w:rsidRPr="00E52213" w:rsidP="003649AA">
      <w:pPr>
        <w:pStyle w:val="ListParagraph"/>
        <w:numPr>
          <w:ilvl w:val="0"/>
          <w:numId w:val="58"/>
        </w:numPr>
        <w:tabs>
          <w:tab w:val="left" w:pos="-4253"/>
        </w:tabs>
        <w:spacing w:line="320" w:lineRule="exact"/>
        <w:ind w:left="709" w:hanging="709"/>
        <w:contextualSpacing/>
        <w:jc w:val="both"/>
        <w:rPr>
          <w:rFonts w:ascii="Verdana" w:eastAsia="Arial Unicode MS" w:hAnsi="Verdana" w:cs="Arial"/>
          <w:sz w:val="20"/>
          <w:szCs w:val="20"/>
        </w:rPr>
      </w:pPr>
      <w:bookmarkStart w:id="388" w:name="_DV_M572"/>
      <w:bookmarkEnd w:id="388"/>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B67793" w:rsidRPr="00E52213" w:rsidP="003649AA">
      <w:pPr>
        <w:spacing w:line="320" w:lineRule="exact"/>
        <w:ind w:left="709" w:hanging="709"/>
        <w:contextualSpacing/>
        <w:jc w:val="both"/>
        <w:rPr>
          <w:rFonts w:ascii="Verdana" w:eastAsia="Arial Unicode MS" w:hAnsi="Verdana" w:cs="Arial"/>
          <w:sz w:val="20"/>
          <w:szCs w:val="20"/>
        </w:rPr>
      </w:pPr>
    </w:p>
    <w:p w:rsidR="00B67793" w:rsidRPr="00E52213" w:rsidP="003649AA">
      <w:pPr>
        <w:pStyle w:val="ListParagraph"/>
        <w:numPr>
          <w:ilvl w:val="0"/>
          <w:numId w:val="58"/>
        </w:numPr>
        <w:tabs>
          <w:tab w:val="left" w:pos="-4253"/>
        </w:tabs>
        <w:spacing w:line="320" w:lineRule="exact"/>
        <w:ind w:left="709" w:hanging="709"/>
        <w:contextualSpacing/>
        <w:jc w:val="both"/>
        <w:rPr>
          <w:rFonts w:ascii="Verdana" w:eastAsia="Arial Unicode MS" w:hAnsi="Verdana" w:cs="Arial"/>
          <w:b/>
          <w:sz w:val="20"/>
          <w:szCs w:val="20"/>
        </w:rPr>
      </w:pPr>
      <w:bookmarkStart w:id="389" w:name="_DV_M573"/>
      <w:bookmarkEnd w:id="389"/>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B67793" w:rsidRPr="00E52213" w:rsidP="003649AA">
      <w:pPr>
        <w:spacing w:line="320" w:lineRule="exact"/>
        <w:ind w:left="709" w:hanging="709"/>
        <w:contextualSpacing/>
        <w:jc w:val="both"/>
        <w:rPr>
          <w:rFonts w:ascii="Verdana" w:eastAsia="Arial Unicode MS" w:hAnsi="Verdana" w:cs="Arial"/>
          <w:sz w:val="20"/>
          <w:szCs w:val="20"/>
        </w:rPr>
      </w:pPr>
    </w:p>
    <w:p w:rsidR="00B67793" w:rsidRPr="00E52213" w:rsidP="003649AA">
      <w:pPr>
        <w:pStyle w:val="ListParagraph"/>
        <w:numPr>
          <w:ilvl w:val="0"/>
          <w:numId w:val="58"/>
        </w:numPr>
        <w:tabs>
          <w:tab w:val="left" w:pos="-4253"/>
        </w:tabs>
        <w:spacing w:line="320" w:lineRule="exact"/>
        <w:ind w:left="709" w:hanging="709"/>
        <w:contextualSpacing/>
        <w:jc w:val="both"/>
        <w:rPr>
          <w:rFonts w:ascii="Verdana" w:eastAsia="Arial Unicode MS" w:hAnsi="Verdana" w:cs="Arial"/>
          <w:sz w:val="20"/>
          <w:szCs w:val="20"/>
        </w:rPr>
      </w:pPr>
      <w:bookmarkStart w:id="390" w:name="_DV_M574"/>
      <w:bookmarkEnd w:id="390"/>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B67793" w:rsidRPr="00E52213" w:rsidP="003649AA">
      <w:pPr>
        <w:spacing w:line="320" w:lineRule="exact"/>
        <w:ind w:left="709" w:hanging="709"/>
        <w:contextualSpacing/>
        <w:jc w:val="both"/>
        <w:rPr>
          <w:rFonts w:ascii="Verdana" w:eastAsia="Arial Unicode MS" w:hAnsi="Verdana" w:cs="Arial"/>
          <w:sz w:val="20"/>
          <w:szCs w:val="20"/>
        </w:rPr>
      </w:pPr>
    </w:p>
    <w:p w:rsidR="00B67793" w:rsidRPr="00E52213" w:rsidP="003649AA">
      <w:pPr>
        <w:pStyle w:val="ListParagraph"/>
        <w:numPr>
          <w:ilvl w:val="0"/>
          <w:numId w:val="58"/>
        </w:numPr>
        <w:tabs>
          <w:tab w:val="left" w:pos="-4253"/>
        </w:tabs>
        <w:spacing w:line="320" w:lineRule="exact"/>
        <w:ind w:left="709" w:hanging="709"/>
        <w:contextualSpacing/>
        <w:jc w:val="both"/>
        <w:rPr>
          <w:rFonts w:ascii="Verdana" w:eastAsia="Arial Unicode MS" w:hAnsi="Verdana" w:cs="Arial"/>
          <w:sz w:val="20"/>
          <w:szCs w:val="20"/>
        </w:rPr>
      </w:pPr>
      <w:bookmarkStart w:id="391" w:name="_DV_M575"/>
      <w:bookmarkEnd w:id="391"/>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rsidR="00B67793" w:rsidRPr="00E52213" w:rsidP="00B67793">
      <w:pPr>
        <w:tabs>
          <w:tab w:val="left" w:pos="-4253"/>
        </w:tabs>
        <w:spacing w:line="320" w:lineRule="exact"/>
        <w:contextualSpacing/>
        <w:jc w:val="both"/>
        <w:rPr>
          <w:rFonts w:ascii="Verdana" w:eastAsia="Arial Unicode MS" w:hAnsi="Verdana" w:cs="Arial"/>
          <w:sz w:val="20"/>
          <w:szCs w:val="20"/>
        </w:rPr>
      </w:pPr>
    </w:p>
    <w:p w:rsidR="00B67793" w:rsidRPr="00E52213" w:rsidP="003649AA">
      <w:pPr>
        <w:pStyle w:val="ListParagraph"/>
        <w:keepNext/>
        <w:numPr>
          <w:ilvl w:val="0"/>
          <w:numId w:val="93"/>
        </w:numPr>
        <w:spacing w:line="320" w:lineRule="exact"/>
        <w:ind w:left="709" w:hanging="709"/>
        <w:contextualSpacing/>
        <w:jc w:val="both"/>
        <w:rPr>
          <w:rFonts w:ascii="Verdana" w:eastAsia="Arial Unicode MS" w:hAnsi="Verdana"/>
          <w:sz w:val="20"/>
          <w:szCs w:val="20"/>
        </w:rPr>
      </w:pPr>
      <w:bookmarkStart w:id="392" w:name="_DV_M576"/>
      <w:bookmarkStart w:id="393" w:name="_Ref75441315"/>
      <w:bookmarkEnd w:id="392"/>
      <w:r w:rsidRPr="00E52213">
        <w:rPr>
          <w:rFonts w:ascii="Verdana" w:eastAsia="Arial Unicode MS" w:hAnsi="Verdana" w:cs="Arial"/>
          <w:b/>
          <w:sz w:val="20"/>
          <w:szCs w:val="20"/>
        </w:rPr>
        <w:t>Quórum de Instalação</w:t>
      </w:r>
      <w:bookmarkEnd w:id="393"/>
    </w:p>
    <w:p w:rsidR="00B67793" w:rsidRPr="00E52213" w:rsidP="00B67793">
      <w:pPr>
        <w:keepNext/>
        <w:tabs>
          <w:tab w:val="left" w:pos="-4253"/>
        </w:tabs>
        <w:spacing w:line="320" w:lineRule="exact"/>
        <w:contextualSpacing/>
        <w:jc w:val="both"/>
        <w:rPr>
          <w:rFonts w:ascii="Verdana" w:eastAsia="Arial Unicode MS" w:hAnsi="Verdana" w:cs="Arial"/>
          <w:sz w:val="20"/>
          <w:szCs w:val="20"/>
        </w:rPr>
      </w:pPr>
    </w:p>
    <w:p w:rsidR="00B67793" w:rsidRPr="00E52213" w:rsidP="003649AA">
      <w:pPr>
        <w:pStyle w:val="ListParagraph"/>
        <w:keepNext/>
        <w:numPr>
          <w:ilvl w:val="0"/>
          <w:numId w:val="57"/>
        </w:numPr>
        <w:spacing w:line="320" w:lineRule="exact"/>
        <w:ind w:hanging="720"/>
        <w:contextualSpacing/>
        <w:jc w:val="both"/>
        <w:rPr>
          <w:rFonts w:ascii="Verdana" w:eastAsia="Arial Unicode MS" w:hAnsi="Verdana" w:cs="Arial"/>
          <w:sz w:val="20"/>
          <w:szCs w:val="20"/>
        </w:rPr>
      </w:pPr>
      <w:bookmarkStart w:id="394" w:name="_DV_M577"/>
      <w:bookmarkEnd w:id="394"/>
      <w:r w:rsidRPr="00E52213">
        <w:rPr>
          <w:rFonts w:ascii="Verdana" w:eastAsia="Arial Unicode MS" w:hAnsi="Verdana" w:cs="Arial"/>
          <w:sz w:val="20"/>
          <w:szCs w:val="20"/>
        </w:rPr>
        <w:t xml:space="preserve">Nos termos do artigo 71, parágrafo terceiro, da Lei das Sociedades por Ações, </w:t>
      </w:r>
      <w:bookmarkStart w:id="395"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95"/>
      <w:r w:rsidRPr="00E52213">
        <w:rPr>
          <w:rFonts w:ascii="Verdana" w:eastAsia="Arial Unicode MS" w:hAnsi="Verdana" w:cs="Arial"/>
          <w:sz w:val="20"/>
          <w:szCs w:val="20"/>
        </w:rPr>
        <w:t xml:space="preserve"> </w:t>
      </w:r>
    </w:p>
    <w:p w:rsidR="00B67793" w:rsidRPr="00E52213" w:rsidP="00371470">
      <w:pPr>
        <w:spacing w:line="320" w:lineRule="exact"/>
        <w:ind w:left="705" w:hanging="720"/>
        <w:contextualSpacing/>
        <w:jc w:val="both"/>
        <w:rPr>
          <w:rFonts w:ascii="Verdana" w:eastAsia="Arial Unicode MS" w:hAnsi="Verdana" w:cs="Arial"/>
          <w:sz w:val="20"/>
          <w:szCs w:val="20"/>
        </w:rPr>
      </w:pPr>
    </w:p>
    <w:p w:rsidR="00B67793" w:rsidRPr="00E52213" w:rsidP="003649AA">
      <w:pPr>
        <w:pStyle w:val="ListParagraph"/>
        <w:numPr>
          <w:ilvl w:val="0"/>
          <w:numId w:val="57"/>
        </w:numPr>
        <w:spacing w:line="320" w:lineRule="exact"/>
        <w:ind w:hanging="720"/>
        <w:contextualSpacing/>
        <w:jc w:val="both"/>
        <w:rPr>
          <w:rFonts w:ascii="Verdana" w:eastAsia="Arial Unicode MS" w:hAnsi="Verdana" w:cs="Arial"/>
          <w:sz w:val="20"/>
          <w:szCs w:val="20"/>
        </w:rPr>
      </w:pPr>
      <w:bookmarkStart w:id="396" w:name="_DV_M578"/>
      <w:bookmarkEnd w:id="396"/>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w:t>
      </w:r>
      <w:r w:rsidRPr="00E52213">
        <w:rPr>
          <w:rFonts w:ascii="Verdana" w:eastAsia="Arial Unicode MS" w:hAnsi="Verdana" w:cs="Arial"/>
          <w:sz w:val="20"/>
          <w:szCs w:val="20"/>
        </w:rPr>
        <w:t>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w:t>
      </w:r>
      <w:r w:rsidRPr="00E52213" w:rsidR="008F13B4">
        <w:rPr>
          <w:rFonts w:ascii="Verdana" w:eastAsia="Arial Unicode MS" w:hAnsi="Verdana" w:cs="Arial"/>
          <w:sz w:val="20"/>
          <w:szCs w:val="20"/>
        </w:rPr>
        <w:t xml:space="preserve"> </w:t>
      </w:r>
      <w:r w:rsidRPr="00E52213">
        <w:rPr>
          <w:rFonts w:ascii="Verdana" w:eastAsia="Arial Unicode MS" w:hAnsi="Verdana" w:cs="Arial"/>
          <w:sz w:val="20"/>
          <w:szCs w:val="20"/>
        </w:rPr>
        <w:t xml:space="preserve">(segundo) grau. </w:t>
      </w:r>
    </w:p>
    <w:p w:rsidR="00B67793" w:rsidRPr="00E52213" w:rsidP="00B67793">
      <w:pPr>
        <w:autoSpaceDE/>
        <w:autoSpaceDN/>
        <w:adjustRightInd/>
        <w:spacing w:line="320" w:lineRule="exact"/>
        <w:rPr>
          <w:rFonts w:ascii="Verdana" w:eastAsia="Arial Unicode MS" w:hAnsi="Verdana"/>
          <w:b/>
          <w:sz w:val="20"/>
          <w:szCs w:val="20"/>
        </w:rPr>
      </w:pPr>
      <w:bookmarkStart w:id="397" w:name="_DV_M579"/>
      <w:bookmarkEnd w:id="397"/>
    </w:p>
    <w:p w:rsidR="00B67793" w:rsidRPr="00E52213" w:rsidP="003649AA">
      <w:pPr>
        <w:pStyle w:val="ListParagraph"/>
        <w:numPr>
          <w:ilvl w:val="0"/>
          <w:numId w:val="93"/>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54"/>
        </w:numPr>
        <w:spacing w:line="320" w:lineRule="exact"/>
        <w:ind w:hanging="720"/>
        <w:contextualSpacing/>
        <w:jc w:val="both"/>
        <w:rPr>
          <w:rFonts w:ascii="Verdana" w:eastAsia="Arial Unicode MS" w:hAnsi="Verdana" w:cs="Arial"/>
          <w:sz w:val="20"/>
          <w:szCs w:val="20"/>
        </w:rPr>
      </w:pPr>
      <w:bookmarkStart w:id="398" w:name="_DV_M580"/>
      <w:bookmarkStart w:id="399" w:name="_Ref75440787"/>
      <w:bookmarkStart w:id="400" w:name="_Ref130286717"/>
      <w:bookmarkEnd w:id="398"/>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sidR="0055634C">
        <w:rPr>
          <w:rFonts w:ascii="Verdana" w:eastAsia="Arial Unicode MS" w:hAnsi="Verdana" w:cs="Arial"/>
          <w:sz w:val="20"/>
          <w:szCs w:val="20"/>
        </w:rPr>
        <w:fldChar w:fldCharType="begin"/>
      </w:r>
      <w:r w:rsidRPr="00E52213" w:rsidR="0055634C">
        <w:rPr>
          <w:rFonts w:ascii="Verdana" w:eastAsia="Arial Unicode MS" w:hAnsi="Verdana" w:cs="Arial"/>
          <w:sz w:val="20"/>
          <w:szCs w:val="20"/>
        </w:rPr>
        <w:instrText xml:space="preserve"> REF _Ref75441551 \n \h </w:instrText>
      </w:r>
      <w:r w:rsidRPr="00E52213" w:rsidR="0055634C">
        <w:rPr>
          <w:rFonts w:ascii="Verdana" w:eastAsia="Arial Unicode MS" w:hAnsi="Verdana" w:cs="Arial"/>
          <w:sz w:val="20"/>
          <w:szCs w:val="20"/>
        </w:rPr>
        <w:fldChar w:fldCharType="separate"/>
      </w:r>
      <w:r w:rsidRPr="00E52213" w:rsidR="0055634C">
        <w:rPr>
          <w:rFonts w:ascii="Verdana" w:eastAsia="Arial Unicode MS" w:hAnsi="Verdana" w:cs="Arial"/>
          <w:sz w:val="20"/>
          <w:szCs w:val="20"/>
        </w:rPr>
        <w:t>8.4.2</w:t>
      </w:r>
      <w:r w:rsidRPr="00E52213" w:rsidR="0055634C">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399"/>
    </w:p>
    <w:p w:rsidR="00B67793" w:rsidRPr="00E52213" w:rsidP="00B67793">
      <w:pPr>
        <w:spacing w:line="320" w:lineRule="exact"/>
        <w:contextualSpacing/>
        <w:jc w:val="both"/>
        <w:rPr>
          <w:rFonts w:ascii="Verdana" w:eastAsia="Arial Unicode MS" w:hAnsi="Verdana" w:cs="Arial"/>
          <w:sz w:val="20"/>
          <w:szCs w:val="20"/>
        </w:rPr>
      </w:pPr>
      <w:bookmarkEnd w:id="400"/>
    </w:p>
    <w:p w:rsidR="00B67793" w:rsidRPr="00E52213" w:rsidP="003649AA">
      <w:pPr>
        <w:pStyle w:val="ListParagraph"/>
        <w:numPr>
          <w:ilvl w:val="0"/>
          <w:numId w:val="54"/>
        </w:numPr>
        <w:spacing w:line="320" w:lineRule="exact"/>
        <w:ind w:hanging="720"/>
        <w:contextualSpacing/>
        <w:jc w:val="both"/>
        <w:rPr>
          <w:rFonts w:ascii="Verdana" w:eastAsia="Arial Unicode MS" w:hAnsi="Verdana" w:cs="Arial"/>
          <w:b/>
          <w:sz w:val="20"/>
          <w:szCs w:val="20"/>
        </w:rPr>
      </w:pPr>
      <w:bookmarkStart w:id="401" w:name="_DV_M584"/>
      <w:bookmarkStart w:id="402" w:name="_DV_M585"/>
      <w:bookmarkStart w:id="403" w:name="_Ref75441551"/>
      <w:bookmarkEnd w:id="401"/>
      <w:bookmarkEnd w:id="402"/>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04" w:name="_DV_M586"/>
      <w:bookmarkStart w:id="405" w:name="_DV_M587"/>
      <w:bookmarkEnd w:id="404"/>
      <w:bookmarkEnd w:id="405"/>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de repactuação, (Ix) das disposições relativas a resgate antecipado facultativo ou amortizações extraordinárias facultativas, e (x) da espécie das Debêntures.</w:t>
      </w:r>
      <w:bookmarkEnd w:id="403"/>
      <w:r w:rsidRPr="00E52213">
        <w:rPr>
          <w:rFonts w:ascii="Verdana" w:eastAsia="Arial Unicode MS" w:hAnsi="Verdana" w:cs="Arial"/>
          <w:sz w:val="20"/>
          <w:szCs w:val="20"/>
        </w:rPr>
        <w:t xml:space="preserve"> </w:t>
      </w:r>
    </w:p>
    <w:p w:rsidR="00B67793" w:rsidRPr="00E52213" w:rsidP="00B67793">
      <w:pPr>
        <w:spacing w:line="320" w:lineRule="exact"/>
        <w:ind w:left="705" w:hanging="705"/>
        <w:contextualSpacing/>
        <w:jc w:val="both"/>
        <w:rPr>
          <w:rFonts w:ascii="Verdana" w:eastAsia="Arial Unicode MS" w:hAnsi="Verdana" w:cs="Arial"/>
          <w:b/>
          <w:sz w:val="20"/>
          <w:szCs w:val="20"/>
        </w:rPr>
      </w:pPr>
    </w:p>
    <w:p w:rsidR="00B67793" w:rsidRPr="00E52213" w:rsidP="003649AA">
      <w:pPr>
        <w:pStyle w:val="ListParagraph"/>
        <w:numPr>
          <w:ilvl w:val="0"/>
          <w:numId w:val="56"/>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54"/>
        </w:numPr>
        <w:spacing w:line="320" w:lineRule="exact"/>
        <w:ind w:hanging="720"/>
        <w:contextualSpacing/>
        <w:jc w:val="both"/>
        <w:rPr>
          <w:rFonts w:ascii="Verdana" w:eastAsia="Arial Unicode MS" w:hAnsi="Verdana" w:cs="Arial"/>
          <w:sz w:val="20"/>
          <w:szCs w:val="20"/>
        </w:rPr>
      </w:pPr>
      <w:bookmarkStart w:id="406" w:name="_DV_M589"/>
      <w:bookmarkEnd w:id="406"/>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B67793" w:rsidRPr="00E52213" w:rsidP="003649AA">
      <w:pPr>
        <w:spacing w:line="320" w:lineRule="exact"/>
        <w:ind w:hanging="720"/>
        <w:contextualSpacing/>
        <w:jc w:val="both"/>
        <w:rPr>
          <w:rFonts w:ascii="Verdana" w:eastAsia="Arial Unicode MS" w:hAnsi="Verdana" w:cs="Arial"/>
          <w:sz w:val="20"/>
          <w:szCs w:val="20"/>
        </w:rPr>
      </w:pPr>
    </w:p>
    <w:p w:rsidR="00B67793" w:rsidRPr="00E52213" w:rsidP="003649AA">
      <w:pPr>
        <w:pStyle w:val="ListParagraph"/>
        <w:numPr>
          <w:ilvl w:val="0"/>
          <w:numId w:val="54"/>
        </w:numPr>
        <w:spacing w:line="320" w:lineRule="exact"/>
        <w:ind w:hanging="720"/>
        <w:contextualSpacing/>
        <w:jc w:val="both"/>
        <w:rPr>
          <w:rFonts w:ascii="Verdana" w:eastAsia="Arial Unicode MS" w:hAnsi="Verdana" w:cs="Arial"/>
          <w:sz w:val="20"/>
          <w:szCs w:val="20"/>
        </w:rPr>
      </w:pPr>
      <w:bookmarkStart w:id="407" w:name="_DV_M590"/>
      <w:bookmarkEnd w:id="407"/>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93"/>
        </w:numPr>
        <w:spacing w:line="320" w:lineRule="exact"/>
        <w:ind w:left="709" w:hanging="709"/>
        <w:contextualSpacing/>
        <w:jc w:val="both"/>
        <w:rPr>
          <w:rFonts w:ascii="Verdana" w:eastAsia="Arial Unicode MS" w:hAnsi="Verdana" w:cs="Arial"/>
          <w:b/>
          <w:sz w:val="20"/>
          <w:szCs w:val="20"/>
        </w:rPr>
      </w:pPr>
      <w:bookmarkStart w:id="408" w:name="_Toc367387498"/>
      <w:bookmarkStart w:id="409" w:name="_Toc367387692"/>
      <w:bookmarkStart w:id="410" w:name="_Toc367389078"/>
      <w:bookmarkStart w:id="411" w:name="_Toc375090294"/>
      <w:bookmarkStart w:id="412" w:name="_Toc368667940"/>
      <w:r w:rsidRPr="00E52213">
        <w:rPr>
          <w:rFonts w:ascii="Verdana" w:eastAsia="Arial Unicode MS" w:hAnsi="Verdana" w:cs="Arial"/>
          <w:b/>
          <w:sz w:val="20"/>
          <w:szCs w:val="20"/>
        </w:rPr>
        <w:t>Mesa Diretora</w:t>
      </w:r>
      <w:bookmarkEnd w:id="408"/>
      <w:bookmarkEnd w:id="409"/>
      <w:bookmarkEnd w:id="410"/>
      <w:bookmarkEnd w:id="411"/>
      <w:bookmarkEnd w:id="412"/>
    </w:p>
    <w:p w:rsidR="00B67793" w:rsidRPr="00E52213" w:rsidP="00B67793">
      <w:pPr>
        <w:spacing w:line="320" w:lineRule="exact"/>
        <w:ind w:left="705" w:hanging="705"/>
        <w:contextualSpacing/>
        <w:jc w:val="both"/>
        <w:rPr>
          <w:rFonts w:ascii="Verdana" w:eastAsia="Arial Unicode MS" w:hAnsi="Verdana" w:cs="Arial"/>
          <w:sz w:val="20"/>
          <w:szCs w:val="20"/>
        </w:rPr>
      </w:pPr>
      <w:bookmarkStart w:id="413" w:name="_DV_M392"/>
      <w:bookmarkStart w:id="414" w:name="_Toc367387693"/>
      <w:bookmarkEnd w:id="413"/>
    </w:p>
    <w:p w:rsidR="00B67793" w:rsidRPr="00E52213" w:rsidP="003649AA">
      <w:pPr>
        <w:pStyle w:val="ListParagraph"/>
        <w:numPr>
          <w:ilvl w:val="0"/>
          <w:numId w:val="53"/>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14"/>
    </w:p>
    <w:p w:rsidR="00B67793" w:rsidRPr="00E52213" w:rsidP="00B67793">
      <w:pPr>
        <w:spacing w:line="320" w:lineRule="exact"/>
        <w:ind w:left="705" w:hanging="705"/>
        <w:contextualSpacing/>
        <w:jc w:val="both"/>
        <w:rPr>
          <w:rFonts w:ascii="Verdana" w:eastAsia="Arial Unicode MS" w:hAnsi="Verdana" w:cs="Arial"/>
          <w:sz w:val="20"/>
          <w:szCs w:val="20"/>
        </w:rPr>
      </w:pPr>
      <w:bookmarkStart w:id="415" w:name="_DV_M393"/>
      <w:bookmarkEnd w:id="415"/>
    </w:p>
    <w:p w:rsidR="007D6609" w:rsidRPr="00E52213" w:rsidP="00B67793">
      <w:pPr>
        <w:keepNext/>
        <w:spacing w:line="320" w:lineRule="exact"/>
        <w:ind w:left="720"/>
        <w:jc w:val="center"/>
        <w:outlineLvl w:val="0"/>
        <w:rPr>
          <w:rFonts w:ascii="Verdana" w:eastAsia="Arial Unicode MS" w:hAnsi="Verdana"/>
          <w:b/>
          <w:bCs/>
          <w:kern w:val="32"/>
          <w:sz w:val="20"/>
          <w:szCs w:val="20"/>
        </w:rPr>
      </w:pPr>
      <w:bookmarkStart w:id="416" w:name="_DV_M591"/>
      <w:bookmarkStart w:id="417" w:name="_Toc499990383"/>
      <w:bookmarkStart w:id="418" w:name="_Toc280370544"/>
      <w:bookmarkStart w:id="419" w:name="_Toc349040600"/>
      <w:bookmarkStart w:id="420" w:name="_Toc351469185"/>
      <w:bookmarkStart w:id="421" w:name="_Toc352767487"/>
      <w:bookmarkStart w:id="422" w:name="_Toc355626574"/>
      <w:bookmarkEnd w:id="416"/>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23" w:name="_DV_M592"/>
      <w:bookmarkEnd w:id="417"/>
      <w:bookmarkEnd w:id="423"/>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424" w:name="_DV_M593"/>
      <w:bookmarkEnd w:id="418"/>
      <w:bookmarkEnd w:id="419"/>
      <w:bookmarkEnd w:id="420"/>
      <w:bookmarkEnd w:id="421"/>
      <w:bookmarkEnd w:id="422"/>
      <w:bookmarkEnd w:id="424"/>
    </w:p>
    <w:p w:rsidR="00B67793" w:rsidRPr="00E52213" w:rsidP="00B67793">
      <w:pPr>
        <w:keepNext/>
        <w:keepLines/>
        <w:spacing w:line="320" w:lineRule="exact"/>
        <w:contextualSpacing/>
        <w:jc w:val="both"/>
        <w:rPr>
          <w:rFonts w:ascii="Verdana" w:eastAsia="Arial Unicode MS" w:hAnsi="Verdana"/>
          <w:b/>
          <w:kern w:val="32"/>
          <w:sz w:val="20"/>
          <w:szCs w:val="20"/>
        </w:rPr>
      </w:pPr>
    </w:p>
    <w:p w:rsidR="00B67793" w:rsidRPr="00E52213" w:rsidP="003649AA">
      <w:pPr>
        <w:pStyle w:val="ListParagraph"/>
        <w:keepNext/>
        <w:keepLines/>
        <w:numPr>
          <w:ilvl w:val="0"/>
          <w:numId w:val="52"/>
        </w:numPr>
        <w:spacing w:line="320" w:lineRule="exact"/>
        <w:ind w:hanging="720"/>
        <w:contextualSpacing/>
        <w:jc w:val="both"/>
        <w:rPr>
          <w:rFonts w:ascii="Verdana" w:eastAsia="Arial Unicode MS" w:hAnsi="Verdana" w:cs="Arial"/>
          <w:sz w:val="20"/>
          <w:szCs w:val="20"/>
        </w:rPr>
      </w:pPr>
      <w:bookmarkStart w:id="425" w:name="_DV_M594"/>
      <w:bookmarkEnd w:id="425"/>
      <w:r w:rsidRPr="00E52213">
        <w:rPr>
          <w:rFonts w:ascii="Verdana" w:eastAsia="Arial Unicode MS" w:hAnsi="Verdana" w:cs="Arial"/>
          <w:sz w:val="20"/>
          <w:szCs w:val="20"/>
        </w:rPr>
        <w:t>A Emissora declara e garante que na data de celebração desta Escritura de Emissão:</w:t>
      </w:r>
    </w:p>
    <w:p w:rsidR="00B67793" w:rsidRPr="00E52213" w:rsidP="00B67793">
      <w:pPr>
        <w:tabs>
          <w:tab w:val="left" w:pos="720"/>
        </w:tabs>
        <w:spacing w:line="320" w:lineRule="exact"/>
        <w:ind w:left="705" w:hanging="705"/>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bookmarkStart w:id="426" w:name="_DV_M595"/>
      <w:bookmarkStart w:id="427" w:name="_Hlk6811234"/>
      <w:bookmarkEnd w:id="426"/>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rsidR="00B67793" w:rsidRPr="00E52213" w:rsidP="00B67793">
      <w:pPr>
        <w:tabs>
          <w:tab w:val="left" w:pos="720"/>
        </w:tabs>
        <w:spacing w:line="320" w:lineRule="exact"/>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w:t>
      </w:r>
      <w:r w:rsidRPr="00E52213">
        <w:rPr>
          <w:rFonts w:ascii="Verdana" w:eastAsia="Arial Unicode MS" w:hAnsi="Verdana" w:cs="Arial"/>
          <w:sz w:val="20"/>
          <w:szCs w:val="20"/>
        </w:rPr>
        <w:t xml:space="preserve">tiveram os poderes legitimamente outorgados, estando os respectivos mandatos em pleno vigor e efeito; </w:t>
      </w:r>
    </w:p>
    <w:p w:rsidR="00B67793" w:rsidRPr="00E52213" w:rsidP="00B67793">
      <w:pPr>
        <w:tabs>
          <w:tab w:val="left" w:pos="720"/>
        </w:tabs>
        <w:spacing w:line="320" w:lineRule="exact"/>
        <w:ind w:left="705" w:hanging="705"/>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rsidR="00B67793" w:rsidRPr="00E52213" w:rsidP="00B67793">
      <w:pPr>
        <w:tabs>
          <w:tab w:val="left" w:pos="720"/>
        </w:tabs>
        <w:spacing w:line="320" w:lineRule="exact"/>
        <w:ind w:left="705" w:hanging="705"/>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rsidR="00B67793" w:rsidRPr="00E52213" w:rsidP="00B67793">
      <w:pPr>
        <w:tabs>
          <w:tab w:val="left" w:pos="720"/>
        </w:tabs>
        <w:spacing w:line="320" w:lineRule="exact"/>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w:t>
      </w:r>
      <w:r w:rsidRPr="00E52213" w:rsidR="00F65048">
        <w:rPr>
          <w:rFonts w:ascii="Verdana" w:eastAsia="Arial Unicode MS" w:hAnsi="Verdana" w:cs="Arial"/>
          <w:sz w:val="20"/>
          <w:szCs w:val="20"/>
        </w:rPr>
        <w:t>boa-fé</w:t>
      </w:r>
      <w:r w:rsidRPr="00E52213">
        <w:rPr>
          <w:rFonts w:ascii="Verdana" w:eastAsia="Arial Unicode MS" w:hAnsi="Verdana" w:cs="Arial"/>
          <w:sz w:val="20"/>
          <w:szCs w:val="20"/>
        </w:rPr>
        <w:t xml:space="preserve"> nas esferas administrativa e/ou judicial;</w:t>
      </w:r>
    </w:p>
    <w:p w:rsidR="00B67793" w:rsidRPr="00E52213" w:rsidP="00B67793">
      <w:pPr>
        <w:tabs>
          <w:tab w:val="left" w:pos="720"/>
        </w:tabs>
        <w:spacing w:line="320" w:lineRule="exact"/>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 xml:space="preserve">Efeito </w:t>
      </w:r>
      <w:r w:rsidRPr="00E52213" w:rsidR="00242D62">
        <w:rPr>
          <w:rFonts w:ascii="Verdana" w:eastAsia="Arial Unicode MS" w:hAnsi="Verdana" w:cs="Arial"/>
          <w:sz w:val="20"/>
          <w:szCs w:val="20"/>
          <w:u w:val="single"/>
        </w:rPr>
        <w:t>Material Adverso</w:t>
      </w:r>
      <w:r w:rsidRPr="00E52213">
        <w:rPr>
          <w:rFonts w:ascii="Verdana" w:eastAsia="Arial Unicode MS" w:hAnsi="Verdana" w:cs="Arial"/>
          <w:sz w:val="20"/>
          <w:szCs w:val="20"/>
        </w:rPr>
        <w:t xml:space="preserve">”, definido como </w:t>
      </w:r>
      <w:r w:rsidRPr="00E52213" w:rsidR="00242D62">
        <w:rPr>
          <w:rFonts w:ascii="Verdana" w:eastAsia="Arial Unicode MS" w:hAnsi="Verdana" w:cs="Arial"/>
          <w:sz w:val="20"/>
          <w:szCs w:val="20"/>
        </w:rPr>
        <w:t>[</w:t>
      </w:r>
      <w:r w:rsidRPr="00E52213" w:rsidR="00242D62">
        <w:rPr>
          <w:rFonts w:ascii="Verdana" w:eastAsia="Arial Unicode MS" w:hAnsi="Verdana" w:cs="Arial"/>
          <w:sz w:val="20"/>
          <w:szCs w:val="20"/>
          <w:highlight w:val="yellow"/>
        </w:rPr>
        <w:t>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sidRPr="00E52213" w:rsidR="00242D62">
        <w:rPr>
          <w:rFonts w:ascii="Verdana" w:eastAsia="Arial Unicode MS" w:hAnsi="Verdana" w:cs="Arial"/>
          <w:sz w:val="20"/>
          <w:szCs w:val="20"/>
        </w:rPr>
        <w:t>]</w:t>
      </w:r>
      <w:r w:rsidRPr="00E52213" w:rsidR="00242D62">
        <w:rPr>
          <w:rFonts w:ascii="Verdana" w:eastAsia="Arial Unicode MS" w:hAnsi="Verdana" w:cs="Arial"/>
          <w:b/>
          <w:bCs/>
          <w:i/>
          <w:iCs/>
          <w:sz w:val="20"/>
          <w:szCs w:val="20"/>
          <w:highlight w:val="yellow"/>
        </w:rPr>
        <w:t>[Nota Machado Meyer: Vide demais notas relativas ao conceito de Efeito Material Adverso.]</w:t>
      </w:r>
      <w:r w:rsidRPr="00E52213">
        <w:rPr>
          <w:rFonts w:ascii="Verdana" w:eastAsia="Arial Unicode MS" w:hAnsi="Verdana" w:cs="Arial"/>
          <w:sz w:val="20"/>
          <w:szCs w:val="20"/>
        </w:rPr>
        <w:t>;</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w:t>
      </w:r>
      <w:r w:rsidRPr="00E52213">
        <w:rPr>
          <w:rFonts w:ascii="Verdana" w:eastAsia="Arial Unicode MS" w:hAnsi="Verdana" w:cs="Arial"/>
          <w:sz w:val="20"/>
          <w:szCs w:val="20"/>
        </w:rPr>
        <w:t xml:space="preserve">financeiras na data referida e foram elaboradas em conformidade com as práticas contábeis adotadas no Brasil. Desde a data das demonstrações financeiras relativas ao exercício social encerrado em 31 de dezembro de 2019 e até a presente data não houve nenhum Efeito </w:t>
      </w:r>
      <w:r w:rsidR="00FB75CB">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w:t>
      </w:r>
      <w:r w:rsidRPr="00E52213" w:rsidR="00FB75CB">
        <w:rPr>
          <w:rFonts w:ascii="Verdana" w:eastAsia="Arial Unicode MS" w:hAnsi="Verdana"/>
          <w:sz w:val="20"/>
          <w:szCs w:val="20"/>
        </w:rPr>
        <w:t>20</w:t>
      </w:r>
      <w:r w:rsidR="00FB75CB">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rsidR="00B67793" w:rsidRPr="00E52213" w:rsidP="00B67793">
      <w:pPr>
        <w:ind w:left="720"/>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sidR="00FB75CB">
        <w:rPr>
          <w:rFonts w:ascii="Verdana" w:hAnsi="Verdana" w:cs="Arial"/>
          <w:sz w:val="20"/>
          <w:szCs w:val="20"/>
        </w:rPr>
        <w:t xml:space="preserve">Material </w:t>
      </w:r>
      <w:r w:rsidRPr="00E52213">
        <w:rPr>
          <w:rFonts w:ascii="Verdana" w:hAnsi="Verdana" w:cs="Arial"/>
          <w:sz w:val="20"/>
          <w:szCs w:val="20"/>
        </w:rPr>
        <w:t>Adverso;</w:t>
      </w:r>
    </w:p>
    <w:p w:rsidR="00B67793" w:rsidRPr="00E52213" w:rsidP="00B67793">
      <w:pPr>
        <w:ind w:left="720"/>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rsidR="00B67793" w:rsidRPr="00E52213" w:rsidP="00B67793">
      <w:pPr>
        <w:ind w:left="720"/>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rsidR="00B67793" w:rsidRPr="00E52213" w:rsidP="00B67793">
      <w:pPr>
        <w:spacing w:line="320" w:lineRule="exact"/>
        <w:ind w:left="709"/>
        <w:contextualSpacing/>
        <w:jc w:val="both"/>
        <w:rPr>
          <w:rFonts w:eastAsia="Calibri"/>
          <w:lang w:eastAsia="en-US"/>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w:t>
      </w:r>
      <w:r w:rsidRPr="00E52213" w:rsidR="007D6609">
        <w:rPr>
          <w:rFonts w:ascii="Verdana" w:hAnsi="Verdana"/>
          <w:sz w:val="20"/>
          <w:szCs w:val="20"/>
        </w:rPr>
        <w:t>30</w:t>
      </w:r>
      <w:r w:rsidRPr="00E52213">
        <w:rPr>
          <w:rFonts w:ascii="Verdana" w:hAnsi="Verdana"/>
          <w:sz w:val="20"/>
          <w:szCs w:val="20"/>
        </w:rPr>
        <w:t>,</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B67793" w:rsidRPr="00E52213" w:rsidP="00B67793">
      <w:pPr>
        <w:spacing w:line="320" w:lineRule="exact"/>
        <w:ind w:left="720"/>
        <w:contextualSpacing/>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rsidR="00B67793" w:rsidRPr="00E52213" w:rsidP="00B67793">
      <w:pPr>
        <w:spacing w:line="320" w:lineRule="exact"/>
        <w:ind w:left="720"/>
        <w:contextualSpacing/>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atos de corrupção e de agir de forma lesiva à administração pública, nacional e estrangeira, no seu interesse ou para seu benefício, exclusivo ou não</w:t>
      </w:r>
      <w:r w:rsidRPr="00E52213">
        <w:rPr>
          <w:rFonts w:ascii="Verdana" w:eastAsia="Arial Unicode MS" w:hAnsi="Verdana" w:cs="Arial"/>
          <w:sz w:val="20"/>
          <w:szCs w:val="20"/>
        </w:rPr>
        <w:t xml:space="preserve">; </w:t>
      </w:r>
    </w:p>
    <w:p w:rsidR="00B67793" w:rsidRPr="00E52213" w:rsidP="00B67793">
      <w:pPr>
        <w:spacing w:line="320" w:lineRule="exact"/>
        <w:ind w:left="709"/>
        <w:contextualSpacing/>
        <w:jc w:val="both"/>
        <w:rPr>
          <w:rFonts w:ascii="Verdana" w:eastAsia="Arial Unicode MS" w:hAnsi="Verdana" w:cs="Arial"/>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rsidR="00B67793" w:rsidRPr="00E52213" w:rsidP="00B67793">
      <w:pPr>
        <w:ind w:left="720"/>
        <w:rPr>
          <w:rFonts w:ascii="Verdana" w:eastAsia="Arial Unicode MS" w:hAnsi="Verdana"/>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rsidR="00B67793" w:rsidRPr="00E52213" w:rsidP="00B67793">
      <w:pPr>
        <w:ind w:left="720"/>
        <w:rPr>
          <w:rFonts w:ascii="Verdana" w:eastAsia="Arial Unicode MS" w:hAnsi="Verdana"/>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rsidR="00B67793" w:rsidRPr="00E52213" w:rsidP="00B67793">
      <w:pPr>
        <w:spacing w:line="320" w:lineRule="exact"/>
        <w:ind w:left="709"/>
        <w:contextualSpacing/>
        <w:jc w:val="both"/>
        <w:rPr>
          <w:rFonts w:ascii="Verdana" w:eastAsia="Arial Unicode MS" w:hAnsi="Verdana"/>
          <w:sz w:val="20"/>
          <w:szCs w:val="20"/>
        </w:rPr>
      </w:pPr>
    </w:p>
    <w:p w:rsidR="00B67793" w:rsidRPr="00E52213" w:rsidP="00B67793">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Projeto está devidamente enquadrado nos termos da Lei 12.431 e foi considerado como prioritário nos termos da Portaria, a </w:t>
      </w:r>
      <w:r w:rsidRPr="00E52213" w:rsidR="0030459F">
        <w:rPr>
          <w:rFonts w:ascii="Verdana" w:eastAsia="Arial Unicode MS" w:hAnsi="Verdana" w:cs="Arial"/>
          <w:sz w:val="20"/>
          <w:szCs w:val="20"/>
        </w:rPr>
        <w:t xml:space="preserve">qual </w:t>
      </w:r>
      <w:r w:rsidRPr="00E52213">
        <w:rPr>
          <w:rFonts w:ascii="Verdana" w:eastAsia="Arial Unicode MS" w:hAnsi="Verdana" w:cs="Arial"/>
          <w:sz w:val="20"/>
          <w:szCs w:val="20"/>
        </w:rPr>
        <w:t>encontra-se válida e eficaz;</w:t>
      </w:r>
    </w:p>
    <w:p w:rsidR="00B67793" w:rsidRPr="00E52213" w:rsidP="00B67793">
      <w:pPr>
        <w:ind w:left="720"/>
        <w:rPr>
          <w:rFonts w:ascii="Verdana" w:eastAsia="Arial Unicode MS" w:hAnsi="Verdana" w:cs="Arial"/>
          <w:b/>
          <w:smallCaps/>
          <w:sz w:val="20"/>
          <w:szCs w:val="20"/>
          <w:u w:val="double"/>
        </w:rPr>
      </w:pPr>
    </w:p>
    <w:p w:rsidR="00B67793" w:rsidRPr="00E52213" w:rsidP="00B67793">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rsidR="00B67793" w:rsidRPr="00E52213" w:rsidP="00B67793">
      <w:pPr>
        <w:ind w:left="720"/>
        <w:rPr>
          <w:rFonts w:ascii="Verdana" w:eastAsia="Arial Unicode MS" w:hAnsi="Verdana" w:cs="Arial"/>
          <w:b/>
          <w:smallCaps/>
          <w:sz w:val="20"/>
          <w:szCs w:val="20"/>
          <w:u w:val="double"/>
        </w:rPr>
      </w:pPr>
    </w:p>
    <w:p w:rsidR="00B67793" w:rsidRPr="00E52213" w:rsidP="00B67793">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Emissora está cumprindo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possui todos os registros necessários, em conformidade com a legislação civil e ambiental aplicável, </w:t>
      </w:r>
      <w:r w:rsidRPr="00E52213">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w:t>
      </w:r>
      <w:r w:rsidRPr="00E52213" w:rsidR="005F47F8">
        <w:rPr>
          <w:rFonts w:ascii="Verdana" w:eastAsia="Arial Unicode MS" w:hAnsi="Verdana"/>
          <w:sz w:val="20"/>
        </w:rPr>
        <w:t xml:space="preserve">Efeito Material Adverso </w:t>
      </w:r>
      <w:r w:rsidRPr="00E52213">
        <w:rPr>
          <w:rFonts w:ascii="Verdana" w:eastAsia="Arial Unicode MS" w:hAnsi="Verdana"/>
          <w:sz w:val="20"/>
        </w:rPr>
        <w:t>às suas atividades ou à Emissão; e/ou (c) se devidamente informado nas notas explicativas de suas demonstrações financeiras relativas ao exercício social encerrado em 31 de dezembro de 20</w:t>
      </w:r>
      <w:r w:rsidRPr="00E52213" w:rsidR="00B36BEC">
        <w:rPr>
          <w:rFonts w:ascii="Verdana" w:eastAsia="Arial Unicode MS" w:hAnsi="Verdana"/>
          <w:sz w:val="20"/>
        </w:rPr>
        <w:t>20</w:t>
      </w:r>
      <w:r w:rsidRPr="00E52213">
        <w:rPr>
          <w:rFonts w:ascii="Verdana" w:eastAsia="Arial Unicode MS" w:hAnsi="Verdana"/>
          <w:sz w:val="20"/>
        </w:rPr>
        <w:t xml:space="preserve">; e </w:t>
      </w:r>
    </w:p>
    <w:p w:rsidR="00B67793" w:rsidRPr="00E52213" w:rsidP="00B67793">
      <w:pPr>
        <w:spacing w:line="320" w:lineRule="exact"/>
        <w:ind w:left="709"/>
        <w:contextualSpacing/>
        <w:jc w:val="both"/>
        <w:rPr>
          <w:rFonts w:ascii="Verdana" w:eastAsia="Arial Unicode MS" w:hAnsi="Verdana"/>
          <w:sz w:val="20"/>
        </w:rPr>
      </w:pPr>
    </w:p>
    <w:p w:rsidR="00B67793" w:rsidRPr="00E52213" w:rsidP="00B67793">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 xml:space="preserve">não há, nesta data, no melhor conhecimento da Emissora, nenhuma ação judicial, procedimento administrativo ou arbitral, inquérito ou outro tipo de investigação governamental tramitando em face da Emissora que possa vir a causar Efeito </w:t>
      </w:r>
      <w:r w:rsidRPr="00E52213" w:rsidR="005F47F8">
        <w:rPr>
          <w:rFonts w:ascii="Verdana" w:hAnsi="Verdana"/>
          <w:bCs/>
          <w:kern w:val="32"/>
          <w:sz w:val="20"/>
          <w:szCs w:val="20"/>
        </w:rPr>
        <w:t xml:space="preserve">Material </w:t>
      </w:r>
      <w:r w:rsidRPr="00E52213">
        <w:rPr>
          <w:rFonts w:ascii="Verdana" w:hAnsi="Verdana"/>
          <w:bCs/>
          <w:kern w:val="32"/>
          <w:sz w:val="20"/>
          <w:szCs w:val="20"/>
        </w:rPr>
        <w:t xml:space="preserve">Adverso na Emissora, bem como descumprimento de qualquer disposição contratual, legal ou de ordem judicial, administrativa ou arbitral, por parte da Emissora que possa vir a causar Efeito </w:t>
      </w:r>
      <w:r w:rsidRPr="00E52213" w:rsidR="005F47F8">
        <w:rPr>
          <w:rFonts w:ascii="Verdana" w:hAnsi="Verdana"/>
          <w:bCs/>
          <w:kern w:val="32"/>
          <w:sz w:val="20"/>
          <w:szCs w:val="20"/>
        </w:rPr>
        <w:t xml:space="preserve">Material </w:t>
      </w:r>
      <w:r w:rsidRPr="00E52213">
        <w:rPr>
          <w:rFonts w:ascii="Verdana" w:hAnsi="Verdana"/>
          <w:bCs/>
          <w:kern w:val="32"/>
          <w:sz w:val="20"/>
          <w:szCs w:val="20"/>
        </w:rPr>
        <w:t>Adverso na Emissora.</w:t>
      </w:r>
    </w:p>
    <w:p w:rsidR="00B67793" w:rsidRPr="00E52213" w:rsidP="00B67793">
      <w:pPr>
        <w:spacing w:line="320" w:lineRule="exact"/>
        <w:ind w:left="709"/>
        <w:contextualSpacing/>
        <w:jc w:val="both"/>
        <w:rPr>
          <w:rFonts w:ascii="Verdana" w:hAnsi="Verdana"/>
          <w:b/>
          <w:kern w:val="32"/>
          <w:sz w:val="20"/>
        </w:rPr>
      </w:pPr>
      <w:bookmarkStart w:id="428" w:name="_DV_M596"/>
      <w:bookmarkStart w:id="429" w:name="_DV_M598"/>
      <w:bookmarkStart w:id="430" w:name="_DV_M599"/>
      <w:bookmarkStart w:id="431" w:name="_DV_M601"/>
      <w:bookmarkStart w:id="432" w:name="_DV_M603"/>
      <w:bookmarkStart w:id="433" w:name="_DV_M604"/>
      <w:bookmarkStart w:id="434" w:name="_DV_M606"/>
      <w:bookmarkStart w:id="435" w:name="_DV_M607"/>
      <w:bookmarkStart w:id="436" w:name="_DV_M611"/>
      <w:bookmarkStart w:id="437" w:name="_DV_M612"/>
      <w:bookmarkStart w:id="438" w:name="_DV_M613"/>
      <w:bookmarkEnd w:id="427"/>
      <w:bookmarkEnd w:id="428"/>
      <w:bookmarkEnd w:id="429"/>
      <w:bookmarkEnd w:id="430"/>
      <w:bookmarkEnd w:id="431"/>
      <w:bookmarkEnd w:id="432"/>
      <w:bookmarkEnd w:id="433"/>
      <w:bookmarkEnd w:id="434"/>
      <w:bookmarkEnd w:id="435"/>
      <w:bookmarkEnd w:id="436"/>
      <w:bookmarkEnd w:id="437"/>
      <w:bookmarkEnd w:id="438"/>
    </w:p>
    <w:p w:rsidR="00B67793" w:rsidRPr="00E52213" w:rsidP="003649AA">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rsidR="00B67793" w:rsidRPr="00E52213" w:rsidP="00B67793">
      <w:pPr>
        <w:spacing w:line="320" w:lineRule="exact"/>
        <w:jc w:val="both"/>
        <w:rPr>
          <w:rFonts w:ascii="Verdana" w:eastAsia="Arial Unicode MS" w:hAnsi="Verdana"/>
          <w:sz w:val="20"/>
          <w:szCs w:val="20"/>
        </w:rPr>
      </w:pPr>
    </w:p>
    <w:p w:rsidR="00B67793" w:rsidRPr="00E52213" w:rsidP="003649AA">
      <w:pPr>
        <w:pStyle w:val="ListParagraph"/>
        <w:numPr>
          <w:ilvl w:val="0"/>
          <w:numId w:val="52"/>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B67793" w:rsidRPr="00E52213" w:rsidP="00B67793">
      <w:pPr>
        <w:spacing w:line="320" w:lineRule="exact"/>
        <w:contextualSpacing/>
        <w:rPr>
          <w:rFonts w:ascii="Verdana" w:eastAsia="Arial Unicode MS" w:hAnsi="Verdana" w:cs="Arial"/>
          <w:sz w:val="20"/>
          <w:szCs w:val="20"/>
        </w:rPr>
      </w:pPr>
    </w:p>
    <w:p w:rsidR="00B67793" w:rsidRPr="00E52213" w:rsidP="00B67793">
      <w:pPr>
        <w:keepNext/>
        <w:spacing w:line="320" w:lineRule="exact"/>
        <w:ind w:left="720"/>
        <w:jc w:val="center"/>
        <w:outlineLvl w:val="0"/>
        <w:rPr>
          <w:rFonts w:ascii="Verdana" w:eastAsia="Arial Unicode MS" w:hAnsi="Verdana"/>
          <w:b/>
          <w:bCs/>
          <w:kern w:val="32"/>
          <w:sz w:val="20"/>
          <w:szCs w:val="20"/>
        </w:rPr>
      </w:pPr>
      <w:bookmarkStart w:id="439" w:name="_DV_M614"/>
      <w:bookmarkStart w:id="440" w:name="_Toc499990386"/>
      <w:bookmarkStart w:id="441" w:name="_Toc280370545"/>
      <w:bookmarkStart w:id="442" w:name="_Toc349040601"/>
      <w:bookmarkStart w:id="443" w:name="_Toc351469186"/>
      <w:bookmarkStart w:id="444" w:name="_Toc352767488"/>
      <w:bookmarkStart w:id="445" w:name="_Toc355626575"/>
      <w:bookmarkEnd w:id="439"/>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40"/>
      <w:bookmarkEnd w:id="441"/>
      <w:bookmarkEnd w:id="442"/>
      <w:bookmarkEnd w:id="443"/>
      <w:bookmarkEnd w:id="444"/>
      <w:bookmarkEnd w:id="445"/>
    </w:p>
    <w:p w:rsidR="00B67793" w:rsidRPr="00E52213" w:rsidP="00B67793">
      <w:pPr>
        <w:keepNext/>
        <w:spacing w:line="320" w:lineRule="exact"/>
        <w:contextualSpacing/>
        <w:jc w:val="both"/>
        <w:rPr>
          <w:rFonts w:ascii="Verdana" w:eastAsia="Arial Unicode MS" w:hAnsi="Verdana" w:cs="Arial"/>
          <w:sz w:val="20"/>
          <w:szCs w:val="20"/>
        </w:rPr>
      </w:pPr>
      <w:bookmarkStart w:id="446" w:name="_Toc499990387"/>
    </w:p>
    <w:p w:rsidR="00B67793" w:rsidRPr="00E52213" w:rsidP="003649AA">
      <w:pPr>
        <w:pStyle w:val="ListParagraph"/>
        <w:keepNext/>
        <w:numPr>
          <w:ilvl w:val="0"/>
          <w:numId w:val="38"/>
        </w:numPr>
        <w:spacing w:line="320" w:lineRule="exact"/>
        <w:ind w:left="709" w:hanging="709"/>
        <w:contextualSpacing/>
        <w:jc w:val="both"/>
        <w:rPr>
          <w:rFonts w:ascii="Verdana" w:eastAsia="Arial Unicode MS" w:hAnsi="Verdana" w:cs="Arial"/>
          <w:b/>
          <w:sz w:val="20"/>
          <w:szCs w:val="20"/>
        </w:rPr>
      </w:pPr>
      <w:bookmarkStart w:id="447" w:name="_DV_M615"/>
      <w:bookmarkEnd w:id="446"/>
      <w:bookmarkEnd w:id="447"/>
      <w:r w:rsidRPr="00E52213">
        <w:rPr>
          <w:rFonts w:ascii="Verdana" w:eastAsia="Arial Unicode MS" w:hAnsi="Verdana" w:cs="Arial"/>
          <w:b/>
          <w:sz w:val="20"/>
          <w:szCs w:val="20"/>
        </w:rPr>
        <w:tab/>
        <w:t>Comunicações</w:t>
      </w:r>
    </w:p>
    <w:p w:rsidR="00B67793" w:rsidRPr="00E52213" w:rsidP="00B67793">
      <w:pPr>
        <w:keepNext/>
        <w:spacing w:line="320" w:lineRule="exact"/>
        <w:contextualSpacing/>
        <w:rPr>
          <w:rFonts w:ascii="Verdana" w:eastAsia="Arial Unicode MS" w:hAnsi="Verdana" w:cs="Arial"/>
          <w:sz w:val="20"/>
          <w:szCs w:val="20"/>
        </w:rPr>
      </w:pPr>
    </w:p>
    <w:p w:rsidR="00B67793" w:rsidRPr="00E52213" w:rsidP="003649AA">
      <w:pPr>
        <w:pStyle w:val="ListParagraph"/>
        <w:numPr>
          <w:ilvl w:val="0"/>
          <w:numId w:val="51"/>
        </w:numPr>
        <w:spacing w:line="320" w:lineRule="exact"/>
        <w:ind w:hanging="720"/>
        <w:contextualSpacing/>
        <w:jc w:val="both"/>
        <w:rPr>
          <w:rFonts w:ascii="Verdana" w:eastAsia="Arial Unicode MS" w:hAnsi="Verdana" w:cs="Arial"/>
          <w:sz w:val="20"/>
          <w:szCs w:val="20"/>
        </w:rPr>
      </w:pPr>
      <w:bookmarkStart w:id="448" w:name="_DV_M616"/>
      <w:bookmarkEnd w:id="448"/>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B67793">
      <w:pPr>
        <w:spacing w:line="320" w:lineRule="exact"/>
        <w:ind w:left="708"/>
        <w:contextualSpacing/>
        <w:jc w:val="both"/>
        <w:rPr>
          <w:rFonts w:ascii="Verdana" w:eastAsia="Arial Unicode MS" w:hAnsi="Verdana" w:cs="Arial"/>
          <w:sz w:val="20"/>
          <w:szCs w:val="20"/>
        </w:rPr>
      </w:pPr>
      <w:bookmarkStart w:id="449" w:name="_DV_M617"/>
      <w:bookmarkEnd w:id="449"/>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sidR="005F47F8">
        <w:rPr>
          <w:rFonts w:ascii="Verdana" w:hAnsi="Verdana" w:cs="Arial"/>
          <w:b/>
          <w:i/>
          <w:iCs/>
          <w:caps/>
          <w:sz w:val="20"/>
          <w:szCs w:val="20"/>
        </w:rPr>
        <w:t xml:space="preserve"> </w:t>
      </w:r>
      <w:r w:rsidRPr="00E52213" w:rsidR="005F47F8">
        <w:rPr>
          <w:rFonts w:ascii="Verdana" w:hAnsi="Verdana" w:cs="Arial"/>
          <w:b/>
          <w:i/>
          <w:iCs/>
          <w:caps/>
          <w:sz w:val="20"/>
          <w:szCs w:val="20"/>
          <w:highlight w:val="yellow"/>
        </w:rPr>
        <w:t>[</w:t>
      </w:r>
      <w:r w:rsidRPr="00E52213" w:rsidR="005F47F8">
        <w:rPr>
          <w:rFonts w:ascii="Verdana" w:hAnsi="Verdana" w:cs="Arial"/>
          <w:b/>
          <w:i/>
          <w:iCs/>
          <w:sz w:val="20"/>
          <w:szCs w:val="20"/>
          <w:highlight w:val="yellow"/>
        </w:rPr>
        <w:t>Nota Machado Meyer: Companhia, gentileza confirmar dados.]</w:t>
      </w:r>
    </w:p>
    <w:p w:rsidR="00B67793" w:rsidRPr="00E52213" w:rsidP="00B67793">
      <w:pPr>
        <w:shd w:val="clear" w:color="auto" w:fill="FFFFFF"/>
        <w:spacing w:line="320" w:lineRule="exact"/>
        <w:ind w:left="708"/>
        <w:contextualSpacing/>
        <w:rPr>
          <w:rFonts w:ascii="Verdana" w:hAnsi="Verdana" w:cs="Arial"/>
          <w:b/>
          <w:caps/>
          <w:sz w:val="20"/>
          <w:szCs w:val="20"/>
        </w:rPr>
      </w:pPr>
      <w:bookmarkStart w:id="450" w:name="_DV_M618"/>
      <w:bookmarkEnd w:id="450"/>
    </w:p>
    <w:p w:rsidR="00B67793" w:rsidRPr="00E52213" w:rsidP="00B67793">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r w:rsidRPr="00E52213" w:rsidR="005F47F8">
        <w:rPr>
          <w:rFonts w:ascii="Verdana" w:hAnsi="Verdana" w:cs="Arial"/>
          <w:b/>
          <w:caps/>
          <w:sz w:val="20"/>
          <w:szCs w:val="20"/>
        </w:rPr>
        <w:t>.</w:t>
      </w:r>
    </w:p>
    <w:p w:rsidR="00B67793" w:rsidRPr="00E52213" w:rsidP="00B67793">
      <w:pPr>
        <w:tabs>
          <w:tab w:val="left" w:pos="720"/>
          <w:tab w:val="left" w:pos="2366"/>
        </w:tabs>
        <w:spacing w:line="300" w:lineRule="atLeast"/>
        <w:ind w:left="708"/>
        <w:jc w:val="both"/>
        <w:rPr>
          <w:rFonts w:ascii="Verdana" w:hAnsi="Verdana" w:cs="Arial"/>
          <w:sz w:val="20"/>
          <w:szCs w:val="20"/>
        </w:rPr>
      </w:pPr>
      <w:bookmarkStart w:id="451" w:name="_DV_M619"/>
      <w:bookmarkStart w:id="452" w:name="_DV_M621"/>
      <w:bookmarkStart w:id="453" w:name="_DV_M622"/>
      <w:bookmarkStart w:id="454" w:name="_DV_M623"/>
      <w:bookmarkStart w:id="455" w:name="_DV_M624"/>
      <w:bookmarkStart w:id="456" w:name="_DV_M625"/>
      <w:bookmarkEnd w:id="451"/>
      <w:bookmarkEnd w:id="452"/>
      <w:bookmarkEnd w:id="453"/>
      <w:bookmarkEnd w:id="454"/>
      <w:bookmarkEnd w:id="455"/>
      <w:bookmarkEnd w:id="456"/>
      <w:r w:rsidRPr="00E52213">
        <w:rPr>
          <w:rFonts w:ascii="Verdana" w:hAnsi="Verdana" w:cs="Arial"/>
          <w:sz w:val="20"/>
          <w:szCs w:val="20"/>
        </w:rPr>
        <w:t>Rua Matias Cardoso, nº 169 – 9º andar</w:t>
      </w:r>
    </w:p>
    <w:p w:rsidR="00B67793" w:rsidRPr="00E52213" w:rsidP="00B67793">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Belo Horizonte – BH</w:t>
      </w:r>
    </w:p>
    <w:p w:rsidR="00B67793" w:rsidRPr="00E52213" w:rsidP="00B67793">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 xml:space="preserve">At.: Srs. Henrique Silva Schuffner /Rômulo Muzzi Câmara </w:t>
      </w:r>
    </w:p>
    <w:p w:rsidR="00B67793" w:rsidRPr="00E52213" w:rsidP="00B67793">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rsidR="00B67793" w:rsidRPr="00E52213" w:rsidP="00B67793">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rsidR="00B67793" w:rsidRPr="00E52213" w:rsidP="00B67793">
      <w:pPr>
        <w:shd w:val="clear" w:color="auto" w:fill="FFFFFF"/>
        <w:spacing w:line="320" w:lineRule="exact"/>
        <w:ind w:left="708"/>
        <w:contextualSpacing/>
        <w:rPr>
          <w:rFonts w:ascii="Verdana" w:hAnsi="Verdana" w:cs="Arial"/>
          <w:b/>
          <w:caps/>
          <w:sz w:val="20"/>
          <w:szCs w:val="20"/>
        </w:rPr>
      </w:pPr>
      <w:bookmarkStart w:id="457" w:name="_DV_M627"/>
      <w:bookmarkEnd w:id="457"/>
    </w:p>
    <w:p w:rsidR="005F47F8" w:rsidRPr="00E52213" w:rsidP="00B67793">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r w:rsidRPr="00E52213">
        <w:rPr>
          <w:rFonts w:ascii="Verdana" w:hAnsi="Verdana" w:cs="Arial"/>
          <w:b/>
          <w:i/>
          <w:iCs/>
          <w:caps/>
          <w:sz w:val="20"/>
          <w:szCs w:val="20"/>
          <w:highlight w:val="yellow"/>
        </w:rPr>
        <w:t xml:space="preserve"> [</w:t>
      </w:r>
      <w:r w:rsidRPr="00E52213">
        <w:rPr>
          <w:rFonts w:ascii="Verdana" w:hAnsi="Verdana" w:cs="Arial"/>
          <w:b/>
          <w:i/>
          <w:iCs/>
          <w:sz w:val="20"/>
          <w:szCs w:val="20"/>
          <w:highlight w:val="yellow"/>
        </w:rPr>
        <w:t>Nota Machado Meyer: Agente Fiduciário, gentileza confirmar dados.]</w:t>
      </w:r>
    </w:p>
    <w:p w:rsidR="00B67793" w:rsidRPr="00E52213" w:rsidP="00B67793">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rsidR="00B67793" w:rsidRPr="00E52213" w:rsidP="00B67793">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rsidR="00B67793" w:rsidRPr="00E52213"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Rua Sete de Setembro, nº 99, 24º andar, Centro</w:t>
      </w:r>
      <w:r w:rsidRPr="00E52213" w:rsidR="00E52213">
        <w:rPr>
          <w:rFonts w:ascii="Verdana" w:hAnsi="Verdana" w:cs="Calibri"/>
          <w:bCs/>
          <w:sz w:val="20"/>
          <w:szCs w:val="20"/>
        </w:rPr>
        <w:t xml:space="preserve">, </w:t>
      </w:r>
      <w:r w:rsidRPr="00E52213">
        <w:rPr>
          <w:rFonts w:ascii="Verdana" w:hAnsi="Verdana" w:cs="Calibri"/>
          <w:bCs/>
          <w:sz w:val="20"/>
          <w:szCs w:val="20"/>
        </w:rPr>
        <w:t>CEP 20050-005 – Rio de Janeiro – RJ</w:t>
      </w:r>
    </w:p>
    <w:p w:rsidR="00B67793" w:rsidRPr="00E52213" w:rsidP="00B67793">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rsidR="00B67793" w:rsidRPr="00E52213"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rsidR="00B67793" w:rsidRPr="00E52213"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rsidR="00B67793" w:rsidRPr="00E52213" w:rsidP="00B67793">
      <w:pPr>
        <w:spacing w:line="300" w:lineRule="exact"/>
        <w:ind w:left="708"/>
        <w:jc w:val="both"/>
        <w:rPr>
          <w:rFonts w:ascii="Verdana" w:hAnsi="Verdana"/>
          <w:sz w:val="20"/>
        </w:rPr>
      </w:pPr>
    </w:p>
    <w:p w:rsidR="00B67793" w:rsidRPr="00E52213" w:rsidP="00B67793">
      <w:pPr>
        <w:spacing w:line="320" w:lineRule="exact"/>
        <w:ind w:left="708"/>
        <w:contextualSpacing/>
        <w:jc w:val="both"/>
        <w:rPr>
          <w:rFonts w:ascii="Verdana" w:eastAsia="Arial Unicode MS" w:hAnsi="Verdana" w:cs="Arial"/>
          <w:sz w:val="20"/>
          <w:szCs w:val="20"/>
        </w:rPr>
      </w:pPr>
      <w:bookmarkStart w:id="458" w:name="_DV_M628"/>
      <w:bookmarkStart w:id="459" w:name="_DV_M629"/>
      <w:bookmarkStart w:id="460" w:name="_DV_M630"/>
      <w:bookmarkStart w:id="461" w:name="_DV_M635"/>
      <w:bookmarkStart w:id="462" w:name="_DV_M649"/>
      <w:bookmarkEnd w:id="458"/>
      <w:bookmarkEnd w:id="459"/>
      <w:bookmarkEnd w:id="460"/>
      <w:bookmarkEnd w:id="461"/>
      <w:bookmarkEnd w:id="462"/>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rsidR="005F47F8" w:rsidRPr="00E52213" w:rsidP="00B67793">
      <w:pPr>
        <w:spacing w:line="320" w:lineRule="exact"/>
        <w:ind w:left="708"/>
        <w:contextualSpacing/>
        <w:jc w:val="both"/>
        <w:rPr>
          <w:rFonts w:ascii="Verdana" w:eastAsia="Arial Unicode MS" w:hAnsi="Verdana" w:cs="Arial"/>
          <w:sz w:val="20"/>
          <w:szCs w:val="20"/>
        </w:rPr>
      </w:pPr>
    </w:p>
    <w:p w:rsidR="00B67793" w:rsidRPr="00E52213" w:rsidP="00B67793">
      <w:pPr>
        <w:autoSpaceDE/>
        <w:autoSpaceDN/>
        <w:adjustRightInd/>
        <w:spacing w:line="320" w:lineRule="exact"/>
        <w:ind w:left="708"/>
        <w:rPr>
          <w:rFonts w:ascii="Verdana" w:hAnsi="Verdana" w:cs="Arial"/>
          <w:b/>
          <w:sz w:val="20"/>
          <w:szCs w:val="20"/>
        </w:rPr>
      </w:pPr>
      <w:bookmarkStart w:id="463" w:name="_DV_M650"/>
      <w:bookmarkEnd w:id="463"/>
      <w:r w:rsidRPr="00E52213">
        <w:rPr>
          <w:rFonts w:ascii="Verdana" w:hAnsi="Verdana" w:cs="Arial"/>
          <w:b/>
          <w:sz w:val="20"/>
          <w:szCs w:val="20"/>
        </w:rPr>
        <w:t>B3 S.A. – BRASIL, BOLSA, BALCÃO – SEGMENTO CETIP UTVM</w:t>
      </w:r>
    </w:p>
    <w:p w:rsidR="00B67793" w:rsidRPr="00E52213"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rsidR="00B67793" w:rsidRPr="00E52213"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rsidR="00B67793" w:rsidRPr="00E52213"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rsidR="00B67793" w:rsidRPr="00E52213" w:rsidP="00B67793">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rsidR="00B67793" w:rsidRPr="00E52213" w:rsidP="00B67793">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r>
        <w:fldChar w:fldCharType="begin"/>
      </w:r>
      <w:r>
        <w:instrText xml:space="preserve"> HYPERLINK "mailto:valores.mobiliarios@b3.com.br" </w:instrText>
      </w:r>
      <w:r>
        <w:fldChar w:fldCharType="separate"/>
      </w:r>
      <w:r w:rsidRPr="00E52213">
        <w:rPr>
          <w:rFonts w:ascii="Verdana" w:hAnsi="Verdana" w:cs="Calibri"/>
          <w:bCs/>
          <w:sz w:val="20"/>
          <w:szCs w:val="20"/>
          <w:u w:val="single"/>
        </w:rPr>
        <w:t>valores.mobiliarios@b3.com.br</w:t>
      </w:r>
      <w:r>
        <w:fldChar w:fldCharType="end"/>
      </w:r>
    </w:p>
    <w:p w:rsidR="00B67793" w:rsidRPr="00E52213" w:rsidP="00B67793">
      <w:pPr>
        <w:autoSpaceDE/>
        <w:autoSpaceDN/>
        <w:adjustRightInd/>
        <w:spacing w:line="320" w:lineRule="exact"/>
        <w:ind w:left="708"/>
        <w:rPr>
          <w:rFonts w:ascii="Verdana" w:hAnsi="Verdana" w:cs="Calibri"/>
          <w:bCs/>
          <w:sz w:val="20"/>
          <w:szCs w:val="20"/>
        </w:rPr>
      </w:pPr>
    </w:p>
    <w:p w:rsidR="00B67793" w:rsidRPr="00E52213" w:rsidP="00B67793">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r w:rsidRPr="00E52213" w:rsidR="005F47F8">
        <w:rPr>
          <w:rFonts w:ascii="Verdana" w:hAnsi="Verdana" w:cs="Arial"/>
          <w:b/>
          <w:i/>
          <w:iCs/>
          <w:caps/>
          <w:sz w:val="20"/>
          <w:szCs w:val="20"/>
          <w:highlight w:val="yellow"/>
        </w:rPr>
        <w:t xml:space="preserve"> [</w:t>
      </w:r>
      <w:r w:rsidRPr="00E52213" w:rsidR="005F47F8">
        <w:rPr>
          <w:rFonts w:ascii="Verdana" w:hAnsi="Verdana" w:cs="Arial"/>
          <w:b/>
          <w:i/>
          <w:iCs/>
          <w:sz w:val="20"/>
          <w:szCs w:val="20"/>
          <w:highlight w:val="yellow"/>
        </w:rPr>
        <w:t>Nota Machado Meyer: Companhia e Coordenador Líder, gentileza confirmar Banco Liquidante e Escriturador.]</w:t>
      </w:r>
    </w:p>
    <w:p w:rsidR="005F47F8" w:rsidRPr="00E52213" w:rsidP="00B67793">
      <w:pPr>
        <w:shd w:val="clear" w:color="auto" w:fill="FFFFFF"/>
        <w:spacing w:line="320" w:lineRule="exact"/>
        <w:ind w:left="708"/>
        <w:contextualSpacing/>
        <w:rPr>
          <w:rFonts w:ascii="Verdana" w:hAnsi="Verdana"/>
          <w:b/>
          <w:caps/>
          <w:sz w:val="20"/>
          <w:highlight w:val="yellow"/>
        </w:rPr>
      </w:pPr>
    </w:p>
    <w:p w:rsidR="00B67793" w:rsidRPr="00E52213" w:rsidP="00B67793">
      <w:pPr>
        <w:shd w:val="clear" w:color="auto" w:fill="FFFFFF"/>
        <w:spacing w:line="320" w:lineRule="exact"/>
        <w:ind w:left="708"/>
        <w:contextualSpacing/>
        <w:rPr>
          <w:rFonts w:ascii="Verdana" w:hAnsi="Verdana"/>
          <w:b/>
          <w:caps/>
          <w:sz w:val="20"/>
        </w:rPr>
      </w:pPr>
      <w:r w:rsidRPr="00E52213">
        <w:rPr>
          <w:rFonts w:ascii="Verdana" w:hAnsi="Verdana"/>
          <w:b/>
          <w:caps/>
          <w:sz w:val="20"/>
          <w:highlight w:val="yellow"/>
        </w:rPr>
        <w:t>[</w:t>
      </w:r>
      <w:r w:rsidRPr="00E52213">
        <w:rPr>
          <w:rFonts w:ascii="Verdana" w:hAnsi="Verdana"/>
          <w:b/>
          <w:caps/>
          <w:sz w:val="20"/>
          <w:highlight w:val="yellow"/>
        </w:rPr>
        <w:t>Banco Bradesco S.A.</w:t>
      </w:r>
      <w:r w:rsidRPr="00E52213">
        <w:rPr>
          <w:rFonts w:ascii="Verdana" w:hAnsi="Verdana"/>
          <w:b/>
          <w:caps/>
          <w:sz w:val="20"/>
          <w:highlight w:val="yellow"/>
        </w:rPr>
        <w:t>]</w:t>
      </w:r>
    </w:p>
    <w:p w:rsidR="00B67793" w:rsidRPr="00E52213" w:rsidP="00B67793">
      <w:pPr>
        <w:autoSpaceDE/>
        <w:autoSpaceDN/>
        <w:adjustRightInd/>
        <w:spacing w:line="320" w:lineRule="exact"/>
        <w:ind w:left="708"/>
        <w:rPr>
          <w:rFonts w:ascii="Verdana" w:hAnsi="Verdana"/>
          <w:sz w:val="20"/>
          <w:highlight w:val="yellow"/>
        </w:rPr>
      </w:pPr>
      <w:r w:rsidRPr="00E52213">
        <w:rPr>
          <w:rFonts w:ascii="Verdana" w:hAnsi="Verdana"/>
          <w:sz w:val="20"/>
          <w:highlight w:val="yellow"/>
        </w:rPr>
        <w:t>[</w:t>
      </w:r>
      <w:r w:rsidRPr="00E52213">
        <w:rPr>
          <w:rFonts w:ascii="Verdana" w:hAnsi="Verdana"/>
          <w:sz w:val="20"/>
          <w:highlight w:val="yellow"/>
        </w:rPr>
        <w:t>Núcleo Cidade de Deus, s/n, Prédio Amarelo, 2º andar, Vila Yara</w:t>
      </w:r>
    </w:p>
    <w:p w:rsidR="00B67793" w:rsidRPr="00E52213" w:rsidP="00B67793">
      <w:pPr>
        <w:autoSpaceDE/>
        <w:autoSpaceDN/>
        <w:adjustRightInd/>
        <w:spacing w:line="320" w:lineRule="exact"/>
        <w:ind w:left="708"/>
        <w:rPr>
          <w:rFonts w:ascii="Verdana" w:hAnsi="Verdana"/>
          <w:sz w:val="20"/>
        </w:rPr>
      </w:pPr>
      <w:r w:rsidRPr="00E52213">
        <w:rPr>
          <w:rFonts w:ascii="Verdana" w:hAnsi="Verdana"/>
          <w:sz w:val="20"/>
          <w:highlight w:val="yellow"/>
        </w:rPr>
        <w:t xml:space="preserve">CEP 06029-900 – Osasco – São Paulo </w:t>
      </w:r>
      <w:r w:rsidRPr="00E52213" w:rsidR="007D6609">
        <w:rPr>
          <w:rFonts w:ascii="Verdana" w:hAnsi="Verdana"/>
          <w:sz w:val="20"/>
          <w:highlight w:val="yellow"/>
        </w:rPr>
        <w:t>]</w:t>
      </w:r>
    </w:p>
    <w:p w:rsidR="00B67793" w:rsidRPr="00E52213" w:rsidP="00B67793">
      <w:pPr>
        <w:autoSpaceDE/>
        <w:autoSpaceDN/>
        <w:adjustRightInd/>
        <w:spacing w:line="320" w:lineRule="exact"/>
        <w:ind w:left="708"/>
        <w:rPr>
          <w:rFonts w:ascii="Verdana" w:hAnsi="Verdana"/>
          <w:sz w:val="20"/>
        </w:rPr>
      </w:pPr>
      <w:r w:rsidRPr="00E52213">
        <w:rPr>
          <w:rFonts w:ascii="Verdana" w:hAnsi="Verdana"/>
          <w:sz w:val="20"/>
        </w:rPr>
        <w:t xml:space="preserve">At.: </w:t>
      </w:r>
      <w:r w:rsidRPr="00E52213" w:rsidR="007D6609">
        <w:rPr>
          <w:rFonts w:ascii="Verdana" w:hAnsi="Verdana"/>
          <w:sz w:val="20"/>
          <w:highlight w:val="yellow"/>
        </w:rPr>
        <w:t>[</w:t>
      </w:r>
      <w:r w:rsidRPr="00E52213">
        <w:rPr>
          <w:rFonts w:ascii="Verdana" w:hAnsi="Verdana"/>
          <w:sz w:val="20"/>
          <w:highlight w:val="yellow"/>
        </w:rPr>
        <w:t>Sra. Debora Andrade Teixeira / Sr. Mauricio Bartalini Tempeste</w:t>
      </w:r>
      <w:r w:rsidRPr="00E52213" w:rsidR="007D6609">
        <w:rPr>
          <w:rFonts w:ascii="Verdana" w:hAnsi="Verdana"/>
          <w:sz w:val="20"/>
          <w:highlight w:val="yellow"/>
        </w:rPr>
        <w:t>]</w:t>
      </w:r>
    </w:p>
    <w:p w:rsidR="00B67793" w:rsidRPr="00E52213" w:rsidP="00B67793">
      <w:pPr>
        <w:autoSpaceDE/>
        <w:autoSpaceDN/>
        <w:adjustRightInd/>
        <w:spacing w:line="320" w:lineRule="exact"/>
        <w:ind w:left="708"/>
        <w:rPr>
          <w:rFonts w:ascii="Verdana" w:hAnsi="Verdana"/>
          <w:sz w:val="20"/>
        </w:rPr>
      </w:pPr>
      <w:r w:rsidRPr="00E52213">
        <w:rPr>
          <w:rFonts w:ascii="Verdana" w:hAnsi="Verdana"/>
          <w:sz w:val="20"/>
        </w:rPr>
        <w:t xml:space="preserve">Telefone: </w:t>
      </w:r>
      <w:r w:rsidRPr="00E52213" w:rsidR="007D6609">
        <w:rPr>
          <w:rFonts w:ascii="Verdana" w:hAnsi="Verdana"/>
          <w:sz w:val="20"/>
          <w:highlight w:val="yellow"/>
        </w:rPr>
        <w:t>[</w:t>
      </w:r>
      <w:r w:rsidRPr="00E52213">
        <w:rPr>
          <w:rFonts w:ascii="Verdana" w:hAnsi="Verdana"/>
          <w:sz w:val="20"/>
          <w:highlight w:val="yellow"/>
        </w:rPr>
        <w:t>(11) 3684- 9492/7911 / (11) 3684-9469</w:t>
      </w:r>
      <w:r w:rsidRPr="00E52213" w:rsidR="007D6609">
        <w:rPr>
          <w:rFonts w:ascii="Verdana" w:hAnsi="Verdana"/>
          <w:sz w:val="20"/>
          <w:highlight w:val="yellow"/>
        </w:rPr>
        <w:t>]</w:t>
      </w:r>
    </w:p>
    <w:p w:rsidR="00B67793" w:rsidRPr="00E52213" w:rsidP="00B67793">
      <w:pPr>
        <w:autoSpaceDE/>
        <w:autoSpaceDN/>
        <w:adjustRightInd/>
        <w:spacing w:line="320" w:lineRule="exact"/>
        <w:ind w:left="708"/>
        <w:rPr>
          <w:rFonts w:ascii="Verdana" w:hAnsi="Verdana"/>
          <w:sz w:val="20"/>
          <w:highlight w:val="yellow"/>
        </w:rPr>
      </w:pPr>
      <w:r w:rsidRPr="00E52213">
        <w:rPr>
          <w:rFonts w:ascii="Verdana" w:hAnsi="Verdana"/>
          <w:sz w:val="20"/>
        </w:rPr>
        <w:t xml:space="preserve">E-mail: </w:t>
      </w:r>
      <w:r w:rsidRPr="00E52213" w:rsidR="007D6609">
        <w:rPr>
          <w:rFonts w:ascii="Verdana" w:hAnsi="Verdana"/>
          <w:sz w:val="20"/>
          <w:highlight w:val="yellow"/>
        </w:rPr>
        <w:t>[</w:t>
      </w:r>
      <w:r w:rsidRPr="00E52213">
        <w:rPr>
          <w:rFonts w:ascii="Verdana" w:hAnsi="Verdana"/>
          <w:sz w:val="20"/>
          <w:highlight w:val="yellow"/>
        </w:rPr>
        <w:t>debora.teixeira@bradesco.com.br; dac.debentures@bradesco.com.br;</w:t>
      </w:r>
    </w:p>
    <w:p w:rsidR="00B67793" w:rsidRPr="00E52213" w:rsidP="00B67793">
      <w:pPr>
        <w:autoSpaceDE/>
        <w:autoSpaceDN/>
        <w:adjustRightInd/>
        <w:spacing w:line="320" w:lineRule="exact"/>
        <w:ind w:left="708"/>
        <w:rPr>
          <w:rFonts w:ascii="Verdana" w:hAnsi="Verdana"/>
          <w:sz w:val="20"/>
        </w:rPr>
      </w:pPr>
      <w:r w:rsidRPr="00E52213">
        <w:rPr>
          <w:rFonts w:ascii="Verdana" w:hAnsi="Verdana"/>
          <w:sz w:val="20"/>
          <w:highlight w:val="yellow"/>
        </w:rPr>
        <w:t xml:space="preserve">mauricio.tempeste@bradesco.com.br; dac.escrituracao@bradesco.com.br </w:t>
      </w:r>
      <w:r w:rsidRPr="00E52213" w:rsidR="007D6609">
        <w:rPr>
          <w:rFonts w:ascii="Verdana" w:hAnsi="Verdana"/>
          <w:sz w:val="20"/>
          <w:highlight w:val="yellow"/>
        </w:rPr>
        <w:t>]</w:t>
      </w:r>
    </w:p>
    <w:p w:rsidR="00B67793" w:rsidRPr="00E52213" w:rsidP="00B67793">
      <w:pPr>
        <w:autoSpaceDE/>
        <w:autoSpaceDN/>
        <w:adjustRightInd/>
        <w:spacing w:line="320" w:lineRule="exact"/>
        <w:rPr>
          <w:rFonts w:ascii="Verdana" w:eastAsia="Arial Unicode MS" w:hAnsi="Verdana" w:cs="Arial"/>
          <w:bCs/>
          <w:sz w:val="20"/>
          <w:szCs w:val="20"/>
        </w:rPr>
      </w:pPr>
    </w:p>
    <w:p w:rsidR="00B67793" w:rsidRPr="00E52213" w:rsidP="003649AA">
      <w:pPr>
        <w:pStyle w:val="ListParagraph"/>
        <w:numPr>
          <w:ilvl w:val="0"/>
          <w:numId w:val="51"/>
        </w:numPr>
        <w:spacing w:line="320" w:lineRule="exact"/>
        <w:ind w:hanging="720"/>
        <w:contextualSpacing/>
        <w:jc w:val="both"/>
        <w:rPr>
          <w:rFonts w:ascii="Verdana" w:eastAsia="Arial Unicode MS" w:hAnsi="Verdana" w:cs="Arial"/>
          <w:sz w:val="20"/>
          <w:szCs w:val="20"/>
        </w:rPr>
      </w:pPr>
      <w:bookmarkStart w:id="464" w:name="_DV_M657"/>
      <w:bookmarkEnd w:id="464"/>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51"/>
        </w:numPr>
        <w:spacing w:line="320" w:lineRule="exact"/>
        <w:ind w:hanging="720"/>
        <w:contextualSpacing/>
        <w:jc w:val="both"/>
        <w:rPr>
          <w:rFonts w:ascii="Verdana" w:eastAsia="Arial Unicode MS" w:hAnsi="Verdana" w:cs="Arial"/>
          <w:sz w:val="20"/>
          <w:szCs w:val="20"/>
        </w:rPr>
      </w:pPr>
      <w:bookmarkStart w:id="465" w:name="_DV_M658"/>
      <w:bookmarkEnd w:id="465"/>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B67793" w:rsidRPr="00E52213" w:rsidP="00B67793">
      <w:pPr>
        <w:spacing w:line="320" w:lineRule="exact"/>
        <w:contextualSpacing/>
        <w:rPr>
          <w:rFonts w:ascii="Verdana" w:eastAsia="Arial Unicode MS" w:hAnsi="Verdana" w:cs="Arial"/>
          <w:sz w:val="20"/>
          <w:szCs w:val="20"/>
        </w:rPr>
      </w:pPr>
    </w:p>
    <w:p w:rsidR="00B67793" w:rsidRPr="00E52213" w:rsidP="003649AA">
      <w:pPr>
        <w:pStyle w:val="ListParagraph"/>
        <w:numPr>
          <w:ilvl w:val="0"/>
          <w:numId w:val="38"/>
        </w:numPr>
        <w:spacing w:line="320" w:lineRule="exact"/>
        <w:ind w:hanging="720"/>
        <w:contextualSpacing/>
        <w:jc w:val="both"/>
        <w:rPr>
          <w:rFonts w:ascii="Verdana" w:eastAsia="Arial Unicode MS" w:hAnsi="Verdana" w:cs="Arial"/>
          <w:b/>
          <w:sz w:val="20"/>
          <w:szCs w:val="20"/>
        </w:rPr>
      </w:pPr>
      <w:bookmarkStart w:id="466" w:name="_DV_M659"/>
      <w:bookmarkEnd w:id="466"/>
      <w:r w:rsidRPr="00E52213">
        <w:rPr>
          <w:rFonts w:ascii="Verdana" w:eastAsia="Arial Unicode MS" w:hAnsi="Verdana" w:cs="Arial"/>
          <w:b/>
          <w:sz w:val="20"/>
          <w:szCs w:val="20"/>
        </w:rPr>
        <w:t>Renúncia</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50"/>
        </w:numPr>
        <w:spacing w:line="320" w:lineRule="exact"/>
        <w:ind w:hanging="720"/>
        <w:contextualSpacing/>
        <w:jc w:val="both"/>
        <w:rPr>
          <w:rFonts w:ascii="Verdana" w:eastAsia="Arial Unicode MS" w:hAnsi="Verdana" w:cs="Arial"/>
          <w:sz w:val="20"/>
          <w:szCs w:val="20"/>
        </w:rPr>
      </w:pPr>
      <w:bookmarkStart w:id="467" w:name="_DV_M660"/>
      <w:bookmarkEnd w:id="467"/>
      <w:r w:rsidRPr="00E52213">
        <w:rPr>
          <w:rFonts w:ascii="Verdana" w:eastAsia="Arial Unicode MS" w:hAnsi="Verdana" w:cs="Arial"/>
          <w:sz w:val="20"/>
          <w:szCs w:val="20"/>
        </w:rPr>
        <w:t xml:space="preserve">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w:t>
      </w:r>
      <w:r w:rsidRPr="00E52213">
        <w:rPr>
          <w:rFonts w:ascii="Verdana" w:eastAsia="Arial Unicode MS" w:hAnsi="Verdana" w:cs="Arial"/>
          <w:sz w:val="20"/>
          <w:szCs w:val="20"/>
        </w:rPr>
        <w:t>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67793" w:rsidRPr="00E52213" w:rsidP="003649AA">
      <w:pPr>
        <w:keepNext/>
        <w:keepLines/>
        <w:spacing w:line="320" w:lineRule="exact"/>
        <w:ind w:left="720" w:hanging="720"/>
        <w:contextualSpacing/>
        <w:jc w:val="both"/>
        <w:rPr>
          <w:rFonts w:ascii="Verdana" w:eastAsia="Arial Unicode MS" w:hAnsi="Verdana" w:cs="Arial"/>
          <w:sz w:val="20"/>
          <w:szCs w:val="20"/>
        </w:rPr>
      </w:pPr>
    </w:p>
    <w:p w:rsidR="00B67793" w:rsidRPr="00E52213" w:rsidP="003649AA">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B67793" w:rsidRPr="00E52213" w:rsidP="00B67793">
      <w:pPr>
        <w:keepNext/>
        <w:keepLines/>
        <w:spacing w:line="320" w:lineRule="exact"/>
        <w:ind w:left="705" w:hanging="705"/>
        <w:contextualSpacing/>
        <w:jc w:val="both"/>
        <w:rPr>
          <w:rFonts w:ascii="Verdana" w:eastAsia="Arial Unicode MS" w:hAnsi="Verdana" w:cs="Arial"/>
          <w:sz w:val="20"/>
          <w:szCs w:val="20"/>
        </w:rPr>
      </w:pPr>
    </w:p>
    <w:p w:rsidR="00B67793" w:rsidRPr="00E52213" w:rsidP="003649AA">
      <w:pPr>
        <w:pStyle w:val="ListParagraph"/>
        <w:keepNext/>
        <w:keepLines/>
        <w:numPr>
          <w:ilvl w:val="0"/>
          <w:numId w:val="38"/>
        </w:numPr>
        <w:spacing w:line="320" w:lineRule="exact"/>
        <w:ind w:hanging="720"/>
        <w:contextualSpacing/>
        <w:jc w:val="both"/>
        <w:rPr>
          <w:rFonts w:ascii="Verdana" w:eastAsia="Arial Unicode MS" w:hAnsi="Verdana" w:cs="Arial"/>
          <w:b/>
          <w:sz w:val="20"/>
          <w:szCs w:val="20"/>
        </w:rPr>
      </w:pPr>
      <w:bookmarkStart w:id="468" w:name="_DV_M661"/>
      <w:bookmarkEnd w:id="468"/>
      <w:r w:rsidRPr="00E52213">
        <w:rPr>
          <w:rFonts w:ascii="Verdana" w:eastAsia="Arial Unicode MS" w:hAnsi="Verdana" w:cs="Arial"/>
          <w:b/>
          <w:sz w:val="20"/>
          <w:szCs w:val="20"/>
        </w:rPr>
        <w:t>Independência das Disposições da Escritura de Emissão</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49"/>
        </w:numPr>
        <w:spacing w:line="320" w:lineRule="exact"/>
        <w:ind w:hanging="720"/>
        <w:contextualSpacing/>
        <w:jc w:val="both"/>
        <w:rPr>
          <w:rFonts w:ascii="Verdana" w:eastAsia="Arial Unicode MS" w:hAnsi="Verdana" w:cs="Arial"/>
          <w:sz w:val="20"/>
          <w:szCs w:val="20"/>
        </w:rPr>
      </w:pPr>
      <w:bookmarkStart w:id="469" w:name="_DV_M662"/>
      <w:bookmarkEnd w:id="469"/>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B67793" w:rsidRPr="00E52213" w:rsidP="00B67793">
      <w:pPr>
        <w:spacing w:line="320" w:lineRule="exact"/>
        <w:ind w:left="705" w:hanging="705"/>
        <w:contextualSpacing/>
        <w:jc w:val="both"/>
        <w:rPr>
          <w:rFonts w:ascii="Verdana" w:eastAsia="Arial Unicode MS" w:hAnsi="Verdana" w:cs="Arial"/>
          <w:sz w:val="20"/>
          <w:szCs w:val="20"/>
        </w:rPr>
      </w:pPr>
    </w:p>
    <w:p w:rsidR="00B67793" w:rsidRPr="00E52213" w:rsidP="003649AA">
      <w:pPr>
        <w:pStyle w:val="ListParagraph"/>
        <w:keepNext/>
        <w:keepLines/>
        <w:numPr>
          <w:ilvl w:val="0"/>
          <w:numId w:val="38"/>
        </w:numPr>
        <w:spacing w:line="320" w:lineRule="exact"/>
        <w:ind w:hanging="720"/>
        <w:contextualSpacing/>
        <w:jc w:val="both"/>
        <w:rPr>
          <w:rFonts w:ascii="Verdana" w:eastAsia="Arial Unicode MS" w:hAnsi="Verdana" w:cs="Arial"/>
          <w:b/>
          <w:sz w:val="20"/>
          <w:szCs w:val="20"/>
        </w:rPr>
      </w:pPr>
      <w:bookmarkStart w:id="470" w:name="_DV_M663"/>
      <w:bookmarkStart w:id="471" w:name="_DV_M664"/>
      <w:bookmarkEnd w:id="470"/>
      <w:bookmarkEnd w:id="471"/>
      <w:r w:rsidRPr="00E52213">
        <w:rPr>
          <w:rFonts w:ascii="Verdana" w:eastAsia="Arial Unicode MS" w:hAnsi="Verdana" w:cs="Arial"/>
          <w:b/>
          <w:sz w:val="20"/>
          <w:szCs w:val="20"/>
        </w:rPr>
        <w:t>Título Executivo Extrajudicial e Execução Específica</w:t>
      </w:r>
    </w:p>
    <w:p w:rsidR="00B67793" w:rsidRPr="00E52213" w:rsidP="00B67793">
      <w:pPr>
        <w:keepNext/>
        <w:keepLines/>
        <w:spacing w:line="320" w:lineRule="exact"/>
        <w:contextualSpacing/>
        <w:jc w:val="both"/>
        <w:rPr>
          <w:rFonts w:ascii="Verdana" w:eastAsia="Arial Unicode MS" w:hAnsi="Verdana" w:cs="Arial"/>
          <w:sz w:val="20"/>
          <w:szCs w:val="20"/>
        </w:rPr>
      </w:pPr>
    </w:p>
    <w:p w:rsidR="00B67793" w:rsidRPr="00E52213" w:rsidP="003649AA">
      <w:pPr>
        <w:pStyle w:val="ListParagraph"/>
        <w:keepNext/>
        <w:keepLines/>
        <w:numPr>
          <w:ilvl w:val="0"/>
          <w:numId w:val="48"/>
        </w:numPr>
        <w:spacing w:line="320" w:lineRule="exact"/>
        <w:ind w:hanging="720"/>
        <w:contextualSpacing/>
        <w:jc w:val="both"/>
        <w:rPr>
          <w:rFonts w:ascii="Verdana" w:eastAsia="Arial Unicode MS" w:hAnsi="Verdana" w:cs="Arial"/>
          <w:sz w:val="20"/>
          <w:szCs w:val="20"/>
        </w:rPr>
      </w:pPr>
      <w:bookmarkStart w:id="472" w:name="_DV_M665"/>
      <w:bookmarkEnd w:id="472"/>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38"/>
        </w:numPr>
        <w:spacing w:line="320" w:lineRule="exact"/>
        <w:ind w:hanging="720"/>
        <w:contextualSpacing/>
        <w:jc w:val="both"/>
        <w:rPr>
          <w:rFonts w:ascii="Verdana" w:eastAsia="Arial Unicode MS" w:hAnsi="Verdana" w:cs="Arial"/>
          <w:b/>
          <w:sz w:val="20"/>
          <w:szCs w:val="20"/>
        </w:rPr>
      </w:pPr>
      <w:bookmarkStart w:id="473" w:name="_DV_M666"/>
      <w:bookmarkEnd w:id="473"/>
      <w:r w:rsidRPr="00E52213">
        <w:rPr>
          <w:rFonts w:ascii="Verdana" w:eastAsia="Arial Unicode MS" w:hAnsi="Verdana" w:cs="Arial"/>
          <w:b/>
          <w:sz w:val="20"/>
          <w:szCs w:val="20"/>
        </w:rPr>
        <w:tab/>
        <w:t>Cômputo do Prazo</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47"/>
        </w:numPr>
        <w:spacing w:line="320" w:lineRule="exact"/>
        <w:ind w:hanging="720"/>
        <w:contextualSpacing/>
        <w:jc w:val="both"/>
        <w:rPr>
          <w:rFonts w:ascii="Verdana" w:eastAsia="Arial Unicode MS" w:hAnsi="Verdana" w:cs="Arial"/>
          <w:sz w:val="20"/>
          <w:szCs w:val="20"/>
        </w:rPr>
      </w:pPr>
      <w:bookmarkStart w:id="474" w:name="_DV_M667"/>
      <w:bookmarkEnd w:id="474"/>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rsidR="00B67793" w:rsidRPr="00E52213" w:rsidP="00B67793">
      <w:pPr>
        <w:spacing w:line="320" w:lineRule="exact"/>
        <w:contextualSpacing/>
        <w:jc w:val="both"/>
        <w:rPr>
          <w:rFonts w:ascii="Verdana" w:eastAsia="Arial Unicode MS" w:hAnsi="Verdana" w:cs="Arial"/>
          <w:sz w:val="20"/>
          <w:szCs w:val="20"/>
        </w:rPr>
      </w:pPr>
    </w:p>
    <w:p w:rsidR="00B67793" w:rsidRPr="00E52213" w:rsidP="003649AA">
      <w:pPr>
        <w:pStyle w:val="ListParagraph"/>
        <w:keepNext/>
        <w:numPr>
          <w:ilvl w:val="0"/>
          <w:numId w:val="38"/>
        </w:numPr>
        <w:spacing w:line="320" w:lineRule="exact"/>
        <w:ind w:hanging="720"/>
        <w:contextualSpacing/>
        <w:jc w:val="both"/>
        <w:rPr>
          <w:rFonts w:ascii="Verdana" w:eastAsia="Arial Unicode MS" w:hAnsi="Verdana" w:cs="Arial"/>
          <w:b/>
          <w:sz w:val="20"/>
          <w:szCs w:val="20"/>
        </w:rPr>
      </w:pPr>
      <w:bookmarkStart w:id="475" w:name="_DV_M668"/>
      <w:bookmarkEnd w:id="475"/>
      <w:r w:rsidRPr="00E52213">
        <w:rPr>
          <w:rFonts w:ascii="Verdana" w:eastAsia="Arial Unicode MS" w:hAnsi="Verdana" w:cs="Arial"/>
          <w:b/>
          <w:sz w:val="20"/>
          <w:szCs w:val="20"/>
        </w:rPr>
        <w:tab/>
        <w:t>Despesas</w:t>
      </w:r>
    </w:p>
    <w:p w:rsidR="00B67793" w:rsidRPr="00E52213" w:rsidP="00B67793">
      <w:pPr>
        <w:keepNext/>
        <w:spacing w:line="320" w:lineRule="exact"/>
        <w:contextualSpacing/>
        <w:jc w:val="both"/>
        <w:rPr>
          <w:rFonts w:ascii="Verdana" w:eastAsia="Arial Unicode MS" w:hAnsi="Verdana" w:cs="Arial"/>
          <w:sz w:val="20"/>
          <w:szCs w:val="20"/>
        </w:rPr>
      </w:pPr>
    </w:p>
    <w:p w:rsidR="00B67793" w:rsidRPr="00E52213" w:rsidP="003649AA">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476" w:name="_DV_M669"/>
      <w:bookmarkEnd w:id="476"/>
      <w:r w:rsidRPr="00E52213">
        <w:rPr>
          <w:rFonts w:ascii="Verdana" w:eastAsia="Arial Unicode MS" w:hAnsi="Verdana" w:cs="Arial"/>
          <w:sz w:val="20"/>
          <w:szCs w:val="20"/>
        </w:rPr>
        <w:t>A Emissora arcará com todos os custos</w:t>
      </w:r>
      <w:bookmarkStart w:id="477" w:name="_DV_C345"/>
      <w:r w:rsidRPr="00E52213">
        <w:rPr>
          <w:rFonts w:ascii="Verdana" w:eastAsia="Arial Unicode MS" w:hAnsi="Verdana" w:cs="Arial"/>
          <w:sz w:val="20"/>
          <w:szCs w:val="20"/>
        </w:rPr>
        <w:t xml:space="preserve"> da Emissão, inclusive</w:t>
      </w:r>
      <w:bookmarkStart w:id="478" w:name="_DV_M670"/>
      <w:bookmarkEnd w:id="477"/>
      <w:bookmarkEnd w:id="478"/>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479" w:name="_DV_M671"/>
      <w:bookmarkEnd w:id="479"/>
      <w:r w:rsidRPr="00E52213">
        <w:rPr>
          <w:rFonts w:ascii="Verdana" w:eastAsia="Arial Unicode MS" w:hAnsi="Verdana" w:cs="Arial"/>
          <w:sz w:val="20"/>
          <w:szCs w:val="20"/>
        </w:rPr>
        <w:t>Escritura de Emissão e a AGE da Emissora.</w:t>
      </w:r>
    </w:p>
    <w:p w:rsidR="00B67793" w:rsidRPr="00E52213" w:rsidP="005F77CD">
      <w:pPr>
        <w:spacing w:line="320" w:lineRule="exact"/>
        <w:ind w:hanging="720"/>
        <w:contextualSpacing/>
        <w:jc w:val="both"/>
        <w:rPr>
          <w:rFonts w:ascii="Verdana" w:eastAsia="Arial Unicode MS" w:hAnsi="Verdana" w:cs="Arial"/>
          <w:sz w:val="20"/>
          <w:szCs w:val="20"/>
        </w:rPr>
      </w:pPr>
    </w:p>
    <w:p w:rsidR="00B67793" w:rsidRPr="00E52213" w:rsidP="003649AA">
      <w:pPr>
        <w:pStyle w:val="ListParagraph"/>
        <w:keepNext/>
        <w:numPr>
          <w:ilvl w:val="0"/>
          <w:numId w:val="38"/>
        </w:numPr>
        <w:spacing w:line="320" w:lineRule="exact"/>
        <w:ind w:hanging="720"/>
        <w:contextualSpacing/>
        <w:jc w:val="both"/>
        <w:rPr>
          <w:rFonts w:ascii="Verdana" w:eastAsia="Arial Unicode MS" w:hAnsi="Verdana" w:cs="Arial"/>
          <w:b/>
          <w:sz w:val="20"/>
          <w:szCs w:val="20"/>
        </w:rPr>
      </w:pPr>
      <w:bookmarkStart w:id="480" w:name="_DV_M672"/>
      <w:bookmarkStart w:id="481" w:name="_DV_M674"/>
      <w:bookmarkEnd w:id="480"/>
      <w:bookmarkEnd w:id="481"/>
      <w:r w:rsidRPr="00E52213">
        <w:rPr>
          <w:rFonts w:ascii="Verdana" w:eastAsia="Arial Unicode MS" w:hAnsi="Verdana" w:cs="Arial"/>
          <w:b/>
          <w:sz w:val="20"/>
          <w:szCs w:val="20"/>
        </w:rPr>
        <w:tab/>
        <w:t>Lei Aplicável</w:t>
      </w:r>
    </w:p>
    <w:p w:rsidR="00B67793" w:rsidRPr="00E52213" w:rsidP="005F77CD">
      <w:pPr>
        <w:tabs>
          <w:tab w:val="left" w:pos="2833"/>
        </w:tabs>
        <w:spacing w:line="320" w:lineRule="exact"/>
        <w:ind w:hanging="720"/>
        <w:contextualSpacing/>
        <w:rPr>
          <w:rFonts w:ascii="Verdana" w:eastAsia="Arial Unicode MS" w:hAnsi="Verdana" w:cs="Arial"/>
          <w:sz w:val="20"/>
          <w:szCs w:val="20"/>
        </w:rPr>
      </w:pPr>
    </w:p>
    <w:p w:rsidR="00B67793" w:rsidRPr="00E52213" w:rsidP="003649AA">
      <w:pPr>
        <w:pStyle w:val="ListParagraph"/>
        <w:numPr>
          <w:ilvl w:val="0"/>
          <w:numId w:val="46"/>
        </w:numPr>
        <w:spacing w:line="320" w:lineRule="exact"/>
        <w:ind w:hanging="720"/>
        <w:contextualSpacing/>
        <w:jc w:val="both"/>
        <w:rPr>
          <w:rFonts w:ascii="Verdana" w:eastAsia="Arial Unicode MS" w:hAnsi="Verdana" w:cs="Arial"/>
          <w:sz w:val="20"/>
          <w:szCs w:val="20"/>
        </w:rPr>
      </w:pPr>
      <w:bookmarkStart w:id="482" w:name="_DV_M675"/>
      <w:bookmarkEnd w:id="482"/>
      <w:r w:rsidRPr="00E52213">
        <w:rPr>
          <w:rFonts w:ascii="Verdana" w:eastAsia="Arial Unicode MS" w:hAnsi="Verdana" w:cs="Arial"/>
          <w:sz w:val="20"/>
          <w:szCs w:val="20"/>
        </w:rPr>
        <w:t>Esta Escritura de Emissão é regida pelas Leis da República Federativa do Brasil.</w:t>
      </w:r>
    </w:p>
    <w:p w:rsidR="00B67793" w:rsidRPr="00E52213" w:rsidP="003649AA">
      <w:pPr>
        <w:autoSpaceDE/>
        <w:autoSpaceDN/>
        <w:adjustRightInd/>
        <w:spacing w:line="320" w:lineRule="exact"/>
        <w:ind w:hanging="720"/>
        <w:rPr>
          <w:rFonts w:ascii="Verdana" w:eastAsia="Arial Unicode MS" w:hAnsi="Verdana" w:cs="Arial"/>
          <w:b/>
          <w:sz w:val="20"/>
          <w:szCs w:val="20"/>
        </w:rPr>
      </w:pPr>
      <w:bookmarkStart w:id="483" w:name="_DV_M676"/>
      <w:bookmarkStart w:id="484" w:name="_DV_M681"/>
      <w:bookmarkEnd w:id="483"/>
      <w:bookmarkEnd w:id="484"/>
    </w:p>
    <w:p w:rsidR="00B67793" w:rsidRPr="00E52213" w:rsidP="003649AA">
      <w:pPr>
        <w:pStyle w:val="ListParagraph"/>
        <w:keepNext/>
        <w:numPr>
          <w:ilvl w:val="0"/>
          <w:numId w:val="38"/>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rsidR="00B67793" w:rsidRPr="00E52213" w:rsidP="003649AA">
      <w:pPr>
        <w:spacing w:line="320" w:lineRule="exact"/>
        <w:ind w:hanging="720"/>
        <w:contextualSpacing/>
        <w:jc w:val="both"/>
        <w:rPr>
          <w:rFonts w:ascii="Verdana" w:eastAsia="Arial Unicode MS" w:hAnsi="Verdana" w:cs="Arial"/>
          <w:sz w:val="20"/>
          <w:szCs w:val="20"/>
        </w:rPr>
      </w:pPr>
    </w:p>
    <w:p w:rsidR="00B67793" w:rsidRPr="00E52213" w:rsidP="003649AA">
      <w:pPr>
        <w:pStyle w:val="ListParagraph"/>
        <w:numPr>
          <w:ilvl w:val="0"/>
          <w:numId w:val="44"/>
        </w:numPr>
        <w:spacing w:line="320" w:lineRule="exact"/>
        <w:ind w:left="709" w:hanging="720"/>
        <w:contextualSpacing/>
        <w:jc w:val="both"/>
        <w:rPr>
          <w:rFonts w:ascii="Verdana" w:eastAsia="Arial Unicode MS" w:hAnsi="Verdana" w:cs="Arial"/>
          <w:sz w:val="20"/>
          <w:szCs w:val="20"/>
        </w:rPr>
      </w:pPr>
      <w:bookmarkStart w:id="485" w:name="_DV_M682"/>
      <w:bookmarkEnd w:id="485"/>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B67793" w:rsidRPr="00E52213" w:rsidP="00B67793">
      <w:pPr>
        <w:spacing w:line="320" w:lineRule="exact"/>
        <w:contextualSpacing/>
        <w:jc w:val="both"/>
        <w:rPr>
          <w:rFonts w:ascii="Verdana" w:eastAsia="Arial Unicode MS" w:hAnsi="Verdana" w:cs="Arial"/>
          <w:sz w:val="20"/>
          <w:szCs w:val="20"/>
        </w:rPr>
      </w:pPr>
    </w:p>
    <w:p w:rsidR="00817178" w:rsidRPr="00E52213" w:rsidP="00B67793">
      <w:pPr>
        <w:spacing w:line="320" w:lineRule="exact"/>
        <w:contextualSpacing/>
        <w:jc w:val="center"/>
        <w:rPr>
          <w:rFonts w:ascii="Verdana" w:eastAsia="Arial Unicode MS" w:hAnsi="Verdana" w:cs="Arial"/>
          <w:sz w:val="20"/>
          <w:szCs w:val="20"/>
        </w:rPr>
      </w:pPr>
      <w:bookmarkStart w:id="486" w:name="_DV_M683"/>
      <w:bookmarkEnd w:id="486"/>
    </w:p>
    <w:p w:rsidR="00817178" w:rsidRPr="00E52213" w:rsidP="00B67793">
      <w:pPr>
        <w:spacing w:line="320" w:lineRule="exact"/>
        <w:contextualSpacing/>
        <w:jc w:val="center"/>
        <w:rPr>
          <w:rFonts w:ascii="Verdana" w:eastAsia="Arial Unicode MS" w:hAnsi="Verdana" w:cs="Arial"/>
          <w:sz w:val="20"/>
          <w:szCs w:val="20"/>
        </w:rPr>
      </w:pPr>
    </w:p>
    <w:p w:rsidR="00817178" w:rsidRPr="00E52213" w:rsidP="00B67793">
      <w:pPr>
        <w:spacing w:line="320" w:lineRule="exact"/>
        <w:contextualSpacing/>
        <w:jc w:val="center"/>
        <w:rPr>
          <w:rFonts w:ascii="Verdana" w:eastAsia="Arial Unicode MS" w:hAnsi="Verdana" w:cs="Arial"/>
          <w:sz w:val="20"/>
          <w:szCs w:val="20"/>
        </w:rPr>
      </w:pPr>
    </w:p>
    <w:p w:rsidR="00817178" w:rsidRPr="00E52213" w:rsidP="00B67793">
      <w:pPr>
        <w:spacing w:line="320" w:lineRule="exact"/>
        <w:contextualSpacing/>
        <w:jc w:val="center"/>
        <w:rPr>
          <w:rFonts w:ascii="Verdana" w:eastAsia="Arial Unicode MS" w:hAnsi="Verdana" w:cs="Arial"/>
          <w:sz w:val="20"/>
          <w:szCs w:val="20"/>
        </w:rPr>
      </w:pPr>
    </w:p>
    <w:p w:rsidR="00817178" w:rsidRPr="00E52213" w:rsidP="00B67793">
      <w:pPr>
        <w:spacing w:line="320" w:lineRule="exact"/>
        <w:contextualSpacing/>
        <w:jc w:val="center"/>
        <w:rPr>
          <w:rFonts w:ascii="Verdana" w:eastAsia="Arial Unicode MS" w:hAnsi="Verdana" w:cs="Arial"/>
          <w:sz w:val="20"/>
          <w:szCs w:val="20"/>
        </w:rPr>
      </w:pPr>
    </w:p>
    <w:p w:rsidR="00817178" w:rsidRPr="00E52213" w:rsidP="00B67793">
      <w:pPr>
        <w:spacing w:line="320" w:lineRule="exact"/>
        <w:contextualSpacing/>
        <w:jc w:val="center"/>
        <w:rPr>
          <w:rFonts w:ascii="Verdana" w:eastAsia="Arial Unicode MS" w:hAnsi="Verdana" w:cs="Arial"/>
          <w:sz w:val="20"/>
          <w:szCs w:val="20"/>
        </w:rPr>
      </w:pPr>
    </w:p>
    <w:p w:rsidR="00817178" w:rsidRPr="00E52213" w:rsidP="00B67793">
      <w:pPr>
        <w:spacing w:line="320" w:lineRule="exact"/>
        <w:contextualSpacing/>
        <w:jc w:val="center"/>
        <w:rPr>
          <w:rFonts w:ascii="Verdana" w:eastAsia="Arial Unicode MS" w:hAnsi="Verdana" w:cs="Arial"/>
          <w:sz w:val="20"/>
          <w:szCs w:val="20"/>
        </w:rPr>
      </w:pPr>
    </w:p>
    <w:p w:rsidR="00817178" w:rsidRPr="00E52213" w:rsidP="00B67793">
      <w:pPr>
        <w:spacing w:line="320" w:lineRule="exact"/>
        <w:contextualSpacing/>
        <w:jc w:val="center"/>
        <w:rPr>
          <w:rFonts w:ascii="Verdana" w:eastAsia="Arial Unicode MS" w:hAnsi="Verdana" w:cs="Arial"/>
          <w:sz w:val="20"/>
          <w:szCs w:val="20"/>
        </w:rPr>
      </w:pPr>
    </w:p>
    <w:p w:rsidR="00304DB2" w:rsidRPr="00E52213" w:rsidP="00B67793">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304DB2" w:rsidRPr="00E5221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2278B2" w:rsidRPr="00E52213" w:rsidP="002278B2">
      <w:pPr>
        <w:spacing w:line="320" w:lineRule="exact"/>
        <w:contextualSpacing/>
        <w:jc w:val="center"/>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2278B2" w:rsidRPr="00E52213" w:rsidP="002278B2">
      <w:pPr>
        <w:spacing w:line="320" w:lineRule="exact"/>
        <w:contextualSpacing/>
        <w:jc w:val="both"/>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2278B2"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2278B2" w:rsidRPr="00E52213"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2278B2" w:rsidRPr="00E52213" w:rsidP="002278B2">
      <w:pPr>
        <w:spacing w:line="320" w:lineRule="exact"/>
        <w:contextualSpacing/>
        <w:jc w:val="both"/>
        <w:rPr>
          <w:rFonts w:ascii="Verdana" w:eastAsia="Arial Unicode MS" w:hAnsi="Verdana" w:cs="Arial"/>
          <w:sz w:val="20"/>
          <w:szCs w:val="20"/>
        </w:rPr>
      </w:pPr>
    </w:p>
    <w:p w:rsidR="00B67793"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2278B2" w:rsidRPr="00E52213" w:rsidP="002278B2">
      <w:pPr>
        <w:spacing w:line="320" w:lineRule="exact"/>
        <w:contextualSpacing/>
        <w:jc w:val="both"/>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2278B2" w:rsidRPr="00E52213" w:rsidP="002278B2">
      <w:pPr>
        <w:spacing w:line="320" w:lineRule="exact"/>
        <w:contextualSpacing/>
        <w:jc w:val="both"/>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B67793" w:rsidRPr="00E52213" w:rsidP="00B67793">
      <w:pPr>
        <w:spacing w:line="320" w:lineRule="exact"/>
        <w:contextualSpacing/>
        <w:jc w:val="both"/>
        <w:rPr>
          <w:rFonts w:ascii="Verdana" w:eastAsia="Arial Unicode MS" w:hAnsi="Verdana" w:cs="Arial"/>
          <w:i/>
          <w:sz w:val="20"/>
          <w:szCs w:val="20"/>
        </w:rPr>
      </w:pPr>
      <w:bookmarkStart w:id="487" w:name="_DV_M687"/>
      <w:bookmarkStart w:id="488" w:name="_DV_M688"/>
      <w:bookmarkEnd w:id="487"/>
      <w:bookmarkEnd w:id="488"/>
      <w:r w:rsidRPr="00E52213">
        <w:rPr>
          <w:rFonts w:ascii="Verdana" w:eastAsia="Arial Unicode MS" w:hAnsi="Verdana"/>
          <w:i/>
          <w:sz w:val="20"/>
          <w:szCs w:val="20"/>
        </w:rPr>
        <w:br w:type="page"/>
      </w:r>
    </w:p>
    <w:p w:rsidR="00B67793" w:rsidRPr="00E52213" w:rsidP="00B67793">
      <w:pPr>
        <w:autoSpaceDE/>
        <w:autoSpaceDN/>
        <w:adjustRightInd/>
        <w:spacing w:after="160" w:line="259" w:lineRule="auto"/>
        <w:rPr>
          <w:rFonts w:ascii="Verdana" w:hAnsi="Verdana" w:cs="Arial"/>
          <w:b/>
          <w:sz w:val="20"/>
          <w:szCs w:val="20"/>
          <w:u w:val="single"/>
        </w:rPr>
      </w:pPr>
      <w:bookmarkStart w:id="489" w:name="_DV_M689"/>
      <w:bookmarkStart w:id="490" w:name="_DV_M692"/>
      <w:bookmarkStart w:id="491" w:name="_DV_M694"/>
      <w:bookmarkEnd w:id="489"/>
      <w:bookmarkEnd w:id="490"/>
      <w:bookmarkEnd w:id="491"/>
    </w:p>
    <w:p w:rsidR="00B67793" w:rsidRPr="00E52213" w:rsidP="00B67793">
      <w:pPr>
        <w:spacing w:line="340" w:lineRule="exact"/>
        <w:jc w:val="center"/>
        <w:rPr>
          <w:rFonts w:ascii="Verdana" w:hAnsi="Verdana"/>
          <w:sz w:val="20"/>
          <w:szCs w:val="20"/>
        </w:rPr>
      </w:pPr>
      <w:r w:rsidRPr="00E52213">
        <w:rPr>
          <w:rFonts w:ascii="Verdana" w:hAnsi="Verdana" w:cs="Arial"/>
          <w:b/>
          <w:sz w:val="20"/>
          <w:szCs w:val="20"/>
          <w:u w:val="single"/>
        </w:rPr>
        <w:t>Anexo I</w:t>
      </w:r>
    </w:p>
    <w:p w:rsidR="00817178" w:rsidRPr="00E52213" w:rsidP="00817178">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rsidR="00817178" w:rsidRPr="00E52213" w:rsidP="00817178">
      <w:pPr>
        <w:tabs>
          <w:tab w:val="left" w:pos="2366"/>
        </w:tabs>
        <w:spacing w:line="340" w:lineRule="exact"/>
        <w:jc w:val="center"/>
        <w:rPr>
          <w:rFonts w:ascii="Verdana" w:hAnsi="Verdana" w:cs="Arial"/>
          <w:b/>
          <w:sz w:val="20"/>
          <w:szCs w:val="20"/>
          <w:u w:val="single"/>
        </w:rPr>
      </w:pPr>
    </w:p>
    <w:p w:rsidR="00817178" w:rsidRPr="00E52213" w:rsidP="00817178">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 a ser incluída na versão final.]</w:t>
      </w:r>
    </w:p>
    <w:p w:rsidR="00B67793" w:rsidRPr="00E52213" w:rsidP="00817178">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sidR="002278B2">
        <w:rPr>
          <w:rFonts w:ascii="Verdana" w:hAnsi="Verdana"/>
          <w:b/>
          <w:sz w:val="20"/>
          <w:szCs w:val="20"/>
        </w:rPr>
        <w:t>Anexo II</w:t>
      </w:r>
    </w:p>
    <w:p w:rsidR="002278B2" w:rsidRPr="00E52213" w:rsidP="00817178">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rsidR="002278B2" w:rsidRPr="00E52213" w:rsidP="00817178">
      <w:pPr>
        <w:tabs>
          <w:tab w:val="left" w:pos="2366"/>
        </w:tabs>
        <w:spacing w:line="340" w:lineRule="exact"/>
        <w:jc w:val="center"/>
        <w:rPr>
          <w:rFonts w:ascii="Verdana" w:hAnsi="Verdana"/>
          <w:b/>
          <w:sz w:val="20"/>
          <w:szCs w:val="20"/>
        </w:rPr>
      </w:pPr>
    </w:p>
    <w:p w:rsidR="002278B2" w:rsidRPr="00E52213" w:rsidP="002278B2">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2278B2" w:rsidRPr="00E52213" w:rsidP="002278B2">
      <w:pPr>
        <w:spacing w:line="320" w:lineRule="exact"/>
        <w:contextualSpacing/>
        <w:jc w:val="both"/>
        <w:rPr>
          <w:rFonts w:ascii="Verdana" w:hAnsi="Verdana" w:cs="Arial"/>
          <w:sz w:val="20"/>
          <w:szCs w:val="20"/>
        </w:rPr>
      </w:pPr>
    </w:p>
    <w:p w:rsidR="002278B2" w:rsidRPr="00E52213" w:rsidP="002278B2">
      <w:pPr>
        <w:pStyle w:val="BodyText"/>
        <w:spacing w:line="320" w:lineRule="exact"/>
        <w:contextualSpacing/>
        <w:jc w:val="both"/>
        <w:rPr>
          <w:rFonts w:ascii="Verdana" w:hAnsi="Verdana" w:cs="Arial"/>
          <w:sz w:val="20"/>
          <w:szCs w:val="20"/>
          <w:lang w:val="pt-BR"/>
        </w:rPr>
      </w:pPr>
      <w:r w:rsidRPr="00E52213">
        <w:rPr>
          <w:rFonts w:ascii="Verdana" w:hAnsi="Verdana" w:cs="Arial"/>
          <w:sz w:val="20"/>
          <w:szCs w:val="20"/>
          <w:lang w:val="pt-BR"/>
        </w:rPr>
        <w:t>Pelo presente instrumento,</w:t>
      </w:r>
    </w:p>
    <w:p w:rsidR="002278B2" w:rsidRPr="00E52213" w:rsidP="002278B2">
      <w:pPr>
        <w:pStyle w:val="BodyText"/>
        <w:spacing w:line="320" w:lineRule="exact"/>
        <w:contextualSpacing/>
        <w:jc w:val="both"/>
        <w:rPr>
          <w:rFonts w:ascii="Verdana" w:hAnsi="Verdana" w:cs="Arial"/>
          <w:sz w:val="20"/>
          <w:szCs w:val="20"/>
          <w:lang w:val="pt-BR"/>
        </w:rPr>
      </w:pPr>
    </w:p>
    <w:p w:rsidR="002278B2" w:rsidRPr="00E52213" w:rsidP="002278B2">
      <w:pPr>
        <w:pStyle w:val="BodyText"/>
        <w:spacing w:line="320" w:lineRule="exact"/>
        <w:contextualSpacing/>
        <w:jc w:val="both"/>
        <w:rPr>
          <w:rFonts w:ascii="Verdana" w:hAnsi="Verdana" w:cs="Arial"/>
          <w:sz w:val="20"/>
          <w:szCs w:val="20"/>
          <w:lang w:val="pt-BR"/>
        </w:rPr>
      </w:pPr>
      <w:r w:rsidRPr="00E52213">
        <w:rPr>
          <w:rFonts w:ascii="Verdana" w:hAnsi="Verdana" w:cs="Arial"/>
          <w:b/>
          <w:sz w:val="20"/>
          <w:szCs w:val="20"/>
          <w:lang w:val="pt-BR" w:eastAsia="pt-BR"/>
        </w:rPr>
        <w:t>ALIANÇA GERAÇÃO DE ENERGIA S.A.</w:t>
      </w:r>
      <w:r w:rsidRPr="00E52213">
        <w:rPr>
          <w:rFonts w:ascii="Verdana" w:hAnsi="Verdana" w:cs="Arial"/>
          <w:sz w:val="20"/>
          <w:szCs w:val="20"/>
          <w:lang w:val="pt-BR" w:eastAsia="pt-BR"/>
        </w:rPr>
        <w:t>, sociedade por ações sem registro de companhia aberta perante a Comissão de Valores Mobiliários (“</w:t>
      </w:r>
      <w:r w:rsidRPr="00E52213">
        <w:rPr>
          <w:rFonts w:ascii="Verdana" w:hAnsi="Verdana" w:cs="Arial"/>
          <w:sz w:val="20"/>
          <w:szCs w:val="20"/>
          <w:u w:val="single"/>
          <w:lang w:val="pt-BR" w:eastAsia="pt-BR"/>
        </w:rPr>
        <w:t>CVM</w:t>
      </w:r>
      <w:r w:rsidRPr="00E52213">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lang w:val="pt-BR" w:eastAsia="pt-BR"/>
        </w:rPr>
        <w:t>CNPJ/ME</w:t>
      </w:r>
      <w:r w:rsidRPr="00E52213">
        <w:rPr>
          <w:rFonts w:ascii="Verdana" w:hAnsi="Verdana" w:cs="Arial"/>
          <w:sz w:val="20"/>
          <w:szCs w:val="20"/>
          <w:lang w:val="pt-BR" w:eastAsia="pt-BR"/>
        </w:rPr>
        <w:t>”) sob o n.º 12.009.135/0001-05, com seus atos constitutivos registrados perante a Junta Comercial do Estado de Minas Gerais (“</w:t>
      </w:r>
      <w:r w:rsidRPr="00E52213">
        <w:rPr>
          <w:rFonts w:ascii="Verdana" w:hAnsi="Verdana" w:cs="Arial"/>
          <w:sz w:val="20"/>
          <w:szCs w:val="20"/>
          <w:u w:val="single"/>
          <w:lang w:val="pt-BR" w:eastAsia="pt-BR"/>
        </w:rPr>
        <w:t>JUCEMG</w:t>
      </w:r>
      <w:r w:rsidRPr="00E52213">
        <w:rPr>
          <w:rFonts w:ascii="Verdana" w:hAnsi="Verdana" w:cs="Arial"/>
          <w:sz w:val="20"/>
          <w:szCs w:val="20"/>
          <w:lang w:val="pt-BR" w:eastAsia="pt-BR"/>
        </w:rPr>
        <w:t>”) sob o NIRE 31.30.00610607</w:t>
      </w:r>
      <w:r w:rsidRPr="00E52213">
        <w:rPr>
          <w:rFonts w:ascii="Trebuchet MS" w:hAnsi="Trebuchet MS"/>
          <w:sz w:val="22"/>
          <w:szCs w:val="22"/>
          <w:lang w:val="pt-BR"/>
        </w:rPr>
        <w:t>-1</w:t>
      </w:r>
      <w:r w:rsidRPr="00E52213">
        <w:rPr>
          <w:rFonts w:ascii="Verdana" w:hAnsi="Verdana" w:cs="Tahoma"/>
          <w:sz w:val="20"/>
          <w:szCs w:val="20"/>
          <w:lang w:val="pt-BR"/>
        </w:rPr>
        <w:t>,</w:t>
      </w:r>
      <w:r w:rsidRPr="00E52213">
        <w:rPr>
          <w:rFonts w:ascii="Verdana" w:hAnsi="Verdana" w:cs="Arial"/>
          <w:sz w:val="20"/>
          <w:szCs w:val="20"/>
          <w:lang w:val="pt-BR"/>
        </w:rPr>
        <w:t xml:space="preserve"> neste ato representada por </w:t>
      </w:r>
      <w:r w:rsidRPr="00E52213">
        <w:rPr>
          <w:rFonts w:ascii="Verdana" w:hAnsi="Verdana" w:cs="Tahoma"/>
          <w:sz w:val="20"/>
          <w:szCs w:val="20"/>
          <w:lang w:val="pt-BR"/>
        </w:rPr>
        <w:t>seu(s) representante(s) legal(is)</w:t>
      </w:r>
      <w:r w:rsidRPr="00E52213">
        <w:rPr>
          <w:rFonts w:ascii="Verdana" w:hAnsi="Verdana" w:cs="Arial"/>
          <w:sz w:val="20"/>
          <w:szCs w:val="20"/>
          <w:lang w:val="pt-BR"/>
        </w:rPr>
        <w:t xml:space="preserve"> devidamente autorizado(s) e identificado(s) </w:t>
      </w:r>
      <w:r w:rsidRPr="00E52213">
        <w:rPr>
          <w:rFonts w:ascii="Verdana" w:hAnsi="Verdana" w:cs="Tahoma"/>
          <w:sz w:val="20"/>
          <w:szCs w:val="20"/>
          <w:lang w:val="pt-BR"/>
        </w:rPr>
        <w:t>nas páginas de assinaturas do presente instrumento</w:t>
      </w:r>
      <w:r w:rsidRPr="00E52213">
        <w:rPr>
          <w:rFonts w:ascii="Verdana" w:hAnsi="Verdana" w:cs="Arial"/>
          <w:sz w:val="20"/>
          <w:szCs w:val="20"/>
          <w:lang w:val="pt-BR"/>
        </w:rPr>
        <w:t xml:space="preserve"> (“</w:t>
      </w:r>
      <w:r w:rsidRPr="00E52213">
        <w:rPr>
          <w:rFonts w:ascii="Verdana" w:hAnsi="Verdana" w:cs="Arial"/>
          <w:sz w:val="20"/>
          <w:szCs w:val="20"/>
          <w:u w:val="single"/>
          <w:lang w:val="pt-BR"/>
        </w:rPr>
        <w:t>Emissora</w:t>
      </w:r>
      <w:r w:rsidRPr="00E52213">
        <w:rPr>
          <w:rFonts w:ascii="Verdana" w:hAnsi="Verdana" w:cs="Arial"/>
          <w:sz w:val="20"/>
          <w:szCs w:val="20"/>
          <w:lang w:val="pt-BR"/>
        </w:rPr>
        <w:t>”);</w:t>
      </w:r>
    </w:p>
    <w:p w:rsidR="002278B2" w:rsidRPr="00E52213" w:rsidP="002278B2">
      <w:pPr>
        <w:spacing w:line="320" w:lineRule="exact"/>
        <w:contextualSpacing/>
        <w:jc w:val="both"/>
        <w:rPr>
          <w:rFonts w:ascii="Verdana" w:hAnsi="Verdana" w:cs="Arial"/>
          <w:b/>
          <w:sz w:val="20"/>
          <w:szCs w:val="20"/>
        </w:rPr>
      </w:pPr>
    </w:p>
    <w:p w:rsidR="002278B2" w:rsidRPr="00E52213" w:rsidP="002278B2">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rsidR="002278B2" w:rsidRPr="00E52213" w:rsidP="00817178">
      <w:pPr>
        <w:tabs>
          <w:tab w:val="left" w:pos="2366"/>
        </w:tabs>
        <w:spacing w:line="340" w:lineRule="exact"/>
        <w:jc w:val="center"/>
        <w:rPr>
          <w:rFonts w:ascii="Verdana" w:hAnsi="Verdana"/>
          <w:b/>
          <w:sz w:val="20"/>
          <w:szCs w:val="20"/>
        </w:rPr>
      </w:pPr>
    </w:p>
    <w:p w:rsidR="002278B2" w:rsidRPr="00E52213" w:rsidP="002278B2">
      <w:pPr>
        <w:pStyle w:val="BodyText"/>
        <w:spacing w:line="320" w:lineRule="exact"/>
        <w:contextualSpacing/>
        <w:jc w:val="both"/>
        <w:rPr>
          <w:rFonts w:ascii="Verdana" w:hAnsi="Verdana" w:cs="Arial"/>
          <w:sz w:val="20"/>
          <w:szCs w:val="20"/>
          <w:lang w:val="pt-BR"/>
        </w:rPr>
      </w:pPr>
      <w:r w:rsidRPr="00E52213">
        <w:rPr>
          <w:rFonts w:ascii="Verdana" w:hAnsi="Verdana" w:cs="Arial"/>
          <w:sz w:val="20"/>
          <w:szCs w:val="20"/>
          <w:lang w:val="pt-BR"/>
        </w:rPr>
        <w:t>sendo a Emissora, o Agente Fiduciário e as SPEs designados, em conjunto, como “</w:t>
      </w:r>
      <w:r w:rsidRPr="00E52213">
        <w:rPr>
          <w:rFonts w:ascii="Verdana" w:hAnsi="Verdana" w:cs="Arial"/>
          <w:sz w:val="20"/>
          <w:szCs w:val="20"/>
          <w:u w:val="single"/>
          <w:lang w:val="pt-BR"/>
        </w:rPr>
        <w:t>Partes</w:t>
      </w:r>
      <w:r w:rsidRPr="00E52213">
        <w:rPr>
          <w:rFonts w:ascii="Verdana" w:hAnsi="Verdana" w:cs="Arial"/>
          <w:sz w:val="20"/>
          <w:szCs w:val="20"/>
          <w:lang w:val="pt-BR"/>
        </w:rPr>
        <w:t>” e, individual e indistintamente, como “</w:t>
      </w:r>
      <w:r w:rsidRPr="00E52213">
        <w:rPr>
          <w:rFonts w:ascii="Verdana" w:hAnsi="Verdana" w:cs="Arial"/>
          <w:sz w:val="20"/>
          <w:szCs w:val="20"/>
          <w:u w:val="single"/>
          <w:lang w:val="pt-BR"/>
        </w:rPr>
        <w:t>Parte</w:t>
      </w:r>
      <w:r w:rsidRPr="00E52213">
        <w:rPr>
          <w:rFonts w:ascii="Verdana" w:hAnsi="Verdana" w:cs="Arial"/>
          <w:sz w:val="20"/>
          <w:szCs w:val="20"/>
          <w:lang w:val="pt-BR"/>
        </w:rPr>
        <w:t xml:space="preserve">”; </w:t>
      </w:r>
    </w:p>
    <w:p w:rsidR="002278B2" w:rsidRPr="00E52213" w:rsidP="002278B2">
      <w:pPr>
        <w:spacing w:line="320" w:lineRule="exact"/>
        <w:contextualSpacing/>
        <w:jc w:val="both"/>
        <w:rPr>
          <w:rFonts w:ascii="Verdana" w:hAnsi="Verdana"/>
          <w:sz w:val="20"/>
          <w:szCs w:val="20"/>
          <w:u w:val="single"/>
        </w:rPr>
      </w:pPr>
    </w:p>
    <w:p w:rsidR="002278B2" w:rsidRPr="00E52213" w:rsidP="002278B2">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rsidR="002278B2" w:rsidRPr="00E52213" w:rsidP="002278B2">
      <w:pPr>
        <w:widowControl w:val="0"/>
        <w:spacing w:line="320" w:lineRule="exact"/>
        <w:contextualSpacing/>
        <w:jc w:val="both"/>
        <w:rPr>
          <w:rFonts w:ascii="Verdana" w:hAnsi="Verdana"/>
          <w:sz w:val="20"/>
          <w:szCs w:val="20"/>
        </w:rPr>
      </w:pPr>
    </w:p>
    <w:p w:rsidR="002278B2" w:rsidRPr="00E52213" w:rsidP="002278B2">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em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r w:rsidRPr="00E52213">
        <w:rPr>
          <w:rFonts w:ascii="Verdana" w:hAnsi="Verdana"/>
          <w:sz w:val="20"/>
          <w:szCs w:val="20"/>
        </w:rPr>
        <w:t xml:space="preserve"> o </w:t>
      </w:r>
      <w:r w:rsidRPr="00E52213">
        <w:rPr>
          <w:rFonts w:ascii="Verdana" w:hAnsi="Verdana"/>
          <w:sz w:val="20"/>
          <w:szCs w:val="20"/>
        </w:rPr>
        <w:t xml:space="preserve">“Instrumento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emissão de </w:t>
      </w:r>
      <w:r w:rsidRPr="00E52213">
        <w:rPr>
          <w:rFonts w:ascii="Verdana" w:hAnsi="Verdana" w:cs="Arial"/>
          <w:sz w:val="20"/>
          <w:szCs w:val="20"/>
          <w:highlight w:val="yellow"/>
        </w:rPr>
        <w:t>[220.000]</w:t>
      </w:r>
      <w:r w:rsidRPr="00E52213">
        <w:rPr>
          <w:rFonts w:ascii="Verdana" w:hAnsi="Verdana" w:cs="Arial"/>
          <w:sz w:val="20"/>
          <w:szCs w:val="20"/>
        </w:rPr>
        <w:t xml:space="preserve"> (</w:t>
      </w:r>
      <w:r w:rsidRPr="00E52213">
        <w:rPr>
          <w:rFonts w:ascii="Verdana" w:hAnsi="Verdana" w:cs="Arial"/>
          <w:sz w:val="20"/>
          <w:szCs w:val="20"/>
          <w:highlight w:val="yellow"/>
        </w:rPr>
        <w:t>[duzentas e vinte mil]</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 xml:space="preserve">debêntures simples, não conversíveis em ações, </w:t>
      </w:r>
      <w:r w:rsidRPr="00E52213">
        <w:rPr>
          <w:rStyle w:val="DeltaViewInsertion"/>
          <w:rFonts w:ascii="Verdana" w:hAnsi="Verdana" w:cs="Arial"/>
          <w:color w:val="auto"/>
          <w:sz w:val="20"/>
        </w:rPr>
        <w:t xml:space="preserve">da espécie quirografária, </w:t>
      </w:r>
      <w:r w:rsidRPr="00E52213">
        <w:rPr>
          <w:rFonts w:ascii="Verdana" w:hAnsi="Verdana" w:cs="Arial"/>
          <w:sz w:val="20"/>
          <w:szCs w:val="20"/>
        </w:rPr>
        <w:t xml:space="preserve">em série única, para distribuição pública, com esforços restritos, da 4ª (quarta) emissão da Emissora, </w:t>
      </w:r>
      <w:r w:rsidRPr="00E52213">
        <w:rPr>
          <w:rFonts w:ascii="Verdana" w:hAnsi="Verdana" w:cs="Arial"/>
          <w:sz w:val="20"/>
          <w:szCs w:val="20"/>
        </w:rPr>
        <w:t xml:space="preserve">todas com valor nominal unitário de </w:t>
      </w:r>
      <w:r w:rsidRPr="00E52213">
        <w:rPr>
          <w:rFonts w:ascii="Verdana" w:hAnsi="Verdana" w:cs="Arial"/>
          <w:sz w:val="20"/>
          <w:szCs w:val="20"/>
          <w:highlight w:val="yellow"/>
        </w:rPr>
        <w:t>[R$ 1.000,00 (mil</w:t>
      </w:r>
      <w:r w:rsidRPr="00E52213">
        <w:rPr>
          <w:rFonts w:ascii="Verdana" w:hAnsi="Verdana" w:cs="Arial"/>
          <w:b/>
          <w:caps/>
          <w:sz w:val="20"/>
          <w:szCs w:val="20"/>
          <w:highlight w:val="yellow"/>
        </w:rPr>
        <w:t xml:space="preserve"> </w:t>
      </w:r>
      <w:r w:rsidRPr="00E52213">
        <w:rPr>
          <w:rFonts w:ascii="Verdana" w:hAnsi="Verdana" w:cs="Arial"/>
          <w:sz w:val="20"/>
          <w:szCs w:val="20"/>
          <w:highlight w:val="yellow"/>
        </w:rPr>
        <w:t>reais)]</w:t>
      </w:r>
      <w:r w:rsidRPr="00E52213">
        <w:rPr>
          <w:rFonts w:ascii="Verdana" w:hAnsi="Verdana" w:cs="Arial"/>
          <w:sz w:val="20"/>
          <w:szCs w:val="20"/>
        </w:rPr>
        <w:t>, perfazendo o montante total de até R$ 220.000.000,00 (duzentos e vinte milhões de</w:t>
      </w:r>
      <w:r w:rsidRPr="00E52213">
        <w:rPr>
          <w:rFonts w:ascii="Verdana" w:hAnsi="Verdana" w:cs="Arial"/>
          <w:b/>
          <w:caps/>
          <w:sz w:val="20"/>
          <w:szCs w:val="20"/>
        </w:rPr>
        <w:t xml:space="preserve"> </w:t>
      </w:r>
      <w:r w:rsidRPr="00E52213">
        <w:rPr>
          <w:rFonts w:ascii="Verdana" w:hAnsi="Verdana" w:cs="Arial"/>
          <w:sz w:val="20"/>
          <w:szCs w:val="20"/>
        </w:rPr>
        <w:t xml:space="preserve">reais) na data de emissão, qual seja, 15 de </w:t>
      </w:r>
      <w:r w:rsidRPr="00E52213">
        <w:rPr>
          <w:rFonts w:ascii="Verdana" w:hAnsi="Verdana" w:cs="Arial"/>
          <w:sz w:val="20"/>
          <w:szCs w:val="20"/>
          <w:highlight w:val="yellow"/>
        </w:rPr>
        <w:t>[agosto]</w:t>
      </w:r>
      <w:r w:rsidRPr="00E52213">
        <w:rPr>
          <w:rFonts w:ascii="Verdana" w:hAnsi="Verdana" w:cs="Arial"/>
          <w:sz w:val="20"/>
          <w:szCs w:val="20"/>
        </w:rPr>
        <w:t xml:space="preserve"> de 2021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em </w:t>
      </w:r>
      <w:r w:rsidRPr="00E52213" w:rsidR="00E52213">
        <w:rPr>
          <w:rFonts w:ascii="Verdana" w:eastAsia="Arial Unicode MS" w:hAnsi="Verdana" w:cs="Arial"/>
          <w:sz w:val="20"/>
          <w:szCs w:val="20"/>
          <w:highlight w:val="yellow"/>
        </w:rPr>
        <w:t>[●]</w:t>
      </w:r>
      <w:r w:rsidRPr="00E52213">
        <w:rPr>
          <w:rFonts w:ascii="Verdana" w:hAnsi="Verdana" w:cs="Arial"/>
          <w:sz w:val="20"/>
          <w:szCs w:val="20"/>
        </w:rPr>
        <w:t xml:space="preserve"> de </w:t>
      </w:r>
      <w:r w:rsidRPr="00E52213" w:rsidR="00E52213">
        <w:rPr>
          <w:rFonts w:ascii="Verdana" w:eastAsia="Arial Unicode MS" w:hAnsi="Verdana" w:cs="Arial"/>
          <w:sz w:val="20"/>
          <w:szCs w:val="20"/>
          <w:highlight w:val="yellow"/>
        </w:rPr>
        <w:t>[●]</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rsidR="002278B2" w:rsidRPr="00E52213" w:rsidP="002278B2">
      <w:pPr>
        <w:widowControl w:val="0"/>
        <w:spacing w:line="320" w:lineRule="exact"/>
        <w:ind w:left="720"/>
        <w:contextualSpacing/>
        <w:jc w:val="both"/>
        <w:rPr>
          <w:rFonts w:ascii="Verdana" w:hAnsi="Verdana"/>
          <w:sz w:val="20"/>
          <w:szCs w:val="20"/>
        </w:rPr>
      </w:pPr>
    </w:p>
    <w:p w:rsidR="002278B2" w:rsidRPr="00E52213" w:rsidP="002278B2">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taxa final consolidada </w:t>
      </w:r>
      <w:r w:rsidRPr="00E52213" w:rsidR="00E52213">
        <w:rPr>
          <w:rFonts w:ascii="Verdana" w:hAnsi="Verdana" w:cs="Arial"/>
          <w:sz w:val="20"/>
          <w:szCs w:val="20"/>
        </w:rPr>
        <w:t>aplicável</w:t>
      </w:r>
      <w:r w:rsidRPr="00E52213">
        <w:rPr>
          <w:rFonts w:ascii="Verdana" w:hAnsi="Verdana" w:cs="Arial"/>
          <w:sz w:val="20"/>
          <w:szCs w:val="20"/>
        </w:rPr>
        <w:t xml:space="preserve">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rsidR="002278B2" w:rsidRPr="00E52213" w:rsidP="002278B2">
      <w:pPr>
        <w:widowControl w:val="0"/>
        <w:spacing w:line="320" w:lineRule="exact"/>
        <w:contextualSpacing/>
        <w:jc w:val="both"/>
        <w:rPr>
          <w:rFonts w:ascii="Verdana" w:hAnsi="Verdana"/>
          <w:sz w:val="20"/>
          <w:szCs w:val="20"/>
          <w:u w:val="single"/>
        </w:rPr>
      </w:pPr>
    </w:p>
    <w:p w:rsidR="002278B2" w:rsidRPr="00E52213" w:rsidP="002278B2">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rsidR="002278B2" w:rsidRPr="00E52213" w:rsidP="002278B2">
      <w:pPr>
        <w:widowControl w:val="0"/>
        <w:spacing w:line="320" w:lineRule="exact"/>
        <w:contextualSpacing/>
        <w:jc w:val="both"/>
        <w:rPr>
          <w:rFonts w:ascii="Verdana" w:hAnsi="Verdana"/>
          <w:sz w:val="20"/>
          <w:szCs w:val="20"/>
          <w:u w:val="single"/>
        </w:rPr>
      </w:pPr>
    </w:p>
    <w:p w:rsidR="002278B2" w:rsidRPr="00E52213" w:rsidP="002278B2">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rsidR="002278B2" w:rsidRPr="00E52213" w:rsidP="002278B2">
      <w:pPr>
        <w:keepNext/>
        <w:spacing w:line="320" w:lineRule="exact"/>
        <w:contextualSpacing/>
        <w:jc w:val="both"/>
        <w:rPr>
          <w:rFonts w:ascii="Verdana" w:hAnsi="Verdana"/>
          <w:sz w:val="20"/>
          <w:szCs w:val="20"/>
        </w:rPr>
      </w:pPr>
    </w:p>
    <w:p w:rsidR="002278B2" w:rsidRPr="00E52213" w:rsidP="002278B2">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rsidR="002278B2" w:rsidRPr="00E52213" w:rsidP="002278B2">
      <w:pPr>
        <w:widowControl w:val="0"/>
        <w:spacing w:line="320" w:lineRule="exact"/>
        <w:contextualSpacing/>
        <w:jc w:val="both"/>
        <w:rPr>
          <w:rFonts w:ascii="Verdana" w:hAnsi="Verdana"/>
          <w:sz w:val="20"/>
          <w:szCs w:val="20"/>
        </w:rPr>
      </w:pPr>
    </w:p>
    <w:p w:rsidR="002278B2" w:rsidRPr="00E52213" w:rsidP="002278B2">
      <w:pPr>
        <w:spacing w:line="320" w:lineRule="exact"/>
        <w:ind w:left="709"/>
        <w:contextualSpacing/>
        <w:jc w:val="both"/>
        <w:rPr>
          <w:rStyle w:val="DeltaViewInsertion"/>
          <w:rFonts w:ascii="Verdana" w:hAnsi="Verdana"/>
          <w:i/>
          <w:color w:val="auto"/>
          <w:sz w:val="20"/>
        </w:rPr>
      </w:pPr>
      <w:r w:rsidRPr="00E52213">
        <w:rPr>
          <w:rStyle w:val="DeltaViewInsertion"/>
          <w:rFonts w:ascii="Verdana" w:hAnsi="Verdana" w:cs="Arial"/>
          <w:i/>
          <w:color w:val="auto"/>
          <w:sz w:val="20"/>
        </w:rPr>
        <w:t xml:space="preserve">“4.2.2.1. </w:t>
      </w:r>
      <w:r w:rsidRPr="00E52213">
        <w:rPr>
          <w:rStyle w:val="DeltaViewInsertion"/>
          <w:rFonts w:ascii="Verdana" w:hAnsi="Verdana" w:cs="Arial"/>
          <w:bCs/>
          <w:i/>
          <w:color w:val="auto"/>
          <w:sz w:val="20"/>
        </w:rPr>
        <w:t>Sobre o Valor Nominal Unitário Atualizado ou sobre o Saldo do Valor Nominal Unitário Atualizado incidirão juros remuneratórios correspondentes</w:t>
      </w:r>
      <w:r w:rsidRPr="00E52213">
        <w:rPr>
          <w:rStyle w:val="DeltaViewInsertion"/>
          <w:rFonts w:ascii="Verdana" w:hAnsi="Verdana"/>
          <w:i/>
          <w:color w:val="auto"/>
          <w:sz w:val="20"/>
        </w:rPr>
        <w:t xml:space="preserve"> </w:t>
      </w:r>
      <w:r w:rsidRPr="00E52213">
        <w:rPr>
          <w:rStyle w:val="DeltaViewInsertion"/>
          <w:rFonts w:ascii="Verdana" w:hAnsi="Verdana" w:cs="Arial"/>
          <w:bCs/>
          <w:i/>
          <w:color w:val="auto"/>
          <w:sz w:val="20"/>
        </w:rPr>
        <w:t xml:space="preserve">a </w:t>
      </w:r>
      <w:r w:rsidRPr="00E52213" w:rsidR="00E52213">
        <w:rPr>
          <w:rFonts w:ascii="Verdana" w:eastAsia="Arial Unicode MS" w:hAnsi="Verdana"/>
          <w:i/>
          <w:sz w:val="20"/>
          <w:szCs w:val="20"/>
          <w:highlight w:val="yellow"/>
        </w:rPr>
        <w:t>[</w:t>
      </w:r>
      <w:r w:rsidRPr="00E52213" w:rsidR="00E52213">
        <w:rPr>
          <w:rFonts w:ascii="Verdana" w:eastAsia="Arial Unicode MS" w:hAnsi="Verdana"/>
          <w:i/>
          <w:sz w:val="20"/>
          <w:szCs w:val="20"/>
          <w:highlight w:val="yellow"/>
        </w:rPr>
        <w:t>●]</w:t>
      </w:r>
      <w:r w:rsidRPr="00E52213">
        <w:rPr>
          <w:rFonts w:ascii="Verdana" w:eastAsia="Arial Unicode MS" w:hAnsi="Verdana"/>
          <w:i/>
          <w:sz w:val="20"/>
          <w:szCs w:val="20"/>
        </w:rPr>
        <w:t>%</w:t>
      </w:r>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 xml:space="preserve">)] </w:t>
      </w:r>
      <w:r w:rsidRPr="00E52213">
        <w:rPr>
          <w:rFonts w:ascii="Verdana" w:hAnsi="Verdana" w:cs="Arial"/>
          <w:i/>
          <w:sz w:val="20"/>
          <w:szCs w:val="20"/>
        </w:rPr>
        <w:t>ao ano, base 252 (duzentos e cinquenta e dois) Dias Úteis</w:t>
      </w:r>
      <w:r w:rsidRPr="00E52213">
        <w:rPr>
          <w:rStyle w:val="DeltaViewInsertion"/>
          <w:rFonts w:ascii="Verdana" w:hAnsi="Verdana" w:cs="Arial"/>
          <w:bCs/>
          <w:i/>
          <w:color w:val="auto"/>
          <w:sz w:val="20"/>
        </w:rPr>
        <w:t xml:space="preserve"> </w:t>
      </w:r>
      <w:r w:rsidRPr="00E52213">
        <w:rPr>
          <w:rStyle w:val="DeltaViewInsertion"/>
          <w:rFonts w:ascii="Verdana" w:hAnsi="Verdana" w:cs="Arial"/>
          <w:i/>
          <w:color w:val="auto"/>
          <w:sz w:val="20"/>
        </w:rPr>
        <w:t>(“</w:t>
      </w:r>
      <w:r w:rsidRPr="00E52213">
        <w:rPr>
          <w:rStyle w:val="DeltaViewInsertion"/>
          <w:rFonts w:ascii="Verdana" w:hAnsi="Verdana" w:cs="Arial"/>
          <w:i/>
          <w:color w:val="auto"/>
          <w:sz w:val="20"/>
          <w:u w:val="single"/>
        </w:rPr>
        <w:t>Juros Remuneratórios</w:t>
      </w:r>
      <w:r w:rsidRPr="00E52213">
        <w:rPr>
          <w:rStyle w:val="DeltaViewInsertion"/>
          <w:rFonts w:ascii="Verdana" w:hAnsi="Verdana" w:cs="Arial"/>
          <w:i/>
          <w:color w:val="auto"/>
          <w:sz w:val="20"/>
        </w:rPr>
        <w:t>”).”</w:t>
      </w:r>
    </w:p>
    <w:p w:rsidR="002278B2" w:rsidRPr="00E52213" w:rsidP="002278B2">
      <w:pPr>
        <w:spacing w:line="320" w:lineRule="exact"/>
        <w:ind w:left="709"/>
        <w:contextualSpacing/>
        <w:jc w:val="both"/>
        <w:rPr>
          <w:rStyle w:val="DeltaViewInsertion"/>
          <w:rFonts w:ascii="Verdana" w:hAnsi="Verdana"/>
          <w:i/>
          <w:color w:val="auto"/>
          <w:sz w:val="20"/>
        </w:rPr>
      </w:pPr>
    </w:p>
    <w:p w:rsidR="002278B2" w:rsidRPr="00E52213" w:rsidP="002278B2">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lang w:val="pt-BR" w:eastAsia="pt-BR"/>
        </w:rPr>
      </w:pPr>
      <w:r w:rsidRPr="00E52213">
        <w:rPr>
          <w:rStyle w:val="DeltaViewInsertion"/>
          <w:rFonts w:ascii="Verdana" w:hAnsi="Verdana" w:cs="Arial"/>
          <w:b w:val="0"/>
          <w:bCs w:val="0"/>
          <w:i/>
          <w:color w:val="auto"/>
          <w:sz w:val="20"/>
          <w:lang w:val="pt-BR" w:eastAsia="pt-BR"/>
        </w:rPr>
        <w:t>“4.2.2.2 Os Juros Remuneratórios serão incidentes sobre o Valor Nominal Unitário Atualizado</w:t>
      </w:r>
      <w:r w:rsidRPr="00E52213">
        <w:rPr>
          <w:rFonts w:ascii="Verdana" w:hAnsi="Verdana" w:cs="Arial"/>
          <w:b w:val="0"/>
          <w:i/>
          <w:sz w:val="20"/>
          <w:szCs w:val="20"/>
          <w:lang w:val="pt-BR" w:eastAsia="pt-BR"/>
        </w:rPr>
        <w:t xml:space="preserve"> </w:t>
      </w:r>
      <w:r w:rsidRPr="00E52213">
        <w:rPr>
          <w:rFonts w:ascii="Verdana" w:hAnsi="Verdana" w:cs="Arial"/>
          <w:b w:val="0"/>
          <w:bCs w:val="0"/>
          <w:i/>
          <w:sz w:val="20"/>
          <w:szCs w:val="20"/>
          <w:lang w:val="pt-BR" w:eastAsia="pt-BR"/>
        </w:rPr>
        <w:t>ou sobre o Saldo do Valor Nominal Unitário Atualizado</w:t>
      </w:r>
      <w:r w:rsidRPr="00E52213">
        <w:rPr>
          <w:rStyle w:val="DeltaViewInsertion"/>
          <w:rFonts w:ascii="Verdana" w:hAnsi="Verdana" w:cs="Arial"/>
          <w:b w:val="0"/>
          <w:bCs w:val="0"/>
          <w:i/>
          <w:color w:val="auto"/>
          <w:sz w:val="20"/>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2278B2" w:rsidRPr="00E52213" w:rsidP="002278B2">
      <w:pPr>
        <w:spacing w:line="320" w:lineRule="exact"/>
        <w:contextualSpacing/>
        <w:rPr>
          <w:rFonts w:ascii="Verdana" w:hAnsi="Verdana"/>
          <w:i/>
          <w:sz w:val="20"/>
          <w:szCs w:val="20"/>
        </w:rPr>
      </w:pPr>
    </w:p>
    <w:p w:rsidR="002278B2" w:rsidRPr="00E52213" w:rsidP="002278B2">
      <w:pPr>
        <w:spacing w:line="320" w:lineRule="exact"/>
        <w:contextualSpacing/>
        <w:rPr>
          <w:rFonts w:ascii="Verdana" w:hAnsi="Verdana"/>
          <w:i/>
          <w:sz w:val="20"/>
          <w:szCs w:val="20"/>
        </w:rPr>
      </w:pPr>
    </w:p>
    <w:p w:rsidR="002278B2" w:rsidRPr="00E52213" w:rsidP="002278B2">
      <w:pPr>
        <w:spacing w:line="320" w:lineRule="exact"/>
        <w:ind w:left="709"/>
        <w:contextualSpacing/>
        <w:jc w:val="center"/>
        <w:rPr>
          <w:rStyle w:val="DeltaViewInsertion"/>
          <w:rFonts w:ascii="Verdana" w:hAnsi="Verdana" w:cs="Arial"/>
          <w:i/>
          <w:color w:val="auto"/>
          <w:sz w:val="20"/>
        </w:rPr>
      </w:pPr>
      <w:r w:rsidRPr="00E52213">
        <w:rPr>
          <w:rStyle w:val="DeltaViewInsertion"/>
          <w:rFonts w:ascii="Verdana" w:hAnsi="Verdana" w:cs="Arial"/>
          <w:i/>
          <w:color w:val="auto"/>
          <w:sz w:val="20"/>
        </w:rPr>
        <w:t>J = VNa x (Fator Juros – 1)</w:t>
      </w:r>
    </w:p>
    <w:p w:rsidR="002278B2" w:rsidRPr="00E52213" w:rsidP="002278B2">
      <w:pPr>
        <w:spacing w:line="320" w:lineRule="exact"/>
        <w:contextualSpacing/>
        <w:rPr>
          <w:rFonts w:ascii="Verdana" w:hAnsi="Verdana"/>
          <w:i/>
          <w:sz w:val="20"/>
          <w:szCs w:val="20"/>
        </w:rPr>
      </w:pPr>
    </w:p>
    <w:p w:rsidR="002278B2" w:rsidRPr="00E52213"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2278B2" w:rsidRPr="00E52213" w:rsidP="002278B2">
      <w:pPr>
        <w:spacing w:line="320" w:lineRule="exact"/>
        <w:ind w:left="709"/>
        <w:contextualSpacing/>
        <w:jc w:val="both"/>
        <w:rPr>
          <w:rFonts w:ascii="Verdana" w:hAnsi="Verdana" w:cs="Arial"/>
          <w:i/>
          <w:sz w:val="20"/>
          <w:szCs w:val="20"/>
        </w:rPr>
      </w:pPr>
    </w:p>
    <w:p w:rsidR="002278B2" w:rsidRPr="00E52213"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rsidR="002278B2" w:rsidRPr="00E52213" w:rsidP="002278B2">
      <w:pPr>
        <w:spacing w:line="320" w:lineRule="exact"/>
        <w:ind w:left="709"/>
        <w:contextualSpacing/>
        <w:jc w:val="both"/>
        <w:rPr>
          <w:rFonts w:ascii="Verdana" w:hAnsi="Verdana" w:cs="Arial"/>
          <w:i/>
          <w:sz w:val="20"/>
          <w:szCs w:val="20"/>
        </w:rPr>
      </w:pPr>
    </w:p>
    <w:p w:rsidR="002278B2" w:rsidRPr="00E52213"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rsidR="002278B2" w:rsidRPr="00E52213" w:rsidP="002278B2">
      <w:pPr>
        <w:spacing w:line="320" w:lineRule="exact"/>
        <w:ind w:left="709"/>
        <w:contextualSpacing/>
        <w:jc w:val="both"/>
        <w:rPr>
          <w:rFonts w:ascii="Verdana" w:hAnsi="Verdana" w:cs="Arial"/>
          <w:i/>
          <w:sz w:val="20"/>
          <w:szCs w:val="20"/>
        </w:rPr>
      </w:pPr>
    </w:p>
    <w:p w:rsidR="002278B2" w:rsidRPr="00E52213"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rsidR="002278B2" w:rsidRPr="00E52213" w:rsidP="002278B2">
      <w:pPr>
        <w:spacing w:line="320" w:lineRule="exact"/>
        <w:ind w:left="709"/>
        <w:contextualSpacing/>
        <w:jc w:val="both"/>
        <w:rPr>
          <w:rFonts w:ascii="Verdana" w:hAnsi="Verdana" w:cs="Arial"/>
          <w:i/>
          <w:sz w:val="20"/>
          <w:szCs w:val="20"/>
        </w:rPr>
      </w:pPr>
    </w:p>
    <w:p w:rsidR="002278B2" w:rsidRPr="00E52213" w:rsidP="002278B2">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2278B2" w:rsidRPr="00E52213" w:rsidP="002278B2">
      <w:pPr>
        <w:spacing w:line="320" w:lineRule="exact"/>
        <w:contextualSpacing/>
        <w:jc w:val="center"/>
        <w:rPr>
          <w:rFonts w:ascii="Verdana" w:hAnsi="Verdana"/>
          <w:i/>
          <w:sz w:val="20"/>
          <w:szCs w:val="20"/>
        </w:rPr>
      </w:pPr>
    </w:p>
    <w:p w:rsidR="002278B2" w:rsidRPr="00E52213"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2278B2" w:rsidRPr="00E52213" w:rsidP="002278B2">
      <w:pPr>
        <w:spacing w:line="320" w:lineRule="exact"/>
        <w:ind w:left="709"/>
        <w:contextualSpacing/>
        <w:jc w:val="both"/>
        <w:rPr>
          <w:rFonts w:ascii="Verdana" w:hAnsi="Verdana" w:cs="Arial"/>
          <w:i/>
          <w:sz w:val="20"/>
          <w:szCs w:val="20"/>
        </w:rPr>
      </w:pPr>
    </w:p>
    <w:p w:rsidR="002278B2" w:rsidRPr="00E52213"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E52213" w:rsidR="00E52213">
        <w:rPr>
          <w:rFonts w:ascii="Verdana" w:eastAsia="Arial Unicode MS" w:hAnsi="Verdana"/>
          <w:i/>
          <w:sz w:val="20"/>
          <w:szCs w:val="20"/>
          <w:highlight w:val="yellow"/>
        </w:rPr>
        <w:t>[●]</w:t>
      </w:r>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w:t>
      </w:r>
      <w:r w:rsidRPr="00E52213">
        <w:rPr>
          <w:rFonts w:ascii="Verdana" w:hAnsi="Verdana" w:cs="Arial"/>
          <w:i/>
          <w:sz w:val="20"/>
          <w:szCs w:val="20"/>
        </w:rPr>
        <w:t>;</w:t>
      </w:r>
    </w:p>
    <w:p w:rsidR="002278B2" w:rsidRPr="00E52213" w:rsidP="002278B2">
      <w:pPr>
        <w:spacing w:line="320" w:lineRule="exact"/>
        <w:ind w:left="709"/>
        <w:contextualSpacing/>
        <w:jc w:val="both"/>
        <w:rPr>
          <w:rFonts w:ascii="Verdana" w:hAnsi="Verdana" w:cs="Arial"/>
          <w:i/>
          <w:sz w:val="20"/>
          <w:szCs w:val="20"/>
        </w:rPr>
      </w:pPr>
    </w:p>
    <w:p w:rsidR="002278B2" w:rsidRPr="00E52213" w:rsidP="002278B2">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rsidR="002278B2" w:rsidRPr="00E52213" w:rsidP="002278B2">
      <w:pPr>
        <w:widowControl w:val="0"/>
        <w:spacing w:line="320" w:lineRule="exact"/>
        <w:ind w:left="720"/>
        <w:contextualSpacing/>
        <w:jc w:val="both"/>
        <w:rPr>
          <w:rFonts w:ascii="Verdana" w:hAnsi="Verdana"/>
          <w:sz w:val="20"/>
          <w:szCs w:val="20"/>
        </w:rPr>
      </w:pPr>
    </w:p>
    <w:p w:rsidR="002278B2" w:rsidRPr="00E52213" w:rsidP="002278B2">
      <w:pPr>
        <w:widowControl w:val="0"/>
        <w:spacing w:line="320" w:lineRule="exact"/>
        <w:contextualSpacing/>
        <w:jc w:val="center"/>
        <w:rPr>
          <w:rFonts w:ascii="Verdana" w:hAnsi="Verdana" w:cs="Arial"/>
          <w:sz w:val="20"/>
          <w:szCs w:val="20"/>
        </w:rPr>
      </w:pPr>
    </w:p>
    <w:p w:rsidR="002278B2" w:rsidRPr="00E52213" w:rsidP="002278B2">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rsidR="002278B2" w:rsidRPr="00E52213" w:rsidP="002278B2">
      <w:pPr>
        <w:keepNext/>
        <w:spacing w:line="320" w:lineRule="exact"/>
        <w:ind w:left="720"/>
        <w:contextualSpacing/>
        <w:jc w:val="both"/>
        <w:rPr>
          <w:rFonts w:ascii="Verdana" w:hAnsi="Verdana"/>
          <w:sz w:val="20"/>
          <w:szCs w:val="20"/>
        </w:rPr>
      </w:pPr>
    </w:p>
    <w:p w:rsidR="002278B2" w:rsidRPr="00E52213" w:rsidP="002278B2">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rsidR="002278B2" w:rsidRPr="00E52213" w:rsidP="002278B2">
      <w:pPr>
        <w:widowControl w:val="0"/>
        <w:spacing w:line="320" w:lineRule="exact"/>
        <w:ind w:left="720"/>
        <w:contextualSpacing/>
        <w:jc w:val="both"/>
        <w:rPr>
          <w:rFonts w:ascii="Verdana" w:hAnsi="Verdana"/>
          <w:sz w:val="20"/>
          <w:szCs w:val="20"/>
        </w:rPr>
      </w:pPr>
    </w:p>
    <w:p w:rsidR="002278B2" w:rsidRPr="00E52213" w:rsidP="002278B2">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rsidR="002278B2" w:rsidRPr="00E52213" w:rsidP="002278B2">
      <w:pPr>
        <w:widowControl w:val="0"/>
        <w:spacing w:line="320" w:lineRule="exact"/>
        <w:ind w:left="720"/>
        <w:contextualSpacing/>
        <w:jc w:val="both"/>
        <w:rPr>
          <w:rFonts w:ascii="Verdana" w:hAnsi="Verdana"/>
          <w:sz w:val="20"/>
          <w:szCs w:val="20"/>
        </w:rPr>
      </w:pPr>
    </w:p>
    <w:p w:rsidR="002278B2" w:rsidRPr="00E52213" w:rsidP="002278B2">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 xml:space="preserve">permanecem verdadeiras, corretas e plenamente válidas e </w:t>
      </w:r>
      <w:r w:rsidRPr="00E52213">
        <w:rPr>
          <w:rFonts w:ascii="Verdana" w:hAnsi="Verdana"/>
          <w:sz w:val="20"/>
          <w:szCs w:val="20"/>
        </w:rPr>
        <w:t>eficazes na data de assinatura deste Aditamento.</w:t>
      </w:r>
    </w:p>
    <w:p w:rsidR="002278B2" w:rsidRPr="00E52213" w:rsidP="002278B2">
      <w:pPr>
        <w:pStyle w:val="ListParagraph"/>
        <w:spacing w:line="320" w:lineRule="exact"/>
        <w:rPr>
          <w:rFonts w:ascii="Verdana" w:hAnsi="Verdana"/>
          <w:sz w:val="20"/>
          <w:szCs w:val="20"/>
        </w:rPr>
      </w:pPr>
    </w:p>
    <w:p w:rsidR="002278B2" w:rsidRPr="00E52213" w:rsidP="002278B2">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2278B2" w:rsidRPr="00E52213" w:rsidP="002278B2">
      <w:pPr>
        <w:pStyle w:val="ListParagraph"/>
        <w:spacing w:line="320" w:lineRule="exact"/>
        <w:rPr>
          <w:rFonts w:ascii="Verdana" w:eastAsia="Arial Unicode MS" w:hAnsi="Verdana"/>
          <w:sz w:val="20"/>
          <w:szCs w:val="20"/>
        </w:rPr>
      </w:pPr>
    </w:p>
    <w:p w:rsidR="002278B2" w:rsidRPr="00E52213" w:rsidP="002278B2">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rsidR="002278B2" w:rsidRPr="00E52213" w:rsidP="002278B2">
      <w:pPr>
        <w:pStyle w:val="ListParagraph"/>
        <w:spacing w:line="320" w:lineRule="exact"/>
        <w:rPr>
          <w:rFonts w:ascii="Verdana" w:hAnsi="Verdana"/>
          <w:sz w:val="20"/>
          <w:szCs w:val="20"/>
        </w:rPr>
      </w:pPr>
    </w:p>
    <w:p w:rsidR="002278B2" w:rsidRPr="00E52213" w:rsidP="002278B2">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rsidR="002278B2" w:rsidRPr="00E52213" w:rsidP="002278B2">
      <w:pPr>
        <w:pStyle w:val="ListParagraph"/>
        <w:spacing w:line="320" w:lineRule="exact"/>
        <w:rPr>
          <w:rFonts w:ascii="Verdana" w:hAnsi="Verdana"/>
          <w:sz w:val="20"/>
          <w:szCs w:val="20"/>
        </w:rPr>
      </w:pPr>
    </w:p>
    <w:p w:rsidR="002278B2" w:rsidRPr="00E52213" w:rsidP="002278B2">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rsidR="002278B2" w:rsidRPr="00E52213" w:rsidP="002278B2">
      <w:pPr>
        <w:pStyle w:val="ListParagraph"/>
        <w:spacing w:line="320" w:lineRule="exact"/>
        <w:rPr>
          <w:rFonts w:ascii="Verdana" w:hAnsi="Verdana"/>
          <w:sz w:val="20"/>
          <w:szCs w:val="20"/>
        </w:rPr>
      </w:pPr>
    </w:p>
    <w:p w:rsidR="002278B2" w:rsidRPr="00E52213" w:rsidP="002278B2">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rsidR="002278B2" w:rsidRPr="00E52213" w:rsidP="002278B2">
      <w:pPr>
        <w:pStyle w:val="ListParagraph"/>
        <w:spacing w:line="320" w:lineRule="exact"/>
        <w:rPr>
          <w:rFonts w:ascii="Verdana" w:hAnsi="Verdana"/>
          <w:sz w:val="20"/>
          <w:szCs w:val="20"/>
        </w:rPr>
      </w:pPr>
    </w:p>
    <w:p w:rsidR="002278B2" w:rsidRPr="00E52213" w:rsidP="002278B2">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rsidR="002278B2" w:rsidRPr="00E52213" w:rsidP="002278B2">
      <w:pPr>
        <w:widowControl w:val="0"/>
        <w:spacing w:line="320" w:lineRule="exact"/>
        <w:ind w:left="709"/>
        <w:contextualSpacing/>
        <w:jc w:val="both"/>
        <w:rPr>
          <w:rFonts w:ascii="Verdana" w:hAnsi="Verdana"/>
          <w:sz w:val="20"/>
          <w:szCs w:val="20"/>
        </w:rPr>
      </w:pPr>
    </w:p>
    <w:p w:rsidR="002278B2" w:rsidRPr="00E52213" w:rsidP="002278B2">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rsidR="002278B2" w:rsidRPr="00E52213" w:rsidP="002278B2">
      <w:pPr>
        <w:widowControl w:val="0"/>
        <w:spacing w:line="320" w:lineRule="exact"/>
        <w:ind w:left="720"/>
        <w:contextualSpacing/>
        <w:jc w:val="center"/>
        <w:rPr>
          <w:rFonts w:ascii="Verdana" w:eastAsia="Arial Unicode MS" w:hAnsi="Verdana" w:cs="Arial"/>
          <w:sz w:val="20"/>
          <w:szCs w:val="20"/>
        </w:rPr>
      </w:pPr>
    </w:p>
    <w:p w:rsidR="002278B2" w:rsidRPr="00E52213" w:rsidP="002278B2">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2278B2" w:rsidRPr="00E52213" w:rsidP="002278B2">
      <w:pPr>
        <w:autoSpaceDE/>
        <w:autoSpaceDN/>
        <w:adjustRightInd/>
        <w:spacing w:line="320" w:lineRule="exact"/>
        <w:rPr>
          <w:rFonts w:ascii="Verdana" w:eastAsia="Arial Unicode MS" w:hAnsi="Verdana" w:cs="Arial"/>
          <w:sz w:val="20"/>
          <w:szCs w:val="20"/>
        </w:rPr>
      </w:pPr>
    </w:p>
    <w:p w:rsidR="002278B2" w:rsidRPr="00E52213" w:rsidP="002278B2">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2278B2" w:rsidRPr="00E52213"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2278B2" w:rsidRPr="00E52213" w:rsidP="002278B2">
      <w:pPr>
        <w:spacing w:line="320" w:lineRule="exact"/>
        <w:contextualSpacing/>
        <w:jc w:val="both"/>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2278B2"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2278B2" w:rsidRPr="00E52213" w:rsidP="002278B2">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2278B2" w:rsidRPr="00E52213" w:rsidP="002278B2">
      <w:pPr>
        <w:spacing w:line="320" w:lineRule="exact"/>
        <w:contextualSpacing/>
        <w:jc w:val="both"/>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2278B2" w:rsidRPr="00E52213" w:rsidP="002278B2">
      <w:pPr>
        <w:spacing w:line="320" w:lineRule="exact"/>
        <w:contextualSpacing/>
        <w:jc w:val="both"/>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2278B2" w:rsidRPr="00E52213" w:rsidP="002278B2">
      <w:pPr>
        <w:spacing w:line="320" w:lineRule="exact"/>
        <w:contextualSpacing/>
        <w:jc w:val="both"/>
        <w:rPr>
          <w:rFonts w:ascii="Verdana" w:eastAsia="Arial Unicode MS" w:hAnsi="Verdana" w:cs="Arial"/>
          <w:sz w:val="20"/>
          <w:szCs w:val="20"/>
        </w:rPr>
      </w:pPr>
    </w:p>
    <w:p w:rsidR="002278B2" w:rsidRPr="00E52213" w:rsidP="002278B2">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sid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2278B2" w:rsidRPr="00E52213" w:rsidP="00817178">
      <w:pPr>
        <w:tabs>
          <w:tab w:val="left" w:pos="2366"/>
        </w:tabs>
        <w:spacing w:line="340" w:lineRule="exact"/>
        <w:jc w:val="center"/>
        <w:rPr>
          <w:rFonts w:ascii="Verdana" w:hAnsi="Verdana"/>
          <w:b/>
          <w:sz w:val="20"/>
          <w:szCs w:val="20"/>
        </w:rPr>
      </w:pPr>
    </w:p>
    <w:sectPr>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8730247"/>
      <w:docPartObj>
        <w:docPartGallery w:val="Page Numbers (Bottom of Page)"/>
        <w:docPartUnique/>
      </w:docPartObj>
    </w:sdtPr>
    <w:sdtEndPr>
      <w:rPr>
        <w:rFonts w:ascii="Verdana" w:hAnsi="Verdana"/>
        <w:sz w:val="20"/>
        <w:szCs w:val="20"/>
      </w:rPr>
    </w:sdtEndPr>
    <w:sdtContent>
      <w:p w:rsidR="00F00523" w:rsidRPr="00F00523">
        <w:pPr>
          <w:pStyle w:val="Footer"/>
          <w:jc w:val="right"/>
          <w:rPr>
            <w:rFonts w:ascii="Verdana" w:hAnsi="Verdana"/>
            <w:sz w:val="20"/>
            <w:szCs w:val="20"/>
          </w:rPr>
        </w:pPr>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p>
    </w:sdtContent>
  </w:sdt>
  <w:p w:rsidR="003649A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9AA" w:rsidP="00297021">
    <w:pPr>
      <w:pStyle w:val="Header"/>
      <w:jc w:val="right"/>
    </w:pPr>
    <w:r>
      <w:rPr>
        <w:noProof/>
      </w:rPr>
      <w:drawing>
        <wp:inline distT="0" distB="0" distL="0" distR="0">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D1902CE6"/>
    <w:lvl w:ilvl="0">
      <w:start w:val="1"/>
      <w:numFmt w:val="decimal"/>
      <w:lvlText w:val="2.%1."/>
      <w:lvlJc w:val="left"/>
      <w:pPr>
        <w:tabs>
          <w:tab w:val="num" w:pos="2160"/>
        </w:tabs>
      </w:pPr>
      <w:rPr>
        <w:rFonts w:ascii="Verdana" w:hAnsi="Verdan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nsid w:val="00000010"/>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5"/>
    <w:multiLevelType w:val="hybridMultilevel"/>
    <w:tmpl w:val="DA30E394"/>
    <w:lvl w:ilvl="0">
      <w:start w:val="1"/>
      <w:numFmt w:val="lowerLetter"/>
      <w:lvlText w:val="(%1)"/>
      <w:lvlJc w:val="left"/>
      <w:pPr>
        <w:tabs>
          <w:tab w:val="num" w:pos="750"/>
        </w:tabs>
        <w:ind w:left="750" w:hanging="39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6"/>
    <w:multiLevelType w:val="hybridMultilevel"/>
    <w:tmpl w:val="86923360"/>
    <w:lvl w:ilvl="0">
      <w:start w:val="1"/>
      <w:numFmt w:val="lowerLetter"/>
      <w:lvlText w:val="(%1)"/>
      <w:lvlJc w:val="left"/>
      <w:pPr>
        <w:tabs>
          <w:tab w:val="num" w:pos="1145"/>
        </w:tabs>
        <w:ind w:left="1145" w:hanging="435"/>
      </w:pPr>
      <w:rPr>
        <w:rFonts w:cs="Times New Roman" w:hint="eastAsia"/>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nsid w:val="00283D62"/>
    <w:multiLevelType w:val="hybridMultilevel"/>
    <w:tmpl w:val="48C2CF64"/>
    <w:lvl w:ilvl="0">
      <w:start w:val="1"/>
      <w:numFmt w:val="decimal"/>
      <w:lvlText w:val="4.6.%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835E39"/>
    <w:multiLevelType w:val="hybridMultilevel"/>
    <w:tmpl w:val="03C4CC98"/>
    <w:lvl w:ilvl="0">
      <w:start w:val="1"/>
      <w:numFmt w:val="decimal"/>
      <w:lvlText w:val="4.5.%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ED1771"/>
    <w:multiLevelType w:val="hybridMultilevel"/>
    <w:tmpl w:val="1EFAAA0C"/>
    <w:lvl w:ilvl="0">
      <w:start w:val="1"/>
      <w:numFmt w:val="decimal"/>
      <w:lvlText w:val="4.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931D87"/>
    <w:multiLevelType w:val="hybridMultilevel"/>
    <w:tmpl w:val="E45C6190"/>
    <w:lvl w:ilvl="0">
      <w:start w:val="1"/>
      <w:numFmt w:val="decimal"/>
      <w:lvlText w:val="7.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6244897"/>
    <w:multiLevelType w:val="hybridMultilevel"/>
    <w:tmpl w:val="0A361DE4"/>
    <w:lvl w:ilvl="0">
      <w:start w:val="1"/>
      <w:numFmt w:val="decimal"/>
      <w:lvlText w:val="4.1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7F27BB0"/>
    <w:multiLevelType w:val="hybridMultilevel"/>
    <w:tmpl w:val="BDD08B28"/>
    <w:lvl w:ilvl="0">
      <w:start w:val="1"/>
      <w:numFmt w:val="decimal"/>
      <w:lvlText w:val="7.4.1.%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8F12C2A"/>
    <w:multiLevelType w:val="hybridMultilevel"/>
    <w:tmpl w:val="EE8E709A"/>
    <w:lvl w:ilvl="0">
      <w:start w:val="1"/>
      <w:numFmt w:val="decimal"/>
      <w:lvlText w:val="4.2.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8FA0BE9"/>
    <w:multiLevelType w:val="hybridMultilevel"/>
    <w:tmpl w:val="2F4CEEF8"/>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1E69B4"/>
    <w:multiLevelType w:val="hybridMultilevel"/>
    <w:tmpl w:val="10562214"/>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8574CF"/>
    <w:multiLevelType w:val="hybridMultilevel"/>
    <w:tmpl w:val="D8467BF4"/>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nsid w:val="0E133256"/>
    <w:multiLevelType w:val="hybridMultilevel"/>
    <w:tmpl w:val="7250FE2A"/>
    <w:lvl w:ilvl="0">
      <w:start w:val="1"/>
      <w:numFmt w:val="decimal"/>
      <w:lvlText w:val="10.%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E173172"/>
    <w:multiLevelType w:val="hybridMultilevel"/>
    <w:tmpl w:val="3B7C94EE"/>
    <w:lvl w:ilvl="0">
      <w:start w:val="1"/>
      <w:numFmt w:val="decimal"/>
      <w:lvlText w:val="4.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841B88"/>
    <w:multiLevelType w:val="hybridMultilevel"/>
    <w:tmpl w:val="C9BA8F70"/>
    <w:lvl w:ilvl="0">
      <w:start w:val="1"/>
      <w:numFmt w:val="decimal"/>
      <w:lvlText w:val="7.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FAB4612"/>
    <w:multiLevelType w:val="hybridMultilevel"/>
    <w:tmpl w:val="4C025104"/>
    <w:lvl w:ilvl="0">
      <w:start w:val="1"/>
      <w:numFmt w:val="decimal"/>
      <w:lvlText w:val="7.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1A35FDF"/>
    <w:multiLevelType w:val="hybridMultilevel"/>
    <w:tmpl w:val="620490A8"/>
    <w:lvl w:ilvl="0">
      <w:start w:val="1"/>
      <w:numFmt w:val="decimal"/>
      <w:lvlText w:val="4.1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6237F95"/>
    <w:multiLevelType w:val="hybridMultilevel"/>
    <w:tmpl w:val="9072DD92"/>
    <w:lvl w:ilvl="0">
      <w:start w:val="1"/>
      <w:numFmt w:val="decimal"/>
      <w:lvlText w:val="4.1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9D52980"/>
    <w:multiLevelType w:val="hybridMultilevel"/>
    <w:tmpl w:val="050E5530"/>
    <w:lvl w:ilvl="0">
      <w:start w:val="1"/>
      <w:numFmt w:val="decimal"/>
      <w:lvlText w:val="7.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9">
    <w:nsid w:val="1B1F2540"/>
    <w:multiLevelType w:val="hybridMultilevel"/>
    <w:tmpl w:val="776835C4"/>
    <w:lvl w:ilvl="0">
      <w:start w:val="1"/>
      <w:numFmt w:val="decimal"/>
      <w:lvlText w:val="3.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B5D7C1B"/>
    <w:multiLevelType w:val="hybridMultilevel"/>
    <w:tmpl w:val="069A8960"/>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D7C63D0"/>
    <w:multiLevelType w:val="hybridMultilevel"/>
    <w:tmpl w:val="F920083E"/>
    <w:lvl w:ilvl="0">
      <w:start w:val="1"/>
      <w:numFmt w:val="lowerLetter"/>
      <w:lvlText w:val="(%1)"/>
      <w:lvlJc w:val="left"/>
      <w:pPr>
        <w:ind w:left="502" w:hanging="360"/>
      </w:pPr>
      <w:rPr>
        <w:rFonts w:cs="Times New Roman"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32">
    <w:nsid w:val="1EC93918"/>
    <w:multiLevelType w:val="hybridMultilevel"/>
    <w:tmpl w:val="27DA5E64"/>
    <w:lvl w:ilvl="0">
      <w:start w:val="1"/>
      <w:numFmt w:val="lowerRoman"/>
      <w:lvlText w:val="(%1)"/>
      <w:lvlJc w:val="left"/>
      <w:pPr>
        <w:ind w:left="3197" w:hanging="360"/>
      </w:pPr>
      <w:rPr>
        <w:rFonts w:cs="Times New Roman" w:hint="default"/>
      </w:rPr>
    </w:lvl>
    <w:lvl w:ilvl="1" w:tentative="1">
      <w:start w:val="1"/>
      <w:numFmt w:val="lowerLetter"/>
      <w:lvlText w:val="%2."/>
      <w:lvlJc w:val="left"/>
      <w:pPr>
        <w:ind w:left="3917" w:hanging="360"/>
      </w:pPr>
    </w:lvl>
    <w:lvl w:ilvl="2" w:tentative="1">
      <w:start w:val="1"/>
      <w:numFmt w:val="lowerRoman"/>
      <w:lvlText w:val="%3."/>
      <w:lvlJc w:val="right"/>
      <w:pPr>
        <w:ind w:left="4637" w:hanging="180"/>
      </w:pPr>
    </w:lvl>
    <w:lvl w:ilvl="3" w:tentative="1">
      <w:start w:val="1"/>
      <w:numFmt w:val="decimal"/>
      <w:lvlText w:val="%4."/>
      <w:lvlJc w:val="left"/>
      <w:pPr>
        <w:ind w:left="5357" w:hanging="360"/>
      </w:pPr>
    </w:lvl>
    <w:lvl w:ilvl="4" w:tentative="1">
      <w:start w:val="1"/>
      <w:numFmt w:val="lowerLetter"/>
      <w:lvlText w:val="%5."/>
      <w:lvlJc w:val="left"/>
      <w:pPr>
        <w:ind w:left="6077" w:hanging="360"/>
      </w:pPr>
    </w:lvl>
    <w:lvl w:ilvl="5" w:tentative="1">
      <w:start w:val="1"/>
      <w:numFmt w:val="lowerRoman"/>
      <w:lvlText w:val="%6."/>
      <w:lvlJc w:val="right"/>
      <w:pPr>
        <w:ind w:left="6797" w:hanging="180"/>
      </w:pPr>
    </w:lvl>
    <w:lvl w:ilvl="6" w:tentative="1">
      <w:start w:val="1"/>
      <w:numFmt w:val="decimal"/>
      <w:lvlText w:val="%7."/>
      <w:lvlJc w:val="left"/>
      <w:pPr>
        <w:ind w:left="7517" w:hanging="360"/>
      </w:pPr>
    </w:lvl>
    <w:lvl w:ilvl="7" w:tentative="1">
      <w:start w:val="1"/>
      <w:numFmt w:val="lowerLetter"/>
      <w:lvlText w:val="%8."/>
      <w:lvlJc w:val="left"/>
      <w:pPr>
        <w:ind w:left="8237" w:hanging="360"/>
      </w:pPr>
    </w:lvl>
    <w:lvl w:ilvl="8" w:tentative="1">
      <w:start w:val="1"/>
      <w:numFmt w:val="lowerRoman"/>
      <w:lvlText w:val="%9."/>
      <w:lvlJc w:val="right"/>
      <w:pPr>
        <w:ind w:left="8957" w:hanging="180"/>
      </w:pPr>
    </w:lvl>
  </w:abstractNum>
  <w:abstractNum w:abstractNumId="33">
    <w:nsid w:val="1F675D12"/>
    <w:multiLevelType w:val="hybridMultilevel"/>
    <w:tmpl w:val="635ACAFE"/>
    <w:lvl w:ilvl="0">
      <w:start w:val="1"/>
      <w:numFmt w:val="decimal"/>
      <w:lvlText w:val="7.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05061B4"/>
    <w:multiLevelType w:val="hybridMultilevel"/>
    <w:tmpl w:val="B6962580"/>
    <w:lvl w:ilvl="0">
      <w:start w:val="1"/>
      <w:numFmt w:val="decimal"/>
      <w:lvlText w:val="8.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1323535"/>
    <w:multiLevelType w:val="hybridMultilevel"/>
    <w:tmpl w:val="2592A77C"/>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2402443"/>
    <w:multiLevelType w:val="hybridMultilevel"/>
    <w:tmpl w:val="DE38BC4E"/>
    <w:lvl w:ilvl="0">
      <w:start w:val="1"/>
      <w:numFmt w:val="decimal"/>
      <w:lvlText w:val="4.10.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3175D44"/>
    <w:multiLevelType w:val="hybridMultilevel"/>
    <w:tmpl w:val="7390F556"/>
    <w:lvl w:ilvl="0">
      <w:start w:val="1"/>
      <w:numFmt w:val="decimal"/>
      <w:lvlText w:val="3.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3C21114"/>
    <w:multiLevelType w:val="hybridMultilevel"/>
    <w:tmpl w:val="923EFAD0"/>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9">
    <w:nsid w:val="24411231"/>
    <w:multiLevelType w:val="hybridMultilevel"/>
    <w:tmpl w:val="4BDE103E"/>
    <w:lvl w:ilvl="0">
      <w:start w:val="1"/>
      <w:numFmt w:val="decimal"/>
      <w:lvlText w:val="10.%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46578CB"/>
    <w:multiLevelType w:val="hybridMultilevel"/>
    <w:tmpl w:val="96907EFA"/>
    <w:lvl w:ilvl="0">
      <w:start w:val="1"/>
      <w:numFmt w:val="decimal"/>
      <w:lvlText w:val="10.%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9773C8"/>
    <w:multiLevelType w:val="hybridMultilevel"/>
    <w:tmpl w:val="1FC41604"/>
    <w:lvl w:ilvl="0">
      <w:start w:val="1"/>
      <w:numFmt w:val="decimal"/>
      <w:lvlText w:val="8.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7CE5645"/>
    <w:multiLevelType w:val="hybridMultilevel"/>
    <w:tmpl w:val="D4D22BC8"/>
    <w:lvl w:ilvl="0">
      <w:start w:val="1"/>
      <w:numFmt w:val="decimal"/>
      <w:lvlText w:val="10.8.%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863264D"/>
    <w:multiLevelType w:val="hybridMultilevel"/>
    <w:tmpl w:val="2662F646"/>
    <w:lvl w:ilvl="0">
      <w:start w:val="1"/>
      <w:numFmt w:val="decimal"/>
      <w:lvlText w:val="8.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A9377F2"/>
    <w:multiLevelType w:val="hybridMultilevel"/>
    <w:tmpl w:val="277047EE"/>
    <w:lvl w:ilvl="0">
      <w:start w:val="1"/>
      <w:numFmt w:val="decimal"/>
      <w:lvlText w:val="8.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AE96884"/>
    <w:multiLevelType w:val="hybridMultilevel"/>
    <w:tmpl w:val="AD7CDA68"/>
    <w:lvl w:ilvl="0">
      <w:start w:val="1"/>
      <w:numFmt w:val="decimal"/>
      <w:lvlText w:val="4.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CCB2F26"/>
    <w:multiLevelType w:val="hybridMultilevel"/>
    <w:tmpl w:val="8848BC50"/>
    <w:lvl w:ilvl="0">
      <w:start w:val="1"/>
      <w:numFmt w:val="decimal"/>
      <w:lvlText w:val="7.4.%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DB072D5"/>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324B332A"/>
    <w:multiLevelType w:val="hybridMultilevel"/>
    <w:tmpl w:val="FCE8E76C"/>
    <w:lvl w:ilvl="0">
      <w:start w:val="1"/>
      <w:numFmt w:val="decimal"/>
      <w:lvlText w:val="4.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48E70C0"/>
    <w:multiLevelType w:val="hybridMultilevel"/>
    <w:tmpl w:val="94ECBD9E"/>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50422F3"/>
    <w:multiLevelType w:val="hybridMultilevel"/>
    <w:tmpl w:val="0240C988"/>
    <w:lvl w:ilvl="0">
      <w:start w:val="1"/>
      <w:numFmt w:val="decimal"/>
      <w:lvlText w:val="10.%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7E801CB"/>
    <w:multiLevelType w:val="hybridMultilevel"/>
    <w:tmpl w:val="0450CCEC"/>
    <w:lvl w:ilvl="0">
      <w:start w:val="1"/>
      <w:numFmt w:val="decimal"/>
      <w:lvlText w:val="4.2.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99B2B03"/>
    <w:multiLevelType w:val="hybridMultilevel"/>
    <w:tmpl w:val="13A02250"/>
    <w:lvl w:ilvl="0">
      <w:start w:val="1"/>
      <w:numFmt w:val="decimal"/>
      <w:lvlText w:val="4.2.%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B126591"/>
    <w:multiLevelType w:val="hybridMultilevel"/>
    <w:tmpl w:val="98988CF8"/>
    <w:lvl w:ilvl="0">
      <w:start w:val="1"/>
      <w:numFmt w:val="decimal"/>
      <w:lvlText w:val="3.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C3A4084"/>
    <w:multiLevelType w:val="hybridMultilevel"/>
    <w:tmpl w:val="6FDA5CE0"/>
    <w:lvl w:ilvl="0">
      <w:start w:val="1"/>
      <w:numFmt w:val="decimal"/>
      <w:lvlText w:val="10.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EDD6CCE"/>
    <w:multiLevelType w:val="hybridMultilevel"/>
    <w:tmpl w:val="DEF60AE0"/>
    <w:lvl w:ilvl="0">
      <w:start w:val="1"/>
      <w:numFmt w:val="decimal"/>
      <w:lvlText w:val="4.4.%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16327D5"/>
    <w:multiLevelType w:val="hybridMultilevel"/>
    <w:tmpl w:val="C0A2786E"/>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3B963A0"/>
    <w:multiLevelType w:val="hybridMultilevel"/>
    <w:tmpl w:val="603E9B84"/>
    <w:lvl w:ilvl="0">
      <w:start w:val="1"/>
      <w:numFmt w:val="decimal"/>
      <w:lvlText w:val="4.1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A4452F7"/>
    <w:multiLevelType w:val="hybridMultilevel"/>
    <w:tmpl w:val="3EEC54B6"/>
    <w:lvl w:ilvl="0">
      <w:start w:val="1"/>
      <w:numFmt w:val="lowerLetter"/>
      <w:lvlText w:val="(%1)"/>
      <w:lvlJc w:val="left"/>
      <w:pPr>
        <w:ind w:left="2880" w:hanging="360"/>
      </w:pPr>
      <w:rPr>
        <w:rFonts w:hint="default"/>
      </w:rPr>
    </w:lvl>
    <w:lvl w:ilvl="1">
      <w:start w:val="1"/>
      <w:numFmt w:val="lowerRoman"/>
      <w:lvlText w:val="(%2)"/>
      <w:lvlJc w:val="left"/>
      <w:pPr>
        <w:ind w:left="3960" w:hanging="720"/>
      </w:pPr>
      <w:rPr>
        <w:rFonts w:eastAsia="Times New Roman" w:hint="default"/>
        <w:w w:val="10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0">
    <w:nsid w:val="4E3C16FC"/>
    <w:multiLevelType w:val="hybridMultilevel"/>
    <w:tmpl w:val="0FD4B7FC"/>
    <w:lvl w:ilvl="0">
      <w:start w:val="1"/>
      <w:numFmt w:val="decimal"/>
      <w:lvlText w:val="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36D4890"/>
    <w:multiLevelType w:val="hybridMultilevel"/>
    <w:tmpl w:val="C2D03E92"/>
    <w:lvl w:ilvl="0">
      <w:start w:val="1"/>
      <w:numFmt w:val="decimal"/>
      <w:lvlText w:val="9.%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3E07A6C"/>
    <w:multiLevelType w:val="hybridMultilevel"/>
    <w:tmpl w:val="B0E4D108"/>
    <w:lvl w:ilvl="0">
      <w:start w:val="1"/>
      <w:numFmt w:val="decimal"/>
      <w:lvlText w:val="4.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5235EE9"/>
    <w:multiLevelType w:val="hybridMultilevel"/>
    <w:tmpl w:val="13202202"/>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58A6446"/>
    <w:multiLevelType w:val="hybridMultilevel"/>
    <w:tmpl w:val="2474E6CA"/>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5C8294C"/>
    <w:multiLevelType w:val="hybridMultilevel"/>
    <w:tmpl w:val="0F84C0BE"/>
    <w:lvl w:ilvl="0">
      <w:start w:val="1"/>
      <w:numFmt w:val="decimal"/>
      <w:lvlText w:val="10.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5CE00AD"/>
    <w:multiLevelType w:val="hybridMultilevel"/>
    <w:tmpl w:val="160AE4B4"/>
    <w:lvl w:ilvl="0">
      <w:start w:val="1"/>
      <w:numFmt w:val="decimal"/>
      <w:lvlText w:val="4.2.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61A6556"/>
    <w:multiLevelType w:val="hybridMultilevel"/>
    <w:tmpl w:val="9EFEEA98"/>
    <w:lvl w:ilvl="0">
      <w:start w:val="1"/>
      <w:numFmt w:val="decimal"/>
      <w:lvlText w:val="6.%1."/>
      <w:lvlJc w:val="left"/>
      <w:pPr>
        <w:ind w:left="862" w:hanging="360"/>
      </w:pPr>
      <w:rPr>
        <w:rFonts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6F417DD"/>
    <w:multiLevelType w:val="hybridMultilevel"/>
    <w:tmpl w:val="242C2998"/>
    <w:lvl w:ilvl="0">
      <w:start w:val="1"/>
      <w:numFmt w:val="decimal"/>
      <w:lvlText w:val="8.%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7286AA6"/>
    <w:multiLevelType w:val="hybridMultilevel"/>
    <w:tmpl w:val="7E32BF9A"/>
    <w:lvl w:ilvl="0">
      <w:start w:val="1"/>
      <w:numFmt w:val="decimal"/>
      <w:lvlText w:val="4.9.%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2A3D38"/>
    <w:multiLevelType w:val="hybridMultilevel"/>
    <w:tmpl w:val="99A604FE"/>
    <w:lvl w:ilvl="0">
      <w:start w:val="1"/>
      <w:numFmt w:val="decimal"/>
      <w:lvlText w:val="3.6.%1."/>
      <w:lvlJc w:val="left"/>
      <w:pPr>
        <w:ind w:left="720" w:hanging="360"/>
      </w:pPr>
      <w:rPr>
        <w:rFonts w:hint="default"/>
        <w:sz w:val="20"/>
        <w:szCs w:val="20"/>
        <w:lang w:val="pt-BR"/>
      </w:rPr>
    </w:lvl>
    <w:lvl w:ilvl="1">
      <w:start w:val="1"/>
      <w:numFmt w:val="lowerRoman"/>
      <w:lvlText w:val="(%2)"/>
      <w:lvlJc w:val="left"/>
      <w:pPr>
        <w:ind w:left="1800" w:hanging="720"/>
      </w:pPr>
      <w:rPr>
        <w:rFonts w:hint="default"/>
        <w:b w:val="0"/>
        <w:i w:val="0"/>
      </w:rPr>
    </w:lvl>
    <w:lvl w:ilvl="2">
      <w:start w:val="1"/>
      <w:numFmt w:val="lowerRoman"/>
      <w:lvlText w:val="%3."/>
      <w:lvlJc w:val="right"/>
      <w:pPr>
        <w:ind w:left="2160" w:hanging="180"/>
      </w:pPr>
    </w:lvl>
    <w:lvl w:ilvl="3">
      <w:start w:val="1"/>
      <w:numFmt w:val="lowerLetter"/>
      <w:lvlText w:val="(%4)"/>
      <w:lvlJc w:val="left"/>
      <w:pPr>
        <w:ind w:left="2880" w:hanging="360"/>
      </w:pPr>
      <w:rPr>
        <w:rFonts w:cs="Times New Roman" w:hint="eastAsia"/>
        <w:b w:val="0"/>
        <w:sz w:val="20"/>
        <w:szCs w:val="2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BC43FF8"/>
    <w:multiLevelType w:val="hybridMultilevel"/>
    <w:tmpl w:val="C926438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1071D59"/>
    <w:multiLevelType w:val="hybridMultilevel"/>
    <w:tmpl w:val="50A8C46C"/>
    <w:lvl w:ilvl="0">
      <w:start w:val="1"/>
      <w:numFmt w:val="decimal"/>
      <w:lvlText w:val="4.10.1.%1."/>
      <w:lvlJc w:val="left"/>
      <w:pPr>
        <w:ind w:left="1004" w:hanging="360"/>
      </w:pPr>
      <w:rPr>
        <w:rFonts w:hint="default"/>
        <w:b w:val="0"/>
        <w:sz w:val="20"/>
        <w:szCs w:val="20"/>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73">
    <w:nsid w:val="62686A09"/>
    <w:multiLevelType w:val="hybridMultilevel"/>
    <w:tmpl w:val="76F2B7FC"/>
    <w:lvl w:ilvl="0">
      <w:start w:val="1"/>
      <w:numFmt w:val="decimal"/>
      <w:lvlText w:val="6.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278719D"/>
    <w:multiLevelType w:val="hybridMultilevel"/>
    <w:tmpl w:val="C7FE0C5E"/>
    <w:lvl w:ilvl="0">
      <w:start w:val="1"/>
      <w:numFmt w:val="decimal"/>
      <w:lvlText w:val="4.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30A389A"/>
    <w:multiLevelType w:val="hybridMultilevel"/>
    <w:tmpl w:val="6DA6FAD2"/>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3783656"/>
    <w:multiLevelType w:val="hybridMultilevel"/>
    <w:tmpl w:val="8DBAA7DC"/>
    <w:lvl w:ilvl="0">
      <w:start w:val="1"/>
      <w:numFmt w:val="decimal"/>
      <w:lvlText w:val="4.10.%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7CE1536"/>
    <w:multiLevelType w:val="hybridMultilevel"/>
    <w:tmpl w:val="BD9E0ECE"/>
    <w:lvl w:ilvl="0">
      <w:start w:val="1"/>
      <w:numFmt w:val="decimal"/>
      <w:lvlText w:val="8.4.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8B5274B"/>
    <w:multiLevelType w:val="hybridMultilevel"/>
    <w:tmpl w:val="672458A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5D5AF4"/>
    <w:multiLevelType w:val="hybridMultilevel"/>
    <w:tmpl w:val="A15278D8"/>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A62018E"/>
    <w:multiLevelType w:val="hybridMultilevel"/>
    <w:tmpl w:val="69F8CD5A"/>
    <w:lvl w:ilvl="0">
      <w:start w:val="1"/>
      <w:numFmt w:val="lowerLetter"/>
      <w:pStyle w:val="Heading31"/>
      <w:lvlText w:val="%1)"/>
      <w:lvlJc w:val="left"/>
      <w:pPr>
        <w:tabs>
          <w:tab w:val="num" w:pos="720"/>
        </w:tabs>
        <w:ind w:left="720" w:hanging="360"/>
      </w:pPr>
    </w:lvl>
    <w:lvl w:ilvl="1">
      <w:start w:val="1"/>
      <w:numFmt w:val="none"/>
      <w:lvlText w:val="i."/>
      <w:lvlJc w:val="right"/>
      <w:pPr>
        <w:tabs>
          <w:tab w:val="num" w:pos="1260"/>
        </w:tabs>
        <w:ind w:left="1260" w:hanging="18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83">
    <w:nsid w:val="6BF73AE9"/>
    <w:multiLevelType w:val="hybridMultilevel"/>
    <w:tmpl w:val="D53874E6"/>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FAF6CE3"/>
    <w:multiLevelType w:val="hybridMultilevel"/>
    <w:tmpl w:val="8C3A1F8A"/>
    <w:lvl w:ilvl="0">
      <w:start w:val="1"/>
      <w:numFmt w:val="decimal"/>
      <w:lvlText w:val="4.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01A5B3A"/>
    <w:multiLevelType w:val="hybridMultilevel"/>
    <w:tmpl w:val="F4784CA4"/>
    <w:lvl w:ilvl="0">
      <w:start w:val="1"/>
      <w:numFmt w:val="decimal"/>
      <w:lvlText w:val="10.7.%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0221AA9"/>
    <w:multiLevelType w:val="hybridMultilevel"/>
    <w:tmpl w:val="F4B0CB3E"/>
    <w:lvl w:ilvl="0">
      <w:start w:val="1"/>
      <w:numFmt w:val="decimal"/>
      <w:lvlText w:val="10.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2F21047"/>
    <w:multiLevelType w:val="hybridMultilevel"/>
    <w:tmpl w:val="3FD643BC"/>
    <w:lvl w:ilvl="0">
      <w:start w:val="1"/>
      <w:numFmt w:val="decimal"/>
      <w:lvlText w:val="4.1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33E52CF"/>
    <w:multiLevelType w:val="hybridMultilevel"/>
    <w:tmpl w:val="2CCA97D2"/>
    <w:lvl w:ilvl="0">
      <w:start w:val="1"/>
      <w:numFmt w:val="decimal"/>
      <w:lvlText w:val="3.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0">
    <w:nsid w:val="79F21358"/>
    <w:multiLevelType w:val="hybridMultilevel"/>
    <w:tmpl w:val="7CD80C76"/>
    <w:lvl w:ilvl="0">
      <w:start w:val="1"/>
      <w:numFmt w:val="decimal"/>
      <w:lvlText w:val="4.1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BC34378"/>
    <w:multiLevelType w:val="hybridMultilevel"/>
    <w:tmpl w:val="2C9E0FC2"/>
    <w:lvl w:ilvl="0">
      <w:start w:val="1"/>
      <w:numFmt w:val="decimal"/>
      <w:lvlText w:val="10.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BC9238E"/>
    <w:multiLevelType w:val="hybridMultilevel"/>
    <w:tmpl w:val="81040D66"/>
    <w:lvl w:ilvl="0">
      <w:start w:val="1"/>
      <w:numFmt w:val="decimal"/>
      <w:lvlText w:val="10.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D8A73DB"/>
    <w:multiLevelType w:val="hybridMultilevel"/>
    <w:tmpl w:val="DE143F5A"/>
    <w:lvl w:ilvl="0">
      <w:start w:val="1"/>
      <w:numFmt w:val="decimal"/>
      <w:lvlText w:val="7.%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F5C3FFF"/>
    <w:multiLevelType w:val="hybridMultilevel"/>
    <w:tmpl w:val="A404BB24"/>
    <w:lvl w:ilvl="0">
      <w:start w:val="1"/>
      <w:numFmt w:val="decimal"/>
      <w:lvlText w:val="10.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4"/>
  </w:num>
  <w:num w:numId="2">
    <w:abstractNumId w:val="49"/>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30"/>
  </w:num>
  <w:num w:numId="12">
    <w:abstractNumId w:val="17"/>
  </w:num>
  <w:num w:numId="13">
    <w:abstractNumId w:val="77"/>
  </w:num>
  <w:num w:numId="14">
    <w:abstractNumId w:val="80"/>
  </w:num>
  <w:num w:numId="15">
    <w:abstractNumId w:val="29"/>
  </w:num>
  <w:num w:numId="16">
    <w:abstractNumId w:val="63"/>
  </w:num>
  <w:num w:numId="17">
    <w:abstractNumId w:val="70"/>
  </w:num>
  <w:num w:numId="18">
    <w:abstractNumId w:val="54"/>
  </w:num>
  <w:num w:numId="19">
    <w:abstractNumId w:val="59"/>
  </w:num>
  <w:num w:numId="20">
    <w:abstractNumId w:val="82"/>
  </w:num>
  <w:num w:numId="21">
    <w:abstractNumId w:val="81"/>
  </w:num>
  <w:num w:numId="22">
    <w:abstractNumId w:val="31"/>
  </w:num>
  <w:num w:numId="23">
    <w:abstractNumId w:val="32"/>
  </w:num>
  <w:num w:numId="24">
    <w:abstractNumId w:val="47"/>
  </w:num>
  <w:num w:numId="25">
    <w:abstractNumId w:val="89"/>
  </w:num>
  <w:num w:numId="26">
    <w:abstractNumId w:val="20"/>
  </w:num>
  <w:num w:numId="27">
    <w:abstractNumId w:val="28"/>
  </w:num>
  <w:num w:numId="28">
    <w:abstractNumId w:val="19"/>
  </w:num>
  <w:num w:numId="29">
    <w:abstractNumId w:val="84"/>
  </w:num>
  <w:num w:numId="30">
    <w:abstractNumId w:val="74"/>
  </w:num>
  <w:num w:numId="31">
    <w:abstractNumId w:val="11"/>
  </w:num>
  <w:num w:numId="32">
    <w:abstractNumId w:val="66"/>
  </w:num>
  <w:num w:numId="33">
    <w:abstractNumId w:val="71"/>
  </w:num>
  <w:num w:numId="34">
    <w:abstractNumId w:val="79"/>
  </w:num>
  <w:num w:numId="35">
    <w:abstractNumId w:val="18"/>
  </w:num>
  <w:num w:numId="36">
    <w:abstractNumId w:val="57"/>
  </w:num>
  <w:num w:numId="37">
    <w:abstractNumId w:val="40"/>
  </w:num>
  <w:num w:numId="38">
    <w:abstractNumId w:val="35"/>
  </w:num>
  <w:num w:numId="39">
    <w:abstractNumId w:val="75"/>
  </w:num>
  <w:num w:numId="40">
    <w:abstractNumId w:val="83"/>
  </w:num>
  <w:num w:numId="41">
    <w:abstractNumId w:val="21"/>
  </w:num>
  <w:num w:numId="42">
    <w:abstractNumId w:val="51"/>
  </w:num>
  <w:num w:numId="43">
    <w:abstractNumId w:val="39"/>
  </w:num>
  <w:num w:numId="44">
    <w:abstractNumId w:val="42"/>
  </w:num>
  <w:num w:numId="45">
    <w:abstractNumId w:val="65"/>
  </w:num>
  <w:num w:numId="46">
    <w:abstractNumId w:val="85"/>
  </w:num>
  <w:num w:numId="47">
    <w:abstractNumId w:val="92"/>
  </w:num>
  <w:num w:numId="48">
    <w:abstractNumId w:val="86"/>
  </w:num>
  <w:num w:numId="49">
    <w:abstractNumId w:val="94"/>
  </w:num>
  <w:num w:numId="50">
    <w:abstractNumId w:val="91"/>
  </w:num>
  <w:num w:numId="51">
    <w:abstractNumId w:val="55"/>
  </w:num>
  <w:num w:numId="52">
    <w:abstractNumId w:val="61"/>
  </w:num>
  <w:num w:numId="53">
    <w:abstractNumId w:val="41"/>
  </w:num>
  <w:num w:numId="54">
    <w:abstractNumId w:val="50"/>
  </w:num>
  <w:num w:numId="55">
    <w:abstractNumId w:val="16"/>
  </w:num>
  <w:num w:numId="56">
    <w:abstractNumId w:val="78"/>
  </w:num>
  <w:num w:numId="57">
    <w:abstractNumId w:val="43"/>
  </w:num>
  <w:num w:numId="58">
    <w:abstractNumId w:val="44"/>
  </w:num>
  <w:num w:numId="59">
    <w:abstractNumId w:val="34"/>
  </w:num>
  <w:num w:numId="60">
    <w:abstractNumId w:val="23"/>
  </w:num>
  <w:num w:numId="61">
    <w:abstractNumId w:val="27"/>
  </w:num>
  <w:num w:numId="62">
    <w:abstractNumId w:val="46"/>
  </w:num>
  <w:num w:numId="63">
    <w:abstractNumId w:val="14"/>
  </w:num>
  <w:num w:numId="64">
    <w:abstractNumId w:val="24"/>
  </w:num>
  <w:num w:numId="65">
    <w:abstractNumId w:val="33"/>
  </w:num>
  <w:num w:numId="66">
    <w:abstractNumId w:val="12"/>
  </w:num>
  <w:num w:numId="67">
    <w:abstractNumId w:val="73"/>
  </w:num>
  <w:num w:numId="68">
    <w:abstractNumId w:val="60"/>
  </w:num>
  <w:num w:numId="69">
    <w:abstractNumId w:val="26"/>
  </w:num>
  <w:num w:numId="70">
    <w:abstractNumId w:val="90"/>
  </w:num>
  <w:num w:numId="71">
    <w:abstractNumId w:val="58"/>
  </w:num>
  <w:num w:numId="72">
    <w:abstractNumId w:val="87"/>
  </w:num>
  <w:num w:numId="73">
    <w:abstractNumId w:val="13"/>
  </w:num>
  <w:num w:numId="74">
    <w:abstractNumId w:val="25"/>
  </w:num>
  <w:num w:numId="75">
    <w:abstractNumId w:val="36"/>
  </w:num>
  <w:num w:numId="76">
    <w:abstractNumId w:val="72"/>
  </w:num>
  <w:num w:numId="77">
    <w:abstractNumId w:val="76"/>
  </w:num>
  <w:num w:numId="78">
    <w:abstractNumId w:val="69"/>
  </w:num>
  <w:num w:numId="79">
    <w:abstractNumId w:val="62"/>
  </w:num>
  <w:num w:numId="80">
    <w:abstractNumId w:val="45"/>
  </w:num>
  <w:num w:numId="81">
    <w:abstractNumId w:val="9"/>
  </w:num>
  <w:num w:numId="82">
    <w:abstractNumId w:val="10"/>
  </w:num>
  <w:num w:numId="83">
    <w:abstractNumId w:val="56"/>
  </w:num>
  <w:num w:numId="84">
    <w:abstractNumId w:val="48"/>
  </w:num>
  <w:num w:numId="85">
    <w:abstractNumId w:val="15"/>
  </w:num>
  <w:num w:numId="86">
    <w:abstractNumId w:val="37"/>
  </w:num>
  <w:num w:numId="87">
    <w:abstractNumId w:val="88"/>
  </w:num>
  <w:num w:numId="88">
    <w:abstractNumId w:val="22"/>
  </w:num>
  <w:num w:numId="89">
    <w:abstractNumId w:val="52"/>
  </w:num>
  <w:num w:numId="90">
    <w:abstractNumId w:val="53"/>
  </w:num>
  <w:num w:numId="91">
    <w:abstractNumId w:val="67"/>
  </w:num>
  <w:num w:numId="92">
    <w:abstractNumId w:val="93"/>
  </w:num>
  <w:num w:numId="93">
    <w:abstractNumId w:val="68"/>
  </w:num>
  <w:num w:numId="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Ttulo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CorpodetextoChar"/>
    <w:uiPriority w:val="99"/>
    <w:rsid w:val="005C205D"/>
  </w:style>
  <w:style w:type="character" w:customStyle="1" w:styleId="CorpodetextoChar">
    <w:name w:val="Corpo de texto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DefaultParagraphFont"/>
    <w:link w:val="Heading3"/>
    <w:uiPriority w:val="9"/>
    <w:rsid w:val="001866EF"/>
    <w:rPr>
      <w:rFonts w:ascii="Cambria" w:eastAsia="Times New Roman" w:hAnsi="Cambria" w:cs="Times New Roman"/>
      <w:b/>
      <w:bCs/>
      <w:sz w:val="26"/>
      <w:szCs w:val="26"/>
    </w:rPr>
  </w:style>
  <w:style w:type="character" w:customStyle="1" w:styleId="Ttulo5Char">
    <w:name w:val="Título 5 Char"/>
    <w:basedOn w:val="DefaultParagraphFont"/>
    <w:link w:val="Heading5"/>
    <w:uiPriority w:val="9"/>
    <w:rsid w:val="001866EF"/>
    <w:rPr>
      <w:rFonts w:ascii="Calibri" w:eastAsia="Times New Roman" w:hAnsi="Calibri" w:cs="Times New Roman"/>
      <w:b/>
      <w:bCs/>
      <w:i/>
      <w:iCs/>
      <w:sz w:val="26"/>
      <w:szCs w:val="26"/>
    </w:rPr>
  </w:style>
  <w:style w:type="character" w:customStyle="1" w:styleId="Ttulo6Char">
    <w:name w:val="Título 6 Char"/>
    <w:basedOn w:val="DefaultParagraphFont"/>
    <w:link w:val="Heading6"/>
    <w:uiPriority w:val="9"/>
    <w:rsid w:val="001866EF"/>
    <w:rPr>
      <w:rFonts w:ascii="Calibri" w:eastAsia="Times New Roman" w:hAnsi="Calibri" w:cs="Times New Roman"/>
      <w:b/>
      <w:bCs/>
      <w:sz w:val="20"/>
      <w:szCs w:val="20"/>
    </w:rPr>
  </w:style>
  <w:style w:type="character" w:customStyle="1" w:styleId="Ttulo7Char">
    <w:name w:val="Título 7 Char"/>
    <w:basedOn w:val="DefaultParagraphFont"/>
    <w:link w:val="Heading7"/>
    <w:uiPriority w:val="9"/>
    <w:rsid w:val="001866EF"/>
    <w:rPr>
      <w:rFonts w:ascii="Calibri" w:eastAsia="Times New Roman" w:hAnsi="Calibri" w:cs="Times New Roman"/>
      <w:sz w:val="24"/>
      <w:szCs w:val="24"/>
    </w:rPr>
  </w:style>
  <w:style w:type="character" w:customStyle="1" w:styleId="Ttulo8Char">
    <w:name w:val="Título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udaoChar"/>
    <w:uiPriority w:val="99"/>
    <w:rsid w:val="001866EF"/>
    <w:pPr>
      <w:ind w:firstLine="1440"/>
      <w:jc w:val="both"/>
    </w:pPr>
  </w:style>
  <w:style w:type="character" w:customStyle="1" w:styleId="SaudaoChar">
    <w:name w:val="Saudação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TextodecomentrioChar"/>
    <w:uiPriority w:val="99"/>
    <w:rsid w:val="001866EF"/>
    <w:rPr>
      <w:sz w:val="20"/>
      <w:szCs w:val="20"/>
    </w:rPr>
  </w:style>
  <w:style w:type="character" w:customStyle="1" w:styleId="TextodecomentrioChar">
    <w:name w:val="Texto de comentário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Corpodetexto2Char"/>
    <w:uiPriority w:val="99"/>
    <w:rsid w:val="001866EF"/>
    <w:pPr>
      <w:jc w:val="both"/>
    </w:pPr>
  </w:style>
  <w:style w:type="character" w:customStyle="1" w:styleId="Corpodetexto2Char">
    <w:name w:val="Corpo de texto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AssuntodocomentrioChar"/>
    <w:uiPriority w:val="99"/>
    <w:rsid w:val="001866EF"/>
    <w:rPr>
      <w:b/>
      <w:bCs/>
    </w:rPr>
  </w:style>
  <w:style w:type="character" w:customStyle="1" w:styleId="AssuntodocomentrioChar">
    <w:name w:val="Assunto do comentário Char"/>
    <w:basedOn w:val="Textodecomentrio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num" w:pos="0"/>
        <w:tab w:val="clear" w:pos="1854"/>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
    <w:name w:val="msodel"/>
    <w:rsid w:val="001866EF"/>
    <w:rPr>
      <w:rFonts w:cs="Times New Roman"/>
    </w:rPr>
  </w:style>
  <w:style w:type="paragraph" w:styleId="EndnoteText">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lang w:val="pt-BR"/>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hAnsi="Arial" w:eastAsiaTheme="minorHAnsi"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 T E X T ! 5 4 4 5 9 1 7 1 . 3 < / d o c u m e n t i d >  
     < s e n d e r i d > P E O < / s e n d e r i d >  
     < s e n d e r e m a i l > P M I R A N D A @ M A C H A D O M E Y E R . C O M . B R < / s e n d e r e m a i l >  
     < l a s t m o d i f i e d > 2 0 2 1 - 0 7 - 0 9 T 1 9 : 2 5 : 0 0 . 0 0 0 0 0 0 0 - 0 3 : 0 0 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22257</Words>
  <Characters>127349</Characters>
  <Application>Microsoft Office Word</Application>
  <DocSecurity>0</DocSecurity>
  <Lines>1054</Lines>
  <Paragraphs>672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