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585BC443"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CC2A51">
        <w:rPr>
          <w:smallCaps/>
          <w:sz w:val="24"/>
          <w:szCs w:val="24"/>
        </w:rPr>
        <w:t>Sétima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537382C2"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CC2A51" w:rsidRPr="001D4755">
        <w:rPr>
          <w:smallCaps/>
          <w:sz w:val="24"/>
          <w:szCs w:val="24"/>
          <w:highlight w:val="yellow"/>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CC2A51">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4A6F05DE"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C2A51" w:rsidRPr="001D4755">
        <w:rPr>
          <w:sz w:val="24"/>
          <w:szCs w:val="24"/>
          <w:highlight w:val="yellow"/>
        </w:rPr>
        <w:t>[●]</w:t>
      </w:r>
      <w:r w:rsidR="004963C5" w:rsidRPr="001D4755">
        <w:rPr>
          <w:sz w:val="24"/>
          <w:szCs w:val="24"/>
          <w:highlight w:val="yellow"/>
        </w:rPr>
        <w:t xml:space="preserve"> </w:t>
      </w:r>
      <w:r w:rsidR="00AC5A24" w:rsidRPr="001D4755">
        <w:rPr>
          <w:sz w:val="24"/>
          <w:szCs w:val="24"/>
          <w:highlight w:val="yellow"/>
        </w:rPr>
        <w:t>(</w:t>
      </w:r>
      <w:r w:rsidR="00CC2A51" w:rsidRPr="001D4755">
        <w:rPr>
          <w:sz w:val="24"/>
          <w:szCs w:val="24"/>
          <w:highlight w:val="yellow"/>
        </w:rPr>
        <w:t>[●]</w:t>
      </w:r>
      <w:r w:rsidR="00AC5A24" w:rsidRPr="001D4755">
        <w:rPr>
          <w:sz w:val="24"/>
          <w:szCs w:val="24"/>
          <w:highlight w:val="yellow"/>
        </w:rPr>
        <w:t>)</w:t>
      </w:r>
      <w:r w:rsidR="00AC5A24" w:rsidRPr="00407DE8">
        <w:rPr>
          <w:sz w:val="24"/>
          <w:szCs w:val="24"/>
        </w:rPr>
        <w:t xml:space="preserve"> </w:t>
      </w:r>
      <w:r w:rsidRPr="00407DE8">
        <w:rPr>
          <w:sz w:val="24"/>
          <w:szCs w:val="24"/>
        </w:rPr>
        <w:t xml:space="preserve">dias do mês de </w:t>
      </w:r>
      <w:r w:rsidR="00CC2A51">
        <w:rPr>
          <w:sz w:val="24"/>
          <w:szCs w:val="24"/>
        </w:rPr>
        <w:t>agosto</w:t>
      </w:r>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644581" w:rsidRPr="00407DE8">
        <w:rPr>
          <w:sz w:val="24"/>
          <w:szCs w:val="24"/>
        </w:rPr>
        <w:t>1</w:t>
      </w:r>
      <w:r w:rsidR="00CC2A51">
        <w:rPr>
          <w:sz w:val="24"/>
          <w:szCs w:val="24"/>
        </w:rPr>
        <w:t>0</w:t>
      </w:r>
      <w:r w:rsidR="00C169A0" w:rsidRPr="00407DE8">
        <w:rPr>
          <w:sz w:val="24"/>
          <w:szCs w:val="24"/>
        </w:rPr>
        <w:t>:00 (</w:t>
      </w:r>
      <w:r w:rsidR="00D06D39">
        <w:rPr>
          <w:sz w:val="24"/>
          <w:szCs w:val="24"/>
        </w:rPr>
        <w:t>dez</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proofErr w:type="spellStart"/>
      <w:r w:rsidR="00D52675" w:rsidRPr="00407DE8">
        <w:rPr>
          <w:sz w:val="24"/>
          <w:szCs w:val="24"/>
        </w:rPr>
        <w:t>Simplific</w:t>
      </w:r>
      <w:proofErr w:type="spellEnd"/>
      <w:r w:rsidR="00D52675" w:rsidRPr="00407DE8">
        <w:rPr>
          <w:sz w:val="24"/>
          <w:szCs w:val="24"/>
        </w:rPr>
        <w:t xml:space="preserve"> </w:t>
      </w:r>
      <w:proofErr w:type="spellStart"/>
      <w:r w:rsidR="00D52675" w:rsidRPr="00407DE8">
        <w:rPr>
          <w:sz w:val="24"/>
          <w:szCs w:val="24"/>
        </w:rPr>
        <w:t>Pavarini</w:t>
      </w:r>
      <w:proofErr w:type="spellEnd"/>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59A70755"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CC2A51">
        <w:rPr>
          <w:sz w:val="24"/>
          <w:szCs w:val="24"/>
        </w:rPr>
        <w:t>o</w:t>
      </w:r>
      <w:r w:rsidR="004F6320" w:rsidRPr="00407DE8">
        <w:rPr>
          <w:sz w:val="24"/>
          <w:szCs w:val="24"/>
        </w:rPr>
        <w:t xml:space="preserve"> </w:t>
      </w:r>
      <w:r w:rsidRPr="00407DE8">
        <w:rPr>
          <w:sz w:val="24"/>
          <w:szCs w:val="24"/>
        </w:rPr>
        <w:t>Sr.</w:t>
      </w:r>
      <w:r w:rsidR="001D4755">
        <w:rPr>
          <w:sz w:val="24"/>
          <w:szCs w:val="24"/>
        </w:rPr>
        <w:t xml:space="preserve"> Felipe Cavallieri de Gusmão</w:t>
      </w:r>
      <w:r w:rsidRPr="00407DE8">
        <w:rPr>
          <w:sz w:val="24"/>
          <w:szCs w:val="24"/>
        </w:rPr>
        <w:t xml:space="preserve">, e </w:t>
      </w:r>
      <w:r w:rsidR="007F3B69" w:rsidRPr="00407DE8">
        <w:rPr>
          <w:sz w:val="24"/>
          <w:szCs w:val="24"/>
        </w:rPr>
        <w:t xml:space="preserve">secretariado </w:t>
      </w:r>
      <w:r w:rsidRPr="00407DE8">
        <w:rPr>
          <w:sz w:val="24"/>
          <w:szCs w:val="24"/>
        </w:rPr>
        <w:t>pel</w:t>
      </w:r>
      <w:r w:rsidR="00CC2A51">
        <w:rPr>
          <w:sz w:val="24"/>
          <w:szCs w:val="24"/>
        </w:rPr>
        <w:t>o</w:t>
      </w:r>
      <w:r w:rsidRPr="00407DE8">
        <w:rPr>
          <w:sz w:val="24"/>
          <w:szCs w:val="24"/>
        </w:rPr>
        <w:t xml:space="preserve"> Sr. </w:t>
      </w:r>
      <w:r w:rsidR="00FB0C5B">
        <w:rPr>
          <w:sz w:val="24"/>
          <w:szCs w:val="24"/>
        </w:rPr>
        <w:t xml:space="preserve">Gustavo Braga </w:t>
      </w:r>
      <w:proofErr w:type="spellStart"/>
      <w:r w:rsidR="00FB0C5B">
        <w:rPr>
          <w:sz w:val="24"/>
          <w:szCs w:val="24"/>
        </w:rPr>
        <w:t>Mercher</w:t>
      </w:r>
      <w:proofErr w:type="spellEnd"/>
      <w:r w:rsidR="00FB0C5B">
        <w:rPr>
          <w:sz w:val="24"/>
          <w:szCs w:val="24"/>
        </w:rPr>
        <w:t xml:space="preserve">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3A3D43BA" w:rsidR="00F04D0C" w:rsidRDefault="00CC2A51" w:rsidP="00A7539A">
      <w:pPr>
        <w:pStyle w:val="PargrafodaLista"/>
        <w:numPr>
          <w:ilvl w:val="0"/>
          <w:numId w:val="4"/>
        </w:numPr>
        <w:spacing w:after="160" w:line="320" w:lineRule="exact"/>
        <w:ind w:hanging="720"/>
        <w:rPr>
          <w:sz w:val="24"/>
          <w:szCs w:val="24"/>
        </w:rPr>
      </w:pPr>
      <w:bookmarkStart w:id="1" w:name="_Hlk89960417"/>
      <w:r w:rsidRPr="00266B04">
        <w:rPr>
          <w:bCs/>
          <w:sz w:val="24"/>
          <w:szCs w:val="24"/>
        </w:rPr>
        <w:t xml:space="preserve">postergação da data de pagamento da parcela de amortização equivalente a 20% </w:t>
      </w:r>
      <w:r w:rsidRPr="00266B04">
        <w:rPr>
          <w:bCs/>
          <w:sz w:val="24"/>
          <w:szCs w:val="24"/>
        </w:rPr>
        <w:lastRenderedPageBreak/>
        <w:t xml:space="preserve">(vinte por cento) do saldo do Valor Nominal Unitário, </w:t>
      </w:r>
      <w:r>
        <w:rPr>
          <w:bCs/>
          <w:sz w:val="24"/>
          <w:szCs w:val="24"/>
        </w:rPr>
        <w:t xml:space="preserve">devida </w:t>
      </w:r>
      <w:r w:rsidRPr="00806230">
        <w:rPr>
          <w:bCs/>
          <w:sz w:val="24"/>
          <w:szCs w:val="24"/>
        </w:rPr>
        <w:t>em 21 de agosto de 2022,</w:t>
      </w:r>
      <w:r>
        <w:rPr>
          <w:bCs/>
          <w:sz w:val="24"/>
          <w:szCs w:val="24"/>
        </w:rPr>
        <w:t xml:space="preserve"> </w:t>
      </w:r>
      <w:r w:rsidRPr="00857A86">
        <w:rPr>
          <w:bCs/>
          <w:sz w:val="24"/>
          <w:szCs w:val="24"/>
        </w:rPr>
        <w:t xml:space="preserve">pelo período </w:t>
      </w:r>
      <w:r w:rsidRPr="00806230">
        <w:rPr>
          <w:bCs/>
          <w:sz w:val="24"/>
          <w:szCs w:val="24"/>
        </w:rPr>
        <w:t xml:space="preserve">de </w:t>
      </w:r>
      <w:r w:rsidR="00806230" w:rsidRPr="00806230">
        <w:rPr>
          <w:bCs/>
          <w:sz w:val="24"/>
          <w:szCs w:val="24"/>
        </w:rPr>
        <w:t>18</w:t>
      </w:r>
      <w:r w:rsidRPr="00806230">
        <w:rPr>
          <w:bCs/>
          <w:sz w:val="24"/>
          <w:szCs w:val="24"/>
        </w:rPr>
        <w:t xml:space="preserve"> (</w:t>
      </w:r>
      <w:r w:rsidR="00806230" w:rsidRPr="00806230">
        <w:rPr>
          <w:bCs/>
          <w:sz w:val="24"/>
          <w:szCs w:val="24"/>
        </w:rPr>
        <w:t>dezoito</w:t>
      </w:r>
      <w:r w:rsidRPr="00806230">
        <w:rPr>
          <w:bCs/>
          <w:sz w:val="24"/>
          <w:szCs w:val="24"/>
        </w:rPr>
        <w:t>) dias</w:t>
      </w:r>
      <w:r w:rsidRPr="00857A86">
        <w:rPr>
          <w:bCs/>
          <w:sz w:val="24"/>
          <w:szCs w:val="24"/>
        </w:rPr>
        <w:t xml:space="preserve">, de modo que a </w:t>
      </w:r>
      <w:r>
        <w:rPr>
          <w:bCs/>
          <w:sz w:val="24"/>
          <w:szCs w:val="24"/>
        </w:rPr>
        <w:t xml:space="preserve">referida </w:t>
      </w:r>
      <w:r w:rsidRPr="00857A86">
        <w:rPr>
          <w:bCs/>
          <w:sz w:val="24"/>
          <w:szCs w:val="24"/>
        </w:rPr>
        <w:t xml:space="preserve">parcela </w:t>
      </w:r>
      <w:r>
        <w:rPr>
          <w:bCs/>
          <w:sz w:val="24"/>
          <w:szCs w:val="24"/>
        </w:rPr>
        <w:t xml:space="preserve">de amortização das Debêntures </w:t>
      </w:r>
      <w:r w:rsidRPr="00857A86">
        <w:rPr>
          <w:bCs/>
          <w:sz w:val="24"/>
          <w:szCs w:val="24"/>
        </w:rPr>
        <w:t xml:space="preserve">passará a ser devida em </w:t>
      </w:r>
      <w:r w:rsidR="00806230">
        <w:rPr>
          <w:bCs/>
          <w:sz w:val="24"/>
          <w:szCs w:val="24"/>
        </w:rPr>
        <w:t>8</w:t>
      </w:r>
      <w:r>
        <w:rPr>
          <w:bCs/>
          <w:sz w:val="24"/>
          <w:szCs w:val="24"/>
        </w:rPr>
        <w:t xml:space="preserve"> </w:t>
      </w:r>
      <w:r w:rsidRPr="00857A86">
        <w:rPr>
          <w:bCs/>
          <w:sz w:val="24"/>
          <w:szCs w:val="24"/>
        </w:rPr>
        <w:t xml:space="preserve">de </w:t>
      </w:r>
      <w:r w:rsidR="00806230">
        <w:rPr>
          <w:bCs/>
          <w:sz w:val="24"/>
          <w:szCs w:val="24"/>
        </w:rPr>
        <w:t>setembro</w:t>
      </w:r>
      <w:r>
        <w:rPr>
          <w:bCs/>
          <w:sz w:val="24"/>
          <w:szCs w:val="24"/>
        </w:rPr>
        <w:t xml:space="preserve"> </w:t>
      </w:r>
      <w:r w:rsidRPr="00857A86">
        <w:rPr>
          <w:bCs/>
          <w:sz w:val="24"/>
          <w:szCs w:val="24"/>
        </w:rPr>
        <w:t>de 2022</w:t>
      </w:r>
      <w:r w:rsidRPr="00266B04">
        <w:rPr>
          <w:bCs/>
          <w:sz w:val="24"/>
          <w:szCs w:val="24"/>
        </w:rPr>
        <w:t>, mantendo-se inalterados os demais percentuais, datas de amortização programadas e demais termos e condições referentes à amortização</w:t>
      </w:r>
      <w:bookmarkEnd w:id="1"/>
      <w:r w:rsidRPr="00266B04">
        <w:rPr>
          <w:bCs/>
          <w:sz w:val="24"/>
          <w:szCs w:val="24"/>
        </w:rPr>
        <w:t xml:space="preserve"> das Debêntures</w:t>
      </w:r>
      <w:r w:rsidR="00FA17D5" w:rsidRPr="00857A86">
        <w:rPr>
          <w:sz w:val="24"/>
          <w:szCs w:val="24"/>
        </w:rPr>
        <w:t>;</w:t>
      </w:r>
    </w:p>
    <w:p w14:paraId="20AFDDA7" w14:textId="060E9F6C" w:rsidR="00D13C55" w:rsidRDefault="00F04D0C" w:rsidP="00A7539A">
      <w:pPr>
        <w:pStyle w:val="PargrafodaLista"/>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de pagamento </w:t>
      </w:r>
      <w:r w:rsidRPr="00857A86">
        <w:rPr>
          <w:bCs/>
          <w:sz w:val="24"/>
          <w:szCs w:val="24"/>
        </w:rPr>
        <w:t>d</w:t>
      </w:r>
      <w:r>
        <w:rPr>
          <w:bCs/>
          <w:sz w:val="24"/>
          <w:szCs w:val="24"/>
        </w:rPr>
        <w:t>a</w:t>
      </w:r>
      <w:r w:rsidRPr="00857A86">
        <w:rPr>
          <w:bCs/>
          <w:sz w:val="24"/>
          <w:szCs w:val="24"/>
        </w:rPr>
        <w:t xml:space="preserve"> </w:t>
      </w:r>
      <w:r>
        <w:rPr>
          <w:bCs/>
          <w:sz w:val="24"/>
          <w:szCs w:val="24"/>
        </w:rPr>
        <w:t xml:space="preserve">5ª (quinta) </w:t>
      </w:r>
      <w:r w:rsidR="00D13C55">
        <w:rPr>
          <w:bCs/>
          <w:sz w:val="24"/>
          <w:szCs w:val="24"/>
        </w:rPr>
        <w:t xml:space="preserve">parcela </w:t>
      </w:r>
      <w:r>
        <w:rPr>
          <w:bCs/>
          <w:sz w:val="24"/>
          <w:szCs w:val="24"/>
        </w:rPr>
        <w:t xml:space="preserve">da Remuneração </w:t>
      </w:r>
      <w:r w:rsidR="00D13C55">
        <w:rPr>
          <w:bCs/>
          <w:sz w:val="24"/>
          <w:szCs w:val="24"/>
        </w:rPr>
        <w:t xml:space="preserve">devida </w:t>
      </w:r>
      <w:r w:rsidR="00D13C55" w:rsidRPr="00806230">
        <w:rPr>
          <w:bCs/>
          <w:sz w:val="24"/>
          <w:szCs w:val="24"/>
        </w:rPr>
        <w:t xml:space="preserve">em </w:t>
      </w:r>
      <w:r w:rsidR="00815AA8" w:rsidRPr="00806230">
        <w:rPr>
          <w:bCs/>
          <w:sz w:val="24"/>
          <w:szCs w:val="24"/>
        </w:rPr>
        <w:t>2</w:t>
      </w:r>
      <w:r w:rsidR="00625B87" w:rsidRPr="00806230">
        <w:rPr>
          <w:bCs/>
          <w:sz w:val="24"/>
          <w:szCs w:val="24"/>
        </w:rPr>
        <w:t>1</w:t>
      </w:r>
      <w:r w:rsidR="00815AA8" w:rsidRPr="00806230">
        <w:rPr>
          <w:bCs/>
          <w:sz w:val="24"/>
          <w:szCs w:val="24"/>
        </w:rPr>
        <w:t xml:space="preserve"> de </w:t>
      </w:r>
      <w:r w:rsidR="00625B87" w:rsidRPr="00806230">
        <w:rPr>
          <w:bCs/>
          <w:sz w:val="24"/>
          <w:szCs w:val="24"/>
        </w:rPr>
        <w:t xml:space="preserve">agosto </w:t>
      </w:r>
      <w:r w:rsidR="00815AA8" w:rsidRPr="00806230">
        <w:rPr>
          <w:bCs/>
          <w:sz w:val="24"/>
          <w:szCs w:val="24"/>
        </w:rPr>
        <w:t>de 2022</w:t>
      </w:r>
      <w:r w:rsidR="00D13C55" w:rsidRPr="00806230">
        <w:rPr>
          <w:bCs/>
          <w:sz w:val="24"/>
          <w:szCs w:val="24"/>
        </w:rPr>
        <w:t>, pelo</w:t>
      </w:r>
      <w:r w:rsidR="00D13C55" w:rsidRPr="00857A86">
        <w:rPr>
          <w:bCs/>
          <w:sz w:val="24"/>
          <w:szCs w:val="24"/>
        </w:rPr>
        <w:t xml:space="preserve"> período de </w:t>
      </w:r>
      <w:r w:rsidR="00806230" w:rsidRPr="00806230">
        <w:rPr>
          <w:bCs/>
          <w:sz w:val="24"/>
          <w:szCs w:val="24"/>
        </w:rPr>
        <w:t xml:space="preserve">18 (dezoito) </w:t>
      </w:r>
      <w:r w:rsidR="00D13C55">
        <w:rPr>
          <w:bCs/>
          <w:sz w:val="24"/>
          <w:szCs w:val="24"/>
        </w:rPr>
        <w:t>dias</w:t>
      </w:r>
      <w:r w:rsidR="00D13C55" w:rsidRPr="00857A86">
        <w:rPr>
          <w:bCs/>
          <w:sz w:val="24"/>
          <w:szCs w:val="24"/>
        </w:rPr>
        <w:t xml:space="preserve">, de modo que a </w:t>
      </w:r>
      <w:r w:rsidR="00D13C55">
        <w:rPr>
          <w:bCs/>
          <w:sz w:val="24"/>
          <w:szCs w:val="24"/>
        </w:rPr>
        <w:t xml:space="preserve">referida </w:t>
      </w:r>
      <w:r w:rsidR="00D13C55" w:rsidRPr="00857A86">
        <w:rPr>
          <w:bCs/>
          <w:sz w:val="24"/>
          <w:szCs w:val="24"/>
        </w:rPr>
        <w:t xml:space="preserve">parcela </w:t>
      </w:r>
      <w:r w:rsidR="00D13C55">
        <w:rPr>
          <w:bCs/>
          <w:sz w:val="24"/>
          <w:szCs w:val="24"/>
        </w:rPr>
        <w:t xml:space="preserve">de Remuneração das Debêntures </w:t>
      </w:r>
      <w:r w:rsidR="00D13C55" w:rsidRPr="00857A86">
        <w:rPr>
          <w:bCs/>
          <w:sz w:val="24"/>
          <w:szCs w:val="24"/>
        </w:rPr>
        <w:t xml:space="preserve">passará a ser devida em </w:t>
      </w:r>
      <w:r w:rsidR="00806230">
        <w:rPr>
          <w:bCs/>
          <w:sz w:val="24"/>
          <w:szCs w:val="24"/>
        </w:rPr>
        <w:t xml:space="preserve">8 </w:t>
      </w:r>
      <w:r w:rsidR="00806230" w:rsidRPr="00857A86">
        <w:rPr>
          <w:bCs/>
          <w:sz w:val="24"/>
          <w:szCs w:val="24"/>
        </w:rPr>
        <w:t xml:space="preserve">de </w:t>
      </w:r>
      <w:r w:rsidR="00806230">
        <w:rPr>
          <w:bCs/>
          <w:sz w:val="24"/>
          <w:szCs w:val="24"/>
        </w:rPr>
        <w:t xml:space="preserve">setembro </w:t>
      </w:r>
      <w:r w:rsidR="00815AA8" w:rsidRPr="00857A86">
        <w:rPr>
          <w:bCs/>
          <w:sz w:val="24"/>
          <w:szCs w:val="24"/>
        </w:rPr>
        <w:t>de 2022</w:t>
      </w:r>
      <w:r w:rsidR="00D13C55" w:rsidRPr="00857A86">
        <w:rPr>
          <w:bCs/>
          <w:sz w:val="24"/>
          <w:szCs w:val="24"/>
        </w:rPr>
        <w:t xml:space="preserve">, mantendo-se inalterados </w:t>
      </w:r>
      <w:r w:rsidR="00D13C55">
        <w:rPr>
          <w:bCs/>
          <w:sz w:val="24"/>
          <w:szCs w:val="24"/>
        </w:rPr>
        <w:t>as demais datas de pagamento da Remuneração das Debêntures</w:t>
      </w:r>
      <w:r w:rsidR="00D13C55">
        <w:rPr>
          <w:sz w:val="24"/>
          <w:szCs w:val="24"/>
        </w:rPr>
        <w:t>;</w:t>
      </w:r>
      <w:r w:rsidR="00815AA8">
        <w:rPr>
          <w:sz w:val="24"/>
          <w:szCs w:val="24"/>
        </w:rPr>
        <w:t xml:space="preserve"> e</w:t>
      </w:r>
    </w:p>
    <w:p w14:paraId="7BECCBDB" w14:textId="1C305FC4" w:rsidR="006864FB" w:rsidRPr="00857A86" w:rsidRDefault="006864FB">
      <w:pPr>
        <w:pStyle w:val="PargrafodaLista"/>
        <w:numPr>
          <w:ilvl w:val="0"/>
          <w:numId w:val="4"/>
        </w:numPr>
        <w:spacing w:after="160" w:line="320" w:lineRule="exact"/>
        <w:ind w:hanging="720"/>
        <w:rPr>
          <w:sz w:val="24"/>
          <w:szCs w:val="24"/>
        </w:rPr>
      </w:pPr>
      <w:r w:rsidRPr="00407DE8">
        <w:rPr>
          <w:sz w:val="24"/>
          <w:szCs w:val="24"/>
        </w:rPr>
        <w:t>autorização para o Agente Fiduciário, representando o Debenturista, praticar todos os atos necessários para o cumprimento das deliberações tomadas nesta Assembleia, incluindo, o aditamento à Escritura de Emissão</w:t>
      </w:r>
      <w:r w:rsidR="009664D4">
        <w:rPr>
          <w:sz w:val="24"/>
          <w:szCs w:val="24"/>
        </w:rPr>
        <w:t xml:space="preserve">, </w:t>
      </w:r>
      <w:r w:rsidRPr="00407DE8">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06D6A1AC"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2"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2"/>
    </w:p>
    <w:p w14:paraId="68D75CF7" w14:textId="1B2D8847" w:rsidR="009600CF" w:rsidRPr="00302C66" w:rsidRDefault="009600CF" w:rsidP="002703DF">
      <w:pPr>
        <w:pStyle w:val="PargrafodaLista"/>
        <w:widowControl/>
        <w:numPr>
          <w:ilvl w:val="1"/>
          <w:numId w:val="3"/>
        </w:numPr>
        <w:spacing w:after="160" w:line="320" w:lineRule="exact"/>
        <w:ind w:left="709" w:hanging="709"/>
        <w:rPr>
          <w:sz w:val="24"/>
        </w:rPr>
      </w:pPr>
      <w:bookmarkStart w:id="3" w:name="_Ref510099000"/>
      <w:bookmarkStart w:id="4" w:name="_Ref512463984"/>
      <w:bookmarkStart w:id="5" w:name="_Ref496536869"/>
      <w:bookmarkStart w:id="6"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36C6FCE8"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Pr="00857A86">
        <w:rPr>
          <w:sz w:val="24"/>
          <w:szCs w:val="24"/>
        </w:rPr>
        <w:t xml:space="preserve">a postergação da </w:t>
      </w:r>
      <w:r w:rsidR="00335C2E">
        <w:rPr>
          <w:sz w:val="24"/>
          <w:szCs w:val="24"/>
        </w:rPr>
        <w:t xml:space="preserve">data de pagamento da parcela de amortização equivalente a 20% (vinte por cento) do saldo do Valor Nominal Unitário devida em </w:t>
      </w:r>
      <w:bookmarkStart w:id="7" w:name="_Hlk106727159"/>
      <w:r w:rsidR="00625B87">
        <w:rPr>
          <w:bCs/>
          <w:sz w:val="24"/>
          <w:szCs w:val="24"/>
        </w:rPr>
        <w:t xml:space="preserve">21 </w:t>
      </w:r>
      <w:r w:rsidR="00625B87" w:rsidRPr="00857A86">
        <w:rPr>
          <w:bCs/>
          <w:sz w:val="24"/>
          <w:szCs w:val="24"/>
        </w:rPr>
        <w:t xml:space="preserve">de </w:t>
      </w:r>
      <w:r w:rsidR="00625B87">
        <w:rPr>
          <w:bCs/>
          <w:sz w:val="24"/>
          <w:szCs w:val="24"/>
        </w:rPr>
        <w:t xml:space="preserve">agosto </w:t>
      </w:r>
      <w:r w:rsidR="00625B87" w:rsidRPr="00857A86">
        <w:rPr>
          <w:bCs/>
          <w:sz w:val="24"/>
          <w:szCs w:val="24"/>
        </w:rPr>
        <w:t>de 2022</w:t>
      </w:r>
      <w:r w:rsidR="00625B87">
        <w:rPr>
          <w:bCs/>
          <w:sz w:val="24"/>
          <w:szCs w:val="24"/>
        </w:rPr>
        <w:t xml:space="preserve">, </w:t>
      </w:r>
      <w:r w:rsidR="00625B87" w:rsidRPr="00857A86">
        <w:rPr>
          <w:bCs/>
          <w:sz w:val="24"/>
          <w:szCs w:val="24"/>
        </w:rPr>
        <w:t xml:space="preserve">pelo período de </w:t>
      </w:r>
      <w:r w:rsidR="00806230" w:rsidRPr="00806230">
        <w:rPr>
          <w:bCs/>
          <w:sz w:val="24"/>
          <w:szCs w:val="24"/>
        </w:rPr>
        <w:t xml:space="preserve">18 (dezoito) </w:t>
      </w:r>
      <w:r w:rsidR="00625B87">
        <w:rPr>
          <w:bCs/>
          <w:sz w:val="24"/>
          <w:szCs w:val="24"/>
        </w:rPr>
        <w:t>dias</w:t>
      </w:r>
      <w:r w:rsidR="00DC328F">
        <w:rPr>
          <w:sz w:val="24"/>
          <w:szCs w:val="24"/>
        </w:rPr>
        <w:t>,</w:t>
      </w:r>
      <w:bookmarkEnd w:id="7"/>
      <w:r w:rsidR="00DC328F">
        <w:rPr>
          <w:sz w:val="24"/>
          <w:szCs w:val="24"/>
        </w:rPr>
        <w:t xml:space="preserve"> </w:t>
      </w:r>
      <w:bookmarkStart w:id="8" w:name="_Hlk89936180"/>
      <w:r w:rsidR="00DC328F" w:rsidRPr="00857A86">
        <w:rPr>
          <w:bCs/>
          <w:sz w:val="24"/>
          <w:szCs w:val="24"/>
        </w:rPr>
        <w:t xml:space="preserve">de modo que a </w:t>
      </w:r>
      <w:r w:rsidR="00335C2E">
        <w:rPr>
          <w:bCs/>
          <w:sz w:val="24"/>
          <w:szCs w:val="24"/>
        </w:rPr>
        <w:t xml:space="preserve">primeira </w:t>
      </w:r>
      <w:r w:rsidR="00DC328F" w:rsidRPr="00857A86">
        <w:rPr>
          <w:bCs/>
          <w:sz w:val="24"/>
          <w:szCs w:val="24"/>
        </w:rPr>
        <w:t>parcela</w:t>
      </w:r>
      <w:r w:rsidR="00104070">
        <w:rPr>
          <w:bCs/>
          <w:sz w:val="24"/>
          <w:szCs w:val="24"/>
        </w:rPr>
        <w:t xml:space="preserve"> de amortização</w:t>
      </w:r>
      <w:r w:rsidR="00F52552">
        <w:rPr>
          <w:bCs/>
          <w:sz w:val="24"/>
          <w:szCs w:val="24"/>
        </w:rPr>
        <w:t xml:space="preserve"> </w:t>
      </w:r>
      <w:r w:rsidR="00DC328F" w:rsidRPr="00857A86">
        <w:rPr>
          <w:bCs/>
          <w:sz w:val="24"/>
          <w:szCs w:val="24"/>
        </w:rPr>
        <w:t xml:space="preserve">passará a ser devida </w:t>
      </w:r>
      <w:r w:rsidR="00335C2E">
        <w:rPr>
          <w:bCs/>
          <w:sz w:val="24"/>
          <w:szCs w:val="24"/>
        </w:rPr>
        <w:t>em</w:t>
      </w:r>
      <w:r w:rsidR="00DC328F" w:rsidRPr="00857A86">
        <w:rPr>
          <w:bCs/>
          <w:sz w:val="24"/>
          <w:szCs w:val="24"/>
        </w:rPr>
        <w:t xml:space="preserve"> </w:t>
      </w:r>
      <w:r w:rsidR="00806230">
        <w:rPr>
          <w:bCs/>
          <w:sz w:val="24"/>
          <w:szCs w:val="24"/>
        </w:rPr>
        <w:t xml:space="preserve">8 </w:t>
      </w:r>
      <w:r w:rsidR="00806230" w:rsidRPr="00857A86">
        <w:rPr>
          <w:bCs/>
          <w:sz w:val="24"/>
          <w:szCs w:val="24"/>
        </w:rPr>
        <w:t xml:space="preserve">de </w:t>
      </w:r>
      <w:r w:rsidR="00806230">
        <w:rPr>
          <w:bCs/>
          <w:sz w:val="24"/>
          <w:szCs w:val="24"/>
        </w:rPr>
        <w:t>setembro</w:t>
      </w:r>
      <w:r w:rsidR="00625B87">
        <w:rPr>
          <w:bCs/>
          <w:sz w:val="24"/>
          <w:szCs w:val="24"/>
        </w:rPr>
        <w:t xml:space="preserve"> </w:t>
      </w:r>
      <w:r w:rsidR="000234C5" w:rsidRPr="00857A86">
        <w:rPr>
          <w:bCs/>
          <w:sz w:val="24"/>
          <w:szCs w:val="24"/>
        </w:rPr>
        <w:t>de 2022</w:t>
      </w:r>
      <w:r w:rsidR="00BB442E">
        <w:rPr>
          <w:bCs/>
          <w:sz w:val="24"/>
          <w:szCs w:val="24"/>
        </w:rPr>
        <w:t xml:space="preserve">, </w:t>
      </w:r>
      <w:r w:rsidR="00DC328F" w:rsidRPr="00857A86">
        <w:rPr>
          <w:bCs/>
          <w:sz w:val="24"/>
          <w:szCs w:val="24"/>
        </w:rPr>
        <w:t>mantendo-se inalterados os demais termos e condições</w:t>
      </w:r>
      <w:r w:rsidR="00DC328F">
        <w:rPr>
          <w:bCs/>
          <w:sz w:val="24"/>
          <w:szCs w:val="24"/>
        </w:rPr>
        <w:t xml:space="preserve"> referentes à amortização</w:t>
      </w:r>
      <w:bookmarkEnd w:id="8"/>
      <w:r w:rsidR="003C033A">
        <w:rPr>
          <w:bCs/>
          <w:sz w:val="24"/>
          <w:szCs w:val="24"/>
        </w:rPr>
        <w:t>;</w:t>
      </w:r>
    </w:p>
    <w:p w14:paraId="6F894149" w14:textId="616F7EA2"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9" w:name="_Ref100064853"/>
      <w:r w:rsidRPr="00857A86">
        <w:rPr>
          <w:b/>
          <w:bCs/>
          <w:sz w:val="24"/>
          <w:szCs w:val="24"/>
        </w:rPr>
        <w:lastRenderedPageBreak/>
        <w:t>APROVAR</w:t>
      </w:r>
      <w:r w:rsidRPr="00857A86">
        <w:rPr>
          <w:sz w:val="24"/>
          <w:szCs w:val="24"/>
        </w:rPr>
        <w:t xml:space="preserve"> a postergação da </w:t>
      </w:r>
      <w:r>
        <w:rPr>
          <w:sz w:val="24"/>
          <w:szCs w:val="24"/>
        </w:rPr>
        <w:t xml:space="preserve">data de pagamento da </w:t>
      </w:r>
      <w:r>
        <w:rPr>
          <w:bCs/>
          <w:sz w:val="24"/>
          <w:szCs w:val="24"/>
        </w:rPr>
        <w:t xml:space="preserve">5ª (quinta) parcela da Remuneração devida em </w:t>
      </w:r>
      <w:r w:rsidR="00625B87">
        <w:rPr>
          <w:bCs/>
          <w:sz w:val="24"/>
          <w:szCs w:val="24"/>
        </w:rPr>
        <w:t xml:space="preserve">21 </w:t>
      </w:r>
      <w:r w:rsidR="00625B87" w:rsidRPr="00857A86">
        <w:rPr>
          <w:bCs/>
          <w:sz w:val="24"/>
          <w:szCs w:val="24"/>
        </w:rPr>
        <w:t xml:space="preserve">de </w:t>
      </w:r>
      <w:r w:rsidR="00625B87">
        <w:rPr>
          <w:bCs/>
          <w:sz w:val="24"/>
          <w:szCs w:val="24"/>
        </w:rPr>
        <w:t xml:space="preserve">agosto </w:t>
      </w:r>
      <w:r w:rsidR="000234C5" w:rsidRPr="00857A86">
        <w:rPr>
          <w:bCs/>
          <w:sz w:val="24"/>
          <w:szCs w:val="24"/>
        </w:rPr>
        <w:t>de 2022</w:t>
      </w:r>
      <w:r>
        <w:rPr>
          <w:bCs/>
          <w:sz w:val="24"/>
          <w:szCs w:val="24"/>
        </w:rPr>
        <w:t xml:space="preserve">, </w:t>
      </w:r>
      <w:r w:rsidRPr="00857A86">
        <w:rPr>
          <w:bCs/>
          <w:sz w:val="24"/>
          <w:szCs w:val="24"/>
        </w:rPr>
        <w:t xml:space="preserve">pelo período de </w:t>
      </w:r>
      <w:r w:rsidR="00806230" w:rsidRPr="00806230">
        <w:rPr>
          <w:bCs/>
          <w:sz w:val="24"/>
          <w:szCs w:val="24"/>
        </w:rPr>
        <w:t xml:space="preserve">18 (dezoito) </w:t>
      </w:r>
      <w:r w:rsidR="00625B87">
        <w:rPr>
          <w:bCs/>
          <w:sz w:val="24"/>
          <w:szCs w:val="24"/>
        </w:rPr>
        <w:t>dias</w:t>
      </w:r>
      <w:r w:rsidRPr="00857A86">
        <w:rPr>
          <w:bCs/>
          <w:sz w:val="24"/>
          <w:szCs w:val="24"/>
        </w:rPr>
        <w:t xml:space="preserve">, de modo que a </w:t>
      </w:r>
      <w:r>
        <w:rPr>
          <w:bCs/>
          <w:sz w:val="24"/>
          <w:szCs w:val="24"/>
        </w:rPr>
        <w:t xml:space="preserve">referida </w:t>
      </w:r>
      <w:r w:rsidRPr="00857A86">
        <w:rPr>
          <w:bCs/>
          <w:sz w:val="24"/>
          <w:szCs w:val="24"/>
        </w:rPr>
        <w:t xml:space="preserve">parcela </w:t>
      </w:r>
      <w:r>
        <w:rPr>
          <w:bCs/>
          <w:sz w:val="24"/>
          <w:szCs w:val="24"/>
        </w:rPr>
        <w:t xml:space="preserve">de Remuneração das Debêntures </w:t>
      </w:r>
      <w:r w:rsidRPr="00857A86">
        <w:rPr>
          <w:bCs/>
          <w:sz w:val="24"/>
          <w:szCs w:val="24"/>
        </w:rPr>
        <w:t xml:space="preserve">passará a ser devida em </w:t>
      </w:r>
      <w:r w:rsidR="00806230">
        <w:rPr>
          <w:bCs/>
          <w:sz w:val="24"/>
          <w:szCs w:val="24"/>
        </w:rPr>
        <w:t xml:space="preserve">8 </w:t>
      </w:r>
      <w:r w:rsidR="00806230" w:rsidRPr="00857A86">
        <w:rPr>
          <w:bCs/>
          <w:sz w:val="24"/>
          <w:szCs w:val="24"/>
        </w:rPr>
        <w:t xml:space="preserve">de </w:t>
      </w:r>
      <w:r w:rsidR="00806230">
        <w:rPr>
          <w:bCs/>
          <w:sz w:val="24"/>
          <w:szCs w:val="24"/>
        </w:rPr>
        <w:t xml:space="preserve">setembro </w:t>
      </w:r>
      <w:r w:rsidRPr="00857A86">
        <w:rPr>
          <w:bCs/>
          <w:sz w:val="24"/>
          <w:szCs w:val="24"/>
        </w:rPr>
        <w:t xml:space="preserve">de 2022, mantendo-se inalterados </w:t>
      </w:r>
      <w:r>
        <w:rPr>
          <w:bCs/>
          <w:sz w:val="24"/>
          <w:szCs w:val="24"/>
        </w:rPr>
        <w:t>as demais datas de pagamento da Remuneração;</w:t>
      </w:r>
      <w:bookmarkEnd w:id="9"/>
      <w:r w:rsidR="000234C5">
        <w:rPr>
          <w:bCs/>
          <w:sz w:val="24"/>
          <w:szCs w:val="24"/>
        </w:rPr>
        <w:t xml:space="preserve"> e</w:t>
      </w:r>
    </w:p>
    <w:p w14:paraId="3DFE05D5" w14:textId="60A1B48A" w:rsidR="00085CDF" w:rsidRDefault="00B25712" w:rsidP="00A61336">
      <w:pPr>
        <w:pStyle w:val="PargrafodaLista"/>
        <w:numPr>
          <w:ilvl w:val="1"/>
          <w:numId w:val="3"/>
        </w:numPr>
        <w:spacing w:before="160" w:after="160" w:line="320" w:lineRule="exact"/>
        <w:ind w:left="709" w:hanging="709"/>
        <w:rPr>
          <w:sz w:val="24"/>
          <w:szCs w:val="24"/>
        </w:rPr>
      </w:pPr>
      <w:bookmarkStart w:id="10" w:name="_Ref22641455"/>
      <w:bookmarkEnd w:id="3"/>
      <w:bookmarkEnd w:id="4"/>
      <w:bookmarkEnd w:id="5"/>
      <w:bookmarkEnd w:id="6"/>
      <w:r w:rsidRPr="00266B04">
        <w:rPr>
          <w:b/>
          <w:bCs/>
          <w:sz w:val="24"/>
          <w:szCs w:val="24"/>
        </w:rPr>
        <w:t>APROVAR</w:t>
      </w:r>
      <w:r w:rsidRPr="00266B04">
        <w:rPr>
          <w:sz w:val="24"/>
          <w:szCs w:val="24"/>
        </w:rPr>
        <w:t xml:space="preserve"> e autorizar que o Agente Fiduciário, na qualidade de representante do Debenturista, pratique todos os atos necessários à efetivação das deliberações tomadas nesta Assembleia, incluindo, a formalização do aditamento à Escritura de Emissão</w:t>
      </w:r>
      <w:r>
        <w:rPr>
          <w:sz w:val="24"/>
          <w:szCs w:val="24"/>
        </w:rPr>
        <w:t xml:space="preserve"> e do contrato de garantia</w:t>
      </w:r>
      <w:r w:rsidRPr="00266B04">
        <w:rPr>
          <w:sz w:val="24"/>
          <w:szCs w:val="24"/>
        </w:rPr>
        <w:t>, assim como todos os demais atos necessários à formalização das autorizações prévias a serem eventualmente concedidas pelo Debenturista</w:t>
      </w:r>
      <w:bookmarkEnd w:id="10"/>
      <w:r w:rsidR="00726DA0">
        <w:rPr>
          <w:sz w:val="24"/>
          <w:szCs w:val="24"/>
        </w:rPr>
        <w:t>.</w:t>
      </w:r>
    </w:p>
    <w:p w14:paraId="0DE8347B" w14:textId="6419D7A4" w:rsidR="00196A5A" w:rsidRPr="00857A86" w:rsidRDefault="00196A5A" w:rsidP="00B25712">
      <w:pPr>
        <w:widowControl/>
        <w:numPr>
          <w:ilvl w:val="0"/>
          <w:numId w:val="1"/>
        </w:numPr>
        <w:tabs>
          <w:tab w:val="clear" w:pos="0"/>
        </w:tabs>
        <w:spacing w:after="160" w:line="320" w:lineRule="exact"/>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726DA0">
        <w:rPr>
          <w:sz w:val="24"/>
          <w:szCs w:val="24"/>
        </w:rPr>
        <w:t>.</w:t>
      </w:r>
    </w:p>
    <w:p w14:paraId="2032044A" w14:textId="352D0980" w:rsidR="002F264E" w:rsidRPr="00857A86" w:rsidRDefault="00196A5A" w:rsidP="00B25712">
      <w:pPr>
        <w:widowControl/>
        <w:numPr>
          <w:ilvl w:val="0"/>
          <w:numId w:val="1"/>
        </w:numPr>
        <w:tabs>
          <w:tab w:val="clear" w:pos="0"/>
        </w:tabs>
        <w:spacing w:after="160" w:line="320" w:lineRule="exact"/>
        <w:rPr>
          <w:sz w:val="24"/>
          <w:szCs w:val="24"/>
        </w:rPr>
      </w:pPr>
      <w:r w:rsidRPr="00857A86">
        <w:rPr>
          <w:sz w:val="24"/>
          <w:szCs w:val="24"/>
        </w:rPr>
        <w:t xml:space="preserve">Ficam </w:t>
      </w:r>
      <w:r w:rsidR="00BA6754" w:rsidRPr="00857A86">
        <w:rPr>
          <w:sz w:val="24"/>
          <w:szCs w:val="24"/>
        </w:rPr>
        <w:t>ratificados todos os demais termos e condições da Escritura de Emissão não alterados nos termos desta Assembleia, bem como todos os demais documentos da Emissão até o integral cumprimento da totalidade das obrigações ali previstas.</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32B90B74"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B25712" w:rsidRPr="001D4755">
        <w:rPr>
          <w:sz w:val="24"/>
          <w:szCs w:val="24"/>
          <w:highlight w:val="yellow"/>
        </w:rPr>
        <w:t>[●]</w:t>
      </w:r>
      <w:r w:rsidR="00B25712" w:rsidRPr="00266B04">
        <w:rPr>
          <w:sz w:val="24"/>
          <w:szCs w:val="24"/>
        </w:rPr>
        <w:t xml:space="preserve"> de </w:t>
      </w:r>
      <w:r w:rsidR="00B25712">
        <w:rPr>
          <w:sz w:val="24"/>
          <w:szCs w:val="24"/>
        </w:rPr>
        <w:t xml:space="preserve">agosto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7E15E9E9"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B25712">
        <w:rPr>
          <w:sz w:val="24"/>
          <w:szCs w:val="24"/>
        </w:rPr>
        <w:t xml:space="preserve">Sétima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B25712" w:rsidRPr="00EE089F">
        <w:rPr>
          <w:sz w:val="24"/>
          <w:szCs w:val="24"/>
          <w:highlight w:val="yellow"/>
        </w:rPr>
        <w:t>[●]</w:t>
      </w:r>
      <w:r w:rsidR="00B25712" w:rsidRPr="00266B04">
        <w:rPr>
          <w:sz w:val="24"/>
          <w:szCs w:val="24"/>
        </w:rPr>
        <w:t xml:space="preserve"> de </w:t>
      </w:r>
      <w:r w:rsidR="00B25712">
        <w:rPr>
          <w:sz w:val="24"/>
          <w:szCs w:val="24"/>
        </w:rPr>
        <w:t>agosto</w:t>
      </w:r>
      <w:r w:rsidR="00292B49">
        <w:rPr>
          <w:bCs/>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22FEC7D" w:rsidR="002F264E" w:rsidRPr="00407DE8" w:rsidRDefault="001D4755">
            <w:pPr>
              <w:spacing w:after="160" w:line="320" w:lineRule="exact"/>
              <w:ind w:right="45"/>
              <w:jc w:val="center"/>
              <w:rPr>
                <w:sz w:val="24"/>
                <w:szCs w:val="24"/>
              </w:rPr>
            </w:pPr>
            <w:r>
              <w:rPr>
                <w:sz w:val="24"/>
                <w:szCs w:val="24"/>
              </w:rPr>
              <w:t>Felipe Cavallieri de Gusmão</w:t>
            </w:r>
            <w:r w:rsidR="00476B37" w:rsidRPr="00407DE8">
              <w:rPr>
                <w:sz w:val="24"/>
                <w:szCs w:val="24"/>
              </w:rPr>
              <w:br/>
            </w:r>
            <w:r w:rsidR="00BA6754" w:rsidRPr="00407DE8">
              <w:rPr>
                <w:sz w:val="24"/>
                <w:szCs w:val="24"/>
              </w:rPr>
              <w:t>Presidente</w:t>
            </w:r>
          </w:p>
        </w:tc>
        <w:tc>
          <w:tcPr>
            <w:tcW w:w="4320" w:type="dxa"/>
          </w:tcPr>
          <w:p w14:paraId="314C73EE" w14:textId="5D8E2A40" w:rsidR="002F264E" w:rsidRPr="00407DE8" w:rsidRDefault="00FB0C5B">
            <w:pPr>
              <w:spacing w:after="160" w:line="320" w:lineRule="exact"/>
              <w:ind w:right="45"/>
              <w:jc w:val="center"/>
              <w:rPr>
                <w:sz w:val="24"/>
                <w:szCs w:val="24"/>
              </w:rPr>
            </w:pPr>
            <w:r>
              <w:rPr>
                <w:sz w:val="24"/>
                <w:szCs w:val="24"/>
              </w:rPr>
              <w:t xml:space="preserve">Gustavo Braga </w:t>
            </w:r>
            <w:proofErr w:type="spellStart"/>
            <w:r>
              <w:rPr>
                <w:sz w:val="24"/>
                <w:szCs w:val="24"/>
              </w:rPr>
              <w:t>Mercher</w:t>
            </w:r>
            <w:proofErr w:type="spellEnd"/>
            <w:r>
              <w:rPr>
                <w:sz w:val="24"/>
                <w:szCs w:val="24"/>
              </w:rPr>
              <w:t xml:space="preserve">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0A2D990A"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proofErr w:type="spellStart"/>
      <w:r w:rsidRPr="00407DE8">
        <w:rPr>
          <w:bCs/>
          <w:smallCaps/>
          <w:sz w:val="24"/>
          <w:szCs w:val="24"/>
        </w:rPr>
        <w:t>Simplific</w:t>
      </w:r>
      <w:proofErr w:type="spellEnd"/>
      <w:r w:rsidRPr="00407DE8">
        <w:rPr>
          <w:bCs/>
          <w:smallCaps/>
          <w:sz w:val="24"/>
          <w:szCs w:val="24"/>
        </w:rPr>
        <w:t xml:space="preserve"> </w:t>
      </w:r>
      <w:proofErr w:type="spellStart"/>
      <w:r w:rsidRPr="00407DE8">
        <w:rPr>
          <w:bCs/>
          <w:smallCaps/>
          <w:sz w:val="24"/>
          <w:szCs w:val="24"/>
        </w:rPr>
        <w:t>Pavarini</w:t>
      </w:r>
      <w:proofErr w:type="spellEnd"/>
      <w:r w:rsidRPr="00407DE8">
        <w:rPr>
          <w:bCs/>
          <w:smallCaps/>
          <w:sz w:val="24"/>
          <w:szCs w:val="24"/>
        </w:rPr>
        <w:t xml:space="preserve">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39D8" w14:textId="77777777" w:rsidR="00196595" w:rsidRDefault="00196595">
      <w:r>
        <w:separator/>
      </w:r>
    </w:p>
    <w:p w14:paraId="2D7ECBBE" w14:textId="77777777" w:rsidR="00196595" w:rsidRDefault="00196595"/>
  </w:endnote>
  <w:endnote w:type="continuationSeparator" w:id="0">
    <w:p w14:paraId="6167E3E2" w14:textId="77777777" w:rsidR="00196595" w:rsidRDefault="00196595">
      <w:r>
        <w:continuationSeparator/>
      </w:r>
    </w:p>
    <w:p w14:paraId="699E3B60" w14:textId="77777777" w:rsidR="00196595" w:rsidRDefault="00196595"/>
  </w:endnote>
  <w:endnote w:type="continuationNotice" w:id="1">
    <w:p w14:paraId="4826FEF2" w14:textId="77777777" w:rsidR="00196595" w:rsidRDefault="00196595">
      <w:pPr>
        <w:spacing w:line="240" w:lineRule="auto"/>
      </w:pPr>
    </w:p>
    <w:p w14:paraId="1B0F700B" w14:textId="77777777" w:rsidR="00196595" w:rsidRDefault="00196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C641CCA"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FB0C5B">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B789" w14:textId="77777777" w:rsidR="00196595" w:rsidRDefault="00196595">
      <w:r>
        <w:separator/>
      </w:r>
    </w:p>
    <w:p w14:paraId="5332E932" w14:textId="77777777" w:rsidR="00196595" w:rsidRDefault="00196595"/>
  </w:footnote>
  <w:footnote w:type="continuationSeparator" w:id="0">
    <w:p w14:paraId="383C6CFE" w14:textId="77777777" w:rsidR="00196595" w:rsidRDefault="00196595">
      <w:r>
        <w:continuationSeparator/>
      </w:r>
    </w:p>
    <w:p w14:paraId="012E0CB7" w14:textId="77777777" w:rsidR="00196595" w:rsidRDefault="00196595"/>
  </w:footnote>
  <w:footnote w:type="continuationNotice" w:id="1">
    <w:p w14:paraId="4E98A9B6" w14:textId="77777777" w:rsidR="00196595" w:rsidRDefault="00196595">
      <w:pPr>
        <w:spacing w:line="240" w:lineRule="auto"/>
      </w:pPr>
    </w:p>
    <w:p w14:paraId="51B378E4" w14:textId="77777777" w:rsidR="00196595" w:rsidRDefault="00196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LEwMTEwMDG0sDBV0lEKTi0uzszPAykwrAUADO7TCywAAAA="/>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755"/>
    <w:rsid w:val="001D4B28"/>
    <w:rsid w:val="001D5EB8"/>
    <w:rsid w:val="001D781E"/>
    <w:rsid w:val="001E046B"/>
    <w:rsid w:val="001E17B2"/>
    <w:rsid w:val="001E1A32"/>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8C9"/>
    <w:rsid w:val="00480D9A"/>
    <w:rsid w:val="00481B10"/>
    <w:rsid w:val="00483656"/>
    <w:rsid w:val="004844F7"/>
    <w:rsid w:val="00491354"/>
    <w:rsid w:val="00491504"/>
    <w:rsid w:val="0049202D"/>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595"/>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6379"/>
    <w:rsid w:val="00620291"/>
    <w:rsid w:val="006229A4"/>
    <w:rsid w:val="006234E9"/>
    <w:rsid w:val="00625B87"/>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06230"/>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25712"/>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0F2"/>
    <w:rsid w:val="00C25303"/>
    <w:rsid w:val="00C279BA"/>
    <w:rsid w:val="00C30A57"/>
    <w:rsid w:val="00C312C3"/>
    <w:rsid w:val="00C31870"/>
    <w:rsid w:val="00C32231"/>
    <w:rsid w:val="00C36981"/>
    <w:rsid w:val="00C3756A"/>
    <w:rsid w:val="00C4190E"/>
    <w:rsid w:val="00C44BEE"/>
    <w:rsid w:val="00C45C51"/>
    <w:rsid w:val="00C46414"/>
    <w:rsid w:val="00C4704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2A51"/>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089F"/>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 R J ! 2 1 7 2 7 3 0 . 1 < / d o c u m e n t i d >  
     < s e n d e r i d > P E D R O < / s e n d e r i d >  
     < s e n d e r e m a i l > P V A S C O N C E L L O S @ P I N H E I R O G U I M A R A E S . C O M . B R < / s e n d e r e m a i l >  
     < l a s t m o d i f i e d > 2 0 2 2 - 0 8 - 1 6 T 1 4 : 4 6 : 0 0 . 0 0 0 0 0 0 0 - 0 3 : 0 0 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B8F5-9BF0-44A9-9A25-835439E9DE0B}">
  <ds:schemaRefs>
    <ds:schemaRef ds:uri="http://www.imanage.com/work/xmlschema"/>
  </ds:schemaRefs>
</ds:datastoreItem>
</file>

<file path=customXml/itemProps2.xml><?xml version="1.0" encoding="utf-8"?>
<ds:datastoreItem xmlns:ds="http://schemas.openxmlformats.org/officeDocument/2006/customXml" ds:itemID="{5E4CBBE9-5C83-49E8-9B3F-99A4712B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1130</Words>
  <Characters>6442</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Felipe Cavallieri de Gusmao</cp:lastModifiedBy>
  <cp:revision>7</cp:revision>
  <cp:lastPrinted>2019-10-31T14:46:00Z</cp:lastPrinted>
  <dcterms:created xsi:type="dcterms:W3CDTF">2022-08-16T17:29:00Z</dcterms:created>
  <dcterms:modified xsi:type="dcterms:W3CDTF">2022-08-17T13:06:00Z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RJ-2149606v3</vt:lpwstr>
  </property>
</Properties>
</file>