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rsidR="000354A8" w:rsidRPr="005C70B6" w:rsidRDefault="002A474B" w:rsidP="007A5D01">
      <w:pPr>
        <w:pStyle w:val="Heading"/>
        <w:rPr>
          <w:rFonts w:ascii="Tahoma" w:hAnsi="Tahoma" w:cs="Tahoma"/>
          <w:szCs w:val="22"/>
        </w:rPr>
      </w:pPr>
      <w:bookmarkStart w:id="1" w:name="_DV_M0"/>
      <w:bookmarkEnd w:id="1"/>
      <w:r>
        <w:rPr>
          <w:rFonts w:ascii="Tahoma" w:hAnsi="Tahoma" w:cs="Tahoma"/>
          <w:szCs w:val="22"/>
        </w:rPr>
        <w:t>2</w:t>
      </w:r>
      <w:r w:rsidR="00FC065B">
        <w:rPr>
          <w:rFonts w:ascii="Tahoma" w:hAnsi="Tahoma" w:cs="Tahoma"/>
          <w:szCs w:val="22"/>
        </w:rPr>
        <w:t xml:space="preserve">º 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rsidR="000354A8" w:rsidRPr="005C70B6" w:rsidRDefault="000354A8" w:rsidP="00442D60">
      <w:pPr>
        <w:spacing w:after="240" w:line="320" w:lineRule="exact"/>
        <w:jc w:val="center"/>
        <w:rPr>
          <w:rFonts w:ascii="Tahoma" w:hAnsi="Tahoma" w:cs="Tahoma"/>
          <w:bCs/>
          <w:smallCaps/>
          <w:sz w:val="22"/>
          <w:szCs w:val="22"/>
        </w:rPr>
      </w:pPr>
    </w:p>
    <w:p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rsidR="005F21A0" w:rsidRPr="005C70B6" w:rsidRDefault="005F21A0" w:rsidP="00442D60">
      <w:pPr>
        <w:spacing w:after="240" w:line="320" w:lineRule="exact"/>
        <w:jc w:val="center"/>
        <w:rPr>
          <w:rFonts w:ascii="Tahoma" w:hAnsi="Tahoma" w:cs="Tahoma"/>
          <w:b/>
          <w:bCs/>
          <w:smallCaps/>
          <w:sz w:val="22"/>
          <w:szCs w:val="22"/>
        </w:rPr>
      </w:pPr>
    </w:p>
    <w:p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442D60" w:rsidRPr="005C70B6" w:rsidRDefault="00442D60"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FC065B">
        <w:rPr>
          <w:rFonts w:ascii="Tahoma" w:hAnsi="Tahoma" w:cs="Tahoma"/>
          <w:b/>
          <w:bCs/>
          <w:smallCaps/>
          <w:sz w:val="22"/>
          <w:szCs w:val="22"/>
        </w:rPr>
        <w:t>18</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2A474B">
        <w:rPr>
          <w:rFonts w:ascii="Tahoma" w:hAnsi="Tahoma" w:cs="Tahoma"/>
          <w:b/>
          <w:bCs/>
          <w:smallCaps/>
          <w:sz w:val="22"/>
          <w:szCs w:val="22"/>
        </w:rPr>
        <w:t>novembro</w:t>
      </w:r>
      <w:r w:rsidR="0097208D">
        <w:rPr>
          <w:rFonts w:ascii="Tahoma" w:hAnsi="Tahoma" w:cs="Tahoma"/>
          <w:b/>
          <w:bCs/>
          <w:smallCaps/>
          <w:sz w:val="22"/>
          <w:szCs w:val="22"/>
        </w:rPr>
        <w:t xml:space="preserve"> </w:t>
      </w:r>
      <w:r w:rsidR="000354A8" w:rsidRPr="005C70B6">
        <w:rPr>
          <w:rFonts w:ascii="Tahoma" w:hAnsi="Tahoma" w:cs="Tahoma"/>
          <w:b/>
          <w:bCs/>
          <w:smallCaps/>
          <w:sz w:val="22"/>
          <w:szCs w:val="22"/>
        </w:rPr>
        <w:t>de 20</w:t>
      </w:r>
      <w:r w:rsidR="002A474B">
        <w:rPr>
          <w:rFonts w:ascii="Tahoma" w:hAnsi="Tahoma" w:cs="Tahoma"/>
          <w:b/>
          <w:bCs/>
          <w:smallCaps/>
          <w:sz w:val="22"/>
          <w:szCs w:val="22"/>
        </w:rPr>
        <w:t>20</w:t>
      </w:r>
      <w:r w:rsidR="000354A8" w:rsidRPr="005C70B6">
        <w:rPr>
          <w:rFonts w:ascii="Tahoma" w:hAnsi="Tahoma" w:cs="Tahoma"/>
          <w:b/>
          <w:bCs/>
          <w:smallCaps/>
          <w:sz w:val="22"/>
          <w:szCs w:val="22"/>
        </w:rPr>
        <w:t xml:space="preserve"> </w:t>
      </w:r>
    </w:p>
    <w:p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2A474B">
        <w:rPr>
          <w:rFonts w:ascii="Tahoma" w:hAnsi="Tahoma" w:cs="Tahoma"/>
          <w:szCs w:val="22"/>
        </w:rPr>
        <w:lastRenderedPageBreak/>
        <w:t>2</w:t>
      </w:r>
      <w:r w:rsidR="00FC065B">
        <w:rPr>
          <w:rFonts w:ascii="Tahoma" w:hAnsi="Tahoma" w:cs="Tahoma"/>
          <w:szCs w:val="22"/>
        </w:rPr>
        <w:t xml:space="preserve">º 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Pr="005C70B6">
        <w:rPr>
          <w:rFonts w:ascii="Tahoma" w:hAnsi="Tahoma" w:cs="Tahoma"/>
          <w:sz w:val="22"/>
          <w:szCs w:val="22"/>
        </w:rPr>
        <w:t>“</w:t>
      </w:r>
      <w:r w:rsidR="002A474B">
        <w:rPr>
          <w:rFonts w:ascii="Tahoma" w:hAnsi="Tahoma" w:cs="Tahoma"/>
          <w:sz w:val="22"/>
          <w:szCs w:val="22"/>
        </w:rPr>
        <w:t>2</w:t>
      </w:r>
      <w:r>
        <w:rPr>
          <w:rFonts w:ascii="Tahoma" w:hAnsi="Tahoma" w:cs="Tahoma"/>
          <w:sz w:val="22"/>
          <w:szCs w:val="22"/>
        </w:rPr>
        <w:t xml:space="preserve">º Aditamento ao </w:t>
      </w:r>
      <w:r w:rsidRPr="005C70B6">
        <w:rPr>
          <w:rFonts w:ascii="Tahoma" w:hAnsi="Tahoma" w:cs="Tahoma"/>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Pr>
          <w:rFonts w:ascii="Tahoma" w:hAnsi="Tahoma" w:cs="Tahoma"/>
          <w:sz w:val="22"/>
          <w:szCs w:val="22"/>
          <w:u w:val="single"/>
        </w:rPr>
        <w:t>Aditamento</w:t>
      </w:r>
      <w:r w:rsidRPr="005C70B6">
        <w:rPr>
          <w:rFonts w:ascii="Tahoma" w:hAnsi="Tahoma" w:cs="Tahoma"/>
          <w:sz w:val="22"/>
          <w:szCs w:val="22"/>
        </w:rPr>
        <w:t>”)</w:t>
      </w:r>
      <w:r w:rsidR="00F15372" w:rsidRPr="005C70B6">
        <w:rPr>
          <w:rFonts w:ascii="Tahoma" w:hAnsi="Tahoma" w:cs="Tahoma"/>
          <w:sz w:val="22"/>
          <w:szCs w:val="22"/>
        </w:rPr>
        <w:t>:</w:t>
      </w:r>
    </w:p>
    <w:p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Pr="005E2ABF">
        <w:rPr>
          <w:rFonts w:ascii="Tahoma" w:hAnsi="Tahoma" w:cs="Tahoma"/>
          <w:sz w:val="22"/>
          <w:szCs w:val="22"/>
          <w:u w:val="single"/>
        </w:rPr>
        <w:t>Debêntures</w:t>
      </w:r>
      <w:r w:rsidRPr="005E2ABF">
        <w:rPr>
          <w:rFonts w:ascii="Tahoma" w:hAnsi="Tahoma" w:cs="Tahoma"/>
          <w:sz w:val="22"/>
          <w:szCs w:val="22"/>
        </w:rPr>
        <w:t>”):</w:t>
      </w:r>
    </w:p>
    <w:p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5C70B6">
        <w:rPr>
          <w:rFonts w:ascii="Tahoma" w:hAnsi="Tahoma" w:cs="Tahoma"/>
          <w:bCs/>
          <w:sz w:val="22"/>
          <w:szCs w:val="22"/>
          <w:u w:val="single"/>
        </w:rPr>
        <w:t>CNPJ</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0F422B" w:rsidRPr="005C70B6">
        <w:rPr>
          <w:rFonts w:ascii="Tahoma" w:hAnsi="Tahoma" w:cs="Tahoma"/>
          <w:sz w:val="22"/>
          <w:szCs w:val="22"/>
          <w:u w:val="single"/>
        </w:rPr>
        <w:t>JUCEMG</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F15372" w:rsidRPr="005C70B6">
        <w:rPr>
          <w:rFonts w:ascii="Tahoma" w:hAnsi="Tahoma" w:cs="Tahoma"/>
          <w:sz w:val="22"/>
          <w:szCs w:val="22"/>
        </w:rPr>
        <w:t>“</w:t>
      </w:r>
      <w:r w:rsidR="004373CD" w:rsidRPr="005C70B6">
        <w:rPr>
          <w:rFonts w:ascii="Tahoma" w:hAnsi="Tahoma" w:cs="Tahoma"/>
          <w:sz w:val="22"/>
          <w:szCs w:val="22"/>
          <w:u w:val="single"/>
        </w:rPr>
        <w:t>Emissora</w:t>
      </w:r>
      <w:r w:rsidR="00F15372" w:rsidRPr="005C70B6">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4373CD" w:rsidRPr="005C70B6">
        <w:rPr>
          <w:rFonts w:ascii="Tahoma" w:hAnsi="Tahoma" w:cs="Tahoma"/>
          <w:sz w:val="22"/>
          <w:szCs w:val="22"/>
          <w:u w:val="single"/>
        </w:rPr>
        <w:t>Debenturistas</w:t>
      </w:r>
      <w:r w:rsidR="004373CD" w:rsidRPr="005C70B6">
        <w:rPr>
          <w:rFonts w:ascii="Tahoma" w:hAnsi="Tahoma" w:cs="Tahoma"/>
          <w:sz w:val="22"/>
          <w:szCs w:val="22"/>
        </w:rPr>
        <w:t>” e, individualmente, “</w:t>
      </w:r>
      <w:r w:rsidR="004373CD" w:rsidRPr="005C70B6">
        <w:rPr>
          <w:rFonts w:ascii="Tahoma" w:hAnsi="Tahoma" w:cs="Tahoma"/>
          <w:sz w:val="22"/>
          <w:szCs w:val="22"/>
          <w:u w:val="single"/>
        </w:rPr>
        <w:t>Debenturista</w:t>
      </w:r>
      <w:r w:rsidR="004373CD" w:rsidRPr="005C70B6">
        <w:rPr>
          <w:rFonts w:ascii="Tahoma" w:hAnsi="Tahoma" w:cs="Tahoma"/>
          <w:sz w:val="22"/>
          <w:szCs w:val="22"/>
        </w:rPr>
        <w:t>”):</w:t>
      </w:r>
    </w:p>
    <w:p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2E7EEB" w:rsidRPr="005C70B6">
        <w:rPr>
          <w:rFonts w:ascii="Tahoma" w:hAnsi="Tahoma" w:cs="Tahoma"/>
          <w:sz w:val="22"/>
          <w:szCs w:val="22"/>
          <w:u w:val="single"/>
        </w:rPr>
        <w:t>Agente Fiduciário</w:t>
      </w:r>
      <w:r w:rsidR="002E7EEB" w:rsidRPr="005C70B6">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o Agente Fiduciário doravante designados, em conjunto, como “</w:t>
      </w:r>
      <w:r w:rsidR="00F21945" w:rsidRPr="005C70B6">
        <w:rPr>
          <w:rFonts w:ascii="Tahoma" w:hAnsi="Tahoma" w:cs="Tahoma"/>
          <w:bCs/>
          <w:sz w:val="22"/>
          <w:szCs w:val="22"/>
          <w:u w:val="single"/>
        </w:rPr>
        <w:t>Partes</w:t>
      </w:r>
      <w:r w:rsidR="00F21945" w:rsidRPr="005C70B6">
        <w:rPr>
          <w:rFonts w:ascii="Tahoma" w:hAnsi="Tahoma" w:cs="Tahoma"/>
          <w:bCs/>
          <w:sz w:val="22"/>
          <w:szCs w:val="22"/>
        </w:rPr>
        <w:t>” e, individual e indistintamente, como “</w:t>
      </w:r>
      <w:r w:rsidR="00F21945" w:rsidRPr="005C70B6">
        <w:rPr>
          <w:rFonts w:ascii="Tahoma" w:hAnsi="Tahoma" w:cs="Tahoma"/>
          <w:bCs/>
          <w:sz w:val="22"/>
          <w:szCs w:val="22"/>
          <w:u w:val="single"/>
        </w:rPr>
        <w:t>Parte</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(i) os termos e condições da 5ª (quinta) emissão </w:t>
      </w:r>
      <w:r w:rsidR="005E2ABF" w:rsidRPr="00FC065B">
        <w:rPr>
          <w:rFonts w:ascii="Tahoma" w:hAnsi="Tahoma" w:cs="Tahoma"/>
          <w:sz w:val="22"/>
          <w:szCs w:val="22"/>
        </w:rPr>
        <w:t>(“</w:t>
      </w:r>
      <w:r w:rsidR="005E2ABF" w:rsidRPr="00FC065B">
        <w:rPr>
          <w:rFonts w:ascii="Tahoma" w:hAnsi="Tahoma" w:cs="Tahoma"/>
          <w:sz w:val="22"/>
          <w:szCs w:val="22"/>
          <w:u w:val="single"/>
        </w:rPr>
        <w:t>Emissão</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Pr="00FC065B">
        <w:rPr>
          <w:rFonts w:ascii="Tahoma" w:hAnsi="Tahoma" w:cs="Tahoma"/>
          <w:sz w:val="22"/>
          <w:szCs w:val="22"/>
          <w:u w:val="single"/>
        </w:rPr>
        <w:t>Oferta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Pr="005C70B6">
        <w:rPr>
          <w:rFonts w:ascii="Tahoma" w:hAnsi="Tahoma" w:cs="Tahoma"/>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207E7">
        <w:rPr>
          <w:rFonts w:ascii="Tahoma" w:hAnsi="Tahoma" w:cs="Tahoma"/>
          <w:sz w:val="22"/>
          <w:szCs w:val="22"/>
        </w:rPr>
        <w:t>”</w:t>
      </w:r>
      <w:r w:rsidR="002A474B">
        <w:rPr>
          <w:rFonts w:ascii="Tahoma" w:hAnsi="Tahoma" w:cs="Tahoma"/>
          <w:sz w:val="22"/>
          <w:szCs w:val="22"/>
        </w:rPr>
        <w:t>, conforme aditada em 18 de dezembro de 2019</w:t>
      </w:r>
      <w:r w:rsidRPr="005C70B6">
        <w:rPr>
          <w:rFonts w:ascii="Tahoma" w:hAnsi="Tahoma" w:cs="Tahoma"/>
          <w:sz w:val="22"/>
          <w:szCs w:val="22"/>
        </w:rPr>
        <w:t xml:space="preserve"> </w:t>
      </w:r>
      <w:bookmarkStart w:id="3" w:name="_GoBack"/>
      <w:bookmarkEnd w:id="3"/>
      <w:r w:rsidRPr="005C70B6">
        <w:rPr>
          <w:rFonts w:ascii="Tahoma" w:hAnsi="Tahoma" w:cs="Tahoma"/>
          <w:sz w:val="22"/>
          <w:szCs w:val="22"/>
        </w:rPr>
        <w:t>(“</w:t>
      </w:r>
      <w:r>
        <w:rPr>
          <w:rFonts w:ascii="Tahoma" w:hAnsi="Tahoma" w:cs="Tahoma"/>
          <w:sz w:val="22"/>
          <w:szCs w:val="22"/>
          <w:u w:val="single"/>
        </w:rPr>
        <w:t>Escritura de Emissão</w:t>
      </w:r>
      <w:r w:rsidRPr="005C70B6">
        <w:rPr>
          <w:rFonts w:ascii="Tahoma" w:hAnsi="Tahoma" w:cs="Tahoma"/>
          <w:sz w:val="22"/>
          <w:szCs w:val="22"/>
        </w:rPr>
        <w:t>”)</w:t>
      </w:r>
      <w:r>
        <w:rPr>
          <w:rFonts w:ascii="Tahoma" w:hAnsi="Tahoma" w:cs="Tahoma"/>
          <w:sz w:val="22"/>
          <w:szCs w:val="22"/>
        </w:rPr>
        <w:t>;</w:t>
      </w:r>
      <w:r w:rsidR="002A474B">
        <w:rPr>
          <w:rFonts w:ascii="Tahoma" w:hAnsi="Tahoma" w:cs="Tahoma"/>
          <w:sz w:val="22"/>
          <w:szCs w:val="22"/>
        </w:rPr>
        <w:t xml:space="preserve"> e</w:t>
      </w:r>
    </w:p>
    <w:p w:rsidR="002A474B" w:rsidRDefault="002A474B"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30 de outubro de 2020 foi realizada Assembleia Geral de Debenturistas que aprovou a alteração do cronograma de pagamentos da Remuneração das Debêntures</w:t>
      </w:r>
      <w:r w:rsidR="00D8584B">
        <w:rPr>
          <w:rFonts w:ascii="Tahoma" w:hAnsi="Tahoma" w:cs="Tahoma"/>
          <w:sz w:val="22"/>
          <w:szCs w:val="22"/>
        </w:rPr>
        <w:t xml:space="preserve"> (“AGD”)</w:t>
      </w:r>
      <w:r>
        <w:rPr>
          <w:rFonts w:ascii="Tahoma" w:hAnsi="Tahoma" w:cs="Tahoma"/>
          <w:sz w:val="22"/>
          <w:szCs w:val="22"/>
        </w:rPr>
        <w:t>;</w:t>
      </w:r>
    </w:p>
    <w:p w:rsidR="002A474B"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 xml:space="preserve">e na melhor forma de direito, firmar o presente Aditamento, de forma </w:t>
      </w:r>
      <w:r w:rsidR="001B10A9">
        <w:rPr>
          <w:rFonts w:ascii="Tahoma" w:hAnsi="Tahoma" w:cs="Tahoma"/>
          <w:sz w:val="22"/>
          <w:szCs w:val="22"/>
        </w:rPr>
        <w:t xml:space="preserve">a </w:t>
      </w:r>
      <w:r w:rsidR="00F100B1" w:rsidRPr="00F100B1">
        <w:rPr>
          <w:rFonts w:ascii="Tahoma" w:hAnsi="Tahoma" w:cs="Tahoma"/>
          <w:sz w:val="22"/>
          <w:szCs w:val="22"/>
        </w:rPr>
        <w:t xml:space="preserve">refletir </w:t>
      </w:r>
      <w:r w:rsidR="002A474B">
        <w:rPr>
          <w:rFonts w:ascii="Tahoma" w:hAnsi="Tahoma" w:cs="Tahoma"/>
          <w:sz w:val="22"/>
          <w:szCs w:val="22"/>
        </w:rPr>
        <w:t xml:space="preserve">a nova redação da Cláusula 5.18.1 da Escritura de Emissão. </w:t>
      </w:r>
    </w:p>
    <w:p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rsidR="004373CD" w:rsidRDefault="002A474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Conforme aprovado na AGD</w:t>
      </w:r>
      <w:r w:rsidR="00D8584B">
        <w:rPr>
          <w:rFonts w:ascii="Tahoma" w:hAnsi="Tahoma" w:cs="Tahoma"/>
          <w:b w:val="0"/>
          <w:szCs w:val="22"/>
        </w:rPr>
        <w:t>,</w:t>
      </w:r>
      <w:r>
        <w:rPr>
          <w:rFonts w:ascii="Tahoma" w:hAnsi="Tahoma" w:cs="Tahoma"/>
          <w:b w:val="0"/>
          <w:szCs w:val="22"/>
        </w:rPr>
        <w:t xml:space="preserve"> </w:t>
      </w:r>
      <w:r w:rsidR="00D8584B">
        <w:rPr>
          <w:rFonts w:ascii="Tahoma" w:hAnsi="Tahoma" w:cs="Tahoma"/>
          <w:b w:val="0"/>
          <w:szCs w:val="22"/>
        </w:rPr>
        <w:t>a</w:t>
      </w:r>
      <w:r>
        <w:rPr>
          <w:rFonts w:ascii="Tahoma" w:hAnsi="Tahoma" w:cs="Tahoma"/>
          <w:b w:val="0"/>
          <w:szCs w:val="22"/>
        </w:rPr>
        <w:t xml:space="preserve"> Cláusula 5.18.1 da Escritura de Emissão passará a vigorar com a seguinte redação:</w:t>
      </w:r>
    </w:p>
    <w:p w:rsidR="00D8584B" w:rsidRPr="00D8584B" w:rsidRDefault="00D8584B" w:rsidP="00D8584B">
      <w:pPr>
        <w:pStyle w:val="PargrafodaLista"/>
        <w:numPr>
          <w:ilvl w:val="0"/>
          <w:numId w:val="13"/>
        </w:numPr>
        <w:spacing w:after="160" w:line="320" w:lineRule="exact"/>
        <w:rPr>
          <w:rFonts w:ascii="Tahoma" w:hAnsi="Tahoma" w:cs="Tahoma"/>
          <w:i/>
          <w:iCs/>
          <w:sz w:val="22"/>
          <w:szCs w:val="22"/>
        </w:rPr>
      </w:pPr>
      <w:bookmarkStart w:id="4" w:name="_Ref404004974"/>
      <w:r w:rsidRPr="00D8584B">
        <w:rPr>
          <w:rFonts w:ascii="Tahoma" w:hAnsi="Tahoma" w:cs="Tahoma"/>
          <w:i/>
          <w:iCs/>
          <w:sz w:val="22"/>
          <w:szCs w:val="22"/>
        </w:rPr>
        <w:lastRenderedPageBreak/>
        <w:t>"5.18.1.</w:t>
      </w:r>
      <w:r w:rsidRPr="00D8584B">
        <w:rPr>
          <w:rFonts w:ascii="Tahoma" w:hAnsi="Tahoma" w:cs="Tahoma"/>
          <w:i/>
          <w:iCs/>
          <w:sz w:val="22"/>
          <w:szCs w:val="22"/>
        </w:rPr>
        <w:tab/>
        <w:t>Sem prejuízo dos pagamentos em decorrência de resgate antecipado das Debêntures ou de vencimento antecipado das obrigações decorrentes das Debêntures, nos termos previstos nesta Escritura de Emissão, a Remuneração será paga nas seguintes datas (cada uma, uma "</w:t>
      </w:r>
      <w:r w:rsidRPr="00D8584B">
        <w:rPr>
          <w:rFonts w:ascii="Tahoma" w:hAnsi="Tahoma" w:cs="Tahoma"/>
          <w:i/>
          <w:iCs/>
          <w:sz w:val="22"/>
          <w:szCs w:val="22"/>
          <w:u w:val="single"/>
        </w:rPr>
        <w:t>Data de Pagamento de Remuneração</w:t>
      </w:r>
      <w:r w:rsidRPr="00D8584B">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D8584B" w:rsidRPr="00D8584B" w:rsidRDefault="00D8584B" w:rsidP="00E8518C">
            <w:pPr>
              <w:autoSpaceDE w:val="0"/>
              <w:autoSpaceDN w:val="0"/>
              <w:adjustRightInd w:val="0"/>
              <w:spacing w:line="240" w:lineRule="exact"/>
              <w:jc w:val="center"/>
              <w:rPr>
                <w:rFonts w:ascii="Tahoma" w:hAnsi="Tahoma" w:cs="Tahoma"/>
                <w:b/>
                <w:i/>
                <w:iCs/>
                <w:color w:val="000000"/>
                <w:sz w:val="22"/>
                <w:szCs w:val="22"/>
              </w:rPr>
            </w:pPr>
            <w:r w:rsidRPr="00D8584B">
              <w:rPr>
                <w:rFonts w:ascii="Tahoma" w:hAnsi="Tahoma" w:cs="Tahoma"/>
                <w:b/>
                <w:i/>
                <w:iCs/>
                <w:color w:val="000000"/>
                <w:sz w:val="22"/>
                <w:szCs w:val="22"/>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D8584B" w:rsidRPr="00D8584B" w:rsidRDefault="00D8584B" w:rsidP="00E8518C">
            <w:pPr>
              <w:autoSpaceDE w:val="0"/>
              <w:autoSpaceDN w:val="0"/>
              <w:adjustRightInd w:val="0"/>
              <w:spacing w:line="240" w:lineRule="exact"/>
              <w:jc w:val="center"/>
              <w:rPr>
                <w:rFonts w:ascii="Tahoma" w:hAnsi="Tahoma" w:cs="Tahoma"/>
                <w:b/>
                <w:i/>
                <w:iCs/>
                <w:color w:val="000000"/>
                <w:sz w:val="22"/>
                <w:szCs w:val="22"/>
              </w:rPr>
            </w:pPr>
            <w:r w:rsidRPr="00D8584B">
              <w:rPr>
                <w:rFonts w:ascii="Tahoma" w:hAnsi="Tahoma" w:cs="Tahoma"/>
                <w:b/>
                <w:i/>
                <w:iCs/>
                <w:color w:val="000000"/>
                <w:sz w:val="22"/>
                <w:szCs w:val="22"/>
              </w:rPr>
              <w:t>Data de Pagamento da Remuneração</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até 06 de novembro de 2020</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2</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dezembro de 2020</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3</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junho de 2021</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4</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dezembro de 2021</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junho de 2022</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6</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dezembro de 2022</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7</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junho de 2023</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8</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dezembro de 2023</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9</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junho de 2024</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10</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dezembro de 2024</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11</w:t>
            </w:r>
          </w:p>
        </w:tc>
        <w:tc>
          <w:tcPr>
            <w:tcW w:w="4590"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09 de junho de 2025</w:t>
            </w:r>
          </w:p>
        </w:tc>
      </w:tr>
      <w:tr w:rsidR="00D8584B" w:rsidRPr="00D8584B"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rsidR="00D8584B" w:rsidRPr="00D8584B" w:rsidRDefault="00D8584B" w:rsidP="00E8518C">
            <w:pPr>
              <w:autoSpaceDE w:val="0"/>
              <w:autoSpaceDN w:val="0"/>
              <w:adjustRightInd w:val="0"/>
              <w:spacing w:line="240" w:lineRule="exact"/>
              <w:jc w:val="center"/>
              <w:rPr>
                <w:rFonts w:ascii="Tahoma" w:hAnsi="Tahoma" w:cs="Tahoma"/>
                <w:i/>
                <w:iCs/>
                <w:color w:val="000000"/>
                <w:sz w:val="22"/>
                <w:szCs w:val="22"/>
              </w:rPr>
            </w:pPr>
            <w:r w:rsidRPr="00D8584B">
              <w:rPr>
                <w:rFonts w:ascii="Tahoma" w:hAnsi="Tahoma" w:cs="Tahoma"/>
                <w:i/>
                <w:iCs/>
                <w:color w:val="000000"/>
                <w:sz w:val="22"/>
                <w:szCs w:val="22"/>
              </w:rPr>
              <w:t>Data de Vencimento das Debêntures</w:t>
            </w:r>
          </w:p>
        </w:tc>
      </w:tr>
    </w:tbl>
    <w:p w:rsidR="00D8584B" w:rsidRDefault="00D8584B" w:rsidP="00292A1E">
      <w:pPr>
        <w:pStyle w:val="Level1"/>
        <w:numPr>
          <w:ilvl w:val="0"/>
          <w:numId w:val="13"/>
        </w:numPr>
        <w:tabs>
          <w:tab w:val="left" w:pos="426"/>
        </w:tabs>
        <w:spacing w:before="0" w:after="240" w:line="320" w:lineRule="exact"/>
        <w:ind w:left="0" w:firstLine="0"/>
        <w:jc w:val="center"/>
        <w:rPr>
          <w:rFonts w:ascii="Tahoma" w:hAnsi="Tahoma" w:cs="Tahoma"/>
          <w:szCs w:val="22"/>
        </w:rPr>
      </w:pP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4"/>
      <w:r w:rsidR="00E73184" w:rsidRPr="00E73184">
        <w:rPr>
          <w:rFonts w:ascii="Tahoma" w:hAnsi="Tahoma" w:cs="Tahoma"/>
          <w:szCs w:val="22"/>
        </w:rPr>
        <w:t>ARQUIVAMENTO DESTE ADITAMENTO</w:t>
      </w:r>
    </w:p>
    <w:p w:rsidR="004373CD" w:rsidRPr="00E73184" w:rsidRDefault="00E73184"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5"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5"/>
      <w:r w:rsidR="00502F7A">
        <w:rPr>
          <w:rFonts w:ascii="Tahoma" w:hAnsi="Tahoma" w:cs="Tahoma"/>
          <w:szCs w:val="22"/>
        </w:rPr>
        <w:t>DISPOSIÇÕES GERAIS</w:t>
      </w:r>
    </w:p>
    <w:p w:rsidR="00A43177" w:rsidRDefault="00502F7A"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rsidR="004A4D86" w:rsidRPr="005C70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DÉCIMA QUARTA - </w:t>
      </w:r>
      <w:r w:rsidR="004373CD" w:rsidRPr="005C70B6">
        <w:rPr>
          <w:rFonts w:ascii="Tahoma" w:hAnsi="Tahoma" w:cs="Tahoma"/>
          <w:szCs w:val="22"/>
        </w:rPr>
        <w:t>FORO</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4F258C">
        <w:rPr>
          <w:rFonts w:ascii="Tahoma" w:hAnsi="Tahoma" w:cs="Tahoma"/>
          <w:sz w:val="22"/>
          <w:szCs w:val="22"/>
        </w:rPr>
        <w:t>18</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D8584B">
        <w:rPr>
          <w:rFonts w:ascii="Tahoma" w:hAnsi="Tahoma" w:cs="Tahoma"/>
          <w:sz w:val="22"/>
          <w:szCs w:val="22"/>
        </w:rPr>
        <w:t>novembro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D8584B">
        <w:rPr>
          <w:rFonts w:ascii="Tahoma" w:hAnsi="Tahoma" w:cs="Tahoma"/>
          <w:sz w:val="22"/>
          <w:szCs w:val="22"/>
        </w:rPr>
        <w:t>20</w:t>
      </w:r>
    </w:p>
    <w:p w:rsidR="009D75F2" w:rsidRDefault="00BC0077" w:rsidP="00BD292A">
      <w:pPr>
        <w:pStyle w:val="Body"/>
        <w:spacing w:after="240" w:line="320" w:lineRule="exact"/>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D8584B">
        <w:rPr>
          <w:rFonts w:ascii="Tahoma" w:hAnsi="Tahoma" w:cs="Tahoma"/>
          <w:i/>
          <w:sz w:val="22"/>
          <w:szCs w:val="22"/>
        </w:rPr>
        <w:t>2</w:t>
      </w:r>
      <w:r w:rsidR="004F258C">
        <w:rPr>
          <w:rFonts w:ascii="Tahoma" w:hAnsi="Tahoma" w:cs="Tahoma"/>
          <w:i/>
          <w:sz w:val="22"/>
          <w:szCs w:val="22"/>
        </w:rPr>
        <w:t xml:space="preserve">º 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18 de </w:t>
      </w:r>
      <w:r w:rsidR="00D8584B">
        <w:rPr>
          <w:rFonts w:ascii="Tahoma" w:hAnsi="Tahoma" w:cs="Tahoma"/>
          <w:i/>
          <w:sz w:val="22"/>
          <w:szCs w:val="22"/>
        </w:rPr>
        <w:t>novembro</w:t>
      </w:r>
      <w:r w:rsidR="009D75F2">
        <w:rPr>
          <w:rFonts w:ascii="Tahoma" w:hAnsi="Tahoma" w:cs="Tahoma"/>
          <w:i/>
          <w:sz w:val="22"/>
          <w:szCs w:val="22"/>
        </w:rPr>
        <w:t xml:space="preserve"> de 20</w:t>
      </w:r>
      <w:r w:rsidR="00D8584B">
        <w:rPr>
          <w:rFonts w:ascii="Tahoma" w:hAnsi="Tahoma" w:cs="Tahoma"/>
          <w:i/>
          <w:sz w:val="22"/>
          <w:szCs w:val="22"/>
        </w:rPr>
        <w:t>20</w:t>
      </w:r>
      <w:r w:rsidR="0002719B" w:rsidRPr="005C70B6">
        <w:rPr>
          <w:rFonts w:ascii="Tahoma" w:hAnsi="Tahoma" w:cs="Tahoma"/>
          <w:i/>
          <w:sz w:val="22"/>
          <w:szCs w:val="22"/>
        </w:rPr>
        <w:t>)</w:t>
      </w:r>
    </w:p>
    <w:p w:rsidR="004373CD" w:rsidRPr="005C70B6" w:rsidRDefault="004373CD"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sz w:val="22"/>
          <w:szCs w:val="22"/>
        </w:rPr>
      </w:pPr>
    </w:p>
    <w:p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rsidR="004373CD" w:rsidRPr="005C70B6" w:rsidRDefault="004373CD" w:rsidP="00442D60">
      <w:pPr>
        <w:pStyle w:val="Body"/>
        <w:spacing w:after="240" w:line="320" w:lineRule="exact"/>
        <w:rPr>
          <w:rFonts w:ascii="Tahoma" w:hAnsi="Tahoma" w:cs="Tahoma"/>
          <w:sz w:val="22"/>
          <w:szCs w:val="22"/>
        </w:rPr>
      </w:pPr>
    </w:p>
    <w:p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rsidTr="00EE56F7">
        <w:trPr>
          <w:jc w:val="center"/>
        </w:trPr>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D8584B">
        <w:rPr>
          <w:rFonts w:ascii="Tahoma" w:hAnsi="Tahoma" w:cs="Tahoma"/>
          <w:i/>
          <w:sz w:val="22"/>
          <w:szCs w:val="22"/>
        </w:rPr>
        <w:t>2</w:t>
      </w:r>
      <w:r w:rsidR="009D75F2">
        <w:rPr>
          <w:rFonts w:ascii="Tahoma" w:hAnsi="Tahoma" w:cs="Tahoma"/>
          <w:i/>
          <w:sz w:val="22"/>
          <w:szCs w:val="22"/>
        </w:rPr>
        <w:t xml:space="preserve">º 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18 de </w:t>
      </w:r>
      <w:r w:rsidR="00D8584B">
        <w:rPr>
          <w:rFonts w:ascii="Tahoma" w:hAnsi="Tahoma" w:cs="Tahoma"/>
          <w:i/>
          <w:sz w:val="22"/>
          <w:szCs w:val="22"/>
        </w:rPr>
        <w:t>novembro</w:t>
      </w:r>
      <w:r w:rsidR="009D75F2">
        <w:rPr>
          <w:rFonts w:ascii="Tahoma" w:hAnsi="Tahoma" w:cs="Tahoma"/>
          <w:i/>
          <w:sz w:val="22"/>
          <w:szCs w:val="22"/>
        </w:rPr>
        <w:t xml:space="preserve"> de 20</w:t>
      </w:r>
      <w:r w:rsidR="00D8584B">
        <w:rPr>
          <w:rFonts w:ascii="Tahoma" w:hAnsi="Tahoma" w:cs="Tahoma"/>
          <w:i/>
          <w:sz w:val="22"/>
          <w:szCs w:val="22"/>
        </w:rPr>
        <w:t>20</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rsidR="00234C07" w:rsidRPr="005C70B6" w:rsidRDefault="00234C07" w:rsidP="00442D60">
      <w:pPr>
        <w:pStyle w:val="Body"/>
        <w:spacing w:after="240" w:line="320" w:lineRule="exact"/>
        <w:rPr>
          <w:rFonts w:ascii="Tahoma" w:hAnsi="Tahoma" w:cs="Tahoma"/>
          <w:sz w:val="22"/>
          <w:szCs w:val="22"/>
        </w:rPr>
      </w:pPr>
    </w:p>
    <w:p w:rsidR="004A4D86" w:rsidRPr="005C70B6" w:rsidRDefault="004A4D86" w:rsidP="00442D60">
      <w:pPr>
        <w:pStyle w:val="Body"/>
        <w:spacing w:after="240" w:line="320" w:lineRule="exact"/>
        <w:rPr>
          <w:rFonts w:ascii="Tahoma" w:hAnsi="Tahoma" w:cs="Tahoma"/>
          <w:sz w:val="22"/>
          <w:szCs w:val="22"/>
        </w:rPr>
      </w:pPr>
    </w:p>
    <w:p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rsidR="00D62372" w:rsidRPr="005C70B6" w:rsidRDefault="00D62372" w:rsidP="00442D60">
      <w:pPr>
        <w:pStyle w:val="Body"/>
        <w:spacing w:after="240" w:line="320" w:lineRule="exact"/>
        <w:rPr>
          <w:rFonts w:ascii="Tahoma" w:hAnsi="Tahoma" w:cs="Tahoma"/>
          <w:sz w:val="22"/>
          <w:szCs w:val="22"/>
        </w:rPr>
      </w:pPr>
    </w:p>
    <w:p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rsidTr="004F258C">
        <w:trPr>
          <w:jc w:val="center"/>
        </w:trPr>
        <w:tc>
          <w:tcPr>
            <w:tcW w:w="4757" w:type="dxa"/>
          </w:tcPr>
          <w:p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rsidR="004373CD" w:rsidRPr="005C70B6" w:rsidRDefault="004373CD" w:rsidP="00442D60">
      <w:pPr>
        <w:pStyle w:val="Body"/>
        <w:spacing w:after="240" w:line="320" w:lineRule="exact"/>
        <w:rPr>
          <w:rFonts w:ascii="Tahoma" w:hAnsi="Tahoma" w:cs="Tahoma"/>
          <w:sz w:val="22"/>
          <w:szCs w:val="22"/>
        </w:rPr>
      </w:pPr>
    </w:p>
    <w:p w:rsidR="00045728" w:rsidRPr="005C70B6" w:rsidRDefault="00045728"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rsidR="004A1943" w:rsidRPr="005C70B6" w:rsidRDefault="004A1943" w:rsidP="00442D60">
      <w:pPr>
        <w:pStyle w:val="Body"/>
        <w:spacing w:after="240" w:line="320" w:lineRule="exact"/>
        <w:rPr>
          <w:rFonts w:ascii="Tahoma" w:hAnsi="Tahoma" w:cs="Tahoma"/>
          <w:sz w:val="22"/>
          <w:szCs w:val="22"/>
        </w:rPr>
      </w:pPr>
    </w:p>
    <w:p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trPr>
          <w:jc w:val="center"/>
        </w:trPr>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r>
    </w:tbl>
    <w:p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headerReference w:type="first" r:id="rId1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5B" w:rsidRDefault="00FC065B">
      <w:r>
        <w:separator/>
      </w:r>
    </w:p>
  </w:endnote>
  <w:endnote w:type="continuationSeparator" w:id="0">
    <w:p w:rsidR="00FC065B" w:rsidRDefault="00FC065B">
      <w:r>
        <w:continuationSeparator/>
      </w:r>
    </w:p>
  </w:endnote>
  <w:endnote w:type="continuationNotice" w:id="1">
    <w:p w:rsidR="00FC065B" w:rsidRDefault="00FC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F53173">
          <w:rPr>
            <w:rFonts w:ascii="Tahoma" w:hAnsi="Tahoma" w:cs="Tahoma"/>
            <w:noProof/>
            <w:sz w:val="22"/>
            <w:szCs w:val="22"/>
          </w:rPr>
          <w:t>7</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5B" w:rsidRDefault="00FC065B">
      <w:r>
        <w:separator/>
      </w:r>
    </w:p>
  </w:footnote>
  <w:footnote w:type="continuationSeparator" w:id="0">
    <w:p w:rsidR="00FC065B" w:rsidRDefault="00FC065B">
      <w:r>
        <w:continuationSeparator/>
      </w:r>
    </w:p>
  </w:footnote>
  <w:footnote w:type="continuationNotice" w:id="1">
    <w:p w:rsidR="00FC065B" w:rsidRDefault="00FC0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5B" w:rsidRDefault="00FC065B">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5B" w:rsidRDefault="00FC065B">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6"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8"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6"/>
  </w:num>
  <w:num w:numId="5">
    <w:abstractNumId w:val="3"/>
  </w:num>
  <w:num w:numId="6">
    <w:abstractNumId w:val="20"/>
  </w:num>
  <w:num w:numId="7">
    <w:abstractNumId w:val="8"/>
  </w:num>
  <w:num w:numId="8">
    <w:abstractNumId w:val="18"/>
  </w:num>
  <w:num w:numId="9">
    <w:abstractNumId w:val="13"/>
  </w:num>
  <w:num w:numId="10">
    <w:abstractNumId w:val="2"/>
  </w:num>
  <w:num w:numId="11">
    <w:abstractNumId w:val="9"/>
  </w:num>
  <w:num w:numId="12">
    <w:abstractNumId w:val="7"/>
  </w:num>
  <w:num w:numId="13">
    <w:abstractNumId w:val="14"/>
  </w:num>
  <w:num w:numId="14">
    <w:abstractNumId w:val="15"/>
  </w:num>
  <w:num w:numId="15">
    <w:abstractNumId w:val="1"/>
  </w:num>
  <w:num w:numId="16">
    <w:abstractNumId w:val="19"/>
  </w:num>
  <w:num w:numId="17">
    <w:abstractNumId w:val="4"/>
  </w:num>
  <w:num w:numId="18">
    <w:abstractNumId w:val="11"/>
  </w:num>
  <w:num w:numId="19">
    <w:abstractNumId w:val="17"/>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0A9"/>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74B"/>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BE2"/>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7E7"/>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5C92"/>
    <w:rsid w:val="009D6E74"/>
    <w:rsid w:val="009D75AE"/>
    <w:rsid w:val="009D75F2"/>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84B"/>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EBA2AF"/>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1 6 " ? > < p r o p e r t i e s   x m l n s = " h t t p : / / w w w . i m a n a g e . c o m / w o r k / x m l s c h e m a " >  
     < d o c u m e n t i d > R J ! 1 7 9 4 7 2 9 . 1 < / d o c u m e n t i d >  
     < s e n d e r i d > P E D R O < / s e n d e r i d >  
     < s e n d e r e m a i l > P V A S C O N C E L L O S @ P I N H E I R O G U I M A R A E S . C O M . B R < / s e n d e r e m a i l >  
     < l a s t m o d i f i e d > 2 0 1 9 - 1 2 - 1 9 T 1 2 : 1 1 : 0 0 . 0 0 0 0 0 0 0 - 0 3 : 0 0 < / l a s t m o d i f i e d >  
     < d a t a b a s e > R J < / d a t a b a s e >  
 < / p r o p e r t i e s > 
</file>

<file path=customXml/item3.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2.xml><?xml version="1.0" encoding="utf-8"?>
<ds:datastoreItem xmlns:ds="http://schemas.openxmlformats.org/officeDocument/2006/customXml" ds:itemID="{EB1BF131-162F-4A23-873D-99878B68406F}">
  <ds:schemaRefs>
    <ds:schemaRef ds:uri="http://www.imanage.com/work/xmlschema"/>
  </ds:schemaRefs>
</ds:datastoreItem>
</file>

<file path=customXml/itemProps3.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5.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CFD923E5-453C-4375-BDCA-FABAE63C45E6}">
  <ds:schemaRefs>
    <ds:schemaRef ds:uri="office.server.policy"/>
  </ds:schemaRefs>
</ds:datastoreItem>
</file>

<file path=customXml/itemProps8.xml><?xml version="1.0" encoding="utf-8"?>
<ds:datastoreItem xmlns:ds="http://schemas.openxmlformats.org/officeDocument/2006/customXml" ds:itemID="{DF204E90-5233-4165-8C96-5274A17F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1457</Words>
  <Characters>8035</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Carlos Bacha</cp:lastModifiedBy>
  <cp:revision>5</cp:revision>
  <cp:lastPrinted>2019-09-16T20:34:00Z</cp:lastPrinted>
  <dcterms:created xsi:type="dcterms:W3CDTF">2020-11-04T12:25:00Z</dcterms:created>
  <dcterms:modified xsi:type="dcterms:W3CDTF">2020-11-04T14:47:00Z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