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5C70B6" w:rsidRDefault="00574609" w:rsidP="007A5D01">
      <w:pPr>
        <w:pStyle w:val="Heading"/>
        <w:rPr>
          <w:rFonts w:ascii="Tahoma" w:hAnsi="Tahoma" w:cs="Tahoma"/>
          <w:szCs w:val="22"/>
        </w:rPr>
      </w:pPr>
      <w:bookmarkStart w:id="1" w:name="_DV_M0"/>
      <w:bookmarkEnd w:id="1"/>
      <w:r>
        <w:rPr>
          <w:rFonts w:ascii="Tahoma" w:hAnsi="Tahoma" w:cs="Tahoma"/>
          <w:szCs w:val="22"/>
        </w:rPr>
        <w:t>2º</w:t>
      </w:r>
      <w:r w:rsidR="00FC065B">
        <w:rPr>
          <w:rFonts w:ascii="Tahoma" w:hAnsi="Tahoma" w:cs="Tahoma"/>
          <w:szCs w:val="22"/>
        </w:rPr>
        <w:t xml:space="preserve">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rsidR="000354A8" w:rsidRPr="005C70B6" w:rsidRDefault="000354A8" w:rsidP="00442D60">
      <w:pPr>
        <w:spacing w:after="240" w:line="320" w:lineRule="exact"/>
        <w:jc w:val="center"/>
        <w:rPr>
          <w:rFonts w:ascii="Tahoma" w:hAnsi="Tahoma" w:cs="Tahoma"/>
          <w:bCs/>
          <w:smallCaps/>
          <w:sz w:val="22"/>
          <w:szCs w:val="22"/>
        </w:rPr>
      </w:pPr>
    </w:p>
    <w:p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rsidR="005F21A0" w:rsidRPr="005C70B6" w:rsidRDefault="005F21A0" w:rsidP="00442D60">
      <w:pPr>
        <w:spacing w:after="240" w:line="320" w:lineRule="exact"/>
        <w:jc w:val="center"/>
        <w:rPr>
          <w:rFonts w:ascii="Tahoma" w:hAnsi="Tahoma" w:cs="Tahoma"/>
          <w:b/>
          <w:bCs/>
          <w:smallCaps/>
          <w:sz w:val="22"/>
          <w:szCs w:val="22"/>
        </w:rPr>
      </w:pPr>
    </w:p>
    <w:p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442D60" w:rsidRPr="005C70B6" w:rsidRDefault="00442D60"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FC065B">
        <w:rPr>
          <w:rFonts w:ascii="Tahoma" w:hAnsi="Tahoma" w:cs="Tahoma"/>
          <w:b/>
          <w:bCs/>
          <w:smallCaps/>
          <w:sz w:val="22"/>
          <w:szCs w:val="22"/>
        </w:rPr>
        <w:t>18</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574609">
        <w:rPr>
          <w:rFonts w:ascii="Tahoma" w:hAnsi="Tahoma" w:cs="Tahoma"/>
          <w:b/>
          <w:bCs/>
          <w:smallCaps/>
          <w:sz w:val="22"/>
          <w:szCs w:val="22"/>
        </w:rPr>
        <w:t>novembro</w:t>
      </w:r>
      <w:r w:rsidR="0097208D">
        <w:rPr>
          <w:rFonts w:ascii="Tahoma" w:hAnsi="Tahoma" w:cs="Tahoma"/>
          <w:b/>
          <w:bCs/>
          <w:smallCaps/>
          <w:sz w:val="22"/>
          <w:szCs w:val="22"/>
        </w:rPr>
        <w:t xml:space="preserve"> </w:t>
      </w:r>
      <w:r w:rsidR="000354A8" w:rsidRPr="005C70B6">
        <w:rPr>
          <w:rFonts w:ascii="Tahoma" w:hAnsi="Tahoma" w:cs="Tahoma"/>
          <w:b/>
          <w:bCs/>
          <w:smallCaps/>
          <w:sz w:val="22"/>
          <w:szCs w:val="22"/>
        </w:rPr>
        <w:t>de 20</w:t>
      </w:r>
      <w:r w:rsidR="00574609">
        <w:rPr>
          <w:rFonts w:ascii="Tahoma" w:hAnsi="Tahoma" w:cs="Tahoma"/>
          <w:b/>
          <w:bCs/>
          <w:smallCaps/>
          <w:sz w:val="22"/>
          <w:szCs w:val="22"/>
        </w:rPr>
        <w:t>20</w:t>
      </w:r>
      <w:r w:rsidR="000354A8" w:rsidRPr="005C70B6">
        <w:rPr>
          <w:rFonts w:ascii="Tahoma" w:hAnsi="Tahoma" w:cs="Tahoma"/>
          <w:b/>
          <w:bCs/>
          <w:smallCaps/>
          <w:sz w:val="22"/>
          <w:szCs w:val="22"/>
        </w:rPr>
        <w:t xml:space="preserve"> </w:t>
      </w:r>
    </w:p>
    <w:p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74609">
        <w:rPr>
          <w:rFonts w:ascii="Tahoma" w:hAnsi="Tahoma" w:cs="Tahoma"/>
          <w:szCs w:val="22"/>
        </w:rPr>
        <w:lastRenderedPageBreak/>
        <w:t>2º</w:t>
      </w:r>
      <w:r w:rsidR="00FC065B">
        <w:rPr>
          <w:rFonts w:ascii="Tahoma" w:hAnsi="Tahoma" w:cs="Tahoma"/>
          <w:szCs w:val="22"/>
        </w:rPr>
        <w:t xml:space="preserve">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Pr="005C70B6">
        <w:rPr>
          <w:rFonts w:ascii="Tahoma" w:hAnsi="Tahoma" w:cs="Tahoma"/>
          <w:sz w:val="22"/>
          <w:szCs w:val="22"/>
        </w:rPr>
        <w:t>“</w:t>
      </w:r>
      <w:r w:rsidR="00574609">
        <w:rPr>
          <w:rFonts w:ascii="Tahoma" w:hAnsi="Tahoma" w:cs="Tahoma"/>
          <w:sz w:val="22"/>
          <w:szCs w:val="22"/>
        </w:rPr>
        <w:t>2º</w:t>
      </w:r>
      <w:r>
        <w:rPr>
          <w:rFonts w:ascii="Tahoma" w:hAnsi="Tahoma" w:cs="Tahoma"/>
          <w:sz w:val="22"/>
          <w:szCs w:val="22"/>
        </w:rPr>
        <w:t xml:space="preserve"> Aditamento ao </w:t>
      </w:r>
      <w:r w:rsidR="007D7732" w:rsidRPr="00CE1BEA">
        <w:rPr>
          <w:rFonts w:ascii="Tahoma" w:hAnsi="Tahoma" w:cs="Tahoma"/>
          <w:sz w:val="22"/>
          <w:szCs w:val="22"/>
        </w:rPr>
        <w:t>Instrumento Particular de Escritura da 6ª (Sexta) Emissão de Debêntures Simples, Não Conversíveis em Ações, da Espécie com Garantia Real, em Série Única, para Colocação Privada, da Andrade Gutierrez Participações S.A.</w:t>
      </w:r>
      <w:r w:rsidRPr="005C70B6">
        <w:rPr>
          <w:rFonts w:ascii="Tahoma" w:hAnsi="Tahoma" w:cs="Tahoma"/>
          <w:sz w:val="22"/>
          <w:szCs w:val="22"/>
        </w:rPr>
        <w:t>” (“</w:t>
      </w:r>
      <w:r>
        <w:rPr>
          <w:rFonts w:ascii="Tahoma" w:hAnsi="Tahoma" w:cs="Tahoma"/>
          <w:sz w:val="22"/>
          <w:szCs w:val="22"/>
          <w:u w:val="single"/>
        </w:rPr>
        <w:t>Aditamento</w:t>
      </w:r>
      <w:r w:rsidRPr="005C70B6">
        <w:rPr>
          <w:rFonts w:ascii="Tahoma" w:hAnsi="Tahoma" w:cs="Tahoma"/>
          <w:sz w:val="22"/>
          <w:szCs w:val="22"/>
        </w:rPr>
        <w:t>”)</w:t>
      </w:r>
      <w:r w:rsidR="00F15372" w:rsidRPr="005C70B6">
        <w:rPr>
          <w:rFonts w:ascii="Tahoma" w:hAnsi="Tahoma" w:cs="Tahoma"/>
          <w:sz w:val="22"/>
          <w:szCs w:val="22"/>
        </w:rPr>
        <w:t>:</w:t>
      </w:r>
    </w:p>
    <w:p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Pr="005E2ABF">
        <w:rPr>
          <w:rFonts w:ascii="Tahoma" w:hAnsi="Tahoma" w:cs="Tahoma"/>
          <w:sz w:val="22"/>
          <w:szCs w:val="22"/>
          <w:u w:val="single"/>
        </w:rPr>
        <w:t>Debêntures</w:t>
      </w:r>
      <w:r w:rsidRPr="005E2ABF">
        <w:rPr>
          <w:rFonts w:ascii="Tahoma" w:hAnsi="Tahoma" w:cs="Tahoma"/>
          <w:sz w:val="22"/>
          <w:szCs w:val="22"/>
        </w:rPr>
        <w:t>”):</w:t>
      </w:r>
    </w:p>
    <w:p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(i)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53302" w:rsidRPr="007D7732">
        <w:rPr>
          <w:rFonts w:ascii="Tahoma" w:hAnsi="Tahoma" w:cs="Tahoma"/>
          <w:sz w:val="22"/>
          <w:szCs w:val="22"/>
          <w:u w:val="single"/>
        </w:rPr>
        <w:t>Emissão</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7D7732" w:rsidRPr="00CE1BEA">
        <w:rPr>
          <w:rFonts w:ascii="Tahoma" w:hAnsi="Tahoma" w:cs="Tahoma"/>
          <w:sz w:val="22"/>
          <w:szCs w:val="22"/>
        </w:rPr>
        <w:t>“Instrumento Particular de Escritura da 6ª (Sexta) Emissão de Debêntures Simples, Não Conversíveis em Ações, da Espécie com Garantia Real, em Série Única, para Colocação Privada, da Andrade Gutierrez Participações S.A.</w:t>
      </w:r>
      <w:r w:rsidR="00172954">
        <w:rPr>
          <w:rFonts w:ascii="Tahoma" w:hAnsi="Tahoma" w:cs="Tahoma"/>
          <w:sz w:val="22"/>
          <w:szCs w:val="22"/>
        </w:rPr>
        <w:t>”, conforme aditada em 18 de dezembro de 2019</w:t>
      </w:r>
      <w:r w:rsidR="007D7732" w:rsidRPr="00CE1BEA">
        <w:rPr>
          <w:rFonts w:ascii="Tahoma" w:hAnsi="Tahoma" w:cs="Tahoma"/>
          <w:sz w:val="22"/>
          <w:szCs w:val="22"/>
        </w:rPr>
        <w:t xml:space="preserve"> (“</w:t>
      </w:r>
      <w:r w:rsidR="007D7732" w:rsidRPr="00CE1BEA">
        <w:rPr>
          <w:rFonts w:ascii="Tahoma" w:hAnsi="Tahoma" w:cs="Tahoma"/>
          <w:sz w:val="22"/>
          <w:szCs w:val="22"/>
          <w:u w:val="single"/>
        </w:rPr>
        <w:t>Escritura de Emissão</w:t>
      </w:r>
      <w:r w:rsidR="007D7732" w:rsidRPr="00CE1BEA">
        <w:rPr>
          <w:rFonts w:ascii="Tahoma" w:hAnsi="Tahoma" w:cs="Tahoma"/>
          <w:sz w:val="22"/>
          <w:szCs w:val="22"/>
        </w:rPr>
        <w:t>”)</w:t>
      </w:r>
      <w:r>
        <w:rPr>
          <w:rFonts w:ascii="Tahoma" w:hAnsi="Tahoma" w:cs="Tahoma"/>
          <w:sz w:val="22"/>
          <w:szCs w:val="22"/>
        </w:rPr>
        <w:t>;</w:t>
      </w:r>
      <w:r w:rsidR="00574609">
        <w:rPr>
          <w:rFonts w:ascii="Tahoma" w:hAnsi="Tahoma" w:cs="Tahoma"/>
          <w:sz w:val="22"/>
          <w:szCs w:val="22"/>
        </w:rPr>
        <w:t xml:space="preserve"> e</w:t>
      </w:r>
      <w:bookmarkStart w:id="3" w:name="_GoBack"/>
      <w:bookmarkEnd w:id="3"/>
    </w:p>
    <w:p w:rsidR="00574609" w:rsidRDefault="00574609" w:rsidP="00574609">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30 de outubro de 2020 foi realizada Assembleia Geral de Debenturistas que aprovou a alteração do cronograma de pagamentos da Remuneração das Debêntures (“AGD”);</w:t>
      </w:r>
    </w:p>
    <w:p w:rsidR="00574609"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 xml:space="preserve">e na melhor forma de direito, firmar o presente Aditamento, </w:t>
      </w:r>
      <w:r w:rsidR="00574609" w:rsidRPr="00F100B1">
        <w:rPr>
          <w:rFonts w:ascii="Tahoma" w:hAnsi="Tahoma" w:cs="Tahoma"/>
          <w:sz w:val="22"/>
          <w:szCs w:val="22"/>
        </w:rPr>
        <w:t xml:space="preserve">de forma </w:t>
      </w:r>
      <w:r w:rsidR="00574609">
        <w:rPr>
          <w:rFonts w:ascii="Tahoma" w:hAnsi="Tahoma" w:cs="Tahoma"/>
          <w:sz w:val="22"/>
          <w:szCs w:val="22"/>
        </w:rPr>
        <w:t xml:space="preserve">a </w:t>
      </w:r>
      <w:r w:rsidR="00574609" w:rsidRPr="00F100B1">
        <w:rPr>
          <w:rFonts w:ascii="Tahoma" w:hAnsi="Tahoma" w:cs="Tahoma"/>
          <w:sz w:val="22"/>
          <w:szCs w:val="22"/>
        </w:rPr>
        <w:t xml:space="preserve">refletir </w:t>
      </w:r>
      <w:r w:rsidR="00574609">
        <w:rPr>
          <w:rFonts w:ascii="Tahoma" w:hAnsi="Tahoma" w:cs="Tahoma"/>
          <w:sz w:val="22"/>
          <w:szCs w:val="22"/>
        </w:rPr>
        <w:t>a nova redação da Cláusula 5.1</w:t>
      </w:r>
      <w:r w:rsidR="00574609">
        <w:rPr>
          <w:rFonts w:ascii="Tahoma" w:hAnsi="Tahoma" w:cs="Tahoma"/>
          <w:sz w:val="22"/>
          <w:szCs w:val="22"/>
        </w:rPr>
        <w:t>9</w:t>
      </w:r>
      <w:r w:rsidR="00574609">
        <w:rPr>
          <w:rFonts w:ascii="Tahoma" w:hAnsi="Tahoma" w:cs="Tahoma"/>
          <w:sz w:val="22"/>
          <w:szCs w:val="22"/>
        </w:rPr>
        <w:t>.1 da Escritura de Emissão.</w:t>
      </w:r>
    </w:p>
    <w:p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rsidR="00574609" w:rsidRDefault="00574609" w:rsidP="00574609">
      <w:pPr>
        <w:pStyle w:val="Level1"/>
        <w:keepNext w:val="0"/>
        <w:numPr>
          <w:ilvl w:val="1"/>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Conforme aprovado na AGD, a Cláusula 5.1</w:t>
      </w:r>
      <w:r>
        <w:rPr>
          <w:rFonts w:ascii="Tahoma" w:hAnsi="Tahoma" w:cs="Tahoma"/>
          <w:b w:val="0"/>
          <w:szCs w:val="22"/>
        </w:rPr>
        <w:t>9</w:t>
      </w:r>
      <w:r>
        <w:rPr>
          <w:rFonts w:ascii="Tahoma" w:hAnsi="Tahoma" w:cs="Tahoma"/>
          <w:b w:val="0"/>
          <w:szCs w:val="22"/>
        </w:rPr>
        <w:t>.1 da Escritura de Emissão passará a vigorar com a seguinte redação:</w:t>
      </w:r>
    </w:p>
    <w:p w:rsidR="00574609" w:rsidRPr="00574609" w:rsidRDefault="00574609" w:rsidP="00574609">
      <w:pPr>
        <w:pStyle w:val="PargrafodaLista"/>
        <w:numPr>
          <w:ilvl w:val="0"/>
          <w:numId w:val="13"/>
        </w:numPr>
        <w:spacing w:after="160" w:line="320" w:lineRule="exact"/>
        <w:rPr>
          <w:rFonts w:ascii="Tahoma" w:hAnsi="Tahoma" w:cs="Tahoma"/>
          <w:i/>
          <w:iCs/>
          <w:sz w:val="22"/>
          <w:szCs w:val="22"/>
        </w:rPr>
      </w:pPr>
      <w:r w:rsidRPr="00574609">
        <w:rPr>
          <w:rFonts w:ascii="Tahoma" w:hAnsi="Tahoma" w:cs="Tahoma"/>
          <w:i/>
          <w:iCs/>
          <w:sz w:val="22"/>
          <w:szCs w:val="22"/>
        </w:rPr>
        <w:t>"5.19.1.</w:t>
      </w:r>
      <w:r w:rsidRPr="00574609">
        <w:rPr>
          <w:rFonts w:ascii="Tahoma" w:hAnsi="Tahoma" w:cs="Tahoma"/>
          <w:i/>
          <w:iCs/>
          <w:sz w:val="22"/>
          <w:szCs w:val="22"/>
        </w:rPr>
        <w:tab/>
        <w:t>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Pr="00574609">
        <w:rPr>
          <w:rFonts w:ascii="Tahoma" w:hAnsi="Tahoma" w:cs="Tahoma"/>
          <w:i/>
          <w:iCs/>
          <w:sz w:val="22"/>
          <w:szCs w:val="22"/>
          <w:u w:val="single"/>
        </w:rPr>
        <w:t>Data de Pagamento de Remuneração DI</w:t>
      </w:r>
      <w:r w:rsidRPr="00574609">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74609" w:rsidRPr="00574609" w:rsidRDefault="00574609" w:rsidP="00E8518C">
            <w:pPr>
              <w:autoSpaceDE w:val="0"/>
              <w:autoSpaceDN w:val="0"/>
              <w:adjustRightInd w:val="0"/>
              <w:spacing w:line="240" w:lineRule="exact"/>
              <w:jc w:val="center"/>
              <w:rPr>
                <w:rFonts w:ascii="Tahoma" w:hAnsi="Tahoma" w:cs="Tahoma"/>
                <w:b/>
                <w:i/>
                <w:iCs/>
                <w:color w:val="000000"/>
                <w:sz w:val="22"/>
                <w:szCs w:val="22"/>
              </w:rPr>
            </w:pPr>
            <w:r w:rsidRPr="00574609">
              <w:rPr>
                <w:rFonts w:ascii="Tahoma" w:hAnsi="Tahoma" w:cs="Tahoma"/>
                <w:b/>
                <w:i/>
                <w:iCs/>
                <w:color w:val="000000"/>
                <w:sz w:val="22"/>
                <w:szCs w:val="22"/>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74609" w:rsidRPr="00574609" w:rsidRDefault="00574609" w:rsidP="00E8518C">
            <w:pPr>
              <w:autoSpaceDE w:val="0"/>
              <w:autoSpaceDN w:val="0"/>
              <w:adjustRightInd w:val="0"/>
              <w:spacing w:line="240" w:lineRule="exact"/>
              <w:jc w:val="center"/>
              <w:rPr>
                <w:rFonts w:ascii="Tahoma" w:hAnsi="Tahoma" w:cs="Tahoma"/>
                <w:b/>
                <w:i/>
                <w:iCs/>
                <w:color w:val="000000"/>
                <w:sz w:val="22"/>
                <w:szCs w:val="22"/>
              </w:rPr>
            </w:pPr>
            <w:r w:rsidRPr="00574609">
              <w:rPr>
                <w:rFonts w:ascii="Tahoma" w:hAnsi="Tahoma" w:cs="Tahoma"/>
                <w:b/>
                <w:i/>
                <w:iCs/>
                <w:color w:val="000000"/>
                <w:sz w:val="22"/>
                <w:szCs w:val="22"/>
              </w:rPr>
              <w:t>Data de Pagamento da Remuneração DI</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até 06 de novembro de 2020</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2</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dezembro de 2020</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3</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junho de 2021</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4</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dezembro de 2021</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junho de 2022</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6</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dezembro de 2022</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7</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junho de 2023</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8</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dezembro de 2023</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9</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junho de 2024</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10</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dezembro de 2024</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11</w:t>
            </w:r>
          </w:p>
        </w:tc>
        <w:tc>
          <w:tcPr>
            <w:tcW w:w="4590"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09 de junho de 2025</w:t>
            </w:r>
          </w:p>
        </w:tc>
      </w:tr>
      <w:tr w:rsidR="00574609" w:rsidRPr="00574609"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574609" w:rsidRPr="00574609" w:rsidRDefault="00574609" w:rsidP="00E8518C">
            <w:pPr>
              <w:autoSpaceDE w:val="0"/>
              <w:autoSpaceDN w:val="0"/>
              <w:adjustRightInd w:val="0"/>
              <w:spacing w:line="240" w:lineRule="exact"/>
              <w:jc w:val="center"/>
              <w:rPr>
                <w:rFonts w:ascii="Tahoma" w:hAnsi="Tahoma" w:cs="Tahoma"/>
                <w:i/>
                <w:iCs/>
                <w:color w:val="000000"/>
                <w:sz w:val="22"/>
                <w:szCs w:val="22"/>
              </w:rPr>
            </w:pPr>
            <w:r w:rsidRPr="00574609">
              <w:rPr>
                <w:rFonts w:ascii="Tahoma" w:hAnsi="Tahoma" w:cs="Tahoma"/>
                <w:i/>
                <w:iCs/>
                <w:color w:val="000000"/>
                <w:sz w:val="22"/>
                <w:szCs w:val="22"/>
              </w:rPr>
              <w:t>Data de Vencimento das Debêntures</w:t>
            </w:r>
          </w:p>
        </w:tc>
      </w:tr>
    </w:tbl>
    <w:p w:rsidR="00574609" w:rsidRPr="00574609" w:rsidRDefault="00574609" w:rsidP="00574609">
      <w:pPr>
        <w:pStyle w:val="Body1"/>
        <w:rPr>
          <w:rFonts w:ascii="Tahoma" w:hAnsi="Tahoma" w:cs="Tahoma"/>
          <w:sz w:val="22"/>
          <w:szCs w:val="22"/>
        </w:rPr>
      </w:pP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5C70B6">
        <w:rPr>
          <w:rFonts w:ascii="Tahoma" w:hAnsi="Tahoma" w:cs="Tahoma"/>
          <w:szCs w:val="22"/>
        </w:rPr>
        <w:lastRenderedPageBreak/>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4"/>
      <w:r w:rsidR="00E73184" w:rsidRPr="00E73184">
        <w:rPr>
          <w:rFonts w:ascii="Tahoma" w:hAnsi="Tahoma" w:cs="Tahoma"/>
          <w:szCs w:val="22"/>
        </w:rPr>
        <w:t>ARQUIVAMENTO DESTE ADITAMENTO</w:t>
      </w:r>
    </w:p>
    <w:p w:rsidR="004373CD" w:rsidRPr="00E73184" w:rsidRDefault="00E73184"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5"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5"/>
      <w:r w:rsidR="00502F7A">
        <w:rPr>
          <w:rFonts w:ascii="Tahoma" w:hAnsi="Tahoma" w:cs="Tahoma"/>
          <w:szCs w:val="22"/>
        </w:rPr>
        <w:t>DISPOSIÇÕES GERAIS</w:t>
      </w:r>
    </w:p>
    <w:p w:rsidR="00A43177" w:rsidRDefault="00502F7A"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DÉCIMA QUARTA - </w:t>
      </w:r>
      <w:r w:rsidR="004373CD" w:rsidRPr="005C70B6">
        <w:rPr>
          <w:rFonts w:ascii="Tahoma" w:hAnsi="Tahoma" w:cs="Tahoma"/>
          <w:szCs w:val="22"/>
        </w:rPr>
        <w:t>FORO</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4F258C">
        <w:rPr>
          <w:rFonts w:ascii="Tahoma" w:hAnsi="Tahoma" w:cs="Tahoma"/>
          <w:sz w:val="22"/>
          <w:szCs w:val="22"/>
        </w:rPr>
        <w:t>18</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574609">
        <w:rPr>
          <w:rFonts w:ascii="Tahoma" w:hAnsi="Tahoma" w:cs="Tahoma"/>
          <w:sz w:val="22"/>
          <w:szCs w:val="22"/>
        </w:rPr>
        <w:t>novembro de 2020</w:t>
      </w:r>
    </w:p>
    <w:p w:rsidR="009D75F2"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574609">
        <w:rPr>
          <w:rFonts w:ascii="Tahoma" w:hAnsi="Tahoma" w:cs="Tahoma"/>
          <w:i/>
          <w:sz w:val="22"/>
          <w:szCs w:val="22"/>
        </w:rPr>
        <w:t>2º</w:t>
      </w:r>
      <w:r w:rsidR="00A8187B" w:rsidRPr="00A8187B">
        <w:rPr>
          <w:rFonts w:ascii="Tahoma" w:hAnsi="Tahoma" w:cs="Tahoma"/>
          <w:i/>
          <w:sz w:val="22"/>
          <w:szCs w:val="22"/>
        </w:rPr>
        <w:t xml:space="preserve">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18 de </w:t>
      </w:r>
      <w:r w:rsidR="00574609">
        <w:rPr>
          <w:rFonts w:ascii="Tahoma" w:hAnsi="Tahoma" w:cs="Tahoma"/>
          <w:i/>
          <w:sz w:val="22"/>
          <w:szCs w:val="22"/>
        </w:rPr>
        <w:t>novembro de 2020</w:t>
      </w:r>
      <w:r w:rsidR="0002719B" w:rsidRPr="005C70B6">
        <w:rPr>
          <w:rFonts w:ascii="Tahoma" w:hAnsi="Tahoma" w:cs="Tahoma"/>
          <w:i/>
          <w:sz w:val="22"/>
          <w:szCs w:val="22"/>
        </w:rPr>
        <w:t>)</w:t>
      </w:r>
    </w:p>
    <w:p w:rsidR="004373CD" w:rsidRPr="005C70B6" w:rsidRDefault="004373CD"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sz w:val="22"/>
          <w:szCs w:val="22"/>
        </w:rPr>
      </w:pPr>
    </w:p>
    <w:p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rsidR="004373CD" w:rsidRPr="005C70B6" w:rsidRDefault="004373CD" w:rsidP="00442D60">
      <w:pPr>
        <w:pStyle w:val="Body"/>
        <w:spacing w:after="240" w:line="320" w:lineRule="exact"/>
        <w:rPr>
          <w:rFonts w:ascii="Tahoma" w:hAnsi="Tahoma" w:cs="Tahoma"/>
          <w:sz w:val="22"/>
          <w:szCs w:val="22"/>
        </w:rPr>
      </w:pPr>
    </w:p>
    <w:p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rsidTr="00EE56F7">
        <w:trPr>
          <w:jc w:val="center"/>
        </w:trPr>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574609">
        <w:rPr>
          <w:rFonts w:ascii="Tahoma" w:hAnsi="Tahoma" w:cs="Tahoma"/>
          <w:i/>
          <w:sz w:val="22"/>
          <w:szCs w:val="22"/>
        </w:rPr>
        <w:t>2º</w:t>
      </w:r>
      <w:r w:rsidR="00A8187B" w:rsidRPr="00A8187B">
        <w:rPr>
          <w:rFonts w:ascii="Tahoma" w:hAnsi="Tahoma" w:cs="Tahoma"/>
          <w:i/>
          <w:sz w:val="22"/>
          <w:szCs w:val="22"/>
        </w:rPr>
        <w:t xml:space="preserve">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18 de </w:t>
      </w:r>
      <w:r w:rsidR="00574609">
        <w:rPr>
          <w:rFonts w:ascii="Tahoma" w:hAnsi="Tahoma" w:cs="Tahoma"/>
          <w:i/>
          <w:sz w:val="22"/>
          <w:szCs w:val="22"/>
        </w:rPr>
        <w:t>novembro</w:t>
      </w:r>
      <w:r w:rsidR="009D75F2">
        <w:rPr>
          <w:rFonts w:ascii="Tahoma" w:hAnsi="Tahoma" w:cs="Tahoma"/>
          <w:i/>
          <w:sz w:val="22"/>
          <w:szCs w:val="22"/>
        </w:rPr>
        <w:t xml:space="preserve"> de 20</w:t>
      </w:r>
      <w:r w:rsidR="00574609">
        <w:rPr>
          <w:rFonts w:ascii="Tahoma" w:hAnsi="Tahoma" w:cs="Tahoma"/>
          <w:i/>
          <w:sz w:val="22"/>
          <w:szCs w:val="22"/>
        </w:rPr>
        <w:t>20</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rsidR="00234C07" w:rsidRPr="005C70B6" w:rsidRDefault="00234C07" w:rsidP="00442D60">
      <w:pPr>
        <w:pStyle w:val="Body"/>
        <w:spacing w:after="240" w:line="320" w:lineRule="exact"/>
        <w:rPr>
          <w:rFonts w:ascii="Tahoma" w:hAnsi="Tahoma" w:cs="Tahoma"/>
          <w:sz w:val="22"/>
          <w:szCs w:val="22"/>
        </w:rPr>
      </w:pPr>
    </w:p>
    <w:p w:rsidR="004A4D86" w:rsidRPr="005C70B6" w:rsidRDefault="004A4D86" w:rsidP="00442D60">
      <w:pPr>
        <w:pStyle w:val="Body"/>
        <w:spacing w:after="240" w:line="320" w:lineRule="exact"/>
        <w:rPr>
          <w:rFonts w:ascii="Tahoma" w:hAnsi="Tahoma" w:cs="Tahoma"/>
          <w:sz w:val="22"/>
          <w:szCs w:val="22"/>
        </w:rPr>
      </w:pPr>
    </w:p>
    <w:p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rsidR="00D62372" w:rsidRPr="005C70B6" w:rsidRDefault="00D62372" w:rsidP="00442D60">
      <w:pPr>
        <w:pStyle w:val="Body"/>
        <w:spacing w:after="240" w:line="320" w:lineRule="exact"/>
        <w:rPr>
          <w:rFonts w:ascii="Tahoma" w:hAnsi="Tahoma" w:cs="Tahoma"/>
          <w:sz w:val="22"/>
          <w:szCs w:val="22"/>
        </w:rPr>
      </w:pPr>
    </w:p>
    <w:p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rsidTr="004F258C">
        <w:trPr>
          <w:jc w:val="center"/>
        </w:trPr>
        <w:tc>
          <w:tcPr>
            <w:tcW w:w="4757" w:type="dxa"/>
          </w:tcPr>
          <w:p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rsidR="004373CD" w:rsidRPr="005C70B6" w:rsidRDefault="004373CD" w:rsidP="00442D60">
      <w:pPr>
        <w:pStyle w:val="Body"/>
        <w:spacing w:after="240" w:line="320" w:lineRule="exact"/>
        <w:rPr>
          <w:rFonts w:ascii="Tahoma" w:hAnsi="Tahoma" w:cs="Tahoma"/>
          <w:sz w:val="22"/>
          <w:szCs w:val="22"/>
        </w:rPr>
      </w:pPr>
    </w:p>
    <w:p w:rsidR="00045728" w:rsidRPr="005C70B6" w:rsidRDefault="00045728"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rsidR="004A1943" w:rsidRPr="005C70B6" w:rsidRDefault="004A1943" w:rsidP="00442D60">
      <w:pPr>
        <w:pStyle w:val="Body"/>
        <w:spacing w:after="240" w:line="320" w:lineRule="exact"/>
        <w:rPr>
          <w:rFonts w:ascii="Tahoma" w:hAnsi="Tahoma" w:cs="Tahoma"/>
          <w:sz w:val="22"/>
          <w:szCs w:val="22"/>
        </w:rPr>
      </w:pPr>
    </w:p>
    <w:p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trPr>
          <w:jc w:val="center"/>
        </w:trPr>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5B" w:rsidRDefault="00FC065B">
      <w:r>
        <w:separator/>
      </w:r>
    </w:p>
  </w:endnote>
  <w:endnote w:type="continuationSeparator" w:id="0">
    <w:p w:rsidR="00FC065B" w:rsidRDefault="00FC065B">
      <w:r>
        <w:continuationSeparator/>
      </w:r>
    </w:p>
  </w:endnote>
  <w:endnote w:type="continuationNotice" w:id="1">
    <w:p w:rsidR="00FC065B" w:rsidRDefault="00FC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F419D1">
          <w:rPr>
            <w:rFonts w:ascii="Tahoma" w:hAnsi="Tahoma" w:cs="Tahoma"/>
            <w:noProof/>
            <w:sz w:val="22"/>
            <w:szCs w:val="22"/>
          </w:rPr>
          <w:t>3</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5B" w:rsidRDefault="00FC065B">
      <w:r>
        <w:separator/>
      </w:r>
    </w:p>
  </w:footnote>
  <w:footnote w:type="continuationSeparator" w:id="0">
    <w:p w:rsidR="00FC065B" w:rsidRDefault="00FC065B">
      <w:r>
        <w:continuationSeparator/>
      </w:r>
    </w:p>
  </w:footnote>
  <w:footnote w:type="continuationNotice" w:id="1">
    <w:p w:rsidR="00FC065B" w:rsidRDefault="00FC0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5B" w:rsidRDefault="00FC065B">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6"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8"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6"/>
  </w:num>
  <w:num w:numId="5">
    <w:abstractNumId w:val="3"/>
  </w:num>
  <w:num w:numId="6">
    <w:abstractNumId w:val="20"/>
  </w:num>
  <w:num w:numId="7">
    <w:abstractNumId w:val="8"/>
  </w:num>
  <w:num w:numId="8">
    <w:abstractNumId w:val="18"/>
  </w:num>
  <w:num w:numId="9">
    <w:abstractNumId w:val="13"/>
  </w:num>
  <w:num w:numId="10">
    <w:abstractNumId w:val="2"/>
  </w:num>
  <w:num w:numId="11">
    <w:abstractNumId w:val="9"/>
  </w:num>
  <w:num w:numId="12">
    <w:abstractNumId w:val="7"/>
  </w:num>
  <w:num w:numId="13">
    <w:abstractNumId w:val="14"/>
  </w:num>
  <w:num w:numId="14">
    <w:abstractNumId w:val="15"/>
  </w:num>
  <w:num w:numId="15">
    <w:abstractNumId w:val="1"/>
  </w:num>
  <w:num w:numId="16">
    <w:abstractNumId w:val="19"/>
  </w:num>
  <w:num w:numId="17">
    <w:abstractNumId w:val="4"/>
  </w:num>
  <w:num w:numId="18">
    <w:abstractNumId w:val="11"/>
  </w:num>
  <w:num w:numId="19">
    <w:abstractNumId w:val="17"/>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0A30"/>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2954"/>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609"/>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62"/>
    <w:rsid w:val="009D0CC5"/>
    <w:rsid w:val="009D0CF4"/>
    <w:rsid w:val="009D107A"/>
    <w:rsid w:val="009D1958"/>
    <w:rsid w:val="009D23E6"/>
    <w:rsid w:val="009D3F59"/>
    <w:rsid w:val="009D5357"/>
    <w:rsid w:val="009D5C92"/>
    <w:rsid w:val="009D6E74"/>
    <w:rsid w:val="009D75AE"/>
    <w:rsid w:val="009D75F2"/>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4B8E47"/>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 R J ! 1 7 9 4 7 5 8 . 1 < / d o c u m e n t i d >  
     < s e n d e r i d > P E D R O < / s e n d e r i d >  
     < s e n d e r e m a i l > P V A S C O N C E L L O S @ P I N H E I R O G U I M A R A E S . C O M . B R < / s e n d e r e m a i l >  
     < l a s t m o d i f i e d > 2 0 1 9 - 1 2 - 1 9 T 1 2 : 1 5 : 0 0 . 0 0 0 0 0 0 0 - 0 3 : 0 0 < / l a s t m o d i f i e d >  
     < d a t a b a s e > R J < / d a t a b a s e >  
 < / p r o p e r t i e s > 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96C8-3AA3-498C-9F6C-50EFE0ABED05}">
  <ds:schemaRefs>
    <ds:schemaRef ds:uri="http://www.imanage.com/work/xmlschema"/>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CFD923E5-453C-4375-BDCA-FABAE63C45E6}">
  <ds:schemaRefs>
    <ds:schemaRef ds:uri="office.server.policy"/>
  </ds:schemaRefs>
</ds:datastoreItem>
</file>

<file path=customXml/itemProps7.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8.xml><?xml version="1.0" encoding="utf-8"?>
<ds:datastoreItem xmlns:ds="http://schemas.openxmlformats.org/officeDocument/2006/customXml" ds:itemID="{3F944892-305E-4891-85A1-D4F05BE1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1391</Words>
  <Characters>7612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Carlos Bacha</cp:lastModifiedBy>
  <cp:revision>4</cp:revision>
  <cp:lastPrinted>2019-09-16T20:34:00Z</cp:lastPrinted>
  <dcterms:created xsi:type="dcterms:W3CDTF">2020-11-04T14:38:00Z</dcterms:created>
  <dcterms:modified xsi:type="dcterms:W3CDTF">2020-11-04T14:46:00Z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