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221CE443"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highlight w:val="yellow"/>
          <w:lang w:eastAsia="pt-BR"/>
        </w:rPr>
        <w:t>1</w:t>
      </w:r>
      <w:r w:rsidR="008A0F09" w:rsidRPr="00624AF7">
        <w:rPr>
          <w:rFonts w:asciiTheme="minorHAnsi" w:eastAsia="Times New Roman" w:hAnsiTheme="minorHAnsi" w:cstheme="minorHAnsi"/>
          <w:b/>
          <w:caps/>
          <w:sz w:val="24"/>
          <w:szCs w:val="24"/>
          <w:highlight w:val="yellow"/>
          <w:lang w:eastAsia="pt-BR"/>
        </w:rPr>
        <w:t xml:space="preserve">ª </w:t>
      </w:r>
      <w:r w:rsidR="009B0AB1" w:rsidRPr="00624AF7">
        <w:rPr>
          <w:rFonts w:asciiTheme="minorHAnsi" w:eastAsia="Times New Roman" w:hAnsiTheme="minorHAnsi" w:cstheme="minorHAnsi"/>
          <w:b/>
          <w:caps/>
          <w:sz w:val="24"/>
          <w:szCs w:val="24"/>
          <w:highlight w:val="yellow"/>
          <w:lang w:eastAsia="pt-BR"/>
        </w:rPr>
        <w:t>(PRIMEIRA)</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r w:rsidR="00A65571" w:rsidRPr="00624AF7">
        <w:rPr>
          <w:rFonts w:asciiTheme="minorHAnsi" w:eastAsia="Times New Roman" w:hAnsiTheme="minorHAnsi" w:cstheme="minorHAnsi"/>
          <w:b/>
          <w:caps/>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número de ordem da emissão]</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29875388" w14:textId="77777777" w:rsidR="00BC03A7" w:rsidRPr="00624AF7" w:rsidRDefault="00BC03A7" w:rsidP="00FB31AC">
      <w:pPr>
        <w:pStyle w:val="Body"/>
        <w:spacing w:after="0" w:line="340" w:lineRule="exact"/>
        <w:jc w:val="center"/>
        <w:rPr>
          <w:rFonts w:asciiTheme="minorHAnsi" w:hAnsiTheme="minorHAnsi" w:cstheme="minorHAnsi"/>
          <w:sz w:val="24"/>
        </w:rPr>
      </w:pPr>
    </w:p>
    <w:p w14:paraId="1D0DE461" w14:textId="2237B1A6"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VANDERLEI PALHANO DA CRUZ</w:t>
      </w:r>
      <w:r w:rsidRPr="00624AF7">
        <w:rPr>
          <w:rFonts w:asciiTheme="minorHAnsi" w:hAnsiTheme="minorHAnsi" w:cstheme="minorHAnsi"/>
          <w:sz w:val="24"/>
          <w:szCs w:val="24"/>
        </w:rPr>
        <w:t>,</w:t>
      </w:r>
    </w:p>
    <w:p w14:paraId="4DA6FCA7" w14:textId="69463985"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w:t>
      </w:r>
    </w:p>
    <w:p w14:paraId="4619A039"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F1370CB"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134A7DA" w14:textId="1A377A39"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SOPHIA HASCKEL DA CRUZ</w:t>
      </w:r>
      <w:r w:rsidRPr="00624AF7">
        <w:rPr>
          <w:rFonts w:asciiTheme="minorHAnsi" w:eastAsia="Times New Roman" w:hAnsiTheme="minorHAnsi" w:cstheme="minorHAnsi"/>
          <w:b/>
          <w:caps/>
          <w:sz w:val="24"/>
          <w:szCs w:val="24"/>
          <w:lang w:eastAsia="pt-BR"/>
        </w:rPr>
        <w:t xml:space="preserve"> </w:t>
      </w:r>
    </w:p>
    <w:p w14:paraId="5D58913B" w14:textId="57DB1F3E"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Fiadora</w:t>
      </w:r>
    </w:p>
    <w:p w14:paraId="073DFE9C" w14:textId="15F4861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rPr>
          <w:rFonts w:asciiTheme="minorHAnsi" w:eastAsia="Times New Roman" w:hAnsiTheme="minorHAnsi" w:cstheme="minorHAnsi"/>
          <w:bCs/>
          <w:i/>
          <w:sz w:val="24"/>
          <w:szCs w:val="24"/>
          <w:lang w:eastAsia="pt-BR"/>
        </w:rPr>
      </w:pPr>
    </w:p>
    <w:p w14:paraId="08BB3F40"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407E710" w14:textId="476B2688" w:rsidR="008A0F09"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REBECCA HASCKEL DA CRUZ</w:t>
      </w:r>
      <w:r w:rsidR="00943B43" w:rsidRPr="00624AF7">
        <w:rPr>
          <w:rFonts w:asciiTheme="minorHAnsi" w:eastAsia="Times New Roman" w:hAnsiTheme="minorHAnsi" w:cstheme="minorHAnsi"/>
          <w:b/>
          <w:bCs/>
          <w:caps/>
          <w:sz w:val="24"/>
          <w:szCs w:val="24"/>
          <w:lang w:eastAsia="pt-BR"/>
        </w:rPr>
        <w:br/>
      </w:r>
      <w:r w:rsidR="00943B43" w:rsidRPr="00624AF7">
        <w:rPr>
          <w:rFonts w:asciiTheme="minorHAnsi" w:eastAsia="Times New Roman" w:hAnsiTheme="minorHAnsi" w:cstheme="minorHAnsi"/>
          <w:bCs/>
          <w:i/>
          <w:sz w:val="24"/>
          <w:szCs w:val="24"/>
          <w:lang w:eastAsia="pt-BR"/>
        </w:rPr>
        <w:t xml:space="preserve">como </w:t>
      </w:r>
      <w:r w:rsidR="004E5ED8" w:rsidRPr="00624AF7">
        <w:rPr>
          <w:rFonts w:asciiTheme="minorHAnsi" w:eastAsia="Times New Roman" w:hAnsiTheme="minorHAnsi" w:cstheme="minorHAnsi"/>
          <w:bCs/>
          <w:i/>
          <w:sz w:val="24"/>
          <w:szCs w:val="24"/>
          <w:lang w:eastAsia="pt-BR"/>
        </w:rPr>
        <w:t>Fiador</w:t>
      </w:r>
      <w:r w:rsidRPr="00624AF7">
        <w:rPr>
          <w:rFonts w:asciiTheme="minorHAnsi" w:eastAsia="Times New Roman" w:hAnsiTheme="minorHAnsi" w:cstheme="minorHAnsi"/>
          <w:bCs/>
          <w:i/>
          <w:sz w:val="24"/>
          <w:szCs w:val="24"/>
          <w:lang w:eastAsia="pt-BR"/>
        </w:rPr>
        <w:t>a</w:t>
      </w:r>
    </w:p>
    <w:p w14:paraId="7E3825DA" w14:textId="24BB9F9B" w:rsidR="00DD3F91" w:rsidRPr="00624AF7" w:rsidRDefault="00DD3F9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CE6B67A" w14:textId="17582F62"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072B71D8"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64739F41"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p>
    <w:p w14:paraId="72CFEE1C" w14:textId="2DEE8C4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692FA437" w:rsidR="008A0F09"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mês</w:t>
      </w:r>
      <w:r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ins w:id="7" w:author="Matheus Gomes Faria" w:date="2021-01-04T11:57:00Z">
        <w:r w:rsidR="00FD7375">
          <w:rPr>
            <w:rFonts w:asciiTheme="minorHAnsi" w:eastAsia="Times New Roman" w:hAnsiTheme="minorHAnsi" w:cstheme="minorHAnsi"/>
            <w:b/>
            <w:caps/>
            <w:sz w:val="24"/>
            <w:szCs w:val="24"/>
            <w:lang w:eastAsia="pt-BR"/>
          </w:rPr>
          <w:t>1</w:t>
        </w:r>
      </w:ins>
      <w:del w:id="8" w:author="Matheus Gomes Faria" w:date="2021-01-04T11:57:00Z">
        <w:r w:rsidR="006427AE" w:rsidRPr="00624AF7" w:rsidDel="00FD7375">
          <w:rPr>
            <w:rFonts w:asciiTheme="minorHAnsi" w:eastAsia="Times New Roman" w:hAnsiTheme="minorHAnsi" w:cstheme="minorHAnsi"/>
            <w:b/>
            <w:caps/>
            <w:sz w:val="24"/>
            <w:szCs w:val="24"/>
            <w:lang w:eastAsia="pt-BR"/>
          </w:rPr>
          <w:delText>0</w:delText>
        </w:r>
      </w:del>
    </w:p>
    <w:p w14:paraId="425ED1C2" w14:textId="70FC2954"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 xml:space="preserve">INSTRUMENTO PARTICIPAR DE </w:t>
      </w:r>
      <w:r w:rsidR="00AC537D" w:rsidRPr="00624AF7">
        <w:rPr>
          <w:rFonts w:asciiTheme="minorHAnsi" w:eastAsia="Times New Roman" w:hAnsiTheme="minorHAnsi" w:cstheme="minorHAnsi"/>
          <w:b/>
          <w:caps/>
          <w:sz w:val="24"/>
          <w:szCs w:val="24"/>
          <w:lang w:eastAsia="pt-BR"/>
        </w:rPr>
        <w:t>Escritura da [</w:t>
      </w:r>
      <w:r w:rsidR="00AC537D" w:rsidRPr="00624AF7">
        <w:rPr>
          <w:rFonts w:asciiTheme="minorHAnsi" w:eastAsia="Times New Roman" w:hAnsiTheme="minorHAnsi" w:cstheme="minorHAnsi"/>
          <w:b/>
          <w:caps/>
          <w:sz w:val="24"/>
          <w:szCs w:val="24"/>
          <w:highlight w:val="yellow"/>
          <w:lang w:eastAsia="pt-BR"/>
        </w:rPr>
        <w:t>1ª (PRIMEIRA)</w:t>
      </w:r>
      <w:r w:rsidR="00AC537D" w:rsidRPr="00624AF7">
        <w:rPr>
          <w:rFonts w:asciiTheme="minorHAnsi" w:eastAsia="Times New Roman" w:hAnsiTheme="minorHAnsi" w:cstheme="minorHAnsi"/>
          <w:b/>
          <w:caps/>
          <w:sz w:val="24"/>
          <w:szCs w:val="24"/>
          <w:lang w:eastAsia="pt-BR"/>
        </w:rPr>
        <w:t>] Emissão de debêntures simples, Não Conversíveis em Ações, em série única, da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Por este instrumento, as partes abaixo qualificadas:</w:t>
      </w:r>
    </w:p>
    <w:p w14:paraId="52997353" w14:textId="77777777" w:rsidR="007C6CDD" w:rsidRPr="00624AF7" w:rsidRDefault="007C6CDD" w:rsidP="00FB31AC">
      <w:pPr>
        <w:spacing w:after="0" w:line="340" w:lineRule="exact"/>
        <w:jc w:val="both"/>
        <w:rPr>
          <w:rFonts w:asciiTheme="minorHAnsi" w:eastAsia="Times New Roman" w:hAnsiTheme="minorHAnsi" w:cstheme="minorHAnsi"/>
          <w:sz w:val="24"/>
          <w:szCs w:val="24"/>
          <w:lang w:eastAsia="pt-BR"/>
        </w:rPr>
      </w:pPr>
    </w:p>
    <w:p w14:paraId="03585B31" w14:textId="1040A074" w:rsidR="006F49DC" w:rsidRPr="00624AF7" w:rsidRDefault="00AC537D" w:rsidP="00FB31AC">
      <w:pPr>
        <w:numPr>
          <w:ilvl w:val="0"/>
          <w:numId w:val="16"/>
        </w:numPr>
        <w:autoSpaceDE w:val="0"/>
        <w:autoSpaceDN w:val="0"/>
        <w:adjustRightInd w:val="0"/>
        <w:spacing w:after="0" w:line="340" w:lineRule="exact"/>
        <w:ind w:left="0" w:firstLine="0"/>
        <w:jc w:val="both"/>
        <w:rPr>
          <w:rFonts w:asciiTheme="minorHAnsi" w:eastAsia="Times New Roman" w:hAnsiTheme="minorHAnsi" w:cstheme="minorHAnsi"/>
          <w:sz w:val="24"/>
          <w:szCs w:val="24"/>
          <w:highlight w:val="yellow"/>
          <w:lang w:eastAsia="pt-BR"/>
        </w:rPr>
      </w:pPr>
      <w:bookmarkStart w:id="9" w:name="_Hlk532322635"/>
      <w:r w:rsidRPr="00624AF7">
        <w:rPr>
          <w:rFonts w:asciiTheme="minorHAnsi" w:eastAsia="Times New Roman" w:hAnsiTheme="minorHAnsi" w:cstheme="minorHAnsi"/>
          <w:b/>
          <w:caps/>
          <w:sz w:val="24"/>
          <w:szCs w:val="24"/>
          <w:lang w:eastAsia="pt-BR"/>
        </w:rPr>
        <w:t xml:space="preserve">ASCENSUS GESTÃO E PARTICIPAÇÕES </w:t>
      </w:r>
      <w:r w:rsidR="00A70611" w:rsidRPr="00624AF7">
        <w:rPr>
          <w:rFonts w:asciiTheme="minorHAnsi" w:eastAsia="Times New Roman" w:hAnsiTheme="minorHAnsi" w:cstheme="minorHAnsi"/>
          <w:b/>
          <w:caps/>
          <w:sz w:val="24"/>
          <w:szCs w:val="24"/>
          <w:lang w:eastAsia="pt-BR"/>
        </w:rPr>
        <w:t>S.A.</w:t>
      </w:r>
      <w:bookmarkEnd w:id="9"/>
      <w:r w:rsidR="00A078AD" w:rsidRPr="00624AF7">
        <w:rPr>
          <w:rFonts w:asciiTheme="minorHAnsi" w:eastAsia="Times New Roman" w:hAnsiTheme="minorHAnsi" w:cstheme="minorHAnsi"/>
          <w:bCs/>
          <w:sz w:val="24"/>
          <w:szCs w:val="24"/>
          <w:lang w:eastAsia="pt-BR"/>
        </w:rPr>
        <w:t xml:space="preserve">, </w:t>
      </w:r>
      <w:bookmarkStart w:id="10" w:name="_Hlk532322705"/>
      <w:r w:rsidR="00A078AD" w:rsidRPr="00624AF7">
        <w:rPr>
          <w:rFonts w:asciiTheme="minorHAnsi" w:eastAsia="Times New Roman" w:hAnsiTheme="minorHAnsi" w:cstheme="minorHAnsi"/>
          <w:bCs/>
          <w:sz w:val="24"/>
          <w:szCs w:val="24"/>
          <w:lang w:eastAsia="pt-BR"/>
        </w:rPr>
        <w:t xml:space="preserve">sociedade por ações sem registro de capital aberto perante a </w:t>
      </w:r>
      <w:r w:rsidR="00777568" w:rsidRPr="00624AF7">
        <w:rPr>
          <w:rFonts w:asciiTheme="minorHAnsi" w:eastAsia="Times New Roman" w:hAnsiTheme="minorHAnsi" w:cstheme="minorHAnsi"/>
          <w:bCs/>
          <w:sz w:val="24"/>
          <w:szCs w:val="24"/>
          <w:lang w:eastAsia="pt-BR"/>
        </w:rPr>
        <w:t>Comissão de Valores Mobiliários (“</w:t>
      </w:r>
      <w:r w:rsidR="00777568" w:rsidRPr="00624AF7">
        <w:rPr>
          <w:rFonts w:asciiTheme="minorHAnsi" w:eastAsia="Times New Roman" w:hAnsiTheme="minorHAnsi" w:cstheme="minorHAnsi"/>
          <w:bCs/>
          <w:sz w:val="24"/>
          <w:szCs w:val="24"/>
          <w:u w:val="single"/>
          <w:lang w:eastAsia="pt-BR"/>
        </w:rPr>
        <w:t>CVM</w:t>
      </w:r>
      <w:r w:rsidR="00777568" w:rsidRPr="00624AF7">
        <w:rPr>
          <w:rFonts w:asciiTheme="minorHAnsi" w:eastAsia="Times New Roman" w:hAnsiTheme="minorHAnsi" w:cstheme="minorHAnsi"/>
          <w:bCs/>
          <w:sz w:val="24"/>
          <w:szCs w:val="24"/>
          <w:lang w:eastAsia="pt-BR"/>
        </w:rPr>
        <w:t>”)</w:t>
      </w:r>
      <w:r w:rsidR="00A078AD" w:rsidRPr="00624AF7">
        <w:rPr>
          <w:rFonts w:asciiTheme="minorHAnsi" w:eastAsia="Times New Roman" w:hAnsiTheme="minorHAnsi" w:cstheme="minorHAnsi"/>
          <w:bCs/>
          <w:sz w:val="24"/>
          <w:szCs w:val="24"/>
          <w:lang w:eastAsia="pt-BR"/>
        </w:rPr>
        <w:t>, com sede na</w:t>
      </w:r>
      <w:r w:rsidR="00023B89"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Rua Dona Francisca</w:t>
      </w:r>
      <w:r w:rsidR="00023B89" w:rsidRPr="00624AF7">
        <w:rPr>
          <w:rFonts w:asciiTheme="minorHAnsi" w:eastAsia="Times New Roman" w:hAnsiTheme="minorHAnsi" w:cstheme="minorHAnsi"/>
          <w:bCs/>
          <w:sz w:val="24"/>
          <w:szCs w:val="24"/>
          <w:lang w:eastAsia="pt-BR"/>
        </w:rPr>
        <w:t>, n</w:t>
      </w:r>
      <w:r w:rsidR="00FE50DA" w:rsidRPr="00624AF7">
        <w:rPr>
          <w:rFonts w:asciiTheme="minorHAnsi" w:eastAsia="Times New Roman" w:hAnsiTheme="minorHAnsi" w:cstheme="minorHAnsi"/>
          <w:bCs/>
          <w:sz w:val="24"/>
          <w:szCs w:val="24"/>
          <w:lang w:eastAsia="pt-BR"/>
        </w:rPr>
        <w:t>.</w:t>
      </w:r>
      <w:r w:rsidR="00023B89" w:rsidRPr="00624AF7">
        <w:rPr>
          <w:rFonts w:asciiTheme="minorHAnsi" w:eastAsia="Times New Roman" w:hAnsiTheme="minorHAnsi" w:cstheme="minorHAnsi"/>
          <w:bCs/>
          <w:sz w:val="24"/>
          <w:szCs w:val="24"/>
          <w:lang w:eastAsia="pt-BR"/>
        </w:rPr>
        <w:t xml:space="preserve">º </w:t>
      </w:r>
      <w:r w:rsidR="00B40A46" w:rsidRPr="00624AF7">
        <w:rPr>
          <w:rFonts w:asciiTheme="minorHAnsi" w:eastAsia="Times New Roman" w:hAnsiTheme="minorHAnsi" w:cstheme="minorHAnsi"/>
          <w:bCs/>
          <w:sz w:val="24"/>
          <w:szCs w:val="24"/>
          <w:lang w:eastAsia="pt-BR"/>
        </w:rPr>
        <w:t>6.750, Sala 03</w:t>
      </w:r>
      <w:r w:rsidR="00023B89" w:rsidRPr="00624AF7">
        <w:rPr>
          <w:rFonts w:asciiTheme="minorHAnsi" w:eastAsia="Times New Roman" w:hAnsiTheme="minorHAnsi" w:cstheme="minorHAnsi"/>
          <w:bCs/>
          <w:sz w:val="24"/>
          <w:szCs w:val="24"/>
          <w:lang w:eastAsia="pt-BR"/>
        </w:rPr>
        <w:t xml:space="preserve">, </w:t>
      </w:r>
      <w:r w:rsidR="00B40A46" w:rsidRPr="00624AF7">
        <w:rPr>
          <w:rFonts w:asciiTheme="minorHAnsi" w:eastAsia="Times New Roman" w:hAnsiTheme="minorHAnsi" w:cstheme="minorHAnsi"/>
          <w:bCs/>
          <w:sz w:val="24"/>
          <w:szCs w:val="24"/>
          <w:lang w:eastAsia="pt-BR"/>
        </w:rPr>
        <w:t>Zona Industrial Norte</w:t>
      </w:r>
      <w:r w:rsidR="00023B89" w:rsidRPr="00624AF7">
        <w:rPr>
          <w:rFonts w:asciiTheme="minorHAnsi" w:eastAsia="Times New Roman" w:hAnsiTheme="minorHAnsi" w:cstheme="minorHAnsi"/>
          <w:bCs/>
          <w:sz w:val="24"/>
          <w:szCs w:val="24"/>
          <w:lang w:eastAsia="pt-BR"/>
        </w:rPr>
        <w:t xml:space="preserve">, CEP </w:t>
      </w:r>
      <w:r w:rsidR="00B40A46" w:rsidRPr="00624AF7">
        <w:rPr>
          <w:rFonts w:asciiTheme="minorHAnsi" w:eastAsia="Times New Roman" w:hAnsiTheme="minorHAnsi" w:cstheme="minorHAnsi"/>
          <w:bCs/>
          <w:sz w:val="24"/>
          <w:szCs w:val="24"/>
          <w:lang w:eastAsia="pt-BR"/>
        </w:rPr>
        <w:t>89219-530</w:t>
      </w:r>
      <w:r w:rsidR="00023B89" w:rsidRPr="00624AF7">
        <w:rPr>
          <w:rFonts w:asciiTheme="minorHAnsi" w:eastAsia="Times New Roman" w:hAnsiTheme="minorHAnsi" w:cstheme="minorHAnsi"/>
          <w:bCs/>
          <w:sz w:val="24"/>
          <w:szCs w:val="24"/>
          <w:lang w:eastAsia="pt-BR"/>
        </w:rPr>
        <w:t xml:space="preserve">, na </w:t>
      </w:r>
      <w:r w:rsidR="00A078AD" w:rsidRPr="00624AF7">
        <w:rPr>
          <w:rFonts w:asciiTheme="minorHAnsi" w:eastAsia="Times New Roman" w:hAnsiTheme="minorHAnsi" w:cstheme="minorHAnsi"/>
          <w:bCs/>
          <w:sz w:val="24"/>
          <w:szCs w:val="24"/>
          <w:lang w:eastAsia="pt-BR"/>
        </w:rPr>
        <w:t xml:space="preserve">cidade de </w:t>
      </w:r>
      <w:r w:rsidR="00B40A46" w:rsidRPr="00624AF7">
        <w:rPr>
          <w:rFonts w:asciiTheme="minorHAnsi" w:eastAsia="Times New Roman" w:hAnsiTheme="minorHAnsi" w:cstheme="minorHAnsi"/>
          <w:bCs/>
          <w:sz w:val="24"/>
          <w:szCs w:val="24"/>
          <w:lang w:eastAsia="pt-BR"/>
        </w:rPr>
        <w:t>Joinville</w:t>
      </w:r>
      <w:r w:rsidR="00A078AD" w:rsidRPr="00624AF7">
        <w:rPr>
          <w:rFonts w:asciiTheme="minorHAnsi" w:eastAsia="Times New Roman" w:hAnsiTheme="minorHAnsi" w:cstheme="minorHAnsi"/>
          <w:bCs/>
          <w:sz w:val="24"/>
          <w:szCs w:val="24"/>
          <w:lang w:eastAsia="pt-BR"/>
        </w:rPr>
        <w:t xml:space="preserve">, no Estado </w:t>
      </w:r>
      <w:r w:rsidR="00B40A46" w:rsidRPr="00624AF7">
        <w:rPr>
          <w:rFonts w:asciiTheme="minorHAnsi" w:eastAsia="Times New Roman" w:hAnsiTheme="minorHAnsi" w:cstheme="minorHAnsi"/>
          <w:bCs/>
          <w:sz w:val="24"/>
          <w:szCs w:val="24"/>
          <w:lang w:eastAsia="pt-BR"/>
        </w:rPr>
        <w:t>de Santa Catarina</w:t>
      </w:r>
      <w:r w:rsidR="00A078AD" w:rsidRPr="00624AF7">
        <w:rPr>
          <w:rFonts w:asciiTheme="minorHAnsi" w:eastAsia="Times New Roman" w:hAnsiTheme="minorHAnsi" w:cstheme="minorHAnsi"/>
          <w:bCs/>
          <w:sz w:val="24"/>
          <w:szCs w:val="24"/>
          <w:lang w:eastAsia="pt-BR"/>
        </w:rPr>
        <w:t xml:space="preserve">, inscrita no </w:t>
      </w:r>
      <w:r w:rsidR="00A53206" w:rsidRPr="00624AF7">
        <w:rPr>
          <w:rFonts w:asciiTheme="minorHAnsi" w:eastAsia="Times New Roman" w:hAnsiTheme="minorHAnsi" w:cstheme="minorHAnsi"/>
          <w:bCs/>
          <w:sz w:val="24"/>
          <w:szCs w:val="24"/>
          <w:lang w:eastAsia="pt-BR"/>
        </w:rPr>
        <w:t>Cadastro Nacional da Pessoa Jurídica do Ministério da Economia (“</w:t>
      </w:r>
      <w:r w:rsidR="00A53206" w:rsidRPr="00624AF7">
        <w:rPr>
          <w:rFonts w:asciiTheme="minorHAnsi" w:eastAsia="Times New Roman" w:hAnsiTheme="minorHAnsi" w:cstheme="minorHAnsi"/>
          <w:bCs/>
          <w:sz w:val="24"/>
          <w:szCs w:val="24"/>
          <w:u w:val="single"/>
          <w:lang w:eastAsia="pt-BR"/>
        </w:rPr>
        <w:t>CNPJ/ME</w:t>
      </w:r>
      <w:r w:rsidR="00A53206"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 xml:space="preserve">sob o </w:t>
      </w:r>
      <w:r w:rsidR="00A078AD" w:rsidRPr="00624AF7">
        <w:rPr>
          <w:rFonts w:asciiTheme="minorHAnsi" w:eastAsia="Times New Roman" w:hAnsiTheme="minorHAnsi" w:cstheme="minorHAnsi"/>
          <w:sz w:val="24"/>
          <w:szCs w:val="24"/>
          <w:lang w:eastAsia="pt-BR"/>
        </w:rPr>
        <w:t>n</w:t>
      </w:r>
      <w:r w:rsidR="00FE50DA"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º</w:t>
      </w:r>
      <w:r w:rsidR="009B0AB1" w:rsidRPr="00624AF7">
        <w:rPr>
          <w:rFonts w:asciiTheme="minorHAnsi" w:eastAsia="Times New Roman" w:hAnsiTheme="minorHAnsi" w:cstheme="minorHAnsi"/>
          <w:sz w:val="24"/>
          <w:szCs w:val="24"/>
          <w:lang w:eastAsia="pt-BR"/>
        </w:rPr>
        <w:t> </w:t>
      </w:r>
      <w:r w:rsidR="00B40A46" w:rsidRPr="00624AF7">
        <w:rPr>
          <w:rFonts w:asciiTheme="minorHAnsi" w:hAnsiTheme="minorHAnsi" w:cstheme="minorHAnsi"/>
          <w:sz w:val="24"/>
          <w:szCs w:val="24"/>
        </w:rPr>
        <w:t>12.561.807</w:t>
      </w:r>
      <w:r w:rsidR="003C32DB" w:rsidRPr="00624AF7">
        <w:rPr>
          <w:rFonts w:asciiTheme="minorHAnsi" w:hAnsiTheme="minorHAnsi" w:cstheme="minorHAnsi"/>
          <w:sz w:val="24"/>
          <w:szCs w:val="24"/>
        </w:rPr>
        <w:t>/0001-82</w:t>
      </w:r>
      <w:r w:rsidR="00023B89"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 xml:space="preserve"> </w:t>
      </w:r>
      <w:bookmarkEnd w:id="10"/>
      <w:r w:rsidR="00A078AD"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bCs/>
          <w:sz w:val="24"/>
          <w:szCs w:val="24"/>
          <w:lang w:eastAsia="pt-BR"/>
        </w:rPr>
        <w:t xml:space="preserve"> na </w:t>
      </w:r>
      <w:r w:rsidR="002B2ACB" w:rsidRPr="00624AF7">
        <w:rPr>
          <w:rFonts w:asciiTheme="minorHAnsi" w:eastAsia="Times New Roman" w:hAnsiTheme="minorHAnsi" w:cstheme="minorHAnsi"/>
          <w:bCs/>
          <w:sz w:val="24"/>
          <w:szCs w:val="24"/>
          <w:lang w:eastAsia="pt-BR"/>
        </w:rPr>
        <w:t>J</w:t>
      </w:r>
      <w:r w:rsidR="001D6C07" w:rsidRPr="00624AF7">
        <w:rPr>
          <w:rFonts w:asciiTheme="minorHAnsi" w:eastAsia="Times New Roman" w:hAnsiTheme="minorHAnsi" w:cstheme="minorHAnsi"/>
          <w:bCs/>
          <w:sz w:val="24"/>
          <w:szCs w:val="24"/>
          <w:lang w:eastAsia="pt-BR"/>
        </w:rPr>
        <w:t xml:space="preserve">unta Comercial do Estado de </w:t>
      </w:r>
      <w:r w:rsidR="00B40A46" w:rsidRPr="00624AF7">
        <w:rPr>
          <w:rFonts w:asciiTheme="minorHAnsi" w:eastAsia="Times New Roman" w:hAnsiTheme="minorHAnsi" w:cstheme="minorHAnsi"/>
          <w:bCs/>
          <w:sz w:val="24"/>
          <w:szCs w:val="24"/>
          <w:lang w:eastAsia="pt-BR"/>
        </w:rPr>
        <w:t>Santa Catarina</w:t>
      </w:r>
      <w:r w:rsidR="001D6C07" w:rsidRPr="00624AF7">
        <w:rPr>
          <w:rFonts w:asciiTheme="minorHAnsi" w:eastAsia="Times New Roman" w:hAnsiTheme="minorHAnsi" w:cstheme="minorHAnsi"/>
          <w:bCs/>
          <w:sz w:val="24"/>
          <w:szCs w:val="24"/>
          <w:lang w:eastAsia="pt-BR"/>
        </w:rPr>
        <w:t xml:space="preserve"> (“</w:t>
      </w:r>
      <w:r w:rsidR="001D6C07" w:rsidRPr="00624AF7">
        <w:rPr>
          <w:rFonts w:asciiTheme="minorHAnsi" w:eastAsia="Times New Roman" w:hAnsiTheme="minorHAnsi" w:cstheme="minorHAnsi"/>
          <w:bCs/>
          <w:sz w:val="24"/>
          <w:szCs w:val="24"/>
          <w:u w:val="single"/>
          <w:lang w:eastAsia="pt-BR"/>
        </w:rPr>
        <w:t>J</w:t>
      </w:r>
      <w:r w:rsidR="002B2ACB" w:rsidRPr="00624AF7">
        <w:rPr>
          <w:rFonts w:asciiTheme="minorHAnsi" w:eastAsia="Times New Roman" w:hAnsiTheme="minorHAnsi" w:cstheme="minorHAnsi"/>
          <w:bCs/>
          <w:sz w:val="24"/>
          <w:szCs w:val="24"/>
          <w:u w:val="single"/>
          <w:lang w:eastAsia="pt-BR"/>
        </w:rPr>
        <w:t>UCE</w:t>
      </w:r>
      <w:r w:rsidR="00B40A46" w:rsidRPr="00624AF7">
        <w:rPr>
          <w:rFonts w:asciiTheme="minorHAnsi" w:eastAsia="Times New Roman" w:hAnsiTheme="minorHAnsi" w:cstheme="minorHAnsi"/>
          <w:bCs/>
          <w:sz w:val="24"/>
          <w:szCs w:val="24"/>
          <w:u w:val="single"/>
          <w:lang w:eastAsia="pt-BR"/>
        </w:rPr>
        <w:t>SC</w:t>
      </w:r>
      <w:r w:rsidR="001D6C07" w:rsidRPr="00624AF7">
        <w:rPr>
          <w:rFonts w:asciiTheme="minorHAnsi" w:eastAsia="Times New Roman" w:hAnsiTheme="minorHAnsi" w:cstheme="minorHAnsi"/>
          <w:bCs/>
          <w:sz w:val="24"/>
          <w:szCs w:val="24"/>
          <w:lang w:eastAsia="pt-BR"/>
        </w:rPr>
        <w:t>”)</w:t>
      </w:r>
      <w:r w:rsidR="002B2ACB"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sob o NIRE</w:t>
      </w:r>
      <w:r w:rsidR="009B0AB1" w:rsidRPr="00624AF7">
        <w:rPr>
          <w:rFonts w:asciiTheme="minorHAnsi" w:eastAsia="Times New Roman" w:hAnsiTheme="minorHAnsi" w:cstheme="minorHAnsi"/>
          <w:bCs/>
          <w:sz w:val="24"/>
          <w:szCs w:val="24"/>
          <w:lang w:eastAsia="pt-BR"/>
        </w:rPr>
        <w:t> </w:t>
      </w:r>
      <w:r w:rsidR="003C32DB" w:rsidRPr="00624AF7">
        <w:rPr>
          <w:rFonts w:asciiTheme="minorHAnsi" w:eastAsia="Times New Roman" w:hAnsiTheme="minorHAnsi" w:cstheme="minorHAnsi"/>
          <w:bCs/>
          <w:sz w:val="24"/>
          <w:szCs w:val="24"/>
          <w:lang w:eastAsia="pt-BR"/>
        </w:rPr>
        <w:t>[</w:t>
      </w:r>
      <w:r w:rsidR="00B40A46" w:rsidRPr="00624AF7">
        <w:rPr>
          <w:rFonts w:asciiTheme="minorHAnsi" w:eastAsia="Times New Roman" w:hAnsiTheme="minorHAnsi" w:cstheme="minorHAnsi"/>
          <w:bCs/>
          <w:sz w:val="24"/>
          <w:szCs w:val="24"/>
          <w:highlight w:val="yellow"/>
          <w:lang w:eastAsia="pt-BR"/>
        </w:rPr>
        <w:t>42300035611</w:t>
      </w:r>
      <w:r w:rsidR="003C32DB" w:rsidRPr="00624AF7">
        <w:rPr>
          <w:rFonts w:asciiTheme="minorHAnsi" w:hAnsiTheme="minorHAnsi" w:cstheme="minorHAnsi"/>
          <w:bCs/>
          <w:sz w:val="24"/>
          <w:szCs w:val="24"/>
        </w:rPr>
        <w:t>]</w:t>
      </w:r>
      <w:r w:rsidR="00A078AD" w:rsidRPr="00624AF7">
        <w:rPr>
          <w:rFonts w:asciiTheme="minorHAnsi" w:eastAsia="Times New Roman" w:hAnsiTheme="minorHAnsi" w:cstheme="minorHAnsi"/>
          <w:sz w:val="24"/>
          <w:szCs w:val="24"/>
          <w:lang w:eastAsia="pt-BR"/>
        </w:rPr>
        <w:t xml:space="preserve">, neste ato representada na forma de seu </w:t>
      </w:r>
      <w:r w:rsidR="001D6C07" w:rsidRPr="00624AF7">
        <w:rPr>
          <w:rFonts w:asciiTheme="minorHAnsi" w:eastAsia="Times New Roman" w:hAnsiTheme="minorHAnsi" w:cstheme="minorHAnsi"/>
          <w:sz w:val="24"/>
          <w:szCs w:val="24"/>
          <w:lang w:eastAsia="pt-BR"/>
        </w:rPr>
        <w:t xml:space="preserve">estatuto social </w:t>
      </w:r>
      <w:r w:rsidR="00A078AD" w:rsidRPr="00624AF7">
        <w:rPr>
          <w:rFonts w:asciiTheme="minorHAnsi" w:eastAsia="Times New Roman" w:hAnsiTheme="minorHAnsi" w:cstheme="minorHAnsi"/>
          <w:sz w:val="24"/>
          <w:szCs w:val="24"/>
          <w:lang w:eastAsia="pt-BR"/>
        </w:rPr>
        <w:t>(</w:t>
      </w:r>
      <w:r w:rsidR="00702321" w:rsidRPr="00624AF7">
        <w:rPr>
          <w:rFonts w:asciiTheme="minorHAnsi" w:eastAsia="Times New Roman" w:hAnsiTheme="minorHAnsi" w:cstheme="minorHAnsi"/>
          <w:sz w:val="24"/>
          <w:szCs w:val="24"/>
          <w:lang w:eastAsia="pt-BR"/>
        </w:rPr>
        <w:t>“</w:t>
      </w:r>
      <w:proofErr w:type="spellStart"/>
      <w:r w:rsidR="00702321" w:rsidRPr="00624AF7">
        <w:rPr>
          <w:rFonts w:asciiTheme="minorHAnsi" w:eastAsia="Times New Roman" w:hAnsiTheme="minorHAnsi" w:cstheme="minorHAnsi"/>
          <w:sz w:val="24"/>
          <w:szCs w:val="24"/>
          <w:u w:val="single"/>
          <w:lang w:eastAsia="pt-BR"/>
        </w:rPr>
        <w:t>Ascensus</w:t>
      </w:r>
      <w:proofErr w:type="spellEnd"/>
      <w:r w:rsidR="00702321" w:rsidRPr="00624AF7">
        <w:rPr>
          <w:rFonts w:asciiTheme="minorHAnsi" w:eastAsia="Times New Roman" w:hAnsiTheme="minorHAnsi" w:cstheme="minorHAnsi"/>
          <w:sz w:val="24"/>
          <w:szCs w:val="24"/>
          <w:u w:val="single"/>
          <w:lang w:eastAsia="pt-BR"/>
        </w:rPr>
        <w:t xml:space="preserve"> Gestão</w:t>
      </w:r>
      <w:r w:rsidR="00702321" w:rsidRPr="00624AF7">
        <w:rPr>
          <w:rFonts w:asciiTheme="minorHAnsi" w:eastAsia="Times New Roman" w:hAnsiTheme="minorHAnsi" w:cstheme="minorHAnsi"/>
          <w:sz w:val="24"/>
          <w:szCs w:val="24"/>
          <w:lang w:eastAsia="pt-BR"/>
        </w:rPr>
        <w:t xml:space="preserve">” ou </w:t>
      </w:r>
      <w:r w:rsidR="00A078AD"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u w:val="single"/>
          <w:lang w:eastAsia="pt-BR"/>
        </w:rPr>
        <w:t>Emissora</w:t>
      </w:r>
      <w:r w:rsidR="00A078AD"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NIRE da Emissora]</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00887196" w14:textId="2EC33056" w:rsidR="002911DD" w:rsidRPr="00624AF7" w:rsidRDefault="00E22FA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w:t>
      </w:r>
      <w:r w:rsidR="00FE50DA" w:rsidRPr="00624AF7">
        <w:rPr>
          <w:rFonts w:eastAsia="Times New Roman" w:cs="Calibri"/>
          <w:sz w:val="24"/>
          <w:szCs w:val="24"/>
          <w:lang w:eastAsia="pt-BR"/>
        </w:rPr>
        <w:t>.</w:t>
      </w:r>
      <w:r w:rsidR="001D6C07" w:rsidRPr="00624AF7">
        <w:rPr>
          <w:rFonts w:eastAsia="Times New Roman" w:cs="Calibri"/>
          <w:sz w:val="24"/>
          <w:szCs w:val="24"/>
          <w:lang w:eastAsia="pt-BR"/>
        </w:rPr>
        <w:t>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w:t>
      </w:r>
    </w:p>
    <w:p w14:paraId="59FB9D8D"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7991488D" w14:textId="17B88F0C"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1"/>
      <w:r w:rsidRPr="00624AF7">
        <w:rPr>
          <w:rFonts w:cs="Calibri"/>
          <w:b/>
          <w:bCs/>
          <w:sz w:val="24"/>
          <w:szCs w:val="24"/>
        </w:rPr>
        <w:t>VANDERLEI PALHANO DA CRUZ</w:t>
      </w:r>
      <w:r w:rsidRPr="00624AF7">
        <w:rPr>
          <w:rFonts w:cs="Calibri"/>
          <w:sz w:val="24"/>
          <w:szCs w:val="24"/>
        </w:rPr>
        <w:t>,</w:t>
      </w:r>
      <w:r w:rsidR="00FE50DA" w:rsidRPr="00624AF7">
        <w:rPr>
          <w:rFonts w:cs="Calibri"/>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w:t>
      </w:r>
      <w:r w:rsidR="00624AF7">
        <w:rPr>
          <w:rFonts w:cs="Calibri"/>
          <w:sz w:val="24"/>
          <w:szCs w:val="24"/>
        </w:rPr>
        <w:t>o</w:t>
      </w:r>
      <w:r w:rsidR="00624AF7" w:rsidRPr="00624AF7">
        <w:rPr>
          <w:rFonts w:cs="Calibri"/>
          <w:sz w:val="24"/>
          <w:szCs w:val="24"/>
        </w:rPr>
        <w:t xml:space="preserve"> no CPF/ME sob n.º [</w:t>
      </w:r>
      <w:r w:rsidR="00624AF7" w:rsidRPr="00624AF7">
        <w:rPr>
          <w:rFonts w:cs="Calibri"/>
          <w:sz w:val="24"/>
          <w:szCs w:val="24"/>
          <w:highlight w:val="yellow"/>
        </w:rPr>
        <w:t>•</w:t>
      </w:r>
      <w:r w:rsidR="00624AF7" w:rsidRPr="00624AF7">
        <w:rPr>
          <w:rFonts w:cs="Calibri"/>
          <w:sz w:val="24"/>
          <w:szCs w:val="24"/>
        </w:rPr>
        <w:t>], residente e domiciliad</w:t>
      </w:r>
      <w:r w:rsidR="00624AF7">
        <w:rPr>
          <w:rFonts w:cs="Calibri"/>
          <w:sz w:val="24"/>
          <w:szCs w:val="24"/>
        </w:rPr>
        <w:t>o</w:t>
      </w:r>
      <w:r w:rsidR="00624AF7" w:rsidRPr="00624AF7">
        <w:rPr>
          <w:rFonts w:cs="Calibri"/>
          <w:sz w:val="24"/>
          <w:szCs w:val="24"/>
        </w:rPr>
        <w:t xml:space="preserve">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002911DD" w:rsidRPr="00624AF7">
        <w:rPr>
          <w:rFonts w:eastAsia="Times New Roman" w:cs="Calibri"/>
          <w:sz w:val="24"/>
          <w:szCs w:val="24"/>
          <w:lang w:eastAsia="pt-BR"/>
        </w:rPr>
        <w:t>(“</w:t>
      </w:r>
      <w:r w:rsidR="00702321" w:rsidRPr="00624AF7">
        <w:rPr>
          <w:rFonts w:eastAsia="Times New Roman" w:cs="Calibri"/>
          <w:sz w:val="24"/>
          <w:szCs w:val="24"/>
          <w:u w:val="single"/>
          <w:lang w:eastAsia="pt-BR"/>
        </w:rPr>
        <w:t>Vanderlei</w:t>
      </w:r>
      <w:r w:rsidR="009A0227" w:rsidRPr="00624AF7">
        <w:rPr>
          <w:rFonts w:eastAsia="Times New Roman" w:cs="Calibri"/>
          <w:sz w:val="24"/>
          <w:szCs w:val="24"/>
          <w:lang w:eastAsia="pt-BR"/>
        </w:rPr>
        <w:t>”</w:t>
      </w:r>
      <w:r w:rsidR="002911DD" w:rsidRPr="00624AF7">
        <w:rPr>
          <w:rFonts w:eastAsia="Times New Roman" w:cs="Calibri"/>
          <w:sz w:val="24"/>
          <w:szCs w:val="24"/>
          <w:lang w:eastAsia="pt-BR"/>
        </w:rPr>
        <w:t>);</w:t>
      </w:r>
      <w:commentRangeEnd w:id="11"/>
      <w:r w:rsidR="00933596">
        <w:rPr>
          <w:rStyle w:val="CommentReference"/>
          <w:rFonts w:ascii="Times New Roman" w:eastAsia="Times New Roman" w:hAnsi="Times New Roman"/>
          <w:lang w:val="x-none" w:eastAsia="x-none"/>
        </w:rPr>
        <w:commentReference w:id="11"/>
      </w:r>
    </w:p>
    <w:p w14:paraId="783F0F4C" w14:textId="77777777" w:rsidR="00025A3B" w:rsidRPr="00624AF7" w:rsidRDefault="00025A3B" w:rsidP="00FB31AC">
      <w:pPr>
        <w:autoSpaceDE w:val="0"/>
        <w:autoSpaceDN w:val="0"/>
        <w:adjustRightInd w:val="0"/>
        <w:spacing w:after="0" w:line="340" w:lineRule="exact"/>
        <w:jc w:val="both"/>
        <w:rPr>
          <w:rFonts w:eastAsia="Times New Roman" w:cs="Calibri"/>
          <w:sz w:val="24"/>
          <w:szCs w:val="24"/>
          <w:lang w:eastAsia="pt-BR"/>
        </w:rPr>
      </w:pPr>
    </w:p>
    <w:p w14:paraId="2D56DBE8" w14:textId="290E2A2F"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2"/>
      <w:r w:rsidRPr="00624AF7">
        <w:rPr>
          <w:rFonts w:cs="Calibri"/>
          <w:b/>
          <w:bCs/>
          <w:sz w:val="24"/>
          <w:szCs w:val="24"/>
        </w:rPr>
        <w:t>SOPHIA HASCKEL DA CRUZ</w:t>
      </w:r>
      <w:r w:rsidR="00624AF7">
        <w:rPr>
          <w:rFonts w:cs="Calibri"/>
          <w:b/>
          <w:bCs/>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portadora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inscrita no CPF/ME sob n.º [</w:t>
      </w:r>
      <w:r w:rsidR="00624AF7" w:rsidRPr="00624AF7">
        <w:rPr>
          <w:rFonts w:cs="Calibri"/>
          <w:sz w:val="24"/>
          <w:szCs w:val="24"/>
          <w:highlight w:val="yellow"/>
        </w:rPr>
        <w:t>•</w:t>
      </w:r>
      <w:r w:rsidR="00624AF7" w:rsidRPr="00624AF7">
        <w:rPr>
          <w:rFonts w:cs="Calibri"/>
          <w:sz w:val="24"/>
          <w:szCs w:val="24"/>
        </w:rPr>
        <w:t>], residente e domiciliada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Pr="00624AF7">
        <w:rPr>
          <w:rFonts w:eastAsia="Times New Roman" w:cs="Calibri"/>
          <w:sz w:val="24"/>
          <w:szCs w:val="24"/>
          <w:lang w:eastAsia="pt-BR"/>
        </w:rPr>
        <w:t>(“</w:t>
      </w:r>
      <w:r w:rsidR="00702321" w:rsidRPr="00624AF7">
        <w:rPr>
          <w:rFonts w:eastAsia="Times New Roman" w:cs="Calibri"/>
          <w:sz w:val="24"/>
          <w:szCs w:val="24"/>
          <w:u w:val="single"/>
          <w:lang w:eastAsia="pt-BR"/>
        </w:rPr>
        <w:t>Sophia</w:t>
      </w:r>
      <w:r w:rsidRPr="00624AF7">
        <w:rPr>
          <w:rFonts w:eastAsia="Times New Roman" w:cs="Calibri"/>
          <w:sz w:val="24"/>
          <w:szCs w:val="24"/>
          <w:lang w:eastAsia="pt-BR"/>
        </w:rPr>
        <w:t>”);</w:t>
      </w:r>
      <w:commentRangeEnd w:id="12"/>
      <w:r w:rsidR="00933596">
        <w:rPr>
          <w:rStyle w:val="CommentReference"/>
          <w:rFonts w:ascii="Times New Roman" w:eastAsia="Times New Roman" w:hAnsi="Times New Roman"/>
          <w:lang w:val="x-none" w:eastAsia="x-none"/>
        </w:rPr>
        <w:commentReference w:id="12"/>
      </w:r>
    </w:p>
    <w:p w14:paraId="7233BA10"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6A301A55" w14:textId="68607ED9" w:rsidR="00702321"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3"/>
      <w:r w:rsidRPr="00624AF7">
        <w:rPr>
          <w:rFonts w:cs="Calibri"/>
          <w:b/>
          <w:bCs/>
          <w:sz w:val="24"/>
          <w:szCs w:val="24"/>
        </w:rPr>
        <w:lastRenderedPageBreak/>
        <w:t>REBECCA HASCKEL DA CRUZ</w:t>
      </w:r>
      <w:r w:rsidRPr="00624AF7">
        <w:rPr>
          <w:rFonts w:cs="Calibri"/>
          <w:sz w:val="24"/>
          <w:szCs w:val="24"/>
        </w:rPr>
        <w:t xml:space="preserve">, </w:t>
      </w:r>
      <w:r w:rsidR="00FE50DA" w:rsidRPr="00624AF7">
        <w:rPr>
          <w:rFonts w:cs="Calibri"/>
          <w:sz w:val="24"/>
          <w:szCs w:val="24"/>
        </w:rPr>
        <w:t>[</w:t>
      </w:r>
      <w:r w:rsidR="00FE50DA" w:rsidRPr="00624AF7">
        <w:rPr>
          <w:rFonts w:cs="Calibri"/>
          <w:sz w:val="24"/>
          <w:szCs w:val="24"/>
          <w:highlight w:val="yellow"/>
        </w:rPr>
        <w:t>nacionalidade</w:t>
      </w:r>
      <w:r w:rsidR="00FE50DA" w:rsidRPr="00624AF7">
        <w:rPr>
          <w:rFonts w:cs="Calibri"/>
          <w:sz w:val="24"/>
          <w:szCs w:val="24"/>
        </w:rPr>
        <w:t>], [</w:t>
      </w:r>
      <w:r w:rsidR="00FE50DA" w:rsidRPr="00624AF7">
        <w:rPr>
          <w:rFonts w:cs="Calibri"/>
          <w:sz w:val="24"/>
          <w:szCs w:val="24"/>
          <w:highlight w:val="yellow"/>
        </w:rPr>
        <w:t>profissão</w:t>
      </w:r>
      <w:r w:rsidR="00FE50DA" w:rsidRPr="00624AF7">
        <w:rPr>
          <w:rFonts w:cs="Calibri"/>
          <w:sz w:val="24"/>
          <w:szCs w:val="24"/>
        </w:rPr>
        <w:t>], [</w:t>
      </w:r>
      <w:r w:rsidR="00FE50DA" w:rsidRPr="00624AF7">
        <w:rPr>
          <w:rFonts w:cs="Calibri"/>
          <w:sz w:val="24"/>
          <w:szCs w:val="24"/>
          <w:highlight w:val="yellow"/>
        </w:rPr>
        <w:t>estado civil com regime de bens, se aplicável</w:t>
      </w:r>
      <w:r w:rsidR="00FE50DA" w:rsidRPr="00624AF7">
        <w:rPr>
          <w:rFonts w:cs="Calibri"/>
          <w:sz w:val="24"/>
          <w:szCs w:val="24"/>
        </w:rPr>
        <w:t>], portadora da cédula de identidade RG n.º [</w:t>
      </w:r>
      <w:r w:rsidR="00FE50DA" w:rsidRPr="00624AF7">
        <w:rPr>
          <w:rFonts w:cs="Calibri"/>
          <w:sz w:val="24"/>
          <w:szCs w:val="24"/>
          <w:highlight w:val="yellow"/>
        </w:rPr>
        <w:t>•</w:t>
      </w:r>
      <w:r w:rsidR="00FE50DA" w:rsidRPr="00624AF7">
        <w:rPr>
          <w:rFonts w:cs="Calibri"/>
          <w:sz w:val="24"/>
          <w:szCs w:val="24"/>
        </w:rPr>
        <w:t>] órgão emissor [</w:t>
      </w:r>
      <w:r w:rsidR="00FE50DA" w:rsidRPr="00624AF7">
        <w:rPr>
          <w:rFonts w:cs="Calibri"/>
          <w:sz w:val="24"/>
          <w:szCs w:val="24"/>
          <w:highlight w:val="yellow"/>
        </w:rPr>
        <w:t>•</w:t>
      </w:r>
      <w:r w:rsidR="00FE50DA" w:rsidRPr="00624AF7">
        <w:rPr>
          <w:rFonts w:cs="Calibri"/>
          <w:sz w:val="24"/>
          <w:szCs w:val="24"/>
        </w:rPr>
        <w:t>], inscrita no CPF/ME sob n.º [</w:t>
      </w:r>
      <w:r w:rsidR="00FE50DA" w:rsidRPr="00624AF7">
        <w:rPr>
          <w:rFonts w:cs="Calibri"/>
          <w:sz w:val="24"/>
          <w:szCs w:val="24"/>
          <w:highlight w:val="yellow"/>
        </w:rPr>
        <w:t>•</w:t>
      </w:r>
      <w:r w:rsidR="00FE50DA" w:rsidRPr="00624AF7">
        <w:rPr>
          <w:rFonts w:cs="Calibri"/>
          <w:sz w:val="24"/>
          <w:szCs w:val="24"/>
        </w:rPr>
        <w:t>], residente e domiciliada na [</w:t>
      </w:r>
      <w:r w:rsidR="00FE50DA" w:rsidRPr="00624AF7">
        <w:rPr>
          <w:rFonts w:cs="Calibri"/>
          <w:sz w:val="24"/>
          <w:szCs w:val="24"/>
          <w:highlight w:val="yellow"/>
        </w:rPr>
        <w:t>•</w:t>
      </w:r>
      <w:r w:rsidR="00FE50DA" w:rsidRPr="00624AF7">
        <w:rPr>
          <w:rFonts w:cs="Calibri"/>
          <w:sz w:val="24"/>
          <w:szCs w:val="24"/>
        </w:rPr>
        <w:t>], na Cidade de [</w:t>
      </w:r>
      <w:r w:rsidR="00FE50DA" w:rsidRPr="00624AF7">
        <w:rPr>
          <w:rFonts w:cs="Calibri"/>
          <w:sz w:val="24"/>
          <w:szCs w:val="24"/>
          <w:highlight w:val="yellow"/>
        </w:rPr>
        <w:t>•</w:t>
      </w:r>
      <w:r w:rsidR="00FE50DA" w:rsidRPr="00624AF7">
        <w:rPr>
          <w:rFonts w:cs="Calibri"/>
          <w:sz w:val="24"/>
          <w:szCs w:val="24"/>
        </w:rPr>
        <w:t>], Estado de [</w:t>
      </w:r>
      <w:r w:rsidR="00FE50DA" w:rsidRPr="00624AF7">
        <w:rPr>
          <w:rFonts w:cs="Calibri"/>
          <w:sz w:val="24"/>
          <w:szCs w:val="24"/>
          <w:highlight w:val="yellow"/>
        </w:rPr>
        <w:t>•</w:t>
      </w:r>
      <w:r w:rsidR="00FE50DA" w:rsidRPr="00624AF7">
        <w:rPr>
          <w:rFonts w:cs="Calibri"/>
          <w:sz w:val="24"/>
          <w:szCs w:val="24"/>
        </w:rPr>
        <w:t>], CEP [</w:t>
      </w:r>
      <w:r w:rsidR="00FE50DA" w:rsidRPr="00624AF7">
        <w:rPr>
          <w:rFonts w:cs="Calibri"/>
          <w:sz w:val="24"/>
          <w:szCs w:val="24"/>
          <w:highlight w:val="yellow"/>
        </w:rPr>
        <w:t>•</w:t>
      </w:r>
      <w:r w:rsidR="00FE50DA" w:rsidRPr="00624AF7">
        <w:rPr>
          <w:rFonts w:cs="Calibri"/>
          <w:sz w:val="24"/>
          <w:szCs w:val="24"/>
        </w:rPr>
        <w:t>]</w:t>
      </w:r>
      <w:r w:rsidR="00FE50DA" w:rsidRPr="00624AF7">
        <w:rPr>
          <w:rFonts w:eastAsia="Times New Roman" w:cs="Calibri"/>
          <w:sz w:val="24"/>
          <w:szCs w:val="24"/>
          <w:lang w:eastAsia="pt-BR"/>
        </w:rPr>
        <w:t xml:space="preserve"> </w:t>
      </w:r>
      <w:r w:rsidR="00702321" w:rsidRPr="00624AF7">
        <w:rPr>
          <w:rFonts w:eastAsia="Times New Roman" w:cs="Calibri"/>
          <w:sz w:val="24"/>
          <w:szCs w:val="24"/>
          <w:lang w:eastAsia="pt-BR"/>
        </w:rPr>
        <w:t>(“</w:t>
      </w:r>
      <w:r w:rsidR="00702321" w:rsidRPr="00624AF7">
        <w:rPr>
          <w:rFonts w:eastAsia="Times New Roman" w:cs="Calibri"/>
          <w:sz w:val="24"/>
          <w:szCs w:val="24"/>
          <w:u w:val="single"/>
          <w:lang w:eastAsia="pt-BR"/>
        </w:rPr>
        <w:t>Rebecca</w:t>
      </w:r>
      <w:r w:rsidR="00702321" w:rsidRPr="00624AF7">
        <w:rPr>
          <w:rFonts w:eastAsia="Times New Roman" w:cs="Calibri"/>
          <w:sz w:val="24"/>
          <w:szCs w:val="24"/>
          <w:lang w:eastAsia="pt-BR"/>
        </w:rPr>
        <w:t>”);</w:t>
      </w:r>
      <w:r w:rsidR="00FE50DA" w:rsidRPr="00624AF7">
        <w:rPr>
          <w:rFonts w:eastAsia="Times New Roman" w:cs="Calibri"/>
          <w:sz w:val="24"/>
          <w:szCs w:val="24"/>
          <w:lang w:eastAsia="pt-BR"/>
        </w:rPr>
        <w:t xml:space="preserve"> </w:t>
      </w:r>
      <w:commentRangeEnd w:id="13"/>
      <w:r w:rsidR="00933596">
        <w:rPr>
          <w:rStyle w:val="CommentReference"/>
          <w:rFonts w:ascii="Times New Roman" w:eastAsia="Times New Roman" w:hAnsi="Times New Roman"/>
          <w:lang w:val="x-none" w:eastAsia="x-none"/>
        </w:rPr>
        <w:commentReference w:id="13"/>
      </w:r>
      <w:r w:rsidR="00FE50DA" w:rsidRPr="00624AF7">
        <w:rPr>
          <w:rFonts w:eastAsia="Times New Roman" w:cs="Calibri"/>
          <w:sz w:val="24"/>
          <w:szCs w:val="24"/>
          <w:lang w:eastAsia="pt-BR"/>
        </w:rPr>
        <w:t>e</w:t>
      </w:r>
    </w:p>
    <w:p w14:paraId="526F1288" w14:textId="77777777" w:rsidR="00702321" w:rsidRPr="00624AF7" w:rsidRDefault="00702321" w:rsidP="00FB31AC">
      <w:pPr>
        <w:pStyle w:val="ListParagraph"/>
        <w:spacing w:after="0" w:line="340" w:lineRule="exact"/>
        <w:rPr>
          <w:rFonts w:eastAsia="Times New Roman" w:cs="Calibri"/>
          <w:sz w:val="24"/>
          <w:szCs w:val="24"/>
          <w:lang w:eastAsia="pt-BR"/>
        </w:rPr>
      </w:pPr>
    </w:p>
    <w:p w14:paraId="78B92867" w14:textId="6B4FF5C8" w:rsidR="001722F0" w:rsidRPr="00624AF7"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w:t>
      </w:r>
      <w:r w:rsidR="00FE50DA" w:rsidRPr="00624AF7">
        <w:rPr>
          <w:rFonts w:cs="Calibri"/>
          <w:color w:val="000000"/>
          <w:sz w:val="24"/>
          <w:szCs w:val="24"/>
        </w:rPr>
        <w:t>.</w:t>
      </w:r>
      <w:r w:rsidRPr="00624AF7">
        <w:rPr>
          <w:rFonts w:cs="Calibri"/>
          <w:color w:val="000000"/>
          <w:sz w:val="24"/>
          <w:szCs w:val="24"/>
        </w:rPr>
        <w:t>º 101, Sala E, Glória, CEP 89216-215, na Cidade de Joinville, Estado de Santa Catarina, inscrita no CNPJ/ME sob o n.º 04.345.902/0001-10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FE50DA" w:rsidRPr="00624AF7">
        <w:rPr>
          <w:rFonts w:cs="Calibri"/>
          <w:sz w:val="24"/>
          <w:szCs w:val="24"/>
        </w:rPr>
        <w:t xml:space="preserve">, </w:t>
      </w:r>
      <w:r w:rsidR="00924BA0" w:rsidRPr="00624AF7">
        <w:rPr>
          <w:rFonts w:cs="Calibri"/>
          <w:sz w:val="24"/>
          <w:szCs w:val="24"/>
        </w:rPr>
        <w:t xml:space="preserve">em conjunto com </w:t>
      </w:r>
      <w:r w:rsidR="00FE50DA" w:rsidRPr="00624AF7">
        <w:rPr>
          <w:rFonts w:eastAsia="Times New Roman" w:cs="Calibri"/>
          <w:bCs/>
          <w:sz w:val="24"/>
          <w:szCs w:val="24"/>
          <w:lang w:eastAsia="pt-BR"/>
        </w:rPr>
        <w:t>Vanderlei, Sophia e Rebecca</w:t>
      </w:r>
      <w:r w:rsidR="00924BA0" w:rsidRPr="00624AF7">
        <w:rPr>
          <w:rFonts w:cs="Calibri"/>
          <w:sz w:val="24"/>
          <w:szCs w:val="24"/>
        </w:rPr>
        <w:t xml:space="preserve">, </w:t>
      </w:r>
      <w:r w:rsidR="00FE50DA" w:rsidRPr="00624AF7">
        <w:rPr>
          <w:rFonts w:cs="Calibri"/>
          <w:sz w:val="24"/>
          <w:szCs w:val="24"/>
        </w:rPr>
        <w:t xml:space="preserve">simplesmente </w:t>
      </w:r>
      <w:r w:rsidR="00924BA0" w:rsidRPr="00624AF7">
        <w:rPr>
          <w:rFonts w:cs="Calibri"/>
          <w:sz w:val="24"/>
          <w:szCs w:val="24"/>
        </w:rPr>
        <w:t>“</w:t>
      </w:r>
      <w:r w:rsidR="00B61DD7" w:rsidRPr="00624AF7">
        <w:rPr>
          <w:rFonts w:cs="Calibri"/>
          <w:sz w:val="24"/>
          <w:szCs w:val="24"/>
          <w:u w:val="single"/>
        </w:rPr>
        <w:t>Fiadores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3C046968" w14:textId="1B6C736A"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2A945B69" w14:textId="4A7CB179" w:rsidR="00A65571" w:rsidRPr="00624AF7" w:rsidRDefault="00A65571" w:rsidP="00FB31AC">
      <w:pPr>
        <w:autoSpaceDE w:val="0"/>
        <w:autoSpaceDN w:val="0"/>
        <w:adjustRightInd w:val="0"/>
        <w:spacing w:after="0" w:line="340" w:lineRule="exact"/>
        <w:jc w:val="both"/>
        <w:rPr>
          <w:rFonts w:eastAsia="Times New Roman" w:cs="Calibri"/>
          <w:sz w:val="24"/>
          <w:szCs w:val="24"/>
          <w:lang w:eastAsia="pt-BR"/>
        </w:rPr>
      </w:pPr>
      <w:r w:rsidRPr="00624AF7">
        <w:rPr>
          <w:rFonts w:eastAsia="Times New Roman" w:cs="Calibri"/>
          <w:sz w:val="24"/>
          <w:szCs w:val="24"/>
          <w:highlight w:val="yellow"/>
          <w:lang w:eastAsia="pt-BR"/>
        </w:rPr>
        <w:t>[Nota WZ: Confirmar estrutura de garantia e dados dos fiadores]</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03D7FD44"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da </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highlight w:val="yellow"/>
          <w:lang w:eastAsia="pt-BR"/>
        </w:rPr>
        <w:t>1ª (Primeira)</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Pr="00624AF7">
        <w:rPr>
          <w:rFonts w:asciiTheme="minorHAnsi" w:eastAsia="Times New Roman" w:hAnsiTheme="minorHAnsi" w:cstheme="minorHAnsi"/>
          <w:sz w:val="24"/>
          <w:szCs w:val="24"/>
          <w:lang w:eastAsia="pt-BR"/>
        </w:rPr>
        <w:t xml:space="preserve">descritas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942E9B" w:rsidRPr="00624AF7" w14:paraId="4A138FDE" w14:textId="77777777" w:rsidTr="00251413">
        <w:tc>
          <w:tcPr>
            <w:tcW w:w="355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9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251413">
        <w:tc>
          <w:tcPr>
            <w:tcW w:w="355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96" w:type="dxa"/>
          </w:tcPr>
          <w:p w14:paraId="0D780B3E" w14:textId="37A644CF"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Assembleia Geral Extraordinária da Emissora, realizada em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dia</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mês</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14" w:author="Matheus Gomes Faria" w:date="2021-01-04T11:57:00Z">
              <w:r w:rsidR="00FD7375">
                <w:rPr>
                  <w:rFonts w:asciiTheme="minorHAnsi" w:eastAsia="Times New Roman" w:hAnsiTheme="minorHAnsi" w:cstheme="minorHAnsi"/>
                  <w:sz w:val="24"/>
                  <w:szCs w:val="24"/>
                  <w:lang w:eastAsia="pt-BR"/>
                </w:rPr>
                <w:t>1</w:t>
              </w:r>
            </w:ins>
            <w:del w:id="15"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 que aprovou</w:t>
            </w:r>
            <w:r w:rsidR="009263D0" w:rsidRPr="00624AF7">
              <w:rPr>
                <w:rFonts w:asciiTheme="minorHAnsi" w:eastAsia="Times New Roman" w:hAnsiTheme="minorHAnsi" w:cstheme="minorHAnsi"/>
                <w:sz w:val="24"/>
                <w:szCs w:val="24"/>
                <w:lang w:eastAsia="pt-BR"/>
              </w:rPr>
              <w:t>, entre outros,</w:t>
            </w:r>
            <w:r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624AF7">
              <w:rPr>
                <w:rFonts w:asciiTheme="minorHAnsi" w:eastAsia="Times New Roman" w:hAnsiTheme="minorHAnsi" w:cstheme="minorHAnsi"/>
                <w:sz w:val="24"/>
                <w:szCs w:val="24"/>
                <w:lang w:eastAsia="pt-BR"/>
              </w:rPr>
              <w:t>(b) outorga da Cessão Fiduciária</w:t>
            </w:r>
            <w:r w:rsidR="00702321" w:rsidRPr="00624AF7">
              <w:rPr>
                <w:rFonts w:asciiTheme="minorHAnsi" w:eastAsia="Times New Roman" w:hAnsiTheme="minorHAnsi" w:cstheme="minorHAnsi"/>
                <w:sz w:val="24"/>
                <w:szCs w:val="24"/>
                <w:lang w:eastAsia="pt-BR"/>
              </w:rPr>
              <w:t xml:space="preserve"> e da Alienação Fiduciária</w:t>
            </w:r>
            <w:r w:rsidR="00337E34"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c</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 </w:t>
            </w:r>
            <w:r w:rsidR="009263D0" w:rsidRPr="00624AF7">
              <w:rPr>
                <w:rFonts w:asciiTheme="minorHAnsi" w:eastAsia="Times New Roman" w:hAnsiTheme="minorHAnsi" w:cstheme="minorHAnsi"/>
                <w:sz w:val="24"/>
                <w:szCs w:val="24"/>
                <w:lang w:eastAsia="pt-BR"/>
              </w:rPr>
              <w:t>celebração da presente Escritura</w:t>
            </w:r>
            <w:r w:rsidR="00797CEC" w:rsidRPr="00624AF7">
              <w:rPr>
                <w:rFonts w:asciiTheme="minorHAnsi" w:eastAsia="Times New Roman" w:hAnsiTheme="minorHAnsi" w:cstheme="minorHAnsi"/>
                <w:sz w:val="24"/>
                <w:szCs w:val="24"/>
                <w:lang w:eastAsia="pt-BR"/>
              </w:rPr>
              <w:t>, do Contrato de Cessão</w:t>
            </w:r>
            <w:r w:rsidR="009263D0" w:rsidRPr="00624AF7">
              <w:rPr>
                <w:rFonts w:asciiTheme="minorHAnsi" w:eastAsia="Times New Roman" w:hAnsiTheme="minorHAnsi" w:cstheme="minorHAnsi"/>
                <w:sz w:val="24"/>
                <w:szCs w:val="24"/>
                <w:lang w:eastAsia="pt-BR"/>
              </w:rPr>
              <w:t xml:space="preserve"> </w:t>
            </w:r>
            <w:r w:rsidR="00F71C11" w:rsidRPr="00624AF7">
              <w:rPr>
                <w:rFonts w:asciiTheme="minorHAnsi" w:eastAsia="Times New Roman" w:hAnsiTheme="minorHAnsi" w:cstheme="minorHAnsi"/>
                <w:sz w:val="24"/>
                <w:szCs w:val="24"/>
                <w:lang w:eastAsia="pt-BR"/>
              </w:rPr>
              <w:t>Fiduciária</w:t>
            </w:r>
            <w:r w:rsidR="00337E34" w:rsidRPr="00624AF7">
              <w:rPr>
                <w:rFonts w:asciiTheme="minorHAnsi" w:eastAsia="Times New Roman" w:hAnsiTheme="minorHAnsi" w:cstheme="minorHAnsi"/>
                <w:sz w:val="24"/>
                <w:szCs w:val="24"/>
                <w:lang w:eastAsia="pt-BR"/>
              </w:rPr>
              <w:t>, do Contrato de Alienação Fiduciária</w:t>
            </w:r>
            <w:r w:rsidR="00F71C11" w:rsidRPr="00624AF7">
              <w:rPr>
                <w:rFonts w:asciiTheme="minorHAnsi" w:eastAsia="Times New Roman" w:hAnsiTheme="minorHAnsi" w:cstheme="minorHAnsi"/>
                <w:sz w:val="24"/>
                <w:szCs w:val="24"/>
                <w:lang w:eastAsia="pt-BR"/>
              </w:rPr>
              <w:t xml:space="preserve"> </w:t>
            </w:r>
            <w:r w:rsidR="009263D0" w:rsidRPr="00624AF7">
              <w:rPr>
                <w:rFonts w:asciiTheme="minorHAnsi" w:eastAsia="Times New Roman" w:hAnsiTheme="minorHAnsi" w:cstheme="minorHAnsi"/>
                <w:sz w:val="24"/>
                <w:szCs w:val="24"/>
                <w:lang w:eastAsia="pt-BR"/>
              </w:rPr>
              <w:t>e Contrato de Distribuição</w:t>
            </w:r>
            <w:r w:rsidRPr="00624AF7">
              <w:rPr>
                <w:rFonts w:asciiTheme="minorHAnsi" w:eastAsia="Times New Roman" w:hAnsiTheme="minorHAnsi" w:cstheme="minorHAnsi"/>
                <w:sz w:val="24"/>
                <w:szCs w:val="24"/>
                <w:lang w:eastAsia="pt-BR"/>
              </w:rPr>
              <w:t xml:space="preserve">; 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d</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autorização à Diretoria da Emissora para adotar todos e quaisquer atos e a assinar todos e quaisquer documentos necessários à implementação e formalização das deliberações </w:t>
            </w:r>
            <w:r w:rsidRPr="00624AF7">
              <w:rPr>
                <w:rFonts w:asciiTheme="minorHAnsi" w:eastAsia="Times New Roman" w:hAnsiTheme="minorHAnsi" w:cstheme="minorHAnsi"/>
                <w:sz w:val="24"/>
                <w:szCs w:val="24"/>
                <w:lang w:eastAsia="pt-BR"/>
              </w:rPr>
              <w:lastRenderedPageBreak/>
              <w:t>tomadas na AGE.</w:t>
            </w:r>
            <w:r w:rsidR="004475DF"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169CCEE1" w14:textId="77777777" w:rsidTr="00251413">
        <w:tc>
          <w:tcPr>
            <w:tcW w:w="355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96" w:type="dxa"/>
          </w:tcPr>
          <w:p w14:paraId="1C23706D" w14:textId="6AF5F80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Simplific Pavarini Distribuidora de Títulos e Valores Mobiliários Ltda</w:t>
            </w:r>
            <w:r w:rsidRPr="00624AF7">
              <w:rPr>
                <w:rFonts w:asciiTheme="minorHAnsi" w:eastAsia="Times New Roman" w:hAnsiTheme="minorHAnsi" w:cstheme="minorHAnsi"/>
                <w:bCs/>
                <w:caps/>
                <w:sz w:val="24"/>
                <w:szCs w:val="24"/>
                <w:lang w:eastAsia="pt-BR"/>
              </w:rPr>
              <w:t>.,</w:t>
            </w:r>
            <w:r w:rsidRPr="00624AF7">
              <w:rPr>
                <w:rFonts w:asciiTheme="minorHAnsi" w:eastAsia="Times New Roman" w:hAnsiTheme="minorHAnsi" w:cstheme="minorHAnsi"/>
                <w:caps/>
                <w:sz w:val="24"/>
                <w:szCs w:val="24"/>
                <w:lang w:eastAsia="pt-BR"/>
              </w:rPr>
              <w:t xml:space="preserve"> </w:t>
            </w:r>
            <w:r w:rsidRPr="00624AF7">
              <w:rPr>
                <w:rFonts w:asciiTheme="minorHAnsi" w:eastAsia="Times New Roman" w:hAnsiTheme="minorHAnsi" w:cstheme="minorHAnsi"/>
                <w:sz w:val="24"/>
                <w:szCs w:val="24"/>
                <w:lang w:eastAsia="pt-BR"/>
              </w:rPr>
              <w:t>conforme acima qualificada.</w:t>
            </w:r>
          </w:p>
        </w:tc>
      </w:tr>
      <w:tr w:rsidR="00052D20" w:rsidRPr="00624AF7" w14:paraId="1932E136" w14:textId="77777777" w:rsidTr="00251413">
        <w:tc>
          <w:tcPr>
            <w:tcW w:w="355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96" w:type="dxa"/>
          </w:tcPr>
          <w:p w14:paraId="7AF4B78F" w14:textId="0A26D96C"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251413">
        <w:tc>
          <w:tcPr>
            <w:tcW w:w="355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9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251413">
        <w:tc>
          <w:tcPr>
            <w:tcW w:w="355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96" w:type="dxa"/>
          </w:tcPr>
          <w:p w14:paraId="20AC80FE" w14:textId="588BA6A3"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ANBIMA </w:t>
            </w:r>
            <w:r w:rsidR="00B42A6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Associação Brasileira das Entidades dos Mercados Financeiro e de Capitais.</w:t>
            </w:r>
          </w:p>
        </w:tc>
      </w:tr>
      <w:tr w:rsidR="00717825" w:rsidRPr="00624AF7" w14:paraId="0AD88C16" w14:textId="77777777" w:rsidTr="00251413">
        <w:tc>
          <w:tcPr>
            <w:tcW w:w="3551" w:type="dxa"/>
          </w:tcPr>
          <w:p w14:paraId="4DB3DBF5" w14:textId="77A8AC11"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sidR="00942E9B" w:rsidRPr="00624AF7">
              <w:rPr>
                <w:rFonts w:asciiTheme="minorHAnsi" w:eastAsia="Times New Roman" w:hAnsiTheme="minorHAnsi" w:cstheme="minorHAnsi"/>
                <w:b/>
                <w:bCs/>
                <w:sz w:val="24"/>
                <w:szCs w:val="24"/>
                <w:lang w:eastAsia="pt-BR"/>
              </w:rPr>
              <w:t>Fiadora</w:t>
            </w:r>
            <w:r w:rsidRPr="00624AF7">
              <w:rPr>
                <w:rFonts w:asciiTheme="minorHAnsi" w:eastAsia="Times New Roman" w:hAnsiTheme="minorHAnsi" w:cstheme="minorHAnsi"/>
                <w:sz w:val="24"/>
                <w:szCs w:val="24"/>
                <w:lang w:eastAsia="pt-BR"/>
              </w:rPr>
              <w:t xml:space="preserve">” </w:t>
            </w:r>
          </w:p>
        </w:tc>
        <w:tc>
          <w:tcPr>
            <w:tcW w:w="5096" w:type="dxa"/>
          </w:tcPr>
          <w:p w14:paraId="080A367A" w14:textId="2742C190"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942E9B" w:rsidRPr="00624AF7">
              <w:rPr>
                <w:rFonts w:asciiTheme="minorHAnsi" w:eastAsia="Times New Roman" w:hAnsiTheme="minorHAnsi" w:cstheme="minorHAnsi"/>
                <w:sz w:val="24"/>
                <w:szCs w:val="24"/>
                <w:highlight w:val="yellow"/>
                <w:lang w:eastAsia="pt-BR"/>
              </w:rPr>
              <w:t>dia</w:t>
            </w:r>
            <w:r w:rsidR="00942E9B" w:rsidRPr="00624AF7">
              <w:rPr>
                <w:rFonts w:asciiTheme="minorHAnsi" w:eastAsia="Times New Roman" w:hAnsiTheme="minorHAnsi" w:cstheme="minorHAnsi"/>
                <w:sz w:val="24"/>
                <w:szCs w:val="24"/>
                <w:lang w:eastAsia="pt-BR"/>
              </w:rPr>
              <w:t>] de [</w:t>
            </w:r>
            <w:r w:rsidR="00942E9B" w:rsidRPr="00624AF7">
              <w:rPr>
                <w:rFonts w:asciiTheme="minorHAnsi" w:eastAsia="Times New Roman" w:hAnsiTheme="minorHAnsi" w:cstheme="minorHAnsi"/>
                <w:sz w:val="24"/>
                <w:szCs w:val="24"/>
                <w:highlight w:val="yellow"/>
                <w:lang w:eastAsia="pt-BR"/>
              </w:rPr>
              <w:t>mês</w:t>
            </w:r>
            <w:r w:rsidR="00942E9B" w:rsidRPr="00624AF7">
              <w:rPr>
                <w:rFonts w:asciiTheme="minorHAnsi" w:eastAsia="Times New Roman" w:hAnsiTheme="minorHAnsi" w:cstheme="minorHAnsi"/>
                <w:sz w:val="24"/>
                <w:szCs w:val="24"/>
                <w:lang w:eastAsia="pt-BR"/>
              </w:rPr>
              <w:t>] de 202</w:t>
            </w:r>
            <w:ins w:id="16" w:author="Matheus Gomes Faria" w:date="2021-01-04T11:57:00Z">
              <w:r w:rsidR="00FD7375">
                <w:rPr>
                  <w:rFonts w:asciiTheme="minorHAnsi" w:eastAsia="Times New Roman" w:hAnsiTheme="minorHAnsi" w:cstheme="minorHAnsi"/>
                  <w:sz w:val="24"/>
                  <w:szCs w:val="24"/>
                  <w:lang w:eastAsia="pt-BR"/>
                </w:rPr>
                <w:t>1</w:t>
              </w:r>
            </w:ins>
            <w:del w:id="17" w:author="Matheus Gomes Faria" w:date="2021-01-04T11:57:00Z">
              <w:r w:rsidR="00942E9B" w:rsidRPr="00624AF7" w:rsidDel="00FD7375">
                <w:rPr>
                  <w:rFonts w:asciiTheme="minorHAnsi" w:eastAsia="Times New Roman" w:hAnsiTheme="minorHAnsi" w:cstheme="minorHAnsi"/>
                  <w:sz w:val="24"/>
                  <w:szCs w:val="24"/>
                  <w:lang w:eastAsia="pt-BR"/>
                </w:rPr>
                <w:delText>0</w:delText>
              </w:r>
            </w:del>
            <w:r w:rsidR="00942E9B" w:rsidRPr="00624AF7">
              <w:rPr>
                <w:rFonts w:asciiTheme="minorHAnsi" w:eastAsia="Times New Roman" w:hAnsiTheme="minorHAnsi" w:cstheme="minorHAnsi"/>
                <w:sz w:val="24"/>
                <w:szCs w:val="24"/>
                <w:lang w:eastAsia="pt-BR"/>
              </w:rPr>
              <w:t xml:space="preserve">, que aprovou, entre outros, (a) a Emissão e a realização da Oferta Restrita, bem como seus termos e condições; (b) outorga da Fiança; (c) a celebração da presente Escritura; e (d) 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A65571" w:rsidRPr="00624AF7">
              <w:rPr>
                <w:rFonts w:asciiTheme="minorHAnsi" w:eastAsia="Times New Roman" w:hAnsiTheme="minorHAnsi" w:cstheme="minorHAnsi"/>
                <w:sz w:val="24"/>
                <w:szCs w:val="24"/>
                <w:lang w:eastAsia="pt-BR"/>
              </w:rPr>
              <w:t>. [</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6C5A83C1" w14:textId="77777777" w:rsidTr="00251413">
        <w:tc>
          <w:tcPr>
            <w:tcW w:w="3551" w:type="dxa"/>
          </w:tcPr>
          <w:p w14:paraId="088969FA" w14:textId="0E15CC14"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96" w:type="dxa"/>
          </w:tcPr>
          <w:p w14:paraId="1AB351EC" w14:textId="7542C6F2"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 acima qualificada.</w:t>
            </w:r>
          </w:p>
        </w:tc>
      </w:tr>
      <w:tr w:rsidR="006F49DC" w:rsidRPr="00624AF7" w14:paraId="032C6F6C" w14:textId="77777777" w:rsidTr="00251413">
        <w:tc>
          <w:tcPr>
            <w:tcW w:w="3551" w:type="dxa"/>
          </w:tcPr>
          <w:p w14:paraId="1B8E2FF6"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96" w:type="dxa"/>
          </w:tcPr>
          <w:p w14:paraId="38D29F0C" w14:textId="77777777"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 </w:t>
            </w:r>
            <w:r w:rsidRPr="00624AF7">
              <w:rPr>
                <w:rFonts w:asciiTheme="minorHAnsi" w:eastAsia="Times New Roman" w:hAnsiTheme="minorHAnsi" w:cstheme="minorHAnsi"/>
                <w:sz w:val="24"/>
                <w:szCs w:val="24"/>
                <w:lang w:eastAsia="pt-BR"/>
              </w:rPr>
              <w:t>Segmento CETIP UTVM.</w:t>
            </w:r>
          </w:p>
        </w:tc>
      </w:tr>
      <w:tr w:rsidR="006F49DC" w:rsidRPr="00624AF7" w14:paraId="4302396E" w14:textId="77777777" w:rsidTr="00251413">
        <w:tc>
          <w:tcPr>
            <w:tcW w:w="3551" w:type="dxa"/>
          </w:tcPr>
          <w:p w14:paraId="5ABB3077" w14:textId="2E23801A" w:rsidR="006F49DC"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00887DB0" w:rsidRPr="00624AF7">
              <w:rPr>
                <w:rStyle w:val="FootnoteReference"/>
                <w:rFonts w:asciiTheme="minorHAnsi" w:eastAsia="Times New Roman" w:hAnsiTheme="minorHAnsi" w:cstheme="minorHAnsi"/>
                <w:sz w:val="24"/>
                <w:szCs w:val="24"/>
                <w:lang w:eastAsia="pt-BR"/>
              </w:rPr>
              <w:t xml:space="preserve"> </w:t>
            </w:r>
          </w:p>
        </w:tc>
        <w:tc>
          <w:tcPr>
            <w:tcW w:w="5096" w:type="dxa"/>
          </w:tcPr>
          <w:p w14:paraId="5A3F21D8" w14:textId="59C3F5CB" w:rsidR="006F49DC"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dados]</w:t>
            </w:r>
          </w:p>
        </w:tc>
      </w:tr>
      <w:tr w:rsidR="00706860" w:rsidRPr="00624AF7" w14:paraId="69A9584D" w14:textId="77777777" w:rsidTr="00251413">
        <w:tc>
          <w:tcPr>
            <w:tcW w:w="3551" w:type="dxa"/>
          </w:tcPr>
          <w:p w14:paraId="5565C3F0" w14:textId="405C97C3" w:rsidR="00706860" w:rsidRPr="00624AF7" w:rsidRDefault="00706860" w:rsidP="00FB31AC">
            <w:pPr>
              <w:spacing w:after="0" w:line="340" w:lineRule="exact"/>
              <w:rPr>
                <w:rFonts w:asciiTheme="minorHAnsi" w:eastAsia="Times New Roman" w:hAnsiTheme="minorHAnsi" w:cstheme="minorHAnsi"/>
                <w:sz w:val="24"/>
                <w:szCs w:val="24"/>
                <w:lang w:eastAsia="pt-BR"/>
              </w:rPr>
            </w:pPr>
            <w:commentRangeStart w:id="18"/>
            <w:commentRangeStart w:id="19"/>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Liquidante</w:t>
            </w:r>
            <w:r w:rsidRPr="00624AF7">
              <w:rPr>
                <w:rFonts w:asciiTheme="minorHAnsi" w:eastAsia="Times New Roman" w:hAnsiTheme="minorHAnsi" w:cstheme="minorHAnsi"/>
                <w:sz w:val="24"/>
                <w:szCs w:val="24"/>
                <w:lang w:eastAsia="pt-BR"/>
              </w:rPr>
              <w:t>”</w:t>
            </w:r>
          </w:p>
        </w:tc>
        <w:tc>
          <w:tcPr>
            <w:tcW w:w="5096" w:type="dxa"/>
          </w:tcPr>
          <w:p w14:paraId="3C1AC2A0" w14:textId="63D6CBB3" w:rsidR="00706860" w:rsidRPr="00624AF7" w:rsidRDefault="00883441" w:rsidP="00FB31AC">
            <w:pPr>
              <w:spacing w:after="0" w:line="340" w:lineRule="exact"/>
              <w:jc w:val="both"/>
              <w:rPr>
                <w:rFonts w:asciiTheme="minorHAnsi" w:hAnsiTheme="minorHAnsi" w:cstheme="minorHAnsi"/>
                <w:b/>
                <w:sz w:val="24"/>
                <w:szCs w:val="24"/>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37E34" w:rsidRPr="00624AF7">
              <w:rPr>
                <w:rFonts w:asciiTheme="minorHAnsi" w:hAnsiTheme="minorHAnsi" w:cstheme="minorHAnsi"/>
                <w:sz w:val="24"/>
                <w:szCs w:val="24"/>
              </w:rPr>
              <w:t xml:space="preserve">, </w:t>
            </w:r>
            <w:r w:rsidR="00337E34" w:rsidRPr="00624AF7">
              <w:rPr>
                <w:rFonts w:asciiTheme="minorHAnsi" w:eastAsia="Times New Roman" w:hAnsiTheme="minorHAnsi" w:cstheme="minorHAnsi"/>
                <w:sz w:val="24"/>
                <w:szCs w:val="24"/>
                <w:lang w:eastAsia="pt-BR"/>
              </w:rPr>
              <w:t xml:space="preserve">cuja definição inclui qualquer outra instituição que venha a </w:t>
            </w:r>
            <w:proofErr w:type="gramStart"/>
            <w:r w:rsidR="00337E34" w:rsidRPr="00624AF7">
              <w:rPr>
                <w:rFonts w:asciiTheme="minorHAnsi" w:eastAsia="Times New Roman" w:hAnsiTheme="minorHAnsi" w:cstheme="minorHAnsi"/>
                <w:sz w:val="24"/>
                <w:szCs w:val="24"/>
                <w:lang w:eastAsia="pt-BR"/>
              </w:rPr>
              <w:t>suceder o</w:t>
            </w:r>
            <w:proofErr w:type="gramEnd"/>
            <w:r w:rsidR="00337E34" w:rsidRPr="00624AF7">
              <w:rPr>
                <w:rFonts w:asciiTheme="minorHAnsi" w:eastAsia="Times New Roman" w:hAnsiTheme="minorHAnsi" w:cstheme="minorHAnsi"/>
                <w:sz w:val="24"/>
                <w:szCs w:val="24"/>
                <w:lang w:eastAsia="pt-BR"/>
              </w:rPr>
              <w:t xml:space="preserve"> Banco Liquidante na prestação dos serviços de banco liquidante da Emissão</w:t>
            </w:r>
            <w:r w:rsidR="00706860"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dados]</w:t>
            </w:r>
            <w:commentRangeEnd w:id="18"/>
            <w:r w:rsidR="00426A65">
              <w:rPr>
                <w:rStyle w:val="CommentReference"/>
                <w:rFonts w:ascii="Times New Roman" w:eastAsia="Times New Roman" w:hAnsi="Times New Roman"/>
                <w:lang w:val="x-none" w:eastAsia="x-none"/>
              </w:rPr>
              <w:commentReference w:id="18"/>
            </w:r>
            <w:r w:rsidR="00ED4716">
              <w:rPr>
                <w:rStyle w:val="CommentReference"/>
                <w:rFonts w:ascii="Times New Roman" w:eastAsia="Times New Roman" w:hAnsi="Times New Roman"/>
                <w:lang w:val="x-none" w:eastAsia="x-none"/>
              </w:rPr>
              <w:commentReference w:id="19"/>
            </w:r>
          </w:p>
        </w:tc>
      </w:tr>
      <w:commentRangeEnd w:id="19"/>
      <w:tr w:rsidR="001A4D83" w:rsidRPr="00624AF7" w14:paraId="7803416E" w14:textId="77777777" w:rsidTr="00251413">
        <w:tc>
          <w:tcPr>
            <w:tcW w:w="3551" w:type="dxa"/>
          </w:tcPr>
          <w:p w14:paraId="759CEBB6" w14:textId="244030B3"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“Cartório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de Título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e Documentos”</w:t>
            </w:r>
          </w:p>
        </w:tc>
        <w:tc>
          <w:tcPr>
            <w:tcW w:w="5096" w:type="dxa"/>
          </w:tcPr>
          <w:p w14:paraId="200B9942" w14:textId="5854AF72"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commentRangeStart w:id="20"/>
            <w:r w:rsidRPr="00624AF7">
              <w:rPr>
                <w:rFonts w:asciiTheme="minorHAnsi" w:eastAsia="Times New Roman" w:hAnsiTheme="minorHAnsi" w:cstheme="minorHAnsi"/>
                <w:sz w:val="24"/>
                <w:szCs w:val="24"/>
                <w:lang w:eastAsia="pt-BR"/>
              </w:rPr>
              <w:t>Significa 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da</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cidade</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w:t>
            </w:r>
            <w:r w:rsidR="00942E9B" w:rsidRPr="00624AF7">
              <w:rPr>
                <w:rFonts w:asciiTheme="minorHAnsi" w:eastAsia="Times New Roman" w:hAnsiTheme="minorHAnsi" w:cstheme="minorHAnsi"/>
                <w:sz w:val="24"/>
                <w:szCs w:val="24"/>
                <w:lang w:eastAsia="pt-BR"/>
              </w:rPr>
              <w:t xml:space="preserve">(i) </w:t>
            </w:r>
            <w:r w:rsidR="00043CC1" w:rsidRPr="00624AF7">
              <w:rPr>
                <w:rFonts w:asciiTheme="minorHAnsi" w:eastAsia="Times New Roman" w:hAnsiTheme="minorHAnsi" w:cstheme="minorHAnsi"/>
                <w:sz w:val="24"/>
                <w:szCs w:val="24"/>
                <w:lang w:eastAsia="pt-BR"/>
              </w:rPr>
              <w:t>São Paulo</w:t>
            </w:r>
            <w:r w:rsidR="00A06007" w:rsidRPr="00624AF7">
              <w:rPr>
                <w:rFonts w:asciiTheme="minorHAnsi" w:eastAsia="Times New Roman" w:hAnsiTheme="minorHAnsi" w:cstheme="minorHAnsi"/>
                <w:sz w:val="24"/>
                <w:szCs w:val="24"/>
                <w:lang w:eastAsia="pt-BR"/>
              </w:rPr>
              <w:t>,</w:t>
            </w:r>
            <w:r w:rsidR="00942E9B" w:rsidRPr="00624AF7">
              <w:rPr>
                <w:rFonts w:asciiTheme="minorHAnsi" w:eastAsia="Times New Roman" w:hAnsiTheme="minorHAnsi" w:cstheme="minorHAnsi"/>
                <w:sz w:val="24"/>
                <w:szCs w:val="24"/>
                <w:lang w:eastAsia="pt-BR"/>
              </w:rPr>
              <w:t xml:space="preserve"> Estado de São Paulo; (</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Joinville, Estado de São Catarina;</w:t>
            </w:r>
            <w:r w:rsidR="00AD0079" w:rsidRPr="00624AF7">
              <w:rPr>
                <w:rFonts w:asciiTheme="minorHAnsi" w:eastAsia="Times New Roman" w:hAnsiTheme="minorHAnsi" w:cstheme="minorHAnsi"/>
                <w:sz w:val="24"/>
                <w:szCs w:val="24"/>
                <w:lang w:eastAsia="pt-BR"/>
              </w:rPr>
              <w:t xml:space="preserve"> e </w:t>
            </w:r>
            <w:r w:rsidR="00942E9B" w:rsidRPr="00624AF7">
              <w:rPr>
                <w:rFonts w:asciiTheme="minorHAnsi" w:eastAsia="Times New Roman" w:hAnsiTheme="minorHAnsi" w:cstheme="minorHAnsi"/>
                <w:sz w:val="24"/>
                <w:szCs w:val="24"/>
                <w:lang w:eastAsia="pt-BR"/>
              </w:rPr>
              <w:t>(</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AD0079" w:rsidRPr="00624AF7">
              <w:rPr>
                <w:rFonts w:asciiTheme="minorHAnsi" w:eastAsia="Times New Roman" w:hAnsiTheme="minorHAnsi" w:cstheme="minorHAnsi"/>
                <w:sz w:val="24"/>
                <w:szCs w:val="24"/>
                <w:lang w:eastAsia="pt-BR"/>
              </w:rPr>
              <w:t xml:space="preserve">, </w:t>
            </w:r>
            <w:r w:rsidR="00942E9B" w:rsidRPr="00624AF7">
              <w:rPr>
                <w:rFonts w:asciiTheme="minorHAnsi" w:eastAsia="Times New Roman" w:hAnsiTheme="minorHAnsi" w:cstheme="minorHAnsi"/>
                <w:sz w:val="24"/>
                <w:szCs w:val="24"/>
                <w:lang w:eastAsia="pt-BR"/>
              </w:rPr>
              <w:t>Estado de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500988" w:rsidRPr="00624AF7">
              <w:rPr>
                <w:rFonts w:asciiTheme="minorHAnsi" w:eastAsia="Times New Roman" w:hAnsiTheme="minorHAnsi" w:cstheme="minorHAnsi"/>
                <w:sz w:val="24"/>
                <w:szCs w:val="24"/>
                <w:lang w:eastAsia="pt-BR"/>
              </w:rPr>
              <w:t>.</w:t>
            </w:r>
            <w:r w:rsidR="002B235F" w:rsidRPr="00624AF7">
              <w:rPr>
                <w:rFonts w:asciiTheme="minorHAnsi" w:eastAsia="Times New Roman" w:hAnsiTheme="minorHAnsi" w:cstheme="minorHAnsi"/>
                <w:sz w:val="24"/>
                <w:szCs w:val="24"/>
                <w:lang w:eastAsia="pt-BR"/>
              </w:rPr>
              <w:t xml:space="preserve"> </w:t>
            </w:r>
            <w:r w:rsidR="002B235F" w:rsidRPr="00624AF7">
              <w:rPr>
                <w:rFonts w:asciiTheme="minorHAnsi" w:eastAsia="Times New Roman" w:hAnsiTheme="minorHAnsi" w:cstheme="minorHAnsi"/>
                <w:sz w:val="24"/>
                <w:szCs w:val="24"/>
                <w:highlight w:val="yellow"/>
                <w:lang w:eastAsia="pt-BR"/>
              </w:rPr>
              <w:t>[Nota WZ: Aguardar confirmação endereço dos fiadores]</w:t>
            </w:r>
            <w:r w:rsidR="00A65571" w:rsidRPr="00624AF7">
              <w:rPr>
                <w:rFonts w:asciiTheme="minorHAnsi" w:eastAsia="Times New Roman" w:hAnsiTheme="minorHAnsi" w:cstheme="minorHAnsi"/>
                <w:sz w:val="24"/>
                <w:szCs w:val="24"/>
                <w:lang w:eastAsia="pt-BR"/>
              </w:rPr>
              <w:t xml:space="preserve"> </w:t>
            </w:r>
            <w:commentRangeEnd w:id="20"/>
            <w:r w:rsidR="00A32FA9">
              <w:rPr>
                <w:rStyle w:val="CommentReference"/>
                <w:rFonts w:ascii="Times New Roman" w:eastAsia="Times New Roman" w:hAnsi="Times New Roman"/>
                <w:lang w:val="x-none" w:eastAsia="x-none"/>
              </w:rPr>
              <w:commentReference w:id="20"/>
            </w:r>
          </w:p>
        </w:tc>
      </w:tr>
      <w:tr w:rsidR="004F7C29" w:rsidRPr="00624AF7" w14:paraId="19DAB575" w14:textId="77777777" w:rsidTr="00251413">
        <w:tc>
          <w:tcPr>
            <w:tcW w:w="3551" w:type="dxa"/>
          </w:tcPr>
          <w:p w14:paraId="5E82E27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96" w:type="dxa"/>
          </w:tcPr>
          <w:p w14:paraId="5E37B2FE" w14:textId="03D0A06E" w:rsidR="004F7C29" w:rsidRPr="00624AF7" w:rsidRDefault="00C235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c</w:t>
            </w:r>
            <w:r w:rsidR="004F7C29" w:rsidRPr="00624AF7">
              <w:rPr>
                <w:rFonts w:asciiTheme="minorHAnsi" w:eastAsia="Times New Roman" w:hAnsiTheme="minorHAnsi" w:cstheme="minorHAnsi"/>
                <w:sz w:val="24"/>
                <w:szCs w:val="24"/>
                <w:lang w:eastAsia="pt-BR"/>
              </w:rPr>
              <w:t>essão fiduciária</w:t>
            </w:r>
            <w:r w:rsidR="00A35822" w:rsidRPr="00624AF7">
              <w:rPr>
                <w:rFonts w:asciiTheme="minorHAnsi" w:eastAsia="Times New Roman" w:hAnsiTheme="minorHAnsi" w:cstheme="minorHAnsi"/>
                <w:sz w:val="24"/>
                <w:szCs w:val="24"/>
                <w:lang w:eastAsia="pt-BR"/>
              </w:rPr>
              <w:t>, a ser</w:t>
            </w:r>
            <w:r w:rsidR="004F7C29" w:rsidRPr="00624AF7">
              <w:rPr>
                <w:rFonts w:asciiTheme="minorHAnsi" w:eastAsia="Times New Roman" w:hAnsiTheme="minorHAnsi" w:cstheme="minorHAnsi"/>
                <w:sz w:val="24"/>
                <w:szCs w:val="24"/>
                <w:lang w:eastAsia="pt-BR"/>
              </w:rPr>
              <w:t xml:space="preserve"> </w:t>
            </w:r>
            <w:r w:rsidR="00B42A6B" w:rsidRPr="00624AF7">
              <w:rPr>
                <w:rFonts w:asciiTheme="minorHAnsi" w:eastAsia="Times New Roman" w:hAnsiTheme="minorHAnsi" w:cstheme="minorHAnsi"/>
                <w:sz w:val="24"/>
                <w:szCs w:val="24"/>
                <w:lang w:eastAsia="pt-BR"/>
              </w:rPr>
              <w:t xml:space="preserve">outorgada </w:t>
            </w:r>
            <w:r w:rsidR="004F7C29" w:rsidRPr="00624AF7">
              <w:rPr>
                <w:rFonts w:asciiTheme="minorHAnsi" w:eastAsia="Times New Roman" w:hAnsiTheme="minorHAnsi" w:cstheme="minorHAnsi"/>
                <w:sz w:val="24"/>
                <w:szCs w:val="24"/>
                <w:lang w:eastAsia="pt-BR"/>
              </w:rPr>
              <w:t>pel</w:t>
            </w:r>
            <w:r w:rsidR="0020598A" w:rsidRPr="00624AF7">
              <w:rPr>
                <w:rFonts w:asciiTheme="minorHAnsi" w:eastAsia="Times New Roman" w:hAnsiTheme="minorHAnsi" w:cstheme="minorHAnsi"/>
                <w:sz w:val="24"/>
                <w:szCs w:val="24"/>
                <w:lang w:eastAsia="pt-BR"/>
              </w:rPr>
              <w:t>a</w:t>
            </w:r>
            <w:r w:rsidR="00A723DF"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Emissora</w:t>
            </w:r>
            <w:r w:rsidR="00A35822"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 xml:space="preserve"> dos Direitos </w:t>
            </w:r>
            <w:r w:rsidR="00161355" w:rsidRPr="00624AF7">
              <w:rPr>
                <w:rFonts w:asciiTheme="minorHAnsi" w:eastAsia="Times New Roman" w:hAnsiTheme="minorHAnsi" w:cstheme="minorHAnsi"/>
                <w:sz w:val="24"/>
                <w:szCs w:val="24"/>
                <w:lang w:eastAsia="pt-BR"/>
              </w:rPr>
              <w:t>Creditórios</w:t>
            </w:r>
            <w:r w:rsidR="00036D1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conforme os termos e condições previstos no Contrato de Cessão</w:t>
            </w:r>
            <w:r w:rsidR="00C95D14" w:rsidRPr="00624AF7">
              <w:rPr>
                <w:rFonts w:asciiTheme="minorHAnsi" w:eastAsia="Times New Roman" w:hAnsiTheme="minorHAnsi" w:cstheme="minorHAnsi"/>
                <w:sz w:val="24"/>
                <w:szCs w:val="24"/>
                <w:lang w:eastAsia="pt-BR"/>
              </w:rPr>
              <w:t xml:space="preserve"> Fiduciária</w:t>
            </w:r>
            <w:r w:rsidR="004F7C29" w:rsidRPr="00624AF7">
              <w:rPr>
                <w:rFonts w:asciiTheme="minorHAnsi" w:eastAsia="Times New Roman" w:hAnsiTheme="minorHAnsi" w:cstheme="minorHAnsi"/>
                <w:sz w:val="24"/>
                <w:szCs w:val="24"/>
                <w:lang w:eastAsia="pt-BR"/>
              </w:rPr>
              <w:t>.</w:t>
            </w:r>
          </w:p>
        </w:tc>
      </w:tr>
      <w:tr w:rsidR="004F7C29" w:rsidRPr="00624AF7" w14:paraId="46B7328C" w14:textId="77777777" w:rsidTr="00251413">
        <w:tc>
          <w:tcPr>
            <w:tcW w:w="3551" w:type="dxa"/>
          </w:tcPr>
          <w:p w14:paraId="767014A7"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96" w:type="dxa"/>
          </w:tcPr>
          <w:p w14:paraId="44D551FD"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020F82" w:rsidRPr="00624AF7" w14:paraId="46F43164" w14:textId="77777777" w:rsidTr="00251413">
        <w:tc>
          <w:tcPr>
            <w:tcW w:w="3551" w:type="dxa"/>
          </w:tcPr>
          <w:p w14:paraId="6405F736" w14:textId="4911F30E"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96" w:type="dxa"/>
          </w:tcPr>
          <w:p w14:paraId="53E9AF3A" w14:textId="20644D53" w:rsidR="00020F82" w:rsidRPr="00624AF7" w:rsidRDefault="00020F82"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4F7C29" w:rsidRPr="00624AF7" w14:paraId="4C511EE8" w14:textId="77777777" w:rsidTr="00C95D14">
        <w:trPr>
          <w:trHeight w:val="866"/>
        </w:trPr>
        <w:tc>
          <w:tcPr>
            <w:tcW w:w="3551" w:type="dxa"/>
          </w:tcPr>
          <w:p w14:paraId="27976C2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96" w:type="dxa"/>
          </w:tcPr>
          <w:p w14:paraId="771DC666"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4F7C29" w:rsidRPr="00624AF7" w14:paraId="16FFE1C6" w14:textId="77777777" w:rsidTr="00251413">
        <w:tc>
          <w:tcPr>
            <w:tcW w:w="3551" w:type="dxa"/>
          </w:tcPr>
          <w:p w14:paraId="5F1B7AD4"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96" w:type="dxa"/>
          </w:tcPr>
          <w:p w14:paraId="3C43FAF8" w14:textId="577841AE" w:rsidR="004F7C29" w:rsidRPr="00624AF7" w:rsidRDefault="0075557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Código ANBIMA de Regulação e Melhores Práticas para Ofertas Públicas</w:t>
            </w:r>
            <w:r w:rsidR="004F7C29" w:rsidRPr="00624AF7">
              <w:rPr>
                <w:rFonts w:asciiTheme="minorHAnsi" w:hAnsiTheme="minorHAnsi" w:cstheme="minorHAnsi"/>
                <w:sz w:val="24"/>
                <w:szCs w:val="24"/>
              </w:rPr>
              <w:t>, atualmente em vigor.</w:t>
            </w:r>
          </w:p>
        </w:tc>
      </w:tr>
      <w:tr w:rsidR="004F7C29" w:rsidRPr="00624AF7" w14:paraId="3965A161" w14:textId="77777777" w:rsidTr="00251413">
        <w:tc>
          <w:tcPr>
            <w:tcW w:w="3551" w:type="dxa"/>
          </w:tcPr>
          <w:p w14:paraId="71852F0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96" w:type="dxa"/>
          </w:tcPr>
          <w:p w14:paraId="1D6B5341"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 nº 10.406, de 10 de janeiro de 2002, </w:t>
            </w:r>
            <w:r w:rsidR="00F80D44" w:rsidRPr="00624AF7">
              <w:rPr>
                <w:rFonts w:asciiTheme="minorHAnsi" w:eastAsia="Times New Roman" w:hAnsiTheme="minorHAnsi" w:cstheme="minorHAnsi"/>
                <w:sz w:val="24"/>
                <w:szCs w:val="24"/>
                <w:lang w:eastAsia="pt-BR"/>
              </w:rPr>
              <w:t>conforme alterada</w:t>
            </w:r>
            <w:r w:rsidRPr="00624AF7">
              <w:rPr>
                <w:rFonts w:asciiTheme="minorHAnsi" w:eastAsia="Times New Roman" w:hAnsiTheme="minorHAnsi" w:cstheme="minorHAnsi"/>
                <w:sz w:val="24"/>
                <w:szCs w:val="24"/>
                <w:lang w:eastAsia="pt-BR"/>
              </w:rPr>
              <w:t>.</w:t>
            </w:r>
          </w:p>
        </w:tc>
      </w:tr>
      <w:tr w:rsidR="004F7C29" w:rsidRPr="00624AF7" w14:paraId="5BE70531" w14:textId="77777777" w:rsidTr="00251413">
        <w:tc>
          <w:tcPr>
            <w:tcW w:w="3551" w:type="dxa"/>
          </w:tcPr>
          <w:p w14:paraId="0AECEBF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96" w:type="dxa"/>
          </w:tcPr>
          <w:p w14:paraId="3E263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4F7C29" w:rsidRPr="00624AF7" w14:paraId="4851A5A5" w14:textId="77777777" w:rsidTr="00251413">
        <w:tc>
          <w:tcPr>
            <w:tcW w:w="3551" w:type="dxa"/>
          </w:tcPr>
          <w:p w14:paraId="48BF0C3B"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96" w:type="dxa"/>
          </w:tcPr>
          <w:p w14:paraId="64450EB2" w14:textId="77777777" w:rsidR="004F7C29" w:rsidRPr="00624AF7" w:rsidRDefault="004F7C29" w:rsidP="00FB31AC">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4F7C29" w:rsidRPr="00624AF7" w14:paraId="1EBB4AEF" w14:textId="77777777" w:rsidTr="00251413">
        <w:tc>
          <w:tcPr>
            <w:tcW w:w="3551" w:type="dxa"/>
          </w:tcPr>
          <w:p w14:paraId="7F4C82C1"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96" w:type="dxa"/>
          </w:tcPr>
          <w:p w14:paraId="354121D2" w14:textId="77777777"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4F7C29" w:rsidRPr="00624AF7" w14:paraId="512903E4" w14:textId="77777777" w:rsidTr="00251413">
        <w:tc>
          <w:tcPr>
            <w:tcW w:w="3551" w:type="dxa"/>
          </w:tcPr>
          <w:p w14:paraId="12367DE8"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96" w:type="dxa"/>
          </w:tcPr>
          <w:p w14:paraId="4F88E0E8" w14:textId="5C2370B8"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w:t>
            </w:r>
            <w:r w:rsidR="00055CEE" w:rsidRPr="00624AF7">
              <w:rPr>
                <w:rFonts w:asciiTheme="minorHAnsi" w:eastAsia="Times New Roman" w:hAnsiTheme="minorHAnsi" w:cstheme="minorHAnsi"/>
                <w:sz w:val="24"/>
                <w:szCs w:val="24"/>
                <w:lang w:eastAsia="pt-BR"/>
              </w:rPr>
              <w:t>vinculada</w:t>
            </w:r>
            <w:r w:rsidRPr="00624AF7">
              <w:rPr>
                <w:rFonts w:asciiTheme="minorHAnsi" w:eastAsia="Times New Roman" w:hAnsiTheme="minorHAnsi" w:cstheme="minorHAnsi"/>
                <w:sz w:val="24"/>
                <w:szCs w:val="24"/>
                <w:lang w:eastAsia="pt-BR"/>
              </w:rPr>
              <w:t xml:space="preserve"> a ser definida no Contrato de Cessão Fiduciária, mantida </w:t>
            </w:r>
            <w:r w:rsidR="005A02E0" w:rsidRPr="00624AF7">
              <w:rPr>
                <w:rFonts w:asciiTheme="minorHAnsi" w:eastAsia="Times New Roman" w:hAnsiTheme="minorHAnsi" w:cstheme="minorHAnsi"/>
                <w:sz w:val="24"/>
                <w:szCs w:val="24"/>
                <w:lang w:eastAsia="pt-BR"/>
              </w:rPr>
              <w:t>pel</w:t>
            </w:r>
            <w:r w:rsidR="00052D20" w:rsidRPr="00624AF7">
              <w:rPr>
                <w:rFonts w:asciiTheme="minorHAnsi" w:eastAsia="Times New Roman" w:hAnsiTheme="minorHAnsi" w:cstheme="minorHAnsi"/>
                <w:sz w:val="24"/>
                <w:szCs w:val="24"/>
                <w:lang w:eastAsia="pt-BR"/>
              </w:rPr>
              <w:t>a</w:t>
            </w:r>
            <w:r w:rsidR="005A02E0" w:rsidRPr="00624AF7">
              <w:rPr>
                <w:rFonts w:asciiTheme="minorHAnsi" w:eastAsia="Times New Roman" w:hAnsiTheme="minorHAnsi" w:cstheme="minorHAnsi"/>
                <w:sz w:val="24"/>
                <w:szCs w:val="24"/>
                <w:lang w:eastAsia="pt-BR"/>
              </w:rPr>
              <w:t xml:space="preserve"> </w:t>
            </w:r>
            <w:r w:rsidR="00052D20" w:rsidRPr="00624AF7">
              <w:rPr>
                <w:rFonts w:asciiTheme="minorHAnsi" w:eastAsia="Times New Roman" w:hAnsiTheme="minorHAnsi" w:cstheme="minorHAnsi"/>
                <w:sz w:val="24"/>
                <w:szCs w:val="24"/>
                <w:lang w:eastAsia="pt-BR"/>
              </w:rPr>
              <w:t xml:space="preserve">Emissora </w:t>
            </w:r>
            <w:r w:rsidRPr="00624AF7">
              <w:rPr>
                <w:rFonts w:asciiTheme="minorHAnsi" w:eastAsia="Times New Roman" w:hAnsiTheme="minorHAnsi" w:cstheme="minorHAnsi"/>
                <w:sz w:val="24"/>
                <w:szCs w:val="24"/>
                <w:lang w:eastAsia="pt-BR"/>
              </w:rPr>
              <w:t xml:space="preserve">junto ao Banco Centralizador, na qual serão depositados os recursos decorrentes dos Direitos </w:t>
            </w:r>
            <w:r w:rsidR="00161355" w:rsidRPr="00624AF7">
              <w:rPr>
                <w:rFonts w:asciiTheme="minorHAnsi" w:eastAsia="Times New Roman" w:hAnsiTheme="minorHAnsi" w:cstheme="minorHAnsi"/>
                <w:sz w:val="24"/>
                <w:szCs w:val="24"/>
                <w:lang w:eastAsia="pt-BR"/>
              </w:rPr>
              <w:t>Creditórios</w:t>
            </w:r>
            <w:r w:rsidRPr="00624AF7">
              <w:rPr>
                <w:rFonts w:asciiTheme="minorHAnsi" w:eastAsia="Times New Roman" w:hAnsiTheme="minorHAnsi" w:cstheme="minorHAnsi"/>
                <w:sz w:val="24"/>
                <w:szCs w:val="24"/>
                <w:lang w:eastAsia="pt-BR"/>
              </w:rPr>
              <w:t xml:space="preserve">. </w:t>
            </w:r>
          </w:p>
        </w:tc>
      </w:tr>
      <w:tr w:rsidR="00B57D66" w:rsidRPr="00624AF7" w14:paraId="62B4C714" w14:textId="77777777" w:rsidTr="00251413">
        <w:tc>
          <w:tcPr>
            <w:tcW w:w="3551" w:type="dxa"/>
          </w:tcPr>
          <w:p w14:paraId="1C320B7B" w14:textId="5059F92A" w:rsidR="00B57D66" w:rsidRPr="00624AF7" w:rsidRDefault="00B57D66"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96" w:type="dxa"/>
          </w:tcPr>
          <w:p w14:paraId="46EF3AEF" w14:textId="03EB51E0" w:rsidR="00B57D66" w:rsidRPr="00624AF7" w:rsidRDefault="00B57D66"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w:t>
            </w:r>
            <w:r w:rsidR="001C1F00" w:rsidRPr="00624AF7">
              <w:rPr>
                <w:rFonts w:asciiTheme="minorHAnsi" w:eastAsia="Times New Roman" w:hAnsiTheme="minorHAnsi" w:cstheme="minorHAnsi"/>
                <w:i/>
                <w:sz w:val="24"/>
                <w:szCs w:val="24"/>
                <w:lang w:eastAsia="pt-BR"/>
              </w:rPr>
              <w:t xml:space="preserve">e </w:t>
            </w:r>
            <w:r w:rsidRPr="00624AF7">
              <w:rPr>
                <w:rFonts w:asciiTheme="minorHAnsi" w:eastAsia="Times New Roman" w:hAnsiTheme="minorHAnsi" w:cstheme="minorHAnsi"/>
                <w:i/>
                <w:sz w:val="24"/>
                <w:szCs w:val="24"/>
                <w:lang w:eastAsia="pt-BR"/>
              </w:rPr>
              <w:t xml:space="preserve">Outras Avenças” </w:t>
            </w:r>
            <w:r w:rsidRPr="00624AF7">
              <w:rPr>
                <w:rFonts w:asciiTheme="minorHAnsi" w:eastAsia="Times New Roman" w:hAnsiTheme="minorHAnsi" w:cstheme="minorHAnsi"/>
                <w:sz w:val="24"/>
                <w:szCs w:val="24"/>
                <w:lang w:eastAsia="pt-BR"/>
              </w:rPr>
              <w:t xml:space="preserve">a ser celebrado entre a </w:t>
            </w:r>
            <w:r w:rsidR="00C95D14" w:rsidRPr="00624AF7">
              <w:rPr>
                <w:rFonts w:asciiTheme="minorHAnsi" w:eastAsia="Times New Roman" w:hAnsiTheme="minorHAnsi" w:cstheme="minorHAnsi"/>
                <w:sz w:val="24"/>
                <w:szCs w:val="24"/>
                <w:lang w:eastAsia="pt-BR"/>
              </w:rPr>
              <w:t>Emissora</w:t>
            </w:r>
            <w:r w:rsidR="004E7D3B" w:rsidRPr="00624AF7">
              <w:rPr>
                <w:rFonts w:asciiTheme="minorHAnsi" w:eastAsia="Times New Roman" w:hAnsiTheme="minorHAnsi" w:cstheme="minorHAnsi"/>
                <w:sz w:val="24"/>
                <w:szCs w:val="24"/>
                <w:lang w:eastAsia="pt-BR"/>
              </w:rPr>
              <w:t xml:space="preserve"> e o Agente Fiduciário, </w:t>
            </w:r>
            <w:r w:rsidRPr="00624AF7">
              <w:rPr>
                <w:rFonts w:asciiTheme="minorHAnsi" w:eastAsia="Times New Roman" w:hAnsiTheme="minorHAnsi" w:cstheme="minorHAnsi"/>
                <w:sz w:val="24"/>
                <w:szCs w:val="24"/>
                <w:lang w:eastAsia="pt-BR"/>
              </w:rPr>
              <w:t xml:space="preserve">na forma substancialmente prevista no Anexo B </w:t>
            </w:r>
            <w:r w:rsidR="008C2C77" w:rsidRPr="00624AF7">
              <w:rPr>
                <w:rFonts w:asciiTheme="minorHAnsi" w:eastAsia="Times New Roman" w:hAnsiTheme="minorHAnsi" w:cstheme="minorHAnsi"/>
                <w:sz w:val="24"/>
                <w:szCs w:val="24"/>
                <w:lang w:eastAsia="pt-BR"/>
              </w:rPr>
              <w:t>desta</w:t>
            </w:r>
            <w:r w:rsidRPr="00624AF7">
              <w:rPr>
                <w:rFonts w:asciiTheme="minorHAnsi" w:eastAsia="Times New Roman" w:hAnsiTheme="minorHAnsi" w:cstheme="minorHAnsi"/>
                <w:sz w:val="24"/>
                <w:szCs w:val="24"/>
                <w:lang w:eastAsia="pt-BR"/>
              </w:rPr>
              <w:t xml:space="preserve"> Escritura.</w:t>
            </w:r>
            <w:r w:rsidR="00624AF7" w:rsidRPr="00624AF7">
              <w:rPr>
                <w:rFonts w:asciiTheme="minorHAnsi" w:eastAsia="Times New Roman" w:hAnsiTheme="minorHAnsi" w:cstheme="minorHAnsi"/>
                <w:sz w:val="24"/>
                <w:szCs w:val="24"/>
                <w:lang w:eastAsia="pt-BR"/>
              </w:rPr>
              <w:t xml:space="preserve"> [</w:t>
            </w:r>
            <w:r w:rsidR="00624AF7" w:rsidRPr="00624AF7">
              <w:rPr>
                <w:rFonts w:asciiTheme="minorHAnsi" w:eastAsia="Times New Roman" w:hAnsiTheme="minorHAnsi" w:cstheme="minorHAnsi"/>
                <w:sz w:val="24"/>
                <w:szCs w:val="24"/>
                <w:highlight w:val="yellow"/>
                <w:lang w:eastAsia="pt-BR"/>
              </w:rPr>
              <w:t xml:space="preserve">Nota WZ: </w:t>
            </w:r>
            <w:r w:rsidR="00624AF7">
              <w:rPr>
                <w:rFonts w:asciiTheme="minorHAnsi" w:eastAsia="Times New Roman" w:hAnsiTheme="minorHAnsi" w:cstheme="minorHAnsi"/>
                <w:sz w:val="24"/>
                <w:szCs w:val="24"/>
                <w:highlight w:val="yellow"/>
                <w:lang w:eastAsia="pt-BR"/>
              </w:rPr>
              <w:t>Favor disponibilizar matrícula atualizada para análise e elaboração do instrumento de garantia</w:t>
            </w:r>
            <w:r w:rsidR="00624AF7" w:rsidRPr="00624AF7">
              <w:rPr>
                <w:rFonts w:asciiTheme="minorHAnsi" w:eastAsia="Times New Roman" w:hAnsiTheme="minorHAnsi" w:cstheme="minorHAnsi"/>
                <w:sz w:val="24"/>
                <w:szCs w:val="24"/>
                <w:highlight w:val="yellow"/>
                <w:lang w:eastAsia="pt-BR"/>
              </w:rPr>
              <w:t>]</w:t>
            </w:r>
          </w:p>
        </w:tc>
      </w:tr>
      <w:tr w:rsidR="004F7C29" w:rsidRPr="00624AF7" w14:paraId="26A5D52B" w14:textId="77777777" w:rsidTr="00251413">
        <w:tc>
          <w:tcPr>
            <w:tcW w:w="3551" w:type="dxa"/>
          </w:tcPr>
          <w:p w14:paraId="1ACB066C"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96" w:type="dxa"/>
          </w:tcPr>
          <w:p w14:paraId="79C21B7F" w14:textId="4356EAF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w:t>
            </w:r>
            <w:r w:rsidR="00052D20" w:rsidRPr="00624AF7">
              <w:rPr>
                <w:rFonts w:asciiTheme="minorHAnsi" w:eastAsia="Times New Roman" w:hAnsiTheme="minorHAnsi" w:cstheme="minorHAnsi"/>
                <w:i/>
                <w:w w:val="0"/>
                <w:sz w:val="24"/>
                <w:szCs w:val="24"/>
                <w:lang w:eastAsia="pt-BR"/>
              </w:rPr>
              <w:t>Instrumento Particular de Cessão Fiduciária de Crédito Fiduciária de Créditos, Administ</w:t>
            </w:r>
            <w:r w:rsidR="0020598A" w:rsidRPr="00624AF7">
              <w:rPr>
                <w:rFonts w:asciiTheme="minorHAnsi" w:eastAsia="Times New Roman" w:hAnsiTheme="minorHAnsi" w:cstheme="minorHAnsi"/>
                <w:i/>
                <w:w w:val="0"/>
                <w:sz w:val="24"/>
                <w:szCs w:val="24"/>
                <w:lang w:eastAsia="pt-BR"/>
              </w:rPr>
              <w:t xml:space="preserve">ração de Contas em Garantia de Direitos Creditórios e Outras </w:t>
            </w:r>
            <w:r w:rsidR="0020598A" w:rsidRPr="00624AF7">
              <w:rPr>
                <w:rFonts w:asciiTheme="minorHAnsi" w:eastAsia="Times New Roman" w:hAnsiTheme="minorHAnsi" w:cstheme="minorHAnsi"/>
                <w:i/>
                <w:w w:val="0"/>
                <w:sz w:val="24"/>
                <w:szCs w:val="24"/>
                <w:lang w:eastAsia="pt-BR"/>
              </w:rPr>
              <w:lastRenderedPageBreak/>
              <w:t>Avenças”</w:t>
            </w:r>
            <w:r w:rsidR="00DC5947" w:rsidRPr="00624AF7">
              <w:rPr>
                <w:rFonts w:asciiTheme="minorHAnsi" w:eastAsia="Times New Roman" w:hAnsiTheme="minorHAnsi" w:cstheme="minorHAnsi"/>
                <w:sz w:val="24"/>
                <w:szCs w:val="24"/>
                <w:lang w:eastAsia="pt-BR"/>
              </w:rPr>
              <w:t xml:space="preserve"> a ser celebrado entre </w:t>
            </w:r>
            <w:r w:rsidR="00B977C9" w:rsidRPr="00624AF7">
              <w:rPr>
                <w:rFonts w:asciiTheme="minorHAnsi" w:eastAsia="Times New Roman" w:hAnsiTheme="minorHAnsi" w:cstheme="minorHAnsi"/>
                <w:sz w:val="24"/>
                <w:szCs w:val="24"/>
                <w:lang w:eastAsia="pt-BR"/>
              </w:rPr>
              <w:t>a Emissora</w:t>
            </w:r>
            <w:r w:rsidRPr="00624AF7">
              <w:rPr>
                <w:rFonts w:asciiTheme="minorHAnsi" w:eastAsia="Times New Roman" w:hAnsiTheme="minorHAnsi" w:cstheme="minorHAnsi"/>
                <w:sz w:val="24"/>
                <w:szCs w:val="24"/>
                <w:lang w:eastAsia="pt-BR"/>
              </w:rPr>
              <w:t xml:space="preserve">, o Agente Fiduciário </w:t>
            </w:r>
            <w:r w:rsidR="00B977C9" w:rsidRPr="00624AF7">
              <w:rPr>
                <w:rFonts w:asciiTheme="minorHAnsi" w:eastAsia="Times New Roman" w:hAnsiTheme="minorHAnsi" w:cstheme="minorHAnsi"/>
                <w:sz w:val="24"/>
                <w:szCs w:val="24"/>
                <w:lang w:eastAsia="pt-BR"/>
              </w:rPr>
              <w:t xml:space="preserve">e </w:t>
            </w:r>
            <w:r w:rsidRPr="00624AF7">
              <w:rPr>
                <w:rFonts w:asciiTheme="minorHAnsi" w:eastAsia="Times New Roman" w:hAnsiTheme="minorHAnsi" w:cstheme="minorHAnsi"/>
                <w:sz w:val="24"/>
                <w:szCs w:val="24"/>
                <w:lang w:eastAsia="pt-BR"/>
              </w:rPr>
              <w:t>o Banco Centralizador.</w:t>
            </w:r>
            <w:r w:rsidR="00425521" w:rsidRPr="00624AF7">
              <w:rPr>
                <w:rFonts w:asciiTheme="minorHAnsi" w:eastAsia="Times New Roman" w:hAnsiTheme="minorHAnsi" w:cstheme="minorHAnsi"/>
                <w:sz w:val="24"/>
                <w:szCs w:val="24"/>
                <w:lang w:eastAsia="pt-BR"/>
              </w:rPr>
              <w:t xml:space="preserve"> </w:t>
            </w:r>
            <w:r w:rsidR="001C1F00" w:rsidRPr="00624AF7">
              <w:rPr>
                <w:rFonts w:asciiTheme="minorHAnsi" w:eastAsia="Times New Roman" w:hAnsiTheme="minorHAnsi" w:cstheme="minorHAnsi"/>
                <w:sz w:val="24"/>
                <w:szCs w:val="24"/>
                <w:lang w:eastAsia="pt-BR"/>
              </w:rPr>
              <w:t>[</w:t>
            </w:r>
            <w:r w:rsidR="001C1F00" w:rsidRPr="00624AF7">
              <w:rPr>
                <w:rFonts w:asciiTheme="minorHAnsi" w:eastAsia="Times New Roman" w:hAnsiTheme="minorHAnsi" w:cstheme="minorHAnsi"/>
                <w:sz w:val="24"/>
                <w:szCs w:val="24"/>
                <w:highlight w:val="yellow"/>
                <w:lang w:eastAsia="pt-BR"/>
              </w:rPr>
              <w:t xml:space="preserve">Nota </w:t>
            </w:r>
            <w:r w:rsidR="00C95D14" w:rsidRPr="00624AF7">
              <w:rPr>
                <w:rFonts w:asciiTheme="minorHAnsi" w:eastAsia="Times New Roman" w:hAnsiTheme="minorHAnsi" w:cstheme="minorHAnsi"/>
                <w:sz w:val="24"/>
                <w:szCs w:val="24"/>
                <w:highlight w:val="yellow"/>
                <w:lang w:eastAsia="pt-BR"/>
              </w:rPr>
              <w:t>WZ</w:t>
            </w:r>
            <w:r w:rsidR="001C1F00" w:rsidRPr="00624AF7">
              <w:rPr>
                <w:rFonts w:asciiTheme="minorHAnsi" w:eastAsia="Times New Roman" w:hAnsiTheme="minorHAnsi" w:cstheme="minorHAnsi"/>
                <w:sz w:val="24"/>
                <w:szCs w:val="24"/>
                <w:highlight w:val="yellow"/>
                <w:lang w:eastAsia="pt-BR"/>
              </w:rPr>
              <w:t>: A ser confirmado se o Banco Centraliza</w:t>
            </w:r>
            <w:r w:rsidR="00C95D14" w:rsidRPr="00624AF7">
              <w:rPr>
                <w:rFonts w:asciiTheme="minorHAnsi" w:eastAsia="Times New Roman" w:hAnsiTheme="minorHAnsi" w:cstheme="minorHAnsi"/>
                <w:sz w:val="24"/>
                <w:szCs w:val="24"/>
                <w:highlight w:val="yellow"/>
                <w:lang w:eastAsia="pt-BR"/>
              </w:rPr>
              <w:t>do</w:t>
            </w:r>
            <w:r w:rsidR="001C1F00" w:rsidRPr="00624AF7">
              <w:rPr>
                <w:rFonts w:asciiTheme="minorHAnsi" w:eastAsia="Times New Roman" w:hAnsiTheme="minorHAnsi" w:cstheme="minorHAnsi"/>
                <w:sz w:val="24"/>
                <w:szCs w:val="24"/>
                <w:highlight w:val="yellow"/>
                <w:lang w:eastAsia="pt-BR"/>
              </w:rPr>
              <w:t>r assinará o contrato de cessão ou se será celebrado um instrumento separado de administração de contas.</w:t>
            </w:r>
            <w:r w:rsidR="00624AF7">
              <w:rPr>
                <w:rFonts w:asciiTheme="minorHAnsi" w:eastAsia="Times New Roman" w:hAnsiTheme="minorHAnsi" w:cstheme="minorHAnsi"/>
                <w:sz w:val="24"/>
                <w:szCs w:val="24"/>
                <w:highlight w:val="yellow"/>
                <w:lang w:eastAsia="pt-BR"/>
              </w:rPr>
              <w:t xml:space="preserve"> Favor disponibilizar contrato de importação para análise e elaboração do instrumento de garantia</w:t>
            </w:r>
            <w:r w:rsidR="001C1F00" w:rsidRPr="00624AF7">
              <w:rPr>
                <w:rFonts w:asciiTheme="minorHAnsi" w:eastAsia="Times New Roman" w:hAnsiTheme="minorHAnsi" w:cstheme="minorHAnsi"/>
                <w:sz w:val="24"/>
                <w:szCs w:val="24"/>
                <w:highlight w:val="yellow"/>
                <w:lang w:eastAsia="pt-BR"/>
              </w:rPr>
              <w:t>]</w:t>
            </w:r>
          </w:p>
        </w:tc>
      </w:tr>
      <w:tr w:rsidR="004F7C29" w:rsidRPr="00624AF7" w14:paraId="35432634" w14:textId="77777777" w:rsidTr="00251413">
        <w:tc>
          <w:tcPr>
            <w:tcW w:w="3551" w:type="dxa"/>
          </w:tcPr>
          <w:p w14:paraId="42EF9A2E"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96" w:type="dxa"/>
          </w:tcPr>
          <w:p w14:paraId="7CFA9C17" w14:textId="305ACDE2"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hAnsiTheme="minorHAnsi" w:cstheme="minorHAnsi"/>
                <w:sz w:val="24"/>
                <w:szCs w:val="24"/>
              </w:rPr>
              <w:t xml:space="preserve">Instrumento Particular de Contrato de Coordenação e Distribuição Pública, com Esforços Restritos, da </w:t>
            </w:r>
            <w:r w:rsidR="00C95D14" w:rsidRPr="00624AF7">
              <w:rPr>
                <w:rFonts w:asciiTheme="minorHAnsi" w:hAnsiTheme="minorHAnsi" w:cstheme="minorHAnsi"/>
                <w:sz w:val="24"/>
                <w:szCs w:val="24"/>
              </w:rPr>
              <w:t>[</w:t>
            </w:r>
            <w:r w:rsidR="009B0AB1" w:rsidRPr="00624AF7">
              <w:rPr>
                <w:rFonts w:asciiTheme="minorHAnsi" w:hAnsiTheme="minorHAnsi" w:cstheme="minorHAnsi"/>
                <w:sz w:val="24"/>
                <w:szCs w:val="24"/>
                <w:highlight w:val="yellow"/>
              </w:rPr>
              <w:t>1ª (Primeira</w:t>
            </w:r>
            <w:r w:rsidRPr="00624AF7">
              <w:rPr>
                <w:rFonts w:asciiTheme="minorHAnsi" w:hAnsiTheme="minorHAnsi" w:cstheme="minorHAnsi"/>
                <w:sz w:val="24"/>
                <w:szCs w:val="24"/>
                <w:highlight w:val="yellow"/>
              </w:rPr>
              <w:t>)</w:t>
            </w:r>
            <w:r w:rsidR="00C95D14" w:rsidRPr="00624AF7">
              <w:rPr>
                <w:rFonts w:asciiTheme="minorHAnsi" w:hAnsiTheme="minorHAnsi" w:cstheme="minorHAnsi"/>
                <w:sz w:val="24"/>
                <w:szCs w:val="24"/>
                <w:highlight w:val="yellow"/>
              </w:rPr>
              <w:t>]</w:t>
            </w:r>
            <w:r w:rsidRPr="00624AF7">
              <w:rPr>
                <w:rFonts w:asciiTheme="minorHAnsi" w:hAnsiTheme="minorHAnsi" w:cstheme="minorHAnsi"/>
                <w:sz w:val="24"/>
                <w:szCs w:val="24"/>
              </w:rPr>
              <w:t xml:space="preserve"> Emissão de Debêntures Simples, Não Conversíveis em Ações, </w:t>
            </w:r>
            <w:r w:rsidR="0073339C" w:rsidRPr="00624AF7">
              <w:rPr>
                <w:rFonts w:asciiTheme="minorHAnsi" w:hAnsiTheme="minorHAnsi" w:cstheme="minorHAnsi"/>
                <w:sz w:val="24"/>
                <w:szCs w:val="24"/>
              </w:rPr>
              <w:t xml:space="preserve">em Série Única, </w:t>
            </w:r>
            <w:r w:rsidRPr="00624AF7">
              <w:rPr>
                <w:rFonts w:asciiTheme="minorHAnsi" w:hAnsiTheme="minorHAnsi" w:cstheme="minorHAnsi"/>
                <w:sz w:val="24"/>
                <w:szCs w:val="24"/>
              </w:rPr>
              <w:t>da Espécie com Garantia Real</w:t>
            </w:r>
            <w:r w:rsidR="00503BCB" w:rsidRPr="00624AF7">
              <w:rPr>
                <w:rFonts w:asciiTheme="minorHAnsi" w:hAnsiTheme="minorHAnsi" w:cstheme="minorHAnsi"/>
                <w:sz w:val="24"/>
                <w:szCs w:val="24"/>
              </w:rPr>
              <w:t xml:space="preserve">, com Garantia </w:t>
            </w:r>
            <w:r w:rsidR="00E12804" w:rsidRPr="00624AF7">
              <w:rPr>
                <w:rFonts w:asciiTheme="minorHAnsi" w:hAnsiTheme="minorHAnsi" w:cstheme="minorHAnsi"/>
                <w:sz w:val="24"/>
                <w:szCs w:val="24"/>
              </w:rPr>
              <w:t>Adicional Fidejussória</w:t>
            </w:r>
            <w:r w:rsidR="00503BCB" w:rsidRPr="00624AF7">
              <w:rPr>
                <w:rFonts w:asciiTheme="minorHAnsi" w:hAnsiTheme="minorHAnsi" w:cstheme="minorHAnsi"/>
                <w:sz w:val="24"/>
                <w:szCs w:val="24"/>
              </w:rPr>
              <w:t>,</w:t>
            </w:r>
            <w:r w:rsidR="002D43DC"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da </w:t>
            </w:r>
            <w:proofErr w:type="spellStart"/>
            <w:r w:rsidR="00C95D14" w:rsidRPr="00624AF7">
              <w:rPr>
                <w:rFonts w:asciiTheme="minorHAnsi" w:hAnsiTheme="minorHAnsi" w:cstheme="minorHAnsi"/>
                <w:sz w:val="24"/>
                <w:szCs w:val="24"/>
              </w:rPr>
              <w:t>Ascensus</w:t>
            </w:r>
            <w:proofErr w:type="spellEnd"/>
            <w:r w:rsidR="00C95D14" w:rsidRPr="00624AF7">
              <w:rPr>
                <w:rFonts w:asciiTheme="minorHAnsi" w:hAnsiTheme="minorHAnsi" w:cstheme="minorHAnsi"/>
                <w:sz w:val="24"/>
                <w:szCs w:val="24"/>
              </w:rPr>
              <w:t xml:space="preserve"> Gestão e Participações</w:t>
            </w:r>
            <w:r w:rsidR="0073339C" w:rsidRPr="00624AF7">
              <w:rPr>
                <w:rFonts w:asciiTheme="minorHAnsi" w:hAnsiTheme="minorHAnsi" w:cstheme="minorHAnsi"/>
                <w:sz w:val="24"/>
                <w:szCs w:val="24"/>
              </w:rPr>
              <w:t xml:space="preserve"> S.A.</w:t>
            </w:r>
            <w:r w:rsidRPr="00624AF7">
              <w:rPr>
                <w:rFonts w:asciiTheme="minorHAnsi" w:hAnsiTheme="minorHAnsi" w:cstheme="minorHAnsi"/>
                <w:sz w:val="24"/>
                <w:szCs w:val="24"/>
              </w:rPr>
              <w:t xml:space="preserve">”, </w:t>
            </w:r>
            <w:r w:rsidR="0073339C" w:rsidRPr="00624AF7">
              <w:rPr>
                <w:rFonts w:asciiTheme="minorHAnsi" w:hAnsiTheme="minorHAnsi" w:cstheme="minorHAnsi"/>
                <w:sz w:val="24"/>
                <w:szCs w:val="24"/>
              </w:rPr>
              <w:t>celebrado</w:t>
            </w:r>
            <w:r w:rsidR="0073339C" w:rsidRPr="00624AF7">
              <w:rPr>
                <w:rFonts w:asciiTheme="minorHAnsi" w:eastAsia="Times New Roman" w:hAnsiTheme="minorHAnsi" w:cstheme="minorHAnsi"/>
                <w:sz w:val="24"/>
                <w:szCs w:val="24"/>
                <w:lang w:eastAsia="pt-BR"/>
              </w:rPr>
              <w:t xml:space="preserve"> entre a Emissora, o</w:t>
            </w:r>
            <w:r w:rsidR="001C1F00" w:rsidRPr="00624AF7">
              <w:rPr>
                <w:rFonts w:asciiTheme="minorHAnsi" w:eastAsia="Times New Roman" w:hAnsiTheme="minorHAnsi" w:cstheme="minorHAnsi"/>
                <w:sz w:val="24"/>
                <w:szCs w:val="24"/>
                <w:lang w:eastAsia="pt-BR"/>
              </w:rPr>
              <w:t>s</w:t>
            </w:r>
            <w:r w:rsidR="0073339C"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Fiador</w:t>
            </w:r>
            <w:r w:rsidR="001C1F00" w:rsidRPr="00624AF7">
              <w:rPr>
                <w:rFonts w:asciiTheme="minorHAnsi" w:eastAsia="Times New Roman" w:hAnsiTheme="minorHAnsi" w:cstheme="minorHAnsi"/>
                <w:sz w:val="24"/>
                <w:szCs w:val="24"/>
                <w:lang w:eastAsia="pt-BR"/>
              </w:rPr>
              <w:t>es</w:t>
            </w:r>
            <w:r w:rsidR="0073339C" w:rsidRPr="00624AF7">
              <w:rPr>
                <w:rFonts w:asciiTheme="minorHAnsi" w:eastAsia="Times New Roman" w:hAnsiTheme="minorHAnsi" w:cstheme="minorHAnsi"/>
                <w:sz w:val="24"/>
                <w:szCs w:val="24"/>
                <w:lang w:eastAsia="pt-BR"/>
              </w:rPr>
              <w:t xml:space="preserve"> e o Coordenador Líder</w:t>
            </w:r>
            <w:r w:rsidRPr="00624AF7">
              <w:rPr>
                <w:rFonts w:asciiTheme="minorHAnsi" w:eastAsia="Times New Roman" w:hAnsiTheme="minorHAnsi" w:cstheme="minorHAnsi"/>
                <w:sz w:val="24"/>
                <w:szCs w:val="24"/>
                <w:lang w:eastAsia="pt-BR"/>
              </w:rPr>
              <w:t xml:space="preserve">. </w:t>
            </w:r>
          </w:p>
        </w:tc>
      </w:tr>
      <w:tr w:rsidR="00CE2F86" w:rsidRPr="00624AF7" w14:paraId="0D6EC926" w14:textId="77777777" w:rsidTr="00251413">
        <w:tc>
          <w:tcPr>
            <w:tcW w:w="3551" w:type="dxa"/>
          </w:tcPr>
          <w:p w14:paraId="65DB01D6" w14:textId="5DA742A0" w:rsidR="00CE2F86" w:rsidRPr="00624AF7" w:rsidRDefault="00CE2F8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96" w:type="dxa"/>
          </w:tcPr>
          <w:p w14:paraId="1DE24B48" w14:textId="03A7FB6D" w:rsidR="00CE2F86" w:rsidRPr="00624AF7" w:rsidRDefault="00CE2F8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os Contratos de Alienação Fiduciária em conjunto com o Contrato de Cessão Fiduciária.</w:t>
            </w:r>
          </w:p>
        </w:tc>
      </w:tr>
      <w:tr w:rsidR="00BB7CC6" w:rsidRPr="00624AF7" w14:paraId="65A8E3AB" w14:textId="77777777" w:rsidTr="00251413">
        <w:tc>
          <w:tcPr>
            <w:tcW w:w="3551" w:type="dxa"/>
          </w:tcPr>
          <w:p w14:paraId="3C0BD017" w14:textId="00E369BE" w:rsidR="00BB7CC6" w:rsidRPr="00624AF7" w:rsidRDefault="00BB7CC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 xml:space="preserve">Contrato de </w:t>
            </w:r>
            <w:r w:rsidR="00746ABF" w:rsidRPr="00624AF7">
              <w:rPr>
                <w:rFonts w:asciiTheme="minorHAnsi" w:hAnsiTheme="minorHAnsi" w:cstheme="minorHAnsi"/>
                <w:b/>
                <w:bCs/>
                <w:sz w:val="24"/>
                <w:szCs w:val="24"/>
              </w:rPr>
              <w:t>Importação</w:t>
            </w:r>
            <w:r w:rsidRPr="00624AF7">
              <w:rPr>
                <w:rFonts w:asciiTheme="minorHAnsi" w:hAnsiTheme="minorHAnsi" w:cstheme="minorHAnsi"/>
                <w:sz w:val="24"/>
                <w:szCs w:val="24"/>
              </w:rPr>
              <w:t>”</w:t>
            </w:r>
          </w:p>
        </w:tc>
        <w:tc>
          <w:tcPr>
            <w:tcW w:w="5096" w:type="dxa"/>
          </w:tcPr>
          <w:p w14:paraId="2C3AC51E" w14:textId="4B75AAFF" w:rsidR="00BB7CC6" w:rsidRPr="00624AF7" w:rsidRDefault="00BB7CC6" w:rsidP="00FB31AC">
            <w:pPr>
              <w:spacing w:after="0" w:line="340" w:lineRule="exact"/>
              <w:jc w:val="both"/>
              <w:rPr>
                <w:rFonts w:asciiTheme="minorHAnsi" w:hAnsiTheme="minorHAnsi" w:cstheme="minorHAnsi"/>
                <w:sz w:val="24"/>
                <w:szCs w:val="24"/>
              </w:rPr>
            </w:pPr>
            <w:commentRangeStart w:id="21"/>
            <w:r w:rsidRPr="00624AF7">
              <w:rPr>
                <w:rFonts w:asciiTheme="minorHAnsi" w:hAnsiTheme="minorHAnsi" w:cstheme="minorHAnsi"/>
                <w:sz w:val="24"/>
                <w:szCs w:val="24"/>
              </w:rPr>
              <w:t>Significa o</w:t>
            </w:r>
            <w:r w:rsidR="00746ABF"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Contrato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celebrado</w:t>
            </w:r>
            <w:r w:rsidR="00A96774" w:rsidRPr="00624AF7">
              <w:rPr>
                <w:rFonts w:asciiTheme="minorHAnsi" w:hAnsiTheme="minorHAnsi" w:cstheme="minorHAnsi"/>
                <w:sz w:val="24"/>
                <w:szCs w:val="24"/>
              </w:rPr>
              <w:t xml:space="preserve"> em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dia</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mês</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ano</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r w:rsidR="00A96774" w:rsidRPr="00624AF7">
              <w:rPr>
                <w:rFonts w:asciiTheme="minorHAnsi" w:hAnsiTheme="minorHAnsi" w:cstheme="minorHAnsi"/>
                <w:sz w:val="24"/>
                <w:szCs w:val="24"/>
              </w:rPr>
              <w:t xml:space="preserve">Emissora </w:t>
            </w:r>
            <w:r w:rsidRPr="00624AF7">
              <w:rPr>
                <w:rFonts w:asciiTheme="minorHAnsi" w:hAnsiTheme="minorHAnsi" w:cstheme="minorHAnsi"/>
                <w:sz w:val="24"/>
                <w:szCs w:val="24"/>
              </w:rPr>
              <w:t xml:space="preserve">e </w:t>
            </w:r>
            <w:r w:rsidR="00746ABF" w:rsidRPr="00624AF7">
              <w:rPr>
                <w:rFonts w:asciiTheme="minorHAnsi" w:hAnsiTheme="minorHAnsi" w:cstheme="minorHAnsi"/>
                <w:sz w:val="24"/>
                <w:szCs w:val="24"/>
              </w:rPr>
              <w:t>Pneu-</w:t>
            </w:r>
            <w:proofErr w:type="spellStart"/>
            <w:r w:rsidR="00746ABF" w:rsidRPr="00624AF7">
              <w:rPr>
                <w:rFonts w:asciiTheme="minorHAnsi" w:hAnsiTheme="minorHAnsi" w:cstheme="minorHAnsi"/>
                <w:sz w:val="24"/>
                <w:szCs w:val="24"/>
              </w:rPr>
              <w:t>Free</w:t>
            </w:r>
            <w:proofErr w:type="spellEnd"/>
            <w:r w:rsidR="000405A3" w:rsidRPr="00624AF7">
              <w:rPr>
                <w:rFonts w:asciiTheme="minorHAnsi" w:hAnsiTheme="minorHAnsi" w:cstheme="minorHAnsi"/>
                <w:sz w:val="24"/>
                <w:szCs w:val="24"/>
              </w:rPr>
              <w:t>.</w:t>
            </w:r>
            <w:commentRangeEnd w:id="21"/>
            <w:r w:rsidR="00426A65">
              <w:rPr>
                <w:rStyle w:val="CommentReference"/>
                <w:rFonts w:ascii="Times New Roman" w:eastAsia="Times New Roman" w:hAnsi="Times New Roman"/>
                <w:lang w:val="x-none" w:eastAsia="x-none"/>
              </w:rPr>
              <w:commentReference w:id="21"/>
            </w:r>
          </w:p>
        </w:tc>
      </w:tr>
      <w:tr w:rsidR="0073339C" w:rsidRPr="00624AF7" w14:paraId="1E11DE45" w14:textId="77777777" w:rsidTr="00251413">
        <w:tc>
          <w:tcPr>
            <w:tcW w:w="3551" w:type="dxa"/>
          </w:tcPr>
          <w:p w14:paraId="45B9709F" w14:textId="60D5B69C" w:rsidR="0073339C" w:rsidRPr="00624AF7" w:rsidRDefault="0073339C"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96" w:type="dxa"/>
          </w:tcPr>
          <w:p w14:paraId="76225488" w14:textId="206DD4C2" w:rsidR="0073339C" w:rsidRPr="00ED4716" w:rsidRDefault="00ED4716" w:rsidP="00FB31AC">
            <w:pPr>
              <w:spacing w:after="0" w:line="340" w:lineRule="exact"/>
              <w:jc w:val="both"/>
              <w:rPr>
                <w:rFonts w:asciiTheme="minorHAnsi" w:eastAsia="Times New Roman" w:hAnsiTheme="minorHAnsi" w:cstheme="minorHAnsi"/>
                <w:sz w:val="24"/>
                <w:szCs w:val="24"/>
                <w:lang w:val="x-none" w:eastAsia="pt-BR"/>
              </w:rPr>
            </w:pPr>
            <w:ins w:id="22" w:author="Luiz Otavio Freitas Barbosa da Cunha" w:date="2021-01-04T15:11:00Z">
              <w:r w:rsidRPr="00ED4716">
                <w:rPr>
                  <w:rFonts w:asciiTheme="minorHAnsi" w:eastAsia="Times New Roman" w:hAnsiTheme="minorHAnsi" w:cstheme="minorHAnsi"/>
                  <w:b/>
                  <w:bCs/>
                  <w:sz w:val="24"/>
                  <w:szCs w:val="24"/>
                  <w:lang w:eastAsia="pt-BR"/>
                </w:rPr>
                <w:t>FRAM CAPITAL DISTRIBUIDORA DE TÍTULOS E VALORES MOBILIÁRIOS S.A</w:t>
              </w:r>
              <w:r w:rsidRPr="00ED4716" w:rsidDel="00ED4716">
                <w:rPr>
                  <w:rFonts w:asciiTheme="minorHAnsi" w:eastAsia="Times New Roman" w:hAnsiTheme="minorHAnsi" w:cstheme="minorHAnsi"/>
                  <w:b/>
                  <w:bCs/>
                  <w:sz w:val="24"/>
                  <w:szCs w:val="24"/>
                  <w:lang w:eastAsia="pt-BR"/>
                </w:rPr>
                <w:t xml:space="preserve"> </w:t>
              </w:r>
            </w:ins>
            <w:commentRangeStart w:id="23"/>
            <w:commentRangeStart w:id="24"/>
            <w:del w:id="25" w:author="Luiz Otavio Freitas Barbosa da Cunha" w:date="2021-01-04T15:11:00Z">
              <w:r w:rsidR="00883441" w:rsidRPr="00624AF7" w:rsidDel="00ED4716">
                <w:rPr>
                  <w:rFonts w:asciiTheme="minorHAnsi" w:eastAsia="Times New Roman" w:hAnsiTheme="minorHAnsi" w:cstheme="minorHAnsi"/>
                  <w:sz w:val="24"/>
                  <w:szCs w:val="24"/>
                  <w:lang w:eastAsia="pt-BR"/>
                </w:rPr>
                <w:delText>[</w:delText>
              </w:r>
              <w:r w:rsidR="00883441" w:rsidRPr="00624AF7" w:rsidDel="00ED4716">
                <w:rPr>
                  <w:rFonts w:asciiTheme="minorHAnsi" w:eastAsia="Times New Roman" w:hAnsiTheme="minorHAnsi" w:cstheme="minorHAnsi"/>
                  <w:sz w:val="24"/>
                  <w:szCs w:val="24"/>
                  <w:highlight w:val="yellow"/>
                  <w:lang w:eastAsia="pt-BR"/>
                </w:rPr>
                <w:delText>•</w:delText>
              </w:r>
              <w:r w:rsidR="00883441" w:rsidRPr="00624AF7" w:rsidDel="00ED4716">
                <w:rPr>
                  <w:rFonts w:asciiTheme="minorHAnsi" w:eastAsia="Times New Roman" w:hAnsiTheme="minorHAnsi" w:cstheme="minorHAnsi"/>
                  <w:sz w:val="24"/>
                  <w:szCs w:val="24"/>
                  <w:lang w:eastAsia="pt-BR"/>
                </w:rPr>
                <w:delText>]</w:delText>
              </w:r>
            </w:del>
            <w:r w:rsidR="00883441">
              <w:rPr>
                <w:rFonts w:asciiTheme="minorHAnsi" w:eastAsia="Times New Roman" w:hAnsiTheme="minorHAnsi" w:cstheme="minorHAnsi"/>
                <w:sz w:val="24"/>
                <w:szCs w:val="24"/>
                <w:lang w:eastAsia="pt-BR"/>
              </w:rPr>
              <w:t xml:space="preserve">, </w:t>
            </w:r>
            <w:r w:rsidR="00883441" w:rsidRPr="00624AF7">
              <w:rPr>
                <w:rFonts w:asciiTheme="minorHAnsi" w:hAnsiTheme="minorHAnsi" w:cstheme="minorHAnsi"/>
                <w:sz w:val="24"/>
                <w:szCs w:val="24"/>
              </w:rPr>
              <w:t xml:space="preserve">instituição </w:t>
            </w:r>
            <w:r w:rsidR="0073339C" w:rsidRPr="00624AF7">
              <w:rPr>
                <w:rFonts w:asciiTheme="minorHAnsi" w:hAnsiTheme="minorHAnsi" w:cstheme="minorHAnsi"/>
                <w:sz w:val="24"/>
                <w:szCs w:val="24"/>
              </w:rPr>
              <w:t>financeira intermediária líder da Oferta</w:t>
            </w:r>
            <w:r w:rsidR="00500988" w:rsidRPr="00624AF7">
              <w:rPr>
                <w:rFonts w:asciiTheme="minorHAnsi" w:hAnsiTheme="minorHAnsi" w:cstheme="minorHAnsi"/>
                <w:sz w:val="24"/>
                <w:szCs w:val="24"/>
              </w:rPr>
              <w:t>,</w:t>
            </w:r>
            <w:r w:rsidR="0073339C" w:rsidRPr="00624AF7">
              <w:rPr>
                <w:rFonts w:asciiTheme="minorHAnsi" w:hAnsiTheme="minorHAnsi" w:cstheme="minorHAnsi"/>
                <w:sz w:val="24"/>
                <w:szCs w:val="24"/>
              </w:rPr>
              <w:t xml:space="preserve"> integrante do sistema de distribuição de valores mobiliários.</w:t>
            </w:r>
            <w:r w:rsidR="00883441">
              <w:rPr>
                <w:rFonts w:asciiTheme="minorHAnsi" w:hAnsiTheme="minorHAnsi" w:cstheme="minorHAnsi"/>
                <w:sz w:val="24"/>
                <w:szCs w:val="24"/>
              </w:rPr>
              <w:t xml:space="preserve"> </w:t>
            </w:r>
            <w:ins w:id="26" w:author="Luiz Otavio Freitas Barbosa da Cunha" w:date="2021-01-04T15:11:00Z">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ins>
            <w:del w:id="27" w:author="Luiz Otavio Freitas Barbosa da Cunha" w:date="2021-01-04T15:11:00Z">
              <w:r w:rsidR="00883441" w:rsidRPr="00624AF7" w:rsidDel="00ED4716">
                <w:rPr>
                  <w:rFonts w:asciiTheme="minorHAnsi" w:eastAsia="Times New Roman" w:hAnsiTheme="minorHAnsi" w:cstheme="minorHAnsi"/>
                  <w:sz w:val="24"/>
                  <w:szCs w:val="24"/>
                  <w:lang w:eastAsia="pt-BR"/>
                </w:rPr>
                <w:delText>[</w:delText>
              </w:r>
              <w:r w:rsidR="00883441" w:rsidRPr="00624AF7" w:rsidDel="00ED4716">
                <w:rPr>
                  <w:rFonts w:asciiTheme="minorHAnsi" w:eastAsia="Times New Roman" w:hAnsiTheme="minorHAnsi" w:cstheme="minorHAnsi"/>
                  <w:sz w:val="24"/>
                  <w:szCs w:val="24"/>
                  <w:highlight w:val="yellow"/>
                  <w:lang w:eastAsia="pt-BR"/>
                </w:rPr>
                <w:delText>Nota WZ: Confirmar dados]</w:delText>
              </w:r>
              <w:commentRangeEnd w:id="23"/>
              <w:r w:rsidR="00426A65" w:rsidDel="00ED4716">
                <w:rPr>
                  <w:rStyle w:val="CommentReference"/>
                  <w:rFonts w:ascii="Times New Roman" w:eastAsia="Times New Roman" w:hAnsi="Times New Roman"/>
                  <w:lang w:val="x-none" w:eastAsia="x-none"/>
                </w:rPr>
                <w:commentReference w:id="23"/>
              </w:r>
            </w:del>
            <w:commentRangeEnd w:id="24"/>
            <w:r>
              <w:rPr>
                <w:rStyle w:val="CommentReference"/>
                <w:rFonts w:ascii="Times New Roman" w:eastAsia="Times New Roman" w:hAnsi="Times New Roman"/>
                <w:lang w:val="x-none" w:eastAsia="x-none"/>
              </w:rPr>
              <w:commentReference w:id="24"/>
            </w:r>
          </w:p>
        </w:tc>
      </w:tr>
      <w:tr w:rsidR="00E168FD" w:rsidRPr="00624AF7" w14:paraId="43A3D94A" w14:textId="77777777" w:rsidTr="00251413">
        <w:tc>
          <w:tcPr>
            <w:tcW w:w="3551" w:type="dxa"/>
          </w:tcPr>
          <w:p w14:paraId="00A232C4" w14:textId="0BC25842" w:rsidR="00E168FD" w:rsidRPr="00624AF7" w:rsidRDefault="00E168F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96" w:type="dxa"/>
          </w:tcPr>
          <w:p w14:paraId="698237CE" w14:textId="27B39D24" w:rsidR="00E168FD" w:rsidRPr="00624AF7" w:rsidRDefault="00E168F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r w:rsidR="00500988" w:rsidRPr="00624AF7">
              <w:rPr>
                <w:rFonts w:asciiTheme="minorHAnsi" w:eastAsia="Times New Roman" w:hAnsiTheme="minorHAnsi" w:cstheme="minorHAnsi"/>
                <w:bCs/>
                <w:sz w:val="24"/>
                <w:szCs w:val="24"/>
                <w:lang w:eastAsia="pt-BR"/>
              </w:rPr>
              <w:t>.</w:t>
            </w:r>
          </w:p>
        </w:tc>
      </w:tr>
      <w:tr w:rsidR="004F7C29" w:rsidRPr="00624AF7" w14:paraId="0F30C69E" w14:textId="77777777" w:rsidTr="00251413">
        <w:tc>
          <w:tcPr>
            <w:tcW w:w="3551" w:type="dxa"/>
          </w:tcPr>
          <w:p w14:paraId="462DEA49"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commentRangeStart w:id="28"/>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96" w:type="dxa"/>
          </w:tcPr>
          <w:p w14:paraId="6A81C35D" w14:textId="2988059E"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29" w:author="Matheus Gomes Faria" w:date="2021-01-04T11:57:00Z">
              <w:r w:rsidR="00FD7375">
                <w:rPr>
                  <w:rFonts w:asciiTheme="minorHAnsi" w:eastAsia="Times New Roman" w:hAnsiTheme="minorHAnsi" w:cstheme="minorHAnsi"/>
                  <w:sz w:val="24"/>
                  <w:szCs w:val="24"/>
                  <w:lang w:eastAsia="pt-BR"/>
                </w:rPr>
                <w:t>1</w:t>
              </w:r>
            </w:ins>
            <w:del w:id="30"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004F7C29" w:rsidRPr="00624AF7">
              <w:rPr>
                <w:rFonts w:asciiTheme="minorHAnsi" w:eastAsia="Times New Roman" w:hAnsiTheme="minorHAnsi" w:cstheme="minorHAnsi"/>
                <w:sz w:val="24"/>
                <w:szCs w:val="24"/>
                <w:lang w:eastAsia="pt-BR"/>
              </w:rPr>
              <w:t>.</w:t>
            </w:r>
            <w:commentRangeEnd w:id="28"/>
            <w:r w:rsidR="00426A65">
              <w:rPr>
                <w:rStyle w:val="CommentReference"/>
                <w:rFonts w:ascii="Times New Roman" w:eastAsia="Times New Roman" w:hAnsi="Times New Roman"/>
                <w:lang w:val="x-none" w:eastAsia="x-none"/>
              </w:rPr>
              <w:commentReference w:id="28"/>
            </w:r>
          </w:p>
        </w:tc>
      </w:tr>
      <w:tr w:rsidR="004F7C29" w:rsidRPr="00624AF7" w14:paraId="0BA03588" w14:textId="77777777" w:rsidTr="00251413">
        <w:tc>
          <w:tcPr>
            <w:tcW w:w="3551" w:type="dxa"/>
          </w:tcPr>
          <w:p w14:paraId="5D404A3A"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96" w:type="dxa"/>
          </w:tcPr>
          <w:p w14:paraId="066C8112" w14:textId="6A06CC81"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ano</w:t>
            </w: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w:t>
            </w:r>
          </w:p>
        </w:tc>
      </w:tr>
      <w:tr w:rsidR="004F7C29" w:rsidRPr="00624AF7" w14:paraId="5F4D462E" w14:textId="77777777" w:rsidTr="00251413">
        <w:tc>
          <w:tcPr>
            <w:tcW w:w="3551" w:type="dxa"/>
          </w:tcPr>
          <w:p w14:paraId="1C325968"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96" w:type="dxa"/>
          </w:tcPr>
          <w:p w14:paraId="529CAAB2" w14:textId="51011C73"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3F368A" w:rsidRPr="00624AF7">
              <w:rPr>
                <w:rFonts w:asciiTheme="minorHAnsi" w:eastAsia="Times New Roman" w:hAnsiTheme="minorHAnsi" w:cstheme="minorHAnsi"/>
                <w:sz w:val="24"/>
                <w:szCs w:val="24"/>
                <w:lang w:eastAsia="pt-BR"/>
              </w:rPr>
              <w:t xml:space="preserve"> totalidade da</w:t>
            </w:r>
            <w:r w:rsidRPr="00624AF7">
              <w:rPr>
                <w:rFonts w:asciiTheme="minorHAnsi" w:eastAsia="Times New Roman" w:hAnsiTheme="minorHAnsi" w:cstheme="minorHAnsi"/>
                <w:sz w:val="24"/>
                <w:szCs w:val="24"/>
                <w:lang w:eastAsia="pt-BR"/>
              </w:rPr>
              <w:t xml:space="preserve">s debêntures simples, não conversíveis em ações, da </w:t>
            </w:r>
            <w:r w:rsidR="00301E94" w:rsidRPr="00624AF7">
              <w:rPr>
                <w:rFonts w:asciiTheme="minorHAnsi" w:eastAsia="Times New Roman" w:hAnsiTheme="minorHAnsi" w:cstheme="minorHAnsi"/>
                <w:sz w:val="24"/>
                <w:szCs w:val="24"/>
                <w:lang w:eastAsia="pt-BR"/>
              </w:rPr>
              <w:t xml:space="preserve">espécie </w:t>
            </w:r>
            <w:r w:rsidRPr="00624AF7">
              <w:rPr>
                <w:rFonts w:asciiTheme="minorHAnsi" w:eastAsia="Times New Roman" w:hAnsiTheme="minorHAnsi" w:cstheme="minorHAnsi"/>
                <w:sz w:val="24"/>
                <w:szCs w:val="24"/>
                <w:lang w:eastAsia="pt-BR"/>
              </w:rPr>
              <w:t xml:space="preserve">com garantia real, </w:t>
            </w:r>
            <w:r w:rsidR="00E72C45" w:rsidRPr="00624AF7">
              <w:rPr>
                <w:rFonts w:asciiTheme="minorHAnsi" w:eastAsia="Times New Roman" w:hAnsiTheme="minorHAnsi" w:cstheme="minorHAnsi"/>
                <w:sz w:val="24"/>
                <w:szCs w:val="24"/>
                <w:lang w:eastAsia="pt-BR"/>
              </w:rPr>
              <w:t xml:space="preserve">com garantia adicional fidejussória, </w:t>
            </w:r>
            <w:r w:rsidR="003F368A" w:rsidRPr="00624AF7">
              <w:rPr>
                <w:rFonts w:asciiTheme="minorHAnsi" w:eastAsia="Times New Roman" w:hAnsiTheme="minorHAnsi" w:cstheme="minorHAnsi"/>
                <w:sz w:val="24"/>
                <w:szCs w:val="24"/>
                <w:lang w:eastAsia="pt-BR"/>
              </w:rPr>
              <w:t>emitidas no âmbito desta Emissão</w:t>
            </w:r>
            <w:r w:rsidRPr="00624AF7">
              <w:rPr>
                <w:rFonts w:asciiTheme="minorHAnsi" w:eastAsia="Times New Roman" w:hAnsiTheme="minorHAnsi" w:cstheme="minorHAnsi"/>
                <w:sz w:val="24"/>
                <w:szCs w:val="24"/>
                <w:lang w:eastAsia="pt-BR"/>
              </w:rPr>
              <w:t>.</w:t>
            </w:r>
            <w:r w:rsidR="00080401" w:rsidRPr="00624AF7">
              <w:rPr>
                <w:rFonts w:asciiTheme="minorHAnsi" w:eastAsia="Times New Roman" w:hAnsiTheme="minorHAnsi" w:cstheme="minorHAnsi"/>
                <w:sz w:val="24"/>
                <w:szCs w:val="24"/>
                <w:lang w:eastAsia="pt-BR"/>
              </w:rPr>
              <w:t xml:space="preserve"> </w:t>
            </w:r>
          </w:p>
        </w:tc>
      </w:tr>
      <w:tr w:rsidR="004F7C29" w:rsidRPr="00624AF7" w14:paraId="21BE52A7" w14:textId="77777777" w:rsidTr="00251413">
        <w:tc>
          <w:tcPr>
            <w:tcW w:w="3551" w:type="dxa"/>
          </w:tcPr>
          <w:p w14:paraId="328A328C"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7B69B7D5"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r>
            <w:r w:rsidRPr="00624AF7">
              <w:rPr>
                <w:rFonts w:asciiTheme="minorHAnsi" w:eastAsia="Arial Unicode MS" w:hAnsiTheme="minorHAnsi" w:cstheme="minorHAnsi"/>
                <w:sz w:val="24"/>
                <w:szCs w:val="24"/>
                <w:lang w:eastAsia="pt-BR"/>
              </w:rPr>
              <w:lastRenderedPageBreak/>
              <w:t>(i) aquelas mantida</w:t>
            </w:r>
            <w:r w:rsidR="00B07392" w:rsidRPr="00624AF7">
              <w:rPr>
                <w:rFonts w:asciiTheme="minorHAnsi" w:eastAsia="Arial Unicode MS" w:hAnsiTheme="minorHAnsi" w:cstheme="minorHAnsi"/>
                <w:sz w:val="24"/>
                <w:szCs w:val="24"/>
                <w:lang w:eastAsia="pt-BR"/>
              </w:rPr>
              <w:t>s em tesouraria pela Emissora; ou</w:t>
            </w:r>
            <w:r w:rsidRPr="00624AF7">
              <w:rPr>
                <w:rFonts w:asciiTheme="minorHAnsi" w:eastAsia="Arial Unicode MS" w:hAnsiTheme="minorHAnsi" w:cstheme="minorHAnsi"/>
                <w:sz w:val="24"/>
                <w:szCs w:val="24"/>
                <w:lang w:eastAsia="pt-BR"/>
              </w:rPr>
              <w:t xml:space="preserve">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xml:space="preserve">) as de titularidade de </w:t>
            </w:r>
            <w:r w:rsidR="00B07392" w:rsidRPr="00624AF7">
              <w:rPr>
                <w:rFonts w:asciiTheme="minorHAnsi" w:eastAsia="Arial Unicode MS" w:hAnsiTheme="minorHAnsi" w:cstheme="minorHAnsi"/>
                <w:sz w:val="24"/>
                <w:szCs w:val="24"/>
                <w:lang w:eastAsia="pt-BR"/>
              </w:rPr>
              <w:t>(a)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r w:rsidRPr="00624AF7">
              <w:rPr>
                <w:rFonts w:asciiTheme="minorHAnsi" w:eastAsia="Arial Unicode MS" w:hAnsiTheme="minorHAnsi" w:cstheme="minorHAnsi"/>
                <w:sz w:val="24"/>
                <w:szCs w:val="24"/>
                <w:lang w:eastAsia="pt-BR"/>
              </w:rPr>
              <w:t>.</w:t>
            </w:r>
          </w:p>
        </w:tc>
      </w:tr>
      <w:tr w:rsidR="00020F82" w:rsidRPr="00624AF7" w14:paraId="0290E358" w14:textId="77777777" w:rsidTr="00251413">
        <w:tc>
          <w:tcPr>
            <w:tcW w:w="3551" w:type="dxa"/>
          </w:tcPr>
          <w:p w14:paraId="0034A894" w14:textId="71964D5A"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96" w:type="dxa"/>
          </w:tcPr>
          <w:p w14:paraId="7F33D575" w14:textId="3F2C6D4B" w:rsidR="00020F82" w:rsidRPr="00624AF7" w:rsidRDefault="0050098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Titulares </w:t>
            </w:r>
            <w:r w:rsidR="00020F82" w:rsidRPr="00624AF7">
              <w:rPr>
                <w:rFonts w:asciiTheme="minorHAnsi" w:eastAsia="Times New Roman" w:hAnsiTheme="minorHAnsi" w:cstheme="minorHAnsi"/>
                <w:sz w:val="24"/>
                <w:szCs w:val="24"/>
                <w:lang w:eastAsia="pt-BR"/>
              </w:rPr>
              <w:t>das debêntures da presente Emissão</w:t>
            </w:r>
            <w:r w:rsidRPr="00624AF7">
              <w:rPr>
                <w:rFonts w:asciiTheme="minorHAnsi" w:eastAsia="Times New Roman" w:hAnsiTheme="minorHAnsi" w:cstheme="minorHAnsi"/>
                <w:sz w:val="24"/>
                <w:szCs w:val="24"/>
                <w:lang w:eastAsia="pt-BR"/>
              </w:rPr>
              <w:t>.</w:t>
            </w:r>
          </w:p>
        </w:tc>
      </w:tr>
      <w:tr w:rsidR="007208E7" w:rsidRPr="00624AF7" w14:paraId="284DB0A3" w14:textId="77777777" w:rsidTr="00251413">
        <w:tc>
          <w:tcPr>
            <w:tcW w:w="3551" w:type="dxa"/>
          </w:tcPr>
          <w:p w14:paraId="4AB31A02" w14:textId="7223921D" w:rsidR="007208E7" w:rsidRPr="00624AF7" w:rsidRDefault="007208E7"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96" w:type="dxa"/>
          </w:tcPr>
          <w:p w14:paraId="53F99172" w14:textId="5CCE9038" w:rsidR="007208E7"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w:instrText>
            </w:r>
            <w:r w:rsidR="00423DC6"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F7C29" w:rsidRPr="00624AF7" w14:paraId="6AF350B8" w14:textId="77777777" w:rsidTr="00251413">
        <w:tc>
          <w:tcPr>
            <w:tcW w:w="3551" w:type="dxa"/>
          </w:tcPr>
          <w:p w14:paraId="489BAB34"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0484851D" w14:textId="2312A866" w:rsidR="004F7C29" w:rsidRPr="00624AF7" w:rsidRDefault="0088050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Com relação à</w:t>
            </w:r>
            <w:r w:rsidR="00E72C4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obrigações pecuniárias, inclusive para fins de cálculo, qualquer </w:t>
            </w:r>
            <w:r w:rsidR="004F7C29" w:rsidRPr="00624AF7">
              <w:rPr>
                <w:rFonts w:asciiTheme="minorHAnsi" w:eastAsia="Times New Roman" w:hAnsiTheme="minorHAnsi" w:cstheme="minorHAnsi"/>
                <w:sz w:val="24"/>
                <w:szCs w:val="24"/>
                <w:lang w:eastAsia="pt-BR"/>
              </w:rPr>
              <w:t>dia que não seja sábado, domingo ou feriado declarado nacional</w:t>
            </w:r>
            <w:r w:rsidR="002747C1" w:rsidRPr="00624AF7">
              <w:rPr>
                <w:rFonts w:asciiTheme="minorHAnsi" w:eastAsia="Times New Roman" w:hAnsiTheme="minorHAnsi" w:cstheme="minorHAnsi"/>
                <w:sz w:val="24"/>
                <w:szCs w:val="24"/>
                <w:lang w:eastAsia="pt-BR"/>
              </w:rPr>
              <w:t>, ou ainda, com relação a obrigações não pecuniárias, quando não houver expediente comercial ou bancário na Cidade de São Paulo, Estado de São Paulo</w:t>
            </w:r>
            <w:r w:rsidR="00423DC6" w:rsidRPr="00624AF7">
              <w:rPr>
                <w:rFonts w:asciiTheme="minorHAnsi" w:eastAsia="Times New Roman" w:hAnsiTheme="minorHAnsi" w:cstheme="minorHAnsi"/>
                <w:sz w:val="24"/>
                <w:szCs w:val="24"/>
                <w:lang w:eastAsia="pt-BR"/>
              </w:rPr>
              <w:t xml:space="preserve"> e/ou na Cidade de </w:t>
            </w:r>
            <w:r w:rsidR="00746ABF" w:rsidRPr="00624AF7">
              <w:rPr>
                <w:rFonts w:asciiTheme="minorHAnsi" w:eastAsia="Times New Roman" w:hAnsiTheme="minorHAnsi" w:cstheme="minorHAnsi"/>
                <w:sz w:val="24"/>
                <w:szCs w:val="24"/>
                <w:lang w:eastAsia="pt-BR"/>
              </w:rPr>
              <w:t>Joinville</w:t>
            </w:r>
            <w:r w:rsidR="00423DC6" w:rsidRPr="00624AF7">
              <w:rPr>
                <w:rFonts w:asciiTheme="minorHAnsi" w:eastAsia="Times New Roman" w:hAnsiTheme="minorHAnsi" w:cstheme="minorHAnsi"/>
                <w:sz w:val="24"/>
                <w:szCs w:val="24"/>
                <w:lang w:eastAsia="pt-BR"/>
              </w:rPr>
              <w:t xml:space="preserve">, Estado de </w:t>
            </w:r>
            <w:r w:rsidR="00746ABF" w:rsidRPr="00624AF7">
              <w:rPr>
                <w:rFonts w:asciiTheme="minorHAnsi" w:eastAsia="Times New Roman" w:hAnsiTheme="minorHAnsi" w:cstheme="minorHAnsi"/>
                <w:sz w:val="24"/>
                <w:szCs w:val="24"/>
                <w:lang w:eastAsia="pt-BR"/>
              </w:rPr>
              <w:t>Santa Catarina</w:t>
            </w:r>
            <w:r w:rsidR="004F7C29" w:rsidRPr="00624AF7">
              <w:rPr>
                <w:rFonts w:asciiTheme="minorHAnsi" w:eastAsia="Times New Roman" w:hAnsiTheme="minorHAnsi" w:cstheme="minorHAnsi"/>
                <w:sz w:val="24"/>
                <w:szCs w:val="24"/>
                <w:lang w:eastAsia="pt-BR"/>
              </w:rPr>
              <w:t>.</w:t>
            </w:r>
            <w:r w:rsidR="00E72C45" w:rsidRPr="00624AF7">
              <w:rPr>
                <w:rFonts w:asciiTheme="minorHAnsi" w:eastAsia="Times New Roman" w:hAnsiTheme="minorHAnsi" w:cstheme="minorHAnsi"/>
                <w:sz w:val="24"/>
                <w:szCs w:val="24"/>
                <w:lang w:eastAsia="pt-BR"/>
              </w:rPr>
              <w:t xml:space="preserve"> </w:t>
            </w:r>
          </w:p>
        </w:tc>
      </w:tr>
      <w:tr w:rsidR="004F7C29" w:rsidRPr="00624AF7" w14:paraId="30DC7A14" w14:textId="77777777" w:rsidTr="00251413">
        <w:tc>
          <w:tcPr>
            <w:tcW w:w="3551" w:type="dxa"/>
          </w:tcPr>
          <w:p w14:paraId="39170888" w14:textId="667DCCE3" w:rsidR="004F7C29" w:rsidRPr="00624AF7" w:rsidRDefault="002747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 xml:space="preserve">Direitos </w:t>
            </w:r>
            <w:r w:rsidR="00F71250" w:rsidRPr="00624AF7">
              <w:rPr>
                <w:rFonts w:asciiTheme="minorHAnsi" w:eastAsia="Times New Roman" w:hAnsiTheme="minorHAnsi" w:cstheme="minorHAnsi"/>
                <w:b/>
                <w:sz w:val="24"/>
                <w:szCs w:val="24"/>
                <w:lang w:eastAsia="pt-BR"/>
              </w:rPr>
              <w:t>Creditórios</w:t>
            </w:r>
            <w:r w:rsidRPr="00624AF7">
              <w:rPr>
                <w:rFonts w:asciiTheme="minorHAnsi" w:eastAsia="Times New Roman" w:hAnsiTheme="minorHAnsi" w:cstheme="minorHAnsi"/>
                <w:sz w:val="24"/>
                <w:szCs w:val="24"/>
                <w:lang w:eastAsia="pt-BR"/>
              </w:rPr>
              <w:t>”</w:t>
            </w:r>
          </w:p>
        </w:tc>
        <w:tc>
          <w:tcPr>
            <w:tcW w:w="5096" w:type="dxa"/>
            <w:shd w:val="clear" w:color="auto" w:fill="auto"/>
          </w:tcPr>
          <w:p w14:paraId="43AF22F2" w14:textId="5CFA7410" w:rsidR="004F7C29" w:rsidRPr="00624AF7" w:rsidRDefault="004663C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os Direitos Creditórios </w:t>
            </w:r>
            <w:r w:rsidR="003E22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Contrato</w:t>
            </w:r>
            <w:r w:rsidR="003E2299" w:rsidRPr="00624AF7">
              <w:rPr>
                <w:rFonts w:asciiTheme="minorHAnsi" w:eastAsia="Times New Roman" w:hAnsiTheme="minorHAnsi" w:cstheme="minorHAnsi"/>
                <w:sz w:val="24"/>
                <w:szCs w:val="24"/>
                <w:lang w:eastAsia="pt-BR"/>
              </w:rPr>
              <w:t xml:space="preserve"> </w:t>
            </w:r>
            <w:r w:rsidR="00746ABF" w:rsidRPr="00624AF7">
              <w:rPr>
                <w:rFonts w:asciiTheme="minorHAnsi" w:eastAsia="Times New Roman" w:hAnsiTheme="minorHAnsi" w:cstheme="minorHAnsi"/>
                <w:sz w:val="24"/>
                <w:szCs w:val="24"/>
                <w:lang w:eastAsia="pt-BR"/>
              </w:rPr>
              <w:t>de Importação</w:t>
            </w:r>
            <w:r w:rsidRPr="00624AF7">
              <w:rPr>
                <w:rFonts w:asciiTheme="minorHAnsi" w:eastAsia="Times New Roman" w:hAnsiTheme="minorHAnsi" w:cstheme="minorHAnsi"/>
                <w:sz w:val="24"/>
                <w:szCs w:val="24"/>
                <w:lang w:eastAsia="pt-BR"/>
              </w:rPr>
              <w:t xml:space="preserve"> em conjunto </w:t>
            </w:r>
            <w:r w:rsidR="00684838" w:rsidRPr="00624AF7">
              <w:rPr>
                <w:rFonts w:asciiTheme="minorHAnsi" w:eastAsia="Arial Unicode MS" w:hAnsiTheme="minorHAnsi" w:cstheme="minorHAnsi"/>
                <w:sz w:val="24"/>
                <w:szCs w:val="24"/>
                <w:lang w:eastAsia="pt-BR"/>
              </w:rPr>
              <w:t xml:space="preserve">com </w:t>
            </w:r>
            <w:r w:rsidRPr="00624AF7">
              <w:rPr>
                <w:rFonts w:asciiTheme="minorHAnsi" w:eastAsia="Arial Unicode MS" w:hAnsiTheme="minorHAnsi" w:cstheme="minorHAnsi"/>
                <w:sz w:val="24"/>
                <w:szCs w:val="24"/>
                <w:lang w:eastAsia="pt-BR"/>
              </w:rPr>
              <w:t xml:space="preserve">os </w:t>
            </w:r>
            <w:r w:rsidR="0080722A" w:rsidRPr="00624AF7">
              <w:rPr>
                <w:rFonts w:asciiTheme="minorHAnsi" w:eastAsia="Times New Roman" w:hAnsiTheme="minorHAnsi" w:cstheme="minorHAnsi"/>
                <w:sz w:val="24"/>
                <w:szCs w:val="24"/>
                <w:lang w:eastAsia="pt-BR"/>
              </w:rPr>
              <w:t xml:space="preserve">direitos sobre a </w:t>
            </w:r>
            <w:r w:rsidR="002E2222" w:rsidRPr="00624AF7">
              <w:rPr>
                <w:rFonts w:asciiTheme="minorHAnsi" w:eastAsia="Times New Roman" w:hAnsiTheme="minorHAnsi" w:cstheme="minorHAnsi"/>
                <w:sz w:val="24"/>
                <w:szCs w:val="24"/>
                <w:lang w:eastAsia="pt-BR"/>
              </w:rPr>
              <w:t xml:space="preserve">Conta Vinculada e </w:t>
            </w:r>
            <w:r w:rsidR="00500988" w:rsidRPr="00624AF7">
              <w:rPr>
                <w:rFonts w:asciiTheme="minorHAnsi" w:eastAsia="Times New Roman" w:hAnsiTheme="minorHAnsi" w:cstheme="minorHAnsi"/>
                <w:sz w:val="24"/>
                <w:szCs w:val="24"/>
                <w:lang w:eastAsia="pt-BR"/>
              </w:rPr>
              <w:t xml:space="preserve">dos recursos depositados na </w:t>
            </w:r>
            <w:r w:rsidR="00E67963" w:rsidRPr="00624AF7">
              <w:rPr>
                <w:rFonts w:asciiTheme="minorHAnsi" w:eastAsia="Times New Roman" w:hAnsiTheme="minorHAnsi" w:cstheme="minorHAnsi"/>
                <w:sz w:val="24"/>
                <w:szCs w:val="24"/>
                <w:lang w:eastAsia="pt-BR"/>
              </w:rPr>
              <w:t>Conta Vinculada</w:t>
            </w:r>
            <w:r w:rsidR="00500988" w:rsidRPr="00624AF7">
              <w:rPr>
                <w:rFonts w:asciiTheme="minorHAnsi" w:eastAsia="Times New Roman" w:hAnsiTheme="minorHAnsi" w:cstheme="minorHAnsi"/>
                <w:sz w:val="24"/>
                <w:szCs w:val="24"/>
                <w:lang w:eastAsia="pt-BR"/>
              </w:rPr>
              <w:t xml:space="preserve">, </w:t>
            </w:r>
            <w:r w:rsidR="00646B5D" w:rsidRPr="00624AF7">
              <w:rPr>
                <w:rFonts w:asciiTheme="minorHAnsi" w:eastAsia="Times New Roman" w:hAnsiTheme="minorHAnsi" w:cstheme="minorHAnsi"/>
                <w:sz w:val="24"/>
                <w:szCs w:val="24"/>
                <w:lang w:eastAsia="pt-BR"/>
              </w:rPr>
              <w:t>ainda que em trânsito ou em processo de compensação bancária</w:t>
            </w:r>
            <w:r w:rsidR="001C4C36" w:rsidRPr="00624AF7">
              <w:rPr>
                <w:rFonts w:asciiTheme="minorHAnsi" w:eastAsia="Times New Roman" w:hAnsiTheme="minorHAnsi" w:cstheme="minorHAnsi"/>
                <w:sz w:val="24"/>
                <w:szCs w:val="24"/>
                <w:lang w:eastAsia="pt-BR"/>
              </w:rPr>
              <w:t>.</w:t>
            </w:r>
          </w:p>
        </w:tc>
      </w:tr>
      <w:tr w:rsidR="00F71250" w:rsidRPr="00624AF7" w14:paraId="6EB9A4E4" w14:textId="77777777" w:rsidTr="00251413">
        <w:tc>
          <w:tcPr>
            <w:tcW w:w="3551" w:type="dxa"/>
          </w:tcPr>
          <w:p w14:paraId="6A0ACB81" w14:textId="6D56DAF4"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Direitos Creditórios </w:t>
            </w:r>
            <w:r w:rsidR="00175D7B" w:rsidRPr="00624AF7">
              <w:rPr>
                <w:rFonts w:asciiTheme="minorHAnsi" w:eastAsia="Times New Roman" w:hAnsiTheme="minorHAnsi" w:cstheme="minorHAnsi"/>
                <w:b/>
                <w:bCs/>
                <w:sz w:val="24"/>
                <w:szCs w:val="24"/>
                <w:lang w:eastAsia="pt-BR"/>
              </w:rPr>
              <w:t>–</w:t>
            </w:r>
            <w:r w:rsidRPr="00624AF7">
              <w:rPr>
                <w:rFonts w:asciiTheme="minorHAnsi" w:eastAsia="Times New Roman" w:hAnsiTheme="minorHAnsi" w:cstheme="minorHAnsi"/>
                <w:b/>
                <w:bCs/>
                <w:sz w:val="24"/>
                <w:szCs w:val="24"/>
                <w:lang w:eastAsia="pt-BR"/>
              </w:rPr>
              <w:t xml:space="preserve"> Contrato</w:t>
            </w:r>
            <w:r w:rsidR="00175D7B" w:rsidRPr="00624AF7">
              <w:rPr>
                <w:rFonts w:asciiTheme="minorHAnsi" w:eastAsia="Times New Roman" w:hAnsiTheme="minorHAnsi" w:cstheme="minorHAnsi"/>
                <w:b/>
                <w:bCs/>
                <w:sz w:val="24"/>
                <w:szCs w:val="24"/>
                <w:lang w:eastAsia="pt-BR"/>
              </w:rPr>
              <w:t xml:space="preserve"> de</w:t>
            </w:r>
            <w:r w:rsidRPr="00624AF7">
              <w:rPr>
                <w:rFonts w:asciiTheme="minorHAnsi" w:eastAsia="Times New Roman" w:hAnsiTheme="minorHAnsi" w:cstheme="minorHAnsi"/>
                <w:b/>
                <w:bCs/>
                <w:sz w:val="24"/>
                <w:szCs w:val="24"/>
                <w:lang w:eastAsia="pt-BR"/>
              </w:rPr>
              <w:t xml:space="preserve"> </w:t>
            </w:r>
            <w:r w:rsidR="00746ABF" w:rsidRPr="00624AF7">
              <w:rPr>
                <w:rFonts w:asciiTheme="minorHAnsi" w:eastAsia="Times New Roman" w:hAnsiTheme="minorHAnsi" w:cstheme="minorHAnsi"/>
                <w:b/>
                <w:bCs/>
                <w:sz w:val="24"/>
                <w:szCs w:val="24"/>
                <w:lang w:eastAsia="pt-BR"/>
              </w:rPr>
              <w:t>Importação</w:t>
            </w:r>
            <w:r w:rsidRPr="00624AF7">
              <w:rPr>
                <w:rFonts w:asciiTheme="minorHAnsi" w:eastAsia="Times New Roman" w:hAnsiTheme="minorHAnsi" w:cstheme="minorHAnsi"/>
                <w:sz w:val="24"/>
                <w:szCs w:val="24"/>
                <w:lang w:eastAsia="pt-BR"/>
              </w:rPr>
              <w:t>”</w:t>
            </w:r>
          </w:p>
        </w:tc>
        <w:tc>
          <w:tcPr>
            <w:tcW w:w="5096" w:type="dxa"/>
            <w:shd w:val="clear" w:color="auto" w:fill="auto"/>
          </w:tcPr>
          <w:p w14:paraId="3B2DFFC3" w14:textId="1E5639E3"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a ser previsto no Contrato de Cessão Fiduciária, a totalidade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Emissora</w:t>
            </w:r>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Emissora,</w:t>
            </w:r>
            <w:r w:rsidRPr="00624AF7">
              <w:rPr>
                <w:rFonts w:asciiTheme="minorHAnsi" w:hAnsiTheme="minorHAnsi" w:cstheme="minorHAnsi"/>
                <w:sz w:val="24"/>
                <w:szCs w:val="24"/>
              </w:rPr>
              <w:t xml:space="preserve"> oriundos do Contrato de </w:t>
            </w:r>
            <w:r w:rsidR="00746ABF" w:rsidRPr="00624AF7">
              <w:rPr>
                <w:rFonts w:asciiTheme="minorHAnsi" w:hAnsiTheme="minorHAnsi" w:cstheme="minorHAnsi"/>
                <w:sz w:val="24"/>
                <w:szCs w:val="24"/>
              </w:rPr>
              <w:t>Importação</w:t>
            </w:r>
            <w:r w:rsidRPr="00624AF7">
              <w:rPr>
                <w:rFonts w:asciiTheme="minorHAnsi" w:hAnsiTheme="minorHAnsi" w:cstheme="minorHAnsi"/>
                <w:sz w:val="24"/>
                <w:szCs w:val="24"/>
              </w:rPr>
              <w:t xml:space="preserve">, </w:t>
            </w:r>
            <w:r w:rsidRPr="00624AF7">
              <w:rPr>
                <w:rFonts w:asciiTheme="minorHAnsi" w:hAnsiTheme="minorHAnsi" w:cstheme="minorHAnsi"/>
                <w:sz w:val="24"/>
                <w:szCs w:val="24"/>
              </w:rPr>
              <w:lastRenderedPageBreak/>
              <w:t>que deverão ser depositados exclusivamente na Conta Vinculada</w:t>
            </w:r>
            <w:r w:rsidR="00BB7CC6" w:rsidRPr="00624AF7">
              <w:rPr>
                <w:rFonts w:asciiTheme="minorHAnsi" w:hAnsiTheme="minorHAnsi" w:cstheme="minorHAnsi"/>
                <w:sz w:val="24"/>
                <w:szCs w:val="24"/>
              </w:rPr>
              <w:t>.</w:t>
            </w:r>
          </w:p>
        </w:tc>
      </w:tr>
      <w:tr w:rsidR="004F7C29" w:rsidRPr="00624AF7" w14:paraId="626FA5DC" w14:textId="77777777" w:rsidTr="00251413">
        <w:tc>
          <w:tcPr>
            <w:tcW w:w="3551" w:type="dxa"/>
          </w:tcPr>
          <w:p w14:paraId="05436BD7"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Emissão</w:t>
            </w:r>
            <w:r w:rsidRPr="00624AF7">
              <w:rPr>
                <w:rFonts w:asciiTheme="minorHAnsi" w:eastAsia="Times New Roman" w:hAnsiTheme="minorHAnsi" w:cstheme="minorHAnsi"/>
                <w:sz w:val="24"/>
                <w:szCs w:val="24"/>
                <w:lang w:eastAsia="pt-BR"/>
              </w:rPr>
              <w:t>”</w:t>
            </w:r>
          </w:p>
        </w:tc>
        <w:tc>
          <w:tcPr>
            <w:tcW w:w="5096" w:type="dxa"/>
          </w:tcPr>
          <w:p w14:paraId="068CCBB5" w14:textId="72EE8A07" w:rsidR="004F7C29" w:rsidRPr="00624AF7" w:rsidRDefault="00175D7B" w:rsidP="00FB31AC">
            <w:pPr>
              <w:spacing w:after="0" w:line="340" w:lineRule="exact"/>
              <w:jc w:val="both"/>
              <w:rPr>
                <w:rFonts w:asciiTheme="minorHAnsi" w:eastAsia="Times New Roman" w:hAnsiTheme="minorHAnsi" w:cstheme="minorHAnsi"/>
                <w:sz w:val="24"/>
                <w:szCs w:val="24"/>
                <w:lang w:eastAsia="pt-BR"/>
              </w:rPr>
            </w:pPr>
            <w:commentRangeStart w:id="31"/>
            <w:r w:rsidRPr="00624AF7">
              <w:rPr>
                <w:rFonts w:asciiTheme="minorHAnsi" w:eastAsia="Times New Roman" w:hAnsiTheme="minorHAnsi" w:cstheme="minorHAnsi"/>
                <w:sz w:val="24"/>
                <w:szCs w:val="24"/>
                <w:highlight w:val="yellow"/>
                <w:lang w:eastAsia="pt-BR"/>
              </w:rPr>
              <w:t>[</w:t>
            </w:r>
            <w:r w:rsidR="00B77905" w:rsidRPr="00624AF7">
              <w:rPr>
                <w:rFonts w:asciiTheme="minorHAnsi" w:eastAsia="Times New Roman" w:hAnsiTheme="minorHAnsi" w:cstheme="minorHAnsi"/>
                <w:sz w:val="24"/>
                <w:szCs w:val="24"/>
                <w:highlight w:val="yellow"/>
                <w:lang w:eastAsia="pt-BR"/>
              </w:rPr>
              <w:t>1ª (Primeira)</w:t>
            </w:r>
            <w:r w:rsidRPr="00624AF7">
              <w:rPr>
                <w:rFonts w:asciiTheme="minorHAnsi" w:eastAsia="Times New Roman" w:hAnsiTheme="minorHAnsi" w:cstheme="minorHAnsi"/>
                <w:sz w:val="24"/>
                <w:szCs w:val="24"/>
                <w:highlight w:val="yellow"/>
                <w:lang w:eastAsia="pt-BR"/>
              </w:rPr>
              <w:t>]</w:t>
            </w:r>
            <w:r w:rsidR="004F7C29" w:rsidRPr="00624AF7">
              <w:rPr>
                <w:rFonts w:asciiTheme="minorHAnsi" w:eastAsia="Times New Roman" w:hAnsiTheme="minorHAnsi" w:cstheme="minorHAnsi"/>
                <w:sz w:val="24"/>
                <w:szCs w:val="24"/>
                <w:lang w:eastAsia="pt-BR"/>
              </w:rPr>
              <w:t xml:space="preserve"> emissão de Debêntures da Emissora. </w:t>
            </w:r>
            <w:commentRangeEnd w:id="31"/>
            <w:r w:rsidR="00426A65">
              <w:rPr>
                <w:rStyle w:val="CommentReference"/>
                <w:rFonts w:ascii="Times New Roman" w:eastAsia="Times New Roman" w:hAnsi="Times New Roman"/>
                <w:lang w:val="x-none" w:eastAsia="x-none"/>
              </w:rPr>
              <w:commentReference w:id="31"/>
            </w:r>
          </w:p>
        </w:tc>
      </w:tr>
      <w:tr w:rsidR="00D87BFC" w:rsidRPr="00624AF7" w14:paraId="66A09B4B" w14:textId="77777777" w:rsidTr="00251413">
        <w:tc>
          <w:tcPr>
            <w:tcW w:w="3551" w:type="dxa"/>
          </w:tcPr>
          <w:p w14:paraId="65B6A57A" w14:textId="77D8678A" w:rsidR="00D87BFC" w:rsidRPr="00624AF7" w:rsidRDefault="00D87BF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96" w:type="dxa"/>
          </w:tcPr>
          <w:p w14:paraId="2AF72704" w14:textId="761F9992" w:rsidR="00D87BFC" w:rsidRPr="00624AF7" w:rsidRDefault="00175D7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w:t>
            </w:r>
            <w:r w:rsidR="00C3083F" w:rsidRPr="00624AF7">
              <w:rPr>
                <w:rFonts w:asciiTheme="minorHAnsi" w:eastAsia="Times New Roman" w:hAnsiTheme="minorHAnsi" w:cstheme="minorHAnsi"/>
                <w:sz w:val="24"/>
                <w:szCs w:val="24"/>
                <w:lang w:eastAsia="pt-BR"/>
              </w:rPr>
              <w:t xml:space="preserve"> </w:t>
            </w:r>
            <w:r w:rsidR="00500988" w:rsidRPr="00624AF7">
              <w:rPr>
                <w:rFonts w:asciiTheme="minorHAnsi" w:eastAsia="Times New Roman" w:hAnsiTheme="minorHAnsi" w:cstheme="minorHAnsi"/>
                <w:caps/>
                <w:sz w:val="24"/>
                <w:szCs w:val="24"/>
                <w:lang w:eastAsia="pt-BR"/>
              </w:rPr>
              <w:t>S.A.</w:t>
            </w:r>
            <w:r w:rsidR="007740DA" w:rsidRPr="00624AF7">
              <w:rPr>
                <w:rFonts w:asciiTheme="minorHAnsi" w:eastAsia="Times New Roman" w:hAnsiTheme="minorHAnsi" w:cstheme="minorHAnsi"/>
                <w:caps/>
                <w:sz w:val="24"/>
                <w:szCs w:val="24"/>
                <w:lang w:eastAsia="pt-BR"/>
              </w:rPr>
              <w:t xml:space="preserve">, </w:t>
            </w:r>
            <w:r w:rsidR="007740DA" w:rsidRPr="00624AF7">
              <w:rPr>
                <w:rFonts w:asciiTheme="minorHAnsi" w:eastAsia="Times New Roman" w:hAnsiTheme="minorHAnsi" w:cstheme="minorHAnsi"/>
                <w:sz w:val="24"/>
                <w:szCs w:val="24"/>
                <w:lang w:eastAsia="pt-BR"/>
              </w:rPr>
              <w:t>acima qualificada.</w:t>
            </w:r>
          </w:p>
        </w:tc>
      </w:tr>
      <w:tr w:rsidR="001E7377" w:rsidRPr="00624AF7" w14:paraId="3C80716F" w14:textId="77777777" w:rsidTr="00251413">
        <w:tc>
          <w:tcPr>
            <w:tcW w:w="3551" w:type="dxa"/>
          </w:tcPr>
          <w:p w14:paraId="014E77A4" w14:textId="3E92546F" w:rsidR="001E7377" w:rsidRPr="00624AF7" w:rsidRDefault="001E737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“Encargos Moratórios</w:t>
            </w:r>
            <w:r w:rsidRPr="00624AF7">
              <w:rPr>
                <w:rFonts w:asciiTheme="minorHAnsi" w:eastAsia="Times New Roman" w:hAnsiTheme="minorHAnsi" w:cstheme="minorHAnsi"/>
                <w:sz w:val="24"/>
                <w:szCs w:val="24"/>
                <w:lang w:eastAsia="pt-BR"/>
              </w:rPr>
              <w:t>”</w:t>
            </w:r>
          </w:p>
        </w:tc>
        <w:tc>
          <w:tcPr>
            <w:tcW w:w="5096" w:type="dxa"/>
          </w:tcPr>
          <w:p w14:paraId="3A507AB6" w14:textId="31462D9B" w:rsidR="001E7377" w:rsidRPr="00624AF7" w:rsidRDefault="001E737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6.9.4</w:t>
            </w:r>
            <w:r w:rsidR="00E34F1A" w:rsidRPr="00624AF7">
              <w:rPr>
                <w:rFonts w:asciiTheme="minorHAnsi" w:eastAsia="Times New Roman" w:hAnsiTheme="minorHAnsi" w:cstheme="minorHAnsi"/>
                <w:sz w:val="24"/>
                <w:szCs w:val="24"/>
                <w:lang w:eastAsia="pt-BR"/>
              </w:rPr>
              <w:fldChar w:fldCharType="end"/>
            </w:r>
            <w:r w:rsidR="00E34F1A"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4F7C29" w:rsidRPr="00624AF7" w14:paraId="433CC832" w14:textId="77777777" w:rsidTr="00251413">
        <w:tc>
          <w:tcPr>
            <w:tcW w:w="3551" w:type="dxa"/>
          </w:tcPr>
          <w:p w14:paraId="44633278"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96" w:type="dxa"/>
          </w:tcPr>
          <w:p w14:paraId="2C93F578" w14:textId="6676172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w:t>
            </w:r>
            <w:r w:rsidR="00D03FA6" w:rsidRPr="00624AF7">
              <w:rPr>
                <w:rFonts w:asciiTheme="minorHAnsi" w:eastAsia="Times New Roman" w:hAnsiTheme="minorHAnsi" w:cstheme="minorHAnsi"/>
                <w:sz w:val="24"/>
                <w:szCs w:val="24"/>
                <w:lang w:eastAsia="pt-BR"/>
              </w:rPr>
              <w:t xml:space="preserve">Instrumento Particular de </w:t>
            </w:r>
            <w:r w:rsidR="00503BCB" w:rsidRPr="00624AF7">
              <w:rPr>
                <w:rFonts w:asciiTheme="minorHAnsi" w:eastAsia="Times New Roman" w:hAnsiTheme="minorHAnsi" w:cstheme="minorHAnsi"/>
                <w:sz w:val="24"/>
                <w:szCs w:val="24"/>
                <w:lang w:eastAsia="pt-BR"/>
              </w:rPr>
              <w:t xml:space="preserve">Escritura da </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highlight w:val="yellow"/>
                <w:lang w:eastAsia="pt-BR"/>
              </w:rPr>
              <w:t>1ª (Primeira)</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lang w:eastAsia="pt-BR"/>
              </w:rPr>
              <w:t xml:space="preserve"> Emissão de Debêntures Simples, Não Conversíveis em Ações, em Série Única, da Espécie </w:t>
            </w:r>
            <w:r w:rsidR="00286E74" w:rsidRPr="00624AF7">
              <w:rPr>
                <w:rFonts w:asciiTheme="minorHAnsi" w:eastAsia="Times New Roman" w:hAnsiTheme="minorHAnsi" w:cstheme="minorHAnsi"/>
                <w:sz w:val="24"/>
                <w:szCs w:val="24"/>
                <w:lang w:eastAsia="pt-BR"/>
              </w:rPr>
              <w:t>com</w:t>
            </w:r>
            <w:r w:rsidR="00503BCB" w:rsidRPr="00624AF7">
              <w:rPr>
                <w:rFonts w:asciiTheme="minorHAnsi" w:eastAsia="Times New Roman" w:hAnsiTheme="minorHAnsi" w:cstheme="minorHAnsi"/>
                <w:sz w:val="24"/>
                <w:szCs w:val="24"/>
                <w:lang w:eastAsia="pt-BR"/>
              </w:rPr>
              <w:t xml:space="preserve">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4F7C29" w:rsidRPr="00624AF7" w14:paraId="2CBD9D3E" w14:textId="77777777" w:rsidTr="00251413">
        <w:tc>
          <w:tcPr>
            <w:tcW w:w="3551" w:type="dxa"/>
          </w:tcPr>
          <w:p w14:paraId="0DD90A92"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96" w:type="dxa"/>
          </w:tcPr>
          <w:p w14:paraId="5A7745CD" w14:textId="0B11A017" w:rsidR="004915DA" w:rsidRPr="00624AF7" w:rsidRDefault="0088344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B61DD7" w:rsidRPr="00624AF7">
              <w:rPr>
                <w:rFonts w:asciiTheme="minorHAnsi" w:hAnsiTheme="minorHAnsi" w:cstheme="minorHAnsi"/>
                <w:sz w:val="24"/>
                <w:szCs w:val="24"/>
              </w:rPr>
              <w:t>, conforme acima</w:t>
            </w:r>
            <w:r w:rsidR="00337E34" w:rsidRPr="00624AF7">
              <w:rPr>
                <w:rFonts w:asciiTheme="minorHAnsi" w:hAnsiTheme="minorHAnsi" w:cstheme="minorHAnsi"/>
                <w:sz w:val="24"/>
                <w:szCs w:val="24"/>
              </w:rPr>
              <w:t xml:space="preserve"> </w:t>
            </w:r>
            <w:r w:rsidR="00337E34" w:rsidRPr="00624AF7">
              <w:rPr>
                <w:rFonts w:asciiTheme="minorHAnsi" w:hAnsiTheme="minorHAnsi" w:cstheme="minorHAnsi"/>
                <w:bCs/>
                <w:sz w:val="24"/>
                <w:szCs w:val="24"/>
              </w:rPr>
              <w:t>qualificada</w:t>
            </w:r>
            <w:r w:rsidR="009B00AA" w:rsidRPr="00624AF7">
              <w:rPr>
                <w:rFonts w:asciiTheme="minorHAnsi" w:hAnsiTheme="minorHAnsi" w:cstheme="minorHAnsi"/>
                <w:bCs/>
                <w:sz w:val="24"/>
                <w:szCs w:val="24"/>
              </w:rPr>
              <w:t xml:space="preserve">, </w:t>
            </w:r>
            <w:r w:rsidR="009B00AA" w:rsidRPr="00624AF7">
              <w:rPr>
                <w:rFonts w:asciiTheme="minorHAnsi" w:eastAsia="Times New Roman" w:hAnsiTheme="minorHAnsi" w:cstheme="minorHAnsi"/>
                <w:sz w:val="24"/>
                <w:szCs w:val="24"/>
                <w:lang w:eastAsia="pt-BR"/>
              </w:rPr>
              <w:t xml:space="preserve">cuja definição inclui qualquer outra instituição que venha a </w:t>
            </w:r>
            <w:proofErr w:type="gramStart"/>
            <w:r w:rsidR="009B00AA" w:rsidRPr="00624AF7">
              <w:rPr>
                <w:rFonts w:asciiTheme="minorHAnsi" w:eastAsia="Times New Roman" w:hAnsiTheme="minorHAnsi" w:cstheme="minorHAnsi"/>
                <w:sz w:val="24"/>
                <w:szCs w:val="24"/>
                <w:lang w:eastAsia="pt-BR"/>
              </w:rPr>
              <w:t>suceder o</w:t>
            </w:r>
            <w:proofErr w:type="gramEnd"/>
            <w:r w:rsidR="009B00AA" w:rsidRPr="00624AF7">
              <w:rPr>
                <w:rFonts w:asciiTheme="minorHAnsi" w:eastAsia="Times New Roman" w:hAnsiTheme="minorHAnsi" w:cstheme="minorHAnsi"/>
                <w:sz w:val="24"/>
                <w:szCs w:val="24"/>
                <w:lang w:eastAsia="pt-BR"/>
              </w:rPr>
              <w:t xml:space="preserve"> Escriturador na prestação dos serviços de escriturador da Emissão</w:t>
            </w:r>
            <w:r w:rsidR="004F7C2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highlight w:val="yellow"/>
                <w:lang w:eastAsia="pt-BR"/>
              </w:rPr>
              <w:t>Nota WZ: Confirmar dados]</w:t>
            </w:r>
            <w:r w:rsidR="00904897" w:rsidRPr="00624AF7">
              <w:rPr>
                <w:rFonts w:asciiTheme="minorHAnsi" w:eastAsia="Times New Roman" w:hAnsiTheme="minorHAnsi" w:cstheme="minorHAnsi"/>
                <w:sz w:val="24"/>
                <w:szCs w:val="24"/>
                <w:lang w:eastAsia="pt-BR"/>
              </w:rPr>
              <w:t xml:space="preserve"> </w:t>
            </w:r>
          </w:p>
        </w:tc>
      </w:tr>
      <w:tr w:rsidR="00693A8A" w:rsidRPr="00624AF7" w14:paraId="16509B33" w14:textId="77777777" w:rsidTr="00251413">
        <w:tc>
          <w:tcPr>
            <w:tcW w:w="3551" w:type="dxa"/>
          </w:tcPr>
          <w:p w14:paraId="2B1B3766" w14:textId="25C8721A"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96" w:type="dxa"/>
          </w:tcPr>
          <w:p w14:paraId="4E290278" w14:textId="379451E4"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_Ref36735136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7.3.1</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693A8A" w:rsidRPr="00624AF7" w14:paraId="122979EE" w14:textId="77777777" w:rsidTr="00251413">
        <w:tc>
          <w:tcPr>
            <w:tcW w:w="3551" w:type="dxa"/>
          </w:tcPr>
          <w:p w14:paraId="288BEAE0" w14:textId="1AAAC83D"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96" w:type="dxa"/>
          </w:tcPr>
          <w:p w14:paraId="1ABE50AB" w14:textId="049B5DC3"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hAnsiTheme="minorHAnsi" w:cstheme="minorHAnsi"/>
                <w:sz w:val="24"/>
                <w:szCs w:val="24"/>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hAnsiTheme="minorHAnsi" w:cstheme="minorHAnsi"/>
                <w:sz w:val="24"/>
                <w:szCs w:val="24"/>
              </w:rPr>
              <w:instrText xml:space="preserve"> \* MERGEFORMAT </w:instrText>
            </w:r>
            <w:r w:rsidR="00E34F1A" w:rsidRPr="00624AF7">
              <w:rPr>
                <w:rFonts w:asciiTheme="minorHAnsi" w:hAnsiTheme="minorHAnsi" w:cstheme="minorHAnsi"/>
                <w:sz w:val="24"/>
                <w:szCs w:val="24"/>
              </w:rPr>
            </w:r>
            <w:r w:rsidR="00E34F1A" w:rsidRPr="00624AF7">
              <w:rPr>
                <w:rFonts w:asciiTheme="minorHAnsi" w:hAnsiTheme="minorHAnsi" w:cstheme="minorHAnsi"/>
                <w:sz w:val="24"/>
                <w:szCs w:val="24"/>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654A42" w:rsidRPr="00624AF7" w14:paraId="15A17B64" w14:textId="77777777" w:rsidTr="00251413">
        <w:tc>
          <w:tcPr>
            <w:tcW w:w="3551" w:type="dxa"/>
          </w:tcPr>
          <w:p w14:paraId="0AC890BF" w14:textId="3D54932D" w:rsidR="00654A42" w:rsidRPr="00624AF7" w:rsidRDefault="00654A4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96" w:type="dxa"/>
          </w:tcPr>
          <w:p w14:paraId="4B65A616" w14:textId="5768B337" w:rsidR="00654A42" w:rsidRPr="00624AF7" w:rsidRDefault="00654A4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020F82" w:rsidRPr="00624AF7" w14:paraId="0E53FFBB" w14:textId="77777777" w:rsidTr="00251413">
        <w:tc>
          <w:tcPr>
            <w:tcW w:w="3551" w:type="dxa"/>
          </w:tcPr>
          <w:p w14:paraId="3D5D6442" w14:textId="234758A4" w:rsidR="00020F82" w:rsidRPr="00624AF7" w:rsidRDefault="00020F82"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2C3C99"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96" w:type="dxa"/>
          </w:tcPr>
          <w:p w14:paraId="42DC090D" w14:textId="11A32189" w:rsidR="00020F82" w:rsidRPr="00624AF7" w:rsidRDefault="002C3C9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_Ref36734900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6.12.1</w:t>
            </w:r>
            <w:r w:rsidR="00EE17F5"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4E7D3B" w:rsidRPr="00624AF7" w14:paraId="4EC74730" w14:textId="77777777" w:rsidTr="00251413">
        <w:tc>
          <w:tcPr>
            <w:tcW w:w="3551" w:type="dxa"/>
          </w:tcPr>
          <w:p w14:paraId="62620210" w14:textId="7F2CE355" w:rsidR="004E7D3B" w:rsidRPr="00624AF7" w:rsidRDefault="004E7D3B" w:rsidP="00FB31AC">
            <w:pPr>
              <w:keepNext/>
              <w:spacing w:after="0" w:line="340" w:lineRule="exact"/>
              <w:rPr>
                <w:rFonts w:asciiTheme="minorHAnsi" w:eastAsia="Arial Unicode MS" w:hAnsiTheme="minorHAnsi" w:cstheme="minorHAnsi"/>
                <w:b/>
                <w:sz w:val="24"/>
                <w:szCs w:val="24"/>
                <w:lang w:eastAsia="pt-BR"/>
              </w:rPr>
            </w:pPr>
            <w:r w:rsidRPr="00624AF7">
              <w:rPr>
                <w:rFonts w:asciiTheme="minorHAnsi" w:eastAsia="Arial Unicode MS" w:hAnsiTheme="minorHAnsi" w:cstheme="minorHAnsi"/>
                <w:b/>
                <w:sz w:val="24"/>
                <w:szCs w:val="24"/>
                <w:lang w:eastAsia="pt-BR"/>
              </w:rPr>
              <w:t>“Fiadores”</w:t>
            </w:r>
          </w:p>
        </w:tc>
        <w:tc>
          <w:tcPr>
            <w:tcW w:w="5096" w:type="dxa"/>
          </w:tcPr>
          <w:p w14:paraId="64F60FC1" w14:textId="51749669" w:rsidR="004E7D3B" w:rsidRPr="00624AF7" w:rsidRDefault="002B74C0" w:rsidP="00FB31AC">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175D7B" w:rsidRPr="00624AF7">
              <w:rPr>
                <w:rFonts w:asciiTheme="minorHAnsi" w:eastAsia="Times New Roman" w:hAnsiTheme="minorHAnsi" w:cstheme="minorHAnsi"/>
                <w:sz w:val="24"/>
                <w:szCs w:val="24"/>
                <w:lang w:eastAsia="pt-BR"/>
              </w:rPr>
              <w:t xml:space="preserve">Vanderlei, Sophia, Rebecca e </w:t>
            </w:r>
            <w:proofErr w:type="spellStart"/>
            <w:r w:rsidR="00175D7B" w:rsidRPr="00624AF7">
              <w:rPr>
                <w:rFonts w:asciiTheme="minorHAnsi" w:eastAsia="Times New Roman" w:hAnsiTheme="minorHAnsi" w:cstheme="minorHAnsi"/>
                <w:sz w:val="24"/>
                <w:szCs w:val="24"/>
                <w:lang w:eastAsia="pt-BR"/>
              </w:rPr>
              <w:t>Ascensus</w:t>
            </w:r>
            <w:proofErr w:type="spellEnd"/>
            <w:r w:rsidR="00175D7B" w:rsidRPr="00624AF7">
              <w:rPr>
                <w:rFonts w:asciiTheme="minorHAnsi" w:eastAsia="Times New Roman" w:hAnsiTheme="minorHAnsi" w:cstheme="minorHAnsi"/>
                <w:sz w:val="24"/>
                <w:szCs w:val="24"/>
                <w:lang w:eastAsia="pt-BR"/>
              </w:rPr>
              <w:t xml:space="preserve"> Investimentos</w:t>
            </w:r>
            <w:r w:rsidR="00624AF7">
              <w:rPr>
                <w:rFonts w:asciiTheme="minorHAnsi" w:eastAsia="Times New Roman" w:hAnsiTheme="minorHAnsi" w:cstheme="minorHAnsi"/>
                <w:sz w:val="24"/>
                <w:szCs w:val="24"/>
                <w:lang w:eastAsia="pt-BR"/>
              </w:rPr>
              <w:t>,</w:t>
            </w:r>
            <w:r w:rsidR="00175D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conjunto</w:t>
            </w:r>
            <w:r w:rsidR="004E7D3B" w:rsidRPr="00624AF7">
              <w:rPr>
                <w:rFonts w:asciiTheme="minorHAnsi" w:hAnsiTheme="minorHAnsi" w:cstheme="minorHAnsi"/>
                <w:sz w:val="24"/>
                <w:szCs w:val="24"/>
              </w:rPr>
              <w:t>.</w:t>
            </w:r>
          </w:p>
        </w:tc>
      </w:tr>
      <w:tr w:rsidR="004F7C29" w:rsidRPr="00624AF7" w14:paraId="6B5A706B" w14:textId="77777777" w:rsidTr="00251413">
        <w:tc>
          <w:tcPr>
            <w:tcW w:w="3551" w:type="dxa"/>
          </w:tcPr>
          <w:p w14:paraId="018DB54D" w14:textId="77777777" w:rsidR="004F7C29" w:rsidRPr="00624AF7" w:rsidRDefault="009E628A"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4F7C29"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96" w:type="dxa"/>
          </w:tcPr>
          <w:p w14:paraId="3470EDAA" w14:textId="138BB70B" w:rsidR="00335A35" w:rsidRPr="00624AF7" w:rsidRDefault="004F7C2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0D6E96" w:rsidRPr="00624AF7" w14:paraId="1247F4A5" w14:textId="77777777" w:rsidTr="00251413">
        <w:tc>
          <w:tcPr>
            <w:tcW w:w="3551" w:type="dxa"/>
          </w:tcPr>
          <w:p w14:paraId="2DFF4BE7" w14:textId="0AA5D8A6" w:rsidR="000D6E96" w:rsidRPr="00624AF7" w:rsidRDefault="000D6E96"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w:t>
            </w:r>
            <w:r w:rsidR="00175D7B" w:rsidRPr="00624AF7">
              <w:rPr>
                <w:rFonts w:asciiTheme="minorHAnsi" w:eastAsia="Arial Unicode MS" w:hAnsiTheme="minorHAnsi" w:cstheme="minorHAnsi"/>
                <w:b/>
                <w:w w:val="0"/>
                <w:sz w:val="24"/>
                <w:szCs w:val="24"/>
                <w:lang w:eastAsia="pt-BR"/>
              </w:rPr>
              <w:t>Imóvel</w:t>
            </w:r>
            <w:r w:rsidRPr="00624AF7">
              <w:rPr>
                <w:rFonts w:asciiTheme="minorHAnsi" w:eastAsia="Arial Unicode MS" w:hAnsiTheme="minorHAnsi" w:cstheme="minorHAnsi"/>
                <w:b/>
                <w:w w:val="0"/>
                <w:sz w:val="24"/>
                <w:szCs w:val="24"/>
                <w:lang w:eastAsia="pt-BR"/>
              </w:rPr>
              <w:t>”</w:t>
            </w:r>
          </w:p>
        </w:tc>
        <w:tc>
          <w:tcPr>
            <w:tcW w:w="5096" w:type="dxa"/>
          </w:tcPr>
          <w:p w14:paraId="360FAC0B" w14:textId="7034DA09" w:rsidR="000D6E96" w:rsidRPr="00624AF7" w:rsidRDefault="000D6E9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w:t>
            </w:r>
            <w:r w:rsidR="00175D7B" w:rsidRPr="00624AF7">
              <w:rPr>
                <w:rFonts w:asciiTheme="minorHAnsi" w:hAnsiTheme="minorHAnsi" w:cstheme="minorHAnsi"/>
                <w:sz w:val="24"/>
                <w:szCs w:val="24"/>
              </w:rPr>
              <w:t>Emissora</w:t>
            </w:r>
            <w:r w:rsidRPr="00624AF7">
              <w:rPr>
                <w:rFonts w:asciiTheme="minorHAnsi" w:hAnsiTheme="minorHAnsi" w:cstheme="minorHAnsi"/>
                <w:sz w:val="24"/>
                <w:szCs w:val="24"/>
              </w:rPr>
              <w:t xml:space="preserve">, objeto da matrícula </w:t>
            </w:r>
            <w:r w:rsidR="00175D7B" w:rsidRPr="00624AF7">
              <w:rPr>
                <w:rFonts w:asciiTheme="minorHAnsi" w:hAnsiTheme="minorHAnsi" w:cstheme="minorHAnsi"/>
                <w:sz w:val="24"/>
                <w:szCs w:val="24"/>
              </w:rPr>
              <w:t>n.º 80.777</w:t>
            </w:r>
            <w:r w:rsidR="007506DD"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registrada perante o Ofício de Registro de Imóveis da Comarca competente, na cidade de </w:t>
            </w:r>
            <w:r w:rsidR="00175D7B" w:rsidRPr="00624AF7">
              <w:rPr>
                <w:rFonts w:asciiTheme="minorHAnsi" w:hAnsiTheme="minorHAnsi" w:cstheme="minorHAnsi"/>
                <w:sz w:val="24"/>
                <w:szCs w:val="24"/>
              </w:rPr>
              <w:t>Joinville</w:t>
            </w:r>
            <w:r w:rsidRPr="00624AF7">
              <w:rPr>
                <w:rFonts w:asciiTheme="minorHAnsi" w:hAnsiTheme="minorHAnsi" w:cstheme="minorHAnsi"/>
                <w:sz w:val="24"/>
                <w:szCs w:val="24"/>
              </w:rPr>
              <w:t>, E</w:t>
            </w:r>
            <w:r w:rsidR="003C7C63" w:rsidRPr="00624AF7">
              <w:rPr>
                <w:rFonts w:asciiTheme="minorHAnsi" w:hAnsiTheme="minorHAnsi" w:cstheme="minorHAnsi"/>
                <w:sz w:val="24"/>
                <w:szCs w:val="24"/>
              </w:rPr>
              <w:t xml:space="preserve">stado </w:t>
            </w:r>
            <w:r w:rsidR="00175D7B" w:rsidRPr="00624AF7">
              <w:rPr>
                <w:rFonts w:asciiTheme="minorHAnsi" w:hAnsiTheme="minorHAnsi" w:cstheme="minorHAnsi"/>
                <w:sz w:val="24"/>
                <w:szCs w:val="24"/>
              </w:rPr>
              <w:t>de Santa Catarina</w:t>
            </w:r>
            <w:r w:rsidR="003C7C63" w:rsidRPr="00624AF7">
              <w:rPr>
                <w:rFonts w:asciiTheme="minorHAnsi" w:hAnsiTheme="minorHAnsi" w:cstheme="minorHAnsi"/>
                <w:sz w:val="24"/>
                <w:szCs w:val="24"/>
              </w:rPr>
              <w:t xml:space="preserve">, a ser constituída por meio do </w:t>
            </w:r>
            <w:r w:rsidR="003C7C63" w:rsidRPr="00624AF7">
              <w:rPr>
                <w:rFonts w:asciiTheme="minorHAnsi" w:hAnsiTheme="minorHAnsi" w:cstheme="minorHAnsi"/>
                <w:i/>
                <w:sz w:val="24"/>
                <w:szCs w:val="24"/>
              </w:rPr>
              <w:t>“Instrumento de Alienação Fiduciária em Garantia e Outras Avenças”</w:t>
            </w:r>
            <w:r w:rsidR="003C7C63" w:rsidRPr="00624AF7">
              <w:rPr>
                <w:rFonts w:asciiTheme="minorHAnsi" w:hAnsiTheme="minorHAnsi" w:cstheme="minorHAnsi"/>
                <w:sz w:val="24"/>
                <w:szCs w:val="24"/>
              </w:rPr>
              <w:t xml:space="preserve">, a ser celebrado entre a </w:t>
            </w:r>
            <w:r w:rsidR="00175D7B" w:rsidRPr="00624AF7">
              <w:rPr>
                <w:rFonts w:asciiTheme="minorHAnsi" w:hAnsiTheme="minorHAnsi" w:cstheme="minorHAnsi"/>
                <w:sz w:val="24"/>
                <w:szCs w:val="24"/>
              </w:rPr>
              <w:t>Emissora</w:t>
            </w:r>
            <w:r w:rsidR="003C7C63" w:rsidRPr="00624AF7">
              <w:rPr>
                <w:rFonts w:asciiTheme="minorHAnsi" w:hAnsiTheme="minorHAnsi" w:cstheme="minorHAnsi"/>
                <w:sz w:val="24"/>
                <w:szCs w:val="24"/>
              </w:rPr>
              <w:t xml:space="preserve"> e o Agente Fiduciário</w:t>
            </w:r>
            <w:r w:rsidR="005874DD" w:rsidRPr="00624AF7">
              <w:rPr>
                <w:rFonts w:asciiTheme="minorHAnsi" w:hAnsiTheme="minorHAnsi" w:cstheme="minorHAnsi"/>
                <w:sz w:val="24"/>
                <w:szCs w:val="24"/>
              </w:rPr>
              <w:t>.</w:t>
            </w:r>
            <w:r w:rsidR="00A65571" w:rsidRPr="00624AF7">
              <w:rPr>
                <w:rFonts w:asciiTheme="minorHAnsi" w:hAnsiTheme="minorHAnsi" w:cstheme="minorHAnsi"/>
                <w:sz w:val="24"/>
                <w:szCs w:val="24"/>
              </w:rPr>
              <w:t xml:space="preserve"> </w:t>
            </w:r>
            <w:r w:rsidR="00A65571" w:rsidRPr="00624AF7">
              <w:rPr>
                <w:rFonts w:asciiTheme="minorHAnsi" w:hAnsiTheme="minorHAnsi" w:cstheme="minorHAnsi"/>
                <w:sz w:val="24"/>
                <w:szCs w:val="24"/>
                <w:highlight w:val="yellow"/>
              </w:rPr>
              <w:lastRenderedPageBreak/>
              <w:t>[</w:t>
            </w:r>
            <w:commentRangeStart w:id="32"/>
            <w:r w:rsidR="00A65571" w:rsidRPr="00624AF7">
              <w:rPr>
                <w:rFonts w:asciiTheme="minorHAnsi" w:hAnsiTheme="minorHAnsi" w:cstheme="minorHAnsi"/>
                <w:sz w:val="24"/>
                <w:szCs w:val="24"/>
                <w:highlight w:val="yellow"/>
              </w:rPr>
              <w:t>Nota WZ: Favor confirmar dados e disponibilizar matrícula atualizada</w:t>
            </w:r>
            <w:r w:rsidR="00624AF7">
              <w:rPr>
                <w:rFonts w:asciiTheme="minorHAnsi" w:hAnsiTheme="minorHAnsi" w:cstheme="minorHAnsi"/>
                <w:sz w:val="24"/>
                <w:szCs w:val="24"/>
                <w:highlight w:val="yellow"/>
              </w:rPr>
              <w:t xml:space="preserve"> para análise e elaboração do instrumento de garantia</w:t>
            </w:r>
            <w:r w:rsidR="00A65571" w:rsidRPr="00624AF7">
              <w:rPr>
                <w:rFonts w:asciiTheme="minorHAnsi" w:hAnsiTheme="minorHAnsi" w:cstheme="minorHAnsi"/>
                <w:sz w:val="24"/>
                <w:szCs w:val="24"/>
                <w:highlight w:val="yellow"/>
              </w:rPr>
              <w:t>]</w:t>
            </w:r>
            <w:r w:rsidR="001537CB" w:rsidRPr="00624AF7">
              <w:rPr>
                <w:rFonts w:asciiTheme="minorHAnsi" w:hAnsiTheme="minorHAnsi" w:cstheme="minorHAnsi"/>
                <w:sz w:val="24"/>
                <w:szCs w:val="24"/>
              </w:rPr>
              <w:t xml:space="preserve"> </w:t>
            </w:r>
            <w:commentRangeEnd w:id="32"/>
            <w:r w:rsidR="00426A65">
              <w:rPr>
                <w:rStyle w:val="CommentReference"/>
                <w:rFonts w:ascii="Times New Roman" w:eastAsia="Times New Roman" w:hAnsi="Times New Roman"/>
                <w:lang w:val="x-none" w:eastAsia="x-none"/>
              </w:rPr>
              <w:commentReference w:id="32"/>
            </w:r>
          </w:p>
        </w:tc>
      </w:tr>
      <w:tr w:rsidR="0098653E" w:rsidRPr="00624AF7" w14:paraId="4C7C4859" w14:textId="77777777" w:rsidTr="00251413">
        <w:tc>
          <w:tcPr>
            <w:tcW w:w="3551" w:type="dxa"/>
          </w:tcPr>
          <w:p w14:paraId="3E64AD03" w14:textId="1717576C" w:rsidR="0098653E" w:rsidRPr="00624AF7" w:rsidRDefault="0098653E"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lastRenderedPageBreak/>
              <w:t>“Garantias”</w:t>
            </w:r>
          </w:p>
        </w:tc>
        <w:tc>
          <w:tcPr>
            <w:tcW w:w="5096" w:type="dxa"/>
          </w:tcPr>
          <w:p w14:paraId="374E28B4" w14:textId="7B8B3121" w:rsidR="0098653E" w:rsidRPr="00624AF7" w:rsidRDefault="0098653E"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as seguintes garantias em conjunto: (i) </w:t>
            </w:r>
            <w:r w:rsidR="00D03FA6" w:rsidRPr="00624AF7">
              <w:rPr>
                <w:rFonts w:asciiTheme="minorHAnsi" w:hAnsiTheme="minorHAnsi" w:cstheme="minorHAnsi"/>
                <w:sz w:val="24"/>
                <w:szCs w:val="24"/>
              </w:rPr>
              <w:t xml:space="preserve">a </w:t>
            </w:r>
            <w:r w:rsidRPr="00624AF7">
              <w:rPr>
                <w:rFonts w:asciiTheme="minorHAnsi" w:hAnsiTheme="minorHAnsi" w:cstheme="minorHAnsi"/>
                <w:sz w:val="24"/>
                <w:szCs w:val="24"/>
              </w:rPr>
              <w:t>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w:t>
            </w:r>
            <w:r w:rsidR="00D03FA6" w:rsidRPr="00624AF7">
              <w:rPr>
                <w:rFonts w:asciiTheme="minorHAnsi" w:hAnsiTheme="minorHAnsi" w:cstheme="minorHAnsi"/>
                <w:sz w:val="24"/>
                <w:szCs w:val="24"/>
              </w:rPr>
              <w:t xml:space="preserve">a </w:t>
            </w:r>
            <w:r w:rsidRPr="00624AF7">
              <w:rPr>
                <w:rFonts w:asciiTheme="minorHAnsi" w:eastAsia="Times New Roman" w:hAnsiTheme="minorHAnsi" w:cstheme="minorHAnsi"/>
                <w:sz w:val="24"/>
                <w:szCs w:val="24"/>
                <w:lang w:eastAsia="pt-BR"/>
              </w:rPr>
              <w:t>Alienação Fiduciária de Imóve</w:t>
            </w:r>
            <w:r w:rsidR="00D03FA6" w:rsidRPr="00624AF7">
              <w:rPr>
                <w:rFonts w:asciiTheme="minorHAnsi" w:eastAsia="Times New Roman" w:hAnsiTheme="minorHAnsi" w:cstheme="minorHAnsi"/>
                <w:sz w:val="24"/>
                <w:szCs w:val="24"/>
                <w:lang w:eastAsia="pt-BR"/>
              </w:rPr>
              <w:t>l</w:t>
            </w:r>
            <w:r w:rsidRPr="00624AF7">
              <w:rPr>
                <w:rFonts w:asciiTheme="minorHAnsi" w:eastAsia="Times New Roman" w:hAnsiTheme="minorHAnsi" w:cstheme="minorHAnsi"/>
                <w:sz w:val="24"/>
                <w:szCs w:val="24"/>
                <w:lang w:eastAsia="pt-BR"/>
              </w:rPr>
              <w:t>; e (</w:t>
            </w:r>
            <w:proofErr w:type="spellStart"/>
            <w:r w:rsid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xml:space="preserve">) </w:t>
            </w:r>
            <w:r w:rsidR="00D03FA6"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Cessão Fiduciária</w:t>
            </w:r>
            <w:r w:rsidR="00D03FA6" w:rsidRPr="00624AF7">
              <w:rPr>
                <w:rFonts w:asciiTheme="minorHAnsi" w:eastAsia="Times New Roman" w:hAnsiTheme="minorHAnsi" w:cstheme="minorHAnsi"/>
                <w:sz w:val="24"/>
                <w:szCs w:val="24"/>
                <w:lang w:eastAsia="pt-BR"/>
              </w:rPr>
              <w:t>.</w:t>
            </w:r>
          </w:p>
        </w:tc>
      </w:tr>
      <w:tr w:rsidR="004F7C29" w:rsidRPr="00624AF7" w14:paraId="577186BE" w14:textId="77777777" w:rsidTr="00251413">
        <w:tc>
          <w:tcPr>
            <w:tcW w:w="3551" w:type="dxa"/>
          </w:tcPr>
          <w:p w14:paraId="0B085C2F" w14:textId="77777777" w:rsidR="004F7C29" w:rsidRPr="00624AF7" w:rsidRDefault="009E628A" w:rsidP="00FB31AC">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004F7C29"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96" w:type="dxa"/>
          </w:tcPr>
          <w:p w14:paraId="5AC52035" w14:textId="77777777" w:rsidR="004F7C29" w:rsidRPr="00624AF7" w:rsidRDefault="004F7C29"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4F7C29" w:rsidRPr="00624AF7" w14:paraId="4CD6ADE4" w14:textId="77777777" w:rsidTr="00251413">
        <w:tc>
          <w:tcPr>
            <w:tcW w:w="3551" w:type="dxa"/>
          </w:tcPr>
          <w:p w14:paraId="394AF9AC"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96" w:type="dxa"/>
          </w:tcPr>
          <w:p w14:paraId="0C58F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4F7C29" w:rsidRPr="00624AF7" w14:paraId="094AF696" w14:textId="77777777" w:rsidTr="00251413">
        <w:tc>
          <w:tcPr>
            <w:tcW w:w="3551" w:type="dxa"/>
          </w:tcPr>
          <w:p w14:paraId="62D9D47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96" w:type="dxa"/>
          </w:tcPr>
          <w:p w14:paraId="59B82AB3" w14:textId="77777777" w:rsidR="009E628A"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4F7C29" w:rsidRPr="00624AF7" w14:paraId="2BEF9AD3" w14:textId="77777777" w:rsidTr="00251413">
        <w:tc>
          <w:tcPr>
            <w:tcW w:w="3551" w:type="dxa"/>
          </w:tcPr>
          <w:p w14:paraId="1BE29F0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96" w:type="dxa"/>
          </w:tcPr>
          <w:p w14:paraId="5FFA99EA"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4F7C29" w:rsidRPr="00624AF7" w14:paraId="7CE80BD5" w14:textId="77777777" w:rsidTr="00251413">
        <w:tc>
          <w:tcPr>
            <w:tcW w:w="3551" w:type="dxa"/>
          </w:tcPr>
          <w:p w14:paraId="22134AF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96" w:type="dxa"/>
          </w:tcPr>
          <w:p w14:paraId="3474EE30" w14:textId="77777777" w:rsidR="00ED4716" w:rsidRDefault="004F7C29" w:rsidP="00FB31AC">
            <w:pPr>
              <w:spacing w:after="0" w:line="340" w:lineRule="exact"/>
              <w:jc w:val="both"/>
              <w:rPr>
                <w:ins w:id="33" w:author="Luiz Otavio Freitas Barbosa da Cunha" w:date="2021-01-04T15:08: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ins w:id="34" w:author="Luiz Otavio Freitas Barbosa da Cunha" w:date="2021-01-04T15:08:00Z">
              <w:r w:rsidR="00ED4716">
                <w:rPr>
                  <w:rFonts w:asciiTheme="minorHAnsi" w:eastAsia="Times New Roman" w:hAnsiTheme="minorHAnsi" w:cstheme="minorHAnsi"/>
                  <w:sz w:val="24"/>
                  <w:szCs w:val="24"/>
                  <w:lang w:eastAsia="pt-BR"/>
                </w:rPr>
                <w:t>, quais sendo:</w:t>
              </w:r>
            </w:ins>
          </w:p>
          <w:p w14:paraId="592F0BE4" w14:textId="09FD73BF" w:rsidR="004F7C29" w:rsidRPr="00624AF7" w:rsidRDefault="00ED4716" w:rsidP="00FB31AC">
            <w:pPr>
              <w:spacing w:after="0" w:line="340" w:lineRule="exact"/>
              <w:jc w:val="both"/>
              <w:rPr>
                <w:rFonts w:asciiTheme="minorHAnsi" w:eastAsia="Times New Roman" w:hAnsiTheme="minorHAnsi" w:cstheme="minorHAnsi"/>
                <w:sz w:val="24"/>
                <w:szCs w:val="24"/>
                <w:lang w:eastAsia="pt-BR"/>
              </w:rPr>
            </w:pPr>
            <w:ins w:id="35" w:author="Luiz Otavio Freitas Barbosa da Cunha" w:date="2021-01-04T15:09:00Z">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ins>
            <w:del w:id="36" w:author="Luiz Otavio Freitas Barbosa da Cunha" w:date="2021-01-04T15:08:00Z">
              <w:r w:rsidR="004F7C29" w:rsidRPr="00624AF7" w:rsidDel="00ED4716">
                <w:rPr>
                  <w:rFonts w:asciiTheme="minorHAnsi" w:eastAsia="Times New Roman" w:hAnsiTheme="minorHAnsi" w:cstheme="minorHAnsi"/>
                  <w:sz w:val="24"/>
                  <w:szCs w:val="24"/>
                  <w:lang w:eastAsia="pt-BR"/>
                </w:rPr>
                <w:delText>.</w:delText>
              </w:r>
            </w:del>
          </w:p>
        </w:tc>
      </w:tr>
      <w:tr w:rsidR="004F7C29" w:rsidRPr="00624AF7" w14:paraId="7B04EBFC" w14:textId="77777777" w:rsidTr="00251413">
        <w:tc>
          <w:tcPr>
            <w:tcW w:w="3551" w:type="dxa"/>
          </w:tcPr>
          <w:p w14:paraId="6D1ADAB2"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96" w:type="dxa"/>
          </w:tcPr>
          <w:p w14:paraId="3B52D922" w14:textId="77777777" w:rsidR="00ED4716" w:rsidRDefault="004F7C29" w:rsidP="00FB31AC">
            <w:pPr>
              <w:spacing w:after="0" w:line="340" w:lineRule="exact"/>
              <w:jc w:val="both"/>
              <w:rPr>
                <w:ins w:id="37" w:author="Luiz Otavio Freitas Barbosa da Cunha" w:date="2021-01-04T15:08:00Z"/>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ins w:id="38" w:author="Luiz Otavio Freitas Barbosa da Cunha" w:date="2021-01-04T15:08:00Z">
              <w:r w:rsidR="00ED4716">
                <w:rPr>
                  <w:rFonts w:asciiTheme="minorHAnsi" w:hAnsiTheme="minorHAnsi" w:cstheme="minorHAnsi"/>
                  <w:sz w:val="24"/>
                  <w:szCs w:val="24"/>
                </w:rPr>
                <w:t>, quais sendo:</w:t>
              </w:r>
            </w:ins>
          </w:p>
          <w:p w14:paraId="3A44C34B" w14:textId="30C9C044" w:rsidR="004F7C29" w:rsidRPr="00624AF7" w:rsidRDefault="00ED4716" w:rsidP="00FB31AC">
            <w:pPr>
              <w:spacing w:after="0" w:line="340" w:lineRule="exact"/>
              <w:jc w:val="both"/>
              <w:rPr>
                <w:rFonts w:asciiTheme="minorHAnsi" w:eastAsia="Times New Roman" w:hAnsiTheme="minorHAnsi" w:cstheme="minorHAnsi"/>
                <w:sz w:val="24"/>
                <w:szCs w:val="24"/>
                <w:lang w:eastAsia="pt-BR"/>
              </w:rPr>
            </w:pPr>
            <w:ins w:id="39" w:author="Luiz Otavio Freitas Barbosa da Cunha" w:date="2021-01-04T15:08:00Z">
              <w:r w:rsidRPr="00ED4716">
                <w:rPr>
                  <w:rFonts w:asciiTheme="minorHAnsi" w:hAnsiTheme="minorHAnsi" w:cstheme="minorHAnsi"/>
                  <w:sz w:val="24"/>
                  <w:szCs w:val="24"/>
                </w:rPr>
                <w:t xml:space="preserve">(i) instituições financeiras e demais instituições autorizadas a funcionar pelo Banco Central do </w:t>
              </w:r>
              <w:r w:rsidRPr="00ED4716">
                <w:rPr>
                  <w:rFonts w:asciiTheme="minorHAnsi" w:hAnsiTheme="minorHAnsi" w:cstheme="minorHAnsi"/>
                  <w:sz w:val="24"/>
                  <w:szCs w:val="24"/>
                </w:rPr>
                <w:lastRenderedPageBreak/>
                <w:t>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ins>
            <w:del w:id="40" w:author="Luiz Otavio Freitas Barbosa da Cunha" w:date="2021-01-04T15:08:00Z">
              <w:r w:rsidR="004F7C29" w:rsidRPr="00624AF7" w:rsidDel="00ED4716">
                <w:rPr>
                  <w:rFonts w:asciiTheme="minorHAnsi" w:hAnsiTheme="minorHAnsi" w:cstheme="minorHAnsi"/>
                  <w:sz w:val="24"/>
                  <w:szCs w:val="24"/>
                </w:rPr>
                <w:delText>.</w:delText>
              </w:r>
            </w:del>
          </w:p>
        </w:tc>
      </w:tr>
      <w:tr w:rsidR="009A0227" w:rsidRPr="00624AF7" w14:paraId="64E9A637" w14:textId="77777777" w:rsidTr="00251413">
        <w:tc>
          <w:tcPr>
            <w:tcW w:w="3551" w:type="dxa"/>
          </w:tcPr>
          <w:p w14:paraId="33F0BC23" w14:textId="2AD6CC46" w:rsidR="009A0227" w:rsidRPr="00624AF7" w:rsidRDefault="009A0227" w:rsidP="00FB31AC">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w:t>
            </w:r>
            <w:r w:rsidR="00175D7B" w:rsidRPr="00624AF7">
              <w:rPr>
                <w:rFonts w:asciiTheme="minorHAnsi" w:hAnsiTheme="minorHAnsi" w:cstheme="minorHAnsi"/>
                <w:b/>
                <w:sz w:val="24"/>
                <w:szCs w:val="24"/>
              </w:rPr>
              <w:t>C</w:t>
            </w:r>
            <w:r w:rsidRPr="00624AF7">
              <w:rPr>
                <w:rFonts w:asciiTheme="minorHAnsi" w:hAnsiTheme="minorHAnsi" w:cstheme="minorHAnsi"/>
                <w:b/>
                <w:sz w:val="24"/>
                <w:szCs w:val="24"/>
              </w:rPr>
              <w:t>”</w:t>
            </w:r>
          </w:p>
        </w:tc>
        <w:tc>
          <w:tcPr>
            <w:tcW w:w="5096" w:type="dxa"/>
          </w:tcPr>
          <w:p w14:paraId="356E5618" w14:textId="7AC94FBC" w:rsidR="009A0227" w:rsidRPr="00624AF7" w:rsidRDefault="009A0227" w:rsidP="00FB31AC">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sidR="00175D7B" w:rsidRPr="00624AF7">
              <w:rPr>
                <w:rFonts w:asciiTheme="minorHAnsi" w:eastAsia="Times New Roman" w:hAnsiTheme="minorHAnsi" w:cstheme="minorHAnsi"/>
                <w:bCs/>
                <w:sz w:val="24"/>
                <w:szCs w:val="24"/>
                <w:lang w:eastAsia="pt-BR"/>
              </w:rPr>
              <w:t>e Santa Catarina</w:t>
            </w:r>
            <w:r w:rsidRPr="00624AF7">
              <w:rPr>
                <w:rFonts w:asciiTheme="minorHAnsi" w:eastAsia="Times New Roman" w:hAnsiTheme="minorHAnsi" w:cstheme="minorHAnsi"/>
                <w:bCs/>
                <w:sz w:val="24"/>
                <w:szCs w:val="24"/>
                <w:lang w:eastAsia="pt-BR"/>
              </w:rPr>
              <w:t>.</w:t>
            </w:r>
          </w:p>
        </w:tc>
      </w:tr>
      <w:tr w:rsidR="004F7C29" w:rsidRPr="00624AF7" w14:paraId="7F160C17" w14:textId="77777777" w:rsidTr="00251413">
        <w:tc>
          <w:tcPr>
            <w:tcW w:w="3551" w:type="dxa"/>
          </w:tcPr>
          <w:p w14:paraId="06DE174A"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004F7C29"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96" w:type="dxa"/>
          </w:tcPr>
          <w:p w14:paraId="1130255D" w14:textId="4909DE3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w:t>
            </w:r>
            <w:r w:rsidR="00DD17AD" w:rsidRPr="00624AF7">
              <w:rPr>
                <w:rFonts w:asciiTheme="minorHAnsi" w:eastAsia="Times New Roman" w:hAnsiTheme="minorHAnsi" w:cstheme="minorHAnsi"/>
                <w:sz w:val="24"/>
                <w:szCs w:val="24"/>
                <w:lang w:eastAsia="pt-BR"/>
              </w:rPr>
              <w:t>m</w:t>
            </w:r>
            <w:r w:rsidRPr="00624AF7">
              <w:rPr>
                <w:rFonts w:asciiTheme="minorHAnsi" w:eastAsia="Times New Roman" w:hAnsiTheme="minorHAnsi" w:cstheme="minorHAnsi"/>
                <w:sz w:val="24"/>
                <w:szCs w:val="24"/>
                <w:lang w:eastAsia="pt-BR"/>
              </w:rPr>
              <w:t xml:space="preserve"> sobre atos lesivos contra a administração pública,</w:t>
            </w:r>
            <w:r w:rsidR="001E02F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especial, mas n</w:t>
            </w:r>
            <w:r w:rsidR="009E628A" w:rsidRPr="00624AF7">
              <w:rPr>
                <w:rFonts w:asciiTheme="minorHAnsi" w:eastAsia="Times New Roman" w:hAnsiTheme="minorHAnsi" w:cstheme="minorHAnsi"/>
                <w:sz w:val="24"/>
                <w:szCs w:val="24"/>
                <w:lang w:eastAsia="pt-BR"/>
              </w:rPr>
              <w:t xml:space="preserve">ão se limitando apenas à Lei nº </w:t>
            </w:r>
            <w:r w:rsidRPr="00624AF7">
              <w:rPr>
                <w:rFonts w:asciiTheme="minorHAnsi" w:eastAsia="Times New Roman" w:hAnsiTheme="minorHAnsi" w:cstheme="minorHAnsi"/>
                <w:sz w:val="24"/>
                <w:szCs w:val="24"/>
                <w:lang w:eastAsia="pt-BR"/>
              </w:rPr>
              <w:t xml:space="preserve">12.846, de 1º de agosto de 2013, conforme alterada, </w:t>
            </w:r>
            <w:r w:rsidR="009E628A" w:rsidRPr="00624AF7">
              <w:rPr>
                <w:rFonts w:asciiTheme="minorHAnsi" w:eastAsia="Times New Roman" w:hAnsiTheme="minorHAnsi" w:cstheme="minorHAnsi"/>
                <w:sz w:val="24"/>
                <w:szCs w:val="24"/>
                <w:lang w:eastAsia="pt-BR"/>
              </w:rPr>
              <w:t xml:space="preserve">o Decreto nº 8.420, de 18 de março de 2015, </w:t>
            </w:r>
            <w:r w:rsidRPr="00624AF7">
              <w:rPr>
                <w:rFonts w:asciiTheme="minorHAnsi" w:eastAsia="Times New Roman" w:hAnsiTheme="minorHAnsi" w:cstheme="minorHAnsi"/>
                <w:sz w:val="24"/>
                <w:szCs w:val="24"/>
                <w:lang w:eastAsia="pt-BR"/>
              </w:rPr>
              <w:t xml:space="preserve">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020F82" w:rsidRPr="00624AF7" w14:paraId="5BF32815" w14:textId="77777777" w:rsidTr="00251413">
        <w:tc>
          <w:tcPr>
            <w:tcW w:w="3551" w:type="dxa"/>
          </w:tcPr>
          <w:p w14:paraId="65A56E00" w14:textId="2E6B369F"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96" w:type="dxa"/>
          </w:tcPr>
          <w:p w14:paraId="1679DBD5" w14:textId="7B4C4B78" w:rsidR="00020F82" w:rsidRPr="00624AF7" w:rsidRDefault="00020F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r w:rsidR="00500988" w:rsidRPr="00624AF7">
              <w:rPr>
                <w:rFonts w:asciiTheme="minorHAnsi" w:eastAsia="Times New Roman" w:hAnsiTheme="minorHAnsi" w:cstheme="minorHAnsi"/>
                <w:sz w:val="24"/>
                <w:szCs w:val="24"/>
                <w:lang w:eastAsia="pt-BR"/>
              </w:rPr>
              <w:t>.</w:t>
            </w:r>
          </w:p>
        </w:tc>
      </w:tr>
      <w:tr w:rsidR="00CD5782" w:rsidRPr="00624AF7" w14:paraId="474A6755" w14:textId="77777777" w:rsidTr="00251413">
        <w:tc>
          <w:tcPr>
            <w:tcW w:w="3551" w:type="dxa"/>
          </w:tcPr>
          <w:p w14:paraId="20F9AFCF" w14:textId="3B104091" w:rsidR="00CD5782" w:rsidRPr="00624AF7" w:rsidRDefault="00CD57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96" w:type="dxa"/>
          </w:tcPr>
          <w:p w14:paraId="25DA6B12" w14:textId="29967FC8" w:rsidR="00CD5782" w:rsidRPr="00624AF7" w:rsidRDefault="00CD57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4F7C29" w:rsidRPr="00624AF7" w14:paraId="0F0B84CA" w14:textId="77777777" w:rsidTr="00251413">
        <w:tc>
          <w:tcPr>
            <w:tcW w:w="3551" w:type="dxa"/>
          </w:tcPr>
          <w:p w14:paraId="512C851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96" w:type="dxa"/>
          </w:tcPr>
          <w:p w14:paraId="33F9BE6F" w14:textId="285C216D"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w:t>
            </w:r>
            <w:r w:rsidR="00BB20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 legislação e regulamentação relacionadas à saúde e segurança ocupacional e ao meio ambiente</w:t>
            </w:r>
            <w:r w:rsidR="00FB5A36" w:rsidRPr="00624AF7">
              <w:rPr>
                <w:rFonts w:asciiTheme="minorHAnsi" w:eastAsia="Times New Roman" w:hAnsiTheme="minorHAnsi" w:cstheme="minorHAnsi"/>
                <w:sz w:val="24"/>
                <w:szCs w:val="24"/>
                <w:lang w:eastAsia="pt-BR"/>
              </w:rPr>
              <w:t xml:space="preserve">, inclusive com o disposto na legislação em vigor pertinente à Política Nacional </w:t>
            </w:r>
            <w:r w:rsidR="00FB5A36" w:rsidRPr="00624AF7">
              <w:rPr>
                <w:rFonts w:asciiTheme="minorHAnsi" w:eastAsia="Times New Roman" w:hAnsiTheme="minorHAnsi" w:cstheme="minorHAnsi"/>
                <w:sz w:val="24"/>
                <w:szCs w:val="24"/>
                <w:lang w:eastAsia="pt-BR"/>
              </w:rPr>
              <w:lastRenderedPageBreak/>
              <w:t>do Meio Ambiente, às Resoluções do CONAMA – Conselho Nacional do Meio Ambiente e às demais legislações e regulamentações ambientais supletivas</w:t>
            </w:r>
            <w:r w:rsidR="002864FA" w:rsidRPr="00624AF7">
              <w:rPr>
                <w:rFonts w:asciiTheme="minorHAnsi" w:eastAsia="Times New Roman" w:hAnsiTheme="minorHAnsi" w:cstheme="minorHAnsi"/>
                <w:sz w:val="24"/>
                <w:szCs w:val="24"/>
                <w:lang w:eastAsia="pt-BR"/>
              </w:rPr>
              <w:t>.</w:t>
            </w:r>
          </w:p>
        </w:tc>
      </w:tr>
      <w:tr w:rsidR="004F7C29" w:rsidRPr="00624AF7" w14:paraId="53248D84" w14:textId="77777777" w:rsidTr="00251413">
        <w:tc>
          <w:tcPr>
            <w:tcW w:w="3551" w:type="dxa"/>
          </w:tcPr>
          <w:p w14:paraId="47F1F26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96" w:type="dxa"/>
          </w:tcPr>
          <w:p w14:paraId="27ED3C07" w14:textId="1B9928B6"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MDA – Módulo de Distribuição de Ativos, administrado e operacionalizado pela B3</w:t>
            </w:r>
            <w:r w:rsidR="00D03FA6"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Segmento CETIP UTVM</w:t>
            </w:r>
            <w:r w:rsidR="00DD3F91" w:rsidRPr="00624AF7">
              <w:rPr>
                <w:rFonts w:asciiTheme="minorHAnsi" w:eastAsia="Times New Roman" w:hAnsiTheme="minorHAnsi" w:cstheme="minorHAnsi"/>
                <w:sz w:val="24"/>
                <w:szCs w:val="24"/>
                <w:lang w:eastAsia="pt-BR"/>
              </w:rPr>
              <w:t>.</w:t>
            </w:r>
          </w:p>
        </w:tc>
      </w:tr>
      <w:tr w:rsidR="004F7C29" w:rsidRPr="00624AF7" w14:paraId="695D23C0" w14:textId="77777777" w:rsidTr="00251413">
        <w:tc>
          <w:tcPr>
            <w:tcW w:w="3551" w:type="dxa"/>
          </w:tcPr>
          <w:p w14:paraId="3C55EAE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96" w:type="dxa"/>
          </w:tcPr>
          <w:p w14:paraId="4721739D" w14:textId="0CFC459A"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ser assumidas pela Emissora </w:t>
            </w:r>
            <w:r w:rsidR="00070B20" w:rsidRPr="00624AF7">
              <w:rPr>
                <w:rFonts w:asciiTheme="minorHAnsi" w:hAnsiTheme="minorHAnsi" w:cstheme="minorHAnsi"/>
                <w:sz w:val="24"/>
                <w:szCs w:val="24"/>
              </w:rPr>
              <w:t xml:space="preserve">e/ou </w:t>
            </w:r>
            <w:r w:rsidR="00D03FA6" w:rsidRPr="00624AF7">
              <w:rPr>
                <w:rFonts w:asciiTheme="minorHAnsi" w:hAnsiTheme="minorHAnsi" w:cstheme="minorHAnsi"/>
                <w:sz w:val="24"/>
                <w:szCs w:val="24"/>
              </w:rPr>
              <w:t>pelos Fiadores</w:t>
            </w:r>
            <w:r w:rsidR="00070B20"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perante os Debenturistas, o que inclui, mas não se limita, ao pagamento de todo e qualquer valor devido pela Emissora em razão das Debêntures, </w:t>
            </w:r>
            <w:r w:rsidR="009E628A" w:rsidRPr="00624AF7">
              <w:rPr>
                <w:rFonts w:asciiTheme="minorHAnsi" w:hAnsiTheme="minorHAnsi" w:cstheme="minorHAnsi"/>
                <w:sz w:val="24"/>
                <w:szCs w:val="24"/>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624AF7">
              <w:rPr>
                <w:rFonts w:asciiTheme="minorHAnsi" w:hAnsiTheme="minorHAnsi" w:cstheme="minorHAnsi"/>
                <w:sz w:val="24"/>
                <w:szCs w:val="24"/>
              </w:rPr>
              <w:t xml:space="preserve"> tributos, taxas, comissões, honorários e despesas advocatícias, custas e despesas judiciais ou extrajudiciais, honorários do Agente Fiduciário, do </w:t>
            </w:r>
            <w:r w:rsidR="00AB5C93" w:rsidRPr="00624AF7">
              <w:rPr>
                <w:rFonts w:asciiTheme="minorHAnsi" w:hAnsiTheme="minorHAnsi" w:cstheme="minorHAnsi"/>
                <w:sz w:val="24"/>
                <w:szCs w:val="24"/>
              </w:rPr>
              <w:t>Banco Liquidante</w:t>
            </w:r>
            <w:r w:rsidR="003F423D" w:rsidRPr="00624AF7">
              <w:rPr>
                <w:rFonts w:asciiTheme="minorHAnsi" w:hAnsiTheme="minorHAnsi" w:cstheme="minorHAnsi"/>
                <w:sz w:val="24"/>
                <w:szCs w:val="24"/>
              </w:rPr>
              <w:t>, do Escriturador e outras despesas e custos de natureza semelhante, comprovadamente incorridas pelo Agente Fiduciário e/ou pelos Debenturistas</w:t>
            </w:r>
            <w:r w:rsidR="00331D5F" w:rsidRPr="00624AF7">
              <w:rPr>
                <w:rFonts w:asciiTheme="minorHAnsi" w:hAnsiTheme="minorHAnsi" w:cstheme="minorHAnsi"/>
                <w:sz w:val="24"/>
                <w:szCs w:val="24"/>
              </w:rPr>
              <w:t>, inclusive</w:t>
            </w:r>
            <w:r w:rsidR="003F423D" w:rsidRPr="00624AF7">
              <w:rPr>
                <w:rFonts w:asciiTheme="minorHAnsi" w:hAnsiTheme="minorHAnsi" w:cstheme="minorHAnsi"/>
                <w:sz w:val="24"/>
                <w:szCs w:val="24"/>
              </w:rPr>
              <w:t xml:space="preserve"> em decorrência de processos, procedimentos e/ou outras medidas judiciais ou extrajudiciais necessários à salvaguarda dos direitos e prerrogativas dos Debenturistas decorrentes das Debêntures e desta Escritura, com relação à execução desta Escritura</w:t>
            </w:r>
            <w:r w:rsidRPr="00624AF7">
              <w:rPr>
                <w:rFonts w:asciiTheme="minorHAnsi" w:hAnsiTheme="minorHAnsi" w:cstheme="minorHAnsi"/>
                <w:sz w:val="24"/>
                <w:szCs w:val="24"/>
              </w:rPr>
              <w:t>.</w:t>
            </w:r>
          </w:p>
        </w:tc>
      </w:tr>
      <w:tr w:rsidR="006301C4" w:rsidRPr="00624AF7" w14:paraId="48F293C9" w14:textId="77777777" w:rsidTr="00251413">
        <w:tc>
          <w:tcPr>
            <w:tcW w:w="3551" w:type="dxa"/>
          </w:tcPr>
          <w:p w14:paraId="5F1D36F1" w14:textId="29955740" w:rsidR="006301C4" w:rsidRPr="00624AF7" w:rsidRDefault="006301C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96" w:type="dxa"/>
          </w:tcPr>
          <w:p w14:paraId="7ED1929D" w14:textId="7E9C436F" w:rsidR="006301C4" w:rsidRPr="00624AF7" w:rsidRDefault="0005781C"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316727" w:rsidRPr="00624AF7">
              <w:rPr>
                <w:rFonts w:asciiTheme="minorHAnsi" w:eastAsia="Times New Roman" w:hAnsiTheme="minorHAnsi" w:cstheme="minorHAnsi"/>
                <w:sz w:val="24"/>
                <w:szCs w:val="24"/>
                <w:lang w:eastAsia="pt-BR"/>
              </w:rPr>
              <w:t xml:space="preserve">a </w:t>
            </w:r>
            <w:r w:rsidR="006301C4" w:rsidRPr="00624AF7">
              <w:rPr>
                <w:rFonts w:asciiTheme="minorHAnsi" w:eastAsia="Times New Roman" w:hAnsiTheme="minorHAnsi" w:cstheme="minorHAnsi"/>
                <w:sz w:val="24"/>
                <w:szCs w:val="24"/>
                <w:lang w:eastAsia="pt-BR"/>
              </w:rPr>
              <w:t>distribuição pública com esforços restritos das Debêntures da presente Emissão, nos termos da Instrução CVM 476</w:t>
            </w:r>
            <w:r w:rsidR="00316727" w:rsidRPr="00624AF7">
              <w:rPr>
                <w:rFonts w:asciiTheme="minorHAnsi" w:eastAsia="Times New Roman" w:hAnsiTheme="minorHAnsi" w:cstheme="minorHAnsi"/>
                <w:sz w:val="24"/>
                <w:szCs w:val="24"/>
                <w:lang w:eastAsia="pt-BR"/>
              </w:rPr>
              <w:t>.</w:t>
            </w:r>
          </w:p>
        </w:tc>
      </w:tr>
      <w:tr w:rsidR="004F7C29" w:rsidRPr="00624AF7" w14:paraId="6C3CA4A0" w14:textId="77777777" w:rsidTr="00251413">
        <w:tc>
          <w:tcPr>
            <w:tcW w:w="3551" w:type="dxa"/>
          </w:tcPr>
          <w:p w14:paraId="1FDEB748" w14:textId="77777777" w:rsidR="004F7C29" w:rsidRPr="00624AF7" w:rsidRDefault="003F423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96" w:type="dxa"/>
          </w:tcPr>
          <w:p w14:paraId="3E29FF87" w14:textId="04ECAA31"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Intervalo de tempo que se inicia na Primeira Data de Integralização, no caso do primeiro Período de Capitalização, ou na data prevista do pagamento </w:t>
            </w:r>
            <w:r w:rsidRPr="00624AF7">
              <w:rPr>
                <w:rFonts w:asciiTheme="minorHAnsi" w:eastAsia="Times New Roman" w:hAnsiTheme="minorHAnsi" w:cstheme="minorHAnsi"/>
                <w:sz w:val="24"/>
                <w:szCs w:val="24"/>
                <w:lang w:eastAsia="pt-BR"/>
              </w:rPr>
              <w:lastRenderedPageBreak/>
              <w:t>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441647" w:rsidRPr="00624AF7" w14:paraId="1D817F94" w14:textId="77777777" w:rsidTr="00251413">
        <w:tc>
          <w:tcPr>
            <w:tcW w:w="3551" w:type="dxa"/>
          </w:tcPr>
          <w:p w14:paraId="6728D8C6" w14:textId="508C2DB6"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lastRenderedPageBreak/>
              <w:t>“Pneu-</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96" w:type="dxa"/>
          </w:tcPr>
          <w:p w14:paraId="2511233C" w14:textId="759D723B"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commentRangeStart w:id="41"/>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Favor confirmar dados e disponibilizar contrato de importação]</w:t>
            </w:r>
            <w:commentRangeEnd w:id="41"/>
            <w:r w:rsidR="00426A65">
              <w:rPr>
                <w:rStyle w:val="CommentReference"/>
                <w:rFonts w:ascii="Times New Roman" w:eastAsia="Times New Roman" w:hAnsi="Times New Roman"/>
                <w:lang w:val="x-none" w:eastAsia="x-none"/>
              </w:rPr>
              <w:commentReference w:id="41"/>
            </w:r>
          </w:p>
        </w:tc>
      </w:tr>
      <w:tr w:rsidR="00693A8A" w:rsidRPr="00624AF7" w14:paraId="25B8E1A7" w14:textId="77777777" w:rsidTr="00251413">
        <w:tc>
          <w:tcPr>
            <w:tcW w:w="3551" w:type="dxa"/>
          </w:tcPr>
          <w:p w14:paraId="063C08FB" w14:textId="19303BA8"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w:t>
            </w:r>
            <w:r w:rsidR="001F746D" w:rsidRPr="00624AF7">
              <w:rPr>
                <w:rFonts w:asciiTheme="minorHAnsi" w:eastAsia="Times New Roman" w:hAnsiTheme="minorHAnsi" w:cstheme="minorHAnsi"/>
                <w:b/>
                <w:sz w:val="24"/>
                <w:szCs w:val="24"/>
                <w:lang w:eastAsia="pt-BR"/>
              </w:rPr>
              <w:t>êmio</w:t>
            </w:r>
            <w:r w:rsidRPr="00624AF7">
              <w:rPr>
                <w:rFonts w:asciiTheme="minorHAnsi" w:eastAsia="Times New Roman" w:hAnsiTheme="minorHAnsi" w:cstheme="minorHAnsi"/>
                <w:sz w:val="24"/>
                <w:szCs w:val="24"/>
                <w:lang w:eastAsia="pt-BR"/>
              </w:rPr>
              <w:t>”</w:t>
            </w:r>
          </w:p>
        </w:tc>
        <w:tc>
          <w:tcPr>
            <w:tcW w:w="5096" w:type="dxa"/>
          </w:tcPr>
          <w:p w14:paraId="4831488B" w14:textId="03194BA8"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1F746D" w:rsidRPr="00624AF7">
              <w:rPr>
                <w:rFonts w:asciiTheme="minorHAnsi" w:eastAsia="Times New Roman" w:hAnsiTheme="minorHAnsi" w:cstheme="minorHAnsi"/>
                <w:sz w:val="24"/>
                <w:szCs w:val="24"/>
                <w:lang w:eastAsia="pt-BR"/>
              </w:rPr>
              <w:fldChar w:fldCharType="begin"/>
            </w:r>
            <w:r w:rsidR="001F746D" w:rsidRPr="00624AF7">
              <w:rPr>
                <w:rFonts w:asciiTheme="minorHAnsi" w:eastAsia="Times New Roman" w:hAnsiTheme="minorHAnsi" w:cstheme="minorHAnsi"/>
                <w:sz w:val="24"/>
                <w:szCs w:val="24"/>
                <w:lang w:eastAsia="pt-BR"/>
              </w:rPr>
              <w:instrText xml:space="preserve"> REF _Ref36734606 \r \h  \* MERGEFORMAT </w:instrText>
            </w:r>
            <w:r w:rsidR="001F746D" w:rsidRPr="00624AF7">
              <w:rPr>
                <w:rFonts w:asciiTheme="minorHAnsi" w:eastAsia="Times New Roman" w:hAnsiTheme="minorHAnsi" w:cstheme="minorHAnsi"/>
                <w:sz w:val="24"/>
                <w:szCs w:val="24"/>
                <w:lang w:eastAsia="pt-BR"/>
              </w:rPr>
            </w:r>
            <w:r w:rsidR="001F746D" w:rsidRPr="00624AF7">
              <w:rPr>
                <w:rFonts w:asciiTheme="minorHAnsi" w:eastAsia="Times New Roman" w:hAnsiTheme="minorHAnsi" w:cstheme="minorHAnsi"/>
                <w:sz w:val="24"/>
                <w:szCs w:val="24"/>
                <w:lang w:eastAsia="pt-BR"/>
              </w:rPr>
              <w:fldChar w:fldCharType="separate"/>
            </w:r>
            <w:r w:rsidR="001F746D" w:rsidRPr="00624AF7">
              <w:rPr>
                <w:rFonts w:asciiTheme="minorHAnsi" w:eastAsia="Times New Roman" w:hAnsiTheme="minorHAnsi" w:cstheme="minorHAnsi"/>
                <w:sz w:val="24"/>
                <w:szCs w:val="24"/>
                <w:lang w:eastAsia="pt-BR"/>
              </w:rPr>
              <w:t>7.2.1.1</w:t>
            </w:r>
            <w:r w:rsidR="001F746D" w:rsidRPr="00624AF7">
              <w:rPr>
                <w:rFonts w:asciiTheme="minorHAnsi" w:eastAsia="Times New Roman" w:hAnsiTheme="minorHAnsi" w:cstheme="minorHAnsi"/>
                <w:sz w:val="24"/>
                <w:szCs w:val="24"/>
                <w:lang w:eastAsia="pt-BR"/>
              </w:rPr>
              <w:fldChar w:fldCharType="end"/>
            </w:r>
            <w:r w:rsidR="001F746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desta Escritura</w:t>
            </w:r>
            <w:r w:rsidR="0005781C" w:rsidRPr="00624AF7">
              <w:rPr>
                <w:rFonts w:asciiTheme="minorHAnsi" w:eastAsia="Times New Roman" w:hAnsiTheme="minorHAnsi" w:cstheme="minorHAnsi"/>
                <w:sz w:val="24"/>
                <w:szCs w:val="24"/>
                <w:lang w:eastAsia="pt-BR"/>
              </w:rPr>
              <w:t>.</w:t>
            </w:r>
          </w:p>
        </w:tc>
      </w:tr>
      <w:tr w:rsidR="00B67824" w:rsidRPr="00624AF7" w14:paraId="5E5A2F22" w14:textId="77777777" w:rsidTr="00251413">
        <w:tc>
          <w:tcPr>
            <w:tcW w:w="3551" w:type="dxa"/>
          </w:tcPr>
          <w:p w14:paraId="78D600CF" w14:textId="6EAC80E7" w:rsidR="00B67824" w:rsidRPr="00624AF7" w:rsidRDefault="00B6782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96" w:type="dxa"/>
          </w:tcPr>
          <w:p w14:paraId="44E9F49E" w14:textId="7032748B" w:rsidR="00B67824" w:rsidRPr="00624AF7" w:rsidRDefault="00B6782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_Ref36734479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6.3.1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41647" w:rsidRPr="00624AF7" w14:paraId="503C159A" w14:textId="77777777" w:rsidTr="00251413">
        <w:tc>
          <w:tcPr>
            <w:tcW w:w="3551" w:type="dxa"/>
          </w:tcPr>
          <w:p w14:paraId="1EFF9B23" w14:textId="2BDDF3E2"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“Rebeca”</w:t>
            </w:r>
          </w:p>
        </w:tc>
        <w:tc>
          <w:tcPr>
            <w:tcW w:w="5096" w:type="dxa"/>
          </w:tcPr>
          <w:p w14:paraId="4EEF5FD4" w14:textId="380A4BCC"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Rebeca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7266A2" w:rsidRPr="00624AF7" w14:paraId="4ED8A0F7" w14:textId="77777777" w:rsidTr="00251413">
        <w:tc>
          <w:tcPr>
            <w:tcW w:w="3551" w:type="dxa"/>
          </w:tcPr>
          <w:p w14:paraId="091C9FCC" w14:textId="0BCBBCF2" w:rsidR="007266A2" w:rsidRPr="00624AF7" w:rsidRDefault="007266A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96" w:type="dxa"/>
          </w:tcPr>
          <w:p w14:paraId="2A2B012B" w14:textId="0E1F4AE9" w:rsidR="007266A2" w:rsidRPr="00624AF7" w:rsidRDefault="007266A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24AF7">
              <w:rPr>
                <w:rFonts w:asciiTheme="minorHAnsi" w:eastAsia="Times New Roman" w:hAnsiTheme="minorHAnsi" w:cstheme="minorHAnsi"/>
                <w:sz w:val="24"/>
                <w:szCs w:val="24"/>
                <w:lang w:eastAsia="pt-BR"/>
              </w:rPr>
              <w:t>4.4</w:t>
            </w:r>
            <w:r w:rsidRPr="00624AF7">
              <w:rPr>
                <w:rFonts w:asciiTheme="minorHAnsi" w:eastAsia="Times New Roman" w:hAnsiTheme="minorHAnsi" w:cstheme="minorHAnsi"/>
                <w:sz w:val="24"/>
                <w:szCs w:val="24"/>
                <w:lang w:eastAsia="pt-BR"/>
              </w:rPr>
              <w:t xml:space="preserve"> desta Escritura.</w:t>
            </w:r>
          </w:p>
        </w:tc>
      </w:tr>
      <w:tr w:rsidR="006E599E" w:rsidRPr="00624AF7" w14:paraId="7E5B557F" w14:textId="77777777" w:rsidTr="00251413">
        <w:tc>
          <w:tcPr>
            <w:tcW w:w="3551" w:type="dxa"/>
          </w:tcPr>
          <w:p w14:paraId="02BE41CB" w14:textId="2503B443" w:rsidR="006E599E" w:rsidRPr="00624AF7" w:rsidRDefault="006E599E"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96" w:type="dxa"/>
          </w:tcPr>
          <w:p w14:paraId="57EEC729" w14:textId="2B00F4AF" w:rsidR="006E599E" w:rsidRPr="00624AF7" w:rsidRDefault="006E599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EE17F5" w:rsidRPr="00624AF7">
              <w:rPr>
                <w:rFonts w:asciiTheme="minorHAnsi" w:eastAsia="Times New Roman" w:hAnsiTheme="minorHAnsi" w:cstheme="minorHAnsi"/>
                <w:sz w:val="24"/>
                <w:szCs w:val="24"/>
                <w:lang w:eastAsia="pt-BR"/>
              </w:rPr>
              <w:t xml:space="preserve">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_Ref36734439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6.6.1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CC4FAA" w:rsidRPr="00624AF7" w14:paraId="1F68EA2F" w14:textId="77777777" w:rsidTr="00251413">
        <w:tc>
          <w:tcPr>
            <w:tcW w:w="3551" w:type="dxa"/>
          </w:tcPr>
          <w:p w14:paraId="0F71BDFE" w14:textId="4F88E2DA" w:rsidR="00CC4FAA" w:rsidRPr="00624AF7" w:rsidRDefault="000B75F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96" w:type="dxa"/>
          </w:tcPr>
          <w:p w14:paraId="19925F91" w14:textId="45219BED" w:rsidR="00CC4FAA" w:rsidRPr="00624AF7" w:rsidRDefault="000B75F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7.2.1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41647" w:rsidRPr="00624AF7" w14:paraId="37077CE5" w14:textId="77777777" w:rsidTr="00251413">
        <w:tc>
          <w:tcPr>
            <w:tcW w:w="3551" w:type="dxa"/>
          </w:tcPr>
          <w:p w14:paraId="104C4603" w14:textId="51C58B6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“Sophia”</w:t>
            </w:r>
          </w:p>
        </w:tc>
        <w:tc>
          <w:tcPr>
            <w:tcW w:w="5096" w:type="dxa"/>
          </w:tcPr>
          <w:p w14:paraId="59268D4C" w14:textId="228296C3"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Sophia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4F7C29" w:rsidRPr="00624AF7" w14:paraId="7D1ECC5B" w14:textId="77777777" w:rsidTr="00251413">
        <w:tc>
          <w:tcPr>
            <w:tcW w:w="3551" w:type="dxa"/>
          </w:tcPr>
          <w:p w14:paraId="270AA52E"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96" w:type="dxa"/>
          </w:tcPr>
          <w:p w14:paraId="5E6FABCD" w14:textId="79DF3D92" w:rsidR="004F7C29" w:rsidRPr="00624AF7" w:rsidRDefault="0000030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880509" w:rsidRPr="00624AF7">
              <w:rPr>
                <w:rFonts w:asciiTheme="minorHAnsi" w:eastAsia="Times New Roman" w:hAnsiTheme="minorHAnsi" w:cstheme="minorHAnsi"/>
                <w:sz w:val="24"/>
                <w:szCs w:val="24"/>
                <w:lang w:eastAsia="pt-BR"/>
              </w:rPr>
              <w:t>s taxas médias diárias</w:t>
            </w:r>
            <w:r w:rsidR="00514BE9"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dos DI - depósitos interfinanceiros, de um dia, </w:t>
            </w:r>
            <w:r w:rsidR="004F7C29" w:rsidRPr="00624AF7">
              <w:rPr>
                <w:rFonts w:asciiTheme="minorHAnsi" w:eastAsia="Times New Roman" w:hAnsiTheme="minorHAnsi" w:cstheme="minorHAnsi"/>
                <w:i/>
                <w:sz w:val="24"/>
                <w:szCs w:val="24"/>
                <w:lang w:eastAsia="pt-BR"/>
              </w:rPr>
              <w:t>over</w:t>
            </w:r>
            <w:r w:rsidR="004F7C29"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w:t>
            </w:r>
            <w:r w:rsidR="00880509" w:rsidRPr="00624AF7">
              <w:rPr>
                <w:rFonts w:asciiTheme="minorHAnsi" w:eastAsia="Times New Roman" w:hAnsiTheme="minorHAnsi" w:cstheme="minorHAnsi"/>
                <w:sz w:val="24"/>
                <w:szCs w:val="24"/>
                <w:lang w:eastAsia="pt-BR"/>
              </w:rPr>
              <w:t>S.A. – Brasil, Bolsa, Balcão</w:t>
            </w:r>
            <w:r w:rsidR="004F7C29" w:rsidRPr="00624AF7">
              <w:rPr>
                <w:rFonts w:asciiTheme="minorHAnsi" w:eastAsia="Times New Roman" w:hAnsiTheme="minorHAnsi" w:cstheme="minorHAnsi"/>
                <w:sz w:val="24"/>
                <w:szCs w:val="24"/>
                <w:lang w:eastAsia="pt-BR"/>
              </w:rPr>
              <w:t>, no Informativo Diário disponível em sua página na Internet (</w:t>
            </w:r>
            <w:hyperlink r:id="rId13" w:history="1">
              <w:r w:rsidR="00D03FA6" w:rsidRPr="00624AF7">
                <w:rPr>
                  <w:rStyle w:val="Hyperlink"/>
                  <w:rFonts w:asciiTheme="minorHAnsi" w:eastAsia="Times New Roman" w:hAnsiTheme="minorHAnsi" w:cstheme="minorHAnsi"/>
                  <w:sz w:val="24"/>
                  <w:szCs w:val="24"/>
                  <w:lang w:eastAsia="pt-BR"/>
                </w:rPr>
                <w:t>http://www.b3.com.br</w:t>
              </w:r>
            </w:hyperlink>
            <w:r w:rsidR="004F7C29" w:rsidRPr="00624AF7">
              <w:rPr>
                <w:rFonts w:asciiTheme="minorHAnsi" w:eastAsia="Times New Roman" w:hAnsiTheme="minorHAnsi" w:cstheme="minorHAnsi"/>
                <w:sz w:val="24"/>
                <w:szCs w:val="24"/>
                <w:lang w:eastAsia="pt-BR"/>
              </w:rPr>
              <w:t>).</w:t>
            </w:r>
          </w:p>
        </w:tc>
      </w:tr>
      <w:tr w:rsidR="004F7C29" w:rsidRPr="00624AF7" w14:paraId="4DDD2B3B" w14:textId="77777777" w:rsidTr="00251413">
        <w:tc>
          <w:tcPr>
            <w:tcW w:w="3551" w:type="dxa"/>
          </w:tcPr>
          <w:p w14:paraId="2192CD0D"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96" w:type="dxa"/>
          </w:tcPr>
          <w:p w14:paraId="17D1274B"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C44C55" w:rsidRPr="00624AF7" w14:paraId="0753B855" w14:textId="77777777" w:rsidTr="00251413">
        <w:tc>
          <w:tcPr>
            <w:tcW w:w="3551" w:type="dxa"/>
          </w:tcPr>
          <w:p w14:paraId="4B71A5B0" w14:textId="78996824" w:rsidR="00C44C55" w:rsidRPr="00624AF7" w:rsidRDefault="00C44C5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96" w:type="dxa"/>
          </w:tcPr>
          <w:p w14:paraId="61EE2023" w14:textId="4359A8A2" w:rsidR="00C44C55" w:rsidRPr="00624AF7" w:rsidRDefault="00C44C5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_Ref36734327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7.2.1.6</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2C3C99" w:rsidRPr="00624AF7" w14:paraId="2E6B1F80" w14:textId="77777777" w:rsidTr="00251413">
        <w:tc>
          <w:tcPr>
            <w:tcW w:w="3551" w:type="dxa"/>
          </w:tcPr>
          <w:p w14:paraId="33B3F8EE" w14:textId="5B053C53" w:rsidR="002C3C99" w:rsidRPr="00624AF7" w:rsidRDefault="002C3C99"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96" w:type="dxa"/>
          </w:tcPr>
          <w:p w14:paraId="1A61A106" w14:textId="61DA021D" w:rsidR="002C3C99" w:rsidRPr="00624AF7" w:rsidRDefault="002C3C9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_Ref36734221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7.2.1.1</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F7C29" w:rsidRPr="00624AF7" w14:paraId="49572830" w14:textId="77777777" w:rsidTr="00251413">
        <w:tc>
          <w:tcPr>
            <w:tcW w:w="3551" w:type="dxa"/>
          </w:tcPr>
          <w:p w14:paraId="38D05F1C"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96" w:type="dxa"/>
          </w:tcPr>
          <w:p w14:paraId="2CDD857F" w14:textId="322857B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commentRangeStart w:id="42"/>
            <w:r w:rsidRPr="00624AF7">
              <w:rPr>
                <w:rFonts w:asciiTheme="minorHAnsi" w:eastAsia="Times New Roman" w:hAnsiTheme="minorHAnsi" w:cstheme="minorHAnsi"/>
                <w:sz w:val="24"/>
                <w:szCs w:val="24"/>
                <w:lang w:eastAsia="pt-BR"/>
              </w:rPr>
              <w:t xml:space="preserve">O valor nominal unitário de cada Debênture, que equivale a </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R$</w:t>
            </w:r>
            <w:r w:rsidR="000F50D3" w:rsidRPr="00624AF7">
              <w:rPr>
                <w:rFonts w:asciiTheme="minorHAnsi" w:eastAsia="Times New Roman" w:hAnsiTheme="minorHAnsi" w:cstheme="minorHAnsi"/>
                <w:sz w:val="24"/>
                <w:szCs w:val="24"/>
                <w:highlight w:val="yellow"/>
                <w:lang w:eastAsia="pt-BR"/>
              </w:rPr>
              <w:t> </w:t>
            </w:r>
            <w:r w:rsidR="00DD512C" w:rsidRPr="00624AF7">
              <w:rPr>
                <w:rFonts w:asciiTheme="minorHAnsi" w:eastAsia="Times New Roman" w:hAnsiTheme="minorHAnsi" w:cstheme="minorHAnsi"/>
                <w:sz w:val="24"/>
                <w:szCs w:val="24"/>
                <w:highlight w:val="yellow"/>
                <w:lang w:eastAsia="pt-BR"/>
              </w:rPr>
              <w:t>1.000,00 (mil reais)</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r w:rsidR="00EE2275" w:rsidRP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Confirmar valor unitário]</w:t>
            </w:r>
            <w:commentRangeEnd w:id="42"/>
            <w:r w:rsidR="00426A65">
              <w:rPr>
                <w:rStyle w:val="CommentReference"/>
                <w:rFonts w:ascii="Times New Roman" w:eastAsia="Times New Roman" w:hAnsi="Times New Roman"/>
                <w:lang w:val="x-none" w:eastAsia="x-none"/>
              </w:rPr>
              <w:commentReference w:id="42"/>
            </w:r>
          </w:p>
        </w:tc>
      </w:tr>
      <w:tr w:rsidR="00FA7A15" w:rsidRPr="00624AF7" w14:paraId="62B53353" w14:textId="77777777" w:rsidTr="00251413">
        <w:tc>
          <w:tcPr>
            <w:tcW w:w="3551" w:type="dxa"/>
          </w:tcPr>
          <w:p w14:paraId="188623E6" w14:textId="374B960D"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 xml:space="preserve">do </w:t>
            </w:r>
            <w:r w:rsidRPr="00624AF7">
              <w:rPr>
                <w:rFonts w:asciiTheme="minorHAnsi" w:eastAsia="Times New Roman" w:hAnsiTheme="minorHAnsi" w:cstheme="minorHAnsi"/>
                <w:b/>
                <w:bCs/>
                <w:sz w:val="24"/>
                <w:szCs w:val="24"/>
                <w:lang w:eastAsia="pt-BR"/>
              </w:rPr>
              <w:t xml:space="preserve">Contrato </w:t>
            </w:r>
            <w:r w:rsidR="00175D7B" w:rsidRPr="00624AF7">
              <w:rPr>
                <w:rFonts w:asciiTheme="minorHAnsi" w:eastAsia="Times New Roman" w:hAnsiTheme="minorHAnsi" w:cstheme="minorHAnsi"/>
                <w:b/>
                <w:bCs/>
                <w:sz w:val="24"/>
                <w:szCs w:val="24"/>
                <w:lang w:eastAsia="pt-BR"/>
              </w:rPr>
              <w:t>de Importação</w:t>
            </w:r>
            <w:r w:rsidRPr="00624AF7">
              <w:rPr>
                <w:rFonts w:asciiTheme="minorHAnsi" w:eastAsia="Times New Roman" w:hAnsiTheme="minorHAnsi" w:cstheme="minorHAnsi"/>
                <w:sz w:val="24"/>
                <w:szCs w:val="24"/>
                <w:lang w:eastAsia="pt-BR"/>
              </w:rPr>
              <w:t>”</w:t>
            </w:r>
          </w:p>
        </w:tc>
        <w:tc>
          <w:tcPr>
            <w:tcW w:w="5096" w:type="dxa"/>
          </w:tcPr>
          <w:p w14:paraId="6D1BE88C" w14:textId="69C8453D" w:rsidR="00FA7A15"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C16D21" w:rsidRPr="00624AF7" w14:paraId="1FE20C3D" w14:textId="77777777" w:rsidTr="00251413">
        <w:tc>
          <w:tcPr>
            <w:tcW w:w="3551" w:type="dxa"/>
          </w:tcPr>
          <w:p w14:paraId="444B4705" w14:textId="7F2F36BD" w:rsidR="00C16D21" w:rsidRPr="00624AF7" w:rsidRDefault="00C16D2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96" w:type="dxa"/>
          </w:tcPr>
          <w:p w14:paraId="16F06868" w14:textId="1F0C09B4" w:rsidR="00C16D21" w:rsidRPr="00624AF7" w:rsidRDefault="00C16D2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w:t>
            </w:r>
            <w:r w:rsidR="006A5813" w:rsidRPr="00624AF7">
              <w:rPr>
                <w:rFonts w:asciiTheme="minorHAnsi" w:eastAsia="Times New Roman" w:hAnsiTheme="minorHAnsi" w:cstheme="minorHAnsi"/>
                <w:sz w:val="24"/>
                <w:szCs w:val="24"/>
                <w:lang w:eastAsia="pt-BR"/>
              </w:rPr>
              <w:t>i</w:t>
            </w:r>
            <w:proofErr w:type="spellEnd"/>
            <w:r w:rsidRPr="00624AF7">
              <w:rPr>
                <w:rFonts w:asciiTheme="minorHAnsi" w:eastAsia="Times New Roman" w:hAnsiTheme="minorHAnsi" w:cstheme="minorHAnsi"/>
                <w:sz w:val="24"/>
                <w:szCs w:val="24"/>
                <w:lang w:eastAsia="pt-BR"/>
              </w:rPr>
              <w:t>) desta Escritura.</w:t>
            </w:r>
          </w:p>
        </w:tc>
      </w:tr>
      <w:tr w:rsidR="00540D0F" w:rsidRPr="00624AF7" w14:paraId="6B213251" w14:textId="77777777" w:rsidTr="00251413">
        <w:tc>
          <w:tcPr>
            <w:tcW w:w="3551" w:type="dxa"/>
          </w:tcPr>
          <w:p w14:paraId="127E2A04" w14:textId="5A61227F" w:rsidR="00540D0F" w:rsidRPr="00624AF7" w:rsidRDefault="00540D0F"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96" w:type="dxa"/>
          </w:tcPr>
          <w:p w14:paraId="0D1EA15D" w14:textId="6087D4EC" w:rsidR="00540D0F"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A5813" w:rsidRPr="00624AF7">
              <w:rPr>
                <w:rFonts w:asciiTheme="minorHAnsi" w:eastAsia="Times New Roman" w:hAnsiTheme="minorHAnsi" w:cstheme="minorHAnsi"/>
                <w:sz w:val="24"/>
                <w:szCs w:val="24"/>
                <w:lang w:eastAsia="pt-BR"/>
              </w:rPr>
              <w:t>4.3</w:t>
            </w:r>
            <w:r w:rsidRPr="00624AF7">
              <w:rPr>
                <w:rFonts w:asciiTheme="minorHAnsi" w:eastAsia="Times New Roman" w:hAnsiTheme="minorHAnsi" w:cstheme="minorHAnsi"/>
                <w:sz w:val="24"/>
                <w:szCs w:val="24"/>
                <w:lang w:eastAsia="pt-BR"/>
              </w:rPr>
              <w:t xml:space="preserve"> desta Escritura.</w:t>
            </w:r>
          </w:p>
        </w:tc>
      </w:tr>
      <w:tr w:rsidR="00FA7A15" w:rsidRPr="00624AF7" w14:paraId="75FE3047" w14:textId="77777777" w:rsidTr="00251413">
        <w:tc>
          <w:tcPr>
            <w:tcW w:w="3551" w:type="dxa"/>
          </w:tcPr>
          <w:p w14:paraId="618D0FD1" w14:textId="242FDF4E"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do Imóvel</w:t>
            </w:r>
            <w:r w:rsidRPr="00624AF7">
              <w:rPr>
                <w:rFonts w:asciiTheme="minorHAnsi" w:eastAsia="Times New Roman" w:hAnsiTheme="minorHAnsi" w:cstheme="minorHAnsi"/>
                <w:sz w:val="24"/>
                <w:szCs w:val="24"/>
                <w:lang w:eastAsia="pt-BR"/>
              </w:rPr>
              <w:t>”;</w:t>
            </w:r>
          </w:p>
        </w:tc>
        <w:tc>
          <w:tcPr>
            <w:tcW w:w="5096" w:type="dxa"/>
          </w:tcPr>
          <w:p w14:paraId="7BA4A295" w14:textId="5B96818F" w:rsidR="00FA7A15" w:rsidRPr="00624AF7" w:rsidDel="00C16F20" w:rsidRDefault="00FA7A1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4F7C29" w:rsidRPr="00624AF7" w14:paraId="45D56D49" w14:textId="77777777" w:rsidTr="00251413">
        <w:tc>
          <w:tcPr>
            <w:tcW w:w="3551" w:type="dxa"/>
          </w:tcPr>
          <w:p w14:paraId="2FAD851E" w14:textId="77777777" w:rsidR="004F7C29" w:rsidRPr="00624AF7" w:rsidRDefault="000F50D3"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96" w:type="dxa"/>
          </w:tcPr>
          <w:p w14:paraId="2ED894E9" w14:textId="7D5E5003" w:rsidR="004F7C29" w:rsidRPr="00624AF7" w:rsidRDefault="0061412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Até </w:t>
            </w:r>
            <w:r w:rsidR="000F50D3" w:rsidRPr="00624AF7">
              <w:rPr>
                <w:rFonts w:asciiTheme="minorHAnsi" w:eastAsia="Times New Roman" w:hAnsiTheme="minorHAnsi" w:cstheme="minorHAnsi"/>
                <w:sz w:val="24"/>
                <w:szCs w:val="24"/>
                <w:lang w:eastAsia="pt-BR"/>
              </w:rPr>
              <w:t>R$</w:t>
            </w:r>
            <w:r w:rsidR="00175D7B" w:rsidRPr="00624AF7">
              <w:rPr>
                <w:rFonts w:asciiTheme="minorHAnsi" w:eastAsia="Times New Roman" w:hAnsiTheme="minorHAnsi" w:cstheme="minorHAnsi"/>
                <w:sz w:val="24"/>
                <w:szCs w:val="24"/>
                <w:lang w:eastAsia="pt-BR"/>
              </w:rPr>
              <w:t xml:space="preserve"> 25.000.000,00 (vinte e cinco milhões de</w:t>
            </w:r>
            <w:r w:rsidR="004F7C29" w:rsidRPr="00624AF7">
              <w:rPr>
                <w:rFonts w:asciiTheme="minorHAnsi" w:eastAsia="Times New Roman" w:hAnsiTheme="minorHAnsi" w:cstheme="minorHAnsi"/>
                <w:sz w:val="24"/>
                <w:szCs w:val="24"/>
                <w:lang w:eastAsia="pt-BR"/>
              </w:rPr>
              <w:t xml:space="preserve"> reais)</w:t>
            </w:r>
            <w:r w:rsidR="00880509" w:rsidRPr="00624AF7">
              <w:rPr>
                <w:rFonts w:asciiTheme="minorHAnsi" w:eastAsia="Times New Roman" w:hAnsiTheme="minorHAnsi" w:cstheme="minorHAnsi"/>
                <w:sz w:val="24"/>
                <w:szCs w:val="24"/>
                <w:lang w:eastAsia="pt-BR"/>
              </w:rPr>
              <w:t>, na Data de Emissão</w:t>
            </w:r>
            <w:r w:rsidR="004F7C29" w:rsidRPr="00624AF7">
              <w:rPr>
                <w:rFonts w:asciiTheme="minorHAnsi" w:eastAsia="Times New Roman" w:hAnsiTheme="minorHAnsi" w:cstheme="minorHAnsi"/>
                <w:sz w:val="24"/>
                <w:szCs w:val="24"/>
                <w:lang w:eastAsia="pt-BR"/>
              </w:rPr>
              <w:t>.</w:t>
            </w:r>
          </w:p>
        </w:tc>
      </w:tr>
      <w:tr w:rsidR="00441647" w:rsidRPr="00624AF7" w14:paraId="4EA11B71" w14:textId="77777777" w:rsidTr="00441647">
        <w:tc>
          <w:tcPr>
            <w:tcW w:w="3551" w:type="dxa"/>
            <w:shd w:val="clear" w:color="auto" w:fill="auto"/>
          </w:tcPr>
          <w:p w14:paraId="2D0FF39D" w14:textId="124EF6F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Vanderlei</w:t>
            </w:r>
            <w:r w:rsidRPr="00624AF7">
              <w:rPr>
                <w:rFonts w:asciiTheme="minorHAnsi" w:eastAsia="Times New Roman" w:hAnsiTheme="minorHAnsi" w:cstheme="minorHAnsi"/>
                <w:sz w:val="24"/>
                <w:szCs w:val="24"/>
                <w:lang w:eastAsia="pt-BR"/>
              </w:rPr>
              <w:t>”</w:t>
            </w:r>
          </w:p>
        </w:tc>
        <w:tc>
          <w:tcPr>
            <w:tcW w:w="5096" w:type="dxa"/>
            <w:shd w:val="clear" w:color="auto" w:fill="auto"/>
          </w:tcPr>
          <w:p w14:paraId="58018D93" w14:textId="7A65DAA4"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Vanderlei Palhano da Cruz, acima qualificado.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3" w:name="_Toc531632534"/>
      <w:r w:rsidRPr="00624AF7">
        <w:rPr>
          <w:rFonts w:asciiTheme="minorHAnsi" w:eastAsia="Times New Roman" w:hAnsiTheme="minorHAnsi" w:cstheme="minorHAnsi"/>
          <w:b/>
          <w:bCs/>
          <w:kern w:val="32"/>
          <w:sz w:val="24"/>
          <w:szCs w:val="24"/>
          <w:lang w:eastAsia="pt-BR"/>
        </w:rPr>
        <w:t>AUTORIZAÇÃO</w:t>
      </w:r>
      <w:bookmarkEnd w:id="43"/>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16FE6D6C"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pelos respectivos acionistas/sócios da Emissora e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 respectivamente, em AGE e ARS Fiadora</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4" w:name="_Toc531632535"/>
      <w:r w:rsidRPr="00624AF7">
        <w:rPr>
          <w:rFonts w:asciiTheme="minorHAnsi" w:eastAsia="Times New Roman" w:hAnsiTheme="minorHAnsi" w:cstheme="minorHAnsi"/>
          <w:b/>
          <w:bCs/>
          <w:kern w:val="32"/>
          <w:sz w:val="24"/>
          <w:szCs w:val="24"/>
          <w:lang w:eastAsia="pt-BR"/>
        </w:rPr>
        <w:t>DOS REQUISITOS</w:t>
      </w:r>
      <w:bookmarkEnd w:id="44"/>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10566E5"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nos termos da Instrução CVM 476,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0DF0FD8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1D388F">
        <w:rPr>
          <w:rFonts w:asciiTheme="minorHAnsi" w:eastAsia="Times New Roman" w:hAnsiTheme="minorHAnsi" w:cstheme="minorHAnsi"/>
          <w:b/>
          <w:sz w:val="24"/>
          <w:szCs w:val="24"/>
          <w:lang w:eastAsia="pt-BR"/>
        </w:rPr>
        <w:t xml:space="preserve">na Junta Comercial </w:t>
      </w:r>
      <w:r w:rsidRPr="00624AF7">
        <w:rPr>
          <w:rFonts w:asciiTheme="minorHAnsi" w:eastAsia="Times New Roman" w:hAnsiTheme="minorHAnsi" w:cstheme="minorHAnsi"/>
          <w:b/>
          <w:sz w:val="24"/>
          <w:szCs w:val="24"/>
          <w:lang w:eastAsia="pt-BR"/>
        </w:rPr>
        <w:t>e Publicação</w:t>
      </w:r>
      <w:r w:rsidR="001D388F">
        <w:rPr>
          <w:rFonts w:asciiTheme="minorHAnsi" w:eastAsia="Times New Roman" w:hAnsiTheme="minorHAnsi" w:cstheme="minorHAnsi"/>
          <w:b/>
          <w:sz w:val="24"/>
          <w:szCs w:val="24"/>
          <w:lang w:eastAsia="pt-BR"/>
        </w:rPr>
        <w:t xml:space="preserve"> das Aprovações Societárias da Emissora e da Fiadora</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C045AAC" w14:textId="47678BD0" w:rsidR="007E77C1" w:rsidRPr="00D318A4" w:rsidRDefault="003F423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1776AA" w:rsidRPr="00624AF7">
        <w:rPr>
          <w:rFonts w:asciiTheme="minorHAnsi" w:eastAsia="Times New Roman" w:hAnsiTheme="minorHAnsi" w:cstheme="minorHAnsi"/>
          <w:sz w:val="24"/>
          <w:szCs w:val="24"/>
          <w:lang w:eastAsia="pt-BR"/>
        </w:rPr>
        <w:t xml:space="preserve"> e a </w:t>
      </w:r>
      <w:r w:rsidR="000E1D57" w:rsidRPr="00624AF7">
        <w:rPr>
          <w:rFonts w:asciiTheme="minorHAnsi" w:eastAsia="Times New Roman" w:hAnsiTheme="minorHAnsi" w:cstheme="minorHAnsi"/>
          <w:sz w:val="24"/>
          <w:szCs w:val="24"/>
          <w:lang w:eastAsia="pt-BR"/>
        </w:rPr>
        <w:t xml:space="preserve">ARS </w:t>
      </w:r>
      <w:r w:rsidR="00D03FA6" w:rsidRPr="00624AF7">
        <w:rPr>
          <w:rFonts w:asciiTheme="minorHAnsi" w:eastAsia="Times New Roman" w:hAnsiTheme="minorHAnsi" w:cstheme="minorHAnsi"/>
          <w:sz w:val="24"/>
          <w:szCs w:val="24"/>
          <w:lang w:eastAsia="pt-BR"/>
        </w:rPr>
        <w:t xml:space="preserve">Fiadora </w:t>
      </w:r>
      <w:r w:rsidR="001F780B" w:rsidRPr="00624AF7">
        <w:rPr>
          <w:rFonts w:asciiTheme="minorHAnsi" w:eastAsia="Times New Roman" w:hAnsiTheme="minorHAnsi" w:cstheme="minorHAnsi"/>
          <w:sz w:val="24"/>
          <w:szCs w:val="24"/>
          <w:lang w:eastAsia="pt-BR"/>
        </w:rPr>
        <w:t xml:space="preserve">serão </w:t>
      </w:r>
      <w:r w:rsidR="00A078AD" w:rsidRPr="00624AF7">
        <w:rPr>
          <w:rFonts w:asciiTheme="minorHAnsi" w:eastAsia="Times New Roman" w:hAnsiTheme="minorHAnsi" w:cstheme="minorHAnsi"/>
          <w:sz w:val="24"/>
          <w:szCs w:val="24"/>
          <w:lang w:eastAsia="pt-BR"/>
        </w:rPr>
        <w:t>arquivada</w:t>
      </w:r>
      <w:r w:rsidR="001F780B" w:rsidRPr="00624AF7">
        <w:rPr>
          <w:rFonts w:asciiTheme="minorHAnsi" w:eastAsia="Times New Roman" w:hAnsiTheme="minorHAnsi" w:cstheme="minorHAnsi"/>
          <w:sz w:val="24"/>
          <w:szCs w:val="24"/>
          <w:lang w:eastAsia="pt-BR"/>
        </w:rPr>
        <w:t>s</w:t>
      </w:r>
      <w:r w:rsidR="00A078AD" w:rsidRPr="00624AF7">
        <w:rPr>
          <w:rFonts w:asciiTheme="minorHAnsi" w:eastAsia="Times New Roman" w:hAnsiTheme="minorHAnsi" w:cstheme="minorHAnsi"/>
          <w:sz w:val="24"/>
          <w:szCs w:val="24"/>
          <w:lang w:eastAsia="pt-BR"/>
        </w:rPr>
        <w:t xml:space="preserve"> na </w:t>
      </w:r>
      <w:r w:rsidR="00A078AD" w:rsidRPr="00624AF7">
        <w:rPr>
          <w:rFonts w:asciiTheme="minorHAnsi" w:eastAsia="Times New Roman" w:hAnsiTheme="minorHAnsi" w:cstheme="minorHAnsi"/>
          <w:bCs/>
          <w:sz w:val="24"/>
          <w:szCs w:val="24"/>
          <w:lang w:eastAsia="pt-BR"/>
        </w:rPr>
        <w:t>JUC</w:t>
      </w:r>
      <w:r w:rsidRPr="00624AF7">
        <w:rPr>
          <w:rFonts w:asciiTheme="minorHAnsi" w:eastAsia="Times New Roman" w:hAnsiTheme="minorHAnsi" w:cstheme="minorHAnsi"/>
          <w:bCs/>
          <w:sz w:val="24"/>
          <w:szCs w:val="24"/>
          <w:lang w:eastAsia="pt-BR"/>
        </w:rPr>
        <w:t>E</w:t>
      </w:r>
      <w:r w:rsidR="00D03FA6" w:rsidRPr="00624AF7">
        <w:rPr>
          <w:rFonts w:asciiTheme="minorHAnsi" w:eastAsia="Times New Roman" w:hAnsiTheme="minorHAnsi" w:cstheme="minorHAnsi"/>
          <w:bCs/>
          <w:sz w:val="24"/>
          <w:szCs w:val="24"/>
          <w:lang w:eastAsia="pt-BR"/>
        </w:rPr>
        <w:t>SC</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 xml:space="preserve">nos termos do artigo 62, inciso I, da Lei das Sociedades por Ações, previamente à subscrição e </w:t>
      </w:r>
      <w:r w:rsidR="00E116E6" w:rsidRPr="00624AF7">
        <w:rPr>
          <w:rFonts w:asciiTheme="minorHAnsi" w:eastAsia="Times New Roman" w:hAnsiTheme="minorHAnsi" w:cstheme="minorHAnsi"/>
          <w:sz w:val="24"/>
          <w:szCs w:val="24"/>
          <w:lang w:eastAsia="pt-BR"/>
        </w:rPr>
        <w:lastRenderedPageBreak/>
        <w:t>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commentRangeStart w:id="45"/>
      <w:r w:rsidR="008C3224" w:rsidRPr="00624AF7">
        <w:rPr>
          <w:rFonts w:asciiTheme="minorHAnsi" w:hAnsiTheme="minorHAnsi" w:cstheme="minorHAnsi"/>
          <w:iCs/>
          <w:color w:val="000000"/>
          <w:sz w:val="24"/>
          <w:szCs w:val="24"/>
        </w:rPr>
        <w:t>“</w:t>
      </w:r>
      <w:r w:rsidR="00D03FA6" w:rsidRPr="00624AF7">
        <w:rPr>
          <w:rFonts w:asciiTheme="minorHAnsi" w:hAnsiTheme="minorHAnsi" w:cstheme="minorHAnsi"/>
          <w:iCs/>
          <w:color w:val="000000"/>
          <w:sz w:val="24"/>
          <w:szCs w:val="24"/>
        </w:rPr>
        <w:t>[</w:t>
      </w:r>
      <w:r w:rsidR="00D03FA6" w:rsidRPr="00624AF7">
        <w:rPr>
          <w:rFonts w:asciiTheme="minorHAnsi" w:eastAsia="Times New Roman" w:hAnsiTheme="minorHAnsi" w:cstheme="minorHAnsi"/>
          <w:sz w:val="24"/>
          <w:szCs w:val="24"/>
          <w:highlight w:val="yellow"/>
          <w:lang w:eastAsia="pt-BR"/>
        </w:rPr>
        <w:t>•</w:t>
      </w:r>
      <w:r w:rsidR="00D03FA6"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w:t>
      </w:r>
      <w:commentRangeEnd w:id="45"/>
      <w:r w:rsidR="00426A65">
        <w:rPr>
          <w:rStyle w:val="CommentReference"/>
          <w:rFonts w:ascii="Times New Roman" w:eastAsia="Times New Roman" w:hAnsi="Times New Roman"/>
          <w:lang w:val="x-none" w:eastAsia="x-none"/>
        </w:rPr>
        <w:commentReference w:id="45"/>
      </w:r>
      <w:r w:rsidR="001E50CA" w:rsidRPr="00624AF7">
        <w:rPr>
          <w:rFonts w:asciiTheme="minorHAnsi" w:hAnsiTheme="minorHAnsi" w:cstheme="minorHAnsi"/>
          <w:iCs/>
          <w:color w:val="000000"/>
          <w:sz w:val="24"/>
          <w:szCs w:val="24"/>
        </w:rPr>
        <w:t xml:space="preserve"> </w:t>
      </w:r>
    </w:p>
    <w:p w14:paraId="6A6B7AA9" w14:textId="77777777" w:rsidR="00D318A4" w:rsidRPr="00D318A4" w:rsidRDefault="00D318A4" w:rsidP="00D318A4">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6"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46"/>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7DAEE357"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706528E8"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pelo</w:t>
      </w:r>
      <w:r w:rsidR="00973F05" w:rsidRPr="00624AF7">
        <w:rPr>
          <w:rFonts w:asciiTheme="minorHAnsi" w:eastAsia="Times New Roman" w:hAnsiTheme="minorHAnsi" w:cstheme="minorHAnsi"/>
          <w:sz w:val="24"/>
          <w:szCs w:val="24"/>
          <w:lang w:eastAsia="pt-BR"/>
        </w:rPr>
        <w:t>s Fiadores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ins w:id="47" w:author="Matheus Gomes Faria" w:date="2021-01-04T12:04:00Z">
        <w:r w:rsidR="00FD7375">
          <w:rPr>
            <w:rFonts w:asciiTheme="minorHAnsi" w:eastAsia="Times New Roman" w:hAnsiTheme="minorHAnsi" w:cstheme="minorHAnsi"/>
            <w:sz w:val="24"/>
            <w:szCs w:val="24"/>
            <w:lang w:eastAsia="pt-BR"/>
          </w:rPr>
          <w:t xml:space="preserve"> e</w:t>
        </w:r>
        <w:r w:rsidR="00FD7375" w:rsidRPr="00FD7375">
          <w:t xml:space="preserve"> </w:t>
        </w:r>
        <w:r w:rsidR="00FD7375" w:rsidRPr="00FD7375">
          <w:rPr>
            <w:rFonts w:asciiTheme="minorHAnsi" w:eastAsia="Times New Roman" w:hAnsiTheme="minorHAnsi" w:cstheme="minorHAnsi"/>
            <w:sz w:val="24"/>
            <w:szCs w:val="24"/>
            <w:lang w:eastAsia="pt-BR"/>
          </w:rPr>
          <w:t>ser realizado até a primeira Data de Integralização</w:t>
        </w:r>
      </w:ins>
      <w:r w:rsidRPr="00624AF7">
        <w:rPr>
          <w:rFonts w:asciiTheme="minorHAnsi" w:eastAsia="Times New Roman" w:hAnsiTheme="minorHAnsi" w:cstheme="minorHAnsi"/>
          <w:sz w:val="24"/>
          <w:szCs w:val="24"/>
          <w:lang w:eastAsia="pt-BR"/>
        </w:rPr>
        <w:t xml:space="preserve">, e de seus eventuais aditamentos, por todas as partes.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 xml:space="preserve">no </w:t>
      </w:r>
      <w:r w:rsidRPr="00624AF7">
        <w:rPr>
          <w:rFonts w:asciiTheme="minorHAnsi" w:eastAsia="Times New Roman" w:hAnsiTheme="minorHAnsi" w:cstheme="minorHAnsi"/>
          <w:sz w:val="24"/>
          <w:szCs w:val="24"/>
          <w:lang w:eastAsia="pt-BR"/>
        </w:rPr>
        <w:t xml:space="preserve">Cartório de Títulos e Documentos deverão ser encaminhadas ao Agente Fiduciário em até </w:t>
      </w:r>
      <w:r w:rsidR="00223F2E" w:rsidRPr="00624AF7">
        <w:rPr>
          <w:rFonts w:asciiTheme="minorHAnsi" w:eastAsia="Times New Roman" w:hAnsiTheme="minorHAnsi" w:cstheme="minorHAnsi"/>
          <w:sz w:val="24"/>
          <w:szCs w:val="24"/>
          <w:lang w:eastAsia="pt-BR"/>
        </w:rPr>
        <w:t>7</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4D5BCD60"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Lei nº 6.385, de 7 de dezembro de 1976, conforme alterada, e do artigo 6º da Instrução CVM 476, a Oferta Restrita está automaticamente </w:t>
      </w:r>
      <w:r w:rsidRPr="00624AF7">
        <w:rPr>
          <w:rFonts w:asciiTheme="minorHAnsi" w:eastAsia="Times New Roman" w:hAnsiTheme="minorHAnsi" w:cstheme="minorHAnsi"/>
          <w:sz w:val="24"/>
          <w:szCs w:val="24"/>
          <w:lang w:eastAsia="pt-BR"/>
        </w:rPr>
        <w:lastRenderedPageBreak/>
        <w:t xml:space="preserve">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8" w:name="_Ref489276639"/>
      <w:r w:rsidRPr="00624AF7">
        <w:rPr>
          <w:rFonts w:asciiTheme="minorHAnsi" w:eastAsia="Times New Roman" w:hAnsiTheme="minorHAnsi" w:cstheme="minorHAnsi"/>
          <w:b/>
          <w:sz w:val="24"/>
          <w:szCs w:val="24"/>
          <w:lang w:eastAsia="pt-BR"/>
        </w:rPr>
        <w:t>Registro na ANBIMA</w:t>
      </w:r>
      <w:bookmarkEnd w:id="48"/>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01CBC74F"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ins w:id="49" w:author="Luiz Otavio Freitas Barbosa da Cunha" w:date="2021-01-04T15:07:00Z">
        <w:r w:rsidR="00ED4716" w:rsidRPr="00ED4716">
          <w:rPr>
            <w:rFonts w:asciiTheme="minorHAnsi" w:eastAsia="Times New Roman" w:hAnsiTheme="minorHAnsi" w:cstheme="minorHAnsi"/>
            <w:sz w:val="24"/>
            <w:szCs w:val="24"/>
            <w:lang w:eastAsia="pt-BR"/>
          </w:rPr>
          <w:t>Oferta Restrita será objeto de registro na ANBIMA - Associação Brasileira das Entidades dos Mercados Financeiro e de Capitais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em vigor nesta data, no prazo de até 15 (quinze) dias contados do envio da Comunicação de Encerramento da Oferta à CVM</w:t>
        </w:r>
      </w:ins>
      <w:del w:id="50" w:author="Luiz Otavio Freitas Barbosa da Cunha" w:date="2021-01-04T15:07:00Z">
        <w:r w:rsidR="00A078AD" w:rsidRPr="00624AF7" w:rsidDel="00ED4716">
          <w:rPr>
            <w:rFonts w:asciiTheme="minorHAnsi" w:eastAsia="Times New Roman" w:hAnsiTheme="minorHAnsi" w:cstheme="minorHAnsi"/>
            <w:sz w:val="24"/>
            <w:szCs w:val="24"/>
            <w:lang w:eastAsia="pt-BR"/>
          </w:rPr>
          <w:delText xml:space="preserve">Oferta Restrita </w:delText>
        </w:r>
        <w:r w:rsidR="002901B1" w:rsidRPr="00624AF7" w:rsidDel="00ED4716">
          <w:rPr>
            <w:rFonts w:asciiTheme="minorHAnsi" w:eastAsia="Times New Roman" w:hAnsiTheme="minorHAnsi" w:cstheme="minorHAnsi"/>
            <w:sz w:val="24"/>
            <w:szCs w:val="24"/>
            <w:lang w:eastAsia="pt-BR"/>
          </w:rPr>
          <w:delText xml:space="preserve">será objeto de registro na </w:delText>
        </w:r>
        <w:r w:rsidR="00A078AD" w:rsidRPr="00624AF7" w:rsidDel="00ED4716">
          <w:rPr>
            <w:rFonts w:asciiTheme="minorHAnsi" w:eastAsia="Times New Roman" w:hAnsiTheme="minorHAnsi" w:cstheme="minorHAnsi"/>
            <w:sz w:val="24"/>
            <w:szCs w:val="24"/>
            <w:lang w:eastAsia="pt-BR"/>
          </w:rPr>
          <w:delText xml:space="preserve">ANBIMA, </w:delText>
        </w:r>
        <w:r w:rsidR="002901B1" w:rsidRPr="00624AF7" w:rsidDel="00ED4716">
          <w:rPr>
            <w:rFonts w:asciiTheme="minorHAnsi" w:eastAsia="Times New Roman" w:hAnsiTheme="minorHAnsi" w:cstheme="minorHAnsi"/>
            <w:sz w:val="24"/>
            <w:szCs w:val="24"/>
            <w:lang w:eastAsia="pt-BR"/>
          </w:rPr>
          <w:delText>no prazo de até 15 (quinze) dia</w:delText>
        </w:r>
        <w:r w:rsidR="00194C31" w:rsidRPr="00624AF7" w:rsidDel="00ED4716">
          <w:rPr>
            <w:rFonts w:asciiTheme="minorHAnsi" w:eastAsia="Times New Roman" w:hAnsiTheme="minorHAnsi" w:cstheme="minorHAnsi"/>
            <w:sz w:val="24"/>
            <w:szCs w:val="24"/>
            <w:lang w:eastAsia="pt-BR"/>
          </w:rPr>
          <w:delText>s contados da data do envio da Comunicação de Encerramento</w:delText>
        </w:r>
        <w:r w:rsidR="002901B1" w:rsidRPr="00624AF7" w:rsidDel="00ED4716">
          <w:rPr>
            <w:rFonts w:asciiTheme="minorHAnsi" w:eastAsia="Times New Roman" w:hAnsiTheme="minorHAnsi" w:cstheme="minorHAnsi"/>
            <w:sz w:val="24"/>
            <w:szCs w:val="24"/>
            <w:lang w:eastAsia="pt-BR"/>
          </w:rPr>
          <w:delText xml:space="preserve"> à CVM</w:delText>
        </w:r>
        <w:r w:rsidR="00194C31" w:rsidRPr="00624AF7" w:rsidDel="00ED4716">
          <w:rPr>
            <w:rFonts w:asciiTheme="minorHAnsi" w:eastAsia="Times New Roman" w:hAnsiTheme="minorHAnsi" w:cstheme="minorHAnsi"/>
            <w:sz w:val="24"/>
            <w:szCs w:val="24"/>
            <w:lang w:eastAsia="pt-BR"/>
          </w:rPr>
          <w:delText>,</w:delText>
        </w:r>
        <w:r w:rsidR="002901B1" w:rsidRPr="00624AF7" w:rsidDel="00ED4716">
          <w:rPr>
            <w:rFonts w:asciiTheme="minorHAnsi" w:eastAsia="Times New Roman" w:hAnsiTheme="minorHAnsi" w:cstheme="minorHAnsi"/>
            <w:sz w:val="24"/>
            <w:szCs w:val="24"/>
            <w:lang w:eastAsia="pt-BR"/>
          </w:rPr>
          <w:delText xml:space="preserve"> nos termos do inciso II do artigo 16 e do inciso V do artigo 18 do </w:delText>
        </w:r>
        <w:r w:rsidR="00A078AD" w:rsidRPr="00624AF7" w:rsidDel="00ED4716">
          <w:rPr>
            <w:rFonts w:asciiTheme="minorHAnsi" w:eastAsia="Times New Roman" w:hAnsiTheme="minorHAnsi" w:cstheme="minorHAnsi"/>
            <w:sz w:val="24"/>
            <w:szCs w:val="24"/>
            <w:lang w:eastAsia="pt-BR"/>
          </w:rPr>
          <w:delText>Código ANBIMA</w:delText>
        </w:r>
      </w:del>
      <w:r w:rsidR="00A078AD" w:rsidRPr="00624AF7">
        <w:rPr>
          <w:rFonts w:asciiTheme="minorHAnsi" w:eastAsia="Times New Roman" w:hAnsiTheme="minorHAnsi" w:cstheme="minorHAnsi"/>
          <w:sz w:val="24"/>
          <w:szCs w:val="24"/>
          <w:lang w:eastAsia="pt-BR"/>
        </w:rPr>
        <w:t>.</w:t>
      </w:r>
      <w:bookmarkStart w:id="51" w:name="_DV_M26"/>
      <w:bookmarkEnd w:id="51"/>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413FB575"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ins w:id="52" w:author="Matheus Gomes Faria" w:date="2021-01-04T12:06:00Z">
        <w:r w:rsidR="00FD7375">
          <w:rPr>
            <w:rFonts w:asciiTheme="minorHAnsi" w:eastAsia="Times New Roman" w:hAnsiTheme="minorHAnsi" w:cstheme="minorHAnsi"/>
            <w:sz w:val="24"/>
            <w:szCs w:val="24"/>
            <w:lang w:eastAsia="pt-BR"/>
          </w:rPr>
          <w:t>,</w:t>
        </w:r>
      </w:ins>
      <w:ins w:id="53" w:author="Matheus Gomes Faria" w:date="2021-01-04T12:05:00Z">
        <w:r w:rsidR="00FD7375" w:rsidRPr="00FD7375">
          <w:t xml:space="preserve"> </w:t>
        </w:r>
        <w:commentRangeStart w:id="54"/>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 Cartórios de Títulos e Documentos antes da Primeira </w:t>
        </w:r>
      </w:ins>
      <w:ins w:id="55" w:author="Matheus Gomes Faria" w:date="2021-01-04T12:06:00Z">
        <w:r w:rsidR="00FD7375" w:rsidRPr="00FD7375">
          <w:rPr>
            <w:rFonts w:asciiTheme="minorHAnsi" w:eastAsia="Times New Roman" w:hAnsiTheme="minorHAnsi" w:cstheme="minorHAnsi"/>
            <w:sz w:val="24"/>
            <w:szCs w:val="24"/>
            <w:lang w:eastAsia="pt-BR"/>
          </w:rPr>
          <w:t xml:space="preserve">Data </w:t>
        </w:r>
        <w:r w:rsidR="00FD7375">
          <w:rPr>
            <w:rFonts w:asciiTheme="minorHAnsi" w:eastAsia="Times New Roman" w:hAnsiTheme="minorHAnsi" w:cstheme="minorHAnsi"/>
            <w:sz w:val="24"/>
            <w:szCs w:val="24"/>
            <w:lang w:eastAsia="pt-BR"/>
          </w:rPr>
          <w:t xml:space="preserve">de </w:t>
        </w:r>
      </w:ins>
      <w:ins w:id="56" w:author="Matheus Gomes Faria" w:date="2021-01-04T12:05:00Z">
        <w:r w:rsidR="00FD7375" w:rsidRPr="00FD7375">
          <w:rPr>
            <w:rFonts w:asciiTheme="minorHAnsi" w:eastAsia="Times New Roman" w:hAnsiTheme="minorHAnsi" w:cstheme="minorHAnsi"/>
            <w:sz w:val="24"/>
            <w:szCs w:val="24"/>
            <w:lang w:eastAsia="pt-BR"/>
          </w:rPr>
          <w:t>Integralização</w:t>
        </w:r>
      </w:ins>
      <w:commentRangeEnd w:id="54"/>
      <w:ins w:id="57" w:author="Matheus Gomes Faria" w:date="2021-01-04T12:06:00Z">
        <w:r w:rsidR="00FD7375">
          <w:rPr>
            <w:rStyle w:val="CommentReference"/>
            <w:rFonts w:ascii="Times New Roman" w:eastAsia="Times New Roman" w:hAnsi="Times New Roman"/>
            <w:lang w:val="x-none" w:eastAsia="x-none"/>
          </w:rPr>
          <w:commentReference w:id="54"/>
        </w:r>
      </w:ins>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6D636E34"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commentRangeStart w:id="58"/>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registrado perante o Ofício de Registro de Imóveis da Comarca competente,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commentRangeStart w:id="59"/>
      <w:r w:rsidR="00CD5782" w:rsidRPr="00624AF7">
        <w:rPr>
          <w:rFonts w:asciiTheme="minorHAnsi" w:eastAsia="Times New Roman" w:hAnsiTheme="minorHAnsi" w:cstheme="minorHAnsi"/>
          <w:sz w:val="24"/>
          <w:szCs w:val="24"/>
          <w:lang w:eastAsia="pt-BR"/>
        </w:rPr>
        <w:t xml:space="preserve">20 (vinte) </w:t>
      </w:r>
      <w:commentRangeEnd w:id="59"/>
      <w:r w:rsidR="00426A65">
        <w:rPr>
          <w:rStyle w:val="CommentReference"/>
          <w:rFonts w:ascii="Times New Roman" w:eastAsia="Times New Roman" w:hAnsi="Times New Roman"/>
          <w:lang w:val="x-none" w:eastAsia="x-none"/>
        </w:rPr>
        <w:commentReference w:id="59"/>
      </w:r>
      <w:r w:rsidR="00CD5782" w:rsidRPr="00624AF7">
        <w:rPr>
          <w:rFonts w:asciiTheme="minorHAnsi" w:eastAsia="Times New Roman" w:hAnsiTheme="minorHAnsi" w:cstheme="minorHAnsi"/>
          <w:sz w:val="24"/>
          <w:szCs w:val="24"/>
          <w:lang w:eastAsia="pt-BR"/>
        </w:rPr>
        <w:t>dias da data da sua assinatura pelas partes</w:t>
      </w:r>
      <w:ins w:id="60" w:author="Matheus Gomes Faria" w:date="2021-01-04T12:06:00Z">
        <w:r w:rsidR="00FD7375" w:rsidRPr="00FD7375">
          <w:rPr>
            <w:rFonts w:asciiTheme="minorHAnsi" w:eastAsia="Times New Roman" w:hAnsiTheme="minorHAnsi" w:cstheme="minorHAnsi"/>
            <w:sz w:val="24"/>
            <w:szCs w:val="24"/>
            <w:lang w:eastAsia="pt-BR"/>
          </w:rPr>
          <w:t>, devendo ser registrado no Cartórios de Títulos e Documentos antes da Primeira Data de Integralização</w:t>
        </w:r>
      </w:ins>
      <w:r w:rsidRPr="00624AF7">
        <w:rPr>
          <w:rFonts w:asciiTheme="minorHAnsi" w:eastAsia="Times New Roman" w:hAnsiTheme="minorHAnsi" w:cstheme="minorHAnsi"/>
          <w:bCs/>
          <w:sz w:val="24"/>
          <w:szCs w:val="24"/>
          <w:lang w:eastAsia="pt-BR"/>
        </w:rPr>
        <w:t>.</w:t>
      </w:r>
      <w:commentRangeEnd w:id="58"/>
      <w:r w:rsidR="005B66F2">
        <w:rPr>
          <w:rStyle w:val="CommentReference"/>
          <w:rFonts w:ascii="Times New Roman" w:eastAsia="Times New Roman" w:hAnsi="Times New Roman"/>
          <w:lang w:val="x-none" w:eastAsia="x-none"/>
        </w:rPr>
        <w:commentReference w:id="58"/>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61" w:name="_DV_M43"/>
      <w:bookmarkEnd w:id="6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62" w:name="_Ref489276612"/>
      <w:r w:rsidRPr="00624AF7">
        <w:rPr>
          <w:rFonts w:asciiTheme="minorHAnsi" w:eastAsia="Times New Roman" w:hAnsiTheme="minorHAnsi" w:cstheme="minorHAnsi"/>
          <w:sz w:val="24"/>
          <w:szCs w:val="24"/>
          <w:lang w:eastAsia="pt-BR"/>
        </w:rPr>
        <w:t xml:space="preserve">As Debêntures serão depositadas para: (i) distribuição pública no mercado primário por meio do MDA, administrado e operacionalizado pela B3 – Segmento CETIP UTVM, sendo a distribuição liquidada financeiramente por meio da B3 – Segmento CETIP </w:t>
      </w:r>
      <w:r w:rsidRPr="00624AF7">
        <w:rPr>
          <w:rFonts w:asciiTheme="minorHAnsi" w:eastAsia="Times New Roman" w:hAnsiTheme="minorHAnsi" w:cstheme="minorHAnsi"/>
          <w:sz w:val="24"/>
          <w:szCs w:val="24"/>
          <w:lang w:eastAsia="pt-BR"/>
        </w:rPr>
        <w:lastRenderedPageBreak/>
        <w:t>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negociação no mercado secundário por meio do CETIP21, administrado e 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62"/>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3" w:name="_Toc531632536"/>
      <w:r w:rsidRPr="00624AF7">
        <w:rPr>
          <w:rFonts w:asciiTheme="minorHAnsi" w:eastAsia="Times New Roman" w:hAnsiTheme="minorHAnsi" w:cstheme="minorHAnsi"/>
          <w:b/>
          <w:bCs/>
          <w:kern w:val="32"/>
          <w:sz w:val="24"/>
          <w:szCs w:val="24"/>
          <w:lang w:eastAsia="pt-BR"/>
        </w:rPr>
        <w:t>DAS CARACTERÍSTICAS DA EMISSÃO</w:t>
      </w:r>
      <w:bookmarkEnd w:id="63"/>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40745898"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w:t>
      </w:r>
      <w:commentRangeStart w:id="64"/>
      <w:r w:rsidRPr="00624AF7">
        <w:rPr>
          <w:rFonts w:asciiTheme="minorHAnsi" w:eastAsia="Times New Roman" w:hAnsiTheme="minorHAnsi" w:cstheme="minorHAnsi"/>
          <w:sz w:val="24"/>
          <w:szCs w:val="24"/>
          <w:lang w:eastAsia="pt-BR"/>
        </w:rPr>
        <w:t>em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AA091A" w:rsidRPr="00624AF7">
        <w:rPr>
          <w:rFonts w:asciiTheme="minorHAnsi" w:eastAsia="Times New Roman" w:hAnsiTheme="minorHAnsi" w:cstheme="minorHAnsi"/>
          <w:sz w:val="24"/>
          <w:szCs w:val="24"/>
          <w:lang w:eastAsia="pt-BR"/>
        </w:rPr>
        <w:t>.</w:t>
      </w:r>
      <w:commentRangeEnd w:id="64"/>
      <w:r w:rsidR="00426A65">
        <w:rPr>
          <w:rStyle w:val="CommentReference"/>
          <w:rFonts w:ascii="Times New Roman" w:eastAsia="Times New Roman" w:hAnsi="Times New Roman"/>
          <w:lang w:val="x-none" w:eastAsia="x-none"/>
        </w:rPr>
        <w:commentReference w:id="64"/>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9C8C6A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representam a</w:t>
      </w:r>
      <w:commentRangeStart w:id="65"/>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w:t>
      </w:r>
      <w:r w:rsidR="00B77905" w:rsidRPr="00624AF7">
        <w:rPr>
          <w:rFonts w:asciiTheme="minorHAnsi" w:eastAsia="Times New Roman" w:hAnsiTheme="minorHAnsi" w:cstheme="minorHAnsi"/>
          <w:sz w:val="24"/>
          <w:szCs w:val="24"/>
          <w:highlight w:val="yellow"/>
          <w:lang w:eastAsia="pt-BR"/>
        </w:rPr>
        <w:t>1ª (</w:t>
      </w:r>
      <w:r w:rsidR="003B6056" w:rsidRPr="00624AF7">
        <w:rPr>
          <w:rFonts w:asciiTheme="minorHAnsi" w:eastAsia="Times New Roman" w:hAnsiTheme="minorHAnsi" w:cstheme="minorHAnsi"/>
          <w:sz w:val="24"/>
          <w:szCs w:val="24"/>
          <w:highlight w:val="yellow"/>
          <w:lang w:eastAsia="pt-BR"/>
        </w:rPr>
        <w:t>p</w:t>
      </w:r>
      <w:r w:rsidR="00B77905" w:rsidRPr="00624AF7">
        <w:rPr>
          <w:rFonts w:asciiTheme="minorHAnsi" w:eastAsia="Times New Roman" w:hAnsiTheme="minorHAnsi" w:cstheme="minorHAnsi"/>
          <w:sz w:val="24"/>
          <w:szCs w:val="24"/>
          <w:highlight w:val="yellow"/>
          <w:lang w:eastAsia="pt-BR"/>
        </w:rPr>
        <w:t>rimeira)</w:t>
      </w:r>
      <w:r w:rsidR="006B44E8" w:rsidRPr="00624AF7">
        <w:rPr>
          <w:rFonts w:asciiTheme="minorHAnsi" w:eastAsia="Times New Roman" w:hAnsiTheme="minorHAnsi" w:cstheme="minorHAnsi"/>
          <w:sz w:val="24"/>
          <w:szCs w:val="24"/>
          <w:lang w:eastAsia="pt-BR"/>
        </w:rPr>
        <w:t>]</w:t>
      </w:r>
      <w:commentRangeEnd w:id="65"/>
      <w:r w:rsidR="00426A65">
        <w:rPr>
          <w:rStyle w:val="CommentReference"/>
          <w:rFonts w:ascii="Times New Roman" w:eastAsia="Times New Roman" w:hAnsi="Times New Roman"/>
          <w:lang w:val="x-none" w:eastAsia="x-none"/>
        </w:rPr>
        <w:commentReference w:id="65"/>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48C8ECD5"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3F368A" w:rsidRPr="00624AF7">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0FD52ED8" w14:textId="1CD5EA93"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Serão emitidas </w:t>
      </w:r>
      <w:r w:rsidR="008157EC" w:rsidRPr="00624AF7">
        <w:rPr>
          <w:rFonts w:asciiTheme="minorHAnsi" w:eastAsia="Times New Roman" w:hAnsiTheme="minorHAnsi" w:cstheme="minorHAnsi"/>
          <w:sz w:val="24"/>
          <w:szCs w:val="24"/>
          <w:lang w:eastAsia="pt-BR"/>
        </w:rPr>
        <w:t xml:space="preserve">até </w:t>
      </w:r>
      <w:r w:rsidR="006B44E8" w:rsidRPr="00624AF7">
        <w:rPr>
          <w:rFonts w:asciiTheme="minorHAnsi" w:eastAsia="Times New Roman" w:hAnsiTheme="minorHAnsi" w:cstheme="minorHAnsi"/>
          <w:sz w:val="24"/>
          <w:szCs w:val="24"/>
          <w:lang w:eastAsia="pt-BR"/>
        </w:rPr>
        <w:t>25</w:t>
      </w:r>
      <w:r w:rsidR="00DC7625" w:rsidRPr="00624AF7">
        <w:rPr>
          <w:rFonts w:asciiTheme="minorHAnsi" w:eastAsia="Times New Roman" w:hAnsiTheme="minorHAnsi" w:cstheme="minorHAnsi"/>
          <w:sz w:val="24"/>
          <w:szCs w:val="24"/>
          <w:lang w:eastAsia="pt-BR"/>
        </w:rPr>
        <w:t>.000</w:t>
      </w:r>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00DC7625" w:rsidRPr="00624AF7">
        <w:rPr>
          <w:rFonts w:asciiTheme="minorHAnsi" w:eastAsia="Times New Roman" w:hAnsiTheme="minorHAnsi" w:cstheme="minorHAnsi"/>
          <w:sz w:val="24"/>
          <w:szCs w:val="24"/>
          <w:lang w:eastAsia="pt-BR"/>
        </w:rPr>
        <w:t>mil</w:t>
      </w:r>
      <w:r w:rsidRPr="00624AF7">
        <w:rPr>
          <w:rFonts w:asciiTheme="minorHAnsi" w:eastAsia="Times New Roman" w:hAnsiTheme="minorHAnsi" w:cstheme="minorHAnsi"/>
          <w:sz w:val="24"/>
          <w:szCs w:val="24"/>
          <w:lang w:eastAsia="pt-BR"/>
        </w:rPr>
        <w:t>) Debêntures.</w:t>
      </w:r>
      <w:r w:rsidR="004E34A6" w:rsidRPr="00624AF7">
        <w:rPr>
          <w:rFonts w:asciiTheme="minorHAnsi" w:eastAsia="Times New Roman" w:hAnsiTheme="minorHAnsi" w:cstheme="minorHAnsi"/>
          <w:sz w:val="24"/>
          <w:szCs w:val="24"/>
          <w:lang w:eastAsia="pt-BR"/>
        </w:rPr>
        <w:t xml:space="preserve"> [</w:t>
      </w:r>
      <w:commentRangeStart w:id="66"/>
      <w:r w:rsidR="004E34A6" w:rsidRPr="00624AF7">
        <w:rPr>
          <w:rFonts w:asciiTheme="minorHAnsi" w:eastAsia="Times New Roman" w:hAnsiTheme="minorHAnsi" w:cstheme="minorHAnsi"/>
          <w:sz w:val="24"/>
          <w:szCs w:val="24"/>
          <w:highlight w:val="yellow"/>
          <w:lang w:eastAsia="pt-BR"/>
        </w:rPr>
        <w:t xml:space="preserve">Nota </w:t>
      </w:r>
      <w:r w:rsidR="006B44E8" w:rsidRPr="00624AF7">
        <w:rPr>
          <w:rFonts w:asciiTheme="minorHAnsi" w:eastAsia="Times New Roman" w:hAnsiTheme="minorHAnsi" w:cstheme="minorHAnsi"/>
          <w:sz w:val="24"/>
          <w:szCs w:val="24"/>
          <w:highlight w:val="yellow"/>
          <w:lang w:eastAsia="pt-BR"/>
        </w:rPr>
        <w:t>WZ</w:t>
      </w:r>
      <w:r w:rsidR="004E34A6" w:rsidRPr="00624AF7">
        <w:rPr>
          <w:rFonts w:asciiTheme="minorHAnsi" w:eastAsia="Times New Roman" w:hAnsiTheme="minorHAnsi" w:cstheme="minorHAnsi"/>
          <w:sz w:val="24"/>
          <w:szCs w:val="24"/>
          <w:highlight w:val="yellow"/>
          <w:lang w:eastAsia="pt-BR"/>
        </w:rPr>
        <w:t xml:space="preserve">: Como não teremos garantia firme, existe a possibilidade </w:t>
      </w:r>
      <w:proofErr w:type="gramStart"/>
      <w:r w:rsidR="00D42664" w:rsidRPr="00624AF7">
        <w:rPr>
          <w:rFonts w:asciiTheme="minorHAnsi" w:eastAsia="Times New Roman" w:hAnsiTheme="minorHAnsi" w:cstheme="minorHAnsi"/>
          <w:sz w:val="24"/>
          <w:szCs w:val="24"/>
          <w:highlight w:val="yellow"/>
          <w:lang w:eastAsia="pt-BR"/>
        </w:rPr>
        <w:t>da</w:t>
      </w:r>
      <w:proofErr w:type="gramEnd"/>
      <w:r w:rsidR="00D42664" w:rsidRPr="00624AF7">
        <w:rPr>
          <w:rFonts w:asciiTheme="minorHAnsi" w:eastAsia="Times New Roman" w:hAnsiTheme="minorHAnsi" w:cstheme="minorHAnsi"/>
          <w:sz w:val="24"/>
          <w:szCs w:val="24"/>
          <w:highlight w:val="yellow"/>
          <w:lang w:eastAsia="pt-BR"/>
        </w:rPr>
        <w:t xml:space="preserve"> B3 </w:t>
      </w:r>
      <w:r w:rsidR="004E34A6" w:rsidRPr="00624AF7">
        <w:rPr>
          <w:rFonts w:asciiTheme="minorHAnsi" w:eastAsia="Times New Roman" w:hAnsiTheme="minorHAnsi" w:cstheme="minorHAnsi"/>
          <w:sz w:val="24"/>
          <w:szCs w:val="24"/>
          <w:highlight w:val="yellow"/>
          <w:lang w:eastAsia="pt-BR"/>
        </w:rPr>
        <w:t xml:space="preserve">pedir para incluirmos um </w:t>
      </w:r>
      <w:r w:rsidR="004E34A6" w:rsidRPr="00624AF7">
        <w:rPr>
          <w:rFonts w:asciiTheme="minorHAnsi" w:eastAsia="Times New Roman" w:hAnsiTheme="minorHAnsi" w:cstheme="minorHAnsi"/>
          <w:sz w:val="24"/>
          <w:szCs w:val="24"/>
          <w:highlight w:val="yellow"/>
          <w:lang w:eastAsia="pt-BR"/>
        </w:rPr>
        <w:lastRenderedPageBreak/>
        <w:t xml:space="preserve">procedimento de </w:t>
      </w:r>
      <w:proofErr w:type="spellStart"/>
      <w:r w:rsidR="004E34A6" w:rsidRPr="00624AF7">
        <w:rPr>
          <w:rFonts w:asciiTheme="minorHAnsi" w:eastAsia="Times New Roman" w:hAnsiTheme="minorHAnsi" w:cstheme="minorHAnsi"/>
          <w:sz w:val="24"/>
          <w:szCs w:val="24"/>
          <w:highlight w:val="yellow"/>
          <w:lang w:eastAsia="pt-BR"/>
        </w:rPr>
        <w:t>bookbuilding</w:t>
      </w:r>
      <w:proofErr w:type="spellEnd"/>
      <w:r w:rsidR="004E34A6" w:rsidRPr="00624AF7">
        <w:rPr>
          <w:rFonts w:asciiTheme="minorHAnsi" w:eastAsia="Times New Roman" w:hAnsiTheme="minorHAnsi" w:cstheme="minorHAnsi"/>
          <w:sz w:val="24"/>
          <w:szCs w:val="24"/>
          <w:highlight w:val="yellow"/>
          <w:lang w:eastAsia="pt-BR"/>
        </w:rPr>
        <w:t xml:space="preserve"> para definição do número de fato de deb</w:t>
      </w:r>
      <w:r w:rsidR="001F761F" w:rsidRPr="00624AF7">
        <w:rPr>
          <w:rFonts w:asciiTheme="minorHAnsi" w:eastAsia="Times New Roman" w:hAnsiTheme="minorHAnsi" w:cstheme="minorHAnsi"/>
          <w:sz w:val="24"/>
          <w:szCs w:val="24"/>
          <w:highlight w:val="yellow"/>
          <w:lang w:eastAsia="pt-BR"/>
        </w:rPr>
        <w:t>ê</w:t>
      </w:r>
      <w:r w:rsidR="004E34A6" w:rsidRPr="00624AF7">
        <w:rPr>
          <w:rFonts w:asciiTheme="minorHAnsi" w:eastAsia="Times New Roman" w:hAnsiTheme="minorHAnsi" w:cstheme="minorHAnsi"/>
          <w:sz w:val="24"/>
          <w:szCs w:val="24"/>
          <w:highlight w:val="yellow"/>
          <w:lang w:eastAsia="pt-BR"/>
        </w:rPr>
        <w:t>ntures que serão emitidas de fato</w:t>
      </w:r>
      <w:r w:rsidR="00B772B7" w:rsidRPr="00624AF7">
        <w:rPr>
          <w:rFonts w:asciiTheme="minorHAnsi" w:eastAsia="Times New Roman" w:hAnsiTheme="minorHAnsi" w:cstheme="minorHAnsi"/>
          <w:sz w:val="24"/>
          <w:szCs w:val="24"/>
          <w:lang w:eastAsia="pt-BR"/>
        </w:rPr>
        <w:t>.</w:t>
      </w:r>
      <w:r w:rsidR="004E34A6" w:rsidRPr="00624AF7">
        <w:rPr>
          <w:rFonts w:asciiTheme="minorHAnsi" w:eastAsia="Times New Roman" w:hAnsiTheme="minorHAnsi" w:cstheme="minorHAnsi"/>
          <w:sz w:val="24"/>
          <w:szCs w:val="24"/>
          <w:lang w:eastAsia="pt-BR"/>
        </w:rPr>
        <w:t>]</w:t>
      </w:r>
      <w:commentRangeEnd w:id="66"/>
      <w:r w:rsidR="00426A65">
        <w:rPr>
          <w:rStyle w:val="CommentReference"/>
          <w:rFonts w:ascii="Times New Roman" w:eastAsia="Times New Roman" w:hAnsi="Times New Roman"/>
          <w:lang w:val="x-none" w:eastAsia="x-none"/>
        </w:rPr>
        <w:commentReference w:id="66"/>
      </w:r>
    </w:p>
    <w:p w14:paraId="3E664614"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749B42AE" w:rsidR="006F49DC" w:rsidRPr="00624AF7" w:rsidRDefault="00AB5C93"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Banco 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commentRangeStart w:id="67"/>
      <w:commentRangeStart w:id="68"/>
    </w:p>
    <w:p w14:paraId="5152FF38" w14:textId="6D8A258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883441" w:rsidRPr="00624AF7">
        <w:rPr>
          <w:rFonts w:asciiTheme="minorHAnsi" w:eastAsia="Times New Roman" w:hAnsiTheme="minorHAnsi" w:cstheme="minorHAnsi"/>
          <w:sz w:val="24"/>
          <w:szCs w:val="24"/>
          <w:lang w:eastAsia="pt-BR"/>
        </w:rPr>
        <w:t>[</w:t>
      </w:r>
      <w:r w:rsidR="00883441" w:rsidRPr="00624AF7">
        <w:rPr>
          <w:rFonts w:asciiTheme="minorHAnsi" w:eastAsia="Times New Roman" w:hAnsiTheme="minorHAnsi" w:cstheme="minorHAnsi"/>
          <w:sz w:val="24"/>
          <w:szCs w:val="24"/>
          <w:highlight w:val="yellow"/>
          <w:lang w:eastAsia="pt-BR"/>
        </w:rPr>
        <w:t>•</w:t>
      </w:r>
      <w:r w:rsidR="00883441"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commentRangeEnd w:id="67"/>
      <w:r w:rsidR="00426A65">
        <w:rPr>
          <w:rStyle w:val="CommentReference"/>
          <w:rFonts w:ascii="Times New Roman" w:eastAsia="Times New Roman" w:hAnsi="Times New Roman"/>
          <w:lang w:val="x-none" w:eastAsia="x-none"/>
        </w:rPr>
        <w:commentReference w:id="67"/>
      </w:r>
      <w:commentRangeEnd w:id="68"/>
      <w:r w:rsidR="00ED4716">
        <w:rPr>
          <w:rStyle w:val="CommentReference"/>
          <w:rFonts w:ascii="Times New Roman" w:eastAsia="Times New Roman" w:hAnsi="Times New Roman"/>
          <w:lang w:val="x-none" w:eastAsia="x-none"/>
        </w:rPr>
        <w:commentReference w:id="68"/>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9" w:name="_Ref36734025"/>
      <w:r w:rsidRPr="00624AF7">
        <w:rPr>
          <w:rFonts w:asciiTheme="minorHAnsi" w:eastAsia="Times New Roman" w:hAnsiTheme="minorHAnsi" w:cstheme="minorHAnsi"/>
          <w:b/>
          <w:sz w:val="24"/>
          <w:szCs w:val="24"/>
          <w:lang w:eastAsia="pt-BR"/>
        </w:rPr>
        <w:t>Destinação dos Recursos</w:t>
      </w:r>
      <w:bookmarkEnd w:id="69"/>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ECB7BDC" w14:textId="5D1920B2" w:rsidR="0040722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0" w:name="_Hlk38475201"/>
      <w:bookmarkStart w:id="71" w:name="_Ref22205285"/>
      <w:commentRangeStart w:id="72"/>
      <w:commentRangeStart w:id="73"/>
      <w:r w:rsidRPr="00624AF7">
        <w:rPr>
          <w:rFonts w:asciiTheme="minorHAnsi" w:eastAsia="Times New Roman" w:hAnsiTheme="minorHAnsi" w:cstheme="minorHAnsi"/>
          <w:sz w:val="24"/>
          <w:szCs w:val="24"/>
          <w:lang w:eastAsia="pt-BR"/>
        </w:rPr>
        <w:t xml:space="preserve">Os recursos obtidos pela Emissora com a Emissão serão </w:t>
      </w:r>
      <w:bookmarkEnd w:id="70"/>
      <w:r w:rsidR="00800B80" w:rsidRPr="00624AF7">
        <w:rPr>
          <w:rFonts w:asciiTheme="minorHAnsi" w:eastAsia="Times New Roman" w:hAnsiTheme="minorHAnsi" w:cstheme="minorHAnsi"/>
          <w:sz w:val="24"/>
          <w:szCs w:val="24"/>
          <w:lang w:eastAsia="pt-BR"/>
        </w:rPr>
        <w:t xml:space="preserve">destinados ao reforço de seu capital de giro e investimento na Vertical Financeira </w:t>
      </w:r>
      <w:commentRangeEnd w:id="72"/>
      <w:r w:rsidR="00426A65">
        <w:rPr>
          <w:rStyle w:val="CommentReference"/>
          <w:rFonts w:ascii="Times New Roman" w:eastAsia="Times New Roman" w:hAnsi="Times New Roman"/>
          <w:lang w:val="x-none" w:eastAsia="x-none"/>
        </w:rPr>
        <w:commentReference w:id="72"/>
      </w:r>
      <w:commentRangeEnd w:id="73"/>
      <w:r w:rsidR="009D09A4">
        <w:rPr>
          <w:rStyle w:val="CommentReference"/>
          <w:rFonts w:ascii="Times New Roman" w:eastAsia="Times New Roman" w:hAnsi="Times New Roman"/>
          <w:lang w:val="x-none" w:eastAsia="x-none"/>
        </w:rPr>
        <w:commentReference w:id="73"/>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 xml:space="preserve">Nota WZ: </w:t>
      </w:r>
      <w:r w:rsidR="00986662">
        <w:rPr>
          <w:rFonts w:asciiTheme="minorHAnsi" w:eastAsia="Times New Roman" w:hAnsiTheme="minorHAnsi" w:cstheme="minorHAnsi"/>
          <w:sz w:val="24"/>
          <w:szCs w:val="24"/>
          <w:highlight w:val="yellow"/>
          <w:lang w:eastAsia="pt-BR"/>
        </w:rPr>
        <w:t>Detalhar melhor</w:t>
      </w:r>
      <w:r w:rsidR="00800B80" w:rsidRPr="00624AF7">
        <w:rPr>
          <w:rFonts w:asciiTheme="minorHAnsi" w:eastAsia="Times New Roman" w:hAnsiTheme="minorHAnsi" w:cstheme="minorHAnsi"/>
          <w:sz w:val="24"/>
          <w:szCs w:val="24"/>
          <w:highlight w:val="yellow"/>
          <w:lang w:eastAsia="pt-BR"/>
        </w:rPr>
        <w:t xml:space="preserve"> destinação</w:t>
      </w:r>
      <w:r w:rsidR="00800B80" w:rsidRPr="00624AF7">
        <w:rPr>
          <w:rFonts w:asciiTheme="minorHAnsi" w:eastAsia="Times New Roman" w:hAnsiTheme="minorHAnsi" w:cstheme="minorHAnsi"/>
          <w:sz w:val="24"/>
          <w:szCs w:val="24"/>
          <w:lang w:eastAsia="pt-BR"/>
        </w:rPr>
        <w:t>].</w:t>
      </w:r>
    </w:p>
    <w:p w14:paraId="32740616"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71"/>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5AED828C" w14:textId="77777777" w:rsidR="00EB2EA6" w:rsidRPr="00624AF7" w:rsidDel="00D072D6" w:rsidRDefault="00EB2EA6" w:rsidP="00FB31AC">
      <w:pPr>
        <w:tabs>
          <w:tab w:val="left" w:pos="851"/>
        </w:tabs>
        <w:spacing w:after="0" w:line="340" w:lineRule="exact"/>
        <w:jc w:val="both"/>
        <w:rPr>
          <w:del w:id="74" w:author="Luiz Otavio Freitas Barbosa da Cunha" w:date="2021-01-04T15:18:00Z"/>
          <w:rFonts w:asciiTheme="minorHAnsi" w:eastAsia="Times New Roman" w:hAnsiTheme="minorHAnsi" w:cstheme="minorHAnsi"/>
          <w:b/>
          <w:sz w:val="24"/>
          <w:szCs w:val="24"/>
          <w:lang w:eastAsia="pt-BR"/>
        </w:rPr>
      </w:pPr>
    </w:p>
    <w:p w14:paraId="11EC4530" w14:textId="77777777" w:rsidR="00D072D6" w:rsidRDefault="00A078AD" w:rsidP="00D072D6">
      <w:pPr>
        <w:tabs>
          <w:tab w:val="left" w:pos="851"/>
        </w:tabs>
        <w:spacing w:after="0" w:line="340" w:lineRule="exact"/>
        <w:jc w:val="both"/>
        <w:rPr>
          <w:ins w:id="75" w:author="Luiz Otavio Freitas Barbosa da Cunha" w:date="2021-01-04T15:17:00Z"/>
          <w:rFonts w:asciiTheme="minorHAnsi" w:eastAsia="Times New Roman" w:hAnsiTheme="minorHAnsi" w:cstheme="minorHAnsi"/>
          <w:sz w:val="24"/>
          <w:szCs w:val="24"/>
          <w:lang w:eastAsia="pt-BR"/>
        </w:rPr>
      </w:pPr>
      <w:del w:id="76" w:author="Luiz Otavio Freitas Barbosa da Cunha" w:date="2021-01-04T15:18:00Z">
        <w:r w:rsidRPr="00624AF7" w:rsidDel="00D072D6">
          <w:rPr>
            <w:rFonts w:asciiTheme="minorHAnsi" w:eastAsia="Times New Roman" w:hAnsiTheme="minorHAnsi" w:cstheme="minorHAnsi"/>
            <w:sz w:val="24"/>
            <w:szCs w:val="24"/>
            <w:lang w:eastAsia="pt-BR"/>
          </w:rPr>
          <w:delText xml:space="preserve">As </w:delText>
        </w:r>
      </w:del>
    </w:p>
    <w:p w14:paraId="2FBB3A46" w14:textId="5975BFB2" w:rsidR="00D072D6" w:rsidRPr="00D072D6" w:rsidRDefault="00D072D6" w:rsidP="00D072D6">
      <w:pPr>
        <w:numPr>
          <w:ilvl w:val="2"/>
          <w:numId w:val="12"/>
        </w:numPr>
        <w:tabs>
          <w:tab w:val="left" w:pos="851"/>
        </w:tabs>
        <w:spacing w:after="0" w:line="340" w:lineRule="exact"/>
        <w:ind w:left="0" w:firstLine="0"/>
        <w:jc w:val="both"/>
        <w:rPr>
          <w:ins w:id="77" w:author="Luiz Otavio Freitas Barbosa da Cunha" w:date="2021-01-04T15:17:00Z"/>
          <w:rFonts w:asciiTheme="minorHAnsi" w:eastAsia="Times New Roman" w:hAnsiTheme="minorHAnsi" w:cstheme="minorHAnsi"/>
          <w:sz w:val="24"/>
          <w:szCs w:val="24"/>
          <w:lang w:eastAsia="pt-BR"/>
        </w:rPr>
      </w:pPr>
      <w:ins w:id="78" w:author="Luiz Otavio Freitas Barbosa da Cunha" w:date="2021-01-04T15:17:00Z">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ins>
    </w:p>
    <w:p w14:paraId="421CB01D" w14:textId="77777777" w:rsidR="00D072D6" w:rsidRDefault="00D072D6" w:rsidP="00D072D6">
      <w:pPr>
        <w:tabs>
          <w:tab w:val="left" w:pos="851"/>
        </w:tabs>
        <w:spacing w:after="0" w:line="340" w:lineRule="exact"/>
        <w:jc w:val="both"/>
        <w:rPr>
          <w:ins w:id="79" w:author="Luiz Otavio Freitas Barbosa da Cunha" w:date="2021-01-04T15:17:00Z"/>
          <w:rFonts w:asciiTheme="minorHAnsi" w:eastAsia="Times New Roman" w:hAnsiTheme="minorHAnsi" w:cstheme="minorHAnsi"/>
          <w:sz w:val="24"/>
          <w:szCs w:val="24"/>
          <w:lang w:eastAsia="pt-BR"/>
        </w:rPr>
      </w:pPr>
    </w:p>
    <w:p w14:paraId="24060F84" w14:textId="7774423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0"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81"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w:t>
      </w:r>
      <w:r w:rsidRPr="00624AF7">
        <w:rPr>
          <w:rFonts w:asciiTheme="minorHAnsi" w:eastAsia="Times New Roman" w:hAnsiTheme="minorHAnsi" w:cstheme="minorHAnsi"/>
          <w:sz w:val="24"/>
          <w:szCs w:val="24"/>
          <w:lang w:eastAsia="pt-BR"/>
        </w:rPr>
        <w:lastRenderedPageBreak/>
        <w:t xml:space="preserve">subscrição ou aquisição por, no máximo, 50 (cinquenta) Investidores </w:t>
      </w:r>
      <w:bookmarkEnd w:id="81"/>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80"/>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2"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82"/>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FB31AC">
      <w:pPr>
        <w:numPr>
          <w:ilvl w:val="2"/>
          <w:numId w:val="12"/>
        </w:numPr>
        <w:tabs>
          <w:tab w:val="left" w:pos="851"/>
        </w:tabs>
        <w:spacing w:after="0" w:line="340" w:lineRule="exact"/>
        <w:ind w:left="0" w:firstLine="0"/>
        <w:jc w:val="both"/>
        <w:rPr>
          <w:ins w:id="83" w:author="Luiz Otavio Freitas Barbosa da Cunha" w:date="2021-01-04T15:21: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w:t>
      </w:r>
      <w:r w:rsidRPr="00624AF7">
        <w:rPr>
          <w:rFonts w:asciiTheme="minorHAnsi" w:eastAsia="Times New Roman" w:hAnsiTheme="minorHAnsi" w:cstheme="minorHAnsi"/>
          <w:sz w:val="24"/>
          <w:szCs w:val="24"/>
          <w:lang w:eastAsia="pt-BR"/>
        </w:rPr>
        <w:lastRenderedPageBreak/>
        <w:t xml:space="preserve">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FB31AC">
      <w:pPr>
        <w:numPr>
          <w:ilvl w:val="2"/>
          <w:numId w:val="12"/>
        </w:numPr>
        <w:tabs>
          <w:tab w:val="left" w:pos="851"/>
        </w:tabs>
        <w:spacing w:after="0" w:line="340" w:lineRule="exact"/>
        <w:ind w:left="0" w:firstLine="0"/>
        <w:jc w:val="both"/>
        <w:rPr>
          <w:ins w:id="84" w:author="Luiz Otavio Freitas Barbosa da Cunha" w:date="2021-01-04T15:21: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D072D6">
      <w:pPr>
        <w:pStyle w:val="ListParagraph"/>
        <w:rPr>
          <w:ins w:id="85" w:author="Luiz Otavio Freitas Barbosa da Cunha" w:date="2021-01-04T15:21:00Z"/>
          <w:rFonts w:asciiTheme="minorHAnsi" w:eastAsia="Times New Roman" w:hAnsiTheme="minorHAnsi" w:cstheme="minorHAnsi"/>
          <w:sz w:val="24"/>
          <w:szCs w:val="24"/>
          <w:lang w:eastAsia="pt-BR"/>
        </w:rPr>
      </w:pPr>
    </w:p>
    <w:p w14:paraId="16514AB7" w14:textId="18E7523B" w:rsidR="00D072D6" w:rsidRPr="00624AF7" w:rsidRDefault="00D072D6"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86" w:author="Luiz Otavio Freitas Barbosa da Cunha" w:date="2021-01-04T15:21:00Z">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ins>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7" w:name="_Toc531632537"/>
      <w:bookmarkStart w:id="88" w:name="OLE_LINK5"/>
      <w:bookmarkStart w:id="89" w:name="OLE_LINK6"/>
      <w:r w:rsidRPr="00624AF7">
        <w:rPr>
          <w:rFonts w:asciiTheme="minorHAnsi" w:eastAsia="Times New Roman" w:hAnsiTheme="minorHAnsi" w:cstheme="minorHAnsi"/>
          <w:b/>
          <w:bCs/>
          <w:kern w:val="32"/>
          <w:sz w:val="24"/>
          <w:szCs w:val="24"/>
          <w:lang w:eastAsia="pt-BR"/>
        </w:rPr>
        <w:t>DAS CARACTERÍSTICAS DAS DEBÊNTURES</w:t>
      </w:r>
      <w:bookmarkEnd w:id="87"/>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8084094"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R</w:t>
      </w:r>
      <w:r w:rsidRPr="00624AF7">
        <w:rPr>
          <w:rFonts w:asciiTheme="minorHAnsi" w:eastAsia="Times New Roman" w:hAnsiTheme="minorHAnsi" w:cstheme="minorHAnsi"/>
          <w:sz w:val="24"/>
          <w:szCs w:val="24"/>
          <w:highlight w:val="yellow"/>
          <w:lang w:eastAsia="pt-BR"/>
        </w:rPr>
        <w:t>$</w:t>
      </w:r>
      <w:r w:rsidR="00800B80" w:rsidRPr="00624AF7">
        <w:rPr>
          <w:rFonts w:asciiTheme="minorHAnsi" w:eastAsia="Times New Roman" w:hAnsiTheme="minorHAnsi" w:cstheme="minorHAnsi"/>
          <w:sz w:val="24"/>
          <w:szCs w:val="24"/>
          <w:highlight w:val="yellow"/>
          <w:lang w:eastAsia="pt-BR"/>
        </w:rPr>
        <w:t xml:space="preserve"> </w:t>
      </w:r>
      <w:r w:rsidR="00DC7625" w:rsidRPr="00624AF7">
        <w:rPr>
          <w:rFonts w:asciiTheme="minorHAnsi" w:eastAsia="Times New Roman" w:hAnsiTheme="minorHAnsi" w:cstheme="minorHAnsi"/>
          <w:sz w:val="24"/>
          <w:szCs w:val="24"/>
          <w:highlight w:val="yellow"/>
          <w:lang w:eastAsia="pt-BR"/>
        </w:rPr>
        <w:t>1.000</w:t>
      </w:r>
      <w:r w:rsidR="00174B58" w:rsidRPr="00624AF7">
        <w:rPr>
          <w:rFonts w:asciiTheme="minorHAnsi" w:eastAsia="Times New Roman" w:hAnsiTheme="minorHAnsi" w:cstheme="minorHAnsi"/>
          <w:sz w:val="24"/>
          <w:szCs w:val="24"/>
          <w:highlight w:val="yellow"/>
          <w:lang w:eastAsia="pt-BR"/>
        </w:rPr>
        <w:t>,00</w:t>
      </w:r>
      <w:r w:rsidRPr="00624AF7">
        <w:rPr>
          <w:rFonts w:asciiTheme="minorHAnsi" w:eastAsia="Times New Roman" w:hAnsiTheme="minorHAnsi" w:cstheme="minorHAnsi"/>
          <w:sz w:val="24"/>
          <w:szCs w:val="24"/>
          <w:highlight w:val="yellow"/>
          <w:lang w:eastAsia="pt-BR"/>
        </w:rPr>
        <w:t xml:space="preserve"> </w:t>
      </w:r>
      <w:r w:rsidR="001528D8" w:rsidRPr="00624AF7">
        <w:rPr>
          <w:rFonts w:asciiTheme="minorHAnsi" w:eastAsia="Times New Roman" w:hAnsiTheme="minorHAnsi" w:cstheme="minorHAnsi"/>
          <w:sz w:val="24"/>
          <w:szCs w:val="24"/>
          <w:highlight w:val="yellow"/>
          <w:lang w:eastAsia="pt-BR"/>
        </w:rPr>
        <w:t>(</w:t>
      </w:r>
      <w:r w:rsidR="00DD512C" w:rsidRPr="00624AF7">
        <w:rPr>
          <w:rFonts w:asciiTheme="minorHAnsi" w:eastAsia="Times New Roman" w:hAnsiTheme="minorHAnsi" w:cstheme="minorHAnsi"/>
          <w:sz w:val="24"/>
          <w:szCs w:val="24"/>
          <w:highlight w:val="yellow"/>
          <w:lang w:eastAsia="pt-BR"/>
        </w:rPr>
        <w:t>mil</w:t>
      </w:r>
      <w:r w:rsidR="001528D8" w:rsidRPr="00624AF7">
        <w:rPr>
          <w:rFonts w:asciiTheme="minorHAnsi" w:eastAsia="Times New Roman" w:hAnsiTheme="minorHAnsi" w:cstheme="minorHAnsi"/>
          <w:sz w:val="24"/>
          <w:szCs w:val="24"/>
          <w:highlight w:val="yellow"/>
          <w:lang w:eastAsia="pt-BR"/>
        </w:rPr>
        <w:t xml:space="preserve"> </w:t>
      </w:r>
      <w:r w:rsidRPr="00624AF7">
        <w:rPr>
          <w:rFonts w:asciiTheme="minorHAnsi" w:eastAsia="Times New Roman" w:hAnsiTheme="minorHAnsi" w:cstheme="minorHAnsi"/>
          <w:sz w:val="24"/>
          <w:szCs w:val="24"/>
          <w:highlight w:val="yellow"/>
          <w:lang w:eastAsia="pt-BR"/>
        </w:rPr>
        <w:t>reais)</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21D9FC43" w:rsidR="006F49DC" w:rsidRPr="00624AF7" w:rsidRDefault="00A078AD" w:rsidP="00FB31AC">
      <w:pPr>
        <w:numPr>
          <w:ilvl w:val="3"/>
          <w:numId w:val="12"/>
        </w:numPr>
        <w:spacing w:after="0" w:line="340" w:lineRule="exact"/>
        <w:ind w:left="0" w:firstLine="0"/>
        <w:jc w:val="both"/>
        <w:rPr>
          <w:rFonts w:asciiTheme="minorHAnsi" w:eastAsia="Times New Roman" w:hAnsiTheme="minorHAnsi" w:cstheme="minorHAnsi"/>
          <w:sz w:val="24"/>
          <w:szCs w:val="24"/>
          <w:lang w:eastAsia="pt-BR"/>
        </w:rPr>
      </w:pPr>
      <w:commentRangeStart w:id="90"/>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w:t>
      </w:r>
      <w:r w:rsidR="0028793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ins w:id="91" w:author="Matheus Gomes Faria" w:date="2021-01-04T11:57:00Z">
        <w:r w:rsidR="00FD7375">
          <w:rPr>
            <w:rFonts w:asciiTheme="minorHAnsi" w:eastAsia="Times New Roman" w:hAnsiTheme="minorHAnsi" w:cstheme="minorHAnsi"/>
            <w:sz w:val="24"/>
            <w:szCs w:val="24"/>
            <w:lang w:eastAsia="pt-BR"/>
          </w:rPr>
          <w:t>1</w:t>
        </w:r>
      </w:ins>
      <w:del w:id="92" w:author="Matheus Gomes Faria" w:date="2021-01-04T11:57:00Z">
        <w:r w:rsidR="00DC7625"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w:t>
      </w:r>
      <w:commentRangeEnd w:id="90"/>
      <w:r w:rsidR="00EE6B7F">
        <w:rPr>
          <w:rStyle w:val="CommentReference"/>
          <w:rFonts w:ascii="Times New Roman" w:eastAsia="Times New Roman" w:hAnsi="Times New Roman"/>
          <w:lang w:val="x-none" w:eastAsia="x-none"/>
        </w:rPr>
        <w:commentReference w:id="90"/>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2C8E635"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49106C" w:rsidRPr="00624AF7">
        <w:rPr>
          <w:rFonts w:asciiTheme="minorHAnsi" w:eastAsia="Times New Roman" w:hAnsiTheme="minorHAnsi" w:cstheme="minorHAnsi"/>
          <w:sz w:val="24"/>
          <w:szCs w:val="24"/>
          <w:lang w:eastAsia="pt-BR"/>
        </w:rPr>
        <w:t>[</w:t>
      </w:r>
      <w:commentRangeStart w:id="93"/>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202•</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commentRangeEnd w:id="93"/>
      <w:r w:rsidR="00EE6B7F">
        <w:rPr>
          <w:rStyle w:val="CommentReference"/>
          <w:rFonts w:ascii="Times New Roman" w:eastAsia="Times New Roman" w:hAnsi="Times New Roman"/>
          <w:lang w:val="x-none" w:eastAsia="x-none"/>
        </w:rPr>
        <w:commentReference w:id="93"/>
      </w:r>
      <w:r w:rsidRPr="00624AF7">
        <w:rPr>
          <w:rFonts w:asciiTheme="minorHAnsi" w:eastAsia="Times New Roman" w:hAnsiTheme="minorHAnsi" w:cstheme="minorHAnsi"/>
          <w:sz w:val="24"/>
          <w:szCs w:val="24"/>
          <w:lang w:eastAsia="pt-BR"/>
        </w:rPr>
        <w:t xml:space="preserve">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7E95039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4" w:name="_Hlk532307827"/>
      <w:r w:rsidRPr="00624AF7">
        <w:rPr>
          <w:rFonts w:asciiTheme="minorHAnsi" w:hAnsiTheme="minorHAnsi" w:cstheme="minorHAnsi"/>
          <w:sz w:val="24"/>
          <w:szCs w:val="24"/>
          <w:lang w:eastAsia="pt-BR"/>
        </w:rPr>
        <w:t>Na ocasião do vencimento, a Emissora se obriga a proceder ao pagamento das Debêntures pelo saldo do Valor Nominal Unitário, acrescido da Remuneração devida, calculada na forma prevista nesta Escritura.</w:t>
      </w:r>
      <w:bookmarkEnd w:id="94"/>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88"/>
    <w:bookmarkEnd w:id="89"/>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95"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95"/>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5FB6FE0A"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commentRangeStart w:id="96"/>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r w:rsidR="00F9562C" w:rsidRPr="00624AF7">
        <w:rPr>
          <w:rFonts w:asciiTheme="minorHAnsi" w:eastAsia="Times New Roman" w:hAnsiTheme="minorHAnsi" w:cstheme="minorHAnsi"/>
          <w:sz w:val="24"/>
          <w:szCs w:val="24"/>
          <w:lang w:eastAsia="pt-BR"/>
        </w:rPr>
        <w:t xml:space="preserve"> </w:t>
      </w:r>
      <w:r w:rsidR="00B356DE" w:rsidRPr="00624AF7">
        <w:rPr>
          <w:rFonts w:asciiTheme="minorHAnsi" w:eastAsia="Times New Roman" w:hAnsiTheme="minorHAnsi" w:cstheme="minorHAnsi"/>
          <w:sz w:val="24"/>
          <w:szCs w:val="24"/>
          <w:lang w:eastAsia="pt-BR"/>
        </w:rPr>
        <w:t>[</w:t>
      </w:r>
      <w:r w:rsidR="00B356DE" w:rsidRPr="00624AF7">
        <w:rPr>
          <w:rFonts w:asciiTheme="minorHAnsi" w:eastAsia="Times New Roman" w:hAnsiTheme="minorHAnsi" w:cstheme="minorHAnsi"/>
          <w:sz w:val="24"/>
          <w:szCs w:val="24"/>
          <w:highlight w:val="yellow"/>
          <w:lang w:eastAsia="pt-BR"/>
        </w:rPr>
        <w:t xml:space="preserve">Nota </w:t>
      </w:r>
      <w:r w:rsidR="00800B80" w:rsidRPr="00624AF7">
        <w:rPr>
          <w:rFonts w:asciiTheme="minorHAnsi" w:eastAsia="Times New Roman" w:hAnsiTheme="minorHAnsi" w:cstheme="minorHAnsi"/>
          <w:sz w:val="24"/>
          <w:szCs w:val="24"/>
          <w:highlight w:val="yellow"/>
          <w:lang w:eastAsia="pt-BR"/>
        </w:rPr>
        <w:t>WZ</w:t>
      </w:r>
      <w:r w:rsidR="00B356DE" w:rsidRPr="00624AF7">
        <w:rPr>
          <w:rFonts w:asciiTheme="minorHAnsi" w:eastAsia="Times New Roman" w:hAnsiTheme="minorHAnsi" w:cstheme="minorHAnsi"/>
          <w:sz w:val="24"/>
          <w:szCs w:val="24"/>
          <w:highlight w:val="yellow"/>
          <w:lang w:eastAsia="pt-BR"/>
        </w:rPr>
        <w:t>: Favor confirmar se devemos manter</w:t>
      </w:r>
      <w:r w:rsidR="00B356DE" w:rsidRPr="00624AF7">
        <w:rPr>
          <w:rFonts w:asciiTheme="minorHAnsi" w:eastAsia="Times New Roman" w:hAnsiTheme="minorHAnsi" w:cstheme="minorHAnsi"/>
          <w:sz w:val="24"/>
          <w:szCs w:val="24"/>
          <w:lang w:eastAsia="pt-BR"/>
        </w:rPr>
        <w:t>]</w:t>
      </w:r>
      <w:commentRangeEnd w:id="96"/>
      <w:r w:rsidR="00EE6B7F">
        <w:rPr>
          <w:rStyle w:val="CommentReference"/>
          <w:rFonts w:ascii="Times New Roman" w:eastAsia="Times New Roman" w:hAnsi="Times New Roman"/>
          <w:lang w:val="x-none" w:eastAsia="x-none"/>
        </w:rPr>
        <w:commentReference w:id="96"/>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7823E5F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7" w:name="_Ref22202642"/>
      <w:commentRangeStart w:id="98"/>
      <w:r w:rsidRPr="00624AF7">
        <w:rPr>
          <w:rFonts w:asciiTheme="minorHAnsi" w:eastAsia="Times New Roman" w:hAnsiTheme="minorHAnsi" w:cstheme="minorHAnsi"/>
          <w:b/>
          <w:sz w:val="24"/>
          <w:szCs w:val="24"/>
          <w:lang w:eastAsia="pt-BR"/>
        </w:rPr>
        <w:t>Remuneração</w:t>
      </w:r>
      <w:bookmarkEnd w:id="97"/>
      <w:r w:rsidRPr="00624AF7">
        <w:rPr>
          <w:rFonts w:asciiTheme="minorHAnsi" w:eastAsia="Times New Roman" w:hAnsiTheme="minorHAnsi" w:cstheme="minorHAnsi"/>
          <w:b/>
          <w:sz w:val="24"/>
          <w:szCs w:val="24"/>
          <w:lang w:eastAsia="pt-BR"/>
        </w:rPr>
        <w:t xml:space="preserve"> </w:t>
      </w:r>
      <w:commentRangeEnd w:id="98"/>
      <w:r w:rsidR="00692BEE">
        <w:rPr>
          <w:rStyle w:val="CommentReference"/>
          <w:rFonts w:ascii="Times New Roman" w:eastAsia="Times New Roman" w:hAnsi="Times New Roman"/>
          <w:lang w:val="x-none" w:eastAsia="x-none"/>
        </w:rPr>
        <w:commentReference w:id="98"/>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6D0CE87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9" w:name="_Ref36734439"/>
      <w:bookmarkStart w:id="100"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e cinco décimos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99"/>
      <w:r w:rsidR="008B2F48" w:rsidRPr="00624AF7">
        <w:rPr>
          <w:rFonts w:asciiTheme="minorHAnsi" w:eastAsia="Times New Roman" w:hAnsiTheme="minorHAnsi" w:cstheme="minorHAnsi"/>
          <w:sz w:val="24"/>
          <w:szCs w:val="24"/>
          <w:lang w:eastAsia="pt-BR"/>
        </w:rPr>
        <w:t xml:space="preserve"> </w:t>
      </w:r>
      <w:bookmarkEnd w:id="100"/>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50BAE83E"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8E03F5"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commentRangeStart w:id="101"/>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dia </w:t>
      </w:r>
      <w:r w:rsidR="00B356DE"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commentRangeEnd w:id="101"/>
      <w:r w:rsidR="00C209E8">
        <w:rPr>
          <w:rStyle w:val="CommentReference"/>
          <w:rFonts w:ascii="Times New Roman" w:eastAsia="Times New Roman" w:hAnsi="Times New Roman"/>
          <w:lang w:val="x-none" w:eastAsia="x-none"/>
        </w:rPr>
        <w:commentReference w:id="101"/>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2"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102"/>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3" w:name="_DV_C121"/>
      <w:r w:rsidRPr="00624AF7">
        <w:rPr>
          <w:rFonts w:asciiTheme="minorHAnsi" w:eastAsia="Times New Roman" w:hAnsiTheme="minorHAnsi" w:cstheme="minorHAnsi"/>
          <w:snapToGrid w:val="0"/>
          <w:sz w:val="24"/>
          <w:szCs w:val="24"/>
          <w:lang w:eastAsia="pt-BR"/>
        </w:rPr>
        <w:t>onde:</w:t>
      </w:r>
      <w:bookmarkEnd w:id="103"/>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4"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104"/>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5"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105"/>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lastRenderedPageBreak/>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FB31AC">
      <w:pPr>
        <w:spacing w:after="0" w:line="340" w:lineRule="exact"/>
        <w:ind w:hanging="1620"/>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FB31AC">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FB31AC">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9D09A4" w:rsidP="00FB31AC">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7E6A9C0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7777777" w:rsidR="001227B8" w:rsidRPr="00624AF7" w:rsidRDefault="001227B8" w:rsidP="00FB31AC">
      <w:pPr>
        <w:spacing w:after="0" w:line="340" w:lineRule="exact"/>
        <w:jc w:val="both"/>
        <w:rPr>
          <w:rFonts w:asciiTheme="minorHAnsi" w:eastAsia="Times New Roman" w:hAnsiTheme="minorHAnsi" w:cstheme="minorHAnsi"/>
          <w:snapToGrid w:val="0"/>
          <w:sz w:val="24"/>
          <w:szCs w:val="24"/>
          <w:lang w:eastAsia="pt-BR"/>
        </w:rPr>
      </w:pPr>
    </w:p>
    <w:p w14:paraId="0053F156" w14:textId="77777777" w:rsidR="006F49DC" w:rsidRPr="00624AF7" w:rsidRDefault="00D11927" w:rsidP="00FB31AC">
      <w:pPr>
        <w:spacing w:after="0" w:line="340" w:lineRule="exact"/>
        <w:jc w:val="center"/>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lastRenderedPageBreak/>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6"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xml:space="preserve">, AGD para os Debenturistas definirem, de comum acordo com a Emissora, o </w:t>
      </w:r>
      <w:r w:rsidRPr="00624AF7">
        <w:rPr>
          <w:rFonts w:asciiTheme="minorHAnsi" w:eastAsia="Times New Roman" w:hAnsiTheme="minorHAnsi" w:cstheme="minorHAnsi"/>
          <w:sz w:val="24"/>
          <w:szCs w:val="24"/>
          <w:lang w:eastAsia="pt-BR"/>
        </w:rPr>
        <w:lastRenderedPageBreak/>
        <w:t>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106"/>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107" w:name="_DV_X275"/>
      <w:bookmarkStart w:id="108"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109" w:name="_DV_C91"/>
      <w:bookmarkEnd w:id="107"/>
      <w:bookmarkEnd w:id="108"/>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272FAA9" w14:textId="520E2071" w:rsidR="006F49DC" w:rsidRPr="00624AF7" w:rsidRDefault="00A078AD" w:rsidP="0060175F">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0"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commentRangeStart w:id="111"/>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112"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112"/>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o primeiro pagamento devido </w:t>
      </w:r>
      <w:r w:rsidR="00171D03" w:rsidRPr="00624AF7">
        <w:rPr>
          <w:rFonts w:asciiTheme="minorHAnsi" w:eastAsia="Times New Roman" w:hAnsiTheme="minorHAnsi" w:cstheme="minorHAnsi"/>
          <w:sz w:val="24"/>
          <w:szCs w:val="24"/>
          <w:lang w:eastAsia="pt-BR"/>
        </w:rPr>
        <w:t xml:space="preserve">em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171D03" w:rsidRPr="00624AF7">
        <w:rPr>
          <w:rFonts w:asciiTheme="minorHAnsi" w:eastAsia="Times New Roman" w:hAnsiTheme="minorHAnsi" w:cstheme="minorHAnsi"/>
          <w:sz w:val="24"/>
          <w:szCs w:val="24"/>
          <w:lang w:eastAsia="pt-BR"/>
        </w:rPr>
        <w:t xml:space="preserve"> de </w:t>
      </w:r>
      <w:commentRangeEnd w:id="111"/>
      <w:r w:rsidR="00C209E8">
        <w:rPr>
          <w:rStyle w:val="CommentReference"/>
          <w:rFonts w:ascii="Times New Roman" w:eastAsia="Times New Roman" w:hAnsi="Times New Roman"/>
          <w:lang w:val="x-none" w:eastAsia="x-none"/>
        </w:rPr>
        <w:commentReference w:id="111"/>
      </w:r>
      <w:r w:rsidR="00171D03" w:rsidRPr="00624AF7">
        <w:rPr>
          <w:rFonts w:asciiTheme="minorHAnsi" w:eastAsia="Times New Roman" w:hAnsiTheme="minorHAnsi" w:cstheme="minorHAnsi"/>
          <w:sz w:val="24"/>
          <w:szCs w:val="24"/>
          <w:lang w:eastAsia="pt-BR"/>
        </w:rPr>
        <w:t>202</w:t>
      </w:r>
      <w:ins w:id="113" w:author="Matheus Gomes Faria" w:date="2021-01-04T12:08:00Z">
        <w:r w:rsidR="00692BEE">
          <w:rPr>
            <w:rFonts w:asciiTheme="minorHAnsi" w:eastAsia="Times New Roman" w:hAnsiTheme="minorHAnsi" w:cstheme="minorHAnsi"/>
            <w:sz w:val="24"/>
            <w:szCs w:val="24"/>
            <w:lang w:eastAsia="pt-BR"/>
          </w:rPr>
          <w:t>2</w:t>
        </w:r>
      </w:ins>
      <w:del w:id="114" w:author="Matheus Gomes Faria" w:date="2021-01-04T12:08:00Z">
        <w:r w:rsidR="00171D03" w:rsidRPr="00624AF7" w:rsidDel="00692BEE">
          <w:rPr>
            <w:rFonts w:asciiTheme="minorHAnsi" w:eastAsia="Times New Roman" w:hAnsiTheme="minorHAnsi" w:cstheme="minorHAnsi"/>
            <w:sz w:val="24"/>
            <w:szCs w:val="24"/>
            <w:lang w:eastAsia="pt-BR"/>
          </w:rPr>
          <w:delText>1</w:delText>
        </w:r>
      </w:del>
      <w:r w:rsidR="002F147F" w:rsidRPr="00624AF7">
        <w:rPr>
          <w:rFonts w:asciiTheme="minorHAnsi" w:eastAsia="Times New Roman" w:hAnsiTheme="minorHAnsi" w:cstheme="minorHAnsi"/>
          <w:sz w:val="24"/>
          <w:szCs w:val="24"/>
          <w:lang w:eastAsia="pt-BR"/>
        </w:rPr>
        <w:t xml:space="preserve"> 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6D4D88" w:rsidRPr="00624AF7">
        <w:rPr>
          <w:rFonts w:asciiTheme="minorHAnsi" w:eastAsia="Times New Roman" w:hAnsiTheme="minorHAnsi" w:cstheme="minorHAnsi"/>
          <w:sz w:val="24"/>
          <w:szCs w:val="24"/>
          <w:lang w:eastAsia="pt-BR"/>
        </w:rPr>
        <w:t>.</w:t>
      </w:r>
      <w:bookmarkEnd w:id="110"/>
    </w:p>
    <w:p w14:paraId="759D702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15" w:name="_DV_M139"/>
      <w:bookmarkEnd w:id="115"/>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6" w:name="_DV_M140"/>
      <w:bookmarkEnd w:id="116"/>
      <w:r w:rsidRPr="00624AF7">
        <w:rPr>
          <w:rFonts w:asciiTheme="minorHAnsi" w:eastAsia="Times New Roman" w:hAnsiTheme="minorHAnsi" w:cstheme="minorHAnsi"/>
          <w:sz w:val="24"/>
          <w:szCs w:val="24"/>
          <w:lang w:eastAsia="pt-BR"/>
        </w:rPr>
        <w:lastRenderedPageBreak/>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por meio do Escriturador, para os Debenturistas que não tiverem suas Debêntures custodiadas eletronicamente na B3 – Segmento CETIP UTVM.</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6BD33CAE"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B5C93" w:rsidRPr="00624AF7">
        <w:rPr>
          <w:rFonts w:asciiTheme="minorHAnsi" w:hAnsiTheme="minorHAnsi" w:cstheme="minorHAnsi"/>
          <w:sz w:val="24"/>
          <w:szCs w:val="24"/>
        </w:rPr>
        <w:t>Banco 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17" w:name="_DV_M143"/>
      <w:bookmarkEnd w:id="117"/>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118" w:name="_DV_M144"/>
      <w:bookmarkEnd w:id="118"/>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19" w:name="_DV_M149"/>
      <w:bookmarkStart w:id="120" w:name="_Ref489276473"/>
      <w:bookmarkEnd w:id="119"/>
      <w:r w:rsidRPr="00624AF7">
        <w:rPr>
          <w:rFonts w:asciiTheme="minorHAnsi" w:eastAsia="Times New Roman" w:hAnsiTheme="minorHAnsi" w:cstheme="minorHAnsi"/>
          <w:i/>
          <w:sz w:val="24"/>
          <w:szCs w:val="24"/>
          <w:lang w:eastAsia="pt-BR"/>
        </w:rPr>
        <w:lastRenderedPageBreak/>
        <w:t>Encargos Moratórios</w:t>
      </w:r>
      <w:bookmarkEnd w:id="120"/>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6010CBE3"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121" w:name="_DV_M150"/>
      <w:bookmarkStart w:id="122" w:name="_Ref489276707"/>
      <w:bookmarkEnd w:id="121"/>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 independentemente de aviso, notificação ou interpelação judicial ou extrajudicial, além das despesas 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122"/>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123" w:name="_DV_M154"/>
      <w:bookmarkStart w:id="124" w:name="_DV_M155"/>
      <w:bookmarkEnd w:id="123"/>
      <w:bookmarkEnd w:id="124"/>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046290F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5" w:name="_DV_M159"/>
      <w:bookmarkStart w:id="126" w:name="_Ref36738697"/>
      <w:bookmarkEnd w:id="109"/>
      <w:bookmarkEnd w:id="125"/>
      <w:r w:rsidRPr="00624AF7">
        <w:rPr>
          <w:rFonts w:asciiTheme="minorHAnsi" w:eastAsia="Times New Roman" w:hAnsiTheme="minorHAnsi" w:cstheme="minorHAnsi"/>
          <w:b/>
          <w:sz w:val="24"/>
          <w:szCs w:val="24"/>
          <w:lang w:eastAsia="pt-BR"/>
        </w:rPr>
        <w:t>Publicidade</w:t>
      </w:r>
      <w:bookmarkEnd w:id="126"/>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5140C187" w:rsidR="005C03F3" w:rsidRPr="00624AF7" w:rsidRDefault="00273DA0" w:rsidP="00FB31AC">
      <w:pPr>
        <w:pStyle w:val="ListParagraph"/>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127" w:name="_DV_M161"/>
      <w:bookmarkStart w:id="128" w:name="_Ref489276996"/>
      <w:bookmarkEnd w:id="127"/>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r w:rsidR="005C03F3" w:rsidRPr="00624AF7">
        <w:rPr>
          <w:rFonts w:asciiTheme="minorHAnsi" w:hAnsiTheme="minorHAnsi" w:cstheme="minorHAnsi"/>
          <w:iCs/>
          <w:color w:val="000000"/>
          <w:sz w:val="24"/>
          <w:szCs w:val="24"/>
        </w:rPr>
        <w:t xml:space="preserve"> [</w:t>
      </w:r>
      <w:r w:rsidR="005C03F3" w:rsidRPr="00624AF7">
        <w:rPr>
          <w:rFonts w:asciiTheme="minorHAnsi" w:hAnsiTheme="minorHAnsi" w:cstheme="minorHAnsi"/>
          <w:iCs/>
          <w:color w:val="000000"/>
          <w:sz w:val="24"/>
          <w:szCs w:val="24"/>
          <w:highlight w:val="yellow"/>
        </w:rPr>
        <w:t xml:space="preserve">Nota para </w:t>
      </w:r>
      <w:proofErr w:type="spellStart"/>
      <w:r w:rsidR="005C03F3" w:rsidRPr="00624AF7">
        <w:rPr>
          <w:rFonts w:asciiTheme="minorHAnsi" w:hAnsiTheme="minorHAnsi" w:cstheme="minorHAnsi"/>
          <w:iCs/>
          <w:color w:val="000000"/>
          <w:sz w:val="24"/>
          <w:szCs w:val="24"/>
          <w:highlight w:val="yellow"/>
        </w:rPr>
        <w:t>Ascensus</w:t>
      </w:r>
      <w:proofErr w:type="spellEnd"/>
      <w:r w:rsidR="005C03F3" w:rsidRPr="00624AF7">
        <w:rPr>
          <w:rFonts w:asciiTheme="minorHAnsi" w:hAnsiTheme="minorHAnsi" w:cstheme="minorHAnsi"/>
          <w:iCs/>
          <w:color w:val="000000"/>
          <w:sz w:val="24"/>
          <w:szCs w:val="24"/>
          <w:highlight w:val="yellow"/>
        </w:rPr>
        <w:t>: incluir jornal de publicação</w:t>
      </w:r>
      <w:r w:rsidR="005C03F3" w:rsidRPr="00624AF7">
        <w:rPr>
          <w:rFonts w:asciiTheme="minorHAnsi" w:hAnsiTheme="minorHAnsi" w:cstheme="minorHAnsi"/>
          <w:iCs/>
          <w:color w:val="000000"/>
          <w:sz w:val="24"/>
          <w:szCs w:val="24"/>
        </w:rPr>
        <w:t>]</w:t>
      </w:r>
    </w:p>
    <w:p w14:paraId="3E343ABF" w14:textId="77777777" w:rsidR="005C03F3" w:rsidRPr="00624AF7" w:rsidRDefault="005C03F3" w:rsidP="00FB31AC">
      <w:pPr>
        <w:pStyle w:val="ListParagraph"/>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ListParagraph"/>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74E19B1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4A90CFF" w14:textId="0780244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9" w:name="_DV_M234"/>
      <w:bookmarkStart w:id="130" w:name="_Ref489276519"/>
      <w:bookmarkStart w:id="131" w:name="_Ref37693734"/>
      <w:bookmarkEnd w:id="128"/>
      <w:bookmarkEnd w:id="129"/>
      <w:r w:rsidRPr="00624AF7">
        <w:rPr>
          <w:rFonts w:asciiTheme="minorHAnsi" w:eastAsia="Times New Roman" w:hAnsiTheme="minorHAnsi" w:cstheme="minorHAnsi"/>
          <w:b/>
          <w:sz w:val="24"/>
          <w:szCs w:val="24"/>
          <w:lang w:eastAsia="pt-BR"/>
        </w:rPr>
        <w:t xml:space="preserve">Garantia </w:t>
      </w:r>
      <w:bookmarkEnd w:id="130"/>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131"/>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lastRenderedPageBreak/>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ListParagraph"/>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37CFED98" w:rsidR="00DF3DCF" w:rsidRPr="00624AF7" w:rsidRDefault="00DF3DCF" w:rsidP="00FB31AC">
      <w:pPr>
        <w:pStyle w:val="ListParagraph"/>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cartório de</w:t>
      </w:r>
      <w:r w:rsidR="00624AF7">
        <w:rPr>
          <w:rFonts w:asciiTheme="minorHAnsi" w:eastAsia="Times New Roman" w:hAnsiTheme="minorHAnsi" w:cstheme="minorHAnsi"/>
          <w:sz w:val="24"/>
          <w:szCs w:val="24"/>
          <w:lang w:eastAsia="pt-BR"/>
        </w:rPr>
        <w:t xml:space="preserve"> registro de</w:t>
      </w:r>
      <w:r w:rsidRPr="00624AF7">
        <w:rPr>
          <w:rFonts w:asciiTheme="minorHAnsi" w:eastAsia="Times New Roman" w:hAnsiTheme="minorHAnsi" w:cstheme="minorHAnsi"/>
          <w:sz w:val="24"/>
          <w:szCs w:val="24"/>
          <w:lang w:eastAsia="pt-BR"/>
        </w:rPr>
        <w:t xml:space="preserve"> imóveis competente</w:t>
      </w:r>
      <w:r w:rsidR="003161E3" w:rsidRPr="00624AF7">
        <w:rPr>
          <w:rFonts w:asciiTheme="minorHAnsi" w:eastAsia="Times New Roman" w:hAnsiTheme="minorHAnsi" w:cstheme="minorHAnsi"/>
          <w:sz w:val="24"/>
          <w:szCs w:val="24"/>
          <w:lang w:eastAsia="pt-BR"/>
        </w:rPr>
        <w:t xml:space="preserve">, sendo que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w:t>
      </w:r>
      <w:commentRangeStart w:id="132"/>
      <w:r w:rsidR="003161E3" w:rsidRPr="00624AF7">
        <w:rPr>
          <w:rFonts w:asciiTheme="minorHAnsi" w:eastAsia="Times New Roman" w:hAnsiTheme="minorHAnsi" w:cstheme="minorHAnsi"/>
          <w:sz w:val="24"/>
          <w:szCs w:val="24"/>
          <w:lang w:eastAsia="pt-BR"/>
        </w:rPr>
        <w:t>R$</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highlight w:val="yellow"/>
          <w:lang w:eastAsia="pt-BR"/>
        </w:rPr>
        <w:t>•</w:t>
      </w:r>
      <w:r w:rsidR="005C03F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lang w:eastAsia="pt-BR"/>
        </w:rPr>
        <w:t xml:space="preserve"> (“</w:t>
      </w:r>
      <w:commentRangeStart w:id="133"/>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commentRangeEnd w:id="133"/>
      <w:r w:rsidR="00692BEE">
        <w:rPr>
          <w:rStyle w:val="CommentReference"/>
          <w:rFonts w:ascii="Times New Roman" w:eastAsia="Times New Roman" w:hAnsi="Times New Roman"/>
          <w:lang w:val="x-none" w:eastAsia="x-none"/>
        </w:rPr>
        <w:commentReference w:id="133"/>
      </w:r>
      <w:r w:rsidR="003161E3" w:rsidRPr="00624AF7">
        <w:rPr>
          <w:rFonts w:asciiTheme="minorHAnsi" w:eastAsia="Times New Roman" w:hAnsiTheme="minorHAnsi" w:cstheme="minorHAnsi"/>
          <w:sz w:val="24"/>
          <w:szCs w:val="24"/>
          <w:lang w:eastAsia="pt-BR"/>
        </w:rPr>
        <w:t>”)</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hAnsiTheme="minorHAnsi" w:cstheme="minorHAnsi"/>
          <w:iCs/>
          <w:color w:val="000000"/>
          <w:sz w:val="24"/>
          <w:szCs w:val="24"/>
        </w:rPr>
        <w:t>[</w:t>
      </w:r>
      <w:r w:rsidR="005C03F3" w:rsidRPr="00624AF7">
        <w:rPr>
          <w:rFonts w:asciiTheme="minorHAnsi" w:hAnsiTheme="minorHAnsi" w:cstheme="minorHAnsi"/>
          <w:iCs/>
          <w:color w:val="000000"/>
          <w:sz w:val="24"/>
          <w:szCs w:val="24"/>
          <w:highlight w:val="yellow"/>
        </w:rPr>
        <w:t>Nota para M8: incluir valor de laudo de avaliação/acordado entre as partes</w:t>
      </w:r>
      <w:r w:rsidR="005C03F3" w:rsidRPr="00624AF7">
        <w:rPr>
          <w:rFonts w:asciiTheme="minorHAnsi" w:hAnsiTheme="minorHAnsi" w:cstheme="minorHAnsi"/>
          <w:iCs/>
          <w:color w:val="000000"/>
          <w:sz w:val="24"/>
          <w:szCs w:val="24"/>
        </w:rPr>
        <w:t>]</w:t>
      </w:r>
      <w:commentRangeEnd w:id="132"/>
      <w:r w:rsidR="00C209E8">
        <w:rPr>
          <w:rStyle w:val="CommentReference"/>
          <w:rFonts w:ascii="Times New Roman" w:eastAsia="Times New Roman" w:hAnsi="Times New Roman"/>
          <w:lang w:val="x-none" w:eastAsia="x-none"/>
        </w:rPr>
        <w:commentReference w:id="132"/>
      </w:r>
    </w:p>
    <w:p w14:paraId="50FE786F" w14:textId="77777777" w:rsidR="00A368BA" w:rsidRPr="00624AF7" w:rsidRDefault="00A368BA" w:rsidP="00FB31AC">
      <w:pPr>
        <w:pStyle w:val="ListParagraph"/>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7F8D680" w:rsidR="00AE780E" w:rsidRPr="00624AF7" w:rsidRDefault="009D73D7" w:rsidP="00FB31AC">
      <w:pPr>
        <w:pStyle w:val="ListParagraph"/>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w:t>
      </w:r>
      <w:r w:rsidR="005C03F3"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xml:space="preserve">, que deverão ser depositados exclusivamente na </w:t>
      </w:r>
      <w:commentRangeStart w:id="134"/>
      <w:commentRangeStart w:id="135"/>
      <w:r w:rsidR="00D9641B" w:rsidRPr="00624AF7">
        <w:rPr>
          <w:rFonts w:asciiTheme="minorHAnsi" w:hAnsiTheme="minorHAnsi" w:cstheme="minorHAnsi"/>
          <w:sz w:val="24"/>
          <w:szCs w:val="24"/>
        </w:rPr>
        <w:t>Conta Vinculada</w:t>
      </w:r>
      <w:r w:rsidR="005C03F3" w:rsidRPr="00624AF7">
        <w:rPr>
          <w:rFonts w:asciiTheme="minorHAnsi" w:eastAsia="Times New Roman" w:hAnsiTheme="minorHAnsi" w:cstheme="minorHAnsi"/>
          <w:sz w:val="24"/>
          <w:szCs w:val="24"/>
          <w:lang w:eastAsia="pt-BR"/>
        </w:rPr>
        <w:t xml:space="preserve">, </w:t>
      </w:r>
      <w:commentRangeEnd w:id="134"/>
      <w:r w:rsidR="00C209E8">
        <w:rPr>
          <w:rStyle w:val="CommentReference"/>
          <w:rFonts w:ascii="Times New Roman" w:eastAsia="Times New Roman" w:hAnsi="Times New Roman"/>
          <w:lang w:val="x-none" w:eastAsia="x-none"/>
        </w:rPr>
        <w:commentReference w:id="134"/>
      </w:r>
      <w:commentRangeEnd w:id="135"/>
      <w:r w:rsidR="00ED4716">
        <w:rPr>
          <w:rStyle w:val="CommentReference"/>
          <w:rFonts w:ascii="Times New Roman" w:eastAsia="Times New Roman" w:hAnsi="Times New Roman"/>
          <w:lang w:val="x-none" w:eastAsia="x-none"/>
        </w:rPr>
        <w:commentReference w:id="135"/>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 xml:space="preserve">a </w:t>
      </w:r>
      <w:r w:rsidR="005C03F3" w:rsidRPr="00624AF7">
        <w:rPr>
          <w:rFonts w:asciiTheme="minorHAnsi" w:eastAsia="Times New Roman" w:hAnsiTheme="minorHAnsi" w:cstheme="minorHAnsi"/>
          <w:sz w:val="24"/>
          <w:szCs w:val="24"/>
          <w:lang w:eastAsia="pt-BR"/>
        </w:rPr>
        <w:t>[</w:t>
      </w:r>
      <w:commentRangeStart w:id="136"/>
      <w:commentRangeStart w:id="137"/>
      <w:r w:rsidR="005C03F3" w:rsidRPr="00624AF7">
        <w:rPr>
          <w:rFonts w:asciiTheme="minorHAnsi" w:eastAsia="Times New Roman" w:hAnsiTheme="minorHAnsi" w:cstheme="minorHAnsi"/>
          <w:sz w:val="24"/>
          <w:szCs w:val="24"/>
          <w:highlight w:val="yellow"/>
          <w:lang w:eastAsia="pt-BR"/>
        </w:rPr>
        <w:t>R$ 132.000.000,00 (cento e trinta e dois milhões de reais)</w:t>
      </w:r>
      <w:r w:rsidR="005C03F3" w:rsidRPr="00624AF7">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w:t>
      </w:r>
      <w:commentRangeEnd w:id="136"/>
      <w:r w:rsidR="00C209E8">
        <w:rPr>
          <w:rStyle w:val="CommentReference"/>
          <w:rFonts w:ascii="Times New Roman" w:eastAsia="Times New Roman" w:hAnsi="Times New Roman"/>
          <w:lang w:val="x-none" w:eastAsia="x-none"/>
        </w:rPr>
        <w:commentReference w:id="136"/>
      </w:r>
      <w:commentRangeEnd w:id="137"/>
      <w:r w:rsidR="00E54B5B">
        <w:rPr>
          <w:rStyle w:val="CommentReference"/>
          <w:rFonts w:ascii="Times New Roman" w:eastAsia="Times New Roman" w:hAnsi="Times New Roman"/>
          <w:lang w:val="x-none" w:eastAsia="x-none"/>
        </w:rPr>
        <w:commentReference w:id="137"/>
      </w:r>
      <w:r w:rsidR="006A37AE" w:rsidRPr="00624AF7">
        <w:rPr>
          <w:rFonts w:asciiTheme="minorHAnsi" w:eastAsia="Times New Roman" w:hAnsiTheme="minorHAnsi" w:cstheme="minorHAnsi"/>
          <w:sz w:val="24"/>
          <w:szCs w:val="24"/>
          <w:lang w:eastAsia="pt-BR"/>
        </w:rPr>
        <w:t xml:space="preserve">que deverão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commentRangeStart w:id="138"/>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commentRangeEnd w:id="138"/>
      <w:r w:rsidR="005C08CD">
        <w:rPr>
          <w:rStyle w:val="CommentReference"/>
          <w:rFonts w:ascii="Times New Roman" w:eastAsia="Times New Roman" w:hAnsi="Times New Roman"/>
          <w:lang w:val="x-none" w:eastAsia="x-none"/>
        </w:rPr>
        <w:commentReference w:id="138"/>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624AF7">
        <w:rPr>
          <w:rFonts w:asciiTheme="minorHAnsi" w:eastAsia="Times New Roman" w:hAnsiTheme="minorHAnsi" w:cstheme="minorHAnsi"/>
          <w:sz w:val="24"/>
          <w:szCs w:val="24"/>
          <w:highlight w:val="yellow"/>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 xml:space="preserve">a Vinculada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reais)</w:t>
      </w:r>
      <w:r w:rsidR="0095451C" w:rsidRPr="00624AF7">
        <w:rPr>
          <w:rFonts w:asciiTheme="minorHAnsi" w:eastAsia="Times New Roman" w:hAnsiTheme="minorHAnsi" w:cstheme="minorHAnsi"/>
          <w:sz w:val="24"/>
          <w:szCs w:val="24"/>
          <w:lang w:eastAsia="pt-BR"/>
        </w:rPr>
        <w:t xml:space="preserve"> (“</w:t>
      </w:r>
      <w:commentRangeStart w:id="139"/>
      <w:commentRangeStart w:id="140"/>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 xml:space="preserve">”, </w:t>
      </w:r>
      <w:commentRangeEnd w:id="139"/>
      <w:r w:rsidR="00C209E8">
        <w:rPr>
          <w:rStyle w:val="CommentReference"/>
          <w:rFonts w:ascii="Times New Roman" w:eastAsia="Times New Roman" w:hAnsi="Times New Roman"/>
          <w:lang w:val="x-none" w:eastAsia="x-none"/>
        </w:rPr>
        <w:commentReference w:id="139"/>
      </w:r>
      <w:commentRangeEnd w:id="140"/>
      <w:r w:rsidR="00ED4716">
        <w:rPr>
          <w:rStyle w:val="CommentReference"/>
          <w:rFonts w:ascii="Times New Roman" w:eastAsia="Times New Roman" w:hAnsi="Times New Roman"/>
          <w:lang w:val="x-none" w:eastAsia="x-none"/>
        </w:rPr>
        <w:commentReference w:id="140"/>
      </w:r>
      <w:r w:rsidR="0095451C" w:rsidRPr="00624AF7">
        <w:rPr>
          <w:rFonts w:asciiTheme="minorHAnsi" w:eastAsia="Times New Roman" w:hAnsiTheme="minorHAnsi" w:cstheme="minorHAnsi"/>
          <w:sz w:val="24"/>
          <w:szCs w:val="24"/>
          <w:lang w:eastAsia="pt-BR"/>
        </w:rPr>
        <w:t xml:space="preserve">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ins w:id="141" w:author="Matheus Gomes Faria" w:date="2021-01-04T12:11:00Z">
        <w:r w:rsidR="00692BEE">
          <w:rPr>
            <w:rFonts w:asciiTheme="minorHAnsi" w:eastAsia="Times New Roman" w:hAnsiTheme="minorHAnsi" w:cstheme="minorHAnsi"/>
            <w:sz w:val="24"/>
            <w:szCs w:val="24"/>
            <w:lang w:eastAsia="pt-BR"/>
          </w:rPr>
          <w:t xml:space="preserve">projeção da </w:t>
        </w:r>
      </w:ins>
      <w:r w:rsidR="0095451C" w:rsidRPr="00624AF7">
        <w:rPr>
          <w:rFonts w:asciiTheme="minorHAnsi" w:eastAsia="Times New Roman" w:hAnsiTheme="minorHAnsi" w:cstheme="minorHAnsi"/>
          <w:sz w:val="24"/>
          <w:szCs w:val="24"/>
          <w:lang w:eastAsia="pt-BR"/>
        </w:rPr>
        <w:t xml:space="preserve">próxima parcela vincenda </w:t>
      </w:r>
      <w:ins w:id="142" w:author="Matheus Gomes Faria" w:date="2021-01-04T12:12:00Z">
        <w:r w:rsidR="00692BEE">
          <w:rPr>
            <w:rFonts w:asciiTheme="minorHAnsi" w:eastAsia="Times New Roman" w:hAnsiTheme="minorHAnsi" w:cstheme="minorHAnsi"/>
            <w:sz w:val="24"/>
            <w:szCs w:val="24"/>
            <w:lang w:eastAsia="pt-BR"/>
          </w:rPr>
          <w:t xml:space="preserve">de Amortização e Remuneração </w:t>
        </w:r>
      </w:ins>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00D7553A" w14:textId="77777777" w:rsidR="004663C3" w:rsidRPr="00624AF7" w:rsidRDefault="004663C3" w:rsidP="00FB31AC">
      <w:pPr>
        <w:pStyle w:val="ListParagraph"/>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7A762992" w:rsidR="00F71250" w:rsidRPr="00624AF7" w:rsidRDefault="00F71250" w:rsidP="00FB31AC">
      <w:pPr>
        <w:pStyle w:val="ListParagraph"/>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os valores 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ListParagraph"/>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78FD7B11"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cartório de registro de imóveis 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72B76AC7" w:rsidR="0025129F" w:rsidRPr="00624AF7"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 [</w:t>
      </w:r>
      <w:r w:rsidR="00D83610" w:rsidRPr="00624AF7">
        <w:rPr>
          <w:rFonts w:asciiTheme="minorHAnsi" w:eastAsia="Times New Roman" w:hAnsiTheme="minorHAnsi" w:cstheme="minorHAnsi"/>
          <w:bCs/>
          <w:sz w:val="24"/>
          <w:szCs w:val="24"/>
          <w:highlight w:val="yellow"/>
          <w:lang w:eastAsia="pt-BR"/>
        </w:rPr>
        <w:t xml:space="preserve">Nota para </w:t>
      </w:r>
      <w:proofErr w:type="spellStart"/>
      <w:r w:rsidR="008242A7" w:rsidRPr="00624AF7">
        <w:rPr>
          <w:rFonts w:asciiTheme="minorHAnsi" w:eastAsia="Times New Roman" w:hAnsiTheme="minorHAnsi" w:cstheme="minorHAnsi"/>
          <w:bCs/>
          <w:sz w:val="24"/>
          <w:szCs w:val="24"/>
          <w:highlight w:val="yellow"/>
          <w:lang w:eastAsia="pt-BR"/>
        </w:rPr>
        <w:t>Ascensus</w:t>
      </w:r>
      <w:proofErr w:type="spellEnd"/>
      <w:r w:rsidR="00D83610" w:rsidRPr="00624AF7">
        <w:rPr>
          <w:rFonts w:asciiTheme="minorHAnsi" w:eastAsia="Times New Roman" w:hAnsiTheme="minorHAnsi" w:cstheme="minorHAnsi"/>
          <w:bCs/>
          <w:sz w:val="24"/>
          <w:szCs w:val="24"/>
          <w:highlight w:val="yellow"/>
          <w:lang w:eastAsia="pt-BR"/>
        </w:rPr>
        <w:t xml:space="preserve">: Favor confirmar se o cartório de </w:t>
      </w:r>
      <w:r w:rsidR="008242A7" w:rsidRPr="00624AF7">
        <w:rPr>
          <w:rFonts w:asciiTheme="minorHAnsi" w:eastAsia="Times New Roman" w:hAnsiTheme="minorHAnsi" w:cstheme="minorHAnsi"/>
          <w:bCs/>
          <w:sz w:val="24"/>
          <w:szCs w:val="24"/>
          <w:highlight w:val="yellow"/>
          <w:lang w:eastAsia="pt-BR"/>
        </w:rPr>
        <w:t>Joi</w:t>
      </w:r>
      <w:r w:rsidR="006A5813" w:rsidRPr="00624AF7">
        <w:rPr>
          <w:rFonts w:asciiTheme="minorHAnsi" w:eastAsia="Times New Roman" w:hAnsiTheme="minorHAnsi" w:cstheme="minorHAnsi"/>
          <w:bCs/>
          <w:sz w:val="24"/>
          <w:szCs w:val="24"/>
          <w:highlight w:val="yellow"/>
          <w:lang w:eastAsia="pt-BR"/>
        </w:rPr>
        <w:t>n</w:t>
      </w:r>
      <w:r w:rsidR="008242A7" w:rsidRPr="00624AF7">
        <w:rPr>
          <w:rFonts w:asciiTheme="minorHAnsi" w:eastAsia="Times New Roman" w:hAnsiTheme="minorHAnsi" w:cstheme="minorHAnsi"/>
          <w:bCs/>
          <w:sz w:val="24"/>
          <w:szCs w:val="24"/>
          <w:highlight w:val="yellow"/>
          <w:lang w:eastAsia="pt-BR"/>
        </w:rPr>
        <w:t>ville</w:t>
      </w:r>
      <w:r w:rsidR="00D83610" w:rsidRPr="00624AF7">
        <w:rPr>
          <w:rFonts w:asciiTheme="minorHAnsi" w:eastAsia="Times New Roman" w:hAnsiTheme="minorHAnsi" w:cstheme="minorHAnsi"/>
          <w:bCs/>
          <w:sz w:val="24"/>
          <w:szCs w:val="24"/>
          <w:highlight w:val="yellow"/>
          <w:lang w:eastAsia="pt-BR"/>
        </w:rPr>
        <w:t xml:space="preserve"> está operando normalmente. Em SP</w:t>
      </w:r>
      <w:r w:rsidR="003E2299" w:rsidRPr="00624AF7">
        <w:rPr>
          <w:rFonts w:asciiTheme="minorHAnsi" w:eastAsia="Times New Roman" w:hAnsiTheme="minorHAnsi" w:cstheme="minorHAnsi"/>
          <w:bCs/>
          <w:sz w:val="24"/>
          <w:szCs w:val="24"/>
          <w:highlight w:val="yellow"/>
          <w:lang w:eastAsia="pt-BR"/>
        </w:rPr>
        <w:t>,</w:t>
      </w:r>
      <w:r w:rsidR="00D83610" w:rsidRPr="00624AF7">
        <w:rPr>
          <w:rFonts w:asciiTheme="minorHAnsi" w:eastAsia="Times New Roman" w:hAnsiTheme="minorHAnsi" w:cstheme="minorHAnsi"/>
          <w:bCs/>
          <w:sz w:val="24"/>
          <w:szCs w:val="24"/>
          <w:highlight w:val="yellow"/>
          <w:lang w:eastAsia="pt-BR"/>
        </w:rPr>
        <w:t xml:space="preserve"> o CDT está funcionando com prazo reduzido, mas ai</w:t>
      </w:r>
      <w:r w:rsidR="00E11523" w:rsidRPr="00624AF7">
        <w:rPr>
          <w:rFonts w:asciiTheme="minorHAnsi" w:eastAsia="Times New Roman" w:hAnsiTheme="minorHAnsi" w:cstheme="minorHAnsi"/>
          <w:bCs/>
          <w:sz w:val="24"/>
          <w:szCs w:val="24"/>
          <w:highlight w:val="yellow"/>
          <w:lang w:eastAsia="pt-BR"/>
        </w:rPr>
        <w:t>n</w:t>
      </w:r>
      <w:r w:rsidR="00D83610" w:rsidRPr="00624AF7">
        <w:rPr>
          <w:rFonts w:asciiTheme="minorHAnsi" w:eastAsia="Times New Roman" w:hAnsiTheme="minorHAnsi" w:cstheme="minorHAnsi"/>
          <w:bCs/>
          <w:sz w:val="24"/>
          <w:szCs w:val="24"/>
          <w:highlight w:val="yellow"/>
          <w:lang w:eastAsia="pt-BR"/>
        </w:rPr>
        <w:t>da assim é possível registrar documentos</w:t>
      </w:r>
      <w:r w:rsidR="00D83610" w:rsidRPr="00624AF7">
        <w:rPr>
          <w:rFonts w:asciiTheme="minorHAnsi" w:eastAsia="Times New Roman" w:hAnsiTheme="minorHAnsi" w:cstheme="minorHAnsi"/>
          <w:bCs/>
          <w:sz w:val="24"/>
          <w:szCs w:val="24"/>
          <w:lang w:eastAsia="pt-BR"/>
        </w:rPr>
        <w:t>]</w:t>
      </w:r>
    </w:p>
    <w:p w14:paraId="12F9672B" w14:textId="77777777" w:rsidR="00751493" w:rsidRPr="00624AF7" w:rsidRDefault="00751493"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A21926" w14:textId="650D9CA8" w:rsidR="00D20A23" w:rsidRPr="00624AF7" w:rsidRDefault="00A32E68" w:rsidP="00FB31AC">
      <w:pPr>
        <w:numPr>
          <w:ilvl w:val="2"/>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A </w:t>
      </w:r>
      <w:r w:rsidRPr="00624AF7">
        <w:rPr>
          <w:rFonts w:asciiTheme="minorHAnsi" w:eastAsia="Times New Roman" w:hAnsiTheme="minorHAnsi" w:cstheme="minorHAnsi"/>
          <w:bCs/>
          <w:sz w:val="24"/>
          <w:szCs w:val="24"/>
          <w:lang w:eastAsia="pt-BR"/>
        </w:rPr>
        <w:t>verificação</w:t>
      </w:r>
      <w:r w:rsidRPr="00624AF7">
        <w:rPr>
          <w:rFonts w:asciiTheme="minorHAnsi" w:hAnsiTheme="minorHAnsi" w:cstheme="minorHAnsi"/>
          <w:sz w:val="24"/>
          <w:szCs w:val="24"/>
        </w:rPr>
        <w:t xml:space="preserve"> de atendimento ao </w:t>
      </w:r>
      <w:r w:rsidR="006D35CC" w:rsidRPr="00624AF7">
        <w:rPr>
          <w:rFonts w:asciiTheme="minorHAnsi" w:eastAsia="Times New Roman" w:hAnsiTheme="minorHAnsi" w:cstheme="minorHAnsi"/>
          <w:sz w:val="24"/>
          <w:szCs w:val="24"/>
          <w:lang w:eastAsia="pt-BR"/>
        </w:rPr>
        <w:t xml:space="preserve">Valor Mínimo de Garantia </w:t>
      </w:r>
      <w:r w:rsidR="00D20A23" w:rsidRPr="00624AF7">
        <w:rPr>
          <w:rFonts w:asciiTheme="minorHAnsi" w:hAnsiTheme="minorHAnsi" w:cstheme="minorHAnsi"/>
          <w:sz w:val="24"/>
          <w:szCs w:val="24"/>
        </w:rPr>
        <w:t>s</w:t>
      </w:r>
      <w:r w:rsidRPr="00624AF7">
        <w:rPr>
          <w:rFonts w:asciiTheme="minorHAnsi" w:hAnsiTheme="minorHAnsi" w:cstheme="minorHAnsi"/>
          <w:sz w:val="24"/>
          <w:szCs w:val="24"/>
        </w:rPr>
        <w:t xml:space="preserve">erá feita mensalmente, pelo Agente </w:t>
      </w:r>
      <w:r w:rsidR="00ED313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até </w:t>
      </w:r>
      <w:ins w:id="143" w:author="Matheus Gomes Faria" w:date="2021-01-04T12:14:00Z">
        <w:r w:rsidR="00692BEE">
          <w:rPr>
            <w:rFonts w:asciiTheme="minorHAnsi" w:hAnsiTheme="minorHAnsi" w:cstheme="minorHAnsi"/>
            <w:sz w:val="24"/>
            <w:szCs w:val="24"/>
          </w:rPr>
          <w:t xml:space="preserve">dia 10 de cada </w:t>
        </w:r>
      </w:ins>
      <w:del w:id="144" w:author="Matheus Gomes Faria" w:date="2021-01-04T12:14:00Z">
        <w:r w:rsidRPr="00624AF7" w:rsidDel="00692BEE">
          <w:rPr>
            <w:rFonts w:asciiTheme="minorHAnsi" w:hAnsiTheme="minorHAnsi" w:cstheme="minorHAnsi"/>
            <w:sz w:val="24"/>
            <w:szCs w:val="24"/>
          </w:rPr>
          <w:delText xml:space="preserve">o 5º (quinto) Dia Útil de cada </w:delText>
        </w:r>
      </w:del>
      <w:r w:rsidRPr="00624AF7">
        <w:rPr>
          <w:rFonts w:asciiTheme="minorHAnsi" w:hAnsiTheme="minorHAnsi" w:cstheme="minorHAnsi"/>
          <w:sz w:val="24"/>
          <w:szCs w:val="24"/>
        </w:rPr>
        <w:t>mês (“</w:t>
      </w:r>
      <w:r w:rsidRPr="00624AF7">
        <w:rPr>
          <w:rFonts w:asciiTheme="minorHAnsi" w:hAnsiTheme="minorHAnsi" w:cstheme="minorHAnsi"/>
          <w:sz w:val="24"/>
          <w:szCs w:val="24"/>
          <w:u w:val="single"/>
        </w:rPr>
        <w:t>Data de Verificação</w:t>
      </w:r>
      <w:r w:rsidRPr="00624AF7">
        <w:rPr>
          <w:rFonts w:asciiTheme="minorHAnsi" w:hAnsiTheme="minorHAnsi" w:cstheme="minorHAnsi"/>
          <w:sz w:val="24"/>
          <w:szCs w:val="24"/>
        </w:rPr>
        <w:t xml:space="preserve">”). </w:t>
      </w:r>
    </w:p>
    <w:p w14:paraId="18245F52" w14:textId="77777777" w:rsidR="00751493" w:rsidRPr="00624AF7" w:rsidRDefault="00751493" w:rsidP="00FB31AC">
      <w:pPr>
        <w:tabs>
          <w:tab w:val="left" w:pos="851"/>
        </w:tabs>
        <w:spacing w:after="0" w:line="340" w:lineRule="exact"/>
        <w:ind w:left="851"/>
        <w:jc w:val="both"/>
        <w:rPr>
          <w:rFonts w:asciiTheme="minorHAnsi" w:hAnsiTheme="minorHAnsi" w:cstheme="minorHAnsi"/>
          <w:sz w:val="24"/>
          <w:szCs w:val="24"/>
        </w:rPr>
      </w:pPr>
    </w:p>
    <w:p w14:paraId="179E3840" w14:textId="39E33C23" w:rsidR="00927FD9"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ED313F" w:rsidRPr="00624AF7">
        <w:rPr>
          <w:rFonts w:asciiTheme="minorHAnsi" w:hAnsiTheme="minorHAnsi" w:cstheme="minorHAnsi"/>
          <w:sz w:val="24"/>
          <w:szCs w:val="24"/>
        </w:rPr>
        <w:t xml:space="preserve">O Agente Fiduciário deverá verificar o </w:t>
      </w:r>
      <w:r w:rsidR="00ED313F" w:rsidRPr="00624AF7">
        <w:rPr>
          <w:rFonts w:asciiTheme="minorHAnsi" w:eastAsia="Times New Roman" w:hAnsiTheme="minorHAnsi" w:cstheme="minorHAnsi"/>
          <w:sz w:val="24"/>
          <w:szCs w:val="24"/>
          <w:lang w:eastAsia="pt-BR"/>
        </w:rPr>
        <w:t>Valor Mínimo Depósito Conta Vinculada</w:t>
      </w:r>
      <w:r w:rsidR="00ED313F" w:rsidRPr="00624AF7">
        <w:rPr>
          <w:rFonts w:asciiTheme="minorHAnsi" w:hAnsiTheme="minorHAnsi" w:cstheme="minorHAnsi"/>
          <w:sz w:val="24"/>
          <w:szCs w:val="24"/>
        </w:rPr>
        <w:t xml:space="preserve"> com base no </w:t>
      </w:r>
      <w:r w:rsidR="00ED313F" w:rsidRPr="00624AF7">
        <w:rPr>
          <w:rFonts w:asciiTheme="minorHAnsi" w:hAnsiTheme="minorHAnsi" w:cstheme="minorHAnsi"/>
          <w:sz w:val="24"/>
          <w:szCs w:val="24"/>
          <w:highlight w:val="yellow"/>
        </w:rPr>
        <w:t>fluxo do mês calendário imediatamente anterior</w:t>
      </w:r>
      <w:r w:rsidR="00ED313F" w:rsidRPr="00624AF7">
        <w:rPr>
          <w:rFonts w:asciiTheme="minorHAnsi" w:hAnsiTheme="minorHAnsi" w:cstheme="minorHAnsi"/>
          <w:sz w:val="24"/>
          <w:szCs w:val="24"/>
        </w:rPr>
        <w:t>, considerando o volume de recursos transitado</w:t>
      </w:r>
      <w:r w:rsidR="004568C9" w:rsidRPr="00624AF7">
        <w:rPr>
          <w:rFonts w:asciiTheme="minorHAnsi" w:hAnsiTheme="minorHAnsi" w:cstheme="minorHAnsi"/>
          <w:sz w:val="24"/>
          <w:szCs w:val="24"/>
        </w:rPr>
        <w:t>s</w:t>
      </w:r>
      <w:r w:rsidR="00ED313F" w:rsidRPr="00624AF7">
        <w:rPr>
          <w:rFonts w:asciiTheme="minorHAnsi" w:hAnsiTheme="minorHAnsi" w:cstheme="minorHAnsi"/>
          <w:sz w:val="24"/>
          <w:szCs w:val="24"/>
        </w:rPr>
        <w:t xml:space="preserve"> na Conta Vinculada</w:t>
      </w:r>
      <w:r w:rsidR="00927FD9" w:rsidRPr="00624AF7">
        <w:rPr>
          <w:rFonts w:asciiTheme="minorHAnsi" w:hAnsiTheme="minorHAnsi" w:cstheme="minorHAnsi"/>
          <w:sz w:val="24"/>
          <w:szCs w:val="24"/>
        </w:rPr>
        <w:t>.</w:t>
      </w:r>
    </w:p>
    <w:p w14:paraId="5A252E75" w14:textId="77777777" w:rsidR="00751493" w:rsidRPr="00624AF7" w:rsidRDefault="00751493" w:rsidP="00FB31AC">
      <w:pPr>
        <w:tabs>
          <w:tab w:val="left" w:pos="851"/>
        </w:tabs>
        <w:spacing w:after="0" w:line="340" w:lineRule="exact"/>
        <w:jc w:val="both"/>
        <w:rPr>
          <w:rFonts w:asciiTheme="minorHAnsi" w:hAnsiTheme="minorHAnsi" w:cstheme="minorHAnsi"/>
          <w:sz w:val="24"/>
          <w:szCs w:val="24"/>
        </w:rPr>
      </w:pPr>
    </w:p>
    <w:p w14:paraId="1C6BFC27" w14:textId="5F74296D" w:rsidR="00ED313F" w:rsidRPr="00624AF7" w:rsidRDefault="00927FD9" w:rsidP="00FB31AC">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fins da verificação descrita acima, a Emissora deverá encaminhar ao Agente Fiduciário, até o 3º (terceiro) Dia Útil de cada mês, cópia do extrato </w:t>
      </w:r>
      <w:r w:rsidR="00C34143" w:rsidRPr="00624AF7">
        <w:rPr>
          <w:rFonts w:asciiTheme="minorHAnsi" w:hAnsiTheme="minorHAnsi" w:cstheme="minorHAnsi"/>
          <w:sz w:val="24"/>
          <w:szCs w:val="24"/>
        </w:rPr>
        <w:t>bancário da Conta Vinculada disponibilizado pelo Banco Centralizador</w:t>
      </w:r>
      <w:r w:rsidR="00ED313F" w:rsidRPr="00624AF7">
        <w:rPr>
          <w:rFonts w:asciiTheme="minorHAnsi" w:hAnsiTheme="minorHAnsi" w:cstheme="minorHAnsi"/>
          <w:sz w:val="24"/>
          <w:szCs w:val="24"/>
        </w:rPr>
        <w:t>.</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36BFAE95" w14:textId="125E911F" w:rsidR="00121A88"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commentRangeStart w:id="145"/>
      <w:commentRangeStart w:id="146"/>
      <w:r>
        <w:rPr>
          <w:rFonts w:asciiTheme="minorHAnsi" w:hAnsiTheme="minorHAnsi" w:cstheme="minorHAnsi"/>
          <w:sz w:val="24"/>
          <w:szCs w:val="24"/>
        </w:rPr>
        <w:t xml:space="preserve"> </w:t>
      </w:r>
      <w:ins w:id="147" w:author="Matheus Gomes Faria" w:date="2021-01-04T12:17:00Z">
        <w:r w:rsidR="008F4355">
          <w:rPr>
            <w:rFonts w:asciiTheme="minorHAnsi" w:hAnsiTheme="minorHAnsi" w:cstheme="minorHAnsi"/>
            <w:sz w:val="24"/>
            <w:szCs w:val="24"/>
          </w:rPr>
          <w:t>Anualmente a Emissora deverá encaminhar ao</w:t>
        </w:r>
      </w:ins>
      <w:del w:id="148" w:author="Matheus Gomes Faria" w:date="2021-01-04T12:17:00Z">
        <w:r w:rsidR="00121A88" w:rsidRPr="00624AF7" w:rsidDel="008F4355">
          <w:rPr>
            <w:rFonts w:asciiTheme="minorHAnsi" w:hAnsiTheme="minorHAnsi" w:cstheme="minorHAnsi"/>
            <w:sz w:val="24"/>
            <w:szCs w:val="24"/>
          </w:rPr>
          <w:delText>O</w:delText>
        </w:r>
      </w:del>
      <w:r w:rsidR="00121A88" w:rsidRPr="00624AF7">
        <w:rPr>
          <w:rFonts w:asciiTheme="minorHAnsi" w:hAnsiTheme="minorHAnsi" w:cstheme="minorHAnsi"/>
          <w:sz w:val="24"/>
          <w:szCs w:val="24"/>
        </w:rPr>
        <w:t xml:space="preserve"> Agente Fiduciário</w:t>
      </w:r>
      <w:ins w:id="149" w:author="Matheus Gomes Faria" w:date="2021-01-04T12:17:00Z">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ins>
      <w:ins w:id="150" w:author="Matheus Gomes Faria" w:date="2021-01-04T12:18:00Z">
        <w:r w:rsidR="008F4355">
          <w:rPr>
            <w:rFonts w:asciiTheme="minorHAnsi" w:hAnsiTheme="minorHAnsi" w:cstheme="minorHAnsi"/>
            <w:sz w:val="24"/>
            <w:szCs w:val="24"/>
          </w:rPr>
          <w:t>,</w:t>
        </w:r>
      </w:ins>
      <w:ins w:id="151" w:author="Matheus Gomes Faria" w:date="2021-01-04T12:17:00Z">
        <w:r w:rsidR="008F4355" w:rsidRPr="00624AF7">
          <w:rPr>
            <w:rFonts w:asciiTheme="minorHAnsi" w:hAnsiTheme="minorHAnsi" w:cstheme="minorHAnsi"/>
            <w:sz w:val="24"/>
            <w:szCs w:val="24"/>
          </w:rPr>
          <w:t xml:space="preserve"> preparado</w:t>
        </w:r>
      </w:ins>
      <w:r w:rsidR="00121A88" w:rsidRPr="00624AF7">
        <w:rPr>
          <w:rFonts w:asciiTheme="minorHAnsi" w:hAnsiTheme="minorHAnsi" w:cstheme="minorHAnsi"/>
          <w:sz w:val="24"/>
          <w:szCs w:val="24"/>
        </w:rPr>
        <w:t xml:space="preserve"> </w:t>
      </w:r>
      <w:ins w:id="152" w:author="Matheus Gomes Faria" w:date="2021-01-04T12:18:00Z">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ins>
      <w:del w:id="153" w:author="Matheus Gomes Faria" w:date="2021-01-04T12:18:00Z">
        <w:r w:rsidR="00121A88" w:rsidRPr="00624AF7" w:rsidDel="008F4355">
          <w:rPr>
            <w:rFonts w:asciiTheme="minorHAnsi" w:hAnsiTheme="minorHAnsi" w:cstheme="minorHAnsi"/>
            <w:sz w:val="24"/>
            <w:szCs w:val="24"/>
          </w:rPr>
          <w:delText>deverá</w:delText>
        </w:r>
      </w:del>
      <w:r w:rsidR="00121A88" w:rsidRPr="00624AF7">
        <w:rPr>
          <w:rFonts w:asciiTheme="minorHAnsi" w:hAnsiTheme="minorHAnsi" w:cstheme="minorHAnsi"/>
          <w:sz w:val="24"/>
          <w:szCs w:val="24"/>
        </w:rPr>
        <w:t xml:space="preserve"> verifica</w:t>
      </w:r>
      <w:ins w:id="154" w:author="Matheus Gomes Faria" w:date="2021-01-04T12:18:00Z">
        <w:r w:rsidR="008F4355">
          <w:rPr>
            <w:rFonts w:asciiTheme="minorHAnsi" w:hAnsiTheme="minorHAnsi" w:cstheme="minorHAnsi"/>
            <w:sz w:val="24"/>
            <w:szCs w:val="24"/>
          </w:rPr>
          <w:t>d</w:t>
        </w:r>
      </w:ins>
      <w:ins w:id="155" w:author="Matheus Gomes Faria" w:date="2021-01-04T12:19:00Z">
        <w:r w:rsidR="008F4355">
          <w:rPr>
            <w:rFonts w:asciiTheme="minorHAnsi" w:hAnsiTheme="minorHAnsi" w:cstheme="minorHAnsi"/>
            <w:sz w:val="24"/>
            <w:szCs w:val="24"/>
          </w:rPr>
          <w:t>a a</w:t>
        </w:r>
      </w:ins>
      <w:del w:id="156" w:author="Matheus Gomes Faria" w:date="2021-01-04T12:18:00Z">
        <w:r w:rsidR="00121A88" w:rsidRPr="00624AF7" w:rsidDel="008F4355">
          <w:rPr>
            <w:rFonts w:asciiTheme="minorHAnsi" w:hAnsiTheme="minorHAnsi" w:cstheme="minorHAnsi"/>
            <w:sz w:val="24"/>
            <w:szCs w:val="24"/>
          </w:rPr>
          <w:delText>r</w:delText>
        </w:r>
      </w:del>
      <w:r w:rsidR="00121A88" w:rsidRPr="00624AF7">
        <w:rPr>
          <w:rFonts w:asciiTheme="minorHAnsi" w:hAnsiTheme="minorHAnsi" w:cstheme="minorHAnsi"/>
          <w:sz w:val="24"/>
          <w:szCs w:val="24"/>
        </w:rPr>
        <w:t xml:space="preserve"> </w:t>
      </w:r>
      <w:del w:id="157" w:author="Matheus Gomes Faria" w:date="2021-01-04T12:19:00Z">
        <w:r w:rsidR="00121A88" w:rsidRPr="00624AF7" w:rsidDel="008F4355">
          <w:rPr>
            <w:rFonts w:asciiTheme="minorHAnsi" w:hAnsiTheme="minorHAnsi" w:cstheme="minorHAnsi"/>
            <w:sz w:val="24"/>
            <w:szCs w:val="24"/>
          </w:rPr>
          <w:delText xml:space="preserve">o </w:delText>
        </w:r>
      </w:del>
      <w:ins w:id="158" w:author="Matheus Gomes Faria" w:date="2021-01-04T12:19:00Z">
        <w:r w:rsidR="008F4355">
          <w:rPr>
            <w:rFonts w:asciiTheme="minorHAnsi" w:hAnsiTheme="minorHAnsi" w:cstheme="minorHAnsi"/>
            <w:sz w:val="24"/>
            <w:szCs w:val="24"/>
          </w:rPr>
          <w:t>manutenção</w:t>
        </w:r>
      </w:ins>
      <w:ins w:id="159" w:author="Matheus Gomes Faria" w:date="2021-01-04T12:18:00Z">
        <w:r w:rsidR="008F4355">
          <w:rPr>
            <w:rFonts w:asciiTheme="minorHAnsi" w:hAnsiTheme="minorHAnsi" w:cstheme="minorHAnsi"/>
            <w:sz w:val="24"/>
            <w:szCs w:val="24"/>
          </w:rPr>
          <w:t xml:space="preserve"> do </w:t>
        </w:r>
      </w:ins>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C64A93" w:rsidRPr="00624AF7">
        <w:rPr>
          <w:rFonts w:asciiTheme="minorHAnsi" w:hAnsiTheme="minorHAnsi" w:cstheme="minorHAnsi"/>
          <w:sz w:val="24"/>
          <w:szCs w:val="24"/>
        </w:rPr>
        <w:t xml:space="preserve"> </w:t>
      </w:r>
      <w:del w:id="160" w:author="Matheus Gomes Faria" w:date="2021-01-04T12:19:00Z">
        <w:r w:rsidR="00121A88" w:rsidRPr="00624AF7" w:rsidDel="008F4355">
          <w:rPr>
            <w:rFonts w:asciiTheme="minorHAnsi" w:hAnsiTheme="minorHAnsi" w:cstheme="minorHAnsi"/>
            <w:sz w:val="24"/>
            <w:szCs w:val="24"/>
          </w:rPr>
          <w:delText xml:space="preserve">com base </w:delText>
        </w:r>
      </w:del>
      <w:del w:id="161" w:author="Matheus Gomes Faria" w:date="2021-01-04T12:17:00Z">
        <w:r w:rsidR="00121A88" w:rsidRPr="00624AF7" w:rsidDel="008F4355">
          <w:rPr>
            <w:rFonts w:asciiTheme="minorHAnsi" w:hAnsiTheme="minorHAnsi" w:cstheme="minorHAnsi"/>
            <w:sz w:val="24"/>
            <w:szCs w:val="24"/>
          </w:rPr>
          <w:delText xml:space="preserve">no </w:delText>
        </w:r>
        <w:r w:rsidR="00C64A93" w:rsidRPr="00624AF7" w:rsidDel="008F4355">
          <w:rPr>
            <w:rFonts w:asciiTheme="minorHAnsi" w:hAnsiTheme="minorHAnsi" w:cstheme="minorHAnsi"/>
            <w:sz w:val="24"/>
            <w:szCs w:val="24"/>
          </w:rPr>
          <w:delText xml:space="preserve">laudo de avalição preparado </w:delText>
        </w:r>
      </w:del>
      <w:del w:id="162" w:author="Matheus Gomes Faria" w:date="2021-01-04T12:19:00Z">
        <w:r w:rsidR="00C64A93" w:rsidRPr="00624AF7" w:rsidDel="008F4355">
          <w:rPr>
            <w:rFonts w:asciiTheme="minorHAnsi" w:hAnsiTheme="minorHAnsi" w:cstheme="minorHAnsi"/>
            <w:sz w:val="24"/>
            <w:szCs w:val="24"/>
          </w:rPr>
          <w:delText>anualmente</w:delText>
        </w:r>
      </w:del>
      <w:del w:id="163" w:author="Matheus Gomes Faria" w:date="2021-01-04T12:18:00Z">
        <w:r w:rsidR="00C64A93" w:rsidRPr="00624AF7" w:rsidDel="008F4355">
          <w:rPr>
            <w:rFonts w:asciiTheme="minorHAnsi" w:hAnsiTheme="minorHAnsi" w:cstheme="minorHAnsi"/>
            <w:sz w:val="24"/>
            <w:szCs w:val="24"/>
          </w:rPr>
          <w:delText xml:space="preserve"> conforme os termos e condições previstos no </w:delText>
        </w:r>
        <w:r w:rsidR="00C64A93" w:rsidRPr="00624AF7" w:rsidDel="008F4355">
          <w:rPr>
            <w:rFonts w:asciiTheme="minorHAnsi" w:eastAsia="Times New Roman" w:hAnsiTheme="minorHAnsi" w:cstheme="minorHAnsi"/>
            <w:bCs/>
            <w:sz w:val="24"/>
            <w:szCs w:val="24"/>
            <w:lang w:eastAsia="pt-BR"/>
          </w:rPr>
          <w:delText>Contrato de Alienação Fiduciária</w:delText>
        </w:r>
      </w:del>
      <w:r w:rsidR="00121A88" w:rsidRPr="00624AF7">
        <w:rPr>
          <w:rFonts w:asciiTheme="minorHAnsi" w:hAnsiTheme="minorHAnsi" w:cstheme="minorHAnsi"/>
          <w:sz w:val="24"/>
          <w:szCs w:val="24"/>
        </w:rPr>
        <w:t>.</w:t>
      </w:r>
      <w:commentRangeEnd w:id="145"/>
      <w:r w:rsidR="00C209E8">
        <w:rPr>
          <w:rStyle w:val="CommentReference"/>
          <w:rFonts w:ascii="Times New Roman" w:eastAsia="Times New Roman" w:hAnsi="Times New Roman"/>
          <w:lang w:val="x-none" w:eastAsia="x-none"/>
        </w:rPr>
        <w:commentReference w:id="145"/>
      </w:r>
      <w:commentRangeEnd w:id="146"/>
      <w:r w:rsidR="00E54B5B">
        <w:rPr>
          <w:rStyle w:val="CommentReference"/>
          <w:rFonts w:ascii="Times New Roman" w:eastAsia="Times New Roman" w:hAnsi="Times New Roman"/>
          <w:lang w:val="x-none" w:eastAsia="x-none"/>
        </w:rPr>
        <w:commentReference w:id="146"/>
      </w:r>
    </w:p>
    <w:p w14:paraId="65841139" w14:textId="77777777" w:rsidR="00950759" w:rsidRPr="00624AF7" w:rsidRDefault="00950759" w:rsidP="0060175F">
      <w:pPr>
        <w:tabs>
          <w:tab w:val="left" w:pos="851"/>
        </w:tabs>
        <w:spacing w:after="0" w:line="340" w:lineRule="exact"/>
        <w:jc w:val="both"/>
        <w:rPr>
          <w:rFonts w:asciiTheme="minorHAnsi" w:hAnsiTheme="minorHAnsi" w:cstheme="minorHAnsi"/>
          <w:sz w:val="24"/>
          <w:szCs w:val="24"/>
        </w:rPr>
      </w:pPr>
    </w:p>
    <w:p w14:paraId="752685E4" w14:textId="5BFB2369" w:rsidR="00DA6F80"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DA6F80" w:rsidRPr="00624AF7">
        <w:rPr>
          <w:rFonts w:asciiTheme="minorHAnsi" w:hAnsiTheme="minorHAnsi" w:cstheme="minorHAnsi"/>
          <w:sz w:val="24"/>
          <w:szCs w:val="24"/>
        </w:rPr>
        <w:t xml:space="preserve">O </w:t>
      </w:r>
      <w:ins w:id="164" w:author="Matheus Gomes Faria" w:date="2021-01-04T12:20:00Z">
        <w:r w:rsidR="005C08CD" w:rsidRPr="005C08CD">
          <w:rPr>
            <w:rFonts w:asciiTheme="minorHAnsi" w:hAnsiTheme="minorHAnsi" w:cstheme="minorHAnsi"/>
            <w:sz w:val="24"/>
            <w:szCs w:val="24"/>
          </w:rPr>
          <w:t xml:space="preserve">Valor Mínimo do Imóvel </w:t>
        </w:r>
        <w:r w:rsidR="005C08CD">
          <w:rPr>
            <w:rFonts w:asciiTheme="minorHAnsi" w:hAnsiTheme="minorHAnsi" w:cstheme="minorHAnsi"/>
            <w:sz w:val="24"/>
            <w:szCs w:val="24"/>
          </w:rPr>
          <w:t xml:space="preserve">somado ao </w:t>
        </w:r>
      </w:ins>
      <w:ins w:id="165" w:author="Matheus Gomes Faria" w:date="2021-01-04T12:21:00Z">
        <w:r w:rsidR="005C08CD" w:rsidRPr="005C08CD">
          <w:rPr>
            <w:rFonts w:asciiTheme="minorHAnsi" w:hAnsiTheme="minorHAnsi" w:cstheme="minorHAnsi"/>
            <w:sz w:val="24"/>
            <w:szCs w:val="24"/>
          </w:rPr>
          <w:t xml:space="preserve">Valor Mínimo do Contrato de Importação </w:t>
        </w:r>
      </w:ins>
      <w:del w:id="166" w:author="Matheus Gomes Faria" w:date="2021-01-04T12:21:00Z">
        <w:r w:rsidR="00037D47" w:rsidRPr="00624AF7" w:rsidDel="005C08CD">
          <w:rPr>
            <w:rFonts w:asciiTheme="minorHAnsi" w:hAnsiTheme="minorHAnsi" w:cstheme="minorHAnsi"/>
            <w:sz w:val="24"/>
            <w:szCs w:val="24"/>
          </w:rPr>
          <w:delText>v</w:delText>
        </w:r>
        <w:r w:rsidR="00DA6F80" w:rsidRPr="00624AF7" w:rsidDel="005C08CD">
          <w:rPr>
            <w:rFonts w:asciiTheme="minorHAnsi" w:hAnsiTheme="minorHAnsi" w:cstheme="minorHAnsi"/>
            <w:sz w:val="24"/>
            <w:szCs w:val="24"/>
          </w:rPr>
          <w:delText xml:space="preserve">alor </w:delText>
        </w:r>
        <w:r w:rsidR="00037D47" w:rsidRPr="00624AF7" w:rsidDel="005C08CD">
          <w:rPr>
            <w:rFonts w:asciiTheme="minorHAnsi" w:hAnsiTheme="minorHAnsi" w:cstheme="minorHAnsi"/>
            <w:sz w:val="24"/>
            <w:szCs w:val="24"/>
          </w:rPr>
          <w:delText>m</w:delText>
        </w:r>
        <w:r w:rsidR="00DA6F80" w:rsidRPr="00624AF7" w:rsidDel="005C08CD">
          <w:rPr>
            <w:rFonts w:asciiTheme="minorHAnsi" w:hAnsiTheme="minorHAnsi" w:cstheme="minorHAnsi"/>
            <w:sz w:val="24"/>
            <w:szCs w:val="24"/>
          </w:rPr>
          <w:delText xml:space="preserve">ínimo de </w:delText>
        </w:r>
        <w:r w:rsidR="00037D47" w:rsidRPr="00624AF7" w:rsidDel="005C08CD">
          <w:rPr>
            <w:rFonts w:asciiTheme="minorHAnsi" w:hAnsiTheme="minorHAnsi" w:cstheme="minorHAnsi"/>
            <w:sz w:val="24"/>
            <w:szCs w:val="24"/>
          </w:rPr>
          <w:delText>g</w:delText>
        </w:r>
        <w:r w:rsidR="00DA6F80" w:rsidRPr="00624AF7" w:rsidDel="005C08CD">
          <w:rPr>
            <w:rFonts w:asciiTheme="minorHAnsi" w:hAnsiTheme="minorHAnsi" w:cstheme="minorHAnsi"/>
            <w:sz w:val="24"/>
            <w:szCs w:val="24"/>
          </w:rPr>
          <w:delText xml:space="preserve">arantia </w:delText>
        </w:r>
        <w:r w:rsidR="00037D47" w:rsidRPr="00624AF7" w:rsidDel="005C08CD">
          <w:rPr>
            <w:rFonts w:asciiTheme="minorHAnsi" w:hAnsiTheme="minorHAnsi" w:cstheme="minorHAnsi"/>
            <w:sz w:val="24"/>
            <w:szCs w:val="24"/>
          </w:rPr>
          <w:delText xml:space="preserve">de todas as garantias descritas na Cláusula 6.11.1 </w:delText>
        </w:r>
        <w:commentRangeStart w:id="167"/>
        <w:r w:rsidR="00037D47" w:rsidRPr="00624AF7" w:rsidDel="005C08CD">
          <w:rPr>
            <w:rFonts w:asciiTheme="minorHAnsi" w:hAnsiTheme="minorHAnsi" w:cstheme="minorHAnsi"/>
            <w:sz w:val="24"/>
            <w:szCs w:val="24"/>
          </w:rPr>
          <w:delText xml:space="preserve">em conjunto </w:delText>
        </w:r>
      </w:del>
      <w:r w:rsidR="00DA6F80" w:rsidRPr="00624AF7">
        <w:rPr>
          <w:rFonts w:asciiTheme="minorHAnsi" w:hAnsiTheme="minorHAnsi" w:cstheme="minorHAnsi"/>
          <w:sz w:val="24"/>
          <w:szCs w:val="24"/>
        </w:rPr>
        <w:t>deverá ser igual ou superior a R$</w:t>
      </w:r>
      <w:r w:rsidR="00E11523" w:rsidRPr="00624AF7">
        <w:rPr>
          <w:rFonts w:asciiTheme="minorHAnsi" w:hAnsiTheme="minorHAnsi" w:cstheme="minorHAnsi"/>
          <w:sz w:val="24"/>
          <w:szCs w:val="24"/>
        </w:rPr>
        <w:t xml:space="preserve"> </w:t>
      </w:r>
      <w:r w:rsidR="00E11523" w:rsidRPr="00624AF7">
        <w:rPr>
          <w:rFonts w:asciiTheme="minorHAnsi" w:eastAsia="Times New Roman" w:hAnsiTheme="minorHAnsi" w:cstheme="minorHAnsi"/>
          <w:sz w:val="24"/>
          <w:szCs w:val="24"/>
          <w:lang w:eastAsia="pt-BR"/>
        </w:rPr>
        <w:t>[</w:t>
      </w:r>
      <w:r w:rsidR="00E11523" w:rsidRPr="00624AF7">
        <w:rPr>
          <w:rFonts w:asciiTheme="minorHAnsi" w:eastAsia="Times New Roman" w:hAnsiTheme="minorHAnsi" w:cstheme="minorHAnsi"/>
          <w:sz w:val="24"/>
          <w:szCs w:val="24"/>
          <w:highlight w:val="yellow"/>
          <w:lang w:eastAsia="pt-BR"/>
        </w:rPr>
        <w:t>•</w:t>
      </w:r>
      <w:r w:rsidR="00E11523" w:rsidRPr="00624AF7">
        <w:rPr>
          <w:rFonts w:asciiTheme="minorHAnsi" w:eastAsia="Times New Roman" w:hAnsiTheme="minorHAnsi" w:cstheme="minorHAnsi"/>
          <w:sz w:val="24"/>
          <w:szCs w:val="24"/>
          <w:lang w:eastAsia="pt-BR"/>
        </w:rPr>
        <w:t>]</w:t>
      </w:r>
      <w:r w:rsidR="00037D47"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u w:val="single"/>
        </w:rPr>
        <w:t>Valor Mínimo de Garantia</w:t>
      </w:r>
      <w:r w:rsidR="00037D47" w:rsidRPr="00624AF7">
        <w:rPr>
          <w:rFonts w:asciiTheme="minorHAnsi" w:hAnsiTheme="minorHAnsi" w:cstheme="minorHAnsi"/>
          <w:sz w:val="24"/>
          <w:szCs w:val="24"/>
        </w:rPr>
        <w:t xml:space="preserve">”). </w:t>
      </w:r>
      <w:commentRangeStart w:id="168"/>
      <w:r w:rsidR="00037D47" w:rsidRPr="00624AF7">
        <w:rPr>
          <w:rFonts w:asciiTheme="minorHAnsi" w:hAnsiTheme="minorHAnsi" w:cstheme="minorHAnsi"/>
          <w:sz w:val="24"/>
          <w:szCs w:val="24"/>
        </w:rPr>
        <w:t>O Valor Mínimo de Garantia será verificado mensalmente em cada Data de Verificação e</w:t>
      </w:r>
      <w:r w:rsidR="00DA6F80"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rPr>
        <w:t>calculado de acordo com</w:t>
      </w:r>
      <w:r w:rsidR="00774B71" w:rsidRPr="00624AF7">
        <w:rPr>
          <w:rFonts w:asciiTheme="minorHAnsi" w:hAnsiTheme="minorHAnsi" w:cstheme="minorHAnsi"/>
          <w:sz w:val="24"/>
          <w:szCs w:val="24"/>
        </w:rPr>
        <w:t xml:space="preserve"> a seguinte fórmula</w:t>
      </w:r>
      <w:commentRangeEnd w:id="168"/>
      <w:r w:rsidR="005C08CD">
        <w:rPr>
          <w:rStyle w:val="CommentReference"/>
          <w:rFonts w:ascii="Times New Roman" w:eastAsia="Times New Roman" w:hAnsi="Times New Roman"/>
          <w:lang w:val="x-none" w:eastAsia="x-none"/>
        </w:rPr>
        <w:commentReference w:id="168"/>
      </w:r>
      <w:r w:rsidR="00774B71" w:rsidRPr="00624AF7">
        <w:rPr>
          <w:rFonts w:asciiTheme="minorHAnsi" w:hAnsiTheme="minorHAnsi" w:cstheme="minorHAnsi"/>
          <w:sz w:val="24"/>
          <w:szCs w:val="24"/>
        </w:rPr>
        <w:t>: [</w:t>
      </w:r>
      <w:r w:rsidR="00774B71" w:rsidRPr="00624AF7">
        <w:rPr>
          <w:rFonts w:asciiTheme="minorHAnsi" w:hAnsiTheme="minorHAnsi" w:cstheme="minorHAnsi"/>
          <w:sz w:val="24"/>
          <w:szCs w:val="24"/>
          <w:highlight w:val="yellow"/>
        </w:rPr>
        <w:t xml:space="preserve">Nota </w:t>
      </w:r>
      <w:r w:rsidR="006A5813" w:rsidRPr="00624AF7">
        <w:rPr>
          <w:rFonts w:asciiTheme="minorHAnsi" w:hAnsiTheme="minorHAnsi" w:cstheme="minorHAnsi"/>
          <w:sz w:val="24"/>
          <w:szCs w:val="24"/>
          <w:highlight w:val="yellow"/>
        </w:rPr>
        <w:t>WZ</w:t>
      </w:r>
      <w:r w:rsidR="00774B71" w:rsidRPr="00624AF7">
        <w:rPr>
          <w:rFonts w:asciiTheme="minorHAnsi" w:hAnsiTheme="minorHAnsi" w:cstheme="minorHAnsi"/>
          <w:sz w:val="24"/>
          <w:szCs w:val="24"/>
          <w:highlight w:val="yellow"/>
        </w:rPr>
        <w:t>: Favor confirmar se estão de acordo</w:t>
      </w:r>
      <w:r w:rsidR="00774B71" w:rsidRPr="00624AF7">
        <w:rPr>
          <w:rFonts w:asciiTheme="minorHAnsi" w:hAnsiTheme="minorHAnsi" w:cstheme="minorHAnsi"/>
          <w:sz w:val="24"/>
          <w:szCs w:val="24"/>
        </w:rPr>
        <w:t>]</w:t>
      </w:r>
      <w:commentRangeEnd w:id="167"/>
      <w:r w:rsidR="00A36FA8">
        <w:rPr>
          <w:rStyle w:val="CommentReference"/>
          <w:rFonts w:ascii="Times New Roman" w:eastAsia="Times New Roman" w:hAnsi="Times New Roman"/>
          <w:lang w:val="x-none" w:eastAsia="x-none"/>
        </w:rPr>
        <w:commentReference w:id="167"/>
      </w:r>
    </w:p>
    <w:p w14:paraId="3B89845D" w14:textId="77777777" w:rsidR="00774B71" w:rsidRPr="00624AF7" w:rsidRDefault="00774B71" w:rsidP="00FB31AC">
      <w:pPr>
        <w:tabs>
          <w:tab w:val="left" w:pos="851"/>
        </w:tabs>
        <w:spacing w:after="0" w:line="340" w:lineRule="exact"/>
        <w:jc w:val="both"/>
        <w:rPr>
          <w:rFonts w:asciiTheme="minorHAnsi" w:hAnsiTheme="minorHAnsi" w:cstheme="minorHAnsi"/>
          <w:sz w:val="24"/>
          <w:szCs w:val="24"/>
        </w:rPr>
      </w:pPr>
    </w:p>
    <w:p w14:paraId="217E5A1E" w14:textId="3D8FC623"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05 (cinco) Dias Úteis contados </w:t>
      </w:r>
      <w:r w:rsidR="00A32E68" w:rsidRPr="00624AF7">
        <w:rPr>
          <w:rFonts w:asciiTheme="minorHAnsi" w:hAnsiTheme="minorHAnsi" w:cstheme="minorHAnsi"/>
          <w:sz w:val="24"/>
          <w:szCs w:val="24"/>
        </w:rPr>
        <w:lastRenderedPageBreak/>
        <w:t xml:space="preserve">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r w:rsidR="0062389F" w:rsidRPr="00624AF7">
        <w:rPr>
          <w:rFonts w:asciiTheme="minorHAnsi" w:hAnsiTheme="minorHAnsi" w:cstheme="minorHAnsi"/>
          <w:sz w:val="24"/>
          <w:szCs w:val="24"/>
        </w:rPr>
        <w:t xml:space="preserve"> </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169"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169"/>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70" w:name="_Ref36737317"/>
      <w:r w:rsidRPr="00624AF7">
        <w:rPr>
          <w:rFonts w:asciiTheme="minorHAnsi" w:eastAsia="Times New Roman" w:hAnsiTheme="minorHAnsi" w:cstheme="minorHAnsi"/>
          <w:b/>
          <w:sz w:val="24"/>
          <w:szCs w:val="24"/>
          <w:lang w:eastAsia="pt-BR"/>
        </w:rPr>
        <w:t>Garantia Fidejussória</w:t>
      </w:r>
      <w:bookmarkEnd w:id="170"/>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342A3EF5"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71"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Pr="00624AF7">
        <w:rPr>
          <w:rFonts w:asciiTheme="minorHAnsi" w:hAnsiTheme="minorHAnsi" w:cstheme="minorHAnsi"/>
          <w:snapToGrid w:val="0"/>
          <w:sz w:val="24"/>
          <w:szCs w:val="24"/>
        </w:rPr>
        <w:t>o</w:t>
      </w:r>
      <w:r w:rsidR="00622DE3" w:rsidRPr="00624AF7">
        <w:rPr>
          <w:rFonts w:asciiTheme="minorHAnsi" w:hAnsiTheme="minorHAnsi" w:cstheme="minorHAnsi"/>
          <w:snapToGrid w:val="0"/>
          <w:sz w:val="24"/>
          <w:szCs w:val="24"/>
        </w:rPr>
        <w:t>s</w:t>
      </w:r>
      <w:r w:rsidR="00036D10" w:rsidRPr="00624AF7">
        <w:rPr>
          <w:rFonts w:asciiTheme="minorHAnsi" w:hAnsiTheme="minorHAnsi" w:cstheme="minorHAnsi"/>
          <w:snapToGrid w:val="0"/>
          <w:sz w:val="24"/>
          <w:szCs w:val="24"/>
        </w:rPr>
        <w:t xml:space="preserve"> </w:t>
      </w:r>
      <w:r w:rsidR="00622DE3" w:rsidRPr="00624AF7">
        <w:rPr>
          <w:rFonts w:asciiTheme="minorHAnsi" w:hAnsiTheme="minorHAnsi" w:cstheme="minorHAnsi"/>
          <w:snapToGrid w:val="0"/>
          <w:sz w:val="24"/>
          <w:szCs w:val="24"/>
        </w:rPr>
        <w:t xml:space="preserve">Fiadores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como fiador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pagador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de todos os valores devidos nos termos desta Escritura, </w:t>
      </w:r>
      <w:r w:rsidR="00036D10" w:rsidRPr="00624AF7">
        <w:rPr>
          <w:rFonts w:asciiTheme="minorHAnsi" w:hAnsiTheme="minorHAnsi" w:cstheme="minorHAnsi"/>
          <w:sz w:val="24"/>
          <w:szCs w:val="24"/>
        </w:rPr>
        <w:t>nos termos descritos a seguir.</w:t>
      </w:r>
      <w:bookmarkEnd w:id="171"/>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2CA75B45"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pelo</w:t>
      </w:r>
      <w:r w:rsidR="004E5ED8" w:rsidRPr="00624AF7">
        <w:rPr>
          <w:rFonts w:asciiTheme="minorHAnsi" w:hAnsiTheme="minorHAnsi" w:cstheme="minorHAnsi"/>
          <w:snapToGrid w:val="0"/>
          <w:sz w:val="24"/>
          <w:szCs w:val="24"/>
        </w:rPr>
        <w:t xml:space="preserve">s Fiadores </w:t>
      </w:r>
      <w:r w:rsidRPr="00624AF7">
        <w:rPr>
          <w:rFonts w:asciiTheme="minorHAnsi" w:hAnsiTheme="minorHAnsi" w:cstheme="minorHAnsi"/>
          <w:snapToGrid w:val="0"/>
          <w:sz w:val="24"/>
          <w:szCs w:val="24"/>
        </w:rPr>
        <w:t>no prazo de 2 (dois)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ao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pelo</w:t>
      </w:r>
      <w:r w:rsidR="00D62732" w:rsidRPr="00624AF7">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2B653AF6"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72" w:name="_Ref36737341"/>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 Fiadores</w:t>
      </w:r>
      <w:r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(i) somente após a integral quitação das Obrigações Garantidas, exigir e/ou demandar a Emissora em decorrência </w:t>
      </w:r>
      <w:r w:rsidRPr="00624AF7">
        <w:rPr>
          <w:rFonts w:asciiTheme="minorHAnsi" w:hAnsiTheme="minorHAnsi" w:cstheme="minorHAnsi"/>
          <w:snapToGrid w:val="0"/>
          <w:sz w:val="24"/>
          <w:szCs w:val="24"/>
        </w:rPr>
        <w:lastRenderedPageBreak/>
        <w:t>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Pr="00624AF7">
        <w:rPr>
          <w:rFonts w:asciiTheme="minorHAnsi" w:hAnsiTheme="minorHAnsi" w:cstheme="minorHAnsi"/>
          <w:snapToGrid w:val="0"/>
          <w:sz w:val="24"/>
          <w:szCs w:val="24"/>
        </w:rPr>
        <w:t>para pagamento aos Debenturistas.</w:t>
      </w:r>
      <w:bookmarkEnd w:id="172"/>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125EFEC8"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expressamente renuncia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Pr="00624AF7">
        <w:rPr>
          <w:rFonts w:asciiTheme="minorHAnsi" w:hAnsiTheme="minorHAnsi" w:cstheme="minorHAnsi"/>
          <w:snapToGrid w:val="0"/>
          <w:sz w:val="24"/>
          <w:szCs w:val="24"/>
        </w:rPr>
        <w:t>.</w:t>
      </w:r>
      <w:r w:rsidR="00E55695" w:rsidRPr="00624AF7">
        <w:rPr>
          <w:rFonts w:asciiTheme="minorHAnsi" w:hAnsiTheme="minorHAnsi" w:cstheme="minorHAnsi"/>
          <w:snapToGrid w:val="0"/>
          <w:sz w:val="24"/>
          <w:szCs w:val="24"/>
        </w:rPr>
        <w:t xml:space="preserve">  </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6160EF5C"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pelo</w:t>
      </w:r>
      <w:r w:rsidR="00DC1F55"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ListParagraph"/>
        <w:spacing w:after="0" w:line="340" w:lineRule="exact"/>
        <w:rPr>
          <w:rFonts w:asciiTheme="minorHAnsi" w:hAnsiTheme="minorHAnsi" w:cstheme="minorHAnsi"/>
          <w:snapToGrid w:val="0"/>
          <w:sz w:val="24"/>
          <w:szCs w:val="24"/>
        </w:rPr>
      </w:pPr>
    </w:p>
    <w:p w14:paraId="7FCFD4D2" w14:textId="705763DF" w:rsidR="00EB0F24"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0979DD" w:rsidRPr="00624AF7">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 xml:space="preserve">Fiadores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pelos Fiadores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0F9B6E" w14:textId="2B56347B" w:rsidR="00CF5E74" w:rsidRPr="00BA47F7" w:rsidRDefault="001C1A82" w:rsidP="00FB31AC">
      <w:pPr>
        <w:numPr>
          <w:ilvl w:val="2"/>
          <w:numId w:val="12"/>
        </w:numPr>
        <w:tabs>
          <w:tab w:val="left" w:pos="851"/>
        </w:tabs>
        <w:spacing w:after="0" w:line="340" w:lineRule="exact"/>
        <w:ind w:left="0" w:firstLine="0"/>
        <w:jc w:val="both"/>
        <w:rPr>
          <w:ins w:id="173" w:author="Matheus Gomes Faria" w:date="2021-01-04T12:28:00Z"/>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0FEC554" w14:textId="77777777" w:rsidR="00BA47F7" w:rsidRDefault="00BA47F7" w:rsidP="00BA47F7">
      <w:pPr>
        <w:pStyle w:val="ListParagraph"/>
        <w:rPr>
          <w:ins w:id="174" w:author="Matheus Gomes Faria" w:date="2021-01-04T12:28:00Z"/>
          <w:rFonts w:asciiTheme="minorHAnsi" w:eastAsia="Times New Roman" w:hAnsiTheme="minorHAnsi" w:cstheme="minorHAnsi"/>
          <w:b/>
          <w:sz w:val="24"/>
          <w:szCs w:val="24"/>
          <w:lang w:eastAsia="pt-BR"/>
        </w:rPr>
      </w:pPr>
    </w:p>
    <w:p w14:paraId="25282ACD" w14:textId="034FF27D" w:rsidR="00BA47F7" w:rsidRDefault="00BA47F7" w:rsidP="00FB31AC">
      <w:pPr>
        <w:numPr>
          <w:ilvl w:val="2"/>
          <w:numId w:val="12"/>
        </w:numPr>
        <w:tabs>
          <w:tab w:val="left" w:pos="851"/>
        </w:tabs>
        <w:spacing w:after="0" w:line="340" w:lineRule="exact"/>
        <w:ind w:left="0" w:firstLine="0"/>
        <w:jc w:val="both"/>
        <w:rPr>
          <w:ins w:id="175" w:author="Matheus Gomes Faria" w:date="2021-01-04T12:29:00Z"/>
          <w:rFonts w:asciiTheme="minorHAnsi" w:eastAsia="Times New Roman" w:hAnsiTheme="minorHAnsi" w:cstheme="minorHAnsi"/>
          <w:bCs/>
          <w:sz w:val="24"/>
          <w:szCs w:val="24"/>
          <w:lang w:eastAsia="pt-BR"/>
        </w:rPr>
      </w:pPr>
      <w:bookmarkStart w:id="176" w:name="_Hlk60655975"/>
      <w:ins w:id="177" w:author="Matheus Gomes Faria" w:date="2021-01-04T12:28:00Z">
        <w:r w:rsidRPr="00BA47F7">
          <w:rPr>
            <w:rFonts w:asciiTheme="minorHAnsi" w:eastAsia="Times New Roman" w:hAnsiTheme="minorHAnsi" w:cstheme="minorHAnsi"/>
            <w:bCs/>
            <w:sz w:val="24"/>
            <w:szCs w:val="24"/>
            <w:lang w:eastAsia="pt-BR"/>
          </w:rPr>
          <w:t xml:space="preserve">Os </w:t>
        </w:r>
        <w:commentRangeStart w:id="178"/>
        <w:r w:rsidRPr="00BA47F7">
          <w:rPr>
            <w:rFonts w:asciiTheme="minorHAnsi" w:eastAsia="Times New Roman" w:hAnsiTheme="minorHAnsi" w:cstheme="minorHAnsi"/>
            <w:bCs/>
            <w:sz w:val="24"/>
            <w:szCs w:val="24"/>
            <w:lang w:eastAsia="pt-BR"/>
          </w:rPr>
          <w:t xml:space="preserve">cônjuges anuentes comparecem </w:t>
        </w:r>
        <w:r>
          <w:rPr>
            <w:rFonts w:asciiTheme="minorHAnsi" w:eastAsia="Times New Roman" w:hAnsiTheme="minorHAnsi" w:cstheme="minorHAnsi"/>
            <w:bCs/>
            <w:sz w:val="24"/>
            <w:szCs w:val="24"/>
            <w:lang w:eastAsia="pt-BR"/>
          </w:rPr>
          <w:t>na presente Escritura</w:t>
        </w:r>
        <w:r w:rsidRPr="00BA47F7">
          <w:rPr>
            <w:rFonts w:asciiTheme="minorHAnsi" w:eastAsia="Times New Roman" w:hAnsiTheme="minorHAnsi" w:cstheme="minorHAnsi"/>
            <w:bCs/>
            <w:sz w:val="24"/>
            <w:szCs w:val="24"/>
            <w:lang w:eastAsia="pt-BR"/>
          </w:rPr>
          <w:t xml:space="preserve"> para anuir com a Fiança prestada pelos Fiadores, em atendimento ao artigo 1.647 do Código Civil, nada tendo a reclamar acerca da garantia prestada e seus termos a qualquer tempo.</w:t>
        </w:r>
      </w:ins>
      <w:commentRangeEnd w:id="178"/>
      <w:ins w:id="179" w:author="Matheus Gomes Faria" w:date="2021-01-04T12:29:00Z">
        <w:r>
          <w:rPr>
            <w:rStyle w:val="CommentReference"/>
            <w:rFonts w:ascii="Times New Roman" w:eastAsia="Times New Roman" w:hAnsi="Times New Roman"/>
            <w:lang w:val="x-none" w:eastAsia="x-none"/>
          </w:rPr>
          <w:commentReference w:id="178"/>
        </w:r>
      </w:ins>
    </w:p>
    <w:bookmarkEnd w:id="176"/>
    <w:p w14:paraId="4B5A454A" w14:textId="77777777" w:rsidR="00BA47F7" w:rsidRDefault="00BA47F7" w:rsidP="00BA47F7">
      <w:pPr>
        <w:pStyle w:val="ListParagraph"/>
        <w:rPr>
          <w:ins w:id="180" w:author="Matheus Gomes Faria" w:date="2021-01-04T12:29:00Z"/>
          <w:rFonts w:asciiTheme="minorHAnsi" w:eastAsia="Times New Roman" w:hAnsiTheme="minorHAnsi" w:cstheme="minorHAnsi"/>
          <w:bCs/>
          <w:sz w:val="24"/>
          <w:szCs w:val="24"/>
          <w:lang w:eastAsia="pt-BR"/>
        </w:rPr>
      </w:pPr>
    </w:p>
    <w:p w14:paraId="2D164B7A" w14:textId="64E4393A" w:rsidR="00BA47F7" w:rsidRPr="00BA47F7" w:rsidRDefault="00BA47F7" w:rsidP="00FB31AC">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ins w:id="181" w:author="Matheus Gomes Faria" w:date="2021-01-04T12:31:00Z">
        <w:r w:rsidRPr="00BA47F7">
          <w:rPr>
            <w:rFonts w:asciiTheme="minorHAnsi" w:eastAsia="Times New Roman" w:hAnsiTheme="minorHAnsi" w:cstheme="minorHAnsi"/>
            <w:bCs/>
            <w:sz w:val="24"/>
            <w:szCs w:val="24"/>
            <w:lang w:eastAsia="pt-BR"/>
          </w:rPr>
          <w:t xml:space="preserve">Os </w:t>
        </w:r>
        <w:r>
          <w:rPr>
            <w:rFonts w:asciiTheme="minorHAnsi" w:eastAsia="Times New Roman" w:hAnsiTheme="minorHAnsi" w:cstheme="minorHAnsi"/>
            <w:bCs/>
            <w:sz w:val="24"/>
            <w:szCs w:val="24"/>
            <w:lang w:eastAsia="pt-BR"/>
          </w:rPr>
          <w:t>Fiadores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Pr="00BA47F7">
          <w:rPr>
            <w:rFonts w:asciiTheme="minorHAnsi" w:eastAsia="Times New Roman" w:hAnsiTheme="minorHAnsi" w:cstheme="minorHAnsi"/>
            <w:bCs/>
            <w:sz w:val="24"/>
            <w:szCs w:val="24"/>
            <w:lang w:eastAsia="pt-BR"/>
          </w:rPr>
          <w:lastRenderedPageBreak/>
          <w:t>dos informes de Imposto de Renda Pessoa Física – Receita Federal (“IR”), referente ao último ano fiscal, para fins de verificação e suficiência das garantias outorgadas no âmbito dest</w:t>
        </w:r>
      </w:ins>
      <w:ins w:id="182" w:author="Matheus Gomes Faria" w:date="2021-01-04T12:32:00Z">
        <w:r>
          <w:rPr>
            <w:rFonts w:asciiTheme="minorHAnsi" w:eastAsia="Times New Roman" w:hAnsiTheme="minorHAnsi" w:cstheme="minorHAnsi"/>
            <w:bCs/>
            <w:sz w:val="24"/>
            <w:szCs w:val="24"/>
            <w:lang w:eastAsia="pt-BR"/>
          </w:rPr>
          <w:t>a Debênture</w:t>
        </w:r>
      </w:ins>
      <w:ins w:id="183" w:author="Matheus Gomes Faria" w:date="2021-01-04T12:31:00Z">
        <w:r w:rsidRPr="00BA47F7">
          <w:rPr>
            <w:rFonts w:asciiTheme="minorHAnsi" w:eastAsia="Times New Roman" w:hAnsiTheme="minorHAnsi" w:cstheme="minorHAnsi"/>
            <w:bCs/>
            <w:sz w:val="24"/>
            <w:szCs w:val="24"/>
            <w:lang w:eastAsia="pt-BR"/>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3423244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Aditamento à Presente Escritura </w:t>
      </w:r>
    </w:p>
    <w:p w14:paraId="43329E3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4"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184"/>
      <w:r w:rsidR="004E4016" w:rsidRPr="00624AF7">
        <w:rPr>
          <w:rFonts w:asciiTheme="minorHAnsi" w:eastAsia="Times New Roman" w:hAnsiTheme="minorHAnsi" w:cstheme="minorHAnsi"/>
          <w:sz w:val="24"/>
          <w:szCs w:val="24"/>
          <w:lang w:eastAsia="pt-BR"/>
        </w:rPr>
        <w:t>.</w:t>
      </w:r>
    </w:p>
    <w:p w14:paraId="720E984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C2074B" w14:textId="732F039A" w:rsidR="009A5567" w:rsidRPr="00624AF7" w:rsidRDefault="009A5567"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Rating</w:t>
      </w:r>
    </w:p>
    <w:p w14:paraId="409C94C6" w14:textId="6DAA23E1"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4AB4697" w14:textId="12834D10" w:rsidR="00D318A4" w:rsidRDefault="009A5567"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commentRangeStart w:id="185"/>
      <w:r w:rsidRPr="00D318A4">
        <w:rPr>
          <w:rFonts w:asciiTheme="minorHAnsi" w:eastAsia="Times New Roman" w:hAnsiTheme="minorHAnsi" w:cstheme="minorHAnsi"/>
          <w:sz w:val="24"/>
          <w:szCs w:val="24"/>
          <w:lang w:eastAsia="pt-BR"/>
        </w:rPr>
        <w:t xml:space="preserve">A Emissora </w:t>
      </w:r>
      <w:r w:rsidR="00D318A4" w:rsidRPr="00D318A4">
        <w:rPr>
          <w:rFonts w:asciiTheme="minorHAnsi" w:eastAsia="Times New Roman" w:hAnsiTheme="minorHAnsi" w:cstheme="minorHAnsi"/>
          <w:sz w:val="24"/>
          <w:szCs w:val="24"/>
          <w:lang w:eastAsia="pt-BR"/>
        </w:rPr>
        <w:t xml:space="preserve">deverá contratar e manter contratada, às suas expensas, pelo menos uma agência de classificação de risco a ser escolhida entre a Standard &amp; </w:t>
      </w:r>
      <w:proofErr w:type="spellStart"/>
      <w:r w:rsidR="00D318A4" w:rsidRPr="00D318A4">
        <w:rPr>
          <w:rFonts w:asciiTheme="minorHAnsi" w:eastAsia="Times New Roman" w:hAnsiTheme="minorHAnsi" w:cstheme="minorHAnsi"/>
          <w:sz w:val="24"/>
          <w:szCs w:val="24"/>
          <w:lang w:eastAsia="pt-BR"/>
        </w:rPr>
        <w:t>Poor's</w:t>
      </w:r>
      <w:proofErr w:type="spellEnd"/>
      <w:r w:rsidR="00D318A4" w:rsidRPr="00D318A4">
        <w:rPr>
          <w:rFonts w:asciiTheme="minorHAnsi" w:eastAsia="Times New Roman" w:hAnsiTheme="minorHAnsi" w:cstheme="minorHAnsi"/>
          <w:sz w:val="24"/>
          <w:szCs w:val="24"/>
          <w:lang w:eastAsia="pt-BR"/>
        </w:rPr>
        <w:t>, a Fitch Ratings ou a Moody's, para realizar a classificação de risco (</w:t>
      </w:r>
      <w:r w:rsidR="00D318A4" w:rsidRPr="00652C72">
        <w:rPr>
          <w:rFonts w:asciiTheme="minorHAnsi" w:eastAsia="Times New Roman" w:hAnsiTheme="minorHAnsi" w:cstheme="minorHAnsi"/>
          <w:i/>
          <w:iCs/>
          <w:sz w:val="24"/>
          <w:szCs w:val="24"/>
          <w:lang w:eastAsia="pt-BR"/>
        </w:rPr>
        <w:t>rating</w:t>
      </w:r>
      <w:r w:rsidR="00D318A4" w:rsidRPr="00D318A4">
        <w:rPr>
          <w:rFonts w:asciiTheme="minorHAnsi" w:eastAsia="Times New Roman" w:hAnsiTheme="minorHAnsi" w:cstheme="minorHAnsi"/>
          <w:sz w:val="24"/>
          <w:szCs w:val="24"/>
          <w:lang w:eastAsia="pt-BR"/>
        </w:rPr>
        <w:t>) das Debêntures (“</w:t>
      </w:r>
      <w:r w:rsidR="00D318A4" w:rsidRPr="00D318A4">
        <w:rPr>
          <w:rFonts w:asciiTheme="minorHAnsi" w:eastAsia="Times New Roman" w:hAnsiTheme="minorHAnsi" w:cstheme="minorHAnsi"/>
          <w:sz w:val="24"/>
          <w:szCs w:val="24"/>
          <w:u w:val="single"/>
          <w:lang w:eastAsia="pt-BR"/>
        </w:rPr>
        <w:t>Agência de Classificação de Risco</w:t>
      </w:r>
      <w:r w:rsidR="00D318A4" w:rsidRPr="00D318A4">
        <w:rPr>
          <w:rFonts w:asciiTheme="minorHAnsi" w:eastAsia="Times New Roman" w:hAnsiTheme="minorHAnsi" w:cstheme="minorHAnsi"/>
          <w:sz w:val="24"/>
          <w:szCs w:val="24"/>
          <w:lang w:eastAsia="pt-BR"/>
        </w:rPr>
        <w:t>”).</w:t>
      </w:r>
      <w:commentRangeEnd w:id="185"/>
      <w:r w:rsidR="00A36FA8">
        <w:rPr>
          <w:rStyle w:val="CommentReference"/>
          <w:rFonts w:ascii="Times New Roman" w:eastAsia="Times New Roman" w:hAnsi="Times New Roman"/>
          <w:lang w:val="x-none" w:eastAsia="x-none"/>
        </w:rPr>
        <w:commentReference w:id="185"/>
      </w:r>
    </w:p>
    <w:p w14:paraId="5230234C" w14:textId="77777777" w:rsidR="00D318A4" w:rsidRPr="00BA47F7" w:rsidRDefault="00D318A4" w:rsidP="00D318A4">
      <w:pPr>
        <w:tabs>
          <w:tab w:val="left" w:pos="851"/>
        </w:tabs>
        <w:spacing w:after="0" w:line="340" w:lineRule="exact"/>
        <w:jc w:val="both"/>
        <w:rPr>
          <w:rFonts w:asciiTheme="minorHAnsi" w:eastAsia="Times New Roman" w:hAnsiTheme="minorHAnsi" w:cstheme="minorHAnsi"/>
          <w:i/>
          <w:iCs/>
          <w:sz w:val="24"/>
          <w:szCs w:val="24"/>
          <w:lang w:eastAsia="pt-BR"/>
        </w:rPr>
      </w:pPr>
    </w:p>
    <w:p w14:paraId="5DD10D25" w14:textId="1BC6F533" w:rsid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obter, em até 90 (noventa) dias a contar da Data de Emissão, e manter atualizado durante todo o prazo de vigência das Debêntures,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para a Emissão, que deverá ser, em escala nacional, equivalente a, no mínimo, </w:t>
      </w:r>
      <w:r w:rsidRPr="00652C72">
        <w:rPr>
          <w:rFonts w:asciiTheme="minorHAnsi" w:eastAsia="Times New Roman" w:hAnsiTheme="minorHAnsi" w:cstheme="minorHAnsi"/>
          <w:sz w:val="24"/>
          <w:szCs w:val="24"/>
          <w:highlight w:val="yellow"/>
          <w:lang w:eastAsia="pt-BR"/>
        </w:rPr>
        <w:t>“A1”</w:t>
      </w:r>
      <w:r w:rsidRPr="00D318A4">
        <w:rPr>
          <w:rFonts w:asciiTheme="minorHAnsi" w:eastAsia="Times New Roman" w:hAnsiTheme="minorHAnsi" w:cstheme="minorHAnsi"/>
          <w:sz w:val="24"/>
          <w:szCs w:val="24"/>
          <w:lang w:eastAsia="pt-BR"/>
        </w:rPr>
        <w:t xml:space="preserve"> atribuído pela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Moody’s ou </w:t>
      </w:r>
      <w:r w:rsidRPr="00D318A4">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xml:space="preserve"> ou Fitch Ratings.</w:t>
      </w:r>
    </w:p>
    <w:p w14:paraId="3AB97028" w14:textId="77777777"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47EB521B" w14:textId="3756FC9F" w:rsidR="00D318A4" w:rsidRPr="00D318A4" w:rsidRDefault="00D318A4"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(i) manter a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das Debêntures atualizada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anualmente, tendo como base a data de elaboração do último relatório de classificação de risco;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divulgar ou permitir que a Agência de Classificação de Risco divulgue amplamente ao mercado os relatórios com as súmulas das classificações de risco; (</w:t>
      </w:r>
      <w:proofErr w:type="spellStart"/>
      <w:r w:rsidRPr="00D318A4">
        <w:rPr>
          <w:rFonts w:asciiTheme="minorHAnsi" w:eastAsia="Times New Roman" w:hAnsiTheme="minorHAnsi" w:cstheme="minorHAnsi"/>
          <w:sz w:val="24"/>
          <w:szCs w:val="24"/>
          <w:lang w:eastAsia="pt-BR"/>
        </w:rPr>
        <w:t>iii</w:t>
      </w:r>
      <w:proofErr w:type="spellEnd"/>
      <w:r w:rsidRPr="00D318A4">
        <w:rPr>
          <w:rFonts w:asciiTheme="minorHAnsi" w:eastAsia="Times New Roman" w:hAnsiTheme="minorHAnsi" w:cstheme="minorHAnsi"/>
          <w:sz w:val="24"/>
          <w:szCs w:val="24"/>
          <w:lang w:eastAsia="pt-BR"/>
        </w:rPr>
        <w:t>) entregar ao Agente Fiduciário os relatórios de classificação de risco preparados pela Agência de Classificação de Risco no prazo de até 5 (cinco) Dias Úteis contados da data de seu recebimento pela Emissora; e (</w:t>
      </w:r>
      <w:proofErr w:type="spellStart"/>
      <w:r w:rsidRPr="00D318A4">
        <w:rPr>
          <w:rFonts w:asciiTheme="minorHAnsi" w:eastAsia="Times New Roman" w:hAnsiTheme="minorHAnsi" w:cstheme="minorHAnsi"/>
          <w:sz w:val="24"/>
          <w:szCs w:val="24"/>
          <w:lang w:eastAsia="pt-BR"/>
        </w:rPr>
        <w:t>iv</w:t>
      </w:r>
      <w:proofErr w:type="spellEnd"/>
      <w:r w:rsidRPr="00D318A4">
        <w:rPr>
          <w:rFonts w:asciiTheme="minorHAnsi" w:eastAsia="Times New Roman" w:hAnsiTheme="minorHAnsi" w:cstheme="minorHAnsi"/>
          <w:sz w:val="24"/>
          <w:szCs w:val="24"/>
          <w:lang w:eastAsia="pt-BR"/>
        </w:rPr>
        <w:t>) comunicar, na mesma data, ao Agente Fiduciário qualquer alteração e o início de qualquer processo de revisão da classificação</w:t>
      </w:r>
    </w:p>
    <w:p w14:paraId="394E239F" w14:textId="3462E10E"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de risco.</w:t>
      </w:r>
    </w:p>
    <w:p w14:paraId="5060943B" w14:textId="24238396"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05B8422D" w14:textId="18FDE844" w:rsidR="00D318A4" w:rsidRP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lastRenderedPageBreak/>
        <w:t>Caso a Agência de Classificação de Risco contratada cesse suas atividades no Brasil ou, por</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qualquer motivo, esteja ou seja impedida de emitir a classificação de risco das Debêntures, 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Emissora deverá: (i) contratar outra agência de classificação de risco sem necessidade de aprovação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dos Debenturistas, bastando notificar o Agente Fiduciário, desde que tal agência de classificação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de risco seja 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a Fitch Ratings ou a Moody's ou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notificar o Agente Fiduciário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 convocar Assembleia Geral de Debenturistas para que estes definam a agência de classificação de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risco substituta em Assembleia Geral de Debenturistas; sendo que, em qualquer destas hipóteses,</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para a Emissão deverá ser, em escala nacional, equivalente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a, no mínimo, “A1” atribuído pela Moody’s ou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p>
    <w:p w14:paraId="017BD768" w14:textId="0220847F"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ou Fitch Ratings.</w:t>
      </w:r>
    </w:p>
    <w:p w14:paraId="34879B15" w14:textId="4FCDFBE0"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5D3F1446" w14:textId="2053985A"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highlight w:val="yellow"/>
          <w:lang w:eastAsia="pt-BR"/>
        </w:rPr>
        <w:t>[Nota WZ: Favor confirmar</w:t>
      </w:r>
      <w:r w:rsidR="00652C72">
        <w:rPr>
          <w:rFonts w:asciiTheme="minorHAnsi" w:eastAsia="Times New Roman" w:hAnsiTheme="minorHAnsi" w:cstheme="minorHAnsi"/>
          <w:sz w:val="24"/>
          <w:szCs w:val="24"/>
          <w:highlight w:val="yellow"/>
          <w:lang w:eastAsia="pt-BR"/>
        </w:rPr>
        <w:t xml:space="preserve"> se aplicável</w:t>
      </w:r>
      <w:r w:rsidRPr="00D318A4">
        <w:rPr>
          <w:rFonts w:asciiTheme="minorHAnsi" w:eastAsia="Times New Roman" w:hAnsiTheme="minorHAnsi" w:cstheme="minorHAnsi"/>
          <w:sz w:val="24"/>
          <w:szCs w:val="24"/>
          <w:highlight w:val="yellow"/>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86" w:name="_DV_M186"/>
      <w:bookmarkStart w:id="187" w:name="_Toc531632538"/>
      <w:bookmarkEnd w:id="186"/>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187"/>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ins w:id="188" w:author="Matheus Gomes Faria" w:date="2021-01-04T12:34:00Z">
        <w:r w:rsidR="00BA47F7">
          <w:rPr>
            <w:rFonts w:asciiTheme="minorHAnsi" w:eastAsia="Times New Roman" w:hAnsiTheme="minorHAnsi" w:cstheme="minorHAnsi"/>
            <w:sz w:val="24"/>
            <w:szCs w:val="24"/>
            <w:lang w:eastAsia="pt-BR"/>
          </w:rPr>
          <w:t xml:space="preserve"> e condicionado ao aceite do debenturista vendedor</w:t>
        </w:r>
      </w:ins>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68DFA348"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9" w:name="_Ref36734395"/>
      <w:commentRangeStart w:id="190"/>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A55350" w:rsidRPr="00624AF7">
        <w:rPr>
          <w:rFonts w:asciiTheme="minorHAnsi" w:eastAsia="Times New Roman" w:hAnsiTheme="minorHAnsi" w:cstheme="minorHAnsi"/>
          <w:sz w:val="24"/>
          <w:szCs w:val="24"/>
          <w:lang w:eastAsia="pt-BR"/>
        </w:rPr>
        <w:t xml:space="preserve"> (inclusive)</w:t>
      </w:r>
      <w:r w:rsidRPr="00624AF7">
        <w:rPr>
          <w:rFonts w:asciiTheme="minorHAnsi" w:eastAsia="Times New Roman" w:hAnsiTheme="minorHAnsi" w:cstheme="minorHAnsi"/>
          <w:sz w:val="24"/>
          <w:szCs w:val="24"/>
          <w:lang w:eastAsia="pt-BR"/>
        </w:rPr>
        <w:t xml:space="preserve">, </w:t>
      </w:r>
      <w:commentRangeEnd w:id="190"/>
      <w:r w:rsidR="00A36FA8">
        <w:rPr>
          <w:rStyle w:val="CommentReference"/>
          <w:rFonts w:ascii="Times New Roman" w:eastAsia="Times New Roman" w:hAnsi="Times New Roman"/>
          <w:lang w:val="x-none" w:eastAsia="x-none"/>
        </w:rPr>
        <w:commentReference w:id="190"/>
      </w:r>
      <w:r w:rsidRPr="00624AF7">
        <w:rPr>
          <w:rFonts w:asciiTheme="minorHAnsi" w:eastAsia="Times New Roman" w:hAnsiTheme="minorHAnsi" w:cstheme="minorHAnsi"/>
          <w:sz w:val="24"/>
          <w:szCs w:val="24"/>
          <w:lang w:eastAsia="pt-BR"/>
        </w:rPr>
        <w:t>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Banco 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89"/>
      <w:r w:rsidRPr="00624AF7">
        <w:rPr>
          <w:rFonts w:asciiTheme="minorHAnsi" w:eastAsia="Times New Roman" w:hAnsiTheme="minorHAnsi" w:cstheme="minorHAnsi"/>
          <w:sz w:val="24"/>
          <w:szCs w:val="24"/>
          <w:lang w:eastAsia="pt-BR"/>
        </w:rPr>
        <w:t xml:space="preserve"> </w:t>
      </w:r>
      <w:r w:rsidR="00047FEF" w:rsidRPr="00624AF7">
        <w:rPr>
          <w:rFonts w:asciiTheme="minorHAnsi" w:eastAsia="Times New Roman" w:hAnsiTheme="minorHAnsi" w:cstheme="minorHAnsi"/>
          <w:sz w:val="24"/>
          <w:szCs w:val="24"/>
          <w:lang w:eastAsia="pt-BR"/>
        </w:rPr>
        <w:t>[</w:t>
      </w:r>
      <w:r w:rsidR="00047FEF"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047FEF" w:rsidRPr="00624AF7">
        <w:rPr>
          <w:rFonts w:asciiTheme="minorHAnsi" w:eastAsia="Times New Roman" w:hAnsiTheme="minorHAnsi" w:cstheme="minorHAnsi"/>
          <w:sz w:val="24"/>
          <w:szCs w:val="24"/>
          <w:highlight w:val="yellow"/>
          <w:lang w:eastAsia="pt-BR"/>
        </w:rPr>
        <w:t xml:space="preserve">: data a ser ajustada para refletir </w:t>
      </w:r>
      <w:r w:rsidR="009B4DEE" w:rsidRPr="00624AF7">
        <w:rPr>
          <w:rFonts w:asciiTheme="minorHAnsi" w:eastAsia="Times New Roman" w:hAnsiTheme="minorHAnsi" w:cstheme="minorHAnsi"/>
          <w:sz w:val="24"/>
          <w:szCs w:val="24"/>
          <w:highlight w:val="yellow"/>
          <w:lang w:eastAsia="pt-BR"/>
        </w:rPr>
        <w:t>condições negociadas</w:t>
      </w:r>
      <w:r w:rsidR="00047FEF" w:rsidRPr="00624AF7">
        <w:rPr>
          <w:rFonts w:asciiTheme="minorHAnsi" w:eastAsia="Times New Roman" w:hAnsiTheme="minorHAnsi" w:cstheme="minorHAnsi"/>
          <w:sz w:val="24"/>
          <w:szCs w:val="24"/>
          <w:lang w:eastAsia="pt-BR"/>
        </w:rPr>
        <w:t>]</w:t>
      </w:r>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5ECABED"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1" w:name="_Ref36734221"/>
      <w:bookmarkStart w:id="192"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193"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commentRangeStart w:id="194"/>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xml:space="preserve"> por cento) </w:t>
      </w:r>
      <w:commentRangeEnd w:id="194"/>
      <w:r w:rsidR="00A36FA8">
        <w:rPr>
          <w:rStyle w:val="CommentReference"/>
          <w:rFonts w:ascii="Times New Roman" w:eastAsia="Times New Roman" w:hAnsi="Times New Roman"/>
          <w:lang w:val="x-none" w:eastAsia="x-none"/>
        </w:rPr>
        <w:commentReference w:id="194"/>
      </w:r>
      <w:r w:rsidR="009A678D" w:rsidRPr="00624AF7">
        <w:rPr>
          <w:rFonts w:asciiTheme="minorHAnsi" w:eastAsia="MS Mincho" w:hAnsiTheme="minorHAnsi" w:cstheme="minorHAnsi"/>
          <w:sz w:val="24"/>
          <w:szCs w:val="24"/>
          <w:lang w:eastAsia="pt-BR"/>
        </w:rPr>
        <w:t>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93"/>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bookmarkEnd w:id="191"/>
      <w:r w:rsidR="009A678D" w:rsidRPr="00624AF7">
        <w:rPr>
          <w:rFonts w:asciiTheme="minorHAnsi" w:eastAsia="Times New Roman" w:hAnsiTheme="minorHAnsi" w:cstheme="minorHAnsi"/>
          <w:sz w:val="24"/>
          <w:szCs w:val="24"/>
          <w:lang w:eastAsia="pt-BR"/>
        </w:rPr>
        <w:t xml:space="preserve"> [</w:t>
      </w:r>
      <w:commentRangeStart w:id="195"/>
      <w:r w:rsidR="009A678D"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9A678D" w:rsidRPr="00624AF7">
        <w:rPr>
          <w:rFonts w:asciiTheme="minorHAnsi" w:eastAsia="Times New Roman" w:hAnsiTheme="minorHAnsi" w:cstheme="minorHAnsi"/>
          <w:sz w:val="24"/>
          <w:szCs w:val="24"/>
          <w:highlight w:val="yellow"/>
          <w:lang w:eastAsia="pt-BR"/>
        </w:rPr>
        <w:t xml:space="preserve">: Favor confirmar </w:t>
      </w:r>
      <w:r w:rsidR="009B4DEE" w:rsidRPr="00624AF7">
        <w:rPr>
          <w:rFonts w:asciiTheme="minorHAnsi" w:eastAsia="Times New Roman" w:hAnsiTheme="minorHAnsi" w:cstheme="minorHAnsi"/>
          <w:sz w:val="24"/>
          <w:szCs w:val="24"/>
          <w:highlight w:val="yellow"/>
          <w:lang w:eastAsia="pt-BR"/>
        </w:rPr>
        <w:t>se haverá resgate antecipado total ou parcial, se devemos prever condições para oferta de resgate e se haverá prêmio</w:t>
      </w:r>
      <w:r w:rsidR="009A678D"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lang w:eastAsia="pt-BR"/>
        </w:rPr>
        <w:t xml:space="preserve"> </w:t>
      </w:r>
      <w:bookmarkEnd w:id="192"/>
      <w:commentRangeEnd w:id="195"/>
      <w:r w:rsidR="00A36FA8">
        <w:rPr>
          <w:rStyle w:val="CommentReference"/>
          <w:rFonts w:ascii="Times New Roman" w:eastAsia="Times New Roman" w:hAnsi="Times New Roman"/>
          <w:lang w:val="x-none" w:eastAsia="x-none"/>
        </w:rPr>
        <w:commentReference w:id="195"/>
      </w:r>
    </w:p>
    <w:p w14:paraId="2D2F38A3" w14:textId="77777777" w:rsidR="009A678D" w:rsidRPr="00624AF7" w:rsidRDefault="009A678D"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3EE8B1AE"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61AB578F"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6"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 xml:space="preserve">o dia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Banco 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96"/>
      <w:r w:rsidR="00047FEF" w:rsidRPr="00624AF7">
        <w:rPr>
          <w:rFonts w:asciiTheme="minorHAnsi" w:eastAsia="Times New Roman" w:hAnsiTheme="minorHAnsi" w:cstheme="minorHAnsi"/>
          <w:sz w:val="24"/>
          <w:szCs w:val="24"/>
          <w:lang w:eastAsia="pt-BR"/>
        </w:rPr>
        <w:t xml:space="preserve"> [</w:t>
      </w:r>
      <w:commentRangeStart w:id="197"/>
      <w:r w:rsidR="00316BA3" w:rsidRPr="00624AF7">
        <w:rPr>
          <w:rFonts w:asciiTheme="minorHAnsi" w:eastAsia="Times New Roman" w:hAnsiTheme="minorHAnsi" w:cstheme="minorHAnsi"/>
          <w:sz w:val="24"/>
          <w:szCs w:val="24"/>
          <w:highlight w:val="yellow"/>
          <w:lang w:eastAsia="pt-BR"/>
        </w:rPr>
        <w:t>Nota WZ: data a ser ajustada para refletir condições negociadas</w:t>
      </w:r>
      <w:r w:rsidR="00316BA3" w:rsidRPr="00624AF7">
        <w:rPr>
          <w:rFonts w:asciiTheme="minorHAnsi" w:eastAsia="Times New Roman" w:hAnsiTheme="minorHAnsi" w:cstheme="minorHAnsi"/>
          <w:sz w:val="24"/>
          <w:szCs w:val="24"/>
          <w:lang w:eastAsia="pt-BR"/>
        </w:rPr>
        <w:t>]</w:t>
      </w:r>
      <w:commentRangeEnd w:id="197"/>
      <w:r w:rsidR="00A36FA8">
        <w:rPr>
          <w:rStyle w:val="CommentReference"/>
          <w:rFonts w:ascii="Times New Roman" w:eastAsia="Times New Roman" w:hAnsi="Times New Roman"/>
          <w:lang w:val="x-none" w:eastAsia="x-none"/>
        </w:rPr>
        <w:commentReference w:id="197"/>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98"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198"/>
      <w:r w:rsidRPr="00624AF7">
        <w:rPr>
          <w:rFonts w:asciiTheme="minorHAnsi" w:eastAsia="Arial Unicode MS" w:hAnsiTheme="minorHAnsi" w:cstheme="minorHAnsi"/>
          <w:sz w:val="24"/>
          <w:szCs w:val="24"/>
          <w:lang w:eastAsia="pt-BR"/>
        </w:rPr>
        <w:t xml:space="preserve"> </w:t>
      </w:r>
    </w:p>
    <w:p w14:paraId="77024A50" w14:textId="77777777" w:rsidR="00316BA3" w:rsidRPr="00624AF7" w:rsidRDefault="00316BA3"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8226DA" w14:textId="0124A7AD" w:rsidR="00A55350" w:rsidRPr="00624AF7" w:rsidDel="00BA47F7" w:rsidRDefault="00A55350" w:rsidP="00FB31AC">
      <w:pPr>
        <w:numPr>
          <w:ilvl w:val="3"/>
          <w:numId w:val="12"/>
        </w:numPr>
        <w:tabs>
          <w:tab w:val="left" w:pos="851"/>
        </w:tabs>
        <w:spacing w:after="0" w:line="340" w:lineRule="exact"/>
        <w:ind w:left="0" w:firstLine="0"/>
        <w:jc w:val="both"/>
        <w:rPr>
          <w:del w:id="199" w:author="Matheus Gomes Faria" w:date="2021-01-04T12:36:00Z"/>
          <w:rFonts w:asciiTheme="minorHAnsi" w:eastAsia="Arial Unicode MS" w:hAnsiTheme="minorHAnsi" w:cstheme="minorHAnsi"/>
          <w:sz w:val="24"/>
          <w:szCs w:val="24"/>
          <w:lang w:eastAsia="pt-BR"/>
        </w:rPr>
      </w:pPr>
      <w:commentRangeStart w:id="200"/>
      <w:del w:id="201" w:author="Matheus Gomes Faria" w:date="2021-01-04T12:36:00Z">
        <w:r w:rsidRPr="00624AF7" w:rsidDel="00BA47F7">
          <w:rPr>
            <w:rFonts w:asciiTheme="minorHAnsi" w:hAnsiTheme="minorHAnsi" w:cstheme="minorHAnsi"/>
            <w:sz w:val="24"/>
            <w:szCs w:val="24"/>
          </w:rPr>
          <w:delText xml:space="preserve">Para evitar quaisquer dúvidas, caso o pagamento da Amortização Extraordinária Facultativa ocorra </w:delText>
        </w:r>
        <w:r w:rsidRPr="00624AF7" w:rsidDel="00BA47F7">
          <w:rPr>
            <w:rFonts w:asciiTheme="minorHAnsi" w:eastAsia="Arial Unicode MS" w:hAnsiTheme="minorHAnsi" w:cstheme="minorHAnsi"/>
            <w:sz w:val="24"/>
            <w:szCs w:val="24"/>
            <w:lang w:eastAsia="pt-BR"/>
          </w:rPr>
          <w:delText>em</w:delText>
        </w:r>
        <w:r w:rsidRPr="00624AF7" w:rsidDel="00BA47F7">
          <w:rPr>
            <w:rFonts w:asciiTheme="minorHAnsi" w:hAnsiTheme="minorHAnsi" w:cstheme="minorHAnsi"/>
            <w:sz w:val="24"/>
            <w:szCs w:val="24"/>
          </w:rPr>
          <w:delText xml:space="preserve"> data que coincida com qualquer data de pagamento do Valor Nominal Unitário das Debêntures e/ou da Remuneração, o Prêmio incidirá sobre o valor líquido de tais pagamentos de amortização e/ou da Remuneração, se devidamente realizados, nos termos desta Escritura.</w:delText>
        </w:r>
      </w:del>
      <w:commentRangeEnd w:id="200"/>
      <w:r w:rsidR="00BA47F7">
        <w:rPr>
          <w:rStyle w:val="CommentReference"/>
          <w:rFonts w:ascii="Times New Roman" w:eastAsia="Times New Roman" w:hAnsi="Times New Roman"/>
          <w:lang w:val="x-none" w:eastAsia="x-none"/>
        </w:rPr>
        <w:commentReference w:id="200"/>
      </w:r>
    </w:p>
    <w:p w14:paraId="3BEDE4DE"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6FC96E9F"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02"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202"/>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03" w:name="_Ref36736830"/>
      <w:bookmarkStart w:id="204" w:name="_Ref489276918"/>
      <w:r w:rsidRPr="00624AF7">
        <w:rPr>
          <w:rFonts w:asciiTheme="minorHAnsi" w:eastAsia="Times New Roman" w:hAnsiTheme="minorHAnsi" w:cstheme="minorHAnsi"/>
          <w:b/>
          <w:sz w:val="24"/>
          <w:szCs w:val="24"/>
          <w:lang w:eastAsia="pt-BR"/>
        </w:rPr>
        <w:lastRenderedPageBreak/>
        <w:t>Vencimento Antecipado</w:t>
      </w:r>
      <w:bookmarkEnd w:id="203"/>
      <w:bookmarkEnd w:id="204"/>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66E7FCF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5"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ao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Fiadores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205"/>
      <w:r w:rsidR="002D0ACB" w:rsidRPr="00624AF7">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46987E0F"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206" w:name="_DV_C350"/>
      <w:r w:rsidRPr="00624AF7">
        <w:rPr>
          <w:rFonts w:asciiTheme="minorHAnsi" w:hAnsiTheme="minorHAnsi" w:cstheme="minorHAnsi"/>
          <w:color w:val="000000"/>
          <w:sz w:val="24"/>
          <w:szCs w:val="24"/>
        </w:rPr>
        <w:t xml:space="preserve">descumprimento, pela Emissora e/ou Fiadores, de qualquer obrigação pecuniária e/ou de quaisquer valores devidos aos Debenturistas, principal ou acessória, assumida nesta Escritura ou nos Contratos de Garantia e não sanado no prazo de </w:t>
      </w:r>
      <w:r w:rsidR="00400502" w:rsidRPr="00624AF7">
        <w:rPr>
          <w:rFonts w:asciiTheme="minorHAnsi" w:hAnsiTheme="minorHAnsi" w:cstheme="minorHAnsi"/>
          <w:color w:val="000000"/>
          <w:sz w:val="24"/>
          <w:szCs w:val="24"/>
        </w:rPr>
        <w:t>2</w:t>
      </w:r>
      <w:r w:rsidRPr="00624AF7">
        <w:rPr>
          <w:rFonts w:asciiTheme="minorHAnsi" w:hAnsiTheme="minorHAnsi" w:cstheme="minorHAnsi"/>
          <w:color w:val="000000"/>
          <w:sz w:val="24"/>
          <w:szCs w:val="24"/>
        </w:rPr>
        <w:t xml:space="preserve"> (</w:t>
      </w:r>
      <w:r w:rsidR="00400502" w:rsidRPr="00624AF7">
        <w:rPr>
          <w:rFonts w:asciiTheme="minorHAnsi" w:hAnsiTheme="minorHAnsi" w:cstheme="minorHAnsi"/>
          <w:color w:val="000000"/>
          <w:sz w:val="24"/>
          <w:szCs w:val="24"/>
        </w:rPr>
        <w:t>dois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046DE069"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Fiadores, independentemente de ter sido requerida ou obtida homologação judicial do referido plano, ou se a Emissora e/ou F</w:t>
      </w:r>
      <w:r w:rsidR="004A0211" w:rsidRPr="00624AF7">
        <w:rPr>
          <w:rFonts w:asciiTheme="minorHAnsi" w:hAnsiTheme="minorHAnsi" w:cstheme="minorHAnsi"/>
          <w:color w:val="000000"/>
          <w:sz w:val="24"/>
          <w:szCs w:val="24"/>
        </w:rPr>
        <w:t>iadores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744DA111"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7D49F04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lastRenderedPageBreak/>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dos </w:t>
      </w:r>
      <w:r w:rsidR="001733BB"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6D7272C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93518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por si e/ou qualquer de suas controladas, seja como parte ou garantidor, no mercado local ou internacional, em valor, individual ou agregado, superior ao correspondente </w:t>
      </w:r>
      <w:commentRangeStart w:id="207"/>
      <w:r w:rsidRPr="00624AF7">
        <w:rPr>
          <w:rFonts w:asciiTheme="minorHAnsi" w:hAnsiTheme="minorHAnsi" w:cstheme="minorHAnsi"/>
          <w:color w:val="000000"/>
          <w:sz w:val="24"/>
          <w:szCs w:val="24"/>
        </w:rPr>
        <w:t>a R$</w:t>
      </w:r>
      <w:r w:rsidR="00316BA3" w:rsidRPr="00624AF7">
        <w:rPr>
          <w:rFonts w:asciiTheme="minorHAnsi" w:hAnsiTheme="minorHAnsi" w:cstheme="minorHAnsi"/>
          <w:color w:val="000000"/>
          <w:sz w:val="24"/>
          <w:szCs w:val="24"/>
        </w:rPr>
        <w:t>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commentRangeEnd w:id="207"/>
      <w:r w:rsidR="00A36FA8">
        <w:rPr>
          <w:rStyle w:val="CommentReference"/>
          <w:rFonts w:ascii="Times New Roman" w:eastAsia="Times New Roman" w:hAnsi="Times New Roman"/>
          <w:lang w:val="x-none" w:eastAsia="x-none"/>
        </w:rPr>
        <w:commentReference w:id="207"/>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r w:rsidR="00A65571" w:rsidRPr="00624AF7">
        <w:rPr>
          <w:rFonts w:asciiTheme="minorHAnsi" w:hAnsiTheme="minorHAnsi" w:cstheme="minorHAnsi"/>
          <w:color w:val="000000"/>
          <w:sz w:val="24"/>
          <w:szCs w:val="24"/>
          <w:highlight w:val="yellow"/>
        </w:rPr>
        <w:t>[Nota WZ: Favor indicar valor]</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6E34381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Pr="00624AF7">
        <w:rPr>
          <w:rFonts w:asciiTheme="minorHAnsi" w:hAnsiTheme="minorHAnsi" w:cstheme="minorHAnsi"/>
          <w:color w:val="000000"/>
          <w:sz w:val="24"/>
          <w:szCs w:val="24"/>
        </w:rPr>
        <w:t>;</w:t>
      </w:r>
    </w:p>
    <w:p w14:paraId="7EC47F3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01837EA2"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dos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28899D49"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53A460F4"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questionamento judicial pela Emissora e/ou pelos </w:t>
      </w:r>
      <w:r w:rsidR="00DE4867"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ListParagraph"/>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 ou</w:t>
      </w:r>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1D856BF" w14:textId="2604C7BF"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na forma prevista no Contrato de Alienação Fiduciária</w:t>
      </w:r>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1F08A73E" w:rsidR="006F49DC" w:rsidRPr="0060175F"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highlight w:val="yellow"/>
          <w:lang w:eastAsia="pt-BR"/>
        </w:rPr>
      </w:pPr>
      <w:bookmarkStart w:id="208" w:name="_Ref489276572"/>
      <w:r w:rsidRPr="00624AF7">
        <w:rPr>
          <w:rFonts w:asciiTheme="minorHAnsi" w:eastAsia="Times New Roman" w:hAnsiTheme="minorHAnsi" w:cstheme="minorHAnsi"/>
          <w:i/>
          <w:sz w:val="24"/>
          <w:szCs w:val="24"/>
          <w:lang w:eastAsia="pt-BR"/>
        </w:rPr>
        <w:t>Vencimento Antecipado Não Automático</w:t>
      </w:r>
      <w:r w:rsidRPr="00624AF7">
        <w:rPr>
          <w:rFonts w:asciiTheme="minorHAnsi" w:eastAsia="Times New Roman" w:hAnsiTheme="minorHAnsi" w:cstheme="minorHAnsi"/>
          <w:sz w:val="24"/>
          <w:szCs w:val="24"/>
          <w:lang w:eastAsia="pt-BR"/>
        </w:rPr>
        <w:t>: O Agente Fiduciário deverá convocar AGD, no p</w:t>
      </w:r>
      <w:r w:rsidR="003A09A7" w:rsidRPr="00624AF7">
        <w:rPr>
          <w:rFonts w:asciiTheme="minorHAnsi" w:eastAsia="Times New Roman" w:hAnsiTheme="minorHAnsi" w:cstheme="minorHAnsi"/>
          <w:sz w:val="24"/>
          <w:szCs w:val="24"/>
          <w:lang w:eastAsia="pt-BR"/>
        </w:rPr>
        <w:t xml:space="preserve">razo de </w:t>
      </w:r>
      <w:r w:rsidR="00171363" w:rsidRPr="00624AF7">
        <w:rPr>
          <w:rFonts w:asciiTheme="minorHAnsi" w:eastAsia="Times New Roman" w:hAnsiTheme="minorHAnsi" w:cstheme="minorHAnsi"/>
          <w:sz w:val="24"/>
          <w:szCs w:val="24"/>
          <w:lang w:eastAsia="pt-BR"/>
        </w:rPr>
        <w:t xml:space="preserve">1 </w:t>
      </w:r>
      <w:r w:rsidRPr="00624AF7">
        <w:rPr>
          <w:rFonts w:asciiTheme="minorHAnsi" w:eastAsia="Times New Roman" w:hAnsiTheme="minorHAnsi" w:cstheme="minorHAnsi"/>
          <w:sz w:val="24"/>
          <w:szCs w:val="24"/>
          <w:lang w:eastAsia="pt-BR"/>
        </w:rPr>
        <w:t>(</w:t>
      </w:r>
      <w:r w:rsidR="00171363" w:rsidRPr="00624AF7">
        <w:rPr>
          <w:rFonts w:asciiTheme="minorHAnsi" w:eastAsia="Times New Roman" w:hAnsiTheme="minorHAnsi" w:cstheme="minorHAnsi"/>
          <w:sz w:val="24"/>
          <w:szCs w:val="24"/>
          <w:lang w:eastAsia="pt-BR"/>
        </w:rPr>
        <w:t>um</w:t>
      </w:r>
      <w:r w:rsidRPr="00624AF7">
        <w:rPr>
          <w:rFonts w:asciiTheme="minorHAnsi" w:eastAsia="Times New Roman" w:hAnsiTheme="minorHAnsi" w:cstheme="minorHAnsi"/>
          <w:sz w:val="24"/>
          <w:szCs w:val="24"/>
          <w:lang w:eastAsia="pt-BR"/>
        </w:rPr>
        <w:t>) Dia Út</w:t>
      </w:r>
      <w:r w:rsidR="00171363" w:rsidRPr="00624AF7">
        <w:rPr>
          <w:rFonts w:asciiTheme="minorHAnsi" w:eastAsia="Times New Roman" w:hAnsiTheme="minorHAnsi" w:cstheme="minorHAnsi"/>
          <w:sz w:val="24"/>
          <w:szCs w:val="24"/>
          <w:lang w:eastAsia="pt-BR"/>
        </w:rPr>
        <w:t>il</w:t>
      </w:r>
      <w:r w:rsidRPr="00624AF7">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24AF7">
        <w:rPr>
          <w:rFonts w:asciiTheme="minorHAnsi" w:eastAsia="Times New Roman" w:hAnsiTheme="minorHAnsi" w:cstheme="minorHAnsi"/>
          <w:sz w:val="24"/>
          <w:szCs w:val="24"/>
          <w:lang w:eastAsia="pt-BR"/>
        </w:rPr>
        <w:t xml:space="preserve"> não</w:t>
      </w:r>
      <w:r w:rsidRPr="00624AF7">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o imediato pagamento do </w:t>
      </w:r>
      <w:r w:rsidR="00522FA8" w:rsidRPr="00624AF7">
        <w:rPr>
          <w:rFonts w:asciiTheme="minorHAnsi" w:eastAsia="Times New Roman" w:hAnsiTheme="minorHAnsi" w:cstheme="minorHAnsi"/>
          <w:sz w:val="24"/>
          <w:szCs w:val="24"/>
          <w:lang w:eastAsia="pt-BR"/>
        </w:rPr>
        <w:t xml:space="preserve">saldo </w:t>
      </w:r>
      <w:r w:rsidR="00BB0AC4" w:rsidRPr="00624AF7">
        <w:rPr>
          <w:rFonts w:asciiTheme="minorHAnsi" w:eastAsia="Times New Roman" w:hAnsiTheme="minorHAnsi" w:cstheme="minorHAnsi"/>
          <w:sz w:val="24"/>
          <w:szCs w:val="24"/>
          <w:lang w:eastAsia="pt-BR"/>
        </w:rPr>
        <w:t>do Valor Nominal Unitário, conforme o caso</w:t>
      </w:r>
      <w:r w:rsidRPr="00624AF7">
        <w:rPr>
          <w:rFonts w:asciiTheme="minorHAnsi" w:eastAsia="Times New Roman" w:hAnsiTheme="minorHAnsi" w:cstheme="minorHAnsi"/>
          <w:sz w:val="24"/>
          <w:szCs w:val="24"/>
          <w:lang w:eastAsia="pt-BR"/>
        </w:rPr>
        <w:t>,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7B2A53"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7B2A53"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24AF7">
        <w:rPr>
          <w:rFonts w:asciiTheme="minorHAnsi" w:eastAsia="Times New Roman" w:hAnsiTheme="minorHAnsi" w:cstheme="minorHAnsi"/>
          <w:sz w:val="24"/>
          <w:szCs w:val="24"/>
          <w:lang w:eastAsia="pt-BR"/>
        </w:rPr>
        <w:t>e/ou pelo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nos termos da Escritura</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Não Automático</w:t>
      </w:r>
      <w:r w:rsidR="009C618B" w:rsidRPr="00624AF7">
        <w:rPr>
          <w:rFonts w:asciiTheme="minorHAnsi" w:eastAsia="Times New Roman" w:hAnsiTheme="minorHAnsi" w:cstheme="minorHAnsi"/>
          <w:sz w:val="24"/>
          <w:szCs w:val="24"/>
          <w:lang w:eastAsia="pt-BR"/>
        </w:rPr>
        <w:t>”</w:t>
      </w:r>
      <w:r w:rsidR="00654A42" w:rsidRPr="00624AF7">
        <w:rPr>
          <w:rFonts w:asciiTheme="minorHAnsi" w:eastAsia="Times New Roman" w:hAnsiTheme="minorHAnsi" w:cstheme="minorHAnsi"/>
          <w:sz w:val="24"/>
          <w:szCs w:val="24"/>
          <w:lang w:eastAsia="pt-BR"/>
        </w:rPr>
        <w:t xml:space="preserve"> e, em conjunto com Evento de Vencimento Antecipado Automático, “</w:t>
      </w:r>
      <w:r w:rsidR="00654A42" w:rsidRPr="00624AF7">
        <w:rPr>
          <w:rFonts w:asciiTheme="minorHAnsi" w:eastAsia="Times New Roman" w:hAnsiTheme="minorHAnsi" w:cstheme="minorHAnsi"/>
          <w:sz w:val="24"/>
          <w:szCs w:val="24"/>
          <w:u w:val="single"/>
          <w:lang w:eastAsia="pt-BR"/>
        </w:rPr>
        <w:t>Eventos de Vencimento Antecipado</w:t>
      </w:r>
      <w:r w:rsidR="00654A42" w:rsidRPr="00624AF7">
        <w:rPr>
          <w:rFonts w:asciiTheme="minorHAnsi" w:eastAsia="Times New Roman" w:hAnsiTheme="minorHAnsi" w:cstheme="minorHAnsi"/>
          <w:sz w:val="24"/>
          <w:szCs w:val="24"/>
          <w:lang w:eastAsia="pt-BR"/>
        </w:rPr>
        <w:t>”</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208"/>
      <w:r w:rsidR="0060175F">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2A04A5A1"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2369AE32"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60CFAA0F"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Fiadores,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5941BE5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Fiadores forem condenados, em qualquer instância, sem que tenha sido deferido efeito suspensivo a recurso judicial tempestivamente proposto pela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commentRangeStart w:id="209"/>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209"/>
      <w:r w:rsidR="00A36FA8">
        <w:rPr>
          <w:rStyle w:val="CommentReference"/>
          <w:rFonts w:ascii="Times New Roman" w:eastAsia="Times New Roman" w:hAnsi="Times New Roman"/>
          <w:lang w:val="x-none" w:eastAsia="x-none"/>
        </w:rPr>
        <w:commentReference w:id="209"/>
      </w:r>
      <w:r w:rsidR="00400502" w:rsidRPr="00624AF7">
        <w:rPr>
          <w:rFonts w:asciiTheme="minorHAnsi" w:hAnsiTheme="minorHAnsi" w:cstheme="minorHAnsi"/>
          <w:color w:val="000000"/>
          <w:sz w:val="24"/>
          <w:szCs w:val="24"/>
        </w:rPr>
        <w:t>)</w:t>
      </w:r>
      <w:r w:rsidRPr="00624AF7">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2CCE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R</w:t>
      </w:r>
      <w:commentRangeStart w:id="210"/>
      <w:r w:rsidR="00400502" w:rsidRPr="00624AF7">
        <w:rPr>
          <w:rFonts w:asciiTheme="minorHAnsi" w:hAnsiTheme="minorHAnsi" w:cstheme="minorHAnsi"/>
          <w:color w:val="000000"/>
          <w:sz w:val="24"/>
          <w:szCs w:val="24"/>
        </w:rPr>
        <w:t xml:space="preserve">$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210"/>
      <w:r w:rsidR="00A36FA8">
        <w:rPr>
          <w:rStyle w:val="CommentReference"/>
          <w:rFonts w:ascii="Times New Roman" w:eastAsia="Times New Roman" w:hAnsi="Times New Roman"/>
          <w:lang w:val="x-none" w:eastAsia="x-none"/>
        </w:rPr>
        <w:commentReference w:id="210"/>
      </w:r>
      <w:r w:rsidR="00400502"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xml:space="preserve">) seja validamente comprovado que o protesto foi efetuado por erro ou má-fé de </w:t>
      </w:r>
      <w:r w:rsidRPr="00624AF7">
        <w:rPr>
          <w:rFonts w:asciiTheme="minorHAnsi" w:hAnsiTheme="minorHAnsi" w:cstheme="minorHAnsi"/>
          <w:color w:val="000000"/>
          <w:sz w:val="24"/>
          <w:szCs w:val="24"/>
        </w:rPr>
        <w:lastRenderedPageBreak/>
        <w:t>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56C4489E"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xml:space="preserve">, ou seu montante equivalente em outras moedas, desde que reconhecido judicialmente ou não contestado/defendido pela Emissora e/ou pelos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w:t>
      </w:r>
    </w:p>
    <w:p w14:paraId="42B3129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1398A50" w14:textId="4322B60E"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na ocorrência de qualquer alteração do controle societário da Emissora e/ou dos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5AF1D1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211"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dos</w:t>
      </w:r>
      <w:r w:rsidRPr="00624AF7">
        <w:rPr>
          <w:rFonts w:asciiTheme="minorHAnsi" w:hAnsiTheme="minorHAnsi" w:cstheme="minorHAnsi"/>
          <w:color w:val="000000"/>
          <w:sz w:val="24"/>
          <w:szCs w:val="24"/>
        </w:rPr>
        <w:t xml:space="preserve"> </w:t>
      </w:r>
      <w:r w:rsidR="005F2A4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quando for o caso, pelos crimes:</w:t>
      </w:r>
      <w:bookmarkEnd w:id="211"/>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5AE71CE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dos </w:t>
      </w:r>
      <w:r w:rsidR="008D5AB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A3FD1F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cisão, fusão, incorporação, incorporação de ações ou qualquer reorganização societária envolvendo a Emissora e/ou os </w:t>
      </w:r>
      <w:r w:rsidR="008D5AB9" w:rsidRPr="00624AF7">
        <w:rPr>
          <w:rFonts w:asciiTheme="minorHAnsi" w:hAnsiTheme="minorHAnsi" w:cstheme="minorHAnsi"/>
          <w:color w:val="000000"/>
          <w:sz w:val="24"/>
          <w:szCs w:val="24"/>
        </w:rPr>
        <w:t>Fiadores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615B0B0A"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inveracidade, falsidade, inconsistência ou omissão material de qualquer declaração feita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59BA4EA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não obtenção, não renovação, cancelamento, revogação ou suspensão das autorizações, alvarás ou licenças, inclusive as ambientais, conforme aplicáveis, da Emissora e/ou dos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que afetem o regular exercício das atividades desenvolvidas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277637E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suas Controladas e/ou contra os </w:t>
      </w:r>
      <w:r w:rsidR="008D5AB9"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2A30F7E3"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w w:val="0"/>
          <w:sz w:val="24"/>
          <w:szCs w:val="24"/>
        </w:rPr>
        <w:t xml:space="preserve">falecimento, ausência, invalidade, incapacidade, declaração de insolvência ou deferimento do pedido de interdição do </w:t>
      </w:r>
      <w:r w:rsidR="001057A8" w:rsidRPr="00624AF7">
        <w:rPr>
          <w:rFonts w:asciiTheme="minorHAnsi" w:hAnsiTheme="minorHAnsi" w:cstheme="minorHAnsi"/>
          <w:w w:val="0"/>
          <w:sz w:val="24"/>
          <w:szCs w:val="24"/>
        </w:rPr>
        <w:t>Fiador</w:t>
      </w:r>
      <w:r w:rsidRPr="00624AF7">
        <w:rPr>
          <w:rFonts w:asciiTheme="minorHAnsi" w:hAnsiTheme="minorHAnsi" w:cstheme="minorHAnsi"/>
          <w:w w:val="0"/>
          <w:sz w:val="24"/>
          <w:szCs w:val="24"/>
        </w:rPr>
        <w:t xml:space="preserve"> pessoa física, e desde que os </w:t>
      </w:r>
      <w:r w:rsidR="001057A8"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a seu exclusivo critério, não aprovem sua substituição no prazo de até 15 (quinze) dias contados da ocorrência do respectivo evento;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ListParagraph"/>
        <w:spacing w:after="0" w:line="340" w:lineRule="exact"/>
        <w:rPr>
          <w:rFonts w:asciiTheme="minorHAnsi" w:eastAsia="Times New Roman" w:hAnsiTheme="minorHAnsi" w:cstheme="minorHAnsi"/>
          <w:w w:val="0"/>
          <w:sz w:val="24"/>
          <w:szCs w:val="24"/>
          <w:lang w:eastAsia="pt-BR"/>
        </w:rPr>
      </w:pPr>
    </w:p>
    <w:p w14:paraId="29450DF5" w14:textId="0A9888A8" w:rsidR="00520D72" w:rsidRPr="00624AF7" w:rsidRDefault="004D2169"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e a Emissora não providencie o Reforço de Garantia no prazo descrito nesta Escritura;</w:t>
      </w:r>
      <w:r w:rsidR="00877015" w:rsidRPr="00624AF7">
        <w:rPr>
          <w:rFonts w:asciiTheme="minorHAnsi" w:eastAsia="Times New Roman" w:hAnsiTheme="minorHAnsi" w:cstheme="minorHAnsi"/>
          <w:w w:val="0"/>
          <w:sz w:val="24"/>
          <w:szCs w:val="24"/>
          <w:lang w:eastAsia="pt-BR"/>
        </w:rPr>
        <w:t xml:space="preserve"> </w:t>
      </w:r>
      <w:r w:rsidR="00EB04FA" w:rsidRPr="00624AF7">
        <w:rPr>
          <w:rFonts w:asciiTheme="minorHAnsi" w:eastAsia="Times New Roman" w:hAnsiTheme="minorHAnsi" w:cstheme="minorHAnsi"/>
          <w:w w:val="0"/>
          <w:sz w:val="24"/>
          <w:szCs w:val="24"/>
          <w:lang w:eastAsia="pt-BR"/>
        </w:rPr>
        <w:t>ou</w:t>
      </w:r>
    </w:p>
    <w:p w14:paraId="1D5DA572" w14:textId="77777777" w:rsidR="00EB04FA" w:rsidRPr="00624AF7" w:rsidRDefault="00EB04FA" w:rsidP="00FB31AC">
      <w:pPr>
        <w:pStyle w:val="ListParagraph"/>
        <w:spacing w:after="0" w:line="340" w:lineRule="exact"/>
        <w:rPr>
          <w:rFonts w:asciiTheme="minorHAnsi" w:eastAsia="Times New Roman" w:hAnsiTheme="minorHAnsi" w:cstheme="minorHAnsi"/>
          <w:w w:val="0"/>
          <w:sz w:val="24"/>
          <w:szCs w:val="24"/>
          <w:lang w:eastAsia="pt-BR"/>
        </w:rPr>
      </w:pPr>
    </w:p>
    <w:p w14:paraId="3A307CD8" w14:textId="331330E1" w:rsidR="006F49DC" w:rsidRPr="00624AF7" w:rsidRDefault="00EB04FA"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highlight w:val="yellow"/>
          <w:lang w:eastAsia="pt-BR"/>
        </w:rPr>
      </w:pPr>
      <w:commentRangeStart w:id="212"/>
      <w:r w:rsidRPr="00624AF7">
        <w:rPr>
          <w:rFonts w:asciiTheme="minorHAnsi" w:eastAsia="Times New Roman" w:hAnsiTheme="minorHAnsi" w:cstheme="minorHAnsi"/>
          <w:w w:val="0"/>
          <w:sz w:val="24"/>
          <w:szCs w:val="24"/>
          <w:lang w:eastAsia="pt-BR"/>
        </w:rPr>
        <w:t xml:space="preserve">caso a Emissora deixe de manter o seguinte índice financeiro, o qual será acompanhado anualmente com base nas demonstrações financeiras </w:t>
      </w:r>
      <w:r w:rsidR="00227A96" w:rsidRPr="00624AF7">
        <w:rPr>
          <w:rFonts w:asciiTheme="minorHAnsi" w:eastAsia="Times New Roman" w:hAnsiTheme="minorHAnsi" w:cstheme="minorHAnsi"/>
          <w:w w:val="0"/>
          <w:sz w:val="24"/>
          <w:szCs w:val="24"/>
          <w:lang w:eastAsia="pt-BR"/>
        </w:rPr>
        <w:t xml:space="preserve">anuais </w:t>
      </w:r>
      <w:r w:rsidRPr="00624AF7">
        <w:rPr>
          <w:rFonts w:asciiTheme="minorHAnsi" w:eastAsia="Times New Roman" w:hAnsiTheme="minorHAnsi" w:cstheme="minorHAnsi"/>
          <w:w w:val="0"/>
          <w:sz w:val="24"/>
          <w:szCs w:val="24"/>
          <w:lang w:eastAsia="pt-BR"/>
        </w:rPr>
        <w:t xml:space="preserve">auditadas </w:t>
      </w:r>
      <w:r w:rsidR="00227A96" w:rsidRPr="00624AF7">
        <w:rPr>
          <w:rFonts w:asciiTheme="minorHAnsi" w:eastAsia="Times New Roman" w:hAnsiTheme="minorHAnsi" w:cstheme="minorHAnsi"/>
          <w:w w:val="0"/>
          <w:sz w:val="24"/>
          <w:szCs w:val="24"/>
          <w:lang w:eastAsia="pt-BR"/>
        </w:rPr>
        <w:t>da Emissora</w:t>
      </w:r>
      <w:r w:rsidRPr="00624AF7">
        <w:rPr>
          <w:rFonts w:asciiTheme="minorHAnsi" w:eastAsia="Times New Roman" w:hAnsiTheme="minorHAnsi" w:cstheme="minorHAnsi"/>
          <w:w w:val="0"/>
          <w:sz w:val="24"/>
          <w:szCs w:val="24"/>
          <w:lang w:eastAsia="pt-BR"/>
        </w:rPr>
        <w:t xml:space="preserve"> (“</w:t>
      </w:r>
      <w:r w:rsidRPr="00624AF7">
        <w:rPr>
          <w:rFonts w:asciiTheme="minorHAnsi" w:eastAsia="Times New Roman" w:hAnsiTheme="minorHAnsi" w:cstheme="minorHAnsi"/>
          <w:w w:val="0"/>
          <w:sz w:val="24"/>
          <w:szCs w:val="24"/>
          <w:u w:val="single"/>
          <w:lang w:eastAsia="pt-BR"/>
        </w:rPr>
        <w:t>Índice Financeiro</w:t>
      </w:r>
      <w:r w:rsidRPr="00624AF7">
        <w:rPr>
          <w:rFonts w:asciiTheme="minorHAnsi" w:eastAsia="Times New Roman" w:hAnsiTheme="minorHAnsi" w:cstheme="minorHAnsi"/>
          <w:w w:val="0"/>
          <w:sz w:val="24"/>
          <w:szCs w:val="24"/>
          <w:lang w:eastAsia="pt-BR"/>
        </w:rPr>
        <w:t xml:space="preserve">”), sendo que a primeira verificação ocorrerá </w:t>
      </w:r>
      <w:r w:rsidR="00CE1123" w:rsidRPr="00624AF7">
        <w:rPr>
          <w:rFonts w:asciiTheme="minorHAnsi" w:eastAsia="Times New Roman" w:hAnsiTheme="minorHAnsi" w:cstheme="minorHAnsi"/>
          <w:w w:val="0"/>
          <w:sz w:val="24"/>
          <w:szCs w:val="24"/>
          <w:lang w:eastAsia="pt-BR"/>
        </w:rPr>
        <w:t xml:space="preserve">em </w:t>
      </w:r>
      <w:commentRangeStart w:id="213"/>
      <w:r w:rsidR="00CE1123" w:rsidRPr="00624AF7">
        <w:rPr>
          <w:rFonts w:asciiTheme="minorHAnsi" w:eastAsia="Times New Roman" w:hAnsiTheme="minorHAnsi" w:cstheme="minorHAnsi"/>
          <w:w w:val="0"/>
          <w:sz w:val="24"/>
          <w:szCs w:val="24"/>
          <w:lang w:eastAsia="pt-BR"/>
        </w:rPr>
        <w:t xml:space="preserve">2021 </w:t>
      </w:r>
      <w:r w:rsidRPr="00624AF7">
        <w:rPr>
          <w:rFonts w:asciiTheme="minorHAnsi" w:eastAsia="Times New Roman" w:hAnsiTheme="minorHAnsi" w:cstheme="minorHAnsi"/>
          <w:w w:val="0"/>
          <w:sz w:val="24"/>
          <w:szCs w:val="24"/>
          <w:lang w:eastAsia="pt-BR"/>
        </w:rPr>
        <w:t xml:space="preserve">com base nas demonstrações financeiras 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w:t>
      </w:r>
      <w:commentRangeEnd w:id="213"/>
      <w:r w:rsidR="00B26D6C">
        <w:rPr>
          <w:rStyle w:val="CommentReference"/>
          <w:rFonts w:ascii="Times New Roman" w:eastAsia="Times New Roman" w:hAnsi="Times New Roman"/>
          <w:lang w:val="x-none" w:eastAsia="x-none"/>
        </w:rPr>
        <w:commentReference w:id="213"/>
      </w:r>
      <w:r w:rsidRPr="00624AF7">
        <w:rPr>
          <w:rFonts w:asciiTheme="minorHAnsi" w:eastAsia="Times New Roman" w:hAnsiTheme="minorHAnsi" w:cstheme="minorHAnsi"/>
          <w:w w:val="0"/>
          <w:sz w:val="24"/>
          <w:szCs w:val="24"/>
          <w:lang w:eastAsia="pt-BR"/>
        </w:rPr>
        <w:t>:</w:t>
      </w:r>
      <w:r w:rsidR="00D24E9E" w:rsidRPr="00624AF7">
        <w:rPr>
          <w:rFonts w:asciiTheme="minorHAnsi" w:eastAsia="Times New Roman" w:hAnsiTheme="minorHAnsi" w:cstheme="minorHAnsi"/>
          <w:w w:val="0"/>
          <w:sz w:val="24"/>
          <w:szCs w:val="24"/>
          <w:lang w:eastAsia="pt-BR"/>
        </w:rPr>
        <w:t xml:space="preserve"> </w:t>
      </w:r>
      <w:r w:rsidR="006C57BE" w:rsidRPr="00624AF7">
        <w:rPr>
          <w:rFonts w:asciiTheme="minorHAnsi" w:eastAsia="Times New Roman" w:hAnsiTheme="minorHAnsi" w:cstheme="minorHAnsi"/>
          <w:w w:val="0"/>
          <w:sz w:val="24"/>
          <w:szCs w:val="24"/>
          <w:lang w:eastAsia="pt-BR"/>
        </w:rPr>
        <w:t>[</w:t>
      </w:r>
      <w:r w:rsidR="006C57BE" w:rsidRPr="00624AF7">
        <w:rPr>
          <w:rFonts w:asciiTheme="minorHAnsi" w:eastAsia="Times New Roman" w:hAnsiTheme="minorHAnsi" w:cstheme="minorHAnsi"/>
          <w:w w:val="0"/>
          <w:sz w:val="24"/>
          <w:szCs w:val="24"/>
          <w:highlight w:val="yellow"/>
          <w:lang w:eastAsia="pt-BR"/>
        </w:rPr>
        <w:t xml:space="preserve">Nota </w:t>
      </w:r>
      <w:r w:rsidR="00E10ABA" w:rsidRPr="00624AF7">
        <w:rPr>
          <w:rFonts w:asciiTheme="minorHAnsi" w:eastAsia="Times New Roman" w:hAnsiTheme="minorHAnsi" w:cstheme="minorHAnsi"/>
          <w:w w:val="0"/>
          <w:sz w:val="24"/>
          <w:szCs w:val="24"/>
          <w:highlight w:val="yellow"/>
          <w:lang w:eastAsia="pt-BR"/>
        </w:rPr>
        <w:t>WZ</w:t>
      </w:r>
      <w:r w:rsidR="006C57BE" w:rsidRPr="00624AF7">
        <w:rPr>
          <w:rFonts w:asciiTheme="minorHAnsi" w:eastAsia="Times New Roman" w:hAnsiTheme="minorHAnsi" w:cstheme="minorHAnsi"/>
          <w:w w:val="0"/>
          <w:sz w:val="24"/>
          <w:szCs w:val="24"/>
          <w:highlight w:val="yellow"/>
          <w:lang w:eastAsia="pt-BR"/>
        </w:rPr>
        <w:t>: Favor validar este item e respectivas definições</w:t>
      </w:r>
      <w:r w:rsidR="002A1ED3" w:rsidRPr="00624AF7">
        <w:rPr>
          <w:rFonts w:asciiTheme="minorHAnsi" w:eastAsia="Times New Roman" w:hAnsiTheme="minorHAnsi" w:cstheme="minorHAnsi"/>
          <w:w w:val="0"/>
          <w:sz w:val="24"/>
          <w:szCs w:val="24"/>
          <w:highlight w:val="yellow"/>
          <w:lang w:eastAsia="pt-BR"/>
        </w:rPr>
        <w:t xml:space="preserve"> de Dívida Líquida/EBITDA</w:t>
      </w:r>
      <w:r w:rsidR="006C57BE" w:rsidRPr="00624AF7">
        <w:rPr>
          <w:rFonts w:asciiTheme="minorHAnsi" w:eastAsia="Times New Roman" w:hAnsiTheme="minorHAnsi" w:cstheme="minorHAnsi"/>
          <w:w w:val="0"/>
          <w:sz w:val="24"/>
          <w:szCs w:val="24"/>
          <w:highlight w:val="yellow"/>
          <w:lang w:eastAsia="pt-BR"/>
        </w:rPr>
        <w:t>.]</w:t>
      </w:r>
      <w:commentRangeEnd w:id="212"/>
      <w:r w:rsidR="00A36FA8">
        <w:rPr>
          <w:rStyle w:val="CommentReference"/>
          <w:rFonts w:ascii="Times New Roman" w:eastAsia="Times New Roman" w:hAnsi="Times New Roman"/>
          <w:lang w:val="x-none" w:eastAsia="x-none"/>
        </w:rPr>
        <w:commentReference w:id="212"/>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729175F8" w:rsidR="00E93BE7" w:rsidRPr="00624AF7" w:rsidRDefault="00E93BE7" w:rsidP="00FB31AC">
      <w:pPr>
        <w:tabs>
          <w:tab w:val="left" w:pos="851"/>
        </w:tabs>
        <w:spacing w:after="0" w:line="340" w:lineRule="exact"/>
        <w:jc w:val="center"/>
        <w:rPr>
          <w:rFonts w:asciiTheme="minorHAnsi" w:eastAsia="Times New Roman" w:hAnsiTheme="minorHAnsi" w:cstheme="minorHAnsi"/>
          <w:w w:val="0"/>
          <w:sz w:val="24"/>
          <w:szCs w:val="24"/>
          <w:highlight w:val="yellow"/>
          <w:lang w:eastAsia="pt-BR"/>
        </w:rPr>
      </w:pPr>
      <w:r w:rsidRPr="00624AF7">
        <w:rPr>
          <w:rFonts w:asciiTheme="minorHAnsi" w:eastAsia="Times New Roman" w:hAnsiTheme="minorHAnsi" w:cstheme="minorHAnsi"/>
          <w:w w:val="0"/>
          <w:sz w:val="24"/>
          <w:szCs w:val="24"/>
          <w:highlight w:val="yellow"/>
          <w:lang w:eastAsia="pt-BR"/>
        </w:rPr>
        <w:t xml:space="preserve">Dívida Líquida/EBITDA menor ou igual a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x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EBITDA: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206"/>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C6BEB18"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4"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w:t>
      </w:r>
      <w:r w:rsidRPr="00624AF7">
        <w:rPr>
          <w:rFonts w:asciiTheme="minorHAnsi" w:hAnsiTheme="minorHAnsi" w:cstheme="minorHAnsi"/>
          <w:sz w:val="24"/>
          <w:szCs w:val="24"/>
        </w:rPr>
        <w:lastRenderedPageBreak/>
        <w:t xml:space="preserve">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independente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214"/>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12151E55" w14:textId="77777777" w:rsidR="00F9689A" w:rsidRPr="00624AF7" w:rsidRDefault="00F9689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77777777"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6C1DF2E0"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15" w:name="_DV_M268"/>
      <w:bookmarkStart w:id="216" w:name="_DV_M301"/>
      <w:bookmarkStart w:id="217" w:name="_Toc531632539"/>
      <w:bookmarkStart w:id="218" w:name="_Ref37689567"/>
      <w:bookmarkEnd w:id="215"/>
      <w:bookmarkEnd w:id="216"/>
      <w:r w:rsidRPr="00624AF7">
        <w:rPr>
          <w:rFonts w:asciiTheme="minorHAnsi" w:eastAsia="Times New Roman" w:hAnsiTheme="minorHAnsi" w:cstheme="minorHAnsi"/>
          <w:b/>
          <w:bCs/>
          <w:kern w:val="32"/>
          <w:sz w:val="24"/>
          <w:szCs w:val="24"/>
          <w:lang w:eastAsia="pt-BR"/>
        </w:rPr>
        <w:t>DAS OBRIGAÇÕES ADICIONAIS DA EMISSORA</w:t>
      </w:r>
      <w:bookmarkEnd w:id="217"/>
      <w:r w:rsidR="00677397"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FIADORES</w:t>
      </w:r>
      <w:bookmarkEnd w:id="218"/>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213068BE"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19" w:name="_DV_M188"/>
      <w:bookmarkStart w:id="220" w:name="_Ref489276824"/>
      <w:bookmarkEnd w:id="219"/>
      <w:r w:rsidRPr="00624AF7">
        <w:rPr>
          <w:rFonts w:asciiTheme="minorHAnsi" w:hAnsiTheme="minorHAnsi" w:cstheme="minorHAnsi"/>
          <w:sz w:val="24"/>
          <w:szCs w:val="24"/>
        </w:rPr>
        <w:t>Sem prejuízo de outras obrigações expressamente previstas na legislação, nas regulamentações aplicáveis e nos demais documentos da Emissão, a Emissora e os Fiadores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220"/>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21" w:name="_DV_M189"/>
      <w:bookmarkStart w:id="222" w:name="_Ref489276807"/>
      <w:bookmarkEnd w:id="221"/>
      <w:r w:rsidRPr="00624AF7">
        <w:rPr>
          <w:rFonts w:asciiTheme="minorHAnsi" w:eastAsia="Arial Unicode MS" w:hAnsiTheme="minorHAnsi" w:cstheme="minorHAnsi"/>
          <w:w w:val="0"/>
          <w:sz w:val="24"/>
          <w:szCs w:val="24"/>
          <w:lang w:eastAsia="pt-BR"/>
        </w:rPr>
        <w:t>fornecer ao Agente Fiduciário os seguintes documentos e informações:</w:t>
      </w:r>
      <w:bookmarkEnd w:id="222"/>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F00F86" w14:textId="0B6A2DD4" w:rsidR="006F49DC" w:rsidRPr="00624AF7" w:rsidRDefault="002A6032" w:rsidP="00FB31AC">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223" w:name="_DV_M190"/>
      <w:bookmarkStart w:id="224" w:name="_DV_M191"/>
      <w:bookmarkStart w:id="225" w:name="_Ref489276795"/>
      <w:bookmarkEnd w:id="223"/>
      <w:bookmarkEnd w:id="224"/>
      <w:r w:rsidRPr="00624AF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624AF7">
        <w:rPr>
          <w:rFonts w:asciiTheme="minorHAnsi" w:hAnsiTheme="minorHAnsi" w:cstheme="minorHAnsi"/>
          <w:w w:val="0"/>
          <w:sz w:val="24"/>
          <w:szCs w:val="24"/>
        </w:rPr>
        <w:t xml:space="preserve"> e dos auditores </w:t>
      </w:r>
      <w:r w:rsidR="00326FC1" w:rsidRPr="00624AF7">
        <w:rPr>
          <w:rFonts w:asciiTheme="minorHAnsi" w:hAnsiTheme="minorHAnsi" w:cstheme="minorHAnsi"/>
          <w:w w:val="0"/>
          <w:sz w:val="24"/>
          <w:szCs w:val="24"/>
        </w:rPr>
        <w:t>independentes</w:t>
      </w:r>
      <w:r w:rsidR="00F9689A" w:rsidRPr="00624AF7">
        <w:rPr>
          <w:rFonts w:asciiTheme="minorHAnsi" w:hAnsiTheme="minorHAnsi" w:cstheme="minorHAnsi"/>
          <w:w w:val="0"/>
          <w:sz w:val="24"/>
          <w:szCs w:val="24"/>
        </w:rPr>
        <w:t xml:space="preserve">,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w:t>
      </w:r>
      <w:r w:rsidR="00F9689A" w:rsidRPr="00624AF7">
        <w:rPr>
          <w:rFonts w:asciiTheme="minorHAnsi" w:hAnsiTheme="minorHAnsi" w:cstheme="minorHAnsi"/>
          <w:w w:val="0"/>
          <w:sz w:val="24"/>
          <w:szCs w:val="24"/>
        </w:rPr>
        <w:lastRenderedPageBreak/>
        <w:t>independentes todos os eventuais esclarecimentos adicionais que se façam necessários</w:t>
      </w:r>
      <w:r w:rsidRPr="00624AF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624AF7">
        <w:rPr>
          <w:rFonts w:asciiTheme="minorHAnsi" w:hAnsiTheme="minorHAnsi" w:cstheme="minorHAnsi"/>
          <w:w w:val="0"/>
          <w:sz w:val="24"/>
          <w:szCs w:val="24"/>
        </w:rPr>
        <w:t xml:space="preserve">(3) o cumprimento do Índice Financeiro; e </w:t>
      </w:r>
      <w:r w:rsidRPr="00624AF7">
        <w:rPr>
          <w:rFonts w:asciiTheme="minorHAnsi" w:hAnsiTheme="minorHAnsi" w:cstheme="minorHAnsi"/>
          <w:w w:val="0"/>
          <w:sz w:val="24"/>
          <w:szCs w:val="24"/>
        </w:rPr>
        <w:t>(</w:t>
      </w:r>
      <w:r w:rsidR="00F9689A" w:rsidRPr="00624AF7">
        <w:rPr>
          <w:rFonts w:asciiTheme="minorHAnsi" w:hAnsiTheme="minorHAnsi" w:cstheme="minorHAnsi"/>
          <w:w w:val="0"/>
          <w:sz w:val="24"/>
          <w:szCs w:val="24"/>
        </w:rPr>
        <w:t>4</w:t>
      </w:r>
      <w:r w:rsidRPr="00624AF7">
        <w:rPr>
          <w:rFonts w:asciiTheme="minorHAnsi" w:hAnsiTheme="minorHAnsi" w:cstheme="minorHAnsi"/>
          <w:w w:val="0"/>
          <w:sz w:val="24"/>
          <w:szCs w:val="24"/>
        </w:rPr>
        <w:t xml:space="preserve">) que não foram praticados atos em desacordo com o estatuto social da </w:t>
      </w:r>
      <w:commentRangeStart w:id="226"/>
      <w:r w:rsidRPr="00624AF7">
        <w:rPr>
          <w:rFonts w:asciiTheme="minorHAnsi" w:hAnsiTheme="minorHAnsi" w:cstheme="minorHAnsi"/>
          <w:w w:val="0"/>
          <w:sz w:val="24"/>
          <w:szCs w:val="24"/>
        </w:rPr>
        <w:t>Emissora</w:t>
      </w:r>
      <w:bookmarkEnd w:id="225"/>
      <w:r w:rsidR="008A5725" w:rsidRPr="00624AF7">
        <w:rPr>
          <w:rFonts w:asciiTheme="minorHAnsi" w:eastAsia="Arial Unicode MS" w:hAnsiTheme="minorHAnsi" w:cstheme="minorHAnsi"/>
          <w:w w:val="0"/>
          <w:sz w:val="24"/>
          <w:szCs w:val="24"/>
          <w:lang w:eastAsia="pt-BR"/>
        </w:rPr>
        <w:t xml:space="preserve">; </w:t>
      </w:r>
      <w:r w:rsidR="008A5725" w:rsidRPr="00624AF7">
        <w:rPr>
          <w:rFonts w:asciiTheme="minorHAnsi" w:eastAsia="Arial Unicode MS" w:hAnsiTheme="minorHAnsi" w:cstheme="minorHAnsi"/>
          <w:w w:val="0"/>
          <w:sz w:val="24"/>
          <w:szCs w:val="24"/>
          <w:highlight w:val="yellow"/>
          <w:lang w:eastAsia="pt-BR"/>
        </w:rPr>
        <w:t xml:space="preserve">[Nota WZ: Confirmar se </w:t>
      </w:r>
      <w:proofErr w:type="spellStart"/>
      <w:r w:rsidR="008A5725" w:rsidRPr="00624AF7">
        <w:rPr>
          <w:rFonts w:asciiTheme="minorHAnsi" w:eastAsia="Arial Unicode MS" w:hAnsiTheme="minorHAnsi" w:cstheme="minorHAnsi"/>
          <w:w w:val="0"/>
          <w:sz w:val="24"/>
          <w:szCs w:val="24"/>
          <w:highlight w:val="yellow"/>
          <w:lang w:eastAsia="pt-BR"/>
        </w:rPr>
        <w:t>DFs</w:t>
      </w:r>
      <w:proofErr w:type="spellEnd"/>
      <w:r w:rsidR="008A5725" w:rsidRPr="00624AF7">
        <w:rPr>
          <w:rFonts w:asciiTheme="minorHAnsi" w:eastAsia="Arial Unicode MS" w:hAnsiTheme="minorHAnsi" w:cstheme="minorHAnsi"/>
          <w:w w:val="0"/>
          <w:sz w:val="24"/>
          <w:szCs w:val="24"/>
          <w:highlight w:val="yellow"/>
          <w:lang w:eastAsia="pt-BR"/>
        </w:rPr>
        <w:t xml:space="preserve"> são auditadas]</w:t>
      </w:r>
      <w:commentRangeEnd w:id="226"/>
      <w:r w:rsidR="00A36FA8">
        <w:rPr>
          <w:rStyle w:val="CommentReference"/>
          <w:rFonts w:ascii="Times New Roman" w:eastAsia="Times New Roman" w:hAnsi="Times New Roman"/>
          <w:lang w:val="x-none" w:eastAsia="x-none"/>
        </w:rPr>
        <w:commentReference w:id="226"/>
      </w:r>
    </w:p>
    <w:p w14:paraId="6E057251"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40ADA43D"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no prazo de até 1 (um) Dia Útil contado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0F9F11ED"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1C958FF4"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27" w:name="_DV_M194"/>
      <w:bookmarkStart w:id="228" w:name="_DV_M199"/>
      <w:bookmarkStart w:id="229" w:name="_DV_M200"/>
      <w:bookmarkStart w:id="230" w:name="_DV_M201"/>
      <w:bookmarkStart w:id="231" w:name="_DV_M202"/>
      <w:bookmarkStart w:id="232" w:name="_DV_M203"/>
      <w:bookmarkStart w:id="233" w:name="_DV_M205"/>
      <w:bookmarkStart w:id="234" w:name="_DV_M206"/>
      <w:bookmarkStart w:id="235" w:name="_DV_M207"/>
      <w:bookmarkStart w:id="236" w:name="_DV_M208"/>
      <w:bookmarkStart w:id="237" w:name="_DV_M209"/>
      <w:bookmarkStart w:id="238" w:name="_DV_M210"/>
      <w:bookmarkEnd w:id="227"/>
      <w:bookmarkEnd w:id="228"/>
      <w:bookmarkEnd w:id="229"/>
      <w:bookmarkEnd w:id="230"/>
      <w:bookmarkEnd w:id="231"/>
      <w:bookmarkEnd w:id="232"/>
      <w:bookmarkEnd w:id="233"/>
      <w:bookmarkEnd w:id="234"/>
      <w:bookmarkEnd w:id="235"/>
      <w:bookmarkEnd w:id="236"/>
      <w:bookmarkEnd w:id="237"/>
      <w:bookmarkEnd w:id="238"/>
      <w:r w:rsidRPr="00624AF7">
        <w:rPr>
          <w:rFonts w:asciiTheme="minorHAnsi" w:hAnsiTheme="minorHAnsi" w:cstheme="minorHAnsi"/>
          <w:w w:val="0"/>
          <w:sz w:val="24"/>
          <w:szCs w:val="24"/>
        </w:rPr>
        <w:t>manter válidas e regulares as licenças, concessões, autorizações ou aprovações necessárias ao regular funcionamento da Emissora e dos Fiadores,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1197824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ListParagraph"/>
        <w:spacing w:after="0" w:line="340" w:lineRule="exact"/>
        <w:rPr>
          <w:rFonts w:asciiTheme="minorHAnsi" w:eastAsia="Arial Unicode MS" w:hAnsiTheme="minorHAnsi" w:cstheme="minorHAnsi"/>
          <w:w w:val="0"/>
          <w:sz w:val="24"/>
          <w:szCs w:val="24"/>
          <w:lang w:eastAsia="pt-BR"/>
        </w:rPr>
      </w:pPr>
    </w:p>
    <w:p w14:paraId="4551A9C5" w14:textId="34A97197"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1 (um) Dia Útil contado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443D569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5B27AF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 xml:space="preserve">] </w:t>
      </w:r>
      <w:r w:rsidR="008A5725" w:rsidRPr="00624AF7">
        <w:rPr>
          <w:rFonts w:asciiTheme="minorHAnsi" w:hAnsiTheme="minorHAnsi" w:cstheme="minorHAnsi"/>
          <w:color w:val="000000"/>
          <w:sz w:val="24"/>
          <w:szCs w:val="24"/>
        </w:rPr>
        <w:t>(</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46BF8A34"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 xml:space="preserve">; </w:t>
      </w:r>
      <w:r w:rsidR="004721DB" w:rsidRPr="00624AF7">
        <w:rPr>
          <w:rFonts w:asciiTheme="minorHAnsi" w:hAnsiTheme="minorHAnsi" w:cstheme="minorHAnsi"/>
          <w:w w:val="0"/>
          <w:sz w:val="24"/>
          <w:szCs w:val="24"/>
        </w:rPr>
        <w:t xml:space="preserve"> </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39"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239"/>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240" w:name="_DV_M74"/>
      <w:bookmarkEnd w:id="240"/>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241"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241"/>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lastRenderedPageBreak/>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42" w:name="_DV_M211"/>
      <w:bookmarkStart w:id="243" w:name="_DV_M76"/>
      <w:bookmarkStart w:id="244" w:name="_DV_M77"/>
      <w:bookmarkStart w:id="245" w:name="_DV_M78"/>
      <w:bookmarkStart w:id="246" w:name="_DV_M75"/>
      <w:bookmarkStart w:id="247" w:name="_DV_M79"/>
      <w:bookmarkStart w:id="248" w:name="_DV_M80"/>
      <w:bookmarkEnd w:id="242"/>
      <w:bookmarkEnd w:id="243"/>
      <w:bookmarkEnd w:id="244"/>
      <w:bookmarkEnd w:id="245"/>
      <w:bookmarkEnd w:id="246"/>
      <w:bookmarkEnd w:id="247"/>
      <w:bookmarkEnd w:id="248"/>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1A00A9DB"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 e outras despesas e custos 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7760DBFE" w14:textId="77777777" w:rsidR="00DF7E41" w:rsidRPr="00624AF7" w:rsidRDefault="00DF7E41" w:rsidP="00FB31AC">
      <w:pPr>
        <w:pStyle w:val="ListParagraph"/>
        <w:spacing w:after="0" w:line="340" w:lineRule="exact"/>
        <w:rPr>
          <w:rFonts w:asciiTheme="minorHAnsi" w:eastAsia="Arial Unicode MS" w:hAnsiTheme="minorHAnsi" w:cstheme="minorHAnsi"/>
          <w:w w:val="0"/>
          <w:sz w:val="24"/>
          <w:szCs w:val="24"/>
          <w:lang w:eastAsia="pt-BR"/>
        </w:rPr>
      </w:pP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lastRenderedPageBreak/>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6D720023"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161885" w:rsidRPr="00624AF7">
        <w:rPr>
          <w:rFonts w:asciiTheme="minorHAnsi" w:hAnsiTheme="minorHAnsi" w:cstheme="minorHAnsi"/>
          <w:sz w:val="24"/>
          <w:szCs w:val="24"/>
        </w:rPr>
        <w:t xml:space="preserve">Banco 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47D44431" w14:textId="77777777" w:rsidR="00DF7E41" w:rsidRPr="00624AF7" w:rsidRDefault="00DF7E41" w:rsidP="00FB31AC">
      <w:pPr>
        <w:pStyle w:val="ListParagraph"/>
        <w:spacing w:after="0" w:line="340" w:lineRule="exact"/>
        <w:rPr>
          <w:rFonts w:asciiTheme="minorHAnsi" w:eastAsia="Arial Unicode MS" w:hAnsiTheme="minorHAnsi" w:cstheme="minorHAnsi"/>
          <w:w w:val="0"/>
          <w:sz w:val="24"/>
          <w:szCs w:val="24"/>
          <w:lang w:eastAsia="pt-BR"/>
        </w:rPr>
      </w:pP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028D94F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Escriturador, Banco 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ListParagraph"/>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D768E2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ListParagraph"/>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249" w:name="_DV_M212"/>
      <w:bookmarkStart w:id="250" w:name="_DV_M213"/>
      <w:bookmarkStart w:id="251" w:name="_DV_M214"/>
      <w:bookmarkStart w:id="252" w:name="_DV_M215"/>
      <w:bookmarkStart w:id="253" w:name="_DV_M216"/>
      <w:bookmarkStart w:id="254" w:name="_DV_M217"/>
      <w:bookmarkStart w:id="255" w:name="_DV_M218"/>
      <w:bookmarkStart w:id="256" w:name="_DV_M219"/>
      <w:bookmarkStart w:id="257" w:name="_DV_M223"/>
      <w:bookmarkEnd w:id="249"/>
      <w:bookmarkEnd w:id="250"/>
      <w:bookmarkEnd w:id="251"/>
      <w:bookmarkEnd w:id="252"/>
      <w:bookmarkEnd w:id="253"/>
      <w:bookmarkEnd w:id="254"/>
      <w:bookmarkEnd w:id="255"/>
      <w:bookmarkEnd w:id="256"/>
      <w:bookmarkEnd w:id="257"/>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58" w:name="_DV_M225"/>
      <w:bookmarkStart w:id="259" w:name="_DV_M230"/>
      <w:bookmarkStart w:id="260" w:name="_Toc531632540"/>
      <w:bookmarkEnd w:id="258"/>
      <w:bookmarkEnd w:id="259"/>
      <w:r w:rsidRPr="00624AF7">
        <w:rPr>
          <w:rFonts w:asciiTheme="minorHAnsi" w:eastAsia="Times New Roman" w:hAnsiTheme="minorHAnsi" w:cstheme="minorHAnsi"/>
          <w:b/>
          <w:bCs/>
          <w:kern w:val="32"/>
          <w:sz w:val="24"/>
          <w:szCs w:val="24"/>
          <w:lang w:eastAsia="pt-BR"/>
        </w:rPr>
        <w:t>DO AGENTE FIDUCIÁRIO</w:t>
      </w:r>
      <w:bookmarkEnd w:id="260"/>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61" w:name="_DV_M231"/>
      <w:bookmarkStart w:id="262" w:name="_DV_M232"/>
      <w:bookmarkEnd w:id="261"/>
      <w:bookmarkEnd w:id="262"/>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263" w:name="_DV_M305"/>
      <w:bookmarkEnd w:id="263"/>
      <w:r w:rsidRPr="00624AF7">
        <w:rPr>
          <w:rFonts w:asciiTheme="minorHAnsi" w:eastAsia="Arial Unicode MS" w:hAnsiTheme="minorHAnsi" w:cstheme="minorHAnsi"/>
          <w:w w:val="0"/>
          <w:sz w:val="24"/>
          <w:szCs w:val="24"/>
          <w:lang w:eastAsia="pt-BR"/>
        </w:rPr>
        <w:t xml:space="preserve">é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FB31AC">
      <w:pPr>
        <w:numPr>
          <w:ilvl w:val="0"/>
          <w:numId w:val="7"/>
        </w:numPr>
        <w:tabs>
          <w:tab w:val="clear" w:pos="1080"/>
          <w:tab w:val="num" w:pos="851"/>
        </w:tabs>
        <w:spacing w:after="0" w:line="340" w:lineRule="exact"/>
        <w:ind w:left="0" w:firstLine="0"/>
        <w:jc w:val="both"/>
        <w:rPr>
          <w:ins w:id="264" w:author="Matheus Gomes Faria" w:date="2021-01-04T12:42:00Z"/>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B26D6C">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7E3AA1C"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e/ou com o</w:t>
      </w:r>
      <w:r w:rsidR="00B7288D" w:rsidRPr="00624AF7">
        <w:rPr>
          <w:rFonts w:asciiTheme="minorHAnsi" w:eastAsia="Arial Unicode MS" w:hAnsiTheme="minorHAnsi" w:cstheme="minorHAnsi"/>
          <w:w w:val="0"/>
          <w:sz w:val="24"/>
          <w:szCs w:val="24"/>
          <w:lang w:eastAsia="pt-BR"/>
        </w:rPr>
        <w:t>s</w:t>
      </w:r>
      <w:r w:rsidR="007052BF"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 xml:space="preserve">Fiadores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contidas nesta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commentRangeStart w:id="265"/>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commentRangeEnd w:id="265"/>
      <w:r w:rsidR="00B26D6C">
        <w:rPr>
          <w:rStyle w:val="CommentReference"/>
          <w:rFonts w:ascii="Times New Roman" w:eastAsia="Times New Roman" w:hAnsi="Times New Roman"/>
          <w:lang w:val="x-none" w:eastAsia="x-none"/>
        </w:rPr>
        <w:commentReference w:id="265"/>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423B161"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atuação do Agente Fiduciário limita-se ao escopo da Instrução n° 583 da CVM, conforme alterada e dos artigos aplicáveis da Lei das Sociedades por Ações, bem como ao previsto na Escritura e no Contrato de Cessão Fiduciária, estando este isento, sob </w:t>
      </w:r>
      <w:r w:rsidRPr="00624AF7">
        <w:rPr>
          <w:rFonts w:asciiTheme="minorHAnsi" w:eastAsia="Times New Roman" w:hAnsiTheme="minorHAnsi" w:cstheme="minorHAnsi"/>
          <w:sz w:val="24"/>
          <w:szCs w:val="24"/>
          <w:lang w:eastAsia="pt-BR"/>
        </w:rPr>
        <w:lastRenderedPageBreak/>
        <w:t>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66" w:name="_Ref36738638"/>
      <w:r w:rsidRPr="00624AF7">
        <w:rPr>
          <w:rFonts w:asciiTheme="minorHAnsi" w:eastAsia="Arial Unicode MS" w:hAnsiTheme="minorHAnsi" w:cstheme="minorHAnsi"/>
          <w:b/>
          <w:w w:val="0"/>
          <w:sz w:val="24"/>
          <w:szCs w:val="24"/>
          <w:lang w:eastAsia="pt-BR"/>
        </w:rPr>
        <w:t>Substituição</w:t>
      </w:r>
      <w:bookmarkEnd w:id="266"/>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67"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267"/>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68" w:name="_Ref489276897"/>
      <w:r w:rsidRPr="00624AF7">
        <w:rPr>
          <w:rFonts w:asciiTheme="minorHAnsi" w:eastAsia="Arial Unicode MS" w:hAnsiTheme="minorHAnsi" w:cstheme="minorHAnsi"/>
          <w:b/>
          <w:w w:val="0"/>
          <w:sz w:val="24"/>
          <w:szCs w:val="24"/>
          <w:lang w:eastAsia="pt-BR"/>
        </w:rPr>
        <w:t>Deveres</w:t>
      </w:r>
      <w:bookmarkEnd w:id="268"/>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contidas nesta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4FE8E23F"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do</w:t>
      </w:r>
      <w:r w:rsidR="00B7288D" w:rsidRPr="00624AF7">
        <w:rPr>
          <w:rFonts w:asciiTheme="minorHAnsi" w:eastAsia="Arial Unicode MS" w:hAnsiTheme="minorHAnsi" w:cstheme="minorHAnsi"/>
          <w:w w:val="0"/>
          <w:sz w:val="24"/>
          <w:szCs w:val="24"/>
          <w:lang w:eastAsia="pt-BR"/>
        </w:rPr>
        <w:t>s</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Fiadores</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269"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269"/>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0267265E"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270"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270"/>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 xml:space="preserve">B3 - Segmento CETIP </w:t>
      </w:r>
      <w:r w:rsidRPr="00624AF7">
        <w:rPr>
          <w:rFonts w:asciiTheme="minorHAnsi" w:eastAsia="Times New Roman" w:hAnsiTheme="minorHAnsi" w:cstheme="minorHAnsi"/>
          <w:sz w:val="24"/>
          <w:szCs w:val="24"/>
          <w:lang w:eastAsia="pt-BR"/>
        </w:rPr>
        <w:lastRenderedPageBreak/>
        <w:t>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343C61F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pelo</w:t>
      </w:r>
      <w:r w:rsidR="00B7288D" w:rsidRPr="00624AF7">
        <w:rPr>
          <w:rFonts w:asciiTheme="minorHAnsi" w:eastAsia="Arial Unicode MS" w:hAnsiTheme="minorHAnsi" w:cstheme="minorHAnsi"/>
          <w:w w:val="0"/>
          <w:sz w:val="24"/>
          <w:szCs w:val="24"/>
          <w:lang w:eastAsia="pt-BR"/>
        </w:rPr>
        <w:t>s Fiadores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71" w:name="_DV_M327"/>
      <w:bookmarkStart w:id="272" w:name="_DV_M328"/>
      <w:bookmarkStart w:id="273" w:name="_DV_M334"/>
      <w:bookmarkStart w:id="274" w:name="_DV_M335"/>
      <w:bookmarkStart w:id="275" w:name="_DV_M336"/>
      <w:bookmarkStart w:id="276" w:name="_DV_M337"/>
      <w:bookmarkStart w:id="277" w:name="_DV_M340"/>
      <w:bookmarkStart w:id="278" w:name="_DV_M341"/>
      <w:bookmarkStart w:id="279" w:name="_DV_M342"/>
      <w:bookmarkStart w:id="280" w:name="_DV_M344"/>
      <w:bookmarkStart w:id="281" w:name="_DV_M350"/>
      <w:bookmarkStart w:id="282" w:name="_DV_M351"/>
      <w:bookmarkStart w:id="283" w:name="_DV_M352"/>
      <w:bookmarkStart w:id="284" w:name="_DV_M354"/>
      <w:bookmarkStart w:id="285" w:name="_DV_M355"/>
      <w:bookmarkStart w:id="286" w:name="_DV_M358"/>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24AF7">
        <w:rPr>
          <w:rFonts w:asciiTheme="minorHAnsi" w:eastAsia="Arial Unicode MS" w:hAnsiTheme="minorHAnsi" w:cstheme="minorHAnsi"/>
          <w:b/>
          <w:w w:val="0"/>
          <w:sz w:val="24"/>
          <w:szCs w:val="24"/>
          <w:lang w:eastAsia="pt-BR"/>
        </w:rPr>
        <w:lastRenderedPageBreak/>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87" w:name="_DV_M359"/>
      <w:bookmarkEnd w:id="287"/>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88" w:name="_DV_M360"/>
      <w:bookmarkStart w:id="289" w:name="_DV_M361"/>
      <w:bookmarkStart w:id="290" w:name="_DV_M362"/>
      <w:bookmarkStart w:id="291" w:name="_DV_M363"/>
      <w:bookmarkStart w:id="292" w:name="_DV_M364"/>
      <w:bookmarkStart w:id="293" w:name="_DV_M365"/>
      <w:bookmarkEnd w:id="288"/>
      <w:bookmarkEnd w:id="289"/>
      <w:bookmarkEnd w:id="290"/>
      <w:bookmarkEnd w:id="291"/>
      <w:bookmarkEnd w:id="292"/>
      <w:bookmarkEnd w:id="293"/>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01BE6CB0"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94" w:name="_DV_M366"/>
      <w:bookmarkStart w:id="295" w:name="_Ref36738874"/>
      <w:bookmarkStart w:id="296" w:name="_Ref489277017"/>
      <w:bookmarkEnd w:id="294"/>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ins w:id="297" w:author="Matheus Gomes Faria" w:date="2021-01-04T12:47:00Z">
        <w:r w:rsidR="00B26D6C">
          <w:rPr>
            <w:rFonts w:asciiTheme="minorHAnsi" w:eastAsia="Times New Roman" w:hAnsiTheme="minorHAnsi" w:cstheme="minorHAnsi"/>
            <w:sz w:val="24"/>
            <w:szCs w:val="24"/>
            <w:lang w:eastAsia="pt-BR"/>
          </w:rPr>
          <w:t xml:space="preserve">(i) </w:t>
        </w:r>
      </w:ins>
      <w:r w:rsidRPr="00624AF7">
        <w:rPr>
          <w:rFonts w:asciiTheme="minorHAnsi" w:eastAsia="Times New Roman" w:hAnsiTheme="minorHAnsi" w:cstheme="minorHAnsi"/>
          <w:sz w:val="24"/>
          <w:szCs w:val="24"/>
          <w:lang w:eastAsia="pt-BR"/>
        </w:rPr>
        <w:t xml:space="preserve">remuneração </w:t>
      </w:r>
      <w:ins w:id="298" w:author="Matheus Gomes Faria" w:date="2021-01-04T12:45:00Z">
        <w:r w:rsidR="00B26D6C">
          <w:rPr>
            <w:rFonts w:asciiTheme="minorHAnsi" w:eastAsia="Times New Roman" w:hAnsiTheme="minorHAnsi" w:cstheme="minorHAnsi"/>
            <w:sz w:val="24"/>
            <w:szCs w:val="24"/>
            <w:lang w:eastAsia="pt-BR"/>
          </w:rPr>
          <w:t>única de R$ 52</w:t>
        </w:r>
      </w:ins>
      <w:ins w:id="299" w:author="Matheus Gomes Faria" w:date="2021-01-04T12:46:00Z">
        <w:r w:rsidR="00B26D6C">
          <w:rPr>
            <w:rFonts w:asciiTheme="minorHAnsi" w:eastAsia="Times New Roman" w:hAnsiTheme="minorHAnsi" w:cstheme="minorHAnsi"/>
            <w:sz w:val="24"/>
            <w:szCs w:val="24"/>
            <w:lang w:eastAsia="pt-BR"/>
          </w:rPr>
          <w:t xml:space="preserve">.500,00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ins>
      <w:ins w:id="300" w:author="Matheus Gomes Faria" w:date="2021-01-04T12:47:00Z">
        <w:r w:rsidR="00B26D6C">
          <w:rPr>
            <w:rFonts w:asciiTheme="minorHAnsi" w:eastAsia="Times New Roman" w:hAnsiTheme="minorHAnsi" w:cstheme="minorHAnsi"/>
            <w:sz w:val="24"/>
            <w:szCs w:val="24"/>
            <w:lang w:eastAsia="pt-BR"/>
          </w:rPr>
          <w:t>(</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w:t>
        </w:r>
      </w:ins>
      <w:ins w:id="301" w:author="Matheus Gomes Faria" w:date="2021-01-04T12:46:00Z">
        <w:r w:rsidR="00B26D6C">
          <w:rPr>
            <w:rFonts w:asciiTheme="minorHAnsi" w:eastAsia="Times New Roman" w:hAnsiTheme="minorHAnsi" w:cstheme="minorHAnsi"/>
            <w:sz w:val="24"/>
            <w:szCs w:val="24"/>
            <w:lang w:eastAsia="pt-BR"/>
          </w:rPr>
          <w:t xml:space="preserve"> remuneração </w:t>
        </w:r>
      </w:ins>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ins w:id="302" w:author="Matheus Gomes Faria" w:date="2021-01-04T12:47:00Z">
        <w:r w:rsidR="00B26D6C">
          <w:rPr>
            <w:rFonts w:asciiTheme="minorHAnsi" w:eastAsia="Times New Roman" w:hAnsiTheme="minorHAnsi" w:cstheme="minorHAnsi"/>
            <w:sz w:val="24"/>
            <w:szCs w:val="24"/>
            <w:lang w:eastAsia="pt-BR"/>
          </w:rPr>
          <w:t>10.500,00</w:t>
        </w:r>
      </w:ins>
      <w:del w:id="303" w:author="Matheus Gomes Faria" w:date="2021-01-04T12:47:00Z">
        <w:r w:rsidR="001E02F9"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1E02F9"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 xml:space="preserve"> (</w:t>
      </w:r>
      <w:ins w:id="304" w:author="Matheus Gomes Faria" w:date="2021-01-04T12:47:00Z">
        <w:r w:rsidR="00B26D6C">
          <w:rPr>
            <w:rFonts w:asciiTheme="minorHAnsi" w:eastAsia="Times New Roman" w:hAnsiTheme="minorHAnsi" w:cstheme="minorHAnsi"/>
            <w:sz w:val="24"/>
            <w:szCs w:val="24"/>
            <w:lang w:eastAsia="pt-BR"/>
          </w:rPr>
          <w:t>dez mil e quinhentos reais</w:t>
        </w:r>
      </w:ins>
      <w:del w:id="305" w:author="Matheus Gomes Faria" w:date="2021-01-04T12:47:00Z">
        <w:r w:rsidR="00AE0C32"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AE0C32"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ins w:id="306" w:author="Matheus Gomes Faria" w:date="2021-01-04T12:47:00Z">
        <w:r w:rsidR="00847DA8">
          <w:rPr>
            <w:rFonts w:asciiTheme="minorHAnsi" w:eastAsia="Times New Roman" w:hAnsiTheme="minorHAnsi" w:cstheme="minorHAnsi"/>
            <w:sz w:val="24"/>
            <w:szCs w:val="24"/>
            <w:lang w:eastAsia="pt-BR"/>
          </w:rPr>
          <w:t>no dia 15 d</w:t>
        </w:r>
      </w:ins>
      <w:ins w:id="307" w:author="Matheus Gomes Faria" w:date="2021-01-04T12:48:00Z">
        <w:r w:rsidR="00847DA8">
          <w:rPr>
            <w:rFonts w:asciiTheme="minorHAnsi" w:eastAsia="Times New Roman" w:hAnsiTheme="minorHAnsi" w:cstheme="minorHAnsi"/>
            <w:sz w:val="24"/>
            <w:szCs w:val="24"/>
            <w:lang w:eastAsia="pt-BR"/>
          </w:rPr>
          <w:t>o mesmo mês de emissão da primeira fatura nos</w:t>
        </w:r>
      </w:ins>
      <w:del w:id="308" w:author="Matheus Gomes Faria" w:date="2021-01-04T12:48:00Z">
        <w:r w:rsidR="001919A2" w:rsidRPr="00624AF7" w:rsidDel="00847DA8">
          <w:rPr>
            <w:rFonts w:asciiTheme="minorHAnsi" w:eastAsia="Times New Roman" w:hAnsiTheme="minorHAnsi" w:cstheme="minorHAnsi"/>
            <w:sz w:val="24"/>
            <w:szCs w:val="24"/>
            <w:lang w:eastAsia="pt-BR"/>
          </w:rPr>
          <w:delText xml:space="preserve">na mesma data </w:delText>
        </w:r>
        <w:r w:rsidRPr="00624AF7" w:rsidDel="00847DA8">
          <w:rPr>
            <w:rFonts w:asciiTheme="minorHAnsi" w:eastAsia="Times New Roman" w:hAnsiTheme="minorHAnsi" w:cstheme="minorHAnsi"/>
            <w:sz w:val="24"/>
            <w:szCs w:val="24"/>
            <w:lang w:eastAsia="pt-BR"/>
          </w:rPr>
          <w:delText>dos</w:delText>
        </w:r>
      </w:del>
      <w:r w:rsidRPr="00624AF7">
        <w:rPr>
          <w:rFonts w:asciiTheme="minorHAnsi" w:eastAsia="Times New Roman" w:hAnsiTheme="minorHAnsi" w:cstheme="minorHAnsi"/>
          <w:sz w:val="24"/>
          <w:szCs w:val="24"/>
          <w:lang w:eastAsia="pt-BR"/>
        </w:rPr>
        <w:t xml:space="preserve"> anos subsequentes.</w:t>
      </w:r>
      <w:bookmarkEnd w:id="295"/>
      <w:del w:id="309" w:author="Matheus Gomes Faria" w:date="2021-01-04T12:48:00Z">
        <w:r w:rsidRPr="00624AF7" w:rsidDel="00847DA8">
          <w:rPr>
            <w:rFonts w:asciiTheme="minorHAnsi" w:eastAsia="Times New Roman" w:hAnsiTheme="minorHAnsi" w:cstheme="minorHAnsi"/>
            <w:sz w:val="24"/>
            <w:szCs w:val="24"/>
            <w:lang w:eastAsia="pt-BR"/>
          </w:rPr>
          <w:delText xml:space="preserve"> </w:delText>
        </w:r>
        <w:r w:rsidR="001E02F9" w:rsidRPr="00624AF7" w:rsidDel="00847DA8">
          <w:rPr>
            <w:rFonts w:asciiTheme="minorHAnsi" w:eastAsia="Times New Roman" w:hAnsiTheme="minorHAnsi" w:cstheme="minorHAnsi"/>
            <w:sz w:val="24"/>
            <w:szCs w:val="24"/>
            <w:lang w:eastAsia="pt-BR"/>
          </w:rPr>
          <w:delText>[</w:delText>
        </w:r>
        <w:r w:rsidR="001E02F9" w:rsidRPr="00624AF7" w:rsidDel="00847DA8">
          <w:rPr>
            <w:rFonts w:asciiTheme="minorHAnsi" w:eastAsia="Times New Roman" w:hAnsiTheme="minorHAnsi" w:cstheme="minorHAnsi"/>
            <w:sz w:val="24"/>
            <w:szCs w:val="24"/>
            <w:highlight w:val="yellow"/>
            <w:lang w:eastAsia="pt-BR"/>
          </w:rPr>
          <w:delText xml:space="preserve">Nota </w:delText>
        </w:r>
        <w:r w:rsidR="00AE0C32" w:rsidRPr="00624AF7" w:rsidDel="00847DA8">
          <w:rPr>
            <w:rFonts w:asciiTheme="minorHAnsi" w:eastAsia="Times New Roman" w:hAnsiTheme="minorHAnsi" w:cstheme="minorHAnsi"/>
            <w:sz w:val="24"/>
            <w:szCs w:val="24"/>
            <w:highlight w:val="yellow"/>
            <w:lang w:eastAsia="pt-BR"/>
          </w:rPr>
          <w:delText>WZ</w:delText>
        </w:r>
        <w:r w:rsidR="001E02F9" w:rsidRPr="00624AF7" w:rsidDel="00847DA8">
          <w:rPr>
            <w:rFonts w:asciiTheme="minorHAnsi" w:eastAsia="Times New Roman" w:hAnsiTheme="minorHAnsi" w:cstheme="minorHAnsi"/>
            <w:sz w:val="24"/>
            <w:szCs w:val="24"/>
            <w:highlight w:val="yellow"/>
            <w:lang w:eastAsia="pt-BR"/>
          </w:rPr>
          <w:delText>:</w:delText>
        </w:r>
        <w:r w:rsidR="003B2F28" w:rsidRPr="00624AF7" w:rsidDel="00847DA8">
          <w:rPr>
            <w:rFonts w:asciiTheme="minorHAnsi" w:eastAsia="Times New Roman" w:hAnsiTheme="minorHAnsi" w:cstheme="minorHAnsi"/>
            <w:sz w:val="24"/>
            <w:szCs w:val="24"/>
            <w:highlight w:val="yellow"/>
            <w:lang w:eastAsia="pt-BR"/>
          </w:rPr>
          <w:delText xml:space="preserve"> Agente Fiduciário, favor rever este item e ajustar conforme aplicável</w:delText>
        </w:r>
        <w:r w:rsidR="001E02F9" w:rsidRPr="00624AF7" w:rsidDel="00847DA8">
          <w:rPr>
            <w:rFonts w:asciiTheme="minorHAnsi" w:eastAsia="Times New Roman" w:hAnsiTheme="minorHAnsi" w:cstheme="minorHAnsi"/>
            <w:sz w:val="24"/>
            <w:szCs w:val="24"/>
            <w:lang w:eastAsia="pt-BR"/>
          </w:rPr>
          <w:delText>].</w:delText>
        </w:r>
      </w:del>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608D3A03" w:rsidR="006F49DC" w:rsidRDefault="00A078AD" w:rsidP="00FB31AC">
      <w:pPr>
        <w:numPr>
          <w:ilvl w:val="2"/>
          <w:numId w:val="12"/>
        </w:numPr>
        <w:tabs>
          <w:tab w:val="left" w:pos="851"/>
        </w:tabs>
        <w:spacing w:after="0" w:line="340" w:lineRule="exact"/>
        <w:ind w:left="0" w:firstLine="0"/>
        <w:jc w:val="both"/>
        <w:rPr>
          <w:ins w:id="310" w:author="Matheus Gomes Faria" w:date="2021-01-04T12:49:00Z"/>
          <w:rFonts w:asciiTheme="minorHAnsi" w:eastAsia="Times New Roman" w:hAnsiTheme="minorHAnsi" w:cstheme="minorHAnsi"/>
          <w:sz w:val="24"/>
          <w:szCs w:val="24"/>
          <w:lang w:eastAsia="pt-BR"/>
        </w:rPr>
      </w:pPr>
      <w:bookmarkStart w:id="311"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296"/>
      <w:bookmarkEnd w:id="311"/>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847DA8">
      <w:pPr>
        <w:pStyle w:val="ListParagraph"/>
        <w:rPr>
          <w:ins w:id="312" w:author="Matheus Gomes Faria" w:date="2021-01-04T12:49:00Z"/>
          <w:rFonts w:asciiTheme="minorHAnsi" w:eastAsia="Times New Roman" w:hAnsiTheme="minorHAnsi" w:cstheme="minorHAnsi"/>
          <w:sz w:val="24"/>
          <w:szCs w:val="24"/>
          <w:lang w:eastAsia="pt-BR"/>
        </w:rPr>
      </w:pPr>
    </w:p>
    <w:p w14:paraId="24F77C9A" w14:textId="5B2BDA23" w:rsidR="00847DA8" w:rsidRPr="00847DA8" w:rsidRDefault="00847DA8" w:rsidP="00ED4716">
      <w:pPr>
        <w:pStyle w:val="ListParagraph"/>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313" w:author="Matheus Gomes Faria" w:date="2021-01-04T12:50:00Z">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ins>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1E645B80"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ins w:id="314" w:author="Matheus Gomes Faria" w:date="2021-01-04T12:50:00Z">
        <w:r w:rsidR="00847DA8">
          <w:rPr>
            <w:rFonts w:asciiTheme="minorHAnsi" w:eastAsia="Arial Unicode MS" w:hAnsiTheme="minorHAnsi" w:cstheme="minorHAnsi"/>
            <w:w w:val="0"/>
            <w:sz w:val="24"/>
            <w:szCs w:val="24"/>
            <w:lang w:eastAsia="pt-BR"/>
          </w:rPr>
          <w:t xml:space="preserve"> e 9.6.3</w:t>
        </w:r>
      </w:ins>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ins w:id="315" w:author="Matheus Gomes Faria" w:date="2021-01-04T12:48:00Z">
        <w:r w:rsidR="00847DA8">
          <w:rPr>
            <w:rFonts w:asciiTheme="minorHAnsi" w:eastAsia="Arial Unicode MS" w:hAnsiTheme="minorHAnsi" w:cstheme="minorHAnsi"/>
            <w:w w:val="0"/>
            <w:sz w:val="24"/>
            <w:szCs w:val="24"/>
            <w:lang w:eastAsia="pt-BR"/>
          </w:rPr>
          <w:t>IPCA</w:t>
        </w:r>
      </w:ins>
      <w:del w:id="316" w:author="Matheus Gomes Faria" w:date="2021-01-04T12:48:00Z">
        <w:r w:rsidR="0096654A" w:rsidRPr="00624AF7" w:rsidDel="00847DA8">
          <w:rPr>
            <w:rFonts w:asciiTheme="minorHAnsi" w:eastAsia="Arial Unicode MS" w:hAnsiTheme="minorHAnsi" w:cstheme="minorHAnsi"/>
            <w:w w:val="0"/>
            <w:sz w:val="24"/>
            <w:szCs w:val="24"/>
            <w:lang w:eastAsia="pt-BR"/>
          </w:rPr>
          <w:delText>IGP-M</w:delText>
        </w:r>
      </w:del>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lastRenderedPageBreak/>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317" w:name="_DV_M367"/>
      <w:bookmarkEnd w:id="317"/>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1C610FA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18" w:name="_DV_M374"/>
      <w:bookmarkEnd w:id="318"/>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319"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96654A" w:rsidRPr="00624AF7">
        <w:rPr>
          <w:rFonts w:asciiTheme="minorHAnsi" w:eastAsia="Times New Roman" w:hAnsiTheme="minorHAnsi" w:cstheme="minorHAnsi"/>
          <w:sz w:val="24"/>
          <w:szCs w:val="24"/>
          <w:lang w:eastAsia="pt-BR"/>
        </w:rPr>
        <w:t>2</w:t>
      </w:r>
      <w:r w:rsidRPr="00624AF7">
        <w:rPr>
          <w:rFonts w:asciiTheme="minorHAnsi" w:eastAsia="Times New Roman" w:hAnsiTheme="minorHAnsi" w:cstheme="minorHAnsi"/>
          <w:sz w:val="24"/>
          <w:szCs w:val="24"/>
          <w:lang w:eastAsia="pt-BR"/>
        </w:rPr>
        <w:t> (</w:t>
      </w:r>
      <w:r w:rsidR="0096654A" w:rsidRPr="00624AF7">
        <w:rPr>
          <w:rFonts w:asciiTheme="minorHAnsi" w:eastAsia="Times New Roman" w:hAnsiTheme="minorHAnsi" w:cstheme="minorHAnsi"/>
          <w:sz w:val="24"/>
          <w:szCs w:val="24"/>
          <w:lang w:eastAsia="pt-BR"/>
        </w:rPr>
        <w:t>dois</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319"/>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20" w:name="_DV_M240"/>
      <w:bookmarkStart w:id="321" w:name="_DV_M241"/>
      <w:bookmarkStart w:id="322" w:name="_DV_M246"/>
      <w:bookmarkStart w:id="323" w:name="_DV_M247"/>
      <w:bookmarkStart w:id="324" w:name="_DV_M248"/>
      <w:bookmarkStart w:id="325" w:name="_DV_M249"/>
      <w:bookmarkStart w:id="326" w:name="_DV_M250"/>
      <w:bookmarkStart w:id="327" w:name="_DV_M252"/>
      <w:bookmarkStart w:id="328" w:name="_DV_M254"/>
      <w:bookmarkStart w:id="329" w:name="_DV_M256"/>
      <w:bookmarkStart w:id="330" w:name="_DV_M257"/>
      <w:bookmarkStart w:id="331" w:name="_DV_M263"/>
      <w:bookmarkStart w:id="332" w:name="_DV_M266"/>
      <w:bookmarkStart w:id="333" w:name="_DV_M267"/>
      <w:bookmarkStart w:id="334" w:name="_DV_M269"/>
      <w:bookmarkStart w:id="335" w:name="_DV_M270"/>
      <w:bookmarkStart w:id="336" w:name="_DV_M272"/>
      <w:bookmarkStart w:id="337" w:name="_DV_M273"/>
      <w:bookmarkStart w:id="338" w:name="_DV_M274"/>
      <w:bookmarkStart w:id="339" w:name="_DV_M275"/>
      <w:bookmarkStart w:id="340" w:name="_DV_M276"/>
      <w:bookmarkStart w:id="341" w:name="_DV_M277"/>
      <w:bookmarkStart w:id="342" w:name="_DV_M278"/>
      <w:bookmarkStart w:id="343" w:name="_DV_M279"/>
      <w:bookmarkStart w:id="344" w:name="_DV_M280"/>
      <w:bookmarkStart w:id="345" w:name="_DV_M281"/>
      <w:bookmarkStart w:id="346" w:name="_DV_M282"/>
      <w:bookmarkStart w:id="347" w:name="_DV_M283"/>
      <w:bookmarkStart w:id="348" w:name="_DV_M285"/>
      <w:bookmarkStart w:id="349" w:name="_DV_M286"/>
      <w:bookmarkStart w:id="350" w:name="_DV_M287"/>
      <w:bookmarkStart w:id="351" w:name="_DV_M288"/>
      <w:bookmarkStart w:id="352" w:name="_DV_M289"/>
      <w:bookmarkStart w:id="353" w:name="_DV_M291"/>
      <w:bookmarkStart w:id="354" w:name="_DV_M293"/>
      <w:bookmarkStart w:id="355" w:name="_DV_M295"/>
      <w:bookmarkStart w:id="356" w:name="_DV_M296"/>
      <w:bookmarkStart w:id="357" w:name="_DV_M298"/>
      <w:bookmarkStart w:id="358" w:name="_DV_M300"/>
      <w:bookmarkStart w:id="359" w:name="_DV_M302"/>
      <w:bookmarkStart w:id="360" w:name="_DV_M304"/>
      <w:bookmarkStart w:id="361" w:name="_DV_M306"/>
      <w:bookmarkStart w:id="362" w:name="_DV_M308"/>
      <w:bookmarkStart w:id="363" w:name="_DV_M310"/>
      <w:bookmarkStart w:id="364" w:name="_DV_M313"/>
      <w:bookmarkStart w:id="365" w:name="_DV_M315"/>
      <w:bookmarkStart w:id="366" w:name="_DV_M318"/>
      <w:bookmarkStart w:id="367" w:name="_DV_M319"/>
      <w:bookmarkStart w:id="368" w:name="_DV_M320"/>
      <w:bookmarkStart w:id="369" w:name="_DV_M323"/>
      <w:bookmarkStart w:id="370" w:name="_DV_M324"/>
      <w:bookmarkStart w:id="371" w:name="_DV_M325"/>
      <w:bookmarkStart w:id="372" w:name="_DV_M326"/>
      <w:bookmarkStart w:id="373" w:name="_DV_M329"/>
      <w:bookmarkStart w:id="374" w:name="_DV_M330"/>
      <w:bookmarkStart w:id="375" w:name="_DV_M331"/>
      <w:bookmarkStart w:id="376" w:name="_DV_M332"/>
      <w:bookmarkStart w:id="377" w:name="_DV_M333"/>
      <w:bookmarkStart w:id="378" w:name="_DV_M338"/>
      <w:bookmarkStart w:id="379" w:name="_DV_M339"/>
      <w:bookmarkStart w:id="380" w:name="_DV_M343"/>
      <w:bookmarkStart w:id="381" w:name="_DV_M345"/>
      <w:bookmarkStart w:id="382" w:name="_DV_M346"/>
      <w:bookmarkStart w:id="383" w:name="_DV_M347"/>
      <w:bookmarkStart w:id="384" w:name="_DV_M348"/>
      <w:bookmarkStart w:id="385" w:name="_DV_M349"/>
      <w:bookmarkStart w:id="386" w:name="_DV_M353"/>
      <w:bookmarkStart w:id="387" w:name="_DV_M356"/>
      <w:bookmarkStart w:id="388" w:name="_DV_M373"/>
      <w:bookmarkStart w:id="389" w:name="_Ref489276725"/>
      <w:bookmarkStart w:id="390" w:name="_Ref489276931"/>
      <w:bookmarkStart w:id="391" w:name="_Toc531632541"/>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389"/>
      <w:bookmarkEnd w:id="390"/>
      <w:bookmarkEnd w:id="391"/>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92"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392"/>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393"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0CF3C6FE" w:rsidR="006F49DC" w:rsidRDefault="00A078AD" w:rsidP="00FB31AC">
      <w:pPr>
        <w:numPr>
          <w:ilvl w:val="1"/>
          <w:numId w:val="12"/>
        </w:numPr>
        <w:tabs>
          <w:tab w:val="left" w:pos="851"/>
        </w:tabs>
        <w:spacing w:after="0" w:line="340" w:lineRule="exact"/>
        <w:ind w:left="0" w:firstLine="0"/>
        <w:jc w:val="both"/>
        <w:rPr>
          <w:ins w:id="394" w:author="Matheus Gomes Faria" w:date="2021-01-04T12:51:00Z"/>
          <w:rFonts w:asciiTheme="minorHAnsi" w:eastAsia="Arial Unicode MS" w:hAnsiTheme="minorHAnsi" w:cstheme="minorHAnsi"/>
          <w:w w:val="0"/>
          <w:sz w:val="24"/>
          <w:szCs w:val="24"/>
          <w:lang w:eastAsia="pt-BR"/>
        </w:rPr>
      </w:pPr>
      <w:bookmarkStart w:id="395" w:name="_DV_M375"/>
      <w:bookmarkEnd w:id="393"/>
      <w:bookmarkEnd w:id="395"/>
      <w:r w:rsidRPr="00624AF7">
        <w:rPr>
          <w:rFonts w:asciiTheme="minorHAnsi" w:eastAsia="Arial Unicode MS" w:hAnsiTheme="minorHAnsi" w:cstheme="minorHAnsi"/>
          <w:w w:val="0"/>
          <w:sz w:val="24"/>
          <w:szCs w:val="24"/>
          <w:lang w:eastAsia="pt-BR"/>
        </w:rPr>
        <w:t>A AGD pode ser convocada (i)</w:t>
      </w:r>
      <w:bookmarkStart w:id="396" w:name="_DV_M376"/>
      <w:bookmarkEnd w:id="396"/>
      <w:r w:rsidRPr="00624AF7">
        <w:rPr>
          <w:rFonts w:asciiTheme="minorHAnsi" w:eastAsia="Arial Unicode MS" w:hAnsiTheme="minorHAnsi" w:cstheme="minorHAnsi"/>
          <w:w w:val="0"/>
          <w:sz w:val="24"/>
          <w:szCs w:val="24"/>
          <w:lang w:eastAsia="pt-BR"/>
        </w:rPr>
        <w:t xml:space="preserve"> pelo Agente Fiduciário</w:t>
      </w:r>
      <w:bookmarkStart w:id="397" w:name="_DV_C615"/>
      <w:r w:rsidRPr="00624AF7">
        <w:rPr>
          <w:rFonts w:asciiTheme="minorHAnsi" w:eastAsia="Arial Unicode MS" w:hAnsiTheme="minorHAnsi" w:cstheme="minorHAnsi"/>
          <w:w w:val="0"/>
          <w:sz w:val="24"/>
          <w:szCs w:val="24"/>
          <w:lang w:eastAsia="pt-BR"/>
        </w:rPr>
        <w:t xml:space="preserve">; </w:t>
      </w:r>
      <w:bookmarkStart w:id="398" w:name="_DV_M377"/>
      <w:bookmarkEnd w:id="397"/>
      <w:bookmarkEnd w:id="398"/>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399" w:name="_DV_M378"/>
      <w:bookmarkEnd w:id="399"/>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400" w:name="_DV_C619"/>
      <w:r w:rsidRPr="00624AF7">
        <w:rPr>
          <w:rFonts w:asciiTheme="minorHAnsi" w:eastAsia="Arial Unicode MS" w:hAnsiTheme="minorHAnsi" w:cstheme="minorHAnsi"/>
          <w:w w:val="0"/>
          <w:sz w:val="24"/>
          <w:szCs w:val="24"/>
          <w:lang w:eastAsia="pt-BR"/>
        </w:rPr>
        <w:t>; ou</w:t>
      </w:r>
      <w:bookmarkStart w:id="401" w:name="_DV_M379"/>
      <w:bookmarkStart w:id="402" w:name="_DV_M380"/>
      <w:bookmarkEnd w:id="400"/>
      <w:bookmarkEnd w:id="401"/>
      <w:bookmarkEnd w:id="402"/>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ins w:id="403" w:author="Matheus Gomes Faria" w:date="2021-01-04T12:53:00Z">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ins>
      <w:ins w:id="404" w:author="Matheus Gomes Faria" w:date="2021-01-04T12:54:00Z">
        <w:r w:rsidR="003D26C6">
          <w:rPr>
            <w:rFonts w:asciiTheme="minorHAnsi" w:eastAsia="Arial Unicode MS" w:hAnsiTheme="minorHAnsi" w:cstheme="minorHAnsi"/>
            <w:w w:val="0"/>
            <w:sz w:val="24"/>
            <w:szCs w:val="24"/>
            <w:lang w:eastAsia="pt-BR"/>
          </w:rPr>
          <w:t xml:space="preserve">l </w:t>
        </w:r>
      </w:ins>
      <w:ins w:id="405" w:author="Matheus Gomes Faria" w:date="2021-01-04T12:53:00Z">
        <w:r w:rsidR="003D26C6" w:rsidRPr="003D26C6">
          <w:rPr>
            <w:rFonts w:asciiTheme="minorHAnsi" w:eastAsia="Arial Unicode MS" w:hAnsiTheme="minorHAnsi" w:cstheme="minorHAnsi"/>
            <w:w w:val="0"/>
            <w:sz w:val="24"/>
            <w:szCs w:val="24"/>
            <w:lang w:eastAsia="pt-BR"/>
          </w:rPr>
          <w:lastRenderedPageBreak/>
          <w:t>utilizado pela Emissora para a divulgação de suas informações societárias,</w:t>
        </w:r>
      </w:ins>
      <w:ins w:id="406" w:author="Matheus Gomes Faria" w:date="2021-01-04T12:54:00Z">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conforme cláusula 6.10,</w:t>
        </w:r>
      </w:ins>
      <w:ins w:id="407" w:author="Matheus Gomes Faria" w:date="2021-01-04T12:53:00Z">
        <w:r w:rsidR="003D26C6" w:rsidRPr="003D26C6">
          <w:rPr>
            <w:rFonts w:asciiTheme="minorHAnsi" w:eastAsia="Arial Unicode MS" w:hAnsiTheme="minorHAnsi" w:cstheme="minorHAnsi"/>
            <w:w w:val="0"/>
            <w:sz w:val="24"/>
            <w:szCs w:val="24"/>
            <w:lang w:eastAsia="pt-BR"/>
          </w:rPr>
          <w:t xml:space="preserve"> por 3 (três) vezes, com antecedência mínima de </w:t>
        </w:r>
      </w:ins>
      <w:ins w:id="408" w:author="Matheus Gomes Faria" w:date="2021-01-04T12:55:00Z">
        <w:r w:rsidR="003D26C6">
          <w:rPr>
            <w:rFonts w:asciiTheme="minorHAnsi" w:eastAsia="Arial Unicode MS" w:hAnsiTheme="minorHAnsi" w:cstheme="minorHAnsi"/>
            <w:w w:val="0"/>
            <w:sz w:val="24"/>
            <w:szCs w:val="24"/>
            <w:lang w:eastAsia="pt-BR"/>
          </w:rPr>
          <w:t>8</w:t>
        </w:r>
      </w:ins>
      <w:ins w:id="409"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410" w:author="Matheus Gomes Faria" w:date="2021-01-04T12:55:00Z">
        <w:r w:rsidR="003D26C6">
          <w:rPr>
            <w:rFonts w:asciiTheme="minorHAnsi" w:eastAsia="Arial Unicode MS" w:hAnsiTheme="minorHAnsi" w:cstheme="minorHAnsi"/>
            <w:w w:val="0"/>
            <w:sz w:val="24"/>
            <w:szCs w:val="24"/>
            <w:lang w:eastAsia="pt-BR"/>
          </w:rPr>
          <w:t>oito</w:t>
        </w:r>
      </w:ins>
      <w:ins w:id="411" w:author="Matheus Gomes Faria" w:date="2021-01-04T12:53:00Z">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ins>
      <w:ins w:id="412" w:author="Matheus Gomes Faria" w:date="2021-01-04T12:55:00Z">
        <w:r w:rsidR="003D26C6">
          <w:rPr>
            <w:rFonts w:asciiTheme="minorHAnsi" w:eastAsia="Arial Unicode MS" w:hAnsiTheme="minorHAnsi" w:cstheme="minorHAnsi"/>
            <w:w w:val="0"/>
            <w:sz w:val="24"/>
            <w:szCs w:val="24"/>
            <w:lang w:eastAsia="pt-BR"/>
          </w:rPr>
          <w:t>5</w:t>
        </w:r>
      </w:ins>
      <w:ins w:id="413"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414" w:author="Matheus Gomes Faria" w:date="2021-01-04T12:55:00Z">
        <w:r w:rsidR="003D26C6">
          <w:rPr>
            <w:rFonts w:asciiTheme="minorHAnsi" w:eastAsia="Arial Unicode MS" w:hAnsiTheme="minorHAnsi" w:cstheme="minorHAnsi"/>
            <w:w w:val="0"/>
            <w:sz w:val="24"/>
            <w:szCs w:val="24"/>
            <w:lang w:eastAsia="pt-BR"/>
          </w:rPr>
          <w:t>cinco</w:t>
        </w:r>
      </w:ins>
      <w:ins w:id="415" w:author="Matheus Gomes Faria" w:date="2021-01-04T12:53:00Z">
        <w:r w:rsidR="003D26C6" w:rsidRPr="003D26C6">
          <w:rPr>
            <w:rFonts w:asciiTheme="minorHAnsi" w:eastAsia="Arial Unicode MS" w:hAnsiTheme="minorHAnsi" w:cstheme="minorHAnsi"/>
            <w:w w:val="0"/>
            <w:sz w:val="24"/>
            <w:szCs w:val="24"/>
            <w:lang w:eastAsia="pt-BR"/>
          </w:rPr>
          <w:t>) dias, em segunda convocação</w:t>
        </w:r>
      </w:ins>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3D26C6">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6" w:name="_DV_M382"/>
      <w:bookmarkEnd w:id="416"/>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1C0E4439"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7" w:name="_DV_M384"/>
      <w:bookmarkEnd w:id="417"/>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6A5BF22E"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8" w:name="_DV_M385"/>
      <w:bookmarkStart w:id="419" w:name="_DV_M386"/>
      <w:bookmarkEnd w:id="418"/>
      <w:bookmarkEnd w:id="419"/>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4D3EB38E"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20" w:name="_Toc531632543"/>
      <w:r w:rsidRPr="00624AF7">
        <w:rPr>
          <w:rFonts w:asciiTheme="minorHAnsi" w:eastAsia="Times New Roman" w:hAnsiTheme="minorHAnsi" w:cstheme="minorHAnsi"/>
          <w:b/>
          <w:bCs/>
          <w:kern w:val="32"/>
          <w:sz w:val="24"/>
          <w:szCs w:val="24"/>
          <w:lang w:eastAsia="pt-BR"/>
        </w:rPr>
        <w:t>DECLARAÇÕES E GARANTIAS DA EMISSORA</w:t>
      </w:r>
      <w:bookmarkEnd w:id="420"/>
      <w:r w:rsidR="00904B80"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 FIADORES</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97B3349"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21" w:name="_DV_M394"/>
      <w:bookmarkEnd w:id="421"/>
      <w:r w:rsidRPr="00624AF7">
        <w:rPr>
          <w:rFonts w:asciiTheme="minorHAnsi" w:hAnsiTheme="minorHAnsi" w:cstheme="minorHAnsi"/>
          <w:sz w:val="24"/>
          <w:szCs w:val="24"/>
        </w:rPr>
        <w:t xml:space="preserve">A Emissora e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422" w:name="_DV_M398"/>
      <w:bookmarkStart w:id="423" w:name="_DV_M400"/>
      <w:bookmarkStart w:id="424" w:name="_DV_M401"/>
      <w:bookmarkEnd w:id="422"/>
      <w:bookmarkEnd w:id="423"/>
      <w:bookmarkEnd w:id="424"/>
      <w:r w:rsidRPr="00624AF7">
        <w:rPr>
          <w:rFonts w:asciiTheme="minorHAnsi" w:eastAsia="Arial Unicode MS" w:hAnsiTheme="minorHAnsi" w:cstheme="minorHAnsi"/>
          <w:sz w:val="24"/>
          <w:szCs w:val="24"/>
          <w:lang w:eastAsia="pt-BR"/>
        </w:rPr>
        <w:lastRenderedPageBreak/>
        <w:t xml:space="preserve">é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425" w:name="_DV_C328"/>
      <w:r w:rsidR="00DD3417" w:rsidRPr="00624AF7">
        <w:rPr>
          <w:rFonts w:asciiTheme="minorHAnsi" w:hAnsiTheme="minorHAnsi" w:cstheme="minorHAnsi"/>
          <w:sz w:val="24"/>
          <w:szCs w:val="24"/>
        </w:rPr>
        <w:t>, bem como está devidamente autorizada a desempenhar as atividades descritas em seu objeto socia</w:t>
      </w:r>
      <w:bookmarkEnd w:id="425"/>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00480E8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29088F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do</w:t>
      </w:r>
      <w:r w:rsidR="003D6E33" w:rsidRPr="00624AF7">
        <w:rPr>
          <w:rFonts w:asciiTheme="minorHAnsi" w:hAnsiTheme="minorHAnsi" w:cstheme="minorHAnsi"/>
          <w:sz w:val="24"/>
          <w:szCs w:val="24"/>
        </w:rPr>
        <w:t>s Fiadores</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14A2078A"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ins w:id="426" w:author="Luiz Otavio Freitas Barbosa da Cunha" w:date="2021-01-04T15:22:00Z">
        <w:r w:rsidR="00D072D6">
          <w:rPr>
            <w:rFonts w:asciiTheme="minorHAnsi" w:hAnsiTheme="minorHAnsi" w:cstheme="minorHAnsi"/>
            <w:sz w:val="24"/>
            <w:szCs w:val="24"/>
          </w:rPr>
          <w:t>.</w:t>
        </w:r>
      </w:ins>
      <w:del w:id="427" w:author="Luiz Otavio Freitas Barbosa da Cunha" w:date="2021-01-04T15:22:00Z">
        <w:r w:rsidR="003D6E33" w:rsidRPr="00624AF7" w:rsidDel="00D072D6">
          <w:rPr>
            <w:rFonts w:asciiTheme="minorHAnsi" w:hAnsiTheme="minorHAnsi" w:cstheme="minorHAnsi"/>
            <w:sz w:val="24"/>
            <w:szCs w:val="24"/>
          </w:rPr>
          <w:delText>, exceto se tal emissão for realizada em até 4 meses contados de 25 de março de 2020, conforme previsto na Deliberação CVM nº848, de 25 de março de 2020</w:delText>
        </w:r>
        <w:r w:rsidRPr="00624AF7" w:rsidDel="00D072D6">
          <w:rPr>
            <w:rFonts w:asciiTheme="minorHAnsi" w:hAnsiTheme="minorHAnsi" w:cstheme="minorHAnsi"/>
            <w:sz w:val="24"/>
            <w:szCs w:val="24"/>
          </w:rPr>
          <w:delText>;</w:delText>
        </w:r>
      </w:del>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583410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dos </w:t>
      </w:r>
      <w:r w:rsidR="005E59A5"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lastRenderedPageBreak/>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2C77EA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pendências, judiciais ou administrativas, de qualquer natureza, no Brasil ou no exterior, que causem ou possam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07F9A986"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dos Fiadores</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7F1737D0"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28" w:name="_DV_M402"/>
      <w:bookmarkStart w:id="429" w:name="_DV_M403"/>
      <w:bookmarkStart w:id="430" w:name="_DV_M404"/>
      <w:bookmarkStart w:id="431" w:name="_DV_M405"/>
      <w:bookmarkStart w:id="432" w:name="_DV_M409"/>
      <w:bookmarkStart w:id="433" w:name="_DV_M410"/>
      <w:bookmarkStart w:id="434" w:name="_Toc531632544"/>
      <w:bookmarkEnd w:id="428"/>
      <w:bookmarkEnd w:id="429"/>
      <w:bookmarkEnd w:id="430"/>
      <w:bookmarkEnd w:id="431"/>
      <w:bookmarkEnd w:id="432"/>
      <w:bookmarkEnd w:id="433"/>
      <w:r w:rsidRPr="00624AF7">
        <w:rPr>
          <w:rFonts w:asciiTheme="minorHAnsi" w:eastAsia="Times New Roman" w:hAnsiTheme="minorHAnsi" w:cstheme="minorHAnsi"/>
          <w:b/>
          <w:bCs/>
          <w:kern w:val="32"/>
          <w:sz w:val="24"/>
          <w:szCs w:val="24"/>
          <w:lang w:eastAsia="pt-BR"/>
        </w:rPr>
        <w:t>DAS DISPOSIÇÕES GERAIS</w:t>
      </w:r>
      <w:bookmarkEnd w:id="434"/>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35" w:name="_DV_M165"/>
      <w:bookmarkEnd w:id="435"/>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7777777"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bookmarkStart w:id="436" w:name="_DV_M166"/>
      <w:bookmarkStart w:id="437" w:name="_DV_M172"/>
      <w:bookmarkStart w:id="438" w:name="_DV_M173"/>
      <w:bookmarkEnd w:id="436"/>
      <w:bookmarkEnd w:id="437"/>
      <w:bookmarkEnd w:id="438"/>
      <w:r w:rsidRPr="00624AF7">
        <w:rPr>
          <w:rFonts w:asciiTheme="minorHAnsi" w:eastAsia="Arial Unicode MS" w:hAnsiTheme="minorHAnsi" w:cstheme="minorHAnsi"/>
          <w:sz w:val="24"/>
          <w:szCs w:val="24"/>
          <w:lang w:eastAsia="pt-BR"/>
        </w:rPr>
        <w:t>Para a Emissora:</w:t>
      </w:r>
    </w:p>
    <w:p w14:paraId="66C0B243"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lastRenderedPageBreak/>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77777777" w:rsidR="00C2679D" w:rsidRPr="00624AF7" w:rsidRDefault="00C2679D" w:rsidP="00FB31AC">
      <w:pPr>
        <w:spacing w:after="0" w:line="340" w:lineRule="exact"/>
        <w:jc w:val="both"/>
        <w:rPr>
          <w:rFonts w:asciiTheme="minorHAnsi" w:eastAsia="Arial Unicode MS" w:hAnsiTheme="minorHAnsi" w:cstheme="minorHAnsi"/>
          <w:sz w:val="24"/>
          <w:szCs w:val="24"/>
          <w:lang w:eastAsia="pt-BR"/>
        </w:rPr>
      </w:pPr>
    </w:p>
    <w:p w14:paraId="014739B0" w14:textId="67636EC9"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o Agente Fiduciário:</w:t>
      </w:r>
    </w:p>
    <w:p w14:paraId="4427A2A8" w14:textId="77777777" w:rsidR="0073197C" w:rsidRPr="00624AF7" w:rsidRDefault="0073197C" w:rsidP="00FB31AC">
      <w:pPr>
        <w:pStyle w:val="ListParagraph"/>
        <w:widowControl w:val="0"/>
        <w:spacing w:after="0" w:line="340" w:lineRule="exact"/>
        <w:ind w:left="0"/>
        <w:jc w:val="both"/>
        <w:rPr>
          <w:rFonts w:asciiTheme="minorHAnsi" w:hAnsiTheme="minorHAnsi" w:cstheme="minorHAnsi"/>
          <w:b/>
          <w:bCs/>
          <w:sz w:val="24"/>
          <w:szCs w:val="24"/>
        </w:rPr>
      </w:pPr>
      <w:bookmarkStart w:id="439" w:name="_DV_M174"/>
      <w:bookmarkStart w:id="440" w:name="_DV_M180"/>
      <w:bookmarkEnd w:id="439"/>
      <w:bookmarkEnd w:id="440"/>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ListParagraph"/>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w:t>
      </w:r>
      <w:proofErr w:type="spellStart"/>
      <w:r w:rsidRPr="00624AF7">
        <w:rPr>
          <w:rFonts w:asciiTheme="minorHAnsi" w:hAnsiTheme="minorHAnsi" w:cstheme="minorHAnsi"/>
          <w:sz w:val="24"/>
          <w:szCs w:val="24"/>
        </w:rPr>
        <w:t>Amoed</w:t>
      </w:r>
      <w:proofErr w:type="spellEnd"/>
      <w:r w:rsidRPr="00624AF7">
        <w:rPr>
          <w:rFonts w:asciiTheme="minorHAnsi" w:hAnsiTheme="minorHAnsi" w:cstheme="minorHAnsi"/>
          <w:sz w:val="24"/>
          <w:szCs w:val="24"/>
        </w:rPr>
        <w:t xml:space="preserve"> Fernandes de Oliveira</w:t>
      </w:r>
    </w:p>
    <w:p w14:paraId="40E27973" w14:textId="77777777"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ListParagraph"/>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ListParagraph"/>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ListParagraph"/>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5"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8059092" w:rsidR="006F49DC" w:rsidRPr="00624AF7" w:rsidRDefault="00A078AD" w:rsidP="00FB31AC">
      <w:pPr>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Para o Escriturador</w:t>
      </w:r>
      <w:r w:rsidR="00C2679D" w:rsidRPr="00624AF7">
        <w:rPr>
          <w:rFonts w:asciiTheme="minorHAnsi" w:eastAsia="Arial Unicode MS" w:hAnsiTheme="minorHAnsi" w:cstheme="minorHAnsi"/>
          <w:w w:val="0"/>
          <w:sz w:val="24"/>
          <w:szCs w:val="24"/>
          <w:lang w:eastAsia="pt-BR"/>
        </w:rPr>
        <w:t xml:space="preserve"> e Banco Liquidante</w:t>
      </w:r>
      <w:r w:rsidRPr="00624AF7">
        <w:rPr>
          <w:rFonts w:asciiTheme="minorHAnsi" w:eastAsia="Arial Unicode MS" w:hAnsiTheme="minorHAnsi" w:cstheme="minorHAnsi"/>
          <w:w w:val="0"/>
          <w:sz w:val="24"/>
          <w:szCs w:val="24"/>
          <w:lang w:eastAsia="pt-BR"/>
        </w:rPr>
        <w:t>:</w:t>
      </w:r>
    </w:p>
    <w:p w14:paraId="1ED4DC56" w14:textId="15159F79" w:rsidR="00883441" w:rsidRPr="00624AF7" w:rsidRDefault="00883441" w:rsidP="00883441">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1E75DC" w:rsidRPr="00624AF7">
        <w:rPr>
          <w:rFonts w:asciiTheme="minorHAnsi" w:eastAsia="Times New Roman" w:hAnsiTheme="minorHAnsi" w:cstheme="minorHAnsi"/>
          <w:bCs/>
          <w:sz w:val="24"/>
          <w:szCs w:val="24"/>
          <w:lang w:eastAsia="pt-BR"/>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7158184" w14:textId="77777777" w:rsidR="00883441" w:rsidRPr="00624AF7" w:rsidRDefault="00883441" w:rsidP="00883441">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268BFD5" w14:textId="3F16A096" w:rsidR="00C2679D" w:rsidRPr="00624AF7" w:rsidRDefault="00C2679D" w:rsidP="00883441">
      <w:pPr>
        <w:spacing w:after="0" w:line="340" w:lineRule="exact"/>
        <w:rPr>
          <w:rFonts w:asciiTheme="minorHAnsi" w:eastAsia="Times New Roman" w:hAnsiTheme="minorHAnsi" w:cstheme="minorHAnsi"/>
          <w:sz w:val="24"/>
          <w:szCs w:val="24"/>
          <w:lang w:eastAsia="pt-BR"/>
        </w:rPr>
      </w:pPr>
    </w:p>
    <w:p w14:paraId="64FEF5F6" w14:textId="440E1AE5" w:rsidR="00F0444E" w:rsidRPr="00624AF7" w:rsidRDefault="00F0444E" w:rsidP="00FB31AC">
      <w:pPr>
        <w:spacing w:after="0" w:line="340" w:lineRule="exact"/>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Para o</w:t>
      </w:r>
      <w:r w:rsidR="007009D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7009DC" w:rsidRPr="00624AF7">
        <w:rPr>
          <w:rFonts w:asciiTheme="minorHAnsi" w:hAnsiTheme="minorHAnsi" w:cstheme="minorHAnsi"/>
          <w:sz w:val="24"/>
          <w:szCs w:val="24"/>
        </w:rPr>
        <w:t>Fiadores</w:t>
      </w:r>
      <w:r w:rsidRPr="00624AF7">
        <w:rPr>
          <w:rFonts w:asciiTheme="minorHAnsi" w:hAnsiTheme="minorHAnsi" w:cstheme="minorHAnsi"/>
          <w:sz w:val="24"/>
          <w:szCs w:val="24"/>
        </w:rPr>
        <w:t>:</w:t>
      </w:r>
      <w:r w:rsidRPr="00624AF7">
        <w:rPr>
          <w:rFonts w:asciiTheme="minorHAnsi" w:eastAsia="Times New Roman" w:hAnsiTheme="minorHAnsi" w:cstheme="minorHAnsi"/>
          <w:b/>
          <w:caps/>
          <w:sz w:val="24"/>
          <w:szCs w:val="24"/>
          <w:lang w:eastAsia="pt-BR"/>
        </w:rPr>
        <w:t xml:space="preserve"> </w:t>
      </w:r>
    </w:p>
    <w:p w14:paraId="7D311A7A" w14:textId="12B7CF5E"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b/>
          <w:bCs/>
          <w:sz w:val="24"/>
          <w:szCs w:val="24"/>
        </w:rPr>
        <w:t>VANDERLEI PALHANO DA CRUZ</w:t>
      </w:r>
      <w:r w:rsidR="007009DC" w:rsidRPr="00624AF7">
        <w:rPr>
          <w:rFonts w:asciiTheme="minorHAnsi" w:hAnsiTheme="minorHAnsi" w:cstheme="minorHAnsi"/>
          <w:sz w:val="24"/>
          <w:szCs w:val="24"/>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88E9D08" w14:textId="64ACAAF2"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7009DC" w:rsidRPr="00624AF7">
        <w:rPr>
          <w:rFonts w:asciiTheme="minorHAnsi" w:eastAsia="Times New Roman" w:hAnsiTheme="minorHAnsi" w:cstheme="minorHAnsi"/>
          <w:sz w:val="24"/>
          <w:szCs w:val="24"/>
          <w:lang w:eastAsia="pt-BR"/>
        </w:rPr>
        <w:br/>
      </w:r>
    </w:p>
    <w:p w14:paraId="0EC21A74" w14:textId="01D80904"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SOPHIA HASCKEL DA CRUZ</w:t>
      </w:r>
    </w:p>
    <w:p w14:paraId="1168BF7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7DE978C" w14:textId="3D06C91E"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C1FF0E"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349D9785" w14:textId="597FFCC0"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REBECCA HASCKEL DA CRUZ</w:t>
      </w:r>
    </w:p>
    <w:p w14:paraId="71D75E5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E104943" w14:textId="59CCBD20"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C27B4B9"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5360B81A" w14:textId="4465BAF0" w:rsidR="00CD1DA7" w:rsidRPr="00624AF7" w:rsidRDefault="00F5252D" w:rsidP="00FB31AC">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2A0D1DEC" w14:textId="5ED8C945"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C166C7" w14:textId="7671FC82"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F0F141" w14:textId="77777777"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2778B78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41" w:name="_DV_M182"/>
      <w:bookmarkStart w:id="442" w:name="_DV_M183"/>
      <w:bookmarkEnd w:id="441"/>
      <w:bookmarkEnd w:id="442"/>
      <w:r w:rsidRPr="00624AF7">
        <w:rPr>
          <w:rFonts w:asciiTheme="minorHAnsi" w:eastAsia="Times New Roman" w:hAnsiTheme="minorHAnsi" w:cstheme="minorHAnsi"/>
          <w:sz w:val="24"/>
          <w:szCs w:val="24"/>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43" w:name="_DV_M412"/>
      <w:bookmarkEnd w:id="443"/>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w:t>
      </w:r>
      <w:r w:rsidRPr="00624AF7">
        <w:rPr>
          <w:rFonts w:asciiTheme="minorHAnsi" w:eastAsia="Arial Unicode MS" w:hAnsiTheme="minorHAnsi" w:cstheme="minorHAnsi"/>
          <w:w w:val="0"/>
          <w:sz w:val="24"/>
          <w:szCs w:val="24"/>
          <w:lang w:eastAsia="pt-BR"/>
        </w:rPr>
        <w:lastRenderedPageBreak/>
        <w:t xml:space="preserve">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37F689F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44" w:name="_DV_M413"/>
      <w:bookmarkStart w:id="445" w:name="_Toc531632545"/>
      <w:bookmarkEnd w:id="444"/>
      <w:r w:rsidRPr="00624AF7">
        <w:rPr>
          <w:rFonts w:asciiTheme="minorHAnsi" w:eastAsia="Times New Roman" w:hAnsiTheme="minorHAnsi" w:cstheme="minorHAnsi"/>
          <w:b/>
          <w:bCs/>
          <w:kern w:val="32"/>
          <w:sz w:val="24"/>
          <w:szCs w:val="24"/>
          <w:lang w:eastAsia="pt-BR"/>
        </w:rPr>
        <w:t>FORO</w:t>
      </w:r>
      <w:bookmarkEnd w:id="445"/>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9FC970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46" w:name="_DV_M414"/>
      <w:bookmarkEnd w:id="446"/>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da </w:t>
      </w:r>
      <w:r w:rsidR="00EC06F6" w:rsidRPr="00624AF7">
        <w:rPr>
          <w:rFonts w:asciiTheme="minorHAnsi" w:eastAsia="Arial Unicode MS" w:hAnsiTheme="minorHAnsi" w:cstheme="minorHAnsi"/>
          <w:w w:val="0"/>
          <w:sz w:val="24"/>
          <w:szCs w:val="24"/>
          <w:lang w:eastAsia="pt-BR"/>
        </w:rPr>
        <w:t>Cidade de Joinville,</w:t>
      </w:r>
      <w:r w:rsidRPr="00624AF7">
        <w:rPr>
          <w:rFonts w:asciiTheme="minorHAnsi" w:eastAsia="Arial Unicode MS" w:hAnsiTheme="minorHAnsi" w:cstheme="minorHAnsi"/>
          <w:w w:val="0"/>
          <w:sz w:val="24"/>
          <w:szCs w:val="24"/>
          <w:lang w:eastAsia="pt-BR"/>
        </w:rPr>
        <w:t xml:space="preserve"> Estado de </w:t>
      </w:r>
      <w:r w:rsidR="00EC06F6" w:rsidRPr="00624AF7">
        <w:rPr>
          <w:rFonts w:asciiTheme="minorHAnsi" w:eastAsia="Arial Unicode MS" w:hAnsiTheme="minorHAnsi" w:cstheme="minorHAnsi"/>
          <w:w w:val="0"/>
          <w:sz w:val="24"/>
          <w:szCs w:val="24"/>
          <w:lang w:eastAsia="pt-BR"/>
        </w:rPr>
        <w:t>Santa Catarina</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518C5A69" w:rsidR="006F49DC" w:rsidRPr="00624AF7" w:rsidRDefault="00A078AD" w:rsidP="00FB31AC">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em </w:t>
      </w:r>
      <w:r w:rsidR="002151B2" w:rsidRPr="00624AF7">
        <w:rPr>
          <w:rFonts w:asciiTheme="minorHAnsi" w:hAnsiTheme="minorHAnsi" w:cstheme="minorHAnsi"/>
          <w:w w:val="0"/>
          <w:sz w:val="24"/>
          <w:szCs w:val="24"/>
          <w:highlight w:val="yellow"/>
        </w:rPr>
        <w:t>[</w:t>
      </w:r>
      <w:r w:rsidR="00FB31AC" w:rsidRPr="00624AF7">
        <w:rPr>
          <w:rFonts w:asciiTheme="minorHAnsi" w:hAnsiTheme="minorHAnsi" w:cstheme="minorHAnsi"/>
          <w:w w:val="0"/>
          <w:sz w:val="24"/>
          <w:szCs w:val="24"/>
          <w:highlight w:val="yellow"/>
        </w:rPr>
        <w:t>•</w:t>
      </w:r>
      <w:r w:rsidR="002151B2" w:rsidRPr="00624AF7">
        <w:rPr>
          <w:rFonts w:asciiTheme="minorHAnsi" w:hAnsiTheme="minorHAnsi" w:cstheme="minorHAnsi"/>
          <w:w w:val="0"/>
          <w:sz w:val="24"/>
          <w:szCs w:val="24"/>
          <w:highlight w:val="yellow"/>
        </w:rPr>
        <w:t>]</w:t>
      </w:r>
      <w:r w:rsidR="006427AE"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w:t>
      </w:r>
      <w:r w:rsidR="00FB31AC" w:rsidRPr="00624AF7">
        <w:rPr>
          <w:rFonts w:asciiTheme="minorHAnsi" w:hAnsiTheme="minorHAnsi" w:cstheme="minorHAnsi"/>
          <w:w w:val="0"/>
          <w:sz w:val="24"/>
          <w:szCs w:val="24"/>
          <w:highlight w:val="yellow"/>
        </w:rPr>
        <w:t>[•]</w:t>
      </w:r>
      <w:r w:rsidRPr="00624AF7">
        <w:rPr>
          <w:rFonts w:asciiTheme="minorHAnsi" w:hAnsiTheme="minorHAnsi" w:cstheme="minorHAnsi"/>
          <w:w w:val="0"/>
          <w:sz w:val="24"/>
          <w:szCs w:val="24"/>
        </w:rPr>
        <w:t>) vias de igual teor e forma, juntamente com 2 (duas) testemunhas, que também a assinam.</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5CDD23FF" w:rsidR="006F49DC" w:rsidRPr="00624AF7" w:rsidRDefault="00EC06F6" w:rsidP="00FB31AC">
      <w:pPr>
        <w:spacing w:after="0" w:line="340" w:lineRule="exact"/>
        <w:jc w:val="center"/>
        <w:rPr>
          <w:rFonts w:asciiTheme="minorHAnsi" w:hAnsiTheme="minorHAnsi" w:cstheme="minorHAnsi"/>
          <w:w w:val="0"/>
          <w:sz w:val="24"/>
          <w:szCs w:val="24"/>
        </w:rPr>
      </w:pPr>
      <w:bookmarkStart w:id="447" w:name="_DV_M436"/>
      <w:bookmarkEnd w:id="447"/>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 xml:space="preserv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dia</w:t>
      </w:r>
      <w:r w:rsidR="005C4324" w:rsidRPr="00624AF7">
        <w:rPr>
          <w:rFonts w:asciiTheme="minorHAnsi" w:eastAsia="Times New Roman" w:hAnsiTheme="minorHAnsi" w:cstheme="minorHAnsi"/>
          <w:sz w:val="24"/>
          <w:szCs w:val="24"/>
          <w:lang w:eastAsia="pt-BR"/>
        </w:rPr>
        <w:t>]</w:t>
      </w:r>
      <w:r w:rsidR="005C4324" w:rsidRPr="00624AF7">
        <w:rPr>
          <w:rFonts w:asciiTheme="minorHAnsi" w:hAnsiTheme="minorHAnsi" w:cstheme="minorHAnsi"/>
          <w:w w:val="0"/>
          <w:sz w:val="24"/>
          <w:szCs w:val="24"/>
        </w:rPr>
        <w:t xml:space="preserve"> </w:t>
      </w:r>
      <w:r w:rsidR="00A078AD" w:rsidRPr="00624AF7">
        <w:rPr>
          <w:rFonts w:asciiTheme="minorHAnsi" w:hAnsiTheme="minorHAnsi" w:cstheme="minorHAnsi"/>
          <w:w w:val="0"/>
          <w:sz w:val="24"/>
          <w:szCs w:val="24"/>
        </w:rPr>
        <w:t xml:space="preserve">de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mês</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ins w:id="448" w:author="Matheus Gomes Faria" w:date="2021-01-04T11:58:00Z">
        <w:r w:rsidR="00FD7375">
          <w:rPr>
            <w:rFonts w:asciiTheme="minorHAnsi" w:hAnsiTheme="minorHAnsi" w:cstheme="minorHAnsi"/>
            <w:w w:val="0"/>
            <w:sz w:val="24"/>
            <w:szCs w:val="24"/>
          </w:rPr>
          <w:t>1</w:t>
        </w:r>
      </w:ins>
      <w:del w:id="449" w:author="Matheus Gomes Faria" w:date="2021-01-04T11:58:00Z">
        <w:r w:rsidR="006427AE" w:rsidRPr="00624AF7" w:rsidDel="00FD7375">
          <w:rPr>
            <w:rFonts w:asciiTheme="minorHAnsi" w:hAnsiTheme="minorHAnsi" w:cstheme="minorHAnsi"/>
            <w:w w:val="0"/>
            <w:sz w:val="24"/>
            <w:szCs w:val="24"/>
          </w:rPr>
          <w:delText>0</w:delText>
        </w:r>
      </w:del>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77777777"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01EC56F8"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Página de Assinaturas (1/</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d</w:t>
      </w:r>
      <w:r w:rsidR="00D03FA6" w:rsidRPr="00624AF7">
        <w:rPr>
          <w:rFonts w:asciiTheme="minorHAnsi" w:hAnsiTheme="minorHAnsi" w:cstheme="minorHAnsi"/>
          <w:i/>
          <w:sz w:val="24"/>
          <w:szCs w:val="24"/>
        </w:rPr>
        <w:t>o</w:t>
      </w:r>
      <w:r w:rsidRPr="00624AF7">
        <w:rPr>
          <w:rFonts w:asciiTheme="minorHAnsi" w:hAnsiTheme="minorHAnsi" w:cstheme="minorHAnsi"/>
          <w:i/>
          <w:sz w:val="24"/>
          <w:szCs w:val="24"/>
        </w:rPr>
        <w:t xml:space="preserve"> “</w:t>
      </w:r>
      <w:r w:rsidR="00D03FA6" w:rsidRPr="00624AF7">
        <w:rPr>
          <w:rFonts w:asciiTheme="minorHAnsi" w:hAnsiTheme="minorHAnsi" w:cstheme="minorHAnsi"/>
          <w:i/>
          <w:sz w:val="24"/>
          <w:szCs w:val="24"/>
        </w:rPr>
        <w:t xml:space="preserve">Instrumento Particular de </w:t>
      </w:r>
      <w:r w:rsidR="000B1229" w:rsidRPr="00624AF7">
        <w:rPr>
          <w:rFonts w:asciiTheme="minorHAnsi" w:eastAsia="Times New Roman" w:hAnsiTheme="minorHAnsi" w:cstheme="minorHAnsi"/>
          <w:i/>
          <w:sz w:val="24"/>
          <w:szCs w:val="24"/>
          <w:lang w:eastAsia="pt-BR"/>
        </w:rPr>
        <w:t xml:space="preserve">Escritura da </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highlight w:val="yellow"/>
          <w:lang w:eastAsia="pt-BR"/>
        </w:rPr>
        <w:t>1ª (Primeira)</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2BB60F42" w14:textId="09807436" w:rsidR="0068376B" w:rsidRPr="00624AF7" w:rsidRDefault="0068376B"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Página de Assinaturas (2</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3B56F811" w14:textId="77777777" w:rsidR="0068376B" w:rsidRPr="00624AF7" w:rsidRDefault="0068376B" w:rsidP="00FB31AC">
      <w:pPr>
        <w:spacing w:after="0" w:line="340" w:lineRule="exact"/>
        <w:rPr>
          <w:rFonts w:asciiTheme="minorHAnsi" w:hAnsiTheme="minorHAnsi" w:cstheme="minorHAnsi"/>
          <w:w w:val="0"/>
          <w:sz w:val="24"/>
          <w:szCs w:val="24"/>
        </w:rPr>
      </w:pPr>
    </w:p>
    <w:p w14:paraId="127788CF" w14:textId="77777777" w:rsidR="0068376B" w:rsidRPr="00624AF7" w:rsidRDefault="0068376B"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68376B" w:rsidRPr="00624AF7" w14:paraId="79AF618D" w14:textId="77777777" w:rsidTr="0068376B">
        <w:trPr>
          <w:trHeight w:val="727"/>
          <w:jc w:val="center"/>
        </w:trPr>
        <w:tc>
          <w:tcPr>
            <w:tcW w:w="4489" w:type="dxa"/>
          </w:tcPr>
          <w:p w14:paraId="52C9866A"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0F60738" w14:textId="10A83770" w:rsidR="0068376B" w:rsidRPr="00624AF7" w:rsidRDefault="00FB31AC" w:rsidP="00FB31AC">
            <w:pPr>
              <w:spacing w:after="0" w:line="340" w:lineRule="exact"/>
              <w:jc w:val="center"/>
              <w:rPr>
                <w:rFonts w:asciiTheme="minorHAnsi" w:hAnsiTheme="minorHAnsi" w:cstheme="minorHAnsi"/>
                <w:sz w:val="24"/>
                <w:szCs w:val="24"/>
              </w:rPr>
            </w:pPr>
            <w:commentRangeStart w:id="450"/>
            <w:r w:rsidRPr="00624AF7">
              <w:rPr>
                <w:rFonts w:asciiTheme="minorHAnsi" w:hAnsiTheme="minorHAnsi" w:cstheme="minorHAnsi"/>
                <w:b/>
                <w:bCs/>
                <w:sz w:val="24"/>
                <w:szCs w:val="24"/>
              </w:rPr>
              <w:t>VANDERLEI PALHANO DA CRUZ</w:t>
            </w:r>
            <w:commentRangeEnd w:id="450"/>
            <w:r w:rsidR="003D26C6">
              <w:rPr>
                <w:rStyle w:val="CommentReference"/>
                <w:rFonts w:ascii="Times New Roman" w:eastAsia="Times New Roman" w:hAnsi="Times New Roman"/>
                <w:lang w:val="x-none" w:eastAsia="x-none"/>
              </w:rPr>
              <w:commentReference w:id="450"/>
            </w:r>
          </w:p>
        </w:tc>
      </w:tr>
    </w:tbl>
    <w:p w14:paraId="583E635E" w14:textId="77777777" w:rsidR="0068376B" w:rsidRPr="00624AF7" w:rsidRDefault="0068376B" w:rsidP="00FB31AC">
      <w:pPr>
        <w:spacing w:after="0" w:line="340" w:lineRule="exact"/>
        <w:jc w:val="center"/>
        <w:rPr>
          <w:rFonts w:asciiTheme="minorHAnsi" w:hAnsiTheme="minorHAnsi" w:cstheme="minorHAnsi"/>
          <w:sz w:val="24"/>
          <w:szCs w:val="24"/>
        </w:rPr>
      </w:pPr>
    </w:p>
    <w:p w14:paraId="5FC5C9D4" w14:textId="5EF480C0"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 xml:space="preserve">Página de Assinaturas (3/7)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41DCB5B0" w14:textId="77777777" w:rsidR="00FB31AC" w:rsidRPr="00624AF7" w:rsidRDefault="00FB31AC" w:rsidP="00FB31AC">
      <w:pPr>
        <w:spacing w:after="0" w:line="340" w:lineRule="exact"/>
        <w:rPr>
          <w:rFonts w:asciiTheme="minorHAnsi" w:hAnsiTheme="minorHAnsi" w:cstheme="minorHAnsi"/>
          <w:w w:val="0"/>
          <w:sz w:val="24"/>
          <w:szCs w:val="24"/>
        </w:rPr>
      </w:pPr>
    </w:p>
    <w:p w14:paraId="4B32FB73"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45CB6B76" w14:textId="77777777" w:rsidTr="00A65571">
        <w:trPr>
          <w:trHeight w:val="727"/>
          <w:jc w:val="center"/>
        </w:trPr>
        <w:tc>
          <w:tcPr>
            <w:tcW w:w="4489" w:type="dxa"/>
          </w:tcPr>
          <w:p w14:paraId="2F044B4D"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1F31722" w14:textId="6873EA53" w:rsidR="00FB31AC" w:rsidRPr="00624AF7" w:rsidRDefault="00FB31AC" w:rsidP="00FB31AC">
            <w:pPr>
              <w:autoSpaceDE w:val="0"/>
              <w:autoSpaceDN w:val="0"/>
              <w:adjustRightInd w:val="0"/>
              <w:spacing w:after="0" w:line="340" w:lineRule="exact"/>
              <w:jc w:val="center"/>
              <w:rPr>
                <w:rFonts w:asciiTheme="minorHAnsi" w:hAnsiTheme="minorHAnsi" w:cstheme="minorHAnsi"/>
                <w:b/>
                <w:bCs/>
                <w:sz w:val="24"/>
                <w:szCs w:val="24"/>
              </w:rPr>
            </w:pPr>
            <w:commentRangeStart w:id="451"/>
            <w:r w:rsidRPr="00624AF7">
              <w:rPr>
                <w:rFonts w:asciiTheme="minorHAnsi" w:hAnsiTheme="minorHAnsi" w:cstheme="minorHAnsi"/>
                <w:b/>
                <w:bCs/>
                <w:sz w:val="24"/>
                <w:szCs w:val="24"/>
              </w:rPr>
              <w:t>SOPHIA HASCKEL DA CRUZ</w:t>
            </w:r>
            <w:commentRangeEnd w:id="451"/>
            <w:r w:rsidR="003D26C6">
              <w:rPr>
                <w:rStyle w:val="CommentReference"/>
                <w:rFonts w:ascii="Times New Roman" w:eastAsia="Times New Roman" w:hAnsi="Times New Roman"/>
                <w:lang w:val="x-none" w:eastAsia="x-none"/>
              </w:rPr>
              <w:commentReference w:id="451"/>
            </w:r>
          </w:p>
        </w:tc>
      </w:tr>
    </w:tbl>
    <w:p w14:paraId="0428EBB3" w14:textId="77777777"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p>
    <w:p w14:paraId="4E1F712D" w14:textId="3BD281CC"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lastRenderedPageBreak/>
        <w:br/>
      </w:r>
      <w:r w:rsidRPr="00624AF7">
        <w:rPr>
          <w:rFonts w:asciiTheme="minorHAnsi" w:hAnsiTheme="minorHAnsi" w:cstheme="minorHAnsi"/>
          <w:i/>
          <w:sz w:val="24"/>
          <w:szCs w:val="24"/>
        </w:rPr>
        <w:t xml:space="preserve">Página de Assinaturas (4/7)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2745977A" w14:textId="77777777" w:rsidR="00FB31AC" w:rsidRPr="00624AF7" w:rsidRDefault="00FB31AC" w:rsidP="00FB31AC">
      <w:pPr>
        <w:spacing w:after="0" w:line="340" w:lineRule="exact"/>
        <w:rPr>
          <w:rFonts w:asciiTheme="minorHAnsi" w:hAnsiTheme="minorHAnsi" w:cstheme="minorHAnsi"/>
          <w:w w:val="0"/>
          <w:sz w:val="24"/>
          <w:szCs w:val="24"/>
        </w:rPr>
      </w:pPr>
    </w:p>
    <w:p w14:paraId="33D0EBC7"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36AC866F" w14:textId="77777777" w:rsidTr="00A65571">
        <w:trPr>
          <w:trHeight w:val="727"/>
          <w:jc w:val="center"/>
        </w:trPr>
        <w:tc>
          <w:tcPr>
            <w:tcW w:w="4489" w:type="dxa"/>
          </w:tcPr>
          <w:p w14:paraId="70F1FD91" w14:textId="2805156D" w:rsidR="00FB31AC" w:rsidRPr="00624AF7" w:rsidRDefault="00FB31AC" w:rsidP="00FB31AC">
            <w:pPr>
              <w:spacing w:after="0" w:line="340" w:lineRule="exact"/>
              <w:jc w:val="both"/>
              <w:rPr>
                <w:rFonts w:asciiTheme="minorHAnsi" w:hAnsiTheme="minorHAnsi" w:cstheme="minorHAnsi"/>
                <w:sz w:val="24"/>
                <w:szCs w:val="24"/>
              </w:rPr>
            </w:pPr>
            <w:bookmarkStart w:id="452" w:name="_Hlk59120336"/>
            <w:r w:rsidRPr="00624AF7">
              <w:rPr>
                <w:rFonts w:asciiTheme="minorHAnsi" w:hAnsiTheme="minorHAnsi" w:cstheme="minorHAnsi"/>
                <w:sz w:val="24"/>
                <w:szCs w:val="24"/>
              </w:rPr>
              <w:t>____________________________________</w:t>
            </w:r>
          </w:p>
          <w:bookmarkEnd w:id="452"/>
          <w:p w14:paraId="0E99A06F" w14:textId="2759B98B" w:rsidR="00FB31AC" w:rsidRPr="00624AF7" w:rsidRDefault="00FB31AC" w:rsidP="00FB31AC">
            <w:pPr>
              <w:spacing w:after="0" w:line="340" w:lineRule="exact"/>
              <w:jc w:val="center"/>
              <w:rPr>
                <w:rFonts w:asciiTheme="minorHAnsi" w:hAnsiTheme="minorHAnsi" w:cstheme="minorHAnsi"/>
                <w:sz w:val="24"/>
                <w:szCs w:val="24"/>
              </w:rPr>
            </w:pPr>
            <w:commentRangeStart w:id="453"/>
            <w:r w:rsidRPr="00624AF7">
              <w:rPr>
                <w:rFonts w:asciiTheme="minorHAnsi" w:hAnsiTheme="minorHAnsi" w:cstheme="minorHAnsi"/>
                <w:b/>
                <w:bCs/>
                <w:sz w:val="24"/>
                <w:szCs w:val="24"/>
              </w:rPr>
              <w:t>REBECCA HASCKEL DA CRUZ</w:t>
            </w:r>
            <w:commentRangeEnd w:id="453"/>
            <w:r w:rsidR="003D26C6">
              <w:rPr>
                <w:rStyle w:val="CommentReference"/>
                <w:rFonts w:ascii="Times New Roman" w:eastAsia="Times New Roman" w:hAnsi="Times New Roman"/>
                <w:lang w:val="x-none" w:eastAsia="x-none"/>
              </w:rPr>
              <w:commentReference w:id="453"/>
            </w:r>
          </w:p>
        </w:tc>
      </w:tr>
    </w:tbl>
    <w:p w14:paraId="05ED3260" w14:textId="33B83D9F" w:rsidR="00FB31AC" w:rsidRPr="00624AF7" w:rsidRDefault="00FB31A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br w:type="page"/>
      </w:r>
    </w:p>
    <w:p w14:paraId="088B9506" w14:textId="0C7A22A9"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 xml:space="preserve">Página de Assinaturas (5/7)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6DE0BB8D" w14:textId="77777777" w:rsidR="00FB31AC" w:rsidRPr="00624AF7" w:rsidRDefault="00FB31AC" w:rsidP="00FB31AC">
      <w:pPr>
        <w:spacing w:after="0" w:line="340" w:lineRule="exact"/>
        <w:rPr>
          <w:rFonts w:asciiTheme="minorHAnsi" w:hAnsiTheme="minorHAnsi" w:cstheme="minorHAnsi"/>
          <w:w w:val="0"/>
          <w:sz w:val="24"/>
          <w:szCs w:val="24"/>
        </w:rPr>
      </w:pP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020FE85D"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Pr="00624AF7">
        <w:rPr>
          <w:rFonts w:asciiTheme="minorHAnsi" w:eastAsia="Times New Roman" w:hAnsiTheme="minorHAnsi" w:cstheme="minorHAnsi"/>
          <w:b/>
          <w:caps/>
          <w:sz w:val="24"/>
          <w:szCs w:val="24"/>
          <w:lang w:eastAsia="pt-BR"/>
        </w:rPr>
        <w:t>S.A.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7162A25F" w:rsidR="006F49DC" w:rsidRPr="00624AF7" w:rsidRDefault="0068376B" w:rsidP="00FB31AC">
      <w:pPr>
        <w:widowControl w:val="0"/>
        <w:tabs>
          <w:tab w:val="left" w:pos="5387"/>
        </w:tabs>
        <w:spacing w:after="0" w:line="340" w:lineRule="exact"/>
        <w:jc w:val="both"/>
        <w:rPr>
          <w:rFonts w:asciiTheme="minorHAnsi" w:hAnsiTheme="minorHAnsi" w:cstheme="minorHAnsi"/>
          <w:sz w:val="24"/>
          <w:szCs w:val="24"/>
        </w:rPr>
      </w:pPr>
      <w:r w:rsidRPr="00624AF7">
        <w:rPr>
          <w:rFonts w:asciiTheme="minorHAnsi" w:eastAsia="Arial Unicode MS" w:hAnsiTheme="minorHAnsi" w:cstheme="minorHAnsi"/>
          <w:w w:val="0"/>
          <w:sz w:val="24"/>
          <w:szCs w:val="24"/>
          <w:lang w:eastAsia="pt-BR"/>
        </w:rPr>
        <w:br w:type="column"/>
      </w:r>
      <w:r w:rsidR="00A078AD"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6/7</w:t>
      </w:r>
      <w:r w:rsidR="00A078AD"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51686B1E"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7/7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i/>
          <w:sz w:val="24"/>
          <w:szCs w:val="24"/>
          <w:lang w:eastAsia="pt-BR"/>
        </w:rPr>
        <w:t xml:space="preserve"> Restritos</w:t>
      </w:r>
      <w:r w:rsidR="00EC06F6" w:rsidRPr="00624AF7">
        <w:rPr>
          <w:rFonts w:asciiTheme="minorHAnsi" w:hAnsiTheme="minorHAnsi" w:cstheme="minorHAnsi"/>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3BE1CFA4" w14:textId="2DE24021" w:rsidR="00505BEF" w:rsidRPr="00624AF7" w:rsidRDefault="003A1F5F" w:rsidP="00FB31AC">
      <w:pPr>
        <w:widowControl w:val="0"/>
        <w:tabs>
          <w:tab w:val="left" w:pos="709"/>
        </w:tabs>
        <w:spacing w:after="0" w:line="340" w:lineRule="exact"/>
        <w:jc w:val="center"/>
        <w:rPr>
          <w:rFonts w:asciiTheme="minorHAnsi" w:eastAsia="Arial Unicode MS" w:hAnsiTheme="minorHAnsi" w:cstheme="minorHAnsi"/>
          <w:b/>
          <w:bCs/>
          <w:w w:val="0"/>
          <w:sz w:val="24"/>
          <w:szCs w:val="24"/>
          <w:lang w:eastAsia="pt-BR"/>
        </w:rPr>
      </w:pPr>
      <w:bookmarkStart w:id="454" w:name="_DV_M54"/>
      <w:bookmarkStart w:id="455" w:name="_DV_M55"/>
      <w:bookmarkStart w:id="456" w:name="_DV_M63"/>
      <w:bookmarkStart w:id="457" w:name="_DV_M64"/>
      <w:bookmarkStart w:id="458" w:name="_DV_M31"/>
      <w:bookmarkStart w:id="459" w:name="_DV_M34"/>
      <w:bookmarkStart w:id="460" w:name="_DV_M35"/>
      <w:bookmarkStart w:id="461" w:name="_DV_M38"/>
      <w:bookmarkStart w:id="462" w:name="_DV_M39"/>
      <w:bookmarkStart w:id="463" w:name="_DV_M197"/>
      <w:bookmarkStart w:id="464" w:name="_DV_M198"/>
      <w:bookmarkStart w:id="465" w:name="_DV_M97"/>
      <w:bookmarkStart w:id="466" w:name="_DV_M71"/>
      <w:bookmarkStart w:id="467" w:name="_DV_M220"/>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624AF7">
        <w:rPr>
          <w:rFonts w:asciiTheme="minorHAnsi" w:eastAsia="Times New Roman" w:hAnsiTheme="minorHAnsi" w:cstheme="minorHAnsi"/>
          <w:b/>
          <w:bCs/>
          <w:w w:val="0"/>
          <w:sz w:val="24"/>
          <w:szCs w:val="24"/>
          <w:lang w:eastAsia="pt-BR"/>
        </w:rPr>
        <w:lastRenderedPageBreak/>
        <w:t xml:space="preserve">Anexo A </w:t>
      </w:r>
      <w:r w:rsidR="00EC06F6" w:rsidRPr="00624AF7">
        <w:rPr>
          <w:rFonts w:asciiTheme="minorHAnsi" w:eastAsia="Times New Roman" w:hAnsiTheme="minorHAnsi" w:cstheme="minorHAnsi"/>
          <w:b/>
          <w:bCs/>
          <w:w w:val="0"/>
          <w:sz w:val="24"/>
          <w:szCs w:val="24"/>
          <w:lang w:eastAsia="pt-BR"/>
        </w:rPr>
        <w:t>ao</w:t>
      </w:r>
      <w:r w:rsidR="00EC06F6" w:rsidRPr="00624AF7">
        <w:rPr>
          <w:rFonts w:asciiTheme="minorHAnsi" w:hAnsiTheme="minorHAnsi" w:cstheme="minorHAnsi"/>
          <w:b/>
          <w:bCs/>
          <w:i/>
          <w:sz w:val="24"/>
          <w:szCs w:val="24"/>
        </w:rPr>
        <w:t xml:space="preserve"> “Instrumento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00EC06F6" w:rsidRPr="00624AF7">
        <w:rPr>
          <w:rFonts w:asciiTheme="minorHAnsi" w:hAnsiTheme="minorHAnsi" w:cstheme="minorHAnsi"/>
          <w:b/>
          <w:bCs/>
          <w:sz w:val="24"/>
          <w:szCs w:val="24"/>
        </w:rPr>
        <w:t>”</w:t>
      </w: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 xml:space="preserve">Anexo B </w:t>
      </w:r>
      <w:r w:rsidR="00EC06F6" w:rsidRPr="00624AF7">
        <w:rPr>
          <w:rFonts w:asciiTheme="minorHAnsi" w:eastAsia="Times New Roman" w:hAnsiTheme="minorHAnsi" w:cstheme="minorHAnsi"/>
          <w:b/>
          <w:bCs/>
          <w:w w:val="0"/>
          <w:sz w:val="24"/>
          <w:szCs w:val="24"/>
          <w:lang w:eastAsia="pt-BR"/>
        </w:rPr>
        <w:t xml:space="preserve">ao </w:t>
      </w:r>
      <w:r w:rsidR="00EC06F6" w:rsidRPr="00624AF7">
        <w:rPr>
          <w:rFonts w:asciiTheme="minorHAnsi" w:hAnsiTheme="minorHAnsi" w:cstheme="minorHAnsi"/>
          <w:b/>
          <w:bCs/>
          <w:i/>
          <w:sz w:val="24"/>
          <w:szCs w:val="24"/>
        </w:rPr>
        <w:t xml:space="preserve">“Instrumento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Matheus Gomes Faria" w:date="2021-01-04T11:30:00Z" w:initials="MGF">
    <w:p w14:paraId="172100CC" w14:textId="77777777" w:rsidR="009D09A4" w:rsidRDefault="009D09A4">
      <w:pPr>
        <w:pStyle w:val="CommentText"/>
        <w:rPr>
          <w:lang w:val="pt-BR"/>
        </w:rPr>
      </w:pPr>
      <w:r>
        <w:rPr>
          <w:rStyle w:val="CommentReference"/>
        </w:rPr>
        <w:annotationRef/>
      </w:r>
      <w:r>
        <w:rPr>
          <w:lang w:val="pt-BR"/>
        </w:rPr>
        <w:t>Aguardando complemento das informações.</w:t>
      </w:r>
    </w:p>
    <w:p w14:paraId="0202E1CF" w14:textId="0D2C36F2" w:rsidR="009D09A4" w:rsidRPr="00933596" w:rsidRDefault="009D09A4">
      <w:pPr>
        <w:pStyle w:val="CommentText"/>
        <w:rPr>
          <w:lang w:val="pt-BR"/>
        </w:rPr>
      </w:pPr>
      <w:r>
        <w:rPr>
          <w:lang w:val="pt-BR"/>
        </w:rPr>
        <w:t>Favor se atentar a outorga uxória.</w:t>
      </w:r>
    </w:p>
  </w:comment>
  <w:comment w:id="12" w:author="Matheus Gomes Faria" w:date="2021-01-04T11:31:00Z" w:initials="MGF">
    <w:p w14:paraId="35CF2896" w14:textId="77777777" w:rsidR="009D09A4" w:rsidRDefault="009D09A4" w:rsidP="00933596">
      <w:pPr>
        <w:pStyle w:val="CommentText"/>
        <w:rPr>
          <w:lang w:val="pt-BR"/>
        </w:rPr>
      </w:pPr>
      <w:r>
        <w:rPr>
          <w:rStyle w:val="CommentReference"/>
        </w:rPr>
        <w:annotationRef/>
      </w:r>
      <w:r>
        <w:rPr>
          <w:rStyle w:val="CommentReference"/>
        </w:rPr>
        <w:annotationRef/>
      </w:r>
      <w:r>
        <w:rPr>
          <w:lang w:val="pt-BR"/>
        </w:rPr>
        <w:t>Aguardando complemento das informações.</w:t>
      </w:r>
    </w:p>
    <w:p w14:paraId="75181D85" w14:textId="6754DBA8" w:rsidR="009D09A4" w:rsidRDefault="009D09A4" w:rsidP="00933596">
      <w:pPr>
        <w:pStyle w:val="CommentText"/>
      </w:pPr>
      <w:r>
        <w:rPr>
          <w:lang w:val="pt-BR"/>
        </w:rPr>
        <w:t>Favor se atentar a outorga uxória.</w:t>
      </w:r>
    </w:p>
  </w:comment>
  <w:comment w:id="13" w:author="Matheus Gomes Faria" w:date="2021-01-04T11:31:00Z" w:initials="MGF">
    <w:p w14:paraId="23E8018A" w14:textId="77777777" w:rsidR="009D09A4" w:rsidRDefault="009D09A4" w:rsidP="00933596">
      <w:pPr>
        <w:pStyle w:val="CommentText"/>
        <w:rPr>
          <w:lang w:val="pt-BR"/>
        </w:rPr>
      </w:pPr>
      <w:r>
        <w:rPr>
          <w:rStyle w:val="CommentReference"/>
        </w:rPr>
        <w:annotationRef/>
      </w:r>
      <w:r>
        <w:rPr>
          <w:rStyle w:val="CommentReference"/>
        </w:rPr>
        <w:annotationRef/>
      </w:r>
      <w:r>
        <w:rPr>
          <w:lang w:val="pt-BR"/>
        </w:rPr>
        <w:t>Aguardando complemento das informações.</w:t>
      </w:r>
    </w:p>
    <w:p w14:paraId="1F581F70" w14:textId="168FDB29" w:rsidR="009D09A4" w:rsidRDefault="009D09A4" w:rsidP="00933596">
      <w:pPr>
        <w:pStyle w:val="CommentText"/>
      </w:pPr>
      <w:r>
        <w:rPr>
          <w:lang w:val="pt-BR"/>
        </w:rPr>
        <w:t>Favor se atentar a outorga uxória.</w:t>
      </w:r>
    </w:p>
  </w:comment>
  <w:comment w:id="18" w:author="Leonardo Rigobello" w:date="2020-12-22T11:04:00Z" w:initials="LR">
    <w:p w14:paraId="75F3C3A8" w14:textId="1B7863D1" w:rsidR="009D09A4" w:rsidRPr="00426A65" w:rsidRDefault="009D09A4">
      <w:pPr>
        <w:pStyle w:val="CommentText"/>
        <w:rPr>
          <w:lang w:val="pt-BR"/>
        </w:rPr>
      </w:pPr>
      <w:r>
        <w:rPr>
          <w:rStyle w:val="CommentReference"/>
        </w:rPr>
        <w:annotationRef/>
      </w:r>
      <w:r>
        <w:rPr>
          <w:lang w:val="pt-BR"/>
        </w:rPr>
        <w:t xml:space="preserve">Time FRAM, já podemos utiliza-los como banco liquidante e </w:t>
      </w:r>
      <w:proofErr w:type="gramStart"/>
      <w:r>
        <w:rPr>
          <w:lang w:val="pt-BR"/>
        </w:rPr>
        <w:t>centralizador ?</w:t>
      </w:r>
      <w:proofErr w:type="gramEnd"/>
    </w:p>
  </w:comment>
  <w:comment w:id="19" w:author="Luiz Otavio Freitas Barbosa da Cunha" w:date="2021-01-04T15:13:00Z" w:initials="LOFBdC">
    <w:p w14:paraId="421E9BB7" w14:textId="359B6A80" w:rsidR="009D09A4" w:rsidRPr="00ED4716" w:rsidRDefault="009D09A4">
      <w:pPr>
        <w:pStyle w:val="CommentText"/>
        <w:rPr>
          <w:lang w:val="pt-BR"/>
        </w:rPr>
      </w:pPr>
      <w:r>
        <w:rPr>
          <w:rStyle w:val="CommentReference"/>
        </w:rPr>
        <w:annotationRef/>
      </w:r>
      <w:r w:rsidRPr="00ED4716">
        <w:rPr>
          <w:lang w:val="pt-BR"/>
        </w:rPr>
        <w:t>Claro Leonardo. Iremos elaborar p</w:t>
      </w:r>
      <w:r>
        <w:rPr>
          <w:lang w:val="pt-BR"/>
        </w:rPr>
        <w:t>roposta e lhe retornaremos.</w:t>
      </w:r>
    </w:p>
  </w:comment>
  <w:comment w:id="20" w:author="Matheus Gomes Faria" w:date="2021-01-04T11:33:00Z" w:initials="MGF">
    <w:p w14:paraId="0FE15E4B" w14:textId="07A7040B" w:rsidR="009D09A4" w:rsidRPr="00A32FA9" w:rsidRDefault="009D09A4">
      <w:pPr>
        <w:pStyle w:val="CommentText"/>
        <w:rPr>
          <w:lang w:val="pt-BR"/>
        </w:rPr>
      </w:pPr>
      <w:r>
        <w:rPr>
          <w:rStyle w:val="CommentReference"/>
        </w:rPr>
        <w:annotationRef/>
      </w:r>
      <w:r>
        <w:rPr>
          <w:lang w:val="pt-BR"/>
        </w:rPr>
        <w:t>Aguardando complemento das informações para validação</w:t>
      </w:r>
    </w:p>
  </w:comment>
  <w:comment w:id="21" w:author="Leonardo Rigobello" w:date="2020-12-22T11:05:00Z" w:initials="LR">
    <w:p w14:paraId="749A0444" w14:textId="112F2108" w:rsidR="009D09A4" w:rsidRPr="00426A65" w:rsidRDefault="009D09A4">
      <w:pPr>
        <w:pStyle w:val="CommentText"/>
        <w:rPr>
          <w:lang w:val="pt-BR"/>
        </w:rPr>
      </w:pPr>
      <w:r>
        <w:rPr>
          <w:rStyle w:val="CommentReference"/>
        </w:rPr>
        <w:annotationRef/>
      </w:r>
      <w:r>
        <w:rPr>
          <w:lang w:val="pt-BR"/>
        </w:rPr>
        <w:t>Confirmar se usaremos esse contrato</w:t>
      </w:r>
    </w:p>
  </w:comment>
  <w:comment w:id="23" w:author="Leonardo Rigobello" w:date="2020-12-22T11:06:00Z" w:initials="LR">
    <w:p w14:paraId="5812E388" w14:textId="2BC6A955" w:rsidR="009D09A4" w:rsidRPr="00426A65" w:rsidRDefault="009D09A4">
      <w:pPr>
        <w:pStyle w:val="CommentText"/>
        <w:rPr>
          <w:lang w:val="pt-BR"/>
        </w:rPr>
      </w:pPr>
      <w:r>
        <w:rPr>
          <w:rStyle w:val="CommentReference"/>
        </w:rPr>
        <w:annotationRef/>
      </w:r>
      <w:r>
        <w:rPr>
          <w:lang w:val="pt-BR"/>
        </w:rPr>
        <w:t xml:space="preserve">FRAM Favor preencher </w:t>
      </w:r>
    </w:p>
  </w:comment>
  <w:comment w:id="24" w:author="Luiz Otavio Freitas Barbosa da Cunha" w:date="2021-01-04T15:11:00Z" w:initials="LOFBdC">
    <w:p w14:paraId="3087D8B7" w14:textId="4C70854F" w:rsidR="009D09A4" w:rsidRPr="00ED4716" w:rsidRDefault="009D09A4">
      <w:pPr>
        <w:pStyle w:val="CommentText"/>
        <w:rPr>
          <w:lang w:val="en-US"/>
        </w:rPr>
      </w:pPr>
      <w:r>
        <w:rPr>
          <w:rStyle w:val="CommentReference"/>
        </w:rPr>
        <w:annotationRef/>
      </w:r>
      <w:r>
        <w:rPr>
          <w:lang w:val="en-US"/>
        </w:rPr>
        <w:t>ok</w:t>
      </w:r>
    </w:p>
  </w:comment>
  <w:comment w:id="28" w:author="Leonardo Rigobello" w:date="2020-12-22T11:06:00Z" w:initials="LR">
    <w:p w14:paraId="7F5AF712" w14:textId="1F9053DD" w:rsidR="009D09A4" w:rsidRPr="00426A65" w:rsidRDefault="009D09A4">
      <w:pPr>
        <w:pStyle w:val="CommentText"/>
        <w:rPr>
          <w:lang w:val="pt-BR"/>
        </w:rPr>
      </w:pPr>
      <w:r>
        <w:rPr>
          <w:rStyle w:val="CommentReference"/>
        </w:rPr>
        <w:annotationRef/>
      </w:r>
      <w:r>
        <w:rPr>
          <w:lang w:val="pt-BR"/>
        </w:rPr>
        <w:t xml:space="preserve">Vamos usar data base 15 de janeiro </w:t>
      </w:r>
    </w:p>
  </w:comment>
  <w:comment w:id="31" w:author="Leonardo Rigobello" w:date="2020-12-22T11:07:00Z" w:initials="LR">
    <w:p w14:paraId="7EEE13F5" w14:textId="075A3866" w:rsidR="009D09A4" w:rsidRPr="00426A65" w:rsidRDefault="009D09A4">
      <w:pPr>
        <w:pStyle w:val="CommentText"/>
        <w:rPr>
          <w:lang w:val="pt-BR"/>
        </w:rPr>
      </w:pPr>
      <w:r>
        <w:rPr>
          <w:rStyle w:val="CommentReference"/>
        </w:rPr>
        <w:annotationRef/>
      </w:r>
      <w:r>
        <w:rPr>
          <w:lang w:val="pt-BR"/>
        </w:rPr>
        <w:t>checar</w:t>
      </w:r>
    </w:p>
  </w:comment>
  <w:comment w:id="32" w:author="Leonardo Rigobello" w:date="2020-12-22T11:07:00Z" w:initials="LR">
    <w:p w14:paraId="2B3257D4" w14:textId="0810474F" w:rsidR="009D09A4" w:rsidRPr="00426A65" w:rsidRDefault="009D09A4">
      <w:pPr>
        <w:pStyle w:val="CommentText"/>
        <w:rPr>
          <w:lang w:val="pt-BR"/>
        </w:rPr>
      </w:pPr>
      <w:r>
        <w:rPr>
          <w:rStyle w:val="CommentReference"/>
        </w:rPr>
        <w:annotationRef/>
      </w:r>
      <w:r>
        <w:rPr>
          <w:lang w:val="pt-BR"/>
        </w:rPr>
        <w:t xml:space="preserve">Time </w:t>
      </w:r>
      <w:proofErr w:type="spellStart"/>
      <w:r>
        <w:rPr>
          <w:lang w:val="pt-BR"/>
        </w:rPr>
        <w:t>Asscensus</w:t>
      </w:r>
      <w:proofErr w:type="spellEnd"/>
      <w:r>
        <w:rPr>
          <w:lang w:val="pt-BR"/>
        </w:rPr>
        <w:t xml:space="preserve">, consegue disponibilizar </w:t>
      </w:r>
      <w:proofErr w:type="spellStart"/>
      <w:r>
        <w:rPr>
          <w:lang w:val="pt-BR"/>
        </w:rPr>
        <w:t>infos</w:t>
      </w:r>
      <w:proofErr w:type="spellEnd"/>
      <w:r>
        <w:rPr>
          <w:lang w:val="pt-BR"/>
        </w:rPr>
        <w:t xml:space="preserve"> do </w:t>
      </w:r>
      <w:proofErr w:type="gramStart"/>
      <w:r>
        <w:rPr>
          <w:lang w:val="pt-BR"/>
        </w:rPr>
        <w:t>imóvel ?</w:t>
      </w:r>
      <w:proofErr w:type="gramEnd"/>
    </w:p>
  </w:comment>
  <w:comment w:id="41" w:author="Leonardo Rigobello" w:date="2020-12-22T11:08:00Z" w:initials="LR">
    <w:p w14:paraId="738C6176" w14:textId="0652A704" w:rsidR="009D09A4" w:rsidRPr="00426A65" w:rsidRDefault="009D09A4">
      <w:pPr>
        <w:pStyle w:val="CommentText"/>
        <w:rPr>
          <w:lang w:val="pt-BR"/>
        </w:rPr>
      </w:pPr>
      <w:r>
        <w:rPr>
          <w:rStyle w:val="CommentReference"/>
        </w:rPr>
        <w:annotationRef/>
      </w:r>
      <w:r>
        <w:rPr>
          <w:lang w:val="pt-BR"/>
        </w:rPr>
        <w:t>Iremos enviar</w:t>
      </w:r>
    </w:p>
  </w:comment>
  <w:comment w:id="42" w:author="Leonardo Rigobello" w:date="2020-12-22T11:09:00Z" w:initials="LR">
    <w:p w14:paraId="7CE1FE1D" w14:textId="10507710" w:rsidR="009D09A4" w:rsidRPr="00426A65" w:rsidRDefault="009D09A4">
      <w:pPr>
        <w:pStyle w:val="CommentText"/>
        <w:rPr>
          <w:lang w:val="pt-BR"/>
        </w:rPr>
      </w:pPr>
      <w:r>
        <w:rPr>
          <w:rStyle w:val="CommentReference"/>
        </w:rPr>
        <w:annotationRef/>
      </w:r>
      <w:r>
        <w:rPr>
          <w:lang w:val="pt-BR"/>
        </w:rPr>
        <w:t>confirmado</w:t>
      </w:r>
    </w:p>
  </w:comment>
  <w:comment w:id="45" w:author="Leonardo Rigobello" w:date="2020-12-22T11:10:00Z" w:initials="LR">
    <w:p w14:paraId="79F4569C" w14:textId="37754D5F" w:rsidR="009D09A4" w:rsidRPr="00426A65" w:rsidRDefault="009D09A4">
      <w:pPr>
        <w:pStyle w:val="CommentText"/>
        <w:rPr>
          <w:lang w:val="pt-BR"/>
        </w:rPr>
      </w:pPr>
      <w:r>
        <w:rPr>
          <w:rStyle w:val="CommentReference"/>
        </w:rPr>
        <w:annotationRef/>
      </w:r>
      <w:r>
        <w:rPr>
          <w:lang w:val="pt-BR"/>
        </w:rPr>
        <w:t xml:space="preserve">Time </w:t>
      </w:r>
      <w:proofErr w:type="spellStart"/>
      <w:r>
        <w:rPr>
          <w:lang w:val="pt-BR"/>
        </w:rPr>
        <w:t>Ascensus</w:t>
      </w:r>
      <w:proofErr w:type="spellEnd"/>
      <w:r>
        <w:rPr>
          <w:lang w:val="pt-BR"/>
        </w:rPr>
        <w:t>, favor confirmar qual jornal costumam usar para fazer as publicações da companhia</w:t>
      </w:r>
    </w:p>
  </w:comment>
  <w:comment w:id="54" w:author="Matheus Gomes Faria" w:date="2021-01-04T12:06:00Z" w:initials="MGF">
    <w:p w14:paraId="1A87BEC6" w14:textId="6776CD57" w:rsidR="009D09A4" w:rsidRPr="00FD7375" w:rsidRDefault="009D09A4">
      <w:pPr>
        <w:pStyle w:val="CommentText"/>
        <w:rPr>
          <w:lang w:val="pt-BR"/>
        </w:rPr>
      </w:pPr>
      <w:r>
        <w:rPr>
          <w:rStyle w:val="CommentReference"/>
        </w:rPr>
        <w:annotationRef/>
      </w:r>
      <w:r>
        <w:rPr>
          <w:lang w:val="pt-BR"/>
        </w:rPr>
        <w:t>Entendemos que as garantias deverão estar plenamente constituídas antes da integralização das DEB.</w:t>
      </w:r>
    </w:p>
  </w:comment>
  <w:comment w:id="59" w:author="Leonardo Rigobello" w:date="2020-12-22T11:11:00Z" w:initials="LR">
    <w:p w14:paraId="2A260670" w14:textId="3675D00A" w:rsidR="009D09A4" w:rsidRPr="00426A65" w:rsidRDefault="009D09A4">
      <w:pPr>
        <w:pStyle w:val="CommentText"/>
        <w:rPr>
          <w:lang w:val="pt-BR"/>
        </w:rPr>
      </w:pPr>
      <w:r>
        <w:rPr>
          <w:rStyle w:val="CommentReference"/>
        </w:rPr>
        <w:annotationRef/>
      </w:r>
      <w:r>
        <w:rPr>
          <w:lang w:val="pt-BR"/>
        </w:rPr>
        <w:t>Vamos colocar 60 dias devido a lentidão dos cartórios no período de pandemia. Vamos deixar 15 dias para ser protocolado</w:t>
      </w:r>
    </w:p>
  </w:comment>
  <w:comment w:id="58" w:author="Matheus Gomes Faria" w:date="2021-01-04T11:43:00Z" w:initials="MGF">
    <w:p w14:paraId="6AF24FD3" w14:textId="13051868" w:rsidR="009D09A4" w:rsidRDefault="009D09A4">
      <w:pPr>
        <w:pStyle w:val="CommentText"/>
        <w:rPr>
          <w:lang w:val="pt-BR"/>
        </w:rPr>
      </w:pPr>
      <w:r>
        <w:rPr>
          <w:rStyle w:val="CommentReference"/>
        </w:rPr>
        <w:annotationRef/>
      </w:r>
      <w:r>
        <w:rPr>
          <w:lang w:val="pt-BR"/>
        </w:rPr>
        <w:t>Prezados favor manter o prazo de 20 dias para atender o requisito legal estabelecido na lei 6.015 em seu art. 130 e produzir efeitos retroativos.</w:t>
      </w:r>
    </w:p>
    <w:p w14:paraId="23CD656F" w14:textId="77777777" w:rsidR="009D09A4" w:rsidRDefault="009D09A4" w:rsidP="005B66F2">
      <w:pPr>
        <w:pStyle w:val="Default"/>
      </w:pPr>
    </w:p>
    <w:p w14:paraId="14E9D0A9" w14:textId="17C23CB8" w:rsidR="009D09A4" w:rsidRPr="005B66F2" w:rsidRDefault="009D09A4" w:rsidP="005B66F2">
      <w:pPr>
        <w:pStyle w:val="CommentText"/>
        <w:rPr>
          <w:lang w:val="pt-BR"/>
        </w:rPr>
      </w:pPr>
      <w:r>
        <w:rPr>
          <w:sz w:val="19"/>
          <w:szCs w:val="19"/>
          <w:lang w:val="pt-BR"/>
        </w:rPr>
        <w:t>“</w:t>
      </w:r>
      <w:r>
        <w:rPr>
          <w:sz w:val="19"/>
          <w:szCs w:val="19"/>
        </w:rPr>
        <w:t xml:space="preserve">Art. 130. Dentro do </w:t>
      </w:r>
      <w:proofErr w:type="spellStart"/>
      <w:r>
        <w:rPr>
          <w:sz w:val="19"/>
          <w:szCs w:val="19"/>
        </w:rPr>
        <w:t>prazo</w:t>
      </w:r>
      <w:proofErr w:type="spellEnd"/>
      <w:r>
        <w:rPr>
          <w:sz w:val="19"/>
          <w:szCs w:val="19"/>
        </w:rPr>
        <w:t xml:space="preserve"> de </w:t>
      </w:r>
      <w:proofErr w:type="spellStart"/>
      <w:r>
        <w:rPr>
          <w:sz w:val="19"/>
          <w:szCs w:val="19"/>
        </w:rPr>
        <w:t>vinte</w:t>
      </w:r>
      <w:proofErr w:type="spellEnd"/>
      <w:r>
        <w:rPr>
          <w:sz w:val="19"/>
          <w:szCs w:val="19"/>
        </w:rPr>
        <w:t xml:space="preserve"> </w:t>
      </w:r>
      <w:proofErr w:type="spellStart"/>
      <w:r>
        <w:rPr>
          <w:sz w:val="19"/>
          <w:szCs w:val="19"/>
        </w:rPr>
        <w:t>dias</w:t>
      </w:r>
      <w:proofErr w:type="spellEnd"/>
      <w:r>
        <w:rPr>
          <w:sz w:val="19"/>
          <w:szCs w:val="19"/>
        </w:rPr>
        <w:t xml:space="preserve"> da data da </w:t>
      </w:r>
      <w:proofErr w:type="spellStart"/>
      <w:r>
        <w:rPr>
          <w:sz w:val="19"/>
          <w:szCs w:val="19"/>
        </w:rPr>
        <w:t>sua</w:t>
      </w:r>
      <w:proofErr w:type="spellEnd"/>
      <w:r>
        <w:rPr>
          <w:sz w:val="19"/>
          <w:szCs w:val="19"/>
        </w:rPr>
        <w:t xml:space="preserve"> </w:t>
      </w:r>
      <w:proofErr w:type="spellStart"/>
      <w:r>
        <w:rPr>
          <w:sz w:val="19"/>
          <w:szCs w:val="19"/>
        </w:rPr>
        <w:t>assinatura</w:t>
      </w:r>
      <w:proofErr w:type="spellEnd"/>
      <w:r>
        <w:rPr>
          <w:sz w:val="19"/>
          <w:szCs w:val="19"/>
        </w:rPr>
        <w:t xml:space="preserve"> </w:t>
      </w:r>
      <w:proofErr w:type="spellStart"/>
      <w:r>
        <w:rPr>
          <w:sz w:val="19"/>
          <w:szCs w:val="19"/>
        </w:rPr>
        <w:t>pelas</w:t>
      </w:r>
      <w:proofErr w:type="spellEnd"/>
      <w:r>
        <w:rPr>
          <w:sz w:val="19"/>
          <w:szCs w:val="19"/>
        </w:rPr>
        <w:t xml:space="preserve"> </w:t>
      </w:r>
      <w:proofErr w:type="spellStart"/>
      <w:r>
        <w:rPr>
          <w:sz w:val="19"/>
          <w:szCs w:val="19"/>
        </w:rPr>
        <w:t>partes</w:t>
      </w:r>
      <w:proofErr w:type="spellEnd"/>
      <w:r>
        <w:rPr>
          <w:sz w:val="19"/>
          <w:szCs w:val="19"/>
        </w:rPr>
        <w:t xml:space="preserve">, </w:t>
      </w:r>
      <w:proofErr w:type="spellStart"/>
      <w:r>
        <w:rPr>
          <w:sz w:val="19"/>
          <w:szCs w:val="19"/>
        </w:rPr>
        <w:t>todos</w:t>
      </w:r>
      <w:proofErr w:type="spellEnd"/>
      <w:r>
        <w:rPr>
          <w:sz w:val="19"/>
          <w:szCs w:val="19"/>
        </w:rPr>
        <w:t xml:space="preserve"> </w:t>
      </w:r>
      <w:proofErr w:type="spellStart"/>
      <w:r>
        <w:rPr>
          <w:sz w:val="19"/>
          <w:szCs w:val="19"/>
        </w:rPr>
        <w:t>os</w:t>
      </w:r>
      <w:proofErr w:type="spellEnd"/>
      <w:r>
        <w:rPr>
          <w:sz w:val="19"/>
          <w:szCs w:val="19"/>
        </w:rPr>
        <w:t xml:space="preserve"> </w:t>
      </w:r>
      <w:proofErr w:type="spellStart"/>
      <w:r>
        <w:rPr>
          <w:sz w:val="19"/>
          <w:szCs w:val="19"/>
        </w:rPr>
        <w:t>atos</w:t>
      </w:r>
      <w:proofErr w:type="spellEnd"/>
      <w:r>
        <w:rPr>
          <w:sz w:val="19"/>
          <w:szCs w:val="19"/>
        </w:rPr>
        <w:t xml:space="preserve"> </w:t>
      </w:r>
      <w:proofErr w:type="spellStart"/>
      <w:r>
        <w:rPr>
          <w:sz w:val="19"/>
          <w:szCs w:val="19"/>
        </w:rPr>
        <w:t>enumerados</w:t>
      </w:r>
      <w:proofErr w:type="spellEnd"/>
      <w:r>
        <w:rPr>
          <w:sz w:val="19"/>
          <w:szCs w:val="19"/>
        </w:rPr>
        <w:t xml:space="preserve"> </w:t>
      </w:r>
      <w:proofErr w:type="spellStart"/>
      <w:r>
        <w:rPr>
          <w:sz w:val="19"/>
          <w:szCs w:val="19"/>
        </w:rPr>
        <w:t>nos</w:t>
      </w:r>
      <w:proofErr w:type="spellEnd"/>
      <w:r>
        <w:rPr>
          <w:sz w:val="19"/>
          <w:szCs w:val="19"/>
        </w:rPr>
        <w:t xml:space="preserve"> arts.127 e 129, </w:t>
      </w:r>
      <w:proofErr w:type="spellStart"/>
      <w:r>
        <w:rPr>
          <w:sz w:val="19"/>
          <w:szCs w:val="19"/>
        </w:rPr>
        <w:t>serão</w:t>
      </w:r>
      <w:proofErr w:type="spellEnd"/>
      <w:r>
        <w:rPr>
          <w:sz w:val="19"/>
          <w:szCs w:val="19"/>
        </w:rPr>
        <w:t xml:space="preserve"> </w:t>
      </w:r>
      <w:proofErr w:type="spellStart"/>
      <w:r>
        <w:rPr>
          <w:sz w:val="19"/>
          <w:szCs w:val="19"/>
        </w:rPr>
        <w:t>registrados</w:t>
      </w:r>
      <w:proofErr w:type="spellEnd"/>
      <w:r>
        <w:rPr>
          <w:sz w:val="19"/>
          <w:szCs w:val="19"/>
        </w:rPr>
        <w:t xml:space="preserve"> no </w:t>
      </w:r>
      <w:proofErr w:type="spellStart"/>
      <w:r>
        <w:rPr>
          <w:sz w:val="19"/>
          <w:szCs w:val="19"/>
        </w:rPr>
        <w:t>domicílio</w:t>
      </w:r>
      <w:proofErr w:type="spellEnd"/>
      <w:r>
        <w:rPr>
          <w:sz w:val="19"/>
          <w:szCs w:val="19"/>
        </w:rPr>
        <w:t xml:space="preserve"> das </w:t>
      </w:r>
      <w:proofErr w:type="spellStart"/>
      <w:r>
        <w:rPr>
          <w:sz w:val="19"/>
          <w:szCs w:val="19"/>
        </w:rPr>
        <w:t>partes</w:t>
      </w:r>
      <w:proofErr w:type="spellEnd"/>
      <w:r>
        <w:rPr>
          <w:sz w:val="19"/>
          <w:szCs w:val="19"/>
        </w:rPr>
        <w:t xml:space="preserve"> </w:t>
      </w:r>
      <w:proofErr w:type="spellStart"/>
      <w:r>
        <w:rPr>
          <w:sz w:val="19"/>
          <w:szCs w:val="19"/>
        </w:rPr>
        <w:t>contratantes</w:t>
      </w:r>
      <w:proofErr w:type="spellEnd"/>
      <w:r>
        <w:rPr>
          <w:sz w:val="19"/>
          <w:szCs w:val="19"/>
        </w:rPr>
        <w:t xml:space="preserve"> e, </w:t>
      </w:r>
      <w:proofErr w:type="spellStart"/>
      <w:r>
        <w:rPr>
          <w:sz w:val="19"/>
          <w:szCs w:val="19"/>
        </w:rPr>
        <w:t>quando</w:t>
      </w:r>
      <w:proofErr w:type="spellEnd"/>
      <w:r>
        <w:rPr>
          <w:sz w:val="19"/>
          <w:szCs w:val="19"/>
        </w:rPr>
        <w:t xml:space="preserve"> </w:t>
      </w:r>
      <w:proofErr w:type="spellStart"/>
      <w:r>
        <w:rPr>
          <w:sz w:val="19"/>
          <w:szCs w:val="19"/>
        </w:rPr>
        <w:t>residam</w:t>
      </w:r>
      <w:proofErr w:type="spellEnd"/>
      <w:r>
        <w:rPr>
          <w:sz w:val="19"/>
          <w:szCs w:val="19"/>
        </w:rPr>
        <w:t xml:space="preserve"> </w:t>
      </w:r>
      <w:proofErr w:type="spellStart"/>
      <w:r>
        <w:rPr>
          <w:sz w:val="19"/>
          <w:szCs w:val="19"/>
        </w:rPr>
        <w:t>estas</w:t>
      </w:r>
      <w:proofErr w:type="spellEnd"/>
      <w:r>
        <w:rPr>
          <w:sz w:val="19"/>
          <w:szCs w:val="19"/>
        </w:rPr>
        <w:t xml:space="preserve"> </w:t>
      </w:r>
      <w:proofErr w:type="spellStart"/>
      <w:r>
        <w:rPr>
          <w:sz w:val="19"/>
          <w:szCs w:val="19"/>
        </w:rPr>
        <w:t>em</w:t>
      </w:r>
      <w:proofErr w:type="spellEnd"/>
      <w:r>
        <w:rPr>
          <w:sz w:val="19"/>
          <w:szCs w:val="19"/>
        </w:rPr>
        <w:t xml:space="preserve"> </w:t>
      </w:r>
      <w:proofErr w:type="spellStart"/>
      <w:r>
        <w:rPr>
          <w:sz w:val="19"/>
          <w:szCs w:val="19"/>
        </w:rPr>
        <w:t>circunscrições</w:t>
      </w:r>
      <w:proofErr w:type="spellEnd"/>
      <w:r>
        <w:rPr>
          <w:sz w:val="19"/>
          <w:szCs w:val="19"/>
          <w:lang w:val="pt-BR"/>
        </w:rPr>
        <w:t xml:space="preserve"> </w:t>
      </w:r>
      <w:proofErr w:type="spellStart"/>
      <w:r>
        <w:rPr>
          <w:sz w:val="19"/>
          <w:szCs w:val="19"/>
        </w:rPr>
        <w:t>territoriais</w:t>
      </w:r>
      <w:proofErr w:type="spellEnd"/>
      <w:r>
        <w:rPr>
          <w:sz w:val="19"/>
          <w:szCs w:val="19"/>
          <w:lang w:val="pt-BR"/>
        </w:rPr>
        <w:t xml:space="preserve"> d</w:t>
      </w:r>
      <w:proofErr w:type="spellStart"/>
      <w:r>
        <w:rPr>
          <w:sz w:val="19"/>
          <w:szCs w:val="19"/>
        </w:rPr>
        <w:t>iversas</w:t>
      </w:r>
      <w:proofErr w:type="spellEnd"/>
      <w:r>
        <w:rPr>
          <w:sz w:val="19"/>
          <w:szCs w:val="19"/>
        </w:rPr>
        <w:t xml:space="preserve">, far-se-á o </w:t>
      </w:r>
      <w:proofErr w:type="spellStart"/>
      <w:r>
        <w:rPr>
          <w:sz w:val="19"/>
          <w:szCs w:val="19"/>
        </w:rPr>
        <w:t>registro</w:t>
      </w:r>
      <w:proofErr w:type="spellEnd"/>
      <w:r>
        <w:rPr>
          <w:sz w:val="19"/>
          <w:szCs w:val="19"/>
        </w:rPr>
        <w:t xml:space="preserve"> em todas elas</w:t>
      </w:r>
      <w:r>
        <w:rPr>
          <w:sz w:val="19"/>
          <w:szCs w:val="19"/>
          <w:lang w:val="pt-BR"/>
        </w:rPr>
        <w:t>”</w:t>
      </w:r>
    </w:p>
  </w:comment>
  <w:comment w:id="64" w:author="Leonardo Rigobello" w:date="2020-12-22T11:12:00Z" w:initials="LR">
    <w:p w14:paraId="60BAE679" w14:textId="3115FDBD" w:rsidR="009D09A4" w:rsidRPr="00426A65" w:rsidRDefault="009D09A4">
      <w:pPr>
        <w:pStyle w:val="CommentText"/>
        <w:rPr>
          <w:lang w:val="pt-BR"/>
        </w:rPr>
      </w:pPr>
      <w:r>
        <w:rPr>
          <w:rStyle w:val="CommentReference"/>
        </w:rPr>
        <w:annotationRef/>
      </w:r>
      <w:r>
        <w:rPr>
          <w:lang w:val="pt-BR"/>
        </w:rPr>
        <w:t>Time WZ por favor disponibilizar ata AGE modelo para que a companhia protocole na junta aprovando a operação</w:t>
      </w:r>
    </w:p>
  </w:comment>
  <w:comment w:id="65" w:author="Leonardo Rigobello" w:date="2020-12-22T11:12:00Z" w:initials="LR">
    <w:p w14:paraId="33B40504" w14:textId="4C74CBC8" w:rsidR="009D09A4" w:rsidRPr="00426A65" w:rsidRDefault="009D09A4">
      <w:pPr>
        <w:pStyle w:val="CommentText"/>
        <w:rPr>
          <w:lang w:val="pt-BR"/>
        </w:rPr>
      </w:pPr>
      <w:r>
        <w:rPr>
          <w:rStyle w:val="CommentReference"/>
        </w:rPr>
        <w:annotationRef/>
      </w:r>
      <w:r>
        <w:rPr>
          <w:lang w:val="pt-BR"/>
        </w:rPr>
        <w:t>Confirmar</w:t>
      </w:r>
    </w:p>
  </w:comment>
  <w:comment w:id="66" w:author="Leonardo Rigobello" w:date="2020-12-22T11:13:00Z" w:initials="LR">
    <w:p w14:paraId="37BA9D69" w14:textId="7C41372B" w:rsidR="009D09A4" w:rsidRPr="00426A65" w:rsidRDefault="009D09A4">
      <w:pPr>
        <w:pStyle w:val="CommentText"/>
        <w:rPr>
          <w:lang w:val="pt-BR"/>
        </w:rPr>
      </w:pPr>
      <w:r>
        <w:rPr>
          <w:rStyle w:val="CommentReference"/>
        </w:rPr>
        <w:annotationRef/>
      </w:r>
      <w:r>
        <w:rPr>
          <w:lang w:val="pt-BR"/>
        </w:rPr>
        <w:t xml:space="preserve">Entendo que não há necessidade de </w:t>
      </w:r>
      <w:proofErr w:type="spellStart"/>
      <w:r>
        <w:rPr>
          <w:lang w:val="pt-BR"/>
        </w:rPr>
        <w:t>bookbuilding</w:t>
      </w:r>
      <w:proofErr w:type="spellEnd"/>
      <w:r>
        <w:rPr>
          <w:lang w:val="pt-BR"/>
        </w:rPr>
        <w:t xml:space="preserve"> </w:t>
      </w:r>
    </w:p>
  </w:comment>
  <w:comment w:id="67" w:author="Leonardo Rigobello" w:date="2020-12-22T11:13:00Z" w:initials="LR">
    <w:p w14:paraId="6CEE76C9" w14:textId="78C88A70" w:rsidR="009D09A4" w:rsidRPr="00426A65" w:rsidRDefault="009D09A4">
      <w:pPr>
        <w:pStyle w:val="CommentText"/>
        <w:rPr>
          <w:lang w:val="pt-BR"/>
        </w:rPr>
      </w:pPr>
      <w:r>
        <w:rPr>
          <w:rStyle w:val="CommentReference"/>
        </w:rPr>
        <w:annotationRef/>
      </w:r>
      <w:r>
        <w:rPr>
          <w:lang w:val="pt-BR"/>
        </w:rPr>
        <w:t>Time FRAM, podemos usar vocês para ambos os casos?</w:t>
      </w:r>
    </w:p>
  </w:comment>
  <w:comment w:id="68" w:author="Luiz Otavio Freitas Barbosa da Cunha" w:date="2021-01-04T15:13:00Z" w:initials="LOFBdC">
    <w:p w14:paraId="13B716AC" w14:textId="1C569F01" w:rsidR="009D09A4" w:rsidRPr="00ED4716" w:rsidRDefault="009D09A4">
      <w:pPr>
        <w:pStyle w:val="CommentText"/>
        <w:rPr>
          <w:lang w:val="pt-BR"/>
        </w:rPr>
      </w:pPr>
      <w:r>
        <w:rPr>
          <w:rStyle w:val="CommentReference"/>
        </w:rPr>
        <w:annotationRef/>
      </w:r>
      <w:r w:rsidRPr="00ED4716">
        <w:rPr>
          <w:lang w:val="pt-BR"/>
        </w:rPr>
        <w:t>Sem problema Leonardo. Iremos e</w:t>
      </w:r>
      <w:r>
        <w:rPr>
          <w:lang w:val="pt-BR"/>
        </w:rPr>
        <w:t>laborar proposta e lhe retornaremos.</w:t>
      </w:r>
    </w:p>
  </w:comment>
  <w:comment w:id="72" w:author="Leonardo Rigobello" w:date="2020-12-22T11:14:00Z" w:initials="LR">
    <w:p w14:paraId="4073E845" w14:textId="482391A8" w:rsidR="009D09A4" w:rsidRPr="00EE6B7F" w:rsidRDefault="009D09A4">
      <w:pPr>
        <w:pStyle w:val="CommentText"/>
        <w:rPr>
          <w:lang w:val="pt-BR"/>
        </w:rPr>
      </w:pPr>
      <w:r>
        <w:rPr>
          <w:rStyle w:val="CommentReference"/>
        </w:rPr>
        <w:annotationRef/>
      </w:r>
      <w:r>
        <w:rPr>
          <w:lang w:val="pt-BR"/>
        </w:rPr>
        <w:t xml:space="preserve">Recursos destinados para reforço de caixa necessário para a expansão </w:t>
      </w:r>
      <w:proofErr w:type="gramStart"/>
      <w:r>
        <w:rPr>
          <w:lang w:val="pt-BR"/>
        </w:rPr>
        <w:t>da empresas</w:t>
      </w:r>
      <w:proofErr w:type="gramEnd"/>
      <w:r>
        <w:rPr>
          <w:lang w:val="pt-BR"/>
        </w:rPr>
        <w:t xml:space="preserve"> e desenvolvimento de novas áreas e oportunidades</w:t>
      </w:r>
    </w:p>
  </w:comment>
  <w:comment w:id="73" w:author="Thomas Wever" w:date="2021-01-12T20:26:00Z" w:initials="TW">
    <w:p w14:paraId="19C59ADA" w14:textId="62BCA62A" w:rsidR="009D09A4" w:rsidRPr="009D09A4" w:rsidRDefault="009D09A4" w:rsidP="009D09A4">
      <w:pPr>
        <w:spacing w:after="0" w:line="240" w:lineRule="auto"/>
        <w:rPr>
          <w:rFonts w:ascii="Times New Roman" w:eastAsia="Times New Roman" w:hAnsi="Times New Roman"/>
          <w:sz w:val="24"/>
          <w:szCs w:val="24"/>
          <w:lang w:val="en-US"/>
        </w:rPr>
      </w:pPr>
      <w:r>
        <w:rPr>
          <w:rStyle w:val="CommentReference"/>
        </w:rPr>
        <w:annotationRef/>
      </w:r>
      <w:proofErr w:type="spellStart"/>
      <w:r w:rsidRPr="009D09A4">
        <w:rPr>
          <w:rFonts w:eastAsia="Times New Roman" w:cs="Calibri"/>
          <w:color w:val="000000"/>
          <w:sz w:val="24"/>
          <w:szCs w:val="24"/>
          <w:shd w:val="clear" w:color="auto" w:fill="FFFFFF"/>
          <w:lang w:val="en-US"/>
        </w:rPr>
        <w:t>Os</w:t>
      </w:r>
      <w:proofErr w:type="spellEnd"/>
      <w:r w:rsidRPr="009D09A4">
        <w:rPr>
          <w:rFonts w:eastAsia="Times New Roman" w:cs="Calibri"/>
          <w:color w:val="000000"/>
          <w:sz w:val="24"/>
          <w:szCs w:val="24"/>
          <w:shd w:val="clear" w:color="auto" w:fill="FFFFFF"/>
          <w:lang w:val="en-US"/>
        </w:rPr>
        <w:t xml:space="preserve"> </w:t>
      </w:r>
      <w:proofErr w:type="spellStart"/>
      <w:r w:rsidRPr="009D09A4">
        <w:rPr>
          <w:rFonts w:eastAsia="Times New Roman" w:cs="Calibri"/>
          <w:color w:val="000000"/>
          <w:sz w:val="24"/>
          <w:szCs w:val="24"/>
          <w:shd w:val="clear" w:color="auto" w:fill="FFFFFF"/>
          <w:lang w:val="en-US"/>
        </w:rPr>
        <w:t>recursos</w:t>
      </w:r>
      <w:proofErr w:type="spellEnd"/>
      <w:r w:rsidRPr="009D09A4">
        <w:rPr>
          <w:rFonts w:eastAsia="Times New Roman" w:cs="Calibri"/>
          <w:color w:val="000000"/>
          <w:sz w:val="24"/>
          <w:szCs w:val="24"/>
          <w:shd w:val="clear" w:color="auto" w:fill="FFFFFF"/>
          <w:lang w:val="en-US"/>
        </w:rPr>
        <w:t xml:space="preserve"> </w:t>
      </w:r>
      <w:proofErr w:type="spellStart"/>
      <w:r w:rsidRPr="009D09A4">
        <w:rPr>
          <w:rFonts w:eastAsia="Times New Roman" w:cs="Calibri"/>
          <w:color w:val="000000"/>
          <w:sz w:val="24"/>
          <w:szCs w:val="24"/>
          <w:shd w:val="clear" w:color="auto" w:fill="FFFFFF"/>
          <w:lang w:val="en-US"/>
        </w:rPr>
        <w:t>obtidos</w:t>
      </w:r>
      <w:proofErr w:type="spellEnd"/>
      <w:r w:rsidRPr="009D09A4">
        <w:rPr>
          <w:rFonts w:eastAsia="Times New Roman" w:cs="Calibri"/>
          <w:color w:val="000000"/>
          <w:sz w:val="24"/>
          <w:szCs w:val="24"/>
          <w:shd w:val="clear" w:color="auto" w:fill="FFFFFF"/>
          <w:lang w:val="en-US"/>
        </w:rPr>
        <w:t xml:space="preserve"> pela </w:t>
      </w:r>
      <w:proofErr w:type="spellStart"/>
      <w:r w:rsidRPr="009D09A4">
        <w:rPr>
          <w:rFonts w:eastAsia="Times New Roman" w:cs="Calibri"/>
          <w:color w:val="000000"/>
          <w:sz w:val="24"/>
          <w:szCs w:val="24"/>
          <w:shd w:val="clear" w:color="auto" w:fill="FFFFFF"/>
          <w:lang w:val="en-US"/>
        </w:rPr>
        <w:t>Emissora</w:t>
      </w:r>
      <w:proofErr w:type="spellEnd"/>
      <w:r w:rsidRPr="009D09A4">
        <w:rPr>
          <w:rFonts w:eastAsia="Times New Roman" w:cs="Calibri"/>
          <w:color w:val="000000"/>
          <w:sz w:val="24"/>
          <w:szCs w:val="24"/>
          <w:shd w:val="clear" w:color="auto" w:fill="FFFFFF"/>
          <w:lang w:val="en-US"/>
        </w:rPr>
        <w:t xml:space="preserve"> com a </w:t>
      </w:r>
      <w:proofErr w:type="spellStart"/>
      <w:r w:rsidRPr="009D09A4">
        <w:rPr>
          <w:rFonts w:eastAsia="Times New Roman" w:cs="Calibri"/>
          <w:color w:val="000000"/>
          <w:sz w:val="24"/>
          <w:szCs w:val="24"/>
          <w:shd w:val="clear" w:color="auto" w:fill="FFFFFF"/>
          <w:lang w:val="en-US"/>
        </w:rPr>
        <w:t>Emissão</w:t>
      </w:r>
      <w:proofErr w:type="spellEnd"/>
      <w:r w:rsidRPr="009D09A4">
        <w:rPr>
          <w:rFonts w:eastAsia="Times New Roman" w:cs="Calibri"/>
          <w:color w:val="000000"/>
          <w:sz w:val="24"/>
          <w:szCs w:val="24"/>
          <w:shd w:val="clear" w:color="auto" w:fill="FFFFFF"/>
          <w:lang w:val="en-US"/>
        </w:rPr>
        <w:t xml:space="preserve"> </w:t>
      </w:r>
      <w:proofErr w:type="spellStart"/>
      <w:r w:rsidRPr="009D09A4">
        <w:rPr>
          <w:rFonts w:eastAsia="Times New Roman" w:cs="Calibri"/>
          <w:color w:val="000000"/>
          <w:sz w:val="24"/>
          <w:szCs w:val="24"/>
          <w:shd w:val="clear" w:color="auto" w:fill="FFFFFF"/>
          <w:lang w:val="en-US"/>
        </w:rPr>
        <w:t>serão</w:t>
      </w:r>
      <w:proofErr w:type="spellEnd"/>
      <w:r w:rsidRPr="009D09A4">
        <w:rPr>
          <w:rFonts w:eastAsia="Times New Roman" w:cs="Calibri"/>
          <w:color w:val="000000"/>
          <w:sz w:val="24"/>
          <w:szCs w:val="24"/>
          <w:bdr w:val="none" w:sz="0" w:space="0" w:color="auto" w:frame="1"/>
          <w:lang w:val="en-US"/>
        </w:rPr>
        <w:t> </w:t>
      </w:r>
      <w:proofErr w:type="spellStart"/>
      <w:r w:rsidRPr="009D09A4">
        <w:rPr>
          <w:rFonts w:eastAsia="Times New Roman" w:cs="Calibri"/>
          <w:color w:val="000000"/>
          <w:sz w:val="24"/>
          <w:szCs w:val="24"/>
          <w:shd w:val="clear" w:color="auto" w:fill="FFFFFF"/>
          <w:lang w:val="en-US"/>
        </w:rPr>
        <w:t>destinados</w:t>
      </w:r>
      <w:proofErr w:type="spellEnd"/>
      <w:r w:rsidRPr="009D09A4">
        <w:rPr>
          <w:rFonts w:eastAsia="Times New Roman" w:cs="Calibri"/>
          <w:color w:val="000000"/>
          <w:sz w:val="24"/>
          <w:szCs w:val="24"/>
          <w:shd w:val="clear" w:color="auto" w:fill="FFFFFF"/>
          <w:lang w:val="en-US"/>
        </w:rPr>
        <w:t xml:space="preserve"> </w:t>
      </w:r>
      <w:proofErr w:type="spellStart"/>
      <w:r w:rsidRPr="009D09A4">
        <w:rPr>
          <w:rFonts w:eastAsia="Times New Roman" w:cs="Calibri"/>
          <w:color w:val="000000"/>
          <w:sz w:val="24"/>
          <w:szCs w:val="24"/>
          <w:shd w:val="clear" w:color="auto" w:fill="FFFFFF"/>
          <w:lang w:val="en-US"/>
        </w:rPr>
        <w:t>ao</w:t>
      </w:r>
      <w:proofErr w:type="spellEnd"/>
      <w:r w:rsidRPr="009D09A4">
        <w:rPr>
          <w:rFonts w:eastAsia="Times New Roman" w:cs="Calibri"/>
          <w:color w:val="000000"/>
          <w:sz w:val="24"/>
          <w:szCs w:val="24"/>
          <w:shd w:val="clear" w:color="auto" w:fill="FFFFFF"/>
          <w:lang w:val="en-US"/>
        </w:rPr>
        <w:t xml:space="preserve"> </w:t>
      </w:r>
      <w:proofErr w:type="spellStart"/>
      <w:r w:rsidRPr="009D09A4">
        <w:rPr>
          <w:rFonts w:eastAsia="Times New Roman" w:cs="Calibri"/>
          <w:color w:val="000000"/>
          <w:sz w:val="24"/>
          <w:szCs w:val="24"/>
          <w:shd w:val="clear" w:color="auto" w:fill="FFFFFF"/>
          <w:lang w:val="en-US"/>
        </w:rPr>
        <w:t>investimento</w:t>
      </w:r>
      <w:proofErr w:type="spellEnd"/>
      <w:r w:rsidRPr="009D09A4">
        <w:rPr>
          <w:rFonts w:eastAsia="Times New Roman" w:cs="Calibri"/>
          <w:color w:val="000000"/>
          <w:sz w:val="24"/>
          <w:szCs w:val="24"/>
          <w:shd w:val="clear" w:color="auto" w:fill="FFFFFF"/>
          <w:lang w:val="en-US"/>
        </w:rPr>
        <w:t xml:space="preserve"> no terminal de </w:t>
      </w:r>
      <w:proofErr w:type="spellStart"/>
      <w:r w:rsidRPr="009D09A4">
        <w:rPr>
          <w:rFonts w:eastAsia="Times New Roman" w:cs="Calibri"/>
          <w:color w:val="000000"/>
          <w:sz w:val="24"/>
          <w:szCs w:val="24"/>
          <w:shd w:val="clear" w:color="auto" w:fill="FFFFFF"/>
          <w:lang w:val="en-US"/>
        </w:rPr>
        <w:t>veículos</w:t>
      </w:r>
      <w:proofErr w:type="spellEnd"/>
      <w:r w:rsidRPr="009D09A4">
        <w:rPr>
          <w:rFonts w:eastAsia="Times New Roman" w:cs="Calibri"/>
          <w:color w:val="000000"/>
          <w:sz w:val="24"/>
          <w:szCs w:val="24"/>
          <w:shd w:val="clear" w:color="auto" w:fill="FFFFFF"/>
          <w:lang w:val="en-US"/>
        </w:rPr>
        <w:t xml:space="preserve"> no Porto de </w:t>
      </w:r>
      <w:proofErr w:type="spellStart"/>
      <w:r w:rsidRPr="009D09A4">
        <w:rPr>
          <w:rFonts w:eastAsia="Times New Roman" w:cs="Calibri"/>
          <w:color w:val="000000"/>
          <w:sz w:val="24"/>
          <w:szCs w:val="24"/>
          <w:shd w:val="clear" w:color="auto" w:fill="FFFFFF"/>
          <w:lang w:val="en-US"/>
        </w:rPr>
        <w:t>Paranguá</w:t>
      </w:r>
      <w:proofErr w:type="spellEnd"/>
      <w:r w:rsidRPr="009D09A4">
        <w:rPr>
          <w:rFonts w:eastAsia="Times New Roman" w:cs="Calibri"/>
          <w:color w:val="000000"/>
          <w:sz w:val="24"/>
          <w:szCs w:val="24"/>
          <w:shd w:val="clear" w:color="auto" w:fill="FFFFFF"/>
          <w:lang w:val="en-US"/>
        </w:rPr>
        <w:t xml:space="preserve">. A Ascensus </w:t>
      </w:r>
      <w:proofErr w:type="spellStart"/>
      <w:r w:rsidRPr="009D09A4">
        <w:rPr>
          <w:rFonts w:eastAsia="Times New Roman" w:cs="Calibri"/>
          <w:color w:val="000000"/>
          <w:sz w:val="24"/>
          <w:szCs w:val="24"/>
          <w:shd w:val="clear" w:color="auto" w:fill="FFFFFF"/>
          <w:lang w:val="en-US"/>
        </w:rPr>
        <w:t>Gestão</w:t>
      </w:r>
      <w:proofErr w:type="spellEnd"/>
      <w:r w:rsidRPr="009D09A4">
        <w:rPr>
          <w:rFonts w:eastAsia="Times New Roman" w:cs="Calibri"/>
          <w:color w:val="000000"/>
          <w:sz w:val="24"/>
          <w:szCs w:val="24"/>
          <w:shd w:val="clear" w:color="auto" w:fill="FFFFFF"/>
          <w:lang w:val="en-US"/>
        </w:rPr>
        <w:t xml:space="preserve"> e </w:t>
      </w:r>
      <w:proofErr w:type="spellStart"/>
      <w:r w:rsidRPr="009D09A4">
        <w:rPr>
          <w:rFonts w:eastAsia="Times New Roman" w:cs="Calibri"/>
          <w:color w:val="000000"/>
          <w:sz w:val="24"/>
          <w:szCs w:val="24"/>
          <w:shd w:val="clear" w:color="auto" w:fill="FFFFFF"/>
          <w:lang w:val="en-US"/>
        </w:rPr>
        <w:t>Participações</w:t>
      </w:r>
      <w:proofErr w:type="spellEnd"/>
      <w:r w:rsidRPr="009D09A4">
        <w:rPr>
          <w:rFonts w:eastAsia="Times New Roman" w:cs="Calibri"/>
          <w:color w:val="000000"/>
          <w:sz w:val="24"/>
          <w:szCs w:val="24"/>
          <w:shd w:val="clear" w:color="auto" w:fill="FFFFFF"/>
          <w:lang w:val="en-US"/>
        </w:rPr>
        <w:t xml:space="preserve"> </w:t>
      </w:r>
      <w:proofErr w:type="spellStart"/>
      <w:r w:rsidRPr="009D09A4">
        <w:rPr>
          <w:rFonts w:eastAsia="Times New Roman" w:cs="Calibri"/>
          <w:color w:val="000000"/>
          <w:sz w:val="24"/>
          <w:szCs w:val="24"/>
          <w:shd w:val="clear" w:color="auto" w:fill="FFFFFF"/>
          <w:lang w:val="en-US"/>
        </w:rPr>
        <w:t>venceu</w:t>
      </w:r>
      <w:proofErr w:type="spellEnd"/>
      <w:r w:rsidRPr="009D09A4">
        <w:rPr>
          <w:rFonts w:eastAsia="Times New Roman" w:cs="Calibri"/>
          <w:color w:val="000000"/>
          <w:sz w:val="24"/>
          <w:szCs w:val="24"/>
          <w:shd w:val="clear" w:color="auto" w:fill="FFFFFF"/>
          <w:lang w:val="en-US"/>
        </w:rPr>
        <w:t xml:space="preserve"> a </w:t>
      </w:r>
      <w:proofErr w:type="spellStart"/>
      <w:r w:rsidRPr="009D09A4">
        <w:rPr>
          <w:rFonts w:eastAsia="Times New Roman" w:cs="Calibri"/>
          <w:color w:val="000000"/>
          <w:sz w:val="24"/>
          <w:szCs w:val="24"/>
          <w:shd w:val="clear" w:color="auto" w:fill="FFFFFF"/>
          <w:lang w:val="en-US"/>
        </w:rPr>
        <w:t>concorrência</w:t>
      </w:r>
      <w:proofErr w:type="spellEnd"/>
      <w:r w:rsidRPr="009D09A4">
        <w:rPr>
          <w:rFonts w:eastAsia="Times New Roman" w:cs="Calibri"/>
          <w:color w:val="000000"/>
          <w:sz w:val="24"/>
          <w:szCs w:val="24"/>
          <w:shd w:val="clear" w:color="auto" w:fill="FFFFFF"/>
          <w:lang w:val="en-US"/>
        </w:rPr>
        <w:t xml:space="preserve"> para </w:t>
      </w:r>
      <w:proofErr w:type="spellStart"/>
      <w:r w:rsidRPr="009D09A4">
        <w:rPr>
          <w:rFonts w:eastAsia="Times New Roman" w:cs="Calibri"/>
          <w:color w:val="000000"/>
          <w:sz w:val="24"/>
          <w:szCs w:val="24"/>
          <w:shd w:val="clear" w:color="auto" w:fill="FFFFFF"/>
          <w:lang w:val="en-US"/>
        </w:rPr>
        <w:t>operar</w:t>
      </w:r>
      <w:proofErr w:type="spellEnd"/>
      <w:r w:rsidRPr="009D09A4">
        <w:rPr>
          <w:rFonts w:eastAsia="Times New Roman" w:cs="Calibri"/>
          <w:color w:val="000000"/>
          <w:sz w:val="24"/>
          <w:szCs w:val="24"/>
          <w:shd w:val="clear" w:color="auto" w:fill="FFFFFF"/>
          <w:lang w:val="en-US"/>
        </w:rPr>
        <w:t xml:space="preserve"> o terminal por 25 </w:t>
      </w:r>
      <w:proofErr w:type="spellStart"/>
      <w:r w:rsidRPr="009D09A4">
        <w:rPr>
          <w:rFonts w:eastAsia="Times New Roman" w:cs="Calibri"/>
          <w:color w:val="000000"/>
          <w:sz w:val="24"/>
          <w:szCs w:val="24"/>
          <w:shd w:val="clear" w:color="auto" w:fill="FFFFFF"/>
          <w:lang w:val="en-US"/>
        </w:rPr>
        <w:t>anos</w:t>
      </w:r>
      <w:proofErr w:type="spellEnd"/>
      <w:r w:rsidRPr="009D09A4">
        <w:rPr>
          <w:rFonts w:eastAsia="Times New Roman" w:cs="Calibri"/>
          <w:color w:val="000000"/>
          <w:sz w:val="24"/>
          <w:szCs w:val="24"/>
          <w:shd w:val="clear" w:color="auto" w:fill="FFFFFF"/>
          <w:lang w:val="en-US"/>
        </w:rPr>
        <w:t xml:space="preserve"> e </w:t>
      </w:r>
      <w:proofErr w:type="spellStart"/>
      <w:r w:rsidRPr="009D09A4">
        <w:rPr>
          <w:rFonts w:eastAsia="Times New Roman" w:cs="Calibri"/>
          <w:color w:val="000000"/>
          <w:sz w:val="24"/>
          <w:szCs w:val="24"/>
          <w:shd w:val="clear" w:color="auto" w:fill="FFFFFF"/>
          <w:lang w:val="en-US"/>
        </w:rPr>
        <w:t>ofereceu</w:t>
      </w:r>
      <w:proofErr w:type="spellEnd"/>
      <w:r w:rsidRPr="009D09A4">
        <w:rPr>
          <w:rFonts w:eastAsia="Times New Roman" w:cs="Calibri"/>
          <w:color w:val="000000"/>
          <w:sz w:val="24"/>
          <w:szCs w:val="24"/>
          <w:shd w:val="clear" w:color="auto" w:fill="FFFFFF"/>
          <w:lang w:val="en-US"/>
        </w:rPr>
        <w:t xml:space="preserve"> </w:t>
      </w:r>
      <w:proofErr w:type="spellStart"/>
      <w:r w:rsidRPr="009D09A4">
        <w:rPr>
          <w:rFonts w:eastAsia="Times New Roman" w:cs="Calibri"/>
          <w:color w:val="000000"/>
          <w:sz w:val="24"/>
          <w:szCs w:val="24"/>
          <w:shd w:val="clear" w:color="auto" w:fill="FFFFFF"/>
          <w:lang w:val="en-US"/>
        </w:rPr>
        <w:t>uma</w:t>
      </w:r>
      <w:proofErr w:type="spellEnd"/>
      <w:r w:rsidRPr="009D09A4">
        <w:rPr>
          <w:rFonts w:eastAsia="Times New Roman" w:cs="Calibri"/>
          <w:color w:val="000000"/>
          <w:sz w:val="24"/>
          <w:szCs w:val="24"/>
          <w:shd w:val="clear" w:color="auto" w:fill="FFFFFF"/>
          <w:lang w:val="en-US"/>
        </w:rPr>
        <w:t xml:space="preserve"> </w:t>
      </w:r>
      <w:proofErr w:type="spellStart"/>
      <w:r w:rsidRPr="009D09A4">
        <w:rPr>
          <w:rFonts w:eastAsia="Times New Roman" w:cs="Calibri"/>
          <w:color w:val="000000"/>
          <w:sz w:val="24"/>
          <w:szCs w:val="24"/>
          <w:shd w:val="clear" w:color="auto" w:fill="FFFFFF"/>
          <w:lang w:val="en-US"/>
        </w:rPr>
        <w:t>outrorga</w:t>
      </w:r>
      <w:proofErr w:type="spellEnd"/>
      <w:r w:rsidRPr="009D09A4">
        <w:rPr>
          <w:rFonts w:eastAsia="Times New Roman" w:cs="Calibri"/>
          <w:color w:val="000000"/>
          <w:sz w:val="24"/>
          <w:szCs w:val="24"/>
          <w:shd w:val="clear" w:color="auto" w:fill="FFFFFF"/>
          <w:lang w:val="en-US"/>
        </w:rPr>
        <w:t xml:space="preserve"> de R$ 25 </w:t>
      </w:r>
      <w:proofErr w:type="spellStart"/>
      <w:r w:rsidRPr="009D09A4">
        <w:rPr>
          <w:rFonts w:eastAsia="Times New Roman" w:cs="Calibri"/>
          <w:color w:val="000000"/>
          <w:sz w:val="24"/>
          <w:szCs w:val="24"/>
          <w:shd w:val="clear" w:color="auto" w:fill="FFFFFF"/>
          <w:lang w:val="en-US"/>
        </w:rPr>
        <w:t>milhões</w:t>
      </w:r>
      <w:proofErr w:type="spellEnd"/>
      <w:r w:rsidRPr="009D09A4">
        <w:rPr>
          <w:rFonts w:eastAsia="Times New Roman" w:cs="Calibri"/>
          <w:color w:val="000000"/>
          <w:sz w:val="24"/>
          <w:szCs w:val="24"/>
          <w:shd w:val="clear" w:color="auto" w:fill="FFFFFF"/>
          <w:lang w:val="en-US"/>
        </w:rPr>
        <w:t xml:space="preserve"> e </w:t>
      </w:r>
      <w:proofErr w:type="spellStart"/>
      <w:r w:rsidRPr="009D09A4">
        <w:rPr>
          <w:rFonts w:eastAsia="Times New Roman" w:cs="Calibri"/>
          <w:color w:val="000000"/>
          <w:sz w:val="24"/>
          <w:szCs w:val="24"/>
          <w:shd w:val="clear" w:color="auto" w:fill="FFFFFF"/>
          <w:lang w:val="en-US"/>
        </w:rPr>
        <w:t>investirá</w:t>
      </w:r>
      <w:proofErr w:type="spellEnd"/>
      <w:r w:rsidRPr="009D09A4">
        <w:rPr>
          <w:rFonts w:eastAsia="Times New Roman" w:cs="Calibri"/>
          <w:color w:val="000000"/>
          <w:sz w:val="24"/>
          <w:szCs w:val="24"/>
          <w:shd w:val="clear" w:color="auto" w:fill="FFFFFF"/>
          <w:lang w:val="en-US"/>
        </w:rPr>
        <w:t xml:space="preserve"> R$ 22,2 </w:t>
      </w:r>
      <w:proofErr w:type="spellStart"/>
      <w:r w:rsidRPr="009D09A4">
        <w:rPr>
          <w:rFonts w:eastAsia="Times New Roman" w:cs="Calibri"/>
          <w:color w:val="000000"/>
          <w:sz w:val="24"/>
          <w:szCs w:val="24"/>
          <w:shd w:val="clear" w:color="auto" w:fill="FFFFFF"/>
          <w:lang w:val="en-US"/>
        </w:rPr>
        <w:t>milhões</w:t>
      </w:r>
      <w:proofErr w:type="spellEnd"/>
      <w:r w:rsidRPr="009D09A4">
        <w:rPr>
          <w:rFonts w:eastAsia="Times New Roman" w:cs="Calibri"/>
          <w:color w:val="000000"/>
          <w:sz w:val="24"/>
          <w:szCs w:val="24"/>
          <w:shd w:val="clear" w:color="auto" w:fill="FFFFFF"/>
          <w:lang w:val="en-US"/>
        </w:rPr>
        <w:t xml:space="preserve"> </w:t>
      </w:r>
      <w:proofErr w:type="spellStart"/>
      <w:r w:rsidRPr="009D09A4">
        <w:rPr>
          <w:rFonts w:eastAsia="Times New Roman" w:cs="Calibri"/>
          <w:color w:val="000000"/>
          <w:sz w:val="24"/>
          <w:szCs w:val="24"/>
          <w:shd w:val="clear" w:color="auto" w:fill="FFFFFF"/>
          <w:lang w:val="en-US"/>
        </w:rPr>
        <w:t>em</w:t>
      </w:r>
      <w:proofErr w:type="spellEnd"/>
      <w:r w:rsidRPr="009D09A4">
        <w:rPr>
          <w:rFonts w:eastAsia="Times New Roman" w:cs="Calibri"/>
          <w:color w:val="000000"/>
          <w:sz w:val="24"/>
          <w:szCs w:val="24"/>
          <w:shd w:val="clear" w:color="auto" w:fill="FFFFFF"/>
          <w:lang w:val="en-US"/>
        </w:rPr>
        <w:t xml:space="preserve"> </w:t>
      </w:r>
      <w:proofErr w:type="spellStart"/>
      <w:r w:rsidRPr="009D09A4">
        <w:rPr>
          <w:rFonts w:eastAsia="Times New Roman" w:cs="Calibri"/>
          <w:color w:val="000000"/>
          <w:sz w:val="24"/>
          <w:szCs w:val="24"/>
          <w:shd w:val="clear" w:color="auto" w:fill="FFFFFF"/>
          <w:lang w:val="en-US"/>
        </w:rPr>
        <w:t>benfeitorias</w:t>
      </w:r>
      <w:proofErr w:type="spellEnd"/>
      <w:r w:rsidRPr="009D09A4">
        <w:rPr>
          <w:rFonts w:eastAsia="Times New Roman" w:cs="Calibri"/>
          <w:color w:val="000000"/>
          <w:sz w:val="24"/>
          <w:szCs w:val="24"/>
          <w:shd w:val="clear" w:color="auto" w:fill="FFFFFF"/>
          <w:lang w:val="en-US"/>
        </w:rPr>
        <w:t>.</w:t>
      </w:r>
    </w:p>
  </w:comment>
  <w:comment w:id="90" w:author="Leonardo Rigobello" w:date="2020-12-22T11:23:00Z" w:initials="LR">
    <w:p w14:paraId="1797B9DE" w14:textId="7F0C8EF0" w:rsidR="009D09A4" w:rsidRPr="00EE6B7F" w:rsidRDefault="009D09A4">
      <w:pPr>
        <w:pStyle w:val="CommentText"/>
        <w:rPr>
          <w:lang w:val="pt-BR"/>
        </w:rPr>
      </w:pPr>
      <w:r>
        <w:rPr>
          <w:rStyle w:val="CommentReference"/>
        </w:rPr>
        <w:annotationRef/>
      </w:r>
      <w:r>
        <w:rPr>
          <w:lang w:val="pt-BR"/>
        </w:rPr>
        <w:t>15/</w:t>
      </w:r>
      <w:proofErr w:type="spellStart"/>
      <w:r>
        <w:rPr>
          <w:lang w:val="pt-BR"/>
        </w:rPr>
        <w:t>jan</w:t>
      </w:r>
      <w:proofErr w:type="spellEnd"/>
    </w:p>
  </w:comment>
  <w:comment w:id="93" w:author="Leonardo Rigobello" w:date="2020-12-22T11:24:00Z" w:initials="LR">
    <w:p w14:paraId="1FD498B5" w14:textId="722C15C6" w:rsidR="009D09A4" w:rsidRPr="00EE6B7F" w:rsidRDefault="009D09A4">
      <w:pPr>
        <w:pStyle w:val="CommentText"/>
        <w:rPr>
          <w:lang w:val="pt-BR"/>
        </w:rPr>
      </w:pPr>
      <w:r>
        <w:rPr>
          <w:rStyle w:val="CommentReference"/>
        </w:rPr>
        <w:annotationRef/>
      </w:r>
      <w:r>
        <w:rPr>
          <w:lang w:val="pt-BR"/>
        </w:rPr>
        <w:t>60 meses contados do dia da emissão</w:t>
      </w:r>
    </w:p>
  </w:comment>
  <w:comment w:id="96" w:author="Leonardo Rigobello" w:date="2020-12-22T11:24:00Z" w:initials="LR">
    <w:p w14:paraId="204C44AB" w14:textId="6C918AF2" w:rsidR="009D09A4" w:rsidRPr="00EE6B7F" w:rsidRDefault="009D09A4">
      <w:pPr>
        <w:pStyle w:val="CommentText"/>
        <w:rPr>
          <w:lang w:val="pt-BR"/>
        </w:rPr>
      </w:pPr>
      <w:r>
        <w:rPr>
          <w:rStyle w:val="CommentReference"/>
        </w:rPr>
        <w:annotationRef/>
      </w:r>
      <w:r>
        <w:rPr>
          <w:lang w:val="pt-BR"/>
        </w:rPr>
        <w:t xml:space="preserve">Entendo que podemos manter para caso haja alguma distribuição a terceiros. Porém a ideia é trabalhar o primário </w:t>
      </w:r>
    </w:p>
  </w:comment>
  <w:comment w:id="98" w:author="Matheus Gomes Faria" w:date="2021-01-04T12:07:00Z" w:initials="MGF">
    <w:p w14:paraId="7E73A9D0" w14:textId="7C418524" w:rsidR="009D09A4" w:rsidRPr="00692BEE" w:rsidRDefault="009D09A4">
      <w:pPr>
        <w:pStyle w:val="CommentText"/>
        <w:rPr>
          <w:lang w:val="pt-BR"/>
        </w:rPr>
      </w:pPr>
      <w:r>
        <w:rPr>
          <w:rStyle w:val="CommentReference"/>
        </w:rPr>
        <w:annotationRef/>
      </w:r>
      <w:r>
        <w:rPr>
          <w:lang w:val="pt-BR"/>
        </w:rPr>
        <w:t>Em revisão</w:t>
      </w:r>
    </w:p>
  </w:comment>
  <w:comment w:id="101" w:author="Leonardo Rigobello" w:date="2020-12-22T11:28:00Z" w:initials="LR">
    <w:p w14:paraId="14AA83AC" w14:textId="638B1A61" w:rsidR="009D09A4" w:rsidRPr="00C209E8" w:rsidRDefault="009D09A4">
      <w:pPr>
        <w:pStyle w:val="CommentText"/>
        <w:rPr>
          <w:lang w:val="pt-BR"/>
        </w:rPr>
      </w:pPr>
      <w:r>
        <w:rPr>
          <w:rStyle w:val="CommentReference"/>
        </w:rPr>
        <w:annotationRef/>
      </w:r>
      <w:r>
        <w:rPr>
          <w:lang w:val="pt-BR"/>
        </w:rPr>
        <w:t xml:space="preserve">15 de cada </w:t>
      </w:r>
      <w:proofErr w:type="spellStart"/>
      <w:r>
        <w:rPr>
          <w:lang w:val="pt-BR"/>
        </w:rPr>
        <w:t>mes</w:t>
      </w:r>
      <w:proofErr w:type="spellEnd"/>
    </w:p>
  </w:comment>
  <w:comment w:id="111" w:author="Leonardo Rigobello" w:date="2020-12-22T11:29:00Z" w:initials="LR">
    <w:p w14:paraId="6A7FF42C" w14:textId="31560924" w:rsidR="009D09A4" w:rsidRPr="00C209E8" w:rsidRDefault="009D09A4">
      <w:pPr>
        <w:pStyle w:val="CommentText"/>
        <w:rPr>
          <w:lang w:val="pt-BR"/>
        </w:rPr>
      </w:pPr>
      <w:r>
        <w:rPr>
          <w:rStyle w:val="CommentReference"/>
        </w:rPr>
        <w:annotationRef/>
      </w:r>
      <w:r>
        <w:rPr>
          <w:lang w:val="pt-BR"/>
        </w:rPr>
        <w:t>15</w:t>
      </w:r>
    </w:p>
  </w:comment>
  <w:comment w:id="133" w:author="Matheus Gomes Faria" w:date="2021-01-04T12:09:00Z" w:initials="MGF">
    <w:p w14:paraId="3EDAAD2C" w14:textId="5A5C2A44" w:rsidR="009D09A4" w:rsidRPr="00692BEE" w:rsidRDefault="009D09A4">
      <w:pPr>
        <w:pStyle w:val="CommentText"/>
        <w:rPr>
          <w:lang w:val="pt-BR"/>
        </w:rPr>
      </w:pPr>
      <w:r>
        <w:rPr>
          <w:rStyle w:val="CommentReference"/>
        </w:rPr>
        <w:annotationRef/>
      </w:r>
      <w:r>
        <w:rPr>
          <w:lang w:val="pt-BR"/>
        </w:rPr>
        <w:t>Favor encaminhar o Laudo de avaliação.</w:t>
      </w:r>
    </w:p>
  </w:comment>
  <w:comment w:id="132" w:author="Leonardo Rigobello" w:date="2020-12-22T11:30:00Z" w:initials="LR">
    <w:p w14:paraId="4CA9723C" w14:textId="2BA4150E" w:rsidR="009D09A4" w:rsidRPr="00C209E8" w:rsidRDefault="009D09A4">
      <w:pPr>
        <w:pStyle w:val="CommentText"/>
        <w:rPr>
          <w:lang w:val="pt-BR"/>
        </w:rPr>
      </w:pPr>
      <w:r>
        <w:rPr>
          <w:rStyle w:val="CommentReference"/>
        </w:rPr>
        <w:annotationRef/>
      </w:r>
      <w:proofErr w:type="spellStart"/>
      <w:r>
        <w:rPr>
          <w:lang w:val="pt-BR"/>
        </w:rPr>
        <w:t>Ascensus</w:t>
      </w:r>
      <w:proofErr w:type="spellEnd"/>
      <w:r>
        <w:rPr>
          <w:lang w:val="pt-BR"/>
        </w:rPr>
        <w:t xml:space="preserve"> favor disponibilizar </w:t>
      </w:r>
      <w:proofErr w:type="spellStart"/>
      <w:r>
        <w:rPr>
          <w:lang w:val="pt-BR"/>
        </w:rPr>
        <w:t>infos</w:t>
      </w:r>
      <w:proofErr w:type="spellEnd"/>
      <w:r>
        <w:rPr>
          <w:lang w:val="pt-BR"/>
        </w:rPr>
        <w:t xml:space="preserve"> do imóvel</w:t>
      </w:r>
    </w:p>
  </w:comment>
  <w:comment w:id="134" w:author="Leonardo Rigobello" w:date="2020-12-22T11:32:00Z" w:initials="LR">
    <w:p w14:paraId="50C895CC" w14:textId="395C527A" w:rsidR="009D09A4" w:rsidRPr="00C209E8" w:rsidRDefault="009D09A4">
      <w:pPr>
        <w:pStyle w:val="CommentText"/>
        <w:rPr>
          <w:lang w:val="pt-BR"/>
        </w:rPr>
      </w:pPr>
      <w:r>
        <w:rPr>
          <w:rStyle w:val="CommentReference"/>
        </w:rPr>
        <w:annotationRef/>
      </w:r>
      <w:r>
        <w:rPr>
          <w:lang w:val="pt-BR"/>
        </w:rPr>
        <w:t xml:space="preserve">FRAM, o serviço de Escrow já está </w:t>
      </w:r>
      <w:proofErr w:type="gramStart"/>
      <w:r>
        <w:rPr>
          <w:lang w:val="pt-BR"/>
        </w:rPr>
        <w:t>operacional ?</w:t>
      </w:r>
      <w:proofErr w:type="gramEnd"/>
    </w:p>
  </w:comment>
  <w:comment w:id="135" w:author="Luiz Otavio Freitas Barbosa da Cunha" w:date="2021-01-04T15:14:00Z" w:initials="LOFBdC">
    <w:p w14:paraId="38522CF1" w14:textId="7745585C" w:rsidR="009D09A4" w:rsidRDefault="009D09A4">
      <w:pPr>
        <w:pStyle w:val="CommentText"/>
      </w:pPr>
      <w:r>
        <w:rPr>
          <w:rStyle w:val="CommentReference"/>
        </w:rPr>
        <w:annotationRef/>
      </w:r>
      <w:r w:rsidRPr="00ED4716">
        <w:rPr>
          <w:lang w:val="pt-BR"/>
        </w:rPr>
        <w:t xml:space="preserve">Não vejo problemas </w:t>
      </w:r>
      <w:proofErr w:type="spellStart"/>
      <w:r w:rsidRPr="00ED4716">
        <w:rPr>
          <w:lang w:val="pt-BR"/>
        </w:rPr>
        <w:t>Leoanrdo</w:t>
      </w:r>
      <w:proofErr w:type="spellEnd"/>
      <w:r w:rsidRPr="00ED4716">
        <w:rPr>
          <w:lang w:val="pt-BR"/>
        </w:rPr>
        <w:t>. I</w:t>
      </w:r>
      <w:r>
        <w:rPr>
          <w:lang w:val="pt-BR"/>
        </w:rPr>
        <w:t xml:space="preserve">rei apenas verificar com </w:t>
      </w:r>
      <w:proofErr w:type="spellStart"/>
      <w:r>
        <w:rPr>
          <w:lang w:val="pt-BR"/>
        </w:rPr>
        <w:t>back</w:t>
      </w:r>
      <w:proofErr w:type="spellEnd"/>
      <w:r>
        <w:rPr>
          <w:lang w:val="pt-BR"/>
        </w:rPr>
        <w:t xml:space="preserve"> para ter certeza.</w:t>
      </w:r>
    </w:p>
  </w:comment>
  <w:comment w:id="136" w:author="Leonardo Rigobello" w:date="2020-12-22T11:36:00Z" w:initials="LR">
    <w:p w14:paraId="25D4D562" w14:textId="43EEDEAD" w:rsidR="009D09A4" w:rsidRPr="00C209E8" w:rsidRDefault="009D09A4">
      <w:pPr>
        <w:pStyle w:val="CommentText"/>
        <w:rPr>
          <w:lang w:val="pt-BR"/>
        </w:rPr>
      </w:pPr>
      <w:r>
        <w:rPr>
          <w:rStyle w:val="CommentReference"/>
        </w:rPr>
        <w:annotationRef/>
      </w:r>
      <w:r>
        <w:rPr>
          <w:lang w:val="pt-BR"/>
        </w:rPr>
        <w:t xml:space="preserve">Thomas </w:t>
      </w:r>
      <w:proofErr w:type="spellStart"/>
      <w:r>
        <w:rPr>
          <w:lang w:val="pt-BR"/>
        </w:rPr>
        <w:t>pf</w:t>
      </w:r>
      <w:proofErr w:type="spellEnd"/>
      <w:r>
        <w:rPr>
          <w:lang w:val="pt-BR"/>
        </w:rPr>
        <w:t xml:space="preserve"> checar valor nominal do contrato, entendo que aqui é mais importante termos uma cobertura mensal do que nominal por todo período do contrato.</w:t>
      </w:r>
    </w:p>
  </w:comment>
  <w:comment w:id="137" w:author="Thomas Wever" w:date="2021-01-12T20:43:00Z" w:initials="TW">
    <w:p w14:paraId="69326525" w14:textId="3ECB3B8C" w:rsidR="00E54B5B" w:rsidRPr="00E54B5B" w:rsidRDefault="00E54B5B">
      <w:pPr>
        <w:pStyle w:val="CommentText"/>
        <w:rPr>
          <w:lang w:val="en-US"/>
        </w:rPr>
      </w:pPr>
      <w:r>
        <w:rPr>
          <w:rStyle w:val="CommentReference"/>
        </w:rPr>
        <w:annotationRef/>
      </w:r>
      <w:proofErr w:type="spellStart"/>
      <w:r>
        <w:rPr>
          <w:lang w:val="en-US"/>
        </w:rPr>
        <w:t>Contrato</w:t>
      </w:r>
      <w:proofErr w:type="spellEnd"/>
      <w:r>
        <w:rPr>
          <w:lang w:val="en-US"/>
        </w:rPr>
        <w:t xml:space="preserve"> de </w:t>
      </w:r>
      <w:proofErr w:type="spellStart"/>
      <w:r>
        <w:rPr>
          <w:lang w:val="en-US"/>
        </w:rPr>
        <w:t>exclusividade</w:t>
      </w:r>
      <w:proofErr w:type="spellEnd"/>
      <w:r>
        <w:rPr>
          <w:lang w:val="en-US"/>
        </w:rPr>
        <w:t xml:space="preserve"> de </w:t>
      </w:r>
      <w:proofErr w:type="spellStart"/>
      <w:r>
        <w:rPr>
          <w:lang w:val="en-US"/>
        </w:rPr>
        <w:t>importação</w:t>
      </w:r>
      <w:proofErr w:type="spellEnd"/>
      <w:r>
        <w:rPr>
          <w:lang w:val="en-US"/>
        </w:rPr>
        <w:t xml:space="preserve"> com </w:t>
      </w:r>
      <w:proofErr w:type="spellStart"/>
      <w:r>
        <w:rPr>
          <w:lang w:val="en-US"/>
        </w:rPr>
        <w:t>histórico</w:t>
      </w:r>
      <w:proofErr w:type="spellEnd"/>
      <w:r>
        <w:rPr>
          <w:lang w:val="en-US"/>
        </w:rPr>
        <w:t xml:space="preserve"> de </w:t>
      </w:r>
      <w:proofErr w:type="spellStart"/>
      <w:r>
        <w:rPr>
          <w:lang w:val="en-US"/>
        </w:rPr>
        <w:t>faturamento</w:t>
      </w:r>
      <w:proofErr w:type="spellEnd"/>
      <w:r>
        <w:rPr>
          <w:lang w:val="en-US"/>
        </w:rPr>
        <w:t xml:space="preserve"> de </w:t>
      </w:r>
      <w:proofErr w:type="spellStart"/>
      <w:r>
        <w:rPr>
          <w:lang w:val="en-US"/>
        </w:rPr>
        <w:t>aproximadamente</w:t>
      </w:r>
      <w:proofErr w:type="spellEnd"/>
      <w:r>
        <w:rPr>
          <w:lang w:val="en-US"/>
        </w:rPr>
        <w:t xml:space="preserve"> R$ 3,7MM por </w:t>
      </w:r>
      <w:proofErr w:type="spellStart"/>
      <w:r>
        <w:rPr>
          <w:lang w:val="en-US"/>
        </w:rPr>
        <w:t>mês</w:t>
      </w:r>
      <w:proofErr w:type="spellEnd"/>
      <w:r>
        <w:rPr>
          <w:lang w:val="en-US"/>
        </w:rPr>
        <w:t xml:space="preserve">. </w:t>
      </w:r>
      <w:proofErr w:type="spellStart"/>
      <w:r w:rsidR="006A06F1">
        <w:rPr>
          <w:lang w:val="en-US"/>
        </w:rPr>
        <w:t>Fluxo</w:t>
      </w:r>
      <w:proofErr w:type="spellEnd"/>
      <w:r w:rsidR="006A06F1">
        <w:rPr>
          <w:lang w:val="en-US"/>
        </w:rPr>
        <w:t xml:space="preserve"> future </w:t>
      </w:r>
      <w:proofErr w:type="spellStart"/>
      <w:r w:rsidR="006A06F1">
        <w:rPr>
          <w:lang w:val="en-US"/>
        </w:rPr>
        <w:t>estimado</w:t>
      </w:r>
      <w:proofErr w:type="spellEnd"/>
      <w:r w:rsidR="006A06F1">
        <w:rPr>
          <w:lang w:val="en-US"/>
        </w:rPr>
        <w:t xml:space="preserve"> de </w:t>
      </w:r>
      <w:proofErr w:type="spellStart"/>
      <w:r w:rsidR="006A06F1">
        <w:rPr>
          <w:lang w:val="en-US"/>
        </w:rPr>
        <w:t>acordo</w:t>
      </w:r>
      <w:proofErr w:type="spellEnd"/>
      <w:r w:rsidR="006A06F1">
        <w:rPr>
          <w:lang w:val="en-US"/>
        </w:rPr>
        <w:t xml:space="preserve"> com </w:t>
      </w:r>
      <w:proofErr w:type="spellStart"/>
      <w:r w:rsidR="006A06F1">
        <w:rPr>
          <w:lang w:val="en-US"/>
        </w:rPr>
        <w:t>faturamento</w:t>
      </w:r>
      <w:proofErr w:type="spellEnd"/>
      <w:r w:rsidR="006A06F1">
        <w:rPr>
          <w:lang w:val="en-US"/>
        </w:rPr>
        <w:t xml:space="preserve"> </w:t>
      </w:r>
      <w:proofErr w:type="spellStart"/>
      <w:r w:rsidR="006A06F1">
        <w:rPr>
          <w:lang w:val="en-US"/>
        </w:rPr>
        <w:t>histórico</w:t>
      </w:r>
      <w:proofErr w:type="spellEnd"/>
      <w:r w:rsidR="006A06F1">
        <w:rPr>
          <w:lang w:val="en-US"/>
        </w:rPr>
        <w:t xml:space="preserve"> e </w:t>
      </w:r>
      <w:proofErr w:type="spellStart"/>
      <w:r w:rsidR="006A06F1">
        <w:rPr>
          <w:lang w:val="en-US"/>
        </w:rPr>
        <w:t>prazo</w:t>
      </w:r>
      <w:proofErr w:type="spellEnd"/>
      <w:r w:rsidR="006A06F1">
        <w:rPr>
          <w:lang w:val="en-US"/>
        </w:rPr>
        <w:t xml:space="preserve"> do </w:t>
      </w:r>
      <w:proofErr w:type="spellStart"/>
      <w:r w:rsidR="006A06F1">
        <w:rPr>
          <w:lang w:val="en-US"/>
        </w:rPr>
        <w:t>contrato</w:t>
      </w:r>
      <w:proofErr w:type="spellEnd"/>
      <w:r w:rsidR="006A06F1">
        <w:rPr>
          <w:lang w:val="en-US"/>
        </w:rPr>
        <w:t xml:space="preserve">. </w:t>
      </w:r>
    </w:p>
  </w:comment>
  <w:comment w:id="138" w:author="Matheus Gomes Faria" w:date="2021-01-04T12:21:00Z" w:initials="MGF">
    <w:p w14:paraId="4C8A55D3" w14:textId="0E4C554C" w:rsidR="009D09A4" w:rsidRPr="005C08CD" w:rsidRDefault="009D09A4">
      <w:pPr>
        <w:pStyle w:val="CommentText"/>
        <w:rPr>
          <w:lang w:val="pt-BR"/>
        </w:rPr>
      </w:pPr>
      <w:r>
        <w:rPr>
          <w:rStyle w:val="CommentReference"/>
        </w:rPr>
        <w:annotationRef/>
      </w:r>
      <w:r>
        <w:rPr>
          <w:lang w:val="pt-BR"/>
        </w:rPr>
        <w:t>Conforme os pagamentos do contrato ocorram este valor irá reduzir proporcional a cada parcela, como será mantido os 132MM durante todo o prazo da DEB?</w:t>
      </w:r>
    </w:p>
  </w:comment>
  <w:comment w:id="139" w:author="Leonardo Rigobello" w:date="2020-12-22T11:37:00Z" w:initials="LR">
    <w:p w14:paraId="3DE16006" w14:textId="2BF8C725" w:rsidR="009D09A4" w:rsidRPr="00C209E8" w:rsidRDefault="009D09A4">
      <w:pPr>
        <w:pStyle w:val="CommentText"/>
        <w:rPr>
          <w:lang w:val="pt-BR"/>
        </w:rPr>
      </w:pPr>
      <w:r>
        <w:rPr>
          <w:rStyle w:val="CommentReference"/>
        </w:rPr>
        <w:annotationRef/>
      </w:r>
      <w:r>
        <w:rPr>
          <w:lang w:val="pt-BR"/>
        </w:rPr>
        <w:t xml:space="preserve">Vamos criar o conceito de valor mínimo mensal, deve ser x 3x o valor de PMT, iremos reter o valor para </w:t>
      </w:r>
      <w:proofErr w:type="spellStart"/>
      <w:r>
        <w:rPr>
          <w:lang w:val="pt-BR"/>
        </w:rPr>
        <w:t>pgto</w:t>
      </w:r>
      <w:proofErr w:type="spellEnd"/>
      <w:r>
        <w:rPr>
          <w:lang w:val="pt-BR"/>
        </w:rPr>
        <w:t xml:space="preserve"> de PMT o restante liberado para companhia em 1 DU – FRAM conseguimos operacionalizar dessa forma?</w:t>
      </w:r>
    </w:p>
  </w:comment>
  <w:comment w:id="140" w:author="Luiz Otavio Freitas Barbosa da Cunha" w:date="2021-01-04T15:14:00Z" w:initials="LOFBdC">
    <w:p w14:paraId="26517895" w14:textId="78F9BD00" w:rsidR="009D09A4" w:rsidRPr="00ED4716" w:rsidRDefault="009D09A4">
      <w:pPr>
        <w:pStyle w:val="CommentText"/>
        <w:rPr>
          <w:lang w:val="pt-BR"/>
        </w:rPr>
      </w:pPr>
      <w:r>
        <w:rPr>
          <w:rStyle w:val="CommentReference"/>
        </w:rPr>
        <w:annotationRef/>
      </w:r>
      <w:r w:rsidRPr="00ED4716">
        <w:rPr>
          <w:lang w:val="pt-BR"/>
        </w:rPr>
        <w:t xml:space="preserve">Não vejo problemas </w:t>
      </w:r>
      <w:proofErr w:type="spellStart"/>
      <w:r w:rsidRPr="00ED4716">
        <w:rPr>
          <w:lang w:val="pt-BR"/>
        </w:rPr>
        <w:t>Leoanrdo</w:t>
      </w:r>
      <w:proofErr w:type="spellEnd"/>
      <w:r w:rsidRPr="00ED4716">
        <w:rPr>
          <w:lang w:val="pt-BR"/>
        </w:rPr>
        <w:t>. I</w:t>
      </w:r>
      <w:r>
        <w:rPr>
          <w:lang w:val="pt-BR"/>
        </w:rPr>
        <w:t xml:space="preserve">rei apenas verificar com </w:t>
      </w:r>
      <w:proofErr w:type="spellStart"/>
      <w:r>
        <w:rPr>
          <w:lang w:val="pt-BR"/>
        </w:rPr>
        <w:t>back</w:t>
      </w:r>
      <w:proofErr w:type="spellEnd"/>
      <w:r>
        <w:rPr>
          <w:lang w:val="pt-BR"/>
        </w:rPr>
        <w:t xml:space="preserve"> para ter certeza.</w:t>
      </w:r>
    </w:p>
  </w:comment>
  <w:comment w:id="145" w:author="Leonardo Rigobello" w:date="2020-12-22T11:38:00Z" w:initials="LR">
    <w:p w14:paraId="01FC8EA4" w14:textId="085EF18B" w:rsidR="009D09A4" w:rsidRPr="00C209E8" w:rsidRDefault="009D09A4">
      <w:pPr>
        <w:pStyle w:val="CommentText"/>
        <w:rPr>
          <w:lang w:val="pt-BR"/>
        </w:rPr>
      </w:pPr>
      <w:r>
        <w:rPr>
          <w:rStyle w:val="CommentReference"/>
        </w:rPr>
        <w:annotationRef/>
      </w:r>
      <w:r>
        <w:rPr>
          <w:lang w:val="pt-BR"/>
        </w:rPr>
        <w:t xml:space="preserve">Já foi feito algum laudo no </w:t>
      </w:r>
      <w:proofErr w:type="gramStart"/>
      <w:r>
        <w:rPr>
          <w:lang w:val="pt-BR"/>
        </w:rPr>
        <w:t>imóvel ?</w:t>
      </w:r>
      <w:proofErr w:type="gramEnd"/>
      <w:r>
        <w:rPr>
          <w:lang w:val="pt-BR"/>
        </w:rPr>
        <w:t xml:space="preserve"> Thomas vamos contratar um novo laudo </w:t>
      </w:r>
    </w:p>
  </w:comment>
  <w:comment w:id="146" w:author="Thomas Wever" w:date="2021-01-12T20:42:00Z" w:initials="TW">
    <w:p w14:paraId="1404BD38" w14:textId="71E494EE" w:rsidR="00E54B5B" w:rsidRPr="00E54B5B" w:rsidRDefault="00E54B5B">
      <w:pPr>
        <w:pStyle w:val="CommentText"/>
        <w:rPr>
          <w:lang w:val="en-US"/>
        </w:rPr>
      </w:pPr>
      <w:r>
        <w:rPr>
          <w:rStyle w:val="CommentReference"/>
        </w:rPr>
        <w:annotationRef/>
      </w:r>
      <w:proofErr w:type="spellStart"/>
      <w:r>
        <w:rPr>
          <w:lang w:val="en-US"/>
        </w:rPr>
        <w:t>Laudo</w:t>
      </w:r>
      <w:proofErr w:type="spellEnd"/>
      <w:r>
        <w:rPr>
          <w:lang w:val="en-US"/>
        </w:rPr>
        <w:t xml:space="preserve"> de </w:t>
      </w:r>
      <w:proofErr w:type="spellStart"/>
      <w:r>
        <w:rPr>
          <w:lang w:val="en-US"/>
        </w:rPr>
        <w:t>Avaliação</w:t>
      </w:r>
      <w:proofErr w:type="spellEnd"/>
      <w:r>
        <w:rPr>
          <w:lang w:val="en-US"/>
        </w:rPr>
        <w:t xml:space="preserve"> de 10/2020 com </w:t>
      </w:r>
      <w:proofErr w:type="spellStart"/>
      <w:r>
        <w:rPr>
          <w:lang w:val="en-US"/>
        </w:rPr>
        <w:t>avaliação</w:t>
      </w:r>
      <w:proofErr w:type="spellEnd"/>
      <w:r>
        <w:rPr>
          <w:lang w:val="en-US"/>
        </w:rPr>
        <w:t xml:space="preserve"> de R$14,7MM </w:t>
      </w:r>
      <w:proofErr w:type="spellStart"/>
      <w:r>
        <w:rPr>
          <w:lang w:val="en-US"/>
        </w:rPr>
        <w:t>enviado</w:t>
      </w:r>
      <w:proofErr w:type="spellEnd"/>
      <w:r>
        <w:rPr>
          <w:lang w:val="en-US"/>
        </w:rPr>
        <w:t xml:space="preserve"> </w:t>
      </w:r>
      <w:proofErr w:type="spellStart"/>
      <w:r>
        <w:rPr>
          <w:lang w:val="en-US"/>
        </w:rPr>
        <w:t>ao</w:t>
      </w:r>
      <w:proofErr w:type="spellEnd"/>
      <w:r>
        <w:rPr>
          <w:lang w:val="en-US"/>
        </w:rPr>
        <w:t xml:space="preserve"> WZ</w:t>
      </w:r>
    </w:p>
  </w:comment>
  <w:comment w:id="168" w:author="Matheus Gomes Faria" w:date="2021-01-04T12:25:00Z" w:initials="MGF">
    <w:p w14:paraId="2170F8A6" w14:textId="3F296A39" w:rsidR="009D09A4" w:rsidRPr="005C08CD" w:rsidRDefault="009D09A4">
      <w:pPr>
        <w:pStyle w:val="CommentText"/>
        <w:rPr>
          <w:lang w:val="pt-BR"/>
        </w:rPr>
      </w:pPr>
      <w:r>
        <w:rPr>
          <w:rStyle w:val="CommentReference"/>
        </w:rPr>
        <w:annotationRef/>
      </w:r>
      <w:r>
        <w:rPr>
          <w:lang w:val="pt-BR"/>
        </w:rPr>
        <w:t>Aguardando para validação</w:t>
      </w:r>
    </w:p>
  </w:comment>
  <w:comment w:id="167" w:author="Leonardo Rigobello" w:date="2020-12-22T11:38:00Z" w:initials="LR">
    <w:p w14:paraId="5A3E9BC1" w14:textId="6790332F" w:rsidR="009D09A4" w:rsidRPr="00A36FA8" w:rsidRDefault="009D09A4">
      <w:pPr>
        <w:pStyle w:val="CommentText"/>
        <w:rPr>
          <w:lang w:val="pt-BR"/>
        </w:rPr>
      </w:pPr>
      <w:r>
        <w:rPr>
          <w:rStyle w:val="CommentReference"/>
        </w:rPr>
        <w:annotationRef/>
      </w:r>
      <w:r>
        <w:rPr>
          <w:lang w:val="pt-BR"/>
        </w:rPr>
        <w:t xml:space="preserve">Temos que trazer a formula de razão de garantia, sugiro = (VPL dos recebíveis na taxa da operação + Valor de venda forçada do </w:t>
      </w:r>
      <w:proofErr w:type="gramStart"/>
      <w:r>
        <w:rPr>
          <w:lang w:val="pt-BR"/>
        </w:rPr>
        <w:t>imóvel )</w:t>
      </w:r>
      <w:proofErr w:type="gramEnd"/>
      <w:r>
        <w:rPr>
          <w:lang w:val="pt-BR"/>
        </w:rPr>
        <w:t xml:space="preserve">/ principal </w:t>
      </w:r>
    </w:p>
  </w:comment>
  <w:comment w:id="178" w:author="Matheus Gomes Faria" w:date="2021-01-04T12:29:00Z" w:initials="MGF">
    <w:p w14:paraId="6120FAAD" w14:textId="22AB5A30" w:rsidR="009D09A4" w:rsidRPr="00BA47F7" w:rsidRDefault="009D09A4">
      <w:pPr>
        <w:pStyle w:val="CommentText"/>
        <w:rPr>
          <w:lang w:val="pt-BR"/>
        </w:rPr>
      </w:pPr>
      <w:r>
        <w:rPr>
          <w:rStyle w:val="CommentReference"/>
        </w:rPr>
        <w:annotationRef/>
      </w:r>
      <w:r>
        <w:rPr>
          <w:lang w:val="pt-BR"/>
        </w:rPr>
        <w:t>Redação sugerida para fiadores PF com comunhão de bens</w:t>
      </w:r>
    </w:p>
  </w:comment>
  <w:comment w:id="185" w:author="Leonardo Rigobello" w:date="2020-12-22T11:41:00Z" w:initials="LR">
    <w:p w14:paraId="22087701" w14:textId="2D1A2650" w:rsidR="009D09A4" w:rsidRPr="00A36FA8" w:rsidRDefault="009D09A4">
      <w:pPr>
        <w:pStyle w:val="CommentText"/>
        <w:rPr>
          <w:lang w:val="pt-BR"/>
        </w:rPr>
      </w:pPr>
      <w:r>
        <w:rPr>
          <w:rStyle w:val="CommentReference"/>
        </w:rPr>
        <w:annotationRef/>
      </w:r>
      <w:r>
        <w:rPr>
          <w:lang w:val="pt-BR"/>
        </w:rPr>
        <w:t>Excluir, não haverá necessidade de rating</w:t>
      </w:r>
    </w:p>
  </w:comment>
  <w:comment w:id="190" w:author="Leonardo Rigobello" w:date="2020-12-22T11:42:00Z" w:initials="LR">
    <w:p w14:paraId="390434D7" w14:textId="6B5712D0" w:rsidR="009D09A4" w:rsidRPr="00A36FA8" w:rsidRDefault="009D09A4">
      <w:pPr>
        <w:pStyle w:val="CommentText"/>
        <w:rPr>
          <w:lang w:val="pt-BR"/>
        </w:rPr>
      </w:pPr>
      <w:r>
        <w:rPr>
          <w:rStyle w:val="CommentReference"/>
        </w:rPr>
        <w:annotationRef/>
      </w:r>
      <w:r>
        <w:rPr>
          <w:lang w:val="pt-BR"/>
        </w:rPr>
        <w:t>Só poderá a partir do 3 ano</w:t>
      </w:r>
    </w:p>
  </w:comment>
  <w:comment w:id="194" w:author="Leonardo Rigobello" w:date="2020-12-22T11:42:00Z" w:initials="LR">
    <w:p w14:paraId="5F3C965D" w14:textId="701D8F02" w:rsidR="009D09A4" w:rsidRPr="00A36FA8" w:rsidRDefault="009D09A4">
      <w:pPr>
        <w:pStyle w:val="CommentText"/>
        <w:rPr>
          <w:lang w:val="pt-BR"/>
        </w:rPr>
      </w:pPr>
      <w:r>
        <w:rPr>
          <w:rStyle w:val="CommentReference"/>
        </w:rPr>
        <w:annotationRef/>
      </w:r>
      <w:r>
        <w:rPr>
          <w:lang w:val="pt-BR"/>
        </w:rPr>
        <w:t>3,5%</w:t>
      </w:r>
    </w:p>
  </w:comment>
  <w:comment w:id="195" w:author="Leonardo Rigobello" w:date="2020-12-22T11:43:00Z" w:initials="LR">
    <w:p w14:paraId="0679B5EB" w14:textId="595F254F" w:rsidR="009D09A4" w:rsidRPr="00A36FA8" w:rsidRDefault="009D09A4">
      <w:pPr>
        <w:pStyle w:val="CommentText"/>
        <w:rPr>
          <w:lang w:val="pt-BR"/>
        </w:rPr>
      </w:pPr>
      <w:r>
        <w:rPr>
          <w:rStyle w:val="CommentReference"/>
        </w:rPr>
        <w:annotationRef/>
      </w:r>
      <w:r>
        <w:rPr>
          <w:lang w:val="pt-BR"/>
        </w:rPr>
        <w:t>Poderá haver, respeitando as condições citadas</w:t>
      </w:r>
    </w:p>
  </w:comment>
  <w:comment w:id="197" w:author="Leonardo Rigobello" w:date="2020-12-22T11:43:00Z" w:initials="LR">
    <w:p w14:paraId="3227395E" w14:textId="75A54EB5" w:rsidR="009D09A4" w:rsidRPr="00A36FA8" w:rsidRDefault="009D09A4">
      <w:pPr>
        <w:pStyle w:val="CommentText"/>
        <w:rPr>
          <w:lang w:val="pt-BR"/>
        </w:rPr>
      </w:pPr>
      <w:r>
        <w:rPr>
          <w:rStyle w:val="CommentReference"/>
        </w:rPr>
        <w:annotationRef/>
      </w:r>
      <w:r>
        <w:rPr>
          <w:lang w:val="pt-BR"/>
        </w:rPr>
        <w:t>A partir do 3º ano</w:t>
      </w:r>
    </w:p>
  </w:comment>
  <w:comment w:id="200" w:author="Matheus Gomes Faria" w:date="2021-01-04T12:36:00Z" w:initials="MGF">
    <w:p w14:paraId="76415822" w14:textId="235F0FBA" w:rsidR="009D09A4" w:rsidRPr="00BA47F7" w:rsidRDefault="009D09A4">
      <w:pPr>
        <w:pStyle w:val="CommentText"/>
        <w:rPr>
          <w:lang w:val="pt-BR"/>
        </w:rPr>
      </w:pPr>
      <w:r>
        <w:rPr>
          <w:rStyle w:val="CommentReference"/>
        </w:rPr>
        <w:annotationRef/>
      </w:r>
      <w:r>
        <w:rPr>
          <w:lang w:val="pt-BR"/>
        </w:rPr>
        <w:t>Não existe prêmio previsto para AMEX</w:t>
      </w:r>
    </w:p>
  </w:comment>
  <w:comment w:id="207" w:author="Leonardo Rigobello" w:date="2020-12-22T11:44:00Z" w:initials="LR">
    <w:p w14:paraId="61C95F1A" w14:textId="565B3794" w:rsidR="009D09A4" w:rsidRPr="00A36FA8" w:rsidRDefault="009D09A4">
      <w:pPr>
        <w:pStyle w:val="CommentText"/>
        <w:rPr>
          <w:lang w:val="pt-BR"/>
        </w:rPr>
      </w:pPr>
      <w:r>
        <w:rPr>
          <w:rStyle w:val="CommentReference"/>
        </w:rPr>
        <w:annotationRef/>
      </w:r>
      <w:r>
        <w:rPr>
          <w:lang w:val="pt-BR"/>
        </w:rPr>
        <w:t>2mm</w:t>
      </w:r>
    </w:p>
  </w:comment>
  <w:comment w:id="209" w:author="Leonardo Rigobello" w:date="2020-12-22T11:45:00Z" w:initials="LR">
    <w:p w14:paraId="04700D19" w14:textId="4AC14F02" w:rsidR="009D09A4" w:rsidRPr="00A36FA8" w:rsidRDefault="009D09A4">
      <w:pPr>
        <w:pStyle w:val="CommentText"/>
        <w:rPr>
          <w:lang w:val="pt-BR"/>
        </w:rPr>
      </w:pPr>
      <w:r>
        <w:rPr>
          <w:rStyle w:val="CommentReference"/>
        </w:rPr>
        <w:annotationRef/>
      </w:r>
      <w:r>
        <w:rPr>
          <w:lang w:val="pt-BR"/>
        </w:rPr>
        <w:t>2mm</w:t>
      </w:r>
    </w:p>
  </w:comment>
  <w:comment w:id="210" w:author="Leonardo Rigobello" w:date="2020-12-22T11:45:00Z" w:initials="LR">
    <w:p w14:paraId="7500CA6D" w14:textId="6B987289" w:rsidR="009D09A4" w:rsidRPr="00A36FA8" w:rsidRDefault="009D09A4">
      <w:pPr>
        <w:pStyle w:val="CommentText"/>
        <w:rPr>
          <w:lang w:val="pt-BR"/>
        </w:rPr>
      </w:pPr>
      <w:r>
        <w:rPr>
          <w:rStyle w:val="CommentReference"/>
        </w:rPr>
        <w:annotationRef/>
      </w:r>
      <w:r>
        <w:rPr>
          <w:lang w:val="pt-BR"/>
        </w:rPr>
        <w:t>Usar 2mm como padrão</w:t>
      </w:r>
    </w:p>
  </w:comment>
  <w:comment w:id="213" w:author="Matheus Gomes Faria" w:date="2021-01-04T12:37:00Z" w:initials="MGF">
    <w:p w14:paraId="27F0389E" w14:textId="66EB7FE6" w:rsidR="009D09A4" w:rsidRPr="00B26D6C" w:rsidRDefault="009D09A4">
      <w:pPr>
        <w:pStyle w:val="CommentText"/>
        <w:rPr>
          <w:lang w:val="pt-BR"/>
        </w:rPr>
      </w:pPr>
      <w:r>
        <w:rPr>
          <w:rStyle w:val="CommentReference"/>
        </w:rPr>
        <w:annotationRef/>
      </w:r>
      <w:r>
        <w:rPr>
          <w:lang w:val="pt-BR"/>
        </w:rPr>
        <w:t>Favor confirmar a Data visto que a operação escorregou para 2021</w:t>
      </w:r>
    </w:p>
  </w:comment>
  <w:comment w:id="212" w:author="Leonardo Rigobello" w:date="2020-12-22T11:45:00Z" w:initials="LR">
    <w:p w14:paraId="526EE6F5" w14:textId="35DAA45E" w:rsidR="009D09A4" w:rsidRPr="00A36FA8" w:rsidRDefault="009D09A4">
      <w:pPr>
        <w:pStyle w:val="CommentText"/>
        <w:rPr>
          <w:lang w:val="pt-BR"/>
        </w:rPr>
      </w:pPr>
      <w:r>
        <w:rPr>
          <w:rStyle w:val="CommentReference"/>
        </w:rPr>
        <w:annotationRef/>
      </w:r>
      <w:r>
        <w:rPr>
          <w:lang w:val="pt-BR"/>
        </w:rPr>
        <w:t xml:space="preserve">3x divida liquida </w:t>
      </w:r>
      <w:proofErr w:type="spellStart"/>
      <w:r>
        <w:rPr>
          <w:lang w:val="pt-BR"/>
        </w:rPr>
        <w:t>Ebitda</w:t>
      </w:r>
      <w:proofErr w:type="spellEnd"/>
      <w:r>
        <w:rPr>
          <w:lang w:val="pt-BR"/>
        </w:rPr>
        <w:t xml:space="preserve">, </w:t>
      </w:r>
    </w:p>
  </w:comment>
  <w:comment w:id="226" w:author="Leonardo Rigobello" w:date="2020-12-22T11:47:00Z" w:initials="LR">
    <w:p w14:paraId="1FE08A6F" w14:textId="69438ECA" w:rsidR="009D09A4" w:rsidRPr="00A36FA8" w:rsidRDefault="009D09A4">
      <w:pPr>
        <w:pStyle w:val="CommentText"/>
        <w:rPr>
          <w:lang w:val="pt-BR"/>
        </w:rPr>
      </w:pPr>
      <w:r>
        <w:rPr>
          <w:rStyle w:val="CommentReference"/>
        </w:rPr>
        <w:annotationRef/>
      </w:r>
      <w:r>
        <w:rPr>
          <w:lang w:val="pt-BR"/>
        </w:rPr>
        <w:t>Sim auditados por auditores ‘’big4’’</w:t>
      </w:r>
    </w:p>
  </w:comment>
  <w:comment w:id="265" w:author="Matheus Gomes Faria" w:date="2021-01-04T12:43:00Z" w:initials="MGF">
    <w:p w14:paraId="0B1F7ABA" w14:textId="02D348EE" w:rsidR="009D09A4" w:rsidRPr="00B26D6C" w:rsidRDefault="009D09A4">
      <w:pPr>
        <w:pStyle w:val="CommentText"/>
        <w:rPr>
          <w:lang w:val="pt-BR"/>
        </w:rPr>
      </w:pPr>
      <w:r>
        <w:rPr>
          <w:rStyle w:val="CommentReference"/>
        </w:rPr>
        <w:annotationRef/>
      </w:r>
      <w:r>
        <w:rPr>
          <w:lang w:val="pt-BR"/>
        </w:rPr>
        <w:t>Favor encaminhar o organograma da emissora.</w:t>
      </w:r>
    </w:p>
  </w:comment>
  <w:comment w:id="450" w:author="Matheus Gomes Faria" w:date="2021-01-04T12:56:00Z" w:initials="MGF">
    <w:p w14:paraId="7F25B365" w14:textId="11762064" w:rsidR="009D09A4" w:rsidRPr="003D26C6" w:rsidRDefault="009D09A4">
      <w:pPr>
        <w:pStyle w:val="CommentText"/>
        <w:rPr>
          <w:lang w:val="pt-BR"/>
        </w:rPr>
      </w:pPr>
      <w:r>
        <w:rPr>
          <w:lang w:val="pt-BR"/>
        </w:rPr>
        <w:t xml:space="preserve">Incluir </w:t>
      </w:r>
      <w:r>
        <w:rPr>
          <w:rStyle w:val="CommentReference"/>
        </w:rPr>
        <w:annotationRef/>
      </w:r>
      <w:r>
        <w:rPr>
          <w:lang w:val="pt-BR"/>
        </w:rPr>
        <w:t>cônjuge, se aplicável</w:t>
      </w:r>
    </w:p>
  </w:comment>
  <w:comment w:id="451" w:author="Matheus Gomes Faria" w:date="2021-01-04T12:57:00Z" w:initials="MGF">
    <w:p w14:paraId="44694DF5" w14:textId="3FD58C7A" w:rsidR="009D09A4" w:rsidRDefault="009D09A4">
      <w:pPr>
        <w:pStyle w:val="CommentText"/>
      </w:pPr>
      <w:r>
        <w:rPr>
          <w:rStyle w:val="CommentReference"/>
        </w:rPr>
        <w:annotationRef/>
      </w:r>
      <w:r>
        <w:rPr>
          <w:lang w:val="pt-BR"/>
        </w:rPr>
        <w:t xml:space="preserve">Incluir </w:t>
      </w:r>
      <w:r>
        <w:rPr>
          <w:rStyle w:val="CommentReference"/>
        </w:rPr>
        <w:annotationRef/>
      </w:r>
      <w:r>
        <w:rPr>
          <w:lang w:val="pt-BR"/>
        </w:rPr>
        <w:t>cônjuge, se aplicável</w:t>
      </w:r>
    </w:p>
  </w:comment>
  <w:comment w:id="453" w:author="Matheus Gomes Faria" w:date="2021-01-04T12:57:00Z" w:initials="MGF">
    <w:p w14:paraId="48331DD7" w14:textId="767D817B" w:rsidR="009D09A4" w:rsidRDefault="009D09A4">
      <w:pPr>
        <w:pStyle w:val="CommentText"/>
      </w:pPr>
      <w:r>
        <w:rPr>
          <w:rStyle w:val="CommentReference"/>
        </w:rPr>
        <w:annotationRef/>
      </w:r>
      <w:r>
        <w:rPr>
          <w:lang w:val="pt-BR"/>
        </w:rPr>
        <w:t xml:space="preserve">Incluir </w:t>
      </w:r>
      <w:r>
        <w:rPr>
          <w:rStyle w:val="CommentReference"/>
        </w:rPr>
        <w:annotationRef/>
      </w:r>
      <w:r>
        <w:rPr>
          <w:lang w:val="pt-BR"/>
        </w:rPr>
        <w:t>cônjuge, se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02E1CF" w15:done="0"/>
  <w15:commentEx w15:paraId="75181D85" w15:done="0"/>
  <w15:commentEx w15:paraId="1F581F70" w15:done="0"/>
  <w15:commentEx w15:paraId="75F3C3A8" w15:done="0"/>
  <w15:commentEx w15:paraId="421E9BB7" w15:paraIdParent="75F3C3A8" w15:done="0"/>
  <w15:commentEx w15:paraId="0FE15E4B" w15:done="0"/>
  <w15:commentEx w15:paraId="749A0444" w15:done="0"/>
  <w15:commentEx w15:paraId="5812E388" w15:done="0"/>
  <w15:commentEx w15:paraId="3087D8B7" w15:paraIdParent="5812E388" w15:done="0"/>
  <w15:commentEx w15:paraId="7F5AF712" w15:done="0"/>
  <w15:commentEx w15:paraId="7EEE13F5" w15:done="0"/>
  <w15:commentEx w15:paraId="2B3257D4" w15:done="0"/>
  <w15:commentEx w15:paraId="738C6176" w15:done="0"/>
  <w15:commentEx w15:paraId="7CE1FE1D" w15:done="0"/>
  <w15:commentEx w15:paraId="79F4569C" w15:done="0"/>
  <w15:commentEx w15:paraId="1A87BEC6" w15:done="0"/>
  <w15:commentEx w15:paraId="2A260670" w15:done="0"/>
  <w15:commentEx w15:paraId="14E9D0A9" w15:done="0"/>
  <w15:commentEx w15:paraId="60BAE679" w15:done="0"/>
  <w15:commentEx w15:paraId="33B40504" w15:done="0"/>
  <w15:commentEx w15:paraId="37BA9D69" w15:done="0"/>
  <w15:commentEx w15:paraId="6CEE76C9" w15:done="0"/>
  <w15:commentEx w15:paraId="13B716AC" w15:paraIdParent="6CEE76C9" w15:done="0"/>
  <w15:commentEx w15:paraId="4073E845" w15:done="0"/>
  <w15:commentEx w15:paraId="19C59ADA" w15:paraIdParent="4073E845" w15:done="0"/>
  <w15:commentEx w15:paraId="1797B9DE" w15:done="0"/>
  <w15:commentEx w15:paraId="1FD498B5" w15:done="0"/>
  <w15:commentEx w15:paraId="204C44AB" w15:done="0"/>
  <w15:commentEx w15:paraId="7E73A9D0" w15:done="0"/>
  <w15:commentEx w15:paraId="14AA83AC" w15:done="0"/>
  <w15:commentEx w15:paraId="6A7FF42C" w15:done="0"/>
  <w15:commentEx w15:paraId="3EDAAD2C" w15:done="0"/>
  <w15:commentEx w15:paraId="4CA9723C" w15:done="0"/>
  <w15:commentEx w15:paraId="50C895CC" w15:done="0"/>
  <w15:commentEx w15:paraId="38522CF1" w15:paraIdParent="50C895CC" w15:done="0"/>
  <w15:commentEx w15:paraId="25D4D562" w15:done="0"/>
  <w15:commentEx w15:paraId="69326525" w15:paraIdParent="25D4D562" w15:done="0"/>
  <w15:commentEx w15:paraId="4C8A55D3" w15:done="0"/>
  <w15:commentEx w15:paraId="3DE16006" w15:done="0"/>
  <w15:commentEx w15:paraId="26517895" w15:paraIdParent="3DE16006" w15:done="0"/>
  <w15:commentEx w15:paraId="01FC8EA4" w15:done="0"/>
  <w15:commentEx w15:paraId="1404BD38" w15:paraIdParent="01FC8EA4" w15:done="0"/>
  <w15:commentEx w15:paraId="2170F8A6" w15:done="0"/>
  <w15:commentEx w15:paraId="5A3E9BC1" w15:done="0"/>
  <w15:commentEx w15:paraId="6120FAAD" w15:done="0"/>
  <w15:commentEx w15:paraId="22087701" w15:done="0"/>
  <w15:commentEx w15:paraId="390434D7" w15:done="0"/>
  <w15:commentEx w15:paraId="5F3C965D" w15:done="0"/>
  <w15:commentEx w15:paraId="0679B5EB" w15:done="0"/>
  <w15:commentEx w15:paraId="3227395E" w15:done="0"/>
  <w15:commentEx w15:paraId="76415822" w15:done="0"/>
  <w15:commentEx w15:paraId="61C95F1A" w15:done="0"/>
  <w15:commentEx w15:paraId="04700D19" w15:done="0"/>
  <w15:commentEx w15:paraId="7500CA6D" w15:done="0"/>
  <w15:commentEx w15:paraId="27F0389E" w15:done="0"/>
  <w15:commentEx w15:paraId="526EE6F5" w15:done="0"/>
  <w15:commentEx w15:paraId="1FE08A6F" w15:done="0"/>
  <w15:commentEx w15:paraId="0B1F7ABA" w15:done="0"/>
  <w15:commentEx w15:paraId="7F25B365" w15:done="0"/>
  <w15:commentEx w15:paraId="44694DF5" w15:done="0"/>
  <w15:commentEx w15:paraId="48331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7ADB" w16cex:dateUtc="2021-01-04T14:30:00Z"/>
  <w16cex:commentExtensible w16cex:durableId="239D7B0F" w16cex:dateUtc="2021-01-04T14:31:00Z"/>
  <w16cex:commentExtensible w16cex:durableId="239D7B15" w16cex:dateUtc="2021-01-04T14:31:00Z"/>
  <w16cex:commentExtensible w16cex:durableId="238C5153" w16cex:dateUtc="2020-12-22T14:04:00Z"/>
  <w16cex:commentExtensible w16cex:durableId="239D7B92" w16cex:dateUtc="2021-01-04T14:33:00Z"/>
  <w16cex:commentExtensible w16cex:durableId="238C5191" w16cex:dateUtc="2020-12-22T14:05:00Z"/>
  <w16cex:commentExtensible w16cex:durableId="238C51A3" w16cex:dateUtc="2020-12-22T14:06:00Z"/>
  <w16cex:commentExtensible w16cex:durableId="238C51B1" w16cex:dateUtc="2020-12-22T14:06:00Z"/>
  <w16cex:commentExtensible w16cex:durableId="238C51E4" w16cex:dateUtc="2020-12-22T14:07:00Z"/>
  <w16cex:commentExtensible w16cex:durableId="238C5206" w16cex:dateUtc="2020-12-22T14:07:00Z"/>
  <w16cex:commentExtensible w16cex:durableId="238C5244" w16cex:dateUtc="2020-12-22T14:08:00Z"/>
  <w16cex:commentExtensible w16cex:durableId="238C527B" w16cex:dateUtc="2020-12-22T14:09:00Z"/>
  <w16cex:commentExtensible w16cex:durableId="238C5293" w16cex:dateUtc="2020-12-22T14:10:00Z"/>
  <w16cex:commentExtensible w16cex:durableId="239D833E" w16cex:dateUtc="2021-01-04T15:06:00Z"/>
  <w16cex:commentExtensible w16cex:durableId="238C52CE" w16cex:dateUtc="2020-12-22T14:11:00Z"/>
  <w16cex:commentExtensible w16cex:durableId="239D7DCB" w16cex:dateUtc="2021-01-04T14:43:00Z"/>
  <w16cex:commentExtensible w16cex:durableId="238C530C" w16cex:dateUtc="2020-12-22T14:12:00Z"/>
  <w16cex:commentExtensible w16cex:durableId="238C5333" w16cex:dateUtc="2020-12-22T14:12:00Z"/>
  <w16cex:commentExtensible w16cex:durableId="238C5351" w16cex:dateUtc="2020-12-22T14:13:00Z"/>
  <w16cex:commentExtensible w16cex:durableId="238C5368" w16cex:dateUtc="2020-12-22T14:13:00Z"/>
  <w16cex:commentExtensible w16cex:durableId="238C5388" w16cex:dateUtc="2020-12-22T14:14:00Z"/>
  <w16cex:commentExtensible w16cex:durableId="23A88468" w16cex:dateUtc="2021-01-12T23:26:00Z"/>
  <w16cex:commentExtensible w16cex:durableId="238C55C1" w16cex:dateUtc="2020-12-22T14:23:00Z"/>
  <w16cex:commentExtensible w16cex:durableId="238C55D8" w16cex:dateUtc="2020-12-22T14:24:00Z"/>
  <w16cex:commentExtensible w16cex:durableId="238C5608" w16cex:dateUtc="2020-12-22T14:24:00Z"/>
  <w16cex:commentExtensible w16cex:durableId="239D8394" w16cex:dateUtc="2021-01-04T15:07:00Z"/>
  <w16cex:commentExtensible w16cex:durableId="238C56FA" w16cex:dateUtc="2020-12-22T14:28:00Z"/>
  <w16cex:commentExtensible w16cex:durableId="238C5724" w16cex:dateUtc="2020-12-22T14:29:00Z"/>
  <w16cex:commentExtensible w16cex:durableId="239D8407" w16cex:dateUtc="2021-01-04T15:09:00Z"/>
  <w16cex:commentExtensible w16cex:durableId="238C574E" w16cex:dateUtc="2020-12-22T14:30:00Z"/>
  <w16cex:commentExtensible w16cex:durableId="238C57CD" w16cex:dateUtc="2020-12-22T14:32:00Z"/>
  <w16cex:commentExtensible w16cex:durableId="238C58A2" w16cex:dateUtc="2020-12-22T14:36:00Z"/>
  <w16cex:commentExtensible w16cex:durableId="23A88873" w16cex:dateUtc="2021-01-12T23:43:00Z"/>
  <w16cex:commentExtensible w16cex:durableId="239D86C2" w16cex:dateUtc="2021-01-04T15:21:00Z"/>
  <w16cex:commentExtensible w16cex:durableId="238C58E0" w16cex:dateUtc="2020-12-22T14:37:00Z"/>
  <w16cex:commentExtensible w16cex:durableId="238C5936" w16cex:dateUtc="2020-12-22T14:38:00Z"/>
  <w16cex:commentExtensible w16cex:durableId="23A88848" w16cex:dateUtc="2021-01-12T23:42:00Z"/>
  <w16cex:commentExtensible w16cex:durableId="239D87AB" w16cex:dateUtc="2021-01-04T15:25:00Z"/>
  <w16cex:commentExtensible w16cex:durableId="238C5952" w16cex:dateUtc="2020-12-22T14:38:00Z"/>
  <w16cex:commentExtensible w16cex:durableId="239D8898" w16cex:dateUtc="2021-01-04T15:29:00Z"/>
  <w16cex:commentExtensible w16cex:durableId="238C59DA" w16cex:dateUtc="2020-12-22T14:41:00Z"/>
  <w16cex:commentExtensible w16cex:durableId="238C5A3D" w16cex:dateUtc="2020-12-22T14:42:00Z"/>
  <w16cex:commentExtensible w16cex:durableId="238C5A34" w16cex:dateUtc="2020-12-22T14:42:00Z"/>
  <w16cex:commentExtensible w16cex:durableId="238C5A51" w16cex:dateUtc="2020-12-22T14:43:00Z"/>
  <w16cex:commentExtensible w16cex:durableId="238C5A6D" w16cex:dateUtc="2020-12-22T14:43:00Z"/>
  <w16cex:commentExtensible w16cex:durableId="239D8A67" w16cex:dateUtc="2021-01-04T15:36:00Z"/>
  <w16cex:commentExtensible w16cex:durableId="238C5A90" w16cex:dateUtc="2020-12-22T14:44:00Z"/>
  <w16cex:commentExtensible w16cex:durableId="238C5AD0" w16cex:dateUtc="2020-12-22T14:45:00Z"/>
  <w16cex:commentExtensible w16cex:durableId="238C5ADD" w16cex:dateUtc="2020-12-22T14:45:00Z"/>
  <w16cex:commentExtensible w16cex:durableId="239D8AA2" w16cex:dateUtc="2021-01-04T15:37:00Z"/>
  <w16cex:commentExtensible w16cex:durableId="238C5AF4" w16cex:dateUtc="2020-12-22T14:45:00Z"/>
  <w16cex:commentExtensible w16cex:durableId="238C5B45" w16cex:dateUtc="2020-12-22T14:47:00Z"/>
  <w16cex:commentExtensible w16cex:durableId="239D8BDC" w16cex:dateUtc="2021-01-04T15:43:00Z"/>
  <w16cex:commentExtensible w16cex:durableId="239D8F18" w16cex:dateUtc="2021-01-04T15:56:00Z"/>
  <w16cex:commentExtensible w16cex:durableId="239D8F39" w16cex:dateUtc="2021-01-04T15:57:00Z"/>
  <w16cex:commentExtensible w16cex:durableId="239D8F41" w16cex:dateUtc="2021-01-04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2E1CF" w16cid:durableId="239D7ADB"/>
  <w16cid:commentId w16cid:paraId="75181D85" w16cid:durableId="239D7B0F"/>
  <w16cid:commentId w16cid:paraId="1F581F70" w16cid:durableId="239D7B15"/>
  <w16cid:commentId w16cid:paraId="75F3C3A8" w16cid:durableId="238C5153"/>
  <w16cid:commentId w16cid:paraId="421E9BB7" w16cid:durableId="239DAF2B"/>
  <w16cid:commentId w16cid:paraId="0FE15E4B" w16cid:durableId="239D7B92"/>
  <w16cid:commentId w16cid:paraId="749A0444" w16cid:durableId="238C5191"/>
  <w16cid:commentId w16cid:paraId="5812E388" w16cid:durableId="238C51A3"/>
  <w16cid:commentId w16cid:paraId="3087D8B7" w16cid:durableId="239DAEAB"/>
  <w16cid:commentId w16cid:paraId="7F5AF712" w16cid:durableId="238C51B1"/>
  <w16cid:commentId w16cid:paraId="7EEE13F5" w16cid:durableId="238C51E4"/>
  <w16cid:commentId w16cid:paraId="2B3257D4" w16cid:durableId="238C5206"/>
  <w16cid:commentId w16cid:paraId="738C6176" w16cid:durableId="238C5244"/>
  <w16cid:commentId w16cid:paraId="7CE1FE1D" w16cid:durableId="238C527B"/>
  <w16cid:commentId w16cid:paraId="79F4569C" w16cid:durableId="238C5293"/>
  <w16cid:commentId w16cid:paraId="1A87BEC6" w16cid:durableId="239D833E"/>
  <w16cid:commentId w16cid:paraId="2A260670" w16cid:durableId="238C52CE"/>
  <w16cid:commentId w16cid:paraId="14E9D0A9" w16cid:durableId="239D7DCB"/>
  <w16cid:commentId w16cid:paraId="60BAE679" w16cid:durableId="238C530C"/>
  <w16cid:commentId w16cid:paraId="33B40504" w16cid:durableId="238C5333"/>
  <w16cid:commentId w16cid:paraId="37BA9D69" w16cid:durableId="238C5351"/>
  <w16cid:commentId w16cid:paraId="6CEE76C9" w16cid:durableId="238C5368"/>
  <w16cid:commentId w16cid:paraId="13B716AC" w16cid:durableId="239DAF0E"/>
  <w16cid:commentId w16cid:paraId="4073E845" w16cid:durableId="238C5388"/>
  <w16cid:commentId w16cid:paraId="19C59ADA" w16cid:durableId="23A88468"/>
  <w16cid:commentId w16cid:paraId="1797B9DE" w16cid:durableId="238C55C1"/>
  <w16cid:commentId w16cid:paraId="1FD498B5" w16cid:durableId="238C55D8"/>
  <w16cid:commentId w16cid:paraId="204C44AB" w16cid:durableId="238C5608"/>
  <w16cid:commentId w16cid:paraId="7E73A9D0" w16cid:durableId="239D8394"/>
  <w16cid:commentId w16cid:paraId="14AA83AC" w16cid:durableId="238C56FA"/>
  <w16cid:commentId w16cid:paraId="6A7FF42C" w16cid:durableId="238C5724"/>
  <w16cid:commentId w16cid:paraId="3EDAAD2C" w16cid:durableId="239D8407"/>
  <w16cid:commentId w16cid:paraId="4CA9723C" w16cid:durableId="238C574E"/>
  <w16cid:commentId w16cid:paraId="50C895CC" w16cid:durableId="238C57CD"/>
  <w16cid:commentId w16cid:paraId="38522CF1" w16cid:durableId="239DAF70"/>
  <w16cid:commentId w16cid:paraId="25D4D562" w16cid:durableId="238C58A2"/>
  <w16cid:commentId w16cid:paraId="69326525" w16cid:durableId="23A88873"/>
  <w16cid:commentId w16cid:paraId="4C8A55D3" w16cid:durableId="239D86C2"/>
  <w16cid:commentId w16cid:paraId="3DE16006" w16cid:durableId="238C58E0"/>
  <w16cid:commentId w16cid:paraId="26517895" w16cid:durableId="239DAF4E"/>
  <w16cid:commentId w16cid:paraId="01FC8EA4" w16cid:durableId="238C5936"/>
  <w16cid:commentId w16cid:paraId="1404BD38" w16cid:durableId="23A88848"/>
  <w16cid:commentId w16cid:paraId="2170F8A6" w16cid:durableId="239D87AB"/>
  <w16cid:commentId w16cid:paraId="5A3E9BC1" w16cid:durableId="238C5952"/>
  <w16cid:commentId w16cid:paraId="6120FAAD" w16cid:durableId="239D8898"/>
  <w16cid:commentId w16cid:paraId="22087701" w16cid:durableId="238C59DA"/>
  <w16cid:commentId w16cid:paraId="390434D7" w16cid:durableId="238C5A3D"/>
  <w16cid:commentId w16cid:paraId="5F3C965D" w16cid:durableId="238C5A34"/>
  <w16cid:commentId w16cid:paraId="0679B5EB" w16cid:durableId="238C5A51"/>
  <w16cid:commentId w16cid:paraId="3227395E" w16cid:durableId="238C5A6D"/>
  <w16cid:commentId w16cid:paraId="76415822" w16cid:durableId="239D8A67"/>
  <w16cid:commentId w16cid:paraId="61C95F1A" w16cid:durableId="238C5A90"/>
  <w16cid:commentId w16cid:paraId="04700D19" w16cid:durableId="238C5AD0"/>
  <w16cid:commentId w16cid:paraId="7500CA6D" w16cid:durableId="238C5ADD"/>
  <w16cid:commentId w16cid:paraId="27F0389E" w16cid:durableId="239D8AA2"/>
  <w16cid:commentId w16cid:paraId="526EE6F5" w16cid:durableId="238C5AF4"/>
  <w16cid:commentId w16cid:paraId="1FE08A6F" w16cid:durableId="238C5B45"/>
  <w16cid:commentId w16cid:paraId="0B1F7ABA" w16cid:durableId="239D8BDC"/>
  <w16cid:commentId w16cid:paraId="7F25B365" w16cid:durableId="239D8F18"/>
  <w16cid:commentId w16cid:paraId="44694DF5" w16cid:durableId="239D8F39"/>
  <w16cid:commentId w16cid:paraId="48331DD7" w16cid:durableId="239D8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0405B" w14:textId="77777777" w:rsidR="00144BBB" w:rsidRDefault="00144BBB">
      <w:pPr>
        <w:spacing w:after="0" w:line="240" w:lineRule="auto"/>
      </w:pPr>
      <w:r>
        <w:separator/>
      </w:r>
    </w:p>
  </w:endnote>
  <w:endnote w:type="continuationSeparator" w:id="0">
    <w:p w14:paraId="49DC5D4D" w14:textId="77777777" w:rsidR="00144BBB" w:rsidRDefault="00144BBB">
      <w:pPr>
        <w:spacing w:after="0" w:line="240" w:lineRule="auto"/>
      </w:pPr>
      <w:r>
        <w:continuationSeparator/>
      </w:r>
    </w:p>
  </w:endnote>
  <w:endnote w:type="continuationNotice" w:id="1">
    <w:p w14:paraId="2411919B" w14:textId="77777777" w:rsidR="00144BBB" w:rsidRDefault="00144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Swiss">
    <w:altName w:val="Times New Roman"/>
    <w:panose1 w:val="020B0604020202020204"/>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panose1 w:val="020B0604020202020204"/>
    <w:charset w:val="00"/>
    <w:family w:val="roman"/>
    <w:pitch w:val="variable"/>
    <w:sig w:usb0="00000003" w:usb1="00000000" w:usb2="00000000" w:usb3="00000000" w:csb0="00000001" w:csb1="00000000"/>
  </w:font>
  <w:font w:name="Univers (W1)">
    <w:altName w:val="Arial"/>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T108t00">
    <w:altName w:val="MS Gothic"/>
    <w:panose1 w:val="020B0604020202020204"/>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9D09A4" w:rsidRPr="00624AF7" w:rsidRDefault="009D09A4">
    <w:pPr>
      <w:pStyle w:val="Footer"/>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9D09A4" w:rsidRPr="00335A35" w:rsidRDefault="009D09A4" w:rsidP="00335A35">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9D09A4" w:rsidRDefault="009D09A4">
    <w:pPr>
      <w:pStyle w:val="Footer"/>
      <w:jc w:val="right"/>
      <w:rPr>
        <w:rFonts w:ascii="Trebuchet MS" w:hAnsi="Trebuchet MS"/>
        <w:sz w:val="22"/>
        <w:szCs w:val="22"/>
      </w:rPr>
    </w:pPr>
  </w:p>
  <w:p w14:paraId="6859A449" w14:textId="767B7886" w:rsidR="009D09A4" w:rsidRPr="00705585" w:rsidRDefault="009D09A4" w:rsidP="00705585">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F9291" w14:textId="77777777" w:rsidR="00144BBB" w:rsidRDefault="00144BBB">
      <w:pPr>
        <w:spacing w:after="0" w:line="240" w:lineRule="auto"/>
      </w:pPr>
      <w:r>
        <w:separator/>
      </w:r>
    </w:p>
  </w:footnote>
  <w:footnote w:type="continuationSeparator" w:id="0">
    <w:p w14:paraId="7132CED4" w14:textId="77777777" w:rsidR="00144BBB" w:rsidRDefault="00144BBB">
      <w:pPr>
        <w:spacing w:after="0" w:line="240" w:lineRule="auto"/>
      </w:pPr>
      <w:r>
        <w:continuationSeparator/>
      </w:r>
    </w:p>
  </w:footnote>
  <w:footnote w:type="continuationNotice" w:id="1">
    <w:p w14:paraId="2FF31A2B" w14:textId="77777777" w:rsidR="00144BBB" w:rsidRDefault="00144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20C127CD" w:rsidR="009D09A4" w:rsidRPr="00336275" w:rsidRDefault="009D09A4" w:rsidP="00336275">
    <w:pPr>
      <w:pStyle w:val="Header"/>
      <w:jc w:val="right"/>
      <w:rPr>
        <w:rFonts w:ascii="Times New Roman" w:hAnsi="Times New Roman"/>
        <w:i/>
        <w:sz w:val="24"/>
        <w:szCs w:val="24"/>
        <w:lang w:val="pt-BR"/>
      </w:rPr>
    </w:pPr>
    <w:r>
      <w:rPr>
        <w:rFonts w:ascii="Tahoma" w:hAnsi="Tahoma" w:cs="Tahoma"/>
        <w:i/>
        <w:lang w:val="pt-BR"/>
      </w:rPr>
      <w:t>Minuta Preliminar WZ – v. 17.12.2020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9D09A4" w:rsidRDefault="009D09A4" w:rsidP="00067E4C">
    <w:pPr>
      <w:pStyle w:val="Header"/>
      <w:jc w:val="right"/>
      <w:rPr>
        <w:rFonts w:ascii="Tahoma" w:hAnsi="Tahoma" w:cs="Tahoma"/>
        <w:i/>
        <w:lang w:val="pt-BR"/>
      </w:rPr>
    </w:pPr>
  </w:p>
  <w:p w14:paraId="1C2EACAC" w14:textId="0668356D" w:rsidR="009D09A4" w:rsidRDefault="009D09A4" w:rsidP="00067E4C">
    <w:pPr>
      <w:pStyle w:val="Header"/>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Preliminar WZ – v. 17.12.2020</w:t>
    </w:r>
  </w:p>
  <w:p w14:paraId="0EB97B3E" w14:textId="18BAEEB2" w:rsidR="009D09A4" w:rsidRDefault="009D09A4" w:rsidP="00067E4C">
    <w:pPr>
      <w:pStyle w:val="Header"/>
      <w:jc w:val="right"/>
      <w:rPr>
        <w:rFonts w:ascii="Tahoma" w:hAnsi="Tahoma" w:cs="Tahoma"/>
        <w:i/>
        <w:lang w:val="pt-BR"/>
      </w:rPr>
    </w:pPr>
  </w:p>
  <w:p w14:paraId="38A02B5B" w14:textId="599BF438" w:rsidR="009D09A4" w:rsidRPr="002C4E29" w:rsidRDefault="009D09A4" w:rsidP="00067E4C">
    <w:pPr>
      <w:pStyle w:val="Header"/>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9D09A4" w:rsidRPr="002C4E29" w:rsidRDefault="009D09A4" w:rsidP="00067E4C">
    <w:pPr>
      <w:pStyle w:val="Header"/>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4"/>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Leonardo Rigobello">
    <w15:presenceInfo w15:providerId="Windows Live" w15:userId="9e17373541becac8"/>
  </w15:person>
  <w15:person w15:author="Luiz Otavio Freitas Barbosa da Cunha">
    <w15:presenceInfo w15:providerId="AD" w15:userId="S::lotavio@framcapital.com::dc176d81-d324-4993-a87a-f560661f4d1b"/>
  </w15:person>
  <w15:person w15:author="Thomas Wever">
    <w15:presenceInfo w15:providerId="AD" w15:userId="S::wever.t@northeastern.edu::32f4ffb5-f21e-4672-987b-6c7ff5fdc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67BE"/>
    <w:rsid w:val="0007712A"/>
    <w:rsid w:val="00080401"/>
    <w:rsid w:val="00081D79"/>
    <w:rsid w:val="000839C2"/>
    <w:rsid w:val="00084238"/>
    <w:rsid w:val="000845CA"/>
    <w:rsid w:val="000850FA"/>
    <w:rsid w:val="00086030"/>
    <w:rsid w:val="00086BB9"/>
    <w:rsid w:val="000872D9"/>
    <w:rsid w:val="00090C5C"/>
    <w:rsid w:val="000912B3"/>
    <w:rsid w:val="00097986"/>
    <w:rsid w:val="000979DD"/>
    <w:rsid w:val="000A116F"/>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68E4"/>
    <w:rsid w:val="000D6E9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760D"/>
    <w:rsid w:val="001008F2"/>
    <w:rsid w:val="0010172E"/>
    <w:rsid w:val="00101CE8"/>
    <w:rsid w:val="001043C1"/>
    <w:rsid w:val="00104B75"/>
    <w:rsid w:val="001057A8"/>
    <w:rsid w:val="00106D68"/>
    <w:rsid w:val="00111092"/>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4BBB"/>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7A96"/>
    <w:rsid w:val="00230D23"/>
    <w:rsid w:val="002318E7"/>
    <w:rsid w:val="00232B4A"/>
    <w:rsid w:val="00234EAB"/>
    <w:rsid w:val="00235A90"/>
    <w:rsid w:val="002360EC"/>
    <w:rsid w:val="00243AA6"/>
    <w:rsid w:val="0025007F"/>
    <w:rsid w:val="00250947"/>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606C"/>
    <w:rsid w:val="002F056C"/>
    <w:rsid w:val="002F0ED2"/>
    <w:rsid w:val="002F147F"/>
    <w:rsid w:val="002F1F67"/>
    <w:rsid w:val="002F5587"/>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E34"/>
    <w:rsid w:val="00340E50"/>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4DEC"/>
    <w:rsid w:val="0036549D"/>
    <w:rsid w:val="00370C4C"/>
    <w:rsid w:val="003726B3"/>
    <w:rsid w:val="0037461C"/>
    <w:rsid w:val="00374B0F"/>
    <w:rsid w:val="00374F94"/>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F28"/>
    <w:rsid w:val="003B322A"/>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2299"/>
    <w:rsid w:val="003E3CE8"/>
    <w:rsid w:val="003E4744"/>
    <w:rsid w:val="003E5C0D"/>
    <w:rsid w:val="003E64DE"/>
    <w:rsid w:val="003E75D0"/>
    <w:rsid w:val="003E7D79"/>
    <w:rsid w:val="003E7FDD"/>
    <w:rsid w:val="003F368A"/>
    <w:rsid w:val="003F3F65"/>
    <w:rsid w:val="003F3FAE"/>
    <w:rsid w:val="003F423D"/>
    <w:rsid w:val="003F52B0"/>
    <w:rsid w:val="003F6E44"/>
    <w:rsid w:val="003F6EAA"/>
    <w:rsid w:val="004001C5"/>
    <w:rsid w:val="00400502"/>
    <w:rsid w:val="00401722"/>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F7E"/>
    <w:rsid w:val="00436ECD"/>
    <w:rsid w:val="00440028"/>
    <w:rsid w:val="00440A4D"/>
    <w:rsid w:val="00440AB3"/>
    <w:rsid w:val="00441647"/>
    <w:rsid w:val="0044255D"/>
    <w:rsid w:val="0044299F"/>
    <w:rsid w:val="00443500"/>
    <w:rsid w:val="004440A3"/>
    <w:rsid w:val="00444530"/>
    <w:rsid w:val="004475DF"/>
    <w:rsid w:val="00453063"/>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49EA"/>
    <w:rsid w:val="00486159"/>
    <w:rsid w:val="00486938"/>
    <w:rsid w:val="0048696B"/>
    <w:rsid w:val="00486A46"/>
    <w:rsid w:val="00486B9A"/>
    <w:rsid w:val="00490222"/>
    <w:rsid w:val="0049106C"/>
    <w:rsid w:val="004915DA"/>
    <w:rsid w:val="00491DC7"/>
    <w:rsid w:val="00492B0E"/>
    <w:rsid w:val="00493BAA"/>
    <w:rsid w:val="0049474A"/>
    <w:rsid w:val="00496189"/>
    <w:rsid w:val="004A0211"/>
    <w:rsid w:val="004A0389"/>
    <w:rsid w:val="004A1D8E"/>
    <w:rsid w:val="004A2DAB"/>
    <w:rsid w:val="004A43AB"/>
    <w:rsid w:val="004B055B"/>
    <w:rsid w:val="004B06E7"/>
    <w:rsid w:val="004B46AA"/>
    <w:rsid w:val="004B4B80"/>
    <w:rsid w:val="004B5216"/>
    <w:rsid w:val="004B7C8B"/>
    <w:rsid w:val="004C26AE"/>
    <w:rsid w:val="004C59F3"/>
    <w:rsid w:val="004C69EC"/>
    <w:rsid w:val="004D09EB"/>
    <w:rsid w:val="004D2169"/>
    <w:rsid w:val="004D22E1"/>
    <w:rsid w:val="004D2951"/>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3193C"/>
    <w:rsid w:val="00534016"/>
    <w:rsid w:val="00535F93"/>
    <w:rsid w:val="00540D0F"/>
    <w:rsid w:val="00540DCD"/>
    <w:rsid w:val="00541379"/>
    <w:rsid w:val="0055098E"/>
    <w:rsid w:val="00550BF0"/>
    <w:rsid w:val="005523C0"/>
    <w:rsid w:val="00552F5E"/>
    <w:rsid w:val="00553561"/>
    <w:rsid w:val="00553EDB"/>
    <w:rsid w:val="0055476E"/>
    <w:rsid w:val="00555974"/>
    <w:rsid w:val="00557D01"/>
    <w:rsid w:val="00560757"/>
    <w:rsid w:val="00560A99"/>
    <w:rsid w:val="00560F51"/>
    <w:rsid w:val="005621BF"/>
    <w:rsid w:val="00563145"/>
    <w:rsid w:val="005635BB"/>
    <w:rsid w:val="005644DA"/>
    <w:rsid w:val="00564ECE"/>
    <w:rsid w:val="00572C7E"/>
    <w:rsid w:val="005731D8"/>
    <w:rsid w:val="0057422D"/>
    <w:rsid w:val="00584E9D"/>
    <w:rsid w:val="005856B3"/>
    <w:rsid w:val="005857DD"/>
    <w:rsid w:val="00585D17"/>
    <w:rsid w:val="005874DD"/>
    <w:rsid w:val="00593B18"/>
    <w:rsid w:val="00594ECD"/>
    <w:rsid w:val="005979D9"/>
    <w:rsid w:val="005A02E0"/>
    <w:rsid w:val="005A1688"/>
    <w:rsid w:val="005A3710"/>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2BDD"/>
    <w:rsid w:val="005D422C"/>
    <w:rsid w:val="005D4DD2"/>
    <w:rsid w:val="005D54C5"/>
    <w:rsid w:val="005E28FD"/>
    <w:rsid w:val="005E303E"/>
    <w:rsid w:val="005E42EF"/>
    <w:rsid w:val="005E4523"/>
    <w:rsid w:val="005E52A0"/>
    <w:rsid w:val="005E59A5"/>
    <w:rsid w:val="005F2775"/>
    <w:rsid w:val="005F2A49"/>
    <w:rsid w:val="005F33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27AE"/>
    <w:rsid w:val="006452E7"/>
    <w:rsid w:val="00646B5D"/>
    <w:rsid w:val="006527E8"/>
    <w:rsid w:val="00652A51"/>
    <w:rsid w:val="00652C72"/>
    <w:rsid w:val="00652D0D"/>
    <w:rsid w:val="00654A42"/>
    <w:rsid w:val="0065602F"/>
    <w:rsid w:val="006572FE"/>
    <w:rsid w:val="00660B58"/>
    <w:rsid w:val="006619EA"/>
    <w:rsid w:val="00661BF2"/>
    <w:rsid w:val="00661D11"/>
    <w:rsid w:val="006645D1"/>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914C4"/>
    <w:rsid w:val="00692BEE"/>
    <w:rsid w:val="00693A8A"/>
    <w:rsid w:val="006958E3"/>
    <w:rsid w:val="00695948"/>
    <w:rsid w:val="00697C0F"/>
    <w:rsid w:val="006A06F1"/>
    <w:rsid w:val="006A37AE"/>
    <w:rsid w:val="006A439C"/>
    <w:rsid w:val="006A5813"/>
    <w:rsid w:val="006A67FD"/>
    <w:rsid w:val="006A7413"/>
    <w:rsid w:val="006B18D3"/>
    <w:rsid w:val="006B39F4"/>
    <w:rsid w:val="006B44E8"/>
    <w:rsid w:val="006B48D9"/>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825"/>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4AB"/>
    <w:rsid w:val="00757768"/>
    <w:rsid w:val="007627D3"/>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52C0"/>
    <w:rsid w:val="00806C92"/>
    <w:rsid w:val="0080722A"/>
    <w:rsid w:val="00807997"/>
    <w:rsid w:val="00811364"/>
    <w:rsid w:val="00811967"/>
    <w:rsid w:val="00811F42"/>
    <w:rsid w:val="008131C8"/>
    <w:rsid w:val="0081371F"/>
    <w:rsid w:val="008157EC"/>
    <w:rsid w:val="00815D6B"/>
    <w:rsid w:val="008242A7"/>
    <w:rsid w:val="00830624"/>
    <w:rsid w:val="00834F64"/>
    <w:rsid w:val="0084425D"/>
    <w:rsid w:val="00847833"/>
    <w:rsid w:val="00847DA8"/>
    <w:rsid w:val="00850315"/>
    <w:rsid w:val="00851421"/>
    <w:rsid w:val="00853F50"/>
    <w:rsid w:val="00855E36"/>
    <w:rsid w:val="00856A5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2F48"/>
    <w:rsid w:val="008B41A2"/>
    <w:rsid w:val="008B7A58"/>
    <w:rsid w:val="008C168E"/>
    <w:rsid w:val="008C20A0"/>
    <w:rsid w:val="008C2319"/>
    <w:rsid w:val="008C2C77"/>
    <w:rsid w:val="008C3224"/>
    <w:rsid w:val="008C77F7"/>
    <w:rsid w:val="008D3A25"/>
    <w:rsid w:val="008D433A"/>
    <w:rsid w:val="008D4AD6"/>
    <w:rsid w:val="008D5AB9"/>
    <w:rsid w:val="008E03F5"/>
    <w:rsid w:val="008E3188"/>
    <w:rsid w:val="008E3BC8"/>
    <w:rsid w:val="008E7906"/>
    <w:rsid w:val="008F19D3"/>
    <w:rsid w:val="008F4355"/>
    <w:rsid w:val="008F4547"/>
    <w:rsid w:val="008F4F33"/>
    <w:rsid w:val="008F5323"/>
    <w:rsid w:val="008F5622"/>
    <w:rsid w:val="008F6144"/>
    <w:rsid w:val="008F7401"/>
    <w:rsid w:val="00904897"/>
    <w:rsid w:val="00904B80"/>
    <w:rsid w:val="00913368"/>
    <w:rsid w:val="009140E6"/>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819"/>
    <w:rsid w:val="00942E9B"/>
    <w:rsid w:val="00943B43"/>
    <w:rsid w:val="00943D86"/>
    <w:rsid w:val="00944A66"/>
    <w:rsid w:val="0094630E"/>
    <w:rsid w:val="009477ED"/>
    <w:rsid w:val="00950759"/>
    <w:rsid w:val="00951BFF"/>
    <w:rsid w:val="009520D2"/>
    <w:rsid w:val="0095451C"/>
    <w:rsid w:val="00956E55"/>
    <w:rsid w:val="0095738E"/>
    <w:rsid w:val="00957AE2"/>
    <w:rsid w:val="00957D8B"/>
    <w:rsid w:val="009601D3"/>
    <w:rsid w:val="00961BB3"/>
    <w:rsid w:val="00962751"/>
    <w:rsid w:val="009646F1"/>
    <w:rsid w:val="00965957"/>
    <w:rsid w:val="0096654A"/>
    <w:rsid w:val="0096724E"/>
    <w:rsid w:val="00973150"/>
    <w:rsid w:val="00973F05"/>
    <w:rsid w:val="00974D24"/>
    <w:rsid w:val="0097538C"/>
    <w:rsid w:val="00975B57"/>
    <w:rsid w:val="00976259"/>
    <w:rsid w:val="009764A0"/>
    <w:rsid w:val="00976791"/>
    <w:rsid w:val="0098653E"/>
    <w:rsid w:val="00986662"/>
    <w:rsid w:val="009902AF"/>
    <w:rsid w:val="00993DCB"/>
    <w:rsid w:val="0099650C"/>
    <w:rsid w:val="00997467"/>
    <w:rsid w:val="009A0227"/>
    <w:rsid w:val="009A5567"/>
    <w:rsid w:val="009A5C3F"/>
    <w:rsid w:val="009A678D"/>
    <w:rsid w:val="009B00AA"/>
    <w:rsid w:val="009B0AB1"/>
    <w:rsid w:val="009B1CBB"/>
    <w:rsid w:val="009B2567"/>
    <w:rsid w:val="009B4DEE"/>
    <w:rsid w:val="009B5A4C"/>
    <w:rsid w:val="009B6DEC"/>
    <w:rsid w:val="009C171F"/>
    <w:rsid w:val="009C17ED"/>
    <w:rsid w:val="009C1AAA"/>
    <w:rsid w:val="009C4AC6"/>
    <w:rsid w:val="009C618B"/>
    <w:rsid w:val="009C66DD"/>
    <w:rsid w:val="009C7132"/>
    <w:rsid w:val="009D09A4"/>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7E65"/>
    <w:rsid w:val="00A21753"/>
    <w:rsid w:val="00A21A28"/>
    <w:rsid w:val="00A272B2"/>
    <w:rsid w:val="00A2767D"/>
    <w:rsid w:val="00A30966"/>
    <w:rsid w:val="00A31DF9"/>
    <w:rsid w:val="00A32E68"/>
    <w:rsid w:val="00A32FA9"/>
    <w:rsid w:val="00A33BA5"/>
    <w:rsid w:val="00A35822"/>
    <w:rsid w:val="00A368BA"/>
    <w:rsid w:val="00A36FA8"/>
    <w:rsid w:val="00A37204"/>
    <w:rsid w:val="00A403A7"/>
    <w:rsid w:val="00A404CE"/>
    <w:rsid w:val="00A42B25"/>
    <w:rsid w:val="00A42D6C"/>
    <w:rsid w:val="00A42F50"/>
    <w:rsid w:val="00A43B62"/>
    <w:rsid w:val="00A44EA5"/>
    <w:rsid w:val="00A52DBA"/>
    <w:rsid w:val="00A53206"/>
    <w:rsid w:val="00A55350"/>
    <w:rsid w:val="00A55373"/>
    <w:rsid w:val="00A55AC8"/>
    <w:rsid w:val="00A60143"/>
    <w:rsid w:val="00A60BA6"/>
    <w:rsid w:val="00A613E9"/>
    <w:rsid w:val="00A614A9"/>
    <w:rsid w:val="00A65282"/>
    <w:rsid w:val="00A65571"/>
    <w:rsid w:val="00A65932"/>
    <w:rsid w:val="00A673C1"/>
    <w:rsid w:val="00A67938"/>
    <w:rsid w:val="00A67C8E"/>
    <w:rsid w:val="00A70611"/>
    <w:rsid w:val="00A71619"/>
    <w:rsid w:val="00A7190F"/>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91A"/>
    <w:rsid w:val="00AA1250"/>
    <w:rsid w:val="00AA2356"/>
    <w:rsid w:val="00AA3348"/>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EB6"/>
    <w:rsid w:val="00AD3D73"/>
    <w:rsid w:val="00AE074C"/>
    <w:rsid w:val="00AE0C32"/>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F7D"/>
    <w:rsid w:val="00AF7624"/>
    <w:rsid w:val="00B024A5"/>
    <w:rsid w:val="00B04104"/>
    <w:rsid w:val="00B041DD"/>
    <w:rsid w:val="00B0636F"/>
    <w:rsid w:val="00B06F50"/>
    <w:rsid w:val="00B07392"/>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72B7"/>
    <w:rsid w:val="00B77905"/>
    <w:rsid w:val="00B80EE3"/>
    <w:rsid w:val="00B843E8"/>
    <w:rsid w:val="00B8587C"/>
    <w:rsid w:val="00B866FC"/>
    <w:rsid w:val="00B87EF7"/>
    <w:rsid w:val="00B905B4"/>
    <w:rsid w:val="00B9275E"/>
    <w:rsid w:val="00B94452"/>
    <w:rsid w:val="00B945C6"/>
    <w:rsid w:val="00B977C9"/>
    <w:rsid w:val="00BA1B24"/>
    <w:rsid w:val="00BA47F7"/>
    <w:rsid w:val="00BA4D29"/>
    <w:rsid w:val="00BA641B"/>
    <w:rsid w:val="00BA68D7"/>
    <w:rsid w:val="00BA7E64"/>
    <w:rsid w:val="00BB0AC4"/>
    <w:rsid w:val="00BB0C41"/>
    <w:rsid w:val="00BB2099"/>
    <w:rsid w:val="00BB43C2"/>
    <w:rsid w:val="00BB6710"/>
    <w:rsid w:val="00BB7CC6"/>
    <w:rsid w:val="00BC03A7"/>
    <w:rsid w:val="00BC0531"/>
    <w:rsid w:val="00BC5AFF"/>
    <w:rsid w:val="00BC62B8"/>
    <w:rsid w:val="00BC7223"/>
    <w:rsid w:val="00BD056F"/>
    <w:rsid w:val="00BD17CB"/>
    <w:rsid w:val="00BD27C6"/>
    <w:rsid w:val="00BE187E"/>
    <w:rsid w:val="00BE43EC"/>
    <w:rsid w:val="00BE6816"/>
    <w:rsid w:val="00BE7229"/>
    <w:rsid w:val="00BF2540"/>
    <w:rsid w:val="00BF27F3"/>
    <w:rsid w:val="00BF3F5B"/>
    <w:rsid w:val="00BF41B7"/>
    <w:rsid w:val="00C01531"/>
    <w:rsid w:val="00C1139E"/>
    <w:rsid w:val="00C14542"/>
    <w:rsid w:val="00C15FA3"/>
    <w:rsid w:val="00C16D21"/>
    <w:rsid w:val="00C16F20"/>
    <w:rsid w:val="00C209E8"/>
    <w:rsid w:val="00C235C1"/>
    <w:rsid w:val="00C23DDA"/>
    <w:rsid w:val="00C250B5"/>
    <w:rsid w:val="00C25E60"/>
    <w:rsid w:val="00C2679D"/>
    <w:rsid w:val="00C270F8"/>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52F6A"/>
    <w:rsid w:val="00C53B85"/>
    <w:rsid w:val="00C575CD"/>
    <w:rsid w:val="00C61262"/>
    <w:rsid w:val="00C62E23"/>
    <w:rsid w:val="00C63A72"/>
    <w:rsid w:val="00C64A93"/>
    <w:rsid w:val="00C70E59"/>
    <w:rsid w:val="00C716BF"/>
    <w:rsid w:val="00C71BD5"/>
    <w:rsid w:val="00C7240C"/>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63C"/>
    <w:rsid w:val="00CC04DF"/>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3965"/>
    <w:rsid w:val="00D1423B"/>
    <w:rsid w:val="00D163C6"/>
    <w:rsid w:val="00D16A5C"/>
    <w:rsid w:val="00D1759F"/>
    <w:rsid w:val="00D20507"/>
    <w:rsid w:val="00D20A23"/>
    <w:rsid w:val="00D20C8C"/>
    <w:rsid w:val="00D22E66"/>
    <w:rsid w:val="00D234B2"/>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FCF"/>
    <w:rsid w:val="00DB2012"/>
    <w:rsid w:val="00DB336B"/>
    <w:rsid w:val="00DB7A9F"/>
    <w:rsid w:val="00DC1F55"/>
    <w:rsid w:val="00DC2C27"/>
    <w:rsid w:val="00DC4A24"/>
    <w:rsid w:val="00DC5947"/>
    <w:rsid w:val="00DC7625"/>
    <w:rsid w:val="00DD1579"/>
    <w:rsid w:val="00DD17AD"/>
    <w:rsid w:val="00DD32B5"/>
    <w:rsid w:val="00DD3417"/>
    <w:rsid w:val="00DD3694"/>
    <w:rsid w:val="00DD3F91"/>
    <w:rsid w:val="00DD512C"/>
    <w:rsid w:val="00DD53C3"/>
    <w:rsid w:val="00DD7A35"/>
    <w:rsid w:val="00DE022D"/>
    <w:rsid w:val="00DE044D"/>
    <w:rsid w:val="00DE220F"/>
    <w:rsid w:val="00DE409F"/>
    <w:rsid w:val="00DE4867"/>
    <w:rsid w:val="00DE4E0F"/>
    <w:rsid w:val="00DE69E0"/>
    <w:rsid w:val="00DE7898"/>
    <w:rsid w:val="00DF2180"/>
    <w:rsid w:val="00DF3DCF"/>
    <w:rsid w:val="00DF6F24"/>
    <w:rsid w:val="00DF7BDF"/>
    <w:rsid w:val="00DF7D10"/>
    <w:rsid w:val="00DF7E41"/>
    <w:rsid w:val="00E00362"/>
    <w:rsid w:val="00E05221"/>
    <w:rsid w:val="00E05D75"/>
    <w:rsid w:val="00E10ABA"/>
    <w:rsid w:val="00E112F4"/>
    <w:rsid w:val="00E11523"/>
    <w:rsid w:val="00E116E6"/>
    <w:rsid w:val="00E12804"/>
    <w:rsid w:val="00E13397"/>
    <w:rsid w:val="00E1383A"/>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41E6"/>
    <w:rsid w:val="00E516C7"/>
    <w:rsid w:val="00E51FB4"/>
    <w:rsid w:val="00E52150"/>
    <w:rsid w:val="00E527F9"/>
    <w:rsid w:val="00E5374A"/>
    <w:rsid w:val="00E54B5B"/>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D7E"/>
    <w:rsid w:val="00ED1EBF"/>
    <w:rsid w:val="00ED313F"/>
    <w:rsid w:val="00ED4275"/>
    <w:rsid w:val="00ED4716"/>
    <w:rsid w:val="00ED55D5"/>
    <w:rsid w:val="00ED6C09"/>
    <w:rsid w:val="00ED7183"/>
    <w:rsid w:val="00EE15C6"/>
    <w:rsid w:val="00EE176B"/>
    <w:rsid w:val="00EE17F5"/>
    <w:rsid w:val="00EE1F33"/>
    <w:rsid w:val="00EE2275"/>
    <w:rsid w:val="00EE4A4C"/>
    <w:rsid w:val="00EE6B7F"/>
    <w:rsid w:val="00EF30CF"/>
    <w:rsid w:val="00EF3371"/>
    <w:rsid w:val="00EF3EA0"/>
    <w:rsid w:val="00EF45DF"/>
    <w:rsid w:val="00EF7888"/>
    <w:rsid w:val="00F00891"/>
    <w:rsid w:val="00F014D6"/>
    <w:rsid w:val="00F03C7E"/>
    <w:rsid w:val="00F0444E"/>
    <w:rsid w:val="00F05A1C"/>
    <w:rsid w:val="00F064D6"/>
    <w:rsid w:val="00F06A93"/>
    <w:rsid w:val="00F16339"/>
    <w:rsid w:val="00F21C7B"/>
    <w:rsid w:val="00F21D53"/>
    <w:rsid w:val="00F21F0B"/>
    <w:rsid w:val="00F268F7"/>
    <w:rsid w:val="00F3281C"/>
    <w:rsid w:val="00F34FE2"/>
    <w:rsid w:val="00F43995"/>
    <w:rsid w:val="00F510E8"/>
    <w:rsid w:val="00F5252D"/>
    <w:rsid w:val="00F52822"/>
    <w:rsid w:val="00F53C85"/>
    <w:rsid w:val="00F56554"/>
    <w:rsid w:val="00F660A0"/>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4ACB"/>
    <w:rsid w:val="00FA7A15"/>
    <w:rsid w:val="00FB0110"/>
    <w:rsid w:val="00FB09FC"/>
    <w:rsid w:val="00FB31AC"/>
    <w:rsid w:val="00FB5A36"/>
    <w:rsid w:val="00FB5D09"/>
    <w:rsid w:val="00FC2B93"/>
    <w:rsid w:val="00FC579E"/>
    <w:rsid w:val="00FC6323"/>
    <w:rsid w:val="00FD137A"/>
    <w:rsid w:val="00FD493D"/>
    <w:rsid w:val="00FD5B77"/>
    <w:rsid w:val="00FD5C59"/>
    <w:rsid w:val="00FD5CE4"/>
    <w:rsid w:val="00FD5D56"/>
    <w:rsid w:val="00FD7375"/>
    <w:rsid w:val="00FD7706"/>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Heading2">
    <w:name w:val="heading 2"/>
    <w:basedOn w:val="Normal"/>
    <w:next w:val="Normal"/>
    <w:link w:val="Heading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Heading3">
    <w:name w:val="heading 3"/>
    <w:basedOn w:val="Normal"/>
    <w:next w:val="Normal"/>
    <w:link w:val="Heading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Heading4">
    <w:name w:val="heading 4"/>
    <w:basedOn w:val="Normal"/>
    <w:next w:val="Normal"/>
    <w:link w:val="Heading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Heading5">
    <w:name w:val="heading 5"/>
    <w:basedOn w:val="Normal"/>
    <w:next w:val="Normal"/>
    <w:link w:val="Heading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Header">
    <w:name w:val="header"/>
    <w:basedOn w:val="Normal"/>
    <w:link w:val="HeaderChar"/>
    <w:uiPriority w:val="99"/>
    <w:pPr>
      <w:tabs>
        <w:tab w:val="center" w:pos="4252"/>
        <w:tab w:val="right" w:pos="8504"/>
      </w:tabs>
      <w:spacing w:after="0" w:line="240" w:lineRule="auto"/>
    </w:pPr>
    <w:rPr>
      <w:sz w:val="20"/>
      <w:szCs w:val="20"/>
      <w:lang w:val="x-none" w:eastAsia="x-none"/>
    </w:r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252"/>
        <w:tab w:val="right" w:pos="8504"/>
      </w:tabs>
      <w:spacing w:after="0" w:line="240" w:lineRule="auto"/>
    </w:pPr>
    <w:rPr>
      <w:sz w:val="20"/>
      <w:szCs w:val="20"/>
      <w:lang w:val="x-none" w:eastAsia="x-none"/>
    </w:rPr>
  </w:style>
  <w:style w:type="character" w:customStyle="1" w:styleId="FooterChar">
    <w:name w:val="Footer Char"/>
    <w:link w:val="Footer"/>
    <w:uiPriority w:val="99"/>
    <w:locked/>
    <w:rPr>
      <w:rFonts w:cs="Times New Roman"/>
    </w:rPr>
  </w:style>
  <w:style w:type="character" w:styleId="PageNumber">
    <w:name w:val="page number"/>
    <w:rPr>
      <w:rFonts w:cs="Times New Roman"/>
    </w:rPr>
  </w:style>
  <w:style w:type="paragraph" w:styleId="BodyTextIndent">
    <w:name w:val="Body Text Indent"/>
    <w:basedOn w:val="Normal"/>
    <w:link w:val="BodyTextIndentChar"/>
    <w:pPr>
      <w:spacing w:after="120" w:line="240" w:lineRule="auto"/>
      <w:ind w:left="283"/>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cs="Arial"/>
      <w:b/>
      <w:bCs/>
      <w:kern w:val="32"/>
      <w:sz w:val="24"/>
      <w:szCs w:val="32"/>
    </w:rPr>
  </w:style>
  <w:style w:type="character" w:customStyle="1" w:styleId="Heading2Char">
    <w:name w:val="Heading 2 Char"/>
    <w:link w:val="Heading2"/>
    <w:rPr>
      <w:rFonts w:ascii="Arial" w:eastAsia="Times New Roman" w:hAnsi="Arial" w:cs="Arial"/>
      <w:b/>
      <w:bCs/>
      <w:i/>
      <w:iCs/>
      <w:sz w:val="28"/>
      <w:szCs w:val="28"/>
    </w:rPr>
  </w:style>
  <w:style w:type="character" w:customStyle="1" w:styleId="Heading3Char">
    <w:name w:val="Heading 3 Char"/>
    <w:link w:val="Heading3"/>
    <w:rPr>
      <w:rFonts w:ascii="Times New Roman" w:eastAsia="Arial Unicode MS" w:hAnsi="Times New Roman"/>
      <w:b/>
      <w:bCs/>
      <w:sz w:val="22"/>
      <w:szCs w:val="22"/>
      <w:shd w:val="clear" w:color="auto" w:fill="FFFFFF"/>
    </w:rPr>
  </w:style>
  <w:style w:type="character" w:customStyle="1" w:styleId="Heading4Char">
    <w:name w:val="Heading 4 Char"/>
    <w:link w:val="Heading4"/>
    <w:rPr>
      <w:rFonts w:ascii="Times New Roman" w:eastAsia="Arial Unicode MS" w:hAnsi="Times New Roman"/>
      <w:b/>
      <w:bCs/>
      <w:sz w:val="22"/>
      <w:szCs w:val="22"/>
      <w:shd w:val="clear" w:color="auto" w:fill="FFFFFF"/>
    </w:rPr>
  </w:style>
  <w:style w:type="character" w:customStyle="1" w:styleId="Heading5Char">
    <w:name w:val="Heading 5 Char"/>
    <w:link w:val="Heading5"/>
    <w:rPr>
      <w:rFonts w:ascii="Times New Roman" w:eastAsia="Times New Roman" w:hAnsi="Times New Roman"/>
      <w:b/>
      <w:bCs/>
      <w:sz w:val="22"/>
      <w:szCs w:val="22"/>
    </w:rPr>
  </w:style>
  <w:style w:type="paragraph" w:styleId="BodyText2">
    <w:name w:val="Body Text 2"/>
    <w:basedOn w:val="Normal"/>
    <w:link w:val="BodyText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BodyText2Char">
    <w:name w:val="Body Text 2 Char"/>
    <w:link w:val="BodyText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ListBullet">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BodyText">
    <w:name w:val="Body Text"/>
    <w:aliases w:val="b"/>
    <w:basedOn w:val="Normal"/>
    <w:link w:val="BodyText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aliases w:val="b Char"/>
    <w:link w:val="BodyText"/>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BodyText3">
    <w:name w:val="Body Text 3"/>
    <w:basedOn w:val="Normal"/>
    <w:link w:val="BodyText3Char"/>
    <w:semiHidden/>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semiHidden/>
    <w:rPr>
      <w:rFonts w:ascii="Times New Roman" w:eastAsia="Times New Roman" w:hAnsi="Times New Roman"/>
      <w:sz w:val="16"/>
      <w:szCs w:val="16"/>
    </w:rPr>
  </w:style>
  <w:style w:type="paragraph" w:styleId="BodyTextIndent3">
    <w:name w:val="Body Text Indent 3"/>
    <w:basedOn w:val="Normal"/>
    <w:link w:val="BodyTextIndent3Char"/>
    <w:semiHidden/>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BodyTextIndent2">
    <w:name w:val="Body Text Indent 2"/>
    <w:basedOn w:val="Normal"/>
    <w:link w:val="BodyTextIndent2Char"/>
    <w:semiHidden/>
    <w:pPr>
      <w:spacing w:after="120" w:line="480" w:lineRule="auto"/>
      <w:ind w:left="283"/>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itle">
    <w:name w:val="Title"/>
    <w:basedOn w:val="Normal"/>
    <w:link w:val="TitleChar"/>
    <w:qFormat/>
    <w:locked/>
    <w:pPr>
      <w:spacing w:after="0" w:line="240" w:lineRule="auto"/>
      <w:jc w:val="center"/>
    </w:pPr>
    <w:rPr>
      <w:rFonts w:ascii="Bookman Old Style" w:eastAsia="Times New Roman" w:hAnsi="Bookman Old Style"/>
      <w:b/>
      <w:szCs w:val="20"/>
      <w:lang w:val="x-none" w:eastAsia="x-none"/>
    </w:rPr>
  </w:style>
  <w:style w:type="character" w:customStyle="1" w:styleId="TitleChar">
    <w:name w:val="Title Char"/>
    <w:link w:val="Title"/>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semiHidden/>
    <w:rPr>
      <w:rFonts w:ascii="Tahoma" w:eastAsia="Times New Roman" w:hAnsi="Tahoma" w:cs="Times"/>
      <w:shd w:val="clear" w:color="auto" w:fill="000080"/>
    </w:rPr>
  </w:style>
  <w:style w:type="character" w:styleId="Strong">
    <w:name w:val="Strong"/>
    <w:qFormat/>
    <w:locked/>
    <w:rPr>
      <w:b/>
      <w:bCs/>
    </w:rPr>
  </w:style>
  <w:style w:type="character" w:styleId="Emphasis">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TOC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TOC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TOC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TOC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TOC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TOC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TOC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TOC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TOC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PlainText">
    <w:name w:val="Plain Text"/>
    <w:basedOn w:val="Normal"/>
    <w:link w:val="PlainTextChar"/>
    <w:pPr>
      <w:suppressAutoHyphens/>
      <w:spacing w:after="0" w:line="240" w:lineRule="auto"/>
    </w:pPr>
    <w:rPr>
      <w:rFonts w:ascii="Courier New" w:eastAsia="Times New Roman" w:hAnsi="Courier New"/>
      <w:sz w:val="24"/>
      <w:szCs w:val="20"/>
      <w:lang w:val="en-US" w:eastAsia="ar-SA"/>
    </w:rPr>
  </w:style>
  <w:style w:type="character" w:customStyle="1" w:styleId="PlainTextChar">
    <w:name w:val="Plain Text Char"/>
    <w:link w:val="PlainText"/>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DefaultParagraphFont"/>
  </w:style>
  <w:style w:type="character" w:customStyle="1" w:styleId="skypepnhcontainer">
    <w:name w:val="skype_pnh_container"/>
    <w:basedOn w:val="DefaultParagraphFont"/>
  </w:style>
  <w:style w:type="character" w:customStyle="1" w:styleId="skypepnhleftspan">
    <w:name w:val="skype_pnh_left_span"/>
    <w:basedOn w:val="DefaultParagraphFont"/>
  </w:style>
  <w:style w:type="character" w:customStyle="1" w:styleId="skypepnhdropartspan">
    <w:name w:val="skype_pnh_dropart_span"/>
    <w:basedOn w:val="DefaultParagraphFont"/>
  </w:style>
  <w:style w:type="character" w:customStyle="1" w:styleId="skypepnhdropartflagspan">
    <w:name w:val="skype_pnh_dropart_flag_span"/>
    <w:basedOn w:val="DefaultParagraphFont"/>
  </w:style>
  <w:style w:type="character" w:customStyle="1" w:styleId="skypepnhtextspan">
    <w:name w:val="skype_pnh_text_span"/>
    <w:basedOn w:val="DefaultParagraphFont"/>
  </w:style>
  <w:style w:type="character" w:customStyle="1" w:styleId="skypepnhrightspan">
    <w:name w:val="skype_pnh_right_span"/>
    <w:basedOn w:val="DefaultParagraphFont"/>
  </w:style>
  <w:style w:type="character" w:customStyle="1" w:styleId="qterm">
    <w:name w:val="qterm"/>
    <w:basedOn w:val="DefaultParagraphFont"/>
  </w:style>
  <w:style w:type="table" w:styleId="TableGrid">
    <w:name w:val="Table Grid"/>
    <w:basedOn w:val="Table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NoList"/>
    <w:uiPriority w:val="99"/>
    <w:semiHidden/>
    <w:unhideWhenUsed/>
  </w:style>
  <w:style w:type="paragraph" w:styleId="ListParagraph">
    <w:name w:val="List Paragraph"/>
    <w:aliases w:val="Vitor Título,Vitor T’tulo"/>
    <w:basedOn w:val="Normal"/>
    <w:link w:val="ListParagraph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ion">
    <w:name w:val="Revision"/>
    <w:hidden/>
    <w:rPr>
      <w:sz w:val="22"/>
      <w:szCs w:val="22"/>
      <w:lang w:eastAsia="en-US"/>
    </w:rPr>
  </w:style>
  <w:style w:type="character" w:customStyle="1" w:styleId="ListParagraphChar">
    <w:name w:val="List Paragraph Char"/>
    <w:aliases w:val="Vitor Título Char,Vitor T’tulo Char"/>
    <w:link w:val="ListParagraph"/>
    <w:uiPriority w:val="34"/>
    <w:qFormat/>
    <w:rPr>
      <w:sz w:val="22"/>
      <w:szCs w:val="22"/>
      <w:lang w:eastAsia="en-US"/>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DefaultParagraphFont"/>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DefaultParagraphFont"/>
    <w:uiPriority w:val="99"/>
    <w:semiHidden/>
    <w:unhideWhenUsed/>
    <w:rsid w:val="00EA2984"/>
    <w:rPr>
      <w:color w:val="605E5C"/>
      <w:shd w:val="clear" w:color="auto" w:fill="E1DFDD"/>
    </w:rPr>
  </w:style>
  <w:style w:type="numbering" w:customStyle="1" w:styleId="Semlista2">
    <w:name w:val="Sem lista2"/>
    <w:next w:val="NoList"/>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FollowedHyperlink">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BodyText"/>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NoList"/>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IntenseQuote">
    <w:name w:val="Intense Quote"/>
    <w:basedOn w:val="Normal"/>
    <w:next w:val="Normal"/>
    <w:link w:val="IntenseQuote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rsid w:val="00A368BA"/>
    <w:rPr>
      <w:i/>
      <w:iCs/>
      <w:color w:val="4472C4" w:themeColor="accent1"/>
      <w:sz w:val="22"/>
      <w:szCs w:val="22"/>
      <w:lang w:eastAsia="en-US"/>
    </w:rPr>
  </w:style>
  <w:style w:type="character" w:styleId="UnresolvedMention">
    <w:name w:val="Unresolved Mention"/>
    <w:basedOn w:val="DefaultParagraphFont"/>
    <w:uiPriority w:val="99"/>
    <w:semiHidden/>
    <w:unhideWhenUsed/>
    <w:rsid w:val="00D03FA6"/>
    <w:rPr>
      <w:color w:val="605E5C"/>
      <w:shd w:val="clear" w:color="auto" w:fill="E1DFDD"/>
    </w:rPr>
  </w:style>
  <w:style w:type="character" w:styleId="PlaceholderText">
    <w:name w:val="Placeholder Text"/>
    <w:basedOn w:val="DefaultParagraphFont"/>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39103012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19899</Words>
  <Characters>113426</Characters>
  <Application>Microsoft Office Word</Application>
  <DocSecurity>0</DocSecurity>
  <Lines>945</Lines>
  <Paragraphs>266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133059</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Thomas Wever</cp:lastModifiedBy>
  <cp:revision>2</cp:revision>
  <cp:lastPrinted>2019-12-02T13:23:00Z</cp:lastPrinted>
  <dcterms:created xsi:type="dcterms:W3CDTF">2021-01-12T23:46:00Z</dcterms:created>
  <dcterms:modified xsi:type="dcterms:W3CDTF">2021-01-12T23:46:00Z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