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0C92FF5C"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4CE6B67A" w14:textId="1CF7A42E" w:rsidR="00702321"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107F8C20" w:rsidR="00702321"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1D4B1CFD"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65A3CDF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624AF7">
        <w:rPr>
          <w:rFonts w:asciiTheme="minorHAnsi" w:eastAsia="Times New Roman" w:hAnsiTheme="minorHAnsi" w:cstheme="minorHAnsi"/>
          <w:b/>
          <w:caps/>
          <w:sz w:val="24"/>
          <w:szCs w:val="24"/>
          <w:lang w:eastAsia="pt-BR"/>
        </w:rPr>
        <w:t xml:space="preserve">Escritura </w:t>
      </w:r>
      <w:commentRangeStart w:id="7"/>
      <w:r w:rsidR="00AC537D" w:rsidRPr="00624AF7">
        <w:rPr>
          <w:rFonts w:asciiTheme="minorHAnsi" w:eastAsia="Times New Roman" w:hAnsiTheme="minorHAnsi" w:cstheme="minorHAnsi"/>
          <w:b/>
          <w:caps/>
          <w:sz w:val="24"/>
          <w:szCs w:val="24"/>
          <w:lang w:eastAsia="pt-BR"/>
        </w:rPr>
        <w:t>da</w:t>
      </w:r>
      <w:commentRangeEnd w:id="7"/>
      <w:r w:rsidR="0071747A">
        <w:rPr>
          <w:rStyle w:val="Refdecomentrio"/>
          <w:rFonts w:ascii="Times New Roman" w:eastAsia="Times New Roman" w:hAnsi="Times New Roman"/>
          <w:lang w:val="x-none" w:eastAsia="x-none"/>
        </w:rPr>
        <w:commentReference w:id="7"/>
      </w:r>
      <w:r w:rsidR="00AC537D" w:rsidRPr="00624AF7">
        <w:rPr>
          <w:rFonts w:asciiTheme="minorHAnsi" w:eastAsia="Times New Roman" w:hAnsiTheme="minorHAnsi" w:cstheme="minorHAnsi"/>
          <w:b/>
          <w:caps/>
          <w:sz w:val="24"/>
          <w:szCs w:val="24"/>
          <w:lang w:eastAsia="pt-BR"/>
        </w:rPr>
        <w:t xml:space="preserve">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FB31AC">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7CED58FA" w:rsidR="00D248B5" w:rsidRPr="00D248B5" w:rsidRDefault="00D248B5" w:rsidP="00A71E23">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42300035611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D248B5">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B9421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B94219">
      <w:pPr>
        <w:autoSpaceDE w:val="0"/>
        <w:autoSpaceDN w:val="0"/>
        <w:adjustRightInd w:val="0"/>
        <w:spacing w:after="0" w:line="340" w:lineRule="exact"/>
        <w:jc w:val="both"/>
        <w:rPr>
          <w:rFonts w:eastAsia="Times New Roman" w:cs="Calibri"/>
          <w:sz w:val="24"/>
          <w:szCs w:val="24"/>
          <w:lang w:eastAsia="pt-BR"/>
        </w:rPr>
      </w:pPr>
    </w:p>
    <w:p w14:paraId="7C649012" w14:textId="1EA47DC8" w:rsidR="00B94219" w:rsidRPr="00343964"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343964">
      <w:pPr>
        <w:autoSpaceDE w:val="0"/>
        <w:autoSpaceDN w:val="0"/>
        <w:adjustRightInd w:val="0"/>
        <w:spacing w:after="0" w:line="340" w:lineRule="exact"/>
        <w:jc w:val="both"/>
        <w:rPr>
          <w:rFonts w:eastAsia="Times New Roman" w:cs="Calibri"/>
          <w:sz w:val="24"/>
          <w:szCs w:val="24"/>
          <w:lang w:eastAsia="pt-BR"/>
        </w:rPr>
      </w:pPr>
    </w:p>
    <w:p w14:paraId="78B92867" w14:textId="33876E8B" w:rsidR="001722F0" w:rsidRPr="00624AF7" w:rsidRDefault="00B94219"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8"/>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commentRangeEnd w:id="8"/>
      <w:r w:rsidR="00343964">
        <w:rPr>
          <w:rStyle w:val="Refdecomentrio"/>
          <w:rFonts w:ascii="Times New Roman" w:eastAsia="Times New Roman" w:hAnsi="Times New Roman"/>
          <w:lang w:val="x-none" w:eastAsia="x-none"/>
        </w:rPr>
        <w:commentReference w:id="8"/>
      </w:r>
      <w:r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36" w:type="dxa"/>
          </w:tcPr>
          <w:p w14:paraId="0D780B3E" w14:textId="70B99821" w:rsidR="006F49DC" w:rsidRPr="0071747A" w:rsidRDefault="00A078AD" w:rsidP="00FB31AC">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em </w:t>
            </w:r>
            <w:r w:rsidR="004B7C8B" w:rsidRPr="00F53E32">
              <w:rPr>
                <w:rFonts w:asciiTheme="minorHAnsi" w:eastAsia="Times New Roman" w:hAnsiTheme="minorHAnsi" w:cstheme="minorHAnsi"/>
                <w:sz w:val="24"/>
                <w:szCs w:val="24"/>
                <w:highlight w:val="yellow"/>
                <w:lang w:eastAsia="pt-BR"/>
              </w:rPr>
              <w:t xml:space="preserve">[dia] </w:t>
            </w:r>
            <w:r w:rsidRPr="0071747A">
              <w:rPr>
                <w:rFonts w:asciiTheme="minorHAnsi" w:eastAsia="Times New Roman" w:hAnsiTheme="minorHAnsi" w:cstheme="minorHAnsi"/>
                <w:sz w:val="24"/>
                <w:szCs w:val="24"/>
                <w:lang w:eastAsia="pt-BR"/>
              </w:rPr>
              <w:t xml:space="preserve">de </w:t>
            </w:r>
            <w:r w:rsidR="004B7C8B" w:rsidRPr="00F53E32">
              <w:rPr>
                <w:rFonts w:asciiTheme="minorHAnsi" w:eastAsia="Times New Roman" w:hAnsiTheme="minorHAnsi" w:cstheme="minorHAnsi"/>
                <w:sz w:val="24"/>
                <w:szCs w:val="24"/>
                <w:highlight w:val="yellow"/>
                <w:lang w:eastAsia="pt-BR"/>
              </w:rPr>
              <w:t xml:space="preserve">[mês]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(b) 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e 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FB31AC">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commentRangeStart w:id="9"/>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w:t>
            </w:r>
            <w:commentRangeEnd w:id="9"/>
            <w:r w:rsidR="00B94219">
              <w:rPr>
                <w:rStyle w:val="Refdecomentrio"/>
                <w:rFonts w:ascii="Times New Roman" w:eastAsia="Times New Roman" w:hAnsi="Times New Roman"/>
                <w:lang w:val="x-none" w:eastAsia="x-none"/>
              </w:rPr>
              <w:commentReference w:id="9"/>
            </w:r>
            <w:r w:rsidRPr="00624AF7">
              <w:rPr>
                <w:rFonts w:asciiTheme="minorHAnsi" w:eastAsia="Times New Roman" w:hAnsiTheme="minorHAnsi" w:cstheme="minorHAnsi"/>
                <w:sz w:val="24"/>
                <w:szCs w:val="24"/>
                <w:lang w:eastAsia="pt-BR"/>
              </w:rPr>
              <w:t>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7D56069F"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xml:space="preserve">, que aprovou, </w:t>
            </w:r>
            <w:r w:rsidR="00942E9B" w:rsidRPr="00624AF7">
              <w:rPr>
                <w:rFonts w:asciiTheme="minorHAnsi" w:eastAsia="Times New Roman" w:hAnsiTheme="minorHAnsi" w:cstheme="minorHAnsi"/>
                <w:sz w:val="24"/>
                <w:szCs w:val="24"/>
                <w:lang w:eastAsia="pt-BR"/>
              </w:rPr>
              <w:lastRenderedPageBreak/>
              <w:t>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343964" w:rsidRPr="00624AF7" w14:paraId="7E10AA6A" w14:textId="77777777" w:rsidTr="00F53E32">
        <w:tc>
          <w:tcPr>
            <w:tcW w:w="3611" w:type="dxa"/>
          </w:tcPr>
          <w:p w14:paraId="27D22E55" w14:textId="73C8A2F8"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6CDC97BB"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realizada em [</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outorga da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a celebração da presente Escritura;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F53E32">
        <w:tc>
          <w:tcPr>
            <w:tcW w:w="3611" w:type="dxa"/>
          </w:tcPr>
          <w:p w14:paraId="088969FA" w14:textId="79DB83AB"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343964">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343964">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1DE6E12B" w:rsidR="00953AA0" w:rsidRPr="00624AF7" w:rsidRDefault="00953AA0" w:rsidP="00343964">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Pr>
                <w:rFonts w:asciiTheme="minorHAnsi" w:hAnsiTheme="minorHAnsi" w:cstheme="minorHAnsi"/>
                <w:sz w:val="24"/>
                <w:szCs w:val="24"/>
              </w:rPr>
              <w:t xml:space="preserve"> em conjunto.</w:t>
            </w:r>
          </w:p>
        </w:tc>
      </w:tr>
      <w:tr w:rsidR="00343964" w:rsidRPr="00624AF7" w14:paraId="032C6F6C" w14:textId="77777777" w:rsidTr="00F53E32">
        <w:tc>
          <w:tcPr>
            <w:tcW w:w="3611" w:type="dxa"/>
          </w:tcPr>
          <w:p w14:paraId="1B8E2FF6"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52019D1F"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commentRangeStart w:id="10"/>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10"/>
            <w:r>
              <w:rPr>
                <w:rStyle w:val="Refdecomentrio"/>
                <w:rFonts w:ascii="Times New Roman" w:eastAsia="Times New Roman" w:hAnsi="Times New Roman"/>
                <w:lang w:val="x-none" w:eastAsia="x-none"/>
              </w:rPr>
              <w:commentReference w:id="10"/>
            </w:r>
          </w:p>
        </w:tc>
      </w:tr>
      <w:tr w:rsidR="00343964" w:rsidRPr="00624AF7" w14:paraId="69A9584D" w14:textId="77777777" w:rsidTr="00F53E32">
        <w:tc>
          <w:tcPr>
            <w:tcW w:w="3611" w:type="dxa"/>
          </w:tcPr>
          <w:p w14:paraId="5565C3F0" w14:textId="22F58076"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343964">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lastRenderedPageBreak/>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70B7E1D9"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343964">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343964">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34296AA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conta vinculada a ser 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pela </w:t>
            </w:r>
            <w:r w:rsidR="009918F7">
              <w:rPr>
                <w:rFonts w:asciiTheme="minorHAnsi" w:eastAsia="Times New Roman" w:hAnsiTheme="minorHAnsi" w:cstheme="minorHAnsi"/>
                <w:sz w:val="24"/>
                <w:szCs w:val="24"/>
                <w:lang w:eastAsia="pt-BR"/>
              </w:rPr>
              <w:t xml:space="preserve">Emissora e pela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junto ao Banco Centralizador, na qual serão </w:t>
            </w:r>
            <w:r w:rsidRPr="00624AF7">
              <w:rPr>
                <w:rFonts w:asciiTheme="minorHAnsi" w:eastAsia="Times New Roman" w:hAnsiTheme="minorHAnsi" w:cstheme="minorHAnsi"/>
                <w:sz w:val="24"/>
                <w:szCs w:val="24"/>
                <w:lang w:eastAsia="pt-BR"/>
              </w:rPr>
              <w:lastRenderedPageBreak/>
              <w:t xml:space="preserve">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343964">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“Contrato de Alienação Fiduciária”</w:t>
            </w:r>
          </w:p>
        </w:tc>
        <w:tc>
          <w:tcPr>
            <w:tcW w:w="5036" w:type="dxa"/>
          </w:tcPr>
          <w:p w14:paraId="46EF3AEF" w14:textId="2D7988A4"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commentRangeStart w:id="11"/>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commentRangeEnd w:id="11"/>
            <w:r w:rsidR="006862D4">
              <w:rPr>
                <w:rStyle w:val="Refdecomentrio"/>
                <w:rFonts w:ascii="Times New Roman" w:eastAsia="Times New Roman" w:hAnsi="Times New Roman"/>
                <w:lang w:val="x-none" w:eastAsia="x-none"/>
              </w:rPr>
              <w:commentReference w:id="11"/>
            </w:r>
          </w:p>
        </w:tc>
      </w:tr>
      <w:tr w:rsidR="00343964" w:rsidRPr="00624AF7" w14:paraId="26A5D52B" w14:textId="77777777" w:rsidTr="00F53E32">
        <w:tc>
          <w:tcPr>
            <w:tcW w:w="3611" w:type="dxa"/>
          </w:tcPr>
          <w:p w14:paraId="1ACB066C"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F068960"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 o Agente Fiduciário e o Banco Centralizador</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w:t>
            </w:r>
            <w:commentRangeStart w:id="12"/>
            <w:r w:rsidRPr="00624AF7">
              <w:rPr>
                <w:rFonts w:asciiTheme="minorHAnsi" w:eastAsia="Times New Roman" w:hAnsiTheme="minorHAnsi" w:cstheme="minorHAnsi"/>
                <w:sz w:val="24"/>
                <w:szCs w:val="24"/>
                <w:lang w:eastAsia="pt-BR"/>
              </w:rPr>
              <w:t>Escritura</w:t>
            </w:r>
            <w:commentRangeEnd w:id="12"/>
            <w:r w:rsidR="006862D4">
              <w:rPr>
                <w:rStyle w:val="Refdecomentrio"/>
                <w:rFonts w:ascii="Times New Roman" w:eastAsia="Times New Roman" w:hAnsi="Times New Roman"/>
                <w:lang w:val="x-none" w:eastAsia="x-none"/>
              </w:rPr>
              <w:commentReference w:id="12"/>
            </w:r>
            <w:r w:rsidRPr="00624AF7">
              <w:rPr>
                <w:rFonts w:asciiTheme="minorHAnsi" w:eastAsia="Times New Roman" w:hAnsiTheme="minorHAnsi" w:cstheme="minorHAnsi"/>
                <w:sz w:val="24"/>
                <w:szCs w:val="24"/>
                <w:lang w:eastAsia="pt-BR"/>
              </w:rPr>
              <w:t>.</w:t>
            </w:r>
          </w:p>
        </w:tc>
      </w:tr>
      <w:tr w:rsidR="009918F7" w:rsidRPr="00624AF7" w14:paraId="037C0B7A" w14:textId="77777777" w:rsidTr="00F53E32">
        <w:tc>
          <w:tcPr>
            <w:tcW w:w="3611" w:type="dxa"/>
          </w:tcPr>
          <w:p w14:paraId="65DBAC77" w14:textId="4E4BA6EC"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10EDF572" w:rsidR="009918F7" w:rsidRPr="00624AF7" w:rsidRDefault="009918F7" w:rsidP="009918F7">
            <w:pPr>
              <w:spacing w:after="0" w:line="340" w:lineRule="exact"/>
              <w:jc w:val="both"/>
              <w:rPr>
                <w:rFonts w:asciiTheme="minorHAnsi" w:eastAsia="Times New Roman" w:hAnsiTheme="minorHAnsi" w:cstheme="minorHAnsi"/>
                <w:i/>
                <w:w w:val="0"/>
                <w:sz w:val="24"/>
                <w:szCs w:val="24"/>
                <w:lang w:eastAsia="pt-BR"/>
              </w:rPr>
            </w:pPr>
            <w:commentRangeStart w:id="13"/>
            <w:r w:rsidRPr="00624AF7">
              <w:rPr>
                <w:rFonts w:asciiTheme="minorHAnsi" w:eastAsia="Times New Roman" w:hAnsiTheme="minorHAnsi" w:cstheme="minorHAnsi"/>
                <w:sz w:val="24"/>
                <w:szCs w:val="24"/>
                <w:lang w:eastAsia="pt-BR"/>
              </w:rPr>
              <w:t>“</w:t>
            </w:r>
            <w:r w:rsidRPr="009918F7">
              <w:rPr>
                <w:rFonts w:asciiTheme="minorHAnsi" w:eastAsia="Times New Roman" w:hAnsiTheme="minorHAnsi" w:cstheme="minorHAnsi"/>
                <w:i/>
                <w:iCs/>
                <w:sz w:val="24"/>
                <w:szCs w:val="24"/>
                <w:highlight w:val="yellow"/>
                <w:lang w:eastAsia="pt-BR"/>
              </w:rPr>
              <w:t>[•]</w:t>
            </w:r>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 xml:space="preserve">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Pr="00624AF7">
              <w:rPr>
                <w:rFonts w:asciiTheme="minorHAnsi" w:eastAsia="Times New Roman" w:hAnsiTheme="minorHAnsi" w:cstheme="minorHAnsi"/>
                <w:sz w:val="24"/>
                <w:szCs w:val="24"/>
                <w:lang w:eastAsia="pt-BR"/>
              </w:rPr>
              <w:t xml:space="preserve">. </w:t>
            </w:r>
            <w:commentRangeEnd w:id="13"/>
            <w:r>
              <w:rPr>
                <w:rStyle w:val="Refdecomentrio"/>
                <w:rFonts w:ascii="Times New Roman" w:eastAsia="Times New Roman" w:hAnsi="Times New Roman"/>
                <w:lang w:val="x-none" w:eastAsia="x-none"/>
              </w:rPr>
              <w:commentReference w:id="13"/>
            </w:r>
          </w:p>
        </w:tc>
      </w:tr>
      <w:tr w:rsidR="009918F7" w:rsidRPr="00624AF7" w14:paraId="35432634" w14:textId="77777777" w:rsidTr="00F53E32">
        <w:tc>
          <w:tcPr>
            <w:tcW w:w="3611" w:type="dxa"/>
          </w:tcPr>
          <w:p w14:paraId="42EF9A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9EA9F3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862D4">
              <w:rPr>
                <w:rFonts w:asciiTheme="minorHAnsi" w:hAnsiTheme="minorHAnsi" w:cstheme="minorHAnsi"/>
                <w:i/>
                <w:iCs/>
                <w:sz w:val="24"/>
                <w:szCs w:val="24"/>
              </w:rPr>
              <w:t>Instrumento Particular de Contrato de Coordenação e Distribuição Pública, com Esforços Restritos, da [</w:t>
            </w:r>
            <w:r w:rsidRPr="006862D4">
              <w:rPr>
                <w:rFonts w:asciiTheme="minorHAnsi" w:hAnsiTheme="minorHAnsi" w:cstheme="minorHAnsi"/>
                <w:i/>
                <w:iCs/>
                <w:sz w:val="24"/>
                <w:szCs w:val="24"/>
                <w:highlight w:val="yellow"/>
              </w:rPr>
              <w:t>1ª (Primeira)]</w:t>
            </w:r>
            <w:r w:rsidRPr="006862D4">
              <w:rPr>
                <w:rFonts w:asciiTheme="minorHAnsi" w:hAnsiTheme="minorHAnsi" w:cstheme="minorHAnsi"/>
                <w:i/>
                <w:iCs/>
                <w:sz w:val="24"/>
                <w:szCs w:val="24"/>
              </w:rPr>
              <w:t xml:space="preserve"> Emissão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24EC1C12"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Contrato </w:t>
            </w:r>
            <w:r>
              <w:rPr>
                <w:rFonts w:asciiTheme="minorHAnsi" w:eastAsia="Times New Roman" w:hAnsiTheme="minorHAnsi" w:cstheme="minorHAnsi"/>
                <w:sz w:val="24"/>
                <w:szCs w:val="24"/>
                <w:lang w:eastAsia="pt-BR"/>
              </w:rPr>
              <w:t>de Compra e Venda de Mercadorias por Encomenda e Outras Avenças nº 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proofErr w:type="spellStart"/>
            <w:r w:rsidRPr="00624AF7">
              <w:rPr>
                <w:rFonts w:asciiTheme="minorHAnsi" w:hAnsiTheme="minorHAnsi" w:cstheme="minorHAnsi"/>
                <w:sz w:val="24"/>
                <w:szCs w:val="24"/>
              </w:rPr>
              <w:t>Free</w:t>
            </w:r>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9918F7">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27DC917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0504E3EA"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2026</w:t>
            </w:r>
            <w:r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9918F7">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F2C038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 Contrato de Importação 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 os 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xml:space="preserve">, ainda que </w:t>
            </w:r>
            <w:r w:rsidRPr="00624AF7">
              <w:rPr>
                <w:rFonts w:asciiTheme="minorHAnsi" w:eastAsia="Times New Roman" w:hAnsiTheme="minorHAnsi" w:cstheme="minorHAnsi"/>
                <w:sz w:val="24"/>
                <w:szCs w:val="24"/>
                <w:lang w:eastAsia="pt-BR"/>
              </w:rPr>
              <w:lastRenderedPageBreak/>
              <w:t>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17C8637A"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9918F7" w:rsidRPr="00624AF7" w14:paraId="626FA5DC" w14:textId="77777777" w:rsidTr="00F53E32">
        <w:tc>
          <w:tcPr>
            <w:tcW w:w="3611" w:type="dxa"/>
          </w:tcPr>
          <w:p w14:paraId="05436BD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36" w:type="dxa"/>
          </w:tcPr>
          <w:p w14:paraId="068CCBB5" w14:textId="72EE8A0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commentRangeStart w:id="14"/>
            <w:commentRangeStart w:id="15"/>
            <w:r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lang w:eastAsia="pt-BR"/>
              </w:rPr>
              <w:t xml:space="preserve"> emissão de Debêntures da Emissora. </w:t>
            </w:r>
            <w:commentRangeEnd w:id="14"/>
            <w:r>
              <w:rPr>
                <w:rStyle w:val="Refdecomentrio"/>
                <w:rFonts w:ascii="Times New Roman" w:eastAsia="Times New Roman" w:hAnsi="Times New Roman"/>
                <w:lang w:val="x-none" w:eastAsia="x-none"/>
              </w:rPr>
              <w:commentReference w:id="14"/>
            </w:r>
            <w:commentRangeEnd w:id="15"/>
            <w:r w:rsidR="00F64F55">
              <w:rPr>
                <w:rStyle w:val="Refdecomentrio"/>
                <w:rFonts w:ascii="Times New Roman" w:eastAsia="Times New Roman" w:hAnsi="Times New Roman"/>
                <w:lang w:val="x-none" w:eastAsia="x-none"/>
              </w:rPr>
              <w:commentReference w:id="15"/>
            </w:r>
          </w:p>
        </w:tc>
      </w:tr>
      <w:tr w:rsidR="009918F7" w:rsidRPr="00624AF7" w14:paraId="66A09B4B" w14:textId="77777777" w:rsidTr="00F53E32">
        <w:tc>
          <w:tcPr>
            <w:tcW w:w="3611" w:type="dxa"/>
          </w:tcPr>
          <w:p w14:paraId="65B6A57A" w14:textId="77D8678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6676172E"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“Instrumento Particular de Escritura da [</w:t>
            </w:r>
            <w:r w:rsidRPr="00F64F55">
              <w:rPr>
                <w:rFonts w:asciiTheme="minorHAnsi" w:eastAsia="Times New Roman" w:hAnsiTheme="minorHAnsi" w:cstheme="minorHAnsi"/>
                <w:i/>
                <w:iCs/>
                <w:sz w:val="24"/>
                <w:szCs w:val="24"/>
                <w:highlight w:val="yellow"/>
                <w:lang w:eastAsia="pt-BR"/>
              </w:rPr>
              <w:t>1ª (Primeira)</w:t>
            </w:r>
            <w:r w:rsidRPr="00F64F55">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b/>
                <w:sz w:val="24"/>
                <w:szCs w:val="24"/>
                <w:lang w:eastAsia="pt-BR"/>
              </w:rPr>
              <w:t>Escriturador</w:t>
            </w:r>
            <w:proofErr w:type="spellEnd"/>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6B5A706B" w14:textId="77777777" w:rsidTr="00F53E32">
        <w:tc>
          <w:tcPr>
            <w:tcW w:w="3611" w:type="dxa"/>
          </w:tcPr>
          <w:p w14:paraId="018DB54D" w14:textId="77777777"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6E6591D7"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commentRangeStart w:id="16"/>
            <w:r w:rsidRPr="00624AF7">
              <w:rPr>
                <w:rFonts w:asciiTheme="minorHAnsi" w:hAnsiTheme="minorHAnsi" w:cstheme="minorHAnsi"/>
                <w:sz w:val="24"/>
                <w:szCs w:val="24"/>
              </w:rPr>
              <w:t>Emissora</w:t>
            </w:r>
            <w:commentRangeEnd w:id="16"/>
            <w:r w:rsidR="00251172">
              <w:rPr>
                <w:rStyle w:val="Refdecomentrio"/>
                <w:rFonts w:ascii="Times New Roman" w:eastAsia="Times New Roman" w:hAnsi="Times New Roman"/>
                <w:lang w:val="x-none" w:eastAsia="x-none"/>
              </w:rPr>
              <w:commentReference w:id="16"/>
            </w:r>
            <w:r w:rsidRPr="00624AF7">
              <w:rPr>
                <w:rFonts w:asciiTheme="minorHAnsi" w:hAnsiTheme="minorHAnsi" w:cstheme="minorHAnsi"/>
                <w:sz w:val="24"/>
                <w:szCs w:val="24"/>
              </w:rPr>
              <w:t xml:space="preserve">, objeto da matrícula nº 80.777, registrada perante o Ofício de Registro de Imóveis da Comarca competente, na cidade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xml:space="preserve">, a ser celebrado entre a Emissora e o Agente </w:t>
            </w:r>
            <w:commentRangeStart w:id="17"/>
            <w:r w:rsidRPr="00624AF7">
              <w:rPr>
                <w:rFonts w:asciiTheme="minorHAnsi" w:hAnsiTheme="minorHAnsi" w:cstheme="minorHAnsi"/>
                <w:sz w:val="24"/>
                <w:szCs w:val="24"/>
              </w:rPr>
              <w:t>Fiduciário</w:t>
            </w:r>
            <w:commentRangeEnd w:id="17"/>
            <w:r w:rsidR="00F64F55">
              <w:rPr>
                <w:rStyle w:val="Refdecomentrio"/>
                <w:rFonts w:ascii="Times New Roman" w:eastAsia="Times New Roman" w:hAnsi="Times New Roman"/>
                <w:lang w:val="x-none" w:eastAsia="x-none"/>
              </w:rPr>
              <w:commentReference w:id="17"/>
            </w:r>
            <w:r w:rsidRPr="00624AF7">
              <w:rPr>
                <w:rFonts w:asciiTheme="minorHAnsi" w:hAnsiTheme="minorHAnsi" w:cstheme="minorHAnsi"/>
                <w:sz w:val="24"/>
                <w:szCs w:val="24"/>
              </w:rPr>
              <w:t>.</w:t>
            </w:r>
          </w:p>
        </w:tc>
      </w:tr>
      <w:tr w:rsidR="009918F7" w:rsidRPr="00624AF7" w14:paraId="4C7C4859" w14:textId="77777777" w:rsidTr="00F53E32">
        <w:tc>
          <w:tcPr>
            <w:tcW w:w="3611" w:type="dxa"/>
          </w:tcPr>
          <w:p w14:paraId="3E64AD03" w14:textId="1717576C"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374E28B4" w14:textId="7B8B3121"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577186BE" w14:textId="77777777" w:rsidTr="00F53E32">
        <w:tc>
          <w:tcPr>
            <w:tcW w:w="3611" w:type="dxa"/>
          </w:tcPr>
          <w:p w14:paraId="0B085C2F" w14:textId="77777777" w:rsidR="009918F7" w:rsidRPr="00624AF7" w:rsidRDefault="009918F7" w:rsidP="009918F7">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9918F7">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3474EE30" w14:textId="77777777" w:rsidR="009918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p>
          <w:p w14:paraId="592F0BE4" w14:textId="4998CED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xml:space="preserve">) as pessoas naturais que tenham sido aprovadas em exames de qualificação técnica ou possuam certificações aprovadas pela CVM como requisitos para o registro de agentes autônomos de investimento, administradores de carteira, </w:t>
            </w:r>
            <w:r w:rsidRPr="00ED4716">
              <w:rPr>
                <w:rFonts w:asciiTheme="minorHAnsi" w:eastAsia="Times New Roman" w:hAnsiTheme="minorHAnsi" w:cstheme="minorHAnsi"/>
                <w:sz w:val="24"/>
                <w:szCs w:val="24"/>
                <w:lang w:eastAsia="pt-BR"/>
              </w:rPr>
              <w:lastRenderedPageBreak/>
              <w:t>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9918F7">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9918F7">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t>“JUCESC”</w:t>
            </w:r>
          </w:p>
        </w:tc>
        <w:tc>
          <w:tcPr>
            <w:tcW w:w="5036" w:type="dxa"/>
          </w:tcPr>
          <w:p w14:paraId="356E5618" w14:textId="7AC94FBC" w:rsidR="009918F7" w:rsidRPr="00624AF7" w:rsidRDefault="009918F7"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9918F7">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624AF7">
              <w:rPr>
                <w:rFonts w:asciiTheme="minorHAnsi" w:eastAsia="Times New Roman" w:hAnsiTheme="minorHAnsi" w:cstheme="minorHAnsi"/>
                <w:sz w:val="24"/>
                <w:szCs w:val="24"/>
                <w:lang w:eastAsia="pt-BR"/>
              </w:rPr>
              <w:t>, em especial,</w:t>
            </w:r>
            <w:proofErr w:type="gramEnd"/>
            <w:r w:rsidRPr="00624AF7">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e outras despesas e custos de natureza semelhante, comprovadamente incorridas pelo Agente Fiduciário e/ou pelos Debenturistas, inclusive em </w:t>
            </w:r>
            <w:r w:rsidRPr="00624AF7">
              <w:rPr>
                <w:rFonts w:asciiTheme="minorHAnsi" w:hAnsiTheme="minorHAnsi" w:cstheme="minorHAnsi"/>
                <w:sz w:val="24"/>
                <w:szCs w:val="24"/>
              </w:rPr>
              <w:lastRenderedPageBreak/>
              <w:t>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508C2DB6"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2BBEF29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commentRangeStart w:id="18"/>
            <w:commentRangeStart w:id="19"/>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proofErr w:type="gramStart"/>
            <w:r>
              <w:rPr>
                <w:rFonts w:asciiTheme="minorHAnsi" w:eastAsia="Times New Roman" w:hAnsiTheme="minorHAnsi" w:cstheme="minorHAnsi"/>
                <w:sz w:val="24"/>
                <w:szCs w:val="24"/>
                <w:lang w:eastAsia="pt-BR"/>
              </w:rPr>
              <w:t xml:space="preserve">, </w:t>
            </w:r>
            <w:r w:rsidDel="006862D4">
              <w:rPr>
                <w:rFonts w:asciiTheme="minorHAnsi" w:eastAsia="Times New Roman" w:hAnsiTheme="minorHAnsi" w:cstheme="minorHAnsi"/>
                <w:sz w:val="24"/>
                <w:szCs w:val="24"/>
                <w:lang w:eastAsia="pt-BR"/>
              </w:rPr>
              <w:t xml:space="preserve"> </w:t>
            </w:r>
            <w:r w:rsidRPr="00624AF7">
              <w:rPr>
                <w:rFonts w:cs="Calibri"/>
                <w:color w:val="000000"/>
                <w:sz w:val="24"/>
                <w:szCs w:val="24"/>
              </w:rPr>
              <w:t>sociedade</w:t>
            </w:r>
            <w:proofErr w:type="gramEnd"/>
            <w:r w:rsidRPr="00624AF7">
              <w:rPr>
                <w:rFonts w:cs="Calibri"/>
                <w:color w:val="000000"/>
                <w:sz w:val="24"/>
                <w:szCs w:val="24"/>
              </w:rPr>
              <w:t xml:space="preserv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commentRangeEnd w:id="18"/>
            <w:r>
              <w:rPr>
                <w:rStyle w:val="Refdecomentrio"/>
                <w:rFonts w:ascii="Times New Roman" w:eastAsia="Times New Roman" w:hAnsi="Times New Roman"/>
                <w:lang w:val="x-none" w:eastAsia="x-none"/>
              </w:rPr>
              <w:commentReference w:id="18"/>
            </w:r>
            <w:commentRangeEnd w:id="19"/>
            <w:r w:rsidR="00F64F55">
              <w:rPr>
                <w:rStyle w:val="Refdecomentrio"/>
                <w:rFonts w:ascii="Times New Roman" w:eastAsia="Times New Roman" w:hAnsi="Times New Roman"/>
                <w:lang w:val="x-none" w:eastAsia="x-none"/>
              </w:rPr>
              <w:commentReference w:id="19"/>
            </w:r>
          </w:p>
        </w:tc>
      </w:tr>
      <w:tr w:rsidR="009918F7" w:rsidRPr="00624AF7" w14:paraId="25B8E1A7" w14:textId="77777777" w:rsidTr="00F53E32">
        <w:tc>
          <w:tcPr>
            <w:tcW w:w="3611" w:type="dxa"/>
          </w:tcPr>
          <w:p w14:paraId="063C08FB" w14:textId="19303BA8"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0E1F4AE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w:t>
            </w:r>
            <w:r w:rsidRPr="00624AF7">
              <w:rPr>
                <w:rFonts w:asciiTheme="minorHAnsi" w:eastAsia="Times New Roman" w:hAnsiTheme="minorHAnsi" w:cstheme="minorHAnsi"/>
                <w:sz w:val="24"/>
                <w:szCs w:val="24"/>
                <w:lang w:eastAsia="pt-BR"/>
              </w:rPr>
              <w:lastRenderedPageBreak/>
              <w:t>e divulgada pela B3 S.A. – Brasil, Bolsa, Balcão, no Informativo Diário disponível em sua página na Internet (</w:t>
            </w:r>
            <w:hyperlink r:id="rId13"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6087D4E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6.11.4.3 desta Escritura.</w:t>
            </w:r>
          </w:p>
        </w:tc>
      </w:tr>
      <w:tr w:rsidR="009918F7" w:rsidRPr="00624AF7" w14:paraId="75FE3047" w14:textId="77777777" w:rsidTr="00F53E32">
        <w:tc>
          <w:tcPr>
            <w:tcW w:w="3611" w:type="dxa"/>
          </w:tcPr>
          <w:p w14:paraId="618D0FD1" w14:textId="242FDF4E"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741D370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0" w:name="_Toc531632534"/>
      <w:r w:rsidRPr="00624AF7">
        <w:rPr>
          <w:rFonts w:asciiTheme="minorHAnsi" w:eastAsia="Times New Roman" w:hAnsiTheme="minorHAnsi" w:cstheme="minorHAnsi"/>
          <w:b/>
          <w:bCs/>
          <w:kern w:val="32"/>
          <w:sz w:val="24"/>
          <w:szCs w:val="24"/>
          <w:lang w:eastAsia="pt-BR"/>
        </w:rPr>
        <w:t>AUTORIZAÇÃO</w:t>
      </w:r>
      <w:bookmarkEnd w:id="20"/>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 w:name="_Toc531632535"/>
      <w:r w:rsidRPr="00624AF7">
        <w:rPr>
          <w:rFonts w:asciiTheme="minorHAnsi" w:eastAsia="Times New Roman" w:hAnsiTheme="minorHAnsi" w:cstheme="minorHAnsi"/>
          <w:b/>
          <w:bCs/>
          <w:kern w:val="32"/>
          <w:sz w:val="24"/>
          <w:szCs w:val="24"/>
          <w:lang w:eastAsia="pt-BR"/>
        </w:rPr>
        <w:lastRenderedPageBreak/>
        <w:t>DOS REQUISITOS</w:t>
      </w:r>
      <w:bookmarkEnd w:id="21"/>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953AA0">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953AA0">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2"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22"/>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E30B186"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w:t>
      </w:r>
      <w:commentRangeStart w:id="23"/>
      <w:commentRangeStart w:id="24"/>
      <w:r w:rsidR="002243A1" w:rsidRPr="00624AF7">
        <w:rPr>
          <w:rFonts w:asciiTheme="minorHAnsi" w:eastAsia="Times New Roman" w:hAnsiTheme="minorHAnsi" w:cstheme="minorHAnsi"/>
          <w:sz w:val="24"/>
          <w:szCs w:val="24"/>
          <w:lang w:eastAsia="pt-BR"/>
        </w:rPr>
        <w:t xml:space="preserve">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 xml:space="preserve">teis </w:t>
      </w:r>
      <w:commentRangeEnd w:id="23"/>
      <w:r w:rsidR="000A1721">
        <w:rPr>
          <w:rStyle w:val="Refdecomentrio"/>
          <w:rFonts w:ascii="Times New Roman" w:eastAsia="Times New Roman" w:hAnsi="Times New Roman"/>
          <w:lang w:val="x-none" w:eastAsia="x-none"/>
        </w:rPr>
        <w:commentReference w:id="23"/>
      </w:r>
      <w:commentRangeEnd w:id="24"/>
      <w:r w:rsidR="000A1721">
        <w:rPr>
          <w:rStyle w:val="Refdecomentrio"/>
          <w:rFonts w:ascii="Times New Roman" w:eastAsia="Times New Roman" w:hAnsi="Times New Roman"/>
          <w:lang w:val="x-none" w:eastAsia="x-none"/>
        </w:rPr>
        <w:commentReference w:id="24"/>
      </w:r>
      <w:r w:rsidR="002243A1" w:rsidRPr="00624AF7">
        <w:rPr>
          <w:rFonts w:asciiTheme="minorHAnsi" w:eastAsia="Times New Roman" w:hAnsiTheme="minorHAnsi" w:cstheme="minorHAnsi"/>
          <w:sz w:val="24"/>
          <w:szCs w:val="24"/>
          <w:lang w:eastAsia="pt-BR"/>
        </w:rPr>
        <w:t>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51698E31"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commentRangeStart w:id="25"/>
      <w:commentRangeStart w:id="26"/>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r w:rsidR="00FD7375">
        <w:rPr>
          <w:rFonts w:asciiTheme="minorHAnsi" w:eastAsia="Times New Roman" w:hAnsiTheme="minorHAnsi" w:cstheme="minorHAnsi"/>
          <w:sz w:val="24"/>
          <w:szCs w:val="24"/>
          <w:lang w:eastAsia="pt-BR"/>
        </w:rPr>
        <w:t xml:space="preserve"> </w:t>
      </w:r>
      <w:commentRangeEnd w:id="25"/>
      <w:r w:rsidR="00FC2C62">
        <w:rPr>
          <w:rStyle w:val="Refdecomentrio"/>
          <w:rFonts w:ascii="Times New Roman" w:eastAsia="Times New Roman" w:hAnsi="Times New Roman"/>
          <w:lang w:val="x-none" w:eastAsia="x-none"/>
        </w:rPr>
        <w:commentReference w:id="25"/>
      </w:r>
      <w:commentRangeEnd w:id="26"/>
      <w:r w:rsidR="00E12DA8">
        <w:rPr>
          <w:rStyle w:val="Refdecomentrio"/>
          <w:rFonts w:ascii="Times New Roman" w:eastAsia="Times New Roman" w:hAnsi="Times New Roman"/>
          <w:lang w:val="x-none" w:eastAsia="x-none"/>
        </w:rPr>
        <w:commentReference w:id="26"/>
      </w:r>
      <w:commentRangeStart w:id="27"/>
      <w:commentRangeEnd w:id="27"/>
      <w:r w:rsidR="00C22778">
        <w:rPr>
          <w:rStyle w:val="Refdecomentrio"/>
          <w:rFonts w:ascii="Times New Roman" w:eastAsia="Times New Roman" w:hAnsi="Times New Roman"/>
          <w:lang w:val="x-none" w:eastAsia="x-none"/>
        </w:rPr>
        <w:commentReference w:id="27"/>
      </w:r>
      <w:r w:rsidRPr="00624AF7">
        <w:rPr>
          <w:rFonts w:asciiTheme="minorHAnsi" w:eastAsia="Times New Roman" w:hAnsiTheme="minorHAnsi" w:cstheme="minorHAnsi"/>
          <w:sz w:val="24"/>
          <w:szCs w:val="24"/>
          <w:lang w:eastAsia="pt-BR"/>
        </w:rPr>
        <w:t>,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w:t>
      </w:r>
      <w:r w:rsidRPr="00624AF7">
        <w:rPr>
          <w:rFonts w:asciiTheme="minorHAnsi" w:eastAsia="Times New Roman" w:hAnsiTheme="minorHAnsi" w:cstheme="minorHAnsi"/>
          <w:sz w:val="24"/>
          <w:szCs w:val="24"/>
          <w:lang w:eastAsia="pt-BR"/>
        </w:rPr>
        <w:lastRenderedPageBreak/>
        <w:t xml:space="preserve">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8" w:name="_Ref489276639"/>
      <w:r w:rsidRPr="00624AF7">
        <w:rPr>
          <w:rFonts w:asciiTheme="minorHAnsi" w:eastAsia="Times New Roman" w:hAnsiTheme="minorHAnsi" w:cstheme="minorHAnsi"/>
          <w:b/>
          <w:sz w:val="24"/>
          <w:szCs w:val="24"/>
          <w:lang w:eastAsia="pt-BR"/>
        </w:rPr>
        <w:t>Registro na ANBIMA</w:t>
      </w:r>
      <w:bookmarkEnd w:id="28"/>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41D58C07"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 nos termos do inciso II do artigo 16 e do inciso V do artigo 18 do Código ANBIMA em vigor nesta data, no prazo de até 15 (quinze) dias contados do envio da Comunicação de Encerramento da Oferta à CVM</w:t>
      </w:r>
      <w:r w:rsidR="00A078AD" w:rsidRPr="00624AF7">
        <w:rPr>
          <w:rFonts w:asciiTheme="minorHAnsi" w:eastAsia="Times New Roman" w:hAnsiTheme="minorHAnsi" w:cstheme="minorHAnsi"/>
          <w:sz w:val="24"/>
          <w:szCs w:val="24"/>
          <w:lang w:eastAsia="pt-BR"/>
        </w:rPr>
        <w:t>.</w:t>
      </w:r>
      <w:bookmarkStart w:id="29" w:name="_DV_M26"/>
      <w:bookmarkEnd w:id="29"/>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545936C0"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xml:space="preserve">, nunca superior a 20 (vinte) dias da data da sua </w:t>
      </w:r>
      <w:r w:rsidRPr="00624AF7">
        <w:rPr>
          <w:rFonts w:asciiTheme="minorHAnsi" w:eastAsia="Times New Roman" w:hAnsiTheme="minorHAnsi" w:cstheme="minorHAnsi"/>
          <w:sz w:val="24"/>
          <w:szCs w:val="24"/>
          <w:lang w:eastAsia="pt-BR"/>
        </w:rPr>
        <w:lastRenderedPageBreak/>
        <w:t>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w:t>
      </w:r>
      <w:commentRangeStart w:id="30"/>
      <w:r w:rsidR="00FD7375" w:rsidRPr="00FD7375">
        <w:rPr>
          <w:rFonts w:asciiTheme="minorHAnsi" w:eastAsia="Times New Roman" w:hAnsiTheme="minorHAnsi" w:cstheme="minorHAnsi"/>
          <w:sz w:val="24"/>
          <w:szCs w:val="24"/>
          <w:lang w:eastAsia="pt-BR"/>
        </w:rPr>
        <w:t>Cartórios</w:t>
      </w:r>
      <w:commentRangeEnd w:id="30"/>
      <w:r w:rsidR="00EE06DD">
        <w:rPr>
          <w:rStyle w:val="Refdecomentrio"/>
          <w:rFonts w:ascii="Times New Roman" w:eastAsia="Times New Roman" w:hAnsi="Times New Roman"/>
          <w:lang w:val="x-none" w:eastAsia="x-none"/>
        </w:rPr>
        <w:commentReference w:id="30"/>
      </w:r>
      <w:r w:rsidR="00FD7375" w:rsidRPr="00FD7375">
        <w:rPr>
          <w:rFonts w:asciiTheme="minorHAnsi" w:eastAsia="Times New Roman" w:hAnsiTheme="minorHAnsi" w:cstheme="minorHAnsi"/>
          <w:sz w:val="24"/>
          <w:szCs w:val="24"/>
          <w:lang w:eastAsia="pt-BR"/>
        </w:rPr>
        <w:t xml:space="preserve">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53BB3717"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64107B">
        <w:rPr>
          <w:rFonts w:asciiTheme="minorHAnsi" w:eastAsia="Times New Roman" w:hAnsiTheme="minorHAnsi" w:cstheme="minorHAnsi"/>
          <w:sz w:val="24"/>
          <w:szCs w:val="24"/>
          <w:lang w:eastAsia="pt-BR"/>
        </w:rPr>
        <w:t>15</w:t>
      </w:r>
      <w:r w:rsidR="00CD5782" w:rsidRPr="00624AF7">
        <w:rPr>
          <w:rFonts w:asciiTheme="minorHAnsi" w:eastAsia="Times New Roman" w:hAnsiTheme="minorHAnsi" w:cstheme="minorHAnsi"/>
          <w:sz w:val="24"/>
          <w:szCs w:val="24"/>
          <w:lang w:eastAsia="pt-BR"/>
        </w:rPr>
        <w:t xml:space="preserve"> (</w:t>
      </w:r>
      <w:r w:rsidR="0064107B">
        <w:rPr>
          <w:rFonts w:asciiTheme="minorHAnsi" w:eastAsia="Times New Roman" w:hAnsiTheme="minorHAnsi" w:cstheme="minorHAnsi"/>
          <w:sz w:val="24"/>
          <w:szCs w:val="24"/>
          <w:lang w:eastAsia="pt-BR"/>
        </w:rPr>
        <w:t>quinze</w:t>
      </w:r>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xml:space="preserve">, devendo ser registrado no </w:t>
      </w:r>
      <w:r w:rsidR="00D129EA" w:rsidRPr="00624AF7">
        <w:rPr>
          <w:rFonts w:asciiTheme="minorHAnsi" w:eastAsia="Times New Roman" w:hAnsiTheme="minorHAnsi" w:cstheme="minorHAnsi"/>
          <w:bCs/>
          <w:sz w:val="24"/>
          <w:szCs w:val="24"/>
          <w:lang w:eastAsia="pt-BR"/>
        </w:rPr>
        <w:t>Ofício de Registro de Imóveis da Comarca competente</w:t>
      </w:r>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31" w:name="_DV_M43"/>
      <w:bookmarkEnd w:id="3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3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3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3" w:name="_Toc531632536"/>
      <w:r w:rsidRPr="00624AF7">
        <w:rPr>
          <w:rFonts w:asciiTheme="minorHAnsi" w:eastAsia="Times New Roman" w:hAnsiTheme="minorHAnsi" w:cstheme="minorHAnsi"/>
          <w:b/>
          <w:bCs/>
          <w:kern w:val="32"/>
          <w:sz w:val="24"/>
          <w:szCs w:val="24"/>
          <w:lang w:eastAsia="pt-BR"/>
        </w:rPr>
        <w:t>DAS CARACTERÍSTICAS DA EMISSÃO</w:t>
      </w:r>
      <w:bookmarkEnd w:id="3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34"/>
      <w:commentRangeStart w:id="35"/>
      <w:r w:rsidRPr="00624AF7">
        <w:rPr>
          <w:rFonts w:asciiTheme="minorHAnsi" w:eastAsia="Times New Roman" w:hAnsiTheme="minorHAnsi" w:cstheme="minorHAnsi"/>
          <w:sz w:val="24"/>
          <w:szCs w:val="24"/>
          <w:lang w:eastAsia="pt-BR"/>
        </w:rPr>
        <w:t xml:space="preserve">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 xml:space="preserve">participação no capital e/ou lucros de outras sociedades nacionais ou estrangerias, na condição de acionista, sócia, cotista ou consorciada, em caráter permanente ou temporário, como controladora ou minoritária – Holding; assessoria e consultoria em </w:t>
      </w:r>
      <w:r w:rsidR="00EE728D" w:rsidRPr="00EE728D">
        <w:rPr>
          <w:rFonts w:asciiTheme="minorHAnsi" w:eastAsia="Times New Roman" w:hAnsiTheme="minorHAnsi" w:cstheme="minorHAnsi"/>
          <w:sz w:val="24"/>
          <w:szCs w:val="24"/>
          <w:lang w:eastAsia="pt-BR"/>
        </w:rPr>
        <w:lastRenderedPageBreak/>
        <w:t>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commentRangeEnd w:id="34"/>
      <w:r w:rsidR="00426A65">
        <w:rPr>
          <w:rStyle w:val="Refdecomentrio"/>
          <w:rFonts w:ascii="Times New Roman" w:eastAsia="Times New Roman" w:hAnsi="Times New Roman"/>
          <w:lang w:val="x-none" w:eastAsia="x-none"/>
        </w:rPr>
        <w:commentReference w:id="34"/>
      </w:r>
      <w:commentRangeEnd w:id="35"/>
      <w:r w:rsidR="0064107B">
        <w:rPr>
          <w:rStyle w:val="Refdecomentrio"/>
          <w:rFonts w:ascii="Times New Roman" w:eastAsia="Times New Roman" w:hAnsi="Times New Roman"/>
          <w:lang w:val="x-none" w:eastAsia="x-none"/>
        </w:rPr>
        <w:commentReference w:id="35"/>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36"/>
      <w:commentRangeStart w:id="37"/>
      <w:commentRangeStart w:id="38"/>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36"/>
      <w:r w:rsidR="00426A65">
        <w:rPr>
          <w:rStyle w:val="Refdecomentrio"/>
          <w:rFonts w:ascii="Times New Roman" w:eastAsia="Times New Roman" w:hAnsi="Times New Roman"/>
          <w:lang w:val="x-none" w:eastAsia="x-none"/>
        </w:rPr>
        <w:commentReference w:id="36"/>
      </w:r>
      <w:commentRangeEnd w:id="37"/>
      <w:r w:rsidR="00EE06DD">
        <w:rPr>
          <w:rStyle w:val="Refdecomentrio"/>
          <w:rFonts w:ascii="Times New Roman" w:eastAsia="Times New Roman" w:hAnsi="Times New Roman"/>
          <w:lang w:val="x-none" w:eastAsia="x-none"/>
        </w:rPr>
        <w:commentReference w:id="37"/>
      </w:r>
      <w:commentRangeEnd w:id="38"/>
      <w:r w:rsidR="008445A2">
        <w:rPr>
          <w:rStyle w:val="Refdecomentrio"/>
          <w:rFonts w:ascii="Times New Roman" w:eastAsia="Times New Roman" w:hAnsi="Times New Roman"/>
          <w:lang w:val="x-none" w:eastAsia="x-none"/>
        </w:rPr>
        <w:commentReference w:id="38"/>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3B948487"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total da emissão será de 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31601B61" w:rsidR="00C27582" w:rsidRPr="00624AF7" w:rsidRDefault="00A078AD" w:rsidP="00EE728D">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27582">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 xml:space="preserve">e </w:t>
      </w:r>
      <w:proofErr w:type="spellStart"/>
      <w:r w:rsidR="00A078AD" w:rsidRPr="00624AF7">
        <w:rPr>
          <w:rFonts w:asciiTheme="minorHAnsi" w:eastAsia="Times New Roman" w:hAnsiTheme="minorHAnsi" w:cstheme="minorHAnsi"/>
          <w:b/>
          <w:sz w:val="24"/>
          <w:szCs w:val="24"/>
          <w:lang w:eastAsia="pt-BR"/>
        </w:rPr>
        <w:t>Escriturador</w:t>
      </w:r>
      <w:proofErr w:type="spellEnd"/>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w:t>
      </w:r>
      <w:proofErr w:type="spellStart"/>
      <w:r w:rsidR="004F5C76" w:rsidRPr="00624AF7">
        <w:rPr>
          <w:rFonts w:asciiTheme="minorHAnsi" w:eastAsia="Times New Roman" w:hAnsiTheme="minorHAnsi" w:cstheme="minorHAnsi"/>
          <w:sz w:val="24"/>
          <w:szCs w:val="24"/>
          <w:lang w:eastAsia="pt-BR"/>
        </w:rPr>
        <w:t>Escriturador</w:t>
      </w:r>
      <w:proofErr w:type="spellEnd"/>
      <w:r w:rsidR="004F5C76" w:rsidRPr="00624AF7">
        <w:rPr>
          <w:rFonts w:asciiTheme="minorHAnsi" w:eastAsia="Times New Roman" w:hAnsiTheme="minorHAnsi" w:cstheme="minorHAnsi"/>
          <w:sz w:val="24"/>
          <w:szCs w:val="24"/>
          <w:lang w:eastAsia="pt-BR"/>
        </w:rPr>
        <w:t xml:space="preserve">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9" w:name="_Ref36734025"/>
      <w:r w:rsidRPr="00624AF7">
        <w:rPr>
          <w:rFonts w:asciiTheme="minorHAnsi" w:eastAsia="Times New Roman" w:hAnsiTheme="minorHAnsi" w:cstheme="minorHAnsi"/>
          <w:b/>
          <w:sz w:val="24"/>
          <w:szCs w:val="24"/>
          <w:lang w:eastAsia="pt-BR"/>
        </w:rPr>
        <w:t>Destinação dos Recursos</w:t>
      </w:r>
      <w:bookmarkEnd w:id="3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1D5DEF54" w:rsidR="00454A54" w:rsidRDefault="00A078AD" w:rsidP="00454A54">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0" w:name="_Ref22205285"/>
      <w:bookmarkStart w:id="41" w:name="_Hlk38475201"/>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41"/>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 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454A54">
        <w:rPr>
          <w:rFonts w:eastAsia="Times New Roman"/>
          <w:color w:val="000000"/>
          <w:sz w:val="24"/>
          <w:szCs w:val="24"/>
        </w:rPr>
        <w:t xml:space="preserve"> </w:t>
      </w:r>
      <w:r w:rsidR="006000FB">
        <w:rPr>
          <w:rFonts w:eastAsia="Times New Roman"/>
          <w:color w:val="000000"/>
          <w:sz w:val="24"/>
          <w:szCs w:val="24"/>
        </w:rPr>
        <w:t xml:space="preserve">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454A54">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454A54">
      <w:pPr>
        <w:keepNext/>
        <w:numPr>
          <w:ilvl w:val="2"/>
          <w:numId w:val="12"/>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w:t>
      </w:r>
      <w:r w:rsidR="008D0E19">
        <w:rPr>
          <w:rFonts w:eastAsia="Times New Roman"/>
          <w:color w:val="000000"/>
          <w:sz w:val="24"/>
          <w:szCs w:val="24"/>
        </w:rPr>
        <w:lastRenderedPageBreak/>
        <w:t xml:space="preserve">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EE728D">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40"/>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11EC4530" w14:textId="52A82BA5" w:rsidR="00D072D6"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FBB3A46" w14:textId="5975BFB2" w:rsidR="00D072D6" w:rsidRPr="00D072D6" w:rsidRDefault="00D072D6" w:rsidP="00D072D6">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2"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43"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43"/>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42"/>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4"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w:t>
      </w:r>
      <w:r w:rsidRPr="00624AF7">
        <w:rPr>
          <w:rFonts w:asciiTheme="minorHAnsi" w:eastAsia="Times New Roman" w:hAnsiTheme="minorHAnsi" w:cstheme="minorHAnsi"/>
          <w:sz w:val="24"/>
          <w:szCs w:val="24"/>
          <w:lang w:eastAsia="pt-BR"/>
        </w:rPr>
        <w:lastRenderedPageBreak/>
        <w:t>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44"/>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5" w:name="_Toc531632537"/>
      <w:bookmarkStart w:id="46" w:name="OLE_LINK5"/>
      <w:bookmarkStart w:id="47" w:name="OLE_LINK6"/>
      <w:r w:rsidRPr="00624AF7">
        <w:rPr>
          <w:rFonts w:asciiTheme="minorHAnsi" w:eastAsia="Times New Roman" w:hAnsiTheme="minorHAnsi" w:cstheme="minorHAnsi"/>
          <w:b/>
          <w:bCs/>
          <w:kern w:val="32"/>
          <w:sz w:val="24"/>
          <w:szCs w:val="24"/>
          <w:lang w:eastAsia="pt-BR"/>
        </w:rPr>
        <w:t>DAS CARACTERÍSTICAS DAS DEBÊNTURES</w:t>
      </w:r>
      <w:bookmarkEnd w:id="45"/>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1EE0F47"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46DA9E3"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48"/>
      <w:commentRangeStart w:id="49"/>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highlight w:val="yellow"/>
          <w:lang w:eastAsia="pt-BR"/>
        </w:rPr>
        <w:t>202</w:t>
      </w:r>
      <w:r w:rsidR="006B673A">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 </w:t>
      </w:r>
      <w:commentRangeEnd w:id="48"/>
      <w:r w:rsidR="00EE6B7F">
        <w:rPr>
          <w:rStyle w:val="Refdecomentrio"/>
          <w:rFonts w:ascii="Times New Roman" w:eastAsia="Times New Roman" w:hAnsi="Times New Roman"/>
          <w:lang w:val="x-none" w:eastAsia="x-none"/>
        </w:rPr>
        <w:commentReference w:id="48"/>
      </w:r>
      <w:commentRangeEnd w:id="49"/>
      <w:r w:rsidR="00C22778">
        <w:rPr>
          <w:rStyle w:val="Refdecomentrio"/>
          <w:rFonts w:ascii="Times New Roman" w:eastAsia="Times New Roman" w:hAnsi="Times New Roman"/>
          <w:lang w:val="x-none" w:eastAsia="x-none"/>
        </w:rPr>
        <w:commentReference w:id="49"/>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w:t>
      </w:r>
      <w:r w:rsidR="00997467" w:rsidRPr="00624AF7">
        <w:rPr>
          <w:rFonts w:asciiTheme="minorHAnsi" w:eastAsia="Times New Roman" w:hAnsiTheme="minorHAnsi" w:cstheme="minorHAnsi"/>
          <w:sz w:val="24"/>
          <w:szCs w:val="24"/>
          <w:lang w:eastAsia="pt-BR"/>
        </w:rPr>
        <w:lastRenderedPageBreak/>
        <w:t xml:space="preserve">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50"/>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w:t>
      </w:r>
      <w:proofErr w:type="spellStart"/>
      <w:r w:rsidR="00A078AD" w:rsidRPr="00624AF7">
        <w:rPr>
          <w:rFonts w:asciiTheme="minorHAnsi" w:eastAsia="Times New Roman" w:hAnsiTheme="minorHAnsi" w:cstheme="minorHAnsi"/>
          <w:sz w:val="24"/>
          <w:szCs w:val="24"/>
          <w:lang w:eastAsia="pt-BR"/>
        </w:rPr>
        <w:t>Escriturador</w:t>
      </w:r>
      <w:proofErr w:type="spellEnd"/>
      <w:r w:rsidR="00A078AD" w:rsidRPr="00624AF7">
        <w:rPr>
          <w:rFonts w:asciiTheme="minorHAnsi" w:eastAsia="Times New Roman" w:hAnsiTheme="minorHAnsi" w:cstheme="minorHAnsi"/>
          <w:sz w:val="24"/>
          <w:szCs w:val="24"/>
          <w:lang w:eastAsia="pt-BR"/>
        </w:rPr>
        <w:t xml:space="preserve">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893B20">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893B20">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46"/>
    <w:bookmarkEnd w:id="47"/>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subscrição das Debêntures objeto da Oferta Restrita pelos Investidores Profissionais deverá ser realizada no prazo máximo de 24 (vinte e quatro) meses, </w:t>
      </w:r>
      <w:r w:rsidRPr="00624AF7">
        <w:rPr>
          <w:rFonts w:asciiTheme="minorHAnsi" w:eastAsia="Times New Roman" w:hAnsiTheme="minorHAnsi" w:cstheme="minorHAnsi"/>
          <w:sz w:val="24"/>
          <w:szCs w:val="24"/>
          <w:lang w:eastAsia="pt-BR"/>
        </w:rPr>
        <w:lastRenderedPageBreak/>
        <w:t>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51"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51"/>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2" w:name="_Ref22202642"/>
      <w:commentRangeStart w:id="53"/>
      <w:commentRangeStart w:id="54"/>
      <w:r w:rsidRPr="00624AF7">
        <w:rPr>
          <w:rFonts w:asciiTheme="minorHAnsi" w:eastAsia="Times New Roman" w:hAnsiTheme="minorHAnsi" w:cstheme="minorHAnsi"/>
          <w:b/>
          <w:sz w:val="24"/>
          <w:szCs w:val="24"/>
          <w:lang w:eastAsia="pt-BR"/>
        </w:rPr>
        <w:t>Remuneração</w:t>
      </w:r>
      <w:bookmarkEnd w:id="52"/>
      <w:r w:rsidRPr="00624AF7">
        <w:rPr>
          <w:rFonts w:asciiTheme="minorHAnsi" w:eastAsia="Times New Roman" w:hAnsiTheme="minorHAnsi" w:cstheme="minorHAnsi"/>
          <w:b/>
          <w:sz w:val="24"/>
          <w:szCs w:val="24"/>
          <w:lang w:eastAsia="pt-BR"/>
        </w:rPr>
        <w:t xml:space="preserve"> </w:t>
      </w:r>
      <w:commentRangeEnd w:id="53"/>
      <w:r w:rsidR="00692BEE">
        <w:rPr>
          <w:rStyle w:val="Refdecomentrio"/>
          <w:rFonts w:ascii="Times New Roman" w:eastAsia="Times New Roman" w:hAnsi="Times New Roman"/>
          <w:lang w:val="x-none" w:eastAsia="x-none"/>
        </w:rPr>
        <w:commentReference w:id="53"/>
      </w:r>
      <w:commentRangeEnd w:id="54"/>
      <w:r w:rsidR="00893B20">
        <w:rPr>
          <w:rStyle w:val="Refdecomentrio"/>
          <w:rFonts w:ascii="Times New Roman" w:eastAsia="Times New Roman" w:hAnsi="Times New Roman"/>
          <w:lang w:val="x-none" w:eastAsia="x-none"/>
        </w:rPr>
        <w:commentReference w:id="54"/>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5" w:name="_Ref36734439"/>
      <w:bookmarkStart w:id="56"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 xml:space="preserve">Dias </w:t>
      </w:r>
      <w:r w:rsidR="00A30966" w:rsidRPr="00624AF7">
        <w:rPr>
          <w:rFonts w:asciiTheme="minorHAnsi" w:eastAsia="Times New Roman" w:hAnsiTheme="minorHAnsi" w:cstheme="minorHAnsi"/>
          <w:sz w:val="24"/>
          <w:szCs w:val="24"/>
          <w:lang w:eastAsia="pt-BR"/>
        </w:rPr>
        <w:lastRenderedPageBreak/>
        <w:t>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55"/>
      <w:r w:rsidR="008B2F48" w:rsidRPr="00624AF7">
        <w:rPr>
          <w:rFonts w:asciiTheme="minorHAnsi" w:eastAsia="Times New Roman" w:hAnsiTheme="minorHAnsi" w:cstheme="minorHAnsi"/>
          <w:sz w:val="24"/>
          <w:szCs w:val="24"/>
          <w:lang w:eastAsia="pt-BR"/>
        </w:rPr>
        <w:t xml:space="preserve"> </w:t>
      </w:r>
      <w:bookmarkEnd w:id="56"/>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E101815"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6B673A">
        <w:rPr>
          <w:rFonts w:asciiTheme="minorHAnsi" w:eastAsia="Times New Roman" w:hAnsiTheme="minorHAnsi" w:cstheme="minorHAnsi"/>
          <w:sz w:val="24"/>
          <w:szCs w:val="24"/>
          <w:lang w:eastAsia="pt-BR"/>
        </w:rPr>
        <w:t>15</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7"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57"/>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8" w:name="_DV_C121"/>
      <w:r w:rsidRPr="00624AF7">
        <w:rPr>
          <w:rFonts w:asciiTheme="minorHAnsi" w:eastAsia="Times New Roman" w:hAnsiTheme="minorHAnsi" w:cstheme="minorHAnsi"/>
          <w:snapToGrid w:val="0"/>
          <w:sz w:val="24"/>
          <w:szCs w:val="24"/>
          <w:lang w:eastAsia="pt-BR"/>
        </w:rPr>
        <w:t>onde:</w:t>
      </w:r>
      <w:bookmarkEnd w:id="58"/>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9"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59"/>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60"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60"/>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9A4314">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w:t>
      </w:r>
      <w:r w:rsidRPr="00624AF7">
        <w:rPr>
          <w:rFonts w:asciiTheme="minorHAnsi" w:hAnsiTheme="minorHAnsi" w:cstheme="minorHAnsi"/>
          <w:sz w:val="24"/>
          <w:szCs w:val="24"/>
        </w:rPr>
        <w:lastRenderedPageBreak/>
        <w:t>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EE728D"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FB31AC">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lastRenderedPageBreak/>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1"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61"/>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62" w:name="_DV_X275"/>
      <w:bookmarkStart w:id="63"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64" w:name="_DV_C91"/>
      <w:bookmarkEnd w:id="62"/>
      <w:bookmarkEnd w:id="63"/>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C3A444B" w14:textId="0CE77894" w:rsidR="00AA5EAD" w:rsidRDefault="00A078AD" w:rsidP="00AA5EAD">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5"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6B673A">
        <w:rPr>
          <w:rFonts w:asciiTheme="minorHAnsi" w:eastAsia="Times New Roman" w:hAnsiTheme="minorHAnsi" w:cstheme="minorHAnsi"/>
          <w:sz w:val="24"/>
          <w:szCs w:val="24"/>
          <w:lang w:eastAsia="pt-BR"/>
        </w:rPr>
        <w:t>15</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66"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66"/>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202</w:t>
      </w:r>
      <w:r w:rsidR="00692BEE">
        <w:rPr>
          <w:rFonts w:asciiTheme="minorHAnsi" w:eastAsia="Times New Roman" w:hAnsiTheme="minorHAnsi" w:cstheme="minorHAnsi"/>
          <w:sz w:val="24"/>
          <w:szCs w:val="24"/>
          <w:lang w:eastAsia="pt-BR"/>
        </w:rPr>
        <w:t>2</w:t>
      </w:r>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625ADA72" w14:textId="77777777" w:rsidR="00AA5EAD" w:rsidRDefault="00AA5EAD" w:rsidP="00AA5EAD">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2275"/>
        <w:gridCol w:w="2013"/>
      </w:tblGrid>
      <w:tr w:rsidR="00AA5EAD" w:rsidRPr="00120B43" w14:paraId="3886EAC1" w14:textId="77777777" w:rsidTr="006A03E7">
        <w:trPr>
          <w:trHeight w:val="1272"/>
          <w:tblHeader/>
          <w:jc w:val="center"/>
        </w:trPr>
        <w:tc>
          <w:tcPr>
            <w:tcW w:w="0" w:type="auto"/>
            <w:shd w:val="clear" w:color="auto" w:fill="auto"/>
            <w:noWrap/>
            <w:vAlign w:val="center"/>
            <w:hideMark/>
          </w:tcPr>
          <w:p w14:paraId="527B393B" w14:textId="77777777" w:rsidR="00AA5EAD" w:rsidRPr="00120B43" w:rsidRDefault="00AA5EAD" w:rsidP="00EE728D">
            <w:pPr>
              <w:spacing w:after="0" w:line="240" w:lineRule="auto"/>
              <w:jc w:val="center"/>
              <w:rPr>
                <w:rFonts w:eastAsia="Times New Roman" w:cs="Calibri"/>
                <w:b/>
                <w:bCs/>
                <w:color w:val="000000"/>
                <w:lang w:eastAsia="pt-BR"/>
              </w:rPr>
            </w:pPr>
            <w:r w:rsidRPr="00120B43">
              <w:rPr>
                <w:rFonts w:eastAsia="Times New Roman" w:cs="Calibri"/>
                <w:b/>
                <w:bCs/>
                <w:color w:val="000000"/>
                <w:lang w:eastAsia="pt-BR"/>
              </w:rPr>
              <w:t>Parcela</w:t>
            </w:r>
          </w:p>
        </w:tc>
        <w:tc>
          <w:tcPr>
            <w:tcW w:w="0" w:type="auto"/>
            <w:shd w:val="clear" w:color="auto" w:fill="auto"/>
            <w:noWrap/>
            <w:vAlign w:val="center"/>
            <w:hideMark/>
          </w:tcPr>
          <w:p w14:paraId="5C4F62E6" w14:textId="77777777" w:rsidR="00AA5EAD" w:rsidRPr="00120B43" w:rsidRDefault="00AA5EAD" w:rsidP="00EE728D">
            <w:pPr>
              <w:spacing w:after="0" w:line="240" w:lineRule="auto"/>
              <w:jc w:val="center"/>
              <w:rPr>
                <w:rFonts w:eastAsia="Times New Roman" w:cs="Calibri"/>
                <w:b/>
                <w:bCs/>
                <w:color w:val="000000"/>
                <w:lang w:eastAsia="pt-BR"/>
              </w:rPr>
            </w:pPr>
            <w:r w:rsidRPr="00120B43">
              <w:rPr>
                <w:rFonts w:eastAsia="Times New Roman" w:cs="Calibri"/>
                <w:b/>
                <w:bCs/>
                <w:color w:val="000000"/>
                <w:lang w:eastAsia="pt-BR"/>
              </w:rPr>
              <w:t>Data</w:t>
            </w:r>
          </w:p>
        </w:tc>
        <w:tc>
          <w:tcPr>
            <w:tcW w:w="2013" w:type="dxa"/>
            <w:shd w:val="clear" w:color="auto" w:fill="auto"/>
            <w:noWrap/>
            <w:vAlign w:val="center"/>
            <w:hideMark/>
          </w:tcPr>
          <w:p w14:paraId="6C9202EB" w14:textId="77777777" w:rsidR="00AA5EAD" w:rsidRPr="00120B43" w:rsidRDefault="00AA5EAD" w:rsidP="00EE728D">
            <w:pPr>
              <w:spacing w:after="0" w:line="240" w:lineRule="auto"/>
              <w:jc w:val="center"/>
              <w:rPr>
                <w:rFonts w:eastAsia="Times New Roman" w:cs="Calibri"/>
                <w:b/>
                <w:bCs/>
                <w:color w:val="000000"/>
                <w:lang w:eastAsia="pt-BR"/>
              </w:rPr>
            </w:pPr>
            <w:r w:rsidRPr="00120B43">
              <w:rPr>
                <w:rFonts w:eastAsia="Times New Roman" w:cs="Calibri"/>
                <w:b/>
                <w:bCs/>
                <w:color w:val="000000"/>
                <w:lang w:eastAsia="pt-BR"/>
              </w:rPr>
              <w:t>% do Valor Nominal Unitário a ser amortizado</w:t>
            </w:r>
          </w:p>
        </w:tc>
      </w:tr>
      <w:tr w:rsidR="00AA5EAD" w:rsidRPr="00120B43" w14:paraId="7A651E21" w14:textId="77777777" w:rsidTr="006A03E7">
        <w:trPr>
          <w:trHeight w:val="300"/>
          <w:jc w:val="center"/>
        </w:trPr>
        <w:tc>
          <w:tcPr>
            <w:tcW w:w="0" w:type="auto"/>
            <w:shd w:val="clear" w:color="auto" w:fill="auto"/>
            <w:noWrap/>
            <w:vAlign w:val="bottom"/>
            <w:hideMark/>
          </w:tcPr>
          <w:p w14:paraId="2AE8D1D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w:t>
            </w:r>
          </w:p>
        </w:tc>
        <w:tc>
          <w:tcPr>
            <w:tcW w:w="0" w:type="auto"/>
            <w:shd w:val="clear" w:color="auto" w:fill="auto"/>
            <w:noWrap/>
            <w:vAlign w:val="bottom"/>
            <w:hideMark/>
          </w:tcPr>
          <w:p w14:paraId="40C71C3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193490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65187429" w14:textId="77777777" w:rsidTr="006A03E7">
        <w:trPr>
          <w:trHeight w:val="300"/>
          <w:jc w:val="center"/>
        </w:trPr>
        <w:tc>
          <w:tcPr>
            <w:tcW w:w="0" w:type="auto"/>
            <w:shd w:val="clear" w:color="auto" w:fill="auto"/>
            <w:noWrap/>
            <w:vAlign w:val="bottom"/>
            <w:hideMark/>
          </w:tcPr>
          <w:p w14:paraId="1441C59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w:t>
            </w:r>
          </w:p>
        </w:tc>
        <w:tc>
          <w:tcPr>
            <w:tcW w:w="0" w:type="auto"/>
            <w:shd w:val="clear" w:color="auto" w:fill="auto"/>
            <w:noWrap/>
            <w:vAlign w:val="bottom"/>
            <w:hideMark/>
          </w:tcPr>
          <w:p w14:paraId="3A46C19F"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77EC35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A762386" w14:textId="77777777" w:rsidTr="006A03E7">
        <w:trPr>
          <w:trHeight w:val="300"/>
          <w:jc w:val="center"/>
        </w:trPr>
        <w:tc>
          <w:tcPr>
            <w:tcW w:w="0" w:type="auto"/>
            <w:shd w:val="clear" w:color="auto" w:fill="auto"/>
            <w:noWrap/>
            <w:vAlign w:val="bottom"/>
            <w:hideMark/>
          </w:tcPr>
          <w:p w14:paraId="762D326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w:t>
            </w:r>
          </w:p>
        </w:tc>
        <w:tc>
          <w:tcPr>
            <w:tcW w:w="0" w:type="auto"/>
            <w:shd w:val="clear" w:color="auto" w:fill="auto"/>
            <w:noWrap/>
            <w:vAlign w:val="bottom"/>
            <w:hideMark/>
          </w:tcPr>
          <w:p w14:paraId="3EF31CF1"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0FAA11B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38E7AAB" w14:textId="77777777" w:rsidTr="006A03E7">
        <w:trPr>
          <w:trHeight w:val="300"/>
          <w:jc w:val="center"/>
        </w:trPr>
        <w:tc>
          <w:tcPr>
            <w:tcW w:w="0" w:type="auto"/>
            <w:shd w:val="clear" w:color="auto" w:fill="auto"/>
            <w:noWrap/>
            <w:vAlign w:val="bottom"/>
            <w:hideMark/>
          </w:tcPr>
          <w:p w14:paraId="713D8C3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w:t>
            </w:r>
          </w:p>
        </w:tc>
        <w:tc>
          <w:tcPr>
            <w:tcW w:w="0" w:type="auto"/>
            <w:shd w:val="clear" w:color="auto" w:fill="auto"/>
            <w:noWrap/>
            <w:vAlign w:val="bottom"/>
            <w:hideMark/>
          </w:tcPr>
          <w:p w14:paraId="61381CB3"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0B1E44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EE07C4F" w14:textId="77777777" w:rsidTr="006A03E7">
        <w:trPr>
          <w:trHeight w:val="300"/>
          <w:jc w:val="center"/>
        </w:trPr>
        <w:tc>
          <w:tcPr>
            <w:tcW w:w="0" w:type="auto"/>
            <w:shd w:val="clear" w:color="auto" w:fill="auto"/>
            <w:noWrap/>
            <w:vAlign w:val="bottom"/>
            <w:hideMark/>
          </w:tcPr>
          <w:p w14:paraId="0C049890"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5</w:t>
            </w:r>
          </w:p>
        </w:tc>
        <w:tc>
          <w:tcPr>
            <w:tcW w:w="0" w:type="auto"/>
            <w:shd w:val="clear" w:color="auto" w:fill="auto"/>
            <w:noWrap/>
            <w:vAlign w:val="bottom"/>
            <w:hideMark/>
          </w:tcPr>
          <w:p w14:paraId="275D86C2"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A078E0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E447157" w14:textId="77777777" w:rsidTr="006A03E7">
        <w:trPr>
          <w:trHeight w:val="300"/>
          <w:jc w:val="center"/>
        </w:trPr>
        <w:tc>
          <w:tcPr>
            <w:tcW w:w="0" w:type="auto"/>
            <w:shd w:val="clear" w:color="auto" w:fill="auto"/>
            <w:noWrap/>
            <w:vAlign w:val="bottom"/>
            <w:hideMark/>
          </w:tcPr>
          <w:p w14:paraId="250DAD6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6</w:t>
            </w:r>
          </w:p>
        </w:tc>
        <w:tc>
          <w:tcPr>
            <w:tcW w:w="0" w:type="auto"/>
            <w:shd w:val="clear" w:color="auto" w:fill="auto"/>
            <w:noWrap/>
            <w:vAlign w:val="bottom"/>
            <w:hideMark/>
          </w:tcPr>
          <w:p w14:paraId="18C225E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B35E94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C7F2868" w14:textId="77777777" w:rsidTr="006A03E7">
        <w:trPr>
          <w:trHeight w:val="300"/>
          <w:jc w:val="center"/>
        </w:trPr>
        <w:tc>
          <w:tcPr>
            <w:tcW w:w="0" w:type="auto"/>
            <w:shd w:val="clear" w:color="auto" w:fill="auto"/>
            <w:noWrap/>
            <w:vAlign w:val="bottom"/>
            <w:hideMark/>
          </w:tcPr>
          <w:p w14:paraId="72BCD0F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7</w:t>
            </w:r>
          </w:p>
        </w:tc>
        <w:tc>
          <w:tcPr>
            <w:tcW w:w="0" w:type="auto"/>
            <w:shd w:val="clear" w:color="auto" w:fill="auto"/>
            <w:noWrap/>
            <w:vAlign w:val="bottom"/>
            <w:hideMark/>
          </w:tcPr>
          <w:p w14:paraId="50A9CD6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D39C67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77B7E6F0" w14:textId="77777777" w:rsidTr="006A03E7">
        <w:trPr>
          <w:trHeight w:val="300"/>
          <w:jc w:val="center"/>
        </w:trPr>
        <w:tc>
          <w:tcPr>
            <w:tcW w:w="0" w:type="auto"/>
            <w:shd w:val="clear" w:color="auto" w:fill="auto"/>
            <w:noWrap/>
            <w:vAlign w:val="bottom"/>
            <w:hideMark/>
          </w:tcPr>
          <w:p w14:paraId="453DF69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8</w:t>
            </w:r>
          </w:p>
        </w:tc>
        <w:tc>
          <w:tcPr>
            <w:tcW w:w="0" w:type="auto"/>
            <w:shd w:val="clear" w:color="auto" w:fill="auto"/>
            <w:noWrap/>
            <w:vAlign w:val="bottom"/>
            <w:hideMark/>
          </w:tcPr>
          <w:p w14:paraId="7529223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613913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641C4AD" w14:textId="77777777" w:rsidTr="006A03E7">
        <w:trPr>
          <w:trHeight w:val="300"/>
          <w:jc w:val="center"/>
        </w:trPr>
        <w:tc>
          <w:tcPr>
            <w:tcW w:w="0" w:type="auto"/>
            <w:shd w:val="clear" w:color="auto" w:fill="auto"/>
            <w:noWrap/>
            <w:vAlign w:val="bottom"/>
            <w:hideMark/>
          </w:tcPr>
          <w:p w14:paraId="6523893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9</w:t>
            </w:r>
          </w:p>
        </w:tc>
        <w:tc>
          <w:tcPr>
            <w:tcW w:w="0" w:type="auto"/>
            <w:shd w:val="clear" w:color="auto" w:fill="auto"/>
            <w:noWrap/>
            <w:vAlign w:val="bottom"/>
            <w:hideMark/>
          </w:tcPr>
          <w:p w14:paraId="1F53B88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9DBF48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C4CEDFF" w14:textId="77777777" w:rsidTr="006A03E7">
        <w:trPr>
          <w:trHeight w:val="300"/>
          <w:jc w:val="center"/>
        </w:trPr>
        <w:tc>
          <w:tcPr>
            <w:tcW w:w="0" w:type="auto"/>
            <w:shd w:val="clear" w:color="auto" w:fill="auto"/>
            <w:noWrap/>
            <w:vAlign w:val="bottom"/>
            <w:hideMark/>
          </w:tcPr>
          <w:p w14:paraId="1422F99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10</w:t>
            </w:r>
          </w:p>
        </w:tc>
        <w:tc>
          <w:tcPr>
            <w:tcW w:w="0" w:type="auto"/>
            <w:shd w:val="clear" w:color="auto" w:fill="auto"/>
            <w:noWrap/>
            <w:vAlign w:val="bottom"/>
            <w:hideMark/>
          </w:tcPr>
          <w:p w14:paraId="1CCCE58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B8F1CB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718C3C32" w14:textId="77777777" w:rsidTr="006A03E7">
        <w:trPr>
          <w:trHeight w:val="300"/>
          <w:jc w:val="center"/>
        </w:trPr>
        <w:tc>
          <w:tcPr>
            <w:tcW w:w="0" w:type="auto"/>
            <w:shd w:val="clear" w:color="auto" w:fill="auto"/>
            <w:noWrap/>
            <w:vAlign w:val="bottom"/>
            <w:hideMark/>
          </w:tcPr>
          <w:p w14:paraId="6E5329EC"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11</w:t>
            </w:r>
          </w:p>
        </w:tc>
        <w:tc>
          <w:tcPr>
            <w:tcW w:w="0" w:type="auto"/>
            <w:shd w:val="clear" w:color="auto" w:fill="auto"/>
            <w:noWrap/>
            <w:vAlign w:val="bottom"/>
            <w:hideMark/>
          </w:tcPr>
          <w:p w14:paraId="077C3E3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46BAB0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833B1D9" w14:textId="77777777" w:rsidTr="006A03E7">
        <w:trPr>
          <w:trHeight w:val="300"/>
          <w:jc w:val="center"/>
        </w:trPr>
        <w:tc>
          <w:tcPr>
            <w:tcW w:w="0" w:type="auto"/>
            <w:shd w:val="clear" w:color="auto" w:fill="auto"/>
            <w:noWrap/>
            <w:vAlign w:val="bottom"/>
            <w:hideMark/>
          </w:tcPr>
          <w:p w14:paraId="2BEE4D8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lastRenderedPageBreak/>
              <w:t>12</w:t>
            </w:r>
          </w:p>
        </w:tc>
        <w:tc>
          <w:tcPr>
            <w:tcW w:w="0" w:type="auto"/>
            <w:shd w:val="clear" w:color="auto" w:fill="auto"/>
            <w:noWrap/>
            <w:vAlign w:val="bottom"/>
            <w:hideMark/>
          </w:tcPr>
          <w:p w14:paraId="70208476"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A8695F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616680C" w14:textId="77777777" w:rsidTr="006A03E7">
        <w:trPr>
          <w:trHeight w:val="300"/>
          <w:jc w:val="center"/>
        </w:trPr>
        <w:tc>
          <w:tcPr>
            <w:tcW w:w="0" w:type="auto"/>
            <w:shd w:val="clear" w:color="auto" w:fill="auto"/>
            <w:noWrap/>
            <w:vAlign w:val="bottom"/>
            <w:hideMark/>
          </w:tcPr>
          <w:p w14:paraId="423A7D2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13</w:t>
            </w:r>
          </w:p>
        </w:tc>
        <w:tc>
          <w:tcPr>
            <w:tcW w:w="0" w:type="auto"/>
            <w:shd w:val="clear" w:color="auto" w:fill="auto"/>
            <w:noWrap/>
            <w:vAlign w:val="bottom"/>
            <w:hideMark/>
          </w:tcPr>
          <w:p w14:paraId="58DFA77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72874D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0B3DD45" w14:textId="77777777" w:rsidTr="006A03E7">
        <w:trPr>
          <w:trHeight w:val="300"/>
          <w:jc w:val="center"/>
        </w:trPr>
        <w:tc>
          <w:tcPr>
            <w:tcW w:w="0" w:type="auto"/>
            <w:shd w:val="clear" w:color="auto" w:fill="auto"/>
            <w:noWrap/>
            <w:vAlign w:val="bottom"/>
            <w:hideMark/>
          </w:tcPr>
          <w:p w14:paraId="24A239F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14</w:t>
            </w:r>
          </w:p>
        </w:tc>
        <w:tc>
          <w:tcPr>
            <w:tcW w:w="0" w:type="auto"/>
            <w:shd w:val="clear" w:color="auto" w:fill="auto"/>
            <w:noWrap/>
            <w:vAlign w:val="bottom"/>
            <w:hideMark/>
          </w:tcPr>
          <w:p w14:paraId="7E96E656"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E0F6C1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65693521" w14:textId="77777777" w:rsidTr="006A03E7">
        <w:trPr>
          <w:trHeight w:val="300"/>
          <w:jc w:val="center"/>
        </w:trPr>
        <w:tc>
          <w:tcPr>
            <w:tcW w:w="0" w:type="auto"/>
            <w:shd w:val="clear" w:color="auto" w:fill="auto"/>
            <w:noWrap/>
            <w:vAlign w:val="bottom"/>
            <w:hideMark/>
          </w:tcPr>
          <w:p w14:paraId="7F3C6B3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15</w:t>
            </w:r>
          </w:p>
        </w:tc>
        <w:tc>
          <w:tcPr>
            <w:tcW w:w="0" w:type="auto"/>
            <w:shd w:val="clear" w:color="auto" w:fill="auto"/>
            <w:noWrap/>
            <w:vAlign w:val="bottom"/>
            <w:hideMark/>
          </w:tcPr>
          <w:p w14:paraId="4BEA244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07F799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EE986CE" w14:textId="77777777" w:rsidTr="006A03E7">
        <w:trPr>
          <w:trHeight w:val="300"/>
          <w:jc w:val="center"/>
        </w:trPr>
        <w:tc>
          <w:tcPr>
            <w:tcW w:w="0" w:type="auto"/>
            <w:shd w:val="clear" w:color="auto" w:fill="auto"/>
            <w:noWrap/>
            <w:vAlign w:val="bottom"/>
            <w:hideMark/>
          </w:tcPr>
          <w:p w14:paraId="10281CB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16</w:t>
            </w:r>
          </w:p>
        </w:tc>
        <w:tc>
          <w:tcPr>
            <w:tcW w:w="0" w:type="auto"/>
            <w:shd w:val="clear" w:color="auto" w:fill="auto"/>
            <w:noWrap/>
            <w:vAlign w:val="bottom"/>
            <w:hideMark/>
          </w:tcPr>
          <w:p w14:paraId="6DE25745"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F3AD42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6CAB1DE" w14:textId="77777777" w:rsidTr="006A03E7">
        <w:trPr>
          <w:trHeight w:val="300"/>
          <w:jc w:val="center"/>
        </w:trPr>
        <w:tc>
          <w:tcPr>
            <w:tcW w:w="0" w:type="auto"/>
            <w:shd w:val="clear" w:color="auto" w:fill="auto"/>
            <w:noWrap/>
            <w:vAlign w:val="bottom"/>
            <w:hideMark/>
          </w:tcPr>
          <w:p w14:paraId="4FE54DE0"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17</w:t>
            </w:r>
          </w:p>
        </w:tc>
        <w:tc>
          <w:tcPr>
            <w:tcW w:w="0" w:type="auto"/>
            <w:shd w:val="clear" w:color="auto" w:fill="auto"/>
            <w:noWrap/>
            <w:vAlign w:val="bottom"/>
            <w:hideMark/>
          </w:tcPr>
          <w:p w14:paraId="2AE95754"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4C7F9E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0AF46EC" w14:textId="77777777" w:rsidTr="006A03E7">
        <w:trPr>
          <w:trHeight w:val="300"/>
          <w:jc w:val="center"/>
        </w:trPr>
        <w:tc>
          <w:tcPr>
            <w:tcW w:w="0" w:type="auto"/>
            <w:shd w:val="clear" w:color="auto" w:fill="auto"/>
            <w:noWrap/>
            <w:vAlign w:val="bottom"/>
            <w:hideMark/>
          </w:tcPr>
          <w:p w14:paraId="791645CC"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18</w:t>
            </w:r>
          </w:p>
        </w:tc>
        <w:tc>
          <w:tcPr>
            <w:tcW w:w="0" w:type="auto"/>
            <w:shd w:val="clear" w:color="auto" w:fill="auto"/>
            <w:noWrap/>
            <w:vAlign w:val="bottom"/>
            <w:hideMark/>
          </w:tcPr>
          <w:p w14:paraId="66808D22"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CB32C1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AA4B0BA" w14:textId="77777777" w:rsidTr="006A03E7">
        <w:trPr>
          <w:trHeight w:val="300"/>
          <w:jc w:val="center"/>
        </w:trPr>
        <w:tc>
          <w:tcPr>
            <w:tcW w:w="0" w:type="auto"/>
            <w:shd w:val="clear" w:color="auto" w:fill="auto"/>
            <w:noWrap/>
            <w:vAlign w:val="bottom"/>
            <w:hideMark/>
          </w:tcPr>
          <w:p w14:paraId="4F409A2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19</w:t>
            </w:r>
          </w:p>
        </w:tc>
        <w:tc>
          <w:tcPr>
            <w:tcW w:w="0" w:type="auto"/>
            <w:shd w:val="clear" w:color="auto" w:fill="auto"/>
            <w:noWrap/>
            <w:vAlign w:val="bottom"/>
            <w:hideMark/>
          </w:tcPr>
          <w:p w14:paraId="7C67DDBA"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7B234E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7284A86" w14:textId="77777777" w:rsidTr="006A03E7">
        <w:trPr>
          <w:trHeight w:val="300"/>
          <w:jc w:val="center"/>
        </w:trPr>
        <w:tc>
          <w:tcPr>
            <w:tcW w:w="0" w:type="auto"/>
            <w:shd w:val="clear" w:color="auto" w:fill="auto"/>
            <w:noWrap/>
            <w:vAlign w:val="bottom"/>
            <w:hideMark/>
          </w:tcPr>
          <w:p w14:paraId="2B1CA07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w:t>
            </w:r>
          </w:p>
        </w:tc>
        <w:tc>
          <w:tcPr>
            <w:tcW w:w="0" w:type="auto"/>
            <w:shd w:val="clear" w:color="auto" w:fill="auto"/>
            <w:noWrap/>
            <w:vAlign w:val="bottom"/>
            <w:hideMark/>
          </w:tcPr>
          <w:p w14:paraId="0445E236"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0803DC5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CCAF81D" w14:textId="77777777" w:rsidTr="006A03E7">
        <w:trPr>
          <w:trHeight w:val="300"/>
          <w:jc w:val="center"/>
        </w:trPr>
        <w:tc>
          <w:tcPr>
            <w:tcW w:w="0" w:type="auto"/>
            <w:shd w:val="clear" w:color="auto" w:fill="auto"/>
            <w:noWrap/>
            <w:vAlign w:val="bottom"/>
            <w:hideMark/>
          </w:tcPr>
          <w:p w14:paraId="7FBFBF8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21</w:t>
            </w:r>
          </w:p>
        </w:tc>
        <w:tc>
          <w:tcPr>
            <w:tcW w:w="0" w:type="auto"/>
            <w:shd w:val="clear" w:color="auto" w:fill="auto"/>
            <w:noWrap/>
            <w:vAlign w:val="bottom"/>
            <w:hideMark/>
          </w:tcPr>
          <w:p w14:paraId="7A22CD5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42C913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5A8F7EB" w14:textId="77777777" w:rsidTr="006A03E7">
        <w:trPr>
          <w:trHeight w:val="300"/>
          <w:jc w:val="center"/>
        </w:trPr>
        <w:tc>
          <w:tcPr>
            <w:tcW w:w="0" w:type="auto"/>
            <w:shd w:val="clear" w:color="auto" w:fill="auto"/>
            <w:noWrap/>
            <w:vAlign w:val="bottom"/>
            <w:hideMark/>
          </w:tcPr>
          <w:p w14:paraId="719D5F4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22</w:t>
            </w:r>
          </w:p>
        </w:tc>
        <w:tc>
          <w:tcPr>
            <w:tcW w:w="0" w:type="auto"/>
            <w:shd w:val="clear" w:color="auto" w:fill="auto"/>
            <w:noWrap/>
            <w:vAlign w:val="bottom"/>
            <w:hideMark/>
          </w:tcPr>
          <w:p w14:paraId="3D5D127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69A39D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C469FBB" w14:textId="77777777" w:rsidTr="006A03E7">
        <w:trPr>
          <w:trHeight w:val="300"/>
          <w:jc w:val="center"/>
        </w:trPr>
        <w:tc>
          <w:tcPr>
            <w:tcW w:w="0" w:type="auto"/>
            <w:shd w:val="clear" w:color="auto" w:fill="auto"/>
            <w:noWrap/>
            <w:vAlign w:val="bottom"/>
            <w:hideMark/>
          </w:tcPr>
          <w:p w14:paraId="4E3BC8E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23</w:t>
            </w:r>
          </w:p>
        </w:tc>
        <w:tc>
          <w:tcPr>
            <w:tcW w:w="0" w:type="auto"/>
            <w:shd w:val="clear" w:color="auto" w:fill="auto"/>
            <w:noWrap/>
            <w:vAlign w:val="bottom"/>
            <w:hideMark/>
          </w:tcPr>
          <w:p w14:paraId="66978AFA"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EBB8E1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32ADF39" w14:textId="77777777" w:rsidTr="006A03E7">
        <w:trPr>
          <w:trHeight w:val="300"/>
          <w:jc w:val="center"/>
        </w:trPr>
        <w:tc>
          <w:tcPr>
            <w:tcW w:w="0" w:type="auto"/>
            <w:shd w:val="clear" w:color="auto" w:fill="auto"/>
            <w:noWrap/>
            <w:vAlign w:val="bottom"/>
            <w:hideMark/>
          </w:tcPr>
          <w:p w14:paraId="1C6ABC8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24</w:t>
            </w:r>
          </w:p>
        </w:tc>
        <w:tc>
          <w:tcPr>
            <w:tcW w:w="0" w:type="auto"/>
            <w:shd w:val="clear" w:color="auto" w:fill="auto"/>
            <w:noWrap/>
            <w:vAlign w:val="bottom"/>
            <w:hideMark/>
          </w:tcPr>
          <w:p w14:paraId="45D02B1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E12D2B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D00BEF1" w14:textId="77777777" w:rsidTr="006A03E7">
        <w:trPr>
          <w:trHeight w:val="300"/>
          <w:jc w:val="center"/>
        </w:trPr>
        <w:tc>
          <w:tcPr>
            <w:tcW w:w="0" w:type="auto"/>
            <w:shd w:val="clear" w:color="auto" w:fill="auto"/>
            <w:noWrap/>
            <w:vAlign w:val="bottom"/>
            <w:hideMark/>
          </w:tcPr>
          <w:p w14:paraId="6EC2434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25</w:t>
            </w:r>
          </w:p>
        </w:tc>
        <w:tc>
          <w:tcPr>
            <w:tcW w:w="0" w:type="auto"/>
            <w:shd w:val="clear" w:color="auto" w:fill="auto"/>
            <w:noWrap/>
            <w:vAlign w:val="bottom"/>
            <w:hideMark/>
          </w:tcPr>
          <w:p w14:paraId="2D9BF620"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33E02D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70076EC" w14:textId="77777777" w:rsidTr="006A03E7">
        <w:trPr>
          <w:trHeight w:val="300"/>
          <w:jc w:val="center"/>
        </w:trPr>
        <w:tc>
          <w:tcPr>
            <w:tcW w:w="0" w:type="auto"/>
            <w:shd w:val="clear" w:color="auto" w:fill="auto"/>
            <w:noWrap/>
            <w:vAlign w:val="bottom"/>
            <w:hideMark/>
          </w:tcPr>
          <w:p w14:paraId="70A9D12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26</w:t>
            </w:r>
          </w:p>
        </w:tc>
        <w:tc>
          <w:tcPr>
            <w:tcW w:w="0" w:type="auto"/>
            <w:shd w:val="clear" w:color="auto" w:fill="auto"/>
            <w:noWrap/>
            <w:vAlign w:val="bottom"/>
            <w:hideMark/>
          </w:tcPr>
          <w:p w14:paraId="3DCAC34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6B348E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4F349FA" w14:textId="77777777" w:rsidTr="006A03E7">
        <w:trPr>
          <w:trHeight w:val="300"/>
          <w:jc w:val="center"/>
        </w:trPr>
        <w:tc>
          <w:tcPr>
            <w:tcW w:w="0" w:type="auto"/>
            <w:shd w:val="clear" w:color="auto" w:fill="auto"/>
            <w:noWrap/>
            <w:vAlign w:val="bottom"/>
            <w:hideMark/>
          </w:tcPr>
          <w:p w14:paraId="77DF0DA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27</w:t>
            </w:r>
          </w:p>
        </w:tc>
        <w:tc>
          <w:tcPr>
            <w:tcW w:w="0" w:type="auto"/>
            <w:shd w:val="clear" w:color="auto" w:fill="auto"/>
            <w:noWrap/>
            <w:vAlign w:val="bottom"/>
            <w:hideMark/>
          </w:tcPr>
          <w:p w14:paraId="431AC7C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56F2BE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D805605" w14:textId="77777777" w:rsidTr="006A03E7">
        <w:trPr>
          <w:trHeight w:val="300"/>
          <w:jc w:val="center"/>
        </w:trPr>
        <w:tc>
          <w:tcPr>
            <w:tcW w:w="0" w:type="auto"/>
            <w:shd w:val="clear" w:color="auto" w:fill="auto"/>
            <w:noWrap/>
            <w:vAlign w:val="bottom"/>
            <w:hideMark/>
          </w:tcPr>
          <w:p w14:paraId="4469E3B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28</w:t>
            </w:r>
          </w:p>
        </w:tc>
        <w:tc>
          <w:tcPr>
            <w:tcW w:w="0" w:type="auto"/>
            <w:shd w:val="clear" w:color="auto" w:fill="auto"/>
            <w:noWrap/>
            <w:vAlign w:val="bottom"/>
            <w:hideMark/>
          </w:tcPr>
          <w:p w14:paraId="2D52EDC1"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177D70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490D8D1" w14:textId="77777777" w:rsidTr="006A03E7">
        <w:trPr>
          <w:trHeight w:val="300"/>
          <w:jc w:val="center"/>
        </w:trPr>
        <w:tc>
          <w:tcPr>
            <w:tcW w:w="0" w:type="auto"/>
            <w:shd w:val="clear" w:color="auto" w:fill="auto"/>
            <w:noWrap/>
            <w:vAlign w:val="bottom"/>
            <w:hideMark/>
          </w:tcPr>
          <w:p w14:paraId="4F70E60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29</w:t>
            </w:r>
          </w:p>
        </w:tc>
        <w:tc>
          <w:tcPr>
            <w:tcW w:w="0" w:type="auto"/>
            <w:shd w:val="clear" w:color="auto" w:fill="auto"/>
            <w:noWrap/>
            <w:vAlign w:val="bottom"/>
            <w:hideMark/>
          </w:tcPr>
          <w:p w14:paraId="393600E0"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7CC52C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880676C" w14:textId="77777777" w:rsidTr="006A03E7">
        <w:trPr>
          <w:trHeight w:val="300"/>
          <w:jc w:val="center"/>
        </w:trPr>
        <w:tc>
          <w:tcPr>
            <w:tcW w:w="0" w:type="auto"/>
            <w:shd w:val="clear" w:color="auto" w:fill="auto"/>
            <w:noWrap/>
            <w:vAlign w:val="bottom"/>
            <w:hideMark/>
          </w:tcPr>
          <w:p w14:paraId="63DA7DB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30</w:t>
            </w:r>
          </w:p>
        </w:tc>
        <w:tc>
          <w:tcPr>
            <w:tcW w:w="0" w:type="auto"/>
            <w:shd w:val="clear" w:color="auto" w:fill="auto"/>
            <w:noWrap/>
            <w:vAlign w:val="bottom"/>
            <w:hideMark/>
          </w:tcPr>
          <w:p w14:paraId="50152992"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6E8B54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64DF38C" w14:textId="77777777" w:rsidTr="006A03E7">
        <w:trPr>
          <w:trHeight w:val="300"/>
          <w:jc w:val="center"/>
        </w:trPr>
        <w:tc>
          <w:tcPr>
            <w:tcW w:w="0" w:type="auto"/>
            <w:shd w:val="clear" w:color="auto" w:fill="auto"/>
            <w:noWrap/>
            <w:vAlign w:val="bottom"/>
            <w:hideMark/>
          </w:tcPr>
          <w:p w14:paraId="310C7E4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31</w:t>
            </w:r>
          </w:p>
        </w:tc>
        <w:tc>
          <w:tcPr>
            <w:tcW w:w="0" w:type="auto"/>
            <w:shd w:val="clear" w:color="auto" w:fill="auto"/>
            <w:noWrap/>
            <w:vAlign w:val="bottom"/>
            <w:hideMark/>
          </w:tcPr>
          <w:p w14:paraId="4754BCFC"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8E2F7E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C9B6D82" w14:textId="77777777" w:rsidTr="006A03E7">
        <w:trPr>
          <w:trHeight w:val="300"/>
          <w:jc w:val="center"/>
        </w:trPr>
        <w:tc>
          <w:tcPr>
            <w:tcW w:w="0" w:type="auto"/>
            <w:shd w:val="clear" w:color="auto" w:fill="auto"/>
            <w:noWrap/>
            <w:vAlign w:val="bottom"/>
            <w:hideMark/>
          </w:tcPr>
          <w:p w14:paraId="0785216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32</w:t>
            </w:r>
          </w:p>
        </w:tc>
        <w:tc>
          <w:tcPr>
            <w:tcW w:w="0" w:type="auto"/>
            <w:shd w:val="clear" w:color="auto" w:fill="auto"/>
            <w:noWrap/>
            <w:vAlign w:val="bottom"/>
            <w:hideMark/>
          </w:tcPr>
          <w:p w14:paraId="195EE9E0"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93EE31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88F063E" w14:textId="77777777" w:rsidTr="006A03E7">
        <w:trPr>
          <w:trHeight w:val="300"/>
          <w:jc w:val="center"/>
        </w:trPr>
        <w:tc>
          <w:tcPr>
            <w:tcW w:w="0" w:type="auto"/>
            <w:shd w:val="clear" w:color="auto" w:fill="auto"/>
            <w:noWrap/>
            <w:vAlign w:val="bottom"/>
            <w:hideMark/>
          </w:tcPr>
          <w:p w14:paraId="61C4E0E0"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33</w:t>
            </w:r>
          </w:p>
        </w:tc>
        <w:tc>
          <w:tcPr>
            <w:tcW w:w="0" w:type="auto"/>
            <w:shd w:val="clear" w:color="auto" w:fill="auto"/>
            <w:noWrap/>
            <w:vAlign w:val="bottom"/>
            <w:hideMark/>
          </w:tcPr>
          <w:p w14:paraId="58F3EA9C"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07C387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B482856" w14:textId="77777777" w:rsidTr="006A03E7">
        <w:trPr>
          <w:trHeight w:val="300"/>
          <w:jc w:val="center"/>
        </w:trPr>
        <w:tc>
          <w:tcPr>
            <w:tcW w:w="0" w:type="auto"/>
            <w:shd w:val="clear" w:color="auto" w:fill="auto"/>
            <w:noWrap/>
            <w:vAlign w:val="bottom"/>
            <w:hideMark/>
          </w:tcPr>
          <w:p w14:paraId="01EF70A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34</w:t>
            </w:r>
          </w:p>
        </w:tc>
        <w:tc>
          <w:tcPr>
            <w:tcW w:w="0" w:type="auto"/>
            <w:shd w:val="clear" w:color="auto" w:fill="auto"/>
            <w:noWrap/>
            <w:vAlign w:val="bottom"/>
            <w:hideMark/>
          </w:tcPr>
          <w:p w14:paraId="59C0D735"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60CFCB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81BCD40" w14:textId="77777777" w:rsidTr="006A03E7">
        <w:trPr>
          <w:trHeight w:val="300"/>
          <w:jc w:val="center"/>
        </w:trPr>
        <w:tc>
          <w:tcPr>
            <w:tcW w:w="0" w:type="auto"/>
            <w:shd w:val="clear" w:color="auto" w:fill="auto"/>
            <w:noWrap/>
            <w:vAlign w:val="bottom"/>
            <w:hideMark/>
          </w:tcPr>
          <w:p w14:paraId="2A4050F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35</w:t>
            </w:r>
          </w:p>
        </w:tc>
        <w:tc>
          <w:tcPr>
            <w:tcW w:w="0" w:type="auto"/>
            <w:shd w:val="clear" w:color="auto" w:fill="auto"/>
            <w:noWrap/>
            <w:vAlign w:val="bottom"/>
            <w:hideMark/>
          </w:tcPr>
          <w:p w14:paraId="007013B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6B20FF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55FA901" w14:textId="77777777" w:rsidTr="006A03E7">
        <w:trPr>
          <w:trHeight w:val="300"/>
          <w:jc w:val="center"/>
        </w:trPr>
        <w:tc>
          <w:tcPr>
            <w:tcW w:w="0" w:type="auto"/>
            <w:shd w:val="clear" w:color="auto" w:fill="auto"/>
            <w:noWrap/>
            <w:vAlign w:val="bottom"/>
            <w:hideMark/>
          </w:tcPr>
          <w:p w14:paraId="3D9DF6F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36</w:t>
            </w:r>
          </w:p>
        </w:tc>
        <w:tc>
          <w:tcPr>
            <w:tcW w:w="0" w:type="auto"/>
            <w:shd w:val="clear" w:color="auto" w:fill="auto"/>
            <w:noWrap/>
            <w:vAlign w:val="bottom"/>
            <w:hideMark/>
          </w:tcPr>
          <w:p w14:paraId="7018AFC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E1C791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616D0A3" w14:textId="77777777" w:rsidTr="006A03E7">
        <w:trPr>
          <w:trHeight w:val="300"/>
          <w:jc w:val="center"/>
        </w:trPr>
        <w:tc>
          <w:tcPr>
            <w:tcW w:w="0" w:type="auto"/>
            <w:shd w:val="clear" w:color="auto" w:fill="auto"/>
            <w:noWrap/>
            <w:vAlign w:val="bottom"/>
            <w:hideMark/>
          </w:tcPr>
          <w:p w14:paraId="61E33FE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37</w:t>
            </w:r>
          </w:p>
        </w:tc>
        <w:tc>
          <w:tcPr>
            <w:tcW w:w="0" w:type="auto"/>
            <w:shd w:val="clear" w:color="auto" w:fill="auto"/>
            <w:noWrap/>
            <w:vAlign w:val="bottom"/>
            <w:hideMark/>
          </w:tcPr>
          <w:p w14:paraId="6616CDF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3E8692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775422F7" w14:textId="77777777" w:rsidTr="006A03E7">
        <w:trPr>
          <w:trHeight w:val="300"/>
          <w:jc w:val="center"/>
        </w:trPr>
        <w:tc>
          <w:tcPr>
            <w:tcW w:w="0" w:type="auto"/>
            <w:shd w:val="clear" w:color="auto" w:fill="auto"/>
            <w:noWrap/>
            <w:vAlign w:val="bottom"/>
            <w:hideMark/>
          </w:tcPr>
          <w:p w14:paraId="444EE46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38</w:t>
            </w:r>
          </w:p>
        </w:tc>
        <w:tc>
          <w:tcPr>
            <w:tcW w:w="0" w:type="auto"/>
            <w:shd w:val="clear" w:color="auto" w:fill="auto"/>
            <w:noWrap/>
            <w:vAlign w:val="bottom"/>
            <w:hideMark/>
          </w:tcPr>
          <w:p w14:paraId="219CAEB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2E85D6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CF4A9A1" w14:textId="77777777" w:rsidTr="006A03E7">
        <w:trPr>
          <w:trHeight w:val="300"/>
          <w:jc w:val="center"/>
        </w:trPr>
        <w:tc>
          <w:tcPr>
            <w:tcW w:w="0" w:type="auto"/>
            <w:shd w:val="clear" w:color="auto" w:fill="auto"/>
            <w:noWrap/>
            <w:vAlign w:val="bottom"/>
            <w:hideMark/>
          </w:tcPr>
          <w:p w14:paraId="71CE42C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39</w:t>
            </w:r>
          </w:p>
        </w:tc>
        <w:tc>
          <w:tcPr>
            <w:tcW w:w="0" w:type="auto"/>
            <w:shd w:val="clear" w:color="auto" w:fill="auto"/>
            <w:noWrap/>
            <w:vAlign w:val="bottom"/>
            <w:hideMark/>
          </w:tcPr>
          <w:p w14:paraId="10E5DA64"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CF7E40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CAB1FFC" w14:textId="77777777" w:rsidTr="006A03E7">
        <w:trPr>
          <w:trHeight w:val="300"/>
          <w:jc w:val="center"/>
        </w:trPr>
        <w:tc>
          <w:tcPr>
            <w:tcW w:w="0" w:type="auto"/>
            <w:shd w:val="clear" w:color="auto" w:fill="auto"/>
            <w:noWrap/>
            <w:vAlign w:val="bottom"/>
            <w:hideMark/>
          </w:tcPr>
          <w:p w14:paraId="411C565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40</w:t>
            </w:r>
          </w:p>
        </w:tc>
        <w:tc>
          <w:tcPr>
            <w:tcW w:w="0" w:type="auto"/>
            <w:shd w:val="clear" w:color="auto" w:fill="auto"/>
            <w:noWrap/>
            <w:vAlign w:val="bottom"/>
            <w:hideMark/>
          </w:tcPr>
          <w:p w14:paraId="7728FAB4"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A26C6F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6B430418" w14:textId="77777777" w:rsidTr="006A03E7">
        <w:trPr>
          <w:trHeight w:val="300"/>
          <w:jc w:val="center"/>
        </w:trPr>
        <w:tc>
          <w:tcPr>
            <w:tcW w:w="0" w:type="auto"/>
            <w:shd w:val="clear" w:color="auto" w:fill="auto"/>
            <w:noWrap/>
            <w:vAlign w:val="bottom"/>
            <w:hideMark/>
          </w:tcPr>
          <w:p w14:paraId="0BF6D9F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41</w:t>
            </w:r>
          </w:p>
        </w:tc>
        <w:tc>
          <w:tcPr>
            <w:tcW w:w="0" w:type="auto"/>
            <w:shd w:val="clear" w:color="auto" w:fill="auto"/>
            <w:noWrap/>
            <w:vAlign w:val="bottom"/>
            <w:hideMark/>
          </w:tcPr>
          <w:p w14:paraId="1813D2C3"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B893F0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7F17508" w14:textId="77777777" w:rsidTr="006A03E7">
        <w:trPr>
          <w:trHeight w:val="300"/>
          <w:jc w:val="center"/>
        </w:trPr>
        <w:tc>
          <w:tcPr>
            <w:tcW w:w="0" w:type="auto"/>
            <w:shd w:val="clear" w:color="auto" w:fill="auto"/>
            <w:noWrap/>
            <w:vAlign w:val="bottom"/>
            <w:hideMark/>
          </w:tcPr>
          <w:p w14:paraId="0500FAC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42</w:t>
            </w:r>
          </w:p>
        </w:tc>
        <w:tc>
          <w:tcPr>
            <w:tcW w:w="0" w:type="auto"/>
            <w:shd w:val="clear" w:color="auto" w:fill="auto"/>
            <w:noWrap/>
            <w:vAlign w:val="bottom"/>
            <w:hideMark/>
          </w:tcPr>
          <w:p w14:paraId="11A1EAC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0BB8B48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E465987" w14:textId="77777777" w:rsidTr="006A03E7">
        <w:trPr>
          <w:trHeight w:val="300"/>
          <w:jc w:val="center"/>
        </w:trPr>
        <w:tc>
          <w:tcPr>
            <w:tcW w:w="0" w:type="auto"/>
            <w:shd w:val="clear" w:color="auto" w:fill="auto"/>
            <w:noWrap/>
            <w:vAlign w:val="bottom"/>
            <w:hideMark/>
          </w:tcPr>
          <w:p w14:paraId="1523884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43</w:t>
            </w:r>
          </w:p>
        </w:tc>
        <w:tc>
          <w:tcPr>
            <w:tcW w:w="0" w:type="auto"/>
            <w:shd w:val="clear" w:color="auto" w:fill="auto"/>
            <w:noWrap/>
            <w:vAlign w:val="bottom"/>
            <w:hideMark/>
          </w:tcPr>
          <w:p w14:paraId="0F2FD381"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8D1A8D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DA06FB1" w14:textId="77777777" w:rsidTr="006A03E7">
        <w:trPr>
          <w:trHeight w:val="300"/>
          <w:jc w:val="center"/>
        </w:trPr>
        <w:tc>
          <w:tcPr>
            <w:tcW w:w="0" w:type="auto"/>
            <w:shd w:val="clear" w:color="auto" w:fill="auto"/>
            <w:noWrap/>
            <w:vAlign w:val="bottom"/>
            <w:hideMark/>
          </w:tcPr>
          <w:p w14:paraId="4BE576B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44</w:t>
            </w:r>
          </w:p>
        </w:tc>
        <w:tc>
          <w:tcPr>
            <w:tcW w:w="0" w:type="auto"/>
            <w:shd w:val="clear" w:color="auto" w:fill="auto"/>
            <w:noWrap/>
            <w:vAlign w:val="bottom"/>
            <w:hideMark/>
          </w:tcPr>
          <w:p w14:paraId="3D075EA9"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EC7449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5E71CCC" w14:textId="77777777" w:rsidTr="006A03E7">
        <w:trPr>
          <w:trHeight w:val="300"/>
          <w:jc w:val="center"/>
        </w:trPr>
        <w:tc>
          <w:tcPr>
            <w:tcW w:w="0" w:type="auto"/>
            <w:shd w:val="clear" w:color="auto" w:fill="auto"/>
            <w:noWrap/>
            <w:vAlign w:val="bottom"/>
            <w:hideMark/>
          </w:tcPr>
          <w:p w14:paraId="2EE98A4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45</w:t>
            </w:r>
          </w:p>
        </w:tc>
        <w:tc>
          <w:tcPr>
            <w:tcW w:w="0" w:type="auto"/>
            <w:shd w:val="clear" w:color="auto" w:fill="auto"/>
            <w:noWrap/>
            <w:vAlign w:val="bottom"/>
            <w:hideMark/>
          </w:tcPr>
          <w:p w14:paraId="506BA43B"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C8859B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B04D844" w14:textId="77777777" w:rsidTr="006A03E7">
        <w:trPr>
          <w:trHeight w:val="300"/>
          <w:jc w:val="center"/>
        </w:trPr>
        <w:tc>
          <w:tcPr>
            <w:tcW w:w="0" w:type="auto"/>
            <w:shd w:val="clear" w:color="auto" w:fill="auto"/>
            <w:noWrap/>
            <w:vAlign w:val="bottom"/>
            <w:hideMark/>
          </w:tcPr>
          <w:p w14:paraId="2E488AF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46</w:t>
            </w:r>
          </w:p>
        </w:tc>
        <w:tc>
          <w:tcPr>
            <w:tcW w:w="0" w:type="auto"/>
            <w:shd w:val="clear" w:color="auto" w:fill="auto"/>
            <w:noWrap/>
            <w:vAlign w:val="bottom"/>
            <w:hideMark/>
          </w:tcPr>
          <w:p w14:paraId="3008CD53"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CB9B29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7B0C5A5" w14:textId="77777777" w:rsidTr="006A03E7">
        <w:trPr>
          <w:trHeight w:val="300"/>
          <w:jc w:val="center"/>
        </w:trPr>
        <w:tc>
          <w:tcPr>
            <w:tcW w:w="0" w:type="auto"/>
            <w:shd w:val="clear" w:color="auto" w:fill="auto"/>
            <w:noWrap/>
            <w:vAlign w:val="bottom"/>
            <w:hideMark/>
          </w:tcPr>
          <w:p w14:paraId="63E9963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47</w:t>
            </w:r>
          </w:p>
        </w:tc>
        <w:tc>
          <w:tcPr>
            <w:tcW w:w="0" w:type="auto"/>
            <w:shd w:val="clear" w:color="auto" w:fill="auto"/>
            <w:noWrap/>
            <w:vAlign w:val="bottom"/>
            <w:hideMark/>
          </w:tcPr>
          <w:p w14:paraId="1335DE29"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498744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0FB6E96" w14:textId="77777777" w:rsidTr="006A03E7">
        <w:trPr>
          <w:trHeight w:val="300"/>
          <w:jc w:val="center"/>
        </w:trPr>
        <w:tc>
          <w:tcPr>
            <w:tcW w:w="0" w:type="auto"/>
            <w:shd w:val="clear" w:color="auto" w:fill="auto"/>
            <w:noWrap/>
            <w:vAlign w:val="bottom"/>
            <w:hideMark/>
          </w:tcPr>
          <w:p w14:paraId="139B113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48</w:t>
            </w:r>
          </w:p>
        </w:tc>
        <w:tc>
          <w:tcPr>
            <w:tcW w:w="0" w:type="auto"/>
            <w:shd w:val="clear" w:color="auto" w:fill="auto"/>
            <w:noWrap/>
            <w:vAlign w:val="bottom"/>
            <w:hideMark/>
          </w:tcPr>
          <w:p w14:paraId="3EF0A015" w14:textId="77777777" w:rsidR="00AA5EAD" w:rsidRPr="00120B43" w:rsidRDefault="00AA5EAD" w:rsidP="00EE728D">
            <w:pPr>
              <w:spacing w:after="0" w:line="240" w:lineRule="auto"/>
              <w:jc w:val="center"/>
              <w:rPr>
                <w:rFonts w:eastAsia="Times New Roman" w:cs="Calibri"/>
                <w:color w:val="000000"/>
                <w:lang w:eastAsia="pt-BR"/>
              </w:rPr>
            </w:pPr>
            <w:commentRangeStart w:id="67"/>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commentRangeEnd w:id="67"/>
            <w:proofErr w:type="spellEnd"/>
            <w:r w:rsidR="006A03E7">
              <w:rPr>
                <w:rStyle w:val="Refdecomentrio"/>
                <w:rFonts w:ascii="Times New Roman" w:eastAsia="Times New Roman" w:hAnsi="Times New Roman"/>
                <w:lang w:val="x-none" w:eastAsia="x-none"/>
              </w:rPr>
              <w:commentReference w:id="67"/>
            </w:r>
          </w:p>
        </w:tc>
        <w:tc>
          <w:tcPr>
            <w:tcW w:w="2013" w:type="dxa"/>
            <w:shd w:val="clear" w:color="auto" w:fill="auto"/>
            <w:noWrap/>
            <w:vAlign w:val="bottom"/>
            <w:hideMark/>
          </w:tcPr>
          <w:p w14:paraId="303A207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2,0849%</w:t>
            </w:r>
          </w:p>
        </w:tc>
      </w:tr>
    </w:tbl>
    <w:bookmarkEnd w:id="65"/>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8" w:name="_DV_M139"/>
      <w:bookmarkEnd w:id="68"/>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9" w:name="_DV_M140"/>
      <w:bookmarkEnd w:id="69"/>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0" w:name="_DV_M143"/>
      <w:bookmarkEnd w:id="70"/>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71" w:name="_DV_M144"/>
      <w:bookmarkEnd w:id="7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w:t>
      </w:r>
      <w:r w:rsidR="00A078AD" w:rsidRPr="00624AF7">
        <w:rPr>
          <w:rFonts w:asciiTheme="minorHAnsi" w:eastAsia="Times New Roman" w:hAnsiTheme="minorHAnsi" w:cstheme="minorHAnsi"/>
          <w:sz w:val="24"/>
          <w:szCs w:val="24"/>
          <w:lang w:eastAsia="pt-BR"/>
        </w:rPr>
        <w:lastRenderedPageBreak/>
        <w:t xml:space="preserve">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2" w:name="_DV_M149"/>
      <w:bookmarkStart w:id="73" w:name="_Ref489276473"/>
      <w:bookmarkEnd w:id="72"/>
      <w:r w:rsidRPr="00624AF7">
        <w:rPr>
          <w:rFonts w:asciiTheme="minorHAnsi" w:eastAsia="Times New Roman" w:hAnsiTheme="minorHAnsi" w:cstheme="minorHAnsi"/>
          <w:i/>
          <w:sz w:val="24"/>
          <w:szCs w:val="24"/>
          <w:lang w:eastAsia="pt-BR"/>
        </w:rPr>
        <w:t>Encargos Moratórios</w:t>
      </w:r>
      <w:bookmarkEnd w:id="73"/>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74" w:name="_DV_M150"/>
      <w:bookmarkStart w:id="75" w:name="_Ref489276707"/>
      <w:bookmarkEnd w:id="74"/>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75"/>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76" w:name="_DV_M154"/>
      <w:bookmarkStart w:id="77" w:name="_DV_M155"/>
      <w:bookmarkEnd w:id="76"/>
      <w:bookmarkEnd w:id="77"/>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8" w:name="_DV_M159"/>
      <w:bookmarkStart w:id="79" w:name="_Ref36738697"/>
      <w:bookmarkEnd w:id="64"/>
      <w:bookmarkEnd w:id="78"/>
      <w:r w:rsidRPr="00624AF7">
        <w:rPr>
          <w:rFonts w:asciiTheme="minorHAnsi" w:eastAsia="Times New Roman" w:hAnsiTheme="minorHAnsi" w:cstheme="minorHAnsi"/>
          <w:b/>
          <w:sz w:val="24"/>
          <w:szCs w:val="24"/>
          <w:lang w:eastAsia="pt-BR"/>
        </w:rPr>
        <w:t>Publicidade</w:t>
      </w:r>
      <w:bookmarkEnd w:id="79"/>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80" w:name="_DV_M161"/>
      <w:bookmarkEnd w:id="80"/>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1" w:name="_DV_M234"/>
      <w:bookmarkStart w:id="82" w:name="_Ref489276519"/>
      <w:bookmarkStart w:id="83" w:name="_Ref37693734"/>
      <w:bookmarkEnd w:id="81"/>
      <w:r w:rsidRPr="00624AF7">
        <w:rPr>
          <w:rFonts w:asciiTheme="minorHAnsi" w:eastAsia="Times New Roman" w:hAnsiTheme="minorHAnsi" w:cstheme="minorHAnsi"/>
          <w:b/>
          <w:sz w:val="24"/>
          <w:szCs w:val="24"/>
          <w:lang w:eastAsia="pt-BR"/>
        </w:rPr>
        <w:lastRenderedPageBreak/>
        <w:t xml:space="preserve">Garantia </w:t>
      </w:r>
      <w:bookmarkEnd w:id="82"/>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83"/>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062451C2"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5A33CA">
        <w:rPr>
          <w:rFonts w:asciiTheme="minorHAnsi" w:eastAsia="Times New Roman" w:hAnsiTheme="minorHAnsi" w:cstheme="minorHAnsi"/>
          <w:sz w:val="24"/>
          <w:szCs w:val="24"/>
          <w:lang w:eastAsia="pt-BR"/>
        </w:rPr>
        <w:t>14.730.000,00 (quatorze milhões, setecentos e trinta mil reais)</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w:t>
      </w:r>
      <w:r w:rsidR="00495771">
        <w:rPr>
          <w:rFonts w:asciiTheme="minorHAnsi" w:eastAsia="Times New Roman" w:hAnsiTheme="minorHAnsi" w:cstheme="minorHAnsi"/>
          <w:sz w:val="24"/>
          <w:szCs w:val="24"/>
          <w:lang w:eastAsia="pt-BR"/>
        </w:rPr>
        <w:t>e</w:t>
      </w:r>
      <w:r w:rsidR="00495771">
        <w:rPr>
          <w:rFonts w:asciiTheme="minorHAnsi" w:eastAsia="Times New Roman" w:hAnsiTheme="minorHAnsi" w:cstheme="minorHAnsi"/>
          <w:sz w:val="24"/>
          <w:szCs w:val="24"/>
          <w:lang w:eastAsia="pt-BR"/>
        </w:rPr>
        <w:t xml:space="preserve"> </w:t>
      </w:r>
      <w:r w:rsidR="00495771">
        <w:rPr>
          <w:rFonts w:asciiTheme="minorHAnsi" w:eastAsia="Times New Roman" w:hAnsiTheme="minorHAnsi" w:cstheme="minorHAnsi"/>
          <w:sz w:val="24"/>
          <w:szCs w:val="24"/>
          <w:lang w:eastAsia="pt-BR"/>
        </w:rPr>
        <w:t>Marcio José Batista, inscrito no CREA/CAU sob o nº  A110.180-3</w:t>
      </w:r>
      <w:r w:rsidR="00495771">
        <w:rPr>
          <w:rFonts w:asciiTheme="minorHAnsi" w:eastAsia="Times New Roman" w:hAnsiTheme="minorHAnsi" w:cstheme="minorHAnsi"/>
          <w:sz w:val="24"/>
          <w:szCs w:val="24"/>
          <w:lang w:eastAsia="pt-BR"/>
        </w:rPr>
        <w:t xml:space="preserve">, em 14 de outubro de 2020 </w:t>
      </w:r>
      <w:r w:rsidR="003161E3" w:rsidRPr="00624AF7">
        <w:rPr>
          <w:rFonts w:asciiTheme="minorHAnsi" w:eastAsia="Times New Roman" w:hAnsiTheme="minorHAnsi" w:cstheme="minorHAnsi"/>
          <w:sz w:val="24"/>
          <w:szCs w:val="24"/>
          <w:lang w:eastAsia="pt-BR"/>
        </w:rPr>
        <w:t>(“</w:t>
      </w:r>
      <w:commentRangeStart w:id="84"/>
      <w:commentRangeStart w:id="85"/>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84"/>
      <w:r w:rsidR="00692BEE">
        <w:rPr>
          <w:rStyle w:val="Refdecomentrio"/>
          <w:rFonts w:ascii="Times New Roman" w:eastAsia="Times New Roman" w:hAnsi="Times New Roman"/>
          <w:lang w:val="x-none" w:eastAsia="x-none"/>
        </w:rPr>
        <w:commentReference w:id="84"/>
      </w:r>
      <w:commentRangeEnd w:id="85"/>
      <w:r w:rsidR="009D25E8">
        <w:rPr>
          <w:rStyle w:val="Refdecomentrio"/>
          <w:rFonts w:ascii="Times New Roman" w:eastAsia="Times New Roman" w:hAnsi="Times New Roman"/>
          <w:lang w:val="x-none" w:eastAsia="x-none"/>
        </w:rPr>
        <w:commentReference w:id="85"/>
      </w:r>
      <w:r w:rsidR="003161E3" w:rsidRPr="00624AF7">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o qual será reavaliado conforme previsto no Contrato de 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40F1ADFF"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86"/>
      <w:commentRangeStart w:id="87"/>
      <w:commentRangeStart w:id="88"/>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86"/>
      <w:r w:rsidR="00C209E8">
        <w:rPr>
          <w:rStyle w:val="Refdecomentrio"/>
          <w:rFonts w:ascii="Times New Roman" w:eastAsia="Times New Roman" w:hAnsi="Times New Roman"/>
          <w:lang w:val="x-none" w:eastAsia="x-none"/>
        </w:rPr>
        <w:commentReference w:id="86"/>
      </w:r>
      <w:commentRangeEnd w:id="87"/>
      <w:r w:rsidR="00ED4716">
        <w:rPr>
          <w:rStyle w:val="Refdecomentrio"/>
          <w:rFonts w:ascii="Times New Roman" w:eastAsia="Times New Roman" w:hAnsi="Times New Roman"/>
          <w:lang w:val="x-none" w:eastAsia="x-none"/>
        </w:rPr>
        <w:commentReference w:id="87"/>
      </w:r>
      <w:commentRangeEnd w:id="88"/>
      <w:r w:rsidR="009D25E8">
        <w:rPr>
          <w:rStyle w:val="Refdecomentrio"/>
          <w:rFonts w:ascii="Times New Roman" w:eastAsia="Times New Roman" w:hAnsi="Times New Roman"/>
          <w:lang w:val="x-none" w:eastAsia="x-none"/>
        </w:rPr>
        <w:commentReference w:id="88"/>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R$ [</w:t>
      </w:r>
      <w:r w:rsidR="006662A5" w:rsidRPr="00624AF7">
        <w:rPr>
          <w:rFonts w:asciiTheme="minorHAnsi" w:eastAsia="Times New Roman" w:hAnsiTheme="minorHAnsi" w:cstheme="minorHAnsi"/>
          <w:sz w:val="24"/>
          <w:szCs w:val="24"/>
          <w:highlight w:val="yellow"/>
          <w:lang w:eastAsia="pt-BR"/>
        </w:rPr>
        <w:t>•</w:t>
      </w:r>
      <w:r w:rsidR="006662A5" w:rsidRPr="00624AF7">
        <w:rPr>
          <w:rFonts w:asciiTheme="minorHAnsi" w:eastAsia="Times New Roman" w:hAnsiTheme="minorHAnsi" w:cstheme="minorHAnsi"/>
          <w:sz w:val="24"/>
          <w:szCs w:val="24"/>
          <w:lang w:eastAsia="pt-BR"/>
        </w:rPr>
        <w:t>] ([</w:t>
      </w:r>
      <w:r w:rsidR="006662A5" w:rsidRPr="00624AF7">
        <w:rPr>
          <w:rFonts w:asciiTheme="minorHAnsi" w:eastAsia="Times New Roman" w:hAnsiTheme="minorHAnsi" w:cstheme="minorHAnsi"/>
          <w:sz w:val="24"/>
          <w:szCs w:val="24"/>
          <w:highlight w:val="yellow"/>
          <w:lang w:eastAsia="pt-BR"/>
        </w:rPr>
        <w:t>•</w:t>
      </w:r>
      <w:r w:rsidR="006662A5" w:rsidRPr="00624AF7">
        <w:rPr>
          <w:rFonts w:asciiTheme="minorHAnsi" w:eastAsia="Times New Roman" w:hAnsiTheme="minorHAnsi" w:cstheme="minorHAnsi"/>
          <w:sz w:val="24"/>
          <w:szCs w:val="24"/>
          <w:lang w:eastAsia="pt-BR"/>
        </w:rPr>
        <w:t>] reais)</w:t>
      </w:r>
      <w:r w:rsidR="006A37AE" w:rsidRPr="00624AF7">
        <w:rPr>
          <w:rFonts w:asciiTheme="minorHAnsi" w:eastAsia="Times New Roman" w:hAnsiTheme="minorHAnsi" w:cstheme="minorHAnsi"/>
          <w:sz w:val="24"/>
          <w:szCs w:val="24"/>
          <w:lang w:eastAsia="pt-BR"/>
        </w:rPr>
        <w:t xml:space="preserve"> </w:t>
      </w:r>
      <w:commentRangeStart w:id="89"/>
      <w:commentRangeStart w:id="90"/>
      <w:commentRangeStart w:id="91"/>
      <w:commentRangeEnd w:id="91"/>
      <w:r w:rsidR="00C209E8">
        <w:rPr>
          <w:rStyle w:val="Refdecomentrio"/>
          <w:rFonts w:ascii="Times New Roman" w:eastAsia="Times New Roman" w:hAnsi="Times New Roman"/>
          <w:lang w:val="x-none" w:eastAsia="x-none"/>
        </w:rPr>
        <w:commentReference w:id="91"/>
      </w:r>
      <w:commentRangeEnd w:id="89"/>
      <w:r w:rsidR="00DB17A3">
        <w:rPr>
          <w:rStyle w:val="Refdecomentrio"/>
          <w:rFonts w:ascii="Times New Roman" w:eastAsia="Times New Roman" w:hAnsi="Times New Roman"/>
          <w:lang w:val="x-none" w:eastAsia="x-none"/>
        </w:rPr>
        <w:commentReference w:id="89"/>
      </w:r>
      <w:commentRangeEnd w:id="90"/>
      <w:r w:rsidR="009D25E8">
        <w:rPr>
          <w:rStyle w:val="Refdecomentrio"/>
          <w:rFonts w:ascii="Times New Roman" w:eastAsia="Times New Roman" w:hAnsi="Times New Roman"/>
          <w:lang w:val="x-none" w:eastAsia="x-none"/>
        </w:rPr>
        <w:commentReference w:id="90"/>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92"/>
      <w:commentRangeStart w:id="93"/>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92"/>
      <w:r w:rsidR="005C08CD">
        <w:rPr>
          <w:rStyle w:val="Refdecomentrio"/>
          <w:rFonts w:ascii="Times New Roman" w:eastAsia="Times New Roman" w:hAnsi="Times New Roman"/>
          <w:lang w:val="x-none" w:eastAsia="x-none"/>
        </w:rPr>
        <w:commentReference w:id="92"/>
      </w:r>
      <w:commentRangeEnd w:id="93"/>
      <w:r w:rsidR="004831B1">
        <w:rPr>
          <w:rStyle w:val="Refdecomentrio"/>
          <w:rFonts w:ascii="Times New Roman" w:eastAsia="Times New Roman" w:hAnsi="Times New Roman"/>
          <w:lang w:val="x-none" w:eastAsia="x-none"/>
        </w:rPr>
        <w:commentReference w:id="93"/>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94"/>
      <w:commentRangeStart w:id="95"/>
      <w:commentRangeStart w:id="96"/>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94"/>
      <w:r w:rsidR="00C209E8">
        <w:rPr>
          <w:rStyle w:val="Refdecomentrio"/>
          <w:rFonts w:ascii="Times New Roman" w:eastAsia="Times New Roman" w:hAnsi="Times New Roman"/>
          <w:lang w:val="x-none" w:eastAsia="x-none"/>
        </w:rPr>
        <w:commentReference w:id="94"/>
      </w:r>
      <w:commentRangeEnd w:id="95"/>
      <w:r w:rsidR="00ED4716">
        <w:rPr>
          <w:rStyle w:val="Refdecomentrio"/>
          <w:rFonts w:ascii="Times New Roman" w:eastAsia="Times New Roman" w:hAnsi="Times New Roman"/>
          <w:lang w:val="x-none" w:eastAsia="x-none"/>
        </w:rPr>
        <w:commentReference w:id="95"/>
      </w:r>
      <w:commentRangeEnd w:id="96"/>
      <w:r w:rsidR="007635A0">
        <w:rPr>
          <w:rStyle w:val="Refdecomentrio"/>
          <w:rFonts w:ascii="Times New Roman" w:eastAsia="Times New Roman" w:hAnsi="Times New Roman"/>
          <w:lang w:val="x-none" w:eastAsia="x-none"/>
        </w:rPr>
        <w:commentReference w:id="96"/>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Emissora mantida junto ao </w:t>
      </w:r>
      <w:proofErr w:type="spellStart"/>
      <w:r w:rsidR="00A44EA5" w:rsidRPr="00624AF7">
        <w:rPr>
          <w:rFonts w:asciiTheme="minorHAnsi" w:eastAsia="Times New Roman" w:hAnsiTheme="minorHAnsi" w:cstheme="minorHAnsi"/>
          <w:sz w:val="24"/>
          <w:szCs w:val="24"/>
          <w:lang w:eastAsia="pt-BR"/>
        </w:rPr>
        <w:t>Escriturador</w:t>
      </w:r>
      <w:proofErr w:type="spellEnd"/>
      <w:r w:rsidR="00A44EA5" w:rsidRPr="00624AF7">
        <w:rPr>
          <w:rFonts w:asciiTheme="minorHAnsi" w:eastAsia="Times New Roman" w:hAnsiTheme="minorHAnsi" w:cstheme="minorHAnsi"/>
          <w:sz w:val="24"/>
          <w:szCs w:val="24"/>
          <w:lang w:eastAsia="pt-BR"/>
        </w:rPr>
        <w:t>,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2A616208" w14:textId="0BD0FE2A"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 xml:space="preserve">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06C3B14C" w14:textId="2681EB6F" w:rsidR="00F20051" w:rsidRPr="00F20051" w:rsidRDefault="0020401E" w:rsidP="00E057F3">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8F4355">
        <w:rPr>
          <w:rFonts w:asciiTheme="minorHAnsi" w:hAnsiTheme="minorHAnsi" w:cstheme="minorHAnsi"/>
          <w:sz w:val="24"/>
          <w:szCs w:val="24"/>
        </w:rPr>
        <w:t>Anualmente 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8F4355">
        <w:rPr>
          <w:rFonts w:asciiTheme="minorHAnsi" w:hAnsiTheme="minorHAnsi" w:cstheme="minorHAnsi"/>
          <w:sz w:val="24"/>
          <w:szCs w:val="24"/>
        </w:rPr>
        <w:t xml:space="preserve"> a</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F20051">
      <w:pPr>
        <w:tabs>
          <w:tab w:val="left" w:pos="851"/>
        </w:tabs>
        <w:spacing w:after="0" w:line="340" w:lineRule="exact"/>
        <w:jc w:val="both"/>
        <w:rPr>
          <w:rFonts w:asciiTheme="minorHAnsi" w:hAnsiTheme="minorHAnsi" w:cstheme="minorHAnsi"/>
          <w:sz w:val="24"/>
          <w:szCs w:val="24"/>
        </w:rPr>
      </w:pPr>
    </w:p>
    <w:p w14:paraId="53EA082E" w14:textId="4F4470D5" w:rsidR="00E057F3" w:rsidRPr="00F20051" w:rsidRDefault="00815338" w:rsidP="00E057F3">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Durante 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100% (cem 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w:t>
      </w:r>
      <w:r w:rsidR="00F20051" w:rsidRPr="00F20051">
        <w:rPr>
          <w:rFonts w:asciiTheme="minorHAnsi" w:eastAsia="Times New Roman" w:hAnsiTheme="minorHAnsi" w:cstheme="minorHAnsi"/>
          <w:sz w:val="24"/>
          <w:szCs w:val="24"/>
          <w:lang w:eastAsia="pt-BR"/>
        </w:rPr>
        <w:t>trimestralmente</w:t>
      </w:r>
      <w:r w:rsidR="00F20051" w:rsidRPr="00F20051">
        <w:rPr>
          <w:rFonts w:asciiTheme="minorHAnsi" w:eastAsia="Times New Roman" w:hAnsiTheme="minorHAnsi" w:cstheme="minorHAnsi"/>
          <w:sz w:val="24"/>
          <w:szCs w:val="24"/>
          <w:lang w:eastAsia="pt-BR"/>
        </w:rPr>
        <w:t xml:space="preserve"> pelo Agente Fiduciário, até dia 10 d</w:t>
      </w:r>
      <w:r w:rsidR="00F20051" w:rsidRPr="00F20051">
        <w:rPr>
          <w:rFonts w:asciiTheme="minorHAnsi" w:eastAsia="Times New Roman" w:hAnsiTheme="minorHAnsi" w:cstheme="minorHAnsi"/>
          <w:sz w:val="24"/>
          <w:szCs w:val="24"/>
          <w:lang w:eastAsia="pt-BR"/>
        </w:rPr>
        <w:t>os meses de [</w:t>
      </w:r>
      <w:r w:rsidR="00F20051" w:rsidRPr="00815338">
        <w:rPr>
          <w:rFonts w:asciiTheme="minorHAnsi" w:eastAsia="Times New Roman" w:hAnsiTheme="minorHAnsi" w:cstheme="minorHAnsi"/>
          <w:sz w:val="24"/>
          <w:szCs w:val="24"/>
          <w:highlight w:val="yellow"/>
          <w:lang w:eastAsia="pt-BR"/>
        </w:rPr>
        <w:t>preencher conforme Data de Emissão</w:t>
      </w:r>
      <w:r w:rsidR="00F20051" w:rsidRPr="00F20051">
        <w:rPr>
          <w:rFonts w:asciiTheme="minorHAnsi" w:eastAsia="Times New Roman" w:hAnsiTheme="minorHAnsi" w:cstheme="minorHAnsi"/>
          <w:sz w:val="24"/>
          <w:szCs w:val="24"/>
          <w:lang w:eastAsia="pt-BR"/>
        </w:rPr>
        <w:t>]</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E057F3">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77777777" w:rsidR="00E057F3" w:rsidRPr="00624AF7" w:rsidRDefault="00E057F3" w:rsidP="00815338">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com base no </w:t>
      </w:r>
      <w:r w:rsidRPr="00624AF7">
        <w:rPr>
          <w:rFonts w:asciiTheme="minorHAnsi" w:hAnsiTheme="minorHAnsi" w:cstheme="minorHAnsi"/>
          <w:sz w:val="24"/>
          <w:szCs w:val="24"/>
          <w:highlight w:val="yellow"/>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E057F3">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E057F3">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B10647">
      <w:pPr>
        <w:tabs>
          <w:tab w:val="left" w:pos="851"/>
        </w:tabs>
        <w:spacing w:after="0" w:line="340" w:lineRule="exact"/>
        <w:ind w:left="851"/>
        <w:jc w:val="both"/>
        <w:rPr>
          <w:rFonts w:asciiTheme="minorHAnsi" w:hAnsiTheme="minorHAnsi" w:cstheme="minorHAnsi"/>
          <w:sz w:val="24"/>
          <w:szCs w:val="24"/>
        </w:rPr>
      </w:pPr>
    </w:p>
    <w:p w14:paraId="217E5A1E" w14:textId="5CD97D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w:t>
      </w:r>
      <w:r w:rsidR="00A32E68" w:rsidRPr="00624AF7">
        <w:rPr>
          <w:rFonts w:asciiTheme="minorHAnsi" w:hAnsiTheme="minorHAnsi" w:cstheme="minorHAnsi"/>
          <w:sz w:val="24"/>
          <w:szCs w:val="24"/>
        </w:rPr>
        <w:lastRenderedPageBreak/>
        <w:t xml:space="preserve">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97"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97"/>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8" w:name="_Ref36737317"/>
      <w:r w:rsidRPr="00624AF7">
        <w:rPr>
          <w:rFonts w:asciiTheme="minorHAnsi" w:eastAsia="Times New Roman" w:hAnsiTheme="minorHAnsi" w:cstheme="minorHAnsi"/>
          <w:b/>
          <w:sz w:val="24"/>
          <w:szCs w:val="24"/>
          <w:lang w:eastAsia="pt-BR"/>
        </w:rPr>
        <w:t>Garantia Fidejussória</w:t>
      </w:r>
      <w:bookmarkEnd w:id="98"/>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9"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99"/>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431A609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commentRangeStart w:id="100"/>
      <w:commentRangeStart w:id="101"/>
      <w:r w:rsidRPr="00624AF7">
        <w:rPr>
          <w:rFonts w:asciiTheme="minorHAnsi" w:hAnsiTheme="minorHAnsi" w:cstheme="minorHAnsi"/>
          <w:snapToGrid w:val="0"/>
          <w:sz w:val="24"/>
          <w:szCs w:val="24"/>
        </w:rPr>
        <w:t xml:space="preserve">2 (dois) Dias </w:t>
      </w:r>
      <w:commentRangeEnd w:id="100"/>
      <w:r w:rsidR="00EE06DD">
        <w:rPr>
          <w:rStyle w:val="Refdecomentrio"/>
          <w:rFonts w:ascii="Times New Roman" w:eastAsia="Times New Roman" w:hAnsi="Times New Roman"/>
          <w:lang w:val="x-none" w:eastAsia="x-none"/>
        </w:rPr>
        <w:commentReference w:id="100"/>
      </w:r>
      <w:commentRangeEnd w:id="101"/>
      <w:r w:rsidR="00EE06DD">
        <w:rPr>
          <w:rStyle w:val="Refdecomentrio"/>
          <w:rFonts w:ascii="Times New Roman" w:eastAsia="Times New Roman" w:hAnsi="Times New Roman"/>
          <w:lang w:val="x-none" w:eastAsia="x-none"/>
        </w:rPr>
        <w:commentReference w:id="101"/>
      </w:r>
      <w:r w:rsidRPr="00624AF7">
        <w:rPr>
          <w:rFonts w:asciiTheme="minorHAnsi" w:hAnsiTheme="minorHAnsi" w:cstheme="minorHAnsi"/>
          <w:snapToGrid w:val="0"/>
          <w:sz w:val="24"/>
          <w:szCs w:val="24"/>
        </w:rPr>
        <w:t>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2"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w:t>
      </w:r>
      <w:r w:rsidR="00EB0F24" w:rsidRPr="00624AF7">
        <w:rPr>
          <w:rFonts w:asciiTheme="minorHAnsi" w:hAnsiTheme="minorHAnsi" w:cstheme="minorHAnsi"/>
          <w:snapToGrid w:val="0"/>
          <w:sz w:val="24"/>
          <w:szCs w:val="24"/>
        </w:rPr>
        <w:lastRenderedPageBreak/>
        <w:t>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00EB0F24" w:rsidRPr="00624AF7">
        <w:rPr>
          <w:rFonts w:asciiTheme="minorHAnsi" w:hAnsiTheme="minorHAnsi" w:cstheme="minorHAnsi"/>
          <w:snapToGrid w:val="0"/>
          <w:sz w:val="24"/>
          <w:szCs w:val="24"/>
        </w:rPr>
        <w:t>Escriturador</w:t>
      </w:r>
      <w:proofErr w:type="spellEnd"/>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102"/>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0BF329E6"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4008D6A0"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E43ED6">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E43ED6">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3" w:name="_Ref37692030"/>
      <w:r w:rsidRPr="00624AF7">
        <w:rPr>
          <w:rFonts w:asciiTheme="minorHAnsi" w:eastAsia="Times New Roman" w:hAnsiTheme="minorHAnsi" w:cstheme="minorHAnsi"/>
          <w:sz w:val="24"/>
          <w:szCs w:val="24"/>
          <w:lang w:eastAsia="pt-BR"/>
        </w:rPr>
        <w:lastRenderedPageBreak/>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103"/>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4" w:name="_DV_M186"/>
      <w:bookmarkStart w:id="105" w:name="_Toc531632538"/>
      <w:bookmarkEnd w:id="104"/>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05"/>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78A59365"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6"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004A2DAB" w:rsidRPr="00624AF7">
        <w:rPr>
          <w:rFonts w:asciiTheme="minorHAnsi" w:eastAsia="Times New Roman" w:hAnsiTheme="minorHAnsi" w:cstheme="minorHAnsi"/>
          <w:sz w:val="24"/>
          <w:szCs w:val="24"/>
          <w:lang w:eastAsia="pt-BR"/>
        </w:rPr>
        <w:t>Escriturador</w:t>
      </w:r>
      <w:proofErr w:type="spellEnd"/>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06"/>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D51D157"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7" w:name="_Ref36734221"/>
      <w:bookmarkStart w:id="108" w:name="_Hlk532223834"/>
      <w:r w:rsidRPr="00624AF7">
        <w:rPr>
          <w:rFonts w:asciiTheme="minorHAnsi" w:eastAsia="Arial Unicode MS" w:hAnsiTheme="minorHAnsi" w:cstheme="minorHAnsi"/>
          <w:sz w:val="24"/>
          <w:szCs w:val="24"/>
          <w:lang w:eastAsia="pt-BR"/>
        </w:rPr>
        <w:lastRenderedPageBreak/>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09"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09"/>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107"/>
      <w:bookmarkEnd w:id="108"/>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0A0EC120"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0"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00AB3A28" w:rsidRPr="00624AF7">
        <w:rPr>
          <w:rFonts w:asciiTheme="minorHAnsi" w:eastAsia="Times New Roman" w:hAnsiTheme="minorHAnsi" w:cstheme="minorHAnsi"/>
          <w:sz w:val="24"/>
          <w:szCs w:val="24"/>
          <w:lang w:eastAsia="pt-BR"/>
        </w:rPr>
        <w:t>Escriturador</w:t>
      </w:r>
      <w:proofErr w:type="spellEnd"/>
      <w:r w:rsidR="00AB3A28"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0"/>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1" w:name="_Ref36734327"/>
      <w:r w:rsidRPr="00624AF7">
        <w:rPr>
          <w:rFonts w:asciiTheme="minorHAnsi" w:eastAsia="Arial Unicode MS" w:hAnsiTheme="minorHAnsi" w:cstheme="minorHAnsi"/>
          <w:sz w:val="24"/>
          <w:szCs w:val="24"/>
          <w:lang w:eastAsia="pt-BR"/>
        </w:rPr>
        <w:lastRenderedPageBreak/>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11"/>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2"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12"/>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3" w:name="_Ref36736830"/>
      <w:bookmarkStart w:id="114" w:name="_Ref489276918"/>
      <w:r w:rsidRPr="00624AF7">
        <w:rPr>
          <w:rFonts w:asciiTheme="minorHAnsi" w:eastAsia="Times New Roman" w:hAnsiTheme="minorHAnsi" w:cstheme="minorHAnsi"/>
          <w:b/>
          <w:sz w:val="24"/>
          <w:szCs w:val="24"/>
          <w:lang w:eastAsia="pt-BR"/>
        </w:rPr>
        <w:t>Vencimento Antecipado</w:t>
      </w:r>
      <w:bookmarkEnd w:id="113"/>
      <w:bookmarkEnd w:id="114"/>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7B932BD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5"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nos termos da Escritura, na ocorrência de qualquer uma das seguintes </w:t>
      </w:r>
      <w:r w:rsidRPr="00624AF7">
        <w:rPr>
          <w:rFonts w:asciiTheme="minorHAnsi" w:eastAsia="Times New Roman" w:hAnsiTheme="minorHAnsi" w:cstheme="minorHAnsi"/>
          <w:sz w:val="24"/>
          <w:szCs w:val="24"/>
          <w:lang w:eastAsia="pt-BR"/>
        </w:rPr>
        <w:lastRenderedPageBreak/>
        <w:t>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15"/>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04995CCB"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16"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commentRangeStart w:id="117"/>
      <w:commentRangeStart w:id="118"/>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w:t>
      </w:r>
      <w:commentRangeEnd w:id="117"/>
      <w:r w:rsidR="00EE06DD">
        <w:rPr>
          <w:rStyle w:val="Refdecomentrio"/>
          <w:rFonts w:ascii="Times New Roman" w:eastAsia="Times New Roman" w:hAnsi="Times New Roman"/>
          <w:lang w:val="x-none" w:eastAsia="x-none"/>
        </w:rPr>
        <w:commentReference w:id="117"/>
      </w:r>
      <w:commentRangeEnd w:id="118"/>
      <w:r w:rsidR="00EE06DD">
        <w:rPr>
          <w:rStyle w:val="Refdecomentrio"/>
          <w:rFonts w:ascii="Times New Roman" w:eastAsia="Times New Roman" w:hAnsi="Times New Roman"/>
          <w:lang w:val="x-none" w:eastAsia="x-none"/>
        </w:rPr>
        <w:commentReference w:id="118"/>
      </w:r>
      <w:r w:rsidR="00400502" w:rsidRPr="00624AF7">
        <w:rPr>
          <w:rFonts w:asciiTheme="minorHAnsi" w:hAnsiTheme="minorHAnsi" w:cstheme="minorHAnsi"/>
          <w:color w:val="000000"/>
          <w:sz w:val="24"/>
          <w:szCs w:val="24"/>
        </w:rPr>
        <w:t>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3CFCB110"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w:t>
      </w:r>
      <w:proofErr w:type="gramStart"/>
      <w:r w:rsidR="00BB76F4">
        <w:rPr>
          <w:rFonts w:asciiTheme="minorHAnsi" w:eastAsia="Times New Roman" w:hAnsiTheme="minorHAnsi" w:cstheme="minorHAnsi"/>
          <w:sz w:val="24"/>
          <w:szCs w:val="24"/>
          <w:lang w:eastAsia="pt-BR"/>
        </w:rPr>
        <w:t>de</w:t>
      </w:r>
      <w:r w:rsidR="00BB76F4" w:rsidRPr="00624AF7">
        <w:rPr>
          <w:rFonts w:asciiTheme="minorHAnsi" w:eastAsia="Times New Roman" w:hAnsiTheme="minorHAnsi" w:cstheme="minorHAnsi"/>
          <w:sz w:val="24"/>
          <w:szCs w:val="24"/>
          <w:lang w:eastAsia="pt-BR"/>
        </w:rPr>
        <w:t xml:space="preserve"> </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w:t>
      </w:r>
      <w:proofErr w:type="gramEnd"/>
      <w:r w:rsidRPr="00624AF7">
        <w:rPr>
          <w:rFonts w:asciiTheme="minorHAnsi" w:hAnsiTheme="minorHAnsi" w:cstheme="minorHAnsi"/>
          <w:color w:val="000000"/>
          <w:sz w:val="24"/>
          <w:szCs w:val="24"/>
        </w:rPr>
        <w:t>),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D3A3307"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0847D227" w14:textId="343487C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5E4A6663"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23A0EED5"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9E22DA6"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119"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004E5ED8" w:rsidRPr="00624AF7">
        <w:rPr>
          <w:rFonts w:asciiTheme="minorHAnsi" w:eastAsia="Times New Roman" w:hAnsiTheme="minorHAnsi" w:cstheme="minorHAnsi"/>
          <w:sz w:val="24"/>
          <w:szCs w:val="24"/>
          <w:lang w:eastAsia="pt-BR"/>
        </w:rPr>
        <w:lastRenderedPageBreak/>
        <w:t>Fiador</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19"/>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BB76F4">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47A33BCB"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w:t>
      </w:r>
      <w:proofErr w:type="spellStart"/>
      <w:r w:rsidR="00BB76F4">
        <w:rPr>
          <w:rFonts w:asciiTheme="minorHAnsi" w:eastAsia="Times New Roman" w:hAnsiTheme="minorHAnsi" w:cstheme="minorHAnsi"/>
          <w:sz w:val="24"/>
          <w:szCs w:val="24"/>
          <w:lang w:eastAsia="pt-BR"/>
        </w:rPr>
        <w:t>de</w:t>
      </w:r>
      <w:r w:rsidR="00400502" w:rsidRPr="00624AF7">
        <w:rPr>
          <w:rFonts w:asciiTheme="minorHAnsi" w:hAnsiTheme="minorHAnsi" w:cstheme="minorHAnsi"/>
          <w:color w:val="000000"/>
          <w:sz w:val="24"/>
          <w:szCs w:val="24"/>
        </w:rPr>
        <w:t>reais</w:t>
      </w:r>
      <w:proofErr w:type="spellEnd"/>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2C75B44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lastRenderedPageBreak/>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0"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120"/>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5A21414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suas Controladas 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5C9EB38"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121"/>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121"/>
      <w:r w:rsidR="00B26D6C">
        <w:rPr>
          <w:rStyle w:val="Refdecomentrio"/>
          <w:rFonts w:ascii="Times New Roman" w:eastAsia="Times New Roman" w:hAnsi="Times New Roman"/>
          <w:lang w:val="x-none" w:eastAsia="x-none"/>
        </w:rPr>
        <w:commentReference w:id="121"/>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FB31AC">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lastRenderedPageBreak/>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116"/>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2"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proofErr w:type="spellStart"/>
      <w:r w:rsidRPr="00624AF7">
        <w:rPr>
          <w:rFonts w:asciiTheme="minorHAnsi" w:hAnsiTheme="minorHAnsi" w:cstheme="minorHAnsi"/>
          <w:sz w:val="24"/>
          <w:szCs w:val="24"/>
        </w:rPr>
        <w:t>independente</w:t>
      </w:r>
      <w:proofErr w:type="spellEnd"/>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122"/>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proofErr w:type="spellStart"/>
      <w:r w:rsidR="00FC579E"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56FC33B9" w14:textId="05CF5ED0"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3" w:name="_DV_M268"/>
      <w:bookmarkStart w:id="124" w:name="_DV_M301"/>
      <w:bookmarkStart w:id="125" w:name="_Toc531632539"/>
      <w:bookmarkStart w:id="126" w:name="_Ref37689567"/>
      <w:bookmarkEnd w:id="123"/>
      <w:bookmarkEnd w:id="124"/>
      <w:r w:rsidRPr="00624AF7">
        <w:rPr>
          <w:rFonts w:asciiTheme="minorHAnsi" w:eastAsia="Times New Roman" w:hAnsiTheme="minorHAnsi" w:cstheme="minorHAnsi"/>
          <w:b/>
          <w:bCs/>
          <w:kern w:val="32"/>
          <w:sz w:val="24"/>
          <w:szCs w:val="24"/>
          <w:lang w:eastAsia="pt-BR"/>
        </w:rPr>
        <w:t>DAS OBRIGAÇÕES ADICIONAIS DA EMISSORA</w:t>
      </w:r>
      <w:bookmarkEnd w:id="125"/>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126"/>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7" w:name="_DV_M188"/>
      <w:bookmarkStart w:id="128" w:name="_Ref489276824"/>
      <w:bookmarkEnd w:id="127"/>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28"/>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9" w:name="_DV_M189"/>
      <w:bookmarkStart w:id="130" w:name="_Ref489276807"/>
      <w:bookmarkEnd w:id="129"/>
      <w:r w:rsidRPr="00624AF7">
        <w:rPr>
          <w:rFonts w:asciiTheme="minorHAnsi" w:eastAsia="Arial Unicode MS" w:hAnsiTheme="minorHAnsi" w:cstheme="minorHAnsi"/>
          <w:w w:val="0"/>
          <w:sz w:val="24"/>
          <w:szCs w:val="24"/>
          <w:lang w:eastAsia="pt-BR"/>
        </w:rPr>
        <w:t>fornecer ao Agente Fiduciário os seguintes documentos e informações:</w:t>
      </w:r>
      <w:bookmarkEnd w:id="130"/>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036E47">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31" w:name="_DV_M190"/>
      <w:bookmarkStart w:id="132" w:name="_DV_M191"/>
      <w:bookmarkStart w:id="133" w:name="_Ref489276795"/>
      <w:bookmarkEnd w:id="131"/>
      <w:bookmarkEnd w:id="132"/>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33"/>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B10647">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w:t>
      </w:r>
      <w:r w:rsidRPr="00624AF7">
        <w:rPr>
          <w:rFonts w:asciiTheme="minorHAnsi" w:hAnsiTheme="minorHAnsi" w:cstheme="minorHAnsi"/>
          <w:w w:val="0"/>
          <w:sz w:val="24"/>
          <w:szCs w:val="24"/>
        </w:rPr>
        <w:lastRenderedPageBreak/>
        <w:t xml:space="preserve">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commentRangeStart w:id="134"/>
      <w:commentRangeStart w:id="135"/>
      <w:r w:rsidRPr="00624AF7">
        <w:rPr>
          <w:rFonts w:asciiTheme="minorHAnsi" w:hAnsiTheme="minorHAnsi" w:cstheme="minorHAnsi"/>
          <w:w w:val="0"/>
          <w:sz w:val="24"/>
          <w:szCs w:val="24"/>
        </w:rPr>
        <w:t xml:space="preserve">1 (um) Dia Útil </w:t>
      </w:r>
      <w:commentRangeEnd w:id="134"/>
      <w:r w:rsidR="00EE06DD">
        <w:rPr>
          <w:rStyle w:val="Refdecomentrio"/>
          <w:rFonts w:ascii="Times New Roman" w:eastAsia="Times New Roman" w:hAnsi="Times New Roman"/>
          <w:lang w:val="x-none" w:eastAsia="x-none"/>
        </w:rPr>
        <w:commentReference w:id="134"/>
      </w:r>
      <w:commentRangeEnd w:id="135"/>
      <w:r w:rsidR="00EE06DD">
        <w:rPr>
          <w:rStyle w:val="Refdecomentrio"/>
          <w:rFonts w:ascii="Times New Roman" w:eastAsia="Times New Roman" w:hAnsi="Times New Roman"/>
          <w:lang w:val="x-none" w:eastAsia="x-none"/>
        </w:rPr>
        <w:commentReference w:id="135"/>
      </w:r>
      <w:r w:rsidRPr="00624AF7">
        <w:rPr>
          <w:rFonts w:asciiTheme="minorHAnsi" w:hAnsiTheme="minorHAnsi" w:cstheme="minorHAnsi"/>
          <w:w w:val="0"/>
          <w:sz w:val="24"/>
          <w:szCs w:val="24"/>
        </w:rPr>
        <w:t>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commentRangeStart w:id="136"/>
      <w:commentRangeStart w:id="137"/>
      <w:r w:rsidRPr="00624AF7">
        <w:rPr>
          <w:rFonts w:asciiTheme="minorHAnsi" w:hAnsiTheme="minorHAnsi" w:cstheme="minorHAnsi"/>
          <w:w w:val="0"/>
          <w:sz w:val="24"/>
          <w:szCs w:val="24"/>
        </w:rPr>
        <w:t xml:space="preserve">1 (um) Dia Útil </w:t>
      </w:r>
      <w:commentRangeEnd w:id="136"/>
      <w:r w:rsidR="00EE06DD">
        <w:rPr>
          <w:rStyle w:val="Refdecomentrio"/>
          <w:rFonts w:ascii="Times New Roman" w:eastAsia="Times New Roman" w:hAnsi="Times New Roman"/>
          <w:lang w:val="x-none" w:eastAsia="x-none"/>
        </w:rPr>
        <w:commentReference w:id="136"/>
      </w:r>
      <w:commentRangeEnd w:id="137"/>
      <w:r w:rsidR="00EE06DD">
        <w:rPr>
          <w:rStyle w:val="Refdecomentrio"/>
          <w:rFonts w:ascii="Times New Roman" w:eastAsia="Times New Roman" w:hAnsi="Times New Roman"/>
          <w:lang w:val="x-none" w:eastAsia="x-none"/>
        </w:rPr>
        <w:commentReference w:id="137"/>
      </w:r>
      <w:r w:rsidRPr="00624AF7">
        <w:rPr>
          <w:rFonts w:asciiTheme="minorHAnsi" w:hAnsiTheme="minorHAnsi" w:cstheme="minorHAnsi"/>
          <w:w w:val="0"/>
          <w:sz w:val="24"/>
          <w:szCs w:val="24"/>
        </w:rPr>
        <w:t>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8" w:name="_DV_M194"/>
      <w:bookmarkStart w:id="139" w:name="_DV_M199"/>
      <w:bookmarkStart w:id="140" w:name="_DV_M200"/>
      <w:bookmarkStart w:id="141" w:name="_DV_M201"/>
      <w:bookmarkStart w:id="142" w:name="_DV_M202"/>
      <w:bookmarkStart w:id="143" w:name="_DV_M203"/>
      <w:bookmarkStart w:id="144" w:name="_DV_M205"/>
      <w:bookmarkStart w:id="145" w:name="_DV_M206"/>
      <w:bookmarkStart w:id="146" w:name="_DV_M207"/>
      <w:bookmarkStart w:id="147" w:name="_DV_M208"/>
      <w:bookmarkStart w:id="148" w:name="_DV_M209"/>
      <w:bookmarkStart w:id="149" w:name="_DV_M210"/>
      <w:bookmarkEnd w:id="138"/>
      <w:bookmarkEnd w:id="139"/>
      <w:bookmarkEnd w:id="140"/>
      <w:bookmarkEnd w:id="141"/>
      <w:bookmarkEnd w:id="142"/>
      <w:bookmarkEnd w:id="143"/>
      <w:bookmarkEnd w:id="144"/>
      <w:bookmarkEnd w:id="145"/>
      <w:bookmarkEnd w:id="146"/>
      <w:bookmarkEnd w:id="147"/>
      <w:bookmarkEnd w:id="148"/>
      <w:bookmarkEnd w:id="149"/>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commentRangeStart w:id="150"/>
      <w:commentRangeStart w:id="151"/>
      <w:r w:rsidRPr="00624AF7">
        <w:rPr>
          <w:rFonts w:asciiTheme="minorHAnsi" w:hAnsiTheme="minorHAnsi" w:cstheme="minorHAnsi"/>
          <w:w w:val="0"/>
          <w:sz w:val="24"/>
          <w:szCs w:val="24"/>
        </w:rPr>
        <w:t xml:space="preserve">1 (um) Dia Útil </w:t>
      </w:r>
      <w:commentRangeEnd w:id="150"/>
      <w:r w:rsidR="00EE06DD">
        <w:rPr>
          <w:rStyle w:val="Refdecomentrio"/>
          <w:rFonts w:ascii="Times New Roman" w:eastAsia="Times New Roman" w:hAnsi="Times New Roman"/>
          <w:lang w:val="x-none" w:eastAsia="x-none"/>
        </w:rPr>
        <w:commentReference w:id="150"/>
      </w:r>
      <w:commentRangeEnd w:id="151"/>
      <w:r w:rsidR="00EE06DD">
        <w:rPr>
          <w:rStyle w:val="Refdecomentrio"/>
          <w:rFonts w:ascii="Times New Roman" w:eastAsia="Times New Roman" w:hAnsi="Times New Roman"/>
          <w:lang w:val="x-none" w:eastAsia="x-none"/>
        </w:rPr>
        <w:commentReference w:id="151"/>
      </w:r>
      <w:r w:rsidRPr="00624AF7">
        <w:rPr>
          <w:rFonts w:asciiTheme="minorHAnsi" w:hAnsiTheme="minorHAnsi" w:cstheme="minorHAnsi"/>
          <w:w w:val="0"/>
          <w:sz w:val="24"/>
          <w:szCs w:val="24"/>
        </w:rPr>
        <w:t>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6F32F786"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commentRangeStart w:id="152"/>
      <w:commentRangeStart w:id="153"/>
      <w:r w:rsidRPr="00624AF7">
        <w:rPr>
          <w:rFonts w:asciiTheme="minorHAnsi" w:hAnsiTheme="minorHAnsi" w:cstheme="minorHAnsi"/>
          <w:w w:val="0"/>
          <w:sz w:val="24"/>
          <w:szCs w:val="24"/>
        </w:rPr>
        <w:t xml:space="preserve">1 (um) Dia Útil </w:t>
      </w:r>
      <w:commentRangeEnd w:id="152"/>
      <w:r w:rsidR="00EE06DD">
        <w:rPr>
          <w:rStyle w:val="Refdecomentrio"/>
          <w:rFonts w:ascii="Times New Roman" w:eastAsia="Times New Roman" w:hAnsi="Times New Roman"/>
          <w:lang w:val="x-none" w:eastAsia="x-none"/>
        </w:rPr>
        <w:commentReference w:id="152"/>
      </w:r>
      <w:commentRangeEnd w:id="153"/>
      <w:r w:rsidR="00EE06DD">
        <w:rPr>
          <w:rStyle w:val="Refdecomentrio"/>
          <w:rFonts w:ascii="Times New Roman" w:eastAsia="Times New Roman" w:hAnsi="Times New Roman"/>
          <w:lang w:val="x-none" w:eastAsia="x-none"/>
        </w:rPr>
        <w:commentReference w:id="153"/>
      </w:r>
      <w:r w:rsidRPr="00624AF7">
        <w:rPr>
          <w:rFonts w:asciiTheme="minorHAnsi" w:hAnsiTheme="minorHAnsi" w:cstheme="minorHAnsi"/>
          <w:w w:val="0"/>
          <w:sz w:val="24"/>
          <w:szCs w:val="24"/>
        </w:rPr>
        <w:t>contado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4" w:name="_Ref264234924"/>
      <w:r w:rsidRPr="00624AF7">
        <w:rPr>
          <w:rFonts w:asciiTheme="minorHAnsi" w:hAnsiTheme="minorHAnsi" w:cstheme="minorHAnsi"/>
          <w:w w:val="0"/>
          <w:sz w:val="24"/>
          <w:szCs w:val="24"/>
        </w:rPr>
        <w:lastRenderedPageBreak/>
        <w:t>a Emissora deve ainda atender integralmente as obrigações previstas no artigo 17 da Instrução CVM 476, abaixo transcritas:</w:t>
      </w:r>
      <w:bookmarkEnd w:id="154"/>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55" w:name="_DV_M74"/>
      <w:bookmarkEnd w:id="155"/>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56"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56"/>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7" w:name="_DV_M211"/>
      <w:bookmarkStart w:id="158" w:name="_DV_M76"/>
      <w:bookmarkStart w:id="159" w:name="_DV_M77"/>
      <w:bookmarkStart w:id="160" w:name="_DV_M78"/>
      <w:bookmarkStart w:id="161" w:name="_DV_M75"/>
      <w:bookmarkStart w:id="162" w:name="_DV_M79"/>
      <w:bookmarkStart w:id="163" w:name="_DV_M80"/>
      <w:bookmarkEnd w:id="157"/>
      <w:bookmarkEnd w:id="158"/>
      <w:bookmarkEnd w:id="159"/>
      <w:bookmarkEnd w:id="160"/>
      <w:bookmarkEnd w:id="161"/>
      <w:bookmarkEnd w:id="162"/>
      <w:bookmarkEnd w:id="163"/>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w:t>
      </w:r>
      <w:commentRangeStart w:id="164"/>
      <w:commentRangeStart w:id="165"/>
      <w:r w:rsidRPr="00624AF7">
        <w:rPr>
          <w:rFonts w:asciiTheme="minorHAnsi" w:hAnsiTheme="minorHAnsi" w:cstheme="minorHAnsi"/>
          <w:w w:val="0"/>
          <w:sz w:val="24"/>
          <w:szCs w:val="24"/>
        </w:rPr>
        <w:t xml:space="preserve">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w:t>
      </w:r>
      <w:commentRangeEnd w:id="164"/>
      <w:r w:rsidR="00EE7A3E">
        <w:rPr>
          <w:rStyle w:val="Refdecomentrio"/>
          <w:rFonts w:ascii="Times New Roman" w:eastAsia="Times New Roman" w:hAnsi="Times New Roman"/>
          <w:lang w:val="x-none" w:eastAsia="x-none"/>
        </w:rPr>
        <w:commentReference w:id="164"/>
      </w:r>
      <w:commentRangeEnd w:id="165"/>
      <w:r w:rsidR="00EE7A3E">
        <w:rPr>
          <w:rStyle w:val="Refdecomentrio"/>
          <w:rFonts w:ascii="Times New Roman" w:eastAsia="Times New Roman" w:hAnsi="Times New Roman"/>
          <w:lang w:val="x-none" w:eastAsia="x-none"/>
        </w:rPr>
        <w:commentReference w:id="165"/>
      </w:r>
      <w:r w:rsidRPr="00624AF7">
        <w:rPr>
          <w:rFonts w:asciiTheme="minorHAnsi" w:eastAsia="Arial Unicode MS" w:hAnsiTheme="minorHAnsi" w:cstheme="minorHAnsi"/>
          <w:w w:val="0"/>
          <w:sz w:val="24"/>
          <w:szCs w:val="24"/>
        </w:rPr>
        <w:t xml:space="preserve">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123E0E0"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lastRenderedPageBreak/>
        <w:t xml:space="preserve">contratar e manter contratados, às suas expensas, o </w:t>
      </w:r>
      <w:proofErr w:type="spellStart"/>
      <w:r w:rsidR="00161885"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w:t>
      </w:r>
      <w:proofErr w:type="spellStart"/>
      <w:r w:rsidR="00133215" w:rsidRPr="00624AF7">
        <w:rPr>
          <w:rFonts w:asciiTheme="minorHAnsi" w:hAnsiTheme="minorHAnsi" w:cstheme="minorHAnsi"/>
          <w:w w:val="0"/>
          <w:sz w:val="24"/>
          <w:szCs w:val="24"/>
        </w:rPr>
        <w:t>Escriturador</w:t>
      </w:r>
      <w:proofErr w:type="spellEnd"/>
      <w:r w:rsidR="00133215" w:rsidRPr="00624AF7">
        <w:rPr>
          <w:rFonts w:asciiTheme="minorHAnsi" w:hAnsiTheme="minorHAnsi" w:cstheme="minorHAnsi"/>
          <w:w w:val="0"/>
          <w:sz w:val="24"/>
          <w:szCs w:val="24"/>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oferecer, prometer, dar, autorizar, solicitar ou aceitar, direta ou indiretamente, qualquer vantagem indevida, pecuniária ou de qualquer natureza, relacionada de qualquer forma com a finalidade da Emissão e tomar todas as medidas </w:t>
      </w:r>
      <w:r w:rsidRPr="00624AF7">
        <w:rPr>
          <w:rFonts w:asciiTheme="minorHAnsi" w:hAnsiTheme="minorHAnsi" w:cstheme="minorHAnsi"/>
          <w:w w:val="0"/>
          <w:sz w:val="24"/>
          <w:szCs w:val="24"/>
        </w:rPr>
        <w:lastRenderedPageBreak/>
        <w:t>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proofErr w:type="spellStart"/>
      <w:r w:rsidR="002A1309"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3"/>
      <w:bookmarkEnd w:id="166"/>
      <w:bookmarkEnd w:id="167"/>
      <w:bookmarkEnd w:id="168"/>
      <w:bookmarkEnd w:id="169"/>
      <w:bookmarkEnd w:id="170"/>
      <w:bookmarkEnd w:id="171"/>
      <w:bookmarkEnd w:id="172"/>
      <w:bookmarkEnd w:id="173"/>
      <w:bookmarkEnd w:id="174"/>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5" w:name="_DV_M225"/>
      <w:bookmarkStart w:id="176" w:name="_DV_M230"/>
      <w:bookmarkStart w:id="177" w:name="_Toc531632540"/>
      <w:bookmarkEnd w:id="175"/>
      <w:bookmarkEnd w:id="176"/>
      <w:r w:rsidRPr="00624AF7">
        <w:rPr>
          <w:rFonts w:asciiTheme="minorHAnsi" w:eastAsia="Times New Roman" w:hAnsiTheme="minorHAnsi" w:cstheme="minorHAnsi"/>
          <w:b/>
          <w:bCs/>
          <w:kern w:val="32"/>
          <w:sz w:val="24"/>
          <w:szCs w:val="24"/>
          <w:lang w:eastAsia="pt-BR"/>
        </w:rPr>
        <w:t>DO AGENTE FIDUCIÁRIO</w:t>
      </w:r>
      <w:bookmarkEnd w:id="177"/>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8" w:name="_DV_M231"/>
      <w:bookmarkStart w:id="179" w:name="_DV_M232"/>
      <w:bookmarkEnd w:id="178"/>
      <w:bookmarkEnd w:id="179"/>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80" w:name="_DV_M305"/>
      <w:bookmarkEnd w:id="180"/>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1" w:name="_Ref36738638"/>
      <w:r w:rsidRPr="00624AF7">
        <w:rPr>
          <w:rFonts w:asciiTheme="minorHAnsi" w:eastAsia="Arial Unicode MS" w:hAnsiTheme="minorHAnsi" w:cstheme="minorHAnsi"/>
          <w:b/>
          <w:w w:val="0"/>
          <w:sz w:val="24"/>
          <w:szCs w:val="24"/>
          <w:lang w:eastAsia="pt-BR"/>
        </w:rPr>
        <w:t>Substituição</w:t>
      </w:r>
      <w:bookmarkEnd w:id="181"/>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w:t>
      </w:r>
      <w:r w:rsidRPr="00624AF7">
        <w:rPr>
          <w:rFonts w:asciiTheme="minorHAnsi" w:eastAsia="Times New Roman" w:hAnsiTheme="minorHAnsi" w:cstheme="minorHAnsi"/>
          <w:sz w:val="24"/>
          <w:szCs w:val="24"/>
          <w:lang w:eastAsia="pt-BR"/>
        </w:rPr>
        <w:lastRenderedPageBreak/>
        <w:t>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2"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82"/>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3" w:name="_Ref489276897"/>
      <w:r w:rsidRPr="00624AF7">
        <w:rPr>
          <w:rFonts w:asciiTheme="minorHAnsi" w:eastAsia="Arial Unicode MS" w:hAnsiTheme="minorHAnsi" w:cstheme="minorHAnsi"/>
          <w:b/>
          <w:w w:val="0"/>
          <w:sz w:val="24"/>
          <w:szCs w:val="24"/>
          <w:lang w:eastAsia="pt-BR"/>
        </w:rPr>
        <w:t>Deveres</w:t>
      </w:r>
      <w:bookmarkEnd w:id="183"/>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4"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84"/>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56083C">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5"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85"/>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w:t>
      </w:r>
      <w:r w:rsidRPr="00624AF7">
        <w:rPr>
          <w:rFonts w:asciiTheme="minorHAnsi" w:eastAsia="Arial Unicode MS" w:hAnsiTheme="minorHAnsi" w:cstheme="minorHAnsi"/>
          <w:w w:val="0"/>
          <w:sz w:val="24"/>
          <w:szCs w:val="24"/>
          <w:lang w:eastAsia="pt-BR"/>
        </w:rPr>
        <w:lastRenderedPageBreak/>
        <w:t xml:space="preserve">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6" w:name="_DV_M327"/>
      <w:bookmarkStart w:id="187" w:name="_DV_M328"/>
      <w:bookmarkStart w:id="188" w:name="_DV_M334"/>
      <w:bookmarkStart w:id="189" w:name="_DV_M335"/>
      <w:bookmarkStart w:id="190" w:name="_DV_M336"/>
      <w:bookmarkStart w:id="191" w:name="_DV_M337"/>
      <w:bookmarkStart w:id="192" w:name="_DV_M340"/>
      <w:bookmarkStart w:id="193" w:name="_DV_M341"/>
      <w:bookmarkStart w:id="194" w:name="_DV_M342"/>
      <w:bookmarkStart w:id="195" w:name="_DV_M344"/>
      <w:bookmarkStart w:id="196" w:name="_DV_M350"/>
      <w:bookmarkStart w:id="197" w:name="_DV_M351"/>
      <w:bookmarkStart w:id="198" w:name="_DV_M352"/>
      <w:bookmarkStart w:id="199" w:name="_DV_M354"/>
      <w:bookmarkStart w:id="200" w:name="_DV_M355"/>
      <w:bookmarkStart w:id="201" w:name="_DV_M35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2" w:name="_DV_M359"/>
      <w:bookmarkEnd w:id="202"/>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3" w:name="_DV_M360"/>
      <w:bookmarkStart w:id="204" w:name="_DV_M361"/>
      <w:bookmarkStart w:id="205" w:name="_DV_M362"/>
      <w:bookmarkStart w:id="206" w:name="_DV_M363"/>
      <w:bookmarkStart w:id="207" w:name="_DV_M364"/>
      <w:bookmarkStart w:id="208" w:name="_DV_M365"/>
      <w:bookmarkEnd w:id="203"/>
      <w:bookmarkEnd w:id="204"/>
      <w:bookmarkEnd w:id="205"/>
      <w:bookmarkEnd w:id="206"/>
      <w:bookmarkEnd w:id="207"/>
      <w:bookmarkEnd w:id="208"/>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9" w:name="_DV_M366"/>
      <w:bookmarkStart w:id="210" w:name="_Ref36738874"/>
      <w:bookmarkStart w:id="211" w:name="_Ref489277017"/>
      <w:bookmarkEnd w:id="209"/>
      <w:r w:rsidRPr="00624AF7">
        <w:rPr>
          <w:rFonts w:asciiTheme="minorHAnsi" w:eastAsia="Times New Roman" w:hAnsiTheme="minorHAnsi" w:cstheme="minorHAnsi"/>
          <w:sz w:val="24"/>
          <w:szCs w:val="24"/>
          <w:lang w:eastAsia="pt-BR"/>
        </w:rPr>
        <w:lastRenderedPageBreak/>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210"/>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2"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11"/>
      <w:bookmarkEnd w:id="212"/>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w:t>
      </w:r>
      <w:r w:rsidRPr="00624AF7">
        <w:rPr>
          <w:rFonts w:asciiTheme="minorHAnsi" w:eastAsia="Arial Unicode MS" w:hAnsiTheme="minorHAnsi" w:cstheme="minorHAnsi"/>
          <w:w w:val="0"/>
          <w:sz w:val="24"/>
          <w:szCs w:val="24"/>
          <w:lang w:eastAsia="pt-BR"/>
        </w:rPr>
        <w:lastRenderedPageBreak/>
        <w:t xml:space="preserve">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13" w:name="_DV_M367"/>
      <w:bookmarkEnd w:id="213"/>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4" w:name="_DV_M374"/>
      <w:bookmarkEnd w:id="214"/>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15"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commentRangeStart w:id="216"/>
      <w:commentRangeStart w:id="217"/>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xml:space="preserve">) Dias Úteis </w:t>
      </w:r>
      <w:commentRangeEnd w:id="216"/>
      <w:r w:rsidR="00EE7A3E">
        <w:rPr>
          <w:rStyle w:val="Refdecomentrio"/>
          <w:rFonts w:ascii="Times New Roman" w:eastAsia="Times New Roman" w:hAnsi="Times New Roman"/>
          <w:lang w:val="x-none" w:eastAsia="x-none"/>
        </w:rPr>
        <w:commentReference w:id="216"/>
      </w:r>
      <w:commentRangeEnd w:id="217"/>
      <w:r w:rsidR="00EE7A3E">
        <w:rPr>
          <w:rStyle w:val="Refdecomentrio"/>
          <w:rFonts w:ascii="Times New Roman" w:eastAsia="Times New Roman" w:hAnsi="Times New Roman"/>
          <w:lang w:val="x-none" w:eastAsia="x-none"/>
        </w:rPr>
        <w:commentReference w:id="217"/>
      </w:r>
      <w:r w:rsidRPr="00624AF7">
        <w:rPr>
          <w:rFonts w:asciiTheme="minorHAnsi" w:eastAsia="Times New Roman" w:hAnsiTheme="minorHAnsi" w:cstheme="minorHAnsi"/>
          <w:sz w:val="24"/>
          <w:szCs w:val="24"/>
          <w:lang w:eastAsia="pt-BR"/>
        </w:rPr>
        <w:t>contados da data de recebimento da respectiva solicitação pelo Agente Fiduciário</w:t>
      </w:r>
      <w:bookmarkEnd w:id="215"/>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w:t>
      </w:r>
      <w:r w:rsidR="00A078AD" w:rsidRPr="00624AF7">
        <w:rPr>
          <w:rFonts w:asciiTheme="minorHAnsi" w:eastAsia="Times New Roman" w:hAnsiTheme="minorHAnsi" w:cstheme="minorHAnsi"/>
          <w:sz w:val="24"/>
          <w:szCs w:val="24"/>
          <w:lang w:eastAsia="pt-BR"/>
        </w:rPr>
        <w:lastRenderedPageBreak/>
        <w:t xml:space="preserve">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8" w:name="_DV_M240"/>
      <w:bookmarkStart w:id="219" w:name="_DV_M241"/>
      <w:bookmarkStart w:id="220" w:name="_DV_M246"/>
      <w:bookmarkStart w:id="221" w:name="_DV_M247"/>
      <w:bookmarkStart w:id="222" w:name="_DV_M248"/>
      <w:bookmarkStart w:id="223" w:name="_DV_M249"/>
      <w:bookmarkStart w:id="224" w:name="_DV_M250"/>
      <w:bookmarkStart w:id="225" w:name="_DV_M252"/>
      <w:bookmarkStart w:id="226" w:name="_DV_M254"/>
      <w:bookmarkStart w:id="227" w:name="_DV_M256"/>
      <w:bookmarkStart w:id="228" w:name="_DV_M257"/>
      <w:bookmarkStart w:id="229" w:name="_DV_M263"/>
      <w:bookmarkStart w:id="230" w:name="_DV_M266"/>
      <w:bookmarkStart w:id="231" w:name="_DV_M267"/>
      <w:bookmarkStart w:id="232" w:name="_DV_M269"/>
      <w:bookmarkStart w:id="233" w:name="_DV_M270"/>
      <w:bookmarkStart w:id="234" w:name="_DV_M272"/>
      <w:bookmarkStart w:id="235" w:name="_DV_M273"/>
      <w:bookmarkStart w:id="236" w:name="_DV_M274"/>
      <w:bookmarkStart w:id="237" w:name="_DV_M275"/>
      <w:bookmarkStart w:id="238" w:name="_DV_M276"/>
      <w:bookmarkStart w:id="239" w:name="_DV_M277"/>
      <w:bookmarkStart w:id="240" w:name="_DV_M278"/>
      <w:bookmarkStart w:id="241" w:name="_DV_M279"/>
      <w:bookmarkStart w:id="242" w:name="_DV_M280"/>
      <w:bookmarkStart w:id="243" w:name="_DV_M281"/>
      <w:bookmarkStart w:id="244" w:name="_DV_M282"/>
      <w:bookmarkStart w:id="245" w:name="_DV_M283"/>
      <w:bookmarkStart w:id="246" w:name="_DV_M285"/>
      <w:bookmarkStart w:id="247" w:name="_DV_M286"/>
      <w:bookmarkStart w:id="248" w:name="_DV_M287"/>
      <w:bookmarkStart w:id="249" w:name="_DV_M288"/>
      <w:bookmarkStart w:id="250" w:name="_DV_M289"/>
      <w:bookmarkStart w:id="251" w:name="_DV_M291"/>
      <w:bookmarkStart w:id="252" w:name="_DV_M293"/>
      <w:bookmarkStart w:id="253" w:name="_DV_M295"/>
      <w:bookmarkStart w:id="254" w:name="_DV_M296"/>
      <w:bookmarkStart w:id="255" w:name="_DV_M298"/>
      <w:bookmarkStart w:id="256" w:name="_DV_M300"/>
      <w:bookmarkStart w:id="257" w:name="_DV_M302"/>
      <w:bookmarkStart w:id="258" w:name="_DV_M304"/>
      <w:bookmarkStart w:id="259" w:name="_DV_M306"/>
      <w:bookmarkStart w:id="260" w:name="_DV_M308"/>
      <w:bookmarkStart w:id="261" w:name="_DV_M310"/>
      <w:bookmarkStart w:id="262" w:name="_DV_M313"/>
      <w:bookmarkStart w:id="263" w:name="_DV_M315"/>
      <w:bookmarkStart w:id="264" w:name="_DV_M318"/>
      <w:bookmarkStart w:id="265" w:name="_DV_M319"/>
      <w:bookmarkStart w:id="266" w:name="_DV_M320"/>
      <w:bookmarkStart w:id="267" w:name="_DV_M323"/>
      <w:bookmarkStart w:id="268" w:name="_DV_M324"/>
      <w:bookmarkStart w:id="269" w:name="_DV_M325"/>
      <w:bookmarkStart w:id="270" w:name="_DV_M326"/>
      <w:bookmarkStart w:id="271" w:name="_DV_M329"/>
      <w:bookmarkStart w:id="272" w:name="_DV_M330"/>
      <w:bookmarkStart w:id="273" w:name="_DV_M331"/>
      <w:bookmarkStart w:id="274" w:name="_DV_M332"/>
      <w:bookmarkStart w:id="275" w:name="_DV_M333"/>
      <w:bookmarkStart w:id="276" w:name="_DV_M338"/>
      <w:bookmarkStart w:id="277" w:name="_DV_M339"/>
      <w:bookmarkStart w:id="278" w:name="_DV_M343"/>
      <w:bookmarkStart w:id="279" w:name="_DV_M345"/>
      <w:bookmarkStart w:id="280" w:name="_DV_M346"/>
      <w:bookmarkStart w:id="281" w:name="_DV_M347"/>
      <w:bookmarkStart w:id="282" w:name="_DV_M348"/>
      <w:bookmarkStart w:id="283" w:name="_DV_M349"/>
      <w:bookmarkStart w:id="284" w:name="_DV_M353"/>
      <w:bookmarkStart w:id="285" w:name="_DV_M356"/>
      <w:bookmarkStart w:id="286" w:name="_DV_M373"/>
      <w:bookmarkStart w:id="287" w:name="_Ref489276725"/>
      <w:bookmarkStart w:id="288" w:name="_Ref489276931"/>
      <w:bookmarkStart w:id="289" w:name="_Toc53163254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87"/>
      <w:bookmarkEnd w:id="288"/>
      <w:bookmarkEnd w:id="289"/>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0"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290"/>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91"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2" w:name="_DV_M375"/>
      <w:bookmarkEnd w:id="291"/>
      <w:bookmarkEnd w:id="292"/>
      <w:r w:rsidRPr="00624AF7">
        <w:rPr>
          <w:rFonts w:asciiTheme="minorHAnsi" w:eastAsia="Arial Unicode MS" w:hAnsiTheme="minorHAnsi" w:cstheme="minorHAnsi"/>
          <w:w w:val="0"/>
          <w:sz w:val="24"/>
          <w:szCs w:val="24"/>
          <w:lang w:eastAsia="pt-BR"/>
        </w:rPr>
        <w:t>A AGD pode ser convocada (i)</w:t>
      </w:r>
      <w:bookmarkStart w:id="293" w:name="_DV_M376"/>
      <w:bookmarkEnd w:id="293"/>
      <w:r w:rsidRPr="00624AF7">
        <w:rPr>
          <w:rFonts w:asciiTheme="minorHAnsi" w:eastAsia="Arial Unicode MS" w:hAnsiTheme="minorHAnsi" w:cstheme="minorHAnsi"/>
          <w:w w:val="0"/>
          <w:sz w:val="24"/>
          <w:szCs w:val="24"/>
          <w:lang w:eastAsia="pt-BR"/>
        </w:rPr>
        <w:t xml:space="preserve"> pelo Agente Fiduciário</w:t>
      </w:r>
      <w:bookmarkStart w:id="294" w:name="_DV_C615"/>
      <w:r w:rsidRPr="00624AF7">
        <w:rPr>
          <w:rFonts w:asciiTheme="minorHAnsi" w:eastAsia="Arial Unicode MS" w:hAnsiTheme="minorHAnsi" w:cstheme="minorHAnsi"/>
          <w:w w:val="0"/>
          <w:sz w:val="24"/>
          <w:szCs w:val="24"/>
          <w:lang w:eastAsia="pt-BR"/>
        </w:rPr>
        <w:t xml:space="preserve">; </w:t>
      </w:r>
      <w:bookmarkStart w:id="295" w:name="_DV_M377"/>
      <w:bookmarkEnd w:id="294"/>
      <w:bookmarkEnd w:id="295"/>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96" w:name="_DV_M378"/>
      <w:bookmarkEnd w:id="296"/>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97" w:name="_DV_C619"/>
      <w:r w:rsidRPr="00624AF7">
        <w:rPr>
          <w:rFonts w:asciiTheme="minorHAnsi" w:eastAsia="Arial Unicode MS" w:hAnsiTheme="minorHAnsi" w:cstheme="minorHAnsi"/>
          <w:w w:val="0"/>
          <w:sz w:val="24"/>
          <w:szCs w:val="24"/>
          <w:lang w:eastAsia="pt-BR"/>
        </w:rPr>
        <w:t>; ou</w:t>
      </w:r>
      <w:bookmarkStart w:id="298" w:name="_DV_M379"/>
      <w:bookmarkStart w:id="299" w:name="_DV_M380"/>
      <w:bookmarkEnd w:id="297"/>
      <w:bookmarkEnd w:id="298"/>
      <w:bookmarkEnd w:id="299"/>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0" w:name="_DV_M382"/>
      <w:bookmarkEnd w:id="300"/>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1" w:name="_DV_M384"/>
      <w:bookmarkEnd w:id="301"/>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2" w:name="_DV_M385"/>
      <w:bookmarkStart w:id="303" w:name="_DV_M386"/>
      <w:bookmarkEnd w:id="302"/>
      <w:bookmarkEnd w:id="303"/>
      <w:r w:rsidRPr="00624AF7">
        <w:rPr>
          <w:rFonts w:asciiTheme="minorHAnsi" w:eastAsia="Arial Unicode MS" w:hAnsiTheme="minorHAnsi" w:cstheme="minorHAnsi"/>
          <w:w w:val="0"/>
          <w:sz w:val="24"/>
          <w:szCs w:val="24"/>
          <w:lang w:eastAsia="pt-BR"/>
        </w:rPr>
        <w:lastRenderedPageBreak/>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4" w:name="_Toc531632543"/>
      <w:r w:rsidRPr="00624AF7">
        <w:rPr>
          <w:rFonts w:asciiTheme="minorHAnsi" w:eastAsia="Times New Roman" w:hAnsiTheme="minorHAnsi" w:cstheme="minorHAnsi"/>
          <w:b/>
          <w:bCs/>
          <w:kern w:val="32"/>
          <w:sz w:val="24"/>
          <w:szCs w:val="24"/>
          <w:lang w:eastAsia="pt-BR"/>
        </w:rPr>
        <w:t>DECLARAÇÕES E GARANTIAS DA EMISSORA</w:t>
      </w:r>
      <w:bookmarkEnd w:id="304"/>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5" w:name="_DV_M394"/>
      <w:bookmarkEnd w:id="305"/>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306" w:name="_DV_M398"/>
      <w:bookmarkStart w:id="307" w:name="_DV_M400"/>
      <w:bookmarkStart w:id="308" w:name="_DV_M401"/>
      <w:bookmarkEnd w:id="306"/>
      <w:bookmarkEnd w:id="307"/>
      <w:bookmarkEnd w:id="308"/>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09" w:name="_DV_C328"/>
      <w:r w:rsidR="00DD3417" w:rsidRPr="00624AF7">
        <w:rPr>
          <w:rFonts w:asciiTheme="minorHAnsi" w:hAnsiTheme="minorHAnsi" w:cstheme="minorHAnsi"/>
          <w:sz w:val="24"/>
          <w:szCs w:val="24"/>
        </w:rPr>
        <w:t>, bem como está devidamente autorizada a desempenhar as atividades descritas em seu objeto socia</w:t>
      </w:r>
      <w:bookmarkEnd w:id="309"/>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todos os bens e direitos objeto dos Contratos da Garantia são de sua legítima e exclusiva propriedade/titularidade e se encontram livres e desembaraçados de </w:t>
      </w:r>
      <w:r w:rsidRPr="00624AF7">
        <w:rPr>
          <w:rFonts w:asciiTheme="minorHAnsi" w:hAnsiTheme="minorHAnsi" w:cstheme="minorHAnsi"/>
          <w:sz w:val="24"/>
          <w:szCs w:val="24"/>
        </w:rPr>
        <w:lastRenderedPageBreak/>
        <w:t>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0" w:name="_DV_M402"/>
      <w:bookmarkStart w:id="311" w:name="_DV_M403"/>
      <w:bookmarkStart w:id="312" w:name="_DV_M404"/>
      <w:bookmarkStart w:id="313" w:name="_DV_M405"/>
      <w:bookmarkStart w:id="314" w:name="_DV_M409"/>
      <w:bookmarkStart w:id="315" w:name="_DV_M410"/>
      <w:bookmarkStart w:id="316" w:name="_Toc531632544"/>
      <w:bookmarkEnd w:id="310"/>
      <w:bookmarkEnd w:id="311"/>
      <w:bookmarkEnd w:id="312"/>
      <w:bookmarkEnd w:id="313"/>
      <w:bookmarkEnd w:id="314"/>
      <w:bookmarkEnd w:id="315"/>
      <w:r w:rsidRPr="00624AF7">
        <w:rPr>
          <w:rFonts w:asciiTheme="minorHAnsi" w:eastAsia="Times New Roman" w:hAnsiTheme="minorHAnsi" w:cstheme="minorHAnsi"/>
          <w:b/>
          <w:bCs/>
          <w:kern w:val="32"/>
          <w:sz w:val="24"/>
          <w:szCs w:val="24"/>
          <w:lang w:eastAsia="pt-BR"/>
        </w:rPr>
        <w:t>DAS DISPOSIÇÕES GERAIS</w:t>
      </w:r>
      <w:bookmarkEnd w:id="316"/>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7" w:name="_DV_M165"/>
      <w:bookmarkEnd w:id="317"/>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9A4314"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bookmarkStart w:id="318" w:name="_DV_M166"/>
      <w:bookmarkStart w:id="319" w:name="_DV_M172"/>
      <w:bookmarkStart w:id="320" w:name="_DV_M173"/>
      <w:bookmarkEnd w:id="318"/>
      <w:bookmarkEnd w:id="319"/>
      <w:bookmarkEnd w:id="320"/>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 a Emissora:</w:t>
      </w:r>
    </w:p>
    <w:p w14:paraId="533A1137" w14:textId="77777777" w:rsidR="009A4314" w:rsidRPr="00624AF7" w:rsidRDefault="009A4314" w:rsidP="00FB31AC">
      <w:pPr>
        <w:spacing w:after="0" w:line="340" w:lineRule="exact"/>
        <w:jc w:val="both"/>
        <w:rPr>
          <w:rFonts w:asciiTheme="minorHAnsi" w:eastAsia="Arial Unicode MS" w:hAnsiTheme="minorHAnsi" w:cstheme="minorHAnsi"/>
          <w:sz w:val="24"/>
          <w:szCs w:val="24"/>
          <w:lang w:eastAsia="pt-BR"/>
        </w:rPr>
      </w:pPr>
    </w:p>
    <w:p w14:paraId="66C0B243" w14:textId="6EB50192"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4D7D6619" w:rsidR="00C2679D" w:rsidRDefault="00C2679D" w:rsidP="00FB31AC">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9A4314" w:rsidRDefault="009A4314" w:rsidP="00B10647">
      <w:pPr>
        <w:pStyle w:val="PargrafodaLista"/>
        <w:numPr>
          <w:ilvl w:val="1"/>
          <w:numId w:val="22"/>
        </w:numPr>
        <w:spacing w:after="0" w:line="340" w:lineRule="exact"/>
        <w:ind w:left="426" w:hanging="142"/>
        <w:jc w:val="both"/>
        <w:rPr>
          <w:rFonts w:asciiTheme="minorHAnsi" w:eastAsia="Times New Roman" w:hAnsiTheme="minorHAnsi" w:cstheme="minorHAnsi"/>
          <w:b/>
          <w:caps/>
          <w:sz w:val="24"/>
          <w:szCs w:val="24"/>
          <w:lang w:eastAsia="pt-BR"/>
        </w:rPr>
      </w:pPr>
      <w:r w:rsidRPr="009A4314">
        <w:rPr>
          <w:rFonts w:asciiTheme="minorHAnsi" w:eastAsia="Times New Roman" w:hAnsiTheme="minorHAnsi" w:cstheme="minorHAnsi"/>
          <w:sz w:val="24"/>
          <w:szCs w:val="24"/>
          <w:lang w:eastAsia="pt-BR"/>
        </w:rPr>
        <w:t>Se p</w:t>
      </w:r>
      <w:r w:rsidR="003E6670" w:rsidRPr="009A4314">
        <w:rPr>
          <w:rFonts w:asciiTheme="minorHAnsi" w:eastAsia="Times New Roman" w:hAnsiTheme="minorHAnsi" w:cstheme="minorHAnsi"/>
          <w:sz w:val="24"/>
          <w:szCs w:val="24"/>
          <w:lang w:eastAsia="pt-BR"/>
        </w:rPr>
        <w:t>ara a</w:t>
      </w:r>
      <w:r w:rsidR="003B366B" w:rsidRPr="009A4314">
        <w:rPr>
          <w:rFonts w:asciiTheme="minorHAnsi" w:eastAsia="Times New Roman" w:hAnsiTheme="minorHAnsi" w:cstheme="minorHAnsi"/>
          <w:sz w:val="24"/>
          <w:szCs w:val="24"/>
          <w:lang w:eastAsia="pt-BR"/>
        </w:rPr>
        <w:t>s</w:t>
      </w:r>
      <w:r w:rsidR="003E6670" w:rsidRPr="009A4314">
        <w:rPr>
          <w:rFonts w:asciiTheme="minorHAnsi" w:eastAsia="Times New Roman" w:hAnsiTheme="minorHAnsi" w:cstheme="minorHAnsi"/>
          <w:sz w:val="24"/>
          <w:szCs w:val="24"/>
          <w:lang w:eastAsia="pt-BR"/>
        </w:rPr>
        <w:t xml:space="preserve"> </w:t>
      </w:r>
      <w:r w:rsidR="003E6670" w:rsidRPr="009A4314">
        <w:rPr>
          <w:rFonts w:asciiTheme="minorHAnsi" w:eastAsia="Arial Unicode MS" w:hAnsiTheme="minorHAnsi" w:cstheme="minorHAnsi"/>
          <w:sz w:val="24"/>
          <w:szCs w:val="24"/>
          <w:lang w:eastAsia="pt-BR"/>
        </w:rPr>
        <w:t>Fiadora</w:t>
      </w:r>
      <w:r w:rsidR="00B34425" w:rsidRPr="009A4314">
        <w:rPr>
          <w:rFonts w:asciiTheme="minorHAnsi" w:eastAsia="Arial Unicode MS" w:hAnsiTheme="minorHAnsi" w:cstheme="minorHAnsi"/>
          <w:sz w:val="24"/>
          <w:szCs w:val="24"/>
          <w:lang w:eastAsia="pt-BR"/>
        </w:rPr>
        <w:t>s</w:t>
      </w:r>
      <w:r w:rsidR="003E6670" w:rsidRPr="009A4314">
        <w:rPr>
          <w:rFonts w:asciiTheme="minorHAnsi" w:hAnsiTheme="minorHAnsi" w:cstheme="minorHAnsi"/>
          <w:sz w:val="24"/>
          <w:szCs w:val="24"/>
        </w:rPr>
        <w:t>:</w:t>
      </w:r>
      <w:r w:rsidR="003E6670" w:rsidRPr="009A4314">
        <w:rPr>
          <w:rFonts w:asciiTheme="minorHAnsi" w:eastAsia="Times New Roman" w:hAnsiTheme="minorHAnsi" w:cstheme="minorHAnsi"/>
          <w:b/>
          <w:caps/>
          <w:sz w:val="24"/>
          <w:szCs w:val="24"/>
          <w:lang w:eastAsia="pt-BR"/>
        </w:rPr>
        <w:t xml:space="preserve"> </w:t>
      </w:r>
    </w:p>
    <w:p w14:paraId="316D9D1C" w14:textId="77777777" w:rsidR="009A4314" w:rsidRPr="00624AF7" w:rsidRDefault="009A4314" w:rsidP="003E6670">
      <w:pPr>
        <w:spacing w:after="0" w:line="340" w:lineRule="exact"/>
        <w:rPr>
          <w:rFonts w:asciiTheme="minorHAnsi" w:eastAsia="Times New Roman" w:hAnsiTheme="minorHAnsi" w:cstheme="minorHAnsi"/>
          <w:b/>
          <w:caps/>
          <w:sz w:val="24"/>
          <w:szCs w:val="24"/>
          <w:lang w:eastAsia="pt-BR"/>
        </w:rPr>
      </w:pPr>
    </w:p>
    <w:p w14:paraId="2604C343" w14:textId="77777777" w:rsidR="003E6670" w:rsidRPr="00624AF7" w:rsidRDefault="003E6670" w:rsidP="003E6670">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1FC3A24E" w14:textId="77777777" w:rsidR="003E6670" w:rsidRPr="00624AF7" w:rsidRDefault="003E6670" w:rsidP="003E6670">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2F365052" w14:textId="77777777" w:rsidR="003E6670" w:rsidRPr="00624AF7" w:rsidRDefault="003E6670" w:rsidP="003E6670">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EC29C94" w14:textId="74699211" w:rsidR="003E6670" w:rsidRDefault="003E6670" w:rsidP="00FB31AC">
      <w:pPr>
        <w:spacing w:after="0" w:line="340" w:lineRule="exact"/>
        <w:jc w:val="both"/>
        <w:rPr>
          <w:rFonts w:asciiTheme="minorHAnsi" w:eastAsia="Arial Unicode MS" w:hAnsiTheme="minorHAnsi" w:cstheme="minorHAnsi"/>
          <w:sz w:val="24"/>
          <w:szCs w:val="24"/>
          <w:lang w:eastAsia="pt-BR"/>
        </w:rPr>
      </w:pPr>
    </w:p>
    <w:p w14:paraId="052E0DDE" w14:textId="428D4B2B" w:rsidR="00B34425" w:rsidRPr="00624AF7" w:rsidRDefault="00B34425" w:rsidP="00B34425">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LTDA.</w:t>
      </w:r>
    </w:p>
    <w:p w14:paraId="52D6AE80" w14:textId="77777777" w:rsidR="00B34425" w:rsidRPr="00624AF7" w:rsidRDefault="00B34425" w:rsidP="00B34425">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0F14ED4" w14:textId="77777777" w:rsidR="00B34425" w:rsidRPr="00624AF7" w:rsidRDefault="00B34425" w:rsidP="00B34425">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159CD3" w14:textId="77777777" w:rsidR="00B34425" w:rsidRPr="00624AF7" w:rsidRDefault="00B34425" w:rsidP="00FB31AC">
      <w:pPr>
        <w:spacing w:after="0" w:line="340" w:lineRule="exact"/>
        <w:jc w:val="both"/>
        <w:rPr>
          <w:rFonts w:asciiTheme="minorHAnsi" w:eastAsia="Arial Unicode MS" w:hAnsiTheme="minorHAnsi" w:cstheme="minorHAnsi"/>
          <w:sz w:val="24"/>
          <w:szCs w:val="24"/>
          <w:lang w:eastAsia="pt-BR"/>
        </w:rPr>
      </w:pPr>
    </w:p>
    <w:p w14:paraId="014739B0" w14:textId="310A1FF9"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r>
        <w:rPr>
          <w:rFonts w:asciiTheme="minorHAnsi" w:eastAsia="Arial Unicode MS" w:hAnsiTheme="minorHAnsi" w:cstheme="minorHAnsi"/>
          <w:sz w:val="24"/>
          <w:szCs w:val="24"/>
          <w:lang w:eastAsia="pt-BR"/>
        </w:rPr>
        <w:t>Se p</w:t>
      </w:r>
      <w:r w:rsidR="00A078AD" w:rsidRPr="00624AF7">
        <w:rPr>
          <w:rFonts w:asciiTheme="minorHAnsi" w:eastAsia="Arial Unicode MS" w:hAnsiTheme="minorHAnsi" w:cstheme="minorHAnsi"/>
          <w:sz w:val="24"/>
          <w:szCs w:val="24"/>
          <w:lang w:eastAsia="pt-BR"/>
        </w:rPr>
        <w:t xml:space="preserve">ara o </w:t>
      </w:r>
      <w:r w:rsidR="00A078AD" w:rsidRPr="009A4314">
        <w:rPr>
          <w:rFonts w:asciiTheme="minorHAnsi" w:eastAsia="Times New Roman" w:hAnsiTheme="minorHAnsi" w:cstheme="minorHAnsi"/>
          <w:sz w:val="24"/>
          <w:szCs w:val="24"/>
          <w:lang w:eastAsia="pt-BR"/>
        </w:rPr>
        <w:t>Agente</w:t>
      </w:r>
      <w:r w:rsidR="00A078AD" w:rsidRPr="00624AF7">
        <w:rPr>
          <w:rFonts w:asciiTheme="minorHAnsi" w:eastAsia="Arial Unicode MS" w:hAnsiTheme="minorHAnsi" w:cstheme="minorHAnsi"/>
          <w:sz w:val="24"/>
          <w:szCs w:val="24"/>
          <w:lang w:eastAsia="pt-BR"/>
        </w:rPr>
        <w:t xml:space="preserve"> Fiduciário:</w:t>
      </w:r>
    </w:p>
    <w:p w14:paraId="59BB69F1" w14:textId="77777777" w:rsidR="009A4314" w:rsidRPr="00624AF7" w:rsidRDefault="009A4314" w:rsidP="009A4314">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321" w:name="_DV_M174"/>
      <w:bookmarkStart w:id="322" w:name="_DV_M180"/>
      <w:bookmarkEnd w:id="321"/>
      <w:bookmarkEnd w:id="322"/>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6C795684"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w w:val="0"/>
          <w:sz w:val="24"/>
          <w:szCs w:val="24"/>
          <w:lang w:eastAsia="pt-BR"/>
        </w:rPr>
      </w:pPr>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w:t>
      </w:r>
      <w:r w:rsidR="00A078AD" w:rsidRPr="00624AF7">
        <w:rPr>
          <w:rFonts w:asciiTheme="minorHAnsi" w:eastAsia="Arial Unicode MS" w:hAnsiTheme="minorHAnsi" w:cstheme="minorHAnsi"/>
          <w:w w:val="0"/>
          <w:sz w:val="24"/>
          <w:szCs w:val="24"/>
          <w:lang w:eastAsia="pt-BR"/>
        </w:rPr>
        <w:t xml:space="preserve"> o </w:t>
      </w:r>
      <w:proofErr w:type="spellStart"/>
      <w:r w:rsidR="00A078AD" w:rsidRPr="00624AF7">
        <w:rPr>
          <w:rFonts w:asciiTheme="minorHAnsi" w:eastAsia="Arial Unicode MS" w:hAnsiTheme="minorHAnsi" w:cstheme="minorHAnsi"/>
          <w:w w:val="0"/>
          <w:sz w:val="24"/>
          <w:szCs w:val="24"/>
          <w:lang w:eastAsia="pt-BR"/>
        </w:rPr>
        <w:t>Escriturador</w:t>
      </w:r>
      <w:proofErr w:type="spellEnd"/>
      <w:r w:rsidR="00C2679D" w:rsidRPr="00624AF7">
        <w:rPr>
          <w:rFonts w:asciiTheme="minorHAnsi" w:eastAsia="Arial Unicode MS" w:hAnsiTheme="minorHAnsi" w:cstheme="minorHAnsi"/>
          <w:w w:val="0"/>
          <w:sz w:val="24"/>
          <w:szCs w:val="24"/>
          <w:lang w:eastAsia="pt-BR"/>
        </w:rPr>
        <w:t xml:space="preserve"> e</w:t>
      </w:r>
      <w:r w:rsidR="00C27582">
        <w:rPr>
          <w:rFonts w:asciiTheme="minorHAnsi" w:eastAsia="Arial Unicode MS" w:hAnsiTheme="minorHAnsi" w:cstheme="minorHAnsi"/>
          <w:w w:val="0"/>
          <w:sz w:val="24"/>
          <w:szCs w:val="24"/>
          <w:lang w:eastAsia="pt-BR"/>
        </w:rPr>
        <w:t>/ou</w:t>
      </w:r>
      <w:r w:rsidR="00C2679D" w:rsidRPr="00624AF7">
        <w:rPr>
          <w:rFonts w:asciiTheme="minorHAnsi" w:eastAsia="Arial Unicode MS" w:hAnsiTheme="minorHAnsi" w:cstheme="minorHAnsi"/>
          <w:w w:val="0"/>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2679D" w:rsidRPr="00624AF7">
        <w:rPr>
          <w:rFonts w:asciiTheme="minorHAnsi" w:eastAsia="Arial Unicode MS" w:hAnsiTheme="minorHAnsi" w:cstheme="minorHAnsi"/>
          <w:w w:val="0"/>
          <w:sz w:val="24"/>
          <w:szCs w:val="24"/>
          <w:lang w:eastAsia="pt-BR"/>
        </w:rPr>
        <w:t>Liquidante</w:t>
      </w:r>
      <w:r w:rsidR="00A078AD" w:rsidRPr="00624AF7">
        <w:rPr>
          <w:rFonts w:asciiTheme="minorHAnsi" w:eastAsia="Arial Unicode MS" w:hAnsiTheme="minorHAnsi" w:cstheme="minorHAnsi"/>
          <w:w w:val="0"/>
          <w:sz w:val="24"/>
          <w:szCs w:val="24"/>
          <w:lang w:eastAsia="pt-BR"/>
        </w:rPr>
        <w:t>:</w:t>
      </w:r>
    </w:p>
    <w:p w14:paraId="413DDCD7" w14:textId="77777777" w:rsidR="009A4314" w:rsidRPr="00624AF7" w:rsidRDefault="009A4314" w:rsidP="00FB31AC">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624AF7" w:rsidRDefault="00C27582" w:rsidP="00883441">
      <w:pPr>
        <w:spacing w:after="0" w:line="340" w:lineRule="exact"/>
        <w:rPr>
          <w:rFonts w:asciiTheme="minorHAnsi" w:eastAsia="Times New Roman" w:hAnsiTheme="minorHAnsi" w:cstheme="minorHAnsi"/>
          <w:sz w:val="24"/>
          <w:szCs w:val="24"/>
          <w:lang w:eastAsia="pt-BR"/>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sidRPr="00624AF7" w:rsidDel="00C27582">
        <w:rPr>
          <w:rFonts w:asciiTheme="minorHAnsi" w:eastAsia="Times New Roman" w:hAnsiTheme="minorHAnsi" w:cstheme="minorHAnsi"/>
          <w:sz w:val="24"/>
          <w:szCs w:val="24"/>
          <w:lang w:eastAsia="pt-BR"/>
        </w:rPr>
        <w:t xml:space="preserve"> </w:t>
      </w:r>
      <w:r w:rsidR="001E75DC" w:rsidRPr="00624AF7">
        <w:rPr>
          <w:rFonts w:asciiTheme="minorHAnsi" w:eastAsia="Times New Roman" w:hAnsiTheme="minorHAnsi" w:cstheme="minorHAnsi"/>
          <w:bCs/>
          <w:sz w:val="24"/>
          <w:szCs w:val="24"/>
          <w:lang w:eastAsia="pt-BR"/>
        </w:rPr>
        <w:br/>
      </w:r>
      <w:r w:rsidR="00883441" w:rsidRPr="00624AF7">
        <w:rPr>
          <w:rFonts w:asciiTheme="minorHAnsi" w:eastAsia="Times New Roman" w:hAnsiTheme="minorHAnsi" w:cstheme="minorHAnsi"/>
          <w:sz w:val="24"/>
          <w:szCs w:val="24"/>
          <w:lang w:eastAsia="pt-BR"/>
        </w:rPr>
        <w:t xml:space="preserve">Endereço: </w:t>
      </w:r>
      <w:r w:rsidRPr="00ED4716">
        <w:rPr>
          <w:rFonts w:asciiTheme="minorHAnsi" w:eastAsia="Times New Roman" w:hAnsiTheme="minorHAnsi" w:cstheme="minorHAnsi"/>
          <w:sz w:val="24"/>
          <w:szCs w:val="24"/>
          <w:lang w:eastAsia="pt-BR"/>
        </w:rPr>
        <w:t>Rua Dr. Eduardo de Souza Aranha, 153, 4º andar, Vila Nova Conceição, CEP</w:t>
      </w:r>
      <w:r>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04543-120</w:t>
      </w:r>
      <w:r>
        <w:rPr>
          <w:rFonts w:asciiTheme="minorHAnsi" w:eastAsia="Times New Roman" w:hAnsiTheme="minorHAnsi" w:cstheme="minorHAnsi"/>
          <w:sz w:val="24"/>
          <w:szCs w:val="24"/>
          <w:lang w:eastAsia="pt-BR"/>
        </w:rPr>
        <w:t>, São Paulo – SP</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3" w:name="_DV_M182"/>
      <w:bookmarkStart w:id="324" w:name="_DV_M183"/>
      <w:bookmarkEnd w:id="323"/>
      <w:bookmarkEnd w:id="324"/>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5" w:name="_DV_M412"/>
      <w:bookmarkEnd w:id="325"/>
      <w:r w:rsidRPr="00624AF7">
        <w:rPr>
          <w:rFonts w:asciiTheme="minorHAnsi" w:eastAsia="Arial Unicode MS" w:hAnsiTheme="minorHAnsi" w:cstheme="minorHAnsi"/>
          <w:w w:val="0"/>
          <w:sz w:val="24"/>
          <w:szCs w:val="24"/>
          <w:lang w:eastAsia="pt-BR"/>
        </w:rPr>
        <w:t xml:space="preserve">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w:t>
      </w:r>
      <w:r w:rsidRPr="00624AF7">
        <w:rPr>
          <w:rFonts w:asciiTheme="minorHAnsi" w:eastAsia="Arial Unicode MS" w:hAnsiTheme="minorHAnsi" w:cstheme="minorHAnsi"/>
          <w:w w:val="0"/>
          <w:sz w:val="24"/>
          <w:szCs w:val="24"/>
          <w:lang w:eastAsia="pt-BR"/>
        </w:rPr>
        <w:lastRenderedPageBreak/>
        <w:t>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6" w:name="_DV_M413"/>
      <w:bookmarkStart w:id="327" w:name="_Toc531632545"/>
      <w:bookmarkEnd w:id="326"/>
      <w:r w:rsidRPr="00624AF7">
        <w:rPr>
          <w:rFonts w:asciiTheme="minorHAnsi" w:eastAsia="Times New Roman" w:hAnsiTheme="minorHAnsi" w:cstheme="minorHAnsi"/>
          <w:b/>
          <w:bCs/>
          <w:kern w:val="32"/>
          <w:sz w:val="24"/>
          <w:szCs w:val="24"/>
          <w:lang w:eastAsia="pt-BR"/>
        </w:rPr>
        <w:lastRenderedPageBreak/>
        <w:t>FORO</w:t>
      </w:r>
      <w:bookmarkEnd w:id="327"/>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8" w:name="_DV_M414"/>
      <w:bookmarkEnd w:id="328"/>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4988906A" w:rsidR="006F49DC" w:rsidRPr="00624AF7" w:rsidRDefault="00EC06F6" w:rsidP="00FB31AC">
      <w:pPr>
        <w:spacing w:after="0" w:line="340" w:lineRule="exact"/>
        <w:jc w:val="center"/>
        <w:rPr>
          <w:rFonts w:asciiTheme="minorHAnsi" w:hAnsiTheme="minorHAnsi" w:cstheme="minorHAnsi"/>
          <w:w w:val="0"/>
          <w:sz w:val="24"/>
          <w:szCs w:val="24"/>
        </w:rPr>
      </w:pPr>
      <w:bookmarkStart w:id="329" w:name="_DV_M436"/>
      <w:bookmarkEnd w:id="329"/>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17190096" w:rsidR="006F49DC" w:rsidRPr="00B10647" w:rsidRDefault="00A078AD" w:rsidP="00FB31AC">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03FA6" w:rsidRPr="00B10647">
        <w:rPr>
          <w:rFonts w:asciiTheme="minorHAnsi" w:eastAsia="Times New Roman" w:hAnsiTheme="minorHAnsi" w:cstheme="minorHAnsi"/>
          <w:i/>
          <w:iCs/>
          <w:sz w:val="24"/>
          <w:szCs w:val="24"/>
          <w:lang w:eastAsia="pt-BR"/>
        </w:rPr>
        <w:t>[</w:t>
      </w:r>
      <w:r w:rsidR="000B1229" w:rsidRPr="00B10647">
        <w:rPr>
          <w:rFonts w:asciiTheme="minorHAnsi" w:eastAsia="Times New Roman" w:hAnsiTheme="minorHAnsi" w:cstheme="minorHAnsi"/>
          <w:i/>
          <w:iCs/>
          <w:sz w:val="24"/>
          <w:szCs w:val="24"/>
          <w:highlight w:val="yellow"/>
          <w:lang w:eastAsia="pt-BR"/>
        </w:rPr>
        <w:t>1ª (Primeira)</w:t>
      </w:r>
      <w:r w:rsidR="00D03FA6" w:rsidRPr="00B10647">
        <w:rPr>
          <w:rFonts w:asciiTheme="minorHAnsi" w:eastAsia="Times New Roman" w:hAnsiTheme="minorHAnsi" w:cstheme="minorHAnsi"/>
          <w:i/>
          <w:iCs/>
          <w:sz w:val="24"/>
          <w:szCs w:val="24"/>
          <w:lang w:eastAsia="pt-BR"/>
        </w:rPr>
        <w:t>]</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1D20FFE9" w:rsidR="00FB31AC" w:rsidRPr="00624AF7" w:rsidRDefault="00B10647" w:rsidP="00FB31AC">
      <w:pPr>
        <w:spacing w:after="0" w:line="340" w:lineRule="exact"/>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 [</w:t>
      </w:r>
      <w:r w:rsidRPr="00B10647">
        <w:rPr>
          <w:rFonts w:asciiTheme="minorHAnsi" w:eastAsia="Times New Roman" w:hAnsiTheme="minorHAnsi" w:cstheme="minorHAnsi"/>
          <w:i/>
          <w:iCs/>
          <w:sz w:val="24"/>
          <w:szCs w:val="24"/>
          <w:highlight w:val="yellow"/>
          <w:lang w:eastAsia="pt-BR"/>
        </w:rPr>
        <w:t>1ª (Primeira)</w:t>
      </w:r>
      <w:r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16064219"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123B7BE9" w14:textId="658CAA8C" w:rsidR="00342D57" w:rsidRPr="00624AF7" w:rsidRDefault="0068376B" w:rsidP="00342D57">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Escritura da [</w:t>
      </w:r>
      <w:r w:rsidR="00B10647" w:rsidRPr="00B10647">
        <w:rPr>
          <w:rFonts w:asciiTheme="minorHAnsi" w:eastAsia="Times New Roman" w:hAnsiTheme="minorHAnsi" w:cstheme="minorHAnsi"/>
          <w:i/>
          <w:iCs/>
          <w:sz w:val="24"/>
          <w:szCs w:val="24"/>
          <w:highlight w:val="yellow"/>
          <w:lang w:eastAsia="pt-BR"/>
        </w:rPr>
        <w:t>1ª (Primeira)</w:t>
      </w:r>
      <w:r w:rsidR="00B10647"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342D57">
      <w:pPr>
        <w:spacing w:after="0" w:line="340" w:lineRule="exact"/>
        <w:rPr>
          <w:rFonts w:asciiTheme="minorHAnsi" w:hAnsiTheme="minorHAnsi" w:cstheme="minorHAnsi"/>
          <w:w w:val="0"/>
          <w:sz w:val="24"/>
          <w:szCs w:val="24"/>
        </w:rPr>
      </w:pPr>
    </w:p>
    <w:p w14:paraId="0DA1E0EF" w14:textId="77777777" w:rsidR="00342D57" w:rsidRPr="00624AF7" w:rsidRDefault="00342D57" w:rsidP="00342D57">
      <w:pPr>
        <w:spacing w:after="0" w:line="340" w:lineRule="exact"/>
        <w:jc w:val="center"/>
        <w:rPr>
          <w:rFonts w:asciiTheme="minorHAnsi" w:hAnsiTheme="minorHAnsi" w:cstheme="minorHAnsi"/>
          <w:w w:val="0"/>
          <w:sz w:val="24"/>
          <w:szCs w:val="24"/>
        </w:rPr>
      </w:pPr>
    </w:p>
    <w:p w14:paraId="163EF889" w14:textId="70A544D5"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w:t>
      </w:r>
      <w:r>
        <w:rPr>
          <w:rFonts w:asciiTheme="minorHAnsi" w:eastAsia="Times New Roman" w:hAnsiTheme="minorHAnsi" w:cstheme="minorHAnsi"/>
          <w:b/>
          <w:caps/>
          <w:sz w:val="24"/>
          <w:szCs w:val="24"/>
          <w:lang w:eastAsia="pt-BR"/>
        </w:rPr>
        <w:t>LTDA</w:t>
      </w:r>
      <w:r w:rsidRPr="00624AF7">
        <w:rPr>
          <w:rFonts w:asciiTheme="minorHAnsi" w:eastAsia="Times New Roman" w:hAnsiTheme="minorHAnsi" w:cstheme="minorHAnsi"/>
          <w:b/>
          <w:caps/>
          <w:sz w:val="24"/>
          <w:szCs w:val="24"/>
          <w:lang w:eastAsia="pt-BR"/>
        </w:rPr>
        <w:t>.</w:t>
      </w:r>
    </w:p>
    <w:p w14:paraId="08D14CBB" w14:textId="77777777"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342D57" w:rsidRPr="00624AF7" w14:paraId="3A6E6D08" w14:textId="77777777" w:rsidTr="00A97B96">
        <w:trPr>
          <w:trHeight w:val="727"/>
          <w:jc w:val="center"/>
        </w:trPr>
        <w:tc>
          <w:tcPr>
            <w:tcW w:w="4489" w:type="dxa"/>
          </w:tcPr>
          <w:p w14:paraId="607954CF" w14:textId="77777777" w:rsidR="00342D57" w:rsidRPr="00624AF7" w:rsidRDefault="00342D57" w:rsidP="00A97B9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9B76FDA" w14:textId="77777777" w:rsidR="00342D57" w:rsidRPr="00624AF7" w:rsidRDefault="00342D57" w:rsidP="00A97B9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7D4AD230" w14:textId="77777777" w:rsidR="00342D57" w:rsidRPr="00624AF7" w:rsidRDefault="00342D57" w:rsidP="00A97B9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3FEF6C22" w:rsidR="006F49DC" w:rsidRPr="00624AF7" w:rsidRDefault="00342D57" w:rsidP="00FB31AC">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Escritura da [</w:t>
      </w:r>
      <w:r w:rsidR="00B10647" w:rsidRPr="00B10647">
        <w:rPr>
          <w:rFonts w:asciiTheme="minorHAnsi" w:eastAsia="Times New Roman" w:hAnsiTheme="minorHAnsi" w:cstheme="minorHAnsi"/>
          <w:i/>
          <w:iCs/>
          <w:sz w:val="24"/>
          <w:szCs w:val="24"/>
          <w:highlight w:val="yellow"/>
          <w:lang w:eastAsia="pt-BR"/>
        </w:rPr>
        <w:t>1ª (Primeira)</w:t>
      </w:r>
      <w:r w:rsidR="00B10647"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186AB515"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Escritura da [</w:t>
      </w:r>
      <w:r w:rsidR="00B10647" w:rsidRPr="00B10647">
        <w:rPr>
          <w:rFonts w:asciiTheme="minorHAnsi" w:eastAsia="Times New Roman" w:hAnsiTheme="minorHAnsi" w:cstheme="minorHAnsi"/>
          <w:i/>
          <w:iCs/>
          <w:sz w:val="24"/>
          <w:szCs w:val="24"/>
          <w:highlight w:val="yellow"/>
          <w:lang w:eastAsia="pt-BR"/>
        </w:rPr>
        <w:t>1ª (Primeira)</w:t>
      </w:r>
      <w:r w:rsidR="00B10647"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40C8B772" w:rsidR="00C132E2" w:rsidRDefault="003A1F5F"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bookmarkStart w:id="330" w:name="_DV_M54"/>
      <w:bookmarkStart w:id="331" w:name="_DV_M55"/>
      <w:bookmarkStart w:id="332" w:name="_DV_M63"/>
      <w:bookmarkStart w:id="333" w:name="_DV_M64"/>
      <w:bookmarkStart w:id="334" w:name="_DV_M31"/>
      <w:bookmarkStart w:id="335" w:name="_DV_M34"/>
      <w:bookmarkStart w:id="336" w:name="_DV_M35"/>
      <w:bookmarkStart w:id="337" w:name="_DV_M38"/>
      <w:bookmarkStart w:id="338" w:name="_DV_M39"/>
      <w:bookmarkStart w:id="339" w:name="_DV_M197"/>
      <w:bookmarkStart w:id="340" w:name="_DV_M198"/>
      <w:bookmarkStart w:id="341" w:name="_DV_M97"/>
      <w:bookmarkStart w:id="342" w:name="_DV_M71"/>
      <w:bookmarkStart w:id="343" w:name="_DV_M220"/>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67A514B" w14:textId="77777777" w:rsidR="0082679F" w:rsidRDefault="00EC06F6" w:rsidP="0082679F">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624AF7">
        <w:rPr>
          <w:rFonts w:asciiTheme="minorHAnsi" w:eastAsia="Times New Roman" w:hAnsiTheme="minorHAnsi" w:cstheme="minorHAnsi"/>
          <w:b/>
          <w:bCs/>
          <w:i/>
          <w:sz w:val="24"/>
          <w:szCs w:val="24"/>
          <w:lang w:eastAsia="pt-BR"/>
        </w:rPr>
        <w:t>Escritura da [</w:t>
      </w:r>
      <w:r w:rsidRPr="00624AF7">
        <w:rPr>
          <w:rFonts w:asciiTheme="minorHAnsi" w:eastAsia="Times New Roman" w:hAnsiTheme="minorHAnsi" w:cstheme="minorHAnsi"/>
          <w:b/>
          <w:bCs/>
          <w:i/>
          <w:sz w:val="24"/>
          <w:szCs w:val="24"/>
          <w:highlight w:val="yellow"/>
          <w:lang w:eastAsia="pt-BR"/>
        </w:rPr>
        <w:t>1ª (Primeira)</w:t>
      </w:r>
      <w:r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5017950" w14:textId="04972BDC" w:rsidR="00C132E2" w:rsidRDefault="003A1F5F" w:rsidP="0082679F">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BE1CFA4" w14:textId="3F756070" w:rsidR="00505BEF" w:rsidRPr="00624AF7" w:rsidRDefault="00EC06F6" w:rsidP="0082679F">
      <w:pPr>
        <w:widowControl w:val="0"/>
        <w:tabs>
          <w:tab w:val="left" w:pos="709"/>
        </w:tabs>
        <w:spacing w:after="0" w:line="340" w:lineRule="exact"/>
        <w:jc w:val="both"/>
        <w:rPr>
          <w:rFonts w:asciiTheme="minorHAnsi" w:eastAsia="Arial Unicode MS"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 xml:space="preserve">ao </w:t>
      </w:r>
      <w:r w:rsidRPr="00624AF7">
        <w:rPr>
          <w:rFonts w:asciiTheme="minorHAnsi" w:hAnsiTheme="minorHAnsi" w:cstheme="minorHAnsi"/>
          <w:b/>
          <w:bCs/>
          <w:i/>
          <w:sz w:val="24"/>
          <w:szCs w:val="24"/>
        </w:rPr>
        <w:t xml:space="preserve">“Instrumento Particular de </w:t>
      </w:r>
      <w:r w:rsidRPr="00624AF7">
        <w:rPr>
          <w:rFonts w:asciiTheme="minorHAnsi" w:eastAsia="Times New Roman" w:hAnsiTheme="minorHAnsi" w:cstheme="minorHAnsi"/>
          <w:b/>
          <w:bCs/>
          <w:i/>
          <w:sz w:val="24"/>
          <w:szCs w:val="24"/>
          <w:lang w:eastAsia="pt-BR"/>
        </w:rPr>
        <w:t>Escritura da [</w:t>
      </w:r>
      <w:r w:rsidRPr="00624AF7">
        <w:rPr>
          <w:rFonts w:asciiTheme="minorHAnsi" w:eastAsia="Times New Roman" w:hAnsiTheme="minorHAnsi" w:cstheme="minorHAnsi"/>
          <w:b/>
          <w:bCs/>
          <w:i/>
          <w:sz w:val="24"/>
          <w:szCs w:val="24"/>
          <w:highlight w:val="yellow"/>
          <w:lang w:eastAsia="pt-BR"/>
        </w:rPr>
        <w:t>1ª (Primeira)</w:t>
      </w:r>
      <w:r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arolina de Mattos Pacheco | WZ Advogados" w:date="2021-01-29T16:25:00Z" w:initials="CdMP|WA">
    <w:p w14:paraId="62B03337" w14:textId="0EDC845D" w:rsidR="005A33CA" w:rsidRPr="0071747A" w:rsidRDefault="005A33CA">
      <w:pPr>
        <w:pStyle w:val="Textodecomentrio"/>
        <w:rPr>
          <w:lang w:val="pt-BR"/>
        </w:rPr>
      </w:pPr>
      <w:r w:rsidRPr="0056083C">
        <w:rPr>
          <w:rStyle w:val="Refdecomentrio"/>
          <w:b/>
          <w:bCs/>
        </w:rPr>
        <w:annotationRef/>
      </w:r>
      <w:r w:rsidRPr="0056083C">
        <w:rPr>
          <w:b/>
          <w:bCs/>
          <w:lang w:val="pt-BR"/>
        </w:rPr>
        <w:t xml:space="preserve">Time </w:t>
      </w:r>
      <w:proofErr w:type="spellStart"/>
      <w:r w:rsidRPr="0056083C">
        <w:rPr>
          <w:b/>
          <w:bCs/>
          <w:lang w:val="pt-BR"/>
        </w:rPr>
        <w:t>Ascensus</w:t>
      </w:r>
      <w:proofErr w:type="spellEnd"/>
      <w:r>
        <w:rPr>
          <w:lang w:val="pt-BR"/>
        </w:rPr>
        <w:t>, favor confirmar número de ordem.</w:t>
      </w:r>
    </w:p>
  </w:comment>
  <w:comment w:id="8" w:author="Carolina de Mattos Pacheco | WZ Advogados" w:date="2021-01-29T17:01:00Z" w:initials="CdMP|WA">
    <w:p w14:paraId="25C1DD9B" w14:textId="5DF05233" w:rsidR="005A33CA" w:rsidRPr="00343964" w:rsidRDefault="005A33CA">
      <w:pPr>
        <w:pStyle w:val="Textodecomentrio"/>
        <w:rPr>
          <w:lang w:val="pt-BR"/>
        </w:rPr>
      </w:pPr>
      <w:r>
        <w:rPr>
          <w:rStyle w:val="Refdecomentrio"/>
        </w:rPr>
        <w:annotationRef/>
      </w:r>
      <w:r>
        <w:rPr>
          <w:lang w:val="pt-BR"/>
        </w:rPr>
        <w:t xml:space="preserve">Confirmar garantidora, tendo em vista que haverá cessão fiduciária do Contrato de Compra e Venda de Mercadorias por Encomenda e Outras Avenças nº 591/2018, celebrado com a Pneu </w:t>
      </w:r>
      <w:proofErr w:type="spellStart"/>
      <w:r>
        <w:rPr>
          <w:lang w:val="pt-BR"/>
        </w:rPr>
        <w:t>Free</w:t>
      </w:r>
      <w:proofErr w:type="spellEnd"/>
    </w:p>
  </w:comment>
  <w:comment w:id="9" w:author="Carolina de Mattos Pacheco | WZ Advogados" w:date="2021-01-29T16:48:00Z" w:initials="CdMP|WA">
    <w:p w14:paraId="0036E251" w14:textId="7B2538C6" w:rsidR="005A33CA" w:rsidRPr="00B94219" w:rsidRDefault="005A33CA">
      <w:pPr>
        <w:pStyle w:val="Textodecomentrio"/>
        <w:rPr>
          <w:lang w:val="pt-BR"/>
        </w:rPr>
      </w:pPr>
      <w:r>
        <w:rPr>
          <w:rStyle w:val="Refdecomentrio"/>
        </w:rPr>
        <w:annotationRef/>
      </w:r>
      <w:proofErr w:type="spellStart"/>
      <w:r w:rsidRPr="0056083C">
        <w:rPr>
          <w:rStyle w:val="Refdecomentrio"/>
          <w:b/>
          <w:bCs/>
          <w:lang w:val="pt-BR"/>
        </w:rPr>
        <w:t>Ascensus</w:t>
      </w:r>
      <w:proofErr w:type="spellEnd"/>
      <w:r>
        <w:rPr>
          <w:rStyle w:val="Refdecomentrio"/>
          <w:lang w:val="pt-BR"/>
        </w:rPr>
        <w:t>, favor disponibilizar matrícula atualizada do imóvel para análise, elaboração e complementação dos documentos.</w:t>
      </w:r>
    </w:p>
  </w:comment>
  <w:comment w:id="10" w:author="Carolina de Mattos Pacheco | WZ Advogados" w:date="2021-01-29T17:08:00Z" w:initials="CdMP|WA">
    <w:p w14:paraId="298D9817" w14:textId="2CA4EC6E" w:rsidR="005A33CA" w:rsidRPr="00343964" w:rsidRDefault="005A33CA">
      <w:pPr>
        <w:pStyle w:val="Textodecomentrio"/>
        <w:rPr>
          <w:lang w:val="pt-BR"/>
        </w:rPr>
      </w:pPr>
      <w:r>
        <w:rPr>
          <w:rStyle w:val="Refdecomentrio"/>
        </w:rPr>
        <w:annotationRef/>
      </w:r>
      <w:r w:rsidRPr="0056083C">
        <w:rPr>
          <w:b/>
          <w:bCs/>
          <w:lang w:val="pt-BR"/>
        </w:rPr>
        <w:t>M8</w:t>
      </w:r>
      <w:r>
        <w:rPr>
          <w:lang w:val="pt-BR"/>
        </w:rPr>
        <w:t>, favor confirmar banco centralizador.</w:t>
      </w:r>
    </w:p>
  </w:comment>
  <w:comment w:id="11" w:author="Carolina de Mattos Pacheco | WZ Advogados" w:date="2021-01-29T17:13:00Z" w:initials="CdMP|WA">
    <w:p w14:paraId="367E21FD" w14:textId="21D7DD04" w:rsidR="005A33CA" w:rsidRPr="006862D4" w:rsidRDefault="005A33CA">
      <w:pPr>
        <w:pStyle w:val="Textodecomentrio"/>
        <w:rPr>
          <w:lang w:val="pt-BR"/>
        </w:rPr>
      </w:pPr>
      <w:r>
        <w:rPr>
          <w:rStyle w:val="Refdecomentrio"/>
        </w:rPr>
        <w:annotationRef/>
      </w:r>
      <w:proofErr w:type="spellStart"/>
      <w:r w:rsidRPr="0056083C">
        <w:rPr>
          <w:rStyle w:val="Refdecomentrio"/>
          <w:b/>
          <w:bCs/>
          <w:lang w:val="pt-BR"/>
        </w:rPr>
        <w:t>Ascensus</w:t>
      </w:r>
      <w:proofErr w:type="spellEnd"/>
      <w:r>
        <w:rPr>
          <w:rStyle w:val="Refdecomentrio"/>
          <w:lang w:val="pt-BR"/>
        </w:rPr>
        <w:t>, favor disponibilizar matrícula atualizada do imóvel para análise, elaboração e complementação dos documentos.</w:t>
      </w:r>
    </w:p>
  </w:comment>
  <w:comment w:id="12" w:author="Carolina de Mattos Pacheco | WZ Advogados" w:date="2021-01-29T17:16:00Z" w:initials="CdMP|WA">
    <w:p w14:paraId="740E2B75" w14:textId="4CDB6D6E" w:rsidR="005A33CA" w:rsidRPr="006862D4" w:rsidRDefault="005A33CA">
      <w:pPr>
        <w:pStyle w:val="Textodecomentrio"/>
        <w:rPr>
          <w:lang w:val="pt-BR"/>
        </w:rPr>
      </w:pPr>
      <w:r>
        <w:rPr>
          <w:rStyle w:val="Refdecomentrio"/>
        </w:rPr>
        <w:annotationRef/>
      </w:r>
      <w:r w:rsidRPr="006862D4">
        <w:t xml:space="preserve">A ser confirmado se o Banco Centralizador assinará o contrato de cessão ou se será celebrado um instrumento separado de </w:t>
      </w:r>
      <w:r w:rsidR="00C22778">
        <w:rPr>
          <w:lang w:val="pt-BR"/>
        </w:rPr>
        <w:t>depositário</w:t>
      </w:r>
      <w:r w:rsidRPr="006862D4">
        <w:t>.</w:t>
      </w:r>
      <w:r>
        <w:rPr>
          <w:lang w:val="pt-BR"/>
        </w:rPr>
        <w:t xml:space="preserve"> Pendente definição banco centralizador.</w:t>
      </w:r>
    </w:p>
  </w:comment>
  <w:comment w:id="13" w:author="Carolina de Mattos Pacheco | WZ Advogados" w:date="2021-01-29T17:43:00Z" w:initials="CdMP|WA">
    <w:p w14:paraId="13EDD056" w14:textId="4184D71E" w:rsidR="005A33CA" w:rsidRPr="009918F7" w:rsidRDefault="005A33CA">
      <w:pPr>
        <w:pStyle w:val="Textodecomentrio"/>
        <w:rPr>
          <w:lang w:val="pt-BR"/>
        </w:rPr>
      </w:pPr>
      <w:r>
        <w:rPr>
          <w:rStyle w:val="Refdecomentrio"/>
        </w:rPr>
        <w:annotationRef/>
      </w:r>
      <w:r w:rsidRPr="0056083C">
        <w:rPr>
          <w:b/>
          <w:bCs/>
          <w:lang w:val="pt-BR"/>
        </w:rPr>
        <w:t>M8</w:t>
      </w:r>
      <w:r>
        <w:rPr>
          <w:lang w:val="pt-BR"/>
        </w:rPr>
        <w:t>, favor confirmar termos da conta vinculada.</w:t>
      </w:r>
    </w:p>
  </w:comment>
  <w:comment w:id="14" w:author="Leonardo Rigobello" w:date="2020-12-22T11:07:00Z" w:initials="LR">
    <w:p w14:paraId="7EEE13F5" w14:textId="075A3866" w:rsidR="005A33CA" w:rsidRPr="00426A65" w:rsidRDefault="005A33CA">
      <w:pPr>
        <w:pStyle w:val="Textodecomentrio"/>
        <w:rPr>
          <w:lang w:val="pt-BR"/>
        </w:rPr>
      </w:pPr>
      <w:r>
        <w:rPr>
          <w:rStyle w:val="Refdecomentrio"/>
        </w:rPr>
        <w:annotationRef/>
      </w:r>
      <w:r>
        <w:rPr>
          <w:lang w:val="pt-BR"/>
        </w:rPr>
        <w:t>checar</w:t>
      </w:r>
    </w:p>
  </w:comment>
  <w:comment w:id="15" w:author="Carolina de Mattos Pacheco | WZ Advogados" w:date="2021-01-29T17:49:00Z" w:initials="CdMP|WA">
    <w:p w14:paraId="08236E34" w14:textId="384E73FC" w:rsidR="005A33CA" w:rsidRPr="00F64F55" w:rsidRDefault="005A33CA">
      <w:pPr>
        <w:pStyle w:val="Textodecomentrio"/>
        <w:rPr>
          <w:lang w:val="pt-BR"/>
        </w:rPr>
      </w:pPr>
      <w:r>
        <w:rPr>
          <w:rStyle w:val="Refdecomentrio"/>
        </w:rPr>
        <w:annotationRef/>
      </w:r>
      <w:proofErr w:type="spellStart"/>
      <w:r w:rsidRPr="0056083C">
        <w:rPr>
          <w:b/>
          <w:bCs/>
          <w:lang w:val="pt-BR"/>
        </w:rPr>
        <w:t>Ascensus</w:t>
      </w:r>
      <w:proofErr w:type="spellEnd"/>
      <w:r>
        <w:rPr>
          <w:lang w:val="pt-BR"/>
        </w:rPr>
        <w:t>, favor confirmar.</w:t>
      </w:r>
    </w:p>
  </w:comment>
  <w:comment w:id="16" w:author="Carolina de Mattos Pacheco | WZ Advogados" w:date="2021-01-29T23:49:00Z" w:initials="CdMP|WA">
    <w:p w14:paraId="01E4BE6F" w14:textId="6F3407D2" w:rsidR="00251172" w:rsidRPr="00251172" w:rsidRDefault="00251172">
      <w:pPr>
        <w:pStyle w:val="Textodecomentrio"/>
        <w:rPr>
          <w:lang w:val="pt-BR"/>
        </w:rPr>
      </w:pPr>
      <w:r>
        <w:rPr>
          <w:rStyle w:val="Refdecomentrio"/>
        </w:rPr>
        <w:annotationRef/>
      </w:r>
      <w:proofErr w:type="spellStart"/>
      <w:r w:rsidRPr="00251172">
        <w:rPr>
          <w:b/>
          <w:bCs/>
          <w:lang w:val="pt-BR"/>
        </w:rPr>
        <w:t>Ascensus</w:t>
      </w:r>
      <w:proofErr w:type="spellEnd"/>
      <w:r>
        <w:rPr>
          <w:lang w:val="pt-BR"/>
        </w:rPr>
        <w:t>, conforme matrícula encaminhada, o proprietário do imóvel é Carlos Eduardo Kemper, bem como a área informada na matrícula não é a mesma indicada no laudo de avaliação. Favor esclarecer.</w:t>
      </w:r>
    </w:p>
  </w:comment>
  <w:comment w:id="17" w:author="Carolina de Mattos Pacheco | WZ Advogados" w:date="2021-01-29T17:50:00Z" w:initials="CdMP|WA">
    <w:p w14:paraId="33CD9757" w14:textId="67E77B0D" w:rsidR="005A33CA" w:rsidRDefault="005A33CA">
      <w:pPr>
        <w:pStyle w:val="Textodecomentrio"/>
      </w:pPr>
      <w:r>
        <w:rPr>
          <w:rStyle w:val="Refdecomentrio"/>
        </w:rPr>
        <w:annotationRef/>
      </w:r>
      <w:proofErr w:type="spellStart"/>
      <w:r w:rsidRPr="0056083C">
        <w:rPr>
          <w:rStyle w:val="Refdecomentrio"/>
          <w:b/>
          <w:bCs/>
          <w:lang w:val="pt-BR"/>
        </w:rPr>
        <w:t>Ascensus</w:t>
      </w:r>
      <w:proofErr w:type="spellEnd"/>
      <w:r>
        <w:rPr>
          <w:rStyle w:val="Refdecomentrio"/>
          <w:lang w:val="pt-BR"/>
        </w:rPr>
        <w:t>, favor disponibilizar matrícula atualizada do imóvel para análise, elaboração e complementação dos documentos.</w:t>
      </w:r>
    </w:p>
  </w:comment>
  <w:comment w:id="18" w:author="Leonardo Rigobello" w:date="2020-12-22T11:08:00Z" w:initials="LR">
    <w:p w14:paraId="738C6176" w14:textId="0652A704" w:rsidR="005A33CA" w:rsidRPr="00426A65" w:rsidRDefault="005A33CA">
      <w:pPr>
        <w:pStyle w:val="Textodecomentrio"/>
        <w:rPr>
          <w:lang w:val="pt-BR"/>
        </w:rPr>
      </w:pPr>
      <w:r>
        <w:rPr>
          <w:rStyle w:val="Refdecomentrio"/>
        </w:rPr>
        <w:annotationRef/>
      </w:r>
      <w:r>
        <w:rPr>
          <w:lang w:val="pt-BR"/>
        </w:rPr>
        <w:t>Iremos enviar</w:t>
      </w:r>
    </w:p>
  </w:comment>
  <w:comment w:id="19" w:author="Carolina de Mattos Pacheco | WZ Advogados" w:date="2021-01-29T17:54:00Z" w:initials="CdMP|WA">
    <w:p w14:paraId="65E1A3AA" w14:textId="241E4AF0" w:rsidR="005A33CA" w:rsidRPr="00F64F55" w:rsidRDefault="005A33CA">
      <w:pPr>
        <w:pStyle w:val="Textodecomentrio"/>
        <w:rPr>
          <w:lang w:val="pt-BR"/>
        </w:rPr>
      </w:pPr>
      <w:r>
        <w:rPr>
          <w:rStyle w:val="Refdecomentrio"/>
        </w:rPr>
        <w:annotationRef/>
      </w:r>
      <w:r>
        <w:rPr>
          <w:lang w:val="pt-BR"/>
        </w:rPr>
        <w:t xml:space="preserve">Note que a </w:t>
      </w:r>
      <w:proofErr w:type="spellStart"/>
      <w:r>
        <w:rPr>
          <w:lang w:val="pt-BR"/>
        </w:rPr>
        <w:t>Ascensus</w:t>
      </w:r>
      <w:proofErr w:type="spellEnd"/>
      <w:r>
        <w:rPr>
          <w:lang w:val="pt-BR"/>
        </w:rPr>
        <w:t xml:space="preserve"> Comércio e Exterior Ltda. que é beneficiária do contrato, razão pela qual incluímos a mesma como garantidora.</w:t>
      </w:r>
    </w:p>
  </w:comment>
  <w:comment w:id="23" w:author="Carolina de Mattos Pacheco | WZ Advogados" w:date="2021-01-29T13:02:00Z" w:initials="CdMP|WA">
    <w:p w14:paraId="6B2F9E71" w14:textId="61249995" w:rsidR="005A33CA" w:rsidRPr="000A1721" w:rsidRDefault="005A33CA">
      <w:pPr>
        <w:pStyle w:val="Textodecomentrio"/>
        <w:rPr>
          <w:lang w:val="pt-BR"/>
        </w:rPr>
      </w:pPr>
      <w:r>
        <w:rPr>
          <w:rStyle w:val="Refdecomentrio"/>
        </w:rPr>
        <w:annotationRef/>
      </w:r>
      <w:r w:rsidRPr="00FC2C62">
        <w:rPr>
          <w:b/>
          <w:bCs/>
          <w:lang w:val="pt-BR"/>
        </w:rPr>
        <w:t>Leonardo Santana</w:t>
      </w:r>
      <w:r>
        <w:rPr>
          <w:b/>
          <w:bCs/>
          <w:lang w:val="pt-BR"/>
        </w:rPr>
        <w:t xml:space="preserve"> 20/01</w:t>
      </w:r>
      <w:r w:rsidRPr="00FC2C62">
        <w:rPr>
          <w:b/>
          <w:bCs/>
          <w:lang w:val="pt-BR"/>
        </w:rPr>
        <w:t>:</w:t>
      </w:r>
      <w:r>
        <w:rPr>
          <w:lang w:val="pt-BR"/>
        </w:rPr>
        <w:t xml:space="preserve"> Como teremos diversas assinaturas na Escritura, sugiro que o prazo seja de 10 dias pelo menos. Atenção: Atualmente a JUCESC somente permite assinatura digital, desta forma, todos os signatários deverão possuir Certificado Digital.</w:t>
      </w:r>
    </w:p>
  </w:comment>
  <w:comment w:id="24" w:author="Carolina de Mattos Pacheco | WZ Advogados" w:date="2021-01-29T13:02:00Z" w:initials="CdMP|WA">
    <w:p w14:paraId="6DCAD4E2" w14:textId="77DA2314" w:rsidR="005A33CA" w:rsidRPr="000A1721" w:rsidRDefault="005A33CA">
      <w:pPr>
        <w:pStyle w:val="Textodecomentrio"/>
        <w:rPr>
          <w:lang w:val="pt-BR"/>
        </w:rPr>
      </w:pPr>
      <w:r>
        <w:rPr>
          <w:rStyle w:val="Refdecomentrio"/>
        </w:rPr>
        <w:annotationRef/>
      </w:r>
      <w:r>
        <w:rPr>
          <w:lang w:val="pt-BR"/>
        </w:rPr>
        <w:t>Havendo necessidade de assinar com certificado digital, todos os signatários o farão na mesma data</w:t>
      </w:r>
      <w:r w:rsidR="00C22778">
        <w:rPr>
          <w:lang w:val="pt-BR"/>
        </w:rPr>
        <w:t>, razão pela qual o prazo proposto atenderia</w:t>
      </w:r>
      <w:r>
        <w:rPr>
          <w:lang w:val="pt-BR"/>
        </w:rPr>
        <w:t>.</w:t>
      </w:r>
    </w:p>
  </w:comment>
  <w:comment w:id="25" w:author="Carolina de Mattos Pacheco | WZ Advogados" w:date="2021-01-29T12:31:00Z" w:initials="CdMP|WA">
    <w:p w14:paraId="060EA5D1" w14:textId="71CFE882" w:rsidR="005A33CA" w:rsidRPr="00FC2C62" w:rsidRDefault="005A33CA">
      <w:pPr>
        <w:pStyle w:val="Textodecomentrio"/>
        <w:rPr>
          <w:lang w:val="pt-BR"/>
        </w:rPr>
      </w:pPr>
      <w:r>
        <w:rPr>
          <w:rStyle w:val="Refdecomentrio"/>
        </w:rPr>
        <w:annotationRef/>
      </w:r>
      <w:r w:rsidRPr="00FC2C62">
        <w:rPr>
          <w:b/>
          <w:bCs/>
          <w:lang w:val="pt-BR"/>
        </w:rPr>
        <w:t>Leonardo Santana</w:t>
      </w:r>
      <w:r>
        <w:rPr>
          <w:b/>
          <w:bCs/>
          <w:lang w:val="pt-BR"/>
        </w:rPr>
        <w:t xml:space="preserve"> 20/01</w:t>
      </w:r>
      <w:r w:rsidRPr="00FC2C62">
        <w:rPr>
          <w:b/>
          <w:bCs/>
          <w:lang w:val="pt-BR"/>
        </w:rPr>
        <w:t>:</w:t>
      </w:r>
      <w:r>
        <w:rPr>
          <w:lang w:val="pt-BR"/>
        </w:rPr>
        <w:t xml:space="preserve"> Como a escritura será assinada diretamente no Site da JUCESC, recomendo que o marco inicial deste prazo seja a data do </w:t>
      </w:r>
      <w:r>
        <w:rPr>
          <w:u w:val="single"/>
          <w:lang w:val="pt-BR"/>
        </w:rPr>
        <w:t>registro</w:t>
      </w:r>
      <w:r>
        <w:rPr>
          <w:lang w:val="pt-BR"/>
        </w:rPr>
        <w:t xml:space="preserve"> da mesma na JUNTA</w:t>
      </w:r>
    </w:p>
  </w:comment>
  <w:comment w:id="26" w:author="Carolina de Mattos Pacheco | WZ Advogados" w:date="2021-01-29T13:15:00Z" w:initials="CdMP|WA">
    <w:p w14:paraId="51F97C9E" w14:textId="5BD6A020" w:rsidR="005A33CA" w:rsidRPr="00C22778" w:rsidRDefault="005A33CA">
      <w:pPr>
        <w:pStyle w:val="Textodecomentrio"/>
        <w:rPr>
          <w:lang w:val="pt-BR"/>
        </w:rPr>
      </w:pPr>
      <w:r>
        <w:rPr>
          <w:rStyle w:val="Refdecomentrio"/>
        </w:rPr>
        <w:annotationRef/>
      </w:r>
      <w:r>
        <w:rPr>
          <w:lang w:val="pt-BR"/>
        </w:rPr>
        <w:t xml:space="preserve">Havendo necessidade de assinar com certificado digital, todos os signatários o farão na mesma data.  </w:t>
      </w:r>
    </w:p>
  </w:comment>
  <w:comment w:id="27" w:author="Carolina de Mattos Pacheco | WZ Advogados" w:date="2021-01-29T22:55:00Z" w:initials="CdMP|WA">
    <w:p w14:paraId="53C9DF17" w14:textId="0EE3E8EB" w:rsidR="00C22778" w:rsidRDefault="00C22778">
      <w:pPr>
        <w:pStyle w:val="Textodecomentrio"/>
      </w:pPr>
      <w:r>
        <w:rPr>
          <w:rStyle w:val="Refdecomentrio"/>
        </w:rPr>
        <w:annotationRef/>
      </w:r>
      <w:r w:rsidRPr="00C22778">
        <w:rPr>
          <w:b/>
          <w:bCs/>
          <w:lang w:val="pt-BR"/>
        </w:rPr>
        <w:t>Leonardo Santana</w:t>
      </w:r>
      <w:r>
        <w:rPr>
          <w:lang w:val="pt-BR"/>
        </w:rPr>
        <w:t xml:space="preserve">, a Junta Comercial aceita o protocolo do documento assinado com o certificado digital por outra plataforma? Podemos circular via Adobe ou </w:t>
      </w:r>
      <w:proofErr w:type="spellStart"/>
      <w:r>
        <w:rPr>
          <w:lang w:val="pt-BR"/>
        </w:rPr>
        <w:t>Docusign</w:t>
      </w:r>
      <w:proofErr w:type="spellEnd"/>
      <w:r>
        <w:rPr>
          <w:lang w:val="pt-BR"/>
        </w:rPr>
        <w:t xml:space="preserve"> por exemplo, ambos os cartórios de títulos e documentos (São Paulo e Joinville) aceitam documentos assinados com certificado digital, e fazem todo o processo eletronicamente.</w:t>
      </w:r>
    </w:p>
  </w:comment>
  <w:comment w:id="30" w:author="Carolina de Mattos Pacheco | WZ Advogados" w:date="2021-01-29T15:20:00Z" w:initials="CdMP|WA">
    <w:p w14:paraId="70E38EE0" w14:textId="7D225CFB" w:rsidR="005A33CA" w:rsidRPr="00EE06DD" w:rsidRDefault="005A33CA">
      <w:pPr>
        <w:pStyle w:val="Textodecomentrio"/>
        <w:rPr>
          <w:lang w:val="pt-BR"/>
        </w:rPr>
      </w:pPr>
      <w:r>
        <w:rPr>
          <w:rStyle w:val="Refdecomentrio"/>
        </w:rPr>
        <w:annotationRef/>
      </w:r>
      <w:r>
        <w:rPr>
          <w:lang w:val="pt-BR"/>
        </w:rPr>
        <w:t>Termo definido.</w:t>
      </w:r>
    </w:p>
  </w:comment>
  <w:comment w:id="34" w:author="Leonardo Rigobello" w:date="2020-12-22T11:12:00Z" w:initials="LR">
    <w:p w14:paraId="60BAE679" w14:textId="3115FDBD" w:rsidR="005A33CA" w:rsidRPr="00426A65" w:rsidRDefault="005A33CA">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35" w:author="Carolina de Mattos Pacheco | WZ Advogados" w:date="2021-01-12T11:29:00Z" w:initials="CdMP|WA">
    <w:p w14:paraId="5EA7CDF6" w14:textId="461D0279" w:rsidR="005A33CA" w:rsidRDefault="005A33CA">
      <w:pPr>
        <w:pStyle w:val="Textodecomentrio"/>
      </w:pPr>
      <w:r>
        <w:rPr>
          <w:rStyle w:val="Refdecomentrio"/>
        </w:rPr>
        <w:annotationRef/>
      </w:r>
      <w:r w:rsidRPr="0056083C">
        <w:rPr>
          <w:rStyle w:val="Refdecomentrio"/>
          <w:b/>
          <w:bCs/>
          <w:lang w:val="pt-BR"/>
        </w:rPr>
        <w:t xml:space="preserve">Time </w:t>
      </w:r>
      <w:proofErr w:type="spellStart"/>
      <w:r w:rsidRPr="0056083C">
        <w:rPr>
          <w:rStyle w:val="Refdecomentrio"/>
          <w:b/>
          <w:bCs/>
          <w:lang w:val="pt-BR"/>
        </w:rPr>
        <w:t>Ascensus</w:t>
      </w:r>
      <w:proofErr w:type="spellEnd"/>
      <w:r>
        <w:rPr>
          <w:rStyle w:val="Refdecomentrio"/>
          <w:lang w:val="pt-BR"/>
        </w:rPr>
        <w:t xml:space="preserve">, favor disponibilizar documentos societários dos envolvidos na operação para elaboração dos respectivos atos </w:t>
      </w:r>
      <w:r w:rsidR="00C22778">
        <w:rPr>
          <w:rStyle w:val="Refdecomentrio"/>
          <w:lang w:val="pt-BR"/>
        </w:rPr>
        <w:t xml:space="preserve">da </w:t>
      </w:r>
      <w:proofErr w:type="spellStart"/>
      <w:r>
        <w:rPr>
          <w:rStyle w:val="Refdecomentrio"/>
          <w:lang w:val="pt-BR"/>
        </w:rPr>
        <w:t>Ascensus</w:t>
      </w:r>
      <w:proofErr w:type="spellEnd"/>
      <w:r>
        <w:rPr>
          <w:rStyle w:val="Refdecomentrio"/>
          <w:lang w:val="pt-BR"/>
        </w:rPr>
        <w:t xml:space="preserve"> Gestão, </w:t>
      </w:r>
      <w:proofErr w:type="spellStart"/>
      <w:r>
        <w:rPr>
          <w:rStyle w:val="Refdecomentrio"/>
          <w:lang w:val="pt-BR"/>
        </w:rPr>
        <w:t>Ascensus</w:t>
      </w:r>
      <w:proofErr w:type="spellEnd"/>
      <w:r>
        <w:rPr>
          <w:rStyle w:val="Refdecomentrio"/>
          <w:lang w:val="pt-BR"/>
        </w:rPr>
        <w:t xml:space="preserve"> Investimentos e </w:t>
      </w:r>
      <w:proofErr w:type="spellStart"/>
      <w:r>
        <w:rPr>
          <w:rStyle w:val="Refdecomentrio"/>
          <w:lang w:val="pt-BR"/>
        </w:rPr>
        <w:t>Ascensus</w:t>
      </w:r>
      <w:proofErr w:type="spellEnd"/>
      <w:r>
        <w:rPr>
          <w:rStyle w:val="Refdecomentrio"/>
          <w:lang w:val="pt-BR"/>
        </w:rPr>
        <w:t xml:space="preserve"> </w:t>
      </w:r>
      <w:proofErr w:type="spellStart"/>
      <w:r>
        <w:rPr>
          <w:rStyle w:val="Refdecomentrio"/>
          <w:lang w:val="pt-BR"/>
        </w:rPr>
        <w:t>Comex</w:t>
      </w:r>
      <w:proofErr w:type="spellEnd"/>
      <w:r>
        <w:rPr>
          <w:rStyle w:val="Refdecomentrio"/>
          <w:lang w:val="pt-BR"/>
        </w:rPr>
        <w:t>.</w:t>
      </w:r>
    </w:p>
  </w:comment>
  <w:comment w:id="36" w:author="Leonardo Rigobello" w:date="2020-12-22T11:12:00Z" w:initials="LR">
    <w:p w14:paraId="33B40504" w14:textId="4C74CBC8" w:rsidR="005A33CA" w:rsidRPr="00426A65" w:rsidRDefault="005A33CA">
      <w:pPr>
        <w:pStyle w:val="Textodecomentrio"/>
        <w:rPr>
          <w:lang w:val="pt-BR"/>
        </w:rPr>
      </w:pPr>
      <w:r>
        <w:rPr>
          <w:rStyle w:val="Refdecomentrio"/>
        </w:rPr>
        <w:annotationRef/>
      </w:r>
      <w:r>
        <w:rPr>
          <w:lang w:val="pt-BR"/>
        </w:rPr>
        <w:t>Confirmar</w:t>
      </w:r>
    </w:p>
  </w:comment>
  <w:comment w:id="37" w:author="Carolina de Mattos Pacheco | WZ Advogados" w:date="2021-01-29T15:21:00Z" w:initials="CdMP|WA">
    <w:p w14:paraId="40F5353F" w14:textId="3628D45A" w:rsidR="005A33CA" w:rsidRPr="00EE06DD" w:rsidRDefault="005A33CA">
      <w:pPr>
        <w:pStyle w:val="Textodecomentrio"/>
        <w:rPr>
          <w:lang w:val="pt-BR"/>
        </w:rPr>
      </w:pPr>
      <w:r>
        <w:rPr>
          <w:rStyle w:val="Refdecomentrio"/>
        </w:rPr>
        <w:annotationRef/>
      </w:r>
      <w:r w:rsidRPr="00EE06DD">
        <w:rPr>
          <w:b/>
          <w:bCs/>
          <w:lang w:val="pt-BR"/>
        </w:rPr>
        <w:t>Leonardo Santana</w:t>
      </w:r>
      <w:r>
        <w:rPr>
          <w:lang w:val="pt-BR"/>
        </w:rPr>
        <w:t xml:space="preserve"> </w:t>
      </w:r>
      <w:r w:rsidRPr="00EE06DD">
        <w:rPr>
          <w:b/>
          <w:bCs/>
          <w:lang w:val="pt-BR"/>
        </w:rPr>
        <w:t>20/01</w:t>
      </w:r>
      <w:r>
        <w:rPr>
          <w:lang w:val="pt-BR"/>
        </w:rPr>
        <w:t xml:space="preserve">: Em </w:t>
      </w:r>
      <w:proofErr w:type="gramStart"/>
      <w:r>
        <w:rPr>
          <w:lang w:val="pt-BR"/>
        </w:rPr>
        <w:t>Dezembro</w:t>
      </w:r>
      <w:proofErr w:type="gramEnd"/>
      <w:r>
        <w:rPr>
          <w:lang w:val="pt-BR"/>
        </w:rPr>
        <w:t xml:space="preserve"> de 2018 a </w:t>
      </w:r>
      <w:proofErr w:type="spellStart"/>
      <w:r>
        <w:rPr>
          <w:lang w:val="pt-BR"/>
        </w:rPr>
        <w:t>Ascensus</w:t>
      </w:r>
      <w:proofErr w:type="spellEnd"/>
      <w:r>
        <w:rPr>
          <w:lang w:val="pt-BR"/>
        </w:rPr>
        <w:t xml:space="preserve"> aprovou uma 1ª Emissão </w:t>
      </w:r>
      <w:r>
        <w:rPr>
          <w:u w:val="single"/>
          <w:lang w:val="pt-BR"/>
        </w:rPr>
        <w:t>Privada</w:t>
      </w:r>
      <w:r w:rsidRPr="0036601F">
        <w:rPr>
          <w:lang w:val="pt-BR"/>
        </w:rPr>
        <w:t xml:space="preserve">. </w:t>
      </w:r>
      <w:r>
        <w:rPr>
          <w:lang w:val="pt-BR"/>
        </w:rPr>
        <w:t xml:space="preserve">A equipe da </w:t>
      </w:r>
      <w:proofErr w:type="spellStart"/>
      <w:r>
        <w:rPr>
          <w:lang w:val="pt-BR"/>
        </w:rPr>
        <w:t>Ascensus</w:t>
      </w:r>
      <w:proofErr w:type="spellEnd"/>
      <w:r>
        <w:rPr>
          <w:lang w:val="pt-BR"/>
        </w:rPr>
        <w:t xml:space="preserve"> pode confirmar se chegaram a ser integralizadas e/ou canceladas.</w:t>
      </w:r>
    </w:p>
  </w:comment>
  <w:comment w:id="38" w:author="Carolina de Mattos Pacheco | WZ Advogados" w:date="2021-01-29T19:04:00Z" w:initials="CdMP|WA">
    <w:p w14:paraId="250FC263" w14:textId="08756799" w:rsidR="005A33CA" w:rsidRPr="008445A2" w:rsidRDefault="005A33CA">
      <w:pPr>
        <w:pStyle w:val="Textodecomentrio"/>
        <w:rPr>
          <w:lang w:val="pt-BR"/>
        </w:rPr>
      </w:pPr>
      <w:r>
        <w:rPr>
          <w:rStyle w:val="Refdecomentrio"/>
        </w:rPr>
        <w:annotationRef/>
      </w:r>
      <w:r w:rsidRPr="0056083C">
        <w:rPr>
          <w:b/>
          <w:bCs/>
          <w:lang w:val="pt-BR"/>
        </w:rPr>
        <w:t xml:space="preserve">Time </w:t>
      </w:r>
      <w:proofErr w:type="spellStart"/>
      <w:r w:rsidRPr="0056083C">
        <w:rPr>
          <w:b/>
          <w:bCs/>
          <w:lang w:val="pt-BR"/>
        </w:rPr>
        <w:t>Ascensus</w:t>
      </w:r>
      <w:proofErr w:type="spellEnd"/>
      <w:r>
        <w:rPr>
          <w:lang w:val="pt-BR"/>
        </w:rPr>
        <w:t>, favor confirmar.</w:t>
      </w:r>
    </w:p>
  </w:comment>
  <w:comment w:id="48" w:author="Leonardo Rigobello" w:date="2020-12-22T11:24:00Z" w:initials="LR">
    <w:p w14:paraId="1FD498B5" w14:textId="722C15C6" w:rsidR="005A33CA" w:rsidRPr="00EE6B7F" w:rsidRDefault="005A33CA">
      <w:pPr>
        <w:pStyle w:val="Textodecomentrio"/>
        <w:rPr>
          <w:lang w:val="pt-BR"/>
        </w:rPr>
      </w:pPr>
      <w:r>
        <w:rPr>
          <w:rStyle w:val="Refdecomentrio"/>
        </w:rPr>
        <w:annotationRef/>
      </w:r>
      <w:r>
        <w:rPr>
          <w:lang w:val="pt-BR"/>
        </w:rPr>
        <w:t>60 meses contados do dia da emissão</w:t>
      </w:r>
    </w:p>
  </w:comment>
  <w:comment w:id="49" w:author="Carolina de Mattos Pacheco | WZ Advogados" w:date="2021-01-29T22:57:00Z" w:initials="CdMP|WA">
    <w:p w14:paraId="61F4B21F" w14:textId="55ACB34F" w:rsidR="00C22778" w:rsidRPr="00C22778" w:rsidRDefault="00C22778">
      <w:pPr>
        <w:pStyle w:val="Textodecomentrio"/>
        <w:rPr>
          <w:lang w:val="pt-BR"/>
        </w:rPr>
      </w:pPr>
      <w:r>
        <w:rPr>
          <w:rStyle w:val="Refdecomentrio"/>
        </w:rPr>
        <w:annotationRef/>
      </w:r>
      <w:r>
        <w:rPr>
          <w:lang w:val="pt-BR"/>
        </w:rPr>
        <w:t>A ser preenchido conforme data de Emissão.</w:t>
      </w:r>
    </w:p>
  </w:comment>
  <w:comment w:id="53" w:author="Matheus Gomes Faria" w:date="2021-01-04T12:07:00Z" w:initials="MGF">
    <w:p w14:paraId="7E73A9D0" w14:textId="7C418524" w:rsidR="005A33CA" w:rsidRPr="00692BEE" w:rsidRDefault="005A33CA">
      <w:pPr>
        <w:pStyle w:val="Textodecomentrio"/>
        <w:rPr>
          <w:lang w:val="pt-BR"/>
        </w:rPr>
      </w:pPr>
      <w:r>
        <w:rPr>
          <w:rStyle w:val="Refdecomentrio"/>
        </w:rPr>
        <w:annotationRef/>
      </w:r>
      <w:r>
        <w:rPr>
          <w:lang w:val="pt-BR"/>
        </w:rPr>
        <w:t>Em revisão</w:t>
      </w:r>
    </w:p>
  </w:comment>
  <w:comment w:id="54" w:author="Carolina de Mattos Pacheco | WZ Advogados" w:date="2021-01-29T19:37:00Z" w:initials="CdMP|WA">
    <w:p w14:paraId="3C17EBF6" w14:textId="168D11AE" w:rsidR="005A33CA" w:rsidRPr="00893B20" w:rsidRDefault="005A33CA">
      <w:pPr>
        <w:pStyle w:val="Textodecomentrio"/>
        <w:rPr>
          <w:lang w:val="pt-BR"/>
        </w:rPr>
      </w:pPr>
      <w:r>
        <w:rPr>
          <w:rStyle w:val="Refdecomentrio"/>
        </w:rPr>
        <w:annotationRef/>
      </w:r>
      <w:r w:rsidRPr="0056083C">
        <w:rPr>
          <w:b/>
          <w:bCs/>
          <w:lang w:val="pt-BR"/>
        </w:rPr>
        <w:t>FRAM</w:t>
      </w:r>
      <w:r>
        <w:rPr>
          <w:lang w:val="pt-BR"/>
        </w:rPr>
        <w:t>, favor validar termos e condições da cláusula de remuneração.</w:t>
      </w:r>
    </w:p>
  </w:comment>
  <w:comment w:id="67" w:author="Carolina de Mattos Pacheco | WZ Advogados" w:date="2021-01-29T19:37:00Z" w:initials="CdMP|WA">
    <w:p w14:paraId="3CEBED2B" w14:textId="249C91E5" w:rsidR="005A33CA" w:rsidRPr="006A03E7" w:rsidRDefault="005A33CA">
      <w:pPr>
        <w:pStyle w:val="Textodecomentrio"/>
        <w:rPr>
          <w:lang w:val="pt-BR"/>
        </w:rPr>
      </w:pPr>
      <w:r>
        <w:rPr>
          <w:rStyle w:val="Refdecomentrio"/>
        </w:rPr>
        <w:annotationRef/>
      </w:r>
      <w:r w:rsidRPr="0056083C">
        <w:rPr>
          <w:b/>
          <w:bCs/>
          <w:lang w:val="pt-BR"/>
        </w:rPr>
        <w:t>FRAM</w:t>
      </w:r>
      <w:r>
        <w:rPr>
          <w:lang w:val="pt-BR"/>
        </w:rPr>
        <w:t>, pendente datas de pagamentos.</w:t>
      </w:r>
    </w:p>
  </w:comment>
  <w:comment w:id="84" w:author="Matheus Gomes Faria" w:date="2021-01-04T12:09:00Z" w:initials="MGF">
    <w:p w14:paraId="3EDAAD2C" w14:textId="5A5C2A44" w:rsidR="005A33CA" w:rsidRPr="00692BEE" w:rsidRDefault="005A33CA">
      <w:pPr>
        <w:pStyle w:val="Textodecomentrio"/>
        <w:rPr>
          <w:lang w:val="pt-BR"/>
        </w:rPr>
      </w:pPr>
      <w:r>
        <w:rPr>
          <w:rStyle w:val="Refdecomentrio"/>
        </w:rPr>
        <w:annotationRef/>
      </w:r>
      <w:r>
        <w:rPr>
          <w:lang w:val="pt-BR"/>
        </w:rPr>
        <w:t>Favor encaminhar o Laudo de avaliação.</w:t>
      </w:r>
    </w:p>
  </w:comment>
  <w:comment w:id="85" w:author="Carolina de Mattos Pacheco | WZ Advogados" w:date="2021-01-29T19:40:00Z" w:initials="CdMP|WA">
    <w:p w14:paraId="69A40074" w14:textId="7632CC7A" w:rsidR="005A33CA" w:rsidRPr="009D25E8" w:rsidRDefault="005A33CA">
      <w:pPr>
        <w:pStyle w:val="Textodecomentrio"/>
        <w:rPr>
          <w:lang w:val="pt-BR"/>
        </w:rPr>
      </w:pPr>
      <w:r>
        <w:rPr>
          <w:rStyle w:val="Refdecomentrio"/>
        </w:rPr>
        <w:annotationRef/>
      </w:r>
      <w:r>
        <w:rPr>
          <w:lang w:val="pt-BR"/>
        </w:rPr>
        <w:t>OK, Laudo recebido.</w:t>
      </w:r>
    </w:p>
  </w:comment>
  <w:comment w:id="86" w:author="Leonardo Rigobello" w:date="2020-12-22T11:32:00Z" w:initials="LR">
    <w:p w14:paraId="50C895CC" w14:textId="395C527A" w:rsidR="005A33CA" w:rsidRPr="00C209E8" w:rsidRDefault="005A33CA">
      <w:pPr>
        <w:pStyle w:val="Textodecomentrio"/>
        <w:rPr>
          <w:lang w:val="pt-BR"/>
        </w:rPr>
      </w:pPr>
      <w:r>
        <w:rPr>
          <w:rStyle w:val="Refdecomentrio"/>
        </w:rPr>
        <w:annotationRef/>
      </w:r>
      <w:r>
        <w:rPr>
          <w:lang w:val="pt-BR"/>
        </w:rPr>
        <w:t xml:space="preserve">FRAM, o serviço de Escrow já está </w:t>
      </w:r>
      <w:proofErr w:type="gramStart"/>
      <w:r>
        <w:rPr>
          <w:lang w:val="pt-BR"/>
        </w:rPr>
        <w:t>operacional ?</w:t>
      </w:r>
      <w:proofErr w:type="gramEnd"/>
    </w:p>
  </w:comment>
  <w:comment w:id="87" w:author="Luiz Otavio Freitas Barbosa da Cunha" w:date="2021-01-04T15:14:00Z" w:initials="LOFBdC">
    <w:p w14:paraId="38522CF1" w14:textId="46808A9B" w:rsidR="005A33CA" w:rsidRDefault="005A33CA">
      <w:pPr>
        <w:pStyle w:val="Textodecomentrio"/>
      </w:pPr>
      <w:r>
        <w:rPr>
          <w:rStyle w:val="Refdecomentrio"/>
        </w:rPr>
        <w:annotationRef/>
      </w:r>
      <w:r w:rsidRPr="00ED4716">
        <w:rPr>
          <w:lang w:val="pt-BR"/>
        </w:rPr>
        <w:t xml:space="preserve">Não </w:t>
      </w:r>
      <w:r>
        <w:rPr>
          <w:lang w:val="pt-BR"/>
        </w:rPr>
        <w:t xml:space="preserve">temos autorização ou estrutura para fazer controle da conta </w:t>
      </w:r>
      <w:proofErr w:type="spellStart"/>
      <w:r>
        <w:rPr>
          <w:lang w:val="pt-BR"/>
        </w:rPr>
        <w:t>escrow</w:t>
      </w:r>
      <w:proofErr w:type="spellEnd"/>
    </w:p>
  </w:comment>
  <w:comment w:id="88" w:author="Carolina de Mattos Pacheco | WZ Advogados" w:date="2021-01-29T19:41:00Z" w:initials="CdMP|WA">
    <w:p w14:paraId="175A10E1" w14:textId="3EB895CD" w:rsidR="005A33CA" w:rsidRPr="009D25E8" w:rsidRDefault="005A33CA">
      <w:pPr>
        <w:pStyle w:val="Textodecomentrio"/>
        <w:rPr>
          <w:lang w:val="pt-BR"/>
        </w:rPr>
      </w:pPr>
      <w:r>
        <w:rPr>
          <w:rStyle w:val="Refdecomentrio"/>
        </w:rPr>
        <w:annotationRef/>
      </w:r>
      <w:r w:rsidRPr="00C22778">
        <w:rPr>
          <w:b/>
          <w:bCs/>
          <w:lang w:val="pt-BR"/>
        </w:rPr>
        <w:t>M8,</w:t>
      </w:r>
      <w:r>
        <w:rPr>
          <w:lang w:val="pt-BR"/>
        </w:rPr>
        <w:t xml:space="preserve"> favor indicar agente responsável pela conta.</w:t>
      </w:r>
    </w:p>
  </w:comment>
  <w:comment w:id="91" w:author="Leonardo Rigobello" w:date="2020-12-22T11:36:00Z" w:initials="LR">
    <w:p w14:paraId="25D4D562" w14:textId="43EEDEAD" w:rsidR="005A33CA" w:rsidRPr="00C209E8" w:rsidRDefault="005A33CA">
      <w:pPr>
        <w:pStyle w:val="Textodecomentrio"/>
        <w:rPr>
          <w:lang w:val="pt-BR"/>
        </w:rPr>
      </w:pPr>
      <w:r>
        <w:rPr>
          <w:rStyle w:val="Refdecomentrio"/>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89" w:author="Carolina de Mattos Pacheco | WZ Advogados" w:date="2021-01-29T10:37:00Z" w:initials="CdMP|WA">
    <w:p w14:paraId="01DAC326" w14:textId="0828DAC0" w:rsidR="005A33CA" w:rsidRPr="00DB17A3" w:rsidRDefault="005A33CA">
      <w:pPr>
        <w:pStyle w:val="Textodecomentrio"/>
        <w:rPr>
          <w:lang w:val="pt-BR"/>
        </w:rPr>
      </w:pPr>
      <w:r>
        <w:rPr>
          <w:rStyle w:val="Refdecomentrio"/>
        </w:rPr>
        <w:annotationRef/>
      </w:r>
      <w:r>
        <w:rPr>
          <w:lang w:val="pt-BR"/>
        </w:rPr>
        <w:t xml:space="preserve">Thomas Wever 12/01: </w:t>
      </w:r>
      <w:r w:rsidRPr="00DB17A3">
        <w:rPr>
          <w:lang w:val="pt-BR"/>
        </w:rPr>
        <w:t xml:space="preserve">Contrato de exclusividade de importação com histórico de faturamento de aproximadamente R$ 3,7MM por mês. Fluxo future estimado de acordo com faturamento histórico e prazo do contrato. </w:t>
      </w:r>
    </w:p>
  </w:comment>
  <w:comment w:id="90" w:author="Carolina de Mattos Pacheco | WZ Advogados" w:date="2021-01-29T19:43:00Z" w:initials="CdMP|WA">
    <w:p w14:paraId="21FCE6EA" w14:textId="77777777" w:rsidR="00815338" w:rsidRDefault="005A33CA">
      <w:pPr>
        <w:pStyle w:val="Textodecomentrio"/>
        <w:rPr>
          <w:lang w:val="pt-BR"/>
        </w:rPr>
      </w:pPr>
      <w:r>
        <w:rPr>
          <w:rStyle w:val="Refdecomentrio"/>
        </w:rPr>
        <w:annotationRef/>
      </w:r>
      <w:r>
        <w:rPr>
          <w:lang w:val="pt-BR"/>
        </w:rPr>
        <w:t xml:space="preserve">Contrato não prevê exclusividade ou take </w:t>
      </w:r>
      <w:proofErr w:type="spellStart"/>
      <w:r>
        <w:rPr>
          <w:lang w:val="pt-BR"/>
        </w:rPr>
        <w:t>or</w:t>
      </w:r>
      <w:proofErr w:type="spellEnd"/>
      <w:r>
        <w:rPr>
          <w:lang w:val="pt-BR"/>
        </w:rPr>
        <w:t xml:space="preserve"> </w:t>
      </w:r>
      <w:proofErr w:type="spellStart"/>
      <w:r>
        <w:rPr>
          <w:lang w:val="pt-BR"/>
        </w:rPr>
        <w:t>pay</w:t>
      </w:r>
      <w:proofErr w:type="spellEnd"/>
      <w:r>
        <w:rPr>
          <w:lang w:val="pt-BR"/>
        </w:rPr>
        <w:t xml:space="preserve">. </w:t>
      </w:r>
    </w:p>
    <w:p w14:paraId="72295613" w14:textId="77777777" w:rsidR="00C22778" w:rsidRDefault="00C22778">
      <w:pPr>
        <w:pStyle w:val="Textodecomentrio"/>
        <w:rPr>
          <w:b/>
          <w:bCs/>
          <w:lang w:val="pt-BR"/>
        </w:rPr>
      </w:pPr>
    </w:p>
    <w:p w14:paraId="0F57A68E" w14:textId="5D67CCD1" w:rsidR="005A33CA" w:rsidRPr="009D25E8" w:rsidRDefault="005A33CA">
      <w:pPr>
        <w:pStyle w:val="Textodecomentrio"/>
        <w:rPr>
          <w:lang w:val="pt-BR"/>
        </w:rPr>
      </w:pPr>
      <w:r w:rsidRPr="00C22778">
        <w:rPr>
          <w:b/>
          <w:bCs/>
          <w:lang w:val="pt-BR"/>
        </w:rPr>
        <w:t>M8,</w:t>
      </w:r>
      <w:r>
        <w:rPr>
          <w:lang w:val="pt-BR"/>
        </w:rPr>
        <w:t xml:space="preserve"> favor validar estrutura</w:t>
      </w:r>
      <w:r w:rsidR="00F20051">
        <w:rPr>
          <w:lang w:val="pt-BR"/>
        </w:rPr>
        <w:t xml:space="preserve"> e se deve ser previsto fluxo de </w:t>
      </w:r>
      <w:r w:rsidR="00815338">
        <w:rPr>
          <w:lang w:val="pt-BR"/>
        </w:rPr>
        <w:t>com agente ref.</w:t>
      </w:r>
      <w:r w:rsidR="00F20051">
        <w:rPr>
          <w:lang w:val="pt-BR"/>
        </w:rPr>
        <w:t xml:space="preserve"> </w:t>
      </w:r>
      <w:r w:rsidR="00815338">
        <w:rPr>
          <w:lang w:val="pt-BR"/>
        </w:rPr>
        <w:t>à</w:t>
      </w:r>
      <w:r w:rsidR="00F20051">
        <w:rPr>
          <w:lang w:val="pt-BR"/>
        </w:rPr>
        <w:t>s duplicatas.</w:t>
      </w:r>
    </w:p>
  </w:comment>
  <w:comment w:id="92" w:author="Matheus Gomes Faria" w:date="2021-01-04T12:21:00Z" w:initials="MGF">
    <w:p w14:paraId="4C8A55D3" w14:textId="0E4C554C" w:rsidR="005A33CA" w:rsidRPr="005C08CD" w:rsidRDefault="005A33CA">
      <w:pPr>
        <w:pStyle w:val="Textodecomentrio"/>
        <w:rPr>
          <w:lang w:val="pt-BR"/>
        </w:rPr>
      </w:pPr>
      <w:r>
        <w:rPr>
          <w:rStyle w:val="Refdecomentrio"/>
        </w:rPr>
        <w:annotationRef/>
      </w:r>
      <w:r>
        <w:rPr>
          <w:lang w:val="pt-BR"/>
        </w:rPr>
        <w:t>Conforme os pagamentos do contrato ocorram este valor irá reduzir proporcional a cada parcela, como será mantido os 132MM durante todo o prazo da DEB?</w:t>
      </w:r>
    </w:p>
  </w:comment>
  <w:comment w:id="93" w:author="Carolina de Mattos Pacheco | WZ Advogados" w:date="2021-01-29T22:00:00Z" w:initials="CdMP|WA">
    <w:p w14:paraId="205683C7" w14:textId="2F15B1C1" w:rsidR="004831B1" w:rsidRPr="004831B1" w:rsidRDefault="004831B1">
      <w:pPr>
        <w:pStyle w:val="Textodecomentrio"/>
        <w:rPr>
          <w:lang w:val="pt-BR"/>
        </w:rPr>
      </w:pPr>
      <w:r>
        <w:rPr>
          <w:rStyle w:val="Refdecomentrio"/>
        </w:rPr>
        <w:annotationRef/>
      </w:r>
      <w:r>
        <w:rPr>
          <w:lang w:val="pt-BR"/>
        </w:rPr>
        <w:t>Favor considerar nova estrutura, considerando que o contrato não tem valor fixo.</w:t>
      </w:r>
    </w:p>
  </w:comment>
  <w:comment w:id="94" w:author="Leonardo Rigobello" w:date="2020-12-22T11:37:00Z" w:initials="LR">
    <w:p w14:paraId="3DE16006" w14:textId="2BF8C725" w:rsidR="005A33CA" w:rsidRPr="00C209E8" w:rsidRDefault="005A33CA">
      <w:pPr>
        <w:pStyle w:val="Textodecomentrio"/>
        <w:rPr>
          <w:lang w:val="pt-BR"/>
        </w:rPr>
      </w:pPr>
      <w:r>
        <w:rPr>
          <w:rStyle w:val="Refdecomentrio"/>
        </w:rPr>
        <w:annotationRef/>
      </w:r>
      <w:r>
        <w:rPr>
          <w:lang w:val="pt-BR"/>
        </w:rPr>
        <w:t xml:space="preserve">Vamos criar o conceito de valor mínimo mensal, deve ser x 3x o valor de PMT, iremos reter o valor para </w:t>
      </w:r>
      <w:proofErr w:type="spellStart"/>
      <w:r>
        <w:rPr>
          <w:lang w:val="pt-BR"/>
        </w:rPr>
        <w:t>pgto</w:t>
      </w:r>
      <w:proofErr w:type="spellEnd"/>
      <w:r>
        <w:rPr>
          <w:lang w:val="pt-BR"/>
        </w:rPr>
        <w:t xml:space="preserve"> de PMT o restante liberado para companhia em 1 DU – FRAM conseguimos operacionalizar dessa forma?</w:t>
      </w:r>
    </w:p>
  </w:comment>
  <w:comment w:id="95" w:author="Luiz Otavio Freitas Barbosa da Cunha" w:date="2021-01-04T15:14:00Z" w:initials="LOFBdC">
    <w:p w14:paraId="26517895" w14:textId="538CABFB" w:rsidR="005A33CA" w:rsidRPr="00ED4716" w:rsidRDefault="005A33CA">
      <w:pPr>
        <w:pStyle w:val="Textodecomentrio"/>
        <w:rPr>
          <w:lang w:val="pt-BR"/>
        </w:rPr>
      </w:pPr>
      <w:r>
        <w:rPr>
          <w:rStyle w:val="Refdecomentrio"/>
        </w:rPr>
        <w:annotationRef/>
      </w:r>
      <w:r>
        <w:rPr>
          <w:rStyle w:val="Refdecomentrio"/>
        </w:rPr>
        <w:annotationRef/>
      </w:r>
      <w:r>
        <w:rPr>
          <w:lang w:val="pt-BR"/>
        </w:rPr>
        <w:t>Leonardo, como não temos conta Escrow, não podemos opinar neste ponto.</w:t>
      </w:r>
    </w:p>
  </w:comment>
  <w:comment w:id="96" w:author="Carolina de Mattos Pacheco | WZ Advogados" w:date="2021-01-29T22:15:00Z" w:initials="CdMP|WA">
    <w:p w14:paraId="6EB8D0EB" w14:textId="5CF65B18" w:rsidR="007635A0" w:rsidRPr="007635A0" w:rsidRDefault="007635A0">
      <w:pPr>
        <w:pStyle w:val="Textodecomentrio"/>
        <w:rPr>
          <w:lang w:val="pt-BR"/>
        </w:rPr>
      </w:pPr>
      <w:r>
        <w:rPr>
          <w:rStyle w:val="Refdecomentrio"/>
        </w:rPr>
        <w:annotationRef/>
      </w:r>
      <w:r w:rsidRPr="00C22778">
        <w:rPr>
          <w:b/>
          <w:bCs/>
          <w:lang w:val="pt-BR"/>
        </w:rPr>
        <w:t xml:space="preserve"> </w:t>
      </w:r>
      <w:r w:rsidRPr="00C22778">
        <w:rPr>
          <w:b/>
          <w:bCs/>
          <w:lang w:val="pt-BR"/>
        </w:rPr>
        <w:t>M8</w:t>
      </w:r>
      <w:r>
        <w:rPr>
          <w:lang w:val="pt-BR"/>
        </w:rPr>
        <w:t>, favor indicar agente responsável pela conta</w:t>
      </w:r>
      <w:r>
        <w:rPr>
          <w:lang w:val="pt-BR"/>
        </w:rPr>
        <w:t xml:space="preserve"> e estrutura de garantia alinhada no último </w:t>
      </w:r>
      <w:proofErr w:type="spellStart"/>
      <w:r>
        <w:rPr>
          <w:lang w:val="pt-BR"/>
        </w:rPr>
        <w:t>call</w:t>
      </w:r>
      <w:proofErr w:type="spellEnd"/>
      <w:r>
        <w:rPr>
          <w:lang w:val="pt-BR"/>
        </w:rPr>
        <w:t>.</w:t>
      </w:r>
    </w:p>
  </w:comment>
  <w:comment w:id="100" w:author="Carolina de Mattos Pacheco | WZ Advogados" w:date="2021-01-29T15:25:00Z" w:initials="CdMP|WA">
    <w:p w14:paraId="642C05C2" w14:textId="0CDE1FB9" w:rsidR="005A33CA" w:rsidRPr="00AB7B9C" w:rsidRDefault="005A33CA" w:rsidP="00EE06DD">
      <w:pPr>
        <w:pStyle w:val="Textodecomentrio"/>
        <w:rPr>
          <w:lang w:val="pt-BR"/>
        </w:rPr>
      </w:pPr>
      <w:r w:rsidRPr="00EE06DD">
        <w:rPr>
          <w:rStyle w:val="Refdecomentrio"/>
          <w:b/>
          <w:bCs/>
        </w:rPr>
        <w:annotationRef/>
      </w:r>
      <w:r w:rsidRPr="00EE06DD">
        <w:rPr>
          <w:rStyle w:val="Refdecomentrio"/>
          <w:b/>
          <w:bCs/>
        </w:rPr>
        <w:annotationRef/>
      </w:r>
      <w:r w:rsidRPr="00EE06DD">
        <w:rPr>
          <w:b/>
          <w:bCs/>
          <w:lang w:val="pt-BR"/>
        </w:rPr>
        <w:t>Leonardo Santana 20/01:</w:t>
      </w:r>
      <w:r>
        <w:rPr>
          <w:lang w:val="pt-BR"/>
        </w:rPr>
        <w:t xml:space="preserve"> Recomendo 5 dias úteis</w:t>
      </w:r>
    </w:p>
    <w:p w14:paraId="3E3B548F" w14:textId="07E5CEB4" w:rsidR="005A33CA" w:rsidRPr="00EE06DD" w:rsidRDefault="005A33CA">
      <w:pPr>
        <w:pStyle w:val="Textodecomentrio"/>
        <w:rPr>
          <w:lang w:val="pt-BR"/>
        </w:rPr>
      </w:pPr>
    </w:p>
  </w:comment>
  <w:comment w:id="101" w:author="Carolina de Mattos Pacheco | WZ Advogados" w:date="2021-01-29T15:25:00Z" w:initials="CdMP|WA">
    <w:p w14:paraId="4073A87D" w14:textId="2DC5493B" w:rsidR="005A33CA" w:rsidRPr="00EE06DD" w:rsidRDefault="005A33CA">
      <w:pPr>
        <w:pStyle w:val="Textodecomentrio"/>
        <w:rPr>
          <w:lang w:val="pt-BR"/>
        </w:rPr>
      </w:pPr>
      <w:r>
        <w:rPr>
          <w:rStyle w:val="Refdecomentrio"/>
        </w:rPr>
        <w:annotationRef/>
      </w:r>
      <w:r w:rsidR="00C22778" w:rsidRPr="00C22778">
        <w:rPr>
          <w:b/>
          <w:bCs/>
          <w:lang w:val="pt-BR"/>
        </w:rPr>
        <w:t>M8</w:t>
      </w:r>
      <w:r w:rsidR="00C22778">
        <w:rPr>
          <w:lang w:val="pt-BR"/>
        </w:rPr>
        <w:t>, favor v</w:t>
      </w:r>
      <w:r>
        <w:rPr>
          <w:lang w:val="pt-BR"/>
        </w:rPr>
        <w:t>alidar.</w:t>
      </w:r>
    </w:p>
  </w:comment>
  <w:comment w:id="117" w:author="Carolina de Mattos Pacheco | WZ Advogados" w:date="2021-01-29T15:28:00Z" w:initials="CdMP|WA">
    <w:p w14:paraId="0081204F" w14:textId="504BDCA4" w:rsidR="005A33CA" w:rsidRPr="00EE06DD" w:rsidRDefault="005A33CA">
      <w:pPr>
        <w:pStyle w:val="Textodecomentrio"/>
        <w:rPr>
          <w:lang w:val="pt-BR"/>
        </w:rPr>
      </w:pPr>
      <w:r w:rsidRPr="00EE06DD">
        <w:rPr>
          <w:rStyle w:val="Refdecomentrio"/>
          <w:b/>
          <w:bCs/>
        </w:rPr>
        <w:annotationRef/>
      </w:r>
      <w:r w:rsidRPr="00EE06DD">
        <w:rPr>
          <w:b/>
          <w:bCs/>
          <w:lang w:val="pt-BR"/>
        </w:rPr>
        <w:t>Leonardo Santana 20/01</w:t>
      </w:r>
      <w:r>
        <w:rPr>
          <w:lang w:val="pt-BR"/>
        </w:rPr>
        <w:t>: Alterar para 5 dias úteis</w:t>
      </w:r>
    </w:p>
  </w:comment>
  <w:comment w:id="118" w:author="Carolina de Mattos Pacheco | WZ Advogados" w:date="2021-01-29T15:28:00Z" w:initials="CdMP|WA">
    <w:p w14:paraId="2AB34C76" w14:textId="59B697BA" w:rsidR="005A33CA" w:rsidRPr="00EE06DD" w:rsidRDefault="005A33CA">
      <w:pPr>
        <w:pStyle w:val="Textodecomentrio"/>
        <w:rPr>
          <w:lang w:val="pt-BR"/>
        </w:rPr>
      </w:pPr>
      <w:r>
        <w:rPr>
          <w:rStyle w:val="Refdecomentrio"/>
        </w:rPr>
        <w:annotationRef/>
      </w:r>
      <w:r w:rsidR="00C22778" w:rsidRPr="00C22778">
        <w:rPr>
          <w:b/>
          <w:bCs/>
          <w:lang w:val="pt-BR"/>
        </w:rPr>
        <w:t>M8</w:t>
      </w:r>
      <w:r w:rsidR="00C22778">
        <w:rPr>
          <w:lang w:val="pt-BR"/>
        </w:rPr>
        <w:t>, favor validar.</w:t>
      </w:r>
    </w:p>
  </w:comment>
  <w:comment w:id="121" w:author="Matheus Gomes Faria" w:date="2021-01-04T12:37:00Z" w:initials="MGF">
    <w:p w14:paraId="27F0389E" w14:textId="66EB7FE6" w:rsidR="005A33CA" w:rsidRPr="00B26D6C" w:rsidRDefault="005A33CA">
      <w:pPr>
        <w:pStyle w:val="Textodecomentrio"/>
        <w:rPr>
          <w:lang w:val="pt-BR"/>
        </w:rPr>
      </w:pPr>
      <w:r>
        <w:rPr>
          <w:rStyle w:val="Refdecomentrio"/>
        </w:rPr>
        <w:annotationRef/>
      </w:r>
      <w:r>
        <w:rPr>
          <w:lang w:val="pt-BR"/>
        </w:rPr>
        <w:t>Favor confirmar a Data visto que a operação escorregou para 2021</w:t>
      </w:r>
    </w:p>
  </w:comment>
  <w:comment w:id="134" w:author="Carolina de Mattos Pacheco | WZ Advogados" w:date="2021-01-29T15:29:00Z" w:initials="CdMP|WA">
    <w:p w14:paraId="33845071" w14:textId="6DE40CF1" w:rsidR="005A33CA" w:rsidRPr="00EE06DD" w:rsidRDefault="005A33CA">
      <w:pPr>
        <w:pStyle w:val="Textodecomentrio"/>
        <w:rPr>
          <w:lang w:val="pt-BR"/>
        </w:rPr>
      </w:pPr>
      <w:r w:rsidRPr="00EE06DD">
        <w:rPr>
          <w:rStyle w:val="Refdecomentrio"/>
          <w:b/>
          <w:bCs/>
        </w:rPr>
        <w:annotationRef/>
      </w:r>
      <w:r w:rsidRPr="00EE06DD">
        <w:rPr>
          <w:b/>
          <w:bCs/>
          <w:lang w:val="pt-BR"/>
        </w:rPr>
        <w:t>Leonardo Santana 20/01</w:t>
      </w:r>
      <w:r>
        <w:rPr>
          <w:lang w:val="pt-BR"/>
        </w:rPr>
        <w:t>: Alterar para 2 dias úteis.</w:t>
      </w:r>
    </w:p>
  </w:comment>
  <w:comment w:id="135" w:author="Carolina de Mattos Pacheco | WZ Advogados" w:date="2021-01-29T15:29:00Z" w:initials="CdMP|WA">
    <w:p w14:paraId="60D176C1" w14:textId="7ADA03DA" w:rsidR="005A33CA" w:rsidRPr="00EE06DD" w:rsidRDefault="005A33CA">
      <w:pPr>
        <w:pStyle w:val="Textodecomentrio"/>
      </w:pPr>
      <w:r w:rsidRPr="00EE06DD">
        <w:rPr>
          <w:rStyle w:val="Refdecomentrio"/>
        </w:rPr>
        <w:annotationRef/>
      </w:r>
      <w:r w:rsidR="00C22778" w:rsidRPr="00C22778">
        <w:rPr>
          <w:b/>
          <w:bCs/>
          <w:lang w:val="pt-BR"/>
        </w:rPr>
        <w:t>M8</w:t>
      </w:r>
      <w:r w:rsidR="00C22778">
        <w:rPr>
          <w:lang w:val="pt-BR"/>
        </w:rPr>
        <w:t>, favor validar.</w:t>
      </w:r>
    </w:p>
  </w:comment>
  <w:comment w:id="136" w:author="Carolina de Mattos Pacheco | WZ Advogados" w:date="2021-01-29T15:29:00Z" w:initials="CdMP|WA">
    <w:p w14:paraId="5F4CD807" w14:textId="28D77F13" w:rsidR="005A33CA" w:rsidRDefault="005A33CA">
      <w:pPr>
        <w:pStyle w:val="Textodecomentrio"/>
      </w:pPr>
      <w:r>
        <w:rPr>
          <w:rStyle w:val="Refdecomentrio"/>
        </w:rPr>
        <w:annotationRef/>
      </w:r>
      <w:r w:rsidRPr="00EE06DD">
        <w:rPr>
          <w:b/>
          <w:bCs/>
          <w:lang w:val="pt-BR"/>
        </w:rPr>
        <w:t>Leonardo Santana 20/01</w:t>
      </w:r>
      <w:r>
        <w:rPr>
          <w:lang w:val="pt-BR"/>
        </w:rPr>
        <w:t>: Alterar para 2 dias úteis.</w:t>
      </w:r>
    </w:p>
  </w:comment>
  <w:comment w:id="137" w:author="Carolina de Mattos Pacheco | WZ Advogados" w:date="2021-01-29T15:29:00Z" w:initials="CdMP|WA">
    <w:p w14:paraId="6E32BEBC" w14:textId="6725640F" w:rsidR="005A33CA" w:rsidRPr="00EE06DD" w:rsidRDefault="005A33CA">
      <w:pPr>
        <w:pStyle w:val="Textodecomentrio"/>
        <w:rPr>
          <w:lang w:val="pt-BR"/>
        </w:rPr>
      </w:pPr>
      <w:r>
        <w:rPr>
          <w:rStyle w:val="Refdecomentrio"/>
        </w:rPr>
        <w:annotationRef/>
      </w:r>
      <w:r w:rsidR="00C22778" w:rsidRPr="00C22778">
        <w:rPr>
          <w:b/>
          <w:bCs/>
          <w:lang w:val="pt-BR"/>
        </w:rPr>
        <w:t>M8</w:t>
      </w:r>
      <w:r w:rsidR="00C22778">
        <w:rPr>
          <w:lang w:val="pt-BR"/>
        </w:rPr>
        <w:t>, favor validar.</w:t>
      </w:r>
    </w:p>
  </w:comment>
  <w:comment w:id="150" w:author="Carolina de Mattos Pacheco | WZ Advogados" w:date="2021-01-29T15:30:00Z" w:initials="CdMP|WA">
    <w:p w14:paraId="1A403F34" w14:textId="77777777" w:rsidR="005A33CA" w:rsidRDefault="005A33CA" w:rsidP="00EE06DD">
      <w:pPr>
        <w:pStyle w:val="Textodecomentrio"/>
      </w:pPr>
      <w:r>
        <w:rPr>
          <w:rStyle w:val="Refdecomentrio"/>
        </w:rPr>
        <w:annotationRef/>
      </w:r>
      <w:r w:rsidRPr="00EE06DD">
        <w:rPr>
          <w:b/>
          <w:bCs/>
          <w:lang w:val="pt-BR"/>
        </w:rPr>
        <w:t>Leonardo Santana 20/01</w:t>
      </w:r>
      <w:r>
        <w:rPr>
          <w:lang w:val="pt-BR"/>
        </w:rPr>
        <w:t>: Alterar para 2 dias úteis.</w:t>
      </w:r>
    </w:p>
    <w:p w14:paraId="200DAC78" w14:textId="2DC57A9E" w:rsidR="005A33CA" w:rsidRDefault="005A33CA">
      <w:pPr>
        <w:pStyle w:val="Textodecomentrio"/>
      </w:pPr>
    </w:p>
  </w:comment>
  <w:comment w:id="151" w:author="Carolina de Mattos Pacheco | WZ Advogados" w:date="2021-01-29T15:30:00Z" w:initials="CdMP|WA">
    <w:p w14:paraId="28C07655" w14:textId="6556298E" w:rsidR="005A33CA" w:rsidRDefault="005A33CA">
      <w:pPr>
        <w:pStyle w:val="Textodecomentrio"/>
      </w:pPr>
      <w:r>
        <w:rPr>
          <w:rStyle w:val="Refdecomentrio"/>
        </w:rPr>
        <w:annotationRef/>
      </w:r>
      <w:r w:rsidR="00C22778" w:rsidRPr="00C22778">
        <w:rPr>
          <w:b/>
          <w:bCs/>
          <w:lang w:val="pt-BR"/>
        </w:rPr>
        <w:t>M8</w:t>
      </w:r>
      <w:r w:rsidR="00C22778">
        <w:rPr>
          <w:lang w:val="pt-BR"/>
        </w:rPr>
        <w:t>, favor validar.</w:t>
      </w:r>
    </w:p>
  </w:comment>
  <w:comment w:id="152" w:author="Carolina de Mattos Pacheco | WZ Advogados" w:date="2021-01-29T15:30:00Z" w:initials="CdMP|WA">
    <w:p w14:paraId="10CFCF35" w14:textId="77777777" w:rsidR="005A33CA" w:rsidRDefault="005A33CA" w:rsidP="00EE06DD">
      <w:pPr>
        <w:pStyle w:val="Textodecomentrio"/>
      </w:pPr>
      <w:r>
        <w:rPr>
          <w:rStyle w:val="Refdecomentrio"/>
        </w:rPr>
        <w:annotationRef/>
      </w:r>
      <w:r w:rsidRPr="00EE06DD">
        <w:rPr>
          <w:b/>
          <w:bCs/>
          <w:lang w:val="pt-BR"/>
        </w:rPr>
        <w:t>Leonardo Santana 20/01</w:t>
      </w:r>
      <w:r>
        <w:rPr>
          <w:lang w:val="pt-BR"/>
        </w:rPr>
        <w:t>: Alterar para 2 dias úteis.</w:t>
      </w:r>
    </w:p>
    <w:p w14:paraId="0BFDD93E" w14:textId="0F4CD26A" w:rsidR="005A33CA" w:rsidRDefault="005A33CA">
      <w:pPr>
        <w:pStyle w:val="Textodecomentrio"/>
      </w:pPr>
    </w:p>
  </w:comment>
  <w:comment w:id="153" w:author="Carolina de Mattos Pacheco | WZ Advogados" w:date="2021-01-29T15:30:00Z" w:initials="CdMP|WA">
    <w:p w14:paraId="6F0926C4" w14:textId="4E0ED5D8" w:rsidR="005A33CA" w:rsidRDefault="005A33CA">
      <w:pPr>
        <w:pStyle w:val="Textodecomentrio"/>
      </w:pPr>
      <w:r>
        <w:rPr>
          <w:rStyle w:val="Refdecomentrio"/>
        </w:rPr>
        <w:annotationRef/>
      </w:r>
      <w:r w:rsidR="00C22778" w:rsidRPr="00C22778">
        <w:rPr>
          <w:b/>
          <w:bCs/>
          <w:lang w:val="pt-BR"/>
        </w:rPr>
        <w:t>M8</w:t>
      </w:r>
      <w:r w:rsidR="00C22778">
        <w:rPr>
          <w:lang w:val="pt-BR"/>
        </w:rPr>
        <w:t>, favor validar.</w:t>
      </w:r>
    </w:p>
  </w:comment>
  <w:comment w:id="164" w:author="Carolina de Mattos Pacheco | WZ Advogados" w:date="2021-01-29T15:31:00Z" w:initials="CdMP|WA">
    <w:p w14:paraId="14289C8C" w14:textId="2CF2BBFB" w:rsidR="005A33CA" w:rsidRDefault="005A33CA">
      <w:pPr>
        <w:pStyle w:val="Textodecomentrio"/>
      </w:pPr>
      <w:r>
        <w:rPr>
          <w:rStyle w:val="Refdecomentrio"/>
        </w:rPr>
        <w:annotationRef/>
      </w:r>
      <w:r>
        <w:rPr>
          <w:lang w:val="pt-BR"/>
        </w:rPr>
        <w:t xml:space="preserve">O controle destas despesas não deve se concentrar no Agente Fiduciário? A risco de vários debenturistas gerarem despesas com registro e advogados e exigirem o reembolso da </w:t>
      </w:r>
      <w:proofErr w:type="spellStart"/>
      <w:r>
        <w:rPr>
          <w:lang w:val="pt-BR"/>
        </w:rPr>
        <w:t>Ascensus</w:t>
      </w:r>
      <w:proofErr w:type="spellEnd"/>
      <w:r>
        <w:rPr>
          <w:lang w:val="pt-BR"/>
        </w:rPr>
        <w:t>. Uma coisa é proteger os direitos e outra coisa é cobrar o inadimplemento.</w:t>
      </w:r>
    </w:p>
  </w:comment>
  <w:comment w:id="165" w:author="Carolina de Mattos Pacheco | WZ Advogados" w:date="2021-01-29T15:33:00Z" w:initials="CdMP|WA">
    <w:p w14:paraId="02A45051" w14:textId="36179F02" w:rsidR="005A33CA" w:rsidRPr="00EE7A3E" w:rsidRDefault="005A33CA">
      <w:pPr>
        <w:pStyle w:val="Textodecomentrio"/>
        <w:rPr>
          <w:lang w:val="pt-BR"/>
        </w:rPr>
      </w:pPr>
      <w:r>
        <w:rPr>
          <w:rStyle w:val="Refdecomentrio"/>
        </w:rPr>
        <w:annotationRef/>
      </w:r>
      <w:r>
        <w:rPr>
          <w:lang w:val="pt-BR"/>
        </w:rPr>
        <w:t>O agente fiduciário representa a comunhão dos debenturistas, pode ou não centralizar tais despesas, uma vez que o debenturista pode exercer diretamente os direitos inerentes à emissão.</w:t>
      </w:r>
    </w:p>
  </w:comment>
  <w:comment w:id="216" w:author="Carolina de Mattos Pacheco | WZ Advogados" w:date="2021-01-29T15:39:00Z" w:initials="CdMP|WA">
    <w:p w14:paraId="63CA67C8" w14:textId="3BD29AB0" w:rsidR="005A33CA" w:rsidRPr="00EE7A3E" w:rsidRDefault="005A33CA">
      <w:pPr>
        <w:pStyle w:val="Textodecomentrio"/>
        <w:rPr>
          <w:lang w:val="pt-BR"/>
        </w:rPr>
      </w:pPr>
      <w:r>
        <w:rPr>
          <w:rStyle w:val="Refdecomentrio"/>
        </w:rPr>
        <w:annotationRef/>
      </w:r>
      <w:r w:rsidRPr="00EE7A3E">
        <w:rPr>
          <w:b/>
          <w:bCs/>
          <w:lang w:val="pt-BR"/>
        </w:rPr>
        <w:t>Leonardo Santana 20/01:</w:t>
      </w:r>
      <w:r>
        <w:rPr>
          <w:lang w:val="pt-BR"/>
        </w:rPr>
        <w:t xml:space="preserve"> Alterar para 5 dias úteis</w:t>
      </w:r>
    </w:p>
  </w:comment>
  <w:comment w:id="217" w:author="Carolina de Mattos Pacheco | WZ Advogados" w:date="2021-01-29T15:39:00Z" w:initials="CdMP|WA">
    <w:p w14:paraId="70175E10" w14:textId="7FE40850" w:rsidR="005A33CA" w:rsidRPr="00EE7A3E" w:rsidRDefault="005A33CA">
      <w:pPr>
        <w:pStyle w:val="Textodecomentrio"/>
        <w:rPr>
          <w:lang w:val="pt-BR"/>
        </w:rPr>
      </w:pPr>
      <w:r>
        <w:rPr>
          <w:rStyle w:val="Refdecomentrio"/>
        </w:rPr>
        <w:annotationRef/>
      </w:r>
      <w:r w:rsidR="00B34425" w:rsidRPr="00C22778">
        <w:rPr>
          <w:b/>
          <w:bCs/>
          <w:lang w:val="pt-BR"/>
        </w:rPr>
        <w:t>M8</w:t>
      </w:r>
      <w:r w:rsidR="00B34425">
        <w:rPr>
          <w:lang w:val="pt-BR"/>
        </w:rPr>
        <w:t>, favor validar.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B03337" w15:done="0"/>
  <w15:commentEx w15:paraId="25C1DD9B" w15:done="0"/>
  <w15:commentEx w15:paraId="0036E251" w15:done="0"/>
  <w15:commentEx w15:paraId="298D9817" w15:done="0"/>
  <w15:commentEx w15:paraId="367E21FD" w15:done="0"/>
  <w15:commentEx w15:paraId="740E2B75" w15:done="0"/>
  <w15:commentEx w15:paraId="13EDD056" w15:done="0"/>
  <w15:commentEx w15:paraId="7EEE13F5" w15:done="0"/>
  <w15:commentEx w15:paraId="08236E34" w15:paraIdParent="7EEE13F5" w15:done="0"/>
  <w15:commentEx w15:paraId="01E4BE6F" w15:done="0"/>
  <w15:commentEx w15:paraId="33CD9757" w15:done="0"/>
  <w15:commentEx w15:paraId="738C6176" w15:done="0"/>
  <w15:commentEx w15:paraId="65E1A3AA" w15:paraIdParent="738C6176" w15:done="0"/>
  <w15:commentEx w15:paraId="6B2F9E71" w15:done="0"/>
  <w15:commentEx w15:paraId="6DCAD4E2" w15:paraIdParent="6B2F9E71" w15:done="0"/>
  <w15:commentEx w15:paraId="060EA5D1" w15:done="0"/>
  <w15:commentEx w15:paraId="51F97C9E" w15:paraIdParent="060EA5D1" w15:done="0"/>
  <w15:commentEx w15:paraId="53C9DF17" w15:done="0"/>
  <w15:commentEx w15:paraId="70E38EE0" w15:done="0"/>
  <w15:commentEx w15:paraId="60BAE679" w15:done="0"/>
  <w15:commentEx w15:paraId="5EA7CDF6" w15:paraIdParent="60BAE679" w15:done="0"/>
  <w15:commentEx w15:paraId="33B40504" w15:done="0"/>
  <w15:commentEx w15:paraId="40F5353F" w15:paraIdParent="33B40504" w15:done="0"/>
  <w15:commentEx w15:paraId="250FC263" w15:paraIdParent="33B40504" w15:done="0"/>
  <w15:commentEx w15:paraId="1FD498B5" w15:done="0"/>
  <w15:commentEx w15:paraId="61F4B21F" w15:paraIdParent="1FD498B5" w15:done="0"/>
  <w15:commentEx w15:paraId="7E73A9D0" w15:done="0"/>
  <w15:commentEx w15:paraId="3C17EBF6" w15:paraIdParent="7E73A9D0" w15:done="0"/>
  <w15:commentEx w15:paraId="3CEBED2B" w15:done="0"/>
  <w15:commentEx w15:paraId="3EDAAD2C" w15:done="1"/>
  <w15:commentEx w15:paraId="69A40074" w15:paraIdParent="3EDAAD2C" w15:done="1"/>
  <w15:commentEx w15:paraId="50C895CC" w15:done="0"/>
  <w15:commentEx w15:paraId="38522CF1" w15:paraIdParent="50C895CC" w15:done="0"/>
  <w15:commentEx w15:paraId="175A10E1" w15:paraIdParent="50C895CC" w15:done="0"/>
  <w15:commentEx w15:paraId="25D4D562" w15:done="0"/>
  <w15:commentEx w15:paraId="01DAC326" w15:paraIdParent="25D4D562" w15:done="0"/>
  <w15:commentEx w15:paraId="0F57A68E" w15:paraIdParent="25D4D562" w15:done="0"/>
  <w15:commentEx w15:paraId="4C8A55D3" w15:done="0"/>
  <w15:commentEx w15:paraId="205683C7" w15:paraIdParent="4C8A55D3" w15:done="0"/>
  <w15:commentEx w15:paraId="3DE16006" w15:done="0"/>
  <w15:commentEx w15:paraId="26517895" w15:paraIdParent="3DE16006" w15:done="0"/>
  <w15:commentEx w15:paraId="6EB8D0EB" w15:paraIdParent="3DE16006" w15:done="0"/>
  <w15:commentEx w15:paraId="3E3B548F" w15:done="0"/>
  <w15:commentEx w15:paraId="4073A87D" w15:paraIdParent="3E3B548F" w15:done="0"/>
  <w15:commentEx w15:paraId="0081204F" w15:done="0"/>
  <w15:commentEx w15:paraId="2AB34C76" w15:paraIdParent="0081204F" w15:done="0"/>
  <w15:commentEx w15:paraId="27F0389E" w15:done="0"/>
  <w15:commentEx w15:paraId="33845071" w15:done="0"/>
  <w15:commentEx w15:paraId="60D176C1" w15:paraIdParent="33845071" w15:done="0"/>
  <w15:commentEx w15:paraId="5F4CD807" w15:done="0"/>
  <w15:commentEx w15:paraId="6E32BEBC" w15:paraIdParent="5F4CD807" w15:done="0"/>
  <w15:commentEx w15:paraId="200DAC78" w15:done="0"/>
  <w15:commentEx w15:paraId="28C07655" w15:paraIdParent="200DAC78" w15:done="0"/>
  <w15:commentEx w15:paraId="0BFDD93E" w15:done="0"/>
  <w15:commentEx w15:paraId="6F0926C4" w15:paraIdParent="0BFDD93E" w15:done="0"/>
  <w15:commentEx w15:paraId="14289C8C" w15:done="0"/>
  <w15:commentEx w15:paraId="02A45051" w15:paraIdParent="14289C8C" w15:done="0"/>
  <w15:commentEx w15:paraId="63CA67C8" w15:done="0"/>
  <w15:commentEx w15:paraId="70175E10" w15:paraIdParent="63CA67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57F" w16cex:dateUtc="2021-01-29T19:25:00Z"/>
  <w16cex:commentExtensible w16cex:durableId="23BEBDED" w16cex:dateUtc="2021-01-29T20:01:00Z"/>
  <w16cex:commentExtensible w16cex:durableId="23BEBADB" w16cex:dateUtc="2021-01-29T19:48:00Z"/>
  <w16cex:commentExtensible w16cex:durableId="23BEBF79" w16cex:dateUtc="2021-01-29T20:08:00Z"/>
  <w16cex:commentExtensible w16cex:durableId="23BEC0B0" w16cex:dateUtc="2021-01-29T20:13:00Z"/>
  <w16cex:commentExtensible w16cex:durableId="23BEC185" w16cex:dateUtc="2021-01-29T20:16:00Z"/>
  <w16cex:commentExtensible w16cex:durableId="23BEC7A4" w16cex:dateUtc="2021-01-29T20:43:00Z"/>
  <w16cex:commentExtensible w16cex:durableId="238C51E4" w16cex:dateUtc="2020-12-22T14:07:00Z"/>
  <w16cex:commentExtensible w16cex:durableId="23BEC91F" w16cex:dateUtc="2021-01-29T20:49:00Z"/>
  <w16cex:commentExtensible w16cex:durableId="23BF1D9E" w16cex:dateUtc="2021-01-30T02:49:00Z"/>
  <w16cex:commentExtensible w16cex:durableId="23BEC971" w16cex:dateUtc="2021-01-29T20:50:00Z"/>
  <w16cex:commentExtensible w16cex:durableId="238C5244" w16cex:dateUtc="2020-12-22T14:08:00Z"/>
  <w16cex:commentExtensible w16cex:durableId="23BECA62" w16cex:dateUtc="2021-01-29T20:54:00Z"/>
  <w16cex:commentExtensible w16cex:durableId="23BE85D1" w16cex:dateUtc="2021-01-29T16:02:00Z"/>
  <w16cex:commentExtensible w16cex:durableId="23BE85E0" w16cex:dateUtc="2021-01-29T16:02:00Z"/>
  <w16cex:commentExtensible w16cex:durableId="23BE7EA8" w16cex:dateUtc="2021-01-29T15:31:00Z"/>
  <w16cex:commentExtensible w16cex:durableId="23BE88ED" w16cex:dateUtc="2021-01-29T16:15:00Z"/>
  <w16cex:commentExtensible w16cex:durableId="23BF10F4" w16cex:dateUtc="2021-01-30T01:55:00Z"/>
  <w16cex:commentExtensible w16cex:durableId="23BEA647" w16cex:dateUtc="2021-01-29T18:20:00Z"/>
  <w16cex:commentExtensible w16cex:durableId="238C530C" w16cex:dateUtc="2020-12-22T14:12:00Z"/>
  <w16cex:commentExtensible w16cex:durableId="23A8067F" w16cex:dateUtc="2021-01-12T14:29:00Z"/>
  <w16cex:commentExtensible w16cex:durableId="238C5333" w16cex:dateUtc="2020-12-22T14:12:00Z"/>
  <w16cex:commentExtensible w16cex:durableId="23BEA66D" w16cex:dateUtc="2021-01-29T18:21:00Z"/>
  <w16cex:commentExtensible w16cex:durableId="23BEDAC1" w16cex:dateUtc="2021-01-29T22:04:00Z"/>
  <w16cex:commentExtensible w16cex:durableId="238C55D8" w16cex:dateUtc="2020-12-22T14:24:00Z"/>
  <w16cex:commentExtensible w16cex:durableId="23BF1148" w16cex:dateUtc="2021-01-30T01:57:00Z"/>
  <w16cex:commentExtensible w16cex:durableId="239D8394" w16cex:dateUtc="2021-01-04T15:07:00Z"/>
  <w16cex:commentExtensible w16cex:durableId="23BEE25E" w16cex:dateUtc="2021-01-29T22:37:00Z"/>
  <w16cex:commentExtensible w16cex:durableId="23BEE296" w16cex:dateUtc="2021-01-29T22:37:00Z"/>
  <w16cex:commentExtensible w16cex:durableId="239D8407" w16cex:dateUtc="2021-01-04T15:09:00Z"/>
  <w16cex:commentExtensible w16cex:durableId="23BEE330" w16cex:dateUtc="2021-01-29T22:40:00Z"/>
  <w16cex:commentExtensible w16cex:durableId="238C57CD" w16cex:dateUtc="2020-12-22T14:32:00Z"/>
  <w16cex:commentExtensible w16cex:durableId="23BEE36D" w16cex:dateUtc="2021-01-29T22:41:00Z"/>
  <w16cex:commentExtensible w16cex:durableId="238C58A2" w16cex:dateUtc="2020-12-22T14:36:00Z"/>
  <w16cex:commentExtensible w16cex:durableId="23BE63ED" w16cex:dateUtc="2021-01-29T13:37:00Z"/>
  <w16cex:commentExtensible w16cex:durableId="23BEE3D9" w16cex:dateUtc="2021-01-29T22:43:00Z"/>
  <w16cex:commentExtensible w16cex:durableId="239D86C2" w16cex:dateUtc="2021-01-04T15:21:00Z"/>
  <w16cex:commentExtensible w16cex:durableId="23BF03E0" w16cex:dateUtc="2021-01-30T01:00:00Z"/>
  <w16cex:commentExtensible w16cex:durableId="238C58E0" w16cex:dateUtc="2020-12-22T14:37:00Z"/>
  <w16cex:commentExtensible w16cex:durableId="23BF0766" w16cex:dateUtc="2021-01-30T01:15:00Z"/>
  <w16cex:commentExtensible w16cex:durableId="23BEA768" w16cex:dateUtc="2021-01-29T18:25:00Z"/>
  <w16cex:commentExtensible w16cex:durableId="23BEA774" w16cex:dateUtc="2021-01-29T18:25:00Z"/>
  <w16cex:commentExtensible w16cex:durableId="23BEA804" w16cex:dateUtc="2021-01-29T18:28:00Z"/>
  <w16cex:commentExtensible w16cex:durableId="23BEA814" w16cex:dateUtc="2021-01-29T18:28:00Z"/>
  <w16cex:commentExtensible w16cex:durableId="239D8AA2" w16cex:dateUtc="2021-01-04T15:37:00Z"/>
  <w16cex:commentExtensible w16cex:durableId="23BEA848" w16cex:dateUtc="2021-01-29T18:29:00Z"/>
  <w16cex:commentExtensible w16cex:durableId="23BEA85A" w16cex:dateUtc="2021-01-29T18:29:00Z"/>
  <w16cex:commentExtensible w16cex:durableId="23BEA86D" w16cex:dateUtc="2021-01-29T18:29:00Z"/>
  <w16cex:commentExtensible w16cex:durableId="23BEA874" w16cex:dateUtc="2021-01-29T18:29:00Z"/>
  <w16cex:commentExtensible w16cex:durableId="23BEA88B" w16cex:dateUtc="2021-01-29T18:30:00Z"/>
  <w16cex:commentExtensible w16cex:durableId="23BEA89D" w16cex:dateUtc="2021-01-29T18:30:00Z"/>
  <w16cex:commentExtensible w16cex:durableId="23BEA88E" w16cex:dateUtc="2021-01-29T18:30:00Z"/>
  <w16cex:commentExtensible w16cex:durableId="23BEA88F" w16cex:dateUtc="2021-01-29T18:30:00Z"/>
  <w16cex:commentExtensible w16cex:durableId="23BEA8C7" w16cex:dateUtc="2021-01-29T18:31:00Z"/>
  <w16cex:commentExtensible w16cex:durableId="23BEA92D" w16cex:dateUtc="2021-01-29T18:33:00Z"/>
  <w16cex:commentExtensible w16cex:durableId="23BEAA9C" w16cex:dateUtc="2021-01-29T18:39:00Z"/>
  <w16cex:commentExtensible w16cex:durableId="23BEAAAD" w16cex:dateUtc="2021-01-29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B03337" w16cid:durableId="23BEB57F"/>
  <w16cid:commentId w16cid:paraId="25C1DD9B" w16cid:durableId="23BEBDED"/>
  <w16cid:commentId w16cid:paraId="0036E251" w16cid:durableId="23BEBADB"/>
  <w16cid:commentId w16cid:paraId="298D9817" w16cid:durableId="23BEBF79"/>
  <w16cid:commentId w16cid:paraId="367E21FD" w16cid:durableId="23BEC0B0"/>
  <w16cid:commentId w16cid:paraId="740E2B75" w16cid:durableId="23BEC185"/>
  <w16cid:commentId w16cid:paraId="13EDD056" w16cid:durableId="23BEC7A4"/>
  <w16cid:commentId w16cid:paraId="7EEE13F5" w16cid:durableId="238C51E4"/>
  <w16cid:commentId w16cid:paraId="08236E34" w16cid:durableId="23BEC91F"/>
  <w16cid:commentId w16cid:paraId="01E4BE6F" w16cid:durableId="23BF1D9E"/>
  <w16cid:commentId w16cid:paraId="33CD9757" w16cid:durableId="23BEC971"/>
  <w16cid:commentId w16cid:paraId="738C6176" w16cid:durableId="238C5244"/>
  <w16cid:commentId w16cid:paraId="65E1A3AA" w16cid:durableId="23BECA62"/>
  <w16cid:commentId w16cid:paraId="6B2F9E71" w16cid:durableId="23BE85D1"/>
  <w16cid:commentId w16cid:paraId="6DCAD4E2" w16cid:durableId="23BE85E0"/>
  <w16cid:commentId w16cid:paraId="060EA5D1" w16cid:durableId="23BE7EA8"/>
  <w16cid:commentId w16cid:paraId="51F97C9E" w16cid:durableId="23BE88ED"/>
  <w16cid:commentId w16cid:paraId="53C9DF17" w16cid:durableId="23BF10F4"/>
  <w16cid:commentId w16cid:paraId="70E38EE0" w16cid:durableId="23BEA647"/>
  <w16cid:commentId w16cid:paraId="60BAE679" w16cid:durableId="238C530C"/>
  <w16cid:commentId w16cid:paraId="5EA7CDF6" w16cid:durableId="23A8067F"/>
  <w16cid:commentId w16cid:paraId="33B40504" w16cid:durableId="238C5333"/>
  <w16cid:commentId w16cid:paraId="40F5353F" w16cid:durableId="23BEA66D"/>
  <w16cid:commentId w16cid:paraId="250FC263" w16cid:durableId="23BEDAC1"/>
  <w16cid:commentId w16cid:paraId="1FD498B5" w16cid:durableId="238C55D8"/>
  <w16cid:commentId w16cid:paraId="61F4B21F" w16cid:durableId="23BF1148"/>
  <w16cid:commentId w16cid:paraId="7E73A9D0" w16cid:durableId="239D8394"/>
  <w16cid:commentId w16cid:paraId="3C17EBF6" w16cid:durableId="23BEE25E"/>
  <w16cid:commentId w16cid:paraId="3CEBED2B" w16cid:durableId="23BEE296"/>
  <w16cid:commentId w16cid:paraId="3EDAAD2C" w16cid:durableId="239D8407"/>
  <w16cid:commentId w16cid:paraId="69A40074" w16cid:durableId="23BEE330"/>
  <w16cid:commentId w16cid:paraId="50C895CC" w16cid:durableId="238C57CD"/>
  <w16cid:commentId w16cid:paraId="38522CF1" w16cid:durableId="239DAF70"/>
  <w16cid:commentId w16cid:paraId="175A10E1" w16cid:durableId="23BEE36D"/>
  <w16cid:commentId w16cid:paraId="25D4D562" w16cid:durableId="238C58A2"/>
  <w16cid:commentId w16cid:paraId="01DAC326" w16cid:durableId="23BE63ED"/>
  <w16cid:commentId w16cid:paraId="0F57A68E" w16cid:durableId="23BEE3D9"/>
  <w16cid:commentId w16cid:paraId="4C8A55D3" w16cid:durableId="239D86C2"/>
  <w16cid:commentId w16cid:paraId="205683C7" w16cid:durableId="23BF03E0"/>
  <w16cid:commentId w16cid:paraId="3DE16006" w16cid:durableId="238C58E0"/>
  <w16cid:commentId w16cid:paraId="26517895" w16cid:durableId="239DAF4E"/>
  <w16cid:commentId w16cid:paraId="6EB8D0EB" w16cid:durableId="23BF0766"/>
  <w16cid:commentId w16cid:paraId="3E3B548F" w16cid:durableId="23BEA768"/>
  <w16cid:commentId w16cid:paraId="4073A87D" w16cid:durableId="23BEA774"/>
  <w16cid:commentId w16cid:paraId="0081204F" w16cid:durableId="23BEA804"/>
  <w16cid:commentId w16cid:paraId="2AB34C76" w16cid:durableId="23BEA814"/>
  <w16cid:commentId w16cid:paraId="27F0389E" w16cid:durableId="239D8AA2"/>
  <w16cid:commentId w16cid:paraId="33845071" w16cid:durableId="23BEA848"/>
  <w16cid:commentId w16cid:paraId="60D176C1" w16cid:durableId="23BEA85A"/>
  <w16cid:commentId w16cid:paraId="5F4CD807" w16cid:durableId="23BEA86D"/>
  <w16cid:commentId w16cid:paraId="6E32BEBC" w16cid:durableId="23BEA874"/>
  <w16cid:commentId w16cid:paraId="200DAC78" w16cid:durableId="23BEA88B"/>
  <w16cid:commentId w16cid:paraId="28C07655" w16cid:durableId="23BEA89D"/>
  <w16cid:commentId w16cid:paraId="0BFDD93E" w16cid:durableId="23BEA88E"/>
  <w16cid:commentId w16cid:paraId="6F0926C4" w16cid:durableId="23BEA88F"/>
  <w16cid:commentId w16cid:paraId="14289C8C" w16cid:durableId="23BEA8C7"/>
  <w16cid:commentId w16cid:paraId="02A45051" w16cid:durableId="23BEA92D"/>
  <w16cid:commentId w16cid:paraId="63CA67C8" w16cid:durableId="23BEAA9C"/>
  <w16cid:commentId w16cid:paraId="70175E10" w16cid:durableId="23BEA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5A33CA" w:rsidRDefault="005A33CA">
      <w:pPr>
        <w:spacing w:after="0" w:line="240" w:lineRule="auto"/>
      </w:pPr>
      <w:r>
        <w:separator/>
      </w:r>
    </w:p>
  </w:endnote>
  <w:endnote w:type="continuationSeparator" w:id="0">
    <w:p w14:paraId="63447086" w14:textId="77777777" w:rsidR="005A33CA" w:rsidRDefault="005A33CA">
      <w:pPr>
        <w:spacing w:after="0" w:line="240" w:lineRule="auto"/>
      </w:pPr>
      <w:r>
        <w:continuationSeparator/>
      </w:r>
    </w:p>
  </w:endnote>
  <w:endnote w:type="continuationNotice" w:id="1">
    <w:p w14:paraId="6346E9EC" w14:textId="77777777" w:rsidR="005A33CA" w:rsidRDefault="005A3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5A33CA" w:rsidRPr="00624AF7" w:rsidRDefault="005A33CA">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5A33CA" w:rsidRPr="00335A35" w:rsidRDefault="005A33CA"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5A33CA" w:rsidRDefault="005A33CA">
    <w:pPr>
      <w:pStyle w:val="Rodap"/>
      <w:jc w:val="right"/>
      <w:rPr>
        <w:rFonts w:ascii="Trebuchet MS" w:hAnsi="Trebuchet MS"/>
        <w:sz w:val="22"/>
        <w:szCs w:val="22"/>
      </w:rPr>
    </w:pPr>
  </w:p>
  <w:p w14:paraId="6859A449" w14:textId="767B7886" w:rsidR="005A33CA" w:rsidRPr="00705585" w:rsidRDefault="005A33CA"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5A33CA" w:rsidRDefault="005A33CA">
      <w:pPr>
        <w:spacing w:after="0" w:line="240" w:lineRule="auto"/>
      </w:pPr>
      <w:r>
        <w:separator/>
      </w:r>
    </w:p>
  </w:footnote>
  <w:footnote w:type="continuationSeparator" w:id="0">
    <w:p w14:paraId="238A6A0D" w14:textId="77777777" w:rsidR="005A33CA" w:rsidRDefault="005A33CA">
      <w:pPr>
        <w:spacing w:after="0" w:line="240" w:lineRule="auto"/>
      </w:pPr>
      <w:r>
        <w:continuationSeparator/>
      </w:r>
    </w:p>
  </w:footnote>
  <w:footnote w:type="continuationNotice" w:id="1">
    <w:p w14:paraId="4E9D28C9" w14:textId="77777777" w:rsidR="005A33CA" w:rsidRDefault="005A3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45527BD8" w:rsidR="005A33CA" w:rsidRPr="00336275" w:rsidRDefault="005A33CA" w:rsidP="00336275">
    <w:pPr>
      <w:pStyle w:val="Cabealho"/>
      <w:jc w:val="right"/>
      <w:rPr>
        <w:rFonts w:ascii="Times New Roman" w:hAnsi="Times New Roman"/>
        <w:i/>
        <w:sz w:val="24"/>
        <w:szCs w:val="24"/>
        <w:lang w:val="pt-BR"/>
      </w:rPr>
    </w:pPr>
    <w:r>
      <w:rPr>
        <w:rFonts w:ascii="Tahoma" w:hAnsi="Tahoma" w:cs="Tahoma"/>
        <w:i/>
        <w:lang w:val="pt-BR"/>
      </w:rPr>
      <w:t>Revisão Consolidada WZ – v. 29.01.2021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5A33CA" w:rsidRDefault="005A33CA" w:rsidP="00067E4C">
    <w:pPr>
      <w:pStyle w:val="Cabealho"/>
      <w:jc w:val="right"/>
      <w:rPr>
        <w:rFonts w:ascii="Tahoma" w:hAnsi="Tahoma" w:cs="Tahoma"/>
        <w:i/>
        <w:lang w:val="pt-BR"/>
      </w:rPr>
    </w:pPr>
  </w:p>
  <w:p w14:paraId="4F712CFF" w14:textId="53A84761" w:rsidR="005A33CA" w:rsidRPr="00336275" w:rsidRDefault="005A33CA"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FC6519">
      <w:rPr>
        <w:rFonts w:ascii="Tahoma" w:hAnsi="Tahoma" w:cs="Tahoma"/>
        <w:i/>
        <w:lang w:val="pt-BR"/>
      </w:rPr>
      <w:t xml:space="preserve"> </w:t>
    </w:r>
    <w:r>
      <w:rPr>
        <w:rFonts w:ascii="Tahoma" w:hAnsi="Tahoma" w:cs="Tahoma"/>
        <w:i/>
        <w:lang w:val="pt-BR"/>
      </w:rPr>
      <w:t>Revisão Consolidada WZ – v. 29.01.2021</w:t>
    </w:r>
  </w:p>
  <w:p w14:paraId="0EB97B3E" w14:textId="18BAEEB2" w:rsidR="005A33CA" w:rsidRDefault="005A33CA" w:rsidP="00067E4C">
    <w:pPr>
      <w:pStyle w:val="Cabealho"/>
      <w:jc w:val="right"/>
      <w:rPr>
        <w:rFonts w:ascii="Tahoma" w:hAnsi="Tahoma" w:cs="Tahoma"/>
        <w:i/>
        <w:lang w:val="pt-BR"/>
      </w:rPr>
    </w:pPr>
  </w:p>
  <w:p w14:paraId="38A02B5B" w14:textId="599BF438" w:rsidR="005A33CA" w:rsidRPr="002C4E29" w:rsidRDefault="005A33CA"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5A33CA" w:rsidRPr="002C4E29" w:rsidRDefault="005A33CA"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Leonardo Rigobello">
    <w15:presenceInfo w15:providerId="Windows Live" w15:userId="9e17373541becac8"/>
  </w15:person>
  <w15:person w15:author="Matheus Gomes Faria">
    <w15:presenceInfo w15:providerId="AD" w15:userId="S::matheus@simplificpavarini.com.br::2cba7614-dabf-433e-96f6-5e606ffd946c"/>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1721"/>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20E7"/>
    <w:rsid w:val="000F50D3"/>
    <w:rsid w:val="000F5B30"/>
    <w:rsid w:val="000F760D"/>
    <w:rsid w:val="001008F2"/>
    <w:rsid w:val="0010172E"/>
    <w:rsid w:val="00101CE8"/>
    <w:rsid w:val="001043C1"/>
    <w:rsid w:val="00104B75"/>
    <w:rsid w:val="001057A8"/>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366B"/>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6670"/>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3E7"/>
    <w:rsid w:val="006A37AE"/>
    <w:rsid w:val="006A439C"/>
    <w:rsid w:val="006A5813"/>
    <w:rsid w:val="006A67FD"/>
    <w:rsid w:val="006A7413"/>
    <w:rsid w:val="006B18D3"/>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338"/>
    <w:rsid w:val="008157EC"/>
    <w:rsid w:val="00815D6B"/>
    <w:rsid w:val="008242A7"/>
    <w:rsid w:val="0082679F"/>
    <w:rsid w:val="00830624"/>
    <w:rsid w:val="00834F64"/>
    <w:rsid w:val="0084425D"/>
    <w:rsid w:val="008445A2"/>
    <w:rsid w:val="00847833"/>
    <w:rsid w:val="00847DA8"/>
    <w:rsid w:val="00850315"/>
    <w:rsid w:val="00851421"/>
    <w:rsid w:val="00853F50"/>
    <w:rsid w:val="00855E36"/>
    <w:rsid w:val="00856A5D"/>
    <w:rsid w:val="0086081C"/>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219"/>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17A3"/>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06DD"/>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74</Pages>
  <Words>19264</Words>
  <Characters>111631</Characters>
  <Application>Microsoft Office Word</Application>
  <DocSecurity>0</DocSecurity>
  <Lines>930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130634</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4</cp:revision>
  <cp:lastPrinted>2019-12-02T13:23:00Z</cp:lastPrinted>
  <dcterms:created xsi:type="dcterms:W3CDTF">2021-01-30T02:30:00Z</dcterms:created>
  <dcterms:modified xsi:type="dcterms:W3CDTF">2021-01-30T02:52:00Z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