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56C4E8D9" w:rsidR="00115063" w:rsidRPr="00587A47" w:rsidRDefault="00602E80" w:rsidP="00587A47">
      <w:pPr>
        <w:widowControl w:val="0"/>
        <w:tabs>
          <w:tab w:val="left" w:pos="9356"/>
        </w:tabs>
        <w:spacing w:line="300" w:lineRule="exact"/>
        <w:ind w:right="4"/>
        <w:jc w:val="both"/>
        <w:rPr>
          <w:rFonts w:ascii="Tahoma" w:hAnsi="Tahoma" w:cs="Tahoma"/>
          <w:sz w:val="21"/>
          <w:szCs w:val="21"/>
        </w:rPr>
      </w:pPr>
      <w:bookmarkStart w:id="4" w:name="_Hlk30143878"/>
      <w:bookmarkEnd w:id="0"/>
      <w:bookmarkEnd w:id="1"/>
      <w:bookmarkEnd w:id="2"/>
      <w:bookmarkEnd w:id="3"/>
      <w:r w:rsidRPr="00587A47">
        <w:rPr>
          <w:rFonts w:ascii="Tahoma" w:hAnsi="Tahoma" w:cs="Tahoma"/>
          <w:b/>
          <w:bCs/>
          <w:smallCaps/>
          <w:sz w:val="21"/>
          <w:szCs w:val="21"/>
        </w:rPr>
        <w:t>AXIS SOLAR V EMPREENDIMENTOS E PARTICIPAÇÕES S/A</w:t>
      </w:r>
      <w:r w:rsidRPr="0021585C">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21585C">
        <w:rPr>
          <w:rFonts w:ascii="Tahoma" w:hAnsi="Tahoma" w:cs="Tahoma"/>
          <w:color w:val="000000"/>
          <w:sz w:val="21"/>
          <w:szCs w:val="21"/>
        </w:rPr>
        <w:t>Cj</w:t>
      </w:r>
      <w:proofErr w:type="spellEnd"/>
      <w:r w:rsidRPr="0021585C">
        <w:rPr>
          <w:rFonts w:ascii="Tahoma" w:hAnsi="Tahoma" w:cs="Tahoma"/>
          <w:color w:val="000000"/>
          <w:sz w:val="21"/>
          <w:szCs w:val="21"/>
        </w:rPr>
        <w:t>. 177, Sala 03, Itaim Bibi, CEP 04534-000, inscrita no CNPJ sob o nº 35.917.935/0001-11</w:t>
      </w:r>
      <w:r w:rsidR="006131F5" w:rsidRPr="00587A47">
        <w:rPr>
          <w:rFonts w:ascii="Tahoma" w:hAnsi="Tahoma" w:cs="Tahoma"/>
          <w:color w:val="000000"/>
          <w:sz w:val="21"/>
          <w:szCs w:val="21"/>
        </w:rPr>
        <w:t>, neste ato representada na forma de seu Estatuto Social</w:t>
      </w:r>
      <w:r w:rsidR="006131F5" w:rsidRPr="00587A47">
        <w:rPr>
          <w:rFonts w:ascii="Tahoma" w:hAnsi="Tahoma" w:cs="Tahoma"/>
          <w:sz w:val="21"/>
          <w:szCs w:val="21"/>
        </w:rPr>
        <w:t>, por seus representantes infra identificados</w:t>
      </w:r>
      <w:bookmarkEnd w:id="4"/>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241237A5"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5" w:name="_Hlk31982556"/>
      <w:bookmarkStart w:id="6" w:name="_Hlk31982518"/>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bookmarkEnd w:id="5"/>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6"/>
      <w:r w:rsidR="002710BE">
        <w:rPr>
          <w:rFonts w:ascii="Tahoma" w:hAnsi="Tahoma" w:cs="Tahoma"/>
          <w:sz w:val="21"/>
          <w:szCs w:val="21"/>
        </w:rPr>
        <w:t xml:space="preserve"> </w:t>
      </w:r>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bookmarkStart w:id="7"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7"/>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26BC88D1"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FF197E" w:rsidRPr="007074C8">
        <w:rPr>
          <w:rFonts w:ascii="Tahoma" w:hAnsi="Tahoma" w:cs="Tahoma"/>
          <w:i/>
          <w:iCs/>
          <w:color w:val="000000"/>
          <w:sz w:val="21"/>
          <w:szCs w:val="21"/>
        </w:rPr>
        <w:t>Contrato</w:t>
      </w:r>
      <w:r w:rsidR="00FF197E">
        <w:rPr>
          <w:rFonts w:ascii="Tahoma" w:hAnsi="Tahoma" w:cs="Tahoma"/>
          <w:i/>
          <w:iCs/>
          <w:color w:val="000000"/>
          <w:sz w:val="21"/>
          <w:szCs w:val="21"/>
        </w:rPr>
        <w:t>s</w:t>
      </w:r>
      <w:r w:rsidR="00FF197E" w:rsidRPr="007074C8">
        <w:rPr>
          <w:rFonts w:ascii="Tahoma" w:hAnsi="Tahoma" w:cs="Tahoma"/>
          <w:i/>
          <w:iCs/>
          <w:color w:val="000000"/>
          <w:sz w:val="21"/>
          <w:szCs w:val="21"/>
        </w:rPr>
        <w:t xml:space="preserve"> de Locação de Unidade de Geração Fotovoltaica e Outras Avenças</w:t>
      </w:r>
      <w:r w:rsidR="00FF197E"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365C76C8"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30430F">
        <w:rPr>
          <w:rFonts w:ascii="Tahoma" w:hAnsi="Tahoma" w:cs="Tahoma"/>
          <w:bCs/>
          <w:color w:val="000000"/>
          <w:sz w:val="21"/>
          <w:szCs w:val="21"/>
        </w:rPr>
        <w:t>50.683</w:t>
      </w:r>
      <w:r w:rsidR="0030430F" w:rsidRPr="006D1169">
        <w:rPr>
          <w:rFonts w:ascii="Tahoma" w:hAnsi="Tahoma" w:cs="Tahoma"/>
          <w:bCs/>
          <w:color w:val="000000"/>
          <w:sz w:val="21"/>
          <w:szCs w:val="21"/>
        </w:rPr>
        <w:t xml:space="preserve"> (</w:t>
      </w:r>
      <w:r w:rsidR="0030430F">
        <w:rPr>
          <w:rFonts w:ascii="Tahoma" w:hAnsi="Tahoma" w:cs="Tahoma"/>
          <w:bCs/>
          <w:color w:val="000000"/>
          <w:sz w:val="21"/>
          <w:szCs w:val="21"/>
        </w:rPr>
        <w:t>cinquenta mil seiscentas e oitenta e três</w:t>
      </w:r>
      <w:r w:rsidR="0030430F" w:rsidRPr="006D1169">
        <w:rPr>
          <w:rFonts w:ascii="Tahoma" w:hAnsi="Tahoma" w:cs="Tahoma"/>
          <w:bCs/>
          <w:color w:val="000000"/>
          <w:sz w:val="21"/>
          <w:szCs w:val="21"/>
        </w:rPr>
        <w:t xml:space="preserve">) </w:t>
      </w:r>
      <w:r w:rsidR="007A0132" w:rsidRPr="00587A47">
        <w:rPr>
          <w:rFonts w:ascii="Tahoma" w:hAnsi="Tahoma" w:cs="Tahoma"/>
          <w:bCs/>
          <w:color w:val="000000"/>
          <w:sz w:val="21"/>
          <w:szCs w:val="21"/>
        </w:rPr>
        <w:t>debênture</w:t>
      </w:r>
      <w:r w:rsidR="00602E80">
        <w:rPr>
          <w:rFonts w:ascii="Tahoma" w:hAnsi="Tahoma" w:cs="Tahoma"/>
          <w:bCs/>
          <w:color w:val="000000"/>
          <w:sz w:val="21"/>
          <w:szCs w:val="21"/>
        </w:rPr>
        <w:t>s</w:t>
      </w:r>
      <w:r w:rsidR="007A0132" w:rsidRPr="00587A47">
        <w:rPr>
          <w:rFonts w:ascii="Tahoma" w:hAnsi="Tahoma" w:cs="Tahoma"/>
          <w:bCs/>
          <w:color w:val="000000"/>
          <w:sz w:val="21"/>
          <w:szCs w:val="21"/>
        </w:rPr>
        <w:t xml:space="preserv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 xml:space="preserve">no valor de </w:t>
      </w:r>
      <w:r w:rsidR="0030430F" w:rsidRPr="00587A47">
        <w:rPr>
          <w:rFonts w:ascii="Tahoma" w:hAnsi="Tahoma" w:cs="Tahoma"/>
          <w:color w:val="000000"/>
          <w:sz w:val="21"/>
          <w:szCs w:val="21"/>
        </w:rPr>
        <w:t xml:space="preserve">R$ </w:t>
      </w:r>
      <w:r w:rsidR="0030430F">
        <w:rPr>
          <w:rFonts w:ascii="Tahoma" w:hAnsi="Tahoma" w:cs="Tahoma"/>
          <w:color w:val="000000"/>
          <w:sz w:val="21"/>
          <w:szCs w:val="21"/>
        </w:rPr>
        <w:t>50</w:t>
      </w:r>
      <w:r w:rsidR="0030430F" w:rsidRPr="00DA51AE">
        <w:rPr>
          <w:rFonts w:ascii="Tahoma" w:hAnsi="Tahoma" w:cs="Tahoma"/>
          <w:color w:val="000000"/>
          <w:sz w:val="21"/>
          <w:szCs w:val="21"/>
        </w:rPr>
        <w:t>.</w:t>
      </w:r>
      <w:r w:rsidR="0030430F">
        <w:rPr>
          <w:rFonts w:ascii="Tahoma" w:hAnsi="Tahoma" w:cs="Tahoma"/>
          <w:color w:val="000000"/>
          <w:sz w:val="21"/>
          <w:szCs w:val="21"/>
        </w:rPr>
        <w:t>683</w:t>
      </w:r>
      <w:r w:rsidR="0030430F" w:rsidRPr="00DA51AE">
        <w:rPr>
          <w:rFonts w:ascii="Tahoma" w:hAnsi="Tahoma" w:cs="Tahoma"/>
          <w:color w:val="000000"/>
          <w:sz w:val="21"/>
          <w:szCs w:val="21"/>
        </w:rPr>
        <w:t>.000,00</w:t>
      </w:r>
      <w:r w:rsidR="0030430F" w:rsidRPr="00587A47">
        <w:rPr>
          <w:rFonts w:ascii="Tahoma" w:hAnsi="Tahoma" w:cs="Tahoma"/>
          <w:color w:val="000000"/>
          <w:sz w:val="21"/>
          <w:szCs w:val="21"/>
        </w:rPr>
        <w:t xml:space="preserve"> (</w:t>
      </w:r>
      <w:r w:rsidR="0030430F">
        <w:rPr>
          <w:rFonts w:ascii="Tahoma" w:hAnsi="Tahoma" w:cs="Tahoma"/>
          <w:color w:val="000000"/>
          <w:sz w:val="21"/>
          <w:szCs w:val="21"/>
        </w:rPr>
        <w:t>cinquenta milhões seiscentos e oitenta e três mil reais</w:t>
      </w:r>
      <w:r w:rsidR="0030430F" w:rsidRPr="00587A47">
        <w:rPr>
          <w:rFonts w:ascii="Tahoma" w:hAnsi="Tahoma" w:cs="Tahoma"/>
          <w:color w:val="000000"/>
          <w:sz w:val="21"/>
          <w:szCs w:val="21"/>
        </w:rPr>
        <w:t>)</w:t>
      </w:r>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4D3712" w:rsidRDefault="00521952" w:rsidP="004D3712">
      <w:pPr>
        <w:pStyle w:val="PargrafodaLista"/>
        <w:rPr>
          <w:rFonts w:ascii="Tahoma" w:hAnsi="Tahoma" w:cs="Tahoma"/>
          <w:sz w:val="21"/>
          <w:szCs w:val="21"/>
        </w:rPr>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8"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w:t>
      </w:r>
      <w:r w:rsidRPr="00587A47">
        <w:rPr>
          <w:rFonts w:ascii="Tahoma" w:hAnsi="Tahoma" w:cs="Tahoma"/>
          <w:sz w:val="21"/>
          <w:szCs w:val="21"/>
        </w:rPr>
        <w:lastRenderedPageBreak/>
        <w:t>acessórios, tais como encargos moratórios, multas, penalidades, indenizações, despesas, custas, honorários, e demais encargos contratuais e legais previstos nos termos da Escritura</w:t>
      </w:r>
      <w:bookmarkEnd w:id="8"/>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w:t>
      </w:r>
      <w:proofErr w:type="spellStart"/>
      <w:r w:rsidRPr="00587A47">
        <w:rPr>
          <w:rFonts w:ascii="Tahoma" w:hAnsi="Tahoma" w:cs="Tahoma"/>
          <w:b/>
          <w:bCs/>
          <w:i/>
          <w:iCs/>
          <w:sz w:val="21"/>
          <w:szCs w:val="21"/>
        </w:rPr>
        <w:t>ii</w:t>
      </w:r>
      <w:proofErr w:type="spellEnd"/>
      <w:r w:rsidRPr="00587A47">
        <w:rPr>
          <w:rFonts w:ascii="Tahoma" w:hAnsi="Tahoma" w:cs="Tahoma"/>
          <w:b/>
          <w:bCs/>
          <w:i/>
          <w:iCs/>
          <w:sz w:val="21"/>
          <w:szCs w:val="21"/>
        </w:rPr>
        <w:t>)</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r w:rsidR="00521952">
        <w:rPr>
          <w:rFonts w:ascii="Tahoma" w:hAnsi="Tahoma" w:cs="Tahoma"/>
          <w:sz w:val="21"/>
          <w:szCs w:val="21"/>
        </w:rPr>
        <w:t xml:space="preserve"> (exclusivamente na qualidade de representante dos titulares das Debêntures)</w:t>
      </w:r>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9" w:name="_Toc510869657"/>
      <w:bookmarkStart w:id="10" w:name="_Toc529870640"/>
      <w:bookmarkStart w:id="11" w:name="_Toc532964150"/>
      <w:bookmarkStart w:id="12" w:name="_Toc41728597"/>
      <w:r w:rsidRPr="00587A47">
        <w:rPr>
          <w:rFonts w:ascii="Tahoma" w:hAnsi="Tahoma" w:cs="Tahoma"/>
          <w:b/>
          <w:sz w:val="21"/>
          <w:szCs w:val="21"/>
        </w:rPr>
        <w:t>III – CLÁUSULAS</w:t>
      </w:r>
      <w:bookmarkEnd w:id="9"/>
      <w:bookmarkEnd w:id="10"/>
      <w:bookmarkEnd w:id="11"/>
      <w:bookmarkEnd w:id="12"/>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3" w:name="_Toc510869658"/>
      <w:bookmarkStart w:id="14" w:name="_Toc529870641"/>
      <w:bookmarkStart w:id="15" w:name="_Toc532964151"/>
      <w:bookmarkStart w:id="16"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3"/>
      <w:bookmarkEnd w:id="14"/>
      <w:bookmarkEnd w:id="15"/>
      <w:bookmarkEnd w:id="16"/>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4D3712">
        <w:rPr>
          <w:rFonts w:ascii="Tahoma" w:hAnsi="Tahoma" w:cs="Tahoma"/>
          <w:b/>
          <w:bCs/>
          <w:sz w:val="21"/>
          <w:szCs w:val="21"/>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00521952">
        <w:rPr>
          <w:rFonts w:ascii="Tahoma" w:hAnsi="Tahoma" w:cs="Tahoma"/>
          <w:color w:val="000000"/>
          <w:sz w:val="21"/>
          <w:szCs w:val="21"/>
        </w:rPr>
        <w:t xml:space="preserve"> e/ou pelos titulares das Debêntures</w:t>
      </w:r>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3116694"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17" w:name="_Hlk33023339"/>
      <w:r w:rsidR="004900AF">
        <w:rPr>
          <w:rFonts w:ascii="Tahoma" w:hAnsi="Tahoma" w:cs="Tahoma"/>
          <w:sz w:val="21"/>
          <w:szCs w:val="21"/>
        </w:rPr>
        <w:t xml:space="preserve">, incluindo, mas não se limitando, as multas e demais penalidades, notadamente em relação à multa por rescisão antecipada dos Contratos de Locação, a qual deverá ser utilizada exclusiva e integralmente para realização de um </w:t>
      </w:r>
      <w:r w:rsidR="00CA6FCA">
        <w:rPr>
          <w:rFonts w:ascii="Tahoma" w:hAnsi="Tahoma" w:cs="Tahoma"/>
          <w:sz w:val="21"/>
          <w:szCs w:val="21"/>
        </w:rPr>
        <w:t>Resgate</w:t>
      </w:r>
      <w:r w:rsidR="004900AF">
        <w:rPr>
          <w:rFonts w:ascii="Tahoma" w:hAnsi="Tahoma" w:cs="Tahoma"/>
          <w:sz w:val="21"/>
          <w:szCs w:val="21"/>
        </w:rPr>
        <w:t xml:space="preserve"> Antecipad</w:t>
      </w:r>
      <w:r w:rsidR="00CA6FCA">
        <w:rPr>
          <w:rFonts w:ascii="Tahoma" w:hAnsi="Tahoma" w:cs="Tahoma"/>
          <w:sz w:val="21"/>
          <w:szCs w:val="21"/>
        </w:rPr>
        <w:t>o</w:t>
      </w:r>
      <w:r w:rsidR="004900AF">
        <w:rPr>
          <w:rFonts w:ascii="Tahoma" w:hAnsi="Tahoma" w:cs="Tahoma"/>
          <w:sz w:val="21"/>
          <w:szCs w:val="21"/>
        </w:rPr>
        <w:t xml:space="preserve"> Compulsóri</w:t>
      </w:r>
      <w:r w:rsidR="00CA6FCA">
        <w:rPr>
          <w:rFonts w:ascii="Tahoma" w:hAnsi="Tahoma" w:cs="Tahoma"/>
          <w:sz w:val="21"/>
          <w:szCs w:val="21"/>
        </w:rPr>
        <w:t>o</w:t>
      </w:r>
      <w:r w:rsidR="004900AF">
        <w:rPr>
          <w:rFonts w:ascii="Tahoma" w:hAnsi="Tahoma" w:cs="Tahoma"/>
          <w:sz w:val="21"/>
          <w:szCs w:val="21"/>
        </w:rPr>
        <w:t xml:space="preserve">, conforme </w:t>
      </w:r>
      <w:r w:rsidR="004900AF">
        <w:rPr>
          <w:rFonts w:ascii="Tahoma" w:hAnsi="Tahoma" w:cs="Tahoma"/>
          <w:sz w:val="21"/>
          <w:szCs w:val="21"/>
        </w:rPr>
        <w:lastRenderedPageBreak/>
        <w:t>definido e observados os procedimentos da Cláusula 5.2 e seguintes da Escritura de Emissão</w:t>
      </w:r>
      <w:bookmarkEnd w:id="17"/>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8" w:name="_DV_M43"/>
      <w:bookmarkStart w:id="19" w:name="_Toc510869659"/>
      <w:bookmarkStart w:id="20" w:name="_Toc529870642"/>
      <w:bookmarkStart w:id="21" w:name="_Toc532964152"/>
      <w:bookmarkStart w:id="22" w:name="_Toc41728599"/>
      <w:bookmarkEnd w:id="18"/>
    </w:p>
    <w:p w14:paraId="6B4CE190" w14:textId="6044B8D3" w:rsidR="00521952" w:rsidRPr="006D1169" w:rsidRDefault="00521952" w:rsidP="004D3712">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19"/>
      <w:bookmarkEnd w:id="20"/>
      <w:bookmarkEnd w:id="21"/>
      <w:bookmarkEnd w:id="22"/>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23" w:name="_Ref424576947"/>
      <w:bookmarkStart w:id="24" w:name="_Toc510869660"/>
      <w:bookmarkStart w:id="25" w:name="_Toc529870643"/>
      <w:bookmarkStart w:id="26" w:name="_Toc532964153"/>
      <w:bookmarkStart w:id="27"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23"/>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A09A0"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Pr="0015318F">
        <w:rPr>
          <w:rFonts w:ascii="Tahoma" w:hAnsi="Tahoma" w:cs="Tahoma"/>
          <w:color w:val="000000"/>
          <w:sz w:val="21"/>
          <w:szCs w:val="21"/>
        </w:rPr>
        <w:t>50.68</w:t>
      </w:r>
      <w:r>
        <w:rPr>
          <w:rFonts w:ascii="Tahoma" w:hAnsi="Tahoma" w:cs="Tahoma"/>
          <w:color w:val="000000"/>
          <w:sz w:val="21"/>
          <w:szCs w:val="21"/>
        </w:rPr>
        <w:t>3</w:t>
      </w:r>
      <w:r w:rsidRPr="0015318F">
        <w:rPr>
          <w:rFonts w:ascii="Tahoma" w:hAnsi="Tahoma" w:cs="Tahoma"/>
          <w:color w:val="000000"/>
          <w:sz w:val="21"/>
          <w:szCs w:val="21"/>
        </w:rPr>
        <w:t>.</w:t>
      </w:r>
      <w:r>
        <w:rPr>
          <w:rFonts w:ascii="Tahoma" w:hAnsi="Tahoma" w:cs="Tahoma"/>
          <w:color w:val="000000"/>
          <w:sz w:val="21"/>
          <w:szCs w:val="21"/>
        </w:rPr>
        <w:t>000</w:t>
      </w:r>
      <w:r w:rsidRPr="0015318F">
        <w:rPr>
          <w:rFonts w:ascii="Tahoma" w:hAnsi="Tahoma" w:cs="Tahoma"/>
          <w:color w:val="000000"/>
          <w:sz w:val="21"/>
          <w:szCs w:val="21"/>
        </w:rPr>
        <w:t>,00</w:t>
      </w:r>
      <w:r w:rsidRPr="00587A47">
        <w:rPr>
          <w:rFonts w:ascii="Tahoma" w:hAnsi="Tahoma" w:cs="Tahoma"/>
          <w:color w:val="000000"/>
          <w:sz w:val="21"/>
          <w:szCs w:val="21"/>
        </w:rPr>
        <w:t xml:space="preserve"> (</w:t>
      </w:r>
      <w:r>
        <w:rPr>
          <w:rFonts w:ascii="Tahoma" w:hAnsi="Tahoma" w:cs="Tahoma"/>
          <w:color w:val="000000"/>
          <w:sz w:val="21"/>
          <w:szCs w:val="21"/>
        </w:rPr>
        <w:t>cinquenta milhões seiscentos e oitenta e três mil reais</w:t>
      </w:r>
      <w:r w:rsidRPr="00587A47">
        <w:rPr>
          <w:rFonts w:ascii="Tahoma" w:hAnsi="Tahoma" w:cs="Tahoma"/>
          <w:color w:val="000000"/>
          <w:sz w:val="21"/>
          <w:szCs w:val="21"/>
        </w:rPr>
        <w:t>);</w:t>
      </w:r>
    </w:p>
    <w:p w14:paraId="13800317"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Pr>
          <w:rFonts w:ascii="Tahoma" w:hAnsi="Tahoma" w:cs="Tahoma"/>
          <w:color w:val="000000"/>
          <w:sz w:val="21"/>
          <w:szCs w:val="21"/>
        </w:rPr>
        <w:t>20 de agosto de 2020</w:t>
      </w:r>
      <w:r w:rsidRPr="00587A47">
        <w:rPr>
          <w:rFonts w:ascii="Tahoma" w:hAnsi="Tahoma" w:cs="Tahoma"/>
          <w:color w:val="000000"/>
          <w:sz w:val="21"/>
          <w:szCs w:val="21"/>
        </w:rPr>
        <w:t>;</w:t>
      </w:r>
    </w:p>
    <w:p w14:paraId="3103332B"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FC754C">
        <w:rPr>
          <w:rFonts w:ascii="Tahoma" w:hAnsi="Tahoma" w:cs="Tahoma"/>
          <w:bCs/>
          <w:color w:val="000000"/>
          <w:sz w:val="21"/>
          <w:szCs w:val="21"/>
        </w:rPr>
        <w:t>4.</w:t>
      </w:r>
      <w:r>
        <w:rPr>
          <w:rFonts w:ascii="Tahoma" w:hAnsi="Tahoma" w:cs="Tahoma"/>
          <w:bCs/>
          <w:color w:val="000000"/>
          <w:sz w:val="21"/>
          <w:szCs w:val="21"/>
        </w:rPr>
        <w:t>256</w:t>
      </w:r>
      <w:r w:rsidRPr="009033F2">
        <w:rPr>
          <w:rFonts w:ascii="Tahoma" w:hAnsi="Tahoma" w:cs="Tahoma"/>
          <w:color w:val="000000"/>
          <w:sz w:val="21"/>
          <w:szCs w:val="21"/>
        </w:rPr>
        <w:t xml:space="preserve"> (</w:t>
      </w:r>
      <w:r>
        <w:rPr>
          <w:rFonts w:ascii="Tahoma" w:hAnsi="Tahoma" w:cs="Tahoma"/>
          <w:color w:val="000000"/>
          <w:sz w:val="21"/>
          <w:szCs w:val="21"/>
        </w:rPr>
        <w:t>quatro mil duzentos e cinquenta e seis</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62CEB9BB"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Pr>
          <w:rFonts w:ascii="Tahoma" w:hAnsi="Tahoma" w:cs="Tahoma"/>
          <w:color w:val="000000"/>
          <w:sz w:val="21"/>
          <w:szCs w:val="21"/>
        </w:rPr>
        <w:t>15 de abril de 2032</w:t>
      </w:r>
      <w:r w:rsidRPr="00587A47">
        <w:rPr>
          <w:rFonts w:ascii="Tahoma" w:hAnsi="Tahoma" w:cs="Tahoma"/>
          <w:color w:val="000000"/>
          <w:sz w:val="21"/>
          <w:szCs w:val="21"/>
        </w:rPr>
        <w:t>;</w:t>
      </w:r>
    </w:p>
    <w:p w14:paraId="2FB83538"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A amortização do valor de principal será realizada na forma do Anexo I da Escritura de Emissão;</w:t>
      </w:r>
    </w:p>
    <w:p w14:paraId="48DE699A" w14:textId="77777777" w:rsidR="0030430F" w:rsidRPr="00587A47" w:rsidRDefault="0030430F" w:rsidP="0030430F">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178624FF" w14:textId="77777777" w:rsidR="0030430F" w:rsidRPr="00521952" w:rsidRDefault="0030430F" w:rsidP="0030430F">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w:t>
      </w:r>
    </w:p>
    <w:p w14:paraId="1045FB45" w14:textId="77777777" w:rsidR="0030430F" w:rsidRPr="004D3712" w:rsidRDefault="0030430F" w:rsidP="0030430F">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w:t>
      </w:r>
      <w:r w:rsidRPr="00D65E4B">
        <w:rPr>
          <w:rFonts w:ascii="Tahoma" w:hAnsi="Tahoma" w:cs="Tahoma"/>
          <w:sz w:val="21"/>
          <w:szCs w:val="21"/>
        </w:rPr>
        <w:t>de Emissão, será realizado mensalmente, sendo a primeira parcela devida no dia 15 de janeiro</w:t>
      </w:r>
      <w:r>
        <w:rPr>
          <w:rFonts w:ascii="Tahoma" w:hAnsi="Tahoma" w:cs="Tahoma"/>
          <w:sz w:val="21"/>
          <w:szCs w:val="21"/>
        </w:rPr>
        <w:t xml:space="preserve"> de 2021; e</w:t>
      </w:r>
    </w:p>
    <w:p w14:paraId="67C5351F" w14:textId="77777777" w:rsidR="0030430F" w:rsidRPr="00521952" w:rsidRDefault="0030430F" w:rsidP="0030430F">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509F7F1F"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28" w:name="_Ref270943228"/>
      <w:r w:rsidRPr="00587A47">
        <w:rPr>
          <w:rFonts w:ascii="Tahoma" w:hAnsi="Tahoma" w:cs="Tahoma"/>
          <w:sz w:val="21"/>
          <w:szCs w:val="21"/>
        </w:rPr>
        <w:t>A Fiduciante se obriga</w:t>
      </w:r>
      <w:bookmarkEnd w:id="28"/>
      <w:r w:rsidRPr="00587A47">
        <w:rPr>
          <w:rFonts w:ascii="Tahoma" w:hAnsi="Tahoma" w:cs="Tahoma"/>
          <w:sz w:val="21"/>
          <w:szCs w:val="21"/>
        </w:rPr>
        <w:t xml:space="preserve"> a, </w:t>
      </w:r>
      <w:bookmarkStart w:id="29"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r w:rsidR="00DD4D0B">
        <w:rPr>
          <w:rFonts w:ascii="Tahoma" w:hAnsi="Tahoma" w:cs="Tahoma"/>
          <w:color w:val="000000"/>
          <w:sz w:val="21"/>
          <w:szCs w:val="21"/>
        </w:rPr>
        <w:t>ao</w:t>
      </w:r>
      <w:r w:rsidR="00A83B01" w:rsidRPr="00587A47">
        <w:rPr>
          <w:rFonts w:ascii="Tahoma" w:hAnsi="Tahoma" w:cs="Tahoma"/>
          <w:color w:val="000000"/>
          <w:sz w:val="21"/>
          <w:szCs w:val="21"/>
        </w:rPr>
        <w:t xml:space="preserve"> Cartório de Registro de Títulos e Documentos d</w:t>
      </w:r>
      <w:r w:rsidR="00DD4D0B">
        <w:rPr>
          <w:rFonts w:ascii="Tahoma" w:hAnsi="Tahoma" w:cs="Tahoma"/>
          <w:color w:val="000000"/>
          <w:sz w:val="21"/>
          <w:szCs w:val="21"/>
        </w:rPr>
        <w:t>a cidad</w:t>
      </w:r>
      <w:r w:rsidR="00A83B01" w:rsidRPr="00587A47">
        <w:rPr>
          <w:rFonts w:ascii="Tahoma" w:hAnsi="Tahoma" w:cs="Tahoma"/>
          <w:color w:val="000000"/>
          <w:sz w:val="21"/>
          <w:szCs w:val="21"/>
        </w:rPr>
        <w:t xml:space="preserve">e </w:t>
      </w:r>
      <w:r w:rsidR="00DD4D0B">
        <w:rPr>
          <w:rFonts w:ascii="Tahoma" w:hAnsi="Tahoma" w:cs="Tahoma"/>
          <w:color w:val="000000"/>
          <w:sz w:val="21"/>
          <w:szCs w:val="21"/>
        </w:rPr>
        <w:t xml:space="preserve"> de </w:t>
      </w:r>
      <w:r w:rsidR="00A83B01" w:rsidRPr="00587A47">
        <w:rPr>
          <w:rFonts w:ascii="Tahoma" w:hAnsi="Tahoma" w:cs="Tahoma"/>
          <w:color w:val="000000"/>
          <w:sz w:val="21"/>
          <w:szCs w:val="21"/>
        </w:rPr>
        <w:t>São Paulo</w:t>
      </w:r>
      <w:r w:rsidR="00DD4D0B">
        <w:rPr>
          <w:rFonts w:ascii="Tahoma" w:hAnsi="Tahoma" w:cs="Tahoma"/>
          <w:color w:val="000000"/>
          <w:sz w:val="21"/>
          <w:szCs w:val="21"/>
        </w:rPr>
        <w:t xml:space="preserve"> estado São Paulo</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xml:space="preserve">, em até 5 (cinco) Dias Úteis do respectivo registro, 1 </w:t>
      </w:r>
      <w:r w:rsidR="00DD4D0B">
        <w:rPr>
          <w:rFonts w:ascii="Tahoma" w:hAnsi="Tahoma" w:cs="Tahoma"/>
          <w:sz w:val="21"/>
          <w:szCs w:val="21"/>
        </w:rPr>
        <w:t xml:space="preserve">via </w:t>
      </w:r>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29"/>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30"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30"/>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36AEA379"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r w:rsidR="00543A39" w:rsidRPr="00587A47">
        <w:rPr>
          <w:rFonts w:ascii="Tahoma" w:hAnsi="Tahoma" w:cs="Tahoma"/>
          <w:spacing w:val="-3"/>
          <w:sz w:val="21"/>
          <w:szCs w:val="21"/>
        </w:rPr>
        <w:t xml:space="preserve"> </w:t>
      </w:r>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31BC050F"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w:t>
      </w:r>
      <w:r w:rsidR="00FF197E" w:rsidRPr="007074C8">
        <w:rPr>
          <w:rFonts w:ascii="Tahoma" w:hAnsi="Tahoma" w:cs="Tahoma"/>
          <w:b/>
          <w:bCs/>
          <w:color w:val="000000"/>
          <w:sz w:val="21"/>
          <w:szCs w:val="21"/>
        </w:rPr>
        <w:t xml:space="preserve">conta </w:t>
      </w:r>
      <w:r w:rsidR="00FF197E" w:rsidRPr="00FF027E">
        <w:rPr>
          <w:rFonts w:ascii="Tahoma" w:hAnsi="Tahoma" w:cs="Tahoma"/>
          <w:b/>
          <w:bCs/>
          <w:color w:val="000000"/>
          <w:sz w:val="21"/>
          <w:szCs w:val="21"/>
        </w:rPr>
        <w:t xml:space="preserve">corrente nº </w:t>
      </w:r>
      <w:r w:rsidR="00C42E93" w:rsidRPr="00FF027E">
        <w:rPr>
          <w:rFonts w:ascii="Tahoma" w:hAnsi="Tahoma" w:cs="Tahoma"/>
          <w:b/>
          <w:bCs/>
          <w:sz w:val="21"/>
          <w:szCs w:val="21"/>
        </w:rPr>
        <w:t>371122-8</w:t>
      </w:r>
      <w:r w:rsidR="00FF197E" w:rsidRPr="00FF027E">
        <w:rPr>
          <w:rFonts w:ascii="Tahoma" w:hAnsi="Tahoma" w:cs="Tahoma"/>
          <w:b/>
          <w:bCs/>
          <w:sz w:val="21"/>
          <w:szCs w:val="21"/>
        </w:rPr>
        <w:t>, agência 0001, do Banco nº 213 –</w:t>
      </w:r>
      <w:r w:rsidR="00FF197E" w:rsidRPr="00FF027E">
        <w:rPr>
          <w:rFonts w:ascii="Tahoma" w:hAnsi="Tahoma"/>
          <w:b/>
          <w:bCs/>
          <w:sz w:val="21"/>
        </w:rPr>
        <w:t xml:space="preserve"> Banco</w:t>
      </w:r>
      <w:r w:rsidR="00FF197E" w:rsidRPr="00FF027E">
        <w:rPr>
          <w:rFonts w:ascii="Tahoma" w:hAnsi="Tahoma" w:cs="Tahoma"/>
          <w:b/>
          <w:bCs/>
          <w:sz w:val="21"/>
          <w:szCs w:val="21"/>
        </w:rPr>
        <w:t xml:space="preserve"> </w:t>
      </w:r>
      <w:proofErr w:type="spellStart"/>
      <w:r w:rsidR="00FF197E" w:rsidRPr="00FF027E">
        <w:rPr>
          <w:rFonts w:ascii="Tahoma" w:hAnsi="Tahoma" w:cs="Tahoma"/>
          <w:b/>
          <w:bCs/>
          <w:sz w:val="21"/>
          <w:szCs w:val="21"/>
        </w:rPr>
        <w:t>Arbi</w:t>
      </w:r>
      <w:proofErr w:type="spellEnd"/>
      <w:r w:rsidR="00FF197E" w:rsidRPr="00FF027E">
        <w:rPr>
          <w:rFonts w:ascii="Tahoma" w:hAnsi="Tahoma" w:cs="Tahoma"/>
          <w:b/>
          <w:bCs/>
          <w:sz w:val="21"/>
          <w:szCs w:val="21"/>
        </w:rPr>
        <w:t xml:space="preserve"> S/A</w:t>
      </w:r>
      <w:r w:rsidRPr="00FF027E">
        <w:rPr>
          <w:rFonts w:ascii="Tahoma" w:hAnsi="Tahoma" w:cs="Tahoma"/>
          <w:sz w:val="21"/>
          <w:szCs w:val="21"/>
        </w:rPr>
        <w:t>, de titularidade da Fid</w:t>
      </w:r>
      <w:r w:rsidRPr="00587A47">
        <w:rPr>
          <w:rFonts w:ascii="Tahoma" w:hAnsi="Tahoma" w:cs="Tahoma"/>
          <w:sz w:val="21"/>
          <w:szCs w:val="21"/>
        </w:rPr>
        <w:t>uci</w:t>
      </w:r>
      <w:r w:rsidR="00325150" w:rsidRPr="00587A47">
        <w:rPr>
          <w:rFonts w:ascii="Tahoma" w:hAnsi="Tahoma" w:cs="Tahoma"/>
          <w:sz w:val="21"/>
          <w:szCs w:val="21"/>
        </w:rPr>
        <w:t>ária</w:t>
      </w:r>
      <w:r w:rsidR="00521952">
        <w:rPr>
          <w:rFonts w:ascii="Tahoma" w:hAnsi="Tahoma" w:cs="Tahoma"/>
          <w:sz w:val="21"/>
          <w:szCs w:val="21"/>
        </w:rPr>
        <w:t xml:space="preserve"> (na qualidade de representante dos titulares das Debêntures)</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4D3712" w:rsidRDefault="00DD4D0B" w:rsidP="004D3712">
      <w:pPr>
        <w:pStyle w:val="PargrafodaLista"/>
        <w:rPr>
          <w:rFonts w:ascii="Tahoma" w:hAnsi="Tahoma" w:cs="Tahoma"/>
          <w:sz w:val="21"/>
          <w:szCs w:val="21"/>
        </w:rPr>
      </w:pPr>
    </w:p>
    <w:p w14:paraId="640B9F1A" w14:textId="64C22C20" w:rsidR="00093FEA" w:rsidRPr="00093FEA" w:rsidRDefault="00093FEA" w:rsidP="004D3712">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093FEA">
        <w:rPr>
          <w:rFonts w:ascii="Tahoma" w:hAnsi="Tahoma" w:cs="Tahoma"/>
          <w:sz w:val="21"/>
          <w:szCs w:val="21"/>
        </w:rPr>
        <w:t xml:space="preserve">A Fiduciante deverá encaminhar à Fiduciária todas as </w:t>
      </w:r>
      <w:r w:rsidRPr="00093FEA">
        <w:rPr>
          <w:rFonts w:ascii="Tahoma" w:hAnsi="Tahoma" w:cs="Tahoma"/>
          <w:sz w:val="21"/>
          <w:szCs w:val="21"/>
          <w:u w:val="single"/>
        </w:rPr>
        <w:t>Notificação com a devida ciência dos Locatários.</w:t>
      </w:r>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0823B94C"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31"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31"/>
      <w:r w:rsidR="007804FC" w:rsidRPr="00587A47">
        <w:rPr>
          <w:rFonts w:ascii="Tahoma" w:hAnsi="Tahoma" w:cs="Tahoma"/>
          <w:sz w:val="21"/>
          <w:szCs w:val="21"/>
        </w:rPr>
        <w:t xml:space="preserve"> </w:t>
      </w:r>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r w:rsidR="00093FEA">
        <w:rPr>
          <w:rFonts w:ascii="Tahoma" w:hAnsi="Tahoma" w:cs="Tahoma"/>
          <w:sz w:val="21"/>
          <w:szCs w:val="21"/>
        </w:rPr>
        <w:t xml:space="preserve"> (conforme definido na Escritura de Emissão)</w:t>
      </w:r>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6373DF">
        <w:rPr>
          <w:rFonts w:ascii="Tahoma" w:hAnsi="Tahoma" w:cs="Tahoma"/>
          <w:sz w:val="21"/>
          <w:szCs w:val="21"/>
        </w:rPr>
        <w:t>Pagamento d</w:t>
      </w:r>
      <w:r>
        <w:rPr>
          <w:rFonts w:ascii="Tahoma" w:hAnsi="Tahoma" w:cs="Tahoma"/>
          <w:sz w:val="21"/>
          <w:szCs w:val="21"/>
        </w:rPr>
        <w:t>os Encargos Moratórios (conforme definido na Escritura de Emissão)</w:t>
      </w:r>
      <w:r w:rsidRPr="006373DF">
        <w:rPr>
          <w:rFonts w:ascii="Tahoma" w:hAnsi="Tahoma" w:cs="Tahoma"/>
          <w:sz w:val="21"/>
          <w:szCs w:val="21"/>
        </w:rPr>
        <w:t>;</w:t>
      </w:r>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w:t>
      </w:r>
      <w:proofErr w:type="spellStart"/>
      <w:r w:rsidRPr="00587A47">
        <w:rPr>
          <w:rFonts w:ascii="Tahoma" w:hAnsi="Tahoma" w:cs="Tahoma"/>
          <w:b/>
          <w:bCs/>
          <w:i/>
          <w:iCs/>
          <w:sz w:val="21"/>
          <w:szCs w:val="21"/>
        </w:rPr>
        <w:t>ii</w:t>
      </w:r>
      <w:proofErr w:type="spellEnd"/>
      <w:r w:rsidRPr="00587A47">
        <w:rPr>
          <w:rFonts w:ascii="Tahoma" w:hAnsi="Tahoma" w:cs="Tahoma"/>
          <w:b/>
          <w:bCs/>
          <w:i/>
          <w:iCs/>
          <w:sz w:val="21"/>
          <w:szCs w:val="21"/>
        </w:rPr>
        <w:t>)</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4D030D31"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C911B9">
        <w:rPr>
          <w:rFonts w:ascii="Tahoma" w:hAnsi="Tahoma" w:cs="Tahoma"/>
          <w:sz w:val="21"/>
          <w:szCs w:val="21"/>
        </w:rPr>
        <w:t xml:space="preserve">no 2º </w:t>
      </w:r>
      <w:r w:rsidR="001C2BB6" w:rsidRPr="00587A47">
        <w:rPr>
          <w:rFonts w:ascii="Tahoma" w:hAnsi="Tahoma" w:cs="Tahoma"/>
          <w:sz w:val="21"/>
          <w:szCs w:val="21"/>
        </w:rPr>
        <w:t xml:space="preserve">dia </w:t>
      </w:r>
      <w:r w:rsidR="00C911B9">
        <w:rPr>
          <w:rFonts w:ascii="Tahoma" w:hAnsi="Tahoma" w:cs="Tahoma"/>
          <w:sz w:val="21"/>
          <w:szCs w:val="21"/>
        </w:rPr>
        <w:t>útil após cada data de pagamento, conforme estabelecido no Anexo I da Escritura de Emissão</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r w:rsidR="00C911B9">
        <w:rPr>
          <w:rFonts w:ascii="Tahoma" w:hAnsi="Tahoma" w:cs="Tahoma"/>
          <w:sz w:val="21"/>
          <w:szCs w:val="21"/>
        </w:rPr>
        <w:t>com base n</w:t>
      </w:r>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00350DA0">
        <w:rPr>
          <w:rFonts w:ascii="Tahoma" w:hAnsi="Tahoma" w:cs="Tahoma"/>
          <w:sz w:val="21"/>
          <w:szCs w:val="21"/>
        </w:rPr>
        <w:t xml:space="preserve">do mês imediatamente anterior ao mês da Data de Verificação da Cessão Fiduciária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7154B2E1"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Caso </w:t>
      </w:r>
      <w:r w:rsidR="00521952">
        <w:rPr>
          <w:rFonts w:ascii="Tahoma" w:hAnsi="Tahoma" w:cs="Tahoma"/>
          <w:sz w:val="21"/>
          <w:szCs w:val="21"/>
        </w:rPr>
        <w:t>a Fiduciária</w:t>
      </w:r>
      <w:r>
        <w:rPr>
          <w:rFonts w:ascii="Tahoma" w:hAnsi="Tahoma" w:cs="Tahoma"/>
          <w:sz w:val="21"/>
          <w:szCs w:val="21"/>
        </w:rPr>
        <w:t xml:space="preserve"> verifique que (i) o </w:t>
      </w:r>
      <w:r w:rsidRPr="00587A47">
        <w:rPr>
          <w:rFonts w:ascii="Tahoma" w:hAnsi="Tahoma" w:cs="Tahoma"/>
          <w:sz w:val="21"/>
          <w:szCs w:val="21"/>
        </w:rPr>
        <w:t xml:space="preserve">Índice de Cobertura dos Recebíveis </w:t>
      </w:r>
      <w:r>
        <w:rPr>
          <w:rFonts w:ascii="Tahoma" w:hAnsi="Tahoma" w:cs="Tahoma"/>
          <w:sz w:val="21"/>
          <w:szCs w:val="21"/>
        </w:rPr>
        <w:t xml:space="preserve">foi atendido </w:t>
      </w:r>
      <w:r w:rsidR="004F2CB3" w:rsidRPr="00587A47">
        <w:rPr>
          <w:rFonts w:ascii="Tahoma" w:hAnsi="Tahoma" w:cs="Tahoma"/>
          <w:sz w:val="21"/>
          <w:szCs w:val="21"/>
        </w:rPr>
        <w:t xml:space="preserve">e </w:t>
      </w:r>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 foi</w:t>
      </w:r>
      <w:r w:rsidR="004F2CB3" w:rsidRPr="00587A47">
        <w:rPr>
          <w:rFonts w:ascii="Tahoma" w:hAnsi="Tahoma" w:cs="Tahoma"/>
          <w:sz w:val="21"/>
          <w:szCs w:val="21"/>
        </w:rPr>
        <w:t xml:space="preserve"> cumpri</w:t>
      </w:r>
      <w:r>
        <w:rPr>
          <w:rFonts w:ascii="Tahoma" w:hAnsi="Tahoma" w:cs="Tahoma"/>
          <w:sz w:val="21"/>
          <w:szCs w:val="21"/>
        </w:rPr>
        <w:t xml:space="preserve">da </w:t>
      </w:r>
      <w:r w:rsidR="004F2CB3" w:rsidRPr="00587A47">
        <w:rPr>
          <w:rFonts w:ascii="Tahoma" w:hAnsi="Tahoma" w:cs="Tahoma"/>
          <w:sz w:val="21"/>
          <w:szCs w:val="21"/>
        </w:rPr>
        <w:t xml:space="preserve">a ordem de prioridade de pagamentos prevista no item 4.3 acima, e </w:t>
      </w:r>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 xml:space="preserve">) </w:t>
      </w:r>
      <w:r w:rsidR="004F2CB3" w:rsidRPr="00587A47">
        <w:rPr>
          <w:rFonts w:ascii="Tahoma" w:hAnsi="Tahoma" w:cs="Tahoma"/>
          <w:sz w:val="21"/>
          <w:szCs w:val="21"/>
        </w:rPr>
        <w:t xml:space="preserve">desde que não haja um evento de vencimento antecipado em curso, </w:t>
      </w:r>
      <w:r>
        <w:rPr>
          <w:rFonts w:ascii="Tahoma" w:hAnsi="Tahoma" w:cs="Tahoma"/>
          <w:sz w:val="21"/>
          <w:szCs w:val="21"/>
        </w:rPr>
        <w:t>a integralidade d</w:t>
      </w:r>
      <w:r w:rsidR="004F2CB3" w:rsidRPr="00587A47">
        <w:rPr>
          <w:rFonts w:ascii="Tahoma" w:hAnsi="Tahoma" w:cs="Tahoma"/>
          <w:sz w:val="21"/>
          <w:szCs w:val="21"/>
        </w:rPr>
        <w:t xml:space="preserve">o saldo da Conta Centralizadora, se houver, deverá ser transferido à Fiduciante na conta corrente </w:t>
      </w:r>
      <w:r w:rsidR="005C4F75">
        <w:rPr>
          <w:rFonts w:ascii="Tahoma" w:hAnsi="Tahoma" w:cs="Tahoma"/>
          <w:sz w:val="21"/>
          <w:szCs w:val="21"/>
        </w:rPr>
        <w:t>0037097-5</w:t>
      </w:r>
      <w:r w:rsidR="004F2CB3" w:rsidRPr="00587A47">
        <w:rPr>
          <w:rFonts w:ascii="Tahoma" w:hAnsi="Tahoma" w:cs="Tahoma"/>
          <w:sz w:val="21"/>
          <w:szCs w:val="21"/>
        </w:rPr>
        <w:t xml:space="preserve">, agência </w:t>
      </w:r>
      <w:r w:rsidR="00457E33">
        <w:rPr>
          <w:rFonts w:ascii="Tahoma" w:hAnsi="Tahoma" w:cs="Tahoma"/>
          <w:sz w:val="21"/>
          <w:szCs w:val="21"/>
        </w:rPr>
        <w:t>0055</w:t>
      </w:r>
      <w:r w:rsidR="004F2CB3" w:rsidRPr="00587A47">
        <w:rPr>
          <w:rFonts w:ascii="Tahoma" w:hAnsi="Tahoma" w:cs="Tahoma"/>
          <w:sz w:val="21"/>
          <w:szCs w:val="21"/>
        </w:rPr>
        <w:t xml:space="preserve"> no </w:t>
      </w:r>
      <w:r w:rsidR="00457E33" w:rsidRPr="00587A47">
        <w:rPr>
          <w:rFonts w:ascii="Tahoma" w:hAnsi="Tahoma" w:cs="Tahoma"/>
          <w:sz w:val="21"/>
          <w:szCs w:val="21"/>
        </w:rPr>
        <w:t xml:space="preserve">Banco </w:t>
      </w:r>
      <w:r w:rsidR="00457E33">
        <w:rPr>
          <w:rFonts w:ascii="Tahoma" w:hAnsi="Tahoma" w:cs="Tahoma"/>
          <w:sz w:val="21"/>
          <w:szCs w:val="21"/>
        </w:rPr>
        <w:t>Bradesco S/A - 237</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6FCAC79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w:t>
      </w:r>
      <w:r w:rsidRPr="004900AF">
        <w:rPr>
          <w:rFonts w:ascii="Tahoma" w:hAnsi="Tahoma" w:cs="Tahoma"/>
          <w:sz w:val="21"/>
          <w:szCs w:val="21"/>
        </w:rPr>
        <w:lastRenderedPageBreak/>
        <w:t xml:space="preserve">Fiduciária, </w:t>
      </w:r>
      <w:bookmarkStart w:id="32" w:name="_Hlk33023540"/>
      <w:r w:rsidR="004900AF" w:rsidRPr="004900AF">
        <w:rPr>
          <w:rFonts w:ascii="Tahoma" w:hAnsi="Tahoma" w:cs="Tahoma"/>
          <w:sz w:val="21"/>
          <w:szCs w:val="21"/>
        </w:rPr>
        <w:t xml:space="preserve">em caso de comprovada não </w:t>
      </w:r>
      <w:r w:rsidRPr="00587A47">
        <w:rPr>
          <w:rFonts w:ascii="Tahoma" w:hAnsi="Tahoma" w:cs="Tahoma"/>
          <w:sz w:val="21"/>
          <w:szCs w:val="21"/>
        </w:rPr>
        <w:t>adoção</w:t>
      </w:r>
      <w:r w:rsidR="004900AF">
        <w:rPr>
          <w:rFonts w:ascii="Tahoma" w:hAnsi="Tahoma" w:cs="Tahoma"/>
          <w:sz w:val="21"/>
          <w:szCs w:val="21"/>
        </w:rPr>
        <w:t>, pela Fiduciante,</w:t>
      </w:r>
      <w:bookmarkEnd w:id="32"/>
      <w:r w:rsidRPr="00587A47">
        <w:rPr>
          <w:rFonts w:ascii="Tahoma" w:hAnsi="Tahoma" w:cs="Tahoma"/>
          <w:sz w:val="21"/>
          <w:szCs w:val="21"/>
        </w:rPr>
        <w:t xml:space="preserve"> das providências de cobrança </w:t>
      </w:r>
      <w:r w:rsidR="009177BD">
        <w:rPr>
          <w:rFonts w:ascii="Tahoma" w:hAnsi="Tahoma" w:cs="Tahoma"/>
          <w:sz w:val="21"/>
          <w:szCs w:val="21"/>
        </w:rPr>
        <w:t>previstas no item 7.2 da Escritura de Emissão de Debênture</w:t>
      </w:r>
      <w:r w:rsidRPr="00587A47">
        <w:rPr>
          <w:rFonts w:ascii="Tahoma" w:hAnsi="Tahoma" w:cs="Tahoma"/>
          <w:sz w:val="21"/>
          <w:szCs w:val="21"/>
        </w:rPr>
        <w:t>, promover a execução, judicial ou extrajudicial dos créditos e eventuais garantias respeitados os prazos estabelecidos nos respectivos contratos, atuando como procuradora do Fiduciante e utilizando-se dos poderes por ele outorgados na forma do item 5.1.1. abaixo.</w:t>
      </w:r>
      <w:r w:rsidR="004D3712">
        <w:rPr>
          <w:rFonts w:ascii="Tahoma" w:hAnsi="Tahoma" w:cs="Tahoma"/>
          <w:sz w:val="21"/>
          <w:szCs w:val="21"/>
        </w:rPr>
        <w:t xml:space="preserve"> </w:t>
      </w:r>
      <w:r w:rsidR="004D3712" w:rsidRPr="004D3712">
        <w:rPr>
          <w:rFonts w:ascii="Tahoma" w:hAnsi="Tahoma" w:cs="Tahoma"/>
          <w:sz w:val="21"/>
          <w:szCs w:val="21"/>
        </w:rPr>
        <w:t xml:space="preserve">O </w:t>
      </w:r>
      <w:r w:rsidR="004D3712">
        <w:rPr>
          <w:rFonts w:ascii="Tahoma" w:hAnsi="Tahoma" w:cs="Tahoma"/>
          <w:sz w:val="21"/>
          <w:szCs w:val="21"/>
        </w:rPr>
        <w:t>Fiduciário</w:t>
      </w:r>
      <w:r w:rsidR="004D3712" w:rsidRPr="004D3712">
        <w:rPr>
          <w:rFonts w:ascii="Tahoma" w:hAnsi="Tahoma" w:cs="Tahoma"/>
          <w:sz w:val="21"/>
          <w:szCs w:val="21"/>
        </w:rPr>
        <w:t xml:space="preserve"> se compromete a interromper qualquer procedimento de cobrança que tenha(m) iniciado, seja judicial ou extrajudicial, caso o </w:t>
      </w:r>
      <w:r w:rsidR="004D3712">
        <w:rPr>
          <w:rFonts w:ascii="Tahoma" w:hAnsi="Tahoma" w:cs="Tahoma"/>
          <w:sz w:val="21"/>
          <w:szCs w:val="21"/>
        </w:rPr>
        <w:t>Fiduciário</w:t>
      </w:r>
      <w:r w:rsidR="004D3712" w:rsidRPr="004D3712">
        <w:rPr>
          <w:rFonts w:ascii="Tahoma" w:hAnsi="Tahoma" w:cs="Tahoma"/>
          <w:sz w:val="21"/>
          <w:szCs w:val="21"/>
        </w:rPr>
        <w:t xml:space="preserve"> receba o pagamento integral do respectivo valor devido pelo </w:t>
      </w:r>
      <w:r w:rsidR="004D3712">
        <w:rPr>
          <w:rFonts w:ascii="Tahoma" w:hAnsi="Tahoma" w:cs="Tahoma"/>
          <w:sz w:val="21"/>
          <w:szCs w:val="21"/>
        </w:rPr>
        <w:t>Fiduciante</w:t>
      </w:r>
      <w:r w:rsidR="004D3712" w:rsidRPr="004D3712">
        <w:rPr>
          <w:rFonts w:ascii="Tahoma" w:hAnsi="Tahoma" w:cs="Tahoma"/>
          <w:sz w:val="21"/>
          <w:szCs w:val="21"/>
        </w:rPr>
        <w:t xml:space="preserve"> e objeto da cobrança, acrescido dos respectivos juros, das multas e dos demais encargos aplicáveis</w:t>
      </w:r>
      <w:r w:rsidR="004D3712">
        <w:rPr>
          <w:rFonts w:ascii="Tahoma" w:hAnsi="Tahoma" w:cs="Tahoma"/>
          <w:sz w:val="21"/>
          <w:szCs w:val="21"/>
        </w:rPr>
        <w:t>, na forma prevista na Escritura de Emissão de Debêntures.</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AC7C7F" w:rsidRDefault="004900AF" w:rsidP="00AC7C7F">
      <w:pPr>
        <w:pStyle w:val="PargrafodaLista"/>
        <w:rPr>
          <w:rFonts w:ascii="Tahoma" w:hAnsi="Tahoma" w:cs="Tahoma"/>
          <w:sz w:val="21"/>
          <w:szCs w:val="21"/>
        </w:rPr>
      </w:pPr>
    </w:p>
    <w:p w14:paraId="2082950B" w14:textId="58AC90D8" w:rsidR="004900AF" w:rsidRPr="00202489"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sz w:val="21"/>
        </w:rPr>
      </w:pPr>
      <w:r w:rsidRPr="00202489">
        <w:rPr>
          <w:rFonts w:ascii="Tahoma" w:hAnsi="Tahoma"/>
          <w:sz w:val="21"/>
        </w:rPr>
        <w:t xml:space="preserve">Os Recebíveis advindos das multas por rescisão antecipada dos Contratos de Locação </w:t>
      </w:r>
      <w:r w:rsidR="007341C0">
        <w:rPr>
          <w:rFonts w:ascii="Tahoma" w:hAnsi="Tahoma"/>
          <w:sz w:val="21"/>
        </w:rPr>
        <w:t>poderão não observar</w:t>
      </w:r>
      <w:r w:rsidRPr="00202489">
        <w:rPr>
          <w:rFonts w:ascii="Tahoma" w:hAnsi="Tahoma"/>
          <w:sz w:val="21"/>
        </w:rPr>
        <w:t xml:space="preserve"> a regra prevista no item 4.3 acima,</w:t>
      </w:r>
      <w:r w:rsidRPr="00D22F29">
        <w:rPr>
          <w:rFonts w:ascii="Tahoma" w:hAnsi="Tahoma" w:cs="Tahoma"/>
          <w:sz w:val="21"/>
          <w:szCs w:val="21"/>
        </w:rPr>
        <w:t xml:space="preserve"> </w:t>
      </w:r>
      <w:r w:rsidR="00D22F29" w:rsidRPr="00D22F29">
        <w:rPr>
          <w:rFonts w:ascii="Tahoma" w:hAnsi="Tahoma" w:cs="Tahoma"/>
          <w:sz w:val="21"/>
          <w:szCs w:val="21"/>
        </w:rPr>
        <w:t>podendo</w:t>
      </w:r>
      <w:r w:rsidRPr="00202489">
        <w:rPr>
          <w:rFonts w:ascii="Tahoma" w:hAnsi="Tahoma"/>
          <w:sz w:val="21"/>
        </w:rPr>
        <w:t xml:space="preserve"> ser utilizados integralmente para a realização de um</w:t>
      </w:r>
      <w:r w:rsidR="00521952" w:rsidRPr="00202489">
        <w:rPr>
          <w:rFonts w:ascii="Tahoma" w:hAnsi="Tahoma"/>
          <w:sz w:val="21"/>
        </w:rPr>
        <w:t>a Amortização Extraordinária ou um Resgate Compulsório, conforme o caso e observados</w:t>
      </w:r>
      <w:r w:rsidRPr="00202489">
        <w:rPr>
          <w:rFonts w:ascii="Tahoma" w:hAnsi="Tahoma"/>
          <w:sz w:val="21"/>
        </w:rPr>
        <w:t xml:space="preserve"> os procedimentos previstos na Cláusula 5.2 e seguintes da escritura de Emissão.</w:t>
      </w:r>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24"/>
      <w:bookmarkEnd w:id="25"/>
      <w:bookmarkEnd w:id="26"/>
      <w:bookmarkEnd w:id="27"/>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6C88034E"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33"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w:t>
      </w:r>
      <w:r w:rsidR="009177BD">
        <w:rPr>
          <w:rFonts w:ascii="Tahoma" w:hAnsi="Tahoma" w:cs="Tahoma"/>
          <w:sz w:val="21"/>
          <w:szCs w:val="21"/>
        </w:rPr>
        <w:t xml:space="preserve"> em caso de inadimplemento das Obrigações Garantidas</w:t>
      </w:r>
      <w:r w:rsidRPr="00587A47">
        <w:rPr>
          <w:rFonts w:ascii="Tahoma" w:hAnsi="Tahoma" w:cs="Tahoma"/>
          <w:sz w:val="21"/>
          <w:szCs w:val="21"/>
        </w:rPr>
        <w:t xml:space="preserve">.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33"/>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0A5F3B62" w:rsidR="00115063"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eventual excussão parcial da Cessão Fiduciária não afetará os termos, condições e proteções deste Contrato e não implicará na liberação da Cessão Fiduciária ora constituída, sendo que o presente Contrato permanecerá em vigor até a data de liquidação </w:t>
      </w:r>
      <w:r w:rsidRPr="00587A47">
        <w:rPr>
          <w:rFonts w:ascii="Tahoma" w:hAnsi="Tahoma" w:cs="Tahoma"/>
          <w:sz w:val="21"/>
          <w:szCs w:val="21"/>
        </w:rPr>
        <w:lastRenderedPageBreak/>
        <w:t>de todas as Obrigações Garantidas.</w:t>
      </w:r>
    </w:p>
    <w:p w14:paraId="7B76AD0A" w14:textId="77777777" w:rsidR="009A260B" w:rsidRPr="00A13A1A" w:rsidRDefault="009A260B" w:rsidP="00A13A1A">
      <w:pPr>
        <w:pStyle w:val="PargrafodaLista"/>
        <w:rPr>
          <w:rFonts w:ascii="Tahoma" w:hAnsi="Tahoma" w:cs="Tahoma"/>
          <w:sz w:val="21"/>
          <w:szCs w:val="21"/>
        </w:rPr>
      </w:pPr>
    </w:p>
    <w:p w14:paraId="0275C797" w14:textId="437ADFFF" w:rsidR="009A260B" w:rsidRPr="00587A47" w:rsidRDefault="0006252A" w:rsidP="00A13A1A">
      <w:pPr>
        <w:pStyle w:val="PargrafodaLista"/>
        <w:widowControl w:val="0"/>
        <w:tabs>
          <w:tab w:val="left" w:pos="1418"/>
          <w:tab w:val="left" w:pos="9356"/>
        </w:tabs>
        <w:spacing w:line="300" w:lineRule="exact"/>
        <w:ind w:left="567" w:right="4"/>
        <w:jc w:val="both"/>
        <w:rPr>
          <w:rFonts w:ascii="Tahoma" w:hAnsi="Tahoma" w:cs="Tahoma"/>
          <w:sz w:val="21"/>
          <w:szCs w:val="21"/>
        </w:rPr>
      </w:pPr>
      <w:r w:rsidRPr="00A13A1A">
        <w:rPr>
          <w:rFonts w:ascii="Tahoma" w:hAnsi="Tahoma" w:cs="Tahoma"/>
          <w:b/>
          <w:bCs/>
          <w:sz w:val="21"/>
          <w:szCs w:val="21"/>
        </w:rPr>
        <w:t xml:space="preserve">5.1.3. </w:t>
      </w:r>
      <w:r w:rsidR="003A4BAC" w:rsidRPr="00A13A1A">
        <w:rPr>
          <w:rFonts w:ascii="Tahoma" w:hAnsi="Tahoma" w:cs="Tahoma"/>
          <w:sz w:val="21"/>
          <w:szCs w:val="21"/>
        </w:rPr>
        <w:t>O Cessionário se compromete a interromper qualquer procedimento de cobrança que tenh</w:t>
      </w:r>
      <w:r w:rsidR="008A1294">
        <w:rPr>
          <w:rFonts w:ascii="Tahoma" w:hAnsi="Tahoma" w:cs="Tahoma"/>
          <w:sz w:val="21"/>
          <w:szCs w:val="21"/>
        </w:rPr>
        <w:t>a</w:t>
      </w:r>
      <w:r w:rsidR="003A4BAC" w:rsidRPr="00A13A1A">
        <w:rPr>
          <w:rFonts w:ascii="Tahoma" w:hAnsi="Tahoma" w:cs="Tahoma"/>
          <w:sz w:val="21"/>
          <w:szCs w:val="21"/>
        </w:rPr>
        <w:t xml:space="preserve"> iniciado, seja judicial ou extrajudicial, caso o Cessionário receba o pagamento integral do respectivo valor devido e objeto da cobrança, acrescido dos respectivos juros, das multas e dos demais encargos aplicáveis</w:t>
      </w:r>
      <w:r w:rsidR="003B7199">
        <w:rPr>
          <w:rFonts w:ascii="Tahoma" w:hAnsi="Tahoma" w:cs="Tahoma"/>
          <w:sz w:val="21"/>
          <w:szCs w:val="21"/>
        </w:rPr>
        <w:t>.</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5B18868D"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34" w:name="_DV_M128"/>
      <w:bookmarkEnd w:id="34"/>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w:t>
      </w:r>
      <w:r w:rsidR="00AC7C7F">
        <w:rPr>
          <w:rFonts w:ascii="Tahoma" w:hAnsi="Tahoma" w:cs="Tahoma"/>
          <w:sz w:val="21"/>
          <w:szCs w:val="21"/>
        </w:rPr>
        <w:t>ser liberado à Fiduciante caso não existam Obrigações Garantidas vincendas</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35" w:name="_Toc529870645"/>
      <w:bookmarkStart w:id="36" w:name="_Toc532964155"/>
      <w:bookmarkStart w:id="37" w:name="_Toc41728602"/>
      <w:r w:rsidRPr="00587A47">
        <w:rPr>
          <w:rFonts w:ascii="Tahoma" w:hAnsi="Tahoma" w:cs="Tahoma"/>
          <w:b/>
          <w:sz w:val="21"/>
          <w:szCs w:val="21"/>
        </w:rPr>
        <w:t xml:space="preserve">CLÁUSULA </w:t>
      </w:r>
      <w:bookmarkStart w:id="38" w:name="_Toc510869662"/>
      <w:bookmarkEnd w:id="35"/>
      <w:bookmarkEnd w:id="36"/>
      <w:bookmarkEnd w:id="37"/>
      <w:r w:rsidRPr="00587A47">
        <w:rPr>
          <w:rFonts w:ascii="Tahoma" w:hAnsi="Tahoma" w:cs="Tahoma"/>
          <w:b/>
          <w:sz w:val="21"/>
          <w:szCs w:val="21"/>
        </w:rPr>
        <w:t>SEXTA –</w:t>
      </w:r>
      <w:bookmarkStart w:id="39" w:name="_Toc529870646"/>
      <w:bookmarkStart w:id="40" w:name="_Toc532964156"/>
      <w:bookmarkStart w:id="41" w:name="_Toc41728603"/>
      <w:r w:rsidRPr="00587A47">
        <w:rPr>
          <w:rFonts w:ascii="Tahoma" w:hAnsi="Tahoma" w:cs="Tahoma"/>
          <w:b/>
          <w:sz w:val="21"/>
          <w:szCs w:val="21"/>
        </w:rPr>
        <w:t xml:space="preserve"> </w:t>
      </w:r>
      <w:bookmarkEnd w:id="38"/>
      <w:bookmarkEnd w:id="39"/>
      <w:bookmarkEnd w:id="40"/>
      <w:bookmarkEnd w:id="41"/>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42"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42"/>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w:t>
      </w:r>
      <w:r w:rsidRPr="00587A47">
        <w:rPr>
          <w:rFonts w:ascii="Tahoma" w:hAnsi="Tahoma" w:cs="Tahoma"/>
          <w:sz w:val="21"/>
          <w:szCs w:val="21"/>
        </w:rPr>
        <w:lastRenderedPageBreak/>
        <w:t>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3" w:name="_Ref204136857"/>
      <w:bookmarkStart w:id="44"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43"/>
      <w:r w:rsidRPr="00587A47">
        <w:rPr>
          <w:rFonts w:ascii="Tahoma" w:hAnsi="Tahoma" w:cs="Tahoma"/>
          <w:sz w:val="21"/>
          <w:szCs w:val="21"/>
        </w:rPr>
        <w:t xml:space="preserve"> pela cessão fiduciária objeto deste Contrato;</w:t>
      </w:r>
      <w:bookmarkEnd w:id="44"/>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45" w:name="_DV_M48"/>
      <w:bookmarkEnd w:id="45"/>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46" w:name="_DV_M49"/>
      <w:bookmarkStart w:id="47" w:name="_DV_M50"/>
      <w:bookmarkStart w:id="48" w:name="_DV_M51"/>
      <w:bookmarkStart w:id="49" w:name="_DV_M52"/>
      <w:bookmarkEnd w:id="46"/>
      <w:bookmarkEnd w:id="47"/>
      <w:bookmarkEnd w:id="48"/>
      <w:bookmarkEnd w:id="49"/>
      <w:r w:rsidRPr="00587A47">
        <w:rPr>
          <w:rFonts w:ascii="Tahoma" w:hAnsi="Tahoma" w:cs="Tahoma"/>
          <w:sz w:val="21"/>
          <w:szCs w:val="21"/>
        </w:rPr>
        <w:t xml:space="preserve">prestar à Fiduciária, no prazo de </w:t>
      </w:r>
      <w:bookmarkStart w:id="50" w:name="_DV_C88"/>
      <w:r w:rsidRPr="00587A47">
        <w:rPr>
          <w:rFonts w:ascii="Tahoma" w:hAnsi="Tahoma" w:cs="Tahoma"/>
          <w:sz w:val="21"/>
          <w:szCs w:val="21"/>
        </w:rPr>
        <w:t>até 15 (quinze)</w:t>
      </w:r>
      <w:bookmarkEnd w:id="50"/>
      <w:r w:rsidRPr="00587A47">
        <w:rPr>
          <w:rFonts w:ascii="Tahoma" w:hAnsi="Tahoma" w:cs="Tahoma"/>
          <w:sz w:val="21"/>
          <w:szCs w:val="21"/>
        </w:rPr>
        <w:t xml:space="preserve"> corridos contados da data de recebimento da respectiva solicitação, ou, no caso da ocorrência de um inadimplemento, </w:t>
      </w:r>
      <w:bookmarkStart w:id="51" w:name="_DV_C92"/>
      <w:r w:rsidRPr="00587A47">
        <w:rPr>
          <w:rFonts w:ascii="Tahoma" w:hAnsi="Tahoma" w:cs="Tahoma"/>
          <w:sz w:val="21"/>
          <w:szCs w:val="21"/>
        </w:rPr>
        <w:t xml:space="preserve">em até 5 (cinco) </w:t>
      </w:r>
      <w:bookmarkEnd w:id="51"/>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00CA6FCA">
        <w:rPr>
          <w:rFonts w:ascii="Tahoma" w:hAnsi="Tahoma" w:cs="Tahoma"/>
          <w:sz w:val="21"/>
          <w:szCs w:val="21"/>
        </w:rPr>
        <w:t xml:space="preserve"> e os Extratos</w:t>
      </w:r>
      <w:r w:rsidRPr="00587A47">
        <w:rPr>
          <w:rFonts w:ascii="Tahoma" w:hAnsi="Tahoma" w:cs="Tahoma"/>
          <w:sz w:val="21"/>
          <w:szCs w:val="21"/>
        </w:rPr>
        <w:t>, entre outros</w:t>
      </w:r>
      <w:bookmarkStart w:id="52" w:name="_Ref523162644"/>
      <w:r w:rsidRPr="00587A47">
        <w:rPr>
          <w:rFonts w:ascii="Tahoma" w:hAnsi="Tahoma" w:cs="Tahoma"/>
          <w:sz w:val="21"/>
          <w:szCs w:val="21"/>
        </w:rPr>
        <w:t>.</w:t>
      </w:r>
      <w:bookmarkEnd w:id="52"/>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possui plena capacidade e legitimidade para celebrar este Contrato, realizar todos os negócios jurídicos aqui previstos e cumprir todas as obrigações aqui assumidas, tendo tomado todas as medidas de natureza societária e outras eventualmente necessárias para </w:t>
      </w:r>
      <w:r w:rsidRPr="00587A47">
        <w:rPr>
          <w:rFonts w:ascii="Tahoma" w:hAnsi="Tahoma" w:cs="Tahoma"/>
          <w:sz w:val="21"/>
          <w:szCs w:val="21"/>
        </w:rPr>
        <w:lastRenderedPageBreak/>
        <w:t>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5F87EFFF" w:rsidR="00115063" w:rsidRPr="00587A47" w:rsidRDefault="00AC7C7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Pr>
          <w:rFonts w:ascii="Tahoma" w:hAnsi="Tahoma" w:cs="Tahoma"/>
          <w:sz w:val="21"/>
          <w:szCs w:val="21"/>
        </w:rPr>
        <w:t>a Fiduciante e seus</w:t>
      </w:r>
      <w:r w:rsidR="00115063" w:rsidRPr="00587A4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todos os mandatos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as declarações e garantias prestadas neste contrato são verdadeiras, corretas e precisas em todos os seus aspectos relevantes na data deste contrato e nenhuma delas omite </w:t>
      </w:r>
      <w:r w:rsidRPr="00587A47">
        <w:rPr>
          <w:rFonts w:ascii="Tahoma" w:hAnsi="Tahoma" w:cs="Tahoma"/>
          <w:sz w:val="21"/>
          <w:szCs w:val="21"/>
        </w:rPr>
        <w:lastRenderedPageBreak/>
        <w:t>qualquer fato relacionado ao seu objeto, omissão essa que resultaria na falsidade de tal declaração ou garantia;</w:t>
      </w:r>
    </w:p>
    <w:p w14:paraId="502D1524" w14:textId="77777777" w:rsidR="004A4AFF" w:rsidRPr="00587A47" w:rsidRDefault="004A4AFF" w:rsidP="003205C1">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3" w:name="_DV_M46"/>
      <w:bookmarkEnd w:id="53"/>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todas as informações disponibilizadas à Fiduciária por ou em nome da Fiduciante têm sido e serão, a qualquer tempo, durante o prazo de vigência deste Contrato, corretas em seu conteúdo e não contêm e não conterão qualquer afirmação falsa ou omissão sobre qualquer </w:t>
      </w:r>
      <w:r w:rsidRPr="00587A47">
        <w:rPr>
          <w:rFonts w:ascii="Tahoma" w:hAnsi="Tahoma" w:cs="Tahoma"/>
          <w:sz w:val="21"/>
          <w:szCs w:val="21"/>
        </w:rPr>
        <w:lastRenderedPageBreak/>
        <w:t>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54" w:name="_Toc510869663"/>
      <w:bookmarkStart w:id="55" w:name="_Toc529870647"/>
      <w:bookmarkStart w:id="56" w:name="_Toc532964157"/>
      <w:bookmarkStart w:id="57" w:name="_Toc28001108"/>
      <w:bookmarkStart w:id="58" w:name="_Toc41728604"/>
      <w:r w:rsidRPr="00587A47">
        <w:rPr>
          <w:rFonts w:ascii="Tahoma" w:hAnsi="Tahoma" w:cs="Tahoma"/>
          <w:b/>
          <w:sz w:val="21"/>
          <w:szCs w:val="21"/>
        </w:rPr>
        <w:t>CLÁUSULA OITAVA –</w:t>
      </w:r>
      <w:bookmarkStart w:id="59" w:name="_Toc510869664"/>
      <w:bookmarkStart w:id="60" w:name="_Toc529870648"/>
      <w:bookmarkStart w:id="61" w:name="_Toc532964158"/>
      <w:bookmarkStart w:id="62" w:name="_Toc41728606"/>
      <w:bookmarkEnd w:id="54"/>
      <w:bookmarkEnd w:id="55"/>
      <w:bookmarkEnd w:id="56"/>
      <w:bookmarkEnd w:id="57"/>
      <w:bookmarkEnd w:id="58"/>
      <w:r w:rsidRPr="00587A47">
        <w:rPr>
          <w:rFonts w:ascii="Tahoma" w:hAnsi="Tahoma" w:cs="Tahoma"/>
          <w:b/>
          <w:sz w:val="21"/>
          <w:szCs w:val="21"/>
        </w:rPr>
        <w:t xml:space="preserve"> DAS DISPOSIÇÕES GERAIS</w:t>
      </w:r>
      <w:bookmarkEnd w:id="59"/>
      <w:bookmarkEnd w:id="60"/>
      <w:bookmarkEnd w:id="61"/>
      <w:bookmarkEnd w:id="62"/>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b/>
          <w:bCs/>
          <w:spacing w:val="-3"/>
          <w:sz w:val="21"/>
          <w:szCs w:val="21"/>
        </w:rPr>
        <w:t xml:space="preserve">Simplific Pavarini Distribuidora de Títulos e Valores Mobiliários LTDA. </w:t>
      </w:r>
    </w:p>
    <w:p w14:paraId="1AB43115"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 xml:space="preserve">Rua Joaquim Floriano 466, Bloco B, </w:t>
      </w:r>
      <w:proofErr w:type="spellStart"/>
      <w:r w:rsidRPr="00AC7C7F">
        <w:rPr>
          <w:rFonts w:ascii="Tahoma" w:hAnsi="Tahoma" w:cs="Tahoma"/>
          <w:sz w:val="21"/>
          <w:szCs w:val="21"/>
        </w:rPr>
        <w:t>conj</w:t>
      </w:r>
      <w:proofErr w:type="spellEnd"/>
      <w:r w:rsidRPr="00AC7C7F">
        <w:rPr>
          <w:rFonts w:ascii="Tahoma" w:hAnsi="Tahoma" w:cs="Tahoma"/>
          <w:sz w:val="21"/>
          <w:szCs w:val="21"/>
        </w:rPr>
        <w:t xml:space="preserve"> 1401, Itaim Bibi</w:t>
      </w:r>
    </w:p>
    <w:p w14:paraId="0DCBB698" w14:textId="77777777" w:rsidR="00521952" w:rsidRPr="00AC7C7F" w:rsidRDefault="00521952" w:rsidP="00521952">
      <w:pPr>
        <w:tabs>
          <w:tab w:val="left" w:pos="1134"/>
        </w:tabs>
        <w:spacing w:line="300" w:lineRule="exact"/>
        <w:ind w:left="709" w:right="-2"/>
        <w:contextualSpacing/>
        <w:jc w:val="both"/>
        <w:rPr>
          <w:rFonts w:ascii="Tahoma" w:hAnsi="Tahoma" w:cs="Tahoma"/>
          <w:sz w:val="21"/>
          <w:szCs w:val="21"/>
        </w:rPr>
      </w:pPr>
      <w:r w:rsidRPr="00AC7C7F">
        <w:rPr>
          <w:rFonts w:ascii="Tahoma" w:hAnsi="Tahoma" w:cs="Tahoma"/>
          <w:sz w:val="21"/>
          <w:szCs w:val="21"/>
        </w:rPr>
        <w:t>São Paulo – SP, CEP 04.534-002</w:t>
      </w:r>
    </w:p>
    <w:p w14:paraId="5B288F07"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At.: Carlos Alberto Bacha / Matheus Gomes Faria / Rinaldo Rabello Ferreira</w:t>
      </w:r>
    </w:p>
    <w:p w14:paraId="3E03E705" w14:textId="77777777" w:rsidR="00521952" w:rsidRPr="00AC7C7F" w:rsidRDefault="00521952" w:rsidP="00521952">
      <w:pPr>
        <w:spacing w:line="300" w:lineRule="exact"/>
        <w:ind w:left="709"/>
        <w:contextualSpacing/>
        <w:jc w:val="both"/>
        <w:rPr>
          <w:rFonts w:ascii="Tahoma" w:hAnsi="Tahoma" w:cs="Tahoma"/>
          <w:sz w:val="21"/>
          <w:szCs w:val="21"/>
        </w:rPr>
      </w:pPr>
      <w:r w:rsidRPr="00AC7C7F">
        <w:rPr>
          <w:rFonts w:ascii="Tahoma" w:hAnsi="Tahoma" w:cs="Tahoma"/>
          <w:sz w:val="21"/>
          <w:szCs w:val="21"/>
        </w:rPr>
        <w:t>Telefone: (11) 3090-0447</w:t>
      </w:r>
    </w:p>
    <w:p w14:paraId="36C27EBD" w14:textId="77777777" w:rsidR="00521952" w:rsidRPr="00521952" w:rsidRDefault="00521952" w:rsidP="00521952">
      <w:pPr>
        <w:widowControl w:val="0"/>
        <w:spacing w:line="300" w:lineRule="exact"/>
        <w:ind w:left="709"/>
        <w:rPr>
          <w:rFonts w:ascii="Tahoma" w:hAnsi="Tahoma" w:cs="Tahoma"/>
          <w:sz w:val="21"/>
          <w:szCs w:val="21"/>
        </w:rPr>
      </w:pPr>
      <w:r w:rsidRPr="00AC7C7F">
        <w:rPr>
          <w:rFonts w:ascii="Tahoma" w:hAnsi="Tahoma" w:cs="Tahoma"/>
          <w:sz w:val="21"/>
          <w:szCs w:val="21"/>
        </w:rPr>
        <w:t>E-mail: spestruturacao@simplificpavarini.com.br</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538C78A"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V EMPREENDIMENTOS E PARTICIPAÇÕES S/A</w:t>
      </w:r>
    </w:p>
    <w:p w14:paraId="4B0CEB30" w14:textId="1BE50805"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w:t>
      </w:r>
      <w:r w:rsidR="00CB4EE5">
        <w:rPr>
          <w:rFonts w:ascii="Tahoma" w:hAnsi="Tahoma" w:cs="Tahoma"/>
          <w:color w:val="000000"/>
          <w:sz w:val="21"/>
          <w:szCs w:val="21"/>
        </w:rPr>
        <w:t>3</w:t>
      </w:r>
      <w:r w:rsidRPr="00587A47">
        <w:rPr>
          <w:rFonts w:ascii="Tahoma" w:hAnsi="Tahoma" w:cs="Tahoma"/>
          <w:color w:val="000000"/>
          <w:sz w:val="21"/>
          <w:szCs w:val="21"/>
        </w:rPr>
        <w:t>,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27DE99D4" w14:textId="45491E53" w:rsidR="00AC7C7F" w:rsidRPr="003205C1" w:rsidRDefault="00AC7C7F" w:rsidP="00AC7C7F">
      <w:pPr>
        <w:widowControl w:val="0"/>
        <w:spacing w:line="300" w:lineRule="exact"/>
        <w:ind w:left="708"/>
        <w:rPr>
          <w:rFonts w:ascii="Tahoma" w:hAnsi="Tahoma"/>
          <w:sz w:val="21"/>
        </w:rPr>
      </w:pPr>
      <w:r w:rsidRPr="003205C1">
        <w:rPr>
          <w:rFonts w:ascii="Tahoma" w:hAnsi="Tahoma"/>
          <w:sz w:val="21"/>
        </w:rPr>
        <w:t xml:space="preserve">At.: </w:t>
      </w:r>
      <w:r w:rsidRPr="001F7009">
        <w:rPr>
          <w:rFonts w:ascii="Tahoma" w:hAnsi="Tahoma" w:cs="Tahoma"/>
          <w:sz w:val="21"/>
          <w:szCs w:val="21"/>
        </w:rPr>
        <w:t xml:space="preserve">Rodrigo Teixeira Marcolino e </w:t>
      </w:r>
      <w:r>
        <w:rPr>
          <w:rFonts w:ascii="Tahoma" w:hAnsi="Tahoma" w:cs="Tahoma"/>
          <w:sz w:val="21"/>
          <w:szCs w:val="21"/>
        </w:rPr>
        <w:t>Luiz Augusto Pacheco e Silva</w:t>
      </w:r>
    </w:p>
    <w:p w14:paraId="21C01104" w14:textId="77777777" w:rsidR="00AC7C7F" w:rsidRPr="000129E7" w:rsidRDefault="00AC7C7F" w:rsidP="00AC7C7F">
      <w:pPr>
        <w:widowControl w:val="0"/>
        <w:spacing w:line="300" w:lineRule="exact"/>
        <w:ind w:left="708"/>
        <w:rPr>
          <w:rFonts w:ascii="Tahoma" w:hAnsi="Tahoma" w:cs="Tahoma"/>
          <w:sz w:val="21"/>
          <w:szCs w:val="21"/>
        </w:rPr>
      </w:pPr>
      <w:r w:rsidRPr="001F7009">
        <w:rPr>
          <w:rFonts w:ascii="Tahoma" w:hAnsi="Tahoma" w:cs="Tahoma"/>
          <w:sz w:val="21"/>
          <w:szCs w:val="21"/>
        </w:rPr>
        <w:t xml:space="preserve">E-mail </w:t>
      </w:r>
      <w:hyperlink r:id="rId12" w:history="1">
        <w:r w:rsidRPr="009D0E5B">
          <w:rPr>
            <w:rStyle w:val="Hyperlink"/>
            <w:rFonts w:ascii="Tahoma" w:hAnsi="Tahoma" w:cs="Tahoma"/>
            <w:sz w:val="21"/>
            <w:szCs w:val="21"/>
          </w:rPr>
          <w:t>rodrigo.marcolino@axisrenovaveis.com.br</w:t>
        </w:r>
      </w:hyperlink>
      <w:r>
        <w:rPr>
          <w:rFonts w:ascii="Tahoma" w:hAnsi="Tahoma" w:cs="Tahoma"/>
          <w:sz w:val="21"/>
          <w:szCs w:val="21"/>
        </w:rPr>
        <w:t xml:space="preserve"> e </w:t>
      </w:r>
      <w:hyperlink r:id="rId13" w:history="1">
        <w:r w:rsidRPr="009D0E5B">
          <w:rPr>
            <w:rStyle w:val="Hyperlink"/>
            <w:rFonts w:ascii="Tahoma" w:hAnsi="Tahoma" w:cs="Tahoma"/>
            <w:sz w:val="21"/>
            <w:szCs w:val="21"/>
          </w:rPr>
          <w:t>luiz.pacheco@axisrenovaveis.com.br</w:t>
        </w:r>
      </w:hyperlink>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w:t>
      </w:r>
      <w:r w:rsidRPr="00587A47">
        <w:rPr>
          <w:rFonts w:ascii="Tahoma" w:hAnsi="Tahoma" w:cs="Tahoma"/>
          <w:sz w:val="21"/>
          <w:szCs w:val="21"/>
        </w:rPr>
        <w:lastRenderedPageBreak/>
        <w:t>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w:t>
      </w:r>
      <w:proofErr w:type="spellStart"/>
      <w:r w:rsidRPr="00587A47">
        <w:rPr>
          <w:rFonts w:ascii="Tahoma" w:hAnsi="Tahoma" w:cs="Tahoma"/>
          <w:sz w:val="21"/>
          <w:szCs w:val="21"/>
        </w:rPr>
        <w:t>ii</w:t>
      </w:r>
      <w:proofErr w:type="spellEnd"/>
      <w:r w:rsidRPr="00587A4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w:t>
      </w:r>
      <w:r w:rsidRPr="00587A47">
        <w:rPr>
          <w:rFonts w:ascii="Tahoma" w:hAnsi="Tahoma" w:cs="Tahoma"/>
          <w:sz w:val="21"/>
          <w:szCs w:val="21"/>
        </w:rPr>
        <w:lastRenderedPageBreak/>
        <w:t xml:space="preserve">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w:t>
      </w:r>
      <w:proofErr w:type="spellStart"/>
      <w:r w:rsidRPr="00587A47">
        <w:rPr>
          <w:rFonts w:ascii="Tahoma" w:hAnsi="Tahoma" w:cs="Tahoma"/>
          <w:sz w:val="21"/>
          <w:szCs w:val="21"/>
        </w:rPr>
        <w:t>ii</w:t>
      </w:r>
      <w:proofErr w:type="spellEnd"/>
      <w:r w:rsidRPr="00587A47">
        <w:rPr>
          <w:rFonts w:ascii="Tahoma" w:hAnsi="Tahoma" w:cs="Tahoma"/>
          <w:sz w:val="21"/>
          <w:szCs w:val="21"/>
        </w:rPr>
        <w:t xml:space="preserve">)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63" w:name="_Toc510869666"/>
      <w:bookmarkStart w:id="64" w:name="_Toc529870650"/>
      <w:bookmarkStart w:id="65"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3"/>
    <w:bookmarkEnd w:id="64"/>
    <w:bookmarkEnd w:id="65"/>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08DD7D9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E, por estarem assim, justas e contratadas, as Partes assinam o presente Contrato em</w:t>
      </w:r>
      <w:r w:rsidR="00F9676E">
        <w:rPr>
          <w:rFonts w:ascii="Tahoma" w:hAnsi="Tahoma" w:cs="Tahoma"/>
          <w:sz w:val="21"/>
          <w:szCs w:val="21"/>
        </w:rPr>
        <w:t xml:space="preserve"> uma única via digital</w:t>
      </w:r>
      <w:r w:rsidRPr="00587A47">
        <w:rPr>
          <w:rFonts w:ascii="Tahoma" w:hAnsi="Tahoma" w:cs="Tahoma"/>
          <w:sz w:val="21"/>
          <w:szCs w:val="21"/>
        </w:rPr>
        <w:t xml:space="preserve">,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2AE097D8" w:rsidR="00A80C92" w:rsidRPr="00587A47" w:rsidRDefault="00A80C92" w:rsidP="00587A47">
      <w:pPr>
        <w:widowControl w:val="0"/>
        <w:spacing w:line="300" w:lineRule="exact"/>
        <w:ind w:right="15"/>
        <w:jc w:val="center"/>
        <w:rPr>
          <w:rFonts w:ascii="Tahoma" w:hAnsi="Tahoma" w:cs="Tahoma"/>
          <w:sz w:val="21"/>
          <w:szCs w:val="21"/>
        </w:rPr>
      </w:pPr>
      <w:bookmarkStart w:id="66" w:name="_Hlk18408644"/>
      <w:r w:rsidRPr="00587A47">
        <w:rPr>
          <w:rFonts w:ascii="Tahoma" w:hAnsi="Tahoma" w:cs="Tahoma"/>
          <w:sz w:val="21"/>
          <w:szCs w:val="21"/>
        </w:rPr>
        <w:t xml:space="preserve">São Paulo/SP, </w:t>
      </w:r>
      <w:r w:rsidR="0030430F">
        <w:rPr>
          <w:rFonts w:ascii="Tahoma" w:hAnsi="Tahoma" w:cs="Tahoma"/>
          <w:sz w:val="21"/>
          <w:szCs w:val="21"/>
        </w:rPr>
        <w:t>20</w:t>
      </w:r>
      <w:r w:rsidR="00FF197E">
        <w:rPr>
          <w:rFonts w:ascii="Tahoma" w:hAnsi="Tahoma" w:cs="Tahoma"/>
          <w:sz w:val="21"/>
          <w:szCs w:val="21"/>
        </w:rPr>
        <w:t xml:space="preserve"> de </w:t>
      </w:r>
      <w:r w:rsidR="0030430F">
        <w:rPr>
          <w:rFonts w:ascii="Tahoma" w:hAnsi="Tahoma" w:cs="Tahoma"/>
          <w:sz w:val="21"/>
          <w:szCs w:val="21"/>
        </w:rPr>
        <w:t>agosto</w:t>
      </w:r>
      <w:r w:rsidR="00FF197E">
        <w:rPr>
          <w:rFonts w:ascii="Tahoma" w:hAnsi="Tahoma" w:cs="Tahoma"/>
          <w:sz w:val="21"/>
          <w:szCs w:val="21"/>
        </w:rPr>
        <w:t xml:space="preserve"> de 2020</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66"/>
    <w:p w14:paraId="261BC72D" w14:textId="101A397D"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00FF027E">
        <w:rPr>
          <w:rFonts w:ascii="Tahoma" w:hAnsi="Tahoma" w:cs="Tahoma"/>
          <w:i/>
          <w:color w:val="000000" w:themeColor="text1"/>
          <w:sz w:val="21"/>
          <w:szCs w:val="21"/>
        </w:rPr>
        <w:t>2</w:t>
      </w:r>
      <w:r w:rsidR="0030430F">
        <w:rPr>
          <w:rFonts w:ascii="Tahoma" w:hAnsi="Tahoma" w:cs="Tahoma"/>
          <w:i/>
          <w:color w:val="000000" w:themeColor="text1"/>
          <w:sz w:val="21"/>
          <w:szCs w:val="21"/>
        </w:rPr>
        <w:t>0</w:t>
      </w:r>
      <w:r w:rsidR="00FF197E">
        <w:rPr>
          <w:rFonts w:ascii="Tahoma" w:hAnsi="Tahoma" w:cs="Tahoma"/>
          <w:i/>
          <w:color w:val="000000" w:themeColor="text1"/>
          <w:sz w:val="21"/>
          <w:szCs w:val="21"/>
        </w:rPr>
        <w:t xml:space="preserve"> de </w:t>
      </w:r>
      <w:r w:rsidR="0030430F">
        <w:rPr>
          <w:rFonts w:ascii="Tahoma" w:hAnsi="Tahoma" w:cs="Tahoma"/>
          <w:i/>
          <w:color w:val="000000" w:themeColor="text1"/>
          <w:sz w:val="21"/>
          <w:szCs w:val="21"/>
        </w:rPr>
        <w:t>agosto</w:t>
      </w:r>
      <w:r w:rsidR="00FF197E">
        <w:rPr>
          <w:rFonts w:ascii="Tahoma" w:hAnsi="Tahoma" w:cs="Tahoma"/>
          <w:i/>
          <w:color w:val="000000" w:themeColor="text1"/>
          <w:sz w:val="21"/>
          <w:szCs w:val="21"/>
        </w:rPr>
        <w:t xml:space="preserve"> de 2020</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67"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F197E">
        <w:trPr>
          <w:jc w:val="center"/>
        </w:trPr>
        <w:tc>
          <w:tcPr>
            <w:tcW w:w="8789" w:type="dxa"/>
            <w:tcBorders>
              <w:top w:val="nil"/>
              <w:bottom w:val="nil"/>
            </w:tcBorders>
          </w:tcPr>
          <w:p w14:paraId="172442DF" w14:textId="705FA60A"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V EMPREENDIMENTOS E PARTICIPAÇÕES S/A</w:t>
            </w:r>
          </w:p>
        </w:tc>
      </w:tr>
      <w:tr w:rsidR="001C2BB6" w:rsidRPr="00521952" w14:paraId="78DA1B90" w14:textId="77777777" w:rsidTr="00FF197E">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F197E">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67"/>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F197E">
        <w:trPr>
          <w:jc w:val="center"/>
        </w:trPr>
        <w:tc>
          <w:tcPr>
            <w:tcW w:w="8789" w:type="dxa"/>
            <w:tcBorders>
              <w:top w:val="nil"/>
            </w:tcBorders>
          </w:tcPr>
          <w:p w14:paraId="6DF9632D" w14:textId="031C2678" w:rsidR="001C2BB6" w:rsidRPr="00521952" w:rsidRDefault="00521952" w:rsidP="00587A47">
            <w:pPr>
              <w:widowControl w:val="0"/>
              <w:spacing w:line="300" w:lineRule="exact"/>
              <w:jc w:val="center"/>
              <w:rPr>
                <w:rFonts w:ascii="Tahoma" w:hAnsi="Tahoma" w:cs="Tahoma"/>
                <w:b/>
                <w:noProof/>
                <w:sz w:val="21"/>
                <w:szCs w:val="21"/>
              </w:rPr>
            </w:pPr>
            <w:r w:rsidRPr="00521952">
              <w:rPr>
                <w:rFonts w:ascii="Tahoma" w:hAnsi="Tahoma" w:cs="Tahoma"/>
                <w:b/>
                <w:noProof/>
                <w:sz w:val="21"/>
                <w:szCs w:val="21"/>
              </w:rPr>
              <w:t>SIMPLIFIC PAVARINI DISTRIBUIDORA DE TÍTULOS E VALORES MOBILIÁRIOS LTDA.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87A47" w14:paraId="175985CD" w14:textId="77777777" w:rsidTr="00FF197E">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2071C811" w:rsidR="00AA6316" w:rsidRDefault="00AA6316" w:rsidP="00587A47">
      <w:pPr>
        <w:widowControl w:val="0"/>
        <w:spacing w:line="300" w:lineRule="exact"/>
        <w:jc w:val="center"/>
        <w:rPr>
          <w:rFonts w:ascii="Tahoma" w:hAnsi="Tahoma" w:cs="Tahoma"/>
          <w:b/>
          <w:sz w:val="21"/>
          <w:szCs w:val="21"/>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2708"/>
        <w:gridCol w:w="1150"/>
        <w:gridCol w:w="4683"/>
      </w:tblGrid>
      <w:tr w:rsidR="00125073" w:rsidRPr="00125073" w14:paraId="2933C8F7" w14:textId="77777777" w:rsidTr="00125073">
        <w:trPr>
          <w:trHeight w:val="288"/>
          <w:jc w:val="center"/>
        </w:trPr>
        <w:tc>
          <w:tcPr>
            <w:tcW w:w="1666" w:type="dxa"/>
            <w:shd w:val="clear" w:color="auto" w:fill="ED7D31" w:themeFill="accent2"/>
            <w:noWrap/>
            <w:vAlign w:val="center"/>
            <w:hideMark/>
          </w:tcPr>
          <w:p w14:paraId="4E2CA55B" w14:textId="77777777" w:rsidR="00125073" w:rsidRPr="00125073" w:rsidRDefault="00125073" w:rsidP="00FF027E">
            <w:pPr>
              <w:jc w:val="center"/>
              <w:rPr>
                <w:rFonts w:ascii="Tahoma" w:hAnsi="Tahoma" w:cs="Tahoma"/>
                <w:b/>
                <w:bCs/>
                <w:color w:val="002060"/>
                <w:sz w:val="18"/>
                <w:szCs w:val="18"/>
              </w:rPr>
            </w:pPr>
            <w:r w:rsidRPr="00125073">
              <w:rPr>
                <w:rFonts w:ascii="Tahoma" w:hAnsi="Tahoma" w:cs="Tahoma"/>
                <w:b/>
                <w:bCs/>
                <w:color w:val="002060"/>
                <w:sz w:val="18"/>
                <w:szCs w:val="18"/>
              </w:rPr>
              <w:t>Projeto</w:t>
            </w:r>
          </w:p>
        </w:tc>
        <w:tc>
          <w:tcPr>
            <w:tcW w:w="2708" w:type="dxa"/>
            <w:shd w:val="clear" w:color="auto" w:fill="ED7D31" w:themeFill="accent2"/>
            <w:noWrap/>
            <w:vAlign w:val="center"/>
            <w:hideMark/>
          </w:tcPr>
          <w:p w14:paraId="21D064FC" w14:textId="77777777" w:rsidR="00125073" w:rsidRPr="00125073" w:rsidRDefault="00125073" w:rsidP="00FF027E">
            <w:pPr>
              <w:jc w:val="center"/>
              <w:rPr>
                <w:rFonts w:ascii="Tahoma" w:hAnsi="Tahoma" w:cs="Tahoma"/>
                <w:b/>
                <w:bCs/>
                <w:color w:val="002060"/>
                <w:sz w:val="18"/>
                <w:szCs w:val="18"/>
              </w:rPr>
            </w:pPr>
            <w:r w:rsidRPr="00125073">
              <w:rPr>
                <w:rFonts w:ascii="Tahoma" w:hAnsi="Tahoma" w:cs="Tahoma"/>
                <w:b/>
                <w:bCs/>
                <w:color w:val="002060"/>
                <w:sz w:val="18"/>
                <w:szCs w:val="18"/>
              </w:rPr>
              <w:t>Data do Contrato de Locação</w:t>
            </w:r>
          </w:p>
        </w:tc>
        <w:tc>
          <w:tcPr>
            <w:tcW w:w="1150" w:type="dxa"/>
            <w:shd w:val="clear" w:color="auto" w:fill="ED7D31" w:themeFill="accent2"/>
            <w:noWrap/>
            <w:vAlign w:val="center"/>
            <w:hideMark/>
          </w:tcPr>
          <w:p w14:paraId="52BED19E" w14:textId="77777777" w:rsidR="00125073" w:rsidRPr="00125073" w:rsidRDefault="00125073" w:rsidP="00FF027E">
            <w:pPr>
              <w:jc w:val="center"/>
              <w:rPr>
                <w:rFonts w:ascii="Tahoma" w:hAnsi="Tahoma" w:cs="Tahoma"/>
                <w:b/>
                <w:bCs/>
                <w:color w:val="002060"/>
                <w:sz w:val="18"/>
                <w:szCs w:val="18"/>
              </w:rPr>
            </w:pPr>
            <w:r w:rsidRPr="00125073">
              <w:rPr>
                <w:rFonts w:ascii="Tahoma" w:hAnsi="Tahoma" w:cs="Tahoma"/>
                <w:b/>
                <w:bCs/>
                <w:color w:val="002060"/>
                <w:sz w:val="18"/>
                <w:szCs w:val="18"/>
              </w:rPr>
              <w:t>Prazo Vigência</w:t>
            </w:r>
          </w:p>
        </w:tc>
        <w:tc>
          <w:tcPr>
            <w:tcW w:w="4683" w:type="dxa"/>
            <w:shd w:val="clear" w:color="auto" w:fill="ED7D31" w:themeFill="accent2"/>
            <w:noWrap/>
            <w:vAlign w:val="center"/>
            <w:hideMark/>
          </w:tcPr>
          <w:p w14:paraId="7D7C6B78" w14:textId="77777777" w:rsidR="00125073" w:rsidRPr="00125073" w:rsidRDefault="00125073" w:rsidP="00FF027E">
            <w:pPr>
              <w:jc w:val="center"/>
              <w:rPr>
                <w:rFonts w:ascii="Tahoma" w:hAnsi="Tahoma" w:cs="Tahoma"/>
                <w:b/>
                <w:bCs/>
                <w:color w:val="002060"/>
                <w:sz w:val="18"/>
                <w:szCs w:val="18"/>
              </w:rPr>
            </w:pPr>
            <w:r w:rsidRPr="00125073">
              <w:rPr>
                <w:rFonts w:ascii="Tahoma" w:hAnsi="Tahoma" w:cs="Tahoma"/>
                <w:b/>
                <w:bCs/>
                <w:color w:val="002060"/>
                <w:sz w:val="18"/>
                <w:szCs w:val="18"/>
              </w:rPr>
              <w:t>Início Vigência</w:t>
            </w:r>
          </w:p>
        </w:tc>
      </w:tr>
      <w:tr w:rsidR="0030430F" w:rsidRPr="00125073" w14:paraId="5141F780" w14:textId="77777777" w:rsidTr="00125073">
        <w:trPr>
          <w:trHeight w:val="288"/>
          <w:jc w:val="center"/>
        </w:trPr>
        <w:tc>
          <w:tcPr>
            <w:tcW w:w="1666" w:type="dxa"/>
            <w:shd w:val="clear" w:color="auto" w:fill="auto"/>
            <w:noWrap/>
            <w:vAlign w:val="bottom"/>
            <w:hideMark/>
          </w:tcPr>
          <w:p w14:paraId="42B174A3" w14:textId="4C73C3FA"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CE I</w:t>
            </w:r>
          </w:p>
        </w:tc>
        <w:tc>
          <w:tcPr>
            <w:tcW w:w="2708" w:type="dxa"/>
            <w:shd w:val="clear" w:color="auto" w:fill="auto"/>
            <w:noWrap/>
            <w:vAlign w:val="center"/>
            <w:hideMark/>
          </w:tcPr>
          <w:p w14:paraId="2CD460F1" w14:textId="7213AE70"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07/08/2019</w:t>
            </w:r>
          </w:p>
        </w:tc>
        <w:tc>
          <w:tcPr>
            <w:tcW w:w="1150" w:type="dxa"/>
            <w:shd w:val="clear" w:color="auto" w:fill="auto"/>
            <w:noWrap/>
            <w:vAlign w:val="center"/>
            <w:hideMark/>
          </w:tcPr>
          <w:p w14:paraId="6A97BB37" w14:textId="4BF07EB2"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15 anos</w:t>
            </w:r>
          </w:p>
        </w:tc>
        <w:tc>
          <w:tcPr>
            <w:tcW w:w="4683" w:type="dxa"/>
            <w:shd w:val="clear" w:color="auto" w:fill="auto"/>
            <w:noWrap/>
            <w:vAlign w:val="center"/>
            <w:hideMark/>
          </w:tcPr>
          <w:p w14:paraId="59F619A0" w14:textId="04EE05E7"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A contar da data de início de operação</w:t>
            </w:r>
          </w:p>
        </w:tc>
      </w:tr>
      <w:tr w:rsidR="0030430F" w:rsidRPr="00125073" w14:paraId="6AD6C7E5" w14:textId="77777777" w:rsidTr="00125073">
        <w:trPr>
          <w:trHeight w:val="288"/>
          <w:jc w:val="center"/>
        </w:trPr>
        <w:tc>
          <w:tcPr>
            <w:tcW w:w="1666" w:type="dxa"/>
            <w:shd w:val="clear" w:color="auto" w:fill="auto"/>
            <w:noWrap/>
            <w:vAlign w:val="bottom"/>
            <w:hideMark/>
          </w:tcPr>
          <w:p w14:paraId="6AC0C450" w14:textId="53A35CD9"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MG V</w:t>
            </w:r>
          </w:p>
        </w:tc>
        <w:tc>
          <w:tcPr>
            <w:tcW w:w="2708" w:type="dxa"/>
            <w:shd w:val="clear" w:color="auto" w:fill="auto"/>
            <w:noWrap/>
            <w:vAlign w:val="center"/>
            <w:hideMark/>
          </w:tcPr>
          <w:p w14:paraId="0038109A" w14:textId="20E1B8DD"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07/08/2019</w:t>
            </w:r>
          </w:p>
        </w:tc>
        <w:tc>
          <w:tcPr>
            <w:tcW w:w="1150" w:type="dxa"/>
            <w:shd w:val="clear" w:color="auto" w:fill="auto"/>
            <w:noWrap/>
            <w:vAlign w:val="center"/>
            <w:hideMark/>
          </w:tcPr>
          <w:p w14:paraId="01E187C4" w14:textId="0B27B2FE"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15 anos</w:t>
            </w:r>
          </w:p>
        </w:tc>
        <w:tc>
          <w:tcPr>
            <w:tcW w:w="4683" w:type="dxa"/>
            <w:shd w:val="clear" w:color="auto" w:fill="auto"/>
            <w:noWrap/>
            <w:vAlign w:val="center"/>
            <w:hideMark/>
          </w:tcPr>
          <w:p w14:paraId="442216F0" w14:textId="627D834D"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A contar da data de início de operação</w:t>
            </w:r>
          </w:p>
        </w:tc>
      </w:tr>
      <w:tr w:rsidR="0030430F" w:rsidRPr="00125073" w14:paraId="67AC4EB4" w14:textId="77777777" w:rsidTr="00125073">
        <w:trPr>
          <w:trHeight w:val="288"/>
          <w:jc w:val="center"/>
        </w:trPr>
        <w:tc>
          <w:tcPr>
            <w:tcW w:w="1666" w:type="dxa"/>
            <w:shd w:val="clear" w:color="auto" w:fill="auto"/>
            <w:noWrap/>
            <w:vAlign w:val="bottom"/>
            <w:hideMark/>
          </w:tcPr>
          <w:p w14:paraId="4CBF8A7C" w14:textId="50D9A2BF"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MT I</w:t>
            </w:r>
          </w:p>
        </w:tc>
        <w:tc>
          <w:tcPr>
            <w:tcW w:w="2708" w:type="dxa"/>
            <w:shd w:val="clear" w:color="auto" w:fill="auto"/>
            <w:noWrap/>
            <w:vAlign w:val="center"/>
            <w:hideMark/>
          </w:tcPr>
          <w:p w14:paraId="6B309F45" w14:textId="26CA676B"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07/08/2019</w:t>
            </w:r>
          </w:p>
        </w:tc>
        <w:tc>
          <w:tcPr>
            <w:tcW w:w="1150" w:type="dxa"/>
            <w:shd w:val="clear" w:color="auto" w:fill="auto"/>
            <w:noWrap/>
            <w:vAlign w:val="center"/>
            <w:hideMark/>
          </w:tcPr>
          <w:p w14:paraId="435B0D4E" w14:textId="74B8CF61"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15 anos</w:t>
            </w:r>
          </w:p>
        </w:tc>
        <w:tc>
          <w:tcPr>
            <w:tcW w:w="4683" w:type="dxa"/>
            <w:shd w:val="clear" w:color="auto" w:fill="auto"/>
            <w:noWrap/>
            <w:vAlign w:val="center"/>
            <w:hideMark/>
          </w:tcPr>
          <w:p w14:paraId="171A5144" w14:textId="11454E18"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A contar da data de início de operação</w:t>
            </w:r>
          </w:p>
        </w:tc>
      </w:tr>
      <w:tr w:rsidR="0030430F" w:rsidRPr="00125073" w14:paraId="508828B8" w14:textId="77777777" w:rsidTr="00125073">
        <w:trPr>
          <w:trHeight w:val="288"/>
          <w:jc w:val="center"/>
        </w:trPr>
        <w:tc>
          <w:tcPr>
            <w:tcW w:w="1666" w:type="dxa"/>
            <w:shd w:val="clear" w:color="auto" w:fill="auto"/>
            <w:noWrap/>
            <w:vAlign w:val="bottom"/>
            <w:hideMark/>
          </w:tcPr>
          <w:p w14:paraId="7873E7F7" w14:textId="48B2598A"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PE II</w:t>
            </w:r>
          </w:p>
        </w:tc>
        <w:tc>
          <w:tcPr>
            <w:tcW w:w="2708" w:type="dxa"/>
            <w:shd w:val="clear" w:color="auto" w:fill="auto"/>
            <w:noWrap/>
            <w:vAlign w:val="center"/>
            <w:hideMark/>
          </w:tcPr>
          <w:p w14:paraId="1196D53C" w14:textId="19C1F021"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07/08/2019</w:t>
            </w:r>
          </w:p>
        </w:tc>
        <w:tc>
          <w:tcPr>
            <w:tcW w:w="1150" w:type="dxa"/>
            <w:shd w:val="clear" w:color="auto" w:fill="auto"/>
            <w:noWrap/>
            <w:vAlign w:val="center"/>
            <w:hideMark/>
          </w:tcPr>
          <w:p w14:paraId="627F24DA" w14:textId="06E28340"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15 anos</w:t>
            </w:r>
          </w:p>
        </w:tc>
        <w:tc>
          <w:tcPr>
            <w:tcW w:w="4683" w:type="dxa"/>
            <w:shd w:val="clear" w:color="auto" w:fill="auto"/>
            <w:noWrap/>
            <w:vAlign w:val="center"/>
            <w:hideMark/>
          </w:tcPr>
          <w:p w14:paraId="42B5B907" w14:textId="217FA63A"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A contar da data de início de operação</w:t>
            </w:r>
          </w:p>
        </w:tc>
      </w:tr>
      <w:tr w:rsidR="0030430F" w:rsidRPr="00125073" w14:paraId="352FCC14" w14:textId="77777777" w:rsidTr="00FD3012">
        <w:trPr>
          <w:trHeight w:val="288"/>
          <w:jc w:val="center"/>
        </w:trPr>
        <w:tc>
          <w:tcPr>
            <w:tcW w:w="1666" w:type="dxa"/>
            <w:shd w:val="clear" w:color="auto" w:fill="auto"/>
            <w:noWrap/>
            <w:vAlign w:val="bottom"/>
            <w:hideMark/>
          </w:tcPr>
          <w:p w14:paraId="128EF942" w14:textId="056960CF"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RJ III</w:t>
            </w:r>
          </w:p>
        </w:tc>
        <w:tc>
          <w:tcPr>
            <w:tcW w:w="2708" w:type="dxa"/>
            <w:shd w:val="clear" w:color="auto" w:fill="auto"/>
            <w:noWrap/>
            <w:vAlign w:val="center"/>
            <w:hideMark/>
          </w:tcPr>
          <w:p w14:paraId="11FD075C" w14:textId="229EBA67"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16/10/2018</w:t>
            </w:r>
          </w:p>
        </w:tc>
        <w:tc>
          <w:tcPr>
            <w:tcW w:w="1150" w:type="dxa"/>
            <w:shd w:val="clear" w:color="auto" w:fill="auto"/>
            <w:noWrap/>
            <w:vAlign w:val="center"/>
            <w:hideMark/>
          </w:tcPr>
          <w:p w14:paraId="3310189C" w14:textId="469BF8E5"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10 anos</w:t>
            </w:r>
          </w:p>
        </w:tc>
        <w:tc>
          <w:tcPr>
            <w:tcW w:w="4683" w:type="dxa"/>
            <w:shd w:val="clear" w:color="auto" w:fill="auto"/>
            <w:noWrap/>
            <w:vAlign w:val="bottom"/>
            <w:hideMark/>
          </w:tcPr>
          <w:p w14:paraId="0B8CD764" w14:textId="1C5981F9"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r w:rsidR="0030430F" w:rsidRPr="00125073" w14:paraId="28586F20" w14:textId="77777777" w:rsidTr="00FD3012">
        <w:trPr>
          <w:trHeight w:val="288"/>
          <w:jc w:val="center"/>
        </w:trPr>
        <w:tc>
          <w:tcPr>
            <w:tcW w:w="1666" w:type="dxa"/>
            <w:shd w:val="clear" w:color="auto" w:fill="auto"/>
            <w:noWrap/>
            <w:vAlign w:val="bottom"/>
            <w:hideMark/>
          </w:tcPr>
          <w:p w14:paraId="05B4F050" w14:textId="0272D2E9"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RJ IV</w:t>
            </w:r>
          </w:p>
        </w:tc>
        <w:tc>
          <w:tcPr>
            <w:tcW w:w="2708" w:type="dxa"/>
            <w:shd w:val="clear" w:color="auto" w:fill="auto"/>
            <w:noWrap/>
            <w:vAlign w:val="center"/>
            <w:hideMark/>
          </w:tcPr>
          <w:p w14:paraId="0973E6C3" w14:textId="68E3A2E3"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21/05/2019</w:t>
            </w:r>
          </w:p>
        </w:tc>
        <w:tc>
          <w:tcPr>
            <w:tcW w:w="1150" w:type="dxa"/>
            <w:shd w:val="clear" w:color="auto" w:fill="auto"/>
            <w:noWrap/>
            <w:vAlign w:val="center"/>
            <w:hideMark/>
          </w:tcPr>
          <w:p w14:paraId="3E687512" w14:textId="39FF001F"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10 anos</w:t>
            </w:r>
          </w:p>
        </w:tc>
        <w:tc>
          <w:tcPr>
            <w:tcW w:w="4683" w:type="dxa"/>
            <w:shd w:val="clear" w:color="auto" w:fill="auto"/>
            <w:noWrap/>
            <w:vAlign w:val="bottom"/>
            <w:hideMark/>
          </w:tcPr>
          <w:p w14:paraId="48601026" w14:textId="562F1219"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r w:rsidR="0030430F" w:rsidRPr="00125073" w14:paraId="3EF41404" w14:textId="77777777" w:rsidTr="001D3EB3">
        <w:trPr>
          <w:trHeight w:val="288"/>
          <w:jc w:val="center"/>
        </w:trPr>
        <w:tc>
          <w:tcPr>
            <w:tcW w:w="1666" w:type="dxa"/>
            <w:shd w:val="clear" w:color="auto" w:fill="auto"/>
            <w:noWrap/>
            <w:vAlign w:val="bottom"/>
            <w:hideMark/>
          </w:tcPr>
          <w:p w14:paraId="2BFF835C" w14:textId="77777777" w:rsidR="0030430F" w:rsidRPr="00125073" w:rsidRDefault="0030430F" w:rsidP="001D3EB3">
            <w:pPr>
              <w:jc w:val="center"/>
              <w:rPr>
                <w:rFonts w:ascii="Tahoma" w:hAnsi="Tahoma" w:cs="Tahoma"/>
                <w:color w:val="000000"/>
                <w:sz w:val="18"/>
                <w:szCs w:val="18"/>
              </w:rPr>
            </w:pPr>
            <w:r>
              <w:rPr>
                <w:rFonts w:ascii="Calibri" w:hAnsi="Calibri" w:cs="Calibri"/>
                <w:color w:val="000000"/>
                <w:sz w:val="22"/>
                <w:szCs w:val="22"/>
              </w:rPr>
              <w:t>UFV AXIS CE III</w:t>
            </w:r>
          </w:p>
        </w:tc>
        <w:tc>
          <w:tcPr>
            <w:tcW w:w="2708" w:type="dxa"/>
            <w:shd w:val="clear" w:color="auto" w:fill="auto"/>
            <w:noWrap/>
            <w:vAlign w:val="center"/>
            <w:hideMark/>
          </w:tcPr>
          <w:p w14:paraId="045F2775" w14:textId="77777777" w:rsidR="0030430F" w:rsidRPr="00125073" w:rsidRDefault="0030430F" w:rsidP="001D3EB3">
            <w:pPr>
              <w:jc w:val="center"/>
              <w:rPr>
                <w:rFonts w:ascii="Tahoma" w:hAnsi="Tahoma" w:cs="Tahoma"/>
                <w:color w:val="000000"/>
                <w:sz w:val="18"/>
                <w:szCs w:val="18"/>
              </w:rPr>
            </w:pPr>
            <w:r>
              <w:rPr>
                <w:rFonts w:ascii="Calibri" w:hAnsi="Calibri" w:cs="Calibri"/>
                <w:color w:val="000000"/>
                <w:sz w:val="22"/>
                <w:szCs w:val="22"/>
              </w:rPr>
              <w:t>24/09/2019</w:t>
            </w:r>
          </w:p>
        </w:tc>
        <w:tc>
          <w:tcPr>
            <w:tcW w:w="1150" w:type="dxa"/>
            <w:shd w:val="clear" w:color="auto" w:fill="auto"/>
            <w:noWrap/>
            <w:vAlign w:val="center"/>
            <w:hideMark/>
          </w:tcPr>
          <w:p w14:paraId="51796E79" w14:textId="77777777" w:rsidR="0030430F" w:rsidRPr="00125073" w:rsidRDefault="0030430F" w:rsidP="001D3EB3">
            <w:pPr>
              <w:jc w:val="center"/>
              <w:rPr>
                <w:rFonts w:ascii="Tahoma" w:hAnsi="Tahoma" w:cs="Tahoma"/>
                <w:color w:val="000000"/>
                <w:sz w:val="18"/>
                <w:szCs w:val="18"/>
              </w:rPr>
            </w:pPr>
            <w:r>
              <w:rPr>
                <w:rFonts w:ascii="Calibri" w:hAnsi="Calibri" w:cs="Calibri"/>
                <w:color w:val="000000"/>
                <w:sz w:val="22"/>
                <w:szCs w:val="22"/>
              </w:rPr>
              <w:t>10 anos</w:t>
            </w:r>
          </w:p>
        </w:tc>
        <w:tc>
          <w:tcPr>
            <w:tcW w:w="4683" w:type="dxa"/>
            <w:shd w:val="clear" w:color="auto" w:fill="auto"/>
            <w:noWrap/>
            <w:vAlign w:val="bottom"/>
            <w:hideMark/>
          </w:tcPr>
          <w:p w14:paraId="3A8FEFEC" w14:textId="77777777" w:rsidR="0030430F" w:rsidRPr="00125073" w:rsidRDefault="0030430F" w:rsidP="001D3EB3">
            <w:pPr>
              <w:jc w:val="center"/>
              <w:rPr>
                <w:rFonts w:ascii="Tahoma" w:hAnsi="Tahoma" w:cs="Tahoma"/>
                <w:color w:val="000000"/>
                <w:sz w:val="18"/>
                <w:szCs w:val="18"/>
              </w:rPr>
            </w:pPr>
            <w:r>
              <w:rPr>
                <w:rFonts w:ascii="Calibri" w:hAnsi="Calibri" w:cs="Calibri"/>
                <w:color w:val="000000"/>
                <w:sz w:val="22"/>
                <w:szCs w:val="22"/>
              </w:rPr>
              <w:t>8 meses após assinatura do Contrato</w:t>
            </w:r>
          </w:p>
        </w:tc>
      </w:tr>
      <w:tr w:rsidR="0030430F" w:rsidRPr="00125073" w14:paraId="02526120" w14:textId="77777777" w:rsidTr="001D3EB3">
        <w:trPr>
          <w:trHeight w:val="288"/>
          <w:jc w:val="center"/>
        </w:trPr>
        <w:tc>
          <w:tcPr>
            <w:tcW w:w="1666" w:type="dxa"/>
            <w:shd w:val="clear" w:color="auto" w:fill="auto"/>
            <w:noWrap/>
            <w:vAlign w:val="bottom"/>
            <w:hideMark/>
          </w:tcPr>
          <w:p w14:paraId="34B0AAC8" w14:textId="71364CA8"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LOC I</w:t>
            </w:r>
          </w:p>
        </w:tc>
        <w:tc>
          <w:tcPr>
            <w:tcW w:w="2708" w:type="dxa"/>
            <w:shd w:val="clear" w:color="auto" w:fill="auto"/>
            <w:noWrap/>
            <w:vAlign w:val="center"/>
            <w:hideMark/>
          </w:tcPr>
          <w:p w14:paraId="78947F83" w14:textId="4E2C6DE4"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28/01/2019</w:t>
            </w:r>
          </w:p>
        </w:tc>
        <w:tc>
          <w:tcPr>
            <w:tcW w:w="1150" w:type="dxa"/>
            <w:shd w:val="clear" w:color="auto" w:fill="auto"/>
            <w:noWrap/>
            <w:vAlign w:val="center"/>
            <w:hideMark/>
          </w:tcPr>
          <w:p w14:paraId="73ECC204" w14:textId="77780BEB"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20 anos</w:t>
            </w:r>
          </w:p>
        </w:tc>
        <w:tc>
          <w:tcPr>
            <w:tcW w:w="4683" w:type="dxa"/>
            <w:shd w:val="clear" w:color="auto" w:fill="auto"/>
            <w:noWrap/>
            <w:vAlign w:val="bottom"/>
            <w:hideMark/>
          </w:tcPr>
          <w:p w14:paraId="5CDC165A" w14:textId="4416EF42"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r w:rsidR="0030430F" w:rsidRPr="00125073" w14:paraId="7953B8B3" w14:textId="77777777" w:rsidTr="001D3EB3">
        <w:trPr>
          <w:trHeight w:val="288"/>
          <w:jc w:val="center"/>
        </w:trPr>
        <w:tc>
          <w:tcPr>
            <w:tcW w:w="1666" w:type="dxa"/>
            <w:shd w:val="clear" w:color="auto" w:fill="auto"/>
            <w:noWrap/>
            <w:vAlign w:val="bottom"/>
            <w:hideMark/>
          </w:tcPr>
          <w:p w14:paraId="2D64C7B7" w14:textId="08618E8F"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LOC II</w:t>
            </w:r>
          </w:p>
        </w:tc>
        <w:tc>
          <w:tcPr>
            <w:tcW w:w="2708" w:type="dxa"/>
            <w:shd w:val="clear" w:color="auto" w:fill="auto"/>
            <w:noWrap/>
            <w:vAlign w:val="center"/>
            <w:hideMark/>
          </w:tcPr>
          <w:p w14:paraId="0E4E8F14" w14:textId="12AF8F98"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28/01/2019</w:t>
            </w:r>
          </w:p>
        </w:tc>
        <w:tc>
          <w:tcPr>
            <w:tcW w:w="1150" w:type="dxa"/>
            <w:shd w:val="clear" w:color="auto" w:fill="auto"/>
            <w:noWrap/>
            <w:vAlign w:val="center"/>
            <w:hideMark/>
          </w:tcPr>
          <w:p w14:paraId="76D3A357" w14:textId="34DEB3D8"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20 anos</w:t>
            </w:r>
          </w:p>
        </w:tc>
        <w:tc>
          <w:tcPr>
            <w:tcW w:w="4683" w:type="dxa"/>
            <w:shd w:val="clear" w:color="auto" w:fill="auto"/>
            <w:noWrap/>
            <w:vAlign w:val="bottom"/>
            <w:hideMark/>
          </w:tcPr>
          <w:p w14:paraId="302E3FD6" w14:textId="2B5BC56C"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r w:rsidR="0030430F" w:rsidRPr="00125073" w14:paraId="6BE1F0AB" w14:textId="77777777" w:rsidTr="001D3EB3">
        <w:trPr>
          <w:trHeight w:val="288"/>
          <w:jc w:val="center"/>
        </w:trPr>
        <w:tc>
          <w:tcPr>
            <w:tcW w:w="1666" w:type="dxa"/>
            <w:shd w:val="clear" w:color="auto" w:fill="auto"/>
            <w:noWrap/>
            <w:vAlign w:val="bottom"/>
            <w:hideMark/>
          </w:tcPr>
          <w:p w14:paraId="1BE1A191" w14:textId="0AB59979"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LOC III</w:t>
            </w:r>
          </w:p>
        </w:tc>
        <w:tc>
          <w:tcPr>
            <w:tcW w:w="2708" w:type="dxa"/>
            <w:shd w:val="clear" w:color="auto" w:fill="auto"/>
            <w:noWrap/>
            <w:vAlign w:val="center"/>
            <w:hideMark/>
          </w:tcPr>
          <w:p w14:paraId="39FFF8F0" w14:textId="2CDA5A95"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28/01/2019</w:t>
            </w:r>
          </w:p>
        </w:tc>
        <w:tc>
          <w:tcPr>
            <w:tcW w:w="1150" w:type="dxa"/>
            <w:shd w:val="clear" w:color="auto" w:fill="auto"/>
            <w:noWrap/>
            <w:vAlign w:val="center"/>
            <w:hideMark/>
          </w:tcPr>
          <w:p w14:paraId="2BFDF10C" w14:textId="3D0C327F"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20 anos</w:t>
            </w:r>
          </w:p>
        </w:tc>
        <w:tc>
          <w:tcPr>
            <w:tcW w:w="4683" w:type="dxa"/>
            <w:shd w:val="clear" w:color="auto" w:fill="auto"/>
            <w:noWrap/>
            <w:vAlign w:val="bottom"/>
            <w:hideMark/>
          </w:tcPr>
          <w:p w14:paraId="48151560" w14:textId="6E6B0A56"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r w:rsidR="0030430F" w:rsidRPr="00125073" w14:paraId="699644AD" w14:textId="77777777" w:rsidTr="00FD3012">
        <w:trPr>
          <w:trHeight w:val="288"/>
          <w:jc w:val="center"/>
        </w:trPr>
        <w:tc>
          <w:tcPr>
            <w:tcW w:w="1666" w:type="dxa"/>
            <w:shd w:val="clear" w:color="auto" w:fill="auto"/>
            <w:noWrap/>
            <w:vAlign w:val="bottom"/>
            <w:hideMark/>
          </w:tcPr>
          <w:p w14:paraId="585447A6" w14:textId="75E9E318"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UFV AXIS LOC IV</w:t>
            </w:r>
          </w:p>
        </w:tc>
        <w:tc>
          <w:tcPr>
            <w:tcW w:w="2708" w:type="dxa"/>
            <w:shd w:val="clear" w:color="auto" w:fill="auto"/>
            <w:noWrap/>
            <w:vAlign w:val="center"/>
            <w:hideMark/>
          </w:tcPr>
          <w:p w14:paraId="344D999A" w14:textId="040D4D8E"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28/01/2019</w:t>
            </w:r>
          </w:p>
        </w:tc>
        <w:tc>
          <w:tcPr>
            <w:tcW w:w="1150" w:type="dxa"/>
            <w:shd w:val="clear" w:color="auto" w:fill="auto"/>
            <w:noWrap/>
            <w:vAlign w:val="center"/>
            <w:hideMark/>
          </w:tcPr>
          <w:p w14:paraId="200A6ACF" w14:textId="71FA1DC1"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20 anos</w:t>
            </w:r>
          </w:p>
        </w:tc>
        <w:tc>
          <w:tcPr>
            <w:tcW w:w="4683" w:type="dxa"/>
            <w:shd w:val="clear" w:color="auto" w:fill="auto"/>
            <w:noWrap/>
            <w:vAlign w:val="bottom"/>
            <w:hideMark/>
          </w:tcPr>
          <w:p w14:paraId="4AB05413" w14:textId="77037A2D" w:rsidR="0030430F" w:rsidRPr="00125073" w:rsidRDefault="0030430F" w:rsidP="0030430F">
            <w:pPr>
              <w:jc w:val="center"/>
              <w:rPr>
                <w:rFonts w:ascii="Tahoma" w:hAnsi="Tahoma" w:cs="Tahoma"/>
                <w:color w:val="000000"/>
                <w:sz w:val="18"/>
                <w:szCs w:val="18"/>
              </w:rPr>
            </w:pPr>
            <w:r>
              <w:rPr>
                <w:rFonts w:ascii="Calibri" w:hAnsi="Calibri" w:cs="Calibri"/>
                <w:color w:val="000000"/>
                <w:sz w:val="22"/>
                <w:szCs w:val="22"/>
              </w:rPr>
              <w:t>Instalação do Sistema de Geração</w:t>
            </w:r>
          </w:p>
        </w:tc>
      </w:tr>
    </w:tbl>
    <w:p w14:paraId="412244E5" w14:textId="7C153667" w:rsidR="00C36A7C" w:rsidRDefault="00C36A7C" w:rsidP="00587A47">
      <w:pPr>
        <w:widowControl w:val="0"/>
        <w:spacing w:line="300" w:lineRule="exact"/>
        <w:jc w:val="center"/>
        <w:rPr>
          <w:rFonts w:ascii="Tahoma" w:hAnsi="Tahoma" w:cs="Tahoma"/>
          <w:b/>
          <w:sz w:val="21"/>
          <w:szCs w:val="21"/>
        </w:rPr>
      </w:pPr>
    </w:p>
    <w:p w14:paraId="36FE07E8" w14:textId="727C0C77" w:rsidR="00521952" w:rsidRPr="00FF197E" w:rsidRDefault="00FF197E" w:rsidP="00587A47">
      <w:pPr>
        <w:widowControl w:val="0"/>
        <w:spacing w:line="300" w:lineRule="exact"/>
        <w:jc w:val="center"/>
        <w:rPr>
          <w:rFonts w:ascii="Tahoma" w:hAnsi="Tahoma" w:cs="Tahoma"/>
          <w:b/>
          <w:sz w:val="21"/>
          <w:szCs w:val="21"/>
        </w:rPr>
      </w:pPr>
      <w:r w:rsidRPr="00FF197E">
        <w:rPr>
          <w:rFonts w:ascii="Tahoma" w:hAnsi="Tahoma" w:cs="Tahoma"/>
          <w:b/>
          <w:sz w:val="21"/>
          <w:szCs w:val="21"/>
        </w:rPr>
        <w:t>* * * * *</w:t>
      </w:r>
    </w:p>
    <w:p w14:paraId="1968DC35" w14:textId="42B62C9B" w:rsidR="00FF7134" w:rsidRPr="00AC7C7F" w:rsidRDefault="00FF7134" w:rsidP="00587A47">
      <w:pPr>
        <w:widowControl w:val="0"/>
        <w:spacing w:line="300" w:lineRule="exact"/>
        <w:jc w:val="center"/>
        <w:rPr>
          <w:rFonts w:ascii="Tahoma" w:hAnsi="Tahoma" w:cs="Tahoma"/>
          <w:bCs/>
          <w:sz w:val="21"/>
          <w:szCs w:val="21"/>
        </w:rPr>
      </w:pPr>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0A66B429"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r>
            <w:r w:rsidR="00FF197E" w:rsidRPr="00FF197E">
              <w:rPr>
                <w:rFonts w:ascii="Tahoma" w:hAnsi="Tahoma" w:cs="Tahoma"/>
                <w:b/>
                <w:sz w:val="21"/>
                <w:szCs w:val="21"/>
              </w:rPr>
              <w:t>Contrato de Locação de Unidade de Geração Fotovoltaica e Outras Avenças</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118F26F5" w:rsidR="00473070" w:rsidRPr="00587A47" w:rsidRDefault="00602E80" w:rsidP="00587A47">
            <w:pPr>
              <w:widowControl w:val="0"/>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21585C">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21585C">
              <w:rPr>
                <w:rFonts w:ascii="Tahoma" w:hAnsi="Tahoma" w:cs="Tahoma"/>
                <w:color w:val="000000"/>
                <w:sz w:val="21"/>
                <w:szCs w:val="21"/>
              </w:rPr>
              <w:t>Cj</w:t>
            </w:r>
            <w:proofErr w:type="spellEnd"/>
            <w:r w:rsidRPr="0021585C">
              <w:rPr>
                <w:rFonts w:ascii="Tahoma" w:hAnsi="Tahoma" w:cs="Tahoma"/>
                <w:color w:val="000000"/>
                <w:sz w:val="21"/>
                <w:szCs w:val="21"/>
              </w:rPr>
              <w:t>. 177, Sala 03, Itaim Bibi, CEP 04534-000, inscrita no CNPJ sob o nº 35.917.935/0001-11</w:t>
            </w:r>
            <w:r w:rsidR="00473070" w:rsidRPr="00587A47">
              <w:rPr>
                <w:rFonts w:ascii="Tahoma" w:hAnsi="Tahoma" w:cs="Tahoma"/>
                <w:color w:val="000000"/>
                <w:sz w:val="21"/>
                <w:szCs w:val="21"/>
              </w:rPr>
              <w:t>, neste ato representada na forma de seu Estatuto Social</w:t>
            </w:r>
            <w:r w:rsidR="00473070"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00473070" w:rsidRPr="00457E33">
              <w:rPr>
                <w:rFonts w:ascii="Tahoma" w:hAnsi="Tahoma" w:cs="Tahoma"/>
                <w:sz w:val="21"/>
                <w:szCs w:val="21"/>
                <w:highlight w:val="lightGray"/>
              </w:rPr>
              <w:t>d</w:t>
            </w:r>
            <w:r w:rsidR="00457E33" w:rsidRPr="00457E33">
              <w:rPr>
                <w:rFonts w:ascii="Tahoma" w:hAnsi="Tahoma" w:cs="Tahoma"/>
                <w:sz w:val="21"/>
                <w:szCs w:val="21"/>
                <w:highlight w:val="lightGray"/>
              </w:rPr>
              <w:t>ata</w:t>
            </w:r>
            <w:r w:rsidR="00473070" w:rsidRPr="00587A47">
              <w:rPr>
                <w:rFonts w:ascii="Tahoma" w:hAnsi="Tahoma" w:cs="Tahoma"/>
                <w:sz w:val="21"/>
                <w:szCs w:val="21"/>
              </w:rPr>
              <w:t>] em garantia de sua 1ª Emissão de Debêntures Simples</w:t>
            </w:r>
            <w:r w:rsidR="00473070"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0DBD379C"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100A4EA6"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w:t>
            </w:r>
            <w:r w:rsidRPr="00FF027E">
              <w:rPr>
                <w:rFonts w:ascii="Tahoma" w:hAnsi="Tahoma" w:cs="Tahoma"/>
                <w:b/>
                <w:sz w:val="21"/>
                <w:szCs w:val="21"/>
              </w:rPr>
              <w:t xml:space="preserve">te nº </w:t>
            </w:r>
            <w:r w:rsidR="00F7012C" w:rsidRPr="00FF027E">
              <w:rPr>
                <w:rFonts w:ascii="Tahoma" w:hAnsi="Tahoma" w:cs="Tahoma"/>
                <w:b/>
                <w:bCs/>
                <w:sz w:val="21"/>
                <w:szCs w:val="21"/>
              </w:rPr>
              <w:t>371122-8</w:t>
            </w:r>
          </w:p>
          <w:p w14:paraId="50390AEF" w14:textId="5429498B"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Agência </w:t>
            </w:r>
            <w:r w:rsidR="00FF197E">
              <w:rPr>
                <w:rFonts w:ascii="Tahoma" w:hAnsi="Tahoma" w:cs="Tahoma"/>
                <w:b/>
                <w:sz w:val="21"/>
                <w:szCs w:val="21"/>
              </w:rPr>
              <w:t>0001</w:t>
            </w:r>
          </w:p>
          <w:p w14:paraId="3765465F" w14:textId="4C1FDA95"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Banco </w:t>
            </w:r>
            <w:r w:rsidR="00F2634D">
              <w:rPr>
                <w:rFonts w:ascii="Tahoma" w:hAnsi="Tahoma" w:cs="Tahoma"/>
                <w:b/>
                <w:sz w:val="21"/>
                <w:szCs w:val="21"/>
              </w:rPr>
              <w:t xml:space="preserve">nº 213 – Banco </w:t>
            </w:r>
            <w:proofErr w:type="spellStart"/>
            <w:r w:rsidR="00F2634D">
              <w:rPr>
                <w:rFonts w:ascii="Tahoma" w:hAnsi="Tahoma" w:cs="Tahoma"/>
                <w:b/>
                <w:sz w:val="21"/>
                <w:szCs w:val="21"/>
              </w:rPr>
              <w:t>Arbi</w:t>
            </w:r>
            <w:proofErr w:type="spellEnd"/>
            <w:r w:rsidR="00F2634D">
              <w:rPr>
                <w:rFonts w:ascii="Tahoma" w:hAnsi="Tahoma" w:cs="Tahoma"/>
                <w:b/>
                <w:sz w:val="21"/>
                <w:szCs w:val="21"/>
              </w:rPr>
              <w:t xml:space="preserve"> S/A</w:t>
            </w:r>
          </w:p>
          <w:p w14:paraId="4349724B" w14:textId="1E4BEAA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00521952" w:rsidRPr="00587A47">
              <w:rPr>
                <w:rFonts w:ascii="Tahoma" w:hAnsi="Tahoma" w:cs="Tahoma"/>
                <w:b/>
                <w:bCs/>
                <w:smallCaps/>
                <w:sz w:val="21"/>
                <w:szCs w:val="21"/>
              </w:rPr>
              <w:t>AXIS SOLAR V EMPREENDIMENTOS E PARTICIPAÇÕES S</w:t>
            </w:r>
            <w:r w:rsidR="00521952" w:rsidRPr="00521952">
              <w:rPr>
                <w:rFonts w:ascii="Tahoma" w:hAnsi="Tahoma" w:cs="Tahoma"/>
                <w:b/>
                <w:bCs/>
                <w:smallCaps/>
                <w:sz w:val="21"/>
                <w:szCs w:val="21"/>
              </w:rPr>
              <w:t>/A</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0C32000E" w:rsidR="00473070" w:rsidRDefault="00473070" w:rsidP="00587A47">
            <w:pPr>
              <w:widowControl w:val="0"/>
              <w:jc w:val="center"/>
              <w:rPr>
                <w:rFonts w:ascii="Tahoma" w:hAnsi="Tahoma" w:cs="Tahoma"/>
                <w:b/>
                <w:bCs/>
                <w:smallCaps/>
                <w:sz w:val="21"/>
                <w:szCs w:val="21"/>
              </w:rPr>
            </w:pPr>
            <w:r w:rsidRPr="00587A47">
              <w:rPr>
                <w:rFonts w:ascii="Tahoma" w:hAnsi="Tahoma" w:cs="Tahoma"/>
                <w:b/>
                <w:bCs/>
                <w:smallCaps/>
                <w:sz w:val="21"/>
                <w:szCs w:val="21"/>
              </w:rPr>
              <w:t>AXIS SOLAR 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rFonts w:ascii="Tahoma" w:hAnsi="Tahoma" w:cs="Tahoma"/>
                <w:sz w:val="21"/>
                <w:szCs w:val="21"/>
              </w:rPr>
            </w:pPr>
            <w:r>
              <w:rPr>
                <w:rFonts w:ascii="Tahoma" w:hAnsi="Tahoma" w:cs="Tahoma"/>
                <w:sz w:val="21"/>
                <w:szCs w:val="21"/>
              </w:rPr>
              <w:t>Ciente</w:t>
            </w:r>
            <w:r w:rsidRPr="00587A47">
              <w:rPr>
                <w:rFonts w:ascii="Tahoma" w:hAnsi="Tahoma" w:cs="Tahoma"/>
                <w:sz w:val="21"/>
                <w:szCs w:val="21"/>
              </w:rPr>
              <w:t>,</w:t>
            </w:r>
          </w:p>
          <w:p w14:paraId="5433FBA3" w14:textId="77777777" w:rsidR="00CA6FCA" w:rsidRPr="00587A47" w:rsidRDefault="00CA6FCA" w:rsidP="00CA6FCA">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69498423" w14:textId="0CE82C1A" w:rsidR="00CA6FCA" w:rsidRDefault="00CA6FCA" w:rsidP="00CA6FCA">
            <w:pPr>
              <w:widowControl w:val="0"/>
              <w:jc w:val="center"/>
              <w:rPr>
                <w:rFonts w:ascii="Tahoma" w:hAnsi="Tahoma" w:cs="Tahoma"/>
                <w:b/>
                <w:bCs/>
                <w:smallCaps/>
                <w:sz w:val="21"/>
                <w:szCs w:val="21"/>
              </w:rPr>
            </w:pPr>
            <w:r>
              <w:rPr>
                <w:rFonts w:ascii="Tahoma" w:hAnsi="Tahoma" w:cs="Tahoma"/>
                <w:b/>
                <w:bCs/>
                <w:smallCaps/>
                <w:sz w:val="21"/>
                <w:szCs w:val="21"/>
              </w:rPr>
              <w:t>[</w:t>
            </w:r>
            <w:r w:rsidRPr="00521952">
              <w:rPr>
                <w:rFonts w:ascii="Tahoma" w:hAnsi="Tahoma" w:cs="Tahoma"/>
                <w:b/>
                <w:color w:val="000000"/>
                <w:sz w:val="21"/>
                <w:szCs w:val="21"/>
                <w:highlight w:val="lightGray"/>
              </w:rPr>
              <w:t>LOCATÁRIO</w:t>
            </w:r>
            <w:r>
              <w:rPr>
                <w:rFonts w:ascii="Tahoma" w:hAnsi="Tahoma" w:cs="Tahoma"/>
                <w:b/>
                <w:bCs/>
                <w:smallCaps/>
                <w:sz w:val="21"/>
                <w:szCs w:val="21"/>
              </w:rPr>
              <w:t>]</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F9676E">
      <w:headerReference w:type="default" r:id="rId14"/>
      <w:footerReference w:type="even" r:id="rId15"/>
      <w:footerReference w:type="default" r:id="rId16"/>
      <w:type w:val="continuous"/>
      <w:pgSz w:w="11907" w:h="16839" w:code="9"/>
      <w:pgMar w:top="1560"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54BFE" w14:textId="77777777" w:rsidR="00FF027E" w:rsidRDefault="00FF027E" w:rsidP="00C03441">
      <w:r>
        <w:separator/>
      </w:r>
    </w:p>
  </w:endnote>
  <w:endnote w:type="continuationSeparator" w:id="0">
    <w:p w14:paraId="71E64618" w14:textId="77777777" w:rsidR="00FF027E" w:rsidRDefault="00FF027E" w:rsidP="00C03441">
      <w:r>
        <w:continuationSeparator/>
      </w:r>
    </w:p>
  </w:endnote>
  <w:endnote w:type="continuationNotice" w:id="1">
    <w:p w14:paraId="10481D3A" w14:textId="77777777" w:rsidR="00FF027E" w:rsidRDefault="00FF0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Univers-Condensed">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1" w:csb1="00000000"/>
  </w:font>
  <w:font w:name="BauerBodni BT">
    <w:altName w:val="Bookman Old Style"/>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4684" w14:textId="77777777" w:rsidR="00FF027E" w:rsidRDefault="00FF02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FF027E" w:rsidRDefault="00FF027E">
    <w:pPr>
      <w:pStyle w:val="Rodap"/>
      <w:ind w:right="360"/>
    </w:pPr>
  </w:p>
  <w:p w14:paraId="5BF1AD50" w14:textId="77777777" w:rsidR="00FF027E" w:rsidRDefault="00FF0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FF027E" w:rsidRPr="002754C0" w:rsidRDefault="00FF027E">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FF027E" w:rsidRPr="002754C0" w:rsidRDefault="00FF027E"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48489" w14:textId="77777777" w:rsidR="00FF027E" w:rsidRDefault="00FF027E" w:rsidP="00C03441">
      <w:r>
        <w:separator/>
      </w:r>
    </w:p>
  </w:footnote>
  <w:footnote w:type="continuationSeparator" w:id="0">
    <w:p w14:paraId="54E8D41E" w14:textId="77777777" w:rsidR="00FF027E" w:rsidRDefault="00FF027E" w:rsidP="00C03441">
      <w:r>
        <w:continuationSeparator/>
      </w:r>
    </w:p>
  </w:footnote>
  <w:footnote w:type="continuationNotice" w:id="1">
    <w:p w14:paraId="427BE66E" w14:textId="77777777" w:rsidR="00FF027E" w:rsidRDefault="00FF0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5B2A" w14:textId="77777777" w:rsidR="00FF027E" w:rsidRDefault="00FF02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252A"/>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5073"/>
    <w:rsid w:val="00126CD8"/>
    <w:rsid w:val="001341A5"/>
    <w:rsid w:val="001360A8"/>
    <w:rsid w:val="00141CCE"/>
    <w:rsid w:val="00145DDD"/>
    <w:rsid w:val="0014750C"/>
    <w:rsid w:val="001518B7"/>
    <w:rsid w:val="00160511"/>
    <w:rsid w:val="00160FA8"/>
    <w:rsid w:val="00161B7F"/>
    <w:rsid w:val="00162297"/>
    <w:rsid w:val="00164695"/>
    <w:rsid w:val="001716CC"/>
    <w:rsid w:val="00173DAE"/>
    <w:rsid w:val="00175541"/>
    <w:rsid w:val="00176E94"/>
    <w:rsid w:val="00177202"/>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2489"/>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3497B"/>
    <w:rsid w:val="002410A0"/>
    <w:rsid w:val="0025106D"/>
    <w:rsid w:val="00252B17"/>
    <w:rsid w:val="00252CC2"/>
    <w:rsid w:val="002535EA"/>
    <w:rsid w:val="0025458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4C"/>
    <w:rsid w:val="002D539A"/>
    <w:rsid w:val="002D7B64"/>
    <w:rsid w:val="002E509D"/>
    <w:rsid w:val="002E5EE2"/>
    <w:rsid w:val="002E65E4"/>
    <w:rsid w:val="002E7084"/>
    <w:rsid w:val="002F2C9B"/>
    <w:rsid w:val="002F5CBB"/>
    <w:rsid w:val="002F6873"/>
    <w:rsid w:val="00300568"/>
    <w:rsid w:val="003006C1"/>
    <w:rsid w:val="00300F9B"/>
    <w:rsid w:val="00302916"/>
    <w:rsid w:val="00303C20"/>
    <w:rsid w:val="0030430F"/>
    <w:rsid w:val="00312F9D"/>
    <w:rsid w:val="00313B2B"/>
    <w:rsid w:val="00315E59"/>
    <w:rsid w:val="00316A05"/>
    <w:rsid w:val="00316C5C"/>
    <w:rsid w:val="003205C1"/>
    <w:rsid w:val="003216E6"/>
    <w:rsid w:val="00323DCF"/>
    <w:rsid w:val="00325150"/>
    <w:rsid w:val="00325D60"/>
    <w:rsid w:val="003413CF"/>
    <w:rsid w:val="0034142B"/>
    <w:rsid w:val="0034447E"/>
    <w:rsid w:val="003455BA"/>
    <w:rsid w:val="00345C89"/>
    <w:rsid w:val="003461B1"/>
    <w:rsid w:val="00350DA0"/>
    <w:rsid w:val="00353B39"/>
    <w:rsid w:val="00362A1A"/>
    <w:rsid w:val="00372218"/>
    <w:rsid w:val="00373D8F"/>
    <w:rsid w:val="00373FFA"/>
    <w:rsid w:val="00375375"/>
    <w:rsid w:val="0038592A"/>
    <w:rsid w:val="00386E0A"/>
    <w:rsid w:val="003901AB"/>
    <w:rsid w:val="00391821"/>
    <w:rsid w:val="00392726"/>
    <w:rsid w:val="0039406A"/>
    <w:rsid w:val="0039530A"/>
    <w:rsid w:val="003A2C2F"/>
    <w:rsid w:val="003A303C"/>
    <w:rsid w:val="003A3061"/>
    <w:rsid w:val="003A3431"/>
    <w:rsid w:val="003A36F0"/>
    <w:rsid w:val="003A3758"/>
    <w:rsid w:val="003A49CF"/>
    <w:rsid w:val="003A4BAC"/>
    <w:rsid w:val="003A4C95"/>
    <w:rsid w:val="003B3713"/>
    <w:rsid w:val="003B70FA"/>
    <w:rsid w:val="003B7199"/>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37EA4"/>
    <w:rsid w:val="00440C3E"/>
    <w:rsid w:val="00444F34"/>
    <w:rsid w:val="00444F6C"/>
    <w:rsid w:val="004470C7"/>
    <w:rsid w:val="00450FA0"/>
    <w:rsid w:val="004550F6"/>
    <w:rsid w:val="00457E33"/>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3712"/>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4961"/>
    <w:rsid w:val="00526087"/>
    <w:rsid w:val="005266D1"/>
    <w:rsid w:val="00532A10"/>
    <w:rsid w:val="00535269"/>
    <w:rsid w:val="005360D9"/>
    <w:rsid w:val="00543A39"/>
    <w:rsid w:val="00543EC3"/>
    <w:rsid w:val="005519D1"/>
    <w:rsid w:val="00556899"/>
    <w:rsid w:val="00567531"/>
    <w:rsid w:val="00573CE6"/>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4F75"/>
    <w:rsid w:val="005C7E00"/>
    <w:rsid w:val="005D29A4"/>
    <w:rsid w:val="005D7B85"/>
    <w:rsid w:val="005E0C3E"/>
    <w:rsid w:val="005E1C3C"/>
    <w:rsid w:val="005E1E93"/>
    <w:rsid w:val="005E2D55"/>
    <w:rsid w:val="005E32B3"/>
    <w:rsid w:val="005E3711"/>
    <w:rsid w:val="005E485F"/>
    <w:rsid w:val="005E48EB"/>
    <w:rsid w:val="005F3F22"/>
    <w:rsid w:val="0060121B"/>
    <w:rsid w:val="00602E80"/>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22C3"/>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341C0"/>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294"/>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3DB4"/>
    <w:rsid w:val="009047A4"/>
    <w:rsid w:val="00904ED4"/>
    <w:rsid w:val="00905D16"/>
    <w:rsid w:val="00907561"/>
    <w:rsid w:val="00917697"/>
    <w:rsid w:val="009177BD"/>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260B"/>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3A1A"/>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344"/>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C7C7F"/>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52C"/>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5771"/>
    <w:rsid w:val="00C26323"/>
    <w:rsid w:val="00C27B24"/>
    <w:rsid w:val="00C31B5F"/>
    <w:rsid w:val="00C3219A"/>
    <w:rsid w:val="00C32AA8"/>
    <w:rsid w:val="00C36A7C"/>
    <w:rsid w:val="00C37BE1"/>
    <w:rsid w:val="00C401AA"/>
    <w:rsid w:val="00C42E93"/>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4EE5"/>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2F29"/>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2C84"/>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0798"/>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469F0"/>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4962"/>
    <w:rsid w:val="00EA5B1B"/>
    <w:rsid w:val="00EA65F4"/>
    <w:rsid w:val="00EA77F3"/>
    <w:rsid w:val="00EB0D1C"/>
    <w:rsid w:val="00EB18FF"/>
    <w:rsid w:val="00EB4326"/>
    <w:rsid w:val="00EB66EB"/>
    <w:rsid w:val="00EC0427"/>
    <w:rsid w:val="00EC160E"/>
    <w:rsid w:val="00EC3E4D"/>
    <w:rsid w:val="00EC4356"/>
    <w:rsid w:val="00EC4651"/>
    <w:rsid w:val="00EC5DEA"/>
    <w:rsid w:val="00EC6CE3"/>
    <w:rsid w:val="00ED0FBE"/>
    <w:rsid w:val="00ED1B7F"/>
    <w:rsid w:val="00ED1F05"/>
    <w:rsid w:val="00ED3BC4"/>
    <w:rsid w:val="00ED651F"/>
    <w:rsid w:val="00EE3DF8"/>
    <w:rsid w:val="00EE47ED"/>
    <w:rsid w:val="00EE7112"/>
    <w:rsid w:val="00EF03D7"/>
    <w:rsid w:val="00EF21B9"/>
    <w:rsid w:val="00EF2A5C"/>
    <w:rsid w:val="00EF5D42"/>
    <w:rsid w:val="00F04040"/>
    <w:rsid w:val="00F1161F"/>
    <w:rsid w:val="00F1269A"/>
    <w:rsid w:val="00F227B0"/>
    <w:rsid w:val="00F23392"/>
    <w:rsid w:val="00F23E64"/>
    <w:rsid w:val="00F23F2E"/>
    <w:rsid w:val="00F2634D"/>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012C"/>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676E"/>
    <w:rsid w:val="00F973C9"/>
    <w:rsid w:val="00FA2E8E"/>
    <w:rsid w:val="00FA3124"/>
    <w:rsid w:val="00FA4F57"/>
    <w:rsid w:val="00FB2B23"/>
    <w:rsid w:val="00FB3089"/>
    <w:rsid w:val="00FB3A48"/>
    <w:rsid w:val="00FB4E7E"/>
    <w:rsid w:val="00FB5842"/>
    <w:rsid w:val="00FB674C"/>
    <w:rsid w:val="00FB73B4"/>
    <w:rsid w:val="00FC285D"/>
    <w:rsid w:val="00FC285E"/>
    <w:rsid w:val="00FC3CF6"/>
    <w:rsid w:val="00FC5359"/>
    <w:rsid w:val="00FC5BDC"/>
    <w:rsid w:val="00FC7DA9"/>
    <w:rsid w:val="00FD012D"/>
    <w:rsid w:val="00FD04B0"/>
    <w:rsid w:val="00FD3B70"/>
    <w:rsid w:val="00FD55D1"/>
    <w:rsid w:val="00FE285F"/>
    <w:rsid w:val="00FE2BB3"/>
    <w:rsid w:val="00FE3968"/>
    <w:rsid w:val="00FE4E0E"/>
    <w:rsid w:val="00FE6E1C"/>
    <w:rsid w:val="00FE7988"/>
    <w:rsid w:val="00FF027E"/>
    <w:rsid w:val="00FF1484"/>
    <w:rsid w:val="00FF197E"/>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989614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ECA9E-D639-41F3-8C3B-8D949997D2F7}">
  <ds:schemaRefs>
    <ds:schemaRef ds:uri="http://schemas.openxmlformats.org/officeDocument/2006/bibliography"/>
  </ds:schemaRefs>
</ds:datastoreItem>
</file>

<file path=customXml/itemProps2.xml><?xml version="1.0" encoding="utf-8"?>
<ds:datastoreItem xmlns:ds="http://schemas.openxmlformats.org/officeDocument/2006/customXml" ds:itemID="{D048203A-C389-436E-B4B9-76BFB395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50538D3F-C3E3-4043-A318-6076EB4E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6287</Words>
  <Characters>33955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13</cp:revision>
  <cp:lastPrinted>2019-08-13T21:03:00Z</cp:lastPrinted>
  <dcterms:created xsi:type="dcterms:W3CDTF">2020-06-25T00:45:00Z</dcterms:created>
  <dcterms:modified xsi:type="dcterms:W3CDTF">2020-08-14T19:00:00Z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