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</w:t>
      </w:r>
      <w:bookmarkStart w:id="1" w:name="_GoBack"/>
      <w:bookmarkEnd w:id="1"/>
      <w:r w:rsidRPr="008C1502">
        <w:rPr>
          <w:b/>
          <w:szCs w:val="20"/>
        </w:rPr>
        <w:t>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2FE2E5DC" w:rsidR="0044006A" w:rsidRPr="008C1502" w:rsidRDefault="0044006A" w:rsidP="008C1502">
      <w:pPr>
        <w:ind w:left="709"/>
        <w:rPr>
          <w:rFonts w:cs="Arial"/>
          <w:szCs w:val="20"/>
        </w:rPr>
      </w:pPr>
      <w:r w:rsidRPr="00682677">
        <w:rPr>
          <w:b/>
          <w:szCs w:val="20"/>
        </w:rPr>
        <w:t>BONFIM GERAÇÃO E COMÉRCIO DE ENERGIA SPE S.A.</w:t>
      </w:r>
      <w:r w:rsidRPr="00682677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Pr="00682677">
        <w:rPr>
          <w:bCs/>
          <w:szCs w:val="20"/>
        </w:rPr>
        <w:t>Levindo</w:t>
      </w:r>
      <w:proofErr w:type="spellEnd"/>
      <w:r w:rsidRPr="00682677">
        <w:rPr>
          <w:bCs/>
          <w:szCs w:val="20"/>
        </w:rPr>
        <w:t xml:space="preserve"> Inácio de Oliveira, nº 1.117, Sala </w:t>
      </w:r>
      <w:r w:rsidRPr="00682677">
        <w:rPr>
          <w:szCs w:val="20"/>
        </w:rPr>
        <w:t>1</w:t>
      </w:r>
      <w:r w:rsidRPr="00682677">
        <w:rPr>
          <w:bCs/>
          <w:szCs w:val="20"/>
        </w:rPr>
        <w:t xml:space="preserve">, Bairro </w:t>
      </w:r>
      <w:proofErr w:type="spellStart"/>
      <w:r w:rsidRPr="00682677">
        <w:rPr>
          <w:bCs/>
          <w:szCs w:val="20"/>
        </w:rPr>
        <w:t>Paraviana</w:t>
      </w:r>
      <w:proofErr w:type="spellEnd"/>
      <w:r w:rsidRPr="00682677">
        <w:rPr>
          <w:bCs/>
          <w:szCs w:val="20"/>
        </w:rPr>
        <w:t xml:space="preserve">, CEP 69307-272, inscrita no </w:t>
      </w:r>
      <w:r w:rsidRPr="00682677">
        <w:rPr>
          <w:szCs w:val="20"/>
        </w:rPr>
        <w:t>Cadastro Nacional da Pessoa Jurídica do Ministério da Economia (“</w:t>
      </w:r>
      <w:r w:rsidRPr="00682677">
        <w:rPr>
          <w:szCs w:val="20"/>
          <w:u w:val="single"/>
        </w:rPr>
        <w:t>CNPJ/ME</w:t>
      </w:r>
      <w:r w:rsidRPr="00682677">
        <w:rPr>
          <w:szCs w:val="20"/>
        </w:rPr>
        <w:t xml:space="preserve">”) </w:t>
      </w:r>
      <w:r w:rsidRPr="00682677">
        <w:rPr>
          <w:bCs/>
          <w:szCs w:val="20"/>
        </w:rPr>
        <w:t>sob o nº </w:t>
      </w:r>
      <w:r w:rsidRPr="00682677">
        <w:rPr>
          <w:szCs w:val="20"/>
        </w:rPr>
        <w:t>34.714.313/0001-23</w:t>
      </w:r>
      <w:r w:rsidRPr="00682677">
        <w:rPr>
          <w:bCs/>
          <w:szCs w:val="20"/>
        </w:rPr>
        <w:t>,</w:t>
      </w:r>
      <w:r w:rsidRPr="00682677">
        <w:rPr>
          <w:rFonts w:eastAsia="MS Mincho"/>
          <w:bCs/>
          <w:color w:val="000000"/>
          <w:szCs w:val="20"/>
        </w:rPr>
        <w:t xml:space="preserve"> </w:t>
      </w:r>
      <w:r w:rsidRPr="00682677">
        <w:rPr>
          <w:bCs/>
          <w:szCs w:val="20"/>
        </w:rPr>
        <w:t>neste ato r</w:t>
      </w:r>
      <w:r w:rsidRPr="00682677">
        <w:rPr>
          <w:szCs w:val="20"/>
        </w:rPr>
        <w:t>epresentada na forma de seu estatuto social</w:t>
      </w:r>
      <w:r w:rsidRPr="00682677">
        <w:rPr>
          <w:kern w:val="20"/>
          <w:szCs w:val="20"/>
        </w:rPr>
        <w:t xml:space="preserve"> </w:t>
      </w:r>
      <w:r w:rsidRPr="00682677">
        <w:rPr>
          <w:rFonts w:cs="Arial"/>
          <w:szCs w:val="20"/>
        </w:rPr>
        <w:t>(“</w:t>
      </w:r>
      <w:r w:rsidRPr="00682677">
        <w:rPr>
          <w:rFonts w:cs="Arial"/>
          <w:szCs w:val="20"/>
          <w:u w:val="single"/>
        </w:rPr>
        <w:t>Alienante Fiduciante</w:t>
      </w:r>
      <w:r w:rsidRPr="00682677">
        <w:rPr>
          <w:rFonts w:cs="Arial"/>
          <w:szCs w:val="20"/>
        </w:rPr>
        <w:t>” ou “</w:t>
      </w:r>
      <w:r w:rsidRPr="00682677">
        <w:rPr>
          <w:rFonts w:cs="Arial"/>
          <w:szCs w:val="20"/>
          <w:u w:val="single"/>
        </w:rPr>
        <w:t>Emissora</w:t>
      </w:r>
      <w:r w:rsidRPr="00682677">
        <w:rPr>
          <w:rFonts w:cs="Arial"/>
          <w:szCs w:val="20"/>
        </w:rPr>
        <w:t>”);</w:t>
      </w:r>
      <w:r w:rsidRPr="008C1502">
        <w:rPr>
          <w:rFonts w:cs="Arial"/>
          <w:szCs w:val="20"/>
        </w:rPr>
        <w:t xml:space="preserve">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29F5474F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Pr="00682677">
        <w:rPr>
          <w:i/>
          <w:szCs w:val="20"/>
        </w:rPr>
        <w:t>Bonfim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6060C654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Pr="00682677">
        <w:rPr>
          <w:i/>
          <w:szCs w:val="20"/>
        </w:rPr>
        <w:t>Bonfim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12BCD3C0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Pr="00682677">
        <w:rPr>
          <w:i/>
          <w:szCs w:val="20"/>
        </w:rPr>
        <w:t>Bonfim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4C7DAE07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8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8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7"/>
      <w:r w:rsidR="00D23D41">
        <w:t xml:space="preserve">a </w:t>
      </w:r>
      <w:proofErr w:type="spellStart"/>
      <w:r w:rsidR="00D23D41" w:rsidRPr="00682677">
        <w:rPr>
          <w:szCs w:val="20"/>
        </w:rPr>
        <w:t>Cantá</w:t>
      </w:r>
      <w:proofErr w:type="spellEnd"/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9" w:name="_Hlk60687637"/>
      <w:r w:rsidR="00D23D41" w:rsidRPr="00682677">
        <w:t>34.714.322/0001-14</w:t>
      </w:r>
      <w:bookmarkEnd w:id="9"/>
      <w:r w:rsidR="00D23D41">
        <w:rPr>
          <w:szCs w:val="20"/>
        </w:rPr>
        <w:t xml:space="preserve"> (“</w:t>
      </w:r>
      <w:proofErr w:type="spellStart"/>
      <w:r w:rsidR="00D23D41" w:rsidRPr="00682677">
        <w:rPr>
          <w:szCs w:val="20"/>
          <w:u w:val="single"/>
        </w:rPr>
        <w:t>Cantá</w:t>
      </w:r>
      <w:proofErr w:type="spellEnd"/>
      <w:r w:rsidR="00D23D41">
        <w:rPr>
          <w:szCs w:val="20"/>
        </w:rPr>
        <w:t>”)</w:t>
      </w:r>
      <w:r w:rsidR="00D23D41" w:rsidRPr="00F64C53">
        <w:rPr>
          <w:szCs w:val="20"/>
        </w:rPr>
        <w:t xml:space="preserve">, a </w:t>
      </w:r>
      <w:r w:rsidR="00D23D41" w:rsidRPr="00682677">
        <w:rPr>
          <w:szCs w:val="20"/>
        </w:rPr>
        <w:t>Pau Rainha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0" w:name="_Hlk60688384"/>
      <w:r w:rsidR="00D23D41" w:rsidRPr="00682677">
        <w:t>34.714.305/0001-87</w:t>
      </w:r>
      <w:bookmarkEnd w:id="10"/>
      <w:r w:rsidR="00D23D41">
        <w:rPr>
          <w:szCs w:val="20"/>
        </w:rPr>
        <w:t xml:space="preserve"> (“</w:t>
      </w:r>
      <w:r w:rsidR="00D23D41" w:rsidRPr="00682677">
        <w:rPr>
          <w:szCs w:val="20"/>
          <w:u w:val="single"/>
        </w:rPr>
        <w:t>Pau Rainha</w:t>
      </w:r>
      <w:r w:rsidR="00D23D41">
        <w:rPr>
          <w:szCs w:val="20"/>
        </w:rPr>
        <w:t>”), e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>a</w:t>
      </w:r>
      <w:r w:rsidR="00D23D41" w:rsidRPr="00F64C53">
        <w:rPr>
          <w:szCs w:val="20"/>
        </w:rPr>
        <w:t xml:space="preserve"> </w:t>
      </w:r>
      <w:r w:rsidR="00D23D41" w:rsidRPr="00682677">
        <w:rPr>
          <w:szCs w:val="20"/>
        </w:rPr>
        <w:t>Santa Luz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1" w:name="_Hlk60688756"/>
      <w:r w:rsidR="00D23D41" w:rsidRPr="00682677">
        <w:t>34.745.410/0001-83</w:t>
      </w:r>
      <w:bookmarkEnd w:id="11"/>
      <w:r w:rsidR="00D23D41">
        <w:rPr>
          <w:szCs w:val="20"/>
        </w:rPr>
        <w:t xml:space="preserve"> (“</w:t>
      </w:r>
      <w:r w:rsidR="00D23D41" w:rsidRPr="00682677">
        <w:rPr>
          <w:szCs w:val="20"/>
          <w:u w:val="single"/>
        </w:rPr>
        <w:t>Santa Luz</w:t>
      </w:r>
      <w:r w:rsidR="00D23D41">
        <w:rPr>
          <w:szCs w:val="20"/>
        </w:rPr>
        <w:t xml:space="preserve">” e, em conjunto com a OXE, a </w:t>
      </w:r>
      <w:proofErr w:type="spellStart"/>
      <w:r w:rsidR="00D23D41" w:rsidRPr="00682677">
        <w:rPr>
          <w:szCs w:val="20"/>
        </w:rPr>
        <w:t>Cantá</w:t>
      </w:r>
      <w:proofErr w:type="spellEnd"/>
      <w:r w:rsidR="00D23D41">
        <w:rPr>
          <w:szCs w:val="20"/>
        </w:rPr>
        <w:t xml:space="preserve"> e a </w:t>
      </w:r>
      <w:r w:rsidR="00D23D41" w:rsidRPr="00682677">
        <w:rPr>
          <w:szCs w:val="20"/>
        </w:rPr>
        <w:t>Pau Rainha</w:t>
      </w:r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D23D41">
        <w:rPr>
          <w:i/>
          <w:iCs/>
          <w:szCs w:val="20"/>
        </w:rPr>
        <w:t> 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 xml:space="preserve">estritos de Distribuição, da </w:t>
      </w:r>
      <w:r w:rsidRPr="00682677">
        <w:rPr>
          <w:i/>
          <w:iCs/>
          <w:szCs w:val="20"/>
        </w:rPr>
        <w:t>Bonfim</w:t>
      </w:r>
      <w:r w:rsidRPr="008C1502">
        <w:rPr>
          <w:i/>
          <w:iCs/>
          <w:szCs w:val="20"/>
        </w:rPr>
        <w:t xml:space="preserve">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 xml:space="preserve">”), celebrado a fim de refletir na Escritura de Emissão as deliberações aprovadas pelos Debenturistas nos termos da assembleia geral de Debenturistas realizada em </w:t>
      </w:r>
      <w:r w:rsidR="00AB0DDF">
        <w:rPr>
          <w:szCs w:val="20"/>
        </w:rPr>
        <w:t>21</w:t>
      </w:r>
      <w:r w:rsidRPr="008C1502">
        <w:rPr>
          <w:szCs w:val="20"/>
        </w:rPr>
        <w:t xml:space="preserve"> 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>(</w:t>
      </w:r>
      <w:proofErr w:type="spellStart"/>
      <w:r w:rsidR="00D23D41" w:rsidRPr="00F64C53">
        <w:rPr>
          <w:szCs w:val="20"/>
        </w:rPr>
        <w:t>ii</w:t>
      </w:r>
      <w:proofErr w:type="spellEnd"/>
      <w:r w:rsidR="00D23D41" w:rsidRPr="00F64C53">
        <w:rPr>
          <w:szCs w:val="20"/>
        </w:rPr>
        <w:t xml:space="preserve">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2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2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3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4" w:name="_Hlk57343724"/>
      <w:bookmarkEnd w:id="13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4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5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5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322F978D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6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7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7"/>
      <w:r w:rsidR="00F93521" w:rsidRPr="002A56DE">
        <w:rPr>
          <w:i/>
        </w:rPr>
        <w:t xml:space="preserve">relativos às Debêntures da 1ª Série, e (b) </w:t>
      </w:r>
      <w:bookmarkStart w:id="18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8"/>
      <w:r w:rsidR="00F93521" w:rsidRPr="002A56DE">
        <w:rPr>
          <w:i/>
        </w:rPr>
        <w:t xml:space="preserve"> relativos às Debêntures da 2ª Série</w:t>
      </w:r>
      <w:r w:rsidR="00F93521" w:rsidRPr="008C1502" w:rsidDel="00F93521">
        <w:rPr>
          <w:i/>
          <w:szCs w:val="20"/>
        </w:rPr>
        <w:t xml:space="preserve"> </w:t>
      </w:r>
      <w:bookmarkStart w:id="19" w:name="_Hlk59294256"/>
      <w:bookmarkEnd w:id="16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9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F93521" w:rsidRPr="00653A20">
        <w:rPr>
          <w:i/>
        </w:rPr>
        <w:t>Completion</w:t>
      </w:r>
      <w:proofErr w:type="spellEnd"/>
      <w:r w:rsidR="00F93521" w:rsidRPr="00653A20">
        <w:rPr>
          <w:i/>
        </w:rPr>
        <w:t xml:space="preserve">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 xml:space="preserve">”), a ser calculada de forma exponencial e cumulativa pro rata </w:t>
      </w:r>
      <w:proofErr w:type="spellStart"/>
      <w:r w:rsidR="00F93521" w:rsidRPr="00F64C53">
        <w:rPr>
          <w:i/>
        </w:rPr>
        <w:t>temporis</w:t>
      </w:r>
      <w:proofErr w:type="spellEnd"/>
      <w:r w:rsidR="00F93521" w:rsidRPr="00F64C53">
        <w:rPr>
          <w:i/>
        </w:rPr>
        <w:t>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</w:t>
      </w:r>
      <w:proofErr w:type="spellStart"/>
      <w:r w:rsidR="00F93521" w:rsidRPr="005D333E">
        <w:rPr>
          <w:i/>
        </w:rPr>
        <w:t>temporis</w:t>
      </w:r>
      <w:proofErr w:type="spellEnd"/>
      <w:r w:rsidR="00F93521" w:rsidRPr="005D333E">
        <w:rPr>
          <w:i/>
        </w:rPr>
        <w:t xml:space="preserve">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20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20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325C39CB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AB0DDF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0EB0D17E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AB0DDF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4779F921" w:rsidR="00C12A42" w:rsidRPr="008C1502" w:rsidRDefault="00C12A42" w:rsidP="008C1502">
      <w:pPr>
        <w:jc w:val="center"/>
        <w:rPr>
          <w:b/>
          <w:color w:val="000000"/>
          <w:szCs w:val="20"/>
        </w:rPr>
      </w:pPr>
      <w:r w:rsidRPr="00682677">
        <w:rPr>
          <w:b/>
          <w:color w:val="000000"/>
          <w:szCs w:val="20"/>
        </w:rPr>
        <w:t>BONFIM</w:t>
      </w:r>
      <w:r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AB0DDF" w:rsidRPr="008C1502" w14:paraId="057BBF94" w14:textId="77777777" w:rsidTr="00CE0E4E">
        <w:tc>
          <w:tcPr>
            <w:tcW w:w="2485" w:type="pct"/>
            <w:hideMark/>
          </w:tcPr>
          <w:p w14:paraId="5B28161E" w14:textId="77777777" w:rsidR="00AB0DDF" w:rsidRPr="00C81E88" w:rsidRDefault="00AB0DDF" w:rsidP="00AB0DDF">
            <w:r w:rsidRPr="00C81E88">
              <w:t>________________________________</w:t>
            </w:r>
          </w:p>
          <w:p w14:paraId="2BE559BC" w14:textId="77777777" w:rsidR="00AB0DDF" w:rsidRPr="00C81E88" w:rsidRDefault="00AB0DDF" w:rsidP="00AB0DDF">
            <w:r w:rsidRPr="00C81E88">
              <w:t>Nome:</w:t>
            </w:r>
            <w:r>
              <w:t xml:space="preserve"> Nilton </w:t>
            </w:r>
            <w:proofErr w:type="spellStart"/>
            <w:r>
              <w:t>Bertuchi</w:t>
            </w:r>
            <w:proofErr w:type="spellEnd"/>
          </w:p>
          <w:p w14:paraId="3197A5B5" w14:textId="18B05D29" w:rsidR="00AB0DDF" w:rsidRPr="008C1502" w:rsidRDefault="00AB0DDF" w:rsidP="00AB0DDF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  <w:tc>
          <w:tcPr>
            <w:tcW w:w="2515" w:type="pct"/>
            <w:hideMark/>
          </w:tcPr>
          <w:p w14:paraId="3B1F1D67" w14:textId="77777777" w:rsidR="00AB0DDF" w:rsidRPr="00C81E88" w:rsidRDefault="00AB0DDF" w:rsidP="00AB0DDF">
            <w:r w:rsidRPr="00C81E88">
              <w:t>_________________________________</w:t>
            </w:r>
          </w:p>
          <w:p w14:paraId="33B7D0C2" w14:textId="77777777" w:rsidR="00AB0DDF" w:rsidRPr="00C81E88" w:rsidRDefault="00AB0DDF" w:rsidP="00AB0DDF">
            <w:r w:rsidRPr="00C81E88">
              <w:t>Nome:</w:t>
            </w:r>
            <w:r>
              <w:t xml:space="preserve"> João Pedro Cavalcanti Pereira</w:t>
            </w:r>
          </w:p>
          <w:p w14:paraId="2C1D9221" w14:textId="2DD0823D" w:rsidR="00AB0DDF" w:rsidRPr="008C1502" w:rsidRDefault="00AB0DDF" w:rsidP="00AB0DDF">
            <w:pPr>
              <w:rPr>
                <w:szCs w:val="20"/>
              </w:rPr>
            </w:pPr>
            <w:r w:rsidRPr="00C81E88">
              <w:t>Cargo:</w:t>
            </w:r>
            <w:r>
              <w:t xml:space="preserve"> Procurador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4A472D9A" w14:textId="77777777" w:rsidR="00AB0DDF" w:rsidRPr="00C81E88" w:rsidRDefault="00AB0DDF" w:rsidP="00AB0DDF">
            <w:r w:rsidRPr="00C81E88">
              <w:t>________________________________</w:t>
            </w:r>
          </w:p>
          <w:p w14:paraId="27AD485C" w14:textId="77777777" w:rsidR="00AB0DDF" w:rsidRPr="00C81E88" w:rsidRDefault="00AB0DDF" w:rsidP="00AB0DDF">
            <w:r w:rsidRPr="00C81E88">
              <w:t>Nome:</w:t>
            </w:r>
            <w:r>
              <w:t xml:space="preserve"> Matheus Gomes Faria</w:t>
            </w:r>
          </w:p>
          <w:p w14:paraId="1C4484CD" w14:textId="3DBDBBFA" w:rsidR="00C12A42" w:rsidRPr="008C1502" w:rsidRDefault="00AB0DDF" w:rsidP="00AB0DDF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AB0DDF" w:rsidRPr="008C1502" w14:paraId="68C36B27" w14:textId="77777777" w:rsidTr="00AB0DDF">
        <w:tc>
          <w:tcPr>
            <w:tcW w:w="4534" w:type="dxa"/>
            <w:hideMark/>
          </w:tcPr>
          <w:p w14:paraId="7FFC555B" w14:textId="77777777" w:rsidR="00AB0DDF" w:rsidRPr="00C81E88" w:rsidRDefault="00AB0DDF" w:rsidP="00AB0DDF">
            <w:pPr>
              <w:jc w:val="left"/>
            </w:pPr>
            <w:r w:rsidRPr="00C81E88">
              <w:t>1._______________________________</w:t>
            </w:r>
          </w:p>
          <w:p w14:paraId="0E639306" w14:textId="77777777" w:rsidR="00AB0DDF" w:rsidRPr="00C81E88" w:rsidRDefault="00AB0DDF" w:rsidP="00AB0DDF">
            <w:pPr>
              <w:jc w:val="left"/>
            </w:pPr>
            <w:r w:rsidRPr="00C81E88">
              <w:t>Nome:</w:t>
            </w:r>
            <w:r>
              <w:t xml:space="preserve"> Débora Gonsalves Rocca Magalhães</w:t>
            </w:r>
          </w:p>
          <w:p w14:paraId="71E02552" w14:textId="1D0C1689" w:rsidR="00AB0DDF" w:rsidRPr="008C1502" w:rsidRDefault="00AB0DDF" w:rsidP="00AB0DDF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214.165.158-28</w:t>
            </w:r>
          </w:p>
        </w:tc>
        <w:tc>
          <w:tcPr>
            <w:tcW w:w="4536" w:type="dxa"/>
            <w:hideMark/>
          </w:tcPr>
          <w:p w14:paraId="0E65E0DB" w14:textId="77777777" w:rsidR="00AB0DDF" w:rsidRPr="00C81E88" w:rsidRDefault="00AB0DDF" w:rsidP="00AB0DDF">
            <w:pPr>
              <w:jc w:val="left"/>
            </w:pPr>
            <w:r w:rsidRPr="00C81E88">
              <w:t>2._______________________________</w:t>
            </w:r>
          </w:p>
          <w:p w14:paraId="756FFA29" w14:textId="77777777" w:rsidR="00AB0DDF" w:rsidRPr="00C81E88" w:rsidRDefault="00AB0DDF" w:rsidP="00AB0DDF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078A8956" w14:textId="63DCF778" w:rsidR="00AB0DDF" w:rsidRPr="008C1502" w:rsidRDefault="00AB0DDF" w:rsidP="00AB0DDF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8E1A" w14:textId="77777777" w:rsidR="000106A5" w:rsidRDefault="000106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A1E5" w14:textId="77777777" w:rsidR="000106A5" w:rsidRDefault="000106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6DA44" w14:textId="77777777" w:rsidR="000106A5" w:rsidRDefault="000106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573E" w14:textId="2E98F786" w:rsidR="006E2BB3" w:rsidRDefault="006E2BB3" w:rsidP="005C24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5685" w14:textId="77777777" w:rsidR="000106A5" w:rsidRDefault="000106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106A5"/>
    <w:rsid w:val="00080E76"/>
    <w:rsid w:val="000F5A83"/>
    <w:rsid w:val="00136C45"/>
    <w:rsid w:val="00182556"/>
    <w:rsid w:val="001D6278"/>
    <w:rsid w:val="00267045"/>
    <w:rsid w:val="002D37F7"/>
    <w:rsid w:val="00333EA6"/>
    <w:rsid w:val="003D030A"/>
    <w:rsid w:val="003E75CD"/>
    <w:rsid w:val="004107FC"/>
    <w:rsid w:val="0044006A"/>
    <w:rsid w:val="00520846"/>
    <w:rsid w:val="00580B45"/>
    <w:rsid w:val="005A6342"/>
    <w:rsid w:val="005C243C"/>
    <w:rsid w:val="005C263E"/>
    <w:rsid w:val="00610BF1"/>
    <w:rsid w:val="00636924"/>
    <w:rsid w:val="00682677"/>
    <w:rsid w:val="00697103"/>
    <w:rsid w:val="006E2BB3"/>
    <w:rsid w:val="00711D30"/>
    <w:rsid w:val="00716DE7"/>
    <w:rsid w:val="007B2541"/>
    <w:rsid w:val="00802F28"/>
    <w:rsid w:val="00896CEA"/>
    <w:rsid w:val="008A64D3"/>
    <w:rsid w:val="008B069F"/>
    <w:rsid w:val="008C1502"/>
    <w:rsid w:val="008C6933"/>
    <w:rsid w:val="00943B2A"/>
    <w:rsid w:val="00945AF1"/>
    <w:rsid w:val="00963FA8"/>
    <w:rsid w:val="0098704A"/>
    <w:rsid w:val="00A50A05"/>
    <w:rsid w:val="00A534D8"/>
    <w:rsid w:val="00AB0DDF"/>
    <w:rsid w:val="00AF38A8"/>
    <w:rsid w:val="00B25CBB"/>
    <w:rsid w:val="00B41A5C"/>
    <w:rsid w:val="00B919D0"/>
    <w:rsid w:val="00B97EEB"/>
    <w:rsid w:val="00BB5735"/>
    <w:rsid w:val="00BB5EEF"/>
    <w:rsid w:val="00C12A42"/>
    <w:rsid w:val="00CA60F3"/>
    <w:rsid w:val="00CB46C4"/>
    <w:rsid w:val="00CE45B8"/>
    <w:rsid w:val="00D23D41"/>
    <w:rsid w:val="00D64B69"/>
    <w:rsid w:val="00D86441"/>
    <w:rsid w:val="00E11A5C"/>
    <w:rsid w:val="00E24D68"/>
    <w:rsid w:val="00E32FFC"/>
    <w:rsid w:val="00E44164"/>
    <w:rsid w:val="00E5169C"/>
    <w:rsid w:val="00E57924"/>
    <w:rsid w:val="00E70D62"/>
    <w:rsid w:val="00E91784"/>
    <w:rsid w:val="00F213F5"/>
    <w:rsid w:val="00F57D27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 T E X T ! 5 4 1 7 4 7 0 0 . 3 < / d o c u m e n t i d >  
     < s e n d e r i d > T E U < / s e n d e r i d >  
     < s e n d e r e m a i l > M M A I A @ M A C H A D O M E Y E R . C O M . B R < / s e n d e r e m a i l >  
     < l a s t m o d i f i e d > 2 0 2 1 - 0 5 - 2 1 T 0 4 : 2 2 : 0 0 . 0 0 0 0 0 0 0 - 0 3 : 0 0 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2267</Words>
  <Characters>12927</Characters>
  <Application>Microsoft Office Word</Application>
  <DocSecurity>0</DocSecurity>
  <Lines>293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2021-05-21T07:21:00Z</dcterms:created>
  <dcterms:modified xsi:type="dcterms:W3CDTF">2021-05-21T07:22:00Z</dcterms:modified>
</cp:coreProperties>
</file>