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770" w:rsidRPr="007878E6" w:rsidRDefault="007878E6" w:rsidP="00291E51">
      <w:pPr>
        <w:spacing w:line="276" w:lineRule="auto"/>
        <w:ind w:right="27"/>
        <w:jc w:val="center"/>
        <w:rPr>
          <w:rFonts w:ascii="Times New Roman Negrito" w:hAnsi="Times New Roman Negrito"/>
          <w:b/>
          <w:smallCaps/>
          <w:szCs w:val="24"/>
        </w:rPr>
      </w:pPr>
      <w:r w:rsidRPr="007878E6">
        <w:rPr>
          <w:rFonts w:ascii="Times New Roman Negrito" w:hAnsi="Times New Roman Negrito"/>
          <w:b/>
          <w:smallCaps/>
          <w:szCs w:val="24"/>
        </w:rPr>
        <w:t xml:space="preserve">Termo </w:t>
      </w:r>
      <w:r>
        <w:rPr>
          <w:rFonts w:ascii="Times New Roman Negrito" w:hAnsi="Times New Roman Negrito"/>
          <w:b/>
          <w:smallCaps/>
          <w:szCs w:val="24"/>
        </w:rPr>
        <w:t>d</w:t>
      </w:r>
      <w:r w:rsidRPr="007878E6">
        <w:rPr>
          <w:rFonts w:ascii="Times New Roman Negrito" w:hAnsi="Times New Roman Negrito"/>
          <w:b/>
          <w:smallCaps/>
          <w:szCs w:val="24"/>
        </w:rPr>
        <w:t xml:space="preserve">e Liberação </w:t>
      </w:r>
      <w:r>
        <w:rPr>
          <w:rFonts w:ascii="Times New Roman Negrito" w:hAnsi="Times New Roman Negrito"/>
          <w:b/>
          <w:smallCaps/>
          <w:szCs w:val="24"/>
        </w:rPr>
        <w:t>d</w:t>
      </w:r>
      <w:r w:rsidRPr="007878E6">
        <w:rPr>
          <w:rFonts w:ascii="Times New Roman Negrito" w:hAnsi="Times New Roman Negrito"/>
          <w:b/>
          <w:smallCaps/>
          <w:szCs w:val="24"/>
        </w:rPr>
        <w:t>e Garantias</w:t>
      </w:r>
    </w:p>
    <w:p w:rsidR="008C1770" w:rsidRPr="00FA27DC" w:rsidRDefault="008C1770" w:rsidP="00291E51">
      <w:pPr>
        <w:spacing w:line="276" w:lineRule="auto"/>
        <w:ind w:right="27"/>
        <w:jc w:val="both"/>
        <w:rPr>
          <w:szCs w:val="24"/>
        </w:rPr>
      </w:pPr>
    </w:p>
    <w:p w:rsidR="002A3160" w:rsidRDefault="002A3160" w:rsidP="00291E51">
      <w:pPr>
        <w:pStyle w:val="Parties"/>
        <w:widowControl w:val="0"/>
        <w:numPr>
          <w:ilvl w:val="0"/>
          <w:numId w:val="0"/>
        </w:numPr>
        <w:suppressAutoHyphens/>
        <w:spacing w:after="0" w:line="276" w:lineRule="auto"/>
        <w:ind w:right="27"/>
        <w:rPr>
          <w:rFonts w:ascii="Times New Roman" w:hAnsi="Times New Roman"/>
          <w:b/>
          <w:smallCaps/>
          <w:sz w:val="24"/>
        </w:rPr>
      </w:pPr>
      <w:bookmarkStart w:id="0" w:name="_DV_M15"/>
      <w:bookmarkStart w:id="1" w:name="_DV_M16"/>
      <w:bookmarkStart w:id="2" w:name="_DV_M17"/>
      <w:bookmarkStart w:id="3" w:name="_DV_M18"/>
      <w:bookmarkEnd w:id="0"/>
      <w:bookmarkEnd w:id="1"/>
      <w:bookmarkEnd w:id="2"/>
      <w:bookmarkEnd w:id="3"/>
    </w:p>
    <w:p w:rsidR="001C33AE" w:rsidRPr="00FA27DC" w:rsidRDefault="001C33AE" w:rsidP="00291E51">
      <w:pPr>
        <w:pStyle w:val="Parties"/>
        <w:widowControl w:val="0"/>
        <w:numPr>
          <w:ilvl w:val="0"/>
          <w:numId w:val="0"/>
        </w:numPr>
        <w:suppressAutoHyphens/>
        <w:spacing w:after="0" w:line="276" w:lineRule="auto"/>
        <w:ind w:right="27"/>
        <w:rPr>
          <w:rFonts w:ascii="Times New Roman" w:hAnsi="Times New Roman"/>
          <w:sz w:val="24"/>
        </w:rPr>
      </w:pPr>
      <w:r w:rsidRPr="00FA27DC">
        <w:rPr>
          <w:rFonts w:ascii="Times New Roman" w:hAnsi="Times New Roman"/>
          <w:b/>
          <w:smallCaps/>
          <w:sz w:val="24"/>
        </w:rPr>
        <w:t>SIMPLIFIC PAVARINI DISTRIBUIDORA DE TÍTULOS E VALORES MOBILIÁRIOS LTDA.</w:t>
      </w:r>
      <w:r w:rsidRPr="00FA27DC">
        <w:rPr>
          <w:rFonts w:ascii="Times New Roman" w:hAnsi="Times New Roman"/>
          <w:sz w:val="24"/>
        </w:rPr>
        <w:t xml:space="preserve">, instituição financeira, atuando por sua filial na cidade de São Paulo, </w:t>
      </w:r>
      <w:r w:rsidR="006D4413" w:rsidRPr="00FA27DC">
        <w:rPr>
          <w:rFonts w:ascii="Times New Roman" w:hAnsi="Times New Roman"/>
          <w:sz w:val="24"/>
        </w:rPr>
        <w:t>estad</w:t>
      </w:r>
      <w:r w:rsidRPr="00FA27DC">
        <w:rPr>
          <w:rFonts w:ascii="Times New Roman" w:hAnsi="Times New Roman"/>
          <w:sz w:val="24"/>
        </w:rPr>
        <w:t xml:space="preserve">o de São Paulo, na </w:t>
      </w:r>
      <w:r w:rsidR="006E1DEF">
        <w:rPr>
          <w:rFonts w:ascii="Times New Roman" w:hAnsi="Times New Roman"/>
          <w:sz w:val="24"/>
        </w:rPr>
        <w:t>r</w:t>
      </w:r>
      <w:r w:rsidRPr="00FA27DC">
        <w:rPr>
          <w:rFonts w:ascii="Times New Roman" w:hAnsi="Times New Roman"/>
          <w:sz w:val="24"/>
        </w:rPr>
        <w:t xml:space="preserve">ua Joaquim Floriano, </w:t>
      </w:r>
      <w:proofErr w:type="gramStart"/>
      <w:r w:rsidRPr="00FA27DC">
        <w:rPr>
          <w:rFonts w:ascii="Times New Roman" w:hAnsi="Times New Roman"/>
          <w:sz w:val="24"/>
        </w:rPr>
        <w:t>n.º</w:t>
      </w:r>
      <w:proofErr w:type="gramEnd"/>
      <w:r w:rsidRPr="00FA27DC">
        <w:rPr>
          <w:rFonts w:ascii="Times New Roman" w:hAnsi="Times New Roman"/>
          <w:sz w:val="24"/>
        </w:rPr>
        <w:t> 466, bloco B, conjunto 1401, Itaim Bibi, CEP 04534-002, inscrita no CNPJ sob n.º 15.227.994/0004-01, devidamente representada nos termos dos seus atos constitutivos (“</w:t>
      </w:r>
      <w:r w:rsidRPr="00FA27DC">
        <w:rPr>
          <w:rFonts w:ascii="Times New Roman" w:hAnsi="Times New Roman"/>
          <w:sz w:val="24"/>
          <w:u w:val="single"/>
        </w:rPr>
        <w:t>Agente Fiduciário</w:t>
      </w:r>
      <w:r w:rsidRPr="00FA27DC">
        <w:rPr>
          <w:rFonts w:ascii="Times New Roman" w:hAnsi="Times New Roman"/>
          <w:sz w:val="24"/>
        </w:rPr>
        <w:t xml:space="preserve">”); </w:t>
      </w:r>
      <w:r w:rsidR="00DB4FA3" w:rsidRPr="00FA27DC">
        <w:rPr>
          <w:rFonts w:ascii="Times New Roman" w:hAnsi="Times New Roman"/>
          <w:sz w:val="24"/>
        </w:rPr>
        <w:t>e</w:t>
      </w:r>
    </w:p>
    <w:p w:rsidR="001C33AE" w:rsidRPr="00FA27DC" w:rsidRDefault="001C33AE" w:rsidP="00291E51">
      <w:pPr>
        <w:pStyle w:val="Parties"/>
        <w:widowControl w:val="0"/>
        <w:numPr>
          <w:ilvl w:val="0"/>
          <w:numId w:val="0"/>
        </w:numPr>
        <w:suppressAutoHyphens/>
        <w:spacing w:after="0" w:line="276" w:lineRule="auto"/>
        <w:ind w:right="27"/>
        <w:rPr>
          <w:rFonts w:ascii="Times New Roman" w:hAnsi="Times New Roman"/>
          <w:sz w:val="24"/>
        </w:rPr>
      </w:pPr>
    </w:p>
    <w:p w:rsidR="001C33AE" w:rsidRPr="00FA27DC" w:rsidRDefault="001C33AE" w:rsidP="00291E51">
      <w:pPr>
        <w:pStyle w:val="Rodap"/>
        <w:spacing w:line="276" w:lineRule="auto"/>
        <w:ind w:right="27"/>
        <w:jc w:val="both"/>
        <w:rPr>
          <w:szCs w:val="24"/>
          <w:lang w:val="pt-BR"/>
        </w:rPr>
      </w:pPr>
      <w:r w:rsidRPr="00FA27DC">
        <w:rPr>
          <w:b/>
          <w:bCs/>
          <w:szCs w:val="24"/>
          <w:lang w:val="pt-BR"/>
        </w:rPr>
        <w:t>BANCO BRADESCO S.A.</w:t>
      </w:r>
      <w:r w:rsidRPr="00FA27DC">
        <w:rPr>
          <w:bCs/>
          <w:szCs w:val="24"/>
          <w:lang w:val="pt-BR"/>
        </w:rPr>
        <w:t xml:space="preserve">, instituição financeira constituída sob a forma de sociedade por ações, com sede na cidade de Osasco, estado de São Paulo, no núcleo administrativo Cidade de Deus, </w:t>
      </w:r>
      <w:r w:rsidR="006D4413" w:rsidRPr="00FA27DC">
        <w:rPr>
          <w:bCs/>
          <w:szCs w:val="24"/>
          <w:lang w:val="pt-BR"/>
        </w:rPr>
        <w:t>s</w:t>
      </w:r>
      <w:r w:rsidRPr="00FA27DC">
        <w:rPr>
          <w:bCs/>
          <w:szCs w:val="24"/>
          <w:lang w:val="pt-BR"/>
        </w:rPr>
        <w:t>/n</w:t>
      </w:r>
      <w:r w:rsidR="0025485C">
        <w:rPr>
          <w:bCs/>
          <w:szCs w:val="24"/>
          <w:lang w:val="pt-BR"/>
        </w:rPr>
        <w:t xml:space="preserve">, Vila Yara, CEP </w:t>
      </w:r>
      <w:r w:rsidR="00EA2821">
        <w:rPr>
          <w:bCs/>
          <w:szCs w:val="24"/>
          <w:lang w:val="pt-BR"/>
        </w:rPr>
        <w:t>06029-900</w:t>
      </w:r>
      <w:r w:rsidRPr="00FA27DC">
        <w:rPr>
          <w:bCs/>
          <w:szCs w:val="24"/>
          <w:lang w:val="pt-BR"/>
        </w:rPr>
        <w:t xml:space="preserve">, inscrita no CNPJ sob o </w:t>
      </w:r>
      <w:proofErr w:type="gramStart"/>
      <w:r w:rsidRPr="00FA27DC">
        <w:rPr>
          <w:bCs/>
          <w:szCs w:val="24"/>
          <w:lang w:val="pt-BR"/>
        </w:rPr>
        <w:t>n</w:t>
      </w:r>
      <w:r w:rsidR="006D4413" w:rsidRPr="00FA27DC">
        <w:rPr>
          <w:bCs/>
          <w:szCs w:val="24"/>
          <w:lang w:val="pt-BR"/>
        </w:rPr>
        <w:t>.</w:t>
      </w:r>
      <w:r w:rsidRPr="00FA27DC">
        <w:rPr>
          <w:bCs/>
          <w:szCs w:val="24"/>
          <w:lang w:val="pt-BR"/>
        </w:rPr>
        <w:t>º</w:t>
      </w:r>
      <w:proofErr w:type="gramEnd"/>
      <w:r w:rsidR="006D4413" w:rsidRPr="00FA27DC">
        <w:rPr>
          <w:bCs/>
          <w:szCs w:val="24"/>
          <w:lang w:val="pt-BR"/>
        </w:rPr>
        <w:t> </w:t>
      </w:r>
      <w:r w:rsidRPr="00FA27DC">
        <w:rPr>
          <w:bCs/>
          <w:szCs w:val="24"/>
          <w:lang w:val="pt-BR"/>
        </w:rPr>
        <w:t>60.746.948/0001-12</w:t>
      </w:r>
      <w:r w:rsidRPr="00FA27DC">
        <w:rPr>
          <w:szCs w:val="24"/>
          <w:lang w:val="pt-BR"/>
        </w:rPr>
        <w:t>, neste ato representada nos termos de seu</w:t>
      </w:r>
      <w:r w:rsidR="006D4413" w:rsidRPr="00FA27DC">
        <w:rPr>
          <w:szCs w:val="24"/>
          <w:lang w:val="pt-BR"/>
        </w:rPr>
        <w:t>s</w:t>
      </w:r>
      <w:r w:rsidRPr="00FA27DC">
        <w:rPr>
          <w:szCs w:val="24"/>
          <w:lang w:val="pt-BR"/>
        </w:rPr>
        <w:t xml:space="preserve"> </w:t>
      </w:r>
      <w:r w:rsidR="006D4413" w:rsidRPr="00FA27DC">
        <w:rPr>
          <w:szCs w:val="24"/>
          <w:lang w:val="pt-BR"/>
        </w:rPr>
        <w:t xml:space="preserve">atos constitutivos </w:t>
      </w:r>
      <w:r w:rsidRPr="00FA27DC">
        <w:rPr>
          <w:szCs w:val="24"/>
          <w:lang w:val="pt-BR"/>
        </w:rPr>
        <w:t>(“</w:t>
      </w:r>
      <w:r w:rsidRPr="00FA27DC">
        <w:rPr>
          <w:szCs w:val="24"/>
          <w:u w:val="single"/>
          <w:lang w:val="pt-BR"/>
        </w:rPr>
        <w:t>Banco Bradesco</w:t>
      </w:r>
      <w:r w:rsidRPr="00FA27DC">
        <w:rPr>
          <w:szCs w:val="24"/>
          <w:lang w:val="pt-BR"/>
        </w:rPr>
        <w:t>”</w:t>
      </w:r>
      <w:r w:rsidR="006D4413" w:rsidRPr="00FA27DC">
        <w:rPr>
          <w:szCs w:val="24"/>
          <w:lang w:val="pt-BR"/>
        </w:rPr>
        <w:t xml:space="preserve"> </w:t>
      </w:r>
      <w:r w:rsidRPr="00FA27DC">
        <w:rPr>
          <w:szCs w:val="24"/>
          <w:lang w:val="pt-BR"/>
        </w:rPr>
        <w:t>e, em conjunto com o Agente Fiduciário, “</w:t>
      </w:r>
      <w:r w:rsidRPr="00FA27DC">
        <w:rPr>
          <w:szCs w:val="24"/>
          <w:u w:val="single"/>
          <w:lang w:val="pt-BR"/>
        </w:rPr>
        <w:t>Partes</w:t>
      </w:r>
      <w:r w:rsidR="004350F5">
        <w:rPr>
          <w:szCs w:val="24"/>
          <w:u w:val="single"/>
          <w:lang w:val="pt-BR"/>
        </w:rPr>
        <w:t xml:space="preserve"> Garantidas</w:t>
      </w:r>
      <w:r w:rsidRPr="00FA27DC">
        <w:rPr>
          <w:szCs w:val="24"/>
          <w:lang w:val="pt-BR"/>
        </w:rPr>
        <w:t>”);</w:t>
      </w:r>
    </w:p>
    <w:p w:rsidR="008C1770" w:rsidRPr="00FA27DC" w:rsidRDefault="008C1770" w:rsidP="00291E51">
      <w:pPr>
        <w:spacing w:line="276" w:lineRule="auto"/>
        <w:ind w:right="27"/>
        <w:jc w:val="both"/>
        <w:rPr>
          <w:spacing w:val="5"/>
          <w:szCs w:val="24"/>
        </w:rPr>
      </w:pPr>
    </w:p>
    <w:p w:rsidR="006D4413" w:rsidRPr="00FA27DC" w:rsidRDefault="006D4413" w:rsidP="00291E51">
      <w:pPr>
        <w:pStyle w:val="Ttulo"/>
        <w:widowControl w:val="0"/>
        <w:suppressAutoHyphens/>
        <w:spacing w:line="276" w:lineRule="auto"/>
        <w:ind w:right="27"/>
        <w:jc w:val="both"/>
        <w:rPr>
          <w:sz w:val="24"/>
          <w:szCs w:val="24"/>
        </w:rPr>
      </w:pPr>
      <w:r w:rsidRPr="00FA27DC">
        <w:rPr>
          <w:sz w:val="24"/>
          <w:szCs w:val="24"/>
        </w:rPr>
        <w:t>CONSIDERANDO QUE:</w:t>
      </w:r>
    </w:p>
    <w:p w:rsidR="006D4413" w:rsidRPr="00FA27DC" w:rsidRDefault="006D4413" w:rsidP="00291E51">
      <w:pPr>
        <w:pStyle w:val="Body"/>
        <w:spacing w:after="0" w:line="276" w:lineRule="auto"/>
        <w:ind w:right="27"/>
        <w:rPr>
          <w:rFonts w:ascii="Times New Roman" w:hAnsi="Times New Roman"/>
          <w:sz w:val="24"/>
        </w:rPr>
      </w:pPr>
    </w:p>
    <w:p w:rsidR="00291E51" w:rsidRDefault="00CF2DEF" w:rsidP="006F5667">
      <w:pPr>
        <w:pStyle w:val="PargrafodaLista"/>
        <w:widowControl w:val="0"/>
        <w:numPr>
          <w:ilvl w:val="0"/>
          <w:numId w:val="7"/>
        </w:numPr>
        <w:tabs>
          <w:tab w:val="left" w:pos="709"/>
        </w:tabs>
        <w:suppressAutoHyphens/>
        <w:spacing w:line="276" w:lineRule="auto"/>
        <w:ind w:left="0" w:right="27" w:firstLine="0"/>
        <w:jc w:val="both"/>
        <w:rPr>
          <w:szCs w:val="24"/>
        </w:rPr>
      </w:pPr>
      <w:r w:rsidRPr="00291E51">
        <w:rPr>
          <w:szCs w:val="24"/>
        </w:rPr>
        <w:t xml:space="preserve">A </w:t>
      </w:r>
      <w:r w:rsidRPr="00291E51">
        <w:rPr>
          <w:b/>
          <w:szCs w:val="24"/>
        </w:rPr>
        <w:t>BONSUCESSO HOLDING FINANCEIRA S.A.</w:t>
      </w:r>
      <w:r w:rsidRPr="00291E51">
        <w:rPr>
          <w:szCs w:val="24"/>
        </w:rPr>
        <w:t xml:space="preserve">, sociedade por ações, sem registro de companhia aberta perante a CVM, com sede na </w:t>
      </w:r>
      <w:r w:rsidR="00740CCF">
        <w:rPr>
          <w:szCs w:val="24"/>
        </w:rPr>
        <w:t>c</w:t>
      </w:r>
      <w:r w:rsidRPr="00291E51">
        <w:rPr>
          <w:szCs w:val="24"/>
        </w:rPr>
        <w:t xml:space="preserve">idade de Belo Horizonte, </w:t>
      </w:r>
      <w:r w:rsidR="00740CCF">
        <w:rPr>
          <w:szCs w:val="24"/>
        </w:rPr>
        <w:t>e</w:t>
      </w:r>
      <w:r w:rsidRPr="00291E51">
        <w:rPr>
          <w:szCs w:val="24"/>
        </w:rPr>
        <w:t xml:space="preserve">stado de Minas Gerais, na </w:t>
      </w:r>
      <w:r w:rsidR="00740CCF">
        <w:rPr>
          <w:szCs w:val="24"/>
        </w:rPr>
        <w:t>a</w:t>
      </w:r>
      <w:r w:rsidRPr="00291E51">
        <w:rPr>
          <w:szCs w:val="24"/>
        </w:rPr>
        <w:t>venida Raja Gabaglia, n.º 1.143, 16º andar, Luxemburgo, CEP 30380-403, inscrita no CNPJ sob n.º 02.400.344/0001-13 (“</w:t>
      </w:r>
      <w:r w:rsidRPr="00291E51">
        <w:rPr>
          <w:szCs w:val="24"/>
          <w:u w:val="single"/>
        </w:rPr>
        <w:t>BHF</w:t>
      </w:r>
      <w:r w:rsidRPr="00291E51">
        <w:rPr>
          <w:szCs w:val="24"/>
        </w:rPr>
        <w:t>”)</w:t>
      </w:r>
      <w:r w:rsidR="00EA2821">
        <w:rPr>
          <w:szCs w:val="24"/>
        </w:rPr>
        <w:t>,</w:t>
      </w:r>
      <w:r w:rsidRPr="00291E51">
        <w:rPr>
          <w:szCs w:val="24"/>
        </w:rPr>
        <w:t xml:space="preserve"> e o Agente Fiduciário, em conjunto com demais intervenientes anuentes e garantidores, celebraram o “</w:t>
      </w:r>
      <w:r w:rsidRPr="00291E51">
        <w:rPr>
          <w:i/>
          <w:szCs w:val="24"/>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Pr="00291E51">
        <w:rPr>
          <w:szCs w:val="24"/>
        </w:rPr>
        <w:t>”</w:t>
      </w:r>
      <w:r w:rsidR="002A3D54" w:rsidRPr="00291E51">
        <w:rPr>
          <w:szCs w:val="24"/>
        </w:rPr>
        <w:t xml:space="preserve"> (“</w:t>
      </w:r>
      <w:r w:rsidR="002A3D54" w:rsidRPr="00291E51">
        <w:rPr>
          <w:szCs w:val="24"/>
          <w:u w:val="single"/>
        </w:rPr>
        <w:t>Escritura</w:t>
      </w:r>
      <w:r w:rsidR="002A3D54" w:rsidRPr="00291E51">
        <w:rPr>
          <w:szCs w:val="24"/>
        </w:rPr>
        <w:t>”)</w:t>
      </w:r>
      <w:r w:rsidRPr="00291E51">
        <w:rPr>
          <w:szCs w:val="24"/>
        </w:rPr>
        <w:t xml:space="preserve">, por meio da qual a </w:t>
      </w:r>
      <w:r w:rsidR="00740CCF">
        <w:rPr>
          <w:szCs w:val="24"/>
        </w:rPr>
        <w:t>BHF</w:t>
      </w:r>
      <w:r w:rsidRPr="00291E51">
        <w:rPr>
          <w:szCs w:val="24"/>
        </w:rPr>
        <w:t xml:space="preserve"> </w:t>
      </w:r>
      <w:r w:rsidR="002A3D54" w:rsidRPr="00291E51">
        <w:rPr>
          <w:szCs w:val="24"/>
        </w:rPr>
        <w:t xml:space="preserve">ofertou e </w:t>
      </w:r>
      <w:r w:rsidRPr="00291E51">
        <w:rPr>
          <w:szCs w:val="24"/>
        </w:rPr>
        <w:t>distribuiu</w:t>
      </w:r>
      <w:r w:rsidR="00740CCF">
        <w:rPr>
          <w:szCs w:val="24"/>
        </w:rPr>
        <w:t>, mediante oferta pública com esforços restritos de distribuição,</w:t>
      </w:r>
      <w:r w:rsidRPr="00291E51">
        <w:rPr>
          <w:szCs w:val="24"/>
        </w:rPr>
        <w:t xml:space="preserve"> </w:t>
      </w:r>
      <w:r w:rsidR="002A3D54" w:rsidRPr="00291E51">
        <w:rPr>
          <w:szCs w:val="24"/>
        </w:rPr>
        <w:t>200.000 (duzentas mil) debêntures</w:t>
      </w:r>
      <w:r w:rsidR="00740CCF">
        <w:rPr>
          <w:szCs w:val="24"/>
        </w:rPr>
        <w:t xml:space="preserve"> simples, não conversíveis em ações, </w:t>
      </w:r>
      <w:r w:rsidR="002A3D54" w:rsidRPr="00291E51">
        <w:rPr>
          <w:szCs w:val="24"/>
        </w:rPr>
        <w:t>com valor nominal unitário de R$ 1.000,00 (mil reais) (“</w:t>
      </w:r>
      <w:r w:rsidR="002A3D54" w:rsidRPr="00291E51">
        <w:rPr>
          <w:szCs w:val="24"/>
          <w:u w:val="single"/>
        </w:rPr>
        <w:t>Debêntures</w:t>
      </w:r>
      <w:r w:rsidR="002A3D54" w:rsidRPr="00291E51">
        <w:rPr>
          <w:szCs w:val="24"/>
        </w:rPr>
        <w:t>”);</w:t>
      </w:r>
    </w:p>
    <w:p w:rsidR="00291E51" w:rsidRDefault="00291E51" w:rsidP="00291E51">
      <w:pPr>
        <w:pStyle w:val="PargrafodaLista"/>
        <w:widowControl w:val="0"/>
        <w:tabs>
          <w:tab w:val="left" w:pos="709"/>
        </w:tabs>
        <w:suppressAutoHyphens/>
        <w:spacing w:line="276" w:lineRule="auto"/>
        <w:ind w:left="0" w:right="27"/>
        <w:jc w:val="both"/>
        <w:rPr>
          <w:szCs w:val="24"/>
        </w:rPr>
      </w:pPr>
    </w:p>
    <w:p w:rsidR="00291E51" w:rsidRDefault="002A3D54" w:rsidP="006F5667">
      <w:pPr>
        <w:pStyle w:val="PargrafodaLista"/>
        <w:widowControl w:val="0"/>
        <w:numPr>
          <w:ilvl w:val="0"/>
          <w:numId w:val="7"/>
        </w:numPr>
        <w:tabs>
          <w:tab w:val="left" w:pos="709"/>
        </w:tabs>
        <w:suppressAutoHyphens/>
        <w:spacing w:line="276" w:lineRule="auto"/>
        <w:ind w:left="0" w:right="27" w:firstLine="0"/>
        <w:jc w:val="both"/>
        <w:rPr>
          <w:szCs w:val="24"/>
        </w:rPr>
      </w:pPr>
      <w:r w:rsidRPr="00291E51">
        <w:rPr>
          <w:szCs w:val="24"/>
        </w:rPr>
        <w:t>Em 30 de setembro de 2019, foram emitidas 13 (treze) Cédulas de Crédito Bancário em favor do Banco Bradesco, no valor histórico total de R$ 103.490.742,74 (cento e três milhões, quatrocentos e noventa mil, setecentos e quarenta e dois reais e setenta e quatro centavos) (“</w:t>
      </w:r>
      <w:proofErr w:type="spellStart"/>
      <w:r w:rsidRPr="00291E51">
        <w:rPr>
          <w:szCs w:val="24"/>
          <w:u w:val="single"/>
        </w:rPr>
        <w:t>CCB’s</w:t>
      </w:r>
      <w:proofErr w:type="spellEnd"/>
      <w:r w:rsidRPr="00291E51">
        <w:rPr>
          <w:szCs w:val="24"/>
        </w:rPr>
        <w:t xml:space="preserve">”), das quais são devedores Ricardo </w:t>
      </w:r>
      <w:proofErr w:type="spellStart"/>
      <w:r w:rsidRPr="00291E51">
        <w:rPr>
          <w:szCs w:val="24"/>
        </w:rPr>
        <w:t>Pentagna</w:t>
      </w:r>
      <w:proofErr w:type="spellEnd"/>
      <w:r w:rsidRPr="00291E51">
        <w:rPr>
          <w:szCs w:val="24"/>
        </w:rPr>
        <w:t xml:space="preserve"> Guimarães, Vanessa Guimarães Henriques, Paulo Henrique </w:t>
      </w:r>
      <w:proofErr w:type="spellStart"/>
      <w:r w:rsidRPr="00291E51">
        <w:rPr>
          <w:szCs w:val="24"/>
        </w:rPr>
        <w:t>Pentagna</w:t>
      </w:r>
      <w:proofErr w:type="spellEnd"/>
      <w:r w:rsidRPr="00291E51">
        <w:rPr>
          <w:szCs w:val="24"/>
        </w:rPr>
        <w:t xml:space="preserve"> Guimarães, Regina Maria </w:t>
      </w:r>
      <w:proofErr w:type="spellStart"/>
      <w:r w:rsidRPr="00291E51">
        <w:rPr>
          <w:szCs w:val="24"/>
        </w:rPr>
        <w:t>Pentagna</w:t>
      </w:r>
      <w:proofErr w:type="spellEnd"/>
      <w:r w:rsidRPr="00291E51">
        <w:rPr>
          <w:szCs w:val="24"/>
        </w:rPr>
        <w:t xml:space="preserve"> Guimarães Salazar, Luiz Flávio </w:t>
      </w:r>
      <w:proofErr w:type="spellStart"/>
      <w:r w:rsidRPr="00291E51">
        <w:rPr>
          <w:szCs w:val="24"/>
        </w:rPr>
        <w:t>Pentagna</w:t>
      </w:r>
      <w:proofErr w:type="spellEnd"/>
      <w:r w:rsidRPr="00291E51">
        <w:rPr>
          <w:szCs w:val="24"/>
        </w:rPr>
        <w:t xml:space="preserve"> Guimarães, Maria Beatriz </w:t>
      </w:r>
      <w:proofErr w:type="spellStart"/>
      <w:r w:rsidRPr="00291E51">
        <w:rPr>
          <w:szCs w:val="24"/>
        </w:rPr>
        <w:t>Pentagna</w:t>
      </w:r>
      <w:proofErr w:type="spellEnd"/>
      <w:r w:rsidRPr="00291E51">
        <w:rPr>
          <w:szCs w:val="24"/>
        </w:rPr>
        <w:t xml:space="preserve"> Guimarães, Gabriel </w:t>
      </w:r>
      <w:proofErr w:type="spellStart"/>
      <w:r w:rsidRPr="00291E51">
        <w:rPr>
          <w:szCs w:val="24"/>
        </w:rPr>
        <w:t>Pentagna</w:t>
      </w:r>
      <w:proofErr w:type="spellEnd"/>
      <w:r w:rsidRPr="00291E51">
        <w:rPr>
          <w:szCs w:val="24"/>
        </w:rPr>
        <w:t xml:space="preserve"> Guimarães, Flávio Ladeira Guimarães, Arthur </w:t>
      </w:r>
      <w:proofErr w:type="spellStart"/>
      <w:r w:rsidRPr="00291E51">
        <w:rPr>
          <w:szCs w:val="24"/>
        </w:rPr>
        <w:t>Artoni</w:t>
      </w:r>
      <w:proofErr w:type="spellEnd"/>
      <w:r w:rsidRPr="00291E51">
        <w:rPr>
          <w:szCs w:val="24"/>
        </w:rPr>
        <w:t xml:space="preserve"> </w:t>
      </w:r>
      <w:proofErr w:type="spellStart"/>
      <w:r w:rsidRPr="00291E51">
        <w:rPr>
          <w:szCs w:val="24"/>
        </w:rPr>
        <w:t>Pentagna</w:t>
      </w:r>
      <w:proofErr w:type="spellEnd"/>
      <w:r w:rsidRPr="00291E51">
        <w:rPr>
          <w:szCs w:val="24"/>
        </w:rPr>
        <w:t xml:space="preserve"> Guimarães, Camila </w:t>
      </w:r>
      <w:proofErr w:type="spellStart"/>
      <w:r w:rsidRPr="00291E51">
        <w:rPr>
          <w:szCs w:val="24"/>
        </w:rPr>
        <w:t>Artoni</w:t>
      </w:r>
      <w:proofErr w:type="spellEnd"/>
      <w:r w:rsidRPr="00291E51">
        <w:rPr>
          <w:szCs w:val="24"/>
        </w:rPr>
        <w:t xml:space="preserve"> </w:t>
      </w:r>
      <w:proofErr w:type="spellStart"/>
      <w:r w:rsidRPr="00291E51">
        <w:rPr>
          <w:szCs w:val="24"/>
        </w:rPr>
        <w:t>Pentagna</w:t>
      </w:r>
      <w:proofErr w:type="spellEnd"/>
      <w:r w:rsidRPr="00291E51">
        <w:rPr>
          <w:szCs w:val="24"/>
        </w:rPr>
        <w:t xml:space="preserve"> Guimarães, Gabriela </w:t>
      </w:r>
      <w:proofErr w:type="spellStart"/>
      <w:r w:rsidRPr="00291E51">
        <w:rPr>
          <w:szCs w:val="24"/>
        </w:rPr>
        <w:t>Artoni</w:t>
      </w:r>
      <w:proofErr w:type="spellEnd"/>
      <w:r w:rsidRPr="00291E51">
        <w:rPr>
          <w:szCs w:val="24"/>
        </w:rPr>
        <w:t xml:space="preserve"> </w:t>
      </w:r>
      <w:proofErr w:type="spellStart"/>
      <w:r w:rsidRPr="00291E51">
        <w:rPr>
          <w:szCs w:val="24"/>
        </w:rPr>
        <w:t>Pentagna</w:t>
      </w:r>
      <w:proofErr w:type="spellEnd"/>
      <w:r w:rsidRPr="00291E51">
        <w:rPr>
          <w:szCs w:val="24"/>
        </w:rPr>
        <w:t xml:space="preserve"> Guimarães, João Cláudio </w:t>
      </w:r>
      <w:proofErr w:type="spellStart"/>
      <w:r w:rsidRPr="00291E51">
        <w:rPr>
          <w:szCs w:val="24"/>
        </w:rPr>
        <w:t>Pentagna</w:t>
      </w:r>
      <w:proofErr w:type="spellEnd"/>
      <w:r w:rsidRPr="00291E51">
        <w:rPr>
          <w:szCs w:val="24"/>
        </w:rPr>
        <w:t xml:space="preserve"> Guimarães e Humberto </w:t>
      </w:r>
      <w:proofErr w:type="spellStart"/>
      <w:r w:rsidRPr="00291E51">
        <w:rPr>
          <w:szCs w:val="24"/>
        </w:rPr>
        <w:t>Artoni</w:t>
      </w:r>
      <w:proofErr w:type="spellEnd"/>
      <w:r w:rsidRPr="00291E51">
        <w:rPr>
          <w:szCs w:val="24"/>
        </w:rPr>
        <w:t xml:space="preserve"> </w:t>
      </w:r>
      <w:proofErr w:type="spellStart"/>
      <w:r w:rsidRPr="00291E51">
        <w:rPr>
          <w:szCs w:val="24"/>
        </w:rPr>
        <w:t>Pentagna</w:t>
      </w:r>
      <w:proofErr w:type="spellEnd"/>
      <w:r w:rsidRPr="00291E51">
        <w:rPr>
          <w:szCs w:val="24"/>
        </w:rPr>
        <w:t xml:space="preserve"> Guimarães (“</w:t>
      </w:r>
      <w:r w:rsidRPr="00291E51">
        <w:rPr>
          <w:szCs w:val="24"/>
          <w:u w:val="single"/>
        </w:rPr>
        <w:t>Devedores</w:t>
      </w:r>
      <w:r w:rsidRPr="00291E51">
        <w:rPr>
          <w:szCs w:val="24"/>
        </w:rPr>
        <w:t xml:space="preserve">”); </w:t>
      </w:r>
    </w:p>
    <w:p w:rsidR="00291E51" w:rsidRPr="00291E51" w:rsidRDefault="00291E51" w:rsidP="00291E51">
      <w:pPr>
        <w:pStyle w:val="PargrafodaLista"/>
        <w:spacing w:line="276" w:lineRule="auto"/>
        <w:jc w:val="both"/>
        <w:rPr>
          <w:szCs w:val="24"/>
        </w:rPr>
      </w:pPr>
    </w:p>
    <w:p w:rsidR="00291E51" w:rsidRDefault="006D4413" w:rsidP="006F5667">
      <w:pPr>
        <w:pStyle w:val="PargrafodaLista"/>
        <w:widowControl w:val="0"/>
        <w:numPr>
          <w:ilvl w:val="0"/>
          <w:numId w:val="7"/>
        </w:numPr>
        <w:tabs>
          <w:tab w:val="left" w:pos="709"/>
        </w:tabs>
        <w:suppressAutoHyphens/>
        <w:spacing w:line="276" w:lineRule="auto"/>
        <w:ind w:left="0" w:right="27" w:firstLine="0"/>
        <w:jc w:val="both"/>
        <w:rPr>
          <w:szCs w:val="24"/>
        </w:rPr>
      </w:pPr>
      <w:r w:rsidRPr="00291E51">
        <w:rPr>
          <w:szCs w:val="24"/>
        </w:rPr>
        <w:t>Foi celebrado</w:t>
      </w:r>
      <w:r w:rsidR="002A3D54" w:rsidRPr="00291E51">
        <w:rPr>
          <w:szCs w:val="24"/>
        </w:rPr>
        <w:t>,</w:t>
      </w:r>
      <w:r w:rsidRPr="00291E51">
        <w:rPr>
          <w:szCs w:val="24"/>
        </w:rPr>
        <w:t xml:space="preserve"> em 17 de janeiro de 2018</w:t>
      </w:r>
      <w:r w:rsidR="002A3D54" w:rsidRPr="00291E51">
        <w:rPr>
          <w:szCs w:val="24"/>
        </w:rPr>
        <w:t>,</w:t>
      </w:r>
      <w:r w:rsidRPr="00291E51">
        <w:rPr>
          <w:szCs w:val="24"/>
        </w:rPr>
        <w:t xml:space="preserve"> o </w:t>
      </w:r>
      <w:r w:rsidR="00747DF8" w:rsidRPr="00291E51">
        <w:rPr>
          <w:szCs w:val="24"/>
        </w:rPr>
        <w:t>“</w:t>
      </w:r>
      <w:r w:rsidRPr="00291E51">
        <w:rPr>
          <w:i/>
          <w:szCs w:val="24"/>
        </w:rPr>
        <w:t xml:space="preserve">Instrumento Particular de Cessão </w:t>
      </w:r>
      <w:r w:rsidRPr="00291E51">
        <w:rPr>
          <w:i/>
          <w:szCs w:val="24"/>
        </w:rPr>
        <w:lastRenderedPageBreak/>
        <w:t>Fiduciária de Direitos Creditórios</w:t>
      </w:r>
      <w:r w:rsidR="00747DF8" w:rsidRPr="00291E51">
        <w:rPr>
          <w:szCs w:val="24"/>
        </w:rPr>
        <w:t>”</w:t>
      </w:r>
      <w:r w:rsidR="00581CF3" w:rsidRPr="00291E51">
        <w:rPr>
          <w:szCs w:val="24"/>
        </w:rPr>
        <w:t xml:space="preserve"> </w:t>
      </w:r>
      <w:r w:rsidRPr="004260EB">
        <w:rPr>
          <w:szCs w:val="24"/>
        </w:rPr>
        <w:t>(“</w:t>
      </w:r>
      <w:r w:rsidR="00D76F4B" w:rsidRPr="004260EB">
        <w:rPr>
          <w:szCs w:val="24"/>
          <w:u w:val="single"/>
        </w:rPr>
        <w:t xml:space="preserve">Contrato de </w:t>
      </w:r>
      <w:r w:rsidRPr="004260EB">
        <w:rPr>
          <w:szCs w:val="24"/>
          <w:u w:val="single"/>
        </w:rPr>
        <w:t>Cessão Fiduciária</w:t>
      </w:r>
      <w:r w:rsidRPr="004260EB">
        <w:rPr>
          <w:szCs w:val="24"/>
        </w:rPr>
        <w:t>”)</w:t>
      </w:r>
      <w:r w:rsidRPr="00291E51">
        <w:rPr>
          <w:szCs w:val="24"/>
        </w:rPr>
        <w:t xml:space="preserve">, </w:t>
      </w:r>
      <w:r w:rsidR="000E2947">
        <w:rPr>
          <w:szCs w:val="24"/>
        </w:rPr>
        <w:t>no</w:t>
      </w:r>
      <w:r w:rsidRPr="00291E51">
        <w:rPr>
          <w:szCs w:val="24"/>
        </w:rPr>
        <w:t xml:space="preserve"> qual</w:t>
      </w:r>
      <w:r w:rsidR="00581CF3" w:rsidRPr="00291E51">
        <w:rPr>
          <w:szCs w:val="24"/>
        </w:rPr>
        <w:t xml:space="preserve">, </w:t>
      </w:r>
      <w:r w:rsidR="000E2947">
        <w:rPr>
          <w:szCs w:val="24"/>
        </w:rPr>
        <w:t xml:space="preserve">conforme </w:t>
      </w:r>
      <w:r w:rsidR="00581CF3" w:rsidRPr="00291E51">
        <w:rPr>
          <w:szCs w:val="24"/>
        </w:rPr>
        <w:t>aditamentos,</w:t>
      </w:r>
      <w:r w:rsidRPr="00291E51">
        <w:rPr>
          <w:szCs w:val="24"/>
        </w:rPr>
        <w:t xml:space="preserve"> </w:t>
      </w:r>
      <w:r w:rsidR="00D76F4B" w:rsidRPr="00291E51">
        <w:rPr>
          <w:szCs w:val="24"/>
        </w:rPr>
        <w:t xml:space="preserve">foi </w:t>
      </w:r>
      <w:r w:rsidR="00740CCF">
        <w:rPr>
          <w:szCs w:val="24"/>
        </w:rPr>
        <w:t>instituída</w:t>
      </w:r>
      <w:r w:rsidR="00D76F4B" w:rsidRPr="00291E51">
        <w:rPr>
          <w:szCs w:val="24"/>
        </w:rPr>
        <w:t xml:space="preserve"> cessão fiduciária da totalidade dos </w:t>
      </w:r>
      <w:r w:rsidR="00B46F11" w:rsidRPr="00291E51">
        <w:rPr>
          <w:szCs w:val="24"/>
        </w:rPr>
        <w:t>frutos advindos de</w:t>
      </w:r>
      <w:r w:rsidR="00D76F4B" w:rsidRPr="00291E51">
        <w:rPr>
          <w:szCs w:val="24"/>
        </w:rPr>
        <w:t xml:space="preserve"> todas as </w:t>
      </w:r>
      <w:r w:rsidR="00B46F11" w:rsidRPr="00291E51">
        <w:rPr>
          <w:szCs w:val="24"/>
        </w:rPr>
        <w:t>a</w:t>
      </w:r>
      <w:r w:rsidR="00D76F4B" w:rsidRPr="00291E51">
        <w:rPr>
          <w:szCs w:val="24"/>
        </w:rPr>
        <w:t xml:space="preserve">ções </w:t>
      </w:r>
      <w:r w:rsidR="00B46F11" w:rsidRPr="00291E51">
        <w:rPr>
          <w:szCs w:val="24"/>
        </w:rPr>
        <w:t xml:space="preserve">do </w:t>
      </w:r>
      <w:r w:rsidR="00B46F11" w:rsidRPr="00291E51">
        <w:rPr>
          <w:b/>
          <w:szCs w:val="24"/>
        </w:rPr>
        <w:t>BANCO OLÉ BONSUCESSO CONSIGNADO S.A</w:t>
      </w:r>
      <w:r w:rsidR="00B46F11" w:rsidRPr="00291E51">
        <w:rPr>
          <w:szCs w:val="24"/>
        </w:rPr>
        <w:t>., inscrito no CNPJ sob o n.º 71.371.686/0001-75</w:t>
      </w:r>
      <w:r w:rsidR="004260EB">
        <w:rPr>
          <w:szCs w:val="24"/>
        </w:rPr>
        <w:t xml:space="preserve"> (“</w:t>
      </w:r>
      <w:r w:rsidR="004260EB" w:rsidRPr="004260EB">
        <w:rPr>
          <w:szCs w:val="24"/>
          <w:u w:val="single"/>
        </w:rPr>
        <w:t>Banco Olé</w:t>
      </w:r>
      <w:r w:rsidR="004260EB">
        <w:rPr>
          <w:szCs w:val="24"/>
        </w:rPr>
        <w:t>”)</w:t>
      </w:r>
      <w:r w:rsidR="00B46F11" w:rsidRPr="00291E51">
        <w:rPr>
          <w:szCs w:val="24"/>
        </w:rPr>
        <w:t xml:space="preserve">, e do </w:t>
      </w:r>
      <w:r w:rsidR="00B46F11" w:rsidRPr="00291E51">
        <w:rPr>
          <w:b/>
          <w:szCs w:val="24"/>
        </w:rPr>
        <w:t>BANCO BS2 S.A.</w:t>
      </w:r>
      <w:r w:rsidR="00B46F11" w:rsidRPr="00291E51">
        <w:rPr>
          <w:caps/>
          <w:szCs w:val="24"/>
        </w:rPr>
        <w:t>,</w:t>
      </w:r>
      <w:r w:rsidR="00B46F11" w:rsidRPr="00291E51">
        <w:rPr>
          <w:szCs w:val="24"/>
        </w:rPr>
        <w:t xml:space="preserve"> inscrito no CNPJ sob o n.º 71.027.866/0001-34</w:t>
      </w:r>
      <w:r w:rsidR="004260EB">
        <w:rPr>
          <w:szCs w:val="24"/>
        </w:rPr>
        <w:t xml:space="preserve"> (“</w:t>
      </w:r>
      <w:r w:rsidR="004260EB" w:rsidRPr="004260EB">
        <w:rPr>
          <w:szCs w:val="24"/>
          <w:u w:val="single"/>
        </w:rPr>
        <w:t>Banco BS2</w:t>
      </w:r>
      <w:r w:rsidR="004260EB">
        <w:rPr>
          <w:szCs w:val="24"/>
        </w:rPr>
        <w:t>”)</w:t>
      </w:r>
      <w:r w:rsidR="00B46F11" w:rsidRPr="00291E51">
        <w:rPr>
          <w:szCs w:val="24"/>
        </w:rPr>
        <w:t xml:space="preserve">, de titularidade da </w:t>
      </w:r>
      <w:r w:rsidR="00B46F11" w:rsidRPr="00291E51">
        <w:rPr>
          <w:b/>
          <w:szCs w:val="24"/>
        </w:rPr>
        <w:t>BOSAN PARTICIPAÇÕES S.A.</w:t>
      </w:r>
      <w:r w:rsidR="00B46F11" w:rsidRPr="00291E51">
        <w:rPr>
          <w:szCs w:val="24"/>
        </w:rPr>
        <w:t>, inscrita no CNPJ n.º 32.091.564/0001-73</w:t>
      </w:r>
      <w:r w:rsidR="00747DF8" w:rsidRPr="00291E51">
        <w:rPr>
          <w:szCs w:val="24"/>
        </w:rPr>
        <w:t xml:space="preserve"> (“</w:t>
      </w:r>
      <w:proofErr w:type="spellStart"/>
      <w:r w:rsidR="00747DF8" w:rsidRPr="008578B9">
        <w:rPr>
          <w:szCs w:val="24"/>
          <w:u w:val="single"/>
        </w:rPr>
        <w:t>Bosan</w:t>
      </w:r>
      <w:proofErr w:type="spellEnd"/>
      <w:r w:rsidR="00747DF8" w:rsidRPr="00291E51">
        <w:rPr>
          <w:szCs w:val="24"/>
        </w:rPr>
        <w:t>”)</w:t>
      </w:r>
      <w:r w:rsidR="00581CF3" w:rsidRPr="00291E51">
        <w:rPr>
          <w:szCs w:val="24"/>
        </w:rPr>
        <w:t xml:space="preserve">, </w:t>
      </w:r>
      <w:r w:rsidR="000E2947">
        <w:rPr>
          <w:szCs w:val="24"/>
        </w:rPr>
        <w:t>em favor dos</w:t>
      </w:r>
      <w:r w:rsidR="000E2947" w:rsidRPr="00291E51">
        <w:rPr>
          <w:szCs w:val="24"/>
        </w:rPr>
        <w:t xml:space="preserve"> titulares das Debêntures (“</w:t>
      </w:r>
      <w:r w:rsidR="000E2947" w:rsidRPr="00291E51">
        <w:rPr>
          <w:szCs w:val="24"/>
          <w:u w:val="single"/>
        </w:rPr>
        <w:t>Debenturistas</w:t>
      </w:r>
      <w:r w:rsidR="000E2947" w:rsidRPr="00291E51">
        <w:rPr>
          <w:szCs w:val="24"/>
        </w:rPr>
        <w:t xml:space="preserve">”), representados pelo Agente Fiduciário, e </w:t>
      </w:r>
      <w:r w:rsidR="000E2947">
        <w:rPr>
          <w:szCs w:val="24"/>
        </w:rPr>
        <w:t>d</w:t>
      </w:r>
      <w:r w:rsidR="000E2947" w:rsidRPr="00291E51">
        <w:rPr>
          <w:szCs w:val="24"/>
        </w:rPr>
        <w:t>o Banco Bradesco</w:t>
      </w:r>
      <w:r w:rsidR="000E2947">
        <w:rPr>
          <w:szCs w:val="24"/>
        </w:rPr>
        <w:t>,</w:t>
      </w:r>
      <w:r w:rsidR="000E2947" w:rsidRPr="00291E51">
        <w:rPr>
          <w:szCs w:val="24"/>
        </w:rPr>
        <w:t xml:space="preserve"> </w:t>
      </w:r>
      <w:r w:rsidR="00581CF3" w:rsidRPr="00291E51">
        <w:rPr>
          <w:szCs w:val="24"/>
        </w:rPr>
        <w:t>em garantia do integral e pontual cumprimento d</w:t>
      </w:r>
      <w:r w:rsidR="000E2947">
        <w:rPr>
          <w:szCs w:val="24"/>
        </w:rPr>
        <w:t>e todas</w:t>
      </w:r>
      <w:r w:rsidR="00581CF3" w:rsidRPr="00291E51">
        <w:rPr>
          <w:szCs w:val="24"/>
        </w:rPr>
        <w:t xml:space="preserve"> </w:t>
      </w:r>
      <w:r w:rsidR="000E2947">
        <w:rPr>
          <w:szCs w:val="24"/>
        </w:rPr>
        <w:t>a</w:t>
      </w:r>
      <w:r w:rsidR="00581CF3" w:rsidRPr="00291E51">
        <w:rPr>
          <w:szCs w:val="24"/>
        </w:rPr>
        <w:t>s obrigações</w:t>
      </w:r>
      <w:r w:rsidR="000E2947">
        <w:rPr>
          <w:szCs w:val="24"/>
        </w:rPr>
        <w:t>,</w:t>
      </w:r>
      <w:r w:rsidR="00581CF3" w:rsidRPr="00291E51">
        <w:rPr>
          <w:szCs w:val="24"/>
        </w:rPr>
        <w:t xml:space="preserve"> principais e acessórias, presentes ou futuras</w:t>
      </w:r>
      <w:r w:rsidR="000E2947">
        <w:rPr>
          <w:szCs w:val="24"/>
        </w:rPr>
        <w:t>,</w:t>
      </w:r>
      <w:r w:rsidR="00581CF3" w:rsidRPr="00291E51">
        <w:rPr>
          <w:szCs w:val="24"/>
        </w:rPr>
        <w:t xml:space="preserve"> </w:t>
      </w:r>
      <w:r w:rsidR="00581CF3" w:rsidRPr="00291E51">
        <w:rPr>
          <w:b/>
          <w:szCs w:val="24"/>
        </w:rPr>
        <w:t>(</w:t>
      </w:r>
      <w:r w:rsidR="00291E51">
        <w:rPr>
          <w:b/>
          <w:szCs w:val="24"/>
        </w:rPr>
        <w:t>a</w:t>
      </w:r>
      <w:r w:rsidR="00581CF3" w:rsidRPr="00291E51">
        <w:rPr>
          <w:b/>
          <w:szCs w:val="24"/>
        </w:rPr>
        <w:t>)</w:t>
      </w:r>
      <w:r w:rsidR="00581CF3" w:rsidRPr="00291E51">
        <w:rPr>
          <w:szCs w:val="24"/>
        </w:rPr>
        <w:t xml:space="preserve"> da BHF previstas na Escritura e em seus eventuais aditivos e prorrogações; e </w:t>
      </w:r>
      <w:r w:rsidR="00581CF3" w:rsidRPr="00291E51">
        <w:rPr>
          <w:b/>
          <w:szCs w:val="24"/>
        </w:rPr>
        <w:t>(</w:t>
      </w:r>
      <w:r w:rsidR="00291E51">
        <w:rPr>
          <w:b/>
          <w:szCs w:val="24"/>
        </w:rPr>
        <w:t>b</w:t>
      </w:r>
      <w:r w:rsidR="00581CF3" w:rsidRPr="00291E51">
        <w:rPr>
          <w:b/>
          <w:szCs w:val="24"/>
        </w:rPr>
        <w:t>)</w:t>
      </w:r>
      <w:r w:rsidR="00581CF3" w:rsidRPr="00291E51">
        <w:rPr>
          <w:szCs w:val="24"/>
        </w:rPr>
        <w:t xml:space="preserve"> dos Devedores previstas nas </w:t>
      </w:r>
      <w:proofErr w:type="spellStart"/>
      <w:r w:rsidR="00581CF3" w:rsidRPr="00291E51">
        <w:rPr>
          <w:szCs w:val="24"/>
        </w:rPr>
        <w:t>CCB’s</w:t>
      </w:r>
      <w:proofErr w:type="spellEnd"/>
      <w:r w:rsidR="00581CF3" w:rsidRPr="00291E51">
        <w:rPr>
          <w:szCs w:val="24"/>
        </w:rPr>
        <w:t xml:space="preserve"> e </w:t>
      </w:r>
      <w:r w:rsidR="006D05DA">
        <w:rPr>
          <w:szCs w:val="24"/>
        </w:rPr>
        <w:t xml:space="preserve">em seus </w:t>
      </w:r>
      <w:r w:rsidR="00581CF3" w:rsidRPr="00291E51">
        <w:rPr>
          <w:szCs w:val="24"/>
        </w:rPr>
        <w:t>eventuais aditivos e prorrogações</w:t>
      </w:r>
      <w:r w:rsidR="00B46F11" w:rsidRPr="00291E51">
        <w:rPr>
          <w:szCs w:val="24"/>
        </w:rPr>
        <w:t xml:space="preserve">; </w:t>
      </w:r>
    </w:p>
    <w:p w:rsidR="00291E51" w:rsidRPr="008578B9" w:rsidRDefault="00291E51" w:rsidP="008578B9">
      <w:pPr>
        <w:spacing w:line="276" w:lineRule="auto"/>
        <w:jc w:val="both"/>
        <w:rPr>
          <w:szCs w:val="24"/>
        </w:rPr>
      </w:pPr>
    </w:p>
    <w:p w:rsidR="00291E51" w:rsidRDefault="00DB4FA3" w:rsidP="006F5667">
      <w:pPr>
        <w:pStyle w:val="PargrafodaLista"/>
        <w:widowControl w:val="0"/>
        <w:numPr>
          <w:ilvl w:val="0"/>
          <w:numId w:val="7"/>
        </w:numPr>
        <w:tabs>
          <w:tab w:val="left" w:pos="709"/>
        </w:tabs>
        <w:suppressAutoHyphens/>
        <w:spacing w:line="276" w:lineRule="auto"/>
        <w:ind w:left="0" w:right="27" w:firstLine="0"/>
        <w:jc w:val="both"/>
        <w:rPr>
          <w:szCs w:val="24"/>
        </w:rPr>
      </w:pPr>
      <w:r w:rsidRPr="00291E51">
        <w:rPr>
          <w:szCs w:val="24"/>
        </w:rPr>
        <w:t>Em [</w:t>
      </w:r>
      <w:r w:rsidR="00BC1DC1">
        <w:rPr>
          <w:szCs w:val="24"/>
          <w:highlight w:val="lightGray"/>
        </w:rPr>
        <w:t>15</w:t>
      </w:r>
      <w:r w:rsidR="0076796B" w:rsidRPr="00291E51">
        <w:rPr>
          <w:szCs w:val="24"/>
          <w:highlight w:val="lightGray"/>
        </w:rPr>
        <w:t xml:space="preserve"> </w:t>
      </w:r>
      <w:r w:rsidRPr="00291E51">
        <w:rPr>
          <w:szCs w:val="24"/>
          <w:highlight w:val="lightGray"/>
        </w:rPr>
        <w:t>de janeiro de 2020</w:t>
      </w:r>
      <w:r w:rsidRPr="00291E51">
        <w:rPr>
          <w:szCs w:val="24"/>
        </w:rPr>
        <w:t xml:space="preserve">], foi realizada Assembleia Geral de Debenturistas por meio da qual a totalidade dos Debenturistas, representados pelo Agente Fiduciário, </w:t>
      </w:r>
      <w:r w:rsidR="00402214" w:rsidRPr="00291E51">
        <w:rPr>
          <w:b/>
          <w:szCs w:val="24"/>
        </w:rPr>
        <w:t>(</w:t>
      </w:r>
      <w:r w:rsidR="00291E51">
        <w:rPr>
          <w:b/>
          <w:szCs w:val="24"/>
        </w:rPr>
        <w:t>a</w:t>
      </w:r>
      <w:r w:rsidR="00402214" w:rsidRPr="00291E51">
        <w:rPr>
          <w:b/>
          <w:szCs w:val="24"/>
        </w:rPr>
        <w:t>)</w:t>
      </w:r>
      <w:r w:rsidR="00402214" w:rsidRPr="00291E51">
        <w:rPr>
          <w:szCs w:val="24"/>
        </w:rPr>
        <w:t xml:space="preserve"> </w:t>
      </w:r>
      <w:r w:rsidRPr="00291E51">
        <w:rPr>
          <w:szCs w:val="24"/>
        </w:rPr>
        <w:t xml:space="preserve">aprovaram o resgate </w:t>
      </w:r>
      <w:r w:rsidR="0076796B">
        <w:rPr>
          <w:szCs w:val="24"/>
        </w:rPr>
        <w:t>obrigatório</w:t>
      </w:r>
      <w:r w:rsidR="0076796B" w:rsidRPr="00291E51">
        <w:rPr>
          <w:szCs w:val="24"/>
        </w:rPr>
        <w:t xml:space="preserve"> </w:t>
      </w:r>
      <w:r w:rsidRPr="00291E51">
        <w:rPr>
          <w:szCs w:val="24"/>
        </w:rPr>
        <w:t xml:space="preserve">da integralidade das </w:t>
      </w:r>
      <w:r w:rsidR="00747DF8" w:rsidRPr="00291E51">
        <w:rPr>
          <w:szCs w:val="24"/>
        </w:rPr>
        <w:t>Debêntures</w:t>
      </w:r>
      <w:r w:rsidRPr="00291E51">
        <w:rPr>
          <w:szCs w:val="24"/>
        </w:rPr>
        <w:t>, nos termos da Cláusula 5.</w:t>
      </w:r>
      <w:r w:rsidR="0076796B">
        <w:rPr>
          <w:szCs w:val="24"/>
        </w:rPr>
        <w:t>4</w:t>
      </w:r>
      <w:r w:rsidR="0076796B" w:rsidRPr="00291E51">
        <w:rPr>
          <w:szCs w:val="24"/>
        </w:rPr>
        <w:t xml:space="preserve"> </w:t>
      </w:r>
      <w:r w:rsidRPr="00291E51">
        <w:rPr>
          <w:szCs w:val="24"/>
        </w:rPr>
        <w:t xml:space="preserve">da Escritura; </w:t>
      </w:r>
      <w:r w:rsidR="00485518">
        <w:rPr>
          <w:bCs/>
          <w:szCs w:val="24"/>
        </w:rPr>
        <w:t>de modo que</w:t>
      </w:r>
      <w:r w:rsidRPr="00291E51">
        <w:rPr>
          <w:bCs/>
          <w:szCs w:val="24"/>
        </w:rPr>
        <w:t xml:space="preserve"> </w:t>
      </w:r>
      <w:r w:rsidR="00C8027D">
        <w:rPr>
          <w:bCs/>
          <w:szCs w:val="24"/>
        </w:rPr>
        <w:t>todas</w:t>
      </w:r>
      <w:r w:rsidRPr="00291E51">
        <w:rPr>
          <w:bCs/>
          <w:color w:val="000000"/>
          <w:szCs w:val="24"/>
          <w:lang w:eastAsia="ar-SA"/>
        </w:rPr>
        <w:t xml:space="preserve"> as Debêntures </w:t>
      </w:r>
      <w:r w:rsidR="00CE0964">
        <w:rPr>
          <w:bCs/>
          <w:szCs w:val="24"/>
        </w:rPr>
        <w:t xml:space="preserve">sejam </w:t>
      </w:r>
      <w:r w:rsidRPr="00291E51">
        <w:rPr>
          <w:bCs/>
          <w:szCs w:val="24"/>
        </w:rPr>
        <w:t xml:space="preserve">resgatadas e canceladas </w:t>
      </w:r>
      <w:r w:rsidR="00BC1DC1">
        <w:rPr>
          <w:bCs/>
          <w:szCs w:val="24"/>
        </w:rPr>
        <w:t>até</w:t>
      </w:r>
      <w:r w:rsidR="00446FB5" w:rsidRPr="00291E51">
        <w:rPr>
          <w:bCs/>
          <w:szCs w:val="24"/>
        </w:rPr>
        <w:t xml:space="preserve"> </w:t>
      </w:r>
      <w:r w:rsidRPr="00291E51">
        <w:rPr>
          <w:bCs/>
          <w:szCs w:val="24"/>
        </w:rPr>
        <w:t>[</w:t>
      </w:r>
      <w:r w:rsidR="00BC1DC1">
        <w:rPr>
          <w:szCs w:val="24"/>
          <w:highlight w:val="lightGray"/>
        </w:rPr>
        <w:t>5</w:t>
      </w:r>
      <w:r w:rsidRPr="00291E51">
        <w:rPr>
          <w:szCs w:val="24"/>
          <w:highlight w:val="lightGray"/>
        </w:rPr>
        <w:t xml:space="preserve"> de janeiro de 2020</w:t>
      </w:r>
      <w:r w:rsidRPr="00291E51">
        <w:rPr>
          <w:szCs w:val="24"/>
        </w:rPr>
        <w:t>]; bem como</w:t>
      </w:r>
      <w:r w:rsidR="00402214" w:rsidRPr="00291E51">
        <w:rPr>
          <w:szCs w:val="24"/>
        </w:rPr>
        <w:t xml:space="preserve"> </w:t>
      </w:r>
      <w:r w:rsidR="00402214" w:rsidRPr="00291E51">
        <w:rPr>
          <w:b/>
          <w:szCs w:val="24"/>
        </w:rPr>
        <w:t>(</w:t>
      </w:r>
      <w:r w:rsidR="00291E51">
        <w:rPr>
          <w:b/>
          <w:szCs w:val="24"/>
        </w:rPr>
        <w:t>b</w:t>
      </w:r>
      <w:r w:rsidR="00402214" w:rsidRPr="00291E51">
        <w:rPr>
          <w:b/>
          <w:szCs w:val="24"/>
        </w:rPr>
        <w:t>)</w:t>
      </w:r>
      <w:r w:rsidRPr="00291E51">
        <w:rPr>
          <w:szCs w:val="24"/>
        </w:rPr>
        <w:t xml:space="preserve"> </w:t>
      </w:r>
      <w:r w:rsidR="0076796B">
        <w:rPr>
          <w:szCs w:val="24"/>
        </w:rPr>
        <w:t>aprovaram a liberação das garantias instituídas por meio do Contrato de Cessão Fiduciária</w:t>
      </w:r>
      <w:r w:rsidR="001279F5" w:rsidRPr="001279F5">
        <w:t xml:space="preserve"> </w:t>
      </w:r>
      <w:r w:rsidR="001279F5">
        <w:t>previamente à seguinte liquidação das Debêntures</w:t>
      </w:r>
      <w:r w:rsidR="0076796B">
        <w:rPr>
          <w:szCs w:val="24"/>
        </w:rPr>
        <w:t xml:space="preserve">, de modo que </w:t>
      </w:r>
      <w:r w:rsidR="0076796B" w:rsidRPr="00291E51">
        <w:rPr>
          <w:szCs w:val="24"/>
        </w:rPr>
        <w:t xml:space="preserve">as ações do </w:t>
      </w:r>
      <w:r w:rsidR="0076796B">
        <w:rPr>
          <w:szCs w:val="24"/>
        </w:rPr>
        <w:t xml:space="preserve">Bacon Olé e do Banco BS2 restem livres e </w:t>
      </w:r>
      <w:r w:rsidR="00446FB5">
        <w:rPr>
          <w:szCs w:val="24"/>
        </w:rPr>
        <w:t>desimpedidas</w:t>
      </w:r>
      <w:r w:rsidR="0076796B">
        <w:rPr>
          <w:szCs w:val="24"/>
        </w:rPr>
        <w:t xml:space="preserve"> da cessão fiduciária</w:t>
      </w:r>
      <w:r w:rsidR="00402214" w:rsidRPr="00291E51">
        <w:rPr>
          <w:szCs w:val="24"/>
        </w:rPr>
        <w:t xml:space="preserve">; </w:t>
      </w:r>
      <w:r w:rsidRPr="00291E51">
        <w:rPr>
          <w:szCs w:val="24"/>
        </w:rPr>
        <w:t>[</w:t>
      </w:r>
      <w:r w:rsidRPr="00291E51">
        <w:rPr>
          <w:b/>
          <w:szCs w:val="24"/>
          <w:highlight w:val="lightGray"/>
        </w:rPr>
        <w:t xml:space="preserve">Nota </w:t>
      </w:r>
      <w:proofErr w:type="spellStart"/>
      <w:r w:rsidRPr="00291E51">
        <w:rPr>
          <w:b/>
          <w:szCs w:val="24"/>
          <w:highlight w:val="lightGray"/>
        </w:rPr>
        <w:t>Cescon</w:t>
      </w:r>
      <w:proofErr w:type="spellEnd"/>
      <w:r w:rsidRPr="00291E51">
        <w:rPr>
          <w:b/>
          <w:szCs w:val="24"/>
          <w:highlight w:val="lightGray"/>
        </w:rPr>
        <w:t xml:space="preserve"> </w:t>
      </w:r>
      <w:proofErr w:type="spellStart"/>
      <w:r w:rsidRPr="00291E51">
        <w:rPr>
          <w:b/>
          <w:szCs w:val="24"/>
          <w:highlight w:val="lightGray"/>
        </w:rPr>
        <w:t>Barrieu</w:t>
      </w:r>
      <w:proofErr w:type="spellEnd"/>
      <w:r w:rsidRPr="00291E51">
        <w:rPr>
          <w:szCs w:val="24"/>
          <w:highlight w:val="lightGray"/>
        </w:rPr>
        <w:t>: favor validar data de realização da AGD e data de resgate</w:t>
      </w:r>
      <w:r w:rsidR="000E2947" w:rsidRPr="000E2947">
        <w:rPr>
          <w:szCs w:val="24"/>
          <w:highlight w:val="lightGray"/>
        </w:rPr>
        <w:t>.</w:t>
      </w:r>
      <w:r w:rsidRPr="00291E51">
        <w:rPr>
          <w:szCs w:val="24"/>
        </w:rPr>
        <w:t>]</w:t>
      </w:r>
    </w:p>
    <w:p w:rsidR="00291E51" w:rsidRPr="00291E51" w:rsidRDefault="00291E51" w:rsidP="00291E51">
      <w:pPr>
        <w:pStyle w:val="PargrafodaLista"/>
        <w:spacing w:line="276" w:lineRule="auto"/>
        <w:jc w:val="both"/>
        <w:rPr>
          <w:szCs w:val="24"/>
        </w:rPr>
      </w:pPr>
    </w:p>
    <w:p w:rsidR="00291E51" w:rsidRDefault="00DB4FA3" w:rsidP="006F5667">
      <w:pPr>
        <w:pStyle w:val="PargrafodaLista"/>
        <w:widowControl w:val="0"/>
        <w:numPr>
          <w:ilvl w:val="0"/>
          <w:numId w:val="7"/>
        </w:numPr>
        <w:tabs>
          <w:tab w:val="left" w:pos="709"/>
        </w:tabs>
        <w:suppressAutoHyphens/>
        <w:spacing w:line="276" w:lineRule="auto"/>
        <w:ind w:left="0" w:right="27" w:firstLine="0"/>
        <w:jc w:val="both"/>
        <w:rPr>
          <w:szCs w:val="24"/>
        </w:rPr>
      </w:pPr>
      <w:bookmarkStart w:id="4" w:name="_Hlk29986099"/>
      <w:r w:rsidRPr="00291E51">
        <w:rPr>
          <w:szCs w:val="24"/>
        </w:rPr>
        <w:t>Em [</w:t>
      </w:r>
      <w:r w:rsidR="00BC1DC1">
        <w:rPr>
          <w:szCs w:val="24"/>
          <w:highlight w:val="lightGray"/>
        </w:rPr>
        <w:t>15</w:t>
      </w:r>
      <w:r w:rsidR="00446FB5" w:rsidRPr="00291E51">
        <w:rPr>
          <w:szCs w:val="24"/>
          <w:highlight w:val="lightGray"/>
        </w:rPr>
        <w:t xml:space="preserve"> </w:t>
      </w:r>
      <w:r w:rsidRPr="00291E51">
        <w:rPr>
          <w:szCs w:val="24"/>
          <w:highlight w:val="lightGray"/>
        </w:rPr>
        <w:t>de janeiro de 2020</w:t>
      </w:r>
      <w:r w:rsidRPr="00291E51">
        <w:rPr>
          <w:szCs w:val="24"/>
        </w:rPr>
        <w:t>], o Banco Bradesco</w:t>
      </w:r>
      <w:r w:rsidR="00402214" w:rsidRPr="00291E51">
        <w:rPr>
          <w:szCs w:val="24"/>
        </w:rPr>
        <w:t xml:space="preserve">, na qualidade de credor das </w:t>
      </w:r>
      <w:proofErr w:type="spellStart"/>
      <w:r w:rsidR="00402214" w:rsidRPr="00291E51">
        <w:rPr>
          <w:szCs w:val="24"/>
        </w:rPr>
        <w:t>CCB’s</w:t>
      </w:r>
      <w:proofErr w:type="spellEnd"/>
      <w:r w:rsidR="00402214" w:rsidRPr="00291E51">
        <w:rPr>
          <w:szCs w:val="24"/>
        </w:rPr>
        <w:t>,</w:t>
      </w:r>
      <w:r w:rsidRPr="00291E51">
        <w:rPr>
          <w:szCs w:val="24"/>
        </w:rPr>
        <w:t xml:space="preserve"> </w:t>
      </w:r>
      <w:r w:rsidR="00446FB5" w:rsidRPr="00BD1302">
        <w:rPr>
          <w:b/>
          <w:szCs w:val="24"/>
        </w:rPr>
        <w:t>(a)</w:t>
      </w:r>
      <w:r w:rsidR="00446FB5">
        <w:rPr>
          <w:szCs w:val="24"/>
        </w:rPr>
        <w:t xml:space="preserve"> </w:t>
      </w:r>
      <w:r w:rsidRPr="00291E51">
        <w:rPr>
          <w:szCs w:val="24"/>
        </w:rPr>
        <w:t xml:space="preserve">expressou sua anuência ao procedimento de liquidação antecipada das </w:t>
      </w:r>
      <w:proofErr w:type="spellStart"/>
      <w:r w:rsidRPr="00291E51">
        <w:rPr>
          <w:szCs w:val="24"/>
        </w:rPr>
        <w:t>CCB’s</w:t>
      </w:r>
      <w:proofErr w:type="spellEnd"/>
      <w:r w:rsidR="00402214" w:rsidRPr="00291E51">
        <w:rPr>
          <w:szCs w:val="24"/>
        </w:rPr>
        <w:t>, de modo que reste extinto o débito d</w:t>
      </w:r>
      <w:bookmarkStart w:id="5" w:name="_GoBack"/>
      <w:bookmarkEnd w:id="5"/>
      <w:r w:rsidR="00402214" w:rsidRPr="00291E51">
        <w:rPr>
          <w:szCs w:val="24"/>
        </w:rPr>
        <w:t xml:space="preserve">os Devedores decorrente de tais </w:t>
      </w:r>
      <w:proofErr w:type="spellStart"/>
      <w:r w:rsidR="00402214" w:rsidRPr="00291E51">
        <w:rPr>
          <w:szCs w:val="24"/>
        </w:rPr>
        <w:t>CCB’s</w:t>
      </w:r>
      <w:proofErr w:type="spellEnd"/>
      <w:r w:rsidR="00446FB5">
        <w:rPr>
          <w:szCs w:val="24"/>
        </w:rPr>
        <w:t xml:space="preserve">; </w:t>
      </w:r>
      <w:r w:rsidR="00446FB5" w:rsidRPr="00BD1302">
        <w:rPr>
          <w:b/>
          <w:szCs w:val="24"/>
        </w:rPr>
        <w:t>(b)</w:t>
      </w:r>
      <w:r w:rsidR="00446FB5">
        <w:rPr>
          <w:szCs w:val="24"/>
        </w:rPr>
        <w:t xml:space="preserve"> aprovou a liberação das garantias instituídas por meio do Contrato de </w:t>
      </w:r>
      <w:r w:rsidR="00CC2A8E">
        <w:rPr>
          <w:szCs w:val="24"/>
        </w:rPr>
        <w:t>Cessão</w:t>
      </w:r>
      <w:r w:rsidR="00446FB5">
        <w:rPr>
          <w:szCs w:val="24"/>
        </w:rPr>
        <w:t xml:space="preserve"> Fiduciária</w:t>
      </w:r>
      <w:r w:rsidR="001279F5" w:rsidRPr="001279F5">
        <w:t xml:space="preserve"> </w:t>
      </w:r>
      <w:r w:rsidR="001279F5">
        <w:t xml:space="preserve">previamente à seguinte liquidação das </w:t>
      </w:r>
      <w:proofErr w:type="spellStart"/>
      <w:r w:rsidR="001279F5">
        <w:t>CCB’s</w:t>
      </w:r>
      <w:proofErr w:type="spellEnd"/>
      <w:r w:rsidR="00446FB5">
        <w:rPr>
          <w:szCs w:val="24"/>
        </w:rPr>
        <w:t>,</w:t>
      </w:r>
      <w:r w:rsidR="00446FB5" w:rsidRPr="00291E51">
        <w:rPr>
          <w:szCs w:val="24"/>
        </w:rPr>
        <w:t xml:space="preserve"> </w:t>
      </w:r>
      <w:r w:rsidR="00446FB5">
        <w:rPr>
          <w:szCs w:val="24"/>
        </w:rPr>
        <w:t xml:space="preserve">de modo que </w:t>
      </w:r>
      <w:r w:rsidR="00446FB5" w:rsidRPr="00291E51">
        <w:rPr>
          <w:szCs w:val="24"/>
        </w:rPr>
        <w:t xml:space="preserve">as ações do </w:t>
      </w:r>
      <w:r w:rsidR="00446FB5">
        <w:rPr>
          <w:szCs w:val="24"/>
        </w:rPr>
        <w:t>Bacon Olé e do Banco BS2 restem livres e desimpedidas da cessão fiduciária</w:t>
      </w:r>
      <w:r w:rsidR="00402214" w:rsidRPr="00291E51">
        <w:rPr>
          <w:szCs w:val="24"/>
        </w:rPr>
        <w:t>;</w:t>
      </w:r>
      <w:r w:rsidR="000E2947">
        <w:rPr>
          <w:szCs w:val="24"/>
        </w:rPr>
        <w:t xml:space="preserve"> </w:t>
      </w:r>
      <w:r w:rsidR="000E2947" w:rsidRPr="00291E51">
        <w:rPr>
          <w:szCs w:val="24"/>
        </w:rPr>
        <w:t>[</w:t>
      </w:r>
      <w:r w:rsidR="000E2947" w:rsidRPr="00291E51">
        <w:rPr>
          <w:b/>
          <w:szCs w:val="24"/>
          <w:highlight w:val="lightGray"/>
        </w:rPr>
        <w:t xml:space="preserve">Nota </w:t>
      </w:r>
      <w:proofErr w:type="spellStart"/>
      <w:r w:rsidR="000E2947" w:rsidRPr="00291E51">
        <w:rPr>
          <w:b/>
          <w:szCs w:val="24"/>
          <w:highlight w:val="lightGray"/>
        </w:rPr>
        <w:t>Cescon</w:t>
      </w:r>
      <w:proofErr w:type="spellEnd"/>
      <w:r w:rsidR="000E2947" w:rsidRPr="00291E51">
        <w:rPr>
          <w:b/>
          <w:szCs w:val="24"/>
          <w:highlight w:val="lightGray"/>
        </w:rPr>
        <w:t xml:space="preserve"> </w:t>
      </w:r>
      <w:proofErr w:type="spellStart"/>
      <w:r w:rsidR="000E2947" w:rsidRPr="00291E51">
        <w:rPr>
          <w:b/>
          <w:szCs w:val="24"/>
          <w:highlight w:val="lightGray"/>
        </w:rPr>
        <w:t>Barrieu</w:t>
      </w:r>
      <w:proofErr w:type="spellEnd"/>
      <w:r w:rsidR="000E2947" w:rsidRPr="00291E51">
        <w:rPr>
          <w:szCs w:val="24"/>
          <w:highlight w:val="lightGray"/>
        </w:rPr>
        <w:t xml:space="preserve">: favor validar data de </w:t>
      </w:r>
      <w:r w:rsidR="000E2947">
        <w:rPr>
          <w:szCs w:val="24"/>
          <w:highlight w:val="lightGray"/>
        </w:rPr>
        <w:t xml:space="preserve">formalização da anuência do Bradesco, na qualidade </w:t>
      </w:r>
      <w:r w:rsidR="000E2947" w:rsidRPr="000E2947">
        <w:rPr>
          <w:szCs w:val="24"/>
          <w:highlight w:val="lightGray"/>
        </w:rPr>
        <w:t xml:space="preserve">de credor das </w:t>
      </w:r>
      <w:proofErr w:type="spellStart"/>
      <w:r w:rsidR="000E2947" w:rsidRPr="000E2947">
        <w:rPr>
          <w:szCs w:val="24"/>
          <w:highlight w:val="lightGray"/>
        </w:rPr>
        <w:t>CCB’s</w:t>
      </w:r>
      <w:proofErr w:type="spellEnd"/>
      <w:r w:rsidR="000E2947" w:rsidRPr="000E2947">
        <w:rPr>
          <w:szCs w:val="24"/>
          <w:highlight w:val="lightGray"/>
        </w:rPr>
        <w:t>.</w:t>
      </w:r>
      <w:r w:rsidR="000E2947" w:rsidRPr="00291E51">
        <w:rPr>
          <w:szCs w:val="24"/>
        </w:rPr>
        <w:t>]</w:t>
      </w:r>
    </w:p>
    <w:bookmarkEnd w:id="4"/>
    <w:p w:rsidR="00291E51" w:rsidRPr="00291E51" w:rsidRDefault="00291E51" w:rsidP="00BD1302"/>
    <w:p w:rsidR="006D4413" w:rsidRDefault="0035130C" w:rsidP="006F5667">
      <w:pPr>
        <w:pStyle w:val="PargrafodaLista"/>
        <w:widowControl w:val="0"/>
        <w:numPr>
          <w:ilvl w:val="0"/>
          <w:numId w:val="7"/>
        </w:numPr>
        <w:tabs>
          <w:tab w:val="left" w:pos="709"/>
        </w:tabs>
        <w:suppressAutoHyphens/>
        <w:spacing w:line="276" w:lineRule="auto"/>
        <w:ind w:left="0" w:right="27" w:firstLine="0"/>
        <w:jc w:val="both"/>
        <w:rPr>
          <w:szCs w:val="24"/>
        </w:rPr>
      </w:pPr>
      <w:bookmarkStart w:id="6" w:name="_Hlk29986177"/>
      <w:r w:rsidRPr="00291E51">
        <w:rPr>
          <w:szCs w:val="24"/>
        </w:rPr>
        <w:t xml:space="preserve">Em virtude </w:t>
      </w:r>
      <w:r w:rsidR="00446FB5">
        <w:rPr>
          <w:szCs w:val="24"/>
        </w:rPr>
        <w:t>da aprovação pelos Debenturistas e pelo Banco Bradesco</w:t>
      </w:r>
      <w:r w:rsidR="006C38C2">
        <w:rPr>
          <w:szCs w:val="24"/>
        </w:rPr>
        <w:t xml:space="preserve">, na qualidade de credor das </w:t>
      </w:r>
      <w:proofErr w:type="spellStart"/>
      <w:r w:rsidR="006C38C2">
        <w:rPr>
          <w:szCs w:val="24"/>
        </w:rPr>
        <w:t>CCB’s</w:t>
      </w:r>
      <w:proofErr w:type="spellEnd"/>
      <w:r w:rsidR="006C38C2">
        <w:rPr>
          <w:szCs w:val="24"/>
        </w:rPr>
        <w:t>,</w:t>
      </w:r>
      <w:r w:rsidR="00446FB5">
        <w:rPr>
          <w:szCs w:val="24"/>
        </w:rPr>
        <w:t xml:space="preserve"> da liberação das garantias</w:t>
      </w:r>
      <w:r w:rsidRPr="00291E51">
        <w:rPr>
          <w:szCs w:val="24"/>
        </w:rPr>
        <w:t>, as</w:t>
      </w:r>
      <w:r w:rsidR="00402214" w:rsidRPr="00291E51">
        <w:rPr>
          <w:szCs w:val="24"/>
        </w:rPr>
        <w:t xml:space="preserve"> Partes </w:t>
      </w:r>
      <w:r w:rsidR="004350F5">
        <w:rPr>
          <w:szCs w:val="24"/>
        </w:rPr>
        <w:t xml:space="preserve">Garantidas </w:t>
      </w:r>
      <w:r w:rsidR="00402214" w:rsidRPr="00291E51">
        <w:rPr>
          <w:szCs w:val="24"/>
        </w:rPr>
        <w:t xml:space="preserve">desejam conceder a liberação </w:t>
      </w:r>
      <w:r w:rsidR="00277E09" w:rsidRPr="00291E51">
        <w:rPr>
          <w:szCs w:val="24"/>
        </w:rPr>
        <w:t xml:space="preserve">das </w:t>
      </w:r>
      <w:r w:rsidR="00CE0964">
        <w:rPr>
          <w:szCs w:val="24"/>
        </w:rPr>
        <w:t>g</w:t>
      </w:r>
      <w:r w:rsidR="00CE0964" w:rsidRPr="00291E51">
        <w:rPr>
          <w:szCs w:val="24"/>
        </w:rPr>
        <w:t xml:space="preserve">arantias </w:t>
      </w:r>
      <w:r w:rsidR="006C38C2">
        <w:rPr>
          <w:szCs w:val="24"/>
        </w:rPr>
        <w:t>instituídas</w:t>
      </w:r>
      <w:r w:rsidR="006C38C2" w:rsidRPr="00291E51">
        <w:rPr>
          <w:szCs w:val="24"/>
        </w:rPr>
        <w:t xml:space="preserve"> </w:t>
      </w:r>
      <w:r w:rsidR="00485518">
        <w:rPr>
          <w:szCs w:val="24"/>
        </w:rPr>
        <w:t>no Contrato de</w:t>
      </w:r>
      <w:r w:rsidR="008578B9">
        <w:rPr>
          <w:szCs w:val="24"/>
        </w:rPr>
        <w:t xml:space="preserve"> Cessão Fiduciária</w:t>
      </w:r>
      <w:r w:rsidR="00C8027D">
        <w:rPr>
          <w:szCs w:val="24"/>
        </w:rPr>
        <w:t>, conforme aditado</w:t>
      </w:r>
      <w:r w:rsidRPr="00291E51">
        <w:rPr>
          <w:szCs w:val="24"/>
        </w:rPr>
        <w:t>.</w:t>
      </w:r>
    </w:p>
    <w:bookmarkEnd w:id="6"/>
    <w:p w:rsidR="008C1770" w:rsidRPr="00FA27DC" w:rsidRDefault="008C1770" w:rsidP="00291E51">
      <w:pPr>
        <w:autoSpaceDE w:val="0"/>
        <w:autoSpaceDN w:val="0"/>
        <w:adjustRightInd w:val="0"/>
        <w:spacing w:line="276" w:lineRule="auto"/>
        <w:ind w:right="27"/>
        <w:jc w:val="both"/>
        <w:rPr>
          <w:szCs w:val="24"/>
        </w:rPr>
      </w:pPr>
    </w:p>
    <w:p w:rsidR="008C1770" w:rsidRDefault="002A3160" w:rsidP="00291E51">
      <w:pPr>
        <w:pStyle w:val="Corpodetexto"/>
        <w:spacing w:after="0" w:line="276" w:lineRule="auto"/>
        <w:ind w:right="27"/>
        <w:rPr>
          <w:szCs w:val="24"/>
          <w:lang w:val="pt-BR"/>
        </w:rPr>
      </w:pPr>
      <w:r w:rsidRPr="002A3160">
        <w:rPr>
          <w:b/>
          <w:szCs w:val="24"/>
          <w:lang w:val="pt-BR"/>
        </w:rPr>
        <w:t>RESOLVEM</w:t>
      </w:r>
      <w:r w:rsidR="008C1770" w:rsidRPr="00FA27DC">
        <w:rPr>
          <w:szCs w:val="24"/>
          <w:lang w:val="pt-BR"/>
        </w:rPr>
        <w:t xml:space="preserve"> celebrar o presente Termo </w:t>
      </w:r>
      <w:r>
        <w:rPr>
          <w:szCs w:val="24"/>
          <w:lang w:val="pt-BR"/>
        </w:rPr>
        <w:t>de Liberação de Garantia</w:t>
      </w:r>
      <w:r w:rsidR="00485518">
        <w:rPr>
          <w:szCs w:val="24"/>
          <w:lang w:val="pt-BR"/>
        </w:rPr>
        <w:t>s</w:t>
      </w:r>
      <w:r>
        <w:rPr>
          <w:szCs w:val="24"/>
          <w:lang w:val="pt-BR"/>
        </w:rPr>
        <w:t xml:space="preserve"> (“</w:t>
      </w:r>
      <w:r w:rsidRPr="002A3160">
        <w:rPr>
          <w:szCs w:val="24"/>
          <w:u w:val="single"/>
          <w:lang w:val="pt-BR"/>
        </w:rPr>
        <w:t>Termo</w:t>
      </w:r>
      <w:r w:rsidR="00D573ED">
        <w:rPr>
          <w:szCs w:val="24"/>
          <w:u w:val="single"/>
          <w:lang w:val="pt-BR"/>
        </w:rPr>
        <w:t xml:space="preserve"> de Liberação</w:t>
      </w:r>
      <w:r>
        <w:rPr>
          <w:szCs w:val="24"/>
          <w:lang w:val="pt-BR"/>
        </w:rPr>
        <w:t>”) a ser regido pelas cláusulas abaixo entabuladas.</w:t>
      </w:r>
    </w:p>
    <w:p w:rsidR="006423CC" w:rsidRPr="00FA27DC" w:rsidRDefault="006423CC" w:rsidP="00291E51">
      <w:pPr>
        <w:pStyle w:val="Corpodetexto"/>
        <w:spacing w:after="0" w:line="276" w:lineRule="auto"/>
        <w:ind w:right="27"/>
        <w:rPr>
          <w:szCs w:val="24"/>
          <w:lang w:val="pt-BR"/>
        </w:rPr>
      </w:pPr>
    </w:p>
    <w:p w:rsidR="004260EB" w:rsidRDefault="004260EB" w:rsidP="006F5667">
      <w:pPr>
        <w:pStyle w:val="PargrafodaLista"/>
        <w:numPr>
          <w:ilvl w:val="0"/>
          <w:numId w:val="6"/>
        </w:numPr>
        <w:suppressAutoHyphens/>
        <w:spacing w:line="276" w:lineRule="auto"/>
        <w:ind w:right="27" w:hanging="720"/>
        <w:jc w:val="both"/>
        <w:rPr>
          <w:b/>
          <w:szCs w:val="24"/>
        </w:rPr>
      </w:pPr>
      <w:r>
        <w:rPr>
          <w:b/>
          <w:szCs w:val="24"/>
        </w:rPr>
        <w:t>TERMOS DEFINIDOS</w:t>
      </w:r>
    </w:p>
    <w:p w:rsidR="004260EB" w:rsidRDefault="004260EB" w:rsidP="004260EB">
      <w:pPr>
        <w:pStyle w:val="PargrafodaLista"/>
        <w:suppressAutoHyphens/>
        <w:spacing w:line="276" w:lineRule="auto"/>
        <w:ind w:left="720" w:right="27"/>
        <w:jc w:val="both"/>
        <w:rPr>
          <w:b/>
          <w:szCs w:val="24"/>
        </w:rPr>
      </w:pPr>
    </w:p>
    <w:p w:rsidR="004260EB" w:rsidRPr="006F5667" w:rsidRDefault="006F5667" w:rsidP="006F5667">
      <w:pPr>
        <w:pStyle w:val="PargrafodaLista"/>
        <w:numPr>
          <w:ilvl w:val="1"/>
          <w:numId w:val="6"/>
        </w:numPr>
        <w:suppressAutoHyphens/>
        <w:spacing w:line="276" w:lineRule="auto"/>
        <w:ind w:left="0" w:right="27" w:firstLine="0"/>
        <w:jc w:val="both"/>
        <w:rPr>
          <w:szCs w:val="24"/>
        </w:rPr>
      </w:pPr>
      <w:r w:rsidRPr="006F5667">
        <w:rPr>
          <w:szCs w:val="24"/>
        </w:rPr>
        <w:lastRenderedPageBreak/>
        <w:t xml:space="preserve">Os termos iniciados em letras maiúsculas e não definidos </w:t>
      </w:r>
      <w:r>
        <w:rPr>
          <w:szCs w:val="24"/>
        </w:rPr>
        <w:t xml:space="preserve">no presente Termo de Liberação </w:t>
      </w:r>
      <w:r w:rsidRPr="006F5667">
        <w:rPr>
          <w:szCs w:val="24"/>
        </w:rPr>
        <w:t xml:space="preserve">terão os significados que lhes são atribuídos </w:t>
      </w:r>
      <w:r w:rsidR="008578B9">
        <w:rPr>
          <w:szCs w:val="24"/>
        </w:rPr>
        <w:t xml:space="preserve">no Contrato de Cessão Fiduciária </w:t>
      </w:r>
      <w:r>
        <w:rPr>
          <w:szCs w:val="24"/>
        </w:rPr>
        <w:t>e</w:t>
      </w:r>
      <w:r w:rsidR="00CC2A8E">
        <w:rPr>
          <w:szCs w:val="24"/>
        </w:rPr>
        <w:t>/ou</w:t>
      </w:r>
      <w:r>
        <w:rPr>
          <w:szCs w:val="24"/>
        </w:rPr>
        <w:t xml:space="preserve"> na Escritura</w:t>
      </w:r>
      <w:r w:rsidR="00CC2A8E">
        <w:rPr>
          <w:szCs w:val="24"/>
        </w:rPr>
        <w:t>, conforme aplicável</w:t>
      </w:r>
      <w:r w:rsidRPr="006F5667">
        <w:rPr>
          <w:szCs w:val="24"/>
        </w:rPr>
        <w:t>.</w:t>
      </w:r>
    </w:p>
    <w:p w:rsidR="004260EB" w:rsidRDefault="004260EB" w:rsidP="004260EB">
      <w:pPr>
        <w:pStyle w:val="PargrafodaLista"/>
        <w:suppressAutoHyphens/>
        <w:spacing w:line="276" w:lineRule="auto"/>
        <w:ind w:left="720" w:right="27"/>
        <w:jc w:val="both"/>
        <w:rPr>
          <w:b/>
          <w:szCs w:val="24"/>
        </w:rPr>
      </w:pPr>
    </w:p>
    <w:p w:rsidR="008C1770" w:rsidRPr="002A3160" w:rsidRDefault="002A3160" w:rsidP="006F5667">
      <w:pPr>
        <w:pStyle w:val="PargrafodaLista"/>
        <w:numPr>
          <w:ilvl w:val="0"/>
          <w:numId w:val="6"/>
        </w:numPr>
        <w:suppressAutoHyphens/>
        <w:spacing w:line="276" w:lineRule="auto"/>
        <w:ind w:right="27" w:hanging="720"/>
        <w:jc w:val="both"/>
        <w:rPr>
          <w:b/>
          <w:szCs w:val="24"/>
        </w:rPr>
      </w:pPr>
      <w:r w:rsidRPr="002A3160">
        <w:rPr>
          <w:b/>
          <w:szCs w:val="24"/>
        </w:rPr>
        <w:t>LIBERAÇÃO DE GARANTIAS</w:t>
      </w:r>
    </w:p>
    <w:p w:rsidR="008C1770" w:rsidRPr="00FA27DC" w:rsidRDefault="008C1770" w:rsidP="00291E51">
      <w:pPr>
        <w:numPr>
          <w:ilvl w:val="12"/>
          <w:numId w:val="0"/>
        </w:numPr>
        <w:suppressAutoHyphens/>
        <w:spacing w:line="276" w:lineRule="auto"/>
        <w:ind w:right="27"/>
        <w:jc w:val="both"/>
        <w:rPr>
          <w:szCs w:val="24"/>
          <w:u w:val="single"/>
        </w:rPr>
      </w:pPr>
    </w:p>
    <w:p w:rsidR="002A3160" w:rsidRDefault="00D573ED" w:rsidP="006F5667">
      <w:pPr>
        <w:pStyle w:val="PargrafodaLista"/>
        <w:numPr>
          <w:ilvl w:val="1"/>
          <w:numId w:val="6"/>
        </w:numPr>
        <w:suppressAutoHyphens/>
        <w:spacing w:line="276" w:lineRule="auto"/>
        <w:ind w:left="0" w:right="27" w:firstLine="0"/>
        <w:jc w:val="both"/>
        <w:rPr>
          <w:szCs w:val="24"/>
        </w:rPr>
      </w:pPr>
      <w:r>
        <w:rPr>
          <w:szCs w:val="24"/>
        </w:rPr>
        <w:t>As Partes</w:t>
      </w:r>
      <w:r w:rsidR="00291E51">
        <w:rPr>
          <w:szCs w:val="24"/>
        </w:rPr>
        <w:t xml:space="preserve"> </w:t>
      </w:r>
      <w:r w:rsidR="004350F5">
        <w:rPr>
          <w:szCs w:val="24"/>
        </w:rPr>
        <w:t xml:space="preserve">Garantidas </w:t>
      </w:r>
      <w:r w:rsidR="00291E51">
        <w:rPr>
          <w:szCs w:val="24"/>
        </w:rPr>
        <w:t>liberam</w:t>
      </w:r>
      <w:r w:rsidR="002A3160">
        <w:rPr>
          <w:szCs w:val="24"/>
        </w:rPr>
        <w:t>, por meio do presente Termo</w:t>
      </w:r>
      <w:r>
        <w:rPr>
          <w:szCs w:val="24"/>
        </w:rPr>
        <w:t xml:space="preserve"> de Liberação</w:t>
      </w:r>
      <w:r w:rsidR="00291E51">
        <w:rPr>
          <w:szCs w:val="24"/>
        </w:rPr>
        <w:t xml:space="preserve">, os seguintes ônus constituídos </w:t>
      </w:r>
      <w:r w:rsidR="008578B9">
        <w:rPr>
          <w:szCs w:val="24"/>
        </w:rPr>
        <w:t>no âmbito do Contrato de Cessão Fiduciária</w:t>
      </w:r>
      <w:r w:rsidR="00C8027D">
        <w:rPr>
          <w:szCs w:val="24"/>
        </w:rPr>
        <w:t>, conforme aditado</w:t>
      </w:r>
      <w:r w:rsidR="00150501">
        <w:rPr>
          <w:szCs w:val="24"/>
        </w:rPr>
        <w:t xml:space="preserve"> (“</w:t>
      </w:r>
      <w:r w:rsidR="00150501" w:rsidRPr="00150501">
        <w:rPr>
          <w:szCs w:val="24"/>
          <w:u w:val="single"/>
        </w:rPr>
        <w:t>Garantias</w:t>
      </w:r>
      <w:r w:rsidR="00150501">
        <w:rPr>
          <w:szCs w:val="24"/>
        </w:rPr>
        <w:t>”)</w:t>
      </w:r>
      <w:r w:rsidR="00291E51">
        <w:rPr>
          <w:szCs w:val="24"/>
        </w:rPr>
        <w:t>:</w:t>
      </w:r>
    </w:p>
    <w:p w:rsidR="00291E51" w:rsidRDefault="00291E51" w:rsidP="00291E51">
      <w:pPr>
        <w:pStyle w:val="PargrafodaLista"/>
        <w:suppressAutoHyphens/>
        <w:spacing w:line="276" w:lineRule="auto"/>
        <w:ind w:left="0" w:right="27"/>
        <w:jc w:val="both"/>
        <w:rPr>
          <w:szCs w:val="24"/>
        </w:rPr>
      </w:pPr>
    </w:p>
    <w:p w:rsidR="00F951F4" w:rsidRDefault="00D81C7C" w:rsidP="006F5667">
      <w:pPr>
        <w:pStyle w:val="PargrafodaLista"/>
        <w:numPr>
          <w:ilvl w:val="0"/>
          <w:numId w:val="8"/>
        </w:numPr>
        <w:spacing w:line="276" w:lineRule="auto"/>
        <w:ind w:left="709" w:hanging="709"/>
        <w:jc w:val="both"/>
        <w:rPr>
          <w:szCs w:val="24"/>
        </w:rPr>
      </w:pPr>
      <w:r>
        <w:rPr>
          <w:szCs w:val="24"/>
        </w:rPr>
        <w:t>c</w:t>
      </w:r>
      <w:r w:rsidR="00291E51">
        <w:rPr>
          <w:szCs w:val="24"/>
        </w:rPr>
        <w:t xml:space="preserve">essão fiduciária </w:t>
      </w:r>
      <w:r w:rsidR="004260EB">
        <w:rPr>
          <w:szCs w:val="24"/>
        </w:rPr>
        <w:t xml:space="preserve">que recai sobre </w:t>
      </w:r>
      <w:r w:rsidR="00291E51" w:rsidRPr="00291E51">
        <w:rPr>
          <w:szCs w:val="24"/>
        </w:rPr>
        <w:t xml:space="preserve">a totalidade dos dividendos, juros sobre capital próprio e recursos advindos de resgate, amortização ou redução de capital (em dinheiro ou mediante distribuição de novas ações), relativos a todas as Ações </w:t>
      </w:r>
      <w:r w:rsidR="004260EB">
        <w:rPr>
          <w:szCs w:val="24"/>
        </w:rPr>
        <w:t>do Banco Olé e do Banco BS2</w:t>
      </w:r>
      <w:r w:rsidR="00291E51" w:rsidRPr="00291E51">
        <w:rPr>
          <w:szCs w:val="24"/>
        </w:rPr>
        <w:t xml:space="preserve"> (ou quaisquer novas ações de emissão </w:t>
      </w:r>
      <w:r w:rsidR="004260EB">
        <w:rPr>
          <w:szCs w:val="24"/>
        </w:rPr>
        <w:t xml:space="preserve">do Banco Olé ou do Banco BS2 </w:t>
      </w:r>
      <w:r w:rsidR="00291E51" w:rsidRPr="00291E51">
        <w:rPr>
          <w:szCs w:val="24"/>
        </w:rPr>
        <w:t xml:space="preserve">que venham a ser detidas </w:t>
      </w:r>
      <w:r w:rsidR="00F951F4">
        <w:rPr>
          <w:szCs w:val="24"/>
        </w:rPr>
        <w:t xml:space="preserve">pela BHF ou pela </w:t>
      </w:r>
      <w:proofErr w:type="spellStart"/>
      <w:r w:rsidR="00F951F4">
        <w:rPr>
          <w:szCs w:val="24"/>
        </w:rPr>
        <w:t>Bosan</w:t>
      </w:r>
      <w:proofErr w:type="spellEnd"/>
      <w:r w:rsidR="00291E51" w:rsidRPr="00291E51">
        <w:rPr>
          <w:szCs w:val="24"/>
        </w:rPr>
        <w:t>), a qualquer título que venham a ser apurados, declarados e ainda não pagos, creditados ou pagos pel</w:t>
      </w:r>
      <w:r w:rsidR="004260EB">
        <w:rPr>
          <w:szCs w:val="24"/>
        </w:rPr>
        <w:t>o</w:t>
      </w:r>
      <w:r w:rsidR="00291E51" w:rsidRPr="00291E51">
        <w:rPr>
          <w:szCs w:val="24"/>
        </w:rPr>
        <w:t xml:space="preserve"> </w:t>
      </w:r>
      <w:r w:rsidR="004260EB">
        <w:rPr>
          <w:szCs w:val="24"/>
        </w:rPr>
        <w:t>Banco Olé ou Banco BS2</w:t>
      </w:r>
      <w:r w:rsidR="00291E51" w:rsidRPr="00291E51">
        <w:rPr>
          <w:szCs w:val="24"/>
        </w:rPr>
        <w:t xml:space="preserve">, em relação às Ações </w:t>
      </w:r>
      <w:r w:rsidR="004260EB">
        <w:rPr>
          <w:szCs w:val="24"/>
        </w:rPr>
        <w:t xml:space="preserve">do Banco Olé ou do Banco BS2 </w:t>
      </w:r>
      <w:r w:rsidR="00291E51" w:rsidRPr="00291E51">
        <w:rPr>
          <w:szCs w:val="24"/>
        </w:rPr>
        <w:t xml:space="preserve">(ou quaisquer novas ações de emissão </w:t>
      </w:r>
      <w:r w:rsidR="004260EB">
        <w:rPr>
          <w:szCs w:val="24"/>
        </w:rPr>
        <w:t xml:space="preserve">do Banco Olé ou do Banco BS2 </w:t>
      </w:r>
      <w:r w:rsidR="00291E51" w:rsidRPr="00291E51">
        <w:rPr>
          <w:szCs w:val="24"/>
        </w:rPr>
        <w:t xml:space="preserve">que venham a ser detidas </w:t>
      </w:r>
      <w:r w:rsidR="00F951F4">
        <w:rPr>
          <w:szCs w:val="24"/>
        </w:rPr>
        <w:t xml:space="preserve">pela BHF ou pela </w:t>
      </w:r>
      <w:proofErr w:type="spellStart"/>
      <w:r w:rsidR="00F951F4">
        <w:rPr>
          <w:szCs w:val="24"/>
        </w:rPr>
        <w:t>Bosan</w:t>
      </w:r>
      <w:proofErr w:type="spellEnd"/>
      <w:r w:rsidR="00291E51" w:rsidRPr="00291E51">
        <w:rPr>
          <w:szCs w:val="24"/>
        </w:rPr>
        <w:t xml:space="preserve">), bem como todos os valores e bens recebidos ou, de qualquer forma, distribuídos </w:t>
      </w:r>
      <w:r w:rsidR="004350F5">
        <w:rPr>
          <w:szCs w:val="24"/>
        </w:rPr>
        <w:t xml:space="preserve">à BHF ou à </w:t>
      </w:r>
      <w:proofErr w:type="spellStart"/>
      <w:r w:rsidR="004350F5">
        <w:rPr>
          <w:szCs w:val="24"/>
        </w:rPr>
        <w:t>Bosan</w:t>
      </w:r>
      <w:proofErr w:type="spellEnd"/>
      <w:r w:rsidR="00291E51" w:rsidRPr="00291E51">
        <w:rPr>
          <w:szCs w:val="24"/>
        </w:rPr>
        <w:t xml:space="preserve">, a título de qualquer cobrança, permuta, venda ou outra forma de disposição de qualquer das Ações </w:t>
      </w:r>
      <w:r w:rsidR="004260EB">
        <w:rPr>
          <w:szCs w:val="24"/>
        </w:rPr>
        <w:t xml:space="preserve">do Banco Olé ou do Banco BS2 </w:t>
      </w:r>
      <w:r w:rsidR="00291E51" w:rsidRPr="00291E51">
        <w:rPr>
          <w:szCs w:val="24"/>
        </w:rPr>
        <w:t xml:space="preserve">(ou quaisquer novas ações de emissão </w:t>
      </w:r>
      <w:r w:rsidR="004260EB">
        <w:rPr>
          <w:szCs w:val="24"/>
        </w:rPr>
        <w:t xml:space="preserve">do Banco Olé ou do Banco BS2 </w:t>
      </w:r>
      <w:r w:rsidR="00291E51" w:rsidRPr="00291E51">
        <w:rPr>
          <w:szCs w:val="24"/>
        </w:rPr>
        <w:t xml:space="preserve">que venham a ser detidas </w:t>
      </w:r>
      <w:r w:rsidR="00F951F4">
        <w:rPr>
          <w:szCs w:val="24"/>
        </w:rPr>
        <w:t xml:space="preserve">pela BHF ou pela </w:t>
      </w:r>
      <w:proofErr w:type="spellStart"/>
      <w:r w:rsidR="00F951F4">
        <w:rPr>
          <w:szCs w:val="24"/>
        </w:rPr>
        <w:t>Bosan</w:t>
      </w:r>
      <w:proofErr w:type="spellEnd"/>
      <w:r w:rsidR="00291E51" w:rsidRPr="00291E51">
        <w:rPr>
          <w:szCs w:val="24"/>
        </w:rPr>
        <w:t xml:space="preserve">), de quaisquer bens ou títulos nos quais as Ações </w:t>
      </w:r>
      <w:r w:rsidR="004260EB">
        <w:rPr>
          <w:szCs w:val="24"/>
        </w:rPr>
        <w:t xml:space="preserve">do Banco Olé ou do Banco BS2 </w:t>
      </w:r>
      <w:r w:rsidR="00291E51" w:rsidRPr="00291E51">
        <w:rPr>
          <w:szCs w:val="24"/>
        </w:rPr>
        <w:t xml:space="preserve">(ou quaisquer novas ações de emissão </w:t>
      </w:r>
      <w:r w:rsidR="004260EB">
        <w:rPr>
          <w:szCs w:val="24"/>
        </w:rPr>
        <w:t xml:space="preserve">do Banco Olé ou do Banco BS2 </w:t>
      </w:r>
      <w:r w:rsidR="00291E51" w:rsidRPr="00291E51">
        <w:rPr>
          <w:szCs w:val="24"/>
        </w:rPr>
        <w:t xml:space="preserve">que venham a ser detidas </w:t>
      </w:r>
      <w:r w:rsidR="00F951F4">
        <w:rPr>
          <w:szCs w:val="24"/>
        </w:rPr>
        <w:t xml:space="preserve">pela BHF ou pela </w:t>
      </w:r>
      <w:proofErr w:type="spellStart"/>
      <w:r w:rsidR="00F951F4">
        <w:rPr>
          <w:szCs w:val="24"/>
        </w:rPr>
        <w:t>Bosan</w:t>
      </w:r>
      <w:proofErr w:type="spellEnd"/>
      <w:r w:rsidR="00291E51" w:rsidRPr="00291E51">
        <w:rPr>
          <w:szCs w:val="24"/>
        </w:rPr>
        <w:t xml:space="preserve">) sejam convertidas e de quaisquer outros bens ou títulos sujeitos à presente cessão fiduciária (incluindo qualquer depósito, valor mobiliário ou título negociável), independentemente da participação detida ou que venha a ser detida </w:t>
      </w:r>
      <w:bookmarkStart w:id="7" w:name="_Hlk28954250"/>
      <w:r w:rsidR="004260EB">
        <w:rPr>
          <w:szCs w:val="24"/>
        </w:rPr>
        <w:t xml:space="preserve">pela BHF ou pela </w:t>
      </w:r>
      <w:proofErr w:type="spellStart"/>
      <w:r w:rsidR="004260EB">
        <w:rPr>
          <w:szCs w:val="24"/>
        </w:rPr>
        <w:t>Bosan</w:t>
      </w:r>
      <w:proofErr w:type="spellEnd"/>
      <w:r w:rsidR="00291E51" w:rsidRPr="00291E51">
        <w:rPr>
          <w:szCs w:val="24"/>
        </w:rPr>
        <w:t xml:space="preserve"> </w:t>
      </w:r>
      <w:bookmarkEnd w:id="7"/>
      <w:r w:rsidR="004260EB">
        <w:rPr>
          <w:szCs w:val="24"/>
        </w:rPr>
        <w:t>no Banco Olé ou Banco BS2</w:t>
      </w:r>
      <w:r w:rsidR="00F951F4">
        <w:rPr>
          <w:szCs w:val="24"/>
        </w:rPr>
        <w:t xml:space="preserve"> (“</w:t>
      </w:r>
      <w:r w:rsidR="00F951F4" w:rsidRPr="00F951F4">
        <w:rPr>
          <w:szCs w:val="24"/>
          <w:u w:val="single"/>
        </w:rPr>
        <w:t>Frutos Cedidos</w:t>
      </w:r>
      <w:r w:rsidR="00C8027D" w:rsidRPr="00C8027D">
        <w:rPr>
          <w:szCs w:val="24"/>
        </w:rPr>
        <w:t>”</w:t>
      </w:r>
      <w:r w:rsidR="00C8027D">
        <w:rPr>
          <w:szCs w:val="24"/>
        </w:rPr>
        <w:t>)</w:t>
      </w:r>
      <w:r w:rsidR="004260EB">
        <w:rPr>
          <w:szCs w:val="24"/>
        </w:rPr>
        <w:t>;</w:t>
      </w:r>
      <w:r w:rsidR="00291E51" w:rsidRPr="00291E51">
        <w:rPr>
          <w:szCs w:val="24"/>
        </w:rPr>
        <w:t xml:space="preserve"> </w:t>
      </w:r>
    </w:p>
    <w:p w:rsidR="00F951F4" w:rsidRDefault="00D81C7C" w:rsidP="006F5667">
      <w:pPr>
        <w:pStyle w:val="PargrafodaLista"/>
        <w:numPr>
          <w:ilvl w:val="0"/>
          <w:numId w:val="8"/>
        </w:numPr>
        <w:spacing w:line="276" w:lineRule="auto"/>
        <w:ind w:left="709" w:hanging="709"/>
        <w:jc w:val="both"/>
        <w:rPr>
          <w:szCs w:val="24"/>
        </w:rPr>
      </w:pPr>
      <w:r>
        <w:rPr>
          <w:szCs w:val="24"/>
        </w:rPr>
        <w:t>c</w:t>
      </w:r>
      <w:r w:rsidR="00F951F4">
        <w:rPr>
          <w:szCs w:val="24"/>
        </w:rPr>
        <w:t xml:space="preserve">essão fiduciária que recai sobre </w:t>
      </w:r>
      <w:r w:rsidR="00291E51" w:rsidRPr="00F951F4">
        <w:rPr>
          <w:szCs w:val="24"/>
        </w:rPr>
        <w:t>todos os direitos sobre a conta bancária n</w:t>
      </w:r>
      <w:r w:rsidR="00F951F4">
        <w:rPr>
          <w:szCs w:val="24"/>
        </w:rPr>
        <w:t>.</w:t>
      </w:r>
      <w:r w:rsidR="00291E51" w:rsidRPr="00F951F4">
        <w:rPr>
          <w:szCs w:val="24"/>
        </w:rPr>
        <w:t xml:space="preserve">º 2.451-1, mantida pela </w:t>
      </w:r>
      <w:r w:rsidR="00F951F4">
        <w:rPr>
          <w:szCs w:val="24"/>
        </w:rPr>
        <w:t xml:space="preserve">BHF </w:t>
      </w:r>
      <w:r w:rsidR="00291E51" w:rsidRPr="00F951F4">
        <w:rPr>
          <w:szCs w:val="24"/>
        </w:rPr>
        <w:t>na agência n</w:t>
      </w:r>
      <w:r w:rsidR="00F951F4">
        <w:rPr>
          <w:szCs w:val="24"/>
        </w:rPr>
        <w:t>.</w:t>
      </w:r>
      <w:r w:rsidR="00291E51" w:rsidRPr="00F951F4">
        <w:rPr>
          <w:szCs w:val="24"/>
        </w:rPr>
        <w:t>º</w:t>
      </w:r>
      <w:r w:rsidR="00F951F4">
        <w:rPr>
          <w:szCs w:val="24"/>
        </w:rPr>
        <w:t> </w:t>
      </w:r>
      <w:r w:rsidR="00291E51" w:rsidRPr="00F951F4">
        <w:rPr>
          <w:szCs w:val="24"/>
        </w:rPr>
        <w:t>2011/7 do Banco</w:t>
      </w:r>
      <w:r w:rsidR="00F951F4">
        <w:rPr>
          <w:szCs w:val="24"/>
        </w:rPr>
        <w:t xml:space="preserve"> Bradesco,</w:t>
      </w:r>
      <w:r w:rsidR="00291E51" w:rsidRPr="00F951F4">
        <w:rPr>
          <w:szCs w:val="24"/>
        </w:rPr>
        <w:t xml:space="preserve"> </w:t>
      </w:r>
      <w:r w:rsidR="00F951F4">
        <w:rPr>
          <w:szCs w:val="24"/>
        </w:rPr>
        <w:t xml:space="preserve">na qual foram </w:t>
      </w:r>
      <w:r w:rsidR="00291E51" w:rsidRPr="00F951F4">
        <w:rPr>
          <w:szCs w:val="24"/>
        </w:rPr>
        <w:t>depositados os Frutos Cedidos (“</w:t>
      </w:r>
      <w:r w:rsidR="00291E51" w:rsidRPr="00F951F4">
        <w:rPr>
          <w:szCs w:val="24"/>
          <w:u w:val="single"/>
        </w:rPr>
        <w:t xml:space="preserve">Conta Vinculada da </w:t>
      </w:r>
      <w:r w:rsidR="00F951F4" w:rsidRPr="00F951F4">
        <w:rPr>
          <w:szCs w:val="24"/>
          <w:u w:val="single"/>
        </w:rPr>
        <w:t>BHF</w:t>
      </w:r>
      <w:r w:rsidR="00291E51" w:rsidRPr="00F951F4">
        <w:rPr>
          <w:szCs w:val="24"/>
        </w:rPr>
        <w:t xml:space="preserve">”), assim como </w:t>
      </w:r>
      <w:r w:rsidR="00F951F4">
        <w:rPr>
          <w:szCs w:val="24"/>
        </w:rPr>
        <w:t xml:space="preserve">sobre </w:t>
      </w:r>
      <w:r w:rsidR="00291E51" w:rsidRPr="00F951F4">
        <w:rPr>
          <w:szCs w:val="24"/>
        </w:rPr>
        <w:t>todos valores a qualquer tempo depositados na Conta Vinculada da</w:t>
      </w:r>
      <w:r w:rsidR="00F951F4">
        <w:rPr>
          <w:szCs w:val="24"/>
        </w:rPr>
        <w:t xml:space="preserve"> BHF</w:t>
      </w:r>
      <w:r w:rsidR="00291E51" w:rsidRPr="00F951F4">
        <w:rPr>
          <w:szCs w:val="24"/>
        </w:rPr>
        <w:t xml:space="preserve">, incluindo os recursos decorrentes dos Investimentos Permitidos (conforme definidos no </w:t>
      </w:r>
      <w:r w:rsidR="006F5667" w:rsidRPr="006F5667">
        <w:rPr>
          <w:szCs w:val="24"/>
        </w:rPr>
        <w:t>“</w:t>
      </w:r>
      <w:r w:rsidR="006F5667" w:rsidRPr="006F5667">
        <w:rPr>
          <w:i/>
          <w:szCs w:val="24"/>
        </w:rPr>
        <w:t>Contrato de Prestação de Serviços de Depositário</w:t>
      </w:r>
      <w:r w:rsidR="006F5667" w:rsidRPr="006F5667">
        <w:rPr>
          <w:szCs w:val="24"/>
        </w:rPr>
        <w:t>”</w:t>
      </w:r>
      <w:r w:rsidR="006F5667">
        <w:rPr>
          <w:szCs w:val="24"/>
        </w:rPr>
        <w:t xml:space="preserve"> firmado </w:t>
      </w:r>
      <w:r w:rsidR="00FE454D">
        <w:rPr>
          <w:szCs w:val="24"/>
        </w:rPr>
        <w:t>entre</w:t>
      </w:r>
      <w:r w:rsidR="006F5667">
        <w:rPr>
          <w:szCs w:val="24"/>
        </w:rPr>
        <w:t xml:space="preserve"> BHF, </w:t>
      </w:r>
      <w:proofErr w:type="spellStart"/>
      <w:r w:rsidR="004350F5">
        <w:rPr>
          <w:szCs w:val="24"/>
        </w:rPr>
        <w:t>Bosan</w:t>
      </w:r>
      <w:proofErr w:type="spellEnd"/>
      <w:r w:rsidR="004350F5">
        <w:rPr>
          <w:szCs w:val="24"/>
        </w:rPr>
        <w:t>,</w:t>
      </w:r>
      <w:r w:rsidR="006F5667">
        <w:rPr>
          <w:szCs w:val="24"/>
        </w:rPr>
        <w:t xml:space="preserve"> Agente Fiduciário e Banco Bradesco, em 24 de janeiro de 2018, conforme aditado</w:t>
      </w:r>
      <w:r w:rsidR="00291E51" w:rsidRPr="00F951F4">
        <w:rPr>
          <w:szCs w:val="24"/>
        </w:rPr>
        <w:t>) realizados com os recursos depositados na Conta Vinculada da</w:t>
      </w:r>
      <w:r w:rsidR="00F951F4">
        <w:rPr>
          <w:szCs w:val="24"/>
        </w:rPr>
        <w:t xml:space="preserve"> BHF</w:t>
      </w:r>
      <w:r w:rsidR="00291E51" w:rsidRPr="00F951F4">
        <w:rPr>
          <w:szCs w:val="24"/>
        </w:rPr>
        <w:t>, ganhos, juros, lucros e rendimentos</w:t>
      </w:r>
      <w:r w:rsidR="00F951F4">
        <w:rPr>
          <w:szCs w:val="24"/>
        </w:rPr>
        <w:t xml:space="preserve">; </w:t>
      </w:r>
      <w:r w:rsidR="008578B9">
        <w:rPr>
          <w:szCs w:val="24"/>
        </w:rPr>
        <w:t>e</w:t>
      </w:r>
    </w:p>
    <w:p w:rsidR="00291E51" w:rsidRPr="00F951F4" w:rsidRDefault="00D81C7C" w:rsidP="006F5667">
      <w:pPr>
        <w:pStyle w:val="PargrafodaLista"/>
        <w:numPr>
          <w:ilvl w:val="0"/>
          <w:numId w:val="8"/>
        </w:numPr>
        <w:spacing w:line="276" w:lineRule="auto"/>
        <w:ind w:left="709" w:hanging="709"/>
        <w:jc w:val="both"/>
        <w:rPr>
          <w:szCs w:val="24"/>
        </w:rPr>
      </w:pPr>
      <w:r>
        <w:rPr>
          <w:szCs w:val="24"/>
        </w:rPr>
        <w:t>c</w:t>
      </w:r>
      <w:r w:rsidR="00F951F4" w:rsidRPr="00F951F4">
        <w:rPr>
          <w:szCs w:val="24"/>
        </w:rPr>
        <w:t xml:space="preserve">essão fiduciária que recai sobre </w:t>
      </w:r>
      <w:r w:rsidR="00291E51" w:rsidRPr="00F951F4">
        <w:rPr>
          <w:szCs w:val="24"/>
        </w:rPr>
        <w:t>todos os direitos sobre a conta bancária n</w:t>
      </w:r>
      <w:r w:rsidR="00F951F4" w:rsidRPr="00F951F4">
        <w:rPr>
          <w:szCs w:val="24"/>
        </w:rPr>
        <w:t>.</w:t>
      </w:r>
      <w:r w:rsidR="00291E51" w:rsidRPr="00F951F4">
        <w:rPr>
          <w:szCs w:val="24"/>
        </w:rPr>
        <w:t>º</w:t>
      </w:r>
      <w:r w:rsidR="00F951F4" w:rsidRPr="00F951F4">
        <w:rPr>
          <w:szCs w:val="24"/>
        </w:rPr>
        <w:t> </w:t>
      </w:r>
      <w:r w:rsidR="00291E51" w:rsidRPr="00F951F4">
        <w:rPr>
          <w:szCs w:val="24"/>
        </w:rPr>
        <w:t xml:space="preserve">11.203-8, mantida pela </w:t>
      </w:r>
      <w:proofErr w:type="spellStart"/>
      <w:r w:rsidR="00291E51" w:rsidRPr="00F951F4">
        <w:rPr>
          <w:szCs w:val="24"/>
        </w:rPr>
        <w:t>Bosan</w:t>
      </w:r>
      <w:proofErr w:type="spellEnd"/>
      <w:r w:rsidR="00291E51" w:rsidRPr="00F951F4">
        <w:rPr>
          <w:szCs w:val="24"/>
        </w:rPr>
        <w:t xml:space="preserve"> na agência n</w:t>
      </w:r>
      <w:r w:rsidR="00F951F4" w:rsidRPr="00F951F4">
        <w:rPr>
          <w:szCs w:val="24"/>
        </w:rPr>
        <w:t>.</w:t>
      </w:r>
      <w:r w:rsidR="00291E51" w:rsidRPr="00F951F4">
        <w:rPr>
          <w:szCs w:val="24"/>
        </w:rPr>
        <w:t>º 2011 do Banco</w:t>
      </w:r>
      <w:r w:rsidR="00F951F4" w:rsidRPr="00F951F4">
        <w:rPr>
          <w:szCs w:val="24"/>
        </w:rPr>
        <w:t xml:space="preserve"> Bradesco</w:t>
      </w:r>
      <w:r w:rsidR="00291E51" w:rsidRPr="00F951F4">
        <w:rPr>
          <w:szCs w:val="24"/>
        </w:rPr>
        <w:t xml:space="preserve">, </w:t>
      </w:r>
      <w:r w:rsidR="00F951F4" w:rsidRPr="00F951F4">
        <w:rPr>
          <w:szCs w:val="24"/>
        </w:rPr>
        <w:t xml:space="preserve">na qual foram </w:t>
      </w:r>
      <w:r w:rsidR="00291E51" w:rsidRPr="00F951F4">
        <w:rPr>
          <w:szCs w:val="24"/>
        </w:rPr>
        <w:t xml:space="preserve">depositados </w:t>
      </w:r>
      <w:r w:rsidR="00291E51" w:rsidRPr="00F951F4">
        <w:rPr>
          <w:szCs w:val="24"/>
        </w:rPr>
        <w:lastRenderedPageBreak/>
        <w:t>os Frutos Cedidos (“</w:t>
      </w:r>
      <w:r w:rsidR="00291E51" w:rsidRPr="00F951F4">
        <w:rPr>
          <w:szCs w:val="24"/>
          <w:u w:val="single"/>
        </w:rPr>
        <w:t xml:space="preserve">Conta Vinculada da </w:t>
      </w:r>
      <w:proofErr w:type="spellStart"/>
      <w:r w:rsidR="00291E51" w:rsidRPr="00F951F4">
        <w:rPr>
          <w:szCs w:val="24"/>
          <w:u w:val="single"/>
        </w:rPr>
        <w:t>Bosan</w:t>
      </w:r>
      <w:proofErr w:type="spellEnd"/>
      <w:r w:rsidR="00291E51" w:rsidRPr="00F951F4">
        <w:rPr>
          <w:szCs w:val="24"/>
        </w:rPr>
        <w:t>”</w:t>
      </w:r>
      <w:r w:rsidR="00F951F4" w:rsidRPr="00F951F4">
        <w:rPr>
          <w:szCs w:val="24"/>
        </w:rPr>
        <w:t>),</w:t>
      </w:r>
      <w:r w:rsidR="00291E51" w:rsidRPr="00F951F4">
        <w:rPr>
          <w:szCs w:val="24"/>
        </w:rPr>
        <w:t xml:space="preserve"> assim como </w:t>
      </w:r>
      <w:r w:rsidR="00F951F4" w:rsidRPr="00F951F4">
        <w:rPr>
          <w:szCs w:val="24"/>
        </w:rPr>
        <w:t xml:space="preserve">sobre </w:t>
      </w:r>
      <w:r w:rsidR="00291E51" w:rsidRPr="00F951F4">
        <w:rPr>
          <w:szCs w:val="24"/>
        </w:rPr>
        <w:t xml:space="preserve">todos valores a qualquer tempo depositados na Conta Vinculada da </w:t>
      </w:r>
      <w:proofErr w:type="spellStart"/>
      <w:r w:rsidR="00291E51" w:rsidRPr="00F951F4">
        <w:rPr>
          <w:szCs w:val="24"/>
        </w:rPr>
        <w:t>Bosan</w:t>
      </w:r>
      <w:proofErr w:type="spellEnd"/>
      <w:r w:rsidR="00291E51" w:rsidRPr="00F951F4">
        <w:rPr>
          <w:szCs w:val="24"/>
        </w:rPr>
        <w:t xml:space="preserve">, incluindo os recursos decorrentes dos Investimentos Permitidos </w:t>
      </w:r>
      <w:r w:rsidR="006F5667" w:rsidRPr="00F951F4">
        <w:rPr>
          <w:szCs w:val="24"/>
        </w:rPr>
        <w:t xml:space="preserve">(conforme definidos no </w:t>
      </w:r>
      <w:r w:rsidR="006F5667" w:rsidRPr="006F5667">
        <w:rPr>
          <w:szCs w:val="24"/>
        </w:rPr>
        <w:t>“</w:t>
      </w:r>
      <w:r w:rsidR="006F5667" w:rsidRPr="006F5667">
        <w:rPr>
          <w:i/>
          <w:szCs w:val="24"/>
        </w:rPr>
        <w:t>Contrato de Prestação de Serviços de Depositário</w:t>
      </w:r>
      <w:r w:rsidR="006F5667" w:rsidRPr="006F5667">
        <w:rPr>
          <w:szCs w:val="24"/>
        </w:rPr>
        <w:t>”</w:t>
      </w:r>
      <w:r w:rsidR="006F5667">
        <w:rPr>
          <w:szCs w:val="24"/>
        </w:rPr>
        <w:t xml:space="preserve"> firmado </w:t>
      </w:r>
      <w:r w:rsidR="00FE454D">
        <w:rPr>
          <w:szCs w:val="24"/>
        </w:rPr>
        <w:t>entre</w:t>
      </w:r>
      <w:r w:rsidR="006F5667">
        <w:rPr>
          <w:szCs w:val="24"/>
        </w:rPr>
        <w:t xml:space="preserve"> BHF</w:t>
      </w:r>
      <w:r w:rsidR="004350F5">
        <w:rPr>
          <w:szCs w:val="24"/>
        </w:rPr>
        <w:t xml:space="preserve">, </w:t>
      </w:r>
      <w:proofErr w:type="spellStart"/>
      <w:r w:rsidR="004350F5">
        <w:rPr>
          <w:szCs w:val="24"/>
        </w:rPr>
        <w:t>Bosan</w:t>
      </w:r>
      <w:proofErr w:type="spellEnd"/>
      <w:r w:rsidR="006F5667">
        <w:rPr>
          <w:szCs w:val="24"/>
        </w:rPr>
        <w:t>, Agente Fiduciário e Banco Bradesco, em 24 de janeiro de 2018, conforme aditado</w:t>
      </w:r>
      <w:r w:rsidR="006F5667" w:rsidRPr="00F951F4">
        <w:rPr>
          <w:szCs w:val="24"/>
        </w:rPr>
        <w:t>)</w:t>
      </w:r>
      <w:r w:rsidR="00291E51" w:rsidRPr="00F951F4">
        <w:rPr>
          <w:szCs w:val="24"/>
        </w:rPr>
        <w:t xml:space="preserve"> realizados com os recursos depositados na Conta Vinculada da </w:t>
      </w:r>
      <w:proofErr w:type="spellStart"/>
      <w:r w:rsidR="00291E51" w:rsidRPr="00F951F4">
        <w:rPr>
          <w:szCs w:val="24"/>
        </w:rPr>
        <w:t>Bosan</w:t>
      </w:r>
      <w:proofErr w:type="spellEnd"/>
      <w:r w:rsidR="00291E51" w:rsidRPr="00F951F4">
        <w:rPr>
          <w:szCs w:val="24"/>
        </w:rPr>
        <w:t>, ganhos, juros, lucros e rendimentos</w:t>
      </w:r>
      <w:r w:rsidR="008578B9">
        <w:rPr>
          <w:szCs w:val="24"/>
        </w:rPr>
        <w:t>.</w:t>
      </w:r>
    </w:p>
    <w:p w:rsidR="002A3160" w:rsidRDefault="002A3160" w:rsidP="00291E51">
      <w:pPr>
        <w:suppressAutoHyphens/>
        <w:spacing w:line="276" w:lineRule="auto"/>
        <w:ind w:left="360" w:right="27"/>
        <w:jc w:val="both"/>
        <w:rPr>
          <w:szCs w:val="24"/>
        </w:rPr>
      </w:pPr>
    </w:p>
    <w:p w:rsidR="00D573ED" w:rsidRDefault="00D573ED" w:rsidP="006F5667">
      <w:pPr>
        <w:pStyle w:val="PargrafodaLista"/>
        <w:numPr>
          <w:ilvl w:val="1"/>
          <w:numId w:val="6"/>
        </w:numPr>
        <w:suppressAutoHyphens/>
        <w:spacing w:line="276" w:lineRule="auto"/>
        <w:ind w:left="0" w:right="27" w:firstLine="0"/>
        <w:jc w:val="both"/>
      </w:pPr>
      <w:r>
        <w:rPr>
          <w:szCs w:val="24"/>
        </w:rPr>
        <w:t xml:space="preserve">As Partes </w:t>
      </w:r>
      <w:r w:rsidR="004350F5">
        <w:rPr>
          <w:szCs w:val="24"/>
        </w:rPr>
        <w:t xml:space="preserve">Garantidas </w:t>
      </w:r>
      <w:r>
        <w:rPr>
          <w:szCs w:val="24"/>
        </w:rPr>
        <w:t>c</w:t>
      </w:r>
      <w:r w:rsidRPr="009A023A">
        <w:t>oncede</w:t>
      </w:r>
      <w:r>
        <w:t>m</w:t>
      </w:r>
      <w:r w:rsidRPr="009A023A">
        <w:t xml:space="preserve"> a mais plena, ampla, rasa, geral, irrevogável e irretratável quitação de todos os deveres e obrigações contraídos no âmbito </w:t>
      </w:r>
      <w:r w:rsidR="008578B9">
        <w:t>do Contrato de Cessão Fiduciária</w:t>
      </w:r>
      <w:r>
        <w:rPr>
          <w:bCs/>
        </w:rPr>
        <w:t xml:space="preserve"> e da Escritura </w:t>
      </w:r>
      <w:r>
        <w:t xml:space="preserve">pela BHF, pela </w:t>
      </w:r>
      <w:proofErr w:type="spellStart"/>
      <w:r>
        <w:t>Bosan</w:t>
      </w:r>
      <w:proofErr w:type="spellEnd"/>
      <w:r>
        <w:t xml:space="preserve"> e pelos </w:t>
      </w:r>
      <w:r w:rsidR="004350F5">
        <w:t>Devedores</w:t>
      </w:r>
      <w:r>
        <w:rPr>
          <w:bCs/>
        </w:rPr>
        <w:t>, conforme o caso,</w:t>
      </w:r>
      <w:r w:rsidRPr="009A023A">
        <w:t xml:space="preserve"> e, ainda, declara</w:t>
      </w:r>
      <w:r>
        <w:t>m</w:t>
      </w:r>
      <w:r w:rsidRPr="009A023A">
        <w:t xml:space="preserve"> nada ter a reclamar ou receber </w:t>
      </w:r>
      <w:r>
        <w:t xml:space="preserve">da BHF, da </w:t>
      </w:r>
      <w:proofErr w:type="spellStart"/>
      <w:r>
        <w:t>Bosan</w:t>
      </w:r>
      <w:proofErr w:type="spellEnd"/>
      <w:r>
        <w:t xml:space="preserve"> e dos </w:t>
      </w:r>
      <w:r w:rsidR="004350F5">
        <w:t>Devedores</w:t>
      </w:r>
      <w:r w:rsidRPr="009A023A">
        <w:t xml:space="preserve">, seja a que título for, a qualquer tempo e sob qualquer pretexto, em decorrência </w:t>
      </w:r>
      <w:r w:rsidR="008578B9">
        <w:t>do Contrato de Cessão Fiduciária</w:t>
      </w:r>
      <w:r>
        <w:rPr>
          <w:bCs/>
        </w:rPr>
        <w:t>, da Escritura</w:t>
      </w:r>
      <w:r w:rsidRPr="009A023A">
        <w:t xml:space="preserve"> ou em razão do presente Termo</w:t>
      </w:r>
      <w:r>
        <w:t xml:space="preserve"> de Liberação</w:t>
      </w:r>
      <w:r w:rsidR="00D81C7C">
        <w:t>.</w:t>
      </w:r>
    </w:p>
    <w:p w:rsidR="00D573ED" w:rsidRPr="009A023A" w:rsidRDefault="00D573ED" w:rsidP="00A92823">
      <w:pPr>
        <w:pStyle w:val="PargrafodaLista"/>
        <w:spacing w:line="320" w:lineRule="exact"/>
        <w:ind w:left="0"/>
        <w:jc w:val="both"/>
      </w:pPr>
    </w:p>
    <w:p w:rsidR="00D573ED" w:rsidRPr="009A023A" w:rsidRDefault="00D573ED" w:rsidP="006F5667">
      <w:pPr>
        <w:pStyle w:val="PargrafodaLista"/>
        <w:numPr>
          <w:ilvl w:val="1"/>
          <w:numId w:val="6"/>
        </w:numPr>
        <w:spacing w:line="340" w:lineRule="exact"/>
        <w:ind w:left="0" w:firstLine="0"/>
        <w:jc w:val="both"/>
      </w:pPr>
      <w:r>
        <w:rPr>
          <w:szCs w:val="24"/>
        </w:rPr>
        <w:t xml:space="preserve">As Partes </w:t>
      </w:r>
      <w:r w:rsidR="004350F5">
        <w:rPr>
          <w:szCs w:val="24"/>
        </w:rPr>
        <w:t xml:space="preserve">Garantidas </w:t>
      </w:r>
      <w:r w:rsidR="00DE72CC">
        <w:rPr>
          <w:szCs w:val="24"/>
        </w:rPr>
        <w:t>declaram e reconhecem</w:t>
      </w:r>
      <w:r w:rsidRPr="009A023A">
        <w:t xml:space="preserve"> que </w:t>
      </w:r>
      <w:r w:rsidRPr="00D573ED">
        <w:rPr>
          <w:b/>
        </w:rPr>
        <w:t>(a)</w:t>
      </w:r>
      <w:r w:rsidRPr="009A023A">
        <w:t xml:space="preserve"> a assinatura </w:t>
      </w:r>
      <w:r w:rsidR="004350F5">
        <w:t>do presente</w:t>
      </w:r>
      <w:r w:rsidRPr="009A023A">
        <w:t xml:space="preserve"> Termo de Liberação foi devidamente aprovada pelo seu órgão societário competente; </w:t>
      </w:r>
      <w:r>
        <w:t xml:space="preserve">e </w:t>
      </w:r>
      <w:r w:rsidRPr="00D573ED">
        <w:rPr>
          <w:b/>
        </w:rPr>
        <w:t>(b)</w:t>
      </w:r>
      <w:r w:rsidRPr="009A023A">
        <w:t xml:space="preserve"> seus representantes possuem plenos poderes para celebrar </w:t>
      </w:r>
      <w:r w:rsidR="004350F5">
        <w:t>este</w:t>
      </w:r>
      <w:r w:rsidRPr="009A023A">
        <w:t xml:space="preserve"> Termo de Liberação.</w:t>
      </w:r>
    </w:p>
    <w:p w:rsidR="00D573ED" w:rsidRPr="009A023A" w:rsidRDefault="00D573ED" w:rsidP="00A92823">
      <w:pPr>
        <w:pStyle w:val="PargrafodaLista"/>
        <w:spacing w:line="320" w:lineRule="exact"/>
        <w:ind w:left="0"/>
        <w:jc w:val="both"/>
      </w:pPr>
    </w:p>
    <w:p w:rsidR="00D573ED" w:rsidRPr="009A023A" w:rsidRDefault="00D573ED" w:rsidP="006F5667">
      <w:pPr>
        <w:pStyle w:val="PargrafodaLista"/>
        <w:numPr>
          <w:ilvl w:val="1"/>
          <w:numId w:val="6"/>
        </w:numPr>
        <w:spacing w:line="320" w:lineRule="exact"/>
        <w:ind w:left="0" w:firstLine="0"/>
        <w:jc w:val="both"/>
      </w:pPr>
      <w:r w:rsidRPr="009A023A">
        <w:t xml:space="preserve">A </w:t>
      </w:r>
      <w:r>
        <w:t>BHF</w:t>
      </w:r>
      <w:r w:rsidR="004350F5">
        <w:t>,</w:t>
      </w:r>
      <w:r>
        <w:t xml:space="preserve"> a </w:t>
      </w:r>
      <w:proofErr w:type="spellStart"/>
      <w:r>
        <w:t>Bosan</w:t>
      </w:r>
      <w:proofErr w:type="spellEnd"/>
      <w:r w:rsidRPr="009A023A">
        <w:t xml:space="preserve"> </w:t>
      </w:r>
      <w:r w:rsidR="004350F5">
        <w:t xml:space="preserve">e os Devedores </w:t>
      </w:r>
      <w:r w:rsidRPr="009A023A">
        <w:t>fica</w:t>
      </w:r>
      <w:r>
        <w:t>m</w:t>
      </w:r>
      <w:r w:rsidRPr="009A023A">
        <w:t xml:space="preserve"> desde já autorizad</w:t>
      </w:r>
      <w:r w:rsidR="004350F5">
        <w:t>o</w:t>
      </w:r>
      <w:r>
        <w:t>s</w:t>
      </w:r>
      <w:r w:rsidRPr="009A023A">
        <w:t xml:space="preserve"> a tomar todas as medidas necessárias para formalizar a liberação das Garantias operada por meio des</w:t>
      </w:r>
      <w:r w:rsidR="004350F5">
        <w:t>t</w:t>
      </w:r>
      <w:r w:rsidRPr="009A023A">
        <w:t>e Termo de Liberação, devendo arcar com todos os custos e despesas decorrentes de tais medidas.</w:t>
      </w:r>
      <w:r w:rsidR="00150501">
        <w:t xml:space="preserve"> As Partes </w:t>
      </w:r>
      <w:r w:rsidR="00DE72CC">
        <w:t xml:space="preserve">Garantidas </w:t>
      </w:r>
      <w:r w:rsidR="00150501">
        <w:t>deverão cumprir</w:t>
      </w:r>
      <w:r w:rsidR="00A92823">
        <w:t>,</w:t>
      </w:r>
      <w:r w:rsidR="00150501">
        <w:t xml:space="preserve"> em prazo razoável</w:t>
      </w:r>
      <w:r w:rsidR="00A92823">
        <w:t>,</w:t>
      </w:r>
      <w:r w:rsidR="00150501">
        <w:t xml:space="preserve"> todos os atos necessários</w:t>
      </w:r>
      <w:r w:rsidR="00A92823">
        <w:t xml:space="preserve"> </w:t>
      </w:r>
      <w:r w:rsidR="00150501">
        <w:t xml:space="preserve">para </w:t>
      </w:r>
      <w:r w:rsidR="004350F5">
        <w:t xml:space="preserve">a </w:t>
      </w:r>
      <w:r w:rsidR="00150501">
        <w:t xml:space="preserve">liberação das Garantias </w:t>
      </w:r>
      <w:r w:rsidR="00A92823">
        <w:t xml:space="preserve">desde que </w:t>
      </w:r>
      <w:r w:rsidR="00150501">
        <w:t>solicitados pela BHF</w:t>
      </w:r>
      <w:r w:rsidR="004350F5">
        <w:t>,</w:t>
      </w:r>
      <w:r w:rsidR="00150501">
        <w:t xml:space="preserve"> pela </w:t>
      </w:r>
      <w:proofErr w:type="spellStart"/>
      <w:r w:rsidR="00150501">
        <w:t>Bosan</w:t>
      </w:r>
      <w:proofErr w:type="spellEnd"/>
      <w:r w:rsidR="004350F5">
        <w:t xml:space="preserve"> ou pelos Devedores</w:t>
      </w:r>
      <w:r w:rsidR="00A92823">
        <w:t xml:space="preserve">, incluindo, mas sem limitação, </w:t>
      </w:r>
      <w:r w:rsidR="004350F5">
        <w:t>o</w:t>
      </w:r>
      <w:r w:rsidR="00A92823">
        <w:t xml:space="preserve"> fornecimento de dados e documentos eventualmente requisitados pelos registros cartoriais aplicáveis</w:t>
      </w:r>
      <w:r w:rsidR="00150501">
        <w:t>.</w:t>
      </w:r>
    </w:p>
    <w:p w:rsidR="008C1770" w:rsidRPr="00FA27DC" w:rsidRDefault="008C1770" w:rsidP="00291E51">
      <w:pPr>
        <w:spacing w:line="276" w:lineRule="auto"/>
        <w:ind w:right="27"/>
        <w:jc w:val="both"/>
        <w:rPr>
          <w:szCs w:val="24"/>
          <w:u w:val="single"/>
        </w:rPr>
      </w:pPr>
    </w:p>
    <w:p w:rsidR="00A92823" w:rsidRPr="00A92823" w:rsidRDefault="00A92823" w:rsidP="006F5667">
      <w:pPr>
        <w:pStyle w:val="PargrafodaLista"/>
        <w:numPr>
          <w:ilvl w:val="0"/>
          <w:numId w:val="6"/>
        </w:numPr>
        <w:suppressAutoHyphens/>
        <w:spacing w:line="276" w:lineRule="auto"/>
        <w:ind w:right="27" w:hanging="720"/>
        <w:jc w:val="both"/>
        <w:rPr>
          <w:b/>
          <w:szCs w:val="24"/>
        </w:rPr>
      </w:pPr>
      <w:r w:rsidRPr="00A92823">
        <w:rPr>
          <w:b/>
          <w:szCs w:val="24"/>
        </w:rPr>
        <w:t>DISPOSIÇÕES GERAIS</w:t>
      </w:r>
    </w:p>
    <w:p w:rsidR="00A92823" w:rsidRDefault="00A92823" w:rsidP="00291E51">
      <w:pPr>
        <w:pStyle w:val="Corpodetexto"/>
        <w:spacing w:after="0" w:line="276" w:lineRule="auto"/>
        <w:ind w:right="27"/>
        <w:rPr>
          <w:szCs w:val="24"/>
          <w:u w:val="single"/>
          <w:lang w:val="pt-BR"/>
        </w:rPr>
      </w:pPr>
    </w:p>
    <w:p w:rsidR="003962F2" w:rsidRPr="009A023A" w:rsidRDefault="003962F2" w:rsidP="003962F2">
      <w:pPr>
        <w:pStyle w:val="PargrafodaLista"/>
        <w:numPr>
          <w:ilvl w:val="1"/>
          <w:numId w:val="6"/>
        </w:numPr>
        <w:spacing w:line="320" w:lineRule="exact"/>
        <w:ind w:left="0" w:firstLine="0"/>
        <w:jc w:val="both"/>
        <w:rPr>
          <w:szCs w:val="24"/>
        </w:rPr>
      </w:pPr>
      <w:r>
        <w:rPr>
          <w:szCs w:val="24"/>
        </w:rPr>
        <w:t xml:space="preserve">O </w:t>
      </w:r>
      <w:r w:rsidRPr="003962F2">
        <w:t>presente</w:t>
      </w:r>
      <w:r w:rsidRPr="009A023A">
        <w:rPr>
          <w:szCs w:val="24"/>
        </w:rPr>
        <w:t xml:space="preserve"> Termo de Liberação é firmado em caráter irrevogável e irretratável.</w:t>
      </w:r>
    </w:p>
    <w:p w:rsidR="003962F2" w:rsidRDefault="003962F2" w:rsidP="003962F2">
      <w:pPr>
        <w:pStyle w:val="PargrafodaLista"/>
        <w:spacing w:line="320" w:lineRule="exact"/>
        <w:ind w:left="0"/>
        <w:jc w:val="both"/>
        <w:rPr>
          <w:szCs w:val="24"/>
          <w:u w:val="single"/>
        </w:rPr>
      </w:pPr>
    </w:p>
    <w:p w:rsidR="008C1770" w:rsidRPr="003962F2" w:rsidRDefault="008C1770" w:rsidP="003962F2">
      <w:pPr>
        <w:pStyle w:val="PargrafodaLista"/>
        <w:numPr>
          <w:ilvl w:val="1"/>
          <w:numId w:val="6"/>
        </w:numPr>
        <w:spacing w:line="320" w:lineRule="exact"/>
        <w:ind w:left="0" w:firstLine="0"/>
        <w:jc w:val="both"/>
        <w:rPr>
          <w:szCs w:val="24"/>
        </w:rPr>
      </w:pPr>
      <w:r w:rsidRPr="003962F2">
        <w:rPr>
          <w:szCs w:val="24"/>
        </w:rPr>
        <w:t xml:space="preserve">Este Termo </w:t>
      </w:r>
      <w:r w:rsidR="003962F2" w:rsidRPr="003962F2">
        <w:rPr>
          <w:szCs w:val="24"/>
        </w:rPr>
        <w:t xml:space="preserve">de Liberação </w:t>
      </w:r>
      <w:r w:rsidRPr="003962F2">
        <w:rPr>
          <w:szCs w:val="24"/>
        </w:rPr>
        <w:t>será regido e interpretado de acordo com as leis da República Federativa do Brasil.</w:t>
      </w:r>
    </w:p>
    <w:p w:rsidR="00A92823" w:rsidRPr="003962F2" w:rsidRDefault="00A92823" w:rsidP="00A92823">
      <w:pPr>
        <w:rPr>
          <w:lang w:eastAsia="en-US"/>
        </w:rPr>
      </w:pPr>
    </w:p>
    <w:p w:rsidR="008C1770" w:rsidRPr="003962F2" w:rsidRDefault="008C1770" w:rsidP="003962F2">
      <w:pPr>
        <w:pStyle w:val="PargrafodaLista"/>
        <w:numPr>
          <w:ilvl w:val="1"/>
          <w:numId w:val="6"/>
        </w:numPr>
        <w:spacing w:line="320" w:lineRule="exact"/>
        <w:ind w:left="0" w:firstLine="0"/>
        <w:jc w:val="both"/>
        <w:rPr>
          <w:szCs w:val="24"/>
        </w:rPr>
      </w:pPr>
      <w:r w:rsidRPr="003962F2">
        <w:rPr>
          <w:szCs w:val="24"/>
        </w:rPr>
        <w:t xml:space="preserve">As Partes </w:t>
      </w:r>
      <w:r w:rsidR="00DE72CC">
        <w:rPr>
          <w:szCs w:val="24"/>
        </w:rPr>
        <w:t xml:space="preserve">Garantidas </w:t>
      </w:r>
      <w:r w:rsidRPr="003962F2">
        <w:rPr>
          <w:szCs w:val="24"/>
        </w:rPr>
        <w:t xml:space="preserve">elegem o foro da </w:t>
      </w:r>
      <w:r w:rsidR="004350F5">
        <w:rPr>
          <w:szCs w:val="24"/>
        </w:rPr>
        <w:t>c</w:t>
      </w:r>
      <w:r w:rsidRPr="003962F2">
        <w:rPr>
          <w:szCs w:val="24"/>
        </w:rPr>
        <w:t xml:space="preserve">omarca de </w:t>
      </w:r>
      <w:r w:rsidR="003962F2">
        <w:rPr>
          <w:szCs w:val="24"/>
        </w:rPr>
        <w:t>Belo Horizonte</w:t>
      </w:r>
      <w:r w:rsidRPr="003962F2">
        <w:rPr>
          <w:szCs w:val="24"/>
        </w:rPr>
        <w:t xml:space="preserve">, </w:t>
      </w:r>
      <w:r w:rsidR="004350F5">
        <w:rPr>
          <w:szCs w:val="24"/>
        </w:rPr>
        <w:t>e</w:t>
      </w:r>
      <w:r w:rsidRPr="003962F2">
        <w:rPr>
          <w:szCs w:val="24"/>
        </w:rPr>
        <w:t>stado de</w:t>
      </w:r>
      <w:r w:rsidR="003962F2">
        <w:rPr>
          <w:szCs w:val="24"/>
        </w:rPr>
        <w:t xml:space="preserve"> Minas Gerais</w:t>
      </w:r>
      <w:r w:rsidRPr="003962F2">
        <w:rPr>
          <w:szCs w:val="24"/>
        </w:rPr>
        <w:t xml:space="preserve">, como o competente para dirimir todas e quaisquer controvérsias oriundas deste Termo </w:t>
      </w:r>
      <w:r w:rsidR="003962F2">
        <w:rPr>
          <w:szCs w:val="24"/>
        </w:rPr>
        <w:t>de Liberação</w:t>
      </w:r>
      <w:r w:rsidRPr="003962F2">
        <w:rPr>
          <w:szCs w:val="24"/>
        </w:rPr>
        <w:t>, com exclusão de qualquer outro, por mais privilegiado que este possa ser.</w:t>
      </w:r>
    </w:p>
    <w:p w:rsidR="00150501" w:rsidRDefault="00150501" w:rsidP="00291E51">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 w:val="left" w:pos="709"/>
        </w:tabs>
        <w:suppressAutoHyphens w:val="0"/>
        <w:spacing w:line="276" w:lineRule="auto"/>
        <w:ind w:right="27"/>
        <w:rPr>
          <w:rFonts w:ascii="Times New Roman" w:hAnsi="Times New Roman"/>
          <w:snapToGrid/>
          <w:spacing w:val="0"/>
          <w:szCs w:val="24"/>
          <w:lang w:val="pt-BR" w:eastAsia="pt-BR"/>
        </w:rPr>
      </w:pPr>
    </w:p>
    <w:p w:rsidR="008C1770" w:rsidRPr="00FA27DC" w:rsidRDefault="00150501" w:rsidP="00291E51">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 w:val="left" w:pos="709"/>
        </w:tabs>
        <w:suppressAutoHyphens w:val="0"/>
        <w:spacing w:line="276" w:lineRule="auto"/>
        <w:ind w:right="27"/>
        <w:rPr>
          <w:rFonts w:ascii="Times New Roman" w:hAnsi="Times New Roman"/>
          <w:snapToGrid/>
          <w:spacing w:val="0"/>
          <w:szCs w:val="24"/>
          <w:lang w:val="pt-BR" w:eastAsia="pt-BR"/>
        </w:rPr>
      </w:pPr>
      <w:r w:rsidRPr="00150501">
        <w:rPr>
          <w:rFonts w:ascii="Times New Roman" w:hAnsi="Times New Roman"/>
          <w:b/>
          <w:snapToGrid/>
          <w:spacing w:val="0"/>
          <w:szCs w:val="24"/>
          <w:lang w:val="pt-BR" w:eastAsia="pt-BR"/>
        </w:rPr>
        <w:t>ASSIM</w:t>
      </w:r>
      <w:r w:rsidR="008C1770" w:rsidRPr="00FA27DC">
        <w:rPr>
          <w:rFonts w:ascii="Times New Roman" w:hAnsi="Times New Roman"/>
          <w:snapToGrid/>
          <w:spacing w:val="0"/>
          <w:szCs w:val="24"/>
          <w:lang w:val="pt-BR" w:eastAsia="pt-BR"/>
        </w:rPr>
        <w:t xml:space="preserve">, por estarem justas e contratadas, assinam o presente instrumento em 3 (três) vias de igual teor e </w:t>
      </w:r>
      <w:r w:rsidR="00485518">
        <w:rPr>
          <w:rFonts w:ascii="Times New Roman" w:hAnsi="Times New Roman"/>
          <w:snapToGrid/>
          <w:spacing w:val="0"/>
          <w:szCs w:val="24"/>
          <w:lang w:val="pt-BR" w:eastAsia="pt-BR"/>
        </w:rPr>
        <w:t>forma</w:t>
      </w:r>
      <w:r w:rsidR="008C1770" w:rsidRPr="00FA27DC">
        <w:rPr>
          <w:rFonts w:ascii="Times New Roman" w:hAnsi="Times New Roman"/>
          <w:snapToGrid/>
          <w:spacing w:val="0"/>
          <w:szCs w:val="24"/>
          <w:lang w:val="pt-BR" w:eastAsia="pt-BR"/>
        </w:rPr>
        <w:t>, na presença das 2 (duas) testemunhas abaixo assinadas.</w:t>
      </w:r>
    </w:p>
    <w:p w:rsidR="008C1770" w:rsidRPr="00FA27DC" w:rsidRDefault="008C1770" w:rsidP="00291E51">
      <w:pPr>
        <w:tabs>
          <w:tab w:val="left" w:pos="709"/>
          <w:tab w:val="left" w:pos="3119"/>
        </w:tabs>
        <w:spacing w:line="276" w:lineRule="auto"/>
        <w:ind w:right="27"/>
        <w:jc w:val="both"/>
        <w:rPr>
          <w:szCs w:val="24"/>
        </w:rPr>
      </w:pPr>
    </w:p>
    <w:p w:rsidR="008C1770" w:rsidRPr="00FA27DC" w:rsidRDefault="00150501" w:rsidP="00291E51">
      <w:pPr>
        <w:tabs>
          <w:tab w:val="left" w:pos="709"/>
          <w:tab w:val="left" w:pos="3119"/>
        </w:tabs>
        <w:spacing w:line="276" w:lineRule="auto"/>
        <w:ind w:right="27"/>
        <w:jc w:val="both"/>
        <w:rPr>
          <w:szCs w:val="24"/>
        </w:rPr>
      </w:pPr>
      <w:r>
        <w:rPr>
          <w:szCs w:val="24"/>
        </w:rPr>
        <w:t>Belo Horizonte/MG</w:t>
      </w:r>
      <w:r w:rsidR="008C1770" w:rsidRPr="00FA27DC">
        <w:rPr>
          <w:szCs w:val="24"/>
        </w:rPr>
        <w:t xml:space="preserve">, </w:t>
      </w:r>
      <w:r w:rsidR="00BC1DC1">
        <w:rPr>
          <w:szCs w:val="24"/>
        </w:rPr>
        <w:t>[</w:t>
      </w:r>
      <w:r w:rsidR="00BC1DC1" w:rsidRPr="00BC1DC1">
        <w:rPr>
          <w:szCs w:val="24"/>
          <w:highlight w:val="lightGray"/>
        </w:rPr>
        <w:t>31</w:t>
      </w:r>
      <w:r w:rsidR="008C1770" w:rsidRPr="00BC1DC1">
        <w:rPr>
          <w:szCs w:val="24"/>
          <w:highlight w:val="lightGray"/>
        </w:rPr>
        <w:t xml:space="preserve"> de </w:t>
      </w:r>
      <w:r w:rsidRPr="00BC1DC1">
        <w:rPr>
          <w:szCs w:val="24"/>
          <w:highlight w:val="lightGray"/>
        </w:rPr>
        <w:t>janeiro</w:t>
      </w:r>
      <w:r w:rsidR="008C1770" w:rsidRPr="00BC1DC1">
        <w:rPr>
          <w:szCs w:val="24"/>
          <w:highlight w:val="lightGray"/>
        </w:rPr>
        <w:t xml:space="preserve"> de </w:t>
      </w:r>
      <w:r w:rsidRPr="00BC1DC1">
        <w:rPr>
          <w:szCs w:val="24"/>
          <w:highlight w:val="lightGray"/>
        </w:rPr>
        <w:t>2020</w:t>
      </w:r>
      <w:r w:rsidR="00BC1DC1">
        <w:rPr>
          <w:szCs w:val="24"/>
        </w:rPr>
        <w:t>]</w:t>
      </w:r>
      <w:r>
        <w:rPr>
          <w:szCs w:val="24"/>
        </w:rPr>
        <w:t>.</w:t>
      </w:r>
    </w:p>
    <w:p w:rsidR="008C1770" w:rsidRPr="00FA27DC" w:rsidRDefault="008C1770" w:rsidP="00291E51">
      <w:pPr>
        <w:tabs>
          <w:tab w:val="left" w:pos="709"/>
          <w:tab w:val="left" w:pos="3119"/>
        </w:tabs>
        <w:spacing w:line="276" w:lineRule="auto"/>
        <w:ind w:right="27"/>
        <w:jc w:val="both"/>
        <w:rPr>
          <w:szCs w:val="24"/>
        </w:rPr>
      </w:pPr>
    </w:p>
    <w:p w:rsidR="008C1770" w:rsidRPr="008850DF" w:rsidRDefault="00A92823" w:rsidP="007878E6">
      <w:pPr>
        <w:tabs>
          <w:tab w:val="left" w:pos="709"/>
          <w:tab w:val="left" w:pos="3119"/>
        </w:tabs>
        <w:spacing w:line="276" w:lineRule="auto"/>
        <w:ind w:right="27"/>
        <w:jc w:val="center"/>
        <w:rPr>
          <w:i/>
          <w:szCs w:val="24"/>
        </w:rPr>
      </w:pPr>
      <w:r w:rsidRPr="008850DF">
        <w:rPr>
          <w:i/>
          <w:szCs w:val="24"/>
        </w:rPr>
        <w:t>(Restante da página intencionalmente deixado em branco; assinaturas seguem na página seguinte)</w:t>
      </w:r>
    </w:p>
    <w:p w:rsidR="008C1770" w:rsidRPr="008850DF" w:rsidRDefault="008C1770" w:rsidP="00291E51">
      <w:pPr>
        <w:tabs>
          <w:tab w:val="left" w:pos="709"/>
          <w:tab w:val="left" w:pos="3119"/>
        </w:tabs>
        <w:spacing w:line="276" w:lineRule="auto"/>
        <w:ind w:right="27"/>
        <w:jc w:val="both"/>
        <w:rPr>
          <w:sz w:val="28"/>
          <w:szCs w:val="24"/>
        </w:rPr>
      </w:pPr>
    </w:p>
    <w:p w:rsidR="008C1770" w:rsidRPr="00FA27DC" w:rsidRDefault="008C1770" w:rsidP="00291E51">
      <w:pPr>
        <w:spacing w:line="276" w:lineRule="auto"/>
        <w:ind w:right="27"/>
        <w:jc w:val="both"/>
        <w:rPr>
          <w:i/>
          <w:szCs w:val="24"/>
        </w:rPr>
      </w:pPr>
      <w:r w:rsidRPr="00FA27DC">
        <w:rPr>
          <w:i/>
          <w:szCs w:val="24"/>
        </w:rPr>
        <w:br w:type="page"/>
      </w:r>
    </w:p>
    <w:p w:rsidR="008C1770" w:rsidRPr="00FA27DC" w:rsidRDefault="008850DF" w:rsidP="008850DF">
      <w:pPr>
        <w:spacing w:line="276" w:lineRule="auto"/>
        <w:ind w:right="27"/>
        <w:jc w:val="both"/>
        <w:rPr>
          <w:szCs w:val="24"/>
        </w:rPr>
      </w:pPr>
      <w:r>
        <w:rPr>
          <w:i/>
          <w:szCs w:val="24"/>
        </w:rPr>
        <w:lastRenderedPageBreak/>
        <w:t>(</w:t>
      </w:r>
      <w:r w:rsidR="008C1770" w:rsidRPr="00FA27DC">
        <w:rPr>
          <w:i/>
          <w:szCs w:val="24"/>
        </w:rPr>
        <w:t>Página de assinaturas do Termo de Liberação de Garantia</w:t>
      </w:r>
      <w:r w:rsidR="00485518">
        <w:rPr>
          <w:i/>
          <w:szCs w:val="24"/>
        </w:rPr>
        <w:t>s</w:t>
      </w:r>
      <w:r w:rsidR="008C1770" w:rsidRPr="00FA27DC">
        <w:rPr>
          <w:i/>
          <w:szCs w:val="24"/>
        </w:rPr>
        <w:t xml:space="preserve"> </w:t>
      </w:r>
      <w:r w:rsidR="006F5667">
        <w:rPr>
          <w:i/>
          <w:szCs w:val="24"/>
        </w:rPr>
        <w:t xml:space="preserve">firmado </w:t>
      </w:r>
      <w:r>
        <w:rPr>
          <w:i/>
          <w:szCs w:val="24"/>
        </w:rPr>
        <w:t>pela</w:t>
      </w:r>
      <w:r w:rsidR="008C1770" w:rsidRPr="00FA27DC">
        <w:rPr>
          <w:i/>
          <w:szCs w:val="24"/>
        </w:rPr>
        <w:t xml:space="preserve"> </w:t>
      </w:r>
      <w:proofErr w:type="spellStart"/>
      <w:r>
        <w:rPr>
          <w:i/>
          <w:szCs w:val="24"/>
        </w:rPr>
        <w:t>S</w:t>
      </w:r>
      <w:r w:rsidRPr="008850DF">
        <w:rPr>
          <w:i/>
          <w:szCs w:val="24"/>
        </w:rPr>
        <w:t>implific</w:t>
      </w:r>
      <w:proofErr w:type="spellEnd"/>
      <w:r w:rsidRPr="008850DF">
        <w:rPr>
          <w:i/>
          <w:szCs w:val="24"/>
        </w:rPr>
        <w:t xml:space="preserve"> </w:t>
      </w:r>
      <w:proofErr w:type="spellStart"/>
      <w:r>
        <w:rPr>
          <w:i/>
          <w:szCs w:val="24"/>
        </w:rPr>
        <w:t>P</w:t>
      </w:r>
      <w:r w:rsidRPr="008850DF">
        <w:rPr>
          <w:i/>
          <w:szCs w:val="24"/>
        </w:rPr>
        <w:t>avarini</w:t>
      </w:r>
      <w:proofErr w:type="spellEnd"/>
      <w:r w:rsidRPr="008850DF">
        <w:rPr>
          <w:i/>
          <w:szCs w:val="24"/>
        </w:rPr>
        <w:t xml:space="preserve"> </w:t>
      </w:r>
      <w:r>
        <w:rPr>
          <w:i/>
          <w:szCs w:val="24"/>
        </w:rPr>
        <w:t>D</w:t>
      </w:r>
      <w:r w:rsidRPr="008850DF">
        <w:rPr>
          <w:i/>
          <w:szCs w:val="24"/>
        </w:rPr>
        <w:t xml:space="preserve">istribuidora de </w:t>
      </w:r>
      <w:r>
        <w:rPr>
          <w:i/>
          <w:szCs w:val="24"/>
        </w:rPr>
        <w:t>T</w:t>
      </w:r>
      <w:r w:rsidRPr="008850DF">
        <w:rPr>
          <w:i/>
          <w:szCs w:val="24"/>
        </w:rPr>
        <w:t xml:space="preserve">ítulos e </w:t>
      </w:r>
      <w:r>
        <w:rPr>
          <w:i/>
          <w:szCs w:val="24"/>
        </w:rPr>
        <w:t>V</w:t>
      </w:r>
      <w:r w:rsidRPr="008850DF">
        <w:rPr>
          <w:i/>
          <w:szCs w:val="24"/>
        </w:rPr>
        <w:t xml:space="preserve">alores </w:t>
      </w:r>
      <w:r>
        <w:rPr>
          <w:i/>
          <w:szCs w:val="24"/>
        </w:rPr>
        <w:t>M</w:t>
      </w:r>
      <w:r w:rsidRPr="008850DF">
        <w:rPr>
          <w:i/>
          <w:szCs w:val="24"/>
        </w:rPr>
        <w:t xml:space="preserve">obiliários </w:t>
      </w:r>
      <w:r>
        <w:rPr>
          <w:i/>
          <w:szCs w:val="24"/>
        </w:rPr>
        <w:t>L</w:t>
      </w:r>
      <w:r w:rsidRPr="008850DF">
        <w:rPr>
          <w:i/>
          <w:szCs w:val="24"/>
        </w:rPr>
        <w:t>tda.</w:t>
      </w:r>
      <w:r>
        <w:rPr>
          <w:i/>
          <w:szCs w:val="24"/>
        </w:rPr>
        <w:t xml:space="preserve"> e pelo B</w:t>
      </w:r>
      <w:r w:rsidRPr="008850DF">
        <w:rPr>
          <w:i/>
          <w:szCs w:val="24"/>
        </w:rPr>
        <w:t xml:space="preserve">anco </w:t>
      </w:r>
      <w:r>
        <w:rPr>
          <w:i/>
          <w:szCs w:val="24"/>
        </w:rPr>
        <w:t>B</w:t>
      </w:r>
      <w:r w:rsidRPr="008850DF">
        <w:rPr>
          <w:i/>
          <w:szCs w:val="24"/>
        </w:rPr>
        <w:t xml:space="preserve">radesco </w:t>
      </w:r>
      <w:r>
        <w:rPr>
          <w:i/>
          <w:szCs w:val="24"/>
        </w:rPr>
        <w:t>S</w:t>
      </w:r>
      <w:r w:rsidRPr="008850DF">
        <w:rPr>
          <w:i/>
          <w:szCs w:val="24"/>
        </w:rPr>
        <w:t>.</w:t>
      </w:r>
      <w:r>
        <w:rPr>
          <w:i/>
          <w:szCs w:val="24"/>
        </w:rPr>
        <w:t>A</w:t>
      </w:r>
      <w:r w:rsidRPr="008850DF">
        <w:rPr>
          <w:i/>
          <w:szCs w:val="24"/>
        </w:rPr>
        <w:t>.</w:t>
      </w:r>
      <w:r>
        <w:rPr>
          <w:i/>
          <w:szCs w:val="24"/>
        </w:rPr>
        <w:t>, em [</w:t>
      </w:r>
      <w:r w:rsidR="00BC1DC1" w:rsidRPr="00BC1DC1">
        <w:rPr>
          <w:i/>
          <w:szCs w:val="24"/>
          <w:highlight w:val="lightGray"/>
        </w:rPr>
        <w:t>31 de janeiro de 2020</w:t>
      </w:r>
      <w:r>
        <w:rPr>
          <w:i/>
          <w:szCs w:val="24"/>
        </w:rPr>
        <w:t>])</w:t>
      </w:r>
    </w:p>
    <w:p w:rsidR="008C1770" w:rsidRDefault="008C1770" w:rsidP="00291E51">
      <w:pPr>
        <w:tabs>
          <w:tab w:val="left" w:pos="709"/>
        </w:tabs>
        <w:spacing w:line="276" w:lineRule="auto"/>
        <w:ind w:right="27"/>
        <w:jc w:val="both"/>
        <w:rPr>
          <w:szCs w:val="24"/>
        </w:rPr>
      </w:pPr>
      <w:r w:rsidRPr="00FA27DC">
        <w:rPr>
          <w:szCs w:val="24"/>
        </w:rPr>
        <w:t xml:space="preserve"> </w:t>
      </w:r>
    </w:p>
    <w:p w:rsidR="008850DF" w:rsidRDefault="008850DF" w:rsidP="00291E51">
      <w:pPr>
        <w:tabs>
          <w:tab w:val="left" w:pos="709"/>
        </w:tabs>
        <w:spacing w:line="276" w:lineRule="auto"/>
        <w:ind w:right="27"/>
        <w:jc w:val="both"/>
        <w:rPr>
          <w:szCs w:val="24"/>
        </w:rPr>
      </w:pPr>
    </w:p>
    <w:p w:rsidR="008850DF" w:rsidRPr="00864566" w:rsidRDefault="008850DF" w:rsidP="008850DF">
      <w:pPr>
        <w:widowControl w:val="0"/>
        <w:suppressAutoHyphens/>
        <w:spacing w:line="320" w:lineRule="exact"/>
        <w:jc w:val="center"/>
        <w:rPr>
          <w:color w:val="000000"/>
          <w:szCs w:val="24"/>
        </w:rPr>
      </w:pPr>
      <w:r w:rsidRPr="00864566">
        <w:rPr>
          <w:b/>
          <w:bCs/>
          <w:smallCaps/>
          <w:color w:val="000000"/>
          <w:szCs w:val="24"/>
        </w:rPr>
        <w:t>SIMPLIFIC PAVARINI DISTRIBUIDORA DE TÍTULOS E VALORES MOBILIÁRIOS LTDA.</w:t>
      </w:r>
    </w:p>
    <w:p w:rsidR="008850DF" w:rsidRPr="00864566" w:rsidRDefault="008850DF" w:rsidP="008850DF">
      <w:pPr>
        <w:widowControl w:val="0"/>
        <w:suppressAutoHyphens/>
        <w:spacing w:line="320" w:lineRule="exact"/>
        <w:jc w:val="center"/>
        <w:rPr>
          <w:b/>
          <w:bCs/>
          <w:color w:val="000000"/>
          <w:szCs w:val="24"/>
        </w:rPr>
      </w:pPr>
    </w:p>
    <w:p w:rsidR="008850DF" w:rsidRPr="00864566" w:rsidRDefault="008850DF" w:rsidP="008850DF">
      <w:pPr>
        <w:widowControl w:val="0"/>
        <w:suppressAutoHyphens/>
        <w:spacing w:line="320" w:lineRule="exact"/>
        <w:rPr>
          <w:bCs/>
          <w:color w:val="000000"/>
          <w:szCs w:val="24"/>
        </w:rPr>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8850DF" w:rsidRPr="00864566" w:rsidTr="00D87A64">
        <w:trPr>
          <w:jc w:val="center"/>
        </w:trPr>
        <w:tc>
          <w:tcPr>
            <w:tcW w:w="4716" w:type="dxa"/>
          </w:tcPr>
          <w:p w:rsidR="008850DF" w:rsidRPr="00864566" w:rsidRDefault="008850DF" w:rsidP="00D87A64">
            <w:pPr>
              <w:widowControl w:val="0"/>
              <w:suppressAutoHyphens/>
              <w:spacing w:line="320" w:lineRule="exact"/>
              <w:jc w:val="center"/>
              <w:rPr>
                <w:color w:val="000000"/>
                <w:szCs w:val="24"/>
              </w:rPr>
            </w:pPr>
            <w:r w:rsidRPr="00864566">
              <w:rPr>
                <w:color w:val="000000"/>
                <w:szCs w:val="24"/>
              </w:rPr>
              <w:t>______________________________________</w:t>
            </w:r>
          </w:p>
        </w:tc>
      </w:tr>
      <w:tr w:rsidR="008850DF" w:rsidRPr="00864566" w:rsidTr="00D87A64">
        <w:trPr>
          <w:jc w:val="center"/>
        </w:trPr>
        <w:tc>
          <w:tcPr>
            <w:tcW w:w="4716" w:type="dxa"/>
          </w:tcPr>
          <w:p w:rsidR="008850DF" w:rsidRPr="000164B1" w:rsidRDefault="008850DF" w:rsidP="00D87A64">
            <w:pPr>
              <w:widowControl w:val="0"/>
              <w:suppressAutoHyphens/>
              <w:spacing w:line="320" w:lineRule="exact"/>
              <w:rPr>
                <w:color w:val="000000"/>
                <w:szCs w:val="24"/>
              </w:rPr>
            </w:pPr>
            <w:r>
              <w:rPr>
                <w:color w:val="000000"/>
                <w:szCs w:val="24"/>
              </w:rPr>
              <w:t>[</w:t>
            </w:r>
            <w:r w:rsidRPr="008850DF">
              <w:rPr>
                <w:color w:val="000000"/>
                <w:szCs w:val="24"/>
                <w:highlight w:val="lightGray"/>
              </w:rPr>
              <w:t>Nome:</w:t>
            </w:r>
            <w:r w:rsidRPr="008850DF">
              <w:rPr>
                <w:szCs w:val="24"/>
                <w:highlight w:val="lightGray"/>
              </w:rPr>
              <w:t xml:space="preserve"> </w:t>
            </w:r>
            <w:r w:rsidRPr="008850DF">
              <w:rPr>
                <w:color w:val="000000"/>
                <w:szCs w:val="24"/>
                <w:highlight w:val="lightGray"/>
              </w:rPr>
              <w:t xml:space="preserve">Marcus </w:t>
            </w:r>
            <w:proofErr w:type="spellStart"/>
            <w:r w:rsidRPr="008850DF">
              <w:rPr>
                <w:color w:val="000000"/>
                <w:szCs w:val="24"/>
                <w:highlight w:val="lightGray"/>
              </w:rPr>
              <w:t>Venicius</w:t>
            </w:r>
            <w:proofErr w:type="spellEnd"/>
            <w:r w:rsidRPr="008850DF">
              <w:rPr>
                <w:color w:val="000000"/>
                <w:szCs w:val="24"/>
                <w:highlight w:val="lightGray"/>
              </w:rPr>
              <w:t xml:space="preserve"> </w:t>
            </w:r>
            <w:proofErr w:type="spellStart"/>
            <w:r w:rsidRPr="008850DF">
              <w:rPr>
                <w:color w:val="000000"/>
                <w:szCs w:val="24"/>
                <w:highlight w:val="lightGray"/>
              </w:rPr>
              <w:t>Bellinello</w:t>
            </w:r>
            <w:proofErr w:type="spellEnd"/>
            <w:r w:rsidRPr="008850DF">
              <w:rPr>
                <w:color w:val="000000"/>
                <w:szCs w:val="24"/>
                <w:highlight w:val="lightGray"/>
              </w:rPr>
              <w:t xml:space="preserve"> da Rocha</w:t>
            </w:r>
          </w:p>
        </w:tc>
      </w:tr>
      <w:tr w:rsidR="008850DF" w:rsidRPr="00864566" w:rsidTr="00D87A64">
        <w:trPr>
          <w:jc w:val="center"/>
        </w:trPr>
        <w:tc>
          <w:tcPr>
            <w:tcW w:w="4716" w:type="dxa"/>
          </w:tcPr>
          <w:p w:rsidR="008850DF" w:rsidRPr="008850DF" w:rsidRDefault="008850DF" w:rsidP="00D87A64">
            <w:pPr>
              <w:widowControl w:val="0"/>
              <w:suppressAutoHyphens/>
              <w:spacing w:line="320" w:lineRule="exact"/>
              <w:rPr>
                <w:color w:val="000000"/>
                <w:szCs w:val="24"/>
                <w:highlight w:val="lightGray"/>
              </w:rPr>
            </w:pPr>
            <w:r w:rsidRPr="008850DF">
              <w:rPr>
                <w:color w:val="000000"/>
                <w:szCs w:val="24"/>
                <w:highlight w:val="lightGray"/>
              </w:rPr>
              <w:t>RG: 04538389/0 DETRAN/RJ</w:t>
            </w:r>
          </w:p>
          <w:p w:rsidR="008850DF" w:rsidRPr="000164B1" w:rsidRDefault="008850DF" w:rsidP="00D87A64">
            <w:pPr>
              <w:widowControl w:val="0"/>
              <w:suppressAutoHyphens/>
              <w:spacing w:line="320" w:lineRule="exact"/>
              <w:rPr>
                <w:color w:val="000000"/>
                <w:szCs w:val="24"/>
              </w:rPr>
            </w:pPr>
            <w:r w:rsidRPr="008850DF">
              <w:rPr>
                <w:color w:val="000000"/>
                <w:szCs w:val="24"/>
                <w:highlight w:val="lightGray"/>
              </w:rPr>
              <w:t>CPF: 961.101.807-00</w:t>
            </w:r>
            <w:r>
              <w:rPr>
                <w:color w:val="000000"/>
                <w:szCs w:val="24"/>
              </w:rPr>
              <w:t>]</w:t>
            </w:r>
          </w:p>
        </w:tc>
      </w:tr>
    </w:tbl>
    <w:p w:rsidR="008850DF" w:rsidRPr="00864566" w:rsidRDefault="008850DF" w:rsidP="008850DF">
      <w:pPr>
        <w:widowControl w:val="0"/>
        <w:suppressAutoHyphens/>
        <w:spacing w:line="320" w:lineRule="exact"/>
        <w:jc w:val="center"/>
        <w:rPr>
          <w:b/>
          <w:bCs/>
          <w:color w:val="000000"/>
          <w:szCs w:val="24"/>
        </w:rPr>
      </w:pPr>
    </w:p>
    <w:p w:rsidR="008850DF" w:rsidRPr="00864566" w:rsidRDefault="008850DF" w:rsidP="008850DF">
      <w:pPr>
        <w:widowControl w:val="0"/>
        <w:suppressAutoHyphens/>
        <w:spacing w:line="320" w:lineRule="exact"/>
        <w:rPr>
          <w:bCs/>
          <w:color w:val="000000"/>
          <w:szCs w:val="24"/>
        </w:rPr>
      </w:pPr>
    </w:p>
    <w:p w:rsidR="008850DF" w:rsidRPr="008850DF" w:rsidRDefault="008850DF" w:rsidP="008850DF">
      <w:pPr>
        <w:widowControl w:val="0"/>
        <w:suppressAutoHyphens/>
        <w:spacing w:line="320" w:lineRule="exact"/>
        <w:jc w:val="center"/>
        <w:rPr>
          <w:color w:val="000000"/>
          <w:szCs w:val="24"/>
        </w:rPr>
      </w:pPr>
      <w:r w:rsidRPr="00864566">
        <w:rPr>
          <w:b/>
          <w:smallCaps/>
          <w:color w:val="000000"/>
          <w:szCs w:val="24"/>
        </w:rPr>
        <w:t>BANCO BRADESCO S.A</w:t>
      </w:r>
      <w:r w:rsidRPr="00864566">
        <w:rPr>
          <w:b/>
          <w:bCs/>
          <w:smallCaps/>
          <w:color w:val="000000"/>
          <w:szCs w:val="24"/>
        </w:rPr>
        <w:t>.</w:t>
      </w:r>
    </w:p>
    <w:p w:rsidR="008850DF" w:rsidRDefault="008850DF" w:rsidP="008850DF">
      <w:pPr>
        <w:widowControl w:val="0"/>
        <w:suppressAutoHyphens/>
        <w:spacing w:line="320" w:lineRule="exact"/>
        <w:rPr>
          <w:bCs/>
          <w:color w:val="000000"/>
          <w:szCs w:val="24"/>
        </w:rPr>
      </w:pPr>
    </w:p>
    <w:p w:rsidR="008850DF" w:rsidRDefault="008850DF" w:rsidP="008850DF">
      <w:pPr>
        <w:widowControl w:val="0"/>
        <w:suppressAutoHyphens/>
        <w:spacing w:line="320" w:lineRule="exact"/>
        <w:rPr>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571"/>
        <w:gridCol w:w="4004"/>
      </w:tblGrid>
      <w:tr w:rsidR="008850DF" w:rsidRPr="00864566" w:rsidTr="00D87A64">
        <w:trPr>
          <w:jc w:val="center"/>
        </w:trPr>
        <w:tc>
          <w:tcPr>
            <w:tcW w:w="4571" w:type="dxa"/>
          </w:tcPr>
          <w:p w:rsidR="008850DF" w:rsidRPr="00864566" w:rsidRDefault="008850DF" w:rsidP="00D87A64">
            <w:pPr>
              <w:widowControl w:val="0"/>
              <w:suppressAutoHyphens/>
              <w:spacing w:line="320" w:lineRule="exact"/>
              <w:jc w:val="center"/>
              <w:rPr>
                <w:color w:val="000000"/>
                <w:szCs w:val="24"/>
              </w:rPr>
            </w:pPr>
            <w:r w:rsidRPr="00864566">
              <w:rPr>
                <w:color w:val="000000"/>
                <w:szCs w:val="24"/>
              </w:rPr>
              <w:t>___________________________________</w:t>
            </w:r>
          </w:p>
        </w:tc>
        <w:tc>
          <w:tcPr>
            <w:tcW w:w="4004" w:type="dxa"/>
          </w:tcPr>
          <w:p w:rsidR="008850DF" w:rsidRPr="00864566" w:rsidRDefault="008850DF" w:rsidP="00D87A64">
            <w:pPr>
              <w:widowControl w:val="0"/>
              <w:suppressAutoHyphens/>
              <w:spacing w:line="320" w:lineRule="exact"/>
              <w:jc w:val="center"/>
              <w:rPr>
                <w:color w:val="000000"/>
                <w:szCs w:val="24"/>
              </w:rPr>
            </w:pPr>
            <w:r w:rsidRPr="00864566">
              <w:rPr>
                <w:color w:val="000000"/>
                <w:szCs w:val="24"/>
              </w:rPr>
              <w:t>_______________________________</w:t>
            </w:r>
          </w:p>
        </w:tc>
      </w:tr>
      <w:tr w:rsidR="008850DF" w:rsidRPr="00864566" w:rsidTr="00D87A64">
        <w:trPr>
          <w:jc w:val="center"/>
        </w:trPr>
        <w:tc>
          <w:tcPr>
            <w:tcW w:w="4571" w:type="dxa"/>
          </w:tcPr>
          <w:p w:rsidR="008850DF" w:rsidRPr="00564892" w:rsidRDefault="008850DF" w:rsidP="00D87A64">
            <w:pPr>
              <w:widowControl w:val="0"/>
              <w:suppressAutoHyphens/>
              <w:spacing w:line="320" w:lineRule="exact"/>
              <w:rPr>
                <w:color w:val="000000"/>
                <w:highlight w:val="lightGray"/>
              </w:rPr>
            </w:pPr>
            <w:r>
              <w:rPr>
                <w:color w:val="000000"/>
                <w:szCs w:val="24"/>
              </w:rPr>
              <w:t>[</w:t>
            </w:r>
            <w:r w:rsidRPr="00564892">
              <w:rPr>
                <w:color w:val="000000"/>
                <w:highlight w:val="lightGray"/>
              </w:rPr>
              <w:t>Nome:</w:t>
            </w:r>
            <w:r w:rsidRPr="00564892">
              <w:rPr>
                <w:highlight w:val="lightGray"/>
              </w:rPr>
              <w:t xml:space="preserve"> Jefferson de Almeida Pereira </w:t>
            </w:r>
            <w:proofErr w:type="spellStart"/>
            <w:r w:rsidRPr="00564892">
              <w:rPr>
                <w:highlight w:val="lightGray"/>
              </w:rPr>
              <w:t>Zuquim</w:t>
            </w:r>
            <w:proofErr w:type="spellEnd"/>
            <w:r w:rsidRPr="00564892" w:rsidDel="00663B06">
              <w:rPr>
                <w:highlight w:val="lightGray"/>
              </w:rPr>
              <w:t xml:space="preserve"> </w:t>
            </w:r>
          </w:p>
          <w:p w:rsidR="008850DF" w:rsidRPr="00564892" w:rsidRDefault="008850DF" w:rsidP="00D87A64">
            <w:pPr>
              <w:widowControl w:val="0"/>
              <w:suppressAutoHyphens/>
              <w:spacing w:line="320" w:lineRule="exact"/>
              <w:rPr>
                <w:color w:val="000000"/>
                <w:highlight w:val="lightGray"/>
                <w:lang w:val="en-US"/>
              </w:rPr>
            </w:pPr>
            <w:r w:rsidRPr="00564892">
              <w:rPr>
                <w:color w:val="000000"/>
                <w:highlight w:val="lightGray"/>
                <w:lang w:val="en-US"/>
              </w:rPr>
              <w:t>RG: MG-4.034.235 SSP/MG</w:t>
            </w:r>
          </w:p>
          <w:p w:rsidR="008850DF" w:rsidRPr="000164B1" w:rsidRDefault="008850DF" w:rsidP="00D87A64">
            <w:pPr>
              <w:widowControl w:val="0"/>
              <w:suppressAutoHyphens/>
              <w:spacing w:line="320" w:lineRule="exact"/>
              <w:rPr>
                <w:color w:val="000000"/>
                <w:szCs w:val="24"/>
                <w:lang w:val="en-US"/>
              </w:rPr>
            </w:pPr>
            <w:r w:rsidRPr="00564892">
              <w:rPr>
                <w:color w:val="000000"/>
                <w:highlight w:val="lightGray"/>
                <w:lang w:val="en-US"/>
              </w:rPr>
              <w:t>CPF:</w:t>
            </w:r>
            <w:r w:rsidRPr="00564892">
              <w:rPr>
                <w:rFonts w:eastAsiaTheme="minorHAnsi"/>
                <w:highlight w:val="lightGray"/>
                <w:lang w:val="en-US"/>
              </w:rPr>
              <w:t xml:space="preserve"> </w:t>
            </w:r>
            <w:r w:rsidRPr="00564892">
              <w:rPr>
                <w:color w:val="000000"/>
                <w:highlight w:val="lightGray"/>
                <w:lang w:val="en-US"/>
              </w:rPr>
              <w:t>942.747.896-91</w:t>
            </w:r>
            <w:r>
              <w:rPr>
                <w:color w:val="000000"/>
                <w:szCs w:val="24"/>
                <w:lang w:val="en-US"/>
              </w:rPr>
              <w:t>]</w:t>
            </w:r>
          </w:p>
        </w:tc>
        <w:tc>
          <w:tcPr>
            <w:tcW w:w="4004" w:type="dxa"/>
          </w:tcPr>
          <w:p w:rsidR="008850DF" w:rsidRPr="00564892" w:rsidRDefault="008850DF" w:rsidP="008850DF">
            <w:pPr>
              <w:widowControl w:val="0"/>
              <w:suppressAutoHyphens/>
              <w:spacing w:line="320" w:lineRule="exact"/>
              <w:ind w:left="31"/>
              <w:rPr>
                <w:color w:val="000000"/>
                <w:highlight w:val="lightGray"/>
              </w:rPr>
            </w:pPr>
            <w:r>
              <w:rPr>
                <w:color w:val="000000"/>
                <w:szCs w:val="24"/>
              </w:rPr>
              <w:t>[</w:t>
            </w:r>
            <w:r w:rsidRPr="00564892">
              <w:rPr>
                <w:color w:val="000000"/>
                <w:highlight w:val="lightGray"/>
              </w:rPr>
              <w:t>Nome: Breno Fernandes Gonçalves</w:t>
            </w:r>
          </w:p>
          <w:p w:rsidR="008850DF" w:rsidRPr="00564892" w:rsidRDefault="008850DF" w:rsidP="008850DF">
            <w:pPr>
              <w:widowControl w:val="0"/>
              <w:suppressAutoHyphens/>
              <w:spacing w:line="320" w:lineRule="exact"/>
              <w:ind w:left="31"/>
              <w:rPr>
                <w:color w:val="000000"/>
                <w:highlight w:val="lightGray"/>
              </w:rPr>
            </w:pPr>
            <w:r w:rsidRPr="00564892">
              <w:rPr>
                <w:color w:val="000000"/>
                <w:highlight w:val="lightGray"/>
              </w:rPr>
              <w:t>RG: MG-10.180.514</w:t>
            </w:r>
          </w:p>
          <w:p w:rsidR="008850DF" w:rsidRPr="000164B1" w:rsidRDefault="008850DF" w:rsidP="008850DF">
            <w:pPr>
              <w:widowControl w:val="0"/>
              <w:suppressAutoHyphens/>
              <w:spacing w:line="320" w:lineRule="exact"/>
              <w:ind w:left="31"/>
              <w:rPr>
                <w:color w:val="000000"/>
                <w:szCs w:val="24"/>
              </w:rPr>
            </w:pPr>
            <w:r w:rsidRPr="00564892">
              <w:rPr>
                <w:color w:val="000000"/>
                <w:highlight w:val="lightGray"/>
              </w:rPr>
              <w:t>CPF: 077.905.966-24</w:t>
            </w:r>
            <w:r>
              <w:rPr>
                <w:color w:val="000000"/>
                <w:szCs w:val="24"/>
              </w:rPr>
              <w:t>]</w:t>
            </w:r>
          </w:p>
        </w:tc>
      </w:tr>
      <w:tr w:rsidR="008850DF" w:rsidRPr="00864566" w:rsidTr="00D87A64">
        <w:trPr>
          <w:jc w:val="center"/>
        </w:trPr>
        <w:tc>
          <w:tcPr>
            <w:tcW w:w="4571" w:type="dxa"/>
          </w:tcPr>
          <w:p w:rsidR="008850DF" w:rsidRPr="00864566" w:rsidRDefault="008850DF" w:rsidP="00D87A64">
            <w:pPr>
              <w:widowControl w:val="0"/>
              <w:suppressAutoHyphens/>
              <w:spacing w:line="320" w:lineRule="exact"/>
              <w:rPr>
                <w:color w:val="000000"/>
                <w:szCs w:val="24"/>
              </w:rPr>
            </w:pPr>
          </w:p>
        </w:tc>
        <w:tc>
          <w:tcPr>
            <w:tcW w:w="4004" w:type="dxa"/>
          </w:tcPr>
          <w:p w:rsidR="008850DF" w:rsidRPr="00864566" w:rsidRDefault="008850DF" w:rsidP="00D87A64">
            <w:pPr>
              <w:widowControl w:val="0"/>
              <w:suppressAutoHyphens/>
              <w:spacing w:line="320" w:lineRule="exact"/>
              <w:rPr>
                <w:color w:val="000000"/>
                <w:szCs w:val="24"/>
              </w:rPr>
            </w:pPr>
          </w:p>
        </w:tc>
      </w:tr>
    </w:tbl>
    <w:p w:rsidR="008850DF" w:rsidRPr="00864566" w:rsidRDefault="008850DF" w:rsidP="008850DF">
      <w:pPr>
        <w:widowControl w:val="0"/>
        <w:suppressAutoHyphens/>
        <w:spacing w:line="320" w:lineRule="exact"/>
        <w:rPr>
          <w:bCs/>
          <w:color w:val="000000"/>
          <w:szCs w:val="24"/>
        </w:rPr>
      </w:pPr>
      <w:r>
        <w:rPr>
          <w:bCs/>
          <w:color w:val="000000"/>
          <w:szCs w:val="24"/>
        </w:rPr>
        <w:t>[</w:t>
      </w:r>
      <w:r w:rsidRPr="00CD5A22">
        <w:rPr>
          <w:b/>
          <w:bCs/>
          <w:color w:val="000000"/>
          <w:szCs w:val="24"/>
          <w:highlight w:val="lightGray"/>
        </w:rPr>
        <w:t xml:space="preserve">Nota </w:t>
      </w:r>
      <w:proofErr w:type="spellStart"/>
      <w:r w:rsidRPr="00CD5A22">
        <w:rPr>
          <w:b/>
          <w:bCs/>
          <w:color w:val="000000"/>
          <w:szCs w:val="24"/>
          <w:highlight w:val="lightGray"/>
        </w:rPr>
        <w:t>Cescon</w:t>
      </w:r>
      <w:proofErr w:type="spellEnd"/>
      <w:r>
        <w:rPr>
          <w:b/>
          <w:bCs/>
          <w:color w:val="000000"/>
          <w:szCs w:val="24"/>
          <w:highlight w:val="lightGray"/>
        </w:rPr>
        <w:t xml:space="preserve"> </w:t>
      </w:r>
      <w:proofErr w:type="spellStart"/>
      <w:r>
        <w:rPr>
          <w:b/>
          <w:bCs/>
          <w:color w:val="000000"/>
          <w:szCs w:val="24"/>
          <w:highlight w:val="lightGray"/>
        </w:rPr>
        <w:t>Barrieu</w:t>
      </w:r>
      <w:proofErr w:type="spellEnd"/>
      <w:r w:rsidRPr="001C74C1">
        <w:rPr>
          <w:bCs/>
          <w:color w:val="000000"/>
          <w:szCs w:val="24"/>
          <w:highlight w:val="lightGray"/>
        </w:rPr>
        <w:t xml:space="preserve">: </w:t>
      </w:r>
      <w:r>
        <w:rPr>
          <w:bCs/>
          <w:color w:val="000000"/>
          <w:szCs w:val="24"/>
          <w:highlight w:val="lightGray"/>
        </w:rPr>
        <w:t>Favor</w:t>
      </w:r>
      <w:r w:rsidRPr="001C74C1">
        <w:rPr>
          <w:bCs/>
          <w:color w:val="000000"/>
          <w:szCs w:val="24"/>
          <w:highlight w:val="lightGray"/>
        </w:rPr>
        <w:t xml:space="preserve"> validar </w:t>
      </w:r>
      <w:r>
        <w:rPr>
          <w:bCs/>
          <w:color w:val="000000"/>
          <w:szCs w:val="24"/>
          <w:highlight w:val="lightGray"/>
        </w:rPr>
        <w:t xml:space="preserve">a </w:t>
      </w:r>
      <w:r w:rsidRPr="001C74C1">
        <w:rPr>
          <w:bCs/>
          <w:color w:val="000000"/>
          <w:szCs w:val="24"/>
          <w:highlight w:val="lightGray"/>
        </w:rPr>
        <w:t xml:space="preserve">representação </w:t>
      </w:r>
      <w:r>
        <w:rPr>
          <w:bCs/>
          <w:color w:val="000000"/>
          <w:szCs w:val="24"/>
          <w:highlight w:val="lightGray"/>
        </w:rPr>
        <w:t xml:space="preserve">da </w:t>
      </w:r>
      <w:proofErr w:type="spellStart"/>
      <w:r>
        <w:rPr>
          <w:bCs/>
          <w:color w:val="000000"/>
          <w:szCs w:val="24"/>
          <w:highlight w:val="lightGray"/>
        </w:rPr>
        <w:t>Simplific</w:t>
      </w:r>
      <w:proofErr w:type="spellEnd"/>
      <w:r>
        <w:rPr>
          <w:bCs/>
          <w:color w:val="000000"/>
          <w:szCs w:val="24"/>
          <w:highlight w:val="lightGray"/>
        </w:rPr>
        <w:t xml:space="preserve"> e </w:t>
      </w:r>
      <w:r w:rsidRPr="001C74C1">
        <w:rPr>
          <w:bCs/>
          <w:color w:val="000000"/>
          <w:szCs w:val="24"/>
          <w:highlight w:val="lightGray"/>
        </w:rPr>
        <w:t>do Banco Bradesco</w:t>
      </w:r>
      <w:r>
        <w:rPr>
          <w:bCs/>
          <w:color w:val="000000"/>
          <w:szCs w:val="24"/>
        </w:rPr>
        <w:t>]</w:t>
      </w:r>
    </w:p>
    <w:p w:rsidR="008C1770" w:rsidRPr="00FA27DC" w:rsidRDefault="008C1770" w:rsidP="00291E51">
      <w:pPr>
        <w:spacing w:line="276" w:lineRule="auto"/>
        <w:ind w:right="27"/>
        <w:jc w:val="both"/>
        <w:rPr>
          <w:szCs w:val="24"/>
        </w:rPr>
      </w:pPr>
    </w:p>
    <w:tbl>
      <w:tblPr>
        <w:tblW w:w="9070" w:type="dxa"/>
        <w:tblLayout w:type="fixed"/>
        <w:tblCellMar>
          <w:left w:w="70" w:type="dxa"/>
          <w:right w:w="70" w:type="dxa"/>
        </w:tblCellMar>
        <w:tblLook w:val="0000" w:firstRow="0" w:lastRow="0" w:firstColumn="0" w:lastColumn="0" w:noHBand="0" w:noVBand="0"/>
      </w:tblPr>
      <w:tblGrid>
        <w:gridCol w:w="4535"/>
        <w:gridCol w:w="4535"/>
      </w:tblGrid>
      <w:tr w:rsidR="00427BA2" w:rsidRPr="00FA27DC" w:rsidTr="001034BC">
        <w:trPr>
          <w:trHeight w:val="1800"/>
        </w:trPr>
        <w:tc>
          <w:tcPr>
            <w:tcW w:w="4535" w:type="dxa"/>
          </w:tcPr>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b/>
                <w:bCs/>
                <w:szCs w:val="24"/>
              </w:rPr>
            </w:pPr>
            <w:r w:rsidRPr="00FA27DC">
              <w:rPr>
                <w:b/>
                <w:bCs/>
                <w:szCs w:val="24"/>
              </w:rPr>
              <w:t>Testemunhas:</w:t>
            </w:r>
          </w:p>
          <w:p w:rsidR="008C1770" w:rsidRPr="00FA27DC" w:rsidRDefault="008C1770" w:rsidP="00291E51">
            <w:pPr>
              <w:spacing w:line="276" w:lineRule="auto"/>
              <w:ind w:right="27"/>
              <w:jc w:val="both"/>
              <w:rPr>
                <w:b/>
                <w:bCs/>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r w:rsidRPr="00FA27DC">
              <w:rPr>
                <w:szCs w:val="24"/>
              </w:rPr>
              <w:t>____________________________________</w:t>
            </w:r>
          </w:p>
          <w:p w:rsidR="008C1770" w:rsidRPr="00FA27DC" w:rsidRDefault="008C1770" w:rsidP="00291E51">
            <w:pPr>
              <w:spacing w:line="276" w:lineRule="auto"/>
              <w:ind w:right="27"/>
              <w:jc w:val="both"/>
              <w:rPr>
                <w:szCs w:val="24"/>
              </w:rPr>
            </w:pPr>
            <w:r w:rsidRPr="00FA27DC">
              <w:rPr>
                <w:szCs w:val="24"/>
              </w:rPr>
              <w:t>Nome:</w:t>
            </w:r>
          </w:p>
          <w:p w:rsidR="008C1770" w:rsidRPr="00FA27DC" w:rsidRDefault="008C1770" w:rsidP="00291E51">
            <w:pPr>
              <w:spacing w:line="276" w:lineRule="auto"/>
              <w:ind w:right="27"/>
              <w:jc w:val="both"/>
              <w:rPr>
                <w:szCs w:val="24"/>
              </w:rPr>
            </w:pPr>
            <w:r w:rsidRPr="00FA27DC">
              <w:rPr>
                <w:szCs w:val="24"/>
              </w:rPr>
              <w:t>RG:</w:t>
            </w:r>
          </w:p>
        </w:tc>
        <w:tc>
          <w:tcPr>
            <w:tcW w:w="4535" w:type="dxa"/>
          </w:tcPr>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r w:rsidRPr="00FA27DC">
              <w:rPr>
                <w:szCs w:val="24"/>
              </w:rPr>
              <w:t>____________________________________</w:t>
            </w:r>
          </w:p>
          <w:p w:rsidR="008C1770" w:rsidRPr="00FA27DC" w:rsidRDefault="008C1770" w:rsidP="00291E51">
            <w:pPr>
              <w:spacing w:line="276" w:lineRule="auto"/>
              <w:ind w:right="27"/>
              <w:jc w:val="both"/>
              <w:rPr>
                <w:szCs w:val="24"/>
              </w:rPr>
            </w:pPr>
            <w:r w:rsidRPr="00FA27DC">
              <w:rPr>
                <w:szCs w:val="24"/>
              </w:rPr>
              <w:t>Nome:</w:t>
            </w:r>
          </w:p>
          <w:p w:rsidR="008C1770" w:rsidRPr="00FA27DC" w:rsidRDefault="008C1770" w:rsidP="00291E51">
            <w:pPr>
              <w:spacing w:line="276" w:lineRule="auto"/>
              <w:ind w:right="27"/>
              <w:jc w:val="both"/>
              <w:rPr>
                <w:szCs w:val="24"/>
              </w:rPr>
            </w:pPr>
            <w:r w:rsidRPr="00FA27DC">
              <w:rPr>
                <w:szCs w:val="24"/>
              </w:rPr>
              <w:t>RG:</w:t>
            </w:r>
          </w:p>
        </w:tc>
      </w:tr>
    </w:tbl>
    <w:p w:rsidR="008C1770" w:rsidRPr="00FA27DC" w:rsidRDefault="008C1770" w:rsidP="00291E51">
      <w:pPr>
        <w:spacing w:line="276" w:lineRule="auto"/>
        <w:ind w:right="27"/>
        <w:jc w:val="both"/>
        <w:rPr>
          <w:szCs w:val="24"/>
        </w:rPr>
      </w:pPr>
    </w:p>
    <w:sectPr w:rsidR="008C1770" w:rsidRPr="00FA27DC" w:rsidSect="00FA27DC">
      <w:footerReference w:type="default" r:id="rId7"/>
      <w:footerReference w:type="first" r:id="rId8"/>
      <w:pgSz w:w="12240" w:h="15840"/>
      <w:pgMar w:top="1702" w:right="1608" w:bottom="1411" w:left="1701" w:header="720" w:footer="74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D43" w:rsidRDefault="009A4D43">
      <w:r>
        <w:separator/>
      </w:r>
    </w:p>
  </w:endnote>
  <w:endnote w:type="continuationSeparator" w:id="0">
    <w:p w:rsidR="009A4D43" w:rsidRDefault="009A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lang w:val="pt-BR"/>
      </w:rPr>
      <w:id w:val="-1217664551"/>
      <w:docPartObj>
        <w:docPartGallery w:val="Page Numbers (Bottom of Page)"/>
        <w:docPartUnique/>
      </w:docPartObj>
    </w:sdtPr>
    <w:sdtEndPr/>
    <w:sdtContent>
      <w:p w:rsidR="00A92823" w:rsidRPr="00FA27DC" w:rsidRDefault="00A92823" w:rsidP="00FA27DC">
        <w:pPr>
          <w:pStyle w:val="Rodap"/>
          <w:jc w:val="right"/>
          <w:rPr>
            <w:sz w:val="20"/>
            <w:lang w:val="pt-BR"/>
          </w:rPr>
        </w:pPr>
        <w:r w:rsidRPr="00FA27DC">
          <w:rPr>
            <w:sz w:val="20"/>
            <w:lang w:val="pt-BR"/>
          </w:rPr>
          <w:t xml:space="preserve">Página </w:t>
        </w:r>
        <w:r w:rsidRPr="00FA27DC">
          <w:rPr>
            <w:sz w:val="20"/>
            <w:lang w:val="pt-BR"/>
          </w:rPr>
          <w:fldChar w:fldCharType="begin"/>
        </w:r>
        <w:r w:rsidRPr="00FA27DC">
          <w:rPr>
            <w:sz w:val="20"/>
            <w:lang w:val="pt-BR"/>
          </w:rPr>
          <w:instrText xml:space="preserve"> PAGE   \* MERGEFORMAT </w:instrText>
        </w:r>
        <w:r w:rsidRPr="00FA27DC">
          <w:rPr>
            <w:sz w:val="20"/>
            <w:lang w:val="pt-BR"/>
          </w:rPr>
          <w:fldChar w:fldCharType="separate"/>
        </w:r>
        <w:r w:rsidR="00FD7DA9">
          <w:rPr>
            <w:noProof/>
            <w:sz w:val="20"/>
            <w:lang w:val="pt-BR"/>
          </w:rPr>
          <w:t>3</w:t>
        </w:r>
        <w:r w:rsidRPr="00FA27DC">
          <w:rPr>
            <w:sz w:val="20"/>
            <w:lang w:val="pt-BR"/>
          </w:rPr>
          <w:fldChar w:fldCharType="end"/>
        </w:r>
        <w:r w:rsidRPr="00FA27DC">
          <w:rPr>
            <w:sz w:val="20"/>
            <w:lang w:val="pt-BR"/>
          </w:rPr>
          <w:t xml:space="preserve"> de </w:t>
        </w:r>
        <w:r w:rsidR="008850DF">
          <w:rPr>
            <w:sz w:val="20"/>
            <w:lang w:val="pt-BR"/>
          </w:rPr>
          <w:t>6</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lang w:val="pt-BR"/>
      </w:rPr>
      <w:id w:val="2034604763"/>
      <w:docPartObj>
        <w:docPartGallery w:val="Page Numbers (Bottom of Page)"/>
        <w:docPartUnique/>
      </w:docPartObj>
    </w:sdtPr>
    <w:sdtEndPr/>
    <w:sdtContent>
      <w:p w:rsidR="00A92823" w:rsidRPr="00FA27DC" w:rsidRDefault="00A92823" w:rsidP="00FA27DC">
        <w:pPr>
          <w:pStyle w:val="Rodap"/>
          <w:jc w:val="right"/>
          <w:rPr>
            <w:sz w:val="20"/>
            <w:lang w:val="pt-BR"/>
          </w:rPr>
        </w:pPr>
        <w:r w:rsidRPr="00FA27DC">
          <w:rPr>
            <w:sz w:val="20"/>
            <w:lang w:val="pt-BR"/>
          </w:rPr>
          <w:t xml:space="preserve">Página </w:t>
        </w:r>
        <w:r w:rsidRPr="00FA27DC">
          <w:rPr>
            <w:sz w:val="20"/>
            <w:lang w:val="pt-BR"/>
          </w:rPr>
          <w:fldChar w:fldCharType="begin"/>
        </w:r>
        <w:r w:rsidRPr="00FA27DC">
          <w:rPr>
            <w:sz w:val="20"/>
            <w:lang w:val="pt-BR"/>
          </w:rPr>
          <w:instrText xml:space="preserve"> PAGE   \* MERGEFORMAT </w:instrText>
        </w:r>
        <w:r w:rsidRPr="00FA27DC">
          <w:rPr>
            <w:sz w:val="20"/>
            <w:lang w:val="pt-BR"/>
          </w:rPr>
          <w:fldChar w:fldCharType="separate"/>
        </w:r>
        <w:r w:rsidRPr="00FA27DC">
          <w:rPr>
            <w:noProof/>
            <w:sz w:val="20"/>
            <w:lang w:val="pt-BR"/>
          </w:rPr>
          <w:t>1</w:t>
        </w:r>
        <w:r w:rsidRPr="00FA27DC">
          <w:rPr>
            <w:sz w:val="20"/>
            <w:lang w:val="pt-BR"/>
          </w:rPr>
          <w:fldChar w:fldCharType="end"/>
        </w:r>
        <w:r w:rsidRPr="00FA27DC">
          <w:rPr>
            <w:sz w:val="20"/>
            <w:lang w:val="pt-BR"/>
          </w:rPr>
          <w:t xml:space="preserve"> de </w:t>
        </w:r>
        <w:r w:rsidRPr="00FA27DC">
          <w:rPr>
            <w:sz w:val="20"/>
            <w:highlight w:val="magenta"/>
            <w:lang w:val="pt-BR"/>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D43" w:rsidRDefault="009A4D43">
      <w:r>
        <w:separator/>
      </w:r>
    </w:p>
  </w:footnote>
  <w:footnote w:type="continuationSeparator" w:id="0">
    <w:p w:rsidR="009A4D43" w:rsidRDefault="009A4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237924"/>
    <w:multiLevelType w:val="multilevel"/>
    <w:tmpl w:val="04DEFA0A"/>
    <w:lvl w:ilvl="0">
      <w:start w:val="1"/>
      <w:numFmt w:val="decimal"/>
      <w:pStyle w:val="Ttulo1"/>
      <w:lvlText w:val="Section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pStyle w:val="Ttulo3"/>
      <w:lvlText w:val="(%3)"/>
      <w:lvlJc w:val="left"/>
      <w:pPr>
        <w:tabs>
          <w:tab w:val="num" w:pos="432"/>
        </w:tabs>
        <w:ind w:left="432" w:hanging="432"/>
      </w:pPr>
      <w:rPr>
        <w:rFonts w:ascii="Times New Roman" w:hAnsi="Times New Roman" w:hint="default"/>
        <w:b w:val="0"/>
        <w:i w:val="0"/>
        <w:sz w:val="22"/>
        <w:szCs w:val="22"/>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313576AB"/>
    <w:multiLevelType w:val="multilevel"/>
    <w:tmpl w:val="9C469710"/>
    <w:lvl w:ilvl="0">
      <w:start w:val="1"/>
      <w:numFmt w:val="decimal"/>
      <w:lvlText w:val="Cláusula %1."/>
      <w:lvlJc w:val="left"/>
      <w:pPr>
        <w:tabs>
          <w:tab w:val="num" w:pos="1080"/>
        </w:tabs>
        <w:ind w:left="0" w:firstLine="0"/>
      </w:pPr>
      <w:rPr>
        <w:rFonts w:hint="default"/>
        <w:u w:val="single"/>
      </w:rPr>
    </w:lvl>
    <w:lvl w:ilvl="1">
      <w:start w:val="1"/>
      <w:numFmt w:val="decimalZero"/>
      <w:pStyle w:val="Ttulo2"/>
      <w:lvlText w:val="%1.%2"/>
      <w:lvlJc w:val="left"/>
      <w:pPr>
        <w:tabs>
          <w:tab w:val="num" w:pos="360"/>
        </w:tabs>
        <w:ind w:left="0" w:firstLine="0"/>
      </w:pPr>
      <w:rPr>
        <w:rFonts w:hint="default"/>
        <w:b w:val="0"/>
        <w:i w:val="0"/>
        <w:color w:val="000000"/>
        <w:sz w:val="22"/>
        <w:szCs w:val="22"/>
      </w:rPr>
    </w:lvl>
    <w:lvl w:ilvl="2">
      <w:start w:val="1"/>
      <w:numFmt w:val="lowerLetter"/>
      <w:lvlRestart w:val="1"/>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57745566"/>
    <w:multiLevelType w:val="multilevel"/>
    <w:tmpl w:val="79A64F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2215270"/>
    <w:multiLevelType w:val="singleLevel"/>
    <w:tmpl w:val="80AA88B0"/>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5"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b/>
        <w:i w:val="0"/>
      </w:rPr>
    </w:lvl>
    <w:lvl w:ilvl="1">
      <w:start w:val="1"/>
      <w:numFmt w:val="decimal"/>
      <w:pStyle w:val="ContratoN2"/>
      <w:lvlText w:val="%1.%2."/>
      <w:lvlJc w:val="left"/>
      <w:pPr>
        <w:tabs>
          <w:tab w:val="num" w:pos="1134"/>
        </w:tabs>
      </w:pPr>
      <w:rPr>
        <w:rFonts w:cs="Times New Roman"/>
        <w:sz w:val="22"/>
        <w:szCs w:val="22"/>
      </w:rPr>
    </w:lvl>
    <w:lvl w:ilvl="2">
      <w:start w:val="1"/>
      <w:numFmt w:val="decimal"/>
      <w:pStyle w:val="ContratoN3"/>
      <w:lvlText w:val="%1.%2.%3."/>
      <w:lvlJc w:val="left"/>
      <w:pPr>
        <w:tabs>
          <w:tab w:val="num" w:pos="1080"/>
        </w:tabs>
        <w:ind w:left="113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6" w15:restartNumberingAfterBreak="0">
    <w:nsid w:val="66354FD7"/>
    <w:multiLevelType w:val="hybridMultilevel"/>
    <w:tmpl w:val="D05A81AE"/>
    <w:lvl w:ilvl="0" w:tplc="9F2E58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8780B8F"/>
    <w:multiLevelType w:val="hybridMultilevel"/>
    <w:tmpl w:val="56F8E864"/>
    <w:lvl w:ilvl="0" w:tplc="08FC1B7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1E"/>
    <w:rsid w:val="00003945"/>
    <w:rsid w:val="0001111A"/>
    <w:rsid w:val="00022B70"/>
    <w:rsid w:val="0003471A"/>
    <w:rsid w:val="00041BE3"/>
    <w:rsid w:val="00051DD9"/>
    <w:rsid w:val="00056810"/>
    <w:rsid w:val="000701C1"/>
    <w:rsid w:val="0007417D"/>
    <w:rsid w:val="0007761E"/>
    <w:rsid w:val="000A0921"/>
    <w:rsid w:val="000A2D85"/>
    <w:rsid w:val="000A48B7"/>
    <w:rsid w:val="000A5964"/>
    <w:rsid w:val="000B2491"/>
    <w:rsid w:val="000B3E71"/>
    <w:rsid w:val="000B57FD"/>
    <w:rsid w:val="000D116A"/>
    <w:rsid w:val="000D3294"/>
    <w:rsid w:val="000E10FE"/>
    <w:rsid w:val="000E2947"/>
    <w:rsid w:val="000E383B"/>
    <w:rsid w:val="000E7E16"/>
    <w:rsid w:val="001034BC"/>
    <w:rsid w:val="00104451"/>
    <w:rsid w:val="00107161"/>
    <w:rsid w:val="0011708C"/>
    <w:rsid w:val="00117E5A"/>
    <w:rsid w:val="001279F5"/>
    <w:rsid w:val="00127EB1"/>
    <w:rsid w:val="001308B5"/>
    <w:rsid w:val="00135E3A"/>
    <w:rsid w:val="001409C2"/>
    <w:rsid w:val="00150501"/>
    <w:rsid w:val="00151E3D"/>
    <w:rsid w:val="00152E5C"/>
    <w:rsid w:val="00153B7E"/>
    <w:rsid w:val="0015593B"/>
    <w:rsid w:val="00182B69"/>
    <w:rsid w:val="00195B59"/>
    <w:rsid w:val="001A105F"/>
    <w:rsid w:val="001A3190"/>
    <w:rsid w:val="001A339C"/>
    <w:rsid w:val="001A72C5"/>
    <w:rsid w:val="001A7B42"/>
    <w:rsid w:val="001B4BDC"/>
    <w:rsid w:val="001B6500"/>
    <w:rsid w:val="001C33AE"/>
    <w:rsid w:val="001D53FD"/>
    <w:rsid w:val="001D612D"/>
    <w:rsid w:val="001E2273"/>
    <w:rsid w:val="001E30C2"/>
    <w:rsid w:val="001E3BB2"/>
    <w:rsid w:val="001E7008"/>
    <w:rsid w:val="001F1A2C"/>
    <w:rsid w:val="001F6798"/>
    <w:rsid w:val="00206856"/>
    <w:rsid w:val="00206BDF"/>
    <w:rsid w:val="002108CA"/>
    <w:rsid w:val="002175C0"/>
    <w:rsid w:val="00217A4A"/>
    <w:rsid w:val="0023411B"/>
    <w:rsid w:val="002374DD"/>
    <w:rsid w:val="00240592"/>
    <w:rsid w:val="002418A8"/>
    <w:rsid w:val="00242FF1"/>
    <w:rsid w:val="00243069"/>
    <w:rsid w:val="00243409"/>
    <w:rsid w:val="00250CA6"/>
    <w:rsid w:val="0025485C"/>
    <w:rsid w:val="002618F1"/>
    <w:rsid w:val="00261A37"/>
    <w:rsid w:val="00261C32"/>
    <w:rsid w:val="002722AA"/>
    <w:rsid w:val="00276C41"/>
    <w:rsid w:val="00277E09"/>
    <w:rsid w:val="00282480"/>
    <w:rsid w:val="00286848"/>
    <w:rsid w:val="0029199B"/>
    <w:rsid w:val="00291E51"/>
    <w:rsid w:val="00291FCA"/>
    <w:rsid w:val="00292BD5"/>
    <w:rsid w:val="002A3160"/>
    <w:rsid w:val="002A3D54"/>
    <w:rsid w:val="002A6489"/>
    <w:rsid w:val="002A7884"/>
    <w:rsid w:val="002B2AF8"/>
    <w:rsid w:val="002B4BBD"/>
    <w:rsid w:val="002B61E0"/>
    <w:rsid w:val="002B62DA"/>
    <w:rsid w:val="002C3273"/>
    <w:rsid w:val="002E42FF"/>
    <w:rsid w:val="002F145E"/>
    <w:rsid w:val="002F1A76"/>
    <w:rsid w:val="002F3106"/>
    <w:rsid w:val="002F3B34"/>
    <w:rsid w:val="003024AA"/>
    <w:rsid w:val="00322A02"/>
    <w:rsid w:val="00326650"/>
    <w:rsid w:val="0032761E"/>
    <w:rsid w:val="003338B0"/>
    <w:rsid w:val="00336EBA"/>
    <w:rsid w:val="00344C7B"/>
    <w:rsid w:val="003507F4"/>
    <w:rsid w:val="003510E5"/>
    <w:rsid w:val="0035130C"/>
    <w:rsid w:val="00364B9E"/>
    <w:rsid w:val="00365C97"/>
    <w:rsid w:val="00375790"/>
    <w:rsid w:val="003801F7"/>
    <w:rsid w:val="00386F99"/>
    <w:rsid w:val="00390FCA"/>
    <w:rsid w:val="003962F2"/>
    <w:rsid w:val="003975D6"/>
    <w:rsid w:val="003A2AB1"/>
    <w:rsid w:val="003A42C7"/>
    <w:rsid w:val="003B0B16"/>
    <w:rsid w:val="003C2EA0"/>
    <w:rsid w:val="003C5FCC"/>
    <w:rsid w:val="003C619F"/>
    <w:rsid w:val="003D243D"/>
    <w:rsid w:val="003D4BB5"/>
    <w:rsid w:val="003E5AAE"/>
    <w:rsid w:val="003E66C2"/>
    <w:rsid w:val="003F0B52"/>
    <w:rsid w:val="003F385B"/>
    <w:rsid w:val="003F6690"/>
    <w:rsid w:val="003F711D"/>
    <w:rsid w:val="00402214"/>
    <w:rsid w:val="00414B2B"/>
    <w:rsid w:val="00422DE5"/>
    <w:rsid w:val="004260EB"/>
    <w:rsid w:val="00427BA2"/>
    <w:rsid w:val="004350F5"/>
    <w:rsid w:val="00437391"/>
    <w:rsid w:val="00440CFD"/>
    <w:rsid w:val="00446FB5"/>
    <w:rsid w:val="00452EE9"/>
    <w:rsid w:val="004542EC"/>
    <w:rsid w:val="0045758A"/>
    <w:rsid w:val="0047229A"/>
    <w:rsid w:val="00473915"/>
    <w:rsid w:val="00474EC8"/>
    <w:rsid w:val="00476491"/>
    <w:rsid w:val="004852EE"/>
    <w:rsid w:val="004853AA"/>
    <w:rsid w:val="00485518"/>
    <w:rsid w:val="0049230B"/>
    <w:rsid w:val="004A41A1"/>
    <w:rsid w:val="004A4D91"/>
    <w:rsid w:val="004A5204"/>
    <w:rsid w:val="004B0281"/>
    <w:rsid w:val="004E3E6F"/>
    <w:rsid w:val="004F52CF"/>
    <w:rsid w:val="00510768"/>
    <w:rsid w:val="00510E89"/>
    <w:rsid w:val="00512CDE"/>
    <w:rsid w:val="00515DD9"/>
    <w:rsid w:val="0051749F"/>
    <w:rsid w:val="00521209"/>
    <w:rsid w:val="0053007E"/>
    <w:rsid w:val="005443A6"/>
    <w:rsid w:val="005455EB"/>
    <w:rsid w:val="00556EEC"/>
    <w:rsid w:val="00561C87"/>
    <w:rsid w:val="005637E0"/>
    <w:rsid w:val="0057101C"/>
    <w:rsid w:val="00572714"/>
    <w:rsid w:val="005746E6"/>
    <w:rsid w:val="00581CF3"/>
    <w:rsid w:val="00582470"/>
    <w:rsid w:val="00586709"/>
    <w:rsid w:val="005A382B"/>
    <w:rsid w:val="005A7B0B"/>
    <w:rsid w:val="005B2C8E"/>
    <w:rsid w:val="005B380F"/>
    <w:rsid w:val="005B570A"/>
    <w:rsid w:val="005C6240"/>
    <w:rsid w:val="005C6C11"/>
    <w:rsid w:val="005E2BD2"/>
    <w:rsid w:val="005E3C19"/>
    <w:rsid w:val="005E6BCF"/>
    <w:rsid w:val="00607F35"/>
    <w:rsid w:val="006251F2"/>
    <w:rsid w:val="006334EB"/>
    <w:rsid w:val="006423CC"/>
    <w:rsid w:val="006439F9"/>
    <w:rsid w:val="00644B91"/>
    <w:rsid w:val="0065019D"/>
    <w:rsid w:val="0065258B"/>
    <w:rsid w:val="00652A3C"/>
    <w:rsid w:val="00672441"/>
    <w:rsid w:val="00682666"/>
    <w:rsid w:val="00683516"/>
    <w:rsid w:val="00694A15"/>
    <w:rsid w:val="006B1DFD"/>
    <w:rsid w:val="006B455A"/>
    <w:rsid w:val="006C31E0"/>
    <w:rsid w:val="006C38C2"/>
    <w:rsid w:val="006D05DA"/>
    <w:rsid w:val="006D0801"/>
    <w:rsid w:val="006D2DFF"/>
    <w:rsid w:val="006D4413"/>
    <w:rsid w:val="006E1DEF"/>
    <w:rsid w:val="006E213C"/>
    <w:rsid w:val="006E5988"/>
    <w:rsid w:val="006E6485"/>
    <w:rsid w:val="006F378A"/>
    <w:rsid w:val="006F5377"/>
    <w:rsid w:val="006F5667"/>
    <w:rsid w:val="006F5704"/>
    <w:rsid w:val="006F68C4"/>
    <w:rsid w:val="006F7171"/>
    <w:rsid w:val="00713A43"/>
    <w:rsid w:val="007163E8"/>
    <w:rsid w:val="00724C85"/>
    <w:rsid w:val="007316FE"/>
    <w:rsid w:val="0073182E"/>
    <w:rsid w:val="00733706"/>
    <w:rsid w:val="00736DAB"/>
    <w:rsid w:val="00740CCF"/>
    <w:rsid w:val="00742E22"/>
    <w:rsid w:val="00747DF8"/>
    <w:rsid w:val="007675E9"/>
    <w:rsid w:val="0076796B"/>
    <w:rsid w:val="007721C7"/>
    <w:rsid w:val="00775073"/>
    <w:rsid w:val="00777B6F"/>
    <w:rsid w:val="007813BC"/>
    <w:rsid w:val="007878E6"/>
    <w:rsid w:val="00791C2A"/>
    <w:rsid w:val="00794221"/>
    <w:rsid w:val="007A2979"/>
    <w:rsid w:val="007A297D"/>
    <w:rsid w:val="007A4C08"/>
    <w:rsid w:val="007B0749"/>
    <w:rsid w:val="007B20A2"/>
    <w:rsid w:val="007B4772"/>
    <w:rsid w:val="007B64D8"/>
    <w:rsid w:val="007B6506"/>
    <w:rsid w:val="007C6357"/>
    <w:rsid w:val="007D30F4"/>
    <w:rsid w:val="007D7130"/>
    <w:rsid w:val="007E367A"/>
    <w:rsid w:val="007E69C2"/>
    <w:rsid w:val="007E748B"/>
    <w:rsid w:val="007F72E8"/>
    <w:rsid w:val="00815AC9"/>
    <w:rsid w:val="00816E13"/>
    <w:rsid w:val="00822FD4"/>
    <w:rsid w:val="00831CAC"/>
    <w:rsid w:val="0083247E"/>
    <w:rsid w:val="008367D2"/>
    <w:rsid w:val="00840C9B"/>
    <w:rsid w:val="008440EC"/>
    <w:rsid w:val="008471CD"/>
    <w:rsid w:val="0085029B"/>
    <w:rsid w:val="00851A4C"/>
    <w:rsid w:val="00855182"/>
    <w:rsid w:val="008578B9"/>
    <w:rsid w:val="0087080D"/>
    <w:rsid w:val="00876F59"/>
    <w:rsid w:val="008850DF"/>
    <w:rsid w:val="008857DA"/>
    <w:rsid w:val="008946E1"/>
    <w:rsid w:val="008A4CA0"/>
    <w:rsid w:val="008B08A3"/>
    <w:rsid w:val="008C1770"/>
    <w:rsid w:val="008D1BB1"/>
    <w:rsid w:val="008D40FC"/>
    <w:rsid w:val="008D6701"/>
    <w:rsid w:val="008F1936"/>
    <w:rsid w:val="008F1CB7"/>
    <w:rsid w:val="008F2144"/>
    <w:rsid w:val="008F612D"/>
    <w:rsid w:val="00910408"/>
    <w:rsid w:val="00916BF9"/>
    <w:rsid w:val="00917C64"/>
    <w:rsid w:val="009304F2"/>
    <w:rsid w:val="009408B1"/>
    <w:rsid w:val="009416E7"/>
    <w:rsid w:val="009512B3"/>
    <w:rsid w:val="00952FC6"/>
    <w:rsid w:val="0096602C"/>
    <w:rsid w:val="0097203A"/>
    <w:rsid w:val="00982312"/>
    <w:rsid w:val="00982425"/>
    <w:rsid w:val="009863F9"/>
    <w:rsid w:val="00987D6B"/>
    <w:rsid w:val="00994CCA"/>
    <w:rsid w:val="009A4D43"/>
    <w:rsid w:val="009B2DCE"/>
    <w:rsid w:val="009C40F9"/>
    <w:rsid w:val="009D2754"/>
    <w:rsid w:val="009D3BC0"/>
    <w:rsid w:val="009D6347"/>
    <w:rsid w:val="00A06297"/>
    <w:rsid w:val="00A07F82"/>
    <w:rsid w:val="00A17DDE"/>
    <w:rsid w:val="00A21882"/>
    <w:rsid w:val="00A2230B"/>
    <w:rsid w:val="00A24D75"/>
    <w:rsid w:val="00A25480"/>
    <w:rsid w:val="00A35FEC"/>
    <w:rsid w:val="00A43CEF"/>
    <w:rsid w:val="00A507AF"/>
    <w:rsid w:val="00A642ED"/>
    <w:rsid w:val="00A73185"/>
    <w:rsid w:val="00A7654E"/>
    <w:rsid w:val="00A86D53"/>
    <w:rsid w:val="00A9126E"/>
    <w:rsid w:val="00A92823"/>
    <w:rsid w:val="00AA129D"/>
    <w:rsid w:val="00AA3D3F"/>
    <w:rsid w:val="00AB36CD"/>
    <w:rsid w:val="00AC7B9A"/>
    <w:rsid w:val="00AE2BEE"/>
    <w:rsid w:val="00AF4223"/>
    <w:rsid w:val="00AF51D1"/>
    <w:rsid w:val="00B050D0"/>
    <w:rsid w:val="00B10F5E"/>
    <w:rsid w:val="00B145F9"/>
    <w:rsid w:val="00B25797"/>
    <w:rsid w:val="00B27CE5"/>
    <w:rsid w:val="00B31E08"/>
    <w:rsid w:val="00B361FB"/>
    <w:rsid w:val="00B405BF"/>
    <w:rsid w:val="00B46F11"/>
    <w:rsid w:val="00B54D04"/>
    <w:rsid w:val="00B55CD9"/>
    <w:rsid w:val="00B62244"/>
    <w:rsid w:val="00B65660"/>
    <w:rsid w:val="00B71B5D"/>
    <w:rsid w:val="00B8789D"/>
    <w:rsid w:val="00BB0F74"/>
    <w:rsid w:val="00BB6ED9"/>
    <w:rsid w:val="00BC1DC1"/>
    <w:rsid w:val="00BC4A7E"/>
    <w:rsid w:val="00BC4BBD"/>
    <w:rsid w:val="00BD1302"/>
    <w:rsid w:val="00BD49DA"/>
    <w:rsid w:val="00BD6110"/>
    <w:rsid w:val="00BF0BFD"/>
    <w:rsid w:val="00BF1B8F"/>
    <w:rsid w:val="00C00ABA"/>
    <w:rsid w:val="00C01EBF"/>
    <w:rsid w:val="00C04178"/>
    <w:rsid w:val="00C1077B"/>
    <w:rsid w:val="00C1403B"/>
    <w:rsid w:val="00C146C0"/>
    <w:rsid w:val="00C173A8"/>
    <w:rsid w:val="00C3483D"/>
    <w:rsid w:val="00C34C38"/>
    <w:rsid w:val="00C35EF7"/>
    <w:rsid w:val="00C5784C"/>
    <w:rsid w:val="00C8027D"/>
    <w:rsid w:val="00C83F2F"/>
    <w:rsid w:val="00C93597"/>
    <w:rsid w:val="00CA2B5A"/>
    <w:rsid w:val="00CA4CA6"/>
    <w:rsid w:val="00CB2566"/>
    <w:rsid w:val="00CB6A1B"/>
    <w:rsid w:val="00CC2A8E"/>
    <w:rsid w:val="00CE0964"/>
    <w:rsid w:val="00CE2779"/>
    <w:rsid w:val="00CE3468"/>
    <w:rsid w:val="00CF2073"/>
    <w:rsid w:val="00CF2DEF"/>
    <w:rsid w:val="00CF6588"/>
    <w:rsid w:val="00D14757"/>
    <w:rsid w:val="00D21238"/>
    <w:rsid w:val="00D31137"/>
    <w:rsid w:val="00D35C42"/>
    <w:rsid w:val="00D4635C"/>
    <w:rsid w:val="00D46ED4"/>
    <w:rsid w:val="00D52B3A"/>
    <w:rsid w:val="00D5466B"/>
    <w:rsid w:val="00D573ED"/>
    <w:rsid w:val="00D7025E"/>
    <w:rsid w:val="00D7533F"/>
    <w:rsid w:val="00D755C2"/>
    <w:rsid w:val="00D76A6C"/>
    <w:rsid w:val="00D76F4B"/>
    <w:rsid w:val="00D81206"/>
    <w:rsid w:val="00D81C7C"/>
    <w:rsid w:val="00D906E3"/>
    <w:rsid w:val="00DA0EDF"/>
    <w:rsid w:val="00DA7B30"/>
    <w:rsid w:val="00DB4FA3"/>
    <w:rsid w:val="00DD0310"/>
    <w:rsid w:val="00DD3B43"/>
    <w:rsid w:val="00DD4E2B"/>
    <w:rsid w:val="00DE0335"/>
    <w:rsid w:val="00DE72CC"/>
    <w:rsid w:val="00DF1856"/>
    <w:rsid w:val="00DF3308"/>
    <w:rsid w:val="00E03C45"/>
    <w:rsid w:val="00E22201"/>
    <w:rsid w:val="00E42BA5"/>
    <w:rsid w:val="00E44756"/>
    <w:rsid w:val="00E467F4"/>
    <w:rsid w:val="00E4740C"/>
    <w:rsid w:val="00E47F11"/>
    <w:rsid w:val="00E51E18"/>
    <w:rsid w:val="00E565EC"/>
    <w:rsid w:val="00E61B8D"/>
    <w:rsid w:val="00E72C70"/>
    <w:rsid w:val="00E763E8"/>
    <w:rsid w:val="00E8205B"/>
    <w:rsid w:val="00E9045A"/>
    <w:rsid w:val="00E97988"/>
    <w:rsid w:val="00EA2000"/>
    <w:rsid w:val="00EA2821"/>
    <w:rsid w:val="00EB1FED"/>
    <w:rsid w:val="00EB4ACE"/>
    <w:rsid w:val="00EC06EF"/>
    <w:rsid w:val="00ED28F3"/>
    <w:rsid w:val="00ED3F20"/>
    <w:rsid w:val="00ED45AE"/>
    <w:rsid w:val="00ED53F2"/>
    <w:rsid w:val="00EF046A"/>
    <w:rsid w:val="00EF12F6"/>
    <w:rsid w:val="00EF132E"/>
    <w:rsid w:val="00EF72C1"/>
    <w:rsid w:val="00F0711F"/>
    <w:rsid w:val="00F14C43"/>
    <w:rsid w:val="00F14D59"/>
    <w:rsid w:val="00F15B40"/>
    <w:rsid w:val="00F24268"/>
    <w:rsid w:val="00F30808"/>
    <w:rsid w:val="00F3132A"/>
    <w:rsid w:val="00F31905"/>
    <w:rsid w:val="00F4464E"/>
    <w:rsid w:val="00F542C9"/>
    <w:rsid w:val="00F7199C"/>
    <w:rsid w:val="00F74A11"/>
    <w:rsid w:val="00F80B5A"/>
    <w:rsid w:val="00F90350"/>
    <w:rsid w:val="00F951F4"/>
    <w:rsid w:val="00FA27DC"/>
    <w:rsid w:val="00FA35A0"/>
    <w:rsid w:val="00FB03F3"/>
    <w:rsid w:val="00FB327D"/>
    <w:rsid w:val="00FB3FA5"/>
    <w:rsid w:val="00FB7F56"/>
    <w:rsid w:val="00FC0249"/>
    <w:rsid w:val="00FD7DA9"/>
    <w:rsid w:val="00FE454D"/>
    <w:rsid w:val="00FF69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979"/>
    <w:rPr>
      <w:sz w:val="24"/>
    </w:rPr>
  </w:style>
  <w:style w:type="paragraph" w:styleId="Ttulo1">
    <w:name w:val="heading 1"/>
    <w:basedOn w:val="Normal"/>
    <w:next w:val="Normal"/>
    <w:qFormat/>
    <w:rsid w:val="002F3B34"/>
    <w:pPr>
      <w:widowControl w:val="0"/>
      <w:numPr>
        <w:numId w:val="1"/>
      </w:numPr>
      <w:tabs>
        <w:tab w:val="left" w:pos="360"/>
      </w:tabs>
      <w:spacing w:after="240"/>
      <w:outlineLvl w:val="0"/>
    </w:pPr>
    <w:rPr>
      <w:snapToGrid w:val="0"/>
      <w:u w:val="single"/>
      <w:lang w:val="en-US" w:eastAsia="en-US"/>
    </w:rPr>
  </w:style>
  <w:style w:type="paragraph" w:styleId="Ttulo2">
    <w:name w:val="heading 2"/>
    <w:basedOn w:val="Normal"/>
    <w:next w:val="Normal"/>
    <w:link w:val="Ttulo2Char"/>
    <w:qFormat/>
    <w:rsid w:val="002F3B34"/>
    <w:pPr>
      <w:widowControl w:val="0"/>
      <w:numPr>
        <w:ilvl w:val="1"/>
        <w:numId w:val="2"/>
      </w:numPr>
      <w:spacing w:after="240"/>
      <w:jc w:val="both"/>
      <w:outlineLvl w:val="1"/>
    </w:pPr>
    <w:rPr>
      <w:snapToGrid w:val="0"/>
      <w:lang w:val="en-US" w:eastAsia="en-US"/>
    </w:rPr>
  </w:style>
  <w:style w:type="paragraph" w:styleId="Ttulo3">
    <w:name w:val="heading 3"/>
    <w:aliases w:val="ot"/>
    <w:basedOn w:val="Normal"/>
    <w:next w:val="Normal"/>
    <w:qFormat/>
    <w:rsid w:val="002F3B34"/>
    <w:pPr>
      <w:widowControl w:val="0"/>
      <w:numPr>
        <w:ilvl w:val="2"/>
        <w:numId w:val="1"/>
      </w:numPr>
      <w:spacing w:after="240"/>
      <w:jc w:val="both"/>
      <w:outlineLvl w:val="2"/>
    </w:pPr>
    <w:rPr>
      <w:snapToGrid w:val="0"/>
      <w:lang w:val="en-US" w:eastAsia="en-US"/>
    </w:rPr>
  </w:style>
  <w:style w:type="paragraph" w:styleId="Ttulo4">
    <w:name w:val="heading 4"/>
    <w:basedOn w:val="Normal"/>
    <w:next w:val="Normal"/>
    <w:qFormat/>
    <w:rsid w:val="002F3B34"/>
    <w:pPr>
      <w:widowControl w:val="0"/>
      <w:numPr>
        <w:ilvl w:val="3"/>
        <w:numId w:val="1"/>
      </w:numPr>
      <w:tabs>
        <w:tab w:val="left" w:pos="1440"/>
      </w:tabs>
      <w:outlineLvl w:val="3"/>
    </w:pPr>
    <w:rPr>
      <w:snapToGrid w:val="0"/>
      <w:lang w:val="en-US" w:eastAsia="en-US"/>
    </w:rPr>
  </w:style>
  <w:style w:type="paragraph" w:styleId="Ttulo5">
    <w:name w:val="heading 5"/>
    <w:basedOn w:val="Normal"/>
    <w:next w:val="Normal"/>
    <w:qFormat/>
    <w:rsid w:val="002F3B34"/>
    <w:pPr>
      <w:widowControl w:val="0"/>
      <w:numPr>
        <w:ilvl w:val="4"/>
        <w:numId w:val="1"/>
      </w:numPr>
      <w:spacing w:before="240" w:after="60"/>
      <w:jc w:val="both"/>
      <w:outlineLvl w:val="4"/>
    </w:pPr>
    <w:rPr>
      <w:snapToGrid w:val="0"/>
      <w:lang w:val="en-US" w:eastAsia="en-US"/>
    </w:rPr>
  </w:style>
  <w:style w:type="paragraph" w:styleId="Ttulo6">
    <w:name w:val="heading 6"/>
    <w:basedOn w:val="Normal"/>
    <w:next w:val="Normal"/>
    <w:qFormat/>
    <w:rsid w:val="002F3B34"/>
    <w:pPr>
      <w:keepNext/>
      <w:jc w:val="center"/>
      <w:outlineLvl w:val="5"/>
    </w:pPr>
  </w:style>
  <w:style w:type="paragraph" w:styleId="Ttulo7">
    <w:name w:val="heading 7"/>
    <w:basedOn w:val="Normal"/>
    <w:next w:val="Normal"/>
    <w:qFormat/>
    <w:rsid w:val="002F3B34"/>
    <w:pPr>
      <w:keepNext/>
      <w:jc w:val="center"/>
      <w:outlineLvl w:val="6"/>
    </w:pPr>
    <w:rPr>
      <w:smallCaps/>
      <w:lang w:val="en-US"/>
    </w:rPr>
  </w:style>
  <w:style w:type="paragraph" w:styleId="Ttulo8">
    <w:name w:val="heading 8"/>
    <w:basedOn w:val="Normal"/>
    <w:next w:val="Normal"/>
    <w:qFormat/>
    <w:rsid w:val="002F3B34"/>
    <w:pPr>
      <w:spacing w:before="240" w:after="60"/>
      <w:outlineLvl w:val="7"/>
    </w:pPr>
    <w:rPr>
      <w:rFonts w:ascii="Arial" w:hAnsi="Arial"/>
      <w:i/>
      <w:sz w:val="20"/>
    </w:rPr>
  </w:style>
  <w:style w:type="paragraph" w:styleId="Ttulo9">
    <w:name w:val="heading 9"/>
    <w:basedOn w:val="Normal"/>
    <w:next w:val="Normal"/>
    <w:qFormat/>
    <w:rsid w:val="002F3B34"/>
    <w:p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BD49DA"/>
    <w:rPr>
      <w:snapToGrid w:val="0"/>
      <w:sz w:val="24"/>
      <w:lang w:val="en-US" w:eastAsia="en-US"/>
    </w:rPr>
  </w:style>
  <w:style w:type="character" w:styleId="Nmerodepgina">
    <w:name w:val="page number"/>
    <w:rsid w:val="002F3B34"/>
    <w:rPr>
      <w:sz w:val="20"/>
    </w:rPr>
  </w:style>
  <w:style w:type="paragraph" w:customStyle="1" w:styleId="NOTES">
    <w:name w:val="NOTES"/>
    <w:rsid w:val="002F3B34"/>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F3B34"/>
    <w:pPr>
      <w:suppressAutoHyphens/>
      <w:ind w:firstLine="360"/>
      <w:jc w:val="both"/>
    </w:pPr>
    <w:rPr>
      <w:lang w:val="en-US"/>
    </w:rPr>
  </w:style>
  <w:style w:type="paragraph" w:styleId="Corpodetexto">
    <w:name w:val="Body Text"/>
    <w:aliases w:val="b,bt,!Body Text .5s2(J),CG-Single Sp 0.51,s21,Second Heading 2,BT,.BT,bd"/>
    <w:basedOn w:val="Normal"/>
    <w:rsid w:val="002F3B34"/>
    <w:pPr>
      <w:widowControl w:val="0"/>
      <w:spacing w:after="240"/>
      <w:jc w:val="both"/>
    </w:pPr>
    <w:rPr>
      <w:snapToGrid w:val="0"/>
      <w:lang w:val="en-US" w:eastAsia="en-US"/>
    </w:rPr>
  </w:style>
  <w:style w:type="paragraph" w:customStyle="1" w:styleId="legenda">
    <w:name w:val="legenda"/>
    <w:basedOn w:val="Normal"/>
    <w:rsid w:val="002F3B34"/>
    <w:pPr>
      <w:widowControl w:val="0"/>
    </w:pPr>
    <w:rPr>
      <w:snapToGrid w:val="0"/>
      <w:lang w:val="en-US" w:eastAsia="en-US"/>
    </w:rPr>
  </w:style>
  <w:style w:type="paragraph" w:styleId="Encerramento">
    <w:name w:val="Closing"/>
    <w:basedOn w:val="Normal"/>
    <w:rsid w:val="002F3B34"/>
    <w:pPr>
      <w:widowControl w:val="0"/>
      <w:ind w:left="4320"/>
    </w:pPr>
    <w:rPr>
      <w:snapToGrid w:val="0"/>
      <w:lang w:val="en-US" w:eastAsia="en-US"/>
    </w:rPr>
  </w:style>
  <w:style w:type="paragraph" w:styleId="Cabealho">
    <w:name w:val="header"/>
    <w:basedOn w:val="Normal"/>
    <w:link w:val="CabealhoChar"/>
    <w:rsid w:val="002F3B34"/>
    <w:pPr>
      <w:widowControl w:val="0"/>
      <w:tabs>
        <w:tab w:val="left" w:pos="-288"/>
        <w:tab w:val="center" w:pos="4032"/>
        <w:tab w:val="right" w:pos="8352"/>
        <w:tab w:val="left" w:pos="9072"/>
      </w:tabs>
      <w:suppressAutoHyphens/>
    </w:pPr>
    <w:rPr>
      <w:snapToGrid w:val="0"/>
      <w:lang w:val="en-US" w:eastAsia="en-US"/>
    </w:rPr>
  </w:style>
  <w:style w:type="character" w:customStyle="1" w:styleId="CabealhoChar">
    <w:name w:val="Cabeçalho Char"/>
    <w:link w:val="Cabealho"/>
    <w:locked/>
    <w:rsid w:val="008C09D9"/>
    <w:rPr>
      <w:snapToGrid w:val="0"/>
      <w:sz w:val="24"/>
      <w:lang w:val="en-US" w:eastAsia="en-US" w:bidi="ar-SA"/>
    </w:rPr>
  </w:style>
  <w:style w:type="paragraph" w:styleId="Rodap">
    <w:name w:val="footer"/>
    <w:basedOn w:val="Normal"/>
    <w:link w:val="RodapChar"/>
    <w:uiPriority w:val="99"/>
    <w:rsid w:val="002F3B34"/>
    <w:pPr>
      <w:widowControl w:val="0"/>
      <w:tabs>
        <w:tab w:val="left" w:pos="-288"/>
        <w:tab w:val="center" w:pos="4032"/>
        <w:tab w:val="right" w:pos="8352"/>
        <w:tab w:val="left" w:pos="9072"/>
      </w:tabs>
      <w:suppressAutoHyphens/>
    </w:pPr>
    <w:rPr>
      <w:snapToGrid w:val="0"/>
      <w:lang w:val="en-US" w:eastAsia="en-US"/>
    </w:rPr>
  </w:style>
  <w:style w:type="paragraph" w:styleId="Textodenotaderodap">
    <w:name w:val="footnote text"/>
    <w:basedOn w:val="Normal"/>
    <w:semiHidden/>
    <w:rsid w:val="002F3B34"/>
    <w:rPr>
      <w:sz w:val="20"/>
    </w:rPr>
  </w:style>
  <w:style w:type="character" w:styleId="Refdenotaderodap">
    <w:name w:val="footnote reference"/>
    <w:semiHidden/>
    <w:rsid w:val="002F3B34"/>
    <w:rPr>
      <w:vertAlign w:val="superscript"/>
    </w:rPr>
  </w:style>
  <w:style w:type="paragraph" w:styleId="Recuodecorpodetexto2">
    <w:name w:val="Body Text Indent 2"/>
    <w:basedOn w:val="Normal"/>
    <w:rsid w:val="002F3B34"/>
    <w:pPr>
      <w:ind w:firstLine="708"/>
      <w:jc w:val="both"/>
    </w:pPr>
    <w:rPr>
      <w:lang w:val="en-US"/>
    </w:rPr>
  </w:style>
  <w:style w:type="paragraph" w:styleId="Corpodetexto2">
    <w:name w:val="Body Text 2"/>
    <w:basedOn w:val="Normal"/>
    <w:rsid w:val="002F3B34"/>
    <w:pPr>
      <w:spacing w:after="200" w:line="288" w:lineRule="auto"/>
      <w:ind w:left="1417"/>
      <w:jc w:val="both"/>
    </w:pPr>
    <w:rPr>
      <w:rFonts w:ascii="CG Times" w:hAnsi="CG Times"/>
      <w:sz w:val="22"/>
      <w:lang w:val="en-US"/>
    </w:rPr>
  </w:style>
  <w:style w:type="paragraph" w:styleId="Recuodecorpodetexto3">
    <w:name w:val="Body Text Indent 3"/>
    <w:basedOn w:val="Normal"/>
    <w:rsid w:val="002F3B34"/>
    <w:pPr>
      <w:ind w:left="709"/>
      <w:jc w:val="both"/>
    </w:pPr>
  </w:style>
  <w:style w:type="paragraph" w:styleId="Ttulo">
    <w:name w:val="Title"/>
    <w:basedOn w:val="Normal"/>
    <w:link w:val="TtuloChar"/>
    <w:qFormat/>
    <w:rsid w:val="002F3B34"/>
    <w:pPr>
      <w:jc w:val="center"/>
    </w:pPr>
    <w:rPr>
      <w:b/>
      <w:sz w:val="20"/>
    </w:rPr>
  </w:style>
  <w:style w:type="paragraph" w:customStyle="1" w:styleId="Char">
    <w:name w:val="Char"/>
    <w:basedOn w:val="Normal"/>
    <w:rsid w:val="002F3B34"/>
    <w:pPr>
      <w:spacing w:after="160" w:line="240" w:lineRule="exact"/>
    </w:pPr>
    <w:rPr>
      <w:rFonts w:ascii="Verdana" w:hAnsi="Verdana" w:cs="Verdana"/>
      <w:sz w:val="20"/>
      <w:lang w:val="en-US" w:eastAsia="en-US"/>
    </w:rPr>
  </w:style>
  <w:style w:type="paragraph" w:styleId="Textodebalo">
    <w:name w:val="Balloon Text"/>
    <w:basedOn w:val="Normal"/>
    <w:rsid w:val="002F3B34"/>
    <w:rPr>
      <w:rFonts w:ascii="Tahoma" w:hAnsi="Tahoma" w:cs="Tahoma"/>
      <w:sz w:val="16"/>
      <w:szCs w:val="16"/>
    </w:rPr>
  </w:style>
  <w:style w:type="character" w:customStyle="1" w:styleId="CharChar2">
    <w:name w:val="Char Char2"/>
    <w:rsid w:val="002F3B34"/>
    <w:rPr>
      <w:rFonts w:ascii="Tahoma" w:hAnsi="Tahoma" w:cs="Tahoma"/>
      <w:sz w:val="16"/>
      <w:szCs w:val="16"/>
    </w:rPr>
  </w:style>
  <w:style w:type="character" w:styleId="Refdecomentrio">
    <w:name w:val="annotation reference"/>
    <w:semiHidden/>
    <w:rsid w:val="002F3B34"/>
    <w:rPr>
      <w:sz w:val="16"/>
      <w:szCs w:val="16"/>
    </w:rPr>
  </w:style>
  <w:style w:type="paragraph" w:styleId="Textodecomentrio">
    <w:name w:val="annotation text"/>
    <w:basedOn w:val="Normal"/>
    <w:semiHidden/>
    <w:rsid w:val="002F3B34"/>
    <w:rPr>
      <w:sz w:val="20"/>
    </w:rPr>
  </w:style>
  <w:style w:type="character" w:customStyle="1" w:styleId="CharChar1">
    <w:name w:val="Char Char1"/>
    <w:basedOn w:val="Fontepargpadro"/>
    <w:rsid w:val="002F3B34"/>
  </w:style>
  <w:style w:type="paragraph" w:styleId="Assuntodocomentrio">
    <w:name w:val="annotation subject"/>
    <w:basedOn w:val="Textodecomentrio"/>
    <w:next w:val="Textodecomentrio"/>
    <w:rsid w:val="002F3B34"/>
    <w:rPr>
      <w:b/>
      <w:bCs/>
    </w:rPr>
  </w:style>
  <w:style w:type="character" w:customStyle="1" w:styleId="CharChar">
    <w:name w:val="Char Char"/>
    <w:rsid w:val="002F3B34"/>
    <w:rPr>
      <w:b/>
      <w:bCs/>
    </w:rPr>
  </w:style>
  <w:style w:type="paragraph" w:customStyle="1" w:styleId="PargrafodaLista1">
    <w:name w:val="Parágrafo da Lista1"/>
    <w:basedOn w:val="Normal"/>
    <w:qFormat/>
    <w:rsid w:val="002F3B34"/>
    <w:pPr>
      <w:ind w:left="708"/>
    </w:pPr>
  </w:style>
  <w:style w:type="paragraph" w:customStyle="1" w:styleId="CharChar3CharChar">
    <w:name w:val="Char Char3 Char Char"/>
    <w:basedOn w:val="Normal"/>
    <w:rsid w:val="002F3B34"/>
    <w:pPr>
      <w:spacing w:after="160" w:line="240" w:lineRule="exact"/>
    </w:pPr>
    <w:rPr>
      <w:rFonts w:ascii="Verdana" w:hAnsi="Verdana" w:cs="Verdana"/>
      <w:sz w:val="20"/>
      <w:lang w:val="en-US" w:eastAsia="en-US"/>
    </w:rPr>
  </w:style>
  <w:style w:type="paragraph" w:customStyle="1" w:styleId="CharCharCharChar">
    <w:name w:val="Char Char Char Char"/>
    <w:basedOn w:val="Normal"/>
    <w:rsid w:val="002F3B34"/>
    <w:pPr>
      <w:spacing w:after="160" w:line="240" w:lineRule="exact"/>
    </w:pPr>
    <w:rPr>
      <w:rFonts w:ascii="Verdana" w:hAnsi="Verdana" w:cs="Verdana"/>
      <w:sz w:val="20"/>
      <w:lang w:val="en-US" w:eastAsia="en-US"/>
    </w:rPr>
  </w:style>
  <w:style w:type="paragraph" w:styleId="TextosemFormatao">
    <w:name w:val="Plain Text"/>
    <w:basedOn w:val="Normal"/>
    <w:rsid w:val="002F3B34"/>
    <w:rPr>
      <w:rFonts w:ascii="Courier New" w:hAnsi="Courier New" w:cs="Courier New"/>
      <w:sz w:val="20"/>
    </w:rPr>
  </w:style>
  <w:style w:type="paragraph" w:customStyle="1" w:styleId="Normala">
    <w:name w:val="Normal(a)"/>
    <w:basedOn w:val="Normal"/>
    <w:uiPriority w:val="99"/>
    <w:rsid w:val="002F3B34"/>
    <w:pPr>
      <w:suppressAutoHyphens/>
      <w:spacing w:before="240"/>
      <w:ind w:firstLine="1440"/>
      <w:jc w:val="both"/>
    </w:pPr>
    <w:rPr>
      <w:spacing w:val="-3"/>
      <w:lang w:val="en-US" w:eastAsia="en-US"/>
    </w:rPr>
  </w:style>
  <w:style w:type="paragraph" w:customStyle="1" w:styleId="NormalPlain">
    <w:name w:val="NormalPlain"/>
    <w:basedOn w:val="Normal"/>
    <w:rsid w:val="002F3B34"/>
    <w:pPr>
      <w:suppressAutoHyphens/>
      <w:jc w:val="both"/>
    </w:pPr>
    <w:rPr>
      <w:spacing w:val="-3"/>
      <w:lang w:val="en-US" w:eastAsia="en-US"/>
    </w:rPr>
  </w:style>
  <w:style w:type="character" w:customStyle="1" w:styleId="DeltaViewInsertion">
    <w:name w:val="DeltaView Insertion"/>
    <w:rsid w:val="00F73BDA"/>
    <w:rPr>
      <w:b/>
      <w:bCs/>
      <w:color w:val="0000FF"/>
      <w:spacing w:val="0"/>
      <w:u w:val="double"/>
    </w:rPr>
  </w:style>
  <w:style w:type="character" w:customStyle="1" w:styleId="DeltaViewDeletion">
    <w:name w:val="DeltaView Deletion"/>
    <w:rsid w:val="00CC3A08"/>
    <w:rPr>
      <w:strike/>
      <w:color w:val="FF0000"/>
      <w:spacing w:val="0"/>
    </w:rPr>
  </w:style>
  <w:style w:type="character" w:customStyle="1" w:styleId="DeltaViewDelimiter">
    <w:name w:val="DeltaView Delimiter"/>
    <w:rsid w:val="00CC3A08"/>
    <w:rPr>
      <w:spacing w:val="0"/>
    </w:rPr>
  </w:style>
  <w:style w:type="paragraph" w:customStyle="1" w:styleId="CharChar3CharCharCharChar">
    <w:name w:val="Char Char3 Char Char Char Char"/>
    <w:basedOn w:val="Normal"/>
    <w:rsid w:val="00CA1CD5"/>
    <w:pPr>
      <w:spacing w:after="160" w:line="240" w:lineRule="exact"/>
    </w:pPr>
    <w:rPr>
      <w:rFonts w:ascii="Verdana" w:hAnsi="Verdana" w:cs="Verdana"/>
      <w:sz w:val="20"/>
      <w:lang w:val="en-US" w:eastAsia="en-US"/>
    </w:rPr>
  </w:style>
  <w:style w:type="paragraph" w:customStyle="1" w:styleId="ContratoCabealho">
    <w:name w:val="Contrato_Cabeçalho"/>
    <w:basedOn w:val="Normal"/>
    <w:uiPriority w:val="99"/>
    <w:rsid w:val="002F6E23"/>
    <w:pPr>
      <w:tabs>
        <w:tab w:val="left" w:pos="540"/>
      </w:tabs>
      <w:spacing w:before="360" w:after="240" w:line="300" w:lineRule="atLeast"/>
      <w:jc w:val="both"/>
    </w:pPr>
    <w:rPr>
      <w:szCs w:val="24"/>
    </w:rPr>
  </w:style>
  <w:style w:type="table" w:styleId="Tabelacomgrade">
    <w:name w:val="Table Grid"/>
    <w:basedOn w:val="Tabelanormal"/>
    <w:rsid w:val="00F44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rsid w:val="00BF1B8F"/>
    <w:pPr>
      <w:tabs>
        <w:tab w:val="left" w:pos="5103"/>
      </w:tabs>
      <w:spacing w:line="360" w:lineRule="auto"/>
      <w:jc w:val="both"/>
    </w:pPr>
    <w:rPr>
      <w:rFonts w:ascii="Arial" w:hAnsi="Arial"/>
      <w:sz w:val="22"/>
    </w:rPr>
  </w:style>
  <w:style w:type="paragraph" w:styleId="PargrafodaLista">
    <w:name w:val="List Paragraph"/>
    <w:basedOn w:val="Normal"/>
    <w:link w:val="PargrafodaListaChar"/>
    <w:qFormat/>
    <w:rsid w:val="002B61E0"/>
    <w:pPr>
      <w:ind w:left="708"/>
    </w:pPr>
  </w:style>
  <w:style w:type="character" w:customStyle="1" w:styleId="CharChar20">
    <w:name w:val="Char Char2"/>
    <w:rsid w:val="00D31137"/>
    <w:rPr>
      <w:rFonts w:ascii="Tahoma" w:hAnsi="Tahoma" w:cs="Tahoma"/>
      <w:sz w:val="16"/>
      <w:szCs w:val="16"/>
    </w:rPr>
  </w:style>
  <w:style w:type="character" w:customStyle="1" w:styleId="CharChar0">
    <w:name w:val="Char Char"/>
    <w:rsid w:val="00D31137"/>
    <w:rPr>
      <w:b/>
      <w:bCs/>
    </w:rPr>
  </w:style>
  <w:style w:type="paragraph" w:customStyle="1" w:styleId="Normal1">
    <w:name w:val="Normal1"/>
    <w:rsid w:val="007F72E8"/>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character" w:styleId="Hyperlink">
    <w:name w:val="Hyperlink"/>
    <w:rsid w:val="008471CD"/>
    <w:rPr>
      <w:rFonts w:cs="Times New Roman"/>
      <w:color w:val="0000FF"/>
      <w:u w:val="single"/>
    </w:rPr>
  </w:style>
  <w:style w:type="paragraph" w:customStyle="1" w:styleId="ListaColorida-nfase11">
    <w:name w:val="Lista Colorida - Ênfase 11"/>
    <w:basedOn w:val="Normal"/>
    <w:qFormat/>
    <w:rsid w:val="005B570A"/>
    <w:pPr>
      <w:ind w:left="720"/>
    </w:pPr>
    <w:rPr>
      <w:szCs w:val="24"/>
      <w:lang w:val="en-US" w:eastAsia="en-US"/>
    </w:rPr>
  </w:style>
  <w:style w:type="paragraph" w:customStyle="1" w:styleId="ContratoN2">
    <w:name w:val="Contrato_N2"/>
    <w:basedOn w:val="Normal"/>
    <w:uiPriority w:val="99"/>
    <w:rsid w:val="005B570A"/>
    <w:pPr>
      <w:numPr>
        <w:ilvl w:val="1"/>
        <w:numId w:val="3"/>
      </w:numPr>
      <w:spacing w:before="360" w:after="120" w:line="300" w:lineRule="exact"/>
      <w:jc w:val="both"/>
    </w:pPr>
    <w:rPr>
      <w:szCs w:val="24"/>
    </w:rPr>
  </w:style>
  <w:style w:type="paragraph" w:customStyle="1" w:styleId="ContratoN1">
    <w:name w:val="Contrato_N1"/>
    <w:basedOn w:val="Normal"/>
    <w:uiPriority w:val="99"/>
    <w:rsid w:val="005B570A"/>
    <w:pPr>
      <w:numPr>
        <w:numId w:val="3"/>
      </w:numPr>
      <w:spacing w:before="600" w:after="120"/>
      <w:jc w:val="both"/>
    </w:pPr>
    <w:rPr>
      <w:rFonts w:ascii="Times New Roman Negrito" w:hAnsi="Times New Roman Negrito"/>
      <w:b/>
      <w:caps/>
      <w:szCs w:val="24"/>
    </w:rPr>
  </w:style>
  <w:style w:type="paragraph" w:customStyle="1" w:styleId="ContratoN3">
    <w:name w:val="Contrato_N3"/>
    <w:basedOn w:val="ContratoN2"/>
    <w:uiPriority w:val="99"/>
    <w:rsid w:val="005B570A"/>
    <w:pPr>
      <w:numPr>
        <w:ilvl w:val="2"/>
      </w:numPr>
    </w:pPr>
  </w:style>
  <w:style w:type="paragraph" w:customStyle="1" w:styleId="Rodolpho1">
    <w:name w:val="Rodolpho1"/>
    <w:basedOn w:val="Normal"/>
    <w:rsid w:val="005B570A"/>
    <w:pPr>
      <w:jc w:val="both"/>
    </w:pPr>
    <w:rPr>
      <w:rFonts w:ascii="Arial" w:hAnsi="Arial" w:cs="Arial"/>
      <w:szCs w:val="24"/>
    </w:rPr>
  </w:style>
  <w:style w:type="character" w:customStyle="1" w:styleId="RodapChar">
    <w:name w:val="Rodapé Char"/>
    <w:basedOn w:val="Fontepargpadro"/>
    <w:link w:val="Rodap"/>
    <w:uiPriority w:val="99"/>
    <w:rsid w:val="00D35C42"/>
    <w:rPr>
      <w:snapToGrid w:val="0"/>
      <w:sz w:val="24"/>
      <w:lang w:val="en-US" w:eastAsia="en-US"/>
    </w:rPr>
  </w:style>
  <w:style w:type="character" w:customStyle="1" w:styleId="Textodocorpo">
    <w:name w:val="Texto do corpo"/>
    <w:basedOn w:val="Fontepargpadro"/>
    <w:rsid w:val="00242FF1"/>
    <w:rPr>
      <w:rFonts w:ascii="Bookman Old Style" w:eastAsia="Bookman Old Style" w:hAnsi="Bookman Old Style" w:cs="Bookman Old Style"/>
      <w:b w:val="0"/>
      <w:bCs w:val="0"/>
      <w:i w:val="0"/>
      <w:iCs w:val="0"/>
      <w:smallCaps w:val="0"/>
      <w:strike w:val="0"/>
      <w:color w:val="000000"/>
      <w:spacing w:val="0"/>
      <w:w w:val="100"/>
      <w:position w:val="0"/>
      <w:sz w:val="22"/>
      <w:szCs w:val="22"/>
      <w:u w:val="single"/>
      <w:lang w:val="pt-BR"/>
    </w:rPr>
  </w:style>
  <w:style w:type="paragraph" w:customStyle="1" w:styleId="Parties">
    <w:name w:val="Parties"/>
    <w:basedOn w:val="Normal"/>
    <w:rsid w:val="001C33AE"/>
    <w:pPr>
      <w:numPr>
        <w:numId w:val="4"/>
      </w:numPr>
      <w:spacing w:after="140" w:line="290" w:lineRule="auto"/>
      <w:jc w:val="both"/>
    </w:pPr>
    <w:rPr>
      <w:rFonts w:ascii="Tahoma" w:hAnsi="Tahoma"/>
      <w:kern w:val="20"/>
      <w:sz w:val="20"/>
      <w:szCs w:val="24"/>
      <w:lang w:eastAsia="en-US"/>
    </w:rPr>
  </w:style>
  <w:style w:type="character" w:customStyle="1" w:styleId="TtuloChar">
    <w:name w:val="Título Char"/>
    <w:link w:val="Ttulo"/>
    <w:rsid w:val="006D4413"/>
    <w:rPr>
      <w:b/>
    </w:rPr>
  </w:style>
  <w:style w:type="paragraph" w:customStyle="1" w:styleId="Body">
    <w:name w:val="Body"/>
    <w:basedOn w:val="Normal"/>
    <w:link w:val="BodyCharChar"/>
    <w:uiPriority w:val="99"/>
    <w:rsid w:val="006D4413"/>
    <w:pPr>
      <w:spacing w:after="140" w:line="290" w:lineRule="auto"/>
      <w:jc w:val="both"/>
    </w:pPr>
    <w:rPr>
      <w:rFonts w:ascii="Tahoma" w:hAnsi="Tahoma"/>
      <w:kern w:val="20"/>
      <w:sz w:val="20"/>
      <w:szCs w:val="24"/>
      <w:lang w:eastAsia="en-US"/>
    </w:rPr>
  </w:style>
  <w:style w:type="character" w:customStyle="1" w:styleId="BodyCharChar">
    <w:name w:val="Body Char Char"/>
    <w:link w:val="Body"/>
    <w:uiPriority w:val="99"/>
    <w:rsid w:val="006D4413"/>
    <w:rPr>
      <w:rFonts w:ascii="Tahoma" w:hAnsi="Tahoma"/>
      <w:kern w:val="20"/>
      <w:szCs w:val="24"/>
      <w:lang w:eastAsia="en-US"/>
    </w:rPr>
  </w:style>
  <w:style w:type="paragraph" w:customStyle="1" w:styleId="roman3">
    <w:name w:val="roman 3"/>
    <w:basedOn w:val="Normal"/>
    <w:rsid w:val="00D76F4B"/>
    <w:pPr>
      <w:numPr>
        <w:numId w:val="5"/>
      </w:numPr>
      <w:spacing w:after="140" w:line="290" w:lineRule="auto"/>
      <w:jc w:val="both"/>
    </w:pPr>
    <w:rPr>
      <w:rFonts w:ascii="Tahoma" w:hAnsi="Tahoma"/>
      <w:kern w:val="20"/>
      <w:sz w:val="20"/>
      <w:lang w:eastAsia="en-US"/>
    </w:rPr>
  </w:style>
  <w:style w:type="character" w:customStyle="1" w:styleId="PargrafodaListaChar">
    <w:name w:val="Parágrafo da Lista Char"/>
    <w:link w:val="PargrafodaLista"/>
    <w:uiPriority w:val="99"/>
    <w:locked/>
    <w:rsid w:val="00D76F4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47331">
      <w:bodyDiv w:val="1"/>
      <w:marLeft w:val="0"/>
      <w:marRight w:val="0"/>
      <w:marTop w:val="0"/>
      <w:marBottom w:val="0"/>
      <w:divBdr>
        <w:top w:val="none" w:sz="0" w:space="0" w:color="auto"/>
        <w:left w:val="none" w:sz="0" w:space="0" w:color="auto"/>
        <w:bottom w:val="none" w:sz="0" w:space="0" w:color="auto"/>
        <w:right w:val="none" w:sz="0" w:space="0" w:color="auto"/>
      </w:divBdr>
    </w:div>
    <w:div w:id="483156928">
      <w:bodyDiv w:val="1"/>
      <w:marLeft w:val="0"/>
      <w:marRight w:val="0"/>
      <w:marTop w:val="0"/>
      <w:marBottom w:val="0"/>
      <w:divBdr>
        <w:top w:val="none" w:sz="0" w:space="0" w:color="auto"/>
        <w:left w:val="none" w:sz="0" w:space="0" w:color="auto"/>
        <w:bottom w:val="none" w:sz="0" w:space="0" w:color="auto"/>
        <w:right w:val="none" w:sz="0" w:space="0" w:color="auto"/>
      </w:divBdr>
    </w:div>
    <w:div w:id="563610844">
      <w:bodyDiv w:val="1"/>
      <w:marLeft w:val="0"/>
      <w:marRight w:val="0"/>
      <w:marTop w:val="0"/>
      <w:marBottom w:val="0"/>
      <w:divBdr>
        <w:top w:val="none" w:sz="0" w:space="0" w:color="auto"/>
        <w:left w:val="none" w:sz="0" w:space="0" w:color="auto"/>
        <w:bottom w:val="none" w:sz="0" w:space="0" w:color="auto"/>
        <w:right w:val="none" w:sz="0" w:space="0" w:color="auto"/>
      </w:divBdr>
    </w:div>
    <w:div w:id="626593816">
      <w:bodyDiv w:val="1"/>
      <w:marLeft w:val="0"/>
      <w:marRight w:val="0"/>
      <w:marTop w:val="0"/>
      <w:marBottom w:val="0"/>
      <w:divBdr>
        <w:top w:val="none" w:sz="0" w:space="0" w:color="auto"/>
        <w:left w:val="none" w:sz="0" w:space="0" w:color="auto"/>
        <w:bottom w:val="none" w:sz="0" w:space="0" w:color="auto"/>
        <w:right w:val="none" w:sz="0" w:space="0" w:color="auto"/>
      </w:divBdr>
    </w:div>
    <w:div w:id="759565766">
      <w:bodyDiv w:val="1"/>
      <w:marLeft w:val="0"/>
      <w:marRight w:val="0"/>
      <w:marTop w:val="0"/>
      <w:marBottom w:val="0"/>
      <w:divBdr>
        <w:top w:val="none" w:sz="0" w:space="0" w:color="auto"/>
        <w:left w:val="none" w:sz="0" w:space="0" w:color="auto"/>
        <w:bottom w:val="none" w:sz="0" w:space="0" w:color="auto"/>
        <w:right w:val="none" w:sz="0" w:space="0" w:color="auto"/>
      </w:divBdr>
    </w:div>
    <w:div w:id="869033914">
      <w:bodyDiv w:val="1"/>
      <w:marLeft w:val="0"/>
      <w:marRight w:val="0"/>
      <w:marTop w:val="0"/>
      <w:marBottom w:val="0"/>
      <w:divBdr>
        <w:top w:val="none" w:sz="0" w:space="0" w:color="auto"/>
        <w:left w:val="none" w:sz="0" w:space="0" w:color="auto"/>
        <w:bottom w:val="none" w:sz="0" w:space="0" w:color="auto"/>
        <w:right w:val="none" w:sz="0" w:space="0" w:color="auto"/>
      </w:divBdr>
    </w:div>
    <w:div w:id="949505158">
      <w:bodyDiv w:val="1"/>
      <w:marLeft w:val="0"/>
      <w:marRight w:val="0"/>
      <w:marTop w:val="0"/>
      <w:marBottom w:val="0"/>
      <w:divBdr>
        <w:top w:val="none" w:sz="0" w:space="0" w:color="auto"/>
        <w:left w:val="none" w:sz="0" w:space="0" w:color="auto"/>
        <w:bottom w:val="none" w:sz="0" w:space="0" w:color="auto"/>
        <w:right w:val="none" w:sz="0" w:space="0" w:color="auto"/>
      </w:divBdr>
    </w:div>
    <w:div w:id="1177109883">
      <w:bodyDiv w:val="1"/>
      <w:marLeft w:val="0"/>
      <w:marRight w:val="0"/>
      <w:marTop w:val="0"/>
      <w:marBottom w:val="0"/>
      <w:divBdr>
        <w:top w:val="none" w:sz="0" w:space="0" w:color="auto"/>
        <w:left w:val="none" w:sz="0" w:space="0" w:color="auto"/>
        <w:bottom w:val="none" w:sz="0" w:space="0" w:color="auto"/>
        <w:right w:val="none" w:sz="0" w:space="0" w:color="auto"/>
      </w:divBdr>
    </w:div>
    <w:div w:id="1542085959">
      <w:bodyDiv w:val="1"/>
      <w:marLeft w:val="0"/>
      <w:marRight w:val="0"/>
      <w:marTop w:val="0"/>
      <w:marBottom w:val="0"/>
      <w:divBdr>
        <w:top w:val="none" w:sz="0" w:space="0" w:color="auto"/>
        <w:left w:val="none" w:sz="0" w:space="0" w:color="auto"/>
        <w:bottom w:val="none" w:sz="0" w:space="0" w:color="auto"/>
        <w:right w:val="none" w:sz="0" w:space="0" w:color="auto"/>
      </w:divBdr>
    </w:div>
    <w:div w:id="1584947963">
      <w:bodyDiv w:val="1"/>
      <w:marLeft w:val="0"/>
      <w:marRight w:val="0"/>
      <w:marTop w:val="0"/>
      <w:marBottom w:val="0"/>
      <w:divBdr>
        <w:top w:val="none" w:sz="0" w:space="0" w:color="auto"/>
        <w:left w:val="none" w:sz="0" w:space="0" w:color="auto"/>
        <w:bottom w:val="none" w:sz="0" w:space="0" w:color="auto"/>
        <w:right w:val="none" w:sz="0" w:space="0" w:color="auto"/>
      </w:divBdr>
    </w:div>
    <w:div w:id="1840775727">
      <w:bodyDiv w:val="1"/>
      <w:marLeft w:val="0"/>
      <w:marRight w:val="0"/>
      <w:marTop w:val="0"/>
      <w:marBottom w:val="0"/>
      <w:divBdr>
        <w:top w:val="none" w:sz="0" w:space="0" w:color="auto"/>
        <w:left w:val="none" w:sz="0" w:space="0" w:color="auto"/>
        <w:bottom w:val="none" w:sz="0" w:space="0" w:color="auto"/>
        <w:right w:val="none" w:sz="0" w:space="0" w:color="auto"/>
      </w:divBdr>
    </w:div>
    <w:div w:id="206937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1729</Words>
  <Characters>9644</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Alienação Fiduciária de Ações - versão LLX  (00348789.DOC;1)</vt:lpstr>
      <vt:lpstr>Contrato de Alienação Fiduciária de Ações - versão LLX  (00348789.DOC;1)</vt:lpstr>
    </vt:vector>
  </TitlesOfParts>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Alienação Fiduciária de Ações - versão LLX  (00348789.DOC;1)</dc:title>
  <dc:subject>W:\DOCS\GERAL\1192\001\00348789.DOC</dc:subject>
  <dc:creator/>
  <cp:lastModifiedBy/>
  <cp:revision>1</cp:revision>
  <cp:lastPrinted>2011-11-16T19:22:00Z</cp:lastPrinted>
  <dcterms:created xsi:type="dcterms:W3CDTF">2020-01-15T15:40:00Z</dcterms:created>
  <dcterms:modified xsi:type="dcterms:W3CDTF">2020-01-15T21:21:00Z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yDAAz8SZXgZatRrYxN4GMv2h+ZK2UrdKicPMe1eQ7sib8IOfz93VvkiNa3fo11ZMrR7A0UYo7DtplRxC_x000d_
FUnqrV6qj4mCw8VJqOZS+8hPmX8t1KiFFPa/1yREpiIQ+IZdYOrlTtBYTPFfCePfx++CtgK7mWk7_x000d_
pVh6YmJ2sBJOx+NYn06xMXkZm2FNPrrrovQJNRdAQyWNCGKvM3U9mn6Lqclrrp0w72y9NSy/lBX3_x000d_
yXylbA8=</vt:lpwstr>
  </property>
  <property fmtid="{D5CDD505-2E9C-101B-9397-08002B2CF9AE}" pid="3" name="MAIL_MSG_ID2">
    <vt:lpwstr>omwj/dN1iB8WsG+Pr2/vk8b3LQ6GHCDp/p1claR0igq1TaUmlQTQkbl4lIk_x000d_
yUXvVXAIEPJb9SDqf0dyYsHMU2eUFffJfKVsDw==</vt:lpwstr>
  </property>
  <property fmtid="{D5CDD505-2E9C-101B-9397-08002B2CF9AE}" pid="4" name="RESPONSE_SENDER_NAME">
    <vt:lpwstr>sAAAb0xRtPDW5UtmW2US+lVLagfrICuzfF/2Qmd9nDzg27I=</vt:lpwstr>
  </property>
  <property fmtid="{D5CDD505-2E9C-101B-9397-08002B2CF9AE}" pid="5" name="EMAIL_OWNER_ADDRESS">
    <vt:lpwstr>4AAA6DouqOs9baHVmL3nvCNs7cQSdRCEGC2mZd9acSwflx2LSMlpJrrUaQ==</vt:lpwstr>
  </property>
  <property fmtid="{D5CDD505-2E9C-101B-9397-08002B2CF9AE}" pid="6" name="iManageFooter">
    <vt:lpwstr>_x000d_SP - 6450466v1 </vt:lpwstr>
  </property>
</Properties>
</file>