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0FC812DB"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w:t>
      </w:r>
      <w:r w:rsidR="002351D4" w:rsidRPr="00B5701E">
        <w:rPr>
          <w:sz w:val="24"/>
          <w:szCs w:val="24"/>
        </w:rPr>
        <w:lastRenderedPageBreak/>
        <w:t xml:space="preserve">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bookmarkStart w:id="4" w:name="_Hlk56431998"/>
      <w:r w:rsidRPr="00B5701E">
        <w:rPr>
          <w:sz w:val="24"/>
          <w:szCs w:val="24"/>
        </w:rPr>
        <w:t>do imóve</w:t>
      </w:r>
      <w:r w:rsidR="00AB65A5" w:rsidRPr="00B5701E">
        <w:rPr>
          <w:sz w:val="24"/>
          <w:szCs w:val="24"/>
        </w:rPr>
        <w:t>l</w:t>
      </w:r>
      <w:r w:rsidRPr="00B5701E">
        <w:rPr>
          <w:sz w:val="24"/>
          <w:szCs w:val="24"/>
        </w:rPr>
        <w:t xml:space="preserve"> objeto da matrícula n.</w:t>
      </w:r>
      <w:r w:rsidRPr="00B5701E">
        <w:rPr>
          <w:sz w:val="24"/>
          <w:szCs w:val="24"/>
          <w:vertAlign w:val="superscript"/>
        </w:rPr>
        <w:t>o</w:t>
      </w:r>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bookmarkEnd w:id="4"/>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7DFD4545"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5" w:name="_Hlk38643272"/>
      <w:r w:rsidRPr="00B5701E">
        <w:rPr>
          <w:sz w:val="24"/>
          <w:szCs w:val="24"/>
        </w:rPr>
        <w:t xml:space="preserve">a </w:t>
      </w:r>
      <w:bookmarkStart w:id="6"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n.</w:t>
      </w:r>
      <w:r w:rsidR="00AB65A5" w:rsidRPr="00B5701E">
        <w:rPr>
          <w:sz w:val="24"/>
          <w:szCs w:val="24"/>
          <w:vertAlign w:val="superscript"/>
        </w:rPr>
        <w:t>os</w:t>
      </w:r>
      <w:r w:rsidRPr="00B5701E">
        <w:rPr>
          <w:sz w:val="24"/>
          <w:szCs w:val="24"/>
        </w:rPr>
        <w:t xml:space="preserve"> </w:t>
      </w:r>
      <w:r w:rsidR="005948C0">
        <w:rPr>
          <w:sz w:val="24"/>
          <w:szCs w:val="24"/>
        </w:rPr>
        <w:t>81.543 e 81.544</w:t>
      </w:r>
      <w:r w:rsidR="005948C0" w:rsidRPr="004D20C0">
        <w:rPr>
          <w:sz w:val="24"/>
          <w:szCs w:val="24"/>
        </w:rPr>
        <w:t>,</w:t>
      </w:r>
      <w:r w:rsidR="005948C0">
        <w:rPr>
          <w:sz w:val="24"/>
          <w:szCs w:val="24"/>
        </w:rPr>
        <w:t xml:space="preserve"> originadas da matrícula-mãe n.º 81.542, e da matrícula n.º 87.129, todas </w:t>
      </w:r>
      <w:r w:rsidR="00AB65A5" w:rsidRPr="00B5701E">
        <w:rPr>
          <w:sz w:val="24"/>
          <w:szCs w:val="24"/>
        </w:rPr>
        <w:t>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5"/>
      <w:r w:rsidRPr="00B5701E">
        <w:rPr>
          <w:sz w:val="24"/>
          <w:szCs w:val="24"/>
        </w:rPr>
        <w:t>, nos termos do Contrato de Alienação Fiduciária</w:t>
      </w:r>
      <w:r w:rsidR="00AB65A5" w:rsidRPr="00B5701E">
        <w:rPr>
          <w:sz w:val="24"/>
          <w:szCs w:val="24"/>
        </w:rPr>
        <w:t xml:space="preserve"> dos Imóveis </w:t>
      </w:r>
      <w:bookmarkEnd w:id="6"/>
      <w:r w:rsidR="00A011B1" w:rsidRPr="00B5701E">
        <w:rPr>
          <w:sz w:val="24"/>
          <w:szCs w:val="24"/>
        </w:rPr>
        <w:t>Londrina</w:t>
      </w:r>
      <w:r w:rsidRPr="00B5701E">
        <w:rPr>
          <w:sz w:val="24"/>
          <w:szCs w:val="24"/>
        </w:rPr>
        <w:t>.</w:t>
      </w:r>
    </w:p>
    <w:p w14:paraId="7D5E8E47" w14:textId="35366EBF"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 xml:space="preserve">do Imóvel </w:t>
      </w:r>
      <w:r w:rsidRPr="0000021D">
        <w:rPr>
          <w:sz w:val="24"/>
          <w:szCs w:val="24"/>
          <w:u w:val="single"/>
        </w:rPr>
        <w:t>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n.</w:t>
      </w:r>
      <w:r w:rsidRPr="00B5701E">
        <w:rPr>
          <w:sz w:val="24"/>
          <w:szCs w:val="24"/>
          <w:vertAlign w:val="superscript"/>
        </w:rPr>
        <w:t>o</w:t>
      </w:r>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lastRenderedPageBreak/>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7" w:name="_Hlk38641189"/>
      <w:r w:rsidRPr="00B5701E">
        <w:rPr>
          <w:i/>
          <w:iCs/>
          <w:sz w:val="24"/>
          <w:szCs w:val="24"/>
        </w:rPr>
        <w:t>Código ANBIMA de Regulação e Melhores Práticas para as Ofertas Públicas</w:t>
      </w:r>
      <w:r w:rsidRPr="00B5701E">
        <w:rPr>
          <w:sz w:val="24"/>
          <w:szCs w:val="24"/>
        </w:rPr>
        <w:t>" em vigor desde 3 de junho de 2019</w:t>
      </w:r>
      <w:bookmarkEnd w:id="7"/>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8"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8"/>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w:t>
      </w:r>
      <w:r w:rsidR="00574077" w:rsidRPr="00B5701E">
        <w:rPr>
          <w:sz w:val="24"/>
          <w:szCs w:val="24"/>
        </w:rPr>
        <w:lastRenderedPageBreak/>
        <w:t>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721A81DB"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47FC7011"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9"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9"/>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r w:rsidRPr="003406CE">
        <w:rPr>
          <w:sz w:val="24"/>
          <w:szCs w:val="24"/>
        </w:rPr>
        <w:t>Dokka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10" w:name="_Hlk38641645"/>
      <w:r w:rsidR="001067C1" w:rsidRPr="00B5701E">
        <w:rPr>
          <w:sz w:val="24"/>
          <w:szCs w:val="24"/>
        </w:rPr>
        <w:t>Itaú Corretora de Valores S.A.</w:t>
      </w:r>
      <w:bookmarkEnd w:id="10"/>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significam, em conjunto, a Alvear e a Dokka.</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lastRenderedPageBreak/>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1"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1"/>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4AC9A6D" w:rsidR="001067C1" w:rsidRPr="00B5701E" w:rsidRDefault="001067C1" w:rsidP="00B5701E">
      <w:pPr>
        <w:tabs>
          <w:tab w:val="left" w:pos="709"/>
        </w:tabs>
        <w:ind w:left="709"/>
        <w:rPr>
          <w:sz w:val="24"/>
          <w:szCs w:val="24"/>
        </w:rPr>
      </w:pPr>
      <w:bookmarkStart w:id="12" w:name="_Hlk56417460"/>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w:t>
      </w:r>
      <w:r w:rsidR="00A011B1" w:rsidRPr="00B5701E">
        <w:rPr>
          <w:sz w:val="24"/>
          <w:szCs w:val="24"/>
        </w:rPr>
        <w:lastRenderedPageBreak/>
        <w:t>datas de pagamento</w:t>
      </w:r>
      <w:bookmarkStart w:id="13" w:name="_Hlk56181447"/>
      <w:r w:rsidR="00936143">
        <w:rPr>
          <w:sz w:val="24"/>
          <w:szCs w:val="24"/>
        </w:rPr>
        <w:t>, bem como o Valor Nominal Unitário das Debêntures</w:t>
      </w:r>
      <w:bookmarkEnd w:id="13"/>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12"/>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4" w:name="_Ref532040236"/>
      <w:r w:rsidRPr="00B5701E">
        <w:rPr>
          <w:smallCaps/>
          <w:sz w:val="24"/>
          <w:szCs w:val="24"/>
          <w:u w:val="single"/>
        </w:rPr>
        <w:t>Autorizaç</w:t>
      </w:r>
      <w:r w:rsidR="001208E3" w:rsidRPr="00B5701E">
        <w:rPr>
          <w:smallCaps/>
          <w:sz w:val="24"/>
          <w:szCs w:val="24"/>
          <w:u w:val="single"/>
        </w:rPr>
        <w:t>ões</w:t>
      </w:r>
    </w:p>
    <w:bookmarkEnd w:id="14"/>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0E5520FA"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004C2DD7">
        <w:rPr>
          <w:sz w:val="24"/>
          <w:szCs w:val="24"/>
        </w:rPr>
        <w:t>1</w:t>
      </w:r>
      <w:r w:rsidR="007F4C00">
        <w:rPr>
          <w:sz w:val="24"/>
          <w:szCs w:val="24"/>
        </w:rPr>
        <w:t>8</w:t>
      </w:r>
      <w:r w:rsidR="001D2566" w:rsidRPr="00B5701E">
        <w:rPr>
          <w:sz w:val="24"/>
          <w:szCs w:val="24"/>
        </w:rPr>
        <w:t> de</w:t>
      </w:r>
      <w:r w:rsidRPr="00B5701E">
        <w:rPr>
          <w:sz w:val="24"/>
          <w:szCs w:val="24"/>
        </w:rPr>
        <w:t xml:space="preserve"> </w:t>
      </w:r>
      <w:r w:rsidR="004C2DD7">
        <w:rPr>
          <w:sz w:val="24"/>
          <w:szCs w:val="24"/>
        </w:rPr>
        <w:t>novembro</w:t>
      </w:r>
      <w:r w:rsidR="001D2566" w:rsidRPr="00B5701E">
        <w:rPr>
          <w:sz w:val="24"/>
          <w:szCs w:val="24"/>
        </w:rPr>
        <w:t> de </w:t>
      </w:r>
      <w:r w:rsidR="00B12B36" w:rsidRPr="00B5701E">
        <w:rPr>
          <w:sz w:val="24"/>
          <w:szCs w:val="24"/>
        </w:rPr>
        <w:t>20</w:t>
      </w:r>
      <w:r w:rsidRPr="00B5701E">
        <w:rPr>
          <w:sz w:val="24"/>
          <w:szCs w:val="24"/>
        </w:rPr>
        <w:t>20;</w:t>
      </w:r>
    </w:p>
    <w:p w14:paraId="05422005" w14:textId="666E4984" w:rsidR="004D2C05"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w:t>
      </w:r>
      <w:r w:rsidR="004C2DD7">
        <w:rPr>
          <w:sz w:val="24"/>
          <w:szCs w:val="24"/>
        </w:rPr>
        <w:t>1</w:t>
      </w:r>
      <w:r w:rsidR="007F4C00">
        <w:rPr>
          <w:sz w:val="24"/>
          <w:szCs w:val="24"/>
        </w:rPr>
        <w:t>8</w:t>
      </w:r>
      <w:r w:rsidR="00AF6023" w:rsidRPr="00B5701E">
        <w:rPr>
          <w:sz w:val="24"/>
          <w:szCs w:val="24"/>
        </w:rPr>
        <w:t xml:space="preserve"> de </w:t>
      </w:r>
      <w:r w:rsidR="004C2DD7">
        <w:rPr>
          <w:sz w:val="24"/>
          <w:szCs w:val="24"/>
        </w:rPr>
        <w:t>novembro</w:t>
      </w:r>
      <w:r w:rsidR="00AF6023" w:rsidRPr="00B5701E">
        <w:rPr>
          <w:sz w:val="24"/>
          <w:szCs w:val="24"/>
        </w:rPr>
        <w:t> de 2020</w:t>
      </w:r>
      <w:r w:rsidR="00797C82">
        <w:rPr>
          <w:sz w:val="24"/>
          <w:szCs w:val="24"/>
        </w:rPr>
        <w:t>; e</w:t>
      </w:r>
    </w:p>
    <w:p w14:paraId="122C6CBA" w14:textId="1E31425E"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lastRenderedPageBreak/>
        <w:t xml:space="preserve">da assembleia geral extraordinária da Dokka realizada em </w:t>
      </w:r>
      <w:r w:rsidR="004C2DD7">
        <w:rPr>
          <w:sz w:val="24"/>
          <w:szCs w:val="24"/>
        </w:rPr>
        <w:t>1</w:t>
      </w:r>
      <w:r w:rsidR="007F4C00">
        <w:rPr>
          <w:sz w:val="24"/>
          <w:szCs w:val="24"/>
        </w:rPr>
        <w:t>8</w:t>
      </w:r>
      <w:r w:rsidRPr="003406CE">
        <w:rPr>
          <w:sz w:val="24"/>
          <w:szCs w:val="24"/>
        </w:rPr>
        <w:t xml:space="preserve"> de </w:t>
      </w:r>
      <w:r w:rsidR="004C2DD7">
        <w:rPr>
          <w:sz w:val="24"/>
          <w:szCs w:val="24"/>
        </w:rPr>
        <w:t>novembro</w:t>
      </w:r>
      <w:r w:rsidRPr="003406CE">
        <w:rPr>
          <w:sz w:val="24"/>
          <w:szCs w:val="24"/>
        </w:rPr>
        <w:t>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5" w:name="_Ref330905317"/>
      <w:r w:rsidRPr="00B5701E">
        <w:rPr>
          <w:smallCaps/>
          <w:sz w:val="24"/>
          <w:szCs w:val="24"/>
          <w:u w:val="single"/>
        </w:rPr>
        <w:t>Requisitos</w:t>
      </w:r>
      <w:bookmarkEnd w:id="15"/>
    </w:p>
    <w:p w14:paraId="283E84E9" w14:textId="49D07DD0" w:rsidR="00880FA8" w:rsidRPr="00B5701E" w:rsidRDefault="00880FA8" w:rsidP="00C83225">
      <w:pPr>
        <w:numPr>
          <w:ilvl w:val="1"/>
          <w:numId w:val="3"/>
        </w:numPr>
        <w:rPr>
          <w:sz w:val="24"/>
          <w:szCs w:val="24"/>
        </w:rPr>
      </w:pPr>
      <w:bookmarkStart w:id="16"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6"/>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40CE83C2"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4C2DD7">
        <w:rPr>
          <w:sz w:val="24"/>
          <w:szCs w:val="24"/>
        </w:rPr>
        <w:t>1</w:t>
      </w:r>
      <w:r w:rsidR="007F4C00">
        <w:rPr>
          <w:sz w:val="24"/>
          <w:szCs w:val="24"/>
        </w:rPr>
        <w:t>8</w:t>
      </w:r>
      <w:r w:rsidR="00AF6023" w:rsidRPr="00B5701E">
        <w:rPr>
          <w:sz w:val="24"/>
          <w:szCs w:val="24"/>
        </w:rPr>
        <w:t xml:space="preserve"> de </w:t>
      </w:r>
      <w:r w:rsidR="004C2DD7">
        <w:rPr>
          <w:sz w:val="24"/>
          <w:szCs w:val="24"/>
        </w:rPr>
        <w:t>novembro</w:t>
      </w:r>
      <w:r w:rsidR="00AF6023" w:rsidRPr="00B5701E">
        <w:rPr>
          <w:sz w:val="24"/>
          <w:szCs w:val="24"/>
        </w:rPr>
        <w:t>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49683E64"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w:t>
      </w:r>
      <w:r w:rsidR="004C2DD7">
        <w:rPr>
          <w:sz w:val="24"/>
          <w:szCs w:val="24"/>
        </w:rPr>
        <w:t>1</w:t>
      </w:r>
      <w:r w:rsidR="007F4C00">
        <w:rPr>
          <w:sz w:val="24"/>
          <w:szCs w:val="24"/>
        </w:rPr>
        <w:t>8</w:t>
      </w:r>
      <w:r w:rsidRPr="00B5701E">
        <w:rPr>
          <w:sz w:val="24"/>
          <w:szCs w:val="24"/>
        </w:rPr>
        <w:t xml:space="preserve"> de </w:t>
      </w:r>
      <w:r w:rsidR="004C2DD7">
        <w:rPr>
          <w:sz w:val="24"/>
          <w:szCs w:val="24"/>
        </w:rPr>
        <w:t>novembro</w:t>
      </w:r>
      <w:r w:rsidRPr="00B5701E">
        <w:rPr>
          <w:sz w:val="24"/>
          <w:szCs w:val="24"/>
        </w:rPr>
        <w:t> de 2020 será arquivada na JUCERJA e publicada no DOERJ e no jornal "</w:t>
      </w:r>
      <w:r w:rsidR="00CE1319">
        <w:rPr>
          <w:sz w:val="24"/>
          <w:szCs w:val="24"/>
        </w:rPr>
        <w:t>Monitor Mercantil</w:t>
      </w:r>
      <w:r w:rsidRPr="00B5701E">
        <w:rPr>
          <w:sz w:val="24"/>
          <w:szCs w:val="24"/>
        </w:rPr>
        <w:t>"</w:t>
      </w:r>
      <w:r w:rsidR="00D27B70">
        <w:rPr>
          <w:sz w:val="24"/>
          <w:szCs w:val="24"/>
        </w:rPr>
        <w:t>; e</w:t>
      </w:r>
      <w:r w:rsidR="006B63DC">
        <w:rPr>
          <w:sz w:val="24"/>
          <w:szCs w:val="24"/>
        </w:rPr>
        <w:t xml:space="preserve"> </w:t>
      </w:r>
    </w:p>
    <w:p w14:paraId="2A4E970D" w14:textId="6E4849AC"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Dokka realizada em </w:t>
      </w:r>
      <w:r w:rsidR="004C2DD7">
        <w:rPr>
          <w:sz w:val="24"/>
          <w:szCs w:val="24"/>
        </w:rPr>
        <w:t>1</w:t>
      </w:r>
      <w:r w:rsidR="007F4C00">
        <w:rPr>
          <w:sz w:val="24"/>
          <w:szCs w:val="24"/>
        </w:rPr>
        <w:t>8</w:t>
      </w:r>
      <w:r w:rsidRPr="003406CE">
        <w:rPr>
          <w:sz w:val="24"/>
          <w:szCs w:val="24"/>
        </w:rPr>
        <w:t xml:space="preserve"> de </w:t>
      </w:r>
      <w:r w:rsidR="004C2DD7">
        <w:rPr>
          <w:sz w:val="24"/>
          <w:szCs w:val="24"/>
        </w:rPr>
        <w:t>novembro</w:t>
      </w:r>
      <w:r w:rsidRPr="003406CE">
        <w:rPr>
          <w:sz w:val="24"/>
          <w:szCs w:val="24"/>
        </w:rPr>
        <w:t> de 2020 será arquivada na JUCERJA e publicada no DOERJ e no jornal "</w:t>
      </w:r>
      <w:r w:rsidR="00CE1319">
        <w:rPr>
          <w:sz w:val="24"/>
          <w:szCs w:val="24"/>
        </w:rPr>
        <w:t>Monitor Mercantil</w:t>
      </w:r>
      <w:r w:rsidRPr="003406CE">
        <w:rPr>
          <w:sz w:val="24"/>
          <w:szCs w:val="24"/>
        </w:rPr>
        <w:t>".</w:t>
      </w:r>
      <w:r w:rsidR="006B63DC">
        <w:rPr>
          <w:sz w:val="24"/>
          <w:szCs w:val="24"/>
        </w:rPr>
        <w:t xml:space="preserve"> </w:t>
      </w:r>
    </w:p>
    <w:p w14:paraId="4D9A100C" w14:textId="748F9CAE" w:rsidR="00CB231A" w:rsidRPr="00B5701E" w:rsidRDefault="00880FA8" w:rsidP="00C83225">
      <w:pPr>
        <w:numPr>
          <w:ilvl w:val="2"/>
          <w:numId w:val="3"/>
        </w:numPr>
        <w:rPr>
          <w:sz w:val="24"/>
          <w:szCs w:val="24"/>
        </w:rPr>
      </w:pPr>
      <w:bookmarkStart w:id="17"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8" w:name="_Ref201729546"/>
      <w:bookmarkEnd w:id="17"/>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8"/>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9" w:name="_Ref368578037"/>
      <w:r w:rsidRPr="00B5701E">
        <w:rPr>
          <w:smallCaps/>
          <w:sz w:val="24"/>
          <w:szCs w:val="24"/>
          <w:u w:val="single"/>
        </w:rPr>
        <w:t>Destinação dos Recursos</w:t>
      </w:r>
      <w:bookmarkEnd w:id="19"/>
    </w:p>
    <w:p w14:paraId="519337D3" w14:textId="2602E76F" w:rsidR="001A2C36" w:rsidRPr="00B5701E" w:rsidRDefault="00880FA8" w:rsidP="00C83225">
      <w:pPr>
        <w:numPr>
          <w:ilvl w:val="1"/>
          <w:numId w:val="3"/>
        </w:numPr>
        <w:autoSpaceDE w:val="0"/>
        <w:autoSpaceDN w:val="0"/>
        <w:adjustRightInd w:val="0"/>
        <w:rPr>
          <w:sz w:val="24"/>
          <w:szCs w:val="24"/>
        </w:rPr>
      </w:pPr>
      <w:bookmarkStart w:id="20" w:name="_Ref264564155"/>
      <w:bookmarkStart w:id="21"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20"/>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21"/>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22"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22"/>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3" w:name="_Ref408992126"/>
      <w:bookmarkStart w:id="24" w:name="_Ref408997578"/>
      <w:bookmarkStart w:id="25" w:name="_Ref423022752"/>
      <w:bookmarkStart w:id="26"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3"/>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4"/>
      <w:r w:rsidR="00F23955" w:rsidRPr="00B5701E">
        <w:rPr>
          <w:sz w:val="24"/>
          <w:szCs w:val="24"/>
        </w:rPr>
        <w:t>.</w:t>
      </w:r>
      <w:bookmarkEnd w:id="25"/>
      <w:r w:rsidR="00EA63B9" w:rsidRPr="00B5701E">
        <w:rPr>
          <w:sz w:val="24"/>
          <w:szCs w:val="24"/>
        </w:rPr>
        <w:t xml:space="preserve"> </w:t>
      </w:r>
      <w:bookmarkEnd w:id="26"/>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7"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8" w:name="_Hlk536798598"/>
      <w:bookmarkStart w:id="29"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7"/>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30" w:name="_Hlk512337082"/>
      <w:r w:rsidR="00C546D9" w:rsidRPr="00B5701E">
        <w:rPr>
          <w:sz w:val="24"/>
          <w:szCs w:val="24"/>
        </w:rPr>
        <w:t xml:space="preserve">em qualquer Data de Integralização, </w:t>
      </w:r>
      <w:bookmarkEnd w:id="30"/>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8"/>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31" w:name="_Ref264481789"/>
      <w:bookmarkStart w:id="32" w:name="_Ref310606049"/>
      <w:bookmarkEnd w:id="29"/>
      <w:r w:rsidRPr="00B5701E">
        <w:rPr>
          <w:i/>
          <w:sz w:val="24"/>
          <w:szCs w:val="24"/>
        </w:rPr>
        <w:t>Negociação</w:t>
      </w:r>
      <w:r w:rsidRPr="00B5701E">
        <w:rPr>
          <w:sz w:val="24"/>
          <w:szCs w:val="24"/>
        </w:rPr>
        <w:t>.</w:t>
      </w:r>
      <w:r w:rsidR="008771F4" w:rsidRPr="00B5701E">
        <w:rPr>
          <w:sz w:val="24"/>
          <w:szCs w:val="24"/>
        </w:rPr>
        <w:t xml:space="preserve"> </w:t>
      </w:r>
      <w:bookmarkStart w:id="33"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31"/>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4"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4"/>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3"/>
      <w:r w:rsidR="00520644" w:rsidRPr="00B5701E">
        <w:rPr>
          <w:sz w:val="24"/>
          <w:szCs w:val="24"/>
        </w:rPr>
        <w:t xml:space="preserve"> </w:t>
      </w:r>
      <w:bookmarkEnd w:id="32"/>
    </w:p>
    <w:p w14:paraId="36CF7F3B" w14:textId="3B1A98A3" w:rsidR="003411DC" w:rsidRPr="00B5701E" w:rsidRDefault="003411DC" w:rsidP="00C83225">
      <w:pPr>
        <w:numPr>
          <w:ilvl w:val="1"/>
          <w:numId w:val="3"/>
        </w:numPr>
        <w:rPr>
          <w:sz w:val="24"/>
          <w:szCs w:val="24"/>
        </w:rPr>
      </w:pPr>
      <w:bookmarkStart w:id="35"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w:t>
      </w:r>
      <w:r w:rsidR="00C546D9" w:rsidRPr="00B5701E">
        <w:rPr>
          <w:sz w:val="24"/>
          <w:szCs w:val="24"/>
        </w:rPr>
        <w:lastRenderedPageBreak/>
        <w:t>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35"/>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6" w:name="_Hlk536798700"/>
      <w:bookmarkStart w:id="37"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6"/>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8"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37"/>
      <w:r w:rsidR="00A97720" w:rsidRPr="00B5701E">
        <w:rPr>
          <w:sz w:val="24"/>
          <w:szCs w:val="24"/>
        </w:rPr>
        <w:t xml:space="preserve"> </w:t>
      </w:r>
    </w:p>
    <w:p w14:paraId="798080CC" w14:textId="10E321AA" w:rsidR="00792B66" w:rsidRPr="00B5701E" w:rsidRDefault="00880FA8" w:rsidP="00C83225">
      <w:pPr>
        <w:numPr>
          <w:ilvl w:val="1"/>
          <w:numId w:val="3"/>
        </w:numPr>
        <w:rPr>
          <w:sz w:val="24"/>
          <w:szCs w:val="24"/>
        </w:rPr>
      </w:pPr>
      <w:bookmarkStart w:id="39" w:name="_Ref130282609"/>
      <w:bookmarkStart w:id="40" w:name="_Ref191891558"/>
      <w:bookmarkStart w:id="41" w:name="_Ref310951543"/>
      <w:bookmarkEnd w:id="38"/>
      <w:r w:rsidRPr="00B5701E">
        <w:rPr>
          <w:i/>
          <w:sz w:val="24"/>
          <w:szCs w:val="24"/>
        </w:rPr>
        <w:t>Quantidade</w:t>
      </w:r>
      <w:r w:rsidRPr="00B5701E">
        <w:rPr>
          <w:sz w:val="24"/>
          <w:szCs w:val="24"/>
        </w:rPr>
        <w:t>.</w:t>
      </w:r>
      <w:r w:rsidR="008771F4" w:rsidRPr="00B5701E">
        <w:rPr>
          <w:sz w:val="24"/>
          <w:szCs w:val="24"/>
        </w:rPr>
        <w:t xml:space="preserve"> </w:t>
      </w:r>
      <w:bookmarkStart w:id="42"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39"/>
      <w:bookmarkEnd w:id="40"/>
      <w:r w:rsidR="00B70EFC" w:rsidRPr="00B5701E">
        <w:rPr>
          <w:sz w:val="24"/>
          <w:szCs w:val="24"/>
        </w:rPr>
        <w:t>.</w:t>
      </w:r>
      <w:bookmarkEnd w:id="41"/>
      <w:bookmarkEnd w:id="42"/>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3"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3"/>
    </w:p>
    <w:p w14:paraId="3234A478" w14:textId="77777777" w:rsidR="00880FA8" w:rsidRPr="00B5701E" w:rsidRDefault="00880FA8" w:rsidP="00C83225">
      <w:pPr>
        <w:numPr>
          <w:ilvl w:val="1"/>
          <w:numId w:val="3"/>
        </w:numPr>
        <w:rPr>
          <w:sz w:val="24"/>
          <w:szCs w:val="24"/>
        </w:rPr>
      </w:pPr>
      <w:bookmarkStart w:id="44" w:name="_Ref137548372"/>
      <w:bookmarkStart w:id="45" w:name="_Ref168458019"/>
      <w:bookmarkStart w:id="46" w:name="_Ref191891571"/>
      <w:bookmarkStart w:id="47" w:name="_Ref130363099"/>
      <w:r w:rsidRPr="00B5701E">
        <w:rPr>
          <w:i/>
          <w:sz w:val="24"/>
          <w:szCs w:val="24"/>
        </w:rPr>
        <w:t>Séries</w:t>
      </w:r>
      <w:r w:rsidRPr="00B5701E">
        <w:rPr>
          <w:sz w:val="24"/>
          <w:szCs w:val="24"/>
        </w:rPr>
        <w:t>.</w:t>
      </w:r>
      <w:r w:rsidR="008771F4" w:rsidRPr="00B5701E">
        <w:rPr>
          <w:sz w:val="24"/>
          <w:szCs w:val="24"/>
        </w:rPr>
        <w:t xml:space="preserve"> </w:t>
      </w:r>
      <w:bookmarkStart w:id="48" w:name="_Hlk536798800"/>
      <w:bookmarkEnd w:id="44"/>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5"/>
      <w:bookmarkEnd w:id="46"/>
      <w:bookmarkEnd w:id="48"/>
    </w:p>
    <w:bookmarkEnd w:id="47"/>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9"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9"/>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B723EF1" w:rsidR="00631520" w:rsidRPr="00FA0D07" w:rsidRDefault="00880FA8" w:rsidP="00C83225">
      <w:pPr>
        <w:numPr>
          <w:ilvl w:val="1"/>
          <w:numId w:val="3"/>
        </w:numPr>
        <w:rPr>
          <w:b/>
          <w:bCs/>
          <w:sz w:val="24"/>
          <w:szCs w:val="24"/>
        </w:rPr>
      </w:pPr>
      <w:bookmarkStart w:id="50" w:name="_Hlk56155590"/>
      <w:r w:rsidRPr="00313FDE">
        <w:rPr>
          <w:i/>
          <w:sz w:val="24"/>
          <w:szCs w:val="24"/>
        </w:rPr>
        <w:t>Espécie</w:t>
      </w:r>
      <w:r w:rsidRPr="00313FDE">
        <w:rPr>
          <w:sz w:val="24"/>
          <w:szCs w:val="24"/>
        </w:rPr>
        <w:t>.</w:t>
      </w:r>
      <w:r w:rsidR="008771F4" w:rsidRPr="00313FDE">
        <w:rPr>
          <w:sz w:val="24"/>
          <w:szCs w:val="24"/>
        </w:rPr>
        <w:t xml:space="preserve"> </w:t>
      </w:r>
      <w:bookmarkStart w:id="51" w:name="_Hlk536798842"/>
      <w:r w:rsidRPr="00313FDE">
        <w:rPr>
          <w:sz w:val="24"/>
          <w:szCs w:val="24"/>
        </w:rPr>
        <w:t xml:space="preserve">As Debêntures serão da espécie </w:t>
      </w:r>
      <w:r w:rsidR="00B223D9" w:rsidRPr="00313FDE">
        <w:rPr>
          <w:sz w:val="24"/>
          <w:szCs w:val="24"/>
        </w:rPr>
        <w:t>quirografária, nos termos do artigo 58 da Lei das Sociedades por Ações</w:t>
      </w:r>
      <w:r w:rsidR="00A94E9C" w:rsidRPr="00313FDE">
        <w:rPr>
          <w:sz w:val="24"/>
          <w:szCs w:val="24"/>
        </w:rPr>
        <w:t xml:space="preserve">, sem garantia </w:t>
      </w:r>
      <w:r w:rsidR="00E56D1A" w:rsidRPr="00313FDE">
        <w:rPr>
          <w:sz w:val="24"/>
          <w:szCs w:val="24"/>
        </w:rPr>
        <w:t>real</w:t>
      </w:r>
      <w:r w:rsidR="00365643" w:rsidRPr="00313FDE">
        <w:rPr>
          <w:sz w:val="24"/>
          <w:szCs w:val="24"/>
        </w:rPr>
        <w:t xml:space="preserve"> </w:t>
      </w:r>
      <w:r w:rsidR="00A94E9C" w:rsidRPr="00313FDE">
        <w:rPr>
          <w:sz w:val="24"/>
          <w:szCs w:val="24"/>
        </w:rPr>
        <w:t>e sem preferência</w:t>
      </w:r>
      <w:r w:rsidR="00631520"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48E598BD" w:rsidR="00631520" w:rsidRPr="00B5701E" w:rsidRDefault="00631520" w:rsidP="00C83225">
      <w:pPr>
        <w:numPr>
          <w:ilvl w:val="1"/>
          <w:numId w:val="3"/>
        </w:numPr>
        <w:rPr>
          <w:sz w:val="24"/>
          <w:szCs w:val="24"/>
        </w:rPr>
      </w:pPr>
      <w:bookmarkStart w:id="52" w:name="_Hlk56155703"/>
      <w:bookmarkEnd w:id="50"/>
      <w:r w:rsidRPr="00B5701E">
        <w:rPr>
          <w:i/>
          <w:iCs/>
          <w:sz w:val="24"/>
          <w:szCs w:val="24"/>
          <w:u w:val="single"/>
        </w:rPr>
        <w:t>Garantias</w:t>
      </w:r>
      <w:bookmarkStart w:id="53" w:name="_Ref279826046"/>
      <w:bookmarkStart w:id="54" w:name="_Ref487645411"/>
      <w:bookmarkStart w:id="55" w:name="_Ref279826043"/>
      <w:bookmarkStart w:id="56" w:name="_Ref264653840"/>
      <w:bookmarkStart w:id="57" w:name="_Ref278297550"/>
      <w:bookmarkEnd w:id="51"/>
      <w:r w:rsidRPr="00B5701E">
        <w:rPr>
          <w:sz w:val="24"/>
          <w:szCs w:val="24"/>
        </w:rPr>
        <w:t xml:space="preserve">. </w:t>
      </w:r>
      <w:bookmarkStart w:id="58" w:name="_Hlk38643133"/>
      <w:bookmarkStart w:id="59"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r w:rsidR="00747FF4" w:rsidRPr="000F444A">
        <w:rPr>
          <w:sz w:val="24"/>
          <w:szCs w:val="24"/>
        </w:rPr>
        <w:lastRenderedPageBreak/>
        <w:t>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53"/>
      <w:bookmarkEnd w:id="54"/>
      <w:bookmarkEnd w:id="58"/>
      <w:bookmarkEnd w:id="59"/>
      <w:r w:rsidR="004B6167">
        <w:rPr>
          <w:sz w:val="24"/>
          <w:szCs w:val="24"/>
        </w:rPr>
        <w:t xml:space="preserve"> </w:t>
      </w:r>
    </w:p>
    <w:p w14:paraId="7EE34944" w14:textId="2B2167CC" w:rsidR="00631520" w:rsidRPr="00B5701E" w:rsidRDefault="00747FF4" w:rsidP="00C83225">
      <w:pPr>
        <w:numPr>
          <w:ilvl w:val="5"/>
          <w:numId w:val="3"/>
        </w:numPr>
        <w:ind w:firstLine="0"/>
        <w:rPr>
          <w:sz w:val="24"/>
          <w:szCs w:val="24"/>
        </w:rPr>
      </w:pPr>
      <w:bookmarkStart w:id="60" w:name="_Ref488948143"/>
      <w:bookmarkEnd w:id="52"/>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60"/>
      <w:r w:rsidR="007A1520">
        <w:rPr>
          <w:i/>
          <w:iCs/>
          <w:sz w:val="24"/>
          <w:szCs w:val="24"/>
        </w:rPr>
        <w:t xml:space="preserve"> </w:t>
      </w:r>
    </w:p>
    <w:p w14:paraId="32F175FF" w14:textId="021BEE15" w:rsidR="00035066" w:rsidRPr="00B5701E" w:rsidRDefault="00035066" w:rsidP="00C83225">
      <w:pPr>
        <w:numPr>
          <w:ilvl w:val="5"/>
          <w:numId w:val="3"/>
        </w:numPr>
        <w:ind w:firstLine="0"/>
        <w:rPr>
          <w:sz w:val="24"/>
          <w:szCs w:val="24"/>
        </w:rPr>
      </w:pPr>
      <w:r w:rsidRPr="00B5701E">
        <w:rPr>
          <w:sz w:val="24"/>
          <w:szCs w:val="24"/>
        </w:rPr>
        <w:t xml:space="preserve">Adicionalmente, até o dia </w:t>
      </w:r>
      <w:r w:rsidR="004C2DD7">
        <w:rPr>
          <w:sz w:val="24"/>
          <w:szCs w:val="24"/>
        </w:rPr>
        <w:t>4</w:t>
      </w:r>
      <w:r w:rsidRPr="00B5701E">
        <w:rPr>
          <w:sz w:val="24"/>
          <w:szCs w:val="24"/>
        </w:rPr>
        <w:t xml:space="preserve"> de </w:t>
      </w:r>
      <w:r w:rsidR="004C2DD7">
        <w:rPr>
          <w:sz w:val="24"/>
          <w:szCs w:val="24"/>
        </w:rPr>
        <w:t>dezembro</w:t>
      </w:r>
      <w:r w:rsidRPr="00B5701E">
        <w:rPr>
          <w:sz w:val="24"/>
          <w:szCs w:val="24"/>
        </w:rPr>
        <w:t xml:space="preserve">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BB72677"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w:t>
      </w:r>
      <w:r w:rsidR="00C3186D">
        <w:rPr>
          <w:sz w:val="24"/>
          <w:szCs w:val="24"/>
        </w:rPr>
        <w:t xml:space="preserve">e a Alvear </w:t>
      </w:r>
      <w:r w:rsidR="004C7888" w:rsidRPr="0003000C">
        <w:rPr>
          <w:sz w:val="24"/>
          <w:szCs w:val="24"/>
        </w:rPr>
        <w:t>obrigar-se-</w:t>
      </w:r>
      <w:r w:rsidR="00C3186D">
        <w:rPr>
          <w:sz w:val="24"/>
          <w:szCs w:val="24"/>
        </w:rPr>
        <w:t>ão</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61"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61"/>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2021 (inclusive) </w:t>
      </w:r>
      <w:r w:rsidR="004C7888">
        <w:rPr>
          <w:sz w:val="24"/>
          <w:szCs w:val="24"/>
        </w:rPr>
        <w:t>e</w:t>
      </w:r>
      <w:r w:rsidRPr="00B5701E">
        <w:rPr>
          <w:sz w:val="24"/>
          <w:szCs w:val="24"/>
        </w:rPr>
        <w:t xml:space="preserv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2022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lastRenderedPageBreak/>
        <w:t>dezembro</w:t>
      </w:r>
      <w:r w:rsidR="00327B90" w:rsidRPr="00B5701E">
        <w:rPr>
          <w:sz w:val="24"/>
          <w:szCs w:val="24"/>
        </w:rPr>
        <w:t xml:space="preserve"> </w:t>
      </w:r>
      <w:r w:rsidR="00327B90" w:rsidRPr="00327B90">
        <w:rPr>
          <w:sz w:val="24"/>
          <w:szCs w:val="24"/>
        </w:rPr>
        <w:t xml:space="preserve">de 2024 (exclusive) e </w:t>
      </w:r>
      <w:r w:rsidR="004C0D04">
        <w:rPr>
          <w:sz w:val="24"/>
          <w:szCs w:val="24"/>
        </w:rPr>
        <w:t>4</w:t>
      </w:r>
      <w:r w:rsidR="00327B90" w:rsidRPr="00327B90">
        <w:rPr>
          <w:sz w:val="24"/>
          <w:szCs w:val="24"/>
        </w:rPr>
        <w:t xml:space="preserve"> de </w:t>
      </w:r>
      <w:r w:rsidR="004C0D04">
        <w:rPr>
          <w:sz w:val="24"/>
          <w:szCs w:val="24"/>
        </w:rPr>
        <w:t>dezembro</w:t>
      </w:r>
      <w:r w:rsidR="00327B90" w:rsidRPr="00327B90">
        <w:rPr>
          <w:sz w:val="24"/>
          <w:szCs w:val="24"/>
        </w:rPr>
        <w:t xml:space="preserve">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4C0D04">
        <w:rPr>
          <w:sz w:val="24"/>
          <w:szCs w:val="24"/>
        </w:rPr>
        <w:t>4</w:t>
      </w:r>
      <w:r w:rsidR="00327B90" w:rsidRPr="0000021D">
        <w:rPr>
          <w:sz w:val="24"/>
          <w:szCs w:val="24"/>
        </w:rPr>
        <w:t xml:space="preserve"> de </w:t>
      </w:r>
      <w:r w:rsidR="004C0D04">
        <w:rPr>
          <w:sz w:val="24"/>
          <w:szCs w:val="24"/>
        </w:rPr>
        <w:t>dezembro</w:t>
      </w:r>
      <w:r w:rsidR="00327B90" w:rsidRPr="0000021D">
        <w:rPr>
          <w:sz w:val="24"/>
          <w:szCs w:val="24"/>
        </w:rPr>
        <w:t xml:space="preserve">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04894525" w:rsidR="00A15273" w:rsidRDefault="004C2DD7" w:rsidP="00C83225">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Alvear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7B59AD6C" w:rsidR="00880FA8" w:rsidRPr="00B5701E" w:rsidRDefault="00880FA8" w:rsidP="00C83225">
      <w:pPr>
        <w:numPr>
          <w:ilvl w:val="1"/>
          <w:numId w:val="3"/>
        </w:numPr>
        <w:rPr>
          <w:sz w:val="24"/>
          <w:szCs w:val="24"/>
        </w:rPr>
      </w:pPr>
      <w:bookmarkStart w:id="62" w:name="_Ref279826913"/>
      <w:bookmarkEnd w:id="55"/>
      <w:r w:rsidRPr="00B5701E">
        <w:rPr>
          <w:i/>
          <w:sz w:val="24"/>
          <w:szCs w:val="24"/>
        </w:rPr>
        <w:t>Data de Emissão</w:t>
      </w:r>
      <w:r w:rsidRPr="00B5701E">
        <w:rPr>
          <w:sz w:val="24"/>
          <w:szCs w:val="24"/>
        </w:rPr>
        <w:t>.</w:t>
      </w:r>
      <w:r w:rsidR="008771F4" w:rsidRPr="00B5701E">
        <w:rPr>
          <w:sz w:val="24"/>
          <w:szCs w:val="24"/>
        </w:rPr>
        <w:t xml:space="preserve"> </w:t>
      </w:r>
      <w:bookmarkStart w:id="63" w:name="_Hlk536798872"/>
      <w:r w:rsidRPr="00B5701E">
        <w:rPr>
          <w:sz w:val="24"/>
          <w:szCs w:val="24"/>
        </w:rPr>
        <w:t xml:space="preserve">Para todos os efeitos legais, a data de emissão das Debêntures será </w:t>
      </w:r>
      <w:r w:rsidR="00313FDE">
        <w:rPr>
          <w:sz w:val="24"/>
          <w:szCs w:val="24"/>
        </w:rPr>
        <w:t>4</w:t>
      </w:r>
      <w:r w:rsidR="001E761C">
        <w:rPr>
          <w:sz w:val="24"/>
          <w:szCs w:val="24"/>
        </w:rPr>
        <w:t xml:space="preserve"> </w:t>
      </w:r>
      <w:r w:rsidR="006D4A9A" w:rsidRPr="00B5701E">
        <w:rPr>
          <w:sz w:val="24"/>
          <w:szCs w:val="24"/>
        </w:rPr>
        <w:t>de</w:t>
      </w:r>
      <w:r w:rsidR="001E761C">
        <w:rPr>
          <w:sz w:val="24"/>
          <w:szCs w:val="24"/>
        </w:rPr>
        <w:t xml:space="preserve"> </w:t>
      </w:r>
      <w:r w:rsidR="00313FDE">
        <w:rPr>
          <w:sz w:val="24"/>
          <w:szCs w:val="24"/>
        </w:rPr>
        <w:t>dezembro</w:t>
      </w:r>
      <w:r w:rsidR="001E761C">
        <w:rPr>
          <w:sz w:val="24"/>
          <w:szCs w:val="24"/>
        </w:rPr>
        <w:t xml:space="preserve"> </w:t>
      </w:r>
      <w:r w:rsidR="006D4A9A" w:rsidRPr="00B5701E">
        <w:rPr>
          <w:sz w:val="24"/>
          <w:szCs w:val="24"/>
        </w:rPr>
        <w:t>de</w:t>
      </w:r>
      <w:r w:rsidR="001E761C">
        <w:rPr>
          <w:sz w:val="24"/>
          <w:szCs w:val="24"/>
        </w:rPr>
        <w:t xml:space="preserv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4" w:name="_Ref535067474"/>
      <w:bookmarkEnd w:id="56"/>
      <w:bookmarkEnd w:id="57"/>
      <w:bookmarkEnd w:id="62"/>
      <w:bookmarkEnd w:id="63"/>
      <w:r w:rsidR="004B6167">
        <w:rPr>
          <w:sz w:val="24"/>
          <w:szCs w:val="24"/>
        </w:rPr>
        <w:t xml:space="preserve"> </w:t>
      </w:r>
    </w:p>
    <w:p w14:paraId="270B63E5" w14:textId="246855CF" w:rsidR="00880FA8" w:rsidRPr="00B5701E" w:rsidRDefault="00880FA8" w:rsidP="00C83225">
      <w:pPr>
        <w:numPr>
          <w:ilvl w:val="1"/>
          <w:numId w:val="3"/>
        </w:numPr>
        <w:rPr>
          <w:sz w:val="24"/>
          <w:szCs w:val="24"/>
        </w:rPr>
      </w:pPr>
      <w:bookmarkStart w:id="65" w:name="_Ref272250319"/>
      <w:r w:rsidRPr="00B5701E">
        <w:rPr>
          <w:i/>
          <w:sz w:val="24"/>
          <w:szCs w:val="24"/>
        </w:rPr>
        <w:t>Prazo</w:t>
      </w:r>
      <w:r w:rsidRPr="00B5701E">
        <w:rPr>
          <w:sz w:val="24"/>
          <w:szCs w:val="24"/>
        </w:rPr>
        <w:t>.</w:t>
      </w:r>
      <w:r w:rsidR="008771F4" w:rsidRPr="00B5701E">
        <w:rPr>
          <w:sz w:val="24"/>
          <w:szCs w:val="24"/>
        </w:rPr>
        <w:t xml:space="preserve"> </w:t>
      </w:r>
      <w:bookmarkStart w:id="66"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5"/>
      <w:bookmarkEnd w:id="66"/>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7" w:name="_Ref137107211"/>
      <w:bookmarkStart w:id="68" w:name="_Ref264551489"/>
      <w:bookmarkStart w:id="69" w:name="_Ref279826774"/>
      <w:r w:rsidRPr="00B5701E">
        <w:rPr>
          <w:i/>
          <w:sz w:val="24"/>
          <w:szCs w:val="24"/>
        </w:rPr>
        <w:t>Remuneração</w:t>
      </w:r>
      <w:r w:rsidRPr="00B5701E">
        <w:rPr>
          <w:sz w:val="24"/>
          <w:szCs w:val="24"/>
        </w:rPr>
        <w:t>.</w:t>
      </w:r>
      <w:bookmarkEnd w:id="67"/>
      <w:bookmarkEnd w:id="68"/>
      <w:r w:rsidR="008771F4" w:rsidRPr="00B5701E">
        <w:rPr>
          <w:sz w:val="24"/>
          <w:szCs w:val="24"/>
        </w:rPr>
        <w:t xml:space="preserve"> </w:t>
      </w:r>
      <w:bookmarkStart w:id="70" w:name="_Ref260242522"/>
      <w:bookmarkStart w:id="71" w:name="_Ref130286776"/>
      <w:bookmarkStart w:id="72" w:name="_Ref130611431"/>
      <w:bookmarkStart w:id="73" w:name="_Ref168843122"/>
      <w:bookmarkStart w:id="74"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9"/>
      <w:bookmarkEnd w:id="70"/>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5" w:name="_Hlk536799021"/>
      <w:bookmarkStart w:id="76"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5"/>
    </w:p>
    <w:p w14:paraId="31B9E2C5" w14:textId="61C028F1" w:rsidR="00BD1AA0" w:rsidRPr="00B5701E" w:rsidRDefault="00C92AFF" w:rsidP="00C83225">
      <w:pPr>
        <w:numPr>
          <w:ilvl w:val="2"/>
          <w:numId w:val="3"/>
        </w:numPr>
        <w:tabs>
          <w:tab w:val="clear" w:pos="1701"/>
          <w:tab w:val="num" w:pos="993"/>
        </w:tabs>
        <w:ind w:left="709" w:firstLine="0"/>
        <w:rPr>
          <w:sz w:val="24"/>
          <w:szCs w:val="24"/>
        </w:rPr>
      </w:pPr>
      <w:bookmarkStart w:id="77" w:name="_Ref328665579"/>
      <w:bookmarkStart w:id="78" w:name="_Ref488948415"/>
      <w:bookmarkStart w:id="79" w:name="_Ref279828381"/>
      <w:bookmarkStart w:id="80"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1" w:name="_Hlk536799067"/>
      <w:r w:rsidR="009A42E6" w:rsidRPr="00B5701E">
        <w:rPr>
          <w:sz w:val="24"/>
          <w:szCs w:val="24"/>
        </w:rPr>
        <w:t>sobre o Valor Nominal Unitário</w:t>
      </w:r>
      <w:r w:rsidR="009A42E6">
        <w:rPr>
          <w:sz w:val="24"/>
          <w:szCs w:val="24"/>
        </w:rPr>
        <w:t xml:space="preserve"> </w:t>
      </w:r>
      <w:bookmarkStart w:id="82" w:name="_Hlk56060678"/>
      <w:r w:rsidR="009A42E6">
        <w:rPr>
          <w:sz w:val="24"/>
          <w:szCs w:val="24"/>
        </w:rPr>
        <w:t>ou saldo do Valor Nominal Unitário, conforme o caso,</w:t>
      </w:r>
      <w:r w:rsidR="009A42E6" w:rsidRPr="00B5701E">
        <w:rPr>
          <w:sz w:val="24"/>
          <w:szCs w:val="24"/>
        </w:rPr>
        <w:t xml:space="preserve"> </w:t>
      </w:r>
      <w:bookmarkEnd w:id="82"/>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2021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w:t>
      </w:r>
      <w:r w:rsidR="009A42E6" w:rsidRPr="000B6633">
        <w:rPr>
          <w:sz w:val="24"/>
          <w:szCs w:val="24"/>
        </w:rPr>
        <w:lastRenderedPageBreak/>
        <w:t xml:space="preserve">no período entre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2021 (inclusive) 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2021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2021 (inclusive) 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2022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2022 (inclusive) 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w:t>
      </w:r>
      <w:r w:rsidR="009A42E6">
        <w:rPr>
          <w:sz w:val="24"/>
          <w:szCs w:val="24"/>
        </w:rPr>
        <w:t>2</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p.p. (um ponto percentual) a cada período semestral, cumulativa e sucessivamente, sempre </w:t>
      </w:r>
      <w:r w:rsidR="009A42E6">
        <w:rPr>
          <w:sz w:val="24"/>
          <w:szCs w:val="24"/>
        </w:rPr>
        <w:t>no dia</w:t>
      </w:r>
      <w:r w:rsidR="009A42E6" w:rsidRPr="000B6633">
        <w:rPr>
          <w:sz w:val="24"/>
          <w:szCs w:val="24"/>
        </w:rPr>
        <w:t xml:space="preserve"> </w:t>
      </w:r>
      <w:r w:rsidR="009A42E6">
        <w:rPr>
          <w:sz w:val="24"/>
          <w:szCs w:val="24"/>
        </w:rPr>
        <w:t>4</w:t>
      </w:r>
      <w:r w:rsidR="009A42E6" w:rsidRPr="000B6633">
        <w:rPr>
          <w:sz w:val="24"/>
          <w:szCs w:val="24"/>
        </w:rPr>
        <w:t xml:space="preserve"> dos meses de </w:t>
      </w:r>
      <w:r w:rsidR="009A42E6">
        <w:rPr>
          <w:sz w:val="24"/>
          <w:szCs w:val="24"/>
        </w:rPr>
        <w:t>junho</w:t>
      </w:r>
      <w:r w:rsidR="009A42E6" w:rsidRPr="000B6633">
        <w:rPr>
          <w:sz w:val="24"/>
          <w:szCs w:val="24"/>
        </w:rPr>
        <w:t xml:space="preserve"> e </w:t>
      </w:r>
      <w:r w:rsidR="009A42E6">
        <w:rPr>
          <w:sz w:val="24"/>
          <w:szCs w:val="24"/>
        </w:rPr>
        <w:t>dezembro</w:t>
      </w:r>
      <w:r w:rsidR="009A42E6" w:rsidRPr="000B6633">
        <w:rPr>
          <w:sz w:val="24"/>
          <w:szCs w:val="24"/>
        </w:rPr>
        <w:t xml:space="preserve"> de cada ano (inclusive), limitado a 12,00% (doze por cento) ao ano, base 252 (duzentos e cinquenta e dois) Dias Úteis, a partir de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w:t>
      </w:r>
      <w:r w:rsidR="009A42E6">
        <w:rPr>
          <w:sz w:val="24"/>
          <w:szCs w:val="24"/>
        </w:rPr>
        <w:t>2026</w:t>
      </w:r>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pro rata temporis</w:t>
      </w:r>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semestralmente, sempre no dia </w:t>
      </w:r>
      <w:r w:rsidR="004C2DD7">
        <w:rPr>
          <w:sz w:val="24"/>
          <w:szCs w:val="24"/>
        </w:rPr>
        <w:t>4</w:t>
      </w:r>
      <w:r w:rsidR="009A42E6" w:rsidRPr="000B6633">
        <w:rPr>
          <w:sz w:val="24"/>
          <w:szCs w:val="24"/>
        </w:rPr>
        <w:t xml:space="preserve"> dos meses de </w:t>
      </w:r>
      <w:r w:rsidR="004C2DD7">
        <w:rPr>
          <w:sz w:val="24"/>
          <w:szCs w:val="24"/>
        </w:rPr>
        <w:t>junho</w:t>
      </w:r>
      <w:r w:rsidR="009A42E6" w:rsidRPr="000B6633">
        <w:rPr>
          <w:sz w:val="24"/>
          <w:szCs w:val="24"/>
        </w:rPr>
        <w:t xml:space="preserve"> e </w:t>
      </w:r>
      <w:r w:rsidR="004C2DD7">
        <w:rPr>
          <w:sz w:val="24"/>
          <w:szCs w:val="24"/>
        </w:rPr>
        <w:t>dezembro</w:t>
      </w:r>
      <w:r w:rsidR="009A42E6" w:rsidRPr="000B6633">
        <w:rPr>
          <w:sz w:val="24"/>
          <w:szCs w:val="24"/>
        </w:rPr>
        <w:t xml:space="preserve"> de cada ano, sendo o primeiro pagamento devido em </w:t>
      </w:r>
      <w:r w:rsidR="004C2DD7">
        <w:rPr>
          <w:sz w:val="24"/>
          <w:szCs w:val="24"/>
        </w:rPr>
        <w:t>4</w:t>
      </w:r>
      <w:r w:rsidR="009A42E6" w:rsidRPr="000B6633">
        <w:rPr>
          <w:sz w:val="24"/>
          <w:szCs w:val="24"/>
        </w:rPr>
        <w:t xml:space="preserve"> de </w:t>
      </w:r>
      <w:r w:rsidR="004C2DD7">
        <w:rPr>
          <w:sz w:val="24"/>
          <w:szCs w:val="24"/>
        </w:rPr>
        <w:t>junho</w:t>
      </w:r>
      <w:r w:rsidR="009A42E6" w:rsidRPr="000B6633">
        <w:rPr>
          <w:sz w:val="24"/>
          <w:szCs w:val="24"/>
        </w:rPr>
        <w:t xml:space="preserve"> de 2021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81"/>
      <w:r w:rsidR="00BD1AA0" w:rsidRPr="00B5701E">
        <w:rPr>
          <w:sz w:val="24"/>
          <w:szCs w:val="24"/>
        </w:rPr>
        <w:t>:</w:t>
      </w:r>
      <w:bookmarkEnd w:id="77"/>
      <w:r w:rsidR="00673866" w:rsidRPr="00B5701E">
        <w:rPr>
          <w:sz w:val="24"/>
          <w:szCs w:val="24"/>
        </w:rPr>
        <w:t xml:space="preserve"> </w:t>
      </w:r>
      <w:bookmarkEnd w:id="78"/>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7.25pt" o:ole="" fillcolor="window">
            <v:imagedata r:id="rId8" o:title=""/>
          </v:shape>
          <o:OLEObject Type="Embed" ProgID="Equation.3" ShapeID="_x0000_i1025" DrawAspect="Content" ObjectID="_1667153763"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lastRenderedPageBreak/>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7.5pt;height:52.5pt" o:ole="">
            <v:imagedata r:id="rId12" o:title=""/>
          </v:shape>
          <o:OLEObject Type="Embed" ProgID="Equation.3" ShapeID="_x0000_i1026" DrawAspect="Content" ObjectID="_1667153764"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6C53F0E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275412">
            <w:pPr>
              <w:jc w:val="center"/>
              <w:rPr>
                <w:sz w:val="22"/>
              </w:rPr>
            </w:pPr>
            <w:r>
              <w:rPr>
                <w:b/>
                <w:bCs/>
                <w:i/>
                <w:iCs/>
                <w:sz w:val="20"/>
              </w:rPr>
              <w:t>De (inclusive)</w:t>
            </w:r>
          </w:p>
        </w:tc>
        <w:tc>
          <w:tcPr>
            <w:tcW w:w="3685" w:type="dxa"/>
            <w:hideMark/>
          </w:tcPr>
          <w:p w14:paraId="0639A730" w14:textId="77777777" w:rsidR="00493369" w:rsidRPr="00B77140" w:rsidRDefault="00493369" w:rsidP="00275412">
            <w:pPr>
              <w:jc w:val="center"/>
            </w:pPr>
            <w:r>
              <w:rPr>
                <w:b/>
                <w:bCs/>
                <w:i/>
                <w:iCs/>
                <w:sz w:val="20"/>
              </w:rPr>
              <w:t>Até (exclusive)</w:t>
            </w:r>
          </w:p>
        </w:tc>
        <w:tc>
          <w:tcPr>
            <w:tcW w:w="1134" w:type="dxa"/>
            <w:hideMark/>
          </w:tcPr>
          <w:p w14:paraId="6CCF9408" w14:textId="77777777" w:rsidR="00493369" w:rsidRPr="00B77140" w:rsidRDefault="00493369" w:rsidP="00275412">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556F587F" w:rsidR="009A42E6" w:rsidRPr="00B77140" w:rsidRDefault="009A42E6" w:rsidP="009A42E6">
            <w:pPr>
              <w:jc w:val="center"/>
            </w:pPr>
            <w:r w:rsidRPr="00B70E70">
              <w:rPr>
                <w:sz w:val="20"/>
              </w:rPr>
              <w:t>4 de junho de 2021</w:t>
            </w:r>
          </w:p>
        </w:tc>
        <w:tc>
          <w:tcPr>
            <w:tcW w:w="1134" w:type="dxa"/>
            <w:hideMark/>
          </w:tcPr>
          <w:p w14:paraId="5BCC1887" w14:textId="24F53670" w:rsidR="009A42E6" w:rsidRPr="00B77140" w:rsidRDefault="009A42E6" w:rsidP="009A42E6">
            <w:pPr>
              <w:jc w:val="center"/>
            </w:pPr>
            <w:r w:rsidRPr="00B70E70">
              <w:rPr>
                <w:sz w:val="20"/>
              </w:rPr>
              <w:t>2,3000</w:t>
            </w:r>
          </w:p>
        </w:tc>
      </w:tr>
      <w:tr w:rsidR="009A42E6" w14:paraId="642014C2" w14:textId="77777777" w:rsidTr="00493369">
        <w:tc>
          <w:tcPr>
            <w:tcW w:w="3685" w:type="dxa"/>
            <w:hideMark/>
          </w:tcPr>
          <w:p w14:paraId="0BC521E0" w14:textId="2FBB6AB8" w:rsidR="009A42E6" w:rsidRPr="00B77140" w:rsidRDefault="009A42E6" w:rsidP="009A42E6">
            <w:pPr>
              <w:jc w:val="center"/>
            </w:pPr>
            <w:r w:rsidRPr="00B70E70">
              <w:rPr>
                <w:sz w:val="20"/>
              </w:rPr>
              <w:t>4 de junho de 2021</w:t>
            </w:r>
          </w:p>
        </w:tc>
        <w:tc>
          <w:tcPr>
            <w:tcW w:w="3685" w:type="dxa"/>
            <w:hideMark/>
          </w:tcPr>
          <w:p w14:paraId="24B148E5" w14:textId="65C806EF" w:rsidR="009A42E6" w:rsidRPr="00B77140" w:rsidRDefault="009A42E6" w:rsidP="009A42E6">
            <w:pPr>
              <w:jc w:val="center"/>
            </w:pPr>
            <w:r w:rsidRPr="00B70E70">
              <w:rPr>
                <w:sz w:val="20"/>
              </w:rPr>
              <w:t>4 de dezembro de 2021</w:t>
            </w:r>
          </w:p>
        </w:tc>
        <w:tc>
          <w:tcPr>
            <w:tcW w:w="1134" w:type="dxa"/>
            <w:hideMark/>
          </w:tcPr>
          <w:p w14:paraId="40464DB6" w14:textId="49A6D419" w:rsidR="009A42E6" w:rsidRPr="00B77140" w:rsidRDefault="009A42E6" w:rsidP="009A42E6">
            <w:pPr>
              <w:jc w:val="center"/>
            </w:pPr>
            <w:r w:rsidRPr="00B70E70">
              <w:rPr>
                <w:sz w:val="20"/>
              </w:rPr>
              <w:t>2,5500</w:t>
            </w:r>
          </w:p>
        </w:tc>
      </w:tr>
      <w:tr w:rsidR="009A42E6" w14:paraId="6684250D" w14:textId="77777777" w:rsidTr="00493369">
        <w:tc>
          <w:tcPr>
            <w:tcW w:w="3685" w:type="dxa"/>
            <w:hideMark/>
          </w:tcPr>
          <w:p w14:paraId="3DC947EB" w14:textId="0F64F123" w:rsidR="009A42E6" w:rsidRPr="00B77140" w:rsidRDefault="009A42E6" w:rsidP="009A42E6">
            <w:pPr>
              <w:jc w:val="center"/>
            </w:pPr>
            <w:r w:rsidRPr="00B70E70">
              <w:rPr>
                <w:sz w:val="20"/>
              </w:rPr>
              <w:t>4 de dezembro de 2021</w:t>
            </w:r>
          </w:p>
        </w:tc>
        <w:tc>
          <w:tcPr>
            <w:tcW w:w="3685" w:type="dxa"/>
            <w:hideMark/>
          </w:tcPr>
          <w:p w14:paraId="6DD8DC5C" w14:textId="05E70A26" w:rsidR="009A42E6" w:rsidRPr="00B77140" w:rsidRDefault="009A42E6" w:rsidP="009A42E6">
            <w:pPr>
              <w:jc w:val="center"/>
            </w:pPr>
            <w:r w:rsidRPr="00B70E70">
              <w:rPr>
                <w:sz w:val="20"/>
              </w:rPr>
              <w:t>4 de junho de 2022</w:t>
            </w:r>
          </w:p>
        </w:tc>
        <w:tc>
          <w:tcPr>
            <w:tcW w:w="1134" w:type="dxa"/>
            <w:hideMark/>
          </w:tcPr>
          <w:p w14:paraId="338A9508" w14:textId="56DDA335" w:rsidR="009A42E6" w:rsidRPr="00B77140" w:rsidRDefault="009A42E6" w:rsidP="009A42E6">
            <w:pPr>
              <w:jc w:val="center"/>
            </w:pPr>
            <w:r w:rsidRPr="00B70E70">
              <w:rPr>
                <w:sz w:val="20"/>
              </w:rPr>
              <w:t>2,8000</w:t>
            </w:r>
          </w:p>
        </w:tc>
      </w:tr>
      <w:tr w:rsidR="009A42E6" w14:paraId="7F26C9B2" w14:textId="77777777" w:rsidTr="00493369">
        <w:tc>
          <w:tcPr>
            <w:tcW w:w="3685" w:type="dxa"/>
            <w:hideMark/>
          </w:tcPr>
          <w:p w14:paraId="768E590F" w14:textId="79FF65AE" w:rsidR="009A42E6" w:rsidRPr="00B77140" w:rsidRDefault="009A42E6" w:rsidP="009A42E6">
            <w:pPr>
              <w:jc w:val="center"/>
            </w:pPr>
            <w:r w:rsidRPr="00B70E70">
              <w:rPr>
                <w:sz w:val="20"/>
              </w:rPr>
              <w:t>4 de junho de 2022</w:t>
            </w:r>
          </w:p>
        </w:tc>
        <w:tc>
          <w:tcPr>
            <w:tcW w:w="3685" w:type="dxa"/>
            <w:hideMark/>
          </w:tcPr>
          <w:p w14:paraId="4DFB7F85" w14:textId="7793E41D" w:rsidR="009A42E6" w:rsidRPr="00B77140" w:rsidRDefault="009A42E6" w:rsidP="009A42E6">
            <w:pPr>
              <w:jc w:val="center"/>
            </w:pPr>
            <w:r w:rsidRPr="00B70E70">
              <w:rPr>
                <w:sz w:val="20"/>
              </w:rPr>
              <w:t>4 de dezembro de 2022</w:t>
            </w:r>
          </w:p>
        </w:tc>
        <w:tc>
          <w:tcPr>
            <w:tcW w:w="1134" w:type="dxa"/>
            <w:hideMark/>
          </w:tcPr>
          <w:p w14:paraId="445800E2" w14:textId="306E5233" w:rsidR="009A42E6" w:rsidRPr="00B77140" w:rsidRDefault="009A42E6" w:rsidP="009A42E6">
            <w:pPr>
              <w:jc w:val="center"/>
            </w:pPr>
            <w:r w:rsidRPr="00B70E70">
              <w:rPr>
                <w:sz w:val="20"/>
              </w:rPr>
              <w:t>3,1000</w:t>
            </w:r>
          </w:p>
        </w:tc>
      </w:tr>
      <w:tr w:rsidR="009A42E6" w14:paraId="22C03DCC" w14:textId="77777777" w:rsidTr="00493369">
        <w:tc>
          <w:tcPr>
            <w:tcW w:w="3685" w:type="dxa"/>
            <w:hideMark/>
          </w:tcPr>
          <w:p w14:paraId="0E14AB93" w14:textId="23D08B2B" w:rsidR="009A42E6" w:rsidRPr="00B77140" w:rsidRDefault="009A42E6" w:rsidP="009A42E6">
            <w:pPr>
              <w:jc w:val="center"/>
            </w:pPr>
            <w:r w:rsidRPr="00B70E70">
              <w:rPr>
                <w:sz w:val="20"/>
              </w:rPr>
              <w:t>4 de dezembro de 2022</w:t>
            </w:r>
          </w:p>
        </w:tc>
        <w:tc>
          <w:tcPr>
            <w:tcW w:w="3685" w:type="dxa"/>
            <w:hideMark/>
          </w:tcPr>
          <w:p w14:paraId="4A06EE42" w14:textId="13915CBD" w:rsidR="009A42E6" w:rsidRPr="00B77140" w:rsidRDefault="009A42E6" w:rsidP="009A42E6">
            <w:pPr>
              <w:jc w:val="center"/>
            </w:pPr>
            <w:r w:rsidRPr="00B70E70">
              <w:rPr>
                <w:sz w:val="20"/>
              </w:rPr>
              <w:t>4 de junho de 2023</w:t>
            </w:r>
          </w:p>
        </w:tc>
        <w:tc>
          <w:tcPr>
            <w:tcW w:w="1134" w:type="dxa"/>
            <w:hideMark/>
          </w:tcPr>
          <w:p w14:paraId="06EF3B3D" w14:textId="63CD64A8" w:rsidR="009A42E6" w:rsidRPr="00B77140" w:rsidRDefault="009A42E6" w:rsidP="009A42E6">
            <w:pPr>
              <w:jc w:val="center"/>
            </w:pPr>
            <w:r w:rsidRPr="00B70E70">
              <w:rPr>
                <w:sz w:val="20"/>
              </w:rPr>
              <w:t>4,1000</w:t>
            </w:r>
          </w:p>
        </w:tc>
      </w:tr>
      <w:tr w:rsidR="009A42E6" w14:paraId="3B76493B" w14:textId="77777777" w:rsidTr="00493369">
        <w:tc>
          <w:tcPr>
            <w:tcW w:w="3685" w:type="dxa"/>
            <w:hideMark/>
          </w:tcPr>
          <w:p w14:paraId="440F7C26" w14:textId="3D637059" w:rsidR="009A42E6" w:rsidRPr="00B77140" w:rsidRDefault="009A42E6" w:rsidP="009A42E6">
            <w:pPr>
              <w:jc w:val="center"/>
            </w:pPr>
            <w:r w:rsidRPr="00B70E70">
              <w:rPr>
                <w:sz w:val="20"/>
              </w:rPr>
              <w:t>4 de junho de 2023</w:t>
            </w:r>
          </w:p>
        </w:tc>
        <w:tc>
          <w:tcPr>
            <w:tcW w:w="3685" w:type="dxa"/>
            <w:hideMark/>
          </w:tcPr>
          <w:p w14:paraId="211A8AC2" w14:textId="04B03BB1" w:rsidR="009A42E6" w:rsidRPr="00B77140" w:rsidRDefault="009A42E6" w:rsidP="009A42E6">
            <w:pPr>
              <w:jc w:val="center"/>
            </w:pPr>
            <w:r w:rsidRPr="00B70E70">
              <w:rPr>
                <w:sz w:val="20"/>
              </w:rPr>
              <w:t>4 de dezembro de 2023</w:t>
            </w:r>
          </w:p>
        </w:tc>
        <w:tc>
          <w:tcPr>
            <w:tcW w:w="1134" w:type="dxa"/>
            <w:hideMark/>
          </w:tcPr>
          <w:p w14:paraId="1249FCDC" w14:textId="1C06D25C" w:rsidR="009A42E6" w:rsidRPr="00B77140" w:rsidRDefault="009A42E6" w:rsidP="009A42E6">
            <w:pPr>
              <w:jc w:val="center"/>
            </w:pPr>
            <w:r w:rsidRPr="00B70E70">
              <w:rPr>
                <w:sz w:val="20"/>
              </w:rPr>
              <w:t>5,1000</w:t>
            </w:r>
          </w:p>
        </w:tc>
      </w:tr>
      <w:tr w:rsidR="009A42E6" w14:paraId="1569CCCC" w14:textId="77777777" w:rsidTr="00493369">
        <w:tc>
          <w:tcPr>
            <w:tcW w:w="3685" w:type="dxa"/>
            <w:hideMark/>
          </w:tcPr>
          <w:p w14:paraId="43E436F2" w14:textId="1EBD07A3" w:rsidR="009A42E6" w:rsidRPr="00B77140" w:rsidRDefault="009A42E6" w:rsidP="009A42E6">
            <w:pPr>
              <w:jc w:val="center"/>
            </w:pPr>
            <w:r w:rsidRPr="00B70E70">
              <w:rPr>
                <w:sz w:val="20"/>
              </w:rPr>
              <w:lastRenderedPageBreak/>
              <w:t>4 de dezembro de 2023</w:t>
            </w:r>
          </w:p>
        </w:tc>
        <w:tc>
          <w:tcPr>
            <w:tcW w:w="3685" w:type="dxa"/>
            <w:hideMark/>
          </w:tcPr>
          <w:p w14:paraId="251CCBF1" w14:textId="669A18B5" w:rsidR="009A42E6" w:rsidRPr="00B77140" w:rsidRDefault="009A42E6" w:rsidP="009A42E6">
            <w:pPr>
              <w:jc w:val="center"/>
            </w:pPr>
            <w:r w:rsidRPr="00B70E70">
              <w:rPr>
                <w:sz w:val="20"/>
              </w:rPr>
              <w:t>4 de junho de 2024</w:t>
            </w:r>
          </w:p>
        </w:tc>
        <w:tc>
          <w:tcPr>
            <w:tcW w:w="1134" w:type="dxa"/>
            <w:hideMark/>
          </w:tcPr>
          <w:p w14:paraId="5CC890D9" w14:textId="27392D82" w:rsidR="009A42E6" w:rsidRPr="00B77140" w:rsidRDefault="009A42E6" w:rsidP="009A42E6">
            <w:pPr>
              <w:jc w:val="center"/>
            </w:pPr>
            <w:r w:rsidRPr="00B70E70">
              <w:rPr>
                <w:sz w:val="20"/>
              </w:rPr>
              <w:t>6,1000</w:t>
            </w:r>
          </w:p>
        </w:tc>
      </w:tr>
      <w:tr w:rsidR="009A42E6" w14:paraId="54F54F74" w14:textId="77777777" w:rsidTr="00493369">
        <w:tc>
          <w:tcPr>
            <w:tcW w:w="3685" w:type="dxa"/>
            <w:hideMark/>
          </w:tcPr>
          <w:p w14:paraId="16E25A2C" w14:textId="52AA0BF9" w:rsidR="009A42E6" w:rsidRPr="00B77140" w:rsidRDefault="009A42E6" w:rsidP="009A42E6">
            <w:pPr>
              <w:jc w:val="center"/>
            </w:pPr>
            <w:r w:rsidRPr="00B70E70">
              <w:rPr>
                <w:sz w:val="20"/>
              </w:rPr>
              <w:t>4 de junho de 2024</w:t>
            </w:r>
          </w:p>
        </w:tc>
        <w:tc>
          <w:tcPr>
            <w:tcW w:w="3685" w:type="dxa"/>
            <w:hideMark/>
          </w:tcPr>
          <w:p w14:paraId="04A9F5F9" w14:textId="18AFF1EF" w:rsidR="009A42E6" w:rsidRPr="00B77140" w:rsidRDefault="009A42E6" w:rsidP="009A42E6">
            <w:pPr>
              <w:jc w:val="center"/>
            </w:pPr>
            <w:r w:rsidRPr="00B70E70">
              <w:rPr>
                <w:sz w:val="20"/>
              </w:rPr>
              <w:t>4 de dezembro de 2024</w:t>
            </w:r>
          </w:p>
        </w:tc>
        <w:tc>
          <w:tcPr>
            <w:tcW w:w="1134" w:type="dxa"/>
            <w:hideMark/>
          </w:tcPr>
          <w:p w14:paraId="074DF67A" w14:textId="48192959" w:rsidR="009A42E6" w:rsidRPr="00B77140" w:rsidRDefault="009A42E6" w:rsidP="009A42E6">
            <w:pPr>
              <w:jc w:val="center"/>
            </w:pPr>
            <w:r w:rsidRPr="00B70E70">
              <w:rPr>
                <w:sz w:val="20"/>
              </w:rPr>
              <w:t>7,1000</w:t>
            </w:r>
          </w:p>
        </w:tc>
      </w:tr>
      <w:tr w:rsidR="009A42E6" w14:paraId="608F9952" w14:textId="77777777" w:rsidTr="00493369">
        <w:tc>
          <w:tcPr>
            <w:tcW w:w="3685" w:type="dxa"/>
            <w:hideMark/>
          </w:tcPr>
          <w:p w14:paraId="61F60AA0" w14:textId="1CB18B2D" w:rsidR="009A42E6" w:rsidRPr="00B77140" w:rsidRDefault="009A42E6" w:rsidP="009A42E6">
            <w:pPr>
              <w:jc w:val="center"/>
            </w:pPr>
            <w:r w:rsidRPr="00B70E70">
              <w:rPr>
                <w:sz w:val="20"/>
              </w:rPr>
              <w:t>4 de dezembro de 2024</w:t>
            </w:r>
          </w:p>
        </w:tc>
        <w:tc>
          <w:tcPr>
            <w:tcW w:w="3685" w:type="dxa"/>
            <w:hideMark/>
          </w:tcPr>
          <w:p w14:paraId="37029523" w14:textId="266EC4A6" w:rsidR="009A42E6" w:rsidRPr="00B77140" w:rsidRDefault="009A42E6" w:rsidP="009A42E6">
            <w:pPr>
              <w:jc w:val="center"/>
            </w:pPr>
            <w:r w:rsidRPr="00B70E70">
              <w:rPr>
                <w:sz w:val="20"/>
              </w:rPr>
              <w:t>4 de junho de 2025</w:t>
            </w:r>
          </w:p>
        </w:tc>
        <w:tc>
          <w:tcPr>
            <w:tcW w:w="1134" w:type="dxa"/>
            <w:hideMark/>
          </w:tcPr>
          <w:p w14:paraId="79202099" w14:textId="410ED31D" w:rsidR="009A42E6" w:rsidRPr="00B77140" w:rsidRDefault="009A42E6" w:rsidP="009A42E6">
            <w:pPr>
              <w:jc w:val="center"/>
            </w:pPr>
            <w:r w:rsidRPr="00B70E70">
              <w:rPr>
                <w:sz w:val="20"/>
              </w:rPr>
              <w:t>8,1000</w:t>
            </w:r>
          </w:p>
        </w:tc>
      </w:tr>
      <w:tr w:rsidR="009A42E6" w14:paraId="2D40CDD3" w14:textId="77777777" w:rsidTr="00493369">
        <w:tc>
          <w:tcPr>
            <w:tcW w:w="3685" w:type="dxa"/>
            <w:hideMark/>
          </w:tcPr>
          <w:p w14:paraId="7FF9D5D9" w14:textId="711FE153" w:rsidR="009A42E6" w:rsidRPr="00B77140" w:rsidRDefault="009A42E6" w:rsidP="009A42E6">
            <w:pPr>
              <w:jc w:val="center"/>
            </w:pPr>
            <w:r w:rsidRPr="00B70E70">
              <w:rPr>
                <w:sz w:val="20"/>
              </w:rPr>
              <w:t>4 de junho de 2025</w:t>
            </w:r>
          </w:p>
        </w:tc>
        <w:tc>
          <w:tcPr>
            <w:tcW w:w="3685" w:type="dxa"/>
            <w:hideMark/>
          </w:tcPr>
          <w:p w14:paraId="2E8DD7B9" w14:textId="70A775A3" w:rsidR="009A42E6" w:rsidRPr="00B77140" w:rsidRDefault="009A42E6" w:rsidP="009A42E6">
            <w:pPr>
              <w:jc w:val="center"/>
            </w:pPr>
            <w:r w:rsidRPr="00B70E70">
              <w:rPr>
                <w:sz w:val="20"/>
              </w:rPr>
              <w:t>4 de dezembro de 2025</w:t>
            </w:r>
          </w:p>
        </w:tc>
        <w:tc>
          <w:tcPr>
            <w:tcW w:w="1134" w:type="dxa"/>
            <w:hideMark/>
          </w:tcPr>
          <w:p w14:paraId="1299B1A5" w14:textId="617B01C3" w:rsidR="009A42E6" w:rsidRPr="00B77140" w:rsidRDefault="009A42E6" w:rsidP="009A42E6">
            <w:pPr>
              <w:jc w:val="center"/>
            </w:pPr>
            <w:r w:rsidRPr="00B70E70">
              <w:rPr>
                <w:sz w:val="20"/>
              </w:rPr>
              <w:t>9,1000</w:t>
            </w:r>
          </w:p>
        </w:tc>
      </w:tr>
      <w:tr w:rsidR="009A42E6" w14:paraId="5CC7719F" w14:textId="77777777" w:rsidTr="00493369">
        <w:tc>
          <w:tcPr>
            <w:tcW w:w="3685" w:type="dxa"/>
            <w:hideMark/>
          </w:tcPr>
          <w:p w14:paraId="2A24EB0D" w14:textId="505DD887" w:rsidR="009A42E6" w:rsidRPr="00B77140" w:rsidRDefault="009A42E6" w:rsidP="009A42E6">
            <w:pPr>
              <w:jc w:val="center"/>
            </w:pPr>
            <w:r w:rsidRPr="00B70E70">
              <w:rPr>
                <w:sz w:val="20"/>
              </w:rPr>
              <w:t>4 de dezembro de 2025</w:t>
            </w:r>
          </w:p>
        </w:tc>
        <w:tc>
          <w:tcPr>
            <w:tcW w:w="3685" w:type="dxa"/>
            <w:hideMark/>
          </w:tcPr>
          <w:p w14:paraId="655A0B91" w14:textId="6C56C8FB" w:rsidR="009A42E6" w:rsidRPr="00B77140" w:rsidRDefault="009A42E6" w:rsidP="009A42E6">
            <w:pPr>
              <w:jc w:val="center"/>
            </w:pPr>
            <w:r w:rsidRPr="00B70E70">
              <w:rPr>
                <w:sz w:val="20"/>
              </w:rPr>
              <w:t>4 de junho de 2026</w:t>
            </w:r>
          </w:p>
        </w:tc>
        <w:tc>
          <w:tcPr>
            <w:tcW w:w="1134" w:type="dxa"/>
            <w:hideMark/>
          </w:tcPr>
          <w:p w14:paraId="4A7A9C35" w14:textId="5A1ED2B5" w:rsidR="009A42E6" w:rsidRPr="00B77140" w:rsidRDefault="009A42E6" w:rsidP="009A42E6">
            <w:pPr>
              <w:jc w:val="center"/>
            </w:pPr>
            <w:r w:rsidRPr="00B70E70">
              <w:rPr>
                <w:sz w:val="20"/>
              </w:rPr>
              <w:t>10,1000</w:t>
            </w:r>
          </w:p>
        </w:tc>
      </w:tr>
      <w:tr w:rsidR="009A42E6" w14:paraId="6B39C75A" w14:textId="77777777" w:rsidTr="00493369">
        <w:tc>
          <w:tcPr>
            <w:tcW w:w="3685" w:type="dxa"/>
            <w:hideMark/>
          </w:tcPr>
          <w:p w14:paraId="6A5ECED4" w14:textId="1A997BD9" w:rsidR="009A42E6" w:rsidRPr="00B77140" w:rsidRDefault="009A42E6" w:rsidP="009A42E6">
            <w:pPr>
              <w:jc w:val="center"/>
            </w:pPr>
            <w:r w:rsidRPr="00B70E70">
              <w:rPr>
                <w:sz w:val="20"/>
              </w:rPr>
              <w:t>4 de junho de 2026</w:t>
            </w:r>
          </w:p>
        </w:tc>
        <w:tc>
          <w:tcPr>
            <w:tcW w:w="3685" w:type="dxa"/>
            <w:hideMark/>
          </w:tcPr>
          <w:p w14:paraId="523194B3" w14:textId="2A1ABCDF" w:rsidR="009A42E6" w:rsidRPr="00B77140" w:rsidRDefault="009A42E6" w:rsidP="009A42E6">
            <w:pPr>
              <w:jc w:val="center"/>
            </w:pPr>
            <w:r w:rsidRPr="00B70E70">
              <w:rPr>
                <w:sz w:val="20"/>
              </w:rPr>
              <w:t>4 de dezembro de 2026</w:t>
            </w:r>
          </w:p>
        </w:tc>
        <w:tc>
          <w:tcPr>
            <w:tcW w:w="1134" w:type="dxa"/>
            <w:hideMark/>
          </w:tcPr>
          <w:p w14:paraId="53227044" w14:textId="64D2FB6C" w:rsidR="009A42E6" w:rsidRPr="00B77140" w:rsidRDefault="009A42E6" w:rsidP="009A42E6">
            <w:pPr>
              <w:jc w:val="center"/>
            </w:pPr>
            <w:r w:rsidRPr="00B70E70">
              <w:rPr>
                <w:sz w:val="20"/>
              </w:rPr>
              <w:t>11,1000</w:t>
            </w:r>
          </w:p>
        </w:tc>
      </w:tr>
      <w:tr w:rsidR="009A42E6" w14:paraId="5F19CD2A" w14:textId="77777777" w:rsidTr="00493369">
        <w:tc>
          <w:tcPr>
            <w:tcW w:w="3685" w:type="dxa"/>
            <w:hideMark/>
          </w:tcPr>
          <w:p w14:paraId="22A1C20E" w14:textId="78A972BB" w:rsidR="009A42E6" w:rsidRPr="00B77140" w:rsidRDefault="009A42E6" w:rsidP="009A42E6">
            <w:pPr>
              <w:jc w:val="center"/>
              <w:rPr>
                <w:highlight w:val="yellow"/>
              </w:rPr>
            </w:pPr>
            <w:r w:rsidRPr="009C083D">
              <w:rPr>
                <w:sz w:val="20"/>
              </w:rPr>
              <w:t>A partir de 4 de dezembro de 2026</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201C9510" w:rsidR="009A42E6" w:rsidRPr="00B77140" w:rsidRDefault="009A42E6" w:rsidP="009A42E6">
            <w:pPr>
              <w:jc w:val="center"/>
              <w:rPr>
                <w:highlight w:val="yellow"/>
              </w:rPr>
            </w:pPr>
            <w:r w:rsidRPr="009C083D">
              <w:rPr>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83" w:name="_Hlk55986972"/>
      <w:bookmarkStart w:id="84"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3"/>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5" w:name="_Ref495492067"/>
      <w:bookmarkStart w:id="86" w:name="_Ref286154048"/>
      <w:bookmarkEnd w:id="71"/>
      <w:bookmarkEnd w:id="72"/>
      <w:bookmarkEnd w:id="73"/>
      <w:bookmarkEnd w:id="76"/>
      <w:bookmarkEnd w:id="79"/>
      <w:bookmarkEnd w:id="80"/>
      <w:bookmarkEnd w:id="84"/>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5"/>
    </w:p>
    <w:p w14:paraId="5036297E" w14:textId="3811AFFF" w:rsidR="0052473B" w:rsidRPr="00B5701E" w:rsidRDefault="00151253" w:rsidP="00C83225">
      <w:pPr>
        <w:numPr>
          <w:ilvl w:val="5"/>
          <w:numId w:val="3"/>
        </w:numPr>
        <w:ind w:firstLine="0"/>
        <w:rPr>
          <w:sz w:val="24"/>
          <w:szCs w:val="24"/>
        </w:rPr>
      </w:pPr>
      <w:bookmarkStart w:id="87"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w:t>
      </w:r>
      <w:r w:rsidR="000332A8" w:rsidRPr="00B5701E">
        <w:rPr>
          <w:sz w:val="24"/>
          <w:szCs w:val="24"/>
        </w:rPr>
        <w:lastRenderedPageBreak/>
        <w:t>penalidades entre a Companhia e/ou os Debenturistas quando da divulgação posterior da Taxa DI</w:t>
      </w:r>
      <w:r w:rsidR="0052473B" w:rsidRPr="00B5701E">
        <w:rPr>
          <w:sz w:val="24"/>
          <w:szCs w:val="24"/>
        </w:rPr>
        <w:t>.</w:t>
      </w:r>
      <w:bookmarkEnd w:id="87"/>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88"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8"/>
      <w:r w:rsidR="00451125" w:rsidRPr="00B5701E">
        <w:rPr>
          <w:sz w:val="24"/>
          <w:szCs w:val="24"/>
        </w:rPr>
        <w:t xml:space="preserve"> </w:t>
      </w:r>
    </w:p>
    <w:bookmarkEnd w:id="86"/>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5E891A6" w:rsidR="00DB2AAF" w:rsidRDefault="00123214" w:rsidP="00C83225">
      <w:pPr>
        <w:numPr>
          <w:ilvl w:val="1"/>
          <w:numId w:val="3"/>
        </w:numPr>
        <w:rPr>
          <w:sz w:val="24"/>
          <w:szCs w:val="24"/>
        </w:rPr>
      </w:pPr>
      <w:bookmarkStart w:id="89" w:name="_Ref488955249"/>
      <w:bookmarkStart w:id="90" w:name="_Ref534176584"/>
      <w:bookmarkEnd w:id="64"/>
      <w:bookmarkEnd w:id="74"/>
      <w:r w:rsidRPr="00B5701E">
        <w:rPr>
          <w:i/>
          <w:sz w:val="24"/>
          <w:szCs w:val="24"/>
        </w:rPr>
        <w:lastRenderedPageBreak/>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91"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4C2DD7">
        <w:rPr>
          <w:sz w:val="24"/>
          <w:szCs w:val="24"/>
        </w:rPr>
        <w:t>4</w:t>
      </w:r>
      <w:r w:rsidR="00B56278" w:rsidRPr="00B5701E">
        <w:rPr>
          <w:sz w:val="24"/>
          <w:szCs w:val="24"/>
        </w:rPr>
        <w:t> de </w:t>
      </w:r>
      <w:r w:rsidR="004C2DD7">
        <w:rPr>
          <w:sz w:val="24"/>
          <w:szCs w:val="24"/>
        </w:rPr>
        <w:t>junho</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2" w:name="_Hlk54879117"/>
      <w:r w:rsidR="006F3B11">
        <w:rPr>
          <w:sz w:val="24"/>
          <w:szCs w:val="24"/>
        </w:rPr>
        <w:t>(sendo vedado o resgate parcial)</w:t>
      </w:r>
      <w:bookmarkEnd w:id="92"/>
      <w:r w:rsidR="005F2BBA" w:rsidRPr="00B5701E">
        <w:rPr>
          <w:sz w:val="24"/>
          <w:szCs w:val="24"/>
        </w:rPr>
        <w:t>, com o consequente cancelamento de tais Debêntures, mediante</w:t>
      </w:r>
      <w:bookmarkEnd w:id="89"/>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91"/>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444F478A" w:rsidR="00ED1F8A" w:rsidRPr="003E3870" w:rsidRDefault="00F85DE0" w:rsidP="00C83225">
      <w:pPr>
        <w:numPr>
          <w:ilvl w:val="1"/>
          <w:numId w:val="3"/>
        </w:numPr>
        <w:rPr>
          <w:i/>
          <w:sz w:val="24"/>
          <w:szCs w:val="24"/>
          <w:u w:val="single"/>
        </w:rPr>
      </w:pPr>
      <w:bookmarkStart w:id="93" w:name="_Hlk54692611"/>
      <w:bookmarkStart w:id="94" w:name="_Ref285570716"/>
      <w:bookmarkStart w:id="95" w:name="_Ref366061184"/>
      <w:bookmarkStart w:id="96"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7" w:name="_Hlk54879131"/>
      <w:r w:rsidR="00147AAC" w:rsidRPr="00147AAC">
        <w:rPr>
          <w:sz w:val="24"/>
          <w:szCs w:val="24"/>
        </w:rPr>
        <w:t xml:space="preserve">A Companhia poderá, a seu exclusivo critério, realizar, a qualquer tempo a partir, inclusive, de </w:t>
      </w:r>
      <w:r w:rsidR="004C2DD7">
        <w:rPr>
          <w:sz w:val="24"/>
          <w:szCs w:val="24"/>
        </w:rPr>
        <w:t>4</w:t>
      </w:r>
      <w:r w:rsidR="00147AAC" w:rsidRPr="00147AAC">
        <w:rPr>
          <w:sz w:val="24"/>
          <w:szCs w:val="24"/>
        </w:rPr>
        <w:t> de </w:t>
      </w:r>
      <w:r w:rsidR="004C2DD7">
        <w:rPr>
          <w:sz w:val="24"/>
          <w:szCs w:val="24"/>
        </w:rPr>
        <w:t>junho</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93"/>
      <w:bookmarkEnd w:id="97"/>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98"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99" w:name="_Ref286439163"/>
      <w:bookmarkStart w:id="100" w:name="_Ref302744040"/>
      <w:bookmarkStart w:id="101" w:name="_Ref306628854"/>
      <w:bookmarkEnd w:id="94"/>
      <w:bookmarkEnd w:id="95"/>
      <w:bookmarkEnd w:id="96"/>
      <w:bookmarkEnd w:id="98"/>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99"/>
      <w:bookmarkEnd w:id="100"/>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01"/>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02" w:name="_Ref488942306"/>
      <w:bookmarkStart w:id="103"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2"/>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xml:space="preserve">, confirmar ao Agente </w:t>
      </w:r>
      <w:r w:rsidRPr="00B5701E">
        <w:rPr>
          <w:sz w:val="24"/>
          <w:szCs w:val="24"/>
        </w:rPr>
        <w:lastRenderedPageBreak/>
        <w:t>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4"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3"/>
    </w:p>
    <w:p w14:paraId="09AF7D77" w14:textId="4623ED1C" w:rsidR="00AC5A5C" w:rsidRPr="00B5701E" w:rsidRDefault="00AC5A5C" w:rsidP="00C83225">
      <w:pPr>
        <w:numPr>
          <w:ilvl w:val="1"/>
          <w:numId w:val="3"/>
        </w:numPr>
        <w:rPr>
          <w:sz w:val="24"/>
          <w:szCs w:val="24"/>
        </w:rPr>
      </w:pPr>
      <w:bookmarkStart w:id="105" w:name="_Hlk54692836"/>
      <w:bookmarkEnd w:id="104"/>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5"/>
      <w:r w:rsidRPr="00B5701E">
        <w:rPr>
          <w:sz w:val="24"/>
          <w:szCs w:val="24"/>
        </w:rPr>
        <w:t>.</w:t>
      </w:r>
    </w:p>
    <w:p w14:paraId="2C6CFCB9" w14:textId="65976876" w:rsidR="00AC5A5C" w:rsidRPr="00B5701E" w:rsidRDefault="00AC5A5C" w:rsidP="00C83225">
      <w:pPr>
        <w:numPr>
          <w:ilvl w:val="1"/>
          <w:numId w:val="3"/>
        </w:numPr>
        <w:rPr>
          <w:sz w:val="24"/>
          <w:szCs w:val="24"/>
        </w:rPr>
      </w:pPr>
      <w:bookmarkStart w:id="106" w:name="_Hlk54692869"/>
      <w:bookmarkStart w:id="107"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 xml:space="preserve">Os pagamentos referentes às Debêntures e a quaisquer outros valores eventualmente devidos pela Companhia, nos termos desta Escritura de </w:t>
      </w:r>
      <w:r w:rsidR="00283A8A" w:rsidRPr="00B5701E">
        <w:rPr>
          <w:sz w:val="24"/>
          <w:szCs w:val="24"/>
        </w:rPr>
        <w:lastRenderedPageBreak/>
        <w:t>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w:t>
      </w:r>
      <w:r w:rsidR="00045B63">
        <w:rPr>
          <w:sz w:val="24"/>
          <w:szCs w:val="24"/>
        </w:rPr>
        <w:t>eventual</w:t>
      </w:r>
      <w:r w:rsidR="009A4D97" w:rsidRPr="00B5701E">
        <w:rPr>
          <w:sz w:val="24"/>
          <w:szCs w:val="24"/>
        </w:rPr>
        <w:t xml:space="preserve">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6"/>
      <w:r w:rsidR="00845659" w:rsidRPr="00B5701E">
        <w:rPr>
          <w:sz w:val="24"/>
          <w:szCs w:val="24"/>
        </w:rPr>
        <w:t xml:space="preserve">. </w:t>
      </w:r>
      <w:bookmarkEnd w:id="107"/>
    </w:p>
    <w:p w14:paraId="6C280B6A" w14:textId="06C537A9" w:rsidR="00AC5A5C" w:rsidRPr="00B5701E" w:rsidRDefault="00AC5A5C" w:rsidP="00C83225">
      <w:pPr>
        <w:numPr>
          <w:ilvl w:val="1"/>
          <w:numId w:val="3"/>
        </w:numPr>
        <w:rPr>
          <w:sz w:val="24"/>
          <w:szCs w:val="24"/>
        </w:rPr>
      </w:pPr>
      <w:bookmarkStart w:id="108"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08"/>
    </w:p>
    <w:p w14:paraId="574AC2EA" w14:textId="77777777" w:rsidR="00880FA8" w:rsidRPr="00B5701E" w:rsidRDefault="00880FA8" w:rsidP="00C83225">
      <w:pPr>
        <w:numPr>
          <w:ilvl w:val="1"/>
          <w:numId w:val="3"/>
        </w:numPr>
        <w:rPr>
          <w:sz w:val="24"/>
          <w:szCs w:val="24"/>
        </w:rPr>
      </w:pPr>
      <w:bookmarkStart w:id="109"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09"/>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90"/>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10" w:name="_Ref534176672"/>
      <w:bookmarkStart w:id="111" w:name="_Ref359943667"/>
      <w:r w:rsidRPr="00B5701E">
        <w:rPr>
          <w:i/>
          <w:sz w:val="24"/>
          <w:szCs w:val="24"/>
        </w:rPr>
        <w:lastRenderedPageBreak/>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10"/>
      <w:r w:rsidR="003A548D" w:rsidRPr="00B5701E">
        <w:rPr>
          <w:sz w:val="24"/>
          <w:szCs w:val="24"/>
        </w:rPr>
        <w:t>.</w:t>
      </w:r>
      <w:bookmarkEnd w:id="111"/>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12"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2"/>
    </w:p>
    <w:p w14:paraId="105CEB53" w14:textId="52D339A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w:t>
      </w:r>
      <w:r w:rsidRPr="00B5701E">
        <w:rPr>
          <w:sz w:val="24"/>
          <w:szCs w:val="24"/>
        </w:rPr>
        <w:lastRenderedPageBreak/>
        <w:t xml:space="preserve">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13" w:name="_DV_M45"/>
      <w:bookmarkStart w:id="114" w:name="_Ref356481704"/>
      <w:bookmarkStart w:id="115" w:name="_Ref359943338"/>
      <w:bookmarkStart w:id="116" w:name="_Ref130283254"/>
      <w:bookmarkEnd w:id="113"/>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4"/>
      <w:bookmarkEnd w:id="115"/>
      <w:r w:rsidR="00380566" w:rsidRPr="00B5701E">
        <w:rPr>
          <w:sz w:val="24"/>
          <w:szCs w:val="24"/>
        </w:rPr>
        <w:t xml:space="preserve"> </w:t>
      </w:r>
    </w:p>
    <w:p w14:paraId="4906BE67" w14:textId="0C58BD71" w:rsidR="00940267" w:rsidRPr="00B5701E" w:rsidRDefault="00940267" w:rsidP="00B5701E">
      <w:pPr>
        <w:pStyle w:val="PargrafodaLista"/>
        <w:tabs>
          <w:tab w:val="left" w:pos="1701"/>
        </w:tabs>
        <w:ind w:left="1701" w:hanging="992"/>
        <w:contextualSpacing w:val="0"/>
        <w:rPr>
          <w:b/>
          <w:sz w:val="24"/>
          <w:szCs w:val="24"/>
        </w:rPr>
      </w:pPr>
      <w:bookmarkStart w:id="117"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3683F2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 xml:space="preserve">a companhia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18" w:name="_DV_M123"/>
      <w:bookmarkStart w:id="119" w:name="_DV_M285"/>
      <w:bookmarkStart w:id="120" w:name="_DV_M126"/>
      <w:bookmarkStart w:id="121" w:name="_Ref130283217"/>
      <w:bookmarkStart w:id="122" w:name="_Ref169028300"/>
      <w:bookmarkStart w:id="123" w:name="_Ref278369126"/>
      <w:bookmarkStart w:id="124" w:name="_Ref534176562"/>
      <w:bookmarkEnd w:id="116"/>
      <w:bookmarkEnd w:id="117"/>
      <w:bookmarkEnd w:id="118"/>
      <w:bookmarkEnd w:id="119"/>
      <w:bookmarkEnd w:id="120"/>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21"/>
      <w:bookmarkEnd w:id="122"/>
      <w:bookmarkEnd w:id="123"/>
    </w:p>
    <w:p w14:paraId="4991B1BB" w14:textId="09E0DEA4" w:rsidR="003A1BA4" w:rsidRPr="00B5701E" w:rsidRDefault="00794F0E" w:rsidP="00B5701E">
      <w:pPr>
        <w:ind w:left="709"/>
        <w:rPr>
          <w:sz w:val="24"/>
          <w:szCs w:val="24"/>
        </w:rPr>
      </w:pPr>
      <w:bookmarkStart w:id="125" w:name="_DV_C174"/>
      <w:bookmarkStart w:id="126"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4"/>
      <w:bookmarkEnd w:id="125"/>
      <w:bookmarkEnd w:id="126"/>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1232942C" w:rsidR="00C52A1F" w:rsidRPr="00B5701E" w:rsidRDefault="00794F0E" w:rsidP="00B5701E">
      <w:pPr>
        <w:ind w:left="709"/>
        <w:rPr>
          <w:sz w:val="24"/>
          <w:szCs w:val="24"/>
        </w:rPr>
      </w:pPr>
      <w:bookmarkStart w:id="127" w:name="_Ref130283221"/>
      <w:bookmarkStart w:id="128" w:name="_Ref534176563"/>
      <w:bookmarkStart w:id="129"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w:t>
      </w:r>
      <w:r w:rsidR="00880FA8" w:rsidRPr="00B5701E">
        <w:rPr>
          <w:sz w:val="24"/>
          <w:szCs w:val="24"/>
        </w:rPr>
        <w:lastRenderedPageBreak/>
        <w:t xml:space="preserve">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27"/>
      <w:bookmarkEnd w:id="128"/>
      <w:bookmarkEnd w:id="129"/>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30" w:name="_Ref130286395"/>
      <w:bookmarkStart w:id="131"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30"/>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31"/>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2" w:name="_Ref130390982"/>
    </w:p>
    <w:p w14:paraId="289AEAFD" w14:textId="4EAA8800" w:rsidR="00880FA8" w:rsidRPr="00B5701E" w:rsidRDefault="00794F0E" w:rsidP="00B5701E">
      <w:pPr>
        <w:ind w:left="709" w:hanging="709"/>
        <w:rPr>
          <w:sz w:val="24"/>
          <w:szCs w:val="24"/>
        </w:rPr>
      </w:pPr>
      <w:bookmarkStart w:id="133" w:name="_Ref279333767"/>
      <w:r w:rsidRPr="00B5701E">
        <w:rPr>
          <w:sz w:val="24"/>
          <w:szCs w:val="24"/>
        </w:rPr>
        <w:t>8.1.</w:t>
      </w:r>
      <w:r w:rsidRPr="00B5701E">
        <w:rPr>
          <w:sz w:val="24"/>
          <w:szCs w:val="24"/>
        </w:rPr>
        <w:tab/>
      </w:r>
      <w:bookmarkStart w:id="134"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2"/>
      <w:bookmarkEnd w:id="133"/>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sobre qualquer mudança na natureza ou </w:t>
      </w:r>
      <w:r w:rsidRPr="00B5701E">
        <w:rPr>
          <w:sz w:val="24"/>
          <w:szCs w:val="24"/>
        </w:rPr>
        <w:lastRenderedPageBreak/>
        <w:t>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5" w:name="_Hlk54879577"/>
      <w:r w:rsidR="00667C6F" w:rsidRPr="00B5701E">
        <w:rPr>
          <w:b/>
          <w:sz w:val="24"/>
          <w:szCs w:val="24"/>
        </w:rPr>
        <w:t xml:space="preserve"> </w:t>
      </w:r>
      <w:bookmarkEnd w:id="135"/>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 xml:space="preserve">informações razoáveis sobre a Companhia e seus ativos que o Agente Fiduciário requerer, desde que tais informações sejam necessárias à defesa dos direitos dos </w:t>
      </w:r>
      <w:r w:rsidR="00F843A1" w:rsidRPr="00B5701E">
        <w:rPr>
          <w:sz w:val="24"/>
          <w:szCs w:val="24"/>
        </w:rPr>
        <w:lastRenderedPageBreak/>
        <w:t>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36"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37" w:name="_DV_M376"/>
      <w:bookmarkEnd w:id="136"/>
      <w:bookmarkEnd w:id="137"/>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38"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38"/>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w:t>
      </w:r>
      <w:r w:rsidRPr="00B5701E">
        <w:rPr>
          <w:sz w:val="24"/>
          <w:szCs w:val="24"/>
        </w:rPr>
        <w:lastRenderedPageBreak/>
        <w:t>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39"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39"/>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40" w:name="_DV_M403"/>
      <w:bookmarkEnd w:id="140"/>
      <w:r w:rsidR="009B25E7" w:rsidRPr="00B5701E">
        <w:rPr>
          <w:sz w:val="24"/>
          <w:szCs w:val="24"/>
        </w:rPr>
        <w:t xml:space="preserve"> </w:t>
      </w:r>
      <w:r w:rsidR="001F4C4F" w:rsidRPr="00B5701E">
        <w:rPr>
          <w:sz w:val="24"/>
          <w:szCs w:val="24"/>
        </w:rPr>
        <w:t>aos</w:t>
      </w:r>
      <w:bookmarkStart w:id="141"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1"/>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2" w:name="_Ref350442302"/>
      <w:r w:rsidRPr="00B5701E">
        <w:rPr>
          <w:sz w:val="24"/>
          <w:szCs w:val="24"/>
        </w:rPr>
        <w:t>manter sempre atualizado o seu registro de companhia aberta junto à CVM, nos termos das normas, regulamentos e instruções da CVM aplicáveis;</w:t>
      </w:r>
      <w:bookmarkEnd w:id="142"/>
      <w:r w:rsidR="00375022">
        <w:rPr>
          <w:sz w:val="24"/>
          <w:szCs w:val="24"/>
        </w:rPr>
        <w:t xml:space="preserve"> </w:t>
      </w:r>
      <w:bookmarkStart w:id="143" w:name="_Hlk54879670"/>
      <w:r w:rsidR="009F0FB6">
        <w:rPr>
          <w:i/>
          <w:iCs/>
          <w:sz w:val="24"/>
          <w:szCs w:val="24"/>
        </w:rPr>
        <w:t xml:space="preserve"> </w:t>
      </w:r>
      <w:bookmarkEnd w:id="143"/>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não realizar operações fora de seu objeto social, observadas as disposições estatutárias, legais e regulamentares em vigor, bem como os termos desta </w:t>
      </w:r>
      <w:r w:rsidRPr="00B5701E">
        <w:rPr>
          <w:sz w:val="24"/>
          <w:szCs w:val="24"/>
        </w:rPr>
        <w:lastRenderedPageBreak/>
        <w:t>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manter em adequado funcionamento um departamento para atender, de </w:t>
      </w:r>
      <w:r w:rsidRPr="00B5701E">
        <w:rPr>
          <w:sz w:val="24"/>
          <w:szCs w:val="24"/>
        </w:rPr>
        <w:lastRenderedPageBreak/>
        <w:t>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4" w:name="_DV_M293"/>
      <w:bookmarkStart w:id="145" w:name="_DV_M294"/>
      <w:bookmarkStart w:id="146" w:name="_DV_M295"/>
      <w:bookmarkEnd w:id="144"/>
      <w:bookmarkEnd w:id="145"/>
      <w:bookmarkEnd w:id="146"/>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w:t>
      </w:r>
      <w:r w:rsidR="00F843A1" w:rsidRPr="00B5701E">
        <w:rPr>
          <w:sz w:val="24"/>
          <w:szCs w:val="24"/>
        </w:rPr>
        <w:lastRenderedPageBreak/>
        <w:t xml:space="preserve">Escritura de Emissão, </w:t>
      </w:r>
      <w:bookmarkStart w:id="147"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4"/>
    <w:bookmarkEnd w:id="147"/>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lastRenderedPageBreak/>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lastRenderedPageBreak/>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48"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48"/>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lastRenderedPageBreak/>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49"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49"/>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lastRenderedPageBreak/>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50"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50"/>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51" w:name="_Ref264564354"/>
      <w:bookmarkStart w:id="152"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51"/>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3"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153"/>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54"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4"/>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w:t>
      </w:r>
      <w:r w:rsidRPr="00B5701E">
        <w:rPr>
          <w:sz w:val="24"/>
          <w:szCs w:val="24"/>
        </w:rPr>
        <w:lastRenderedPageBreak/>
        <w:t xml:space="preserve">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w:t>
      </w:r>
      <w:r w:rsidRPr="004A02C1">
        <w:rPr>
          <w:sz w:val="24"/>
          <w:szCs w:val="24"/>
        </w:rPr>
        <w:lastRenderedPageBreak/>
        <w:t>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155" w:name="_Ref130284022"/>
      <w:bookmarkEnd w:id="152"/>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156" w:name="_Hlk1411411"/>
      <w:bookmarkEnd w:id="155"/>
      <w:r w:rsidR="001E5BB1">
        <w:rPr>
          <w:sz w:val="24"/>
          <w:szCs w:val="24"/>
        </w:rPr>
        <w:t xml:space="preserve"> </w:t>
      </w:r>
    </w:p>
    <w:bookmarkEnd w:id="156"/>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57"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58"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w:t>
      </w:r>
      <w:r w:rsidRPr="00B5701E">
        <w:rPr>
          <w:sz w:val="24"/>
          <w:szCs w:val="24"/>
        </w:rPr>
        <w:lastRenderedPageBreak/>
        <w:t>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57"/>
      <w:bookmarkEnd w:id="158"/>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59" w:name="_Ref164589409"/>
      <w:r w:rsidRPr="00B5701E">
        <w:rPr>
          <w:sz w:val="24"/>
          <w:szCs w:val="24"/>
        </w:rPr>
        <w:t>Além de outros previstos em lei, na regulamentação da CVM e nesta Escritura de Emissão, constituem deveres e atribuições do Agente Fiduciário:</w:t>
      </w:r>
      <w:bookmarkEnd w:id="159"/>
    </w:p>
    <w:p w14:paraId="074125BF" w14:textId="77777777" w:rsidR="00F07CEA" w:rsidRPr="00B5701E" w:rsidRDefault="00C72A7C" w:rsidP="00C83225">
      <w:pPr>
        <w:numPr>
          <w:ilvl w:val="2"/>
          <w:numId w:val="12"/>
        </w:numPr>
        <w:rPr>
          <w:sz w:val="24"/>
          <w:szCs w:val="24"/>
        </w:rPr>
      </w:pPr>
      <w:bookmarkStart w:id="160"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w:t>
      </w:r>
      <w:r w:rsidR="00367DC6" w:rsidRPr="00B5701E">
        <w:rPr>
          <w:sz w:val="24"/>
          <w:szCs w:val="24"/>
        </w:rPr>
        <w:lastRenderedPageBreak/>
        <w:t>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w:t>
      </w:r>
      <w:r w:rsidRPr="00B5701E">
        <w:rPr>
          <w:sz w:val="24"/>
          <w:szCs w:val="24"/>
        </w:rPr>
        <w:lastRenderedPageBreak/>
        <w:t>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61"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1"/>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62" w:name="_Ref264564739"/>
      <w:bookmarkStart w:id="163"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60"/>
      <w:bookmarkEnd w:id="162"/>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w:t>
      </w:r>
      <w:r w:rsidR="007A75CE" w:rsidRPr="00B5701E">
        <w:rPr>
          <w:sz w:val="24"/>
          <w:szCs w:val="24"/>
        </w:rPr>
        <w:lastRenderedPageBreak/>
        <w:t>Debenturistas, nos termos do artigo 68, parágrafo 3º, da Lei das Sociedades por Ações e do artigo 12 da Instrução CVM 583, incluindo:</w:t>
      </w:r>
      <w:bookmarkEnd w:id="163"/>
    </w:p>
    <w:p w14:paraId="5F9777B6" w14:textId="0EE20166" w:rsidR="00880FA8" w:rsidRPr="00B5701E" w:rsidRDefault="00A14B52" w:rsidP="00B5701E">
      <w:pPr>
        <w:ind w:left="1701" w:hanging="992"/>
        <w:rPr>
          <w:sz w:val="24"/>
          <w:szCs w:val="24"/>
        </w:rPr>
      </w:pPr>
      <w:bookmarkStart w:id="164"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4"/>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5" w:name="_Ref130286643"/>
      <w:r w:rsidRPr="00B5701E">
        <w:rPr>
          <w:sz w:val="24"/>
          <w:szCs w:val="24"/>
        </w:rPr>
        <w:t>tomar quaisquer outras providências necessárias para que os Debenturistas realizem seus créditos; e</w:t>
      </w:r>
      <w:bookmarkEnd w:id="165"/>
    </w:p>
    <w:p w14:paraId="00B14DAD" w14:textId="2FF95BAF" w:rsidR="00880FA8" w:rsidRPr="00B5701E" w:rsidRDefault="00880FA8" w:rsidP="00C83225">
      <w:pPr>
        <w:numPr>
          <w:ilvl w:val="2"/>
          <w:numId w:val="10"/>
        </w:numPr>
        <w:tabs>
          <w:tab w:val="clear" w:pos="1701"/>
          <w:tab w:val="num" w:pos="709"/>
        </w:tabs>
        <w:rPr>
          <w:sz w:val="24"/>
          <w:szCs w:val="24"/>
        </w:rPr>
      </w:pPr>
      <w:bookmarkStart w:id="166"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6"/>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67"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67"/>
    </w:p>
    <w:p w14:paraId="780D78AF" w14:textId="58E38A40" w:rsidR="00880FA8" w:rsidRPr="00B5701E" w:rsidRDefault="009D1E6C" w:rsidP="00C83225">
      <w:pPr>
        <w:numPr>
          <w:ilvl w:val="1"/>
          <w:numId w:val="14"/>
        </w:numPr>
        <w:ind w:left="709" w:hanging="709"/>
        <w:rPr>
          <w:sz w:val="24"/>
          <w:szCs w:val="24"/>
        </w:rPr>
      </w:pPr>
      <w:bookmarkStart w:id="168"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68"/>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69"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69"/>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6DA180E5" w:rsidR="00880FA8" w:rsidRPr="00B5701E" w:rsidRDefault="002400F1" w:rsidP="00C83225">
      <w:pPr>
        <w:numPr>
          <w:ilvl w:val="1"/>
          <w:numId w:val="14"/>
        </w:numPr>
        <w:ind w:left="709" w:hanging="709"/>
        <w:rPr>
          <w:sz w:val="24"/>
          <w:szCs w:val="24"/>
        </w:rPr>
      </w:pPr>
      <w:bookmarkStart w:id="170"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w:t>
      </w:r>
      <w:r w:rsidR="009A42E6">
        <w:rPr>
          <w:sz w:val="24"/>
          <w:szCs w:val="24"/>
        </w:rPr>
        <w:t>est</w:t>
      </w:r>
      <w:r w:rsidRPr="00B5701E">
        <w:rPr>
          <w:sz w:val="24"/>
          <w:szCs w:val="24"/>
        </w:rPr>
        <w:t xml:space="preserve">a </w:t>
      </w:r>
      <w:r w:rsidR="007665E2">
        <w:rPr>
          <w:sz w:val="24"/>
          <w:szCs w:val="24"/>
        </w:rPr>
        <w:t>Cláusula</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70"/>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lastRenderedPageBreak/>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71"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172" w:name="_Ref147910921"/>
      <w:r w:rsidRPr="00B5701E">
        <w:rPr>
          <w:smallCaps/>
          <w:sz w:val="24"/>
          <w:szCs w:val="24"/>
          <w:u w:val="single"/>
        </w:rPr>
        <w:t>Declarações da Co</w:t>
      </w:r>
      <w:r w:rsidRPr="00670106">
        <w:rPr>
          <w:smallCaps/>
          <w:sz w:val="24"/>
          <w:szCs w:val="24"/>
          <w:u w:val="single"/>
        </w:rPr>
        <w:t>mpanhia</w:t>
      </w:r>
      <w:bookmarkEnd w:id="172"/>
    </w:p>
    <w:p w14:paraId="040D208D" w14:textId="1E0E50DD" w:rsidR="00880FA8" w:rsidRPr="0000021D" w:rsidRDefault="00880FA8" w:rsidP="00C83225">
      <w:pPr>
        <w:numPr>
          <w:ilvl w:val="1"/>
          <w:numId w:val="14"/>
        </w:numPr>
        <w:ind w:left="709" w:hanging="709"/>
        <w:rPr>
          <w:b/>
          <w:bCs/>
          <w:sz w:val="24"/>
          <w:szCs w:val="24"/>
        </w:rPr>
      </w:pPr>
      <w:bookmarkStart w:id="173"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71"/>
      <w:bookmarkEnd w:id="173"/>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4" w:name="_Hlk56416127"/>
      <w:bookmarkStart w:id="175"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bookmarkEnd w:id="174"/>
      <w:r w:rsidRPr="00B5701E">
        <w:rPr>
          <w:rFonts w:ascii="Times New Roman" w:hAnsi="Times New Roman" w:cs="Times New Roman"/>
        </w:rPr>
        <w:t>;</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6" w:name="_Hlk56416155"/>
      <w:r w:rsidRPr="00B5701E">
        <w:rPr>
          <w:rFonts w:ascii="Times New Roman" w:hAnsi="Times New Roman" w:cs="Times New Roman"/>
        </w:rPr>
        <w:t xml:space="preserve">está devidamente autorizada e obteve todas as licenças e autorizações necessárias (inclusive societárias e perante os órgãos estaduais e federais </w:t>
      </w:r>
      <w:r w:rsidRPr="00B5701E">
        <w:rPr>
          <w:rFonts w:ascii="Times New Roman" w:hAnsi="Times New Roman" w:cs="Times New Roman"/>
        </w:rPr>
        <w:lastRenderedPageBreak/>
        <w:t>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176"/>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177"/>
      <w:r w:rsidRPr="00B5701E">
        <w:rPr>
          <w:rFonts w:ascii="Times New Roman" w:hAnsi="Times New Roman" w:cs="Times New Roman"/>
        </w:rPr>
        <w:t xml:space="preserve">;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8"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bookmarkEnd w:id="178"/>
      <w:r w:rsidRPr="00B5701E">
        <w:rPr>
          <w:rFonts w:ascii="Times New Roman" w:hAnsi="Times New Roman" w:cs="Times New Roman"/>
        </w:rPr>
        <w:t>;</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9"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179"/>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0"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180"/>
      <w:r w:rsidRPr="00B5701E">
        <w:rPr>
          <w:rFonts w:ascii="Times New Roman" w:hAnsi="Times New Roman" w:cs="Times New Roman"/>
        </w:rPr>
        <w:t>;</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1" w:name="_Hlk56416291"/>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w:t>
      </w:r>
      <w:r w:rsidRPr="00B5701E">
        <w:rPr>
          <w:rFonts w:ascii="Times New Roman" w:hAnsi="Times New Roman" w:cs="Times New Roman"/>
        </w:rPr>
        <w:lastRenderedPageBreak/>
        <w:t xml:space="preserve">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181"/>
      <w:r w:rsidRPr="00B5701E">
        <w:rPr>
          <w:rFonts w:ascii="Times New Roman" w:hAnsi="Times New Roman" w:cs="Times New Roman"/>
        </w:rPr>
        <w:t>;</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2"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182"/>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3" w:name="_Hlk56416329"/>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183"/>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4"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184"/>
      <w:r w:rsidRPr="00B5701E">
        <w:rPr>
          <w:rFonts w:ascii="Times New Roman" w:hAnsi="Times New Roman" w:cs="Times New Roman"/>
        </w:rPr>
        <w:t>;</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5"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185"/>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6"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 xml:space="preserve">obrigações </w:t>
      </w:r>
      <w:r w:rsidRPr="00670106">
        <w:rPr>
          <w:rFonts w:ascii="Times New Roman" w:hAnsi="Times New Roman" w:cs="Times New Roman"/>
        </w:rPr>
        <w:lastRenderedPageBreak/>
        <w:t>impostas por lei, exceto por aquelas questionadas de boa-fé nas esferas administrativa e/ou judicial</w:t>
      </w:r>
      <w:bookmarkStart w:id="187"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186"/>
      <w:r w:rsidRPr="00670106">
        <w:rPr>
          <w:rFonts w:ascii="Times New Roman" w:hAnsi="Times New Roman" w:cs="Times New Roman"/>
        </w:rPr>
        <w:t>;</w:t>
      </w:r>
      <w:r w:rsidR="00182FD6">
        <w:rPr>
          <w:rFonts w:ascii="Times New Roman" w:hAnsi="Times New Roman" w:cs="Times New Roman"/>
        </w:rPr>
        <w:t xml:space="preserve"> </w:t>
      </w:r>
      <w:bookmarkEnd w:id="187"/>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8"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89"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89"/>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188"/>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0" w:name="_Hlk56416399"/>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bookmarkEnd w:id="190"/>
      <w:r w:rsidRPr="00B5701E">
        <w:rPr>
          <w:rFonts w:ascii="Times New Roman" w:hAnsi="Times New Roman" w:cs="Times New Roman"/>
        </w:rPr>
        <w:t>;</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1" w:name="_Hlk56416409"/>
      <w:r w:rsidRPr="00B5701E">
        <w:rPr>
          <w:rFonts w:ascii="Times New Roman" w:hAnsi="Times New Roman" w:cs="Times New Roman"/>
        </w:rPr>
        <w:t>cumprirá todas as obrigações assumidas nos termos desta Escritura de Emissão;</w:t>
      </w:r>
      <w:bookmarkEnd w:id="191"/>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bookmarkStart w:id="192" w:name="_Hlk56416430"/>
      <w:r w:rsidRPr="00B5701E">
        <w:rPr>
          <w:sz w:val="24"/>
          <w:szCs w:val="24"/>
        </w:rPr>
        <w:t>inexiste qualquer situação de conflito de interesses que impeça o Agente Fiduciário de exercer plenamente suas funções</w:t>
      </w:r>
      <w:bookmarkEnd w:id="192"/>
      <w:r w:rsidRPr="00B5701E">
        <w:rPr>
          <w:sz w:val="24"/>
          <w:szCs w:val="24"/>
        </w:rPr>
        <w:t>.</w:t>
      </w:r>
    </w:p>
    <w:p w14:paraId="1708EC6D" w14:textId="65A70340" w:rsidR="003433DF" w:rsidRPr="00B5701E" w:rsidRDefault="00933D1E" w:rsidP="00C83225">
      <w:pPr>
        <w:numPr>
          <w:ilvl w:val="1"/>
          <w:numId w:val="14"/>
        </w:numPr>
        <w:ind w:left="709" w:hanging="709"/>
        <w:rPr>
          <w:sz w:val="24"/>
          <w:szCs w:val="24"/>
        </w:rPr>
      </w:pPr>
      <w:bookmarkStart w:id="193" w:name="_Hlk536810430"/>
      <w:bookmarkEnd w:id="175"/>
      <w:r w:rsidRPr="00B5701E" w:rsidDel="00933D1E">
        <w:rPr>
          <w:sz w:val="24"/>
          <w:szCs w:val="24"/>
        </w:rPr>
        <w:t xml:space="preserve"> </w:t>
      </w:r>
      <w:bookmarkStart w:id="194"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94"/>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93"/>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lastRenderedPageBreak/>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95" w:name="_Ref384312323"/>
      <w:r w:rsidRPr="00B5701E">
        <w:rPr>
          <w:smallCaps/>
          <w:sz w:val="24"/>
          <w:szCs w:val="24"/>
          <w:u w:val="single"/>
        </w:rPr>
        <w:t>Comunicações</w:t>
      </w:r>
      <w:bookmarkEnd w:id="195"/>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96"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96"/>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97" w:name="_Ref279318438"/>
      <w:r w:rsidRPr="00B5701E">
        <w:rPr>
          <w:smallCaps/>
          <w:sz w:val="24"/>
          <w:szCs w:val="24"/>
          <w:u w:val="single"/>
        </w:rPr>
        <w:t>Foro</w:t>
      </w:r>
      <w:bookmarkEnd w:id="197"/>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24B7B727"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4C2DD7">
        <w:rPr>
          <w:sz w:val="24"/>
          <w:szCs w:val="24"/>
        </w:rPr>
        <w:t>1</w:t>
      </w:r>
      <w:r w:rsidR="007F4C00">
        <w:rPr>
          <w:sz w:val="24"/>
          <w:szCs w:val="24"/>
        </w:rPr>
        <w:t>8</w:t>
      </w:r>
      <w:r w:rsidR="00B51A4C" w:rsidRPr="00D417C3">
        <w:rPr>
          <w:sz w:val="24"/>
          <w:szCs w:val="24"/>
        </w:rPr>
        <w:t> de</w:t>
      </w:r>
      <w:r w:rsidR="00050786" w:rsidRPr="00D417C3">
        <w:rPr>
          <w:sz w:val="24"/>
          <w:szCs w:val="24"/>
        </w:rPr>
        <w:t xml:space="preserve"> </w:t>
      </w:r>
      <w:r w:rsidR="004C2DD7">
        <w:rPr>
          <w:sz w:val="24"/>
          <w:szCs w:val="24"/>
        </w:rPr>
        <w:t>novembro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77777777" w:rsidR="0016339B" w:rsidRDefault="0016339B" w:rsidP="00D054B7">
            <w:pPr>
              <w:spacing w:after="0"/>
              <w:jc w:val="left"/>
              <w:rPr>
                <w:sz w:val="24"/>
                <w:szCs w:val="24"/>
              </w:rPr>
            </w:pPr>
            <w:r w:rsidRPr="00B5701E">
              <w:rPr>
                <w:sz w:val="24"/>
                <w:szCs w:val="24"/>
              </w:rPr>
              <w:t>Nome:</w:t>
            </w:r>
            <w:r w:rsidR="00D3020B">
              <w:rPr>
                <w:sz w:val="24"/>
                <w:szCs w:val="24"/>
              </w:rPr>
              <w:t xml:space="preserve"> Frederico da Cunha Villa</w:t>
            </w:r>
            <w:r w:rsidRPr="00B5701E">
              <w:rPr>
                <w:sz w:val="24"/>
                <w:szCs w:val="24"/>
              </w:rPr>
              <w:br/>
              <w:t>Cargo:</w:t>
            </w:r>
            <w:r w:rsidR="00D3020B">
              <w:rPr>
                <w:sz w:val="24"/>
                <w:szCs w:val="24"/>
              </w:rPr>
              <w:t xml:space="preserve"> Diretor</w:t>
            </w:r>
          </w:p>
          <w:p w14:paraId="61283B0D" w14:textId="1F30EE48" w:rsidR="00797C82" w:rsidRPr="00B5701E" w:rsidRDefault="00797C82" w:rsidP="00D054B7">
            <w:pPr>
              <w:spacing w:after="0"/>
              <w:rPr>
                <w:sz w:val="24"/>
                <w:szCs w:val="24"/>
              </w:rPr>
            </w:pPr>
            <w:r w:rsidRPr="00A73B84">
              <w:rPr>
                <w:snapToGrid w:val="0"/>
                <w:sz w:val="24"/>
                <w:szCs w:val="24"/>
              </w:rPr>
              <w:t>CPF: 029.343.527-81</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77777777" w:rsidR="0016339B" w:rsidRDefault="0016339B" w:rsidP="00D054B7">
            <w:pPr>
              <w:spacing w:after="0"/>
              <w:jc w:val="left"/>
              <w:rPr>
                <w:sz w:val="24"/>
                <w:szCs w:val="24"/>
              </w:rPr>
            </w:pPr>
            <w:r w:rsidRPr="00B5701E">
              <w:rPr>
                <w:sz w:val="24"/>
                <w:szCs w:val="24"/>
              </w:rPr>
              <w:t>Nome:</w:t>
            </w:r>
            <w:r w:rsidR="00D3020B">
              <w:rPr>
                <w:sz w:val="24"/>
                <w:szCs w:val="24"/>
              </w:rPr>
              <w:t xml:space="preserve"> Cl</w:t>
            </w:r>
            <w:r w:rsidR="00451500">
              <w:rPr>
                <w:sz w:val="24"/>
                <w:szCs w:val="24"/>
              </w:rPr>
              <w:t>á</w:t>
            </w:r>
            <w:r w:rsidR="00D3020B">
              <w:rPr>
                <w:sz w:val="24"/>
                <w:szCs w:val="24"/>
              </w:rPr>
              <w:t>udia da Rosa C</w:t>
            </w:r>
            <w:r w:rsidR="00151B83">
              <w:rPr>
                <w:sz w:val="24"/>
                <w:szCs w:val="24"/>
              </w:rPr>
              <w:t>ô</w:t>
            </w:r>
            <w:r w:rsidR="00D3020B">
              <w:rPr>
                <w:sz w:val="24"/>
                <w:szCs w:val="24"/>
              </w:rPr>
              <w:t>rtes de Lacerda</w:t>
            </w:r>
            <w:r w:rsidRPr="00B5701E">
              <w:rPr>
                <w:sz w:val="24"/>
                <w:szCs w:val="24"/>
              </w:rPr>
              <w:br/>
              <w:t>Cargo:</w:t>
            </w:r>
            <w:r w:rsidR="00D3020B">
              <w:rPr>
                <w:sz w:val="24"/>
                <w:szCs w:val="24"/>
              </w:rPr>
              <w:t xml:space="preserve"> Diretora</w:t>
            </w:r>
          </w:p>
          <w:p w14:paraId="22B097D5" w14:textId="5E0E8BAA" w:rsidR="00797C82" w:rsidRPr="00B5701E" w:rsidRDefault="00797C82" w:rsidP="00D054B7">
            <w:pPr>
              <w:spacing w:after="0"/>
              <w:rPr>
                <w:sz w:val="24"/>
                <w:szCs w:val="24"/>
              </w:rPr>
            </w:pPr>
            <w:r>
              <w:rPr>
                <w:sz w:val="24"/>
                <w:szCs w:val="24"/>
              </w:rPr>
              <w:t xml:space="preserve">CPF: </w:t>
            </w:r>
            <w:r w:rsidRPr="00A73B84">
              <w:rPr>
                <w:sz w:val="24"/>
                <w:szCs w:val="24"/>
              </w:rPr>
              <w:t>965.075.517-91</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77777777"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D3020B" w:rsidRPr="00D054B7">
              <w:rPr>
                <w:sz w:val="24"/>
                <w:szCs w:val="24"/>
              </w:rPr>
              <w:t>Carlos Alberto Bacha</w:t>
            </w:r>
            <w:r w:rsidRPr="00B5701E">
              <w:rPr>
                <w:sz w:val="24"/>
                <w:szCs w:val="24"/>
              </w:rPr>
              <w:br/>
              <w:t>Cargo:</w:t>
            </w:r>
            <w:r w:rsidR="00D3020B">
              <w:rPr>
                <w:sz w:val="24"/>
                <w:szCs w:val="24"/>
              </w:rPr>
              <w:t xml:space="preserve"> Administrador</w:t>
            </w:r>
          </w:p>
          <w:p w14:paraId="4222BF0C" w14:textId="317A94DF" w:rsidR="00797C82" w:rsidRPr="00B5701E" w:rsidRDefault="00797C82" w:rsidP="00D054B7">
            <w:pPr>
              <w:spacing w:after="0"/>
              <w:jc w:val="left"/>
              <w:rPr>
                <w:sz w:val="24"/>
                <w:szCs w:val="24"/>
              </w:rPr>
            </w:pPr>
            <w:r>
              <w:rPr>
                <w:sz w:val="24"/>
                <w:szCs w:val="24"/>
              </w:rPr>
              <w:t xml:space="preserve">CPF: </w:t>
            </w:r>
            <w:r w:rsidRPr="00797C82">
              <w:rPr>
                <w:sz w:val="24"/>
                <w:szCs w:val="24"/>
              </w:rPr>
              <w:t>606.744.587-53</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5ACED082"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D3020B" w:rsidRPr="00D054B7">
              <w:rPr>
                <w:sz w:val="24"/>
                <w:szCs w:val="24"/>
              </w:rPr>
              <w:t>Natália Xavier Alencar</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D3020B" w:rsidRPr="00D054B7">
              <w:rPr>
                <w:sz w:val="24"/>
                <w:szCs w:val="24"/>
              </w:rPr>
              <w:t>129785184</w:t>
            </w:r>
            <w:r w:rsidR="00FF5E08">
              <w:rPr>
                <w:sz w:val="24"/>
                <w:szCs w:val="24"/>
              </w:rPr>
              <w:t>/</w:t>
            </w:r>
            <w:r w:rsidR="00D3020B">
              <w:rPr>
                <w:sz w:val="24"/>
                <w:szCs w:val="24"/>
              </w:rPr>
              <w:t>DETRAN-RJ</w:t>
            </w:r>
            <w:r w:rsidRPr="00B5701E">
              <w:rPr>
                <w:sz w:val="24"/>
                <w:szCs w:val="24"/>
              </w:rPr>
              <w:br/>
              <w:t>CPF:</w:t>
            </w:r>
            <w:r w:rsidR="00D3020B">
              <w:rPr>
                <w:sz w:val="24"/>
                <w:szCs w:val="24"/>
              </w:rPr>
              <w:t xml:space="preserve"> </w:t>
            </w:r>
            <w:r w:rsidR="00D3020B" w:rsidRPr="00D054B7">
              <w:rPr>
                <w:sz w:val="24"/>
                <w:szCs w:val="24"/>
              </w:rPr>
              <w:t>117.583.547-12</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B624A3B" w:rsidR="0016339B" w:rsidRPr="00B5701E" w:rsidRDefault="0016339B" w:rsidP="00D054B7">
            <w:pPr>
              <w:jc w:val="left"/>
              <w:rPr>
                <w:sz w:val="24"/>
                <w:szCs w:val="24"/>
              </w:rPr>
            </w:pPr>
            <w:r w:rsidRPr="00B5701E">
              <w:rPr>
                <w:sz w:val="24"/>
                <w:szCs w:val="24"/>
              </w:rPr>
              <w:t>Nome:</w:t>
            </w:r>
            <w:r w:rsidR="002B293A">
              <w:rPr>
                <w:sz w:val="24"/>
                <w:szCs w:val="24"/>
              </w:rPr>
              <w:t xml:space="preserve"> Matheus Gomes Faria</w:t>
            </w:r>
            <w:r w:rsidRPr="00B5701E">
              <w:rPr>
                <w:sz w:val="24"/>
                <w:szCs w:val="24"/>
              </w:rPr>
              <w:br/>
            </w:r>
            <w:r w:rsidR="009A42E6">
              <w:rPr>
                <w:sz w:val="24"/>
                <w:szCs w:val="24"/>
              </w:rPr>
              <w:t>RG</w:t>
            </w:r>
            <w:r w:rsidRPr="00B5701E">
              <w:rPr>
                <w:sz w:val="24"/>
                <w:szCs w:val="24"/>
              </w:rPr>
              <w:t>.:</w:t>
            </w:r>
            <w:r w:rsidR="002B293A">
              <w:rPr>
                <w:sz w:val="24"/>
                <w:szCs w:val="24"/>
              </w:rPr>
              <w:t xml:space="preserve"> 0115418741/MEXRJ</w:t>
            </w:r>
            <w:r w:rsidRPr="00B5701E">
              <w:rPr>
                <w:sz w:val="24"/>
                <w:szCs w:val="24"/>
              </w:rPr>
              <w:br/>
              <w:t>CPF:</w:t>
            </w:r>
            <w:r w:rsidR="002B293A">
              <w:rPr>
                <w:sz w:val="24"/>
                <w:szCs w:val="24"/>
              </w:rPr>
              <w:t xml:space="preserve"> 058.133.117-69</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482FFC70" w14:textId="77777777" w:rsidR="00707A38" w:rsidRPr="006154AB" w:rsidRDefault="00707A38" w:rsidP="00707A38">
      <w:pPr>
        <w:spacing w:after="0" w:line="300" w:lineRule="exact"/>
        <w:jc w:val="center"/>
        <w:rPr>
          <w:bCs/>
          <w:smallCaps/>
          <w:sz w:val="24"/>
          <w:szCs w:val="24"/>
        </w:rPr>
      </w:pPr>
      <w:r w:rsidRPr="006154AB">
        <w:rPr>
          <w:bCs/>
          <w:smallCaps/>
          <w:sz w:val="24"/>
          <w:szCs w:val="24"/>
        </w:rPr>
        <w:t>Instrumento Particular de Constituição de Cessão Fiduciária de Direitos Creditórios em Garantia e Outras Avenças</w:t>
      </w:r>
    </w:p>
    <w:p w14:paraId="73F44261" w14:textId="77777777" w:rsidR="00707A38" w:rsidRPr="006154AB" w:rsidRDefault="00707A38" w:rsidP="00707A38">
      <w:pPr>
        <w:spacing w:after="0" w:line="300" w:lineRule="exact"/>
        <w:rPr>
          <w:sz w:val="24"/>
          <w:szCs w:val="24"/>
        </w:rPr>
      </w:pPr>
    </w:p>
    <w:p w14:paraId="7CA38071" w14:textId="77777777" w:rsidR="00707A38" w:rsidRDefault="00707A38" w:rsidP="00707A38">
      <w:pPr>
        <w:spacing w:after="0" w:line="300" w:lineRule="exact"/>
        <w:rPr>
          <w:sz w:val="24"/>
          <w:szCs w:val="24"/>
        </w:rPr>
      </w:pPr>
      <w:r w:rsidRPr="006154AB">
        <w:rPr>
          <w:sz w:val="24"/>
          <w:szCs w:val="24"/>
        </w:rPr>
        <w:t>Celebram este "</w:t>
      </w:r>
      <w:bookmarkStart w:id="198" w:name="_Hlk55917331"/>
      <w:r w:rsidRPr="006154AB">
        <w:rPr>
          <w:i/>
          <w:iCs/>
          <w:sz w:val="24"/>
          <w:szCs w:val="24"/>
        </w:rPr>
        <w:t>Instrumento Particular de Constituição de Cessão Fiduciária de Direitos Creditórios em Garantia e Outras Avenças</w:t>
      </w:r>
      <w:bookmarkEnd w:id="198"/>
      <w:r w:rsidRPr="006154AB">
        <w:rPr>
          <w:sz w:val="24"/>
          <w:szCs w:val="24"/>
        </w:rPr>
        <w:t>" ("</w:t>
      </w:r>
      <w:r w:rsidRPr="006154AB">
        <w:rPr>
          <w:sz w:val="24"/>
          <w:szCs w:val="24"/>
          <w:u w:val="single"/>
        </w:rPr>
        <w:t>Contrato</w:t>
      </w:r>
      <w:r w:rsidRPr="006154AB">
        <w:rPr>
          <w:sz w:val="24"/>
          <w:szCs w:val="24"/>
        </w:rPr>
        <w:t>"):</w:t>
      </w:r>
    </w:p>
    <w:p w14:paraId="27835CF9" w14:textId="77777777" w:rsidR="00707A38" w:rsidRPr="006154AB" w:rsidRDefault="00707A38" w:rsidP="00707A38">
      <w:pPr>
        <w:spacing w:after="0" w:line="300" w:lineRule="exact"/>
        <w:rPr>
          <w:sz w:val="24"/>
          <w:szCs w:val="24"/>
        </w:rPr>
      </w:pPr>
    </w:p>
    <w:p w14:paraId="759281EA" w14:textId="77777777" w:rsidR="00707A38" w:rsidRDefault="00707A38" w:rsidP="007665E2">
      <w:pPr>
        <w:keepNext/>
        <w:numPr>
          <w:ilvl w:val="0"/>
          <w:numId w:val="34"/>
        </w:numPr>
        <w:tabs>
          <w:tab w:val="left" w:pos="709"/>
        </w:tabs>
        <w:spacing w:after="0" w:line="300" w:lineRule="exact"/>
        <w:ind w:left="709"/>
        <w:rPr>
          <w:sz w:val="24"/>
          <w:szCs w:val="24"/>
        </w:rPr>
      </w:pPr>
      <w:r w:rsidRPr="006154AB">
        <w:rPr>
          <w:sz w:val="24"/>
          <w:szCs w:val="24"/>
        </w:rPr>
        <w:t>como fiduciante:</w:t>
      </w:r>
    </w:p>
    <w:p w14:paraId="108ED676" w14:textId="77777777" w:rsidR="00707A38" w:rsidRPr="006154AB" w:rsidRDefault="00707A38" w:rsidP="00707A38">
      <w:pPr>
        <w:keepNext/>
        <w:spacing w:after="0" w:line="300" w:lineRule="exact"/>
        <w:ind w:left="709"/>
        <w:rPr>
          <w:sz w:val="24"/>
          <w:szCs w:val="24"/>
        </w:rPr>
      </w:pPr>
    </w:p>
    <w:p w14:paraId="52C6286F" w14:textId="77777777" w:rsidR="00707A38" w:rsidRPr="006154AB" w:rsidRDefault="00707A38" w:rsidP="00707A38">
      <w:pPr>
        <w:widowControl w:val="0"/>
        <w:spacing w:after="0" w:line="300" w:lineRule="exact"/>
        <w:ind w:left="709"/>
        <w:rPr>
          <w:bCs/>
          <w:snapToGrid w:val="0"/>
          <w:sz w:val="24"/>
          <w:szCs w:val="24"/>
        </w:rPr>
      </w:pPr>
      <w:bookmarkStart w:id="199" w:name="_Hlk55921092"/>
      <w:bookmarkStart w:id="200" w:name="_Hlk55916763"/>
      <w:bookmarkStart w:id="201" w:name="_Hlk55916601"/>
      <w:r w:rsidRPr="00F61C6A">
        <w:rPr>
          <w:smallCaps/>
          <w:sz w:val="24"/>
          <w:szCs w:val="24"/>
        </w:rPr>
        <w:t>Alvear Participações S.A</w:t>
      </w:r>
      <w:r w:rsidRPr="00F61C6A">
        <w:rPr>
          <w:sz w:val="24"/>
          <w:szCs w:val="24"/>
        </w:rPr>
        <w:t>.</w:t>
      </w:r>
      <w:bookmarkEnd w:id="199"/>
      <w:r w:rsidRPr="00F61C6A">
        <w:rPr>
          <w:sz w:val="24"/>
          <w:szCs w:val="24"/>
        </w:rPr>
        <w:t xml:space="preserve">, sociedade por ações, com sede na Cidade do Rio de Janeiro, Estado do Rio de Janeiro, na Avenida Afrânio de Melo Franco, nº 290, Salas 102, 103 e 104, Leblon, CEP 22430-060, inscrita no </w:t>
      </w:r>
      <w:bookmarkStart w:id="202" w:name="_Hlk55916796"/>
      <w:r w:rsidRPr="00F61C6A">
        <w:rPr>
          <w:sz w:val="24"/>
          <w:szCs w:val="24"/>
        </w:rPr>
        <w:t>Cadastro Nacional de Pessoas Jurídicas do Ministério da Economia</w:t>
      </w:r>
      <w:bookmarkEnd w:id="202"/>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203"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00"/>
      <w:bookmarkEnd w:id="203"/>
      <w:r w:rsidRPr="00F61C6A">
        <w:rPr>
          <w:sz w:val="24"/>
          <w:szCs w:val="24"/>
        </w:rPr>
        <w:t xml:space="preserve"> </w:t>
      </w:r>
      <w:bookmarkEnd w:id="201"/>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Pr="006154AB">
        <w:rPr>
          <w:bCs/>
          <w:snapToGrid w:val="0"/>
          <w:sz w:val="24"/>
          <w:szCs w:val="24"/>
        </w:rPr>
        <w:t xml:space="preserve">; </w:t>
      </w:r>
    </w:p>
    <w:p w14:paraId="170A13AD" w14:textId="77777777" w:rsidR="00707A38" w:rsidRPr="006154AB" w:rsidRDefault="00707A38" w:rsidP="00707A38">
      <w:pPr>
        <w:keepLines/>
        <w:spacing w:after="0" w:line="300" w:lineRule="exact"/>
        <w:ind w:left="709"/>
        <w:rPr>
          <w:sz w:val="24"/>
          <w:szCs w:val="24"/>
        </w:rPr>
      </w:pPr>
    </w:p>
    <w:p w14:paraId="78A19628" w14:textId="77777777" w:rsidR="00707A38" w:rsidRDefault="00707A38" w:rsidP="007665E2">
      <w:pPr>
        <w:keepNext/>
        <w:numPr>
          <w:ilvl w:val="0"/>
          <w:numId w:val="34"/>
        </w:numPr>
        <w:tabs>
          <w:tab w:val="left" w:pos="709"/>
        </w:tabs>
        <w:spacing w:after="0" w:line="300" w:lineRule="exact"/>
        <w:ind w:left="709"/>
        <w:rPr>
          <w:sz w:val="24"/>
          <w:szCs w:val="24"/>
        </w:rPr>
      </w:pPr>
      <w:r w:rsidRPr="006154AB">
        <w:rPr>
          <w:sz w:val="24"/>
          <w:szCs w:val="24"/>
        </w:rPr>
        <w:t>como fiduciário:</w:t>
      </w:r>
    </w:p>
    <w:p w14:paraId="6A0A7337" w14:textId="77777777" w:rsidR="00707A38" w:rsidRPr="006154AB" w:rsidRDefault="00707A38" w:rsidP="00707A38">
      <w:pPr>
        <w:keepNext/>
        <w:tabs>
          <w:tab w:val="left" w:pos="709"/>
        </w:tabs>
        <w:spacing w:after="0" w:line="300" w:lineRule="exact"/>
        <w:ind w:left="709"/>
        <w:rPr>
          <w:sz w:val="24"/>
          <w:szCs w:val="24"/>
        </w:rPr>
      </w:pPr>
    </w:p>
    <w:p w14:paraId="2DF2FA65" w14:textId="77777777" w:rsidR="00707A38" w:rsidRDefault="00707A38" w:rsidP="00707A38">
      <w:pPr>
        <w:pStyle w:val="PargrafodaLista"/>
        <w:spacing w:after="0" w:line="300" w:lineRule="exact"/>
        <w:ind w:left="709"/>
        <w:rPr>
          <w:bCs/>
          <w:sz w:val="24"/>
          <w:szCs w:val="24"/>
        </w:rPr>
      </w:pPr>
      <w:bookmarkStart w:id="204" w:name="_Hlk55921117"/>
      <w:bookmarkStart w:id="205" w:name="_Hlk55916697"/>
      <w:r>
        <w:rPr>
          <w:bCs/>
          <w:smallCaps/>
          <w:sz w:val="24"/>
          <w:szCs w:val="24"/>
        </w:rPr>
        <w:t>Simplific Pavarini Distribuidora de Títulos e Valores Mobiliários Ltda.</w:t>
      </w:r>
      <w:bookmarkEnd w:id="204"/>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206" w:name="_Hlk55925076"/>
      <w:r>
        <w:rPr>
          <w:bCs/>
          <w:sz w:val="24"/>
          <w:szCs w:val="24"/>
        </w:rPr>
        <w:t>Rua Sete de Setembro, nº 99</w:t>
      </w:r>
      <w:r w:rsidRPr="00B5701E">
        <w:rPr>
          <w:bCs/>
          <w:sz w:val="24"/>
          <w:szCs w:val="24"/>
        </w:rPr>
        <w:t>,</w:t>
      </w:r>
      <w:r>
        <w:rPr>
          <w:bCs/>
          <w:sz w:val="24"/>
          <w:szCs w:val="24"/>
        </w:rPr>
        <w:t xml:space="preserve"> 24º andar</w:t>
      </w:r>
      <w:bookmarkEnd w:id="206"/>
      <w:r>
        <w:rPr>
          <w:bCs/>
          <w:sz w:val="24"/>
          <w:szCs w:val="24"/>
        </w:rPr>
        <w:t>,</w:t>
      </w:r>
      <w:r w:rsidRPr="00B5701E">
        <w:rPr>
          <w:bCs/>
          <w:sz w:val="24"/>
          <w:szCs w:val="24"/>
        </w:rPr>
        <w:t xml:space="preserve"> </w:t>
      </w:r>
      <w:bookmarkStart w:id="207" w:name="_Hlk55925099"/>
      <w:r w:rsidRPr="00B5701E">
        <w:rPr>
          <w:bCs/>
          <w:sz w:val="24"/>
          <w:szCs w:val="24"/>
        </w:rPr>
        <w:t xml:space="preserve">CEP </w:t>
      </w:r>
      <w:r>
        <w:rPr>
          <w:bCs/>
          <w:sz w:val="24"/>
          <w:szCs w:val="24"/>
        </w:rPr>
        <w:t>20050-005</w:t>
      </w:r>
      <w:bookmarkEnd w:id="207"/>
      <w:r w:rsidRPr="00B5701E">
        <w:rPr>
          <w:bCs/>
          <w:sz w:val="24"/>
          <w:szCs w:val="24"/>
        </w:rPr>
        <w:t xml:space="preserve">, inscrita no CNPJ sob o nº </w:t>
      </w:r>
      <w:r>
        <w:rPr>
          <w:bCs/>
          <w:smallCaps/>
          <w:sz w:val="24"/>
          <w:szCs w:val="24"/>
        </w:rPr>
        <w:t>15.227.994/0001-50</w:t>
      </w:r>
      <w:bookmarkEnd w:id="205"/>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Pr="006509DF">
        <w:rPr>
          <w:bCs/>
          <w:sz w:val="24"/>
          <w:szCs w:val="24"/>
        </w:rPr>
        <w:t>(adiante designada simplesmente como "</w:t>
      </w:r>
      <w:r w:rsidRPr="006509DF">
        <w:rPr>
          <w:bCs/>
          <w:sz w:val="24"/>
          <w:szCs w:val="24"/>
          <w:u w:val="single"/>
        </w:rPr>
        <w:t>Fiduciário</w:t>
      </w:r>
      <w:r w:rsidRPr="006509DF">
        <w:rPr>
          <w:bCs/>
          <w:sz w:val="24"/>
          <w:szCs w:val="24"/>
        </w:rPr>
        <w:t>"</w:t>
      </w:r>
      <w:r>
        <w:rPr>
          <w:bCs/>
          <w:sz w:val="24"/>
          <w:szCs w:val="24"/>
        </w:rPr>
        <w:t xml:space="preserve"> e, quando em conjunto com a Fiduciante, "</w:t>
      </w:r>
      <w:r w:rsidRPr="006154AB">
        <w:rPr>
          <w:bCs/>
          <w:sz w:val="24"/>
          <w:szCs w:val="24"/>
          <w:u w:val="single"/>
        </w:rPr>
        <w:t>Partes</w:t>
      </w:r>
      <w:r>
        <w:rPr>
          <w:bCs/>
          <w:sz w:val="24"/>
          <w:szCs w:val="24"/>
        </w:rPr>
        <w:t>" e, isoladamente, como "</w:t>
      </w:r>
      <w:r w:rsidRPr="006154AB">
        <w:rPr>
          <w:bCs/>
          <w:sz w:val="24"/>
          <w:szCs w:val="24"/>
          <w:u w:val="single"/>
        </w:rPr>
        <w:t>Parte</w:t>
      </w:r>
      <w:r>
        <w:rPr>
          <w:bCs/>
          <w:sz w:val="24"/>
          <w:szCs w:val="24"/>
        </w:rPr>
        <w:t>"</w:t>
      </w:r>
      <w:r w:rsidRPr="006509DF">
        <w:rPr>
          <w:bCs/>
          <w:sz w:val="24"/>
          <w:szCs w:val="24"/>
        </w:rPr>
        <w:t>), representando os titulares das Debêntures (conforme abaixo definidas) ("</w:t>
      </w:r>
      <w:r w:rsidRPr="006509DF">
        <w:rPr>
          <w:bCs/>
          <w:sz w:val="24"/>
          <w:szCs w:val="24"/>
          <w:u w:val="single"/>
        </w:rPr>
        <w:t>Debenturistas</w:t>
      </w:r>
      <w:r w:rsidRPr="006509DF">
        <w:rPr>
          <w:bCs/>
          <w:sz w:val="24"/>
          <w:szCs w:val="24"/>
        </w:rPr>
        <w:t>")</w:t>
      </w:r>
      <w:r>
        <w:rPr>
          <w:bCs/>
          <w:sz w:val="24"/>
          <w:szCs w:val="24"/>
        </w:rPr>
        <w:t>; e</w:t>
      </w:r>
    </w:p>
    <w:p w14:paraId="5D7CC05E" w14:textId="77777777" w:rsidR="00707A38" w:rsidRDefault="00707A38" w:rsidP="00707A38">
      <w:pPr>
        <w:pStyle w:val="PargrafodaLista"/>
        <w:spacing w:after="0" w:line="300" w:lineRule="exact"/>
        <w:ind w:left="709"/>
        <w:rPr>
          <w:bCs/>
          <w:sz w:val="24"/>
          <w:szCs w:val="24"/>
        </w:rPr>
      </w:pPr>
    </w:p>
    <w:p w14:paraId="15ECC186" w14:textId="77777777" w:rsidR="00707A38" w:rsidRDefault="00707A38" w:rsidP="007665E2">
      <w:pPr>
        <w:keepNext/>
        <w:numPr>
          <w:ilvl w:val="0"/>
          <w:numId w:val="34"/>
        </w:numPr>
        <w:tabs>
          <w:tab w:val="left" w:pos="709"/>
        </w:tabs>
        <w:spacing w:after="0" w:line="300" w:lineRule="exact"/>
        <w:ind w:left="709"/>
        <w:rPr>
          <w:sz w:val="24"/>
          <w:szCs w:val="24"/>
        </w:rPr>
      </w:pPr>
      <w:r w:rsidRPr="006154AB">
        <w:rPr>
          <w:sz w:val="24"/>
          <w:szCs w:val="24"/>
        </w:rPr>
        <w:t xml:space="preserve">como </w:t>
      </w:r>
      <w:r>
        <w:rPr>
          <w:sz w:val="24"/>
          <w:szCs w:val="24"/>
        </w:rPr>
        <w:t>interveniente anuente</w:t>
      </w:r>
      <w:r w:rsidRPr="006154AB">
        <w:rPr>
          <w:sz w:val="24"/>
          <w:szCs w:val="24"/>
        </w:rPr>
        <w:t>:</w:t>
      </w:r>
    </w:p>
    <w:p w14:paraId="36C8F052" w14:textId="77777777" w:rsidR="00707A38" w:rsidRDefault="00707A38" w:rsidP="00707A38">
      <w:pPr>
        <w:pStyle w:val="PargrafodaLista"/>
        <w:spacing w:after="0" w:line="300" w:lineRule="exact"/>
        <w:ind w:left="1418"/>
        <w:rPr>
          <w:smallCaps/>
          <w:sz w:val="24"/>
          <w:szCs w:val="24"/>
        </w:rPr>
      </w:pPr>
    </w:p>
    <w:p w14:paraId="55B84DEF" w14:textId="77777777" w:rsidR="00707A38" w:rsidRPr="006154AB" w:rsidRDefault="00707A38" w:rsidP="00707A38">
      <w:pPr>
        <w:pStyle w:val="PargrafodaLista"/>
        <w:spacing w:after="0" w:line="300" w:lineRule="exact"/>
        <w:ind w:left="709"/>
        <w:rPr>
          <w:b/>
          <w:sz w:val="24"/>
          <w:szCs w:val="24"/>
        </w:rPr>
      </w:pPr>
      <w:bookmarkStart w:id="208" w:name="_Hlk55921131"/>
      <w:bookmarkStart w:id="209" w:name="_Hlk55916629"/>
      <w:r w:rsidRPr="00F61C6A">
        <w:rPr>
          <w:smallCaps/>
          <w:sz w:val="24"/>
          <w:szCs w:val="24"/>
        </w:rPr>
        <w:t>BR Malls Participações S.A.</w:t>
      </w:r>
      <w:bookmarkEnd w:id="208"/>
      <w:r w:rsidRPr="00F61C6A">
        <w:rPr>
          <w:sz w:val="24"/>
          <w:szCs w:val="24"/>
        </w:rPr>
        <w:t>, sociedade por ações, com sede na Cidade do Rio de Janeiro, Estado do Rio de Janeiro, na Av. Afrânio de Melo Franco, nº 290, salas 102, 103 e 104, CEP 22430-060, inscrita no CNPJ sob o nº 06.977.745/0001-91</w:t>
      </w:r>
      <w:bookmarkEnd w:id="209"/>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BR Malls</w:t>
      </w:r>
      <w:r w:rsidRPr="00F61C6A">
        <w:rPr>
          <w:sz w:val="24"/>
          <w:szCs w:val="24"/>
        </w:rPr>
        <w:t>").</w:t>
      </w:r>
    </w:p>
    <w:p w14:paraId="1A92A2FE" w14:textId="77777777" w:rsidR="00707A38" w:rsidRPr="006154AB" w:rsidRDefault="00707A38" w:rsidP="00707A38">
      <w:pPr>
        <w:pStyle w:val="PargrafodaLista"/>
        <w:spacing w:after="0" w:line="300" w:lineRule="exact"/>
        <w:ind w:left="709"/>
        <w:rPr>
          <w:sz w:val="24"/>
          <w:szCs w:val="24"/>
        </w:rPr>
      </w:pPr>
    </w:p>
    <w:p w14:paraId="0683A399" w14:textId="77777777" w:rsidR="00707A38" w:rsidRDefault="00707A38" w:rsidP="00707A38">
      <w:pPr>
        <w:keepNext/>
        <w:spacing w:after="0" w:line="300" w:lineRule="exact"/>
        <w:rPr>
          <w:b/>
          <w:smallCaps/>
          <w:sz w:val="24"/>
          <w:szCs w:val="24"/>
        </w:rPr>
      </w:pPr>
      <w:r w:rsidRPr="006154AB">
        <w:rPr>
          <w:smallCaps/>
          <w:sz w:val="24"/>
          <w:szCs w:val="24"/>
        </w:rPr>
        <w:lastRenderedPageBreak/>
        <w:t>Considerando que:</w:t>
      </w:r>
      <w:r w:rsidRPr="006154AB">
        <w:rPr>
          <w:b/>
          <w:smallCaps/>
          <w:sz w:val="24"/>
          <w:szCs w:val="24"/>
        </w:rPr>
        <w:t xml:space="preserve"> </w:t>
      </w:r>
    </w:p>
    <w:p w14:paraId="0327D657" w14:textId="77777777" w:rsidR="00707A38" w:rsidRDefault="00707A38" w:rsidP="00707A38">
      <w:pPr>
        <w:keepNext/>
        <w:spacing w:after="0" w:line="300" w:lineRule="exact"/>
        <w:rPr>
          <w:b/>
          <w:smallCaps/>
          <w:sz w:val="24"/>
          <w:szCs w:val="24"/>
        </w:rPr>
      </w:pPr>
    </w:p>
    <w:p w14:paraId="2A566C19" w14:textId="33F9F5CB" w:rsidR="00707A38" w:rsidRPr="00A326FE" w:rsidRDefault="00707A38" w:rsidP="00707A38">
      <w:pPr>
        <w:widowControl w:val="0"/>
        <w:numPr>
          <w:ilvl w:val="0"/>
          <w:numId w:val="25"/>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210" w:name="_Hlk55921487"/>
      <w:bookmarkStart w:id="211" w:name="_Hlk55916906"/>
      <w:r>
        <w:rPr>
          <w:bCs/>
          <w:sz w:val="24"/>
          <w:szCs w:val="24"/>
        </w:rPr>
        <w:t>1</w:t>
      </w:r>
      <w:r w:rsidR="007F4C00">
        <w:rPr>
          <w:bCs/>
          <w:sz w:val="24"/>
          <w:szCs w:val="24"/>
        </w:rPr>
        <w:t>8</w:t>
      </w:r>
      <w:r w:rsidRPr="00A326FE">
        <w:rPr>
          <w:bCs/>
          <w:sz w:val="24"/>
          <w:szCs w:val="24"/>
        </w:rPr>
        <w:t xml:space="preserve"> </w:t>
      </w:r>
      <w:bookmarkEnd w:id="210"/>
      <w:r w:rsidRPr="00A326FE">
        <w:rPr>
          <w:bCs/>
          <w:sz w:val="24"/>
          <w:szCs w:val="24"/>
        </w:rPr>
        <w:t xml:space="preserve">de </w:t>
      </w:r>
      <w:r>
        <w:rPr>
          <w:bCs/>
          <w:sz w:val="24"/>
          <w:szCs w:val="24"/>
        </w:rPr>
        <w:t>novembro</w:t>
      </w:r>
      <w:r w:rsidRPr="00A326FE">
        <w:rPr>
          <w:bCs/>
          <w:sz w:val="24"/>
          <w:szCs w:val="24"/>
        </w:rPr>
        <w:t xml:space="preserve"> de 2020</w:t>
      </w:r>
      <w:bookmarkEnd w:id="211"/>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212" w:name="_Hlk55916982"/>
      <w:r w:rsidRPr="00A326FE">
        <w:rPr>
          <w:bCs/>
          <w:sz w:val="24"/>
          <w:szCs w:val="24"/>
        </w:rPr>
        <w:t>celebraram o "</w:t>
      </w:r>
      <w:r w:rsidRPr="00327093">
        <w:rPr>
          <w:i/>
          <w:iCs/>
          <w:sz w:val="24"/>
          <w:szCs w:val="24"/>
        </w:rPr>
        <w:t>In</w:t>
      </w:r>
      <w:r>
        <w:rPr>
          <w:i/>
          <w:iCs/>
          <w:sz w:val="24"/>
          <w:szCs w:val="24"/>
        </w:rPr>
        <w:t>s</w:t>
      </w:r>
      <w:r w:rsidRPr="00327093">
        <w:rPr>
          <w:i/>
          <w:iCs/>
          <w:sz w:val="24"/>
          <w:szCs w:val="24"/>
        </w:rPr>
        <w:t xml:space="preserve">trumento Particular de Escritura de Emissão Pública de Debêntures </w:t>
      </w:r>
      <w:r>
        <w:rPr>
          <w:i/>
          <w:iCs/>
          <w:sz w:val="24"/>
          <w:szCs w:val="24"/>
        </w:rPr>
        <w:t>Perpétuas</w:t>
      </w:r>
      <w:r w:rsidRPr="00327093">
        <w:rPr>
          <w:i/>
          <w:iCs/>
          <w:sz w:val="24"/>
          <w:szCs w:val="24"/>
        </w:rPr>
        <w:t>,</w:t>
      </w:r>
      <w:r>
        <w:rPr>
          <w:i/>
          <w:iCs/>
          <w:sz w:val="24"/>
          <w:szCs w:val="24"/>
        </w:rPr>
        <w:t xml:space="preserve"> Simples,</w:t>
      </w:r>
      <w:r w:rsidRPr="00327093">
        <w:rPr>
          <w:i/>
          <w:iCs/>
          <w:sz w:val="24"/>
          <w:szCs w:val="24"/>
        </w:rPr>
        <w:t xml:space="preserve"> Não Conversíveis em Ações, da Espécie Quirografária, </w:t>
      </w:r>
      <w:r w:rsidRPr="00EE6459">
        <w:rPr>
          <w:i/>
          <w:iCs/>
          <w:sz w:val="24"/>
          <w:szCs w:val="24"/>
        </w:rPr>
        <w:t>com Garantias Reais Adicionais prestadas por Terceiros</w:t>
      </w:r>
      <w:r w:rsidRPr="00327093">
        <w:rPr>
          <w:i/>
          <w:iCs/>
          <w:sz w:val="24"/>
          <w:szCs w:val="24"/>
        </w:rPr>
        <w:t>, em Série Única, da 8ª Emissão da BR Malls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Pr>
          <w:bCs/>
          <w:sz w:val="24"/>
          <w:szCs w:val="24"/>
        </w:rPr>
        <w:t>50.000</w:t>
      </w:r>
      <w:r w:rsidRPr="00A326FE">
        <w:rPr>
          <w:bCs/>
          <w:sz w:val="24"/>
          <w:szCs w:val="24"/>
        </w:rPr>
        <w:t xml:space="preserve"> (</w:t>
      </w:r>
      <w:r>
        <w:rPr>
          <w:bCs/>
          <w:sz w:val="24"/>
          <w:szCs w:val="24"/>
        </w:rPr>
        <w:t>cinquenta mil</w:t>
      </w:r>
      <w:r w:rsidRPr="00A326FE">
        <w:rPr>
          <w:bCs/>
          <w:sz w:val="24"/>
          <w:szCs w:val="24"/>
        </w:rPr>
        <w:t>) 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Pr>
          <w:bCs/>
          <w:sz w:val="24"/>
          <w:szCs w:val="24"/>
        </w:rPr>
        <w:t>500.000.000,00</w:t>
      </w:r>
      <w:r w:rsidRPr="00A326FE">
        <w:rPr>
          <w:bCs/>
          <w:sz w:val="24"/>
          <w:szCs w:val="24"/>
        </w:rPr>
        <w:t xml:space="preserve"> (</w:t>
      </w:r>
      <w:r>
        <w:rPr>
          <w:bCs/>
          <w:sz w:val="24"/>
          <w:szCs w:val="24"/>
        </w:rPr>
        <w:t>quinhentos milhões de reais</w:t>
      </w:r>
      <w:r w:rsidRPr="00A326FE">
        <w:rPr>
          <w:bCs/>
          <w:sz w:val="24"/>
          <w:szCs w:val="24"/>
        </w:rPr>
        <w:t xml:space="preserve">), as quais foram objeto de oferta pública de distribuição com esforços restritos, nos termos da Lei </w:t>
      </w:r>
      <w:r>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Pr="00F61C6A">
        <w:rPr>
          <w:sz w:val="24"/>
          <w:szCs w:val="24"/>
        </w:rPr>
        <w:t xml:space="preserve">sendo certo que os termos e condições da Emissão foram aprovados por meio da reunião do conselho de administração da Emissora realizada em </w:t>
      </w:r>
      <w:r>
        <w:rPr>
          <w:sz w:val="24"/>
          <w:szCs w:val="24"/>
        </w:rPr>
        <w:t>16</w:t>
      </w:r>
      <w:r w:rsidRPr="00F61C6A">
        <w:rPr>
          <w:sz w:val="24"/>
          <w:szCs w:val="24"/>
        </w:rPr>
        <w:t xml:space="preserve"> de </w:t>
      </w:r>
      <w:r>
        <w:rPr>
          <w:sz w:val="24"/>
          <w:szCs w:val="24"/>
        </w:rPr>
        <w:t>novembro</w:t>
      </w:r>
      <w:r w:rsidRPr="00F61C6A">
        <w:rPr>
          <w:sz w:val="24"/>
          <w:szCs w:val="24"/>
        </w:rPr>
        <w:t xml:space="preserve"> de 2020, a ser registrada na Junta Comercial do Estado do Rio de Janeiro ("</w:t>
      </w:r>
      <w:r w:rsidRPr="00F61C6A">
        <w:rPr>
          <w:sz w:val="24"/>
          <w:szCs w:val="24"/>
          <w:u w:val="single"/>
        </w:rPr>
        <w:t>JUCERJA</w:t>
      </w:r>
      <w:r w:rsidRPr="00F61C6A">
        <w:rPr>
          <w:sz w:val="24"/>
          <w:szCs w:val="24"/>
        </w:rPr>
        <w:t>")</w:t>
      </w:r>
      <w:bookmarkEnd w:id="212"/>
      <w:r w:rsidRPr="00A326FE">
        <w:rPr>
          <w:bCs/>
          <w:sz w:val="24"/>
          <w:szCs w:val="24"/>
        </w:rPr>
        <w:t xml:space="preserve">; </w:t>
      </w:r>
    </w:p>
    <w:p w14:paraId="507DC02B" w14:textId="77777777" w:rsidR="00707A38" w:rsidRPr="00A326FE" w:rsidRDefault="00707A38" w:rsidP="00707A38">
      <w:pPr>
        <w:widowControl w:val="0"/>
        <w:tabs>
          <w:tab w:val="left" w:pos="540"/>
        </w:tabs>
        <w:spacing w:after="0" w:line="300" w:lineRule="exact"/>
        <w:rPr>
          <w:bCs/>
          <w:sz w:val="24"/>
          <w:szCs w:val="24"/>
        </w:rPr>
      </w:pPr>
    </w:p>
    <w:p w14:paraId="03420E3D" w14:textId="77777777" w:rsidR="00707A38" w:rsidRPr="00A326FE" w:rsidRDefault="00707A38" w:rsidP="00707A38">
      <w:pPr>
        <w:widowControl w:val="0"/>
        <w:numPr>
          <w:ilvl w:val="0"/>
          <w:numId w:val="25"/>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Pr>
          <w:bCs/>
          <w:sz w:val="24"/>
          <w:szCs w:val="24"/>
        </w:rPr>
        <w:t>7.9.2</w:t>
      </w:r>
      <w:r w:rsidRPr="00A326FE">
        <w:rPr>
          <w:bCs/>
          <w:sz w:val="24"/>
          <w:szCs w:val="24"/>
        </w:rPr>
        <w:t xml:space="preserve"> da Escritura de Emissão, </w:t>
      </w:r>
      <w:r>
        <w:rPr>
          <w:bCs/>
          <w:sz w:val="24"/>
          <w:szCs w:val="24"/>
        </w:rPr>
        <w:t>a partir do 13º mês a contar da Data de Emissão, ou seja, em</w:t>
      </w:r>
      <w:r w:rsidRPr="00A326FE">
        <w:rPr>
          <w:bCs/>
          <w:sz w:val="24"/>
          <w:szCs w:val="24"/>
        </w:rPr>
        <w:t xml:space="preserve"> </w:t>
      </w:r>
      <w:r>
        <w:rPr>
          <w:bCs/>
          <w:sz w:val="24"/>
          <w:szCs w:val="24"/>
        </w:rPr>
        <w:t>4</w:t>
      </w:r>
      <w:r w:rsidRPr="00A326FE">
        <w:rPr>
          <w:bCs/>
          <w:sz w:val="24"/>
          <w:szCs w:val="24"/>
        </w:rPr>
        <w:t xml:space="preserve"> de </w:t>
      </w:r>
      <w:r>
        <w:rPr>
          <w:bCs/>
          <w:sz w:val="24"/>
          <w:szCs w:val="24"/>
        </w:rPr>
        <w:t>dezembro</w:t>
      </w:r>
      <w:r w:rsidRPr="00A326FE">
        <w:rPr>
          <w:bCs/>
          <w:sz w:val="24"/>
          <w:szCs w:val="24"/>
        </w:rPr>
        <w:t xml:space="preserve"> de </w:t>
      </w:r>
      <w:r>
        <w:rPr>
          <w:bCs/>
          <w:sz w:val="24"/>
          <w:szCs w:val="24"/>
        </w:rPr>
        <w:t>2021</w:t>
      </w:r>
      <w:r w:rsidRPr="00A326FE">
        <w:rPr>
          <w:bCs/>
          <w:sz w:val="24"/>
          <w:szCs w:val="24"/>
        </w:rPr>
        <w:t>, a Fiduciante e o Fiduciário deveriam celebrar o presente Contrato</w:t>
      </w:r>
      <w:r>
        <w:rPr>
          <w:bCs/>
          <w:sz w:val="24"/>
          <w:szCs w:val="24"/>
        </w:rPr>
        <w:t>,</w:t>
      </w:r>
      <w:r w:rsidRPr="00A326FE">
        <w:rPr>
          <w:bCs/>
          <w:sz w:val="24"/>
          <w:szCs w:val="24"/>
        </w:rPr>
        <w:t xml:space="preserve"> cuja minuta constou anexa à Escritura de Emissão;</w:t>
      </w:r>
      <w:r>
        <w:rPr>
          <w:bCs/>
          <w:sz w:val="24"/>
          <w:szCs w:val="24"/>
        </w:rPr>
        <w:t xml:space="preserve"> </w:t>
      </w:r>
    </w:p>
    <w:p w14:paraId="1828DAC2" w14:textId="77777777" w:rsidR="00707A38" w:rsidRPr="00A326FE" w:rsidRDefault="00707A38" w:rsidP="00707A38">
      <w:pPr>
        <w:widowControl w:val="0"/>
        <w:tabs>
          <w:tab w:val="left" w:pos="540"/>
        </w:tabs>
        <w:spacing w:after="0" w:line="300" w:lineRule="exact"/>
        <w:rPr>
          <w:bCs/>
          <w:sz w:val="24"/>
          <w:szCs w:val="24"/>
        </w:rPr>
      </w:pPr>
    </w:p>
    <w:p w14:paraId="725CF87A" w14:textId="05D20CFE" w:rsidR="00707A38" w:rsidRPr="00F84BE1" w:rsidRDefault="00707A38" w:rsidP="00707A38">
      <w:pPr>
        <w:pStyle w:val="PargrafodaLista"/>
        <w:numPr>
          <w:ilvl w:val="0"/>
          <w:numId w:val="25"/>
        </w:numPr>
        <w:tabs>
          <w:tab w:val="clear" w:pos="900"/>
          <w:tab w:val="num" w:pos="567"/>
        </w:tabs>
        <w:spacing w:after="0" w:line="300" w:lineRule="exact"/>
        <w:ind w:left="0" w:firstLine="0"/>
        <w:contextualSpacing w:val="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Pr>
          <w:bCs/>
          <w:sz w:val="24"/>
          <w:szCs w:val="24"/>
        </w:rPr>
        <w:t xml:space="preserve">nº </w:t>
      </w:r>
      <w:r w:rsidRPr="00A326FE">
        <w:rPr>
          <w:bCs/>
          <w:sz w:val="24"/>
          <w:szCs w:val="24"/>
        </w:rPr>
        <w:t>4.728</w:t>
      </w:r>
      <w:r w:rsidRPr="00A326FE">
        <w:rPr>
          <w:color w:val="000000"/>
          <w:sz w:val="24"/>
          <w:szCs w:val="24"/>
        </w:rPr>
        <w:t>, de 14 de julho de 1965</w:t>
      </w:r>
      <w:r>
        <w:rPr>
          <w:color w:val="000000"/>
          <w:sz w:val="24"/>
          <w:szCs w:val="24"/>
        </w:rPr>
        <w:t>, conforme alterada ("</w:t>
      </w:r>
      <w:r w:rsidRPr="006154AB">
        <w:rPr>
          <w:color w:val="000000"/>
          <w:sz w:val="24"/>
          <w:szCs w:val="24"/>
          <w:u w:val="single"/>
        </w:rPr>
        <w:t>Lei 4.728</w:t>
      </w:r>
      <w:r>
        <w:rPr>
          <w:color w:val="000000"/>
          <w:sz w:val="24"/>
          <w:szCs w:val="24"/>
        </w:rPr>
        <w:t>")</w:t>
      </w:r>
      <w:r w:rsidRPr="00A326FE">
        <w:rPr>
          <w:bCs/>
          <w:sz w:val="24"/>
          <w:szCs w:val="24"/>
        </w:rPr>
        <w:t xml:space="preserve">, e das disposições gerais do da Lei </w:t>
      </w:r>
      <w:r>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Pr>
          <w:bCs/>
          <w:sz w:val="24"/>
          <w:szCs w:val="24"/>
        </w:rPr>
        <w:t xml:space="preserve">sobre </w:t>
      </w:r>
      <w:r w:rsidRPr="00F84BE1">
        <w:rPr>
          <w:bCs/>
          <w:sz w:val="24"/>
          <w:szCs w:val="24"/>
        </w:rPr>
        <w:t xml:space="preserve">os </w:t>
      </w:r>
      <w:r>
        <w:rPr>
          <w:bCs/>
          <w:sz w:val="24"/>
          <w:szCs w:val="24"/>
        </w:rPr>
        <w:t>Créditos Cedidos Fiduciariamente</w:t>
      </w:r>
      <w:r w:rsidRPr="00F84BE1">
        <w:rPr>
          <w:bCs/>
          <w:sz w:val="24"/>
          <w:szCs w:val="24"/>
        </w:rPr>
        <w:t xml:space="preserve"> (conforme abaixo definidos)</w:t>
      </w:r>
      <w:r>
        <w:rPr>
          <w:bCs/>
          <w:sz w:val="24"/>
          <w:szCs w:val="24"/>
        </w:rPr>
        <w:t xml:space="preserve">, </w:t>
      </w:r>
      <w:r w:rsidRPr="00F61C6A">
        <w:rPr>
          <w:sz w:val="24"/>
          <w:szCs w:val="24"/>
        </w:rPr>
        <w:t xml:space="preserve">nos termos do presente Contrato e conforme aprovado na assembleia geral extraordinária da Fiduciante realizada em </w:t>
      </w:r>
      <w:r>
        <w:rPr>
          <w:sz w:val="24"/>
          <w:szCs w:val="24"/>
        </w:rPr>
        <w:t>1</w:t>
      </w:r>
      <w:r w:rsidR="007F4C00">
        <w:rPr>
          <w:sz w:val="24"/>
          <w:szCs w:val="24"/>
        </w:rPr>
        <w:t>8</w:t>
      </w:r>
      <w:r w:rsidRPr="00F61C6A">
        <w:rPr>
          <w:sz w:val="24"/>
          <w:szCs w:val="24"/>
        </w:rPr>
        <w:t xml:space="preserve"> de </w:t>
      </w:r>
      <w:r>
        <w:rPr>
          <w:sz w:val="24"/>
          <w:szCs w:val="24"/>
        </w:rPr>
        <w:t>novembro</w:t>
      </w:r>
      <w:r w:rsidRPr="00F61C6A">
        <w:rPr>
          <w:sz w:val="24"/>
          <w:szCs w:val="24"/>
        </w:rPr>
        <w:t xml:space="preserve"> de 2020, a ser registrada na JUCERJA</w:t>
      </w:r>
      <w:r w:rsidRPr="00F84BE1">
        <w:rPr>
          <w:bCs/>
          <w:sz w:val="24"/>
          <w:szCs w:val="24"/>
        </w:rPr>
        <w:t>;</w:t>
      </w:r>
    </w:p>
    <w:p w14:paraId="73B55368" w14:textId="77777777" w:rsidR="00707A38" w:rsidRPr="00F84BE1" w:rsidRDefault="00707A38" w:rsidP="00707A38">
      <w:pPr>
        <w:pStyle w:val="PargrafodaLista"/>
        <w:spacing w:after="0" w:line="300" w:lineRule="exact"/>
        <w:ind w:left="0"/>
        <w:rPr>
          <w:bCs/>
          <w:sz w:val="24"/>
          <w:szCs w:val="24"/>
        </w:rPr>
      </w:pPr>
    </w:p>
    <w:p w14:paraId="0E4DBCFD" w14:textId="77777777" w:rsidR="00707A38" w:rsidRPr="00A326FE" w:rsidRDefault="00707A38" w:rsidP="00707A38">
      <w:pPr>
        <w:pStyle w:val="PargrafodaLista"/>
        <w:numPr>
          <w:ilvl w:val="0"/>
          <w:numId w:val="25"/>
        </w:numPr>
        <w:tabs>
          <w:tab w:val="clear" w:pos="900"/>
          <w:tab w:val="num" w:pos="567"/>
        </w:tabs>
        <w:spacing w:after="0" w:line="300" w:lineRule="exact"/>
        <w:ind w:left="0" w:firstLine="0"/>
        <w:contextualSpacing w:val="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5757E14B" w14:textId="77777777" w:rsidR="00707A38" w:rsidRPr="00A326FE" w:rsidRDefault="00707A38" w:rsidP="00707A38">
      <w:pPr>
        <w:pStyle w:val="PargrafodaLista"/>
        <w:spacing w:after="0" w:line="300" w:lineRule="exact"/>
        <w:ind w:left="0"/>
        <w:rPr>
          <w:bCs/>
          <w:sz w:val="24"/>
          <w:szCs w:val="24"/>
        </w:rPr>
      </w:pPr>
    </w:p>
    <w:p w14:paraId="616ADA9A" w14:textId="77777777" w:rsidR="00707A38" w:rsidRPr="00A326FE" w:rsidRDefault="00707A38" w:rsidP="00707A38">
      <w:pPr>
        <w:pStyle w:val="PargrafodaLista"/>
        <w:numPr>
          <w:ilvl w:val="0"/>
          <w:numId w:val="25"/>
        </w:numPr>
        <w:tabs>
          <w:tab w:val="clear" w:pos="900"/>
          <w:tab w:val="num" w:pos="567"/>
        </w:tabs>
        <w:spacing w:after="0" w:line="300" w:lineRule="exact"/>
        <w:ind w:left="0" w:firstLine="0"/>
        <w:contextualSpacing w:val="0"/>
        <w:rPr>
          <w:bCs/>
          <w:snapToGrid w:val="0"/>
          <w:sz w:val="24"/>
          <w:szCs w:val="24"/>
        </w:rPr>
      </w:pPr>
      <w:r w:rsidRPr="00A326FE">
        <w:rPr>
          <w:color w:val="000000"/>
          <w:sz w:val="24"/>
          <w:szCs w:val="24"/>
        </w:rPr>
        <w:lastRenderedPageBreak/>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Pr>
          <w:color w:val="000000"/>
          <w:sz w:val="24"/>
          <w:szCs w:val="24"/>
        </w:rPr>
        <w:t>as</w:t>
      </w:r>
      <w:r w:rsidRPr="00A326FE">
        <w:rPr>
          <w:color w:val="000000"/>
          <w:sz w:val="24"/>
          <w:szCs w:val="24"/>
        </w:rPr>
        <w:t>); e</w:t>
      </w:r>
    </w:p>
    <w:p w14:paraId="5B513669" w14:textId="77777777" w:rsidR="00707A38" w:rsidRPr="00A326FE" w:rsidRDefault="00707A38" w:rsidP="00707A38">
      <w:pPr>
        <w:widowControl w:val="0"/>
        <w:tabs>
          <w:tab w:val="left" w:pos="540"/>
        </w:tabs>
        <w:spacing w:after="0" w:line="300" w:lineRule="exact"/>
        <w:rPr>
          <w:bCs/>
          <w:snapToGrid w:val="0"/>
          <w:sz w:val="24"/>
          <w:szCs w:val="24"/>
        </w:rPr>
      </w:pPr>
    </w:p>
    <w:p w14:paraId="55A14CA2" w14:textId="77777777" w:rsidR="00707A38" w:rsidRDefault="00707A38" w:rsidP="00707A38">
      <w:pPr>
        <w:pStyle w:val="PargrafodaLista"/>
        <w:widowControl w:val="0"/>
        <w:numPr>
          <w:ilvl w:val="0"/>
          <w:numId w:val="25"/>
        </w:numPr>
        <w:tabs>
          <w:tab w:val="clear" w:pos="900"/>
          <w:tab w:val="left" w:pos="540"/>
          <w:tab w:val="num" w:pos="567"/>
        </w:tabs>
        <w:spacing w:after="0" w:line="300" w:lineRule="exact"/>
        <w:ind w:left="0" w:firstLine="0"/>
        <w:contextualSpacing w:val="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2805D1AC" w14:textId="77777777" w:rsidR="00707A38" w:rsidRPr="006154AB" w:rsidRDefault="00707A38" w:rsidP="00707A38">
      <w:pPr>
        <w:pStyle w:val="PargrafodaLista"/>
        <w:widowControl w:val="0"/>
        <w:tabs>
          <w:tab w:val="left" w:pos="540"/>
          <w:tab w:val="num" w:pos="567"/>
        </w:tabs>
        <w:spacing w:after="0" w:line="300" w:lineRule="exact"/>
        <w:ind w:left="0"/>
        <w:rPr>
          <w:bCs/>
          <w:snapToGrid w:val="0"/>
          <w:sz w:val="24"/>
          <w:szCs w:val="24"/>
        </w:rPr>
      </w:pPr>
    </w:p>
    <w:p w14:paraId="02497FC4" w14:textId="77777777" w:rsidR="00707A38" w:rsidRPr="006154AB" w:rsidRDefault="00707A38" w:rsidP="00707A38">
      <w:pPr>
        <w:spacing w:after="0" w:line="300" w:lineRule="exact"/>
        <w:rPr>
          <w:sz w:val="24"/>
          <w:szCs w:val="24"/>
        </w:rPr>
      </w:pPr>
      <w:r w:rsidRPr="006154AB">
        <w:rPr>
          <w:smallCaps/>
          <w:sz w:val="24"/>
          <w:szCs w:val="24"/>
        </w:rPr>
        <w:t>resolvem</w:t>
      </w:r>
      <w:r w:rsidRPr="006154AB">
        <w:rPr>
          <w:sz w:val="24"/>
          <w:szCs w:val="24"/>
        </w:rPr>
        <w:t xml:space="preserve"> celebrar este Contrato, de acordo com os seguintes termos e condições:</w:t>
      </w:r>
    </w:p>
    <w:p w14:paraId="58B7323B" w14:textId="77777777" w:rsidR="00707A38" w:rsidRPr="006154AB" w:rsidRDefault="00707A38" w:rsidP="00707A38">
      <w:pPr>
        <w:tabs>
          <w:tab w:val="left" w:pos="709"/>
        </w:tabs>
        <w:spacing w:after="0" w:line="300" w:lineRule="exact"/>
        <w:rPr>
          <w:smallCaps/>
          <w:sz w:val="24"/>
          <w:szCs w:val="24"/>
          <w:u w:val="single"/>
        </w:rPr>
      </w:pPr>
    </w:p>
    <w:p w14:paraId="070EEBD7" w14:textId="77777777" w:rsidR="00707A38" w:rsidRDefault="00707A38" w:rsidP="00707A38">
      <w:pPr>
        <w:keepNext/>
        <w:spacing w:after="0" w:line="300" w:lineRule="exact"/>
        <w:rPr>
          <w:bCs/>
          <w:smallCaps/>
          <w:sz w:val="24"/>
          <w:szCs w:val="24"/>
          <w:u w:val="single"/>
        </w:rPr>
      </w:pPr>
      <w:bookmarkStart w:id="213" w:name="_Ref130632619"/>
      <w:r w:rsidRPr="006154AB">
        <w:rPr>
          <w:iCs/>
          <w:smallCaps/>
          <w:sz w:val="24"/>
          <w:szCs w:val="24"/>
          <w:u w:val="single"/>
        </w:rPr>
        <w:t>Cláusula Primeira –</w:t>
      </w:r>
      <w:r w:rsidRPr="00327093">
        <w:rPr>
          <w:b/>
          <w:bCs/>
          <w:i/>
          <w:smallCaps/>
          <w:sz w:val="24"/>
          <w:szCs w:val="24"/>
          <w:u w:val="single"/>
        </w:rPr>
        <w:t xml:space="preserve"> </w:t>
      </w:r>
      <w:r w:rsidRPr="006154AB">
        <w:rPr>
          <w:bCs/>
          <w:smallCaps/>
          <w:sz w:val="24"/>
          <w:szCs w:val="24"/>
          <w:u w:val="single"/>
        </w:rPr>
        <w:t>Constituição da Cessão Fiduciária</w:t>
      </w:r>
      <w:bookmarkEnd w:id="213"/>
    </w:p>
    <w:p w14:paraId="627A3886" w14:textId="77777777" w:rsidR="00707A38" w:rsidRPr="006154AB" w:rsidRDefault="00707A38" w:rsidP="00707A38">
      <w:pPr>
        <w:keepNext/>
        <w:spacing w:after="0" w:line="300" w:lineRule="exact"/>
        <w:ind w:left="709"/>
        <w:rPr>
          <w:bCs/>
          <w:smallCaps/>
          <w:sz w:val="24"/>
          <w:szCs w:val="24"/>
          <w:u w:val="single"/>
        </w:rPr>
      </w:pPr>
    </w:p>
    <w:p w14:paraId="05D746F9" w14:textId="77777777" w:rsidR="00707A38" w:rsidRDefault="00707A38" w:rsidP="00707A38">
      <w:pPr>
        <w:spacing w:after="0" w:line="300" w:lineRule="exact"/>
        <w:rPr>
          <w:sz w:val="24"/>
          <w:szCs w:val="24"/>
        </w:rPr>
      </w:pPr>
      <w:r>
        <w:rPr>
          <w:color w:val="000000"/>
          <w:sz w:val="24"/>
          <w:szCs w:val="24"/>
        </w:rPr>
        <w:t>1.1.</w:t>
      </w:r>
      <w:r>
        <w:rPr>
          <w:color w:val="000000"/>
          <w:sz w:val="24"/>
          <w:szCs w:val="24"/>
        </w:rPr>
        <w:tab/>
      </w:r>
      <w:r w:rsidRPr="006154AB">
        <w:rPr>
          <w:color w:val="000000"/>
          <w:sz w:val="24"/>
          <w:szCs w:val="24"/>
        </w:rPr>
        <w:t>Na forma do disposto neste Contrato e nos termos dos artigos 1.361</w:t>
      </w:r>
      <w:r w:rsidRPr="006154AB">
        <w:rPr>
          <w:bCs/>
          <w:sz w:val="24"/>
          <w:szCs w:val="24"/>
        </w:rPr>
        <w:t xml:space="preserve"> </w:t>
      </w:r>
      <w:r w:rsidRPr="006154AB">
        <w:rPr>
          <w:color w:val="000000"/>
          <w:sz w:val="24"/>
          <w:szCs w:val="24"/>
        </w:rPr>
        <w:t>e seguintes d</w:t>
      </w:r>
      <w:r>
        <w:rPr>
          <w:color w:val="000000"/>
          <w:sz w:val="24"/>
          <w:szCs w:val="24"/>
        </w:rPr>
        <w:t>o Código Civil Brasileiro</w:t>
      </w:r>
      <w:r w:rsidRPr="006154AB">
        <w:rPr>
          <w:color w:val="000000"/>
          <w:sz w:val="24"/>
          <w:szCs w:val="24"/>
        </w:rPr>
        <w:t xml:space="preserve">, </w:t>
      </w:r>
      <w:r>
        <w:rPr>
          <w:color w:val="000000"/>
          <w:sz w:val="24"/>
          <w:szCs w:val="24"/>
        </w:rPr>
        <w:t>do</w:t>
      </w:r>
      <w:r w:rsidRPr="006154AB">
        <w:rPr>
          <w:color w:val="000000"/>
          <w:sz w:val="24"/>
          <w:szCs w:val="24"/>
        </w:rPr>
        <w:t xml:space="preserve"> artigo 66-B da Lei 4.728</w:t>
      </w:r>
      <w:r w:rsidRPr="00A326FE">
        <w:rPr>
          <w:bCs/>
          <w:snapToGrid w:val="0"/>
          <w:sz w:val="24"/>
          <w:szCs w:val="24"/>
        </w:rPr>
        <w:t xml:space="preserve"> </w:t>
      </w:r>
      <w:r w:rsidRPr="00A326FE">
        <w:rPr>
          <w:sz w:val="24"/>
          <w:szCs w:val="24"/>
        </w:rPr>
        <w:t xml:space="preserve">e demais legislação </w:t>
      </w:r>
      <w:r w:rsidRPr="00A326FE">
        <w:rPr>
          <w:iCs/>
          <w:sz w:val="24"/>
          <w:szCs w:val="24"/>
        </w:rPr>
        <w:t>e regulamentação aplicáveis, incluindo, mas sem limitação, o Regulamento Anexo à Circular do Banco Central do Brasil nº 3.743</w:t>
      </w:r>
      <w:r>
        <w:rPr>
          <w:iCs/>
          <w:sz w:val="24"/>
          <w:szCs w:val="24"/>
        </w:rPr>
        <w:t xml:space="preserve">, de 8 de janeiro de </w:t>
      </w:r>
      <w:r w:rsidRPr="00A326FE">
        <w:rPr>
          <w:iCs/>
          <w:sz w:val="24"/>
          <w:szCs w:val="24"/>
        </w:rPr>
        <w:t>2015</w:t>
      </w:r>
      <w:r>
        <w:rPr>
          <w:iCs/>
          <w:sz w:val="24"/>
          <w:szCs w:val="24"/>
        </w:rPr>
        <w:t>,</w:t>
      </w:r>
      <w:r w:rsidRPr="00A326FE">
        <w:rPr>
          <w:iCs/>
          <w:sz w:val="24"/>
          <w:szCs w:val="24"/>
        </w:rPr>
        <w:t xml:space="preserve"> conforme alterada, o Regulamento do Segmento C</w:t>
      </w:r>
      <w:r>
        <w:rPr>
          <w:iCs/>
          <w:sz w:val="24"/>
          <w:szCs w:val="24"/>
        </w:rPr>
        <w:t>ETIP</w:t>
      </w:r>
      <w:r w:rsidRPr="00A326FE">
        <w:rPr>
          <w:iCs/>
          <w:sz w:val="24"/>
          <w:szCs w:val="24"/>
        </w:rPr>
        <w:t xml:space="preserve"> UTVM ("</w:t>
      </w:r>
      <w:r w:rsidRPr="00A326FE">
        <w:rPr>
          <w:iCs/>
          <w:sz w:val="24"/>
          <w:szCs w:val="24"/>
          <w:u w:val="single"/>
        </w:rPr>
        <w:t>Regulamento C</w:t>
      </w:r>
      <w:r>
        <w:rPr>
          <w:iCs/>
          <w:sz w:val="24"/>
          <w:szCs w:val="24"/>
          <w:u w:val="single"/>
        </w:rPr>
        <w:t>ETIP</w:t>
      </w:r>
      <w:r w:rsidRPr="00A326FE">
        <w:rPr>
          <w:iCs/>
          <w:sz w:val="24"/>
          <w:szCs w:val="24"/>
          <w:u w:val="single"/>
        </w:rPr>
        <w:t xml:space="preserve"> UTVM</w:t>
      </w:r>
      <w:r w:rsidRPr="00A326FE">
        <w:rPr>
          <w:iCs/>
          <w:sz w:val="24"/>
          <w:szCs w:val="24"/>
        </w:rPr>
        <w:t xml:space="preserve">"), </w:t>
      </w:r>
      <w:r>
        <w:rPr>
          <w:iCs/>
          <w:sz w:val="24"/>
          <w:szCs w:val="24"/>
        </w:rPr>
        <w:t xml:space="preserve">o </w:t>
      </w:r>
      <w:r w:rsidRPr="00A326FE">
        <w:rPr>
          <w:iCs/>
          <w:sz w:val="24"/>
          <w:szCs w:val="24"/>
        </w:rPr>
        <w:t>"</w:t>
      </w:r>
      <w:r w:rsidRPr="00A326FE">
        <w:rPr>
          <w:i/>
          <w:sz w:val="24"/>
          <w:szCs w:val="24"/>
        </w:rPr>
        <w:t>Manual de Normas do Subsistema de Registro, do Subsistema de Depósito Centralizado e do Subsistema de Compensação e Liquidação</w:t>
      </w:r>
      <w:r w:rsidRPr="00A326FE">
        <w:rPr>
          <w:iCs/>
          <w:sz w:val="24"/>
          <w:szCs w:val="24"/>
        </w:rPr>
        <w:t>" ("</w:t>
      </w:r>
      <w:r w:rsidRPr="00A326FE">
        <w:rPr>
          <w:iCs/>
          <w:sz w:val="24"/>
          <w:szCs w:val="24"/>
          <w:u w:val="single"/>
        </w:rPr>
        <w:t>Manual de Normas</w:t>
      </w:r>
      <w:r w:rsidRPr="00A326FE">
        <w:rPr>
          <w:iCs/>
          <w:sz w:val="24"/>
          <w:szCs w:val="24"/>
        </w:rPr>
        <w:t>") e "</w:t>
      </w:r>
      <w:r w:rsidRPr="00A326FE">
        <w:rPr>
          <w:i/>
          <w:sz w:val="24"/>
          <w:szCs w:val="24"/>
        </w:rPr>
        <w:t>Manual de Operações – Registro de Contrato de Garantia</w:t>
      </w:r>
      <w:r w:rsidRPr="00A326FE">
        <w:rPr>
          <w:iCs/>
          <w:sz w:val="24"/>
          <w:szCs w:val="24"/>
        </w:rPr>
        <w:t>" (</w:t>
      </w:r>
      <w:r w:rsidRPr="00A326FE">
        <w:rPr>
          <w:bCs/>
          <w:iCs/>
          <w:sz w:val="24"/>
          <w:szCs w:val="24"/>
        </w:rPr>
        <w:t>"</w:t>
      </w:r>
      <w:r w:rsidRPr="00A326FE">
        <w:rPr>
          <w:bCs/>
          <w:iCs/>
          <w:sz w:val="24"/>
          <w:szCs w:val="24"/>
          <w:u w:val="single"/>
        </w:rPr>
        <w:t>Manual de Operações</w:t>
      </w:r>
      <w:r w:rsidRPr="00A326FE">
        <w:rPr>
          <w:bCs/>
          <w:iCs/>
          <w:sz w:val="24"/>
          <w:szCs w:val="24"/>
        </w:rPr>
        <w:t xml:space="preserve">") publicados pela </w:t>
      </w:r>
      <w:r w:rsidRPr="00A326FE">
        <w:rPr>
          <w:iCs/>
          <w:sz w:val="24"/>
          <w:szCs w:val="24"/>
        </w:rPr>
        <w:t>B3 e todos os demais normativos expedidos pela B3 (em conjunto com o Regulamento C</w:t>
      </w:r>
      <w:r>
        <w:rPr>
          <w:iCs/>
          <w:sz w:val="24"/>
          <w:szCs w:val="24"/>
        </w:rPr>
        <w:t>ETIP</w:t>
      </w:r>
      <w:r w:rsidRPr="00A326FE">
        <w:rPr>
          <w:iCs/>
          <w:sz w:val="24"/>
          <w:szCs w:val="24"/>
        </w:rPr>
        <w:t xml:space="preserve"> UTVM, o Manual de Normas e o Manual de Operações, as "</w:t>
      </w:r>
      <w:r w:rsidRPr="00A326FE">
        <w:rPr>
          <w:iCs/>
          <w:sz w:val="24"/>
          <w:szCs w:val="24"/>
          <w:u w:val="single"/>
        </w:rPr>
        <w:t>Normas B3</w:t>
      </w:r>
      <w:r w:rsidRPr="00A326FE">
        <w:rPr>
          <w:iCs/>
          <w:sz w:val="24"/>
          <w:szCs w:val="24"/>
        </w:rPr>
        <w:t>")</w:t>
      </w:r>
      <w:r w:rsidRPr="006154AB">
        <w:rPr>
          <w:color w:val="000000"/>
          <w:sz w:val="24"/>
          <w:szCs w:val="24"/>
        </w:rPr>
        <w:t xml:space="preserve">, em garantia do fiel e cabal cumprimento de </w:t>
      </w:r>
      <w:r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Pr>
          <w:bCs/>
          <w:sz w:val="24"/>
          <w:szCs w:val="24"/>
        </w:rPr>
        <w:t xml:space="preserve"> (conforme definidos abaixo)</w:t>
      </w:r>
      <w:r w:rsidRPr="00A326FE">
        <w:rPr>
          <w:bCs/>
          <w:sz w:val="24"/>
          <w:szCs w:val="24"/>
        </w:rPr>
        <w:t>, quando devidos, seja nas respectivas datas de pagamento</w:t>
      </w:r>
      <w:r>
        <w:rPr>
          <w:bCs/>
          <w:sz w:val="24"/>
          <w:szCs w:val="24"/>
        </w:rPr>
        <w:t xml:space="preserve">, </w:t>
      </w:r>
      <w:r>
        <w:rPr>
          <w:sz w:val="24"/>
          <w:szCs w:val="24"/>
        </w:rPr>
        <w:t>bem como o Valor Nominal Unitário das Debêntures</w:t>
      </w:r>
      <w:r w:rsidRPr="00A326FE">
        <w:rPr>
          <w:bCs/>
          <w:sz w:val="24"/>
          <w:szCs w:val="24"/>
        </w:rPr>
        <w:t xml:space="preserve"> em decorrência de resgate antecipado das Debêntures</w:t>
      </w:r>
      <w:r>
        <w:rPr>
          <w:bCs/>
          <w:sz w:val="24"/>
          <w:szCs w:val="24"/>
        </w:rPr>
        <w:t xml:space="preserve"> </w:t>
      </w:r>
      <w:r w:rsidRPr="00A326FE">
        <w:rPr>
          <w:bCs/>
          <w:sz w:val="24"/>
          <w:szCs w:val="24"/>
        </w:rPr>
        <w:t>ou de vencimento antecipado das obrigações decorrentes das Debêntures, conforme previsto na Escritura de Emissão; e (ii)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Pr>
          <w:bCs/>
          <w:sz w:val="24"/>
          <w:szCs w:val="24"/>
        </w:rPr>
        <w:t xml:space="preserve"> </w:t>
      </w:r>
      <w:r w:rsidRPr="006154AB">
        <w:rPr>
          <w:rFonts w:eastAsia="SimSun"/>
          <w:color w:val="000000"/>
          <w:sz w:val="24"/>
          <w:szCs w:val="24"/>
        </w:rPr>
        <w:t>("</w:t>
      </w:r>
      <w:r w:rsidRPr="006154AB">
        <w:rPr>
          <w:rFonts w:eastAsia="SimSun"/>
          <w:color w:val="000000"/>
          <w:sz w:val="24"/>
          <w:szCs w:val="24"/>
          <w:u w:val="single"/>
        </w:rPr>
        <w:t>Obrigações Garantidas</w:t>
      </w:r>
      <w:r w:rsidRPr="006154AB">
        <w:rPr>
          <w:rFonts w:eastAsia="SimSun"/>
          <w:color w:val="000000"/>
          <w:sz w:val="24"/>
          <w:szCs w:val="24"/>
        </w:rPr>
        <w:t>")</w:t>
      </w:r>
      <w:r w:rsidRPr="006154AB">
        <w:rPr>
          <w:color w:val="000000"/>
          <w:sz w:val="24"/>
          <w:szCs w:val="24"/>
        </w:rPr>
        <w:t xml:space="preserve">, </w:t>
      </w:r>
      <w:r w:rsidRPr="006154AB">
        <w:rPr>
          <w:sz w:val="24"/>
          <w:szCs w:val="24"/>
        </w:rPr>
        <w:t>a Fiduciante</w:t>
      </w:r>
      <w:r w:rsidRPr="006154AB">
        <w:rPr>
          <w:color w:val="000000"/>
          <w:sz w:val="24"/>
          <w:szCs w:val="24"/>
        </w:rPr>
        <w:t xml:space="preserve">, </w:t>
      </w:r>
      <w:r w:rsidRPr="006154AB">
        <w:rPr>
          <w:sz w:val="24"/>
          <w:szCs w:val="24"/>
        </w:rPr>
        <w:t xml:space="preserve">neste ato, </w:t>
      </w:r>
      <w:r w:rsidRPr="006154AB">
        <w:rPr>
          <w:color w:val="000000"/>
          <w:sz w:val="24"/>
          <w:szCs w:val="24"/>
        </w:rPr>
        <w:t xml:space="preserve">em caráter </w:t>
      </w:r>
      <w:r w:rsidRPr="006154AB">
        <w:rPr>
          <w:color w:val="000000"/>
          <w:sz w:val="24"/>
          <w:szCs w:val="24"/>
        </w:rPr>
        <w:lastRenderedPageBreak/>
        <w:t xml:space="preserve">irrevogável e irretratável, livre e desembaraçada de quaisquer ônus, gravames ou restrições de ordem negocial, judicial e legal, aliena e cede fiduciariamente </w:t>
      </w:r>
      <w:r w:rsidRPr="00E2570C">
        <w:rPr>
          <w:color w:val="000000"/>
          <w:sz w:val="24"/>
          <w:szCs w:val="24"/>
        </w:rPr>
        <w:t>ao</w:t>
      </w:r>
      <w:r>
        <w:rPr>
          <w:color w:val="000000"/>
          <w:sz w:val="24"/>
          <w:szCs w:val="24"/>
        </w:rPr>
        <w:t>s Debenturistas, representados pelo</w:t>
      </w:r>
      <w:r w:rsidRPr="00E2570C">
        <w:rPr>
          <w:color w:val="000000"/>
          <w:sz w:val="24"/>
          <w:szCs w:val="24"/>
        </w:rPr>
        <w:t xml:space="preserve"> Fiduciário</w:t>
      </w:r>
      <w:r w:rsidRPr="006154AB">
        <w:rPr>
          <w:sz w:val="24"/>
          <w:szCs w:val="24"/>
        </w:rPr>
        <w:t xml:space="preserve"> ("</w:t>
      </w:r>
      <w:r w:rsidRPr="006154AB">
        <w:rPr>
          <w:sz w:val="24"/>
          <w:szCs w:val="24"/>
          <w:u w:val="single"/>
        </w:rPr>
        <w:t>Cessão Fiduciária</w:t>
      </w:r>
      <w:r w:rsidRPr="006154AB">
        <w:rPr>
          <w:sz w:val="24"/>
          <w:szCs w:val="24"/>
        </w:rPr>
        <w:t>"):</w:t>
      </w:r>
    </w:p>
    <w:p w14:paraId="2ECA6D37" w14:textId="77777777" w:rsidR="00707A38" w:rsidRPr="006154AB" w:rsidRDefault="00707A38" w:rsidP="00707A38">
      <w:pPr>
        <w:spacing w:after="0" w:line="300" w:lineRule="exact"/>
        <w:rPr>
          <w:sz w:val="24"/>
          <w:szCs w:val="24"/>
        </w:rPr>
      </w:pPr>
    </w:p>
    <w:p w14:paraId="26CC97A5" w14:textId="77777777" w:rsidR="00707A38" w:rsidRDefault="00707A38" w:rsidP="00707A38">
      <w:pPr>
        <w:spacing w:after="0" w:line="300" w:lineRule="exact"/>
        <w:ind w:left="709" w:hanging="709"/>
        <w:rPr>
          <w:sz w:val="24"/>
          <w:szCs w:val="24"/>
        </w:rPr>
      </w:pPr>
      <w:r w:rsidRPr="006154AB">
        <w:rPr>
          <w:sz w:val="24"/>
          <w:szCs w:val="24"/>
        </w:rPr>
        <w:t>I.</w:t>
      </w:r>
      <w:r w:rsidRPr="006154AB">
        <w:rPr>
          <w:sz w:val="24"/>
          <w:szCs w:val="24"/>
        </w:rPr>
        <w:tab/>
      </w:r>
      <w:bookmarkStart w:id="214" w:name="_Hlk55917450"/>
      <w:r w:rsidRPr="00E2570C">
        <w:rPr>
          <w:sz w:val="24"/>
          <w:szCs w:val="24"/>
        </w:rPr>
        <w:t>a totalidade dos direitos creditórios decorrentes da</w:t>
      </w:r>
      <w:r w:rsidRPr="006154AB">
        <w:rPr>
          <w:sz w:val="24"/>
          <w:szCs w:val="24"/>
        </w:rPr>
        <w:t xml:space="preserve"> titularidade sobre os certificados de depósito bancário (</w:t>
      </w:r>
      <w:r>
        <w:rPr>
          <w:sz w:val="24"/>
          <w:szCs w:val="24"/>
        </w:rPr>
        <w:t>"</w:t>
      </w:r>
      <w:r w:rsidRPr="006154AB">
        <w:rPr>
          <w:sz w:val="24"/>
          <w:szCs w:val="24"/>
          <w:u w:val="single"/>
        </w:rPr>
        <w:t>Aplicação Financeira</w:t>
      </w:r>
      <w:r>
        <w:rPr>
          <w:sz w:val="24"/>
          <w:szCs w:val="24"/>
        </w:rPr>
        <w:t>"</w:t>
      </w:r>
      <w:r w:rsidRPr="006154AB">
        <w:rPr>
          <w:sz w:val="24"/>
          <w:szCs w:val="24"/>
        </w:rPr>
        <w:t xml:space="preserve">), </w:t>
      </w:r>
      <w:bookmarkStart w:id="215" w:name="_DV_C2"/>
      <w:r w:rsidRPr="006154AB">
        <w:rPr>
          <w:sz w:val="24"/>
          <w:szCs w:val="24"/>
        </w:rPr>
        <w:t xml:space="preserve">detida ou que venha a ser detida pela Fiduciante em decorrência dos títulos descritos no </w:t>
      </w:r>
      <w:r w:rsidRPr="00316A31">
        <w:rPr>
          <w:sz w:val="24"/>
          <w:szCs w:val="24"/>
          <w:u w:val="single"/>
        </w:rPr>
        <w:t>Anexo I</w:t>
      </w:r>
      <w:r w:rsidRPr="00673914">
        <w:rPr>
          <w:sz w:val="24"/>
          <w:szCs w:val="24"/>
        </w:rPr>
        <w:t xml:space="preserve"> deste Contrato</w:t>
      </w:r>
      <w:r w:rsidRPr="006154AB">
        <w:rPr>
          <w:sz w:val="24"/>
          <w:szCs w:val="24"/>
        </w:rPr>
        <w:t>, que será devidamente preenchido pelas Partes no prazo de 3 (três)</w:t>
      </w:r>
      <w:bookmarkStart w:id="216" w:name="_DV_M21"/>
      <w:bookmarkEnd w:id="215"/>
      <w:bookmarkEnd w:id="216"/>
      <w:r w:rsidRPr="006154AB">
        <w:rPr>
          <w:sz w:val="24"/>
          <w:szCs w:val="24"/>
        </w:rPr>
        <w:t xml:space="preserve"> Dias Úteis a contar da presente data</w:t>
      </w:r>
      <w:bookmarkStart w:id="217" w:name="_DV_C4"/>
      <w:r w:rsidRPr="006154AB">
        <w:rPr>
          <w:sz w:val="24"/>
          <w:szCs w:val="24"/>
        </w:rPr>
        <w:t xml:space="preserve"> e poderá ser substituído à medida que novos títulos forem incluídos, excluídos e/ou substituídos, nos termos aqui previstos ("</w:t>
      </w:r>
      <w:r w:rsidRPr="006154AB">
        <w:rPr>
          <w:sz w:val="24"/>
          <w:szCs w:val="24"/>
          <w:u w:val="single"/>
        </w:rPr>
        <w:t>Direitos Creditórios Aplicação Financeira</w:t>
      </w:r>
      <w:r w:rsidRPr="006154AB">
        <w:rPr>
          <w:sz w:val="24"/>
          <w:szCs w:val="24"/>
        </w:rPr>
        <w:t>")</w:t>
      </w:r>
      <w:bookmarkEnd w:id="214"/>
      <w:r w:rsidRPr="006154AB">
        <w:rPr>
          <w:sz w:val="24"/>
          <w:szCs w:val="24"/>
        </w:rPr>
        <w:t>, o qual</w:t>
      </w:r>
      <w:r>
        <w:rPr>
          <w:sz w:val="24"/>
          <w:szCs w:val="24"/>
        </w:rPr>
        <w:t>, uma vez</w:t>
      </w:r>
      <w:r w:rsidRPr="006154AB">
        <w:rPr>
          <w:sz w:val="24"/>
          <w:szCs w:val="24"/>
        </w:rPr>
        <w:t xml:space="preserve"> assinado pelas Partes</w:t>
      </w:r>
      <w:r>
        <w:rPr>
          <w:sz w:val="24"/>
          <w:szCs w:val="24"/>
        </w:rPr>
        <w:t>,</w:t>
      </w:r>
      <w:r w:rsidRPr="006154AB">
        <w:rPr>
          <w:sz w:val="24"/>
          <w:szCs w:val="24"/>
        </w:rPr>
        <w:t xml:space="preserve"> passará a fazer parte do presente Contrato</w:t>
      </w:r>
      <w:bookmarkStart w:id="218" w:name="_Ref182300528"/>
      <w:bookmarkStart w:id="219" w:name="_Ref280294980"/>
      <w:bookmarkEnd w:id="217"/>
      <w:r w:rsidRPr="006154AB">
        <w:rPr>
          <w:sz w:val="24"/>
          <w:szCs w:val="24"/>
        </w:rPr>
        <w:t>; e</w:t>
      </w:r>
      <w:r w:rsidRPr="006A7AD9">
        <w:rPr>
          <w:i/>
          <w:sz w:val="24"/>
        </w:rPr>
        <w:t xml:space="preserve"> </w:t>
      </w:r>
    </w:p>
    <w:p w14:paraId="11E2656B" w14:textId="77777777" w:rsidR="00707A38" w:rsidRPr="006154AB" w:rsidRDefault="00707A38" w:rsidP="00707A38">
      <w:pPr>
        <w:spacing w:after="0" w:line="300" w:lineRule="exact"/>
        <w:ind w:left="709" w:hanging="709"/>
        <w:rPr>
          <w:sz w:val="24"/>
          <w:szCs w:val="24"/>
        </w:rPr>
      </w:pPr>
    </w:p>
    <w:p w14:paraId="3559707F" w14:textId="77777777" w:rsidR="00707A38" w:rsidRDefault="00707A38" w:rsidP="00707A38">
      <w:pPr>
        <w:spacing w:after="0" w:line="300" w:lineRule="exact"/>
        <w:ind w:left="709" w:hanging="709"/>
        <w:rPr>
          <w:sz w:val="24"/>
          <w:szCs w:val="24"/>
        </w:rPr>
      </w:pPr>
      <w:r w:rsidRPr="006154AB">
        <w:rPr>
          <w:sz w:val="24"/>
          <w:szCs w:val="24"/>
        </w:rPr>
        <w:t>II.</w:t>
      </w:r>
      <w:r w:rsidRPr="006154AB">
        <w:rPr>
          <w:sz w:val="24"/>
          <w:szCs w:val="24"/>
        </w:rPr>
        <w:tab/>
      </w:r>
      <w:bookmarkStart w:id="220" w:name="_Hlk55917625"/>
      <w:r w:rsidRPr="006154AB">
        <w:rPr>
          <w:sz w:val="24"/>
          <w:szCs w:val="24"/>
        </w:rPr>
        <w:t xml:space="preserve">dos direitos creditórios de titularidade da Fiduciante contra o </w:t>
      </w:r>
      <w:r w:rsidRPr="006154AB">
        <w:rPr>
          <w:bCs/>
          <w:smallCaps/>
          <w:sz w:val="24"/>
          <w:szCs w:val="24"/>
        </w:rPr>
        <w:t>Itaú Unibanco S.A.</w:t>
      </w:r>
      <w:r w:rsidRPr="00E2570C">
        <w:rPr>
          <w:smallCaps/>
          <w:sz w:val="24"/>
          <w:szCs w:val="24"/>
        </w:rPr>
        <w:t>,</w:t>
      </w:r>
      <w:r w:rsidRPr="00E2570C">
        <w:rPr>
          <w:b/>
          <w:sz w:val="24"/>
          <w:szCs w:val="24"/>
        </w:rPr>
        <w:t xml:space="preserve"> </w:t>
      </w:r>
      <w:r w:rsidRPr="00E2570C">
        <w:rPr>
          <w:sz w:val="24"/>
          <w:szCs w:val="24"/>
        </w:rPr>
        <w:t>instituição financeira, com sede na Cidade de São Paulo, Estado de São Paulo, na Avenida Brigadeiro Faria Lima, n° 3500, 1º, 2º, 3º (parte), 4º e 5º andares, Itaim Bibi, inscrita no CNPJ sob o n° 60.701.190/4816-09 ("</w:t>
      </w:r>
      <w:r w:rsidRPr="006154AB">
        <w:rPr>
          <w:sz w:val="24"/>
          <w:szCs w:val="24"/>
          <w:u w:val="single"/>
        </w:rPr>
        <w:t>Banco Depositário</w:t>
      </w:r>
      <w:r w:rsidRPr="00E2570C">
        <w:rPr>
          <w:sz w:val="24"/>
          <w:szCs w:val="24"/>
        </w:rPr>
        <w:t>")</w:t>
      </w:r>
      <w:r w:rsidRPr="006154AB">
        <w:rPr>
          <w:sz w:val="24"/>
          <w:szCs w:val="24"/>
        </w:rPr>
        <w:t xml:space="preserve"> decorrentes dos recursos recebidos e que vierem a ser recebidos p</w:t>
      </w:r>
      <w:r w:rsidRPr="00E2570C">
        <w:rPr>
          <w:sz w:val="24"/>
          <w:szCs w:val="24"/>
        </w:rPr>
        <w:t>ela</w:t>
      </w:r>
      <w:r w:rsidRPr="006154AB">
        <w:rPr>
          <w:sz w:val="24"/>
          <w:szCs w:val="24"/>
        </w:rPr>
        <w:t xml:space="preserve"> Fiduciante em </w:t>
      </w:r>
      <w:r w:rsidRPr="00E2570C">
        <w:rPr>
          <w:sz w:val="24"/>
          <w:szCs w:val="24"/>
        </w:rPr>
        <w:t xml:space="preserve">decorrência dos pagamentos e resgates realizados no âmbito das Aplicações Financeiras, nos termos aqui previstos, em razão da </w:t>
      </w:r>
      <w:r w:rsidRPr="006154AB">
        <w:rPr>
          <w:sz w:val="24"/>
          <w:szCs w:val="24"/>
        </w:rPr>
        <w:t xml:space="preserve">titularidade </w:t>
      </w:r>
      <w:r w:rsidRPr="00E2570C">
        <w:rPr>
          <w:sz w:val="24"/>
          <w:szCs w:val="24"/>
        </w:rPr>
        <w:t xml:space="preserve">pela </w:t>
      </w:r>
      <w:r w:rsidRPr="006154AB">
        <w:rPr>
          <w:sz w:val="24"/>
          <w:szCs w:val="24"/>
        </w:rPr>
        <w:t>Fiduciante</w:t>
      </w:r>
      <w:r w:rsidRPr="00E2570C">
        <w:rPr>
          <w:sz w:val="24"/>
          <w:szCs w:val="24"/>
        </w:rPr>
        <w:t xml:space="preserve"> da conta corrente</w:t>
      </w:r>
      <w:r w:rsidRPr="006154AB">
        <w:rPr>
          <w:sz w:val="24"/>
          <w:szCs w:val="24"/>
        </w:rPr>
        <w:t xml:space="preserve"> nº </w:t>
      </w:r>
      <w:r w:rsidRPr="00E2570C">
        <w:rPr>
          <w:sz w:val="24"/>
          <w:szCs w:val="24"/>
        </w:rPr>
        <w:t>[</w:t>
      </w:r>
      <w:r w:rsidRPr="006154AB">
        <w:rPr>
          <w:sz w:val="24"/>
          <w:szCs w:val="24"/>
        </w:rPr>
        <w:t>•</w:t>
      </w:r>
      <w:r w:rsidRPr="00E2570C">
        <w:rPr>
          <w:sz w:val="24"/>
          <w:szCs w:val="24"/>
        </w:rPr>
        <w:t>]</w:t>
      </w:r>
      <w:r w:rsidRPr="006154AB">
        <w:rPr>
          <w:sz w:val="24"/>
          <w:szCs w:val="24"/>
        </w:rPr>
        <w:t xml:space="preserve">, mantida na agência </w:t>
      </w:r>
      <w:r>
        <w:rPr>
          <w:sz w:val="24"/>
          <w:szCs w:val="24"/>
        </w:rPr>
        <w:t>nº</w:t>
      </w:r>
      <w:r w:rsidRPr="00E2570C">
        <w:rPr>
          <w:sz w:val="24"/>
          <w:szCs w:val="24"/>
        </w:rPr>
        <w:t xml:space="preserve"> [</w:t>
      </w:r>
      <w:r w:rsidRPr="006154AB">
        <w:rPr>
          <w:sz w:val="24"/>
          <w:szCs w:val="24"/>
        </w:rPr>
        <w:t>•</w:t>
      </w:r>
      <w:r w:rsidRPr="00E2570C">
        <w:rPr>
          <w:sz w:val="24"/>
          <w:szCs w:val="24"/>
        </w:rPr>
        <w:t xml:space="preserve">] </w:t>
      </w:r>
      <w:r w:rsidRPr="006154AB">
        <w:rPr>
          <w:sz w:val="24"/>
          <w:szCs w:val="24"/>
        </w:rPr>
        <w:t xml:space="preserve">do </w:t>
      </w:r>
      <w:r w:rsidRPr="00E2570C">
        <w:rPr>
          <w:sz w:val="24"/>
          <w:szCs w:val="24"/>
        </w:rPr>
        <w:t>Banco Depositário</w:t>
      </w:r>
      <w:r>
        <w:rPr>
          <w:rStyle w:val="Refdenotaderodap"/>
          <w:sz w:val="24"/>
          <w:szCs w:val="24"/>
        </w:rPr>
        <w:footnoteReference w:id="2"/>
      </w:r>
      <w:r w:rsidRPr="006154AB">
        <w:rPr>
          <w:sz w:val="24"/>
          <w:szCs w:val="24"/>
        </w:rPr>
        <w:t xml:space="preserve"> ("</w:t>
      </w:r>
      <w:r w:rsidRPr="006154AB">
        <w:rPr>
          <w:sz w:val="24"/>
          <w:szCs w:val="24"/>
          <w:u w:val="single"/>
        </w:rPr>
        <w:t>Conta</w:t>
      </w:r>
      <w:r w:rsidRPr="00E2570C">
        <w:rPr>
          <w:sz w:val="24"/>
          <w:szCs w:val="24"/>
          <w:u w:val="single"/>
        </w:rPr>
        <w:t xml:space="preserve"> Vinculada</w:t>
      </w:r>
      <w:r w:rsidRPr="006154AB">
        <w:rPr>
          <w:sz w:val="24"/>
          <w:szCs w:val="24"/>
        </w:rPr>
        <w:t>"), independentemente de onde se encontrarem, inclusive enquanto em trânsito ou em processo de compensação bancária ("</w:t>
      </w:r>
      <w:r w:rsidRPr="006154AB">
        <w:rPr>
          <w:sz w:val="24"/>
          <w:szCs w:val="24"/>
          <w:u w:val="single"/>
        </w:rPr>
        <w:t xml:space="preserve">Direitos Creditórios Conta </w:t>
      </w:r>
      <w:r w:rsidRPr="00E2570C">
        <w:rPr>
          <w:sz w:val="24"/>
          <w:szCs w:val="24"/>
          <w:u w:val="single"/>
        </w:rPr>
        <w:t>Vinculada</w:t>
      </w:r>
      <w:r w:rsidRPr="006154AB">
        <w:rPr>
          <w:sz w:val="24"/>
          <w:szCs w:val="24"/>
        </w:rPr>
        <w:t>" e, em conjunto com os Direitos Creditórios</w:t>
      </w:r>
      <w:r w:rsidRPr="00E2570C">
        <w:rPr>
          <w:sz w:val="24"/>
          <w:szCs w:val="24"/>
        </w:rPr>
        <w:t xml:space="preserve"> Aplicação Financeira</w:t>
      </w:r>
      <w:r w:rsidRPr="006154AB">
        <w:rPr>
          <w:sz w:val="24"/>
          <w:szCs w:val="24"/>
        </w:rPr>
        <w:t>, os "</w:t>
      </w:r>
      <w:r w:rsidRPr="006154AB">
        <w:rPr>
          <w:sz w:val="24"/>
          <w:szCs w:val="24"/>
          <w:u w:val="single"/>
        </w:rPr>
        <w:t>Créditos Cedidos Fiduciariamente</w:t>
      </w:r>
      <w:r w:rsidRPr="006154AB">
        <w:rPr>
          <w:sz w:val="24"/>
          <w:szCs w:val="24"/>
        </w:rPr>
        <w:t>")</w:t>
      </w:r>
      <w:bookmarkEnd w:id="220"/>
      <w:r w:rsidRPr="006154AB">
        <w:rPr>
          <w:sz w:val="24"/>
          <w:szCs w:val="24"/>
        </w:rPr>
        <w:t xml:space="preserve">. </w:t>
      </w:r>
    </w:p>
    <w:p w14:paraId="433D7B93" w14:textId="77777777" w:rsidR="00707A38" w:rsidRPr="006154AB" w:rsidRDefault="00707A38" w:rsidP="00707A38">
      <w:pPr>
        <w:spacing w:after="0" w:line="300" w:lineRule="exact"/>
        <w:ind w:left="709"/>
        <w:rPr>
          <w:sz w:val="24"/>
          <w:szCs w:val="24"/>
        </w:rPr>
      </w:pPr>
    </w:p>
    <w:p w14:paraId="28BA7C2A" w14:textId="77777777" w:rsidR="00707A38" w:rsidRPr="006154AB" w:rsidRDefault="00707A38" w:rsidP="00707A38">
      <w:pPr>
        <w:spacing w:after="0" w:line="300" w:lineRule="exact"/>
        <w:rPr>
          <w:sz w:val="24"/>
          <w:szCs w:val="24"/>
        </w:rPr>
      </w:pPr>
      <w:bookmarkStart w:id="221" w:name="_Ref339632047"/>
      <w:bookmarkStart w:id="222" w:name="_Ref327821409"/>
      <w:r w:rsidRPr="006154AB">
        <w:rPr>
          <w:snapToGrid w:val="0"/>
          <w:sz w:val="24"/>
          <w:szCs w:val="24"/>
        </w:rPr>
        <w:t>1.2.</w:t>
      </w:r>
      <w:r w:rsidRPr="006154AB">
        <w:rPr>
          <w:snapToGrid w:val="0"/>
          <w:sz w:val="24"/>
          <w:szCs w:val="24"/>
        </w:rPr>
        <w:tab/>
      </w:r>
      <w:bookmarkStart w:id="223" w:name="_Ref335221327"/>
      <w:bookmarkStart w:id="224" w:name="_Ref350331014"/>
      <w:bookmarkStart w:id="225" w:name="_Ref362610376"/>
      <w:bookmarkStart w:id="226" w:name="_Ref273441312"/>
      <w:bookmarkStart w:id="227" w:name="_Ref317760546"/>
      <w:bookmarkEnd w:id="218"/>
      <w:bookmarkEnd w:id="219"/>
      <w:bookmarkEnd w:id="221"/>
      <w:bookmarkEnd w:id="222"/>
      <w:r w:rsidRPr="006154AB">
        <w:rPr>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153A0EDC" w14:textId="77777777" w:rsidR="00707A38" w:rsidRDefault="00707A38" w:rsidP="00707A38">
      <w:pPr>
        <w:spacing w:after="0" w:line="300" w:lineRule="exact"/>
        <w:rPr>
          <w:snapToGrid w:val="0"/>
          <w:sz w:val="24"/>
          <w:szCs w:val="24"/>
        </w:rPr>
      </w:pPr>
    </w:p>
    <w:p w14:paraId="6F58B8DA" w14:textId="77777777" w:rsidR="00707A38" w:rsidRDefault="00707A38" w:rsidP="00707A38">
      <w:pPr>
        <w:spacing w:after="0" w:line="300" w:lineRule="exact"/>
        <w:rPr>
          <w:sz w:val="24"/>
          <w:szCs w:val="24"/>
        </w:rPr>
      </w:pPr>
      <w:r>
        <w:rPr>
          <w:sz w:val="24"/>
          <w:szCs w:val="24"/>
        </w:rPr>
        <w:t>1.3.</w:t>
      </w:r>
      <w:r>
        <w:rPr>
          <w:sz w:val="24"/>
          <w:szCs w:val="24"/>
        </w:rPr>
        <w:tab/>
      </w:r>
      <w:r w:rsidRPr="006154AB">
        <w:rPr>
          <w:sz w:val="24"/>
          <w:szCs w:val="24"/>
        </w:rPr>
        <w:t xml:space="preserve">A Cessão Fiduciária permanecerá íntegra, válida, eficaz e em pleno vigor até </w:t>
      </w:r>
      <w:bookmarkEnd w:id="223"/>
      <w:bookmarkEnd w:id="224"/>
      <w:r w:rsidRPr="006154AB">
        <w:rPr>
          <w:sz w:val="24"/>
          <w:szCs w:val="24"/>
        </w:rPr>
        <w:t>a integral quitação das Obrigações Garantidas.</w:t>
      </w:r>
    </w:p>
    <w:p w14:paraId="39B88678" w14:textId="77777777" w:rsidR="00707A38" w:rsidRPr="006154AB" w:rsidRDefault="00707A38" w:rsidP="00707A38">
      <w:pPr>
        <w:spacing w:after="0" w:line="300" w:lineRule="exact"/>
        <w:rPr>
          <w:sz w:val="24"/>
          <w:szCs w:val="24"/>
        </w:rPr>
      </w:pPr>
    </w:p>
    <w:p w14:paraId="770B8C6C" w14:textId="77777777" w:rsidR="00707A38" w:rsidRDefault="00707A38" w:rsidP="00707A38">
      <w:pPr>
        <w:spacing w:after="0" w:line="300" w:lineRule="exact"/>
        <w:ind w:left="720"/>
        <w:rPr>
          <w:sz w:val="24"/>
          <w:szCs w:val="24"/>
        </w:rPr>
      </w:pPr>
      <w:bookmarkStart w:id="228" w:name="_Ref335233180"/>
      <w:bookmarkEnd w:id="225"/>
      <w:bookmarkEnd w:id="226"/>
      <w:r>
        <w:rPr>
          <w:sz w:val="24"/>
          <w:szCs w:val="24"/>
        </w:rPr>
        <w:t>1.3.1.</w:t>
      </w:r>
      <w:r>
        <w:rPr>
          <w:sz w:val="24"/>
          <w:szCs w:val="24"/>
        </w:rPr>
        <w:tab/>
      </w:r>
      <w:r w:rsidRPr="006154AB">
        <w:rPr>
          <w:sz w:val="24"/>
          <w:szCs w:val="24"/>
        </w:rPr>
        <w:t>Ocorrendo o evento a que se refere a Cláusula 1.</w:t>
      </w:r>
      <w:r>
        <w:rPr>
          <w:sz w:val="24"/>
          <w:szCs w:val="24"/>
        </w:rPr>
        <w:t>3</w:t>
      </w:r>
      <w:r w:rsidRPr="006154AB">
        <w:rPr>
          <w:sz w:val="24"/>
          <w:szCs w:val="24"/>
        </w:rPr>
        <w:t xml:space="preserve"> acima, </w:t>
      </w:r>
      <w:r>
        <w:rPr>
          <w:sz w:val="24"/>
          <w:szCs w:val="24"/>
        </w:rPr>
        <w:t>o Fiduciário</w:t>
      </w:r>
      <w:r w:rsidRPr="006154AB">
        <w:rPr>
          <w:sz w:val="24"/>
          <w:szCs w:val="24"/>
        </w:rPr>
        <w:t xml:space="preserve"> dever</w:t>
      </w:r>
      <w:r>
        <w:rPr>
          <w:sz w:val="24"/>
          <w:szCs w:val="24"/>
        </w:rPr>
        <w:t>á</w:t>
      </w:r>
      <w:r w:rsidRPr="006154AB">
        <w:rPr>
          <w:sz w:val="24"/>
          <w:szCs w:val="24"/>
        </w:rPr>
        <w:t xml:space="preserve">, no prazo de até 5 (cinco) Dias Úteis contados da data de solicitação da Fiduciante </w:t>
      </w:r>
      <w:r w:rsidRPr="006154AB">
        <w:rPr>
          <w:sz w:val="24"/>
          <w:szCs w:val="24"/>
        </w:rPr>
        <w:lastRenderedPageBreak/>
        <w:t>nesse sentido, enviar à Fiduciante comunicação escrita (a) atestando o término de pleno direito deste Contrato; e (b) autorizando a Fiduciante a averbar a liberação da Cessão Fiduciária por meio de registro nesse sentido nos cartórios de registro de títulos e documentos a que se refere a Cláusula 2.1 abaixo e, para tal, remetendo-lhe, no prazo acima fixado, o respectivo termo de liberação, para protocolo no registro de títulos e documentos</w:t>
      </w:r>
      <w:r>
        <w:rPr>
          <w:sz w:val="24"/>
          <w:szCs w:val="24"/>
        </w:rPr>
        <w:t>.</w:t>
      </w:r>
    </w:p>
    <w:p w14:paraId="1116FB7B" w14:textId="77777777" w:rsidR="00707A38" w:rsidRPr="006154AB" w:rsidRDefault="00707A38" w:rsidP="00707A38">
      <w:pPr>
        <w:spacing w:after="0" w:line="300" w:lineRule="exact"/>
        <w:rPr>
          <w:sz w:val="24"/>
          <w:szCs w:val="24"/>
        </w:rPr>
      </w:pPr>
    </w:p>
    <w:bookmarkEnd w:id="228"/>
    <w:p w14:paraId="39BA550E" w14:textId="77777777" w:rsidR="00707A38" w:rsidRDefault="00707A38" w:rsidP="00707A38">
      <w:pPr>
        <w:spacing w:after="0" w:line="300" w:lineRule="exact"/>
        <w:rPr>
          <w:color w:val="000000"/>
          <w:sz w:val="24"/>
          <w:szCs w:val="24"/>
        </w:rPr>
      </w:pPr>
      <w:r>
        <w:rPr>
          <w:color w:val="000000"/>
          <w:sz w:val="24"/>
          <w:szCs w:val="24"/>
        </w:rPr>
        <w:t>1.4.</w:t>
      </w:r>
      <w:r>
        <w:rPr>
          <w:color w:val="000000"/>
          <w:sz w:val="24"/>
          <w:szCs w:val="24"/>
        </w:rPr>
        <w:tab/>
      </w:r>
      <w:r w:rsidRPr="006154AB">
        <w:rPr>
          <w:color w:val="000000"/>
          <w:sz w:val="24"/>
          <w:szCs w:val="24"/>
        </w:rPr>
        <w:t xml:space="preserve">Para fins da legislação aplicável, as Obrigações Garantidas encontram-se descritas no </w:t>
      </w:r>
      <w:r w:rsidRPr="006154AB">
        <w:rPr>
          <w:color w:val="000000"/>
          <w:sz w:val="24"/>
          <w:szCs w:val="24"/>
          <w:u w:val="single"/>
        </w:rPr>
        <w:t>Anexo II</w:t>
      </w:r>
      <w:r w:rsidRPr="006154AB">
        <w:rPr>
          <w:color w:val="000000"/>
          <w:sz w:val="24"/>
          <w:szCs w:val="24"/>
        </w:rPr>
        <w:t xml:space="preserve"> deste Contrato. </w:t>
      </w:r>
    </w:p>
    <w:p w14:paraId="3C5DDCD8" w14:textId="77777777" w:rsidR="00707A38" w:rsidRPr="006154AB" w:rsidRDefault="00707A38" w:rsidP="00707A38">
      <w:pPr>
        <w:spacing w:after="0" w:line="300" w:lineRule="exact"/>
        <w:rPr>
          <w:color w:val="000000"/>
          <w:sz w:val="24"/>
          <w:szCs w:val="24"/>
        </w:rPr>
      </w:pPr>
    </w:p>
    <w:p w14:paraId="77EE0D60" w14:textId="77777777" w:rsidR="00707A38" w:rsidRDefault="00707A38" w:rsidP="00707A38">
      <w:pPr>
        <w:spacing w:after="0" w:line="300" w:lineRule="exact"/>
        <w:ind w:left="720"/>
        <w:rPr>
          <w:sz w:val="24"/>
          <w:szCs w:val="24"/>
        </w:rPr>
      </w:pPr>
      <w:r w:rsidRPr="006154AB">
        <w:rPr>
          <w:color w:val="000000"/>
          <w:sz w:val="24"/>
          <w:szCs w:val="24"/>
        </w:rPr>
        <w:t>1.</w:t>
      </w:r>
      <w:r>
        <w:rPr>
          <w:color w:val="000000"/>
          <w:sz w:val="24"/>
          <w:szCs w:val="24"/>
        </w:rPr>
        <w:t>4</w:t>
      </w:r>
      <w:r w:rsidRPr="006154AB">
        <w:rPr>
          <w:color w:val="000000"/>
          <w:sz w:val="24"/>
          <w:szCs w:val="24"/>
        </w:rPr>
        <w:t>.1.</w:t>
      </w:r>
      <w:r w:rsidRPr="006154AB">
        <w:rPr>
          <w:color w:val="000000"/>
          <w:sz w:val="24"/>
          <w:szCs w:val="24"/>
        </w:rPr>
        <w:tab/>
      </w:r>
      <w:r w:rsidRPr="006154AB">
        <w:rPr>
          <w:sz w:val="24"/>
          <w:szCs w:val="24"/>
        </w:rPr>
        <w:t>Sem prejuízo do disposto na Cláusula 1.</w:t>
      </w:r>
      <w:r>
        <w:rPr>
          <w:sz w:val="24"/>
          <w:szCs w:val="24"/>
        </w:rPr>
        <w:t>4</w:t>
      </w:r>
      <w:r w:rsidRPr="006154AB">
        <w:rPr>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028423F3" w14:textId="77777777" w:rsidR="00707A38" w:rsidRDefault="00707A38" w:rsidP="00707A38">
      <w:pPr>
        <w:spacing w:after="0" w:line="300" w:lineRule="exact"/>
        <w:ind w:left="720"/>
        <w:rPr>
          <w:sz w:val="24"/>
          <w:szCs w:val="24"/>
        </w:rPr>
      </w:pPr>
    </w:p>
    <w:p w14:paraId="2263CF5C" w14:textId="77777777" w:rsidR="00707A38" w:rsidRPr="006154AB" w:rsidRDefault="00707A38" w:rsidP="00707A38">
      <w:pPr>
        <w:spacing w:after="0" w:line="300" w:lineRule="exact"/>
        <w:ind w:left="720"/>
        <w:rPr>
          <w:sz w:val="24"/>
          <w:szCs w:val="24"/>
        </w:rPr>
      </w:pPr>
      <w:r>
        <w:rPr>
          <w:sz w:val="24"/>
          <w:szCs w:val="24"/>
        </w:rPr>
        <w:t>1.4.2.</w:t>
      </w:r>
      <w:r>
        <w:rPr>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Pr>
          <w:sz w:val="24"/>
          <w:szCs w:val="24"/>
        </w:rPr>
        <w:t xml:space="preserve">este Contrato, </w:t>
      </w:r>
      <w:r w:rsidRPr="00F61C6A">
        <w:rPr>
          <w:sz w:val="24"/>
          <w:szCs w:val="24"/>
        </w:rPr>
        <w:t>a Escritura de Emissão,</w:t>
      </w:r>
      <w:r>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6A16CB19" w14:textId="77777777" w:rsidR="00707A38" w:rsidRPr="006154AB" w:rsidRDefault="00707A38" w:rsidP="00707A38">
      <w:pPr>
        <w:spacing w:after="0" w:line="300" w:lineRule="exact"/>
        <w:rPr>
          <w:color w:val="000000"/>
          <w:sz w:val="24"/>
          <w:szCs w:val="24"/>
        </w:rPr>
      </w:pPr>
    </w:p>
    <w:bookmarkEnd w:id="227"/>
    <w:p w14:paraId="077A644A" w14:textId="77777777" w:rsidR="00707A38" w:rsidRDefault="00707A38" w:rsidP="00707A38">
      <w:pPr>
        <w:spacing w:after="0" w:line="300" w:lineRule="exact"/>
        <w:rPr>
          <w:color w:val="000000"/>
          <w:sz w:val="24"/>
          <w:szCs w:val="24"/>
        </w:rPr>
      </w:pPr>
      <w:r w:rsidRPr="006154AB">
        <w:rPr>
          <w:sz w:val="24"/>
          <w:szCs w:val="24"/>
        </w:rPr>
        <w:t>1.</w:t>
      </w:r>
      <w:r>
        <w:rPr>
          <w:sz w:val="24"/>
          <w:szCs w:val="24"/>
        </w:rPr>
        <w:t>5</w:t>
      </w:r>
      <w:r w:rsidRPr="006154AB">
        <w:rPr>
          <w:sz w:val="24"/>
          <w:szCs w:val="24"/>
        </w:rPr>
        <w:t>.</w:t>
      </w:r>
      <w:r w:rsidRPr="006154AB">
        <w:rPr>
          <w:sz w:val="24"/>
          <w:szCs w:val="24"/>
        </w:rPr>
        <w:tab/>
      </w:r>
      <w:r w:rsidRPr="006154AB">
        <w:rPr>
          <w:color w:val="000000"/>
          <w:sz w:val="24"/>
          <w:szCs w:val="24"/>
        </w:rPr>
        <w:t xml:space="preserve">Na hipótese de inadimplemento das Obrigações Garantidas, </w:t>
      </w:r>
      <w:r>
        <w:rPr>
          <w:color w:val="000000"/>
          <w:sz w:val="24"/>
          <w:szCs w:val="24"/>
        </w:rPr>
        <w:t xml:space="preserve">o Fiduciário deverá exercer </w:t>
      </w:r>
      <w:r w:rsidRPr="006154AB">
        <w:rPr>
          <w:color w:val="000000"/>
          <w:sz w:val="24"/>
          <w:szCs w:val="24"/>
        </w:rPr>
        <w:t>os direitos e prerrogativas previstos neste Contrato,</w:t>
      </w:r>
      <w:r w:rsidRPr="006154AB">
        <w:rPr>
          <w:sz w:val="24"/>
          <w:szCs w:val="24"/>
          <w:lang w:val="x-none" w:eastAsia="x-none"/>
        </w:rPr>
        <w:t xml:space="preserve"> na</w:t>
      </w:r>
      <w:r>
        <w:rPr>
          <w:sz w:val="24"/>
          <w:szCs w:val="24"/>
          <w:lang w:eastAsia="x-none"/>
        </w:rPr>
        <w:t xml:space="preserve"> Escritura de Emissão e nos demais Documentos das Obrigações Garantidas</w:t>
      </w:r>
      <w:r w:rsidRPr="006154AB">
        <w:rPr>
          <w:rFonts w:eastAsia="SimSun"/>
          <w:sz w:val="24"/>
          <w:szCs w:val="24"/>
          <w:lang w:eastAsia="x-none"/>
        </w:rPr>
        <w:t xml:space="preserve">, </w:t>
      </w:r>
      <w:r w:rsidRPr="006154AB">
        <w:rPr>
          <w:color w:val="000000"/>
          <w:sz w:val="24"/>
          <w:szCs w:val="24"/>
        </w:rPr>
        <w:t xml:space="preserve">ou em lei, em especial exercer a propriedade plena e exigir a posse direta dos </w:t>
      </w:r>
      <w:r w:rsidRPr="006154AB">
        <w:rPr>
          <w:sz w:val="24"/>
          <w:szCs w:val="24"/>
        </w:rPr>
        <w:t>Créditos Cedidos Fiduciariamente</w:t>
      </w:r>
      <w:r w:rsidRPr="006154AB">
        <w:rPr>
          <w:color w:val="000000"/>
          <w:sz w:val="24"/>
          <w:szCs w:val="24"/>
        </w:rPr>
        <w:t>, para os efeitos da presente garantia.</w:t>
      </w:r>
    </w:p>
    <w:p w14:paraId="7D661510" w14:textId="77777777" w:rsidR="00707A38" w:rsidRPr="006154AB" w:rsidRDefault="00707A38" w:rsidP="00707A38">
      <w:pPr>
        <w:spacing w:after="0" w:line="300" w:lineRule="exact"/>
        <w:rPr>
          <w:sz w:val="24"/>
          <w:szCs w:val="24"/>
        </w:rPr>
      </w:pPr>
    </w:p>
    <w:p w14:paraId="50431121" w14:textId="77777777" w:rsidR="00707A38" w:rsidRPr="006154AB" w:rsidRDefault="00707A38" w:rsidP="00707A38">
      <w:pPr>
        <w:keepNext/>
        <w:spacing w:after="0" w:line="300" w:lineRule="exact"/>
        <w:rPr>
          <w:bCs/>
          <w:smallCaps/>
          <w:sz w:val="24"/>
          <w:szCs w:val="24"/>
          <w:u w:val="single"/>
        </w:rPr>
      </w:pPr>
      <w:bookmarkStart w:id="229" w:name="_Ref182315979"/>
      <w:bookmarkStart w:id="230" w:name="_Ref130638680"/>
      <w:bookmarkStart w:id="231" w:name="_Ref130722181"/>
      <w:bookmarkStart w:id="232" w:name="_Ref458380440"/>
      <w:bookmarkStart w:id="233"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Pr="006154AB">
        <w:rPr>
          <w:bCs/>
          <w:smallCaps/>
          <w:sz w:val="24"/>
          <w:szCs w:val="24"/>
          <w:u w:val="single"/>
        </w:rPr>
        <w:t xml:space="preserve">Aperfeiçoamento da </w:t>
      </w:r>
      <w:bookmarkEnd w:id="229"/>
      <w:bookmarkEnd w:id="230"/>
      <w:bookmarkEnd w:id="231"/>
      <w:r w:rsidRPr="006154AB">
        <w:rPr>
          <w:bCs/>
          <w:smallCaps/>
          <w:sz w:val="24"/>
          <w:szCs w:val="24"/>
          <w:u w:val="single"/>
        </w:rPr>
        <w:t>Cessão Fiduciária</w:t>
      </w:r>
      <w:bookmarkEnd w:id="232"/>
      <w:bookmarkEnd w:id="233"/>
    </w:p>
    <w:p w14:paraId="37F504D1" w14:textId="77777777" w:rsidR="00707A38" w:rsidRPr="006154AB" w:rsidRDefault="00707A38" w:rsidP="00707A38">
      <w:pPr>
        <w:keepNext/>
        <w:spacing w:after="0" w:line="300" w:lineRule="exact"/>
        <w:ind w:left="709"/>
        <w:rPr>
          <w:b/>
          <w:smallCaps/>
          <w:sz w:val="24"/>
          <w:szCs w:val="24"/>
          <w:u w:val="single"/>
        </w:rPr>
      </w:pPr>
    </w:p>
    <w:p w14:paraId="4DC699FF" w14:textId="77777777" w:rsidR="00707A38" w:rsidRDefault="00707A38" w:rsidP="00707A38">
      <w:pPr>
        <w:spacing w:after="0" w:line="300" w:lineRule="exact"/>
        <w:rPr>
          <w:sz w:val="24"/>
          <w:szCs w:val="24"/>
        </w:rPr>
      </w:pPr>
      <w:bookmarkStart w:id="234" w:name="_Ref130384520"/>
      <w:bookmarkStart w:id="235" w:name="_Ref170845842"/>
      <w:bookmarkStart w:id="236" w:name="_Ref243670277"/>
      <w:bookmarkStart w:id="237" w:name="_Ref365988116"/>
      <w:r w:rsidRPr="006154AB">
        <w:rPr>
          <w:sz w:val="24"/>
          <w:szCs w:val="24"/>
        </w:rPr>
        <w:t>2.1.</w:t>
      </w:r>
      <w:r w:rsidRPr="006154AB">
        <w:rPr>
          <w:sz w:val="24"/>
          <w:szCs w:val="24"/>
        </w:rPr>
        <w:tab/>
        <w:t xml:space="preserve">Como parte do processo de aperfeiçoamento </w:t>
      </w:r>
      <w:bookmarkEnd w:id="234"/>
      <w:r w:rsidRPr="006154AB">
        <w:rPr>
          <w:sz w:val="24"/>
          <w:szCs w:val="24"/>
        </w:rPr>
        <w:t xml:space="preserve">da Cessão Fiduciária, </w:t>
      </w:r>
      <w:bookmarkStart w:id="238" w:name="_Ref130384523"/>
      <w:bookmarkStart w:id="239" w:name="_Ref130638688"/>
      <w:r w:rsidRPr="006154AB">
        <w:rPr>
          <w:sz w:val="24"/>
          <w:szCs w:val="24"/>
        </w:rPr>
        <w:t>a Fiduciante obriga-se, às suas expensas</w:t>
      </w:r>
      <w:bookmarkEnd w:id="238"/>
      <w:r w:rsidRPr="006154AB">
        <w:rPr>
          <w:sz w:val="24"/>
          <w:szCs w:val="24"/>
        </w:rPr>
        <w:t>, a:</w:t>
      </w:r>
      <w:bookmarkStart w:id="240" w:name="_Ref171162971"/>
      <w:bookmarkStart w:id="241" w:name="_Ref170726726"/>
      <w:bookmarkStart w:id="242" w:name="_Ref276218692"/>
      <w:bookmarkEnd w:id="235"/>
      <w:bookmarkEnd w:id="236"/>
      <w:bookmarkEnd w:id="237"/>
      <w:bookmarkEnd w:id="239"/>
    </w:p>
    <w:p w14:paraId="570E9DD5" w14:textId="77777777" w:rsidR="00707A38" w:rsidRPr="006154AB" w:rsidRDefault="00707A38" w:rsidP="00707A38">
      <w:pPr>
        <w:spacing w:after="0" w:line="300" w:lineRule="exact"/>
        <w:rPr>
          <w:sz w:val="24"/>
          <w:szCs w:val="24"/>
        </w:rPr>
      </w:pPr>
    </w:p>
    <w:p w14:paraId="66C9D82E" w14:textId="77777777" w:rsidR="00707A38" w:rsidRDefault="00707A38" w:rsidP="00707A38">
      <w:pPr>
        <w:numPr>
          <w:ilvl w:val="2"/>
          <w:numId w:val="18"/>
        </w:numPr>
        <w:tabs>
          <w:tab w:val="clear" w:pos="1701"/>
          <w:tab w:val="num" w:pos="1418"/>
        </w:tabs>
        <w:spacing w:after="0" w:line="300" w:lineRule="exact"/>
        <w:ind w:left="709" w:hanging="709"/>
        <w:rPr>
          <w:sz w:val="24"/>
          <w:szCs w:val="24"/>
        </w:rPr>
      </w:pPr>
      <w:bookmarkStart w:id="243" w:name="_Ref364865346"/>
      <w:r w:rsidRPr="006154AB">
        <w:rPr>
          <w:sz w:val="24"/>
          <w:szCs w:val="24"/>
        </w:rPr>
        <w:t xml:space="preserve">no prazo de até </w:t>
      </w:r>
      <w:r w:rsidRPr="002E6DFF">
        <w:rPr>
          <w:sz w:val="24"/>
          <w:szCs w:val="24"/>
        </w:rPr>
        <w:t>5 (cinco) Dias Úteis</w:t>
      </w:r>
      <w:r w:rsidRPr="006154AB">
        <w:rPr>
          <w:sz w:val="24"/>
          <w:szCs w:val="24"/>
        </w:rPr>
        <w:t xml:space="preserve"> contados da data de celebração deste Contrato ou da data de celebração de qualquer aditamento a este Contrato, conforme o caso, entregar </w:t>
      </w:r>
      <w:r>
        <w:rPr>
          <w:sz w:val="24"/>
          <w:szCs w:val="24"/>
        </w:rPr>
        <w:t>ao</w:t>
      </w:r>
      <w:r w:rsidRPr="006154AB">
        <w:rPr>
          <w:sz w:val="24"/>
          <w:szCs w:val="24"/>
        </w:rPr>
        <w:t xml:space="preserve"> Fiduciári</w:t>
      </w:r>
      <w:r>
        <w:rPr>
          <w:sz w:val="24"/>
          <w:szCs w:val="24"/>
        </w:rPr>
        <w:t>o</w:t>
      </w:r>
      <w:r w:rsidRPr="006154AB">
        <w:rPr>
          <w:sz w:val="24"/>
          <w:szCs w:val="24"/>
        </w:rPr>
        <w:t xml:space="preserve"> comprovação do </w:t>
      </w:r>
      <w:r w:rsidRPr="006154AB">
        <w:rPr>
          <w:sz w:val="24"/>
          <w:szCs w:val="24"/>
          <w:u w:val="single"/>
        </w:rPr>
        <w:t>protocolo</w:t>
      </w:r>
      <w:r w:rsidRPr="006154AB">
        <w:rPr>
          <w:sz w:val="24"/>
          <w:szCs w:val="24"/>
        </w:rPr>
        <w:t xml:space="preserve"> de registro deste Contrato ou de averbação de qualquer aditamento a este Contrato, conforme o caso, nos cartórios de registro de títulos e documentos das Comarcas das sedes das Partes;</w:t>
      </w:r>
      <w:bookmarkEnd w:id="243"/>
      <w:r w:rsidRPr="006154AB">
        <w:rPr>
          <w:sz w:val="24"/>
          <w:szCs w:val="24"/>
        </w:rPr>
        <w:t xml:space="preserve"> e</w:t>
      </w:r>
    </w:p>
    <w:p w14:paraId="68775AD0" w14:textId="77777777" w:rsidR="00707A38" w:rsidRPr="006154AB" w:rsidRDefault="00707A38" w:rsidP="00707A38">
      <w:pPr>
        <w:tabs>
          <w:tab w:val="num" w:pos="1418"/>
        </w:tabs>
        <w:spacing w:after="0" w:line="300" w:lineRule="exact"/>
        <w:ind w:left="709" w:hanging="709"/>
        <w:rPr>
          <w:sz w:val="24"/>
          <w:szCs w:val="24"/>
        </w:rPr>
      </w:pPr>
    </w:p>
    <w:p w14:paraId="45E3D24D" w14:textId="77777777" w:rsidR="00707A38" w:rsidRDefault="00707A38" w:rsidP="00707A38">
      <w:pPr>
        <w:numPr>
          <w:ilvl w:val="2"/>
          <w:numId w:val="18"/>
        </w:numPr>
        <w:tabs>
          <w:tab w:val="clear" w:pos="1701"/>
          <w:tab w:val="num" w:pos="1418"/>
        </w:tabs>
        <w:spacing w:after="0" w:line="300" w:lineRule="exact"/>
        <w:ind w:left="709" w:hanging="709"/>
        <w:rPr>
          <w:sz w:val="24"/>
          <w:szCs w:val="24"/>
        </w:rPr>
      </w:pPr>
      <w:r w:rsidRPr="006154AB">
        <w:rPr>
          <w:sz w:val="24"/>
          <w:szCs w:val="24"/>
        </w:rPr>
        <w:t xml:space="preserve">no prazo de até </w:t>
      </w:r>
      <w:r>
        <w:rPr>
          <w:sz w:val="24"/>
          <w:szCs w:val="24"/>
        </w:rPr>
        <w:t>30 (trinta) dias</w:t>
      </w:r>
      <w:r w:rsidRPr="006154AB">
        <w:rPr>
          <w:sz w:val="24"/>
          <w:szCs w:val="24"/>
        </w:rPr>
        <w:t xml:space="preserve"> contados da data de celebração deste Contrato ou da data de celebração de qualquer aditamento a este Contrato, conforme o caso, entregar </w:t>
      </w:r>
      <w:r>
        <w:rPr>
          <w:sz w:val="24"/>
          <w:szCs w:val="24"/>
        </w:rPr>
        <w:t>ao Fiduciário</w:t>
      </w:r>
      <w:r w:rsidRPr="006154AB">
        <w:rPr>
          <w:sz w:val="24"/>
          <w:szCs w:val="24"/>
        </w:rPr>
        <w:t xml:space="preserve"> comprovação de </w:t>
      </w:r>
      <w:r w:rsidRPr="006154AB">
        <w:rPr>
          <w:sz w:val="24"/>
          <w:szCs w:val="24"/>
          <w:u w:val="single"/>
        </w:rPr>
        <w:t>registro</w:t>
      </w:r>
      <w:r w:rsidRPr="006154AB">
        <w:rPr>
          <w:sz w:val="24"/>
          <w:szCs w:val="24"/>
        </w:rPr>
        <w:t xml:space="preserve"> ou averbação, conforme o caso, deste Contrato ou de qualquer aditamento a este Contrato, nos cartórios de registro de títulos e documentos das Comarcas das sedes das Partes.</w:t>
      </w:r>
      <w:r>
        <w:rPr>
          <w:sz w:val="24"/>
          <w:szCs w:val="24"/>
        </w:rPr>
        <w:t xml:space="preserve"> </w:t>
      </w:r>
    </w:p>
    <w:p w14:paraId="5007ADA9" w14:textId="77777777" w:rsidR="00707A38" w:rsidRPr="006154AB" w:rsidRDefault="00707A38" w:rsidP="00707A38">
      <w:pPr>
        <w:spacing w:after="0" w:line="300" w:lineRule="exact"/>
        <w:rPr>
          <w:sz w:val="24"/>
          <w:szCs w:val="24"/>
        </w:rPr>
      </w:pPr>
    </w:p>
    <w:bookmarkEnd w:id="240"/>
    <w:bookmarkEnd w:id="241"/>
    <w:bookmarkEnd w:id="242"/>
    <w:p w14:paraId="519E167E" w14:textId="77777777" w:rsidR="00707A38" w:rsidRPr="006154AB" w:rsidRDefault="00707A38" w:rsidP="00707A38">
      <w:pPr>
        <w:spacing w:after="0" w:line="300" w:lineRule="exact"/>
        <w:ind w:left="709"/>
        <w:rPr>
          <w:sz w:val="24"/>
          <w:szCs w:val="24"/>
        </w:rPr>
      </w:pPr>
      <w:r>
        <w:rPr>
          <w:sz w:val="24"/>
          <w:szCs w:val="24"/>
        </w:rPr>
        <w:t>2.1.1.</w:t>
      </w:r>
      <w:r>
        <w:rPr>
          <w:sz w:val="24"/>
          <w:szCs w:val="24"/>
        </w:rPr>
        <w:tab/>
      </w:r>
      <w:r w:rsidRPr="006154AB">
        <w:rPr>
          <w:sz w:val="24"/>
          <w:szCs w:val="24"/>
        </w:rPr>
        <w:t xml:space="preserve">Para os fins deste Contrato, </w:t>
      </w:r>
      <w:r w:rsidRPr="006154AB">
        <w:rPr>
          <w:color w:val="000000"/>
          <w:sz w:val="24"/>
          <w:szCs w:val="24"/>
        </w:rPr>
        <w:t>"</w:t>
      </w:r>
      <w:r w:rsidRPr="006154AB">
        <w:rPr>
          <w:color w:val="000000"/>
          <w:sz w:val="24"/>
          <w:szCs w:val="24"/>
          <w:u w:val="single"/>
        </w:rPr>
        <w:t>Dia Útil</w:t>
      </w:r>
      <w:r w:rsidRPr="006154AB">
        <w:rPr>
          <w:color w:val="000000"/>
          <w:sz w:val="24"/>
          <w:szCs w:val="24"/>
        </w:rPr>
        <w:t>" significa</w:t>
      </w:r>
      <w:r>
        <w:rPr>
          <w:color w:val="000000"/>
          <w:sz w:val="24"/>
          <w:szCs w:val="24"/>
        </w:rPr>
        <w:t xml:space="preserve"> </w:t>
      </w:r>
      <w:r w:rsidRPr="00A326FE">
        <w:rPr>
          <w:sz w:val="24"/>
          <w:szCs w:val="24"/>
        </w:rPr>
        <w:t>qualquer dia que não seja sábado, domingo ou feriado declarado nacional</w:t>
      </w:r>
      <w:r w:rsidRPr="006154AB">
        <w:rPr>
          <w:color w:val="000000"/>
          <w:sz w:val="24"/>
          <w:szCs w:val="24"/>
        </w:rPr>
        <w:t>.</w:t>
      </w:r>
    </w:p>
    <w:p w14:paraId="38D1C168" w14:textId="77777777" w:rsidR="00707A38" w:rsidRPr="006154AB" w:rsidRDefault="00707A38" w:rsidP="00707A38">
      <w:pPr>
        <w:spacing w:after="0" w:line="300" w:lineRule="exact"/>
        <w:ind w:left="709"/>
        <w:rPr>
          <w:sz w:val="24"/>
          <w:szCs w:val="24"/>
        </w:rPr>
      </w:pPr>
    </w:p>
    <w:p w14:paraId="61F58041" w14:textId="77777777" w:rsidR="00707A38" w:rsidRPr="006154AB" w:rsidRDefault="00707A38" w:rsidP="00707A38">
      <w:pPr>
        <w:pStyle w:val="PargrafodaLista"/>
        <w:spacing w:after="0" w:line="300" w:lineRule="exact"/>
        <w:ind w:left="0"/>
        <w:rPr>
          <w:sz w:val="24"/>
          <w:szCs w:val="24"/>
        </w:rPr>
      </w:pPr>
      <w:bookmarkStart w:id="244" w:name="_Ref365988119"/>
      <w:r>
        <w:rPr>
          <w:sz w:val="24"/>
          <w:szCs w:val="24"/>
        </w:rPr>
        <w:t>2.2.</w:t>
      </w:r>
      <w:r>
        <w:rPr>
          <w:sz w:val="24"/>
          <w:szCs w:val="24"/>
        </w:rPr>
        <w:tab/>
      </w:r>
      <w:r w:rsidRPr="006154AB">
        <w:rPr>
          <w:sz w:val="24"/>
          <w:szCs w:val="24"/>
        </w:rPr>
        <w:t>A Fiduciante se obriga a cumprir qualquer outro requerimento legal que venha a ser aplicável e necessário à preservação e/ou ao exercício dos direitos do Fiduciário constituídos neste Contrato.</w:t>
      </w:r>
      <w:bookmarkEnd w:id="244"/>
    </w:p>
    <w:p w14:paraId="224636C6" w14:textId="77777777" w:rsidR="00707A38" w:rsidRPr="006154AB" w:rsidRDefault="00707A38" w:rsidP="00707A38">
      <w:pPr>
        <w:spacing w:after="0" w:line="300" w:lineRule="exact"/>
        <w:rPr>
          <w:sz w:val="24"/>
          <w:szCs w:val="24"/>
        </w:rPr>
      </w:pPr>
    </w:p>
    <w:p w14:paraId="7AB018C0" w14:textId="77777777" w:rsidR="00707A38" w:rsidRPr="006154AB" w:rsidRDefault="00707A38" w:rsidP="00707A38">
      <w:pPr>
        <w:pStyle w:val="PargrafodaLista"/>
        <w:spacing w:after="0" w:line="300" w:lineRule="exact"/>
        <w:ind w:left="0"/>
        <w:rPr>
          <w:sz w:val="24"/>
          <w:szCs w:val="24"/>
        </w:rPr>
      </w:pPr>
      <w:r>
        <w:rPr>
          <w:sz w:val="24"/>
          <w:szCs w:val="24"/>
        </w:rPr>
        <w:t>2.3.</w:t>
      </w:r>
      <w:r>
        <w:rPr>
          <w:sz w:val="24"/>
          <w:szCs w:val="24"/>
        </w:rPr>
        <w:tab/>
      </w:r>
      <w:r w:rsidRPr="006154AB">
        <w:rPr>
          <w:sz w:val="24"/>
          <w:szCs w:val="24"/>
        </w:rPr>
        <w:t xml:space="preserve">Até o fiel e integral cumprimento das Obrigações Garantidas, a Fiduciante </w:t>
      </w:r>
      <w:bookmarkStart w:id="245" w:name="_Hlk55918286"/>
      <w:r w:rsidRPr="006154AB">
        <w:rPr>
          <w:sz w:val="24"/>
          <w:szCs w:val="24"/>
        </w:rPr>
        <w:t>obriga-se a manter cedidos fiduciariamente os Créditos Cedidos Fiduciariamente</w:t>
      </w:r>
      <w:r>
        <w:rPr>
          <w:sz w:val="24"/>
          <w:szCs w:val="24"/>
        </w:rPr>
        <w:t xml:space="preserve"> nos termos deste Contrato</w:t>
      </w:r>
      <w:bookmarkEnd w:id="245"/>
      <w:r w:rsidRPr="006154AB">
        <w:rPr>
          <w:sz w:val="24"/>
          <w:szCs w:val="24"/>
        </w:rPr>
        <w:t>.</w:t>
      </w:r>
    </w:p>
    <w:p w14:paraId="50B28140" w14:textId="77777777" w:rsidR="00707A38" w:rsidRPr="006154AB" w:rsidRDefault="00707A38" w:rsidP="00707A38">
      <w:pPr>
        <w:spacing w:after="0" w:line="300" w:lineRule="exact"/>
        <w:rPr>
          <w:sz w:val="24"/>
          <w:szCs w:val="24"/>
        </w:rPr>
      </w:pPr>
    </w:p>
    <w:p w14:paraId="6B1545B2" w14:textId="77777777" w:rsidR="00707A38" w:rsidRDefault="00707A38" w:rsidP="00707A38">
      <w:pPr>
        <w:spacing w:after="0" w:line="300" w:lineRule="exact"/>
        <w:rPr>
          <w:sz w:val="24"/>
          <w:szCs w:val="24"/>
        </w:rPr>
      </w:pPr>
      <w:r>
        <w:rPr>
          <w:sz w:val="24"/>
          <w:szCs w:val="24"/>
        </w:rPr>
        <w:t>2.4.</w:t>
      </w:r>
      <w:r>
        <w:rPr>
          <w:sz w:val="24"/>
          <w:szCs w:val="24"/>
        </w:rPr>
        <w:tab/>
      </w:r>
      <w:r w:rsidRPr="006154AB">
        <w:rPr>
          <w:sz w:val="24"/>
          <w:szCs w:val="24"/>
        </w:rPr>
        <w:t xml:space="preserve">O </w:t>
      </w:r>
      <w:r>
        <w:rPr>
          <w:sz w:val="24"/>
          <w:szCs w:val="24"/>
        </w:rPr>
        <w:t>Banco Depositário</w:t>
      </w:r>
      <w:r w:rsidRPr="006154AB">
        <w:rPr>
          <w:sz w:val="24"/>
          <w:szCs w:val="24"/>
        </w:rPr>
        <w:t xml:space="preserve">, na qualidade de banco depositário fica, desde já, autorizado pela Fiduciante a disponibilizar </w:t>
      </w:r>
      <w:r>
        <w:rPr>
          <w:sz w:val="24"/>
          <w:szCs w:val="24"/>
        </w:rPr>
        <w:t>ao Fiduciário</w:t>
      </w:r>
      <w:r w:rsidRPr="006154AB">
        <w:rPr>
          <w:sz w:val="24"/>
          <w:szCs w:val="24"/>
        </w:rPr>
        <w:t>, mediante acesso eletrônico, as movimentações e saldo da Conta</w:t>
      </w:r>
      <w:r>
        <w:rPr>
          <w:sz w:val="24"/>
          <w:szCs w:val="24"/>
        </w:rPr>
        <w:t xml:space="preserve"> Vinculada</w:t>
      </w:r>
      <w:r w:rsidRPr="006154AB">
        <w:rPr>
          <w:sz w:val="24"/>
          <w:szCs w:val="24"/>
        </w:rPr>
        <w:t>, bem como quaisquer outros documentos e/ou informações solicitados pel</w:t>
      </w:r>
      <w:r>
        <w:rPr>
          <w:sz w:val="24"/>
          <w:szCs w:val="24"/>
        </w:rPr>
        <w:t>o Fiduciário</w:t>
      </w:r>
      <w:r w:rsidRPr="006154AB">
        <w:rPr>
          <w:sz w:val="24"/>
          <w:szCs w:val="24"/>
        </w:rPr>
        <w:t>, sempre que solicitado pel</w:t>
      </w:r>
      <w:r>
        <w:rPr>
          <w:sz w:val="24"/>
          <w:szCs w:val="24"/>
        </w:rPr>
        <w:t>o Fiduciário</w:t>
      </w:r>
      <w:r w:rsidRPr="006154AB">
        <w:rPr>
          <w:sz w:val="24"/>
          <w:szCs w:val="24"/>
        </w:rPr>
        <w:t xml:space="preserve">, renunciando a Fiduciante ao direito de sigilo bancário em relação a tais informações, de acordo com o inciso V, parágrafo 3º, artigo 1º, da Lei Complementar </w:t>
      </w:r>
      <w:r>
        <w:rPr>
          <w:sz w:val="24"/>
          <w:szCs w:val="24"/>
        </w:rPr>
        <w:t>nº</w:t>
      </w:r>
      <w:r w:rsidRPr="006154AB">
        <w:rPr>
          <w:sz w:val="24"/>
          <w:szCs w:val="24"/>
        </w:rPr>
        <w:t xml:space="preserve"> 105/2001.</w:t>
      </w:r>
      <w:r>
        <w:rPr>
          <w:sz w:val="24"/>
          <w:szCs w:val="24"/>
        </w:rPr>
        <w:t xml:space="preserve"> </w:t>
      </w:r>
    </w:p>
    <w:p w14:paraId="2A1FA883" w14:textId="77777777" w:rsidR="00707A38" w:rsidRDefault="00707A38" w:rsidP="00707A38">
      <w:pPr>
        <w:spacing w:after="0" w:line="300" w:lineRule="exact"/>
        <w:rPr>
          <w:sz w:val="24"/>
          <w:szCs w:val="24"/>
        </w:rPr>
      </w:pPr>
    </w:p>
    <w:p w14:paraId="1B908455" w14:textId="77777777" w:rsidR="00707A38" w:rsidRPr="006154AB" w:rsidRDefault="00707A38" w:rsidP="00707A38">
      <w:pPr>
        <w:spacing w:after="0" w:line="300" w:lineRule="exact"/>
        <w:rPr>
          <w:sz w:val="24"/>
          <w:szCs w:val="24"/>
        </w:rPr>
      </w:pPr>
      <w:r>
        <w:rPr>
          <w:sz w:val="24"/>
          <w:szCs w:val="24"/>
        </w:rPr>
        <w:t>2.5.</w:t>
      </w:r>
      <w:r>
        <w:rPr>
          <w:sz w:val="24"/>
          <w:szCs w:val="24"/>
        </w:rPr>
        <w:tab/>
        <w:t>A Conta Vinculada e as Aplicações Financeiras a ela vinculadas deverão ser movimentadas exclusivamente pelo Banco Depositário, nos termos do contrato de banco depositário firmado [nesta data // em [</w:t>
      </w:r>
      <w:r>
        <w:rPr>
          <w:sz w:val="24"/>
          <w:szCs w:val="24"/>
        </w:rPr>
        <w:sym w:font="Symbol" w:char="F0B7"/>
      </w:r>
      <w:r>
        <w:rPr>
          <w:sz w:val="24"/>
          <w:szCs w:val="24"/>
        </w:rPr>
        <w:t>] de [</w:t>
      </w:r>
      <w:r>
        <w:rPr>
          <w:sz w:val="24"/>
          <w:szCs w:val="24"/>
        </w:rPr>
        <w:sym w:font="Symbol" w:char="F0B7"/>
      </w:r>
      <w:r>
        <w:rPr>
          <w:sz w:val="24"/>
          <w:szCs w:val="24"/>
        </w:rPr>
        <w:t>] de 20[</w:t>
      </w:r>
      <w:r>
        <w:rPr>
          <w:sz w:val="24"/>
          <w:szCs w:val="24"/>
        </w:rPr>
        <w:sym w:font="Symbol" w:char="F0B7"/>
      </w:r>
      <w:r>
        <w:rPr>
          <w:sz w:val="24"/>
          <w:szCs w:val="24"/>
        </w:rPr>
        <w:t>] // a ser firmado]</w:t>
      </w:r>
      <w:r>
        <w:rPr>
          <w:rStyle w:val="Refdenotaderodap"/>
          <w:sz w:val="24"/>
          <w:szCs w:val="24"/>
        </w:rPr>
        <w:footnoteReference w:id="3"/>
      </w:r>
      <w:r>
        <w:rPr>
          <w:sz w:val="24"/>
          <w:szCs w:val="24"/>
        </w:rPr>
        <w:t xml:space="preserve"> entre a Fiduciante, a Emissora e o Banco Depositário, ficando</w:t>
      </w:r>
      <w:r w:rsidRPr="006A7AD9">
        <w:rPr>
          <w:sz w:val="24"/>
        </w:rPr>
        <w:t xml:space="preserve"> o Fiduciário </w:t>
      </w:r>
      <w:r>
        <w:rPr>
          <w:sz w:val="24"/>
          <w:szCs w:val="24"/>
        </w:rPr>
        <w:t>desde já autorizado a celebrar</w:t>
      </w:r>
      <w:r w:rsidRPr="006A7AD9">
        <w:rPr>
          <w:sz w:val="24"/>
        </w:rPr>
        <w:t xml:space="preserve"> o </w:t>
      </w:r>
      <w:r>
        <w:rPr>
          <w:sz w:val="24"/>
          <w:szCs w:val="24"/>
        </w:rPr>
        <w:t>referido contrato independentemente</w:t>
      </w:r>
      <w:r w:rsidRPr="006A7AD9">
        <w:rPr>
          <w:sz w:val="24"/>
        </w:rPr>
        <w:t xml:space="preserve"> de </w:t>
      </w:r>
      <w:r>
        <w:rPr>
          <w:sz w:val="24"/>
          <w:szCs w:val="24"/>
        </w:rPr>
        <w:t>qualquer</w:t>
      </w:r>
      <w:r w:rsidRPr="006A7AD9">
        <w:rPr>
          <w:sz w:val="24"/>
        </w:rPr>
        <w:t xml:space="preserve"> aprovação adicional </w:t>
      </w:r>
      <w:r>
        <w:rPr>
          <w:sz w:val="24"/>
          <w:szCs w:val="24"/>
        </w:rPr>
        <w:t>ou realização de assembleia geral de</w:t>
      </w:r>
      <w:r w:rsidRPr="006A7AD9">
        <w:rPr>
          <w:sz w:val="24"/>
        </w:rPr>
        <w:t xml:space="preserve"> Debenturistas </w:t>
      </w:r>
      <w:r>
        <w:rPr>
          <w:sz w:val="24"/>
          <w:szCs w:val="24"/>
        </w:rPr>
        <w:t xml:space="preserve">para deliberar sobre tal assunto. </w:t>
      </w:r>
    </w:p>
    <w:p w14:paraId="12316316" w14:textId="77777777" w:rsidR="00707A38" w:rsidRDefault="00707A38" w:rsidP="00707A38">
      <w:pPr>
        <w:spacing w:after="0" w:line="300" w:lineRule="exact"/>
        <w:rPr>
          <w:sz w:val="24"/>
          <w:szCs w:val="24"/>
        </w:rPr>
      </w:pPr>
    </w:p>
    <w:p w14:paraId="0BB2EAEF" w14:textId="77777777" w:rsidR="00707A38" w:rsidRPr="006154AB" w:rsidRDefault="00707A38" w:rsidP="00707A38">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w:t>
      </w:r>
      <w:r w:rsidRPr="006154AB">
        <w:rPr>
          <w:sz w:val="24"/>
          <w:szCs w:val="24"/>
        </w:rPr>
        <w:lastRenderedPageBreak/>
        <w:t xml:space="preserve">decorrente deste Contrato junto à B3. A </w:t>
      </w:r>
      <w:r w:rsidRPr="006154AB">
        <w:rPr>
          <w:color w:val="000000"/>
          <w:sz w:val="24"/>
          <w:szCs w:val="24"/>
        </w:rPr>
        <w:t xml:space="preserve">Fiduciante prontamente praticará todo e qualquer ato necessário para os fins desta </w:t>
      </w:r>
      <w:r>
        <w:rPr>
          <w:color w:val="000000"/>
          <w:sz w:val="24"/>
          <w:szCs w:val="24"/>
        </w:rPr>
        <w:t>C</w:t>
      </w:r>
      <w:r w:rsidRPr="006154AB">
        <w:rPr>
          <w:color w:val="000000"/>
          <w:sz w:val="24"/>
          <w:szCs w:val="24"/>
        </w:rPr>
        <w:t xml:space="preserve">láusula </w:t>
      </w:r>
      <w:r>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69EB7F2E" w14:textId="77777777" w:rsidR="00707A38" w:rsidRPr="00084FDF" w:rsidRDefault="00707A38" w:rsidP="00707A38">
      <w:pPr>
        <w:pStyle w:val="PargrafodaLista"/>
        <w:widowControl w:val="0"/>
        <w:spacing w:after="0" w:line="300" w:lineRule="exact"/>
        <w:ind w:left="709"/>
        <w:rPr>
          <w:color w:val="000000"/>
          <w:sz w:val="24"/>
          <w:szCs w:val="24"/>
        </w:rPr>
      </w:pPr>
    </w:p>
    <w:p w14:paraId="0A7AF5EF" w14:textId="77777777" w:rsidR="00707A38" w:rsidRPr="00084FDF" w:rsidRDefault="00707A38" w:rsidP="00707A38">
      <w:pPr>
        <w:pStyle w:val="PargrafodaLista"/>
        <w:widowControl w:val="0"/>
        <w:spacing w:after="0" w:line="300" w:lineRule="exact"/>
        <w:ind w:left="709"/>
        <w:rPr>
          <w:iCs/>
          <w:sz w:val="24"/>
          <w:szCs w:val="24"/>
        </w:rPr>
      </w:pPr>
      <w:r w:rsidRPr="00084FDF">
        <w:rPr>
          <w:color w:val="000000"/>
          <w:sz w:val="24"/>
          <w:szCs w:val="24"/>
        </w:rPr>
        <w:t>2.</w:t>
      </w:r>
      <w:r>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Pr>
          <w:iCs/>
          <w:sz w:val="24"/>
          <w:szCs w:val="24"/>
        </w:rPr>
        <w:t>a</w:t>
      </w:r>
      <w:r w:rsidRPr="00084FDF">
        <w:rPr>
          <w:iCs/>
          <w:sz w:val="24"/>
          <w:szCs w:val="24"/>
        </w:rPr>
        <w:t xml:space="preserve">s </w:t>
      </w:r>
      <w:r>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2A398CB8" w14:textId="77777777" w:rsidR="00707A38" w:rsidRPr="00084FDF" w:rsidRDefault="00707A38" w:rsidP="00707A38">
      <w:pPr>
        <w:pStyle w:val="PargrafodaLista"/>
        <w:widowControl w:val="0"/>
        <w:spacing w:after="0" w:line="300" w:lineRule="exact"/>
        <w:ind w:left="709"/>
        <w:rPr>
          <w:iCs/>
          <w:sz w:val="24"/>
          <w:szCs w:val="24"/>
        </w:rPr>
      </w:pPr>
    </w:p>
    <w:p w14:paraId="7CD83FD6" w14:textId="77777777" w:rsidR="00707A38" w:rsidRPr="00084FDF" w:rsidRDefault="00707A38" w:rsidP="00707A38">
      <w:pPr>
        <w:pStyle w:val="PargrafodaLista"/>
        <w:widowControl w:val="0"/>
        <w:spacing w:after="0" w:line="300" w:lineRule="exact"/>
        <w:ind w:left="709"/>
        <w:rPr>
          <w:iCs/>
          <w:sz w:val="24"/>
          <w:szCs w:val="24"/>
        </w:rPr>
      </w:pPr>
      <w:r w:rsidRPr="00084FDF">
        <w:rPr>
          <w:color w:val="000000"/>
          <w:sz w:val="24"/>
          <w:szCs w:val="24"/>
        </w:rPr>
        <w:t>2.</w:t>
      </w:r>
      <w:r>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Pr>
          <w:iCs/>
          <w:sz w:val="24"/>
          <w:szCs w:val="24"/>
        </w:rPr>
        <w:t>as Aplicações Financeiras</w:t>
      </w:r>
      <w:r w:rsidRPr="00084FDF">
        <w:rPr>
          <w:iCs/>
          <w:sz w:val="24"/>
          <w:szCs w:val="24"/>
        </w:rPr>
        <w:t xml:space="preserve"> de/para a Conta Gravame Universal, a constituição e excussão do gravame ora contratado sobre tais</w:t>
      </w:r>
      <w:r>
        <w:rPr>
          <w:iCs/>
          <w:sz w:val="24"/>
          <w:szCs w:val="24"/>
        </w:rPr>
        <w:t xml:space="preserve"> Aplicações Financeiras</w:t>
      </w:r>
      <w:r w:rsidRPr="00084FDF">
        <w:rPr>
          <w:iCs/>
          <w:sz w:val="24"/>
          <w:szCs w:val="24"/>
        </w:rPr>
        <w:t>, podendo o Fiduciário de tempos em tempos:</w:t>
      </w:r>
    </w:p>
    <w:p w14:paraId="0F160283" w14:textId="77777777" w:rsidR="00707A38" w:rsidRPr="00084FDF" w:rsidRDefault="00707A38" w:rsidP="00707A38">
      <w:pPr>
        <w:pStyle w:val="PargrafodaLista"/>
        <w:widowControl w:val="0"/>
        <w:spacing w:after="0" w:line="300" w:lineRule="exact"/>
        <w:ind w:left="709"/>
        <w:rPr>
          <w:iCs/>
          <w:sz w:val="24"/>
          <w:szCs w:val="24"/>
        </w:rPr>
      </w:pPr>
    </w:p>
    <w:p w14:paraId="5A6B022D"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(a)</w:t>
      </w:r>
      <w:r>
        <w:rPr>
          <w:iCs/>
          <w:sz w:val="24"/>
          <w:szCs w:val="24"/>
        </w:rPr>
        <w:tab/>
      </w:r>
      <w:r w:rsidRPr="00084FDF">
        <w:rPr>
          <w:iCs/>
          <w:sz w:val="24"/>
          <w:szCs w:val="24"/>
        </w:rPr>
        <w:t xml:space="preserve">realizar o envio eletrônico deste Contrato (e, se necessário, de seus eventuais aditamentos) no Subsistema de Registro da B3; </w:t>
      </w:r>
    </w:p>
    <w:p w14:paraId="563F6717" w14:textId="77777777" w:rsidR="00707A38" w:rsidRPr="00084FDF" w:rsidRDefault="00707A38" w:rsidP="00707A38">
      <w:pPr>
        <w:pStyle w:val="PargrafodaLista"/>
        <w:widowControl w:val="0"/>
        <w:spacing w:after="0" w:line="300" w:lineRule="exact"/>
        <w:ind w:left="709"/>
        <w:rPr>
          <w:iCs/>
          <w:sz w:val="24"/>
          <w:szCs w:val="24"/>
        </w:rPr>
      </w:pPr>
    </w:p>
    <w:p w14:paraId="5962C907"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(b)</w:t>
      </w:r>
      <w:r>
        <w:rPr>
          <w:iCs/>
          <w:sz w:val="24"/>
          <w:szCs w:val="24"/>
        </w:rPr>
        <w:tab/>
      </w:r>
      <w:r w:rsidRPr="00084FDF">
        <w:rPr>
          <w:iCs/>
          <w:sz w:val="24"/>
          <w:szCs w:val="24"/>
        </w:rPr>
        <w:t xml:space="preserve">preencher o formulário de registro com as informações requeridas na respectiva tela de registro disponibilizada pela B3; </w:t>
      </w:r>
    </w:p>
    <w:p w14:paraId="3DC6EC0F" w14:textId="77777777" w:rsidR="00707A38" w:rsidRPr="00084FDF" w:rsidRDefault="00707A38" w:rsidP="00707A38">
      <w:pPr>
        <w:pStyle w:val="PargrafodaLista"/>
        <w:widowControl w:val="0"/>
        <w:spacing w:after="0" w:line="300" w:lineRule="exact"/>
        <w:ind w:left="709"/>
        <w:rPr>
          <w:iCs/>
          <w:sz w:val="24"/>
          <w:szCs w:val="24"/>
        </w:rPr>
      </w:pPr>
    </w:p>
    <w:p w14:paraId="135ABF1D"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(c)</w:t>
      </w:r>
      <w:r>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1B626FD6" w14:textId="77777777" w:rsidR="00707A38" w:rsidRPr="00084FDF" w:rsidRDefault="00707A38" w:rsidP="00707A38">
      <w:pPr>
        <w:pStyle w:val="PargrafodaLista"/>
        <w:widowControl w:val="0"/>
        <w:spacing w:after="0" w:line="300" w:lineRule="exact"/>
        <w:ind w:left="709"/>
        <w:rPr>
          <w:iCs/>
          <w:sz w:val="24"/>
          <w:szCs w:val="24"/>
        </w:rPr>
      </w:pPr>
    </w:p>
    <w:p w14:paraId="2A693657"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lastRenderedPageBreak/>
        <w:t>(d)</w:t>
      </w:r>
      <w:r>
        <w:rPr>
          <w:iCs/>
          <w:sz w:val="24"/>
          <w:szCs w:val="24"/>
        </w:rPr>
        <w:tab/>
      </w:r>
      <w:r w:rsidRPr="00084FDF">
        <w:rPr>
          <w:iCs/>
          <w:sz w:val="24"/>
          <w:szCs w:val="24"/>
        </w:rPr>
        <w:t>praticar todo e qualquer ato necessário à transferência de tais</w:t>
      </w:r>
      <w:r>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21567A07" w14:textId="77777777" w:rsidR="00707A38" w:rsidRPr="00084FDF" w:rsidRDefault="00707A38" w:rsidP="00707A38">
      <w:pPr>
        <w:pStyle w:val="PargrafodaLista"/>
        <w:widowControl w:val="0"/>
        <w:spacing w:after="0" w:line="300" w:lineRule="exact"/>
        <w:ind w:left="709"/>
        <w:rPr>
          <w:iCs/>
          <w:sz w:val="24"/>
          <w:szCs w:val="24"/>
        </w:rPr>
      </w:pPr>
    </w:p>
    <w:p w14:paraId="0D9430E4"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(e)</w:t>
      </w:r>
      <w:r>
        <w:rPr>
          <w:iCs/>
          <w:sz w:val="24"/>
          <w:szCs w:val="24"/>
        </w:rPr>
        <w:tab/>
      </w:r>
      <w:r w:rsidRPr="00084FDF">
        <w:rPr>
          <w:iCs/>
          <w:sz w:val="24"/>
          <w:szCs w:val="24"/>
        </w:rPr>
        <w:t>em caso de liberação da presente garantia nos termos deste Contrato, praticar todo e qualquer ato necessário à transferência de tais</w:t>
      </w:r>
      <w:r>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09246636" w14:textId="77777777" w:rsidR="00707A38" w:rsidRPr="00084FDF" w:rsidRDefault="00707A38" w:rsidP="00707A38">
      <w:pPr>
        <w:pStyle w:val="PargrafodaLista"/>
        <w:widowControl w:val="0"/>
        <w:spacing w:after="0" w:line="300" w:lineRule="exact"/>
        <w:ind w:left="709"/>
        <w:rPr>
          <w:iCs/>
          <w:sz w:val="24"/>
          <w:szCs w:val="24"/>
        </w:rPr>
      </w:pPr>
    </w:p>
    <w:p w14:paraId="5471CEC0"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(f)</w:t>
      </w:r>
      <w:r>
        <w:rPr>
          <w:iCs/>
          <w:sz w:val="24"/>
          <w:szCs w:val="24"/>
        </w:rPr>
        <w:tab/>
      </w:r>
      <w:r w:rsidRPr="00084FDF">
        <w:rPr>
          <w:iCs/>
          <w:sz w:val="24"/>
          <w:szCs w:val="24"/>
        </w:rPr>
        <w:t xml:space="preserve">em caso de excussão da presente garantia nos termos deste Contrato, praticar todo e qualquer ato necessário à transferência de tais </w:t>
      </w:r>
      <w:r>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2D15913D" w14:textId="77777777" w:rsidR="00707A38" w:rsidRPr="00084FDF" w:rsidRDefault="00707A38" w:rsidP="00707A38">
      <w:pPr>
        <w:pStyle w:val="PargrafodaLista"/>
        <w:widowControl w:val="0"/>
        <w:spacing w:after="0" w:line="300" w:lineRule="exact"/>
        <w:ind w:left="709"/>
        <w:rPr>
          <w:iCs/>
          <w:sz w:val="24"/>
          <w:szCs w:val="24"/>
        </w:rPr>
      </w:pPr>
    </w:p>
    <w:p w14:paraId="2F71A3CF"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(g)</w:t>
      </w:r>
      <w:r>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Pr>
          <w:iCs/>
          <w:sz w:val="24"/>
          <w:szCs w:val="24"/>
        </w:rPr>
        <w:t>C</w:t>
      </w:r>
      <w:r w:rsidRPr="00084FDF">
        <w:rPr>
          <w:iCs/>
          <w:sz w:val="24"/>
          <w:szCs w:val="24"/>
        </w:rPr>
        <w:t xml:space="preserve">essão </w:t>
      </w:r>
      <w:r>
        <w:rPr>
          <w:iCs/>
          <w:sz w:val="24"/>
          <w:szCs w:val="24"/>
        </w:rPr>
        <w:t>F</w:t>
      </w:r>
      <w:r w:rsidRPr="00084FDF">
        <w:rPr>
          <w:iCs/>
          <w:sz w:val="24"/>
          <w:szCs w:val="24"/>
        </w:rPr>
        <w:t xml:space="preserve">iduciária sobre tais </w:t>
      </w:r>
      <w:r>
        <w:rPr>
          <w:iCs/>
          <w:sz w:val="24"/>
          <w:szCs w:val="24"/>
        </w:rPr>
        <w:t>Aplicações Financeiras</w:t>
      </w:r>
      <w:r w:rsidRPr="00084FDF">
        <w:rPr>
          <w:iCs/>
          <w:sz w:val="24"/>
          <w:szCs w:val="24"/>
        </w:rPr>
        <w:t>, bem como para o atendimento das demais disposições contidas neste Contrato.</w:t>
      </w:r>
    </w:p>
    <w:p w14:paraId="35A5FD17" w14:textId="77777777" w:rsidR="00707A38" w:rsidRPr="00084FDF" w:rsidRDefault="00707A38" w:rsidP="00707A38">
      <w:pPr>
        <w:pStyle w:val="PargrafodaLista"/>
        <w:widowControl w:val="0"/>
        <w:spacing w:after="0" w:line="300" w:lineRule="exact"/>
        <w:ind w:left="709"/>
        <w:rPr>
          <w:iCs/>
          <w:sz w:val="24"/>
          <w:szCs w:val="24"/>
        </w:rPr>
      </w:pPr>
    </w:p>
    <w:p w14:paraId="3BEB1A5F"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2.</w:t>
      </w:r>
      <w:r>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455F7F22" w14:textId="77777777" w:rsidR="00707A38" w:rsidRPr="00084FDF" w:rsidRDefault="00707A38" w:rsidP="00707A38">
      <w:pPr>
        <w:pStyle w:val="PargrafodaLista"/>
        <w:widowControl w:val="0"/>
        <w:spacing w:after="0" w:line="300" w:lineRule="exact"/>
        <w:ind w:left="709"/>
        <w:rPr>
          <w:iCs/>
          <w:sz w:val="24"/>
          <w:szCs w:val="24"/>
        </w:rPr>
      </w:pPr>
    </w:p>
    <w:p w14:paraId="7B9D2645" w14:textId="77777777" w:rsidR="00707A38" w:rsidRPr="00084FDF" w:rsidRDefault="00707A38" w:rsidP="00707A38">
      <w:pPr>
        <w:pStyle w:val="PargrafodaLista"/>
        <w:widowControl w:val="0"/>
        <w:spacing w:after="0" w:line="300" w:lineRule="exact"/>
        <w:ind w:left="709"/>
        <w:rPr>
          <w:color w:val="000000"/>
          <w:sz w:val="24"/>
          <w:szCs w:val="24"/>
        </w:rPr>
      </w:pPr>
      <w:r w:rsidRPr="00084FDF">
        <w:rPr>
          <w:iCs/>
          <w:sz w:val="24"/>
          <w:szCs w:val="24"/>
        </w:rPr>
        <w:t>2.</w:t>
      </w:r>
      <w:r>
        <w:rPr>
          <w:iCs/>
          <w:sz w:val="24"/>
          <w:szCs w:val="24"/>
        </w:rPr>
        <w:t>6</w:t>
      </w:r>
      <w:r w:rsidRPr="00084FDF">
        <w:rPr>
          <w:iCs/>
          <w:sz w:val="24"/>
          <w:szCs w:val="24"/>
        </w:rPr>
        <w:t>.4.</w:t>
      </w:r>
      <w:r w:rsidRPr="00084FDF">
        <w:rPr>
          <w:iCs/>
          <w:sz w:val="24"/>
          <w:szCs w:val="24"/>
        </w:rPr>
        <w:tab/>
        <w:t>A Fiduciante concorda e autoriza o Banco Depositário</w:t>
      </w:r>
      <w:r>
        <w:rPr>
          <w:iCs/>
          <w:sz w:val="24"/>
          <w:szCs w:val="24"/>
        </w:rPr>
        <w:t>,</w:t>
      </w:r>
      <w:r w:rsidRPr="00084FDF">
        <w:rPr>
          <w:iCs/>
          <w:sz w:val="24"/>
          <w:szCs w:val="24"/>
        </w:rPr>
        <w:t xml:space="preserve"> o Fiduciário e a própria B3 a disponibilizar</w:t>
      </w:r>
      <w:r>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Pr>
          <w:iCs/>
          <w:sz w:val="24"/>
          <w:szCs w:val="24"/>
        </w:rPr>
        <w:t>,</w:t>
      </w:r>
      <w:r w:rsidRPr="00084FDF">
        <w:rPr>
          <w:iCs/>
          <w:sz w:val="24"/>
          <w:szCs w:val="24"/>
        </w:rPr>
        <w:t xml:space="preserve"> de acordo com o previsto nas Normas B3</w:t>
      </w:r>
      <w:r>
        <w:rPr>
          <w:iCs/>
          <w:sz w:val="24"/>
          <w:szCs w:val="24"/>
        </w:rPr>
        <w:t xml:space="preserve"> e exclusivamente na medida necessária ao cumprimento das disposições previstas neste Contrato</w:t>
      </w:r>
      <w:r w:rsidRPr="00084FDF">
        <w:rPr>
          <w:iCs/>
          <w:sz w:val="24"/>
          <w:szCs w:val="24"/>
        </w:rPr>
        <w:t>.</w:t>
      </w:r>
    </w:p>
    <w:p w14:paraId="56D22CFC" w14:textId="77777777" w:rsidR="00707A38" w:rsidRPr="006154AB" w:rsidRDefault="00707A38" w:rsidP="00707A38">
      <w:pPr>
        <w:spacing w:after="0" w:line="300" w:lineRule="exact"/>
        <w:rPr>
          <w:sz w:val="24"/>
          <w:szCs w:val="24"/>
        </w:rPr>
      </w:pPr>
    </w:p>
    <w:p w14:paraId="5814AC91" w14:textId="77777777" w:rsidR="00707A38" w:rsidRDefault="00707A38" w:rsidP="00707A38">
      <w:pPr>
        <w:keepNext/>
        <w:spacing w:after="0" w:line="300" w:lineRule="exact"/>
        <w:rPr>
          <w:bCs/>
          <w:smallCaps/>
          <w:sz w:val="24"/>
          <w:szCs w:val="24"/>
        </w:rPr>
      </w:pPr>
      <w:r w:rsidRPr="00CF2805">
        <w:rPr>
          <w:iCs/>
          <w:smallCaps/>
          <w:sz w:val="24"/>
          <w:szCs w:val="24"/>
          <w:u w:val="single"/>
        </w:rPr>
        <w:lastRenderedPageBreak/>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Pr="006154AB">
        <w:rPr>
          <w:bCs/>
          <w:smallCaps/>
          <w:sz w:val="24"/>
          <w:szCs w:val="24"/>
          <w:u w:val="single"/>
        </w:rPr>
        <w:t>Da Manutenção do Índice de Cobertura Mínimo</w:t>
      </w:r>
    </w:p>
    <w:p w14:paraId="2C2D1B88" w14:textId="77777777" w:rsidR="00707A38" w:rsidRPr="006154AB" w:rsidRDefault="00707A38" w:rsidP="00707A38">
      <w:pPr>
        <w:keepNext/>
        <w:spacing w:after="0" w:line="300" w:lineRule="exact"/>
        <w:ind w:left="709"/>
        <w:rPr>
          <w:bCs/>
          <w:smallCaps/>
          <w:sz w:val="24"/>
          <w:szCs w:val="24"/>
        </w:rPr>
      </w:pPr>
    </w:p>
    <w:p w14:paraId="5985F69D" w14:textId="77777777" w:rsidR="00707A38" w:rsidRPr="00D132E1" w:rsidRDefault="00707A38" w:rsidP="00707A38">
      <w:pPr>
        <w:spacing w:after="0" w:line="300" w:lineRule="exact"/>
        <w:rPr>
          <w:sz w:val="24"/>
          <w:szCs w:val="24"/>
        </w:rPr>
      </w:pPr>
      <w:r>
        <w:rPr>
          <w:color w:val="000000"/>
          <w:sz w:val="24"/>
          <w:szCs w:val="24"/>
        </w:rPr>
        <w:t>3.1.</w:t>
      </w:r>
      <w:r>
        <w:rPr>
          <w:color w:val="000000"/>
          <w:sz w:val="24"/>
          <w:szCs w:val="24"/>
        </w:rPr>
        <w:tab/>
      </w:r>
      <w:r w:rsidRPr="006154AB">
        <w:rPr>
          <w:color w:val="000000"/>
          <w:sz w:val="24"/>
          <w:szCs w:val="24"/>
        </w:rPr>
        <w:t xml:space="preserve">Até </w:t>
      </w:r>
      <w:r w:rsidRPr="00D132E1">
        <w:rPr>
          <w:color w:val="000000"/>
          <w:sz w:val="24"/>
          <w:szCs w:val="24"/>
        </w:rPr>
        <w:t xml:space="preserve">o fiel e integral cumprimento das Obrigações Garantidas, a Fiduciante obriga-se a manter Créditos Cedidos Fiduciariamente suficientes para a verificação de um índice de cobertura mínimo </w:t>
      </w:r>
      <w:r w:rsidRPr="00D132E1">
        <w:rPr>
          <w:sz w:val="24"/>
          <w:szCs w:val="24"/>
        </w:rPr>
        <w:t xml:space="preserve">a ser verificado a partir da divisão entre </w:t>
      </w:r>
      <w:r w:rsidRPr="00D132E1">
        <w:rPr>
          <w:b/>
          <w:bCs/>
          <w:sz w:val="24"/>
          <w:szCs w:val="24"/>
        </w:rPr>
        <w:t>(i)</w:t>
      </w:r>
      <w:r w:rsidRPr="00D132E1">
        <w:rPr>
          <w:sz w:val="24"/>
          <w:szCs w:val="24"/>
        </w:rPr>
        <w:t xml:space="preserve"> o valor dos Créditos Cedidos Fiduciariamente existentes nas Aplicações Financeiras e na Conta Vinculada existentes no último dia do mês imediatamente anterior à respectiva Data de Apuração pelo </w:t>
      </w:r>
      <w:r w:rsidRPr="00D132E1">
        <w:rPr>
          <w:b/>
          <w:bCs/>
          <w:sz w:val="24"/>
          <w:szCs w:val="24"/>
        </w:rPr>
        <w:t>(ii)</w:t>
      </w:r>
      <w:r w:rsidRPr="00D132E1">
        <w:rPr>
          <w:sz w:val="24"/>
          <w:szCs w:val="24"/>
        </w:rPr>
        <w:t xml:space="preserve"> o total do saldo devedor das Debêntures, no último dia do mês imediatamente anterior à Data de Apuração em referência (conforme definições no Contrato de Cessão Fiduciária), que deverá ser</w:t>
      </w:r>
      <w:r w:rsidRPr="00D132E1">
        <w:rPr>
          <w:color w:val="000000"/>
          <w:sz w:val="24"/>
          <w:szCs w:val="24"/>
        </w:rPr>
        <w:t xml:space="preserve"> </w:t>
      </w:r>
      <w:r w:rsidRPr="00D132E1">
        <w:rPr>
          <w:color w:val="000000"/>
          <w:sz w:val="24"/>
          <w:szCs w:val="24"/>
          <w:u w:val="single"/>
        </w:rPr>
        <w:t>igual ou superior</w:t>
      </w:r>
      <w:r w:rsidRPr="00D132E1">
        <w:rPr>
          <w:color w:val="000000"/>
          <w:sz w:val="24"/>
          <w:szCs w:val="24"/>
        </w:rPr>
        <w:t xml:space="preserve"> </w:t>
      </w:r>
      <w:r w:rsidRPr="00D132E1">
        <w:rPr>
          <w:b/>
          <w:bCs/>
          <w:i/>
          <w:iCs/>
          <w:sz w:val="24"/>
          <w:szCs w:val="24"/>
        </w:rPr>
        <w:t>(a)</w:t>
      </w:r>
      <w:r w:rsidRPr="00D132E1">
        <w:rPr>
          <w:sz w:val="24"/>
          <w:szCs w:val="24"/>
        </w:rPr>
        <w:t xml:space="preserve"> a 30% (trinta por cento) do saldo devedor das Debêntures</w:t>
      </w:r>
      <w:r w:rsidRPr="00D054B7">
        <w:rPr>
          <w:sz w:val="24"/>
          <w:szCs w:val="24"/>
        </w:rPr>
        <w:t xml:space="preserve"> </w:t>
      </w:r>
      <w:r w:rsidRPr="00D132E1">
        <w:rPr>
          <w:sz w:val="24"/>
          <w:szCs w:val="24"/>
        </w:rPr>
        <w:t xml:space="preserve">entre 4 de dezembro de 2021 (inclusive) e 4 de dezembro de 2022 (inclusive); </w:t>
      </w:r>
      <w:r w:rsidRPr="00D132E1">
        <w:rPr>
          <w:b/>
          <w:bCs/>
          <w:i/>
          <w:iCs/>
          <w:sz w:val="24"/>
          <w:szCs w:val="24"/>
        </w:rPr>
        <w:t>(b)</w:t>
      </w:r>
      <w:r w:rsidRPr="00D132E1">
        <w:rPr>
          <w:sz w:val="24"/>
          <w:szCs w:val="24"/>
        </w:rPr>
        <w:t xml:space="preserve"> 50% (cinquenta por cento) do saldo devedor das Debêntures</w:t>
      </w:r>
      <w:r w:rsidRPr="00D132E1" w:rsidDel="004C7888">
        <w:rPr>
          <w:sz w:val="24"/>
          <w:szCs w:val="24"/>
        </w:rPr>
        <w:t xml:space="preserve"> </w:t>
      </w:r>
      <w:r w:rsidRPr="00D132E1">
        <w:rPr>
          <w:sz w:val="24"/>
          <w:szCs w:val="24"/>
        </w:rPr>
        <w:t xml:space="preserve">no período entre 4 de dezembro de 2022 (exclusive) e 4 de dezembro de 2023 (inclusive); </w:t>
      </w:r>
      <w:r w:rsidRPr="00D132E1">
        <w:rPr>
          <w:b/>
          <w:bCs/>
          <w:i/>
          <w:iCs/>
          <w:sz w:val="24"/>
          <w:szCs w:val="24"/>
        </w:rPr>
        <w:t>(c)</w:t>
      </w:r>
      <w:r w:rsidRPr="00D132E1">
        <w:rPr>
          <w:sz w:val="24"/>
          <w:szCs w:val="24"/>
        </w:rPr>
        <w:t xml:space="preserve"> 70% (setenta por cento) do saldo devedor das Debêntures no período entre 4 de dezembro de 2023 (exclusive) e 4 de dezembro de 2024 (inclusive); </w:t>
      </w:r>
      <w:r w:rsidRPr="00D132E1">
        <w:rPr>
          <w:b/>
          <w:bCs/>
          <w:i/>
          <w:iCs/>
          <w:sz w:val="24"/>
          <w:szCs w:val="24"/>
        </w:rPr>
        <w:t>(d)</w:t>
      </w:r>
      <w:r w:rsidRPr="00D132E1">
        <w:rPr>
          <w:sz w:val="24"/>
          <w:szCs w:val="24"/>
        </w:rPr>
        <w:t xml:space="preserve"> 90% (noventa por cento) do saldo devedor das Debêntures</w:t>
      </w:r>
      <w:r w:rsidRPr="00D132E1" w:rsidDel="004C7888">
        <w:rPr>
          <w:sz w:val="24"/>
          <w:szCs w:val="24"/>
        </w:rPr>
        <w:t xml:space="preserve"> </w:t>
      </w:r>
      <w:r w:rsidRPr="00D132E1">
        <w:rPr>
          <w:sz w:val="24"/>
          <w:szCs w:val="24"/>
        </w:rPr>
        <w:t xml:space="preserve">no período entre 4 de dezembro de 2024 (exclusive) e 4 de dezembro de 2025 (inclusive); e </w:t>
      </w:r>
      <w:r w:rsidRPr="00D132E1">
        <w:rPr>
          <w:b/>
          <w:bCs/>
          <w:i/>
          <w:iCs/>
          <w:sz w:val="24"/>
          <w:szCs w:val="24"/>
        </w:rPr>
        <w:t>(e)</w:t>
      </w:r>
      <w:r w:rsidRPr="00D132E1">
        <w:rPr>
          <w:sz w:val="24"/>
          <w:szCs w:val="24"/>
        </w:rPr>
        <w:t xml:space="preserve"> 100% (cem por cento) do valor do saldo devedor das Debêntures a partir de 4 de dezembro de 2025 (exclusive) </w:t>
      </w:r>
      <w:r w:rsidRPr="00D132E1">
        <w:rPr>
          <w:color w:val="000000"/>
          <w:sz w:val="24"/>
          <w:szCs w:val="24"/>
        </w:rPr>
        <w:t>("</w:t>
      </w:r>
      <w:r w:rsidRPr="00D132E1">
        <w:rPr>
          <w:color w:val="000000"/>
          <w:sz w:val="24"/>
          <w:szCs w:val="24"/>
          <w:u w:val="single"/>
        </w:rPr>
        <w:t>Índice de Cobertura Mínimo</w:t>
      </w:r>
      <w:r w:rsidRPr="00D132E1">
        <w:rPr>
          <w:color w:val="000000"/>
          <w:sz w:val="24"/>
          <w:szCs w:val="24"/>
        </w:rPr>
        <w:t>").</w:t>
      </w:r>
    </w:p>
    <w:p w14:paraId="0352C672" w14:textId="77777777" w:rsidR="00707A38" w:rsidRPr="00D132E1" w:rsidRDefault="00707A38" w:rsidP="00707A38">
      <w:pPr>
        <w:spacing w:after="0" w:line="300" w:lineRule="exact"/>
        <w:rPr>
          <w:sz w:val="24"/>
          <w:szCs w:val="24"/>
        </w:rPr>
      </w:pPr>
    </w:p>
    <w:p w14:paraId="1993BBFD" w14:textId="77777777" w:rsidR="00707A38" w:rsidRPr="00D132E1" w:rsidRDefault="00707A38" w:rsidP="00707A38">
      <w:pPr>
        <w:pStyle w:val="PargrafodaLista"/>
        <w:numPr>
          <w:ilvl w:val="2"/>
          <w:numId w:val="26"/>
        </w:numPr>
        <w:spacing w:after="0" w:line="300" w:lineRule="exact"/>
        <w:ind w:left="709" w:firstLine="0"/>
        <w:contextualSpacing w:val="0"/>
        <w:rPr>
          <w:sz w:val="24"/>
          <w:szCs w:val="24"/>
        </w:rPr>
      </w:pPr>
      <w:bookmarkStart w:id="246" w:name="_DV_M343"/>
      <w:bookmarkEnd w:id="246"/>
      <w:r w:rsidRPr="00D132E1">
        <w:rPr>
          <w:color w:val="000000"/>
          <w:sz w:val="24"/>
          <w:szCs w:val="24"/>
        </w:rPr>
        <w:t xml:space="preserve">O cálculo do Índice de Cobertura Mínimo </w:t>
      </w:r>
      <w:r w:rsidRPr="00D054B7">
        <w:rPr>
          <w:color w:val="000000"/>
        </w:rPr>
        <w:t>será</w:t>
      </w:r>
      <w:r w:rsidRPr="00D132E1">
        <w:rPr>
          <w:color w:val="000000"/>
          <w:sz w:val="24"/>
          <w:szCs w:val="24"/>
        </w:rPr>
        <w:t xml:space="preserve"> realizado</w:t>
      </w:r>
      <w:r w:rsidRPr="00D054B7">
        <w:rPr>
          <w:color w:val="000000"/>
          <w:sz w:val="24"/>
          <w:szCs w:val="24"/>
        </w:rPr>
        <w:t xml:space="preserve">, </w:t>
      </w:r>
      <w:r w:rsidRPr="00D054B7">
        <w:rPr>
          <w:color w:val="000000"/>
        </w:rPr>
        <w:t xml:space="preserve">pelo Fiduciário, semestralmente, até o dia 4 (quatro) dos meses de junho e dezembro (cada um, uma "Data de Apuração"), pela divisão entre (a) o valor  dos Créditos Cedidos Fiduciariamente existentes nas Aplicações Financeiras e na Conta Vinculada existentes no último dia do mês imediatamente anterior à Data de Apuração; e </w:t>
      </w:r>
      <w:r w:rsidRPr="00D054B7">
        <w:rPr>
          <w:color w:val="000000"/>
          <w:sz w:val="24"/>
          <w:szCs w:val="24"/>
        </w:rPr>
        <w:t>(b) o total do saldo devedor das Debêntures, no último dia do mês imediatamente</w:t>
      </w:r>
      <w:r w:rsidRPr="00D132E1">
        <w:rPr>
          <w:sz w:val="24"/>
          <w:szCs w:val="24"/>
        </w:rPr>
        <w:t xml:space="preserve"> anterior ao Mês de Apuração em referência. </w:t>
      </w:r>
    </w:p>
    <w:p w14:paraId="539F91B5" w14:textId="77777777" w:rsidR="00707A38" w:rsidRPr="00D132E1" w:rsidRDefault="00707A38" w:rsidP="00707A38">
      <w:pPr>
        <w:spacing w:after="0" w:line="300" w:lineRule="exact"/>
        <w:ind w:left="709"/>
        <w:rPr>
          <w:sz w:val="24"/>
          <w:szCs w:val="24"/>
        </w:rPr>
      </w:pPr>
    </w:p>
    <w:p w14:paraId="2BA5B176" w14:textId="77777777" w:rsidR="00707A38" w:rsidRPr="00D132E1" w:rsidRDefault="00707A38" w:rsidP="00707A38">
      <w:pPr>
        <w:pStyle w:val="PargrafodaLista"/>
        <w:numPr>
          <w:ilvl w:val="2"/>
          <w:numId w:val="26"/>
        </w:numPr>
        <w:spacing w:after="0" w:line="300" w:lineRule="exact"/>
        <w:ind w:left="709" w:firstLine="0"/>
        <w:contextualSpacing w:val="0"/>
        <w:rPr>
          <w:sz w:val="24"/>
          <w:szCs w:val="24"/>
        </w:rPr>
      </w:pPr>
      <w:r w:rsidRPr="00D132E1">
        <w:rPr>
          <w:sz w:val="24"/>
          <w:szCs w:val="24"/>
        </w:rPr>
        <w:t>Serão desconsiderados para fins do cálculo acima os Créditos Cedidos Fiduciariamente que venham a ser objeto de penhora, sequestro, arresto ou qualquer outra medida judicial ou administrativa, ou ainda, que de qualquer forma se tornarem inábeis, impróprios, imprestáveis ou insuficientes para assegurar o cumprimento das Obrigações Garantidas.</w:t>
      </w:r>
    </w:p>
    <w:p w14:paraId="0E95B424" w14:textId="77777777" w:rsidR="00707A38" w:rsidRPr="00D132E1" w:rsidRDefault="00707A38" w:rsidP="00707A38">
      <w:pPr>
        <w:spacing w:after="0" w:line="300" w:lineRule="exact"/>
        <w:ind w:left="709"/>
        <w:rPr>
          <w:sz w:val="24"/>
          <w:szCs w:val="24"/>
        </w:rPr>
      </w:pPr>
    </w:p>
    <w:p w14:paraId="202C8C5E" w14:textId="481DCB5C" w:rsidR="00707A38" w:rsidRPr="00D132E1" w:rsidRDefault="00707A38" w:rsidP="00707A38">
      <w:pPr>
        <w:pStyle w:val="PargrafodaLista"/>
        <w:spacing w:after="0" w:line="300" w:lineRule="exact"/>
        <w:ind w:left="709"/>
        <w:rPr>
          <w:color w:val="000000"/>
          <w:sz w:val="24"/>
          <w:szCs w:val="24"/>
        </w:rPr>
      </w:pPr>
      <w:r w:rsidRPr="00D132E1">
        <w:rPr>
          <w:color w:val="000000"/>
          <w:sz w:val="24"/>
          <w:szCs w:val="24"/>
        </w:rPr>
        <w:t>3.1.3</w:t>
      </w:r>
      <w:r w:rsidRPr="00D132E1">
        <w:rPr>
          <w:color w:val="000000"/>
          <w:sz w:val="24"/>
          <w:szCs w:val="24"/>
        </w:rPr>
        <w:tab/>
        <w:t>A Fiduciante obriga-se a fornecer tempestivamente todas as informações necessárias, conforme solicitadas, para que o Fiduciário possa validar e aprovar o cálculo do Índice de Cobertura Mínimo, sendo a primeira Data de Apuração o dia 4 de dezembro de 2021.</w:t>
      </w:r>
    </w:p>
    <w:p w14:paraId="6811A9F8" w14:textId="77777777" w:rsidR="00707A38" w:rsidRPr="006154AB" w:rsidRDefault="00707A38" w:rsidP="00707A38">
      <w:pPr>
        <w:spacing w:after="0" w:line="300" w:lineRule="exact"/>
        <w:rPr>
          <w:sz w:val="24"/>
          <w:szCs w:val="24"/>
        </w:rPr>
      </w:pPr>
    </w:p>
    <w:p w14:paraId="08B2754D" w14:textId="77777777" w:rsidR="00707A38" w:rsidRPr="00DB2139" w:rsidRDefault="00707A38" w:rsidP="00707A38">
      <w:pPr>
        <w:numPr>
          <w:ilvl w:val="2"/>
          <w:numId w:val="0"/>
        </w:numPr>
        <w:tabs>
          <w:tab w:val="num" w:pos="360"/>
        </w:tabs>
        <w:spacing w:after="0" w:line="300" w:lineRule="exact"/>
        <w:rPr>
          <w:rFonts w:ascii="Arial Narrow" w:hAnsi="Arial Narrow"/>
        </w:rPr>
      </w:pPr>
      <w:r w:rsidRPr="006154AB">
        <w:rPr>
          <w:color w:val="000000"/>
          <w:sz w:val="24"/>
          <w:szCs w:val="24"/>
        </w:rPr>
        <w:t>3.2.</w:t>
      </w:r>
      <w:r w:rsidRPr="006154AB">
        <w:rPr>
          <w:color w:val="000000"/>
          <w:sz w:val="24"/>
          <w:szCs w:val="24"/>
        </w:rPr>
        <w:tab/>
      </w:r>
      <w:r w:rsidRPr="006154AB">
        <w:rPr>
          <w:color w:val="000000"/>
          <w:sz w:val="24"/>
          <w:szCs w:val="24"/>
          <w:u w:val="single"/>
        </w:rPr>
        <w:t>Descumprimento do Índice de Cobertura Mínimo</w:t>
      </w:r>
      <w:r w:rsidRPr="006154AB">
        <w:rPr>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Pr>
          <w:rFonts w:eastAsia="Arial Unicode MS"/>
          <w:color w:val="000000"/>
          <w:sz w:val="24"/>
          <w:szCs w:val="24"/>
        </w:rPr>
        <w:t>Data</w:t>
      </w:r>
      <w:r w:rsidRPr="00A326FE">
        <w:rPr>
          <w:rFonts w:eastAsia="Arial Unicode MS"/>
          <w:color w:val="000000"/>
          <w:sz w:val="24"/>
          <w:szCs w:val="24"/>
        </w:rPr>
        <w:t xml:space="preserve"> de Apuração</w:t>
      </w:r>
      <w:r>
        <w:rPr>
          <w:rFonts w:eastAsia="Arial Unicode MS"/>
          <w:color w:val="000000"/>
          <w:sz w:val="24"/>
          <w:szCs w:val="24"/>
        </w:rPr>
        <w:t>,</w:t>
      </w:r>
      <w:r w:rsidRPr="00A326FE">
        <w:rPr>
          <w:rFonts w:eastAsia="Arial Unicode MS"/>
          <w:color w:val="000000"/>
          <w:sz w:val="24"/>
          <w:szCs w:val="24"/>
        </w:rPr>
        <w:t xml:space="preserve"> a partir de </w:t>
      </w:r>
      <w:r>
        <w:rPr>
          <w:color w:val="000000"/>
          <w:sz w:val="24"/>
          <w:szCs w:val="24"/>
        </w:rPr>
        <w:t>4</w:t>
      </w:r>
      <w:r>
        <w:rPr>
          <w:rFonts w:eastAsia="Arial Unicode MS"/>
          <w:color w:val="000000"/>
          <w:sz w:val="24"/>
          <w:szCs w:val="24"/>
        </w:rPr>
        <w:t xml:space="preserve"> de </w:t>
      </w:r>
      <w:r>
        <w:rPr>
          <w:color w:val="000000"/>
          <w:sz w:val="24"/>
          <w:szCs w:val="24"/>
        </w:rPr>
        <w:t>dezembro</w:t>
      </w:r>
      <w:r>
        <w:rPr>
          <w:rFonts w:eastAsia="Arial Unicode MS"/>
          <w:color w:val="000000"/>
          <w:sz w:val="24"/>
          <w:szCs w:val="24"/>
        </w:rPr>
        <w:t xml:space="preserve"> de </w:t>
      </w:r>
      <w:r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Pr>
          <w:rFonts w:eastAsia="Arial Unicode MS"/>
          <w:sz w:val="24"/>
          <w:szCs w:val="24"/>
        </w:rPr>
        <w:t>2</w:t>
      </w:r>
      <w:r w:rsidRPr="00A326FE">
        <w:rPr>
          <w:rFonts w:eastAsia="Arial Unicode MS"/>
          <w:sz w:val="24"/>
          <w:szCs w:val="24"/>
        </w:rPr>
        <w:t xml:space="preserve"> (</w:t>
      </w:r>
      <w:r>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razo de 10 (dez) Dias Úteis contados do recebimento da notificação acima referida, devendo o valor utilizado ser aplicado em certificados de depósito bancário do Banco Depositário, sem a necessidade de realização de assembleia geral de Debenturistas para esse fim.</w:t>
      </w:r>
      <w:r>
        <w:rPr>
          <w:rFonts w:eastAsia="Arial Unicode MS"/>
          <w:sz w:val="24"/>
          <w:szCs w:val="24"/>
        </w:rPr>
        <w:t xml:space="preserve"> </w:t>
      </w:r>
      <w:r>
        <w:rPr>
          <w:rFonts w:eastAsia="Arial Unicode MS"/>
          <w:i/>
          <w:iCs/>
          <w:sz w:val="24"/>
          <w:szCs w:val="24"/>
        </w:rPr>
        <w:t xml:space="preserve"> </w:t>
      </w:r>
    </w:p>
    <w:p w14:paraId="414AB528" w14:textId="77777777" w:rsidR="00707A38" w:rsidRDefault="00707A38" w:rsidP="00707A38">
      <w:pPr>
        <w:numPr>
          <w:ilvl w:val="2"/>
          <w:numId w:val="0"/>
        </w:numPr>
        <w:tabs>
          <w:tab w:val="num" w:pos="360"/>
        </w:tabs>
        <w:spacing w:after="0" w:line="300" w:lineRule="exact"/>
        <w:rPr>
          <w:rFonts w:eastAsia="Arial Unicode MS"/>
          <w:sz w:val="24"/>
          <w:szCs w:val="24"/>
        </w:rPr>
      </w:pPr>
    </w:p>
    <w:p w14:paraId="6A14A37C" w14:textId="77777777" w:rsidR="00707A38" w:rsidRPr="00A326FE" w:rsidRDefault="00707A38" w:rsidP="00707A38">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Para fins do disposto acima, as Partes se comprometem a, no prazo de até 30</w:t>
      </w:r>
      <w:r w:rsidRPr="002E6DFF">
        <w:rPr>
          <w:rFonts w:eastAsia="Arial Unicode MS"/>
          <w:sz w:val="24"/>
          <w:szCs w:val="24"/>
        </w:rPr>
        <w:t xml:space="preserve"> (</w:t>
      </w:r>
      <w:r>
        <w:rPr>
          <w:rFonts w:eastAsia="Arial Unicode MS"/>
          <w:sz w:val="24"/>
          <w:szCs w:val="24"/>
        </w:rPr>
        <w:t>trinta</w:t>
      </w:r>
      <w:r w:rsidRPr="002E6DFF">
        <w:rPr>
          <w:rFonts w:eastAsia="Arial Unicode MS"/>
          <w:sz w:val="24"/>
          <w:szCs w:val="24"/>
        </w:rPr>
        <w:t xml:space="preserve">) </w:t>
      </w:r>
      <w:r>
        <w:rPr>
          <w:rFonts w:eastAsia="Arial Unicode MS"/>
          <w:sz w:val="24"/>
          <w:szCs w:val="24"/>
        </w:rPr>
        <w:t xml:space="preserve">dias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 sem a necessidade de aprovação pelos Debenturistas reunidos em assembleia geral para esse fim</w:t>
      </w:r>
      <w:r w:rsidRPr="00A326FE">
        <w:rPr>
          <w:rFonts w:eastAsia="Arial Unicode MS"/>
          <w:sz w:val="24"/>
          <w:szCs w:val="24"/>
        </w:rPr>
        <w:t xml:space="preserve">. </w:t>
      </w:r>
    </w:p>
    <w:p w14:paraId="34D0B1BA" w14:textId="77777777" w:rsidR="00707A38" w:rsidRPr="00A326FE" w:rsidRDefault="00707A38" w:rsidP="00707A38">
      <w:pPr>
        <w:spacing w:after="0" w:line="300" w:lineRule="exact"/>
        <w:ind w:left="426"/>
        <w:rPr>
          <w:rFonts w:eastAsia="Arial Unicode MS"/>
          <w:color w:val="000000"/>
          <w:sz w:val="24"/>
          <w:szCs w:val="24"/>
        </w:rPr>
      </w:pPr>
    </w:p>
    <w:p w14:paraId="453EF2B4" w14:textId="77777777" w:rsidR="00707A38" w:rsidRDefault="00707A38" w:rsidP="00707A38">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Pr>
          <w:rFonts w:eastAsia="Arial Unicode MS"/>
          <w:color w:val="000000"/>
          <w:sz w:val="24"/>
          <w:szCs w:val="24"/>
        </w:rPr>
        <w:t xml:space="preserve">e realizado </w:t>
      </w:r>
      <w:r w:rsidRPr="00A326FE">
        <w:rPr>
          <w:rFonts w:eastAsia="Arial Unicode MS"/>
          <w:color w:val="000000"/>
          <w:sz w:val="24"/>
          <w:szCs w:val="24"/>
        </w:rPr>
        <w:t>no</w:t>
      </w:r>
      <w:r>
        <w:rPr>
          <w:rFonts w:eastAsia="Arial Unicode MS"/>
          <w:color w:val="000000"/>
          <w:sz w:val="24"/>
          <w:szCs w:val="24"/>
        </w:rPr>
        <w:t>s</w:t>
      </w:r>
      <w:r w:rsidRPr="00A326FE">
        <w:rPr>
          <w:rFonts w:eastAsia="Arial Unicode MS"/>
          <w:color w:val="000000"/>
          <w:sz w:val="24"/>
          <w:szCs w:val="24"/>
        </w:rPr>
        <w:t xml:space="preserve"> prazo</w:t>
      </w:r>
      <w:r>
        <w:rPr>
          <w:rFonts w:eastAsia="Arial Unicode MS"/>
          <w:color w:val="000000"/>
          <w:sz w:val="24"/>
          <w:szCs w:val="24"/>
        </w:rPr>
        <w:t>s</w:t>
      </w:r>
      <w:r w:rsidRPr="00A326FE">
        <w:rPr>
          <w:rFonts w:eastAsia="Arial Unicode MS"/>
          <w:color w:val="000000"/>
          <w:sz w:val="24"/>
          <w:szCs w:val="24"/>
        </w:rPr>
        <w:t xml:space="preserve"> </w:t>
      </w:r>
      <w:r>
        <w:rPr>
          <w:rFonts w:eastAsia="Arial Unicode MS"/>
          <w:color w:val="000000"/>
          <w:sz w:val="24"/>
          <w:szCs w:val="24"/>
        </w:rPr>
        <w:t>previstos na Cláusula 3.2 acima restará configurado um Evento de Inadimplemento Não Automático das Debêntures, nos termos da Cláusula 7.25.2, item X da Escritura de Emissão.</w:t>
      </w:r>
    </w:p>
    <w:p w14:paraId="1AF1BDD5" w14:textId="77777777" w:rsidR="00707A38" w:rsidRDefault="00707A38" w:rsidP="00707A38">
      <w:pPr>
        <w:pStyle w:val="PargrafodaLista"/>
        <w:spacing w:after="0" w:line="300" w:lineRule="exact"/>
        <w:ind w:left="709"/>
        <w:rPr>
          <w:rFonts w:eastAsia="Arial Unicode MS"/>
          <w:color w:val="000000"/>
          <w:sz w:val="24"/>
          <w:szCs w:val="24"/>
        </w:rPr>
      </w:pPr>
    </w:p>
    <w:p w14:paraId="470C5112" w14:textId="77777777" w:rsidR="00707A38" w:rsidRDefault="00707A38" w:rsidP="00707A38">
      <w:pPr>
        <w:spacing w:after="0" w:line="300" w:lineRule="exact"/>
        <w:rPr>
          <w:bCs/>
          <w:sz w:val="24"/>
          <w:szCs w:val="24"/>
        </w:rPr>
      </w:pPr>
      <w:bookmarkStart w:id="247"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(ii) tenha ocorrido a amortização extraordinária, aquisição facultativa com cancelamento das Debêntures adquiridas ou resgate antecipado das Debêntures, com a consequente redução do saldo devedor das Obrigações Garantidas; e (iii) seja observada a manutenção do Índice de Cobertura Mínimo da Cessão Fiduciária considerando a liberação pretendida, conforme o disposto na Cláusula 3.2 acima.</w:t>
      </w:r>
    </w:p>
    <w:p w14:paraId="3E8EFE53" w14:textId="77777777" w:rsidR="00707A38" w:rsidRDefault="00707A38" w:rsidP="00707A38">
      <w:pPr>
        <w:spacing w:after="0" w:line="300" w:lineRule="exact"/>
        <w:rPr>
          <w:bCs/>
          <w:sz w:val="24"/>
          <w:szCs w:val="24"/>
        </w:rPr>
      </w:pPr>
    </w:p>
    <w:p w14:paraId="0EBF8761" w14:textId="77777777" w:rsidR="00707A38" w:rsidRDefault="00707A38" w:rsidP="00707A38">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 sem a necessidade de aprovação dos Debenturistas reunidos em assembleia geral para esse fim.</w:t>
      </w:r>
    </w:p>
    <w:p w14:paraId="64B943D1" w14:textId="77777777" w:rsidR="00707A38" w:rsidRDefault="00707A38" w:rsidP="00707A38">
      <w:pPr>
        <w:spacing w:after="0" w:line="300" w:lineRule="exact"/>
        <w:rPr>
          <w:bCs/>
          <w:sz w:val="24"/>
          <w:szCs w:val="24"/>
        </w:rPr>
      </w:pPr>
    </w:p>
    <w:p w14:paraId="326B8FE1" w14:textId="77777777" w:rsidR="00707A38" w:rsidRDefault="00707A38" w:rsidP="00707A38">
      <w:pPr>
        <w:spacing w:after="0" w:line="300" w:lineRule="exact"/>
        <w:ind w:left="709"/>
        <w:rPr>
          <w:bCs/>
          <w:sz w:val="24"/>
          <w:szCs w:val="24"/>
        </w:rPr>
      </w:pPr>
      <w:r>
        <w:rPr>
          <w:bCs/>
          <w:sz w:val="24"/>
          <w:szCs w:val="24"/>
        </w:rPr>
        <w:lastRenderedPageBreak/>
        <w:t>3.3.2.</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637B743E" w14:textId="77777777" w:rsidR="00707A38" w:rsidRDefault="00707A38" w:rsidP="00707A38">
      <w:pPr>
        <w:spacing w:after="0" w:line="300" w:lineRule="exact"/>
        <w:ind w:left="709"/>
        <w:rPr>
          <w:bCs/>
          <w:sz w:val="24"/>
          <w:szCs w:val="24"/>
        </w:rPr>
      </w:pPr>
    </w:p>
    <w:p w14:paraId="12274FA2" w14:textId="77777777" w:rsidR="00707A38" w:rsidRDefault="00707A38" w:rsidP="00707A38">
      <w:pPr>
        <w:spacing w:after="0" w:line="300" w:lineRule="exact"/>
        <w:ind w:left="709"/>
        <w:rPr>
          <w:bCs/>
          <w:iCs/>
          <w:sz w:val="24"/>
          <w:szCs w:val="24"/>
        </w:rPr>
      </w:pPr>
      <w:r>
        <w:rPr>
          <w:bCs/>
          <w:sz w:val="24"/>
          <w:szCs w:val="24"/>
        </w:rPr>
        <w:t>3.3.3.</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Pr>
          <w:bCs/>
          <w:iCs/>
          <w:sz w:val="24"/>
          <w:szCs w:val="24"/>
        </w:rPr>
        <w:t xml:space="preserve"> da parcela pretendida, conforme aplicável</w:t>
      </w:r>
      <w:r w:rsidRPr="00A22371">
        <w:rPr>
          <w:bCs/>
          <w:iCs/>
          <w:sz w:val="24"/>
          <w:szCs w:val="24"/>
        </w:rPr>
        <w:t xml:space="preserve">, </w:t>
      </w:r>
      <w:r>
        <w:rPr>
          <w:bCs/>
          <w:iCs/>
          <w:sz w:val="24"/>
          <w:szCs w:val="24"/>
        </w:rPr>
        <w:t xml:space="preserve">em até 5 (cinco) Dias Úteis contados da solicitação de liberação pela Fiduciante. </w:t>
      </w:r>
    </w:p>
    <w:p w14:paraId="0926BCEB" w14:textId="77777777" w:rsidR="00707A38" w:rsidRDefault="00707A38" w:rsidP="00707A38">
      <w:pPr>
        <w:spacing w:after="0" w:line="300" w:lineRule="exact"/>
        <w:ind w:left="709"/>
        <w:rPr>
          <w:bCs/>
          <w:iCs/>
          <w:sz w:val="24"/>
          <w:szCs w:val="24"/>
        </w:rPr>
      </w:pPr>
    </w:p>
    <w:p w14:paraId="2E2A264A" w14:textId="77777777" w:rsidR="00707A38" w:rsidRPr="006154AB" w:rsidRDefault="00707A38" w:rsidP="00707A38">
      <w:pPr>
        <w:spacing w:after="0" w:line="300" w:lineRule="exact"/>
        <w:ind w:left="709"/>
        <w:rPr>
          <w:sz w:val="24"/>
          <w:szCs w:val="24"/>
        </w:rPr>
      </w:pPr>
      <w:r>
        <w:rPr>
          <w:bCs/>
          <w:iCs/>
          <w:sz w:val="24"/>
          <w:szCs w:val="24"/>
        </w:rPr>
        <w:t>3.3.4.</w:t>
      </w:r>
      <w:r>
        <w:rPr>
          <w:bCs/>
          <w:iCs/>
          <w:sz w:val="24"/>
          <w:szCs w:val="24"/>
        </w:rPr>
        <w:tab/>
        <w:t>Sem prejuízo do disposto da Cláusula 3.14.2 acima, as Partes obrigam-se a celebrar aditamento a este Contrato para alterar a descrição da Aplicação Financeira prevista no Anexo I em até 30 (trinta) dias contados da solicitação de liberação pela Fiduciante.</w:t>
      </w:r>
    </w:p>
    <w:bookmarkEnd w:id="247"/>
    <w:p w14:paraId="220BB116" w14:textId="77777777" w:rsidR="00707A38" w:rsidRPr="006154AB" w:rsidRDefault="00707A38" w:rsidP="00707A38">
      <w:pPr>
        <w:spacing w:after="0" w:line="300" w:lineRule="exact"/>
        <w:rPr>
          <w:sz w:val="24"/>
          <w:szCs w:val="24"/>
        </w:rPr>
      </w:pPr>
    </w:p>
    <w:p w14:paraId="3595686B" w14:textId="77777777" w:rsidR="00707A38" w:rsidRPr="006154AB" w:rsidRDefault="00707A38" w:rsidP="00707A38">
      <w:pPr>
        <w:keepNext/>
        <w:spacing w:after="0" w:line="300" w:lineRule="exact"/>
        <w:rPr>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Pr="006154AB">
        <w:rPr>
          <w:bCs/>
          <w:smallCaps/>
          <w:sz w:val="24"/>
          <w:szCs w:val="24"/>
          <w:u w:val="single"/>
        </w:rPr>
        <w:t>Conta Vinculada</w:t>
      </w:r>
    </w:p>
    <w:p w14:paraId="3FD39907" w14:textId="77777777" w:rsidR="00707A38" w:rsidRPr="006154AB" w:rsidRDefault="00707A38" w:rsidP="00707A38">
      <w:pPr>
        <w:keepNext/>
        <w:spacing w:after="0" w:line="300" w:lineRule="exact"/>
        <w:ind w:left="709"/>
        <w:rPr>
          <w:sz w:val="24"/>
          <w:szCs w:val="24"/>
        </w:rPr>
      </w:pPr>
    </w:p>
    <w:p w14:paraId="33A27850" w14:textId="77777777" w:rsidR="00707A38" w:rsidRPr="006154AB" w:rsidRDefault="00707A38" w:rsidP="00707A38">
      <w:pPr>
        <w:pStyle w:val="PargrafodaLista"/>
        <w:numPr>
          <w:ilvl w:val="1"/>
          <w:numId w:val="27"/>
        </w:numPr>
        <w:spacing w:after="0" w:line="300" w:lineRule="exact"/>
        <w:ind w:left="0" w:firstLine="0"/>
        <w:contextualSpacing w:val="0"/>
        <w:rPr>
          <w:sz w:val="24"/>
          <w:szCs w:val="24"/>
        </w:rPr>
      </w:pPr>
      <w:bookmarkStart w:id="248" w:name="_Ref364867239"/>
      <w:r w:rsidRPr="006154AB">
        <w:rPr>
          <w:sz w:val="24"/>
          <w:szCs w:val="24"/>
        </w:rPr>
        <w:t>A Fiduciante se obriga a</w:t>
      </w:r>
      <w:bookmarkEnd w:id="248"/>
      <w:r w:rsidRPr="006154AB">
        <w:rPr>
          <w:sz w:val="24"/>
          <w:szCs w:val="24"/>
        </w:rPr>
        <w:t xml:space="preserve"> manter Conta Vinculada, na qual será depositada a totalidade dos recursos recebidos e que vierem a ser recebidos por conta da Fiduciante em pagamento dos Direitos Creditórios Aplicação Financeira e demais valores aqui previstos</w:t>
      </w:r>
      <w:r>
        <w:rPr>
          <w:sz w:val="24"/>
          <w:szCs w:val="24"/>
        </w:rPr>
        <w:t>,</w:t>
      </w:r>
      <w:r w:rsidRPr="006154AB">
        <w:rPr>
          <w:sz w:val="24"/>
          <w:szCs w:val="24"/>
        </w:rPr>
        <w:t xml:space="preserve"> até o fiel e integral cumprimento das Obrigações Garantidas.</w:t>
      </w:r>
    </w:p>
    <w:p w14:paraId="7AEE5593" w14:textId="77777777" w:rsidR="00707A38" w:rsidRPr="006154AB" w:rsidRDefault="00707A38" w:rsidP="00707A38">
      <w:pPr>
        <w:pStyle w:val="PargrafodaLista"/>
        <w:widowControl w:val="0"/>
        <w:spacing w:after="0" w:line="300" w:lineRule="exact"/>
        <w:ind w:left="709"/>
        <w:rPr>
          <w:snapToGrid w:val="0"/>
          <w:sz w:val="24"/>
          <w:szCs w:val="24"/>
        </w:rPr>
      </w:pPr>
    </w:p>
    <w:p w14:paraId="2455D14E" w14:textId="77777777" w:rsidR="00707A38" w:rsidRPr="006154AB" w:rsidRDefault="00707A38" w:rsidP="00707A38">
      <w:pPr>
        <w:widowControl w:val="0"/>
        <w:spacing w:after="0" w:line="300" w:lineRule="exact"/>
        <w:rPr>
          <w:sz w:val="24"/>
          <w:szCs w:val="24"/>
        </w:rPr>
      </w:pPr>
      <w:r w:rsidRPr="006154AB">
        <w:rPr>
          <w:snapToGrid w:val="0"/>
          <w:sz w:val="24"/>
          <w:szCs w:val="24"/>
        </w:rPr>
        <w:t>4.2.</w:t>
      </w:r>
      <w:r w:rsidRPr="006154AB">
        <w:rPr>
          <w:snapToGrid w:val="0"/>
          <w:sz w:val="24"/>
          <w:szCs w:val="24"/>
        </w:rPr>
        <w:tab/>
        <w:t>A</w:t>
      </w:r>
      <w:r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 bem como o resgate ou a movimentação de qualquer Aplicação Financeira</w:t>
      </w:r>
      <w:r>
        <w:rPr>
          <w:sz w:val="24"/>
          <w:szCs w:val="24"/>
        </w:rPr>
        <w:t>, sempre em conformidade com o disposto neste Contrato</w:t>
      </w:r>
      <w:r w:rsidRPr="006154AB">
        <w:rPr>
          <w:sz w:val="24"/>
          <w:szCs w:val="24"/>
        </w:rPr>
        <w:t>.</w:t>
      </w:r>
      <w:r>
        <w:rPr>
          <w:sz w:val="24"/>
          <w:szCs w:val="24"/>
        </w:rPr>
        <w:t xml:space="preserve"> </w:t>
      </w:r>
    </w:p>
    <w:p w14:paraId="0B4B5C34" w14:textId="77777777" w:rsidR="00707A38" w:rsidRPr="006154AB" w:rsidRDefault="00707A38" w:rsidP="00707A38">
      <w:pPr>
        <w:pStyle w:val="PargrafodaLista"/>
        <w:widowControl w:val="0"/>
        <w:spacing w:after="0" w:line="300" w:lineRule="exact"/>
        <w:ind w:left="709"/>
        <w:rPr>
          <w:bCs/>
          <w:snapToGrid w:val="0"/>
          <w:sz w:val="24"/>
          <w:szCs w:val="24"/>
        </w:rPr>
      </w:pPr>
    </w:p>
    <w:p w14:paraId="651CF993" w14:textId="77777777" w:rsidR="00707A38" w:rsidRPr="006154AB" w:rsidRDefault="00707A38" w:rsidP="00707A38">
      <w:pPr>
        <w:widowControl w:val="0"/>
        <w:spacing w:after="0" w:line="300" w:lineRule="exact"/>
        <w:rPr>
          <w:sz w:val="24"/>
          <w:szCs w:val="24"/>
        </w:rPr>
      </w:pPr>
      <w:r w:rsidRPr="006154AB">
        <w:rPr>
          <w:bCs/>
          <w:snapToGrid w:val="0"/>
          <w:sz w:val="24"/>
          <w:szCs w:val="24"/>
        </w:rPr>
        <w:t>4.3.</w:t>
      </w:r>
      <w:r w:rsidRPr="006154AB">
        <w:rPr>
          <w:bCs/>
          <w:snapToGrid w:val="0"/>
          <w:sz w:val="24"/>
          <w:szCs w:val="24"/>
        </w:rPr>
        <w:tab/>
        <w:t xml:space="preserve">Todos os recursos decorrentes das Aplicações Financeiras </w:t>
      </w:r>
      <w:r w:rsidRPr="006154AB">
        <w:rPr>
          <w:sz w:val="24"/>
          <w:szCs w:val="24"/>
        </w:rPr>
        <w:t>serão depositados exclusiva e obrigatoriamente na Conta Vinculada.</w:t>
      </w:r>
    </w:p>
    <w:p w14:paraId="239F6F92" w14:textId="77777777" w:rsidR="00707A38" w:rsidRPr="006154AB" w:rsidRDefault="00707A38" w:rsidP="00707A38">
      <w:pPr>
        <w:pStyle w:val="PargrafodaLista"/>
        <w:widowControl w:val="0"/>
        <w:spacing w:after="0" w:line="300" w:lineRule="exact"/>
        <w:ind w:left="709"/>
        <w:rPr>
          <w:bCs/>
          <w:snapToGrid w:val="0"/>
          <w:sz w:val="24"/>
          <w:szCs w:val="24"/>
        </w:rPr>
      </w:pPr>
    </w:p>
    <w:p w14:paraId="3687EE7C" w14:textId="77777777" w:rsidR="00707A38" w:rsidRPr="006154AB" w:rsidRDefault="00707A38" w:rsidP="00707A38">
      <w:pPr>
        <w:pStyle w:val="PargrafodaLista"/>
        <w:widowControl w:val="0"/>
        <w:spacing w:after="0" w:line="300" w:lineRule="exact"/>
        <w:ind w:left="709"/>
        <w:rPr>
          <w:sz w:val="24"/>
          <w:szCs w:val="24"/>
        </w:rPr>
      </w:pPr>
      <w:r w:rsidRPr="006154AB">
        <w:rPr>
          <w:bCs/>
          <w:snapToGrid w:val="0"/>
          <w:sz w:val="24"/>
          <w:szCs w:val="24"/>
        </w:rPr>
        <w:t>4.3.1.</w:t>
      </w:r>
      <w:r w:rsidRPr="006154AB">
        <w:rPr>
          <w:bCs/>
          <w:snapToGrid w:val="0"/>
          <w:sz w:val="24"/>
          <w:szCs w:val="24"/>
        </w:rPr>
        <w:tab/>
      </w:r>
      <w:r w:rsidRPr="006154AB">
        <w:rPr>
          <w:sz w:val="24"/>
          <w:szCs w:val="24"/>
        </w:rPr>
        <w:t>Não obstante o disposto acima, a Fiduciante obriga­se a transferir para a Conta Vinculada, no mesmo dia de seu recebimento, todo e qualquer valor correspondente aos Créditos Cedidos Fiduciariamente que, por qualquer motivo, venha a receber diretamente.</w:t>
      </w:r>
    </w:p>
    <w:p w14:paraId="17D4D89A" w14:textId="77777777" w:rsidR="00707A38" w:rsidRPr="006154AB" w:rsidRDefault="00707A38" w:rsidP="00707A38">
      <w:pPr>
        <w:pStyle w:val="PargrafodaLista"/>
        <w:widowControl w:val="0"/>
        <w:spacing w:after="0" w:line="300" w:lineRule="exact"/>
        <w:ind w:left="709"/>
        <w:rPr>
          <w:sz w:val="24"/>
          <w:szCs w:val="24"/>
        </w:rPr>
      </w:pPr>
    </w:p>
    <w:p w14:paraId="5B863F58" w14:textId="77777777" w:rsidR="00707A38" w:rsidRPr="006154AB" w:rsidRDefault="00707A38" w:rsidP="00707A38">
      <w:pPr>
        <w:pStyle w:val="PargrafodaLista"/>
        <w:widowControl w:val="0"/>
        <w:spacing w:after="0" w:line="300" w:lineRule="exact"/>
        <w:ind w:left="709"/>
        <w:rPr>
          <w:sz w:val="24"/>
          <w:szCs w:val="24"/>
        </w:rPr>
      </w:pPr>
      <w:r w:rsidRPr="006154AB">
        <w:rPr>
          <w:sz w:val="24"/>
          <w:szCs w:val="24"/>
        </w:rPr>
        <w:t>4.3.2.</w:t>
      </w:r>
      <w:r w:rsidRPr="006154AB">
        <w:rPr>
          <w:sz w:val="24"/>
          <w:szCs w:val="24"/>
        </w:rPr>
        <w:tab/>
        <w:t xml:space="preserve">Os Créditos Cedidos Fiduciariamente recebidos diretamente pela Fiduciante </w:t>
      </w:r>
      <w:r w:rsidRPr="006154AB">
        <w:rPr>
          <w:sz w:val="24"/>
          <w:szCs w:val="24"/>
        </w:rPr>
        <w:lastRenderedPageBreak/>
        <w:t>serão considerados de propriedade fiduciária e resolúvel do Fiduciário, na qualidade de representan</w:t>
      </w:r>
      <w:r>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prazo de até 1 (um) Dia Útil contado de seu recebimento.</w:t>
      </w:r>
    </w:p>
    <w:p w14:paraId="48390409" w14:textId="77777777" w:rsidR="00707A38" w:rsidRPr="006154AB" w:rsidRDefault="00707A38" w:rsidP="00707A38">
      <w:pPr>
        <w:pStyle w:val="PargrafodaLista"/>
        <w:widowControl w:val="0"/>
        <w:spacing w:after="0" w:line="300" w:lineRule="exact"/>
        <w:ind w:left="709"/>
        <w:rPr>
          <w:sz w:val="24"/>
          <w:szCs w:val="24"/>
        </w:rPr>
      </w:pPr>
    </w:p>
    <w:p w14:paraId="4E5CAAC8" w14:textId="77777777" w:rsidR="00707A38" w:rsidRPr="006154AB" w:rsidRDefault="00707A38" w:rsidP="00707A38">
      <w:pPr>
        <w:widowControl w:val="0"/>
        <w:spacing w:after="0" w:line="300" w:lineRule="exact"/>
        <w:rPr>
          <w:sz w:val="24"/>
          <w:szCs w:val="24"/>
        </w:rPr>
      </w:pPr>
      <w:r w:rsidRPr="006154AB">
        <w:rPr>
          <w:sz w:val="24"/>
          <w:szCs w:val="24"/>
        </w:rPr>
        <w:t>4.4.</w:t>
      </w:r>
      <w:r w:rsidRPr="006154AB">
        <w:rPr>
          <w:sz w:val="24"/>
          <w:szCs w:val="24"/>
        </w:rPr>
        <w:tab/>
        <w:t>O Fiduciário na qualidade de representante dos Debenturistas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54108881" w14:textId="77777777" w:rsidR="00707A38" w:rsidRPr="006154AB" w:rsidRDefault="00707A38" w:rsidP="00707A38">
      <w:pPr>
        <w:pStyle w:val="PargrafodaLista"/>
        <w:widowControl w:val="0"/>
        <w:spacing w:after="0" w:line="300" w:lineRule="exact"/>
        <w:ind w:left="709"/>
        <w:rPr>
          <w:bCs/>
          <w:snapToGrid w:val="0"/>
          <w:sz w:val="24"/>
          <w:szCs w:val="24"/>
        </w:rPr>
      </w:pPr>
    </w:p>
    <w:p w14:paraId="1951B281" w14:textId="77777777" w:rsidR="00707A38" w:rsidRPr="006154AB" w:rsidRDefault="00707A38" w:rsidP="00707A38">
      <w:pPr>
        <w:widowControl w:val="0"/>
        <w:spacing w:after="0" w:line="300" w:lineRule="exact"/>
        <w:rPr>
          <w:sz w:val="24"/>
          <w:szCs w:val="24"/>
        </w:rPr>
      </w:pPr>
      <w:r w:rsidRPr="006154AB">
        <w:rPr>
          <w:sz w:val="24"/>
          <w:szCs w:val="24"/>
        </w:rPr>
        <w:t>4.5.</w:t>
      </w:r>
      <w:r w:rsidRPr="006154AB">
        <w:rPr>
          <w:sz w:val="24"/>
          <w:szCs w:val="24"/>
        </w:rPr>
        <w:tab/>
        <w:t xml:space="preserve">O Banco Depositário e/ou </w:t>
      </w:r>
      <w:r>
        <w:rPr>
          <w:sz w:val="24"/>
          <w:szCs w:val="24"/>
        </w:rPr>
        <w:t xml:space="preserve">o </w:t>
      </w:r>
      <w:r w:rsidRPr="006154AB">
        <w:rPr>
          <w:sz w:val="24"/>
          <w:szCs w:val="24"/>
        </w:rPr>
        <w:t>Fiduciário não serão responsáveis, em nenhuma hipótese, por eventuais perdas decorrentes do resgate de qualquer Aplicação Financeira realizada em conformidade com este Contrato, sendo certo ainda que correrão por conta da Fiduciante todos e quaisquer tributos, impostos, taxas e contribuições sociais incidentes sobre os Créditos Cedidos Fiduciariamente.</w:t>
      </w:r>
    </w:p>
    <w:p w14:paraId="6E39B914" w14:textId="77777777" w:rsidR="00707A38" w:rsidRPr="006154AB" w:rsidRDefault="00707A38" w:rsidP="00707A38">
      <w:pPr>
        <w:widowControl w:val="0"/>
        <w:spacing w:after="0" w:line="300" w:lineRule="exact"/>
        <w:rPr>
          <w:sz w:val="24"/>
          <w:szCs w:val="24"/>
        </w:rPr>
      </w:pPr>
    </w:p>
    <w:p w14:paraId="377E39A4" w14:textId="77777777" w:rsidR="00707A38" w:rsidRPr="006154AB" w:rsidRDefault="00707A38" w:rsidP="00707A38">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249" w:name="_Hlk55922052"/>
      <w:bookmarkStart w:id="250" w:name="_Hlk54610097"/>
      <w:r w:rsidRPr="001A4733">
        <w:rPr>
          <w:sz w:val="24"/>
          <w:szCs w:val="24"/>
        </w:rPr>
        <w:t xml:space="preserve">Os recursos creditados na Conta Vinculada e as Aplicações Financeiras serão mantidos </w:t>
      </w:r>
      <w:r w:rsidRPr="00673914">
        <w:rPr>
          <w:sz w:val="24"/>
          <w:szCs w:val="24"/>
        </w:rPr>
        <w:t>na Conta Vinculada</w:t>
      </w:r>
      <w:r w:rsidRPr="001A4733">
        <w:rPr>
          <w:sz w:val="24"/>
          <w:szCs w:val="24"/>
        </w:rPr>
        <w:t xml:space="preserve"> até a quitação integral das Obrigações Garantidas</w:t>
      </w:r>
      <w:r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249"/>
      <w:r w:rsidRPr="006154AB">
        <w:rPr>
          <w:sz w:val="24"/>
          <w:szCs w:val="24"/>
        </w:rPr>
        <w:t xml:space="preserve">. </w:t>
      </w:r>
    </w:p>
    <w:p w14:paraId="00760859" w14:textId="77777777" w:rsidR="00707A38" w:rsidRPr="006154AB" w:rsidRDefault="00707A38" w:rsidP="00707A38">
      <w:pPr>
        <w:widowControl w:val="0"/>
        <w:spacing w:after="0" w:line="300" w:lineRule="exact"/>
        <w:rPr>
          <w:sz w:val="24"/>
          <w:szCs w:val="24"/>
        </w:rPr>
      </w:pPr>
    </w:p>
    <w:p w14:paraId="4B2AE18C" w14:textId="77777777" w:rsidR="00707A38" w:rsidRPr="006154AB" w:rsidRDefault="00707A38" w:rsidP="00707A38">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Pr>
          <w:sz w:val="24"/>
          <w:szCs w:val="24"/>
        </w:rPr>
        <w:t xml:space="preserve">e comprovada </w:t>
      </w:r>
      <w:r w:rsidRPr="006154AB">
        <w:rPr>
          <w:sz w:val="24"/>
          <w:szCs w:val="24"/>
        </w:rPr>
        <w:t xml:space="preserve">quitação das Obrigações Garantidas, </w:t>
      </w:r>
      <w:r>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Pr>
          <w:sz w:val="24"/>
          <w:szCs w:val="24"/>
        </w:rPr>
        <w:t>sejam</w:t>
      </w:r>
      <w:r w:rsidRPr="006154AB">
        <w:rPr>
          <w:sz w:val="24"/>
          <w:szCs w:val="24"/>
        </w:rPr>
        <w:t xml:space="preserve"> transferid</w:t>
      </w:r>
      <w:r>
        <w:rPr>
          <w:sz w:val="24"/>
          <w:szCs w:val="24"/>
        </w:rPr>
        <w:t>o</w:t>
      </w:r>
      <w:r w:rsidRPr="006154AB">
        <w:rPr>
          <w:sz w:val="24"/>
          <w:szCs w:val="24"/>
        </w:rPr>
        <w:t xml:space="preserve">s para a Fiduciante, no </w:t>
      </w:r>
      <w:r w:rsidRPr="00960DB4">
        <w:rPr>
          <w:sz w:val="24"/>
          <w:szCs w:val="24"/>
        </w:rPr>
        <w:t xml:space="preserve">prazo </w:t>
      </w:r>
      <w:r>
        <w:rPr>
          <w:sz w:val="24"/>
          <w:szCs w:val="24"/>
        </w:rPr>
        <w:t>estipulado no Contrato de Banco Depositário,</w:t>
      </w:r>
      <w:r w:rsidRPr="006154AB">
        <w:rPr>
          <w:sz w:val="24"/>
          <w:szCs w:val="24"/>
        </w:rPr>
        <w:t xml:space="preserve"> mediante </w:t>
      </w:r>
      <w:r>
        <w:rPr>
          <w:sz w:val="24"/>
          <w:szCs w:val="24"/>
        </w:rPr>
        <w:t xml:space="preserve">instruções de </w:t>
      </w:r>
      <w:r w:rsidRPr="006154AB">
        <w:rPr>
          <w:sz w:val="24"/>
          <w:szCs w:val="24"/>
        </w:rPr>
        <w:t xml:space="preserve">depósito na </w:t>
      </w:r>
      <w:r w:rsidRPr="006B4EDB">
        <w:rPr>
          <w:sz w:val="24"/>
          <w:szCs w:val="24"/>
        </w:rPr>
        <w:t xml:space="preserve">conta corrente nº </w:t>
      </w:r>
      <w:r w:rsidRPr="00B45A00">
        <w:rPr>
          <w:sz w:val="24"/>
          <w:szCs w:val="24"/>
        </w:rPr>
        <w:t>21281-9</w:t>
      </w:r>
      <w:r w:rsidRPr="006B4EDB">
        <w:rPr>
          <w:sz w:val="24"/>
          <w:szCs w:val="24"/>
        </w:rPr>
        <w:t xml:space="preserve">, agência </w:t>
      </w:r>
      <w:r>
        <w:rPr>
          <w:sz w:val="24"/>
          <w:szCs w:val="24"/>
        </w:rPr>
        <w:t>3071</w:t>
      </w:r>
      <w:r w:rsidRPr="006B4EDB">
        <w:rPr>
          <w:sz w:val="24"/>
          <w:szCs w:val="24"/>
        </w:rPr>
        <w:t>, do Banco Itaú S.A., de</w:t>
      </w:r>
      <w:r w:rsidRPr="006154AB">
        <w:rPr>
          <w:sz w:val="24"/>
          <w:szCs w:val="24"/>
        </w:rPr>
        <w:t xml:space="preserve"> livre movimentação </w:t>
      </w:r>
      <w:r>
        <w:rPr>
          <w:sz w:val="24"/>
          <w:szCs w:val="24"/>
        </w:rPr>
        <w:t xml:space="preserve">e titularidade </w:t>
      </w:r>
      <w:r w:rsidRPr="006154AB">
        <w:rPr>
          <w:sz w:val="24"/>
          <w:szCs w:val="24"/>
        </w:rPr>
        <w:t>da Fiduciante ("</w:t>
      </w:r>
      <w:r w:rsidRPr="006154AB">
        <w:rPr>
          <w:sz w:val="24"/>
          <w:szCs w:val="24"/>
          <w:u w:val="single"/>
        </w:rPr>
        <w:t>Conta Movimento</w:t>
      </w:r>
      <w:r w:rsidRPr="006154AB">
        <w:rPr>
          <w:sz w:val="24"/>
          <w:szCs w:val="24"/>
        </w:rPr>
        <w:t>").</w:t>
      </w:r>
    </w:p>
    <w:bookmarkEnd w:id="250"/>
    <w:p w14:paraId="471B9FF0" w14:textId="77777777" w:rsidR="00707A38" w:rsidRPr="006154AB" w:rsidRDefault="00707A38" w:rsidP="00707A38">
      <w:pPr>
        <w:pStyle w:val="PargrafodaLista"/>
        <w:widowControl w:val="0"/>
        <w:spacing w:after="0" w:line="300" w:lineRule="exact"/>
        <w:ind w:left="709"/>
        <w:rPr>
          <w:bCs/>
          <w:sz w:val="24"/>
          <w:szCs w:val="24"/>
        </w:rPr>
      </w:pPr>
    </w:p>
    <w:p w14:paraId="09D38498" w14:textId="77777777" w:rsidR="00707A38" w:rsidRPr="006154AB" w:rsidRDefault="00707A38" w:rsidP="00707A38">
      <w:pPr>
        <w:widowControl w:val="0"/>
        <w:spacing w:after="0" w:line="300" w:lineRule="exact"/>
        <w:rPr>
          <w:bCs/>
          <w:sz w:val="24"/>
          <w:szCs w:val="24"/>
        </w:rPr>
      </w:pPr>
      <w:r w:rsidRPr="006154AB">
        <w:rPr>
          <w:bCs/>
          <w:snapToGrid w:val="0"/>
          <w:sz w:val="24"/>
          <w:szCs w:val="24"/>
        </w:rPr>
        <w:t>4.7.</w:t>
      </w:r>
      <w:r w:rsidRPr="006154AB">
        <w:rPr>
          <w:bCs/>
          <w:snapToGrid w:val="0"/>
          <w:sz w:val="24"/>
          <w:szCs w:val="24"/>
        </w:rPr>
        <w:tab/>
        <w:t xml:space="preserve">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do Contrato de Banco Depositário e mediante instruções ou confirmações expressas por escrito, oriundas do Fiduciário, na qualidade de representante dos Debenturistas. </w:t>
      </w:r>
    </w:p>
    <w:p w14:paraId="12927CDC" w14:textId="77777777" w:rsidR="00707A38" w:rsidRDefault="00707A38" w:rsidP="00707A38">
      <w:pPr>
        <w:widowControl w:val="0"/>
        <w:spacing w:after="0" w:line="300" w:lineRule="exact"/>
        <w:rPr>
          <w:rFonts w:eastAsia="MS Mincho"/>
          <w:sz w:val="24"/>
          <w:szCs w:val="24"/>
        </w:rPr>
      </w:pPr>
    </w:p>
    <w:p w14:paraId="18CCBBE5"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4.8.</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01510DF9"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1D91AB67"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78694CC2"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AB2989C"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30959115"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4EBA892" w14:textId="77777777" w:rsidR="00707A38" w:rsidRDefault="00707A38" w:rsidP="00707A38">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Pr>
          <w:rFonts w:ascii="Times New Roman" w:eastAsia="MS Mincho" w:hAnsi="Times New Roman"/>
          <w:sz w:val="24"/>
          <w:szCs w:val="24"/>
          <w:lang w:val="pt-BR"/>
        </w:rPr>
        <w:t>, nos termos da Cláusula 2.4 acima</w:t>
      </w:r>
    </w:p>
    <w:p w14:paraId="0FAECFFE"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406E0CEE"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4.9.</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 xml:space="preserve">i o Fiduciário, na qualidade de representante dos Debenturistas,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58F2CF24"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6017942"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3195C95F"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5A5B06AB"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711BC10F"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50CA4EB7" w14:textId="77777777" w:rsidR="00707A38" w:rsidRPr="00DC0625" w:rsidRDefault="00707A38" w:rsidP="00707A38">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C3A9C77" w14:textId="77777777" w:rsidR="00707A38" w:rsidRPr="00DC0625" w:rsidRDefault="00707A38" w:rsidP="00707A38">
      <w:pPr>
        <w:pStyle w:val="TextosemFormatao"/>
        <w:spacing w:line="300" w:lineRule="exact"/>
        <w:rPr>
          <w:rFonts w:ascii="Times New Roman" w:hAnsi="Times New Roman"/>
          <w:sz w:val="24"/>
          <w:szCs w:val="24"/>
          <w:lang w:val="pt-BR"/>
        </w:rPr>
      </w:pPr>
    </w:p>
    <w:p w14:paraId="6F918733" w14:textId="77777777" w:rsidR="00707A38" w:rsidRDefault="00707A38" w:rsidP="00707A38">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 xml:space="preserve">utilizar os referidos valores para a quitação das Obrigações Garantidas, de acordo </w:t>
      </w:r>
      <w:r w:rsidRPr="00DC0625">
        <w:rPr>
          <w:rFonts w:ascii="Times New Roman" w:hAnsi="Times New Roman"/>
          <w:sz w:val="24"/>
          <w:szCs w:val="24"/>
          <w:lang w:val="pt-BR"/>
        </w:rPr>
        <w:lastRenderedPageBreak/>
        <w:t>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3CFCA70A" w14:textId="77777777" w:rsidR="00707A38" w:rsidRPr="00DC0625" w:rsidRDefault="00707A38" w:rsidP="00707A38">
      <w:pPr>
        <w:pStyle w:val="TextosemFormatao"/>
        <w:spacing w:line="300" w:lineRule="exact"/>
        <w:rPr>
          <w:rFonts w:ascii="Times New Roman" w:hAnsi="Times New Roman"/>
          <w:sz w:val="24"/>
          <w:szCs w:val="24"/>
          <w:lang w:val="pt-BR"/>
        </w:rPr>
      </w:pPr>
    </w:p>
    <w:p w14:paraId="43A0F9AF" w14:textId="77777777" w:rsidR="00707A38" w:rsidRPr="00DC0625" w:rsidRDefault="00707A38" w:rsidP="00707A38">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11977A41" w14:textId="77777777" w:rsidR="00707A38" w:rsidRDefault="00707A38" w:rsidP="00707A38">
      <w:pPr>
        <w:pStyle w:val="TextosemFormatao"/>
        <w:spacing w:line="300" w:lineRule="exact"/>
        <w:ind w:left="709"/>
        <w:rPr>
          <w:rFonts w:ascii="Times New Roman" w:hAnsi="Times New Roman"/>
          <w:sz w:val="24"/>
          <w:szCs w:val="24"/>
          <w:lang w:val="pt-BR" w:eastAsia="en-US"/>
        </w:rPr>
      </w:pPr>
    </w:p>
    <w:p w14:paraId="7B39D49E"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4.10.</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749EBCC3"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08BC7F5A" w14:textId="4C1417BD" w:rsidR="00707A38" w:rsidRDefault="00707A38" w:rsidP="00707A38">
      <w:pPr>
        <w:widowControl w:val="0"/>
        <w:spacing w:after="0" w:line="300" w:lineRule="exact"/>
        <w:rPr>
          <w:i/>
          <w:iCs/>
          <w:sz w:val="24"/>
          <w:szCs w:val="24"/>
        </w:rPr>
      </w:pPr>
      <w:r>
        <w:rPr>
          <w:sz w:val="24"/>
          <w:szCs w:val="24"/>
        </w:rPr>
        <w:t>4.11.</w:t>
      </w:r>
      <w:r>
        <w:rPr>
          <w:sz w:val="24"/>
          <w:szCs w:val="24"/>
        </w:rPr>
        <w:tab/>
      </w:r>
      <w:bookmarkStart w:id="251"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Pr>
          <w:sz w:val="24"/>
          <w:szCs w:val="24"/>
        </w:rPr>
        <w:t>6</w:t>
      </w:r>
      <w:r w:rsidRPr="00960DB4">
        <w:rPr>
          <w:sz w:val="24"/>
          <w:szCs w:val="24"/>
        </w:rPr>
        <w:t>0 (</w:t>
      </w:r>
      <w:r>
        <w:rPr>
          <w:sz w:val="24"/>
          <w:szCs w:val="24"/>
        </w:rPr>
        <w:t>sessenta</w:t>
      </w:r>
      <w:r w:rsidRPr="00960DB4">
        <w:rPr>
          <w:sz w:val="24"/>
          <w:szCs w:val="24"/>
        </w:rPr>
        <w:t>) dias após o recebimento de comunicação por escrito de tal Banco Depositário nesse sentido:</w:t>
      </w:r>
      <w:r>
        <w:rPr>
          <w:sz w:val="24"/>
          <w:szCs w:val="24"/>
        </w:rPr>
        <w:t xml:space="preserve"> </w:t>
      </w:r>
      <w:bookmarkEnd w:id="251"/>
    </w:p>
    <w:p w14:paraId="426E5292" w14:textId="77777777" w:rsidR="00707A38" w:rsidRPr="00DC0625" w:rsidRDefault="00707A38" w:rsidP="00707A38">
      <w:pPr>
        <w:widowControl w:val="0"/>
        <w:spacing w:after="0" w:line="300" w:lineRule="exact"/>
        <w:rPr>
          <w:sz w:val="24"/>
          <w:szCs w:val="24"/>
        </w:rPr>
      </w:pPr>
    </w:p>
    <w:p w14:paraId="1D6291B1"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bookmarkStart w:id="252"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697C074B" w14:textId="77777777" w:rsidR="00707A38" w:rsidRPr="00DC0625" w:rsidRDefault="00707A38" w:rsidP="00707A38">
      <w:pPr>
        <w:widowControl w:val="0"/>
        <w:tabs>
          <w:tab w:val="left" w:pos="709"/>
        </w:tabs>
        <w:spacing w:after="0" w:line="300" w:lineRule="exact"/>
        <w:rPr>
          <w:sz w:val="24"/>
          <w:szCs w:val="24"/>
        </w:rPr>
      </w:pPr>
    </w:p>
    <w:p w14:paraId="5630B9D6"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Pr>
          <w:sz w:val="24"/>
          <w:szCs w:val="24"/>
        </w:rPr>
        <w:t>C</w:t>
      </w:r>
      <w:r w:rsidRPr="006154AB">
        <w:rPr>
          <w:sz w:val="24"/>
          <w:szCs w:val="24"/>
        </w:rPr>
        <w:t xml:space="preserve">essão </w:t>
      </w:r>
      <w:r>
        <w:rPr>
          <w:sz w:val="24"/>
          <w:szCs w:val="24"/>
        </w:rPr>
        <w:t>F</w:t>
      </w:r>
      <w:r w:rsidRPr="006154AB">
        <w:rPr>
          <w:sz w:val="24"/>
          <w:szCs w:val="24"/>
        </w:rPr>
        <w:t xml:space="preserve">iduciária pactuadas com relação aos direitos creditórios detidos ou que venham a ser detidos pela Fiduciante contra o novo </w:t>
      </w:r>
      <w:r>
        <w:rPr>
          <w:sz w:val="24"/>
          <w:szCs w:val="24"/>
        </w:rPr>
        <w:t xml:space="preserve">banco </w:t>
      </w:r>
      <w:r w:rsidRPr="006154AB">
        <w:rPr>
          <w:sz w:val="24"/>
          <w:szCs w:val="24"/>
        </w:rPr>
        <w:t>depositário;</w:t>
      </w:r>
    </w:p>
    <w:p w14:paraId="26562EAB" w14:textId="77777777" w:rsidR="00707A38" w:rsidRPr="00DC0625" w:rsidRDefault="00707A38" w:rsidP="00707A38">
      <w:pPr>
        <w:widowControl w:val="0"/>
        <w:tabs>
          <w:tab w:val="left" w:pos="709"/>
        </w:tabs>
        <w:spacing w:after="0" w:line="300" w:lineRule="exact"/>
        <w:rPr>
          <w:sz w:val="24"/>
          <w:szCs w:val="24"/>
        </w:rPr>
      </w:pPr>
    </w:p>
    <w:p w14:paraId="53492D7D"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 xml:space="preserve">todos os valores e Aplicações Financeiras então detidas pelo Banco Depositário, nos </w:t>
      </w:r>
      <w:r w:rsidRPr="006154AB">
        <w:rPr>
          <w:sz w:val="24"/>
          <w:szCs w:val="24"/>
        </w:rPr>
        <w:lastRenderedPageBreak/>
        <w:t>termos deste Contrato, tenham sido por ele entregues à instituição escolhida como sua sucessora, devendo o Fiduciário informar por escrito ao Banco Depositário os dados da sua conta para a qual serão transferidos os valores; e</w:t>
      </w:r>
    </w:p>
    <w:p w14:paraId="3962E64F" w14:textId="77777777" w:rsidR="00707A38" w:rsidRPr="00DC0625" w:rsidRDefault="00707A38" w:rsidP="00707A38">
      <w:pPr>
        <w:widowControl w:val="0"/>
        <w:tabs>
          <w:tab w:val="left" w:pos="709"/>
        </w:tabs>
        <w:spacing w:after="0" w:line="300" w:lineRule="exact"/>
        <w:rPr>
          <w:sz w:val="24"/>
          <w:szCs w:val="24"/>
        </w:rPr>
      </w:pPr>
    </w:p>
    <w:p w14:paraId="222A2CA2"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46FF04B7" w14:textId="77777777" w:rsidR="00707A38" w:rsidRPr="00DC0625" w:rsidRDefault="00707A38" w:rsidP="00707A38">
      <w:pPr>
        <w:widowControl w:val="0"/>
        <w:spacing w:after="0" w:line="300" w:lineRule="exact"/>
        <w:ind w:left="2124" w:hanging="708"/>
        <w:rPr>
          <w:sz w:val="24"/>
          <w:szCs w:val="24"/>
        </w:rPr>
      </w:pPr>
    </w:p>
    <w:p w14:paraId="4064AD5B" w14:textId="77777777" w:rsidR="00707A38" w:rsidRPr="00DC0625" w:rsidRDefault="00707A38" w:rsidP="00707A38">
      <w:pPr>
        <w:widowControl w:val="0"/>
        <w:spacing w:after="0" w:line="300" w:lineRule="exact"/>
        <w:rPr>
          <w:color w:val="000000"/>
          <w:sz w:val="24"/>
          <w:szCs w:val="24"/>
        </w:rPr>
      </w:pPr>
      <w:r>
        <w:rPr>
          <w:color w:val="000000"/>
          <w:sz w:val="24"/>
          <w:szCs w:val="24"/>
        </w:rPr>
        <w:t>4.12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Pr>
          <w:color w:val="000000"/>
          <w:sz w:val="24"/>
          <w:szCs w:val="24"/>
        </w:rPr>
        <w:t>2</w:t>
      </w:r>
      <w:r w:rsidRPr="00DC0625">
        <w:rPr>
          <w:color w:val="000000"/>
          <w:sz w:val="24"/>
          <w:szCs w:val="24"/>
        </w:rPr>
        <w:t>0 (</w:t>
      </w:r>
      <w:r>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Pr>
          <w:color w:val="000000"/>
          <w:sz w:val="24"/>
          <w:szCs w:val="24"/>
        </w:rPr>
        <w:t>20</w:t>
      </w:r>
      <w:r w:rsidRPr="00DC0625">
        <w:rPr>
          <w:color w:val="000000"/>
          <w:sz w:val="24"/>
          <w:szCs w:val="24"/>
        </w:rPr>
        <w:t xml:space="preserve"> (</w:t>
      </w:r>
      <w:r>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252"/>
    </w:p>
    <w:p w14:paraId="715B63D5" w14:textId="77777777" w:rsidR="00707A38" w:rsidRPr="006154AB" w:rsidRDefault="00707A38" w:rsidP="00707A38">
      <w:pPr>
        <w:spacing w:after="0" w:line="300" w:lineRule="exact"/>
        <w:ind w:left="709"/>
        <w:rPr>
          <w:sz w:val="24"/>
          <w:szCs w:val="24"/>
        </w:rPr>
      </w:pPr>
    </w:p>
    <w:p w14:paraId="5A11D22C" w14:textId="77777777" w:rsidR="00707A38" w:rsidRDefault="00707A38" w:rsidP="00707A38">
      <w:pPr>
        <w:keepNext/>
        <w:spacing w:after="0" w:line="300" w:lineRule="exact"/>
        <w:rPr>
          <w:bCs/>
          <w:smallCaps/>
          <w:sz w:val="24"/>
          <w:szCs w:val="24"/>
          <w:u w:val="single"/>
        </w:rPr>
      </w:pPr>
      <w:bookmarkStart w:id="253" w:name="_Ref130638143"/>
      <w:bookmarkStart w:id="254" w:name="_Ref182314118"/>
      <w:bookmarkStart w:id="255" w:name="_Ref335830224"/>
      <w:bookmarkStart w:id="256"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 xml:space="preserve">Excussão da </w:t>
      </w:r>
      <w:bookmarkEnd w:id="253"/>
      <w:r w:rsidRPr="006154AB">
        <w:rPr>
          <w:bCs/>
          <w:smallCaps/>
          <w:sz w:val="24"/>
          <w:szCs w:val="24"/>
          <w:u w:val="single"/>
        </w:rPr>
        <w:t>Cessão Fiduciária</w:t>
      </w:r>
      <w:bookmarkEnd w:id="254"/>
      <w:bookmarkEnd w:id="255"/>
      <w:bookmarkEnd w:id="256"/>
    </w:p>
    <w:p w14:paraId="78B8BC1F" w14:textId="77777777" w:rsidR="00707A38" w:rsidRPr="006154AB" w:rsidRDefault="00707A38" w:rsidP="00707A38">
      <w:pPr>
        <w:keepNext/>
        <w:spacing w:after="0" w:line="300" w:lineRule="exact"/>
        <w:rPr>
          <w:bCs/>
          <w:smallCaps/>
          <w:sz w:val="24"/>
          <w:szCs w:val="24"/>
          <w:u w:val="single"/>
        </w:rPr>
      </w:pPr>
    </w:p>
    <w:p w14:paraId="6215DECE" w14:textId="77777777" w:rsidR="00707A38" w:rsidRPr="006154AB" w:rsidRDefault="00707A38" w:rsidP="00707A38">
      <w:pPr>
        <w:pStyle w:val="PargrafodaLista"/>
        <w:numPr>
          <w:ilvl w:val="1"/>
          <w:numId w:val="29"/>
        </w:numPr>
        <w:spacing w:after="0" w:line="300" w:lineRule="exact"/>
        <w:ind w:left="0" w:firstLine="0"/>
        <w:contextualSpacing w:val="0"/>
        <w:rPr>
          <w:sz w:val="24"/>
          <w:szCs w:val="24"/>
        </w:rPr>
      </w:pPr>
      <w:bookmarkStart w:id="257" w:name="_Ref130645294"/>
      <w:bookmarkStart w:id="258" w:name="_Ref273446308"/>
      <w:bookmarkStart w:id="259" w:name="_Ref274062040"/>
      <w:r w:rsidRPr="006154AB">
        <w:rPr>
          <w:bCs/>
          <w:sz w:val="24"/>
          <w:szCs w:val="24"/>
        </w:rPr>
        <w:t>Caso ocorra a mora no cumprimento de qualquer uma das Obrigações Garantidas, não sanada nos prazos de carência previstos na Escritura de Emissão e nos demais Documentos das Obrigações Garantidas, o Fiduciário</w:t>
      </w:r>
      <w:r w:rsidRPr="006154AB">
        <w:rPr>
          <w:sz w:val="24"/>
          <w:szCs w:val="24"/>
        </w:rPr>
        <w:t xml:space="preserve"> deverá comunicar a Fiduciante e o Banco Depositário, por escrito, sobre tal fato no mesmo dia em que tomar conhecimento do referido evento de mora das Obrigações Garantidas.</w:t>
      </w:r>
      <w:bookmarkEnd w:id="257"/>
      <w:r w:rsidRPr="006154AB">
        <w:rPr>
          <w:sz w:val="24"/>
          <w:szCs w:val="24"/>
        </w:rPr>
        <w:t xml:space="preserve"> </w:t>
      </w:r>
    </w:p>
    <w:p w14:paraId="7C117440" w14:textId="77777777" w:rsidR="00707A38" w:rsidRPr="006154AB" w:rsidRDefault="00707A38" w:rsidP="00707A38">
      <w:pPr>
        <w:spacing w:after="0" w:line="300" w:lineRule="exact"/>
        <w:rPr>
          <w:sz w:val="24"/>
          <w:szCs w:val="24"/>
        </w:rPr>
      </w:pPr>
    </w:p>
    <w:p w14:paraId="44A5BF46" w14:textId="77777777" w:rsidR="00707A38" w:rsidRPr="00356931" w:rsidRDefault="00707A38" w:rsidP="00707A38">
      <w:pPr>
        <w:numPr>
          <w:ilvl w:val="1"/>
          <w:numId w:val="29"/>
        </w:numPr>
        <w:spacing w:after="0" w:line="300" w:lineRule="exact"/>
        <w:ind w:left="0" w:firstLine="0"/>
        <w:rPr>
          <w:sz w:val="24"/>
          <w:szCs w:val="24"/>
        </w:rPr>
      </w:pPr>
      <w:bookmarkStart w:id="260" w:name="_Ref276203944"/>
      <w:bookmarkStart w:id="261" w:name="_Ref130639794"/>
      <w:r w:rsidRPr="00356931">
        <w:rPr>
          <w:sz w:val="24"/>
          <w:szCs w:val="24"/>
        </w:rPr>
        <w:t>Os recursos</w:t>
      </w:r>
      <w:bookmarkStart w:id="262" w:name="_DV_M199"/>
      <w:bookmarkEnd w:id="262"/>
      <w:r w:rsidRPr="00356931">
        <w:rPr>
          <w:sz w:val="24"/>
          <w:szCs w:val="24"/>
        </w:rPr>
        <w:t xml:space="preserve"> decorrentes da arrecadação dos Créditos Cedidos Fiduciariamente e que estejam depositados na Conta Vinculada, deduzidas eventuais despesas com cobrança e administração, e que serão liberados independentemente de leilão hasta pública, avaliação prévia, pregão público ou qualquer outra medida judicial ou extrajudicial, serão utilizados pelo Banco Depositário, sob as orientações do Fiduciário, para pagamento das Obrigações Garantidas vencidas e inadimplidas, nos termos do artigo 19, </w:t>
      </w:r>
      <w:r w:rsidRPr="00356931">
        <w:rPr>
          <w:bCs/>
          <w:sz w:val="24"/>
          <w:szCs w:val="24"/>
        </w:rPr>
        <w:t>parágrafo</w:t>
      </w:r>
      <w:r w:rsidRPr="00356931">
        <w:rPr>
          <w:sz w:val="24"/>
          <w:szCs w:val="24"/>
        </w:rPr>
        <w:t xml:space="preserve"> 1º, da Lei nº 9.514, de 20 de novembro de 1997, conforme alterada.</w:t>
      </w:r>
      <w:bookmarkEnd w:id="260"/>
      <w:r w:rsidRPr="00356931">
        <w:rPr>
          <w:sz w:val="24"/>
          <w:szCs w:val="24"/>
        </w:rPr>
        <w:t xml:space="preserve"> </w:t>
      </w:r>
    </w:p>
    <w:p w14:paraId="25A7BC5E" w14:textId="77777777" w:rsidR="00707A38" w:rsidRPr="006154AB" w:rsidRDefault="00707A38" w:rsidP="00707A38">
      <w:pPr>
        <w:spacing w:after="0" w:line="300" w:lineRule="exact"/>
        <w:rPr>
          <w:sz w:val="24"/>
          <w:szCs w:val="24"/>
        </w:rPr>
      </w:pPr>
    </w:p>
    <w:p w14:paraId="2EF2371E"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356931">
        <w:rPr>
          <w:color w:val="000000"/>
          <w:sz w:val="24"/>
          <w:szCs w:val="24"/>
        </w:rPr>
        <w:t>Os recursos apurados de acordo com o disposto na Cláusula 5.2 acima, na medida em que forem recebidos pelo Fiduciário ou por quem este indicar, deverão ser aplicados, até sua integralidade no pagamento das Obrigações Garantidas</w:t>
      </w:r>
      <w:r w:rsidRPr="00356931">
        <w:rPr>
          <w:sz w:val="24"/>
          <w:szCs w:val="24"/>
        </w:rPr>
        <w:t>, sendo que eventual excesso será devolvido à Fiduciante em até 2 (dois) Dias Úteis.</w:t>
      </w:r>
      <w:r w:rsidRPr="006154AB">
        <w:rPr>
          <w:color w:val="000000"/>
          <w:sz w:val="24"/>
          <w:szCs w:val="24"/>
        </w:rPr>
        <w:t xml:space="preserve"> Caso o </w:t>
      </w:r>
      <w:r w:rsidRPr="006154AB">
        <w:rPr>
          <w:color w:val="000000"/>
          <w:sz w:val="24"/>
          <w:szCs w:val="24"/>
        </w:rPr>
        <w:lastRenderedPageBreak/>
        <w:t xml:space="preserve">valor obtido com a excussão da presente garantia seja inferior ao valor devido nas Obrigações Garantidas, </w:t>
      </w:r>
      <w:r w:rsidRPr="006154AB">
        <w:rPr>
          <w:bCs/>
          <w:color w:val="000000"/>
          <w:sz w:val="24"/>
          <w:szCs w:val="24"/>
        </w:rPr>
        <w:t xml:space="preserve">a Fiduciante </w:t>
      </w:r>
      <w:r w:rsidRPr="006154AB">
        <w:rPr>
          <w:color w:val="000000"/>
          <w:sz w:val="24"/>
          <w:szCs w:val="24"/>
        </w:rPr>
        <w:t>permanecerá obrigada a liquidar o saldo devedor apurado, ao qual serão acrescidos os encargos devidos definidos na lei e na Escritura de Emissão.</w:t>
      </w:r>
    </w:p>
    <w:p w14:paraId="1D3952FE" w14:textId="77777777" w:rsidR="00707A38" w:rsidRPr="006154AB" w:rsidRDefault="00707A38" w:rsidP="00707A38">
      <w:pPr>
        <w:spacing w:after="0" w:line="300" w:lineRule="exact"/>
        <w:ind w:left="709" w:hanging="11"/>
        <w:rPr>
          <w:sz w:val="24"/>
          <w:szCs w:val="24"/>
        </w:rPr>
      </w:pPr>
    </w:p>
    <w:p w14:paraId="3B318CA0"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Pr>
          <w:sz w:val="24"/>
          <w:szCs w:val="24"/>
        </w:rPr>
        <w:t xml:space="preserve">à Fiduciante </w:t>
      </w:r>
      <w:r w:rsidRPr="006154AB">
        <w:rPr>
          <w:sz w:val="24"/>
          <w:szCs w:val="24"/>
        </w:rPr>
        <w:t>após comprovada a liquidação financeira integral das Obrigações Garantidas</w:t>
      </w:r>
      <w:r>
        <w:rPr>
          <w:sz w:val="24"/>
          <w:szCs w:val="24"/>
        </w:rPr>
        <w:t>, exceto nas hipóteses previstas nas Cláusulas 3.3 e seguintes acima</w:t>
      </w:r>
      <w:r w:rsidRPr="006154AB">
        <w:rPr>
          <w:sz w:val="24"/>
          <w:szCs w:val="24"/>
        </w:rPr>
        <w:t>.</w:t>
      </w:r>
    </w:p>
    <w:p w14:paraId="76ECB25C" w14:textId="77777777" w:rsidR="00707A38" w:rsidRPr="006154AB" w:rsidRDefault="00707A38" w:rsidP="00707A38">
      <w:pPr>
        <w:spacing w:after="0" w:line="300" w:lineRule="exact"/>
        <w:ind w:hanging="11"/>
        <w:rPr>
          <w:sz w:val="24"/>
          <w:szCs w:val="24"/>
        </w:rPr>
      </w:pPr>
    </w:p>
    <w:p w14:paraId="71836443"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de forma independente e adicionalmente a qualquer outra execução de outras garantias, reais ou fidejussórias, concedidas nos termos da Escritura de Emissão e dos demais Documentos das Obrigações Garantidas ou de quaisquer outros contratos que venham a ser firmados entre as Partes.</w:t>
      </w:r>
    </w:p>
    <w:p w14:paraId="58AA4D75" w14:textId="77777777" w:rsidR="00707A38" w:rsidRPr="006154AB" w:rsidRDefault="00707A38" w:rsidP="00707A38">
      <w:pPr>
        <w:spacing w:after="0" w:line="300" w:lineRule="exact"/>
        <w:ind w:hanging="11"/>
        <w:rPr>
          <w:sz w:val="24"/>
          <w:szCs w:val="24"/>
        </w:rPr>
      </w:pPr>
    </w:p>
    <w:p w14:paraId="186A69BB"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sz w:val="24"/>
          <w:szCs w:val="24"/>
        </w:rPr>
        <w:t>Os Créditos Cedidos 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o Fiduciário,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Pr>
          <w:sz w:val="24"/>
          <w:szCs w:val="24"/>
        </w:rPr>
        <w:t>3</w:t>
      </w:r>
      <w:r w:rsidRPr="006154AB">
        <w:rPr>
          <w:sz w:val="24"/>
          <w:szCs w:val="24"/>
        </w:rPr>
        <w:t>.1 acima.</w:t>
      </w:r>
    </w:p>
    <w:p w14:paraId="4566F7CF" w14:textId="77777777" w:rsidR="00707A38" w:rsidRPr="006154AB" w:rsidRDefault="00707A38" w:rsidP="00707A38">
      <w:pPr>
        <w:spacing w:after="0" w:line="300" w:lineRule="exact"/>
        <w:rPr>
          <w:sz w:val="24"/>
          <w:szCs w:val="24"/>
        </w:rPr>
      </w:pPr>
    </w:p>
    <w:p w14:paraId="1A3DA7FA" w14:textId="77777777" w:rsidR="00707A38" w:rsidRDefault="00707A38" w:rsidP="00707A38">
      <w:pPr>
        <w:numPr>
          <w:ilvl w:val="1"/>
          <w:numId w:val="29"/>
        </w:numPr>
        <w:spacing w:after="0" w:line="300" w:lineRule="exact"/>
        <w:ind w:left="0" w:firstLine="0"/>
        <w:rPr>
          <w:sz w:val="24"/>
          <w:szCs w:val="24"/>
        </w:rPr>
      </w:pPr>
      <w:bookmarkStart w:id="263" w:name="_Ref130718506"/>
      <w:r w:rsidRPr="006154AB">
        <w:rPr>
          <w:color w:val="000000"/>
          <w:sz w:val="24"/>
          <w:szCs w:val="24"/>
        </w:rPr>
        <w:t xml:space="preserve">Adicionalmente, na hipótese da Cláusula 5.2 acima, </w:t>
      </w:r>
      <w:r>
        <w:rPr>
          <w:color w:val="000000"/>
          <w:sz w:val="24"/>
          <w:szCs w:val="24"/>
        </w:rPr>
        <w:t>o</w:t>
      </w:r>
      <w:r w:rsidRPr="006154AB">
        <w:rPr>
          <w:color w:val="000000"/>
          <w:sz w:val="24"/>
          <w:szCs w:val="24"/>
        </w:rPr>
        <w:t xml:space="preserve"> Fiduciári</w:t>
      </w:r>
      <w:r>
        <w:rPr>
          <w:color w:val="000000"/>
          <w:sz w:val="24"/>
          <w:szCs w:val="24"/>
        </w:rPr>
        <w:t>o</w:t>
      </w:r>
      <w:r w:rsidRPr="006154AB">
        <w:rPr>
          <w:color w:val="000000"/>
          <w:sz w:val="24"/>
          <w:szCs w:val="24"/>
        </w:rPr>
        <w:t xml:space="preserve"> ter</w:t>
      </w:r>
      <w:r>
        <w:rPr>
          <w:color w:val="000000"/>
          <w:sz w:val="24"/>
          <w:szCs w:val="24"/>
        </w:rPr>
        <w:t>á</w:t>
      </w:r>
      <w:r w:rsidRPr="006154AB">
        <w:rPr>
          <w:color w:val="000000"/>
          <w:sz w:val="24"/>
          <w:szCs w:val="24"/>
        </w:rPr>
        <w:t xml:space="preserve"> o direito de exercer imediatamente sobre os </w:t>
      </w:r>
      <w:r w:rsidRPr="006154AB">
        <w:rPr>
          <w:sz w:val="24"/>
          <w:szCs w:val="24"/>
        </w:rPr>
        <w:t xml:space="preserve">Créditos Cedidos Fiduciariamente </w:t>
      </w:r>
      <w:r w:rsidRPr="006154AB">
        <w:rPr>
          <w:color w:val="000000"/>
          <w:sz w:val="24"/>
          <w:szCs w:val="24"/>
        </w:rPr>
        <w:t>todos os poderes que lhe são assegurados pela legislação vigente, excutindo extrajudicialmente a presente garantia</w:t>
      </w:r>
      <w:r w:rsidRPr="006154AB">
        <w:rPr>
          <w:sz w:val="24"/>
          <w:szCs w:val="24"/>
        </w:rPr>
        <w:t>,</w:t>
      </w:r>
      <w:r w:rsidRPr="006154AB">
        <w:rPr>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Pr="006154AB">
        <w:rPr>
          <w:sz w:val="24"/>
          <w:szCs w:val="24"/>
        </w:rPr>
        <w:t>.</w:t>
      </w:r>
    </w:p>
    <w:p w14:paraId="4A61EB40" w14:textId="77777777" w:rsidR="00707A38" w:rsidRPr="006154AB" w:rsidRDefault="00707A38" w:rsidP="00707A38">
      <w:pPr>
        <w:spacing w:after="0" w:line="300" w:lineRule="exact"/>
        <w:rPr>
          <w:sz w:val="24"/>
          <w:szCs w:val="24"/>
        </w:rPr>
      </w:pPr>
    </w:p>
    <w:p w14:paraId="298AD064" w14:textId="77777777" w:rsidR="00707A38" w:rsidRDefault="00707A38" w:rsidP="00707A38">
      <w:pPr>
        <w:numPr>
          <w:ilvl w:val="1"/>
          <w:numId w:val="29"/>
        </w:numPr>
        <w:spacing w:after="0" w:line="300" w:lineRule="exact"/>
        <w:ind w:left="0" w:firstLine="0"/>
        <w:rPr>
          <w:sz w:val="24"/>
          <w:szCs w:val="24"/>
        </w:rPr>
      </w:pPr>
      <w:bookmarkStart w:id="264" w:name="_Ref130639832"/>
      <w:bookmarkEnd w:id="261"/>
      <w:bookmarkEnd w:id="263"/>
      <w:r w:rsidRPr="006154AB">
        <w:rPr>
          <w:sz w:val="24"/>
          <w:szCs w:val="24"/>
        </w:rPr>
        <w:t xml:space="preserve">A Fiduciante será responsável pelo pagamento de todas as despesas decorrentes da efetivação e formalização do presente Contrato, bem como pelo pagamento de todos os </w:t>
      </w:r>
      <w:r w:rsidRPr="006154AB">
        <w:rPr>
          <w:sz w:val="24"/>
          <w:szCs w:val="24"/>
        </w:rPr>
        <w:lastRenderedPageBreak/>
        <w:t>tributos que vierem a ser criados e/ou majorados, incidentes sobre as</w:t>
      </w:r>
      <w:r>
        <w:rPr>
          <w:sz w:val="24"/>
          <w:szCs w:val="24"/>
        </w:rPr>
        <w:t xml:space="preserve"> Aplicações Financeiras</w:t>
      </w:r>
      <w:r w:rsidRPr="006154AB">
        <w:rPr>
          <w:sz w:val="24"/>
          <w:szCs w:val="24"/>
        </w:rPr>
        <w:t xml:space="preserve"> e os valores depositados na Conta </w:t>
      </w:r>
      <w:r w:rsidRPr="00324148">
        <w:rPr>
          <w:sz w:val="24"/>
          <w:szCs w:val="24"/>
        </w:rPr>
        <w:t>Vinculada</w:t>
      </w:r>
      <w:r w:rsidRPr="006154AB">
        <w:rPr>
          <w:sz w:val="24"/>
          <w:szCs w:val="24"/>
        </w:rPr>
        <w:t>.</w:t>
      </w:r>
    </w:p>
    <w:p w14:paraId="4D695382" w14:textId="77777777" w:rsidR="00707A38" w:rsidRPr="006154AB" w:rsidRDefault="00707A38" w:rsidP="00707A38">
      <w:pPr>
        <w:spacing w:after="0" w:line="300" w:lineRule="exact"/>
        <w:rPr>
          <w:sz w:val="24"/>
          <w:szCs w:val="24"/>
        </w:rPr>
      </w:pPr>
    </w:p>
    <w:p w14:paraId="5CB5917E" w14:textId="77777777" w:rsidR="00707A38" w:rsidRPr="006154AB" w:rsidRDefault="00707A38" w:rsidP="00707A38">
      <w:pPr>
        <w:numPr>
          <w:ilvl w:val="1"/>
          <w:numId w:val="29"/>
        </w:numPr>
        <w:spacing w:after="0" w:line="300" w:lineRule="exact"/>
        <w:ind w:left="0" w:firstLine="0"/>
        <w:rPr>
          <w:sz w:val="24"/>
          <w:szCs w:val="24"/>
        </w:rPr>
      </w:pPr>
      <w:r w:rsidRPr="006154AB">
        <w:rPr>
          <w:sz w:val="24"/>
          <w:szCs w:val="24"/>
        </w:rPr>
        <w:t>Cumpridas as Obrigações Garantidas, este Contrato será extinto e, como consequência, a titularidade fiduciária dos Créditos Cedidos Fiduciariamente será imediatamente restituída pel</w:t>
      </w:r>
      <w:r>
        <w:rPr>
          <w:sz w:val="24"/>
          <w:szCs w:val="24"/>
        </w:rPr>
        <w:t>o</w:t>
      </w:r>
      <w:r w:rsidRPr="006154AB">
        <w:rPr>
          <w:sz w:val="24"/>
          <w:szCs w:val="24"/>
        </w:rPr>
        <w:t xml:space="preserve"> Fiduciári</w:t>
      </w:r>
      <w:r>
        <w:rPr>
          <w:sz w:val="24"/>
          <w:szCs w:val="24"/>
        </w:rPr>
        <w:t>o</w:t>
      </w:r>
      <w:r w:rsidRPr="006154AB">
        <w:rPr>
          <w:sz w:val="24"/>
          <w:szCs w:val="24"/>
        </w:rPr>
        <w:t xml:space="preserve"> à Fiduciante.</w:t>
      </w:r>
    </w:p>
    <w:bookmarkEnd w:id="264"/>
    <w:p w14:paraId="3C9B84DC" w14:textId="77777777" w:rsidR="00707A38" w:rsidRPr="006154AB" w:rsidRDefault="00707A38" w:rsidP="00707A38">
      <w:pPr>
        <w:spacing w:after="0" w:line="300" w:lineRule="exact"/>
        <w:rPr>
          <w:b/>
          <w:sz w:val="24"/>
          <w:szCs w:val="24"/>
        </w:rPr>
      </w:pPr>
    </w:p>
    <w:p w14:paraId="3544CFF4" w14:textId="77777777" w:rsidR="00707A38" w:rsidRPr="006154AB" w:rsidRDefault="00707A38" w:rsidP="00707A38">
      <w:pPr>
        <w:keepNext/>
        <w:spacing w:after="0" w:line="300" w:lineRule="exact"/>
        <w:rPr>
          <w:bCs/>
          <w:smallCaps/>
          <w:sz w:val="24"/>
          <w:szCs w:val="24"/>
          <w:u w:val="single"/>
        </w:rPr>
      </w:pPr>
      <w:bookmarkStart w:id="265" w:name="_Ref347406433"/>
      <w:bookmarkEnd w:id="258"/>
      <w:bookmarkEnd w:id="259"/>
      <w:r w:rsidRPr="006154AB">
        <w:rPr>
          <w:iCs/>
          <w:smallCaps/>
          <w:sz w:val="24"/>
          <w:szCs w:val="24"/>
          <w:u w:val="single"/>
        </w:rPr>
        <w:t>Cláusula Sexta –</w:t>
      </w:r>
      <w:r w:rsidRPr="006154AB">
        <w:rPr>
          <w:b/>
          <w:bCs/>
          <w:i/>
          <w:smallCaps/>
          <w:sz w:val="24"/>
          <w:szCs w:val="24"/>
          <w:u w:val="single"/>
        </w:rPr>
        <w:t xml:space="preserve"> </w:t>
      </w:r>
      <w:r w:rsidRPr="006154AB">
        <w:rPr>
          <w:bCs/>
          <w:smallCaps/>
          <w:sz w:val="24"/>
          <w:szCs w:val="24"/>
          <w:u w:val="single"/>
        </w:rPr>
        <w:t xml:space="preserve">Obrigações Adicionais da </w:t>
      </w:r>
      <w:bookmarkEnd w:id="265"/>
      <w:r w:rsidRPr="006154AB">
        <w:rPr>
          <w:bCs/>
          <w:smallCaps/>
          <w:sz w:val="24"/>
          <w:szCs w:val="24"/>
          <w:u w:val="single"/>
        </w:rPr>
        <w:t>Fiduciante</w:t>
      </w:r>
    </w:p>
    <w:p w14:paraId="2BEA89ED" w14:textId="77777777" w:rsidR="00707A38" w:rsidRPr="006154AB" w:rsidRDefault="00707A38" w:rsidP="00707A38">
      <w:pPr>
        <w:keepNext/>
        <w:spacing w:after="0" w:line="300" w:lineRule="exact"/>
        <w:ind w:left="709"/>
        <w:rPr>
          <w:bCs/>
          <w:smallCaps/>
          <w:sz w:val="24"/>
          <w:szCs w:val="24"/>
        </w:rPr>
      </w:pPr>
    </w:p>
    <w:p w14:paraId="5FBA0B1C" w14:textId="77777777" w:rsidR="00707A38" w:rsidRDefault="00707A38" w:rsidP="00707A38">
      <w:pPr>
        <w:spacing w:after="0" w:line="300" w:lineRule="exact"/>
        <w:rPr>
          <w:sz w:val="24"/>
          <w:szCs w:val="24"/>
        </w:rPr>
      </w:pPr>
      <w:bookmarkStart w:id="266" w:name="_Ref458377371"/>
      <w:bookmarkStart w:id="267" w:name="_Ref168377782"/>
      <w:r>
        <w:rPr>
          <w:sz w:val="24"/>
          <w:szCs w:val="24"/>
        </w:rPr>
        <w:t>6.1.</w:t>
      </w:r>
      <w:r>
        <w:rPr>
          <w:sz w:val="24"/>
          <w:szCs w:val="24"/>
        </w:rPr>
        <w:tab/>
      </w:r>
      <w:r w:rsidRPr="006154AB">
        <w:rPr>
          <w:sz w:val="24"/>
          <w:szCs w:val="24"/>
        </w:rPr>
        <w:t xml:space="preserve">Sem prejuízo das demais obrigações previstas neste Contrato e nos demais </w:t>
      </w:r>
      <w:r>
        <w:rPr>
          <w:sz w:val="24"/>
          <w:szCs w:val="24"/>
        </w:rPr>
        <w:t>Documentos das Obrigações Garantidas</w:t>
      </w:r>
      <w:r w:rsidRPr="006154AB">
        <w:rPr>
          <w:sz w:val="24"/>
          <w:szCs w:val="24"/>
        </w:rPr>
        <w:t>, a Fiduciante se obriga a:</w:t>
      </w:r>
      <w:bookmarkEnd w:id="266"/>
      <w:bookmarkEnd w:id="267"/>
    </w:p>
    <w:p w14:paraId="7F490BFB" w14:textId="77777777" w:rsidR="00707A38" w:rsidRPr="006154AB" w:rsidRDefault="00707A38" w:rsidP="00707A38">
      <w:pPr>
        <w:spacing w:after="0" w:line="300" w:lineRule="exact"/>
        <w:rPr>
          <w:sz w:val="24"/>
          <w:szCs w:val="24"/>
        </w:rPr>
      </w:pPr>
    </w:p>
    <w:p w14:paraId="305DA215"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obter e manter válidas e eficazes todas as autorizações, incluindo as societárias, governamentais e de terceiros, necessárias para (a) a validade ou exequibilidade d</w:t>
      </w:r>
      <w:r>
        <w:rPr>
          <w:sz w:val="24"/>
          <w:szCs w:val="24"/>
        </w:rPr>
        <w:t>este Contrato, da Escritura de Emissão e dos demais Documentos das Obrigações Garantidas</w:t>
      </w:r>
      <w:r w:rsidRPr="006154AB">
        <w:rPr>
          <w:sz w:val="24"/>
          <w:szCs w:val="24"/>
        </w:rPr>
        <w:t>; e (b) o fiel, pontual e integral pagamento das Obrigações Garantidas;</w:t>
      </w:r>
    </w:p>
    <w:p w14:paraId="131FC9E3" w14:textId="77777777" w:rsidR="00707A38" w:rsidRPr="006154AB" w:rsidRDefault="00707A38" w:rsidP="00707A38">
      <w:pPr>
        <w:tabs>
          <w:tab w:val="num" w:pos="709"/>
        </w:tabs>
        <w:spacing w:after="0" w:line="300" w:lineRule="exact"/>
        <w:rPr>
          <w:sz w:val="24"/>
          <w:szCs w:val="24"/>
        </w:rPr>
      </w:pPr>
    </w:p>
    <w:p w14:paraId="4590BD2A"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manter a Cessão Fiduciária existente, válida, eficaz e em pleno vigor, sem qualquer restrição ou condição;</w:t>
      </w:r>
    </w:p>
    <w:p w14:paraId="5CB5DAD5" w14:textId="77777777" w:rsidR="00707A38" w:rsidRPr="006154AB" w:rsidRDefault="00707A38" w:rsidP="00707A38">
      <w:pPr>
        <w:tabs>
          <w:tab w:val="num" w:pos="709"/>
        </w:tabs>
        <w:spacing w:after="0" w:line="300" w:lineRule="exact"/>
        <w:rPr>
          <w:sz w:val="24"/>
          <w:szCs w:val="24"/>
        </w:rPr>
      </w:pPr>
    </w:p>
    <w:p w14:paraId="479910C5"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defender-se, de forma tempestiva e eficaz, de qualquer ato, ação, procedimento ou processo que possa, de qualquer forma, afetar ou alterar a Cessão Fiduciária, qualquer dos Créditos Cedidos Fiduciariamente, este Contrato, qualquer dos demais</w:t>
      </w:r>
      <w:r>
        <w:rPr>
          <w:sz w:val="24"/>
          <w:szCs w:val="24"/>
        </w:rPr>
        <w:t xml:space="preserve"> Documentos das Obrigações Garantidas</w:t>
      </w:r>
      <w:r w:rsidRPr="006154AB">
        <w:rPr>
          <w:sz w:val="24"/>
          <w:szCs w:val="24"/>
        </w:rPr>
        <w:t xml:space="preserve"> e/ou o integral e pontual pagamento das Obrigações</w:t>
      </w:r>
      <w:r>
        <w:rPr>
          <w:sz w:val="24"/>
          <w:szCs w:val="24"/>
        </w:rPr>
        <w:t xml:space="preserve"> Garantidas</w:t>
      </w:r>
      <w:r w:rsidRPr="006154AB">
        <w:rPr>
          <w:sz w:val="24"/>
          <w:szCs w:val="24"/>
        </w:rPr>
        <w:t xml:space="preserve">, bem como informar no prazo de </w:t>
      </w:r>
      <w:r w:rsidRPr="002E6DFF">
        <w:rPr>
          <w:sz w:val="24"/>
          <w:szCs w:val="24"/>
        </w:rPr>
        <w:t>5 (cinco) dias</w:t>
      </w:r>
      <w:r>
        <w:rPr>
          <w:sz w:val="24"/>
          <w:szCs w:val="24"/>
        </w:rPr>
        <w:t xml:space="preserve"> contados da sua ciência o Fiduciário</w:t>
      </w:r>
      <w:r w:rsidRPr="006154AB">
        <w:rPr>
          <w:sz w:val="24"/>
          <w:szCs w:val="24"/>
        </w:rPr>
        <w:t>, por escrito, sobre qualquer ato, ação, procedimento ou processo a que se refere este inciso, não garantindo, no entanto, o resultado favorável na demanda;</w:t>
      </w:r>
    </w:p>
    <w:p w14:paraId="562524EA" w14:textId="77777777" w:rsidR="00707A38" w:rsidRPr="006154AB" w:rsidRDefault="00707A38" w:rsidP="00707A38">
      <w:pPr>
        <w:tabs>
          <w:tab w:val="num" w:pos="709"/>
        </w:tabs>
        <w:spacing w:after="0" w:line="300" w:lineRule="exact"/>
        <w:rPr>
          <w:sz w:val="24"/>
          <w:szCs w:val="24"/>
        </w:rPr>
      </w:pPr>
    </w:p>
    <w:p w14:paraId="6A060C8E"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68" w:name="_Ref242293988"/>
      <w:r w:rsidRPr="006154AB">
        <w:rPr>
          <w:sz w:val="24"/>
          <w:szCs w:val="24"/>
        </w:rPr>
        <w:t xml:space="preserve">permanecer na posse e guarda dos documentos representativos dos Créditos </w:t>
      </w:r>
      <w:r w:rsidRPr="006154AB">
        <w:rPr>
          <w:snapToGrid w:val="0"/>
          <w:sz w:val="24"/>
          <w:szCs w:val="24"/>
        </w:rPr>
        <w:t>Cedidos Fiduciariamente</w:t>
      </w:r>
      <w:r w:rsidRPr="006154AB">
        <w:rPr>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ao </w:t>
      </w:r>
      <w:r>
        <w:rPr>
          <w:sz w:val="24"/>
          <w:szCs w:val="24"/>
        </w:rPr>
        <w:t>Fiduciário ou ao Banco Depositário</w:t>
      </w:r>
      <w:r w:rsidRPr="006154AB">
        <w:rPr>
          <w:sz w:val="24"/>
          <w:szCs w:val="24"/>
        </w:rPr>
        <w:t xml:space="preserve">, no prazo de até </w:t>
      </w:r>
      <w:r w:rsidRPr="002E6DFF">
        <w:rPr>
          <w:sz w:val="24"/>
          <w:szCs w:val="24"/>
        </w:rPr>
        <w:t>3 (três) Dias Úteis</w:t>
      </w:r>
      <w:r w:rsidRPr="006154AB">
        <w:rPr>
          <w:sz w:val="24"/>
          <w:szCs w:val="24"/>
        </w:rPr>
        <w:t xml:space="preserve"> contados da data da respectiva solicitação, ou ao juízo competente, no prazo por este determinado;</w:t>
      </w:r>
      <w:bookmarkEnd w:id="268"/>
    </w:p>
    <w:p w14:paraId="051CA4D7" w14:textId="77777777" w:rsidR="00707A38" w:rsidRPr="006154AB" w:rsidRDefault="00707A38" w:rsidP="00707A38">
      <w:pPr>
        <w:tabs>
          <w:tab w:val="num" w:pos="709"/>
        </w:tabs>
        <w:spacing w:after="0" w:line="300" w:lineRule="exact"/>
        <w:rPr>
          <w:sz w:val="24"/>
          <w:szCs w:val="24"/>
        </w:rPr>
      </w:pPr>
    </w:p>
    <w:p w14:paraId="36EC8C3F"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 xml:space="preserve">comunicar, </w:t>
      </w:r>
      <w:r>
        <w:rPr>
          <w:sz w:val="24"/>
          <w:szCs w:val="24"/>
        </w:rPr>
        <w:t>ao</w:t>
      </w:r>
      <w:r w:rsidRPr="006154AB">
        <w:rPr>
          <w:sz w:val="24"/>
          <w:szCs w:val="24"/>
        </w:rPr>
        <w:t xml:space="preserve"> Fiduciári</w:t>
      </w:r>
      <w:r>
        <w:rPr>
          <w:sz w:val="24"/>
          <w:szCs w:val="24"/>
        </w:rPr>
        <w:t>o</w:t>
      </w:r>
      <w:r w:rsidRPr="006154AB">
        <w:rPr>
          <w:sz w:val="24"/>
          <w:szCs w:val="24"/>
        </w:rPr>
        <w:t xml:space="preserve">, por escrito, no prazo de até </w:t>
      </w:r>
      <w:r w:rsidRPr="002E6DFF">
        <w:rPr>
          <w:sz w:val="24"/>
          <w:szCs w:val="24"/>
        </w:rPr>
        <w:t>5 (cinco) Dias Úteis</w:t>
      </w:r>
      <w:r w:rsidRPr="006154AB">
        <w:rPr>
          <w:sz w:val="24"/>
          <w:szCs w:val="24"/>
        </w:rPr>
        <w:t xml:space="preserve"> contado</w:t>
      </w:r>
      <w:r>
        <w:rPr>
          <w:sz w:val="24"/>
          <w:szCs w:val="24"/>
        </w:rPr>
        <w:t>s</w:t>
      </w:r>
      <w:r w:rsidRPr="006154AB">
        <w:rPr>
          <w:sz w:val="24"/>
          <w:szCs w:val="24"/>
        </w:rPr>
        <w:t xml:space="preserve"> da data em que tomar conhecimento, sobre qualquer descumprimento, por qualquer parte, de </w:t>
      </w:r>
      <w:r w:rsidRPr="006154AB">
        <w:rPr>
          <w:sz w:val="24"/>
          <w:szCs w:val="24"/>
        </w:rPr>
        <w:lastRenderedPageBreak/>
        <w:t xml:space="preserve">quaisquer cláusulas, termos ou condições de quaisquer dos documentos representativos dos Créditos </w:t>
      </w:r>
      <w:r w:rsidRPr="006154AB">
        <w:rPr>
          <w:snapToGrid w:val="0"/>
          <w:sz w:val="24"/>
          <w:szCs w:val="24"/>
        </w:rPr>
        <w:t>Cedidos Fiduciariamente</w:t>
      </w:r>
      <w:r w:rsidRPr="006154AB">
        <w:rPr>
          <w:sz w:val="24"/>
          <w:szCs w:val="24"/>
        </w:rPr>
        <w:t>, que possa, de qualquer forma, prejudicar a Cessão Fiduciária;</w:t>
      </w:r>
    </w:p>
    <w:p w14:paraId="2BCD12F2" w14:textId="77777777" w:rsidR="00707A38" w:rsidRPr="006154AB" w:rsidRDefault="00707A38" w:rsidP="00707A38">
      <w:pPr>
        <w:tabs>
          <w:tab w:val="num" w:pos="709"/>
        </w:tabs>
        <w:spacing w:after="0" w:line="300" w:lineRule="exact"/>
        <w:rPr>
          <w:sz w:val="24"/>
          <w:szCs w:val="24"/>
        </w:rPr>
      </w:pPr>
    </w:p>
    <w:p w14:paraId="755CA162"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69" w:name="_Ref362603300"/>
      <w:r w:rsidRPr="006154AB">
        <w:rPr>
          <w:sz w:val="24"/>
          <w:szCs w:val="24"/>
        </w:rPr>
        <w:t xml:space="preserve">prestar e/ou enviar para </w:t>
      </w:r>
      <w:r>
        <w:rPr>
          <w:sz w:val="24"/>
          <w:szCs w:val="24"/>
        </w:rPr>
        <w:t>o Fiduciário</w:t>
      </w:r>
      <w:r w:rsidRPr="006154AB">
        <w:rPr>
          <w:sz w:val="24"/>
          <w:szCs w:val="24"/>
        </w:rPr>
        <w:t xml:space="preserve">, no prazo de até </w:t>
      </w:r>
      <w:r>
        <w:rPr>
          <w:sz w:val="24"/>
          <w:szCs w:val="24"/>
        </w:rPr>
        <w:t>10</w:t>
      </w:r>
      <w:r w:rsidRPr="002E6DFF">
        <w:rPr>
          <w:sz w:val="24"/>
          <w:szCs w:val="24"/>
        </w:rPr>
        <w:t xml:space="preserve"> (</w:t>
      </w:r>
      <w:r>
        <w:rPr>
          <w:sz w:val="24"/>
          <w:szCs w:val="24"/>
        </w:rPr>
        <w:t>dez</w:t>
      </w:r>
      <w:r w:rsidRPr="002E6DFF">
        <w:rPr>
          <w:sz w:val="24"/>
          <w:szCs w:val="24"/>
        </w:rPr>
        <w:t>) dias</w:t>
      </w:r>
      <w:r w:rsidRPr="006154AB">
        <w:rPr>
          <w:sz w:val="24"/>
          <w:szCs w:val="24"/>
        </w:rPr>
        <w:t xml:space="preserve"> contados da data de recebimento da respectiva solicitação, todas as informações e documentos (a) necessários ao controle do Índice de Cobertura Mínimo; e (b) relativos à Conta </w:t>
      </w:r>
      <w:r>
        <w:rPr>
          <w:sz w:val="24"/>
          <w:szCs w:val="24"/>
        </w:rPr>
        <w:t>Vinculada</w:t>
      </w:r>
      <w:r w:rsidRPr="006154AB">
        <w:rPr>
          <w:sz w:val="24"/>
          <w:szCs w:val="24"/>
        </w:rPr>
        <w:t xml:space="preserve">, ficando autorizado desde já o </w:t>
      </w:r>
      <w:r>
        <w:rPr>
          <w:sz w:val="24"/>
          <w:szCs w:val="24"/>
        </w:rPr>
        <w:t>Banco Depositário</w:t>
      </w:r>
      <w:r w:rsidRPr="006154AB">
        <w:rPr>
          <w:sz w:val="24"/>
          <w:szCs w:val="24"/>
        </w:rPr>
        <w:t xml:space="preserve">, independentemente de anuência ou consulta prévia à Fiduciante, a prestar </w:t>
      </w:r>
      <w:r>
        <w:rPr>
          <w:sz w:val="24"/>
          <w:szCs w:val="24"/>
        </w:rPr>
        <w:t>ao</w:t>
      </w:r>
      <w:r w:rsidRPr="006154AB">
        <w:rPr>
          <w:sz w:val="24"/>
          <w:szCs w:val="24"/>
        </w:rPr>
        <w:t xml:space="preserve"> Fiduciári</w:t>
      </w:r>
      <w:r>
        <w:rPr>
          <w:sz w:val="24"/>
          <w:szCs w:val="24"/>
        </w:rPr>
        <w:t>o</w:t>
      </w:r>
      <w:r w:rsidRPr="006154AB">
        <w:rPr>
          <w:sz w:val="24"/>
          <w:szCs w:val="24"/>
        </w:rPr>
        <w:t xml:space="preserve"> as informações a que se refere este inciso;</w:t>
      </w:r>
      <w:bookmarkEnd w:id="269"/>
      <w:r w:rsidRPr="006154AB">
        <w:rPr>
          <w:sz w:val="24"/>
          <w:szCs w:val="24"/>
        </w:rPr>
        <w:t xml:space="preserve"> </w:t>
      </w:r>
    </w:p>
    <w:p w14:paraId="7DA813C6" w14:textId="77777777" w:rsidR="00707A38" w:rsidRPr="006154AB" w:rsidRDefault="00707A38" w:rsidP="00707A38">
      <w:pPr>
        <w:tabs>
          <w:tab w:val="num" w:pos="709"/>
        </w:tabs>
        <w:spacing w:after="0" w:line="300" w:lineRule="exact"/>
        <w:rPr>
          <w:sz w:val="24"/>
          <w:szCs w:val="24"/>
        </w:rPr>
      </w:pPr>
    </w:p>
    <w:p w14:paraId="340B97C7"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bookmarkStart w:id="270" w:name="_Ref383530012"/>
      <w:r w:rsidRPr="006154AB">
        <w:rPr>
          <w:sz w:val="24"/>
          <w:szCs w:val="24"/>
        </w:rPr>
        <w:t>em relação aos Créditos Cedidos Fiduciariamente, à</w:t>
      </w:r>
      <w:r>
        <w:rPr>
          <w:sz w:val="24"/>
          <w:szCs w:val="24"/>
        </w:rPr>
        <w:t>s Aplicações Financeiras e à Conta Vinculada</w:t>
      </w:r>
      <w:r w:rsidRPr="006154AB">
        <w:rPr>
          <w:sz w:val="24"/>
          <w:szCs w:val="24"/>
        </w:rPr>
        <w:t>,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sz w:val="24"/>
          <w:szCs w:val="24"/>
        </w:rPr>
        <w:t xml:space="preserve">, </w:t>
      </w:r>
      <w:r w:rsidRPr="006154AB">
        <w:rPr>
          <w:sz w:val="24"/>
          <w:szCs w:val="24"/>
        </w:rPr>
        <w:t>"</w:t>
      </w:r>
      <w:r w:rsidRPr="006154AB">
        <w:rPr>
          <w:sz w:val="24"/>
          <w:szCs w:val="24"/>
          <w:u w:val="single"/>
        </w:rPr>
        <w:t>Ônus</w:t>
      </w:r>
      <w:r w:rsidRPr="006154AB">
        <w:rPr>
          <w:sz w:val="24"/>
          <w:szCs w:val="24"/>
        </w:rPr>
        <w:t>")</w:t>
      </w:r>
      <w:r>
        <w:rPr>
          <w:sz w:val="24"/>
          <w:szCs w:val="24"/>
        </w:rPr>
        <w:t>,</w:t>
      </w:r>
      <w:r w:rsidRPr="006154AB">
        <w:rPr>
          <w:sz w:val="24"/>
          <w:szCs w:val="24"/>
        </w:rPr>
        <w:t xml:space="preserve"> exceto por esta Cessão Fiduciária, nem permitir que qualquer dos atos acima seja realizado, em qualquer dos casos deste inciso, de forma gratuita ou onerosa, no todo ou em parte, direta ou indiretamente, ainda que para ou em favor de pessoa do mesmo grupo econômico</w:t>
      </w:r>
      <w:bookmarkStart w:id="271" w:name="_Ref328666561"/>
      <w:bookmarkEnd w:id="270"/>
      <w:r w:rsidRPr="006154AB">
        <w:rPr>
          <w:rFonts w:eastAsia="Courier"/>
          <w:sz w:val="24"/>
          <w:szCs w:val="24"/>
        </w:rPr>
        <w:t>;</w:t>
      </w:r>
      <w:bookmarkEnd w:id="271"/>
    </w:p>
    <w:p w14:paraId="3BCA8915" w14:textId="77777777" w:rsidR="00707A38" w:rsidRPr="006154AB" w:rsidRDefault="00707A38" w:rsidP="00707A38">
      <w:pPr>
        <w:tabs>
          <w:tab w:val="num" w:pos="709"/>
        </w:tabs>
        <w:spacing w:after="0" w:line="300" w:lineRule="exact"/>
        <w:rPr>
          <w:sz w:val="24"/>
          <w:szCs w:val="24"/>
        </w:rPr>
      </w:pPr>
    </w:p>
    <w:p w14:paraId="63F9B1A9"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72" w:name="_Ref383525850"/>
      <w:r w:rsidRPr="006154AB">
        <w:rPr>
          <w:sz w:val="24"/>
          <w:szCs w:val="24"/>
        </w:rPr>
        <w:t>em relação aos Créditos Cedidos Fiduciariamente, à</w:t>
      </w:r>
      <w:r>
        <w:rPr>
          <w:sz w:val="24"/>
          <w:szCs w:val="24"/>
        </w:rPr>
        <w:t>s Aplicações Financeiras</w:t>
      </w:r>
      <w:r w:rsidRPr="006154AB">
        <w:rPr>
          <w:sz w:val="24"/>
          <w:szCs w:val="24"/>
        </w:rPr>
        <w:t xml:space="preserve"> e à Conta </w:t>
      </w:r>
      <w:r>
        <w:rPr>
          <w:sz w:val="24"/>
          <w:szCs w:val="24"/>
        </w:rPr>
        <w:t>Vinculada</w:t>
      </w:r>
      <w:r w:rsidRPr="006154AB">
        <w:rPr>
          <w:sz w:val="24"/>
          <w:szCs w:val="24"/>
        </w:rPr>
        <w:t xml:space="preserve">, não </w:t>
      </w:r>
      <w:r>
        <w:rPr>
          <w:sz w:val="24"/>
          <w:szCs w:val="24"/>
        </w:rPr>
        <w:t xml:space="preserve">os </w:t>
      </w:r>
      <w:r w:rsidRPr="006154AB">
        <w:rPr>
          <w:sz w:val="24"/>
          <w:szCs w:val="24"/>
        </w:rPr>
        <w:t>rescindir, distratar, aditar, ou de qualquer forma alterar, exceto se previamente autorizado pel</w:t>
      </w:r>
      <w:r>
        <w:rPr>
          <w:sz w:val="24"/>
          <w:szCs w:val="24"/>
        </w:rPr>
        <w:t>o Fiduciário</w:t>
      </w:r>
      <w:r w:rsidRPr="006154AB">
        <w:rPr>
          <w:sz w:val="24"/>
          <w:szCs w:val="24"/>
        </w:rPr>
        <w:t xml:space="preserve">, conforme instrução dos </w:t>
      </w:r>
      <w:r>
        <w:rPr>
          <w:sz w:val="24"/>
          <w:szCs w:val="24"/>
        </w:rPr>
        <w:t>Debenturistas</w:t>
      </w:r>
      <w:r w:rsidRPr="006154AB">
        <w:rPr>
          <w:sz w:val="24"/>
          <w:szCs w:val="24"/>
        </w:rPr>
        <w:t xml:space="preserve"> reunidos em assembleia geral especialmente </w:t>
      </w:r>
      <w:r>
        <w:rPr>
          <w:sz w:val="24"/>
          <w:szCs w:val="24"/>
        </w:rPr>
        <w:t xml:space="preserve">convocada </w:t>
      </w:r>
      <w:r w:rsidRPr="006154AB">
        <w:rPr>
          <w:sz w:val="24"/>
          <w:szCs w:val="24"/>
        </w:rPr>
        <w:t>para esse fim, nos termos d</w:t>
      </w:r>
      <w:r>
        <w:rPr>
          <w:sz w:val="24"/>
          <w:szCs w:val="24"/>
        </w:rPr>
        <w:t>a Escritura de Emissão</w:t>
      </w:r>
      <w:r w:rsidRPr="006154AB">
        <w:rPr>
          <w:sz w:val="24"/>
          <w:szCs w:val="24"/>
        </w:rPr>
        <w:t>;</w:t>
      </w:r>
    </w:p>
    <w:p w14:paraId="7D2181B9" w14:textId="77777777" w:rsidR="00707A38" w:rsidRPr="006154AB" w:rsidRDefault="00707A38" w:rsidP="00707A38">
      <w:pPr>
        <w:tabs>
          <w:tab w:val="num" w:pos="709"/>
        </w:tabs>
        <w:spacing w:after="0" w:line="300" w:lineRule="exact"/>
        <w:rPr>
          <w:sz w:val="24"/>
          <w:szCs w:val="24"/>
        </w:rPr>
      </w:pPr>
    </w:p>
    <w:p w14:paraId="097A948A"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não encerrar, rescindir, distratar, aditar, alterar ou constituir Ônus sobre a Conta</w:t>
      </w:r>
      <w:r>
        <w:rPr>
          <w:sz w:val="24"/>
          <w:szCs w:val="24"/>
        </w:rPr>
        <w:t xml:space="preserve"> Vinculada</w:t>
      </w:r>
      <w:r w:rsidRPr="006154AB">
        <w:rPr>
          <w:sz w:val="24"/>
          <w:szCs w:val="24"/>
        </w:rPr>
        <w:t xml:space="preserve"> ou qualquer cláusula ou condição do contrato de abertura de conta corrente relativo à Conta </w:t>
      </w:r>
      <w:r>
        <w:rPr>
          <w:sz w:val="24"/>
          <w:szCs w:val="24"/>
        </w:rPr>
        <w:t>Vinculada</w:t>
      </w:r>
      <w:r w:rsidRPr="006154AB">
        <w:rPr>
          <w:sz w:val="24"/>
          <w:szCs w:val="24"/>
        </w:rPr>
        <w:t xml:space="preserve">, nem permitir que qualquer dos atos acima seja realizado; </w:t>
      </w:r>
    </w:p>
    <w:p w14:paraId="3EA12F33" w14:textId="77777777" w:rsidR="00707A38" w:rsidRPr="006154AB" w:rsidRDefault="00707A38" w:rsidP="00707A38">
      <w:pPr>
        <w:tabs>
          <w:tab w:val="num" w:pos="709"/>
        </w:tabs>
        <w:spacing w:after="0" w:line="300" w:lineRule="exact"/>
        <w:rPr>
          <w:sz w:val="24"/>
          <w:szCs w:val="24"/>
        </w:rPr>
      </w:pPr>
    </w:p>
    <w:p w14:paraId="489C92CA"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bCs/>
          <w:color w:val="000000"/>
          <w:sz w:val="24"/>
          <w:szCs w:val="24"/>
        </w:rPr>
        <w:t>a Fiduciante</w:t>
      </w:r>
      <w:r w:rsidRPr="006154AB">
        <w:rPr>
          <w:color w:val="000000"/>
          <w:sz w:val="24"/>
          <w:szCs w:val="24"/>
        </w:rPr>
        <w:t xml:space="preserve"> por todos os custos e despesas incorridos com tal registro, </w:t>
      </w:r>
      <w:r w:rsidRPr="006154AB">
        <w:rPr>
          <w:color w:val="000000"/>
          <w:sz w:val="24"/>
          <w:szCs w:val="24"/>
          <w:lang w:val="pt-PT"/>
        </w:rPr>
        <w:t>e entregar a</w:t>
      </w:r>
      <w:r>
        <w:rPr>
          <w:color w:val="000000"/>
          <w:sz w:val="24"/>
          <w:szCs w:val="24"/>
          <w:lang w:val="pt-PT"/>
        </w:rPr>
        <w:t>o Fiduciário</w:t>
      </w:r>
      <w:r w:rsidRPr="006154AB">
        <w:rPr>
          <w:color w:val="000000"/>
          <w:sz w:val="24"/>
          <w:szCs w:val="24"/>
          <w:lang w:val="pt-PT"/>
        </w:rPr>
        <w:t xml:space="preserve"> as competentes certidões e vias originais nos termos deste Contrato;</w:t>
      </w:r>
    </w:p>
    <w:p w14:paraId="39B8325D" w14:textId="77777777" w:rsidR="00707A38" w:rsidRPr="006154AB" w:rsidRDefault="00707A38" w:rsidP="00707A38">
      <w:pPr>
        <w:tabs>
          <w:tab w:val="num" w:pos="709"/>
        </w:tabs>
        <w:spacing w:after="0" w:line="300" w:lineRule="exact"/>
        <w:rPr>
          <w:sz w:val="24"/>
          <w:szCs w:val="24"/>
        </w:rPr>
      </w:pPr>
    </w:p>
    <w:p w14:paraId="6A70F199"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efetuar, sempre que solicitado pel</w:t>
      </w:r>
      <w:r>
        <w:rPr>
          <w:sz w:val="24"/>
          <w:szCs w:val="24"/>
        </w:rPr>
        <w:t xml:space="preserve">o </w:t>
      </w:r>
      <w:r w:rsidRPr="006154AB">
        <w:rPr>
          <w:sz w:val="24"/>
          <w:szCs w:val="24"/>
        </w:rPr>
        <w:t>Fiduciári</w:t>
      </w:r>
      <w:r>
        <w:rPr>
          <w:sz w:val="24"/>
          <w:szCs w:val="24"/>
        </w:rPr>
        <w:t>o</w:t>
      </w:r>
      <w:r w:rsidRPr="006154AB">
        <w:rPr>
          <w:sz w:val="24"/>
          <w:szCs w:val="24"/>
        </w:rPr>
        <w:t>, os reforços de garantia necessários, no prazo e forma previstos na Cláusula Terceira deste Contrato;</w:t>
      </w:r>
    </w:p>
    <w:p w14:paraId="09F1764B" w14:textId="77777777" w:rsidR="00707A38" w:rsidRPr="006154AB" w:rsidRDefault="00707A38" w:rsidP="00707A38">
      <w:pPr>
        <w:tabs>
          <w:tab w:val="num" w:pos="709"/>
        </w:tabs>
        <w:spacing w:after="0" w:line="300" w:lineRule="exact"/>
        <w:rPr>
          <w:sz w:val="24"/>
          <w:szCs w:val="24"/>
        </w:rPr>
      </w:pPr>
    </w:p>
    <w:p w14:paraId="0F53CA74"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color w:val="000000"/>
          <w:sz w:val="24"/>
          <w:szCs w:val="24"/>
        </w:rPr>
        <w:t xml:space="preserve">assegurar que a totalidade dos recursos relativos aos Créditos Cedidos Fiduciariamente sejam direcionados para a Conta </w:t>
      </w:r>
      <w:r>
        <w:rPr>
          <w:color w:val="000000"/>
          <w:sz w:val="24"/>
          <w:szCs w:val="24"/>
        </w:rPr>
        <w:t>Vinculada</w:t>
      </w:r>
      <w:r w:rsidRPr="006154AB">
        <w:rPr>
          <w:color w:val="000000"/>
          <w:sz w:val="24"/>
          <w:szCs w:val="24"/>
        </w:rPr>
        <w:t>, nos termos e prazos previstos neste Contrato, sendo certo que a Conta</w:t>
      </w:r>
      <w:r>
        <w:rPr>
          <w:color w:val="000000"/>
          <w:sz w:val="24"/>
          <w:szCs w:val="24"/>
        </w:rPr>
        <w:t xml:space="preserve"> Vinculada</w:t>
      </w:r>
      <w:r w:rsidRPr="006154AB">
        <w:rPr>
          <w:color w:val="000000"/>
          <w:sz w:val="24"/>
          <w:szCs w:val="24"/>
        </w:rPr>
        <w:t xml:space="preserve"> será mantida junto ao </w:t>
      </w:r>
      <w:r>
        <w:rPr>
          <w:color w:val="000000"/>
          <w:sz w:val="24"/>
          <w:szCs w:val="24"/>
        </w:rPr>
        <w:t>Banco Depositário</w:t>
      </w:r>
      <w:r w:rsidRPr="006154AB">
        <w:rPr>
          <w:color w:val="000000"/>
          <w:sz w:val="24"/>
          <w:szCs w:val="24"/>
        </w:rPr>
        <w:t xml:space="preserve">, até a integral liquidação das Obrigações Garantidas, sendo vedada a sua transferência para qualquer outra instituição financeira sem a prévia autorização </w:t>
      </w:r>
      <w:r>
        <w:rPr>
          <w:color w:val="000000"/>
          <w:sz w:val="24"/>
          <w:szCs w:val="24"/>
        </w:rPr>
        <w:t>do Fiduciário, observadas as Cláusulas 4.11 e 4.12 acima; e</w:t>
      </w:r>
    </w:p>
    <w:p w14:paraId="1C8A8841" w14:textId="77777777" w:rsidR="00707A38" w:rsidRPr="006154AB" w:rsidRDefault="00707A38" w:rsidP="00707A38">
      <w:pPr>
        <w:tabs>
          <w:tab w:val="num" w:pos="709"/>
        </w:tabs>
        <w:spacing w:after="0" w:line="300" w:lineRule="exact"/>
        <w:rPr>
          <w:sz w:val="24"/>
          <w:szCs w:val="24"/>
        </w:rPr>
      </w:pPr>
    </w:p>
    <w:p w14:paraId="0999DD5D"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6ECDF1A7" w14:textId="77777777" w:rsidR="00707A38" w:rsidRPr="006154AB" w:rsidRDefault="00707A38" w:rsidP="00707A38">
      <w:pPr>
        <w:spacing w:after="0" w:line="300" w:lineRule="exact"/>
        <w:ind w:left="1701"/>
        <w:rPr>
          <w:sz w:val="24"/>
          <w:szCs w:val="24"/>
        </w:rPr>
      </w:pPr>
    </w:p>
    <w:bookmarkEnd w:id="272"/>
    <w:p w14:paraId="6DBC8EB3" w14:textId="77777777" w:rsidR="00707A38" w:rsidRPr="006154AB" w:rsidRDefault="00707A38" w:rsidP="00707A38">
      <w:pPr>
        <w:spacing w:after="0" w:line="300" w:lineRule="exact"/>
        <w:rPr>
          <w:sz w:val="24"/>
          <w:szCs w:val="24"/>
        </w:rPr>
      </w:pPr>
      <w:r>
        <w:rPr>
          <w:sz w:val="24"/>
          <w:szCs w:val="24"/>
        </w:rPr>
        <w:t>6.2.</w:t>
      </w:r>
      <w:r>
        <w:rPr>
          <w:sz w:val="24"/>
          <w:szCs w:val="24"/>
        </w:rPr>
        <w:tab/>
      </w:r>
      <w:r w:rsidRPr="006154AB">
        <w:rPr>
          <w:sz w:val="24"/>
          <w:szCs w:val="24"/>
        </w:rPr>
        <w:t>No que se refere aos depósitos instituídos nos termos da Cláusula 6.1 acima, inciso</w:t>
      </w:r>
      <w:r>
        <w:rPr>
          <w:sz w:val="24"/>
          <w:szCs w:val="24"/>
        </w:rPr>
        <w:t xml:space="preserve"> IV</w:t>
      </w:r>
      <w:r w:rsidRPr="006154AB">
        <w:rPr>
          <w:sz w:val="24"/>
          <w:szCs w:val="24"/>
        </w:rPr>
        <w:t>, fica ressalvado que, por força do disposto no artigo 66</w:t>
      </w:r>
      <w:r w:rsidRPr="006154AB">
        <w:rPr>
          <w:sz w:val="24"/>
          <w:szCs w:val="24"/>
        </w:rPr>
        <w:noBreakHyphen/>
        <w:t>B, parágrafo 6º, da Lei 4.728, não se aplica o direito de retenção a que se refere o artigo 644 do Código Civil</w:t>
      </w:r>
      <w:r>
        <w:rPr>
          <w:sz w:val="24"/>
          <w:szCs w:val="24"/>
        </w:rPr>
        <w:t xml:space="preserve"> Brasileiro</w:t>
      </w:r>
      <w:r w:rsidRPr="006154AB">
        <w:rPr>
          <w:sz w:val="24"/>
          <w:szCs w:val="24"/>
        </w:rPr>
        <w:t>.</w:t>
      </w:r>
    </w:p>
    <w:p w14:paraId="75BB4CC1" w14:textId="77777777" w:rsidR="00707A38" w:rsidRPr="006154AB" w:rsidRDefault="00707A38" w:rsidP="00707A38">
      <w:pPr>
        <w:spacing w:after="0" w:line="300" w:lineRule="exact"/>
        <w:rPr>
          <w:sz w:val="24"/>
          <w:szCs w:val="24"/>
        </w:rPr>
      </w:pPr>
    </w:p>
    <w:p w14:paraId="2D7C7F53" w14:textId="77777777" w:rsidR="00707A38" w:rsidRDefault="00707A38" w:rsidP="00707A38">
      <w:pPr>
        <w:keepNext/>
        <w:spacing w:after="0" w:line="300" w:lineRule="exact"/>
        <w:rPr>
          <w:bCs/>
          <w:smallCaps/>
          <w:sz w:val="24"/>
          <w:szCs w:val="24"/>
          <w:u w:val="single"/>
        </w:rPr>
      </w:pPr>
      <w:bookmarkStart w:id="273"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Declarações</w:t>
      </w:r>
      <w:bookmarkEnd w:id="273"/>
    </w:p>
    <w:p w14:paraId="1C2D6CB2" w14:textId="77777777" w:rsidR="00707A38" w:rsidRPr="006154AB" w:rsidRDefault="00707A38" w:rsidP="00707A38">
      <w:pPr>
        <w:keepNext/>
        <w:spacing w:after="0" w:line="300" w:lineRule="exact"/>
        <w:ind w:left="709"/>
        <w:rPr>
          <w:bCs/>
          <w:smallCaps/>
          <w:sz w:val="24"/>
          <w:szCs w:val="24"/>
          <w:u w:val="single"/>
        </w:rPr>
      </w:pPr>
    </w:p>
    <w:p w14:paraId="15AF9E77" w14:textId="77777777" w:rsidR="00707A38" w:rsidRDefault="00707A38" w:rsidP="00707A38">
      <w:pPr>
        <w:spacing w:after="0" w:line="300" w:lineRule="exact"/>
        <w:rPr>
          <w:sz w:val="24"/>
          <w:szCs w:val="24"/>
        </w:rPr>
      </w:pPr>
      <w:bookmarkStart w:id="274" w:name="_Ref336250766"/>
      <w:bookmarkStart w:id="275" w:name="_Ref167629721"/>
      <w:bookmarkStart w:id="276" w:name="_Ref167637587"/>
      <w:r>
        <w:rPr>
          <w:sz w:val="24"/>
          <w:szCs w:val="24"/>
        </w:rPr>
        <w:t>7.1.</w:t>
      </w:r>
      <w:r>
        <w:rPr>
          <w:sz w:val="24"/>
          <w:szCs w:val="24"/>
        </w:rPr>
        <w:tab/>
      </w:r>
      <w:r w:rsidRPr="006154AB">
        <w:rPr>
          <w:sz w:val="24"/>
          <w:szCs w:val="24"/>
        </w:rPr>
        <w:t>A Fiduciante, neste ato, declara que:</w:t>
      </w:r>
      <w:bookmarkEnd w:id="274"/>
      <w:bookmarkEnd w:id="275"/>
      <w:bookmarkEnd w:id="276"/>
    </w:p>
    <w:p w14:paraId="0D5EFEBF" w14:textId="77777777" w:rsidR="00707A38" w:rsidRPr="006154AB" w:rsidRDefault="00707A38" w:rsidP="00707A38">
      <w:pPr>
        <w:spacing w:after="0" w:line="300" w:lineRule="exact"/>
        <w:ind w:left="709"/>
        <w:rPr>
          <w:sz w:val="24"/>
          <w:szCs w:val="24"/>
        </w:rPr>
      </w:pPr>
    </w:p>
    <w:p w14:paraId="105F8BC1"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7" w:name="_Ref130639684"/>
      <w:r w:rsidRPr="006154AB">
        <w:rPr>
          <w:sz w:val="24"/>
          <w:szCs w:val="24"/>
        </w:rPr>
        <w:t>é sociedade devidamente organizada, constituída e existente sob a forma de sociedade por ações, de acordo com as leis brasileiras, sem registro de emissor de valores mobiliários perante a CVM;</w:t>
      </w:r>
    </w:p>
    <w:p w14:paraId="3C811E97" w14:textId="77777777" w:rsidR="00707A38" w:rsidRPr="006154AB" w:rsidRDefault="00707A38" w:rsidP="00707A38">
      <w:pPr>
        <w:tabs>
          <w:tab w:val="num" w:pos="709"/>
        </w:tabs>
        <w:spacing w:after="0" w:line="300" w:lineRule="exact"/>
        <w:rPr>
          <w:sz w:val="24"/>
          <w:szCs w:val="24"/>
        </w:rPr>
      </w:pPr>
    </w:p>
    <w:p w14:paraId="407F5887"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8" w:name="_Ref130286824"/>
      <w:r w:rsidRPr="006154AB">
        <w:rPr>
          <w:sz w:val="24"/>
          <w:szCs w:val="24"/>
        </w:rPr>
        <w:t>está devidamente autorizada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70740C6E" w14:textId="77777777" w:rsidR="00707A38" w:rsidRPr="006154AB" w:rsidRDefault="00707A38" w:rsidP="00707A38">
      <w:pPr>
        <w:tabs>
          <w:tab w:val="num" w:pos="709"/>
        </w:tabs>
        <w:spacing w:after="0" w:line="300" w:lineRule="exact"/>
        <w:rPr>
          <w:sz w:val="24"/>
          <w:szCs w:val="24"/>
        </w:rPr>
      </w:pPr>
    </w:p>
    <w:p w14:paraId="2F0DCC8D"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 xml:space="preserve">os representantes legais da Fiduciante que assinam este Contrato têm poderes societários e/ou delegados para assumir, em nome da Fiduciante, as obrigações aqui e ali </w:t>
      </w:r>
      <w:r w:rsidRPr="006154AB">
        <w:rPr>
          <w:sz w:val="24"/>
          <w:szCs w:val="24"/>
        </w:rPr>
        <w:lastRenderedPageBreak/>
        <w:t>previstas e, sendo mandatários, têm os poderes legitimamente outorgados, estando os respectivos mandatos em pleno vigor;</w:t>
      </w:r>
    </w:p>
    <w:p w14:paraId="3F6D08FA" w14:textId="77777777" w:rsidR="00707A38" w:rsidRPr="006154AB" w:rsidRDefault="00707A38" w:rsidP="00707A38">
      <w:pPr>
        <w:tabs>
          <w:tab w:val="num" w:pos="709"/>
        </w:tabs>
        <w:spacing w:after="0" w:line="300" w:lineRule="exact"/>
        <w:rPr>
          <w:sz w:val="24"/>
          <w:szCs w:val="24"/>
        </w:rPr>
      </w:pPr>
    </w:p>
    <w:p w14:paraId="54FE2ACC"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este Contrato e as obrigações aqui previstas constituem obrigações lícitas, válidas, vinculantes e eficazes da Fiduciante, exequíveis de acordo com os seus termos e condições;</w:t>
      </w:r>
    </w:p>
    <w:p w14:paraId="35BCB4FE" w14:textId="77777777" w:rsidR="00707A38" w:rsidRPr="006154AB" w:rsidRDefault="00707A38" w:rsidP="00707A38">
      <w:pPr>
        <w:tabs>
          <w:tab w:val="num" w:pos="709"/>
        </w:tabs>
        <w:spacing w:after="0" w:line="300" w:lineRule="exact"/>
        <w:rPr>
          <w:sz w:val="24"/>
          <w:szCs w:val="24"/>
        </w:rPr>
      </w:pPr>
    </w:p>
    <w:p w14:paraId="237848CB"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9" w:name="_Ref364179516"/>
      <w:r w:rsidRPr="006154AB">
        <w:rPr>
          <w:sz w:val="24"/>
          <w:szCs w:val="24"/>
        </w:rPr>
        <w:t>a celebração, os termos e condições deste Contrato e o cumprimento das obrigações aqui previstas (a) não infringem o estatuto social da Fiduciante; (b) não infringem qualquer contrato ou instrumento do qual a Fiduciante seja parte e/ou pelo qual qualquer de seus ativos esteja sujeito; (c) não resultarão em (i) vencimento antecipado de qualquer obrigação estabelecida em qualquer contrato ou instrumento do qual a Fiduciante seja parte e/ou pelo qual qualquer de seus ativos esteja sujeito; ou (ii) rescisão de qualquer desses contratos ou instrumentos; (d) não resultarão na criação de qualquer Ônus sobre qualquer ativo da Fiduciante, exceto por esta Cessão Fiduciária; (e) não infringem qualquer disposição legal ou regulamentar a que a Fiduciante e/ou qualquer de seus ativos esteja sujeito; e (f) não infringem qualquer ordem, decisão ou sentença administrativa, judicial ou arbitral que afete a Fiduciante e/ou qualquer de seus ativos;</w:t>
      </w:r>
      <w:bookmarkEnd w:id="279"/>
    </w:p>
    <w:p w14:paraId="588D6963" w14:textId="77777777" w:rsidR="00707A38" w:rsidRPr="006154AB" w:rsidRDefault="00707A38" w:rsidP="00707A38">
      <w:pPr>
        <w:tabs>
          <w:tab w:val="num" w:pos="709"/>
        </w:tabs>
        <w:spacing w:after="0" w:line="300" w:lineRule="exact"/>
        <w:rPr>
          <w:sz w:val="24"/>
          <w:szCs w:val="24"/>
        </w:rPr>
      </w:pPr>
    </w:p>
    <w:p w14:paraId="4410EC68"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sem prejuízo do disposto no inciso </w:t>
      </w:r>
      <w:r w:rsidRPr="006154AB">
        <w:rPr>
          <w:sz w:val="24"/>
          <w:szCs w:val="24"/>
        </w:rPr>
        <w:fldChar w:fldCharType="begin"/>
      </w:r>
      <w:r w:rsidRPr="006154AB">
        <w:rPr>
          <w:sz w:val="24"/>
          <w:szCs w:val="24"/>
        </w:rPr>
        <w:instrText xml:space="preserve"> REF _Ref364179516 \n \p \h  \* MERGEFORMAT </w:instrText>
      </w:r>
      <w:r w:rsidRPr="006154AB">
        <w:rPr>
          <w:sz w:val="24"/>
          <w:szCs w:val="24"/>
        </w:rPr>
      </w:r>
      <w:r w:rsidRPr="006154AB">
        <w:rPr>
          <w:sz w:val="24"/>
          <w:szCs w:val="24"/>
        </w:rPr>
        <w:fldChar w:fldCharType="separate"/>
      </w:r>
      <w:r w:rsidRPr="006154AB">
        <w:rPr>
          <w:sz w:val="24"/>
          <w:szCs w:val="24"/>
        </w:rPr>
        <w:t>V acima</w:t>
      </w:r>
      <w:r w:rsidRPr="006154AB">
        <w:rPr>
          <w:sz w:val="24"/>
          <w:szCs w:val="24"/>
        </w:rPr>
        <w:fldChar w:fldCharType="end"/>
      </w:r>
      <w:r w:rsidRPr="006154AB">
        <w:rPr>
          <w:sz w:val="24"/>
          <w:szCs w:val="24"/>
        </w:rPr>
        <w:t xml:space="preserve">, a celebração, os termos e condições deste Contrato e o cumprimento das obrigações aqui (a) não infringem qualquer dos documentos representativos dos Créditos </w:t>
      </w:r>
      <w:r w:rsidRPr="006154AB">
        <w:rPr>
          <w:snapToGrid w:val="0"/>
          <w:sz w:val="24"/>
          <w:szCs w:val="24"/>
        </w:rPr>
        <w:t>Cedidos Fiduciariamente</w:t>
      </w:r>
      <w:r w:rsidRPr="006154AB">
        <w:rPr>
          <w:sz w:val="24"/>
          <w:szCs w:val="24"/>
        </w:rPr>
        <w:t xml:space="preserve">; e (b) não resultarão em (i) vencimento antecipado de qualquer obrigação estabelecida em qualquer dos documentos representativos dos Créditos </w:t>
      </w:r>
      <w:r w:rsidRPr="006154AB">
        <w:rPr>
          <w:snapToGrid w:val="0"/>
          <w:sz w:val="24"/>
          <w:szCs w:val="24"/>
        </w:rPr>
        <w:t>Cedidos Fiduciariamente</w:t>
      </w:r>
      <w:r w:rsidRPr="006154AB">
        <w:rPr>
          <w:sz w:val="24"/>
          <w:szCs w:val="24"/>
        </w:rPr>
        <w:t xml:space="preserve">; ou (ii) rescisão de qualquer dos documentos representativos dos Créditos </w:t>
      </w:r>
      <w:r w:rsidRPr="006154AB">
        <w:rPr>
          <w:snapToGrid w:val="0"/>
          <w:sz w:val="24"/>
          <w:szCs w:val="24"/>
        </w:rPr>
        <w:t>Cedidos Fiduciariamente</w:t>
      </w:r>
      <w:r w:rsidRPr="006154AB">
        <w:rPr>
          <w:sz w:val="24"/>
          <w:szCs w:val="24"/>
        </w:rPr>
        <w:t>;</w:t>
      </w:r>
    </w:p>
    <w:p w14:paraId="584A2BC5" w14:textId="77777777" w:rsidR="00707A38" w:rsidRPr="006154AB" w:rsidRDefault="00707A38" w:rsidP="00707A38">
      <w:pPr>
        <w:tabs>
          <w:tab w:val="num" w:pos="709"/>
        </w:tabs>
        <w:spacing w:after="0" w:line="300" w:lineRule="exact"/>
        <w:rPr>
          <w:sz w:val="24"/>
          <w:szCs w:val="24"/>
        </w:rPr>
      </w:pPr>
    </w:p>
    <w:p w14:paraId="307E042D"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é a única e</w:t>
      </w:r>
      <w:bookmarkEnd w:id="278"/>
      <w:r w:rsidRPr="006154AB">
        <w:rPr>
          <w:sz w:val="24"/>
          <w:szCs w:val="24"/>
        </w:rPr>
        <w:t xml:space="preserve"> legítima proprietária, beneficiária e possuidora dos Créditos Cedidos Fiduciariamente, que se encontram livres e desembaraçados de quaisquer Ônus</w:t>
      </w:r>
      <w:r>
        <w:rPr>
          <w:sz w:val="24"/>
          <w:szCs w:val="24"/>
        </w:rPr>
        <w:t>, exceto pela presente Cessão Fiduciária</w:t>
      </w:r>
      <w:r w:rsidRPr="006154AB">
        <w:rPr>
          <w:sz w:val="24"/>
          <w:szCs w:val="24"/>
        </w:rPr>
        <w:t>, não existindo contra a Fiduciante qualquer processo, judicial, administrativo ou arbitral, inquérito ou qualquer outro tipo de investigação governamental, em curso ou iminente, que possa, ainda que indiretamente, prejudicar ou invalidar os Créditos Cedidos Fiduciariamente e/ou a Cessão Fiduciária;</w:t>
      </w:r>
    </w:p>
    <w:p w14:paraId="6D73037E" w14:textId="77777777" w:rsidR="00707A38" w:rsidRPr="006154AB" w:rsidRDefault="00707A38" w:rsidP="00707A38">
      <w:pPr>
        <w:tabs>
          <w:tab w:val="num" w:pos="709"/>
        </w:tabs>
        <w:spacing w:after="0" w:line="300" w:lineRule="exact"/>
        <w:rPr>
          <w:sz w:val="24"/>
          <w:szCs w:val="24"/>
        </w:rPr>
      </w:pPr>
    </w:p>
    <w:p w14:paraId="7059EE1C" w14:textId="77777777" w:rsidR="00707A38" w:rsidRDefault="00707A38" w:rsidP="00707A38">
      <w:pPr>
        <w:numPr>
          <w:ilvl w:val="2"/>
          <w:numId w:val="22"/>
        </w:numPr>
        <w:tabs>
          <w:tab w:val="clear" w:pos="1701"/>
          <w:tab w:val="num" w:pos="709"/>
        </w:tabs>
        <w:spacing w:after="0" w:line="300" w:lineRule="exact"/>
        <w:ind w:left="0" w:firstLine="0"/>
        <w:rPr>
          <w:sz w:val="24"/>
          <w:szCs w:val="24"/>
        </w:rPr>
      </w:pPr>
      <w:r w:rsidRPr="006154AB">
        <w:rPr>
          <w:sz w:val="24"/>
          <w:szCs w:val="24"/>
        </w:rPr>
        <w:t>responsabiliza-se pela existência, exigibilidade, ausência de vícios e legitimidade dos Créditos Cedidos Fiduciariamente;</w:t>
      </w:r>
    </w:p>
    <w:p w14:paraId="45109365" w14:textId="77777777" w:rsidR="00707A38" w:rsidRPr="006154AB" w:rsidRDefault="00707A38" w:rsidP="00707A38">
      <w:pPr>
        <w:tabs>
          <w:tab w:val="num" w:pos="709"/>
        </w:tabs>
        <w:spacing w:after="0" w:line="300" w:lineRule="exact"/>
        <w:rPr>
          <w:sz w:val="24"/>
          <w:szCs w:val="24"/>
        </w:rPr>
      </w:pPr>
    </w:p>
    <w:p w14:paraId="27F360D6" w14:textId="77777777" w:rsidR="00707A38" w:rsidRDefault="00707A38" w:rsidP="00707A38">
      <w:pPr>
        <w:numPr>
          <w:ilvl w:val="2"/>
          <w:numId w:val="22"/>
        </w:numPr>
        <w:tabs>
          <w:tab w:val="clear" w:pos="1701"/>
          <w:tab w:val="num" w:pos="709"/>
        </w:tabs>
        <w:spacing w:after="0" w:line="300" w:lineRule="exact"/>
        <w:ind w:left="0" w:firstLine="0"/>
        <w:rPr>
          <w:sz w:val="24"/>
          <w:szCs w:val="24"/>
        </w:rPr>
      </w:pPr>
      <w:r w:rsidRPr="006154AB">
        <w:rPr>
          <w:sz w:val="24"/>
          <w:szCs w:val="24"/>
        </w:rPr>
        <w:t xml:space="preserve">tem todos os poderes e capacidades nos termos da lei necessários para ceder e transferir a propriedade fiduciária dos Créditos Cedidos Fiduciariamente </w:t>
      </w:r>
      <w:r>
        <w:rPr>
          <w:sz w:val="24"/>
          <w:szCs w:val="24"/>
        </w:rPr>
        <w:t>ao Fiduciário</w:t>
      </w:r>
      <w:r w:rsidRPr="006154AB">
        <w:rPr>
          <w:sz w:val="24"/>
          <w:szCs w:val="24"/>
        </w:rPr>
        <w:t>;</w:t>
      </w:r>
    </w:p>
    <w:p w14:paraId="3ED6AEBC" w14:textId="77777777" w:rsidR="00707A38" w:rsidRPr="006154AB" w:rsidRDefault="00707A38" w:rsidP="00707A38">
      <w:pPr>
        <w:tabs>
          <w:tab w:val="num" w:pos="709"/>
        </w:tabs>
        <w:spacing w:after="0" w:line="300" w:lineRule="exact"/>
        <w:rPr>
          <w:sz w:val="24"/>
          <w:szCs w:val="24"/>
        </w:rPr>
      </w:pPr>
    </w:p>
    <w:p w14:paraId="4CFA3697" w14:textId="77777777" w:rsidR="00707A38" w:rsidRDefault="00707A38" w:rsidP="00707A38">
      <w:pPr>
        <w:numPr>
          <w:ilvl w:val="2"/>
          <w:numId w:val="23"/>
        </w:numPr>
        <w:tabs>
          <w:tab w:val="clear" w:pos="1701"/>
          <w:tab w:val="num" w:pos="709"/>
        </w:tabs>
        <w:spacing w:after="0" w:line="300" w:lineRule="exact"/>
        <w:ind w:left="0" w:firstLine="0"/>
        <w:rPr>
          <w:sz w:val="24"/>
          <w:szCs w:val="24"/>
        </w:rPr>
      </w:pPr>
      <w:r w:rsidRPr="006154AB">
        <w:rPr>
          <w:sz w:val="24"/>
          <w:szCs w:val="24"/>
        </w:rPr>
        <w:t>após o cumprimento das formalidades previstas na</w:t>
      </w:r>
      <w:r>
        <w:rPr>
          <w:sz w:val="24"/>
          <w:szCs w:val="24"/>
        </w:rPr>
        <w:t>s</w:t>
      </w:r>
      <w:r w:rsidRPr="006154AB">
        <w:rPr>
          <w:sz w:val="24"/>
          <w:szCs w:val="24"/>
        </w:rPr>
        <w:t xml:space="preserve"> Cláusula</w:t>
      </w:r>
      <w:r>
        <w:rPr>
          <w:sz w:val="24"/>
          <w:szCs w:val="24"/>
        </w:rPr>
        <w:t>s</w:t>
      </w:r>
      <w:r w:rsidRPr="006154AB">
        <w:rPr>
          <w:sz w:val="24"/>
          <w:szCs w:val="24"/>
        </w:rPr>
        <w:t xml:space="preserve"> 2.1</w:t>
      </w:r>
      <w:r>
        <w:rPr>
          <w:sz w:val="24"/>
          <w:szCs w:val="24"/>
        </w:rPr>
        <w:t xml:space="preserve"> e 2.6</w:t>
      </w:r>
      <w:r w:rsidRPr="006154AB">
        <w:rPr>
          <w:sz w:val="24"/>
          <w:szCs w:val="24"/>
        </w:rPr>
        <w:t xml:space="preserve"> acima, a Cessão Fiduciária estará devidamente constituída e será válida nos termos das leis brasileiras;</w:t>
      </w:r>
    </w:p>
    <w:p w14:paraId="360D25F5" w14:textId="77777777" w:rsidR="00707A38" w:rsidRPr="006154AB" w:rsidRDefault="00707A38" w:rsidP="00707A38">
      <w:pPr>
        <w:tabs>
          <w:tab w:val="num" w:pos="709"/>
        </w:tabs>
        <w:spacing w:after="0" w:line="300" w:lineRule="exact"/>
        <w:rPr>
          <w:sz w:val="24"/>
          <w:szCs w:val="24"/>
        </w:rPr>
      </w:pPr>
    </w:p>
    <w:p w14:paraId="3175FF72" w14:textId="77777777" w:rsidR="00707A38" w:rsidRDefault="00707A38" w:rsidP="00707A38">
      <w:pPr>
        <w:numPr>
          <w:ilvl w:val="2"/>
          <w:numId w:val="23"/>
        </w:numPr>
        <w:tabs>
          <w:tab w:val="clear" w:pos="1701"/>
          <w:tab w:val="num" w:pos="709"/>
        </w:tabs>
        <w:spacing w:after="0" w:line="300" w:lineRule="exact"/>
        <w:ind w:left="0" w:firstLine="0"/>
        <w:rPr>
          <w:sz w:val="24"/>
          <w:szCs w:val="24"/>
        </w:rPr>
      </w:pPr>
      <w:bookmarkStart w:id="280" w:name="_Ref130643786"/>
      <w:r w:rsidRPr="006154AB">
        <w:rPr>
          <w:sz w:val="24"/>
          <w:szCs w:val="24"/>
        </w:rPr>
        <w:t>após o cumprimento das formalidades previstas na</w:t>
      </w:r>
      <w:r>
        <w:rPr>
          <w:sz w:val="24"/>
          <w:szCs w:val="24"/>
        </w:rPr>
        <w:t>s</w:t>
      </w:r>
      <w:r w:rsidRPr="006154AB">
        <w:rPr>
          <w:sz w:val="24"/>
          <w:szCs w:val="24"/>
        </w:rPr>
        <w:t xml:space="preserve"> Cláusula</w:t>
      </w:r>
      <w:r>
        <w:rPr>
          <w:sz w:val="24"/>
          <w:szCs w:val="24"/>
        </w:rPr>
        <w:t>s</w:t>
      </w:r>
      <w:r w:rsidRPr="006154AB">
        <w:rPr>
          <w:sz w:val="24"/>
          <w:szCs w:val="24"/>
        </w:rPr>
        <w:t xml:space="preserve"> 2.1</w:t>
      </w:r>
      <w:r>
        <w:rPr>
          <w:sz w:val="24"/>
          <w:szCs w:val="24"/>
        </w:rPr>
        <w:t xml:space="preserve"> e 2.6</w:t>
      </w:r>
      <w:r w:rsidRPr="006154AB">
        <w:rPr>
          <w:sz w:val="24"/>
          <w:szCs w:val="24"/>
        </w:rPr>
        <w:t xml:space="preserve"> acima, a Cessão Fiduciária constituirá, em favor d</w:t>
      </w:r>
      <w:r>
        <w:rPr>
          <w:sz w:val="24"/>
          <w:szCs w:val="24"/>
        </w:rPr>
        <w:t>o Fiduciário</w:t>
      </w:r>
      <w:r w:rsidRPr="006154AB">
        <w:rPr>
          <w:sz w:val="24"/>
          <w:szCs w:val="24"/>
        </w:rPr>
        <w:t>, a propriedade fiduciária, válida, eficaz, exigível e exequível sobre os Créditos Cedidos Fiduciariamente;</w:t>
      </w:r>
      <w:bookmarkEnd w:id="280"/>
    </w:p>
    <w:p w14:paraId="16D59148" w14:textId="77777777" w:rsidR="00707A38" w:rsidRPr="006154AB" w:rsidRDefault="00707A38" w:rsidP="00707A38">
      <w:pPr>
        <w:tabs>
          <w:tab w:val="num" w:pos="709"/>
        </w:tabs>
        <w:spacing w:after="0" w:line="300" w:lineRule="exact"/>
        <w:rPr>
          <w:sz w:val="24"/>
          <w:szCs w:val="24"/>
        </w:rPr>
      </w:pPr>
    </w:p>
    <w:p w14:paraId="1A333AF8" w14:textId="77777777" w:rsidR="00707A38" w:rsidRDefault="00707A38" w:rsidP="00707A38">
      <w:pPr>
        <w:numPr>
          <w:ilvl w:val="2"/>
          <w:numId w:val="24"/>
        </w:numPr>
        <w:tabs>
          <w:tab w:val="clear" w:pos="1701"/>
          <w:tab w:val="num" w:pos="709"/>
        </w:tabs>
        <w:spacing w:after="0" w:line="300" w:lineRule="exact"/>
        <w:ind w:left="0" w:firstLine="0"/>
        <w:rPr>
          <w:sz w:val="24"/>
          <w:szCs w:val="24"/>
        </w:rPr>
      </w:pPr>
      <w:r w:rsidRPr="006154AB">
        <w:rPr>
          <w:sz w:val="24"/>
          <w:szCs w:val="24"/>
        </w:rPr>
        <w:t>exceto pelos registros a que se refere a</w:t>
      </w:r>
      <w:r>
        <w:rPr>
          <w:sz w:val="24"/>
          <w:szCs w:val="24"/>
        </w:rPr>
        <w:t>s</w:t>
      </w:r>
      <w:r w:rsidRPr="006154AB">
        <w:rPr>
          <w:sz w:val="24"/>
          <w:szCs w:val="24"/>
        </w:rPr>
        <w:t xml:space="preserve"> Cláusula</w:t>
      </w:r>
      <w:r>
        <w:rPr>
          <w:sz w:val="24"/>
          <w:szCs w:val="24"/>
        </w:rPr>
        <w:t>s</w:t>
      </w:r>
      <w:r w:rsidRPr="006154AB">
        <w:rPr>
          <w:sz w:val="24"/>
          <w:szCs w:val="24"/>
        </w:rPr>
        <w:t xml:space="preserve"> 2.1 </w:t>
      </w:r>
      <w:r>
        <w:rPr>
          <w:sz w:val="24"/>
          <w:szCs w:val="24"/>
        </w:rPr>
        <w:t xml:space="preserve">e 2.6 </w:t>
      </w:r>
      <w:r w:rsidRPr="006154AB">
        <w:rPr>
          <w:sz w:val="24"/>
          <w:szCs w:val="24"/>
        </w:rPr>
        <w:t>acima, nenhuma aprovação, autorização, consentimento, ordem, registro ou habilitação de ou perante qualquer instância judicial, órgão ou agência governamental ou de qualquer terceiro se faz necessária à celebração e ao cumprimento deste Contrato</w:t>
      </w:r>
      <w:r>
        <w:rPr>
          <w:sz w:val="24"/>
          <w:szCs w:val="24"/>
        </w:rPr>
        <w:t>; e</w:t>
      </w:r>
    </w:p>
    <w:p w14:paraId="3A69FE55" w14:textId="77777777" w:rsidR="00707A38" w:rsidRDefault="00707A38" w:rsidP="00707A38">
      <w:pPr>
        <w:tabs>
          <w:tab w:val="num" w:pos="709"/>
        </w:tabs>
        <w:spacing w:after="0" w:line="300" w:lineRule="exact"/>
        <w:rPr>
          <w:sz w:val="24"/>
          <w:szCs w:val="24"/>
        </w:rPr>
      </w:pPr>
    </w:p>
    <w:p w14:paraId="0F4ECC3D" w14:textId="77777777" w:rsidR="00707A38" w:rsidRDefault="00707A38" w:rsidP="00707A38">
      <w:pPr>
        <w:numPr>
          <w:ilvl w:val="2"/>
          <w:numId w:val="24"/>
        </w:numPr>
        <w:tabs>
          <w:tab w:val="clear" w:pos="1701"/>
          <w:tab w:val="num" w:pos="709"/>
        </w:tabs>
        <w:spacing w:after="0" w:line="300" w:lineRule="exact"/>
        <w:ind w:left="0" w:firstLine="0"/>
        <w:rPr>
          <w:sz w:val="24"/>
          <w:szCs w:val="24"/>
        </w:rPr>
      </w:pPr>
      <w:r>
        <w:rPr>
          <w:sz w:val="24"/>
          <w:szCs w:val="24"/>
        </w:rPr>
        <w:t>o Contrato de Banco Depositário foi celebrado e está em pleno vigor e eficácia.</w:t>
      </w:r>
    </w:p>
    <w:p w14:paraId="5CFDECF7" w14:textId="77777777" w:rsidR="00707A38" w:rsidRPr="006154AB" w:rsidRDefault="00707A38" w:rsidP="00707A38">
      <w:pPr>
        <w:tabs>
          <w:tab w:val="num" w:pos="709"/>
        </w:tabs>
        <w:spacing w:after="0" w:line="300" w:lineRule="exact"/>
        <w:rPr>
          <w:sz w:val="24"/>
          <w:szCs w:val="24"/>
        </w:rPr>
      </w:pPr>
    </w:p>
    <w:p w14:paraId="1478B166" w14:textId="77777777" w:rsidR="00707A38" w:rsidRDefault="00707A38" w:rsidP="00707A38">
      <w:pPr>
        <w:spacing w:after="0" w:line="300" w:lineRule="exact"/>
        <w:ind w:left="709"/>
        <w:rPr>
          <w:sz w:val="24"/>
          <w:szCs w:val="24"/>
        </w:rPr>
      </w:pPr>
      <w:r w:rsidRPr="006154AB">
        <w:rPr>
          <w:sz w:val="24"/>
          <w:szCs w:val="24"/>
        </w:rPr>
        <w:t>7.1.1.</w:t>
      </w:r>
      <w:r w:rsidRPr="006154AB">
        <w:rPr>
          <w:sz w:val="24"/>
          <w:szCs w:val="24"/>
        </w:rPr>
        <w:tab/>
        <w:t xml:space="preserve">As declarações prestadas </w:t>
      </w:r>
      <w:r w:rsidRPr="006154AB">
        <w:rPr>
          <w:bCs/>
          <w:color w:val="000000"/>
          <w:sz w:val="24"/>
          <w:szCs w:val="24"/>
        </w:rPr>
        <w:t>pela Fiduciante</w:t>
      </w:r>
      <w:r w:rsidRPr="006154AB">
        <w:rPr>
          <w:sz w:val="24"/>
          <w:szCs w:val="24"/>
        </w:rPr>
        <w:t xml:space="preserve"> neste Contrato subsistirão até o pagamento integral das Obrigações Garantidas, ficando </w:t>
      </w:r>
      <w:r w:rsidRPr="006154AB">
        <w:rPr>
          <w:bCs/>
          <w:color w:val="000000"/>
          <w:sz w:val="24"/>
          <w:szCs w:val="24"/>
        </w:rPr>
        <w:t>a Fiduciante</w:t>
      </w:r>
      <w:r w:rsidRPr="006154AB">
        <w:rPr>
          <w:sz w:val="24"/>
          <w:szCs w:val="24"/>
        </w:rPr>
        <w:t xml:space="preserve"> responsável por eventuais prejuízos que decorram da inveracidade ou incorreção dessas declarações, sem prejuízo do direito d</w:t>
      </w:r>
      <w:r>
        <w:rPr>
          <w:sz w:val="24"/>
          <w:szCs w:val="24"/>
        </w:rPr>
        <w:t xml:space="preserve">o </w:t>
      </w:r>
      <w:r w:rsidRPr="006154AB">
        <w:rPr>
          <w:sz w:val="24"/>
          <w:szCs w:val="24"/>
        </w:rPr>
        <w:t>Fiduciári</w:t>
      </w:r>
      <w:r>
        <w:rPr>
          <w:sz w:val="24"/>
          <w:szCs w:val="24"/>
        </w:rPr>
        <w:t>o</w:t>
      </w:r>
      <w:r w:rsidRPr="006154AB">
        <w:rPr>
          <w:sz w:val="24"/>
          <w:szCs w:val="24"/>
        </w:rPr>
        <w:t xml:space="preserve">, conforme deliberação em assembleia geral dos </w:t>
      </w:r>
      <w:r>
        <w:rPr>
          <w:sz w:val="24"/>
          <w:szCs w:val="24"/>
        </w:rPr>
        <w:t>Debenturistas</w:t>
      </w:r>
      <w:r w:rsidRPr="006154AB">
        <w:rPr>
          <w:sz w:val="24"/>
          <w:szCs w:val="24"/>
        </w:rPr>
        <w:t>, de declarar vencidas antecipadamente as Obrigações Garantidas e excutir a presente garantia, total ou parcialmente, nas hipóteses previstas no presente Contrato.</w:t>
      </w:r>
    </w:p>
    <w:p w14:paraId="753A5E95" w14:textId="77777777" w:rsidR="00707A38" w:rsidRPr="00FB5FDD" w:rsidRDefault="00707A38" w:rsidP="00707A38">
      <w:pPr>
        <w:spacing w:after="0" w:line="300" w:lineRule="exact"/>
        <w:rPr>
          <w:sz w:val="24"/>
          <w:szCs w:val="24"/>
        </w:rPr>
      </w:pPr>
    </w:p>
    <w:p w14:paraId="5B4B73BC" w14:textId="77777777" w:rsidR="00707A38" w:rsidRPr="00FB5FDD" w:rsidRDefault="00707A38" w:rsidP="00707A38">
      <w:pPr>
        <w:spacing w:after="0" w:line="300" w:lineRule="exact"/>
        <w:ind w:left="709"/>
        <w:rPr>
          <w:sz w:val="24"/>
          <w:szCs w:val="24"/>
        </w:rPr>
      </w:pPr>
      <w:r w:rsidRPr="00FB5FDD">
        <w:rPr>
          <w:sz w:val="24"/>
          <w:szCs w:val="24"/>
        </w:rPr>
        <w:t>7.1.2.</w:t>
      </w:r>
      <w:r w:rsidRPr="00FB5FDD">
        <w:rPr>
          <w:sz w:val="24"/>
          <w:szCs w:val="24"/>
        </w:rPr>
        <w:tab/>
        <w:t>A Fiduciante obriga-se a notificar o Fiduciário, no prazo de até 3 (três) Dias Úteis contado da data em que tomar conhecimento, caso qualquer das declarações prestadas nos termos da Cláusula 7.1 acima seja falsa e/ou incorreta na data em que foi prestada.</w:t>
      </w:r>
      <w:r>
        <w:rPr>
          <w:sz w:val="24"/>
          <w:szCs w:val="24"/>
        </w:rPr>
        <w:t xml:space="preserve"> </w:t>
      </w:r>
    </w:p>
    <w:p w14:paraId="78A3EC01" w14:textId="77777777" w:rsidR="00707A38" w:rsidRPr="006154AB" w:rsidRDefault="00707A38" w:rsidP="00707A38">
      <w:pPr>
        <w:spacing w:after="0" w:line="300" w:lineRule="exact"/>
        <w:ind w:left="709"/>
        <w:rPr>
          <w:sz w:val="24"/>
          <w:szCs w:val="24"/>
        </w:rPr>
      </w:pPr>
    </w:p>
    <w:p w14:paraId="43A1D41B" w14:textId="77777777" w:rsidR="00707A38" w:rsidRDefault="00707A38" w:rsidP="00707A38">
      <w:pPr>
        <w:spacing w:after="0" w:line="300" w:lineRule="exact"/>
        <w:rPr>
          <w:sz w:val="24"/>
          <w:szCs w:val="24"/>
        </w:rPr>
      </w:pPr>
      <w:r w:rsidRPr="006154AB">
        <w:rPr>
          <w:sz w:val="24"/>
          <w:szCs w:val="24"/>
        </w:rPr>
        <w:t>7.2.</w:t>
      </w:r>
      <w:r w:rsidRPr="006154AB">
        <w:rPr>
          <w:sz w:val="24"/>
          <w:szCs w:val="24"/>
        </w:rPr>
        <w:tab/>
        <w:t xml:space="preserve">Adicionalmente, </w:t>
      </w:r>
      <w:r>
        <w:rPr>
          <w:sz w:val="24"/>
          <w:szCs w:val="24"/>
        </w:rPr>
        <w:t>o</w:t>
      </w:r>
      <w:r w:rsidRPr="006154AB">
        <w:rPr>
          <w:sz w:val="24"/>
          <w:szCs w:val="24"/>
        </w:rPr>
        <w:t xml:space="preserve"> Fiduciári</w:t>
      </w:r>
      <w:r>
        <w:rPr>
          <w:sz w:val="24"/>
          <w:szCs w:val="24"/>
        </w:rPr>
        <w:t>o</w:t>
      </w:r>
      <w:r w:rsidRPr="006154AB">
        <w:rPr>
          <w:sz w:val="24"/>
          <w:szCs w:val="24"/>
        </w:rPr>
        <w:t xml:space="preserve"> declara que:</w:t>
      </w:r>
    </w:p>
    <w:p w14:paraId="3252DF75" w14:textId="77777777" w:rsidR="00707A38" w:rsidRPr="006154AB" w:rsidRDefault="00707A38" w:rsidP="00707A38">
      <w:pPr>
        <w:spacing w:after="0" w:line="300" w:lineRule="exact"/>
        <w:ind w:left="709"/>
        <w:rPr>
          <w:sz w:val="24"/>
          <w:szCs w:val="24"/>
        </w:rPr>
      </w:pPr>
    </w:p>
    <w:p w14:paraId="30536891" w14:textId="77777777" w:rsidR="00707A38" w:rsidRPr="00373E96" w:rsidRDefault="00707A38" w:rsidP="00707A38">
      <w:pPr>
        <w:numPr>
          <w:ilvl w:val="2"/>
          <w:numId w:val="31"/>
        </w:numPr>
        <w:tabs>
          <w:tab w:val="clear" w:pos="1701"/>
          <w:tab w:val="num" w:pos="567"/>
        </w:tabs>
        <w:spacing w:after="0" w:line="300" w:lineRule="exact"/>
        <w:ind w:left="0" w:firstLine="0"/>
        <w:rPr>
          <w:sz w:val="24"/>
          <w:szCs w:val="24"/>
        </w:rPr>
      </w:pPr>
      <w:r w:rsidRPr="00373E96">
        <w:rPr>
          <w:sz w:val="24"/>
          <w:szCs w:val="24"/>
        </w:rPr>
        <w:t>é sociedade legalmente organizada e existente de acordo com as leis brasileiras;</w:t>
      </w:r>
    </w:p>
    <w:p w14:paraId="0ADF4D15" w14:textId="77777777" w:rsidR="00707A38" w:rsidRPr="006154AB" w:rsidRDefault="00707A38" w:rsidP="00707A38">
      <w:pPr>
        <w:pStyle w:val="PargrafodaLista"/>
        <w:tabs>
          <w:tab w:val="num" w:pos="567"/>
        </w:tabs>
        <w:spacing w:after="0" w:line="300" w:lineRule="exact"/>
        <w:ind w:left="0"/>
        <w:rPr>
          <w:sz w:val="24"/>
          <w:szCs w:val="24"/>
        </w:rPr>
      </w:pPr>
    </w:p>
    <w:p w14:paraId="339CE044"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possui plena capacidade e legitimidade para celebrar e executar o presente Contrato em todos os seus termos;</w:t>
      </w:r>
    </w:p>
    <w:p w14:paraId="24546F0A" w14:textId="77777777" w:rsidR="00707A38" w:rsidRPr="006154AB" w:rsidRDefault="00707A38" w:rsidP="00707A38">
      <w:pPr>
        <w:tabs>
          <w:tab w:val="num" w:pos="567"/>
        </w:tabs>
        <w:spacing w:after="0" w:line="300" w:lineRule="exact"/>
        <w:rPr>
          <w:sz w:val="24"/>
          <w:szCs w:val="24"/>
        </w:rPr>
      </w:pPr>
    </w:p>
    <w:p w14:paraId="5634A068"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 xml:space="preserve">a celebração deste Contrato e o cumprimento das obrigações que ora assume (i) não violam qualquer disposição contida em seus documentos constitutivos; (ii) não violam </w:t>
      </w:r>
      <w:r w:rsidRPr="00373E96">
        <w:rPr>
          <w:sz w:val="24"/>
          <w:szCs w:val="24"/>
        </w:rPr>
        <w:lastRenderedPageBreak/>
        <w:t>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3BFAA473" w14:textId="77777777" w:rsidR="00707A38" w:rsidRPr="006154AB" w:rsidRDefault="00707A38" w:rsidP="00707A38">
      <w:pPr>
        <w:tabs>
          <w:tab w:val="num" w:pos="567"/>
        </w:tabs>
        <w:spacing w:after="0" w:line="300" w:lineRule="exact"/>
        <w:rPr>
          <w:sz w:val="24"/>
          <w:szCs w:val="24"/>
        </w:rPr>
      </w:pPr>
    </w:p>
    <w:p w14:paraId="1983B47C"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o presente Contrato é validamente celebrado e constitui obrigação legal, válida, vinculante e exequível contra cada Parte, de acordo com os seus termos;</w:t>
      </w:r>
    </w:p>
    <w:p w14:paraId="6CAFB151" w14:textId="77777777" w:rsidR="00707A38" w:rsidRPr="006154AB" w:rsidRDefault="00707A38" w:rsidP="00707A38">
      <w:pPr>
        <w:tabs>
          <w:tab w:val="num" w:pos="567"/>
        </w:tabs>
        <w:spacing w:after="0" w:line="300" w:lineRule="exact"/>
        <w:rPr>
          <w:sz w:val="24"/>
          <w:szCs w:val="24"/>
        </w:rPr>
      </w:pPr>
    </w:p>
    <w:p w14:paraId="2B325A14"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está apto a observar as disposições previstas neste Contrato e agirá em relação a este com boa-fé, lealdade e probidade;</w:t>
      </w:r>
    </w:p>
    <w:p w14:paraId="45B6693D" w14:textId="77777777" w:rsidR="00707A38" w:rsidRPr="006154AB" w:rsidRDefault="00707A38" w:rsidP="00707A38">
      <w:pPr>
        <w:tabs>
          <w:tab w:val="num" w:pos="567"/>
        </w:tabs>
        <w:spacing w:after="0" w:line="300" w:lineRule="exact"/>
        <w:rPr>
          <w:sz w:val="24"/>
          <w:szCs w:val="24"/>
        </w:rPr>
      </w:pPr>
    </w:p>
    <w:p w14:paraId="01F016F1"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não se encontra em estado de necessidade ou sob coação para celebrar este Contrato, quaisquer outros contratos e/ou documentos relacionados, tampouco tem urgência em celebrá-los;</w:t>
      </w:r>
    </w:p>
    <w:p w14:paraId="72ACBD7E" w14:textId="77777777" w:rsidR="00707A38" w:rsidRPr="006154AB" w:rsidRDefault="00707A38" w:rsidP="00707A38">
      <w:pPr>
        <w:tabs>
          <w:tab w:val="num" w:pos="567"/>
        </w:tabs>
        <w:spacing w:after="0" w:line="300" w:lineRule="exact"/>
        <w:rPr>
          <w:sz w:val="24"/>
          <w:szCs w:val="24"/>
        </w:rPr>
      </w:pPr>
    </w:p>
    <w:p w14:paraId="67EE6F7A"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as discussões sobre o objeto do presente Contrato foram feitas, conduzidas e implementadas por sua livre iniciativa; e</w:t>
      </w:r>
    </w:p>
    <w:p w14:paraId="41379108" w14:textId="77777777" w:rsidR="00707A38" w:rsidRPr="006154AB" w:rsidRDefault="00707A38" w:rsidP="00707A38">
      <w:pPr>
        <w:tabs>
          <w:tab w:val="num" w:pos="567"/>
        </w:tabs>
        <w:spacing w:after="0" w:line="300" w:lineRule="exact"/>
        <w:rPr>
          <w:sz w:val="24"/>
          <w:szCs w:val="24"/>
        </w:rPr>
      </w:pPr>
    </w:p>
    <w:p w14:paraId="0BC3C776"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 xml:space="preserve">no melhor de seu conhecimento, foram informados e avisados de todas as condições e circunstâncias envolvidas na negociação objeto deste Contrato e que poderiam influenciar a capacidade de expressar a sua vontade, bem como assistidos por advogados durante toda a referida negociação. </w:t>
      </w:r>
    </w:p>
    <w:p w14:paraId="70C7AE64" w14:textId="77777777" w:rsidR="00707A38" w:rsidRPr="006154AB" w:rsidRDefault="00707A38" w:rsidP="00707A38">
      <w:pPr>
        <w:keepNext/>
        <w:spacing w:after="0" w:line="300" w:lineRule="exact"/>
        <w:ind w:left="709"/>
        <w:rPr>
          <w:b/>
          <w:smallCaps/>
          <w:sz w:val="24"/>
          <w:szCs w:val="24"/>
          <w:u w:val="single"/>
        </w:rPr>
      </w:pPr>
      <w:bookmarkStart w:id="281" w:name="_Ref495066126"/>
      <w:bookmarkEnd w:id="277"/>
    </w:p>
    <w:p w14:paraId="377A18D5" w14:textId="77777777" w:rsidR="00707A38" w:rsidRPr="006154AB" w:rsidRDefault="00707A38" w:rsidP="00707A38">
      <w:pPr>
        <w:keepNext/>
        <w:spacing w:after="0" w:line="300" w:lineRule="exact"/>
        <w:rPr>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Comunicações</w:t>
      </w:r>
      <w:bookmarkEnd w:id="281"/>
    </w:p>
    <w:p w14:paraId="6217696F" w14:textId="77777777" w:rsidR="00707A38" w:rsidRDefault="00707A38" w:rsidP="00707A38">
      <w:pPr>
        <w:pStyle w:val="PargrafodaLista"/>
        <w:spacing w:after="0" w:line="300" w:lineRule="exact"/>
        <w:ind w:left="709"/>
        <w:rPr>
          <w:sz w:val="24"/>
          <w:szCs w:val="24"/>
        </w:rPr>
      </w:pPr>
    </w:p>
    <w:p w14:paraId="3734C129" w14:textId="77777777" w:rsidR="00707A38" w:rsidRPr="007C69AE" w:rsidRDefault="00707A38" w:rsidP="00707A38">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7DE302B4" w14:textId="77777777" w:rsidR="00707A38" w:rsidRPr="007C69AE" w:rsidRDefault="00707A38" w:rsidP="00707A38">
      <w:pPr>
        <w:pStyle w:val="PargrafodaLista"/>
        <w:spacing w:after="0" w:line="300" w:lineRule="exact"/>
        <w:ind w:left="0"/>
        <w:rPr>
          <w:sz w:val="24"/>
          <w:szCs w:val="24"/>
        </w:rPr>
      </w:pPr>
    </w:p>
    <w:p w14:paraId="08EBB82B" w14:textId="77777777" w:rsidR="00707A38" w:rsidRPr="0073744E" w:rsidRDefault="00707A38" w:rsidP="00707A38">
      <w:pPr>
        <w:widowControl w:val="0"/>
        <w:autoSpaceDE w:val="0"/>
        <w:autoSpaceDN w:val="0"/>
        <w:adjustRightInd w:val="0"/>
        <w:spacing w:after="0" w:line="300" w:lineRule="exact"/>
        <w:jc w:val="left"/>
        <w:rPr>
          <w:sz w:val="24"/>
          <w:szCs w:val="24"/>
        </w:rPr>
      </w:pPr>
      <w:bookmarkStart w:id="282" w:name="_Hlk55925663"/>
      <w:r w:rsidRPr="0073744E">
        <w:rPr>
          <w:smallCaps/>
          <w:sz w:val="24"/>
          <w:szCs w:val="24"/>
        </w:rPr>
        <w:t>BR Malls Participações S.A.</w:t>
      </w:r>
      <w:bookmarkEnd w:id="282"/>
      <w:r w:rsidRPr="0073744E">
        <w:rPr>
          <w:smallCaps/>
          <w:sz w:val="24"/>
          <w:szCs w:val="24"/>
        </w:rPr>
        <w:br/>
      </w:r>
      <w:bookmarkStart w:id="283" w:name="_Hlk55925677"/>
      <w:r w:rsidRPr="0073744E">
        <w:rPr>
          <w:sz w:val="24"/>
          <w:szCs w:val="24"/>
        </w:rPr>
        <w:t xml:space="preserve">Avenida Borges de Medeiros, </w:t>
      </w:r>
      <w:r>
        <w:rPr>
          <w:sz w:val="24"/>
          <w:szCs w:val="24"/>
        </w:rPr>
        <w:t>nº</w:t>
      </w:r>
      <w:r w:rsidRPr="0073744E">
        <w:rPr>
          <w:sz w:val="24"/>
          <w:szCs w:val="24"/>
        </w:rPr>
        <w:t xml:space="preserve"> 633, 1º andar</w:t>
      </w:r>
      <w:bookmarkEnd w:id="283"/>
      <w:r w:rsidRPr="0073744E">
        <w:rPr>
          <w:sz w:val="24"/>
          <w:szCs w:val="24"/>
        </w:rPr>
        <w:br/>
      </w:r>
      <w:bookmarkStart w:id="284" w:name="_Hlk55925699"/>
      <w:r w:rsidRPr="0073744E">
        <w:rPr>
          <w:sz w:val="24"/>
          <w:szCs w:val="24"/>
        </w:rPr>
        <w:t xml:space="preserve">22430-060 </w:t>
      </w:r>
      <w:bookmarkEnd w:id="284"/>
      <w:r w:rsidRPr="0073744E">
        <w:rPr>
          <w:sz w:val="24"/>
          <w:szCs w:val="24"/>
        </w:rPr>
        <w:t>- Rio de Janeiro, RJ</w:t>
      </w:r>
      <w:r w:rsidRPr="0073744E">
        <w:rPr>
          <w:sz w:val="24"/>
          <w:szCs w:val="24"/>
        </w:rPr>
        <w:br/>
        <w:t>At.:</w:t>
      </w:r>
      <w:r w:rsidRPr="0073744E">
        <w:rPr>
          <w:sz w:val="24"/>
          <w:szCs w:val="24"/>
        </w:rPr>
        <w:tab/>
        <w:t>Sr. Frederico da Cunha Villa e Departamento Jurídico</w:t>
      </w:r>
      <w:r w:rsidRPr="0073744E">
        <w:rPr>
          <w:sz w:val="24"/>
          <w:szCs w:val="24"/>
        </w:rPr>
        <w:br/>
      </w:r>
      <w:r w:rsidRPr="0073744E">
        <w:rPr>
          <w:bCs/>
          <w:sz w:val="24"/>
          <w:szCs w:val="24"/>
        </w:rPr>
        <w:t>Fac-símile</w:t>
      </w:r>
      <w:r w:rsidRPr="0073744E">
        <w:rPr>
          <w:sz w:val="24"/>
          <w:szCs w:val="24"/>
        </w:rPr>
        <w:t>:</w:t>
      </w:r>
      <w:r w:rsidRPr="0073744E">
        <w:rPr>
          <w:sz w:val="24"/>
          <w:szCs w:val="24"/>
        </w:rPr>
        <w:tab/>
      </w:r>
      <w:bookmarkStart w:id="285" w:name="_Hlk55925712"/>
      <w:r w:rsidRPr="0073744E">
        <w:rPr>
          <w:sz w:val="24"/>
          <w:szCs w:val="24"/>
        </w:rPr>
        <w:t>(21) 3138-990</w:t>
      </w:r>
      <w:r>
        <w:rPr>
          <w:sz w:val="24"/>
          <w:szCs w:val="24"/>
        </w:rPr>
        <w:t>0</w:t>
      </w:r>
      <w:bookmarkEnd w:id="285"/>
      <w:r w:rsidRPr="0073744E">
        <w:rPr>
          <w:sz w:val="24"/>
          <w:szCs w:val="24"/>
        </w:rPr>
        <w:br/>
      </w:r>
      <w:r w:rsidRPr="0073744E">
        <w:rPr>
          <w:bCs/>
          <w:sz w:val="24"/>
          <w:szCs w:val="24"/>
        </w:rPr>
        <w:t>Correio Eletrônico</w:t>
      </w:r>
      <w:r w:rsidRPr="0073744E">
        <w:rPr>
          <w:sz w:val="24"/>
          <w:szCs w:val="24"/>
        </w:rPr>
        <w:t>:</w:t>
      </w:r>
      <w:r w:rsidRPr="0073744E">
        <w:rPr>
          <w:sz w:val="24"/>
          <w:szCs w:val="24"/>
        </w:rPr>
        <w:tab/>
      </w:r>
      <w:hyperlink r:id="rId19" w:history="1">
        <w:r w:rsidRPr="00316A31">
          <w:rPr>
            <w:color w:val="2200CC"/>
            <w:sz w:val="24"/>
            <w:szCs w:val="24"/>
            <w:u w:val="single"/>
          </w:rPr>
          <w:t>frederico.villa@brmalls.com.br</w:t>
        </w:r>
      </w:hyperlink>
      <w:r w:rsidRPr="0073744E">
        <w:rPr>
          <w:sz w:val="24"/>
          <w:szCs w:val="24"/>
        </w:rPr>
        <w:br/>
      </w:r>
      <w:r w:rsidRPr="0073744E">
        <w:rPr>
          <w:sz w:val="24"/>
          <w:szCs w:val="24"/>
        </w:rPr>
        <w:lastRenderedPageBreak/>
        <w:tab/>
      </w:r>
      <w:r w:rsidRPr="0073744E">
        <w:rPr>
          <w:sz w:val="24"/>
          <w:szCs w:val="24"/>
        </w:rPr>
        <w:tab/>
      </w:r>
      <w:r w:rsidRPr="0073744E">
        <w:rPr>
          <w:sz w:val="24"/>
          <w:szCs w:val="24"/>
        </w:rPr>
        <w:tab/>
      </w:r>
      <w:hyperlink r:id="rId20" w:history="1">
        <w:r w:rsidRPr="0073744E">
          <w:rPr>
            <w:color w:val="2200CC"/>
            <w:sz w:val="24"/>
            <w:szCs w:val="24"/>
            <w:u w:val="single"/>
          </w:rPr>
          <w:t>gd_financeiro@brmalls.com.br</w:t>
        </w:r>
      </w:hyperlink>
      <w:r w:rsidRPr="0073744E">
        <w:rPr>
          <w:sz w:val="24"/>
          <w:szCs w:val="24"/>
        </w:rPr>
        <w:br/>
      </w:r>
      <w:r w:rsidRPr="0073744E">
        <w:rPr>
          <w:sz w:val="24"/>
          <w:szCs w:val="24"/>
        </w:rPr>
        <w:tab/>
      </w:r>
      <w:r w:rsidRPr="0073744E">
        <w:rPr>
          <w:sz w:val="24"/>
          <w:szCs w:val="24"/>
        </w:rPr>
        <w:tab/>
      </w:r>
      <w:r w:rsidRPr="0073744E">
        <w:rPr>
          <w:sz w:val="24"/>
          <w:szCs w:val="24"/>
        </w:rPr>
        <w:tab/>
      </w:r>
      <w:hyperlink r:id="rId21" w:history="1">
        <w:r w:rsidRPr="0073744E">
          <w:rPr>
            <w:color w:val="2200CC"/>
            <w:sz w:val="24"/>
            <w:szCs w:val="24"/>
            <w:u w:val="single"/>
          </w:rPr>
          <w:t>gd_juridico@brmalls.com.br</w:t>
        </w:r>
      </w:hyperlink>
      <w:r w:rsidRPr="0073744E">
        <w:rPr>
          <w:sz w:val="24"/>
          <w:szCs w:val="24"/>
        </w:rPr>
        <w:t xml:space="preserve">  </w:t>
      </w:r>
    </w:p>
    <w:p w14:paraId="5604F800" w14:textId="77777777" w:rsidR="00707A38" w:rsidRDefault="00707A38" w:rsidP="00707A38">
      <w:pPr>
        <w:pStyle w:val="PargrafodaLista"/>
        <w:spacing w:after="0" w:line="300" w:lineRule="exact"/>
        <w:ind w:left="0"/>
        <w:rPr>
          <w:sz w:val="24"/>
          <w:szCs w:val="24"/>
        </w:rPr>
      </w:pPr>
    </w:p>
    <w:p w14:paraId="17AB028D" w14:textId="77777777" w:rsidR="00707A38" w:rsidRPr="00B5701E" w:rsidRDefault="00707A38" w:rsidP="00707A38">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286" w:name="_Hlk55925270"/>
      <w:r w:rsidRPr="00B5701E">
        <w:rPr>
          <w:sz w:val="24"/>
          <w:szCs w:val="24"/>
        </w:rPr>
        <w:t>(</w:t>
      </w:r>
      <w:r>
        <w:rPr>
          <w:sz w:val="24"/>
          <w:szCs w:val="24"/>
        </w:rPr>
        <w:t>21</w:t>
      </w:r>
      <w:r w:rsidRPr="00B5701E">
        <w:rPr>
          <w:sz w:val="24"/>
          <w:szCs w:val="24"/>
        </w:rPr>
        <w:t xml:space="preserve">) </w:t>
      </w:r>
      <w:r>
        <w:rPr>
          <w:sz w:val="24"/>
          <w:szCs w:val="24"/>
        </w:rPr>
        <w:t>2507-1949</w:t>
      </w:r>
      <w:bookmarkEnd w:id="286"/>
      <w:r w:rsidRPr="00B5701E">
        <w:rPr>
          <w:sz w:val="24"/>
          <w:szCs w:val="24"/>
        </w:rPr>
        <w:br/>
        <w:t>Correio Eletrônico:</w:t>
      </w:r>
      <w:r>
        <w:rPr>
          <w:sz w:val="24"/>
          <w:szCs w:val="24"/>
        </w:rPr>
        <w:t xml:space="preserve"> spestruturacao@simplificpavarini.com.br</w:t>
      </w:r>
    </w:p>
    <w:p w14:paraId="168D99F1" w14:textId="77777777" w:rsidR="00707A38" w:rsidRPr="006154AB" w:rsidRDefault="00707A38" w:rsidP="00707A38">
      <w:pPr>
        <w:spacing w:after="0" w:line="300" w:lineRule="exact"/>
        <w:jc w:val="left"/>
        <w:rPr>
          <w:sz w:val="24"/>
          <w:szCs w:val="24"/>
        </w:rPr>
      </w:pPr>
    </w:p>
    <w:p w14:paraId="5157674D" w14:textId="77777777" w:rsidR="00707A38" w:rsidRPr="006154AB" w:rsidRDefault="00707A38" w:rsidP="00707A38">
      <w:pPr>
        <w:keepNext/>
        <w:spacing w:after="0" w:line="300" w:lineRule="exact"/>
        <w:rPr>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Disposições Gerais</w:t>
      </w:r>
    </w:p>
    <w:p w14:paraId="2122CA05" w14:textId="77777777" w:rsidR="00707A38" w:rsidRPr="006154AB" w:rsidRDefault="00707A38" w:rsidP="00707A38">
      <w:pPr>
        <w:keepNext/>
        <w:spacing w:after="0" w:line="300" w:lineRule="exact"/>
        <w:ind w:left="709"/>
        <w:rPr>
          <w:b/>
          <w:smallCaps/>
          <w:sz w:val="24"/>
          <w:szCs w:val="24"/>
          <w:u w:val="single"/>
        </w:rPr>
      </w:pPr>
    </w:p>
    <w:p w14:paraId="4EACDB83" w14:textId="77777777" w:rsidR="00707A38" w:rsidRPr="006154AB" w:rsidRDefault="00707A38" w:rsidP="00707A38">
      <w:pPr>
        <w:spacing w:after="0" w:line="300" w:lineRule="exact"/>
        <w:rPr>
          <w:smallCaps/>
          <w:sz w:val="24"/>
          <w:szCs w:val="24"/>
          <w:u w:val="single"/>
        </w:rPr>
      </w:pPr>
      <w:r>
        <w:rPr>
          <w:sz w:val="24"/>
          <w:szCs w:val="24"/>
        </w:rPr>
        <w:t>9.1.</w:t>
      </w:r>
      <w:r>
        <w:rPr>
          <w:sz w:val="24"/>
          <w:szCs w:val="24"/>
        </w:rPr>
        <w:tab/>
      </w:r>
      <w:r w:rsidRPr="006154AB">
        <w:rPr>
          <w:sz w:val="24"/>
          <w:szCs w:val="24"/>
        </w:rPr>
        <w:t>Os documentos anexos a este Contrato constituem parte integrante, complementar e inseparável deste Contrato.</w:t>
      </w:r>
    </w:p>
    <w:p w14:paraId="586E052F" w14:textId="77777777" w:rsidR="00707A38" w:rsidRPr="006154AB" w:rsidRDefault="00707A38" w:rsidP="00707A38">
      <w:pPr>
        <w:spacing w:after="0" w:line="300" w:lineRule="exact"/>
        <w:rPr>
          <w:smallCaps/>
          <w:sz w:val="24"/>
          <w:szCs w:val="24"/>
          <w:u w:val="single"/>
        </w:rPr>
      </w:pPr>
    </w:p>
    <w:p w14:paraId="0FC9B8B0" w14:textId="77777777" w:rsidR="00707A38" w:rsidRDefault="00707A38" w:rsidP="00707A38">
      <w:pPr>
        <w:spacing w:after="0" w:line="300" w:lineRule="exact"/>
        <w:rPr>
          <w:sz w:val="24"/>
          <w:szCs w:val="24"/>
        </w:rPr>
      </w:pPr>
      <w:r>
        <w:rPr>
          <w:sz w:val="24"/>
          <w:szCs w:val="24"/>
        </w:rPr>
        <w:t>9.2.</w:t>
      </w:r>
      <w:r>
        <w:rPr>
          <w:sz w:val="24"/>
          <w:szCs w:val="24"/>
        </w:rPr>
        <w:tab/>
      </w:r>
      <w:r w:rsidRPr="006154AB">
        <w:rPr>
          <w:sz w:val="24"/>
          <w:szCs w:val="24"/>
        </w:rPr>
        <w:t>As obrigações assumidas neste Contrato têm caráter irrevogável e irretratável, obrigando as Partes e seus sucessores, a qualquer título, ao seu integral cumprimento.</w:t>
      </w:r>
    </w:p>
    <w:p w14:paraId="48BEFEE5" w14:textId="77777777" w:rsidR="00707A38" w:rsidRPr="006154AB" w:rsidRDefault="00707A38" w:rsidP="00707A38">
      <w:pPr>
        <w:spacing w:after="0" w:line="300" w:lineRule="exact"/>
        <w:rPr>
          <w:sz w:val="24"/>
          <w:szCs w:val="24"/>
        </w:rPr>
      </w:pPr>
    </w:p>
    <w:p w14:paraId="6245718E" w14:textId="77777777" w:rsidR="00707A38" w:rsidRDefault="00707A38" w:rsidP="00707A38">
      <w:pPr>
        <w:spacing w:after="0" w:line="300" w:lineRule="exact"/>
        <w:rPr>
          <w:sz w:val="24"/>
          <w:szCs w:val="24"/>
        </w:rPr>
      </w:pPr>
      <w:r>
        <w:rPr>
          <w:sz w:val="24"/>
          <w:szCs w:val="24"/>
        </w:rPr>
        <w:t>9.3.</w:t>
      </w:r>
      <w:r>
        <w:rPr>
          <w:sz w:val="24"/>
          <w:szCs w:val="24"/>
        </w:rPr>
        <w:tab/>
      </w:r>
      <w:r w:rsidRPr="006154AB">
        <w:rPr>
          <w:sz w:val="24"/>
          <w:szCs w:val="24"/>
        </w:rPr>
        <w:t>A invalidade ou nulidade, no todo ou em parte, de quaisquer das cláusulas deste Contrato não afetará as demais, que permanecerão válidas e eficazes até o cumprimento, pelas Partes, de todas as suas obrigações aqui previstas.</w:t>
      </w:r>
    </w:p>
    <w:p w14:paraId="1D2230AD" w14:textId="77777777" w:rsidR="00707A38" w:rsidRPr="006154AB" w:rsidRDefault="00707A38" w:rsidP="00707A38">
      <w:pPr>
        <w:spacing w:after="0" w:line="300" w:lineRule="exact"/>
        <w:rPr>
          <w:sz w:val="24"/>
          <w:szCs w:val="24"/>
        </w:rPr>
      </w:pPr>
    </w:p>
    <w:p w14:paraId="43B21964" w14:textId="77777777" w:rsidR="00707A38" w:rsidRDefault="00707A38" w:rsidP="00707A38">
      <w:pPr>
        <w:spacing w:after="0" w:line="300" w:lineRule="exact"/>
        <w:rPr>
          <w:sz w:val="24"/>
          <w:szCs w:val="24"/>
        </w:rPr>
      </w:pPr>
      <w:r>
        <w:rPr>
          <w:sz w:val="24"/>
          <w:szCs w:val="24"/>
        </w:rPr>
        <w:t>9.4.</w:t>
      </w:r>
      <w:r>
        <w:rPr>
          <w:sz w:val="24"/>
          <w:szCs w:val="24"/>
        </w:rPr>
        <w:tab/>
      </w:r>
      <w:r w:rsidRPr="006154AB">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284E22E" w14:textId="77777777" w:rsidR="00707A38" w:rsidRPr="006154AB" w:rsidRDefault="00707A38" w:rsidP="00707A38">
      <w:pPr>
        <w:spacing w:after="0" w:line="300" w:lineRule="exact"/>
        <w:rPr>
          <w:sz w:val="24"/>
          <w:szCs w:val="24"/>
        </w:rPr>
      </w:pPr>
    </w:p>
    <w:p w14:paraId="5EE5B1CF" w14:textId="77777777" w:rsidR="00707A38" w:rsidRDefault="00707A38" w:rsidP="00707A38">
      <w:pPr>
        <w:spacing w:after="0" w:line="300" w:lineRule="exact"/>
        <w:rPr>
          <w:sz w:val="24"/>
          <w:szCs w:val="24"/>
        </w:rPr>
      </w:pPr>
      <w:r>
        <w:rPr>
          <w:sz w:val="24"/>
          <w:szCs w:val="24"/>
        </w:rPr>
        <w:t>9.5.</w:t>
      </w:r>
      <w:r>
        <w:rPr>
          <w:sz w:val="24"/>
          <w:szCs w:val="24"/>
        </w:rPr>
        <w:tab/>
      </w:r>
      <w:r w:rsidRPr="006154AB">
        <w:rPr>
          <w:sz w:val="24"/>
          <w:szCs w:val="24"/>
        </w:rPr>
        <w:t>Qualquer custo ou despesa eventualmente incorrido pela Fiduciante no cumprimento de suas obrigações previstas neste Contrato,</w:t>
      </w:r>
      <w:r>
        <w:rPr>
          <w:sz w:val="24"/>
          <w:szCs w:val="24"/>
        </w:rPr>
        <w:t xml:space="preserve"> ocorrerão às expensas da Fiduciante,</w:t>
      </w:r>
      <w:r w:rsidRPr="006154AB">
        <w:rPr>
          <w:sz w:val="24"/>
          <w:szCs w:val="24"/>
        </w:rPr>
        <w:t xml:space="preserve"> não cabendo ao</w:t>
      </w:r>
      <w:r>
        <w:rPr>
          <w:sz w:val="24"/>
          <w:szCs w:val="24"/>
        </w:rPr>
        <w:t xml:space="preserve"> Fiduciário</w:t>
      </w:r>
      <w:r w:rsidRPr="006154AB">
        <w:rPr>
          <w:sz w:val="24"/>
          <w:szCs w:val="24"/>
        </w:rPr>
        <w:t xml:space="preserve"> qualquer responsabilidade pelo seu pagamento ou reembolso.</w:t>
      </w:r>
    </w:p>
    <w:p w14:paraId="2CE34DC2" w14:textId="77777777" w:rsidR="00707A38" w:rsidRPr="006154AB" w:rsidRDefault="00707A38" w:rsidP="00707A38">
      <w:pPr>
        <w:spacing w:after="0" w:line="300" w:lineRule="exact"/>
        <w:rPr>
          <w:sz w:val="24"/>
          <w:szCs w:val="24"/>
        </w:rPr>
      </w:pPr>
    </w:p>
    <w:p w14:paraId="272AD31C" w14:textId="77777777" w:rsidR="00707A38" w:rsidRDefault="00707A38" w:rsidP="00707A38">
      <w:pPr>
        <w:spacing w:after="0" w:line="300" w:lineRule="exact"/>
        <w:rPr>
          <w:sz w:val="24"/>
          <w:szCs w:val="24"/>
        </w:rPr>
      </w:pPr>
      <w:r>
        <w:rPr>
          <w:sz w:val="24"/>
          <w:szCs w:val="24"/>
        </w:rPr>
        <w:t>9.6.</w:t>
      </w:r>
      <w:r>
        <w:rPr>
          <w:sz w:val="24"/>
          <w:szCs w:val="24"/>
        </w:rPr>
        <w:tab/>
      </w:r>
      <w:r w:rsidRPr="006154AB">
        <w:rPr>
          <w:sz w:val="24"/>
          <w:szCs w:val="24"/>
        </w:rPr>
        <w:t>Qualquer custo ou despesa comprovadamente incorrido pelo</w:t>
      </w:r>
      <w:r>
        <w:rPr>
          <w:sz w:val="24"/>
          <w:szCs w:val="24"/>
        </w:rPr>
        <w:t xml:space="preserve"> Fiduciário</w:t>
      </w:r>
      <w:r w:rsidRPr="006154AB">
        <w:rPr>
          <w:sz w:val="24"/>
          <w:szCs w:val="24"/>
        </w:rPr>
        <w:t>,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w:t>
      </w:r>
      <w:r>
        <w:rPr>
          <w:sz w:val="24"/>
          <w:szCs w:val="24"/>
        </w:rPr>
        <w:t xml:space="preserve"> Fiduciário</w:t>
      </w:r>
      <w:r w:rsidRPr="006154AB">
        <w:rPr>
          <w:sz w:val="24"/>
          <w:szCs w:val="24"/>
        </w:rPr>
        <w:t xml:space="preserve"> previstos neste Contrato, incluindo custos, tributos, despesas, </w:t>
      </w:r>
      <w:r w:rsidRPr="006154AB">
        <w:rPr>
          <w:sz w:val="24"/>
          <w:szCs w:val="24"/>
        </w:rPr>
        <w:lastRenderedPageBreak/>
        <w:t xml:space="preserve">emolumentos, honorários advocatícios e periciais ou quaisquer outros custos ou despesas comprovadamente incorridos relacionados com tais processos, procedimentos ou medidas, será de responsabilidade integral da Fiduciante, devendo ser reembolsado ao </w:t>
      </w:r>
      <w:r>
        <w:rPr>
          <w:sz w:val="24"/>
          <w:szCs w:val="24"/>
        </w:rPr>
        <w:t>Fiduciário</w:t>
      </w:r>
      <w:r w:rsidRPr="006154AB">
        <w:rPr>
          <w:sz w:val="24"/>
          <w:szCs w:val="24"/>
        </w:rPr>
        <w:t xml:space="preserve">, conforme o caso, no dia </w:t>
      </w:r>
      <w:r w:rsidRPr="00AB1C12">
        <w:rPr>
          <w:sz w:val="24"/>
          <w:szCs w:val="24"/>
        </w:rPr>
        <w:t>22 (vinte e dois) do mês subsequente ao mês de recebimento de notificação neste sentido, acompanhada dos respectivos comprovantes, desde que o referido recebimento ocorra até o dia 22 (vinte e dois) do mês corrente</w:t>
      </w:r>
      <w:r w:rsidRPr="006154AB">
        <w:rPr>
          <w:sz w:val="24"/>
          <w:szCs w:val="24"/>
        </w:rPr>
        <w:t>.</w:t>
      </w:r>
    </w:p>
    <w:p w14:paraId="30F1A586" w14:textId="77777777" w:rsidR="00707A38" w:rsidRPr="006154AB" w:rsidRDefault="00707A38" w:rsidP="00707A38">
      <w:pPr>
        <w:spacing w:after="0" w:line="300" w:lineRule="exact"/>
        <w:rPr>
          <w:sz w:val="24"/>
          <w:szCs w:val="24"/>
        </w:rPr>
      </w:pPr>
    </w:p>
    <w:p w14:paraId="4167E30A" w14:textId="77777777" w:rsidR="00707A38" w:rsidRDefault="00707A38" w:rsidP="00707A38">
      <w:pPr>
        <w:spacing w:after="0" w:line="300" w:lineRule="exact"/>
        <w:rPr>
          <w:sz w:val="24"/>
          <w:szCs w:val="24"/>
        </w:rPr>
      </w:pPr>
      <w:r>
        <w:rPr>
          <w:sz w:val="24"/>
          <w:szCs w:val="24"/>
        </w:rPr>
        <w:t>9.7.</w:t>
      </w:r>
      <w:r>
        <w:rPr>
          <w:sz w:val="24"/>
          <w:szCs w:val="24"/>
        </w:rPr>
        <w:tab/>
      </w:r>
      <w:r w:rsidRPr="006154AB">
        <w:rPr>
          <w:sz w:val="24"/>
          <w:szCs w:val="24"/>
        </w:rPr>
        <w:t xml:space="preserve">As Partes reconhecem este Contrato como título executivo extrajudicial, nos termos do artigo 784, incisos III e V, da Lei </w:t>
      </w:r>
      <w:r>
        <w:rPr>
          <w:sz w:val="24"/>
          <w:szCs w:val="24"/>
        </w:rPr>
        <w:t>nº</w:t>
      </w:r>
      <w:r w:rsidRPr="006154AB">
        <w:rPr>
          <w:sz w:val="24"/>
          <w:szCs w:val="24"/>
        </w:rPr>
        <w:t> 13.105, de 16 de março de 2015, conforme alterada ("</w:t>
      </w:r>
      <w:r w:rsidRPr="006154AB">
        <w:rPr>
          <w:sz w:val="24"/>
          <w:szCs w:val="24"/>
          <w:u w:val="single"/>
        </w:rPr>
        <w:t>Código de Processo Civil</w:t>
      </w:r>
      <w:r w:rsidRPr="006154AB">
        <w:rPr>
          <w:sz w:val="24"/>
          <w:szCs w:val="24"/>
        </w:rPr>
        <w:t>").</w:t>
      </w:r>
    </w:p>
    <w:p w14:paraId="497DDCE9" w14:textId="77777777" w:rsidR="00707A38" w:rsidRPr="006154AB" w:rsidRDefault="00707A38" w:rsidP="00707A38">
      <w:pPr>
        <w:spacing w:after="0" w:line="300" w:lineRule="exact"/>
        <w:rPr>
          <w:sz w:val="24"/>
          <w:szCs w:val="24"/>
        </w:rPr>
      </w:pPr>
    </w:p>
    <w:p w14:paraId="7C90AE28" w14:textId="77777777" w:rsidR="00707A38" w:rsidRDefault="00707A38" w:rsidP="00707A38">
      <w:pPr>
        <w:spacing w:after="0" w:line="300" w:lineRule="exact"/>
        <w:rPr>
          <w:sz w:val="24"/>
          <w:szCs w:val="24"/>
        </w:rPr>
      </w:pPr>
      <w:r>
        <w:rPr>
          <w:sz w:val="24"/>
          <w:szCs w:val="24"/>
        </w:rPr>
        <w:t>9.8.</w:t>
      </w:r>
      <w:r>
        <w:rPr>
          <w:sz w:val="24"/>
          <w:szCs w:val="24"/>
        </w:rPr>
        <w:tab/>
      </w:r>
      <w:r w:rsidRPr="006154AB">
        <w:rPr>
          <w:sz w:val="24"/>
          <w:szCs w:val="24"/>
        </w:rPr>
        <w:t>Para os fins deste Contrato, as Partes poderão, a seu critério exclusivo, requerer a execução específica das obrigações aqui assumidas, nos termos dos artigos 497 e seguintes, 538 e dos artigos sobre as diversas espécies de execução (artigo 797 e seguintes), todos do Código de Processo Civil.</w:t>
      </w:r>
    </w:p>
    <w:p w14:paraId="55763ABA" w14:textId="77777777" w:rsidR="00707A38" w:rsidRDefault="00707A38" w:rsidP="00707A38">
      <w:pPr>
        <w:spacing w:after="0" w:line="300" w:lineRule="exact"/>
        <w:rPr>
          <w:sz w:val="24"/>
          <w:szCs w:val="24"/>
        </w:rPr>
      </w:pPr>
    </w:p>
    <w:p w14:paraId="33B7D7B3" w14:textId="77777777" w:rsidR="00707A38" w:rsidRPr="006154AB" w:rsidRDefault="00707A38" w:rsidP="00707A38">
      <w:pPr>
        <w:spacing w:after="0" w:line="300" w:lineRule="exact"/>
        <w:rPr>
          <w:sz w:val="24"/>
          <w:szCs w:val="24"/>
        </w:rPr>
      </w:pPr>
      <w:bookmarkStart w:id="287" w:name="_Hlk55995432"/>
      <w:r>
        <w:rPr>
          <w:spacing w:val="2"/>
          <w:sz w:val="24"/>
          <w:szCs w:val="24"/>
        </w:rPr>
        <w:t>[9.9.</w:t>
      </w:r>
      <w:r>
        <w:rPr>
          <w:spacing w:val="2"/>
          <w:sz w:val="24"/>
          <w:szCs w:val="24"/>
        </w:rPr>
        <w:tab/>
      </w: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287"/>
      <w:r>
        <w:rPr>
          <w:spacing w:val="2"/>
          <w:sz w:val="24"/>
          <w:szCs w:val="24"/>
        </w:rPr>
        <w:t>.]</w:t>
      </w:r>
      <w:r>
        <w:rPr>
          <w:rStyle w:val="Refdenotaderodap"/>
          <w:spacing w:val="2"/>
          <w:sz w:val="24"/>
          <w:szCs w:val="24"/>
        </w:rPr>
        <w:footnoteReference w:id="4"/>
      </w:r>
    </w:p>
    <w:p w14:paraId="2EDAB79C" w14:textId="77777777" w:rsidR="00707A38" w:rsidRPr="006154AB" w:rsidRDefault="00707A38" w:rsidP="00707A38">
      <w:pPr>
        <w:spacing w:after="0" w:line="300" w:lineRule="exact"/>
        <w:rPr>
          <w:sz w:val="24"/>
          <w:szCs w:val="24"/>
        </w:rPr>
      </w:pPr>
    </w:p>
    <w:p w14:paraId="17C29D63" w14:textId="77777777" w:rsidR="00707A38" w:rsidRDefault="00707A38" w:rsidP="00707A38">
      <w:pPr>
        <w:keepNext/>
        <w:spacing w:after="0" w:line="300" w:lineRule="exact"/>
        <w:rPr>
          <w:bCs/>
          <w:smallCaps/>
          <w:sz w:val="24"/>
          <w:szCs w:val="24"/>
          <w:u w:val="single"/>
        </w:rPr>
      </w:pPr>
      <w:bookmarkStart w:id="288"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Lei de Regência</w:t>
      </w:r>
      <w:bookmarkEnd w:id="288"/>
    </w:p>
    <w:p w14:paraId="201C9DE8" w14:textId="77777777" w:rsidR="00707A38" w:rsidRPr="006154AB" w:rsidRDefault="00707A38" w:rsidP="00707A38">
      <w:pPr>
        <w:keepNext/>
        <w:spacing w:after="0" w:line="300" w:lineRule="exact"/>
        <w:ind w:left="709"/>
        <w:rPr>
          <w:bCs/>
          <w:smallCaps/>
          <w:sz w:val="24"/>
          <w:szCs w:val="24"/>
          <w:u w:val="single"/>
        </w:rPr>
      </w:pPr>
    </w:p>
    <w:p w14:paraId="04E296F1" w14:textId="77777777" w:rsidR="00707A38" w:rsidRPr="006154AB" w:rsidRDefault="00707A38" w:rsidP="00707A38">
      <w:pPr>
        <w:spacing w:after="0" w:line="300" w:lineRule="exact"/>
        <w:rPr>
          <w:sz w:val="24"/>
          <w:szCs w:val="24"/>
        </w:rPr>
      </w:pPr>
      <w:r>
        <w:rPr>
          <w:sz w:val="24"/>
          <w:szCs w:val="24"/>
        </w:rPr>
        <w:t>10.1.</w:t>
      </w:r>
      <w:r>
        <w:rPr>
          <w:sz w:val="24"/>
          <w:szCs w:val="24"/>
        </w:rPr>
        <w:tab/>
      </w:r>
      <w:r w:rsidRPr="006154AB">
        <w:rPr>
          <w:sz w:val="24"/>
          <w:szCs w:val="24"/>
        </w:rPr>
        <w:t>Este Contrato é regido pelas leis da República Federativa do Brasil.</w:t>
      </w:r>
    </w:p>
    <w:p w14:paraId="03C53DDF" w14:textId="77777777" w:rsidR="00707A38" w:rsidRDefault="00707A38" w:rsidP="00707A38">
      <w:pPr>
        <w:keepNext/>
        <w:spacing w:after="0" w:line="300" w:lineRule="exact"/>
        <w:rPr>
          <w:bCs/>
          <w:smallCaps/>
          <w:sz w:val="24"/>
          <w:szCs w:val="24"/>
          <w:u w:val="single"/>
        </w:rPr>
      </w:pPr>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Foro</w:t>
      </w:r>
    </w:p>
    <w:p w14:paraId="40E34ED5" w14:textId="77777777" w:rsidR="00707A38" w:rsidRPr="006154AB" w:rsidRDefault="00707A38" w:rsidP="00707A38">
      <w:pPr>
        <w:keepNext/>
        <w:spacing w:after="0" w:line="300" w:lineRule="exact"/>
        <w:ind w:left="709"/>
        <w:rPr>
          <w:bCs/>
          <w:smallCaps/>
          <w:sz w:val="24"/>
          <w:szCs w:val="24"/>
          <w:u w:val="single"/>
        </w:rPr>
      </w:pPr>
    </w:p>
    <w:p w14:paraId="6B540B68" w14:textId="77777777" w:rsidR="00707A38" w:rsidRPr="006154AB" w:rsidRDefault="00707A38" w:rsidP="00707A38">
      <w:pPr>
        <w:keepNext/>
        <w:keepLines/>
        <w:spacing w:after="0" w:line="300" w:lineRule="exact"/>
        <w:rPr>
          <w:sz w:val="24"/>
          <w:szCs w:val="24"/>
        </w:rPr>
      </w:pPr>
      <w:r>
        <w:rPr>
          <w:sz w:val="24"/>
          <w:szCs w:val="24"/>
        </w:rPr>
        <w:t>11.1.</w:t>
      </w:r>
      <w:r>
        <w:rPr>
          <w:sz w:val="24"/>
          <w:szCs w:val="24"/>
        </w:rPr>
        <w:tab/>
      </w:r>
      <w:r w:rsidRPr="006154AB">
        <w:rPr>
          <w:sz w:val="24"/>
          <w:szCs w:val="24"/>
        </w:rPr>
        <w:t>Fica eleito o foro da Comarca da Cidade de São Paulo, Estado de São Paulo, com exclusão de qualquer outro, por mais privilegiado que seja, para dirimir as questões porventura oriundas deste Contrato.</w:t>
      </w:r>
    </w:p>
    <w:p w14:paraId="1246804E" w14:textId="77777777" w:rsidR="00707A38" w:rsidRPr="006154AB" w:rsidRDefault="00707A38" w:rsidP="00707A38">
      <w:pPr>
        <w:keepNext/>
        <w:keepLines/>
        <w:spacing w:after="0" w:line="300" w:lineRule="exact"/>
        <w:rPr>
          <w:sz w:val="24"/>
          <w:szCs w:val="24"/>
        </w:rPr>
      </w:pPr>
    </w:p>
    <w:p w14:paraId="35B4FCFD" w14:textId="77777777" w:rsidR="00707A38" w:rsidRDefault="00707A38" w:rsidP="00707A38">
      <w:pPr>
        <w:keepNext/>
        <w:spacing w:after="0" w:line="300" w:lineRule="exact"/>
        <w:rPr>
          <w:sz w:val="24"/>
          <w:szCs w:val="24"/>
        </w:rPr>
      </w:pPr>
      <w:r w:rsidRPr="006154AB">
        <w:rPr>
          <w:sz w:val="24"/>
          <w:szCs w:val="24"/>
        </w:rPr>
        <w:t>Estando assim certas e ajustadas, as Partes, obrigando-se por si e sucessores, firmam este Contrato</w:t>
      </w:r>
      <w:r>
        <w:rPr>
          <w:sz w:val="24"/>
          <w:szCs w:val="24"/>
        </w:rPr>
        <w:t xml:space="preserve"> [digitalmente // em [</w:t>
      </w:r>
      <w:r>
        <w:rPr>
          <w:sz w:val="24"/>
          <w:szCs w:val="24"/>
        </w:rPr>
        <w:sym w:font="Symbol" w:char="F0B7"/>
      </w:r>
      <w:r>
        <w:rPr>
          <w:sz w:val="24"/>
          <w:szCs w:val="24"/>
        </w:rPr>
        <w:t>] ([</w:t>
      </w:r>
      <w:r>
        <w:rPr>
          <w:sz w:val="24"/>
          <w:szCs w:val="24"/>
        </w:rPr>
        <w:sym w:font="Symbol" w:char="F0B7"/>
      </w:r>
      <w:r>
        <w:rPr>
          <w:sz w:val="24"/>
          <w:szCs w:val="24"/>
        </w:rPr>
        <w:t>] vias) de igual teor e conteúdo]</w:t>
      </w:r>
      <w:r>
        <w:rPr>
          <w:rStyle w:val="Refdenotaderodap"/>
          <w:sz w:val="24"/>
          <w:szCs w:val="24"/>
        </w:rPr>
        <w:footnoteReference w:id="5"/>
      </w:r>
      <w:r w:rsidRPr="006154AB">
        <w:rPr>
          <w:sz w:val="24"/>
          <w:szCs w:val="24"/>
        </w:rPr>
        <w:t>, juntamente com 2 (duas) testemunhas abaixo identificadas, que também o assinam.</w:t>
      </w:r>
      <w:r>
        <w:rPr>
          <w:sz w:val="24"/>
          <w:szCs w:val="24"/>
        </w:rPr>
        <w:t xml:space="preserve"> </w:t>
      </w:r>
    </w:p>
    <w:p w14:paraId="7B5A48C7" w14:textId="77777777" w:rsidR="00707A38" w:rsidRPr="006154AB" w:rsidRDefault="00707A38" w:rsidP="00707A38">
      <w:pPr>
        <w:keepNext/>
        <w:spacing w:after="0" w:line="300" w:lineRule="exact"/>
        <w:rPr>
          <w:sz w:val="24"/>
          <w:szCs w:val="24"/>
        </w:rPr>
      </w:pPr>
    </w:p>
    <w:p w14:paraId="51A6F673" w14:textId="77777777" w:rsidR="00707A38" w:rsidRPr="006154AB" w:rsidRDefault="00707A38" w:rsidP="00707A38">
      <w:pPr>
        <w:keepNext/>
        <w:spacing w:after="0" w:line="300" w:lineRule="exact"/>
        <w:jc w:val="center"/>
        <w:rPr>
          <w:sz w:val="24"/>
          <w:szCs w:val="24"/>
        </w:rPr>
      </w:pPr>
      <w:r>
        <w:rPr>
          <w:sz w:val="24"/>
          <w:szCs w:val="24"/>
        </w:rPr>
        <w:t>Rio de Janeiro</w:t>
      </w:r>
      <w:r w:rsidRPr="006154AB">
        <w:rPr>
          <w:sz w:val="24"/>
          <w:szCs w:val="24"/>
        </w:rPr>
        <w:t xml:space="preserve">, </w:t>
      </w:r>
      <w:r>
        <w:rPr>
          <w:sz w:val="24"/>
          <w:szCs w:val="24"/>
        </w:rPr>
        <w:t>[</w:t>
      </w:r>
      <w:r>
        <w:rPr>
          <w:rFonts w:ascii="Calibri" w:hAnsi="Calibri" w:cs="Calibri"/>
          <w:sz w:val="24"/>
          <w:szCs w:val="24"/>
        </w:rPr>
        <w:t>•</w:t>
      </w:r>
      <w:r>
        <w:rPr>
          <w:sz w:val="24"/>
          <w:szCs w:val="24"/>
        </w:rPr>
        <w:t>]</w:t>
      </w:r>
      <w:r w:rsidRPr="006154AB">
        <w:rPr>
          <w:sz w:val="24"/>
          <w:szCs w:val="24"/>
        </w:rPr>
        <w:t xml:space="preserve"> de </w:t>
      </w:r>
      <w:r>
        <w:rPr>
          <w:sz w:val="24"/>
          <w:szCs w:val="24"/>
        </w:rPr>
        <w:t>[</w:t>
      </w:r>
      <w:r>
        <w:rPr>
          <w:rFonts w:ascii="Calibri" w:hAnsi="Calibri" w:cs="Calibri"/>
          <w:sz w:val="24"/>
          <w:szCs w:val="24"/>
        </w:rPr>
        <w:t>•</w:t>
      </w:r>
      <w:r>
        <w:rPr>
          <w:sz w:val="24"/>
          <w:szCs w:val="24"/>
        </w:rPr>
        <w:t>]</w:t>
      </w:r>
      <w:r w:rsidRPr="006154AB">
        <w:rPr>
          <w:sz w:val="24"/>
          <w:szCs w:val="24"/>
        </w:rPr>
        <w:t> de 20</w:t>
      </w:r>
      <w:r>
        <w:rPr>
          <w:sz w:val="24"/>
          <w:szCs w:val="24"/>
        </w:rPr>
        <w:t>21</w:t>
      </w:r>
      <w:r w:rsidRPr="006154AB">
        <w:rPr>
          <w:sz w:val="24"/>
          <w:szCs w:val="24"/>
        </w:rPr>
        <w:t>.</w:t>
      </w:r>
    </w:p>
    <w:p w14:paraId="0D4972DF" w14:textId="77777777" w:rsidR="00707A38" w:rsidRPr="006154AB" w:rsidRDefault="00707A38" w:rsidP="00707A38">
      <w:pPr>
        <w:keepNext/>
        <w:spacing w:after="0" w:line="300" w:lineRule="exact"/>
        <w:jc w:val="center"/>
        <w:rPr>
          <w:sz w:val="24"/>
          <w:szCs w:val="24"/>
        </w:rPr>
      </w:pPr>
      <w:r w:rsidRPr="006154AB">
        <w:rPr>
          <w:sz w:val="24"/>
          <w:szCs w:val="24"/>
        </w:rPr>
        <w:t>(As assinaturas seguem na página seguinte.)</w:t>
      </w:r>
    </w:p>
    <w:p w14:paraId="55C8875D" w14:textId="77777777" w:rsidR="00707A38" w:rsidRPr="006154AB" w:rsidRDefault="00707A38" w:rsidP="00707A38">
      <w:pPr>
        <w:spacing w:after="0" w:line="300" w:lineRule="exact"/>
        <w:jc w:val="center"/>
        <w:rPr>
          <w:sz w:val="24"/>
          <w:szCs w:val="24"/>
        </w:rPr>
      </w:pPr>
      <w:r w:rsidRPr="006154AB">
        <w:rPr>
          <w:sz w:val="24"/>
          <w:szCs w:val="24"/>
        </w:rPr>
        <w:t>(Restante desta página intencionalmente deixado em branco.)</w:t>
      </w:r>
    </w:p>
    <w:p w14:paraId="08FDD707" w14:textId="77777777" w:rsidR="00707A38" w:rsidRPr="006154AB" w:rsidRDefault="00707A38" w:rsidP="00707A38">
      <w:pPr>
        <w:spacing w:after="0" w:line="300" w:lineRule="exact"/>
        <w:rPr>
          <w:sz w:val="24"/>
          <w:szCs w:val="24"/>
        </w:rPr>
      </w:pPr>
    </w:p>
    <w:p w14:paraId="0D2ECBA9" w14:textId="77777777" w:rsidR="00707A38" w:rsidRPr="006154AB" w:rsidRDefault="00707A38" w:rsidP="00707A38">
      <w:pPr>
        <w:spacing w:after="0" w:line="300" w:lineRule="exact"/>
        <w:rPr>
          <w:sz w:val="24"/>
          <w:szCs w:val="24"/>
        </w:rPr>
        <w:sectPr w:rsidR="00707A38" w:rsidRPr="006154AB" w:rsidSect="00707A38">
          <w:footerReference w:type="even" r:id="rId22"/>
          <w:footerReference w:type="default" r:id="rId23"/>
          <w:headerReference w:type="first" r:id="rId24"/>
          <w:footerReference w:type="first" r:id="rId25"/>
          <w:pgSz w:w="12240" w:h="15840" w:code="1"/>
          <w:pgMar w:top="1418" w:right="1701" w:bottom="1418" w:left="1701" w:header="720" w:footer="2835" w:gutter="0"/>
          <w:pgNumType w:start="1"/>
          <w:cols w:space="708"/>
          <w:titlePg/>
          <w:docGrid w:linePitch="360"/>
        </w:sectPr>
      </w:pPr>
    </w:p>
    <w:p w14:paraId="5747DB00" w14:textId="77777777" w:rsidR="00707A38" w:rsidRPr="00F07836" w:rsidRDefault="00707A38" w:rsidP="00707A38">
      <w:pPr>
        <w:spacing w:after="0" w:line="300" w:lineRule="exact"/>
        <w:rPr>
          <w:i/>
          <w:iCs/>
          <w:sz w:val="24"/>
          <w:szCs w:val="24"/>
        </w:rPr>
      </w:pPr>
      <w:r w:rsidRPr="00F07836">
        <w:rPr>
          <w:i/>
          <w:iCs/>
          <w:sz w:val="24"/>
          <w:szCs w:val="24"/>
        </w:rPr>
        <w:lastRenderedPageBreak/>
        <w:t>Página 1/</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BR Malls Participações S.A. e a Simplific Pavarini Distribuidora de Títulos e Valores Mobiliários Ltda.</w:t>
      </w:r>
    </w:p>
    <w:p w14:paraId="7AA96936" w14:textId="77777777" w:rsidR="00707A38" w:rsidRDefault="00707A38" w:rsidP="00707A38">
      <w:pPr>
        <w:spacing w:after="0" w:line="300" w:lineRule="exact"/>
        <w:rPr>
          <w:sz w:val="24"/>
          <w:szCs w:val="24"/>
        </w:rPr>
      </w:pPr>
    </w:p>
    <w:p w14:paraId="50363121" w14:textId="77777777" w:rsidR="00707A38" w:rsidRPr="006154AB" w:rsidRDefault="00707A38" w:rsidP="00707A38">
      <w:pPr>
        <w:spacing w:after="0" w:line="300" w:lineRule="exact"/>
        <w:rPr>
          <w:sz w:val="24"/>
          <w:szCs w:val="24"/>
        </w:rPr>
      </w:pPr>
    </w:p>
    <w:p w14:paraId="4A07AA36" w14:textId="77777777" w:rsidR="00707A38" w:rsidRPr="006154AB" w:rsidRDefault="00707A38" w:rsidP="00707A38">
      <w:pPr>
        <w:spacing w:after="0" w:line="300" w:lineRule="exact"/>
        <w:jc w:val="center"/>
        <w:rPr>
          <w:b/>
          <w:smallCaps/>
          <w:sz w:val="24"/>
          <w:szCs w:val="24"/>
        </w:rPr>
      </w:pPr>
      <w:r w:rsidRPr="006154AB">
        <w:rPr>
          <w:smallCaps/>
          <w:sz w:val="24"/>
          <w:szCs w:val="24"/>
        </w:rPr>
        <w:t>BR Malls Participações S.A.</w:t>
      </w:r>
      <w:r w:rsidRPr="006154AB" w:rsidDel="00B62782">
        <w:rPr>
          <w:b/>
          <w:smallCaps/>
          <w:sz w:val="24"/>
          <w:szCs w:val="24"/>
        </w:rPr>
        <w:t xml:space="preserve"> </w:t>
      </w:r>
    </w:p>
    <w:p w14:paraId="2319B0B0" w14:textId="77777777" w:rsidR="00707A38" w:rsidRPr="006154AB" w:rsidRDefault="00707A38" w:rsidP="00707A38">
      <w:pPr>
        <w:spacing w:after="0" w:line="300" w:lineRule="exact"/>
        <w:jc w:val="center"/>
        <w:rPr>
          <w:b/>
          <w:smallCaps/>
          <w:sz w:val="24"/>
          <w:szCs w:val="24"/>
        </w:rPr>
      </w:pPr>
    </w:p>
    <w:p w14:paraId="2B9C05F6" w14:textId="77777777" w:rsidR="00707A38" w:rsidRPr="006154AB" w:rsidRDefault="00707A38" w:rsidP="00707A38">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73AF58C8" w14:textId="77777777" w:rsidTr="00707A38">
        <w:trPr>
          <w:cantSplit/>
        </w:trPr>
        <w:tc>
          <w:tcPr>
            <w:tcW w:w="4253" w:type="dxa"/>
            <w:tcBorders>
              <w:top w:val="single" w:sz="6" w:space="0" w:color="auto"/>
            </w:tcBorders>
            <w:shd w:val="clear" w:color="auto" w:fill="auto"/>
          </w:tcPr>
          <w:p w14:paraId="1B9D86C9"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shd w:val="clear" w:color="auto" w:fill="auto"/>
          </w:tcPr>
          <w:p w14:paraId="05488D63" w14:textId="77777777" w:rsidR="00707A38" w:rsidRPr="006154AB" w:rsidRDefault="00707A38" w:rsidP="00707A38">
            <w:pPr>
              <w:spacing w:after="0" w:line="300" w:lineRule="exact"/>
              <w:rPr>
                <w:sz w:val="24"/>
                <w:szCs w:val="24"/>
              </w:rPr>
            </w:pPr>
          </w:p>
        </w:tc>
        <w:tc>
          <w:tcPr>
            <w:tcW w:w="4253" w:type="dxa"/>
            <w:tcBorders>
              <w:top w:val="single" w:sz="6" w:space="0" w:color="auto"/>
            </w:tcBorders>
            <w:shd w:val="clear" w:color="auto" w:fill="auto"/>
          </w:tcPr>
          <w:p w14:paraId="4B64C390"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r>
    </w:tbl>
    <w:p w14:paraId="28EDD8F5" w14:textId="77777777" w:rsidR="00707A38" w:rsidRPr="006154AB" w:rsidRDefault="00707A38" w:rsidP="00707A38">
      <w:pPr>
        <w:spacing w:after="0" w:line="300" w:lineRule="exact"/>
        <w:rPr>
          <w:sz w:val="24"/>
          <w:szCs w:val="24"/>
        </w:rPr>
      </w:pPr>
    </w:p>
    <w:p w14:paraId="47A902D9" w14:textId="69CBC620" w:rsidR="00B27648" w:rsidRDefault="00B27648" w:rsidP="00707A38">
      <w:pPr>
        <w:spacing w:after="0" w:line="300" w:lineRule="exact"/>
        <w:rPr>
          <w:sz w:val="24"/>
          <w:szCs w:val="24"/>
        </w:rPr>
      </w:pPr>
    </w:p>
    <w:p w14:paraId="483542E1" w14:textId="77777777" w:rsidR="00B27648" w:rsidRPr="00B27648" w:rsidRDefault="00B27648" w:rsidP="00B27648">
      <w:pPr>
        <w:rPr>
          <w:sz w:val="24"/>
          <w:szCs w:val="24"/>
        </w:rPr>
      </w:pPr>
    </w:p>
    <w:p w14:paraId="23E2782D" w14:textId="77777777" w:rsidR="00B27648" w:rsidRPr="00B27648" w:rsidRDefault="00B27648" w:rsidP="00B27648">
      <w:pPr>
        <w:rPr>
          <w:sz w:val="24"/>
          <w:szCs w:val="24"/>
        </w:rPr>
      </w:pPr>
    </w:p>
    <w:p w14:paraId="3D843D24" w14:textId="77777777" w:rsidR="00B27648" w:rsidRPr="00B27648" w:rsidRDefault="00B27648" w:rsidP="00B27648">
      <w:pPr>
        <w:rPr>
          <w:sz w:val="24"/>
          <w:szCs w:val="24"/>
        </w:rPr>
      </w:pPr>
    </w:p>
    <w:p w14:paraId="164EDAA4" w14:textId="77777777" w:rsidR="00B27648" w:rsidRPr="00B27648" w:rsidRDefault="00B27648" w:rsidP="00B27648">
      <w:pPr>
        <w:rPr>
          <w:sz w:val="24"/>
          <w:szCs w:val="24"/>
        </w:rPr>
      </w:pPr>
    </w:p>
    <w:p w14:paraId="63ADE0D9" w14:textId="77777777" w:rsidR="00B27648" w:rsidRPr="00B27648" w:rsidRDefault="00B27648" w:rsidP="00B27648">
      <w:pPr>
        <w:rPr>
          <w:sz w:val="24"/>
          <w:szCs w:val="24"/>
        </w:rPr>
      </w:pPr>
    </w:p>
    <w:p w14:paraId="7A496955" w14:textId="77777777" w:rsidR="00B27648" w:rsidRPr="00B27648" w:rsidRDefault="00B27648" w:rsidP="00B27648">
      <w:pPr>
        <w:rPr>
          <w:sz w:val="24"/>
          <w:szCs w:val="24"/>
        </w:rPr>
      </w:pPr>
    </w:p>
    <w:p w14:paraId="50DCC5C1" w14:textId="77777777" w:rsidR="00B27648" w:rsidRPr="00B27648" w:rsidRDefault="00B27648" w:rsidP="00B27648">
      <w:pPr>
        <w:rPr>
          <w:sz w:val="24"/>
          <w:szCs w:val="24"/>
        </w:rPr>
      </w:pPr>
    </w:p>
    <w:p w14:paraId="23A591D4" w14:textId="77777777" w:rsidR="00B27648" w:rsidRPr="00B27648" w:rsidRDefault="00B27648" w:rsidP="00B27648">
      <w:pPr>
        <w:rPr>
          <w:sz w:val="24"/>
          <w:szCs w:val="24"/>
        </w:rPr>
      </w:pPr>
    </w:p>
    <w:p w14:paraId="01A3A514" w14:textId="77777777" w:rsidR="00B27648" w:rsidRPr="00B27648" w:rsidRDefault="00B27648" w:rsidP="00B27648">
      <w:pPr>
        <w:rPr>
          <w:sz w:val="24"/>
          <w:szCs w:val="24"/>
        </w:rPr>
      </w:pPr>
    </w:p>
    <w:p w14:paraId="7B9BEA6A" w14:textId="77777777" w:rsidR="00B27648" w:rsidRPr="00B27648" w:rsidRDefault="00B27648" w:rsidP="00B27648">
      <w:pPr>
        <w:rPr>
          <w:sz w:val="24"/>
          <w:szCs w:val="24"/>
        </w:rPr>
      </w:pPr>
    </w:p>
    <w:p w14:paraId="7D19EEF7" w14:textId="77777777" w:rsidR="00B27648" w:rsidRPr="00B27648" w:rsidRDefault="00B27648" w:rsidP="00B27648">
      <w:pPr>
        <w:rPr>
          <w:sz w:val="24"/>
          <w:szCs w:val="24"/>
        </w:rPr>
      </w:pPr>
    </w:p>
    <w:p w14:paraId="576CC854" w14:textId="77777777" w:rsidR="00B27648" w:rsidRPr="00B27648" w:rsidRDefault="00B27648" w:rsidP="00B27648">
      <w:pPr>
        <w:rPr>
          <w:sz w:val="24"/>
          <w:szCs w:val="24"/>
        </w:rPr>
      </w:pPr>
    </w:p>
    <w:p w14:paraId="673CBEE4" w14:textId="77777777" w:rsidR="00B27648" w:rsidRPr="00B27648" w:rsidRDefault="00B27648" w:rsidP="00B27648">
      <w:pPr>
        <w:rPr>
          <w:sz w:val="24"/>
          <w:szCs w:val="24"/>
        </w:rPr>
      </w:pPr>
    </w:p>
    <w:p w14:paraId="21A16A14" w14:textId="77777777" w:rsidR="00B27648" w:rsidRPr="00B27648" w:rsidRDefault="00B27648" w:rsidP="00B27648">
      <w:pPr>
        <w:rPr>
          <w:sz w:val="24"/>
          <w:szCs w:val="24"/>
        </w:rPr>
      </w:pPr>
    </w:p>
    <w:p w14:paraId="709448AC" w14:textId="77777777" w:rsidR="00B27648" w:rsidRPr="00B27648" w:rsidRDefault="00B27648" w:rsidP="00B27648">
      <w:pPr>
        <w:rPr>
          <w:sz w:val="24"/>
          <w:szCs w:val="24"/>
        </w:rPr>
      </w:pPr>
    </w:p>
    <w:p w14:paraId="497CA226" w14:textId="03B4D7EA" w:rsidR="00B27648" w:rsidRDefault="00B27648" w:rsidP="00B27648">
      <w:pPr>
        <w:rPr>
          <w:sz w:val="24"/>
          <w:szCs w:val="24"/>
        </w:rPr>
      </w:pPr>
    </w:p>
    <w:p w14:paraId="39DF227D" w14:textId="0EB5C50A" w:rsidR="00707A38" w:rsidRPr="00F07836" w:rsidRDefault="00707A38" w:rsidP="0090266D">
      <w:pPr>
        <w:tabs>
          <w:tab w:val="left" w:pos="7110"/>
        </w:tabs>
        <w:rPr>
          <w:i/>
          <w:iCs/>
          <w:sz w:val="24"/>
          <w:szCs w:val="24"/>
        </w:rPr>
      </w:pPr>
      <w:r w:rsidRPr="00F07836">
        <w:rPr>
          <w:i/>
          <w:iCs/>
          <w:sz w:val="24"/>
          <w:szCs w:val="24"/>
        </w:rPr>
        <w:lastRenderedPageBreak/>
        <w:t xml:space="preserve">Página </w:t>
      </w:r>
      <w:r>
        <w:rPr>
          <w:i/>
          <w:iCs/>
          <w:sz w:val="24"/>
          <w:szCs w:val="24"/>
        </w:rPr>
        <w:t>2</w:t>
      </w:r>
      <w:r w:rsidRPr="00F07836">
        <w:rPr>
          <w:i/>
          <w:iCs/>
          <w:sz w:val="24"/>
          <w:szCs w:val="24"/>
        </w:rPr>
        <w:t>/</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BR Malls Participações S.A. e a Simplific Pavarini Distribuidora de Títulos e Valores Mobiliários Ltda.</w:t>
      </w:r>
    </w:p>
    <w:p w14:paraId="403ADF37" w14:textId="77777777" w:rsidR="00707A38" w:rsidRDefault="00707A38" w:rsidP="00707A38">
      <w:pPr>
        <w:spacing w:after="0" w:line="300" w:lineRule="exact"/>
        <w:rPr>
          <w:sz w:val="24"/>
          <w:szCs w:val="24"/>
        </w:rPr>
      </w:pPr>
    </w:p>
    <w:p w14:paraId="2D921799" w14:textId="77777777" w:rsidR="00707A38" w:rsidRPr="006154AB" w:rsidRDefault="00707A38" w:rsidP="00707A38">
      <w:pPr>
        <w:spacing w:after="0" w:line="300" w:lineRule="exact"/>
        <w:rPr>
          <w:sz w:val="24"/>
          <w:szCs w:val="24"/>
        </w:rPr>
      </w:pPr>
    </w:p>
    <w:p w14:paraId="58A02185" w14:textId="77777777" w:rsidR="00707A38" w:rsidRPr="000B5363" w:rsidRDefault="00707A38" w:rsidP="00707A38">
      <w:pPr>
        <w:spacing w:after="0" w:line="300" w:lineRule="exact"/>
        <w:jc w:val="center"/>
        <w:rPr>
          <w:b/>
          <w:smallCaps/>
          <w:sz w:val="24"/>
          <w:szCs w:val="24"/>
        </w:rPr>
      </w:pPr>
      <w:r w:rsidRPr="00673914">
        <w:rPr>
          <w:smallCaps/>
          <w:sz w:val="24"/>
          <w:szCs w:val="24"/>
        </w:rPr>
        <w:t>Alvear Participações S.A.</w:t>
      </w:r>
    </w:p>
    <w:p w14:paraId="1232DC76" w14:textId="77777777" w:rsidR="00707A38" w:rsidRPr="006154AB" w:rsidRDefault="00707A38" w:rsidP="00707A38">
      <w:pPr>
        <w:spacing w:after="0" w:line="300" w:lineRule="exact"/>
        <w:jc w:val="center"/>
        <w:rPr>
          <w:b/>
          <w:smallCaps/>
          <w:sz w:val="24"/>
          <w:szCs w:val="24"/>
        </w:rPr>
      </w:pPr>
    </w:p>
    <w:p w14:paraId="444058FC" w14:textId="77777777" w:rsidR="00707A38" w:rsidRPr="006154AB" w:rsidRDefault="00707A38" w:rsidP="00707A38">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1C9402D0" w14:textId="77777777" w:rsidTr="00707A38">
        <w:trPr>
          <w:cantSplit/>
        </w:trPr>
        <w:tc>
          <w:tcPr>
            <w:tcW w:w="4253" w:type="dxa"/>
            <w:tcBorders>
              <w:top w:val="single" w:sz="6" w:space="0" w:color="auto"/>
            </w:tcBorders>
            <w:shd w:val="clear" w:color="auto" w:fill="auto"/>
          </w:tcPr>
          <w:p w14:paraId="73A28546"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shd w:val="clear" w:color="auto" w:fill="auto"/>
          </w:tcPr>
          <w:p w14:paraId="3CDFC471" w14:textId="77777777" w:rsidR="00707A38" w:rsidRPr="006154AB" w:rsidRDefault="00707A38" w:rsidP="00707A38">
            <w:pPr>
              <w:spacing w:after="0" w:line="300" w:lineRule="exact"/>
              <w:rPr>
                <w:sz w:val="24"/>
                <w:szCs w:val="24"/>
              </w:rPr>
            </w:pPr>
          </w:p>
        </w:tc>
        <w:tc>
          <w:tcPr>
            <w:tcW w:w="4253" w:type="dxa"/>
            <w:tcBorders>
              <w:top w:val="single" w:sz="6" w:space="0" w:color="auto"/>
            </w:tcBorders>
            <w:shd w:val="clear" w:color="auto" w:fill="auto"/>
          </w:tcPr>
          <w:p w14:paraId="6F80002F"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r>
    </w:tbl>
    <w:p w14:paraId="753CA33A" w14:textId="77777777" w:rsidR="00707A38" w:rsidRDefault="00707A38" w:rsidP="00707A38">
      <w:pPr>
        <w:spacing w:after="0" w:line="300" w:lineRule="exact"/>
        <w:rPr>
          <w:i/>
          <w:iCs/>
          <w:sz w:val="24"/>
          <w:szCs w:val="24"/>
        </w:rPr>
      </w:pPr>
    </w:p>
    <w:p w14:paraId="324ED4B8" w14:textId="77777777" w:rsidR="00707A38" w:rsidRDefault="00707A38" w:rsidP="00707A38">
      <w:pPr>
        <w:spacing w:after="0" w:line="300" w:lineRule="exact"/>
        <w:rPr>
          <w:i/>
          <w:iCs/>
          <w:sz w:val="24"/>
          <w:szCs w:val="24"/>
        </w:rPr>
      </w:pPr>
      <w:r>
        <w:rPr>
          <w:i/>
          <w:iCs/>
          <w:sz w:val="24"/>
          <w:szCs w:val="24"/>
        </w:rPr>
        <w:br w:type="page"/>
      </w:r>
    </w:p>
    <w:p w14:paraId="15435902" w14:textId="77777777" w:rsidR="00707A38" w:rsidRPr="006154AB" w:rsidRDefault="00707A38" w:rsidP="00707A38">
      <w:pPr>
        <w:spacing w:after="0" w:line="300" w:lineRule="exact"/>
        <w:rPr>
          <w:sz w:val="24"/>
          <w:szCs w:val="24"/>
        </w:rPr>
      </w:pPr>
      <w:r w:rsidRPr="00F07836">
        <w:rPr>
          <w:i/>
          <w:iCs/>
          <w:sz w:val="24"/>
          <w:szCs w:val="24"/>
        </w:rPr>
        <w:lastRenderedPageBreak/>
        <w:t xml:space="preserve">Página </w:t>
      </w:r>
      <w:r>
        <w:rPr>
          <w:i/>
          <w:iCs/>
          <w:sz w:val="24"/>
          <w:szCs w:val="24"/>
        </w:rPr>
        <w:t>3</w:t>
      </w:r>
      <w:r w:rsidRPr="00F07836">
        <w:rPr>
          <w:i/>
          <w:iCs/>
          <w:sz w:val="24"/>
          <w:szCs w:val="24"/>
        </w:rPr>
        <w:t>/</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 xml:space="preserve">BR Malls Participações S.A. e a </w:t>
      </w:r>
      <w:r w:rsidRPr="00D10CEA">
        <w:rPr>
          <w:i/>
          <w:iCs/>
          <w:sz w:val="24"/>
          <w:szCs w:val="24"/>
        </w:rPr>
        <w:t>Simplific Pavarini Distribuidora de Títulos e Valores Mobiliários Ltda</w:t>
      </w:r>
      <w:r w:rsidRPr="00F07836">
        <w:rPr>
          <w:i/>
          <w:iCs/>
          <w:sz w:val="24"/>
          <w:szCs w:val="24"/>
        </w:rPr>
        <w:t>.</w:t>
      </w:r>
    </w:p>
    <w:p w14:paraId="53BA641D" w14:textId="77777777" w:rsidR="00707A38" w:rsidRDefault="00707A38" w:rsidP="00707A38">
      <w:pPr>
        <w:spacing w:after="0" w:line="300" w:lineRule="exact"/>
        <w:rPr>
          <w:sz w:val="24"/>
          <w:szCs w:val="24"/>
        </w:rPr>
      </w:pPr>
    </w:p>
    <w:p w14:paraId="309F83D4" w14:textId="77777777" w:rsidR="00707A38" w:rsidRDefault="00707A38" w:rsidP="00707A38">
      <w:pPr>
        <w:spacing w:after="0" w:line="300" w:lineRule="exact"/>
        <w:rPr>
          <w:sz w:val="24"/>
          <w:szCs w:val="24"/>
        </w:rPr>
      </w:pPr>
    </w:p>
    <w:p w14:paraId="729126F1" w14:textId="77777777" w:rsidR="00707A38" w:rsidRPr="006154AB" w:rsidRDefault="00707A38" w:rsidP="00707A38">
      <w:pPr>
        <w:spacing w:after="0" w:line="300" w:lineRule="exact"/>
        <w:rPr>
          <w:sz w:val="24"/>
          <w:szCs w:val="24"/>
        </w:rPr>
      </w:pPr>
    </w:p>
    <w:p w14:paraId="458FDDF7" w14:textId="77777777" w:rsidR="00707A38" w:rsidRPr="006154AB" w:rsidRDefault="00707A38" w:rsidP="00707A38">
      <w:pPr>
        <w:spacing w:after="0" w:line="300" w:lineRule="exact"/>
        <w:jc w:val="center"/>
        <w:rPr>
          <w:b/>
          <w:smallCaps/>
          <w:sz w:val="24"/>
          <w:szCs w:val="24"/>
        </w:rPr>
      </w:pPr>
      <w:r w:rsidRPr="00F07836">
        <w:rPr>
          <w:smallCaps/>
          <w:sz w:val="24"/>
          <w:szCs w:val="24"/>
        </w:rPr>
        <w:t>Simplific Pavarini Distribuidora de Títulos e Valores Mobiliários Ltda.</w:t>
      </w:r>
    </w:p>
    <w:p w14:paraId="3B4334A8" w14:textId="77777777" w:rsidR="00707A38" w:rsidRPr="006154AB" w:rsidRDefault="00707A38" w:rsidP="00707A38">
      <w:pPr>
        <w:spacing w:after="0" w:line="300" w:lineRule="exact"/>
        <w:jc w:val="center"/>
        <w:rPr>
          <w:b/>
          <w:sz w:val="24"/>
          <w:szCs w:val="24"/>
        </w:rPr>
      </w:pPr>
    </w:p>
    <w:p w14:paraId="1C47E866" w14:textId="77777777" w:rsidR="00707A38" w:rsidRPr="006154AB" w:rsidRDefault="00707A38" w:rsidP="00707A38">
      <w:pPr>
        <w:spacing w:after="0" w:line="300" w:lineRule="exact"/>
        <w:rPr>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07A38" w:rsidRPr="006509DF" w14:paraId="3009B344" w14:textId="77777777" w:rsidTr="00707A38">
        <w:trPr>
          <w:cantSplit/>
          <w:jc w:val="center"/>
        </w:trPr>
        <w:tc>
          <w:tcPr>
            <w:tcW w:w="4253" w:type="dxa"/>
            <w:tcBorders>
              <w:top w:val="single" w:sz="6" w:space="0" w:color="auto"/>
            </w:tcBorders>
          </w:tcPr>
          <w:p w14:paraId="0DAB62F4"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tcPr>
          <w:p w14:paraId="02FFF293" w14:textId="77777777" w:rsidR="00707A38" w:rsidRPr="006154AB" w:rsidRDefault="00707A38" w:rsidP="00707A38">
            <w:pPr>
              <w:spacing w:after="0" w:line="300" w:lineRule="exact"/>
              <w:rPr>
                <w:sz w:val="24"/>
                <w:szCs w:val="24"/>
              </w:rPr>
            </w:pPr>
          </w:p>
        </w:tc>
      </w:tr>
    </w:tbl>
    <w:p w14:paraId="7F2F0494" w14:textId="77777777" w:rsidR="00707A38" w:rsidRPr="006154AB" w:rsidRDefault="00707A38" w:rsidP="00707A38">
      <w:pPr>
        <w:spacing w:after="0" w:line="300" w:lineRule="exact"/>
        <w:rPr>
          <w:sz w:val="24"/>
          <w:szCs w:val="24"/>
        </w:rPr>
      </w:pPr>
    </w:p>
    <w:p w14:paraId="49CFA08B" w14:textId="77777777" w:rsidR="00707A38" w:rsidRDefault="00707A38" w:rsidP="00707A38">
      <w:pPr>
        <w:spacing w:after="0" w:line="300" w:lineRule="exact"/>
        <w:rPr>
          <w:sz w:val="24"/>
          <w:szCs w:val="24"/>
        </w:rPr>
      </w:pPr>
      <w:r>
        <w:rPr>
          <w:sz w:val="24"/>
          <w:szCs w:val="24"/>
        </w:rPr>
        <w:br w:type="page"/>
      </w:r>
    </w:p>
    <w:p w14:paraId="3D4EDB39" w14:textId="77777777" w:rsidR="00707A38" w:rsidRPr="006154AB" w:rsidRDefault="00707A38" w:rsidP="00707A38">
      <w:pPr>
        <w:spacing w:after="0" w:line="300" w:lineRule="exact"/>
        <w:rPr>
          <w:sz w:val="24"/>
          <w:szCs w:val="24"/>
        </w:rPr>
      </w:pPr>
      <w:r w:rsidRPr="00F07836">
        <w:rPr>
          <w:i/>
          <w:iCs/>
          <w:sz w:val="24"/>
          <w:szCs w:val="24"/>
        </w:rPr>
        <w:lastRenderedPageBreak/>
        <w:t xml:space="preserve">Página </w:t>
      </w:r>
      <w:r>
        <w:rPr>
          <w:i/>
          <w:iCs/>
          <w:sz w:val="24"/>
          <w:szCs w:val="24"/>
        </w:rPr>
        <w:t>4</w:t>
      </w:r>
      <w:r w:rsidRPr="00F07836">
        <w:rPr>
          <w:i/>
          <w:iCs/>
          <w:sz w:val="24"/>
          <w:szCs w:val="24"/>
        </w:rPr>
        <w:t>/</w:t>
      </w:r>
      <w:r>
        <w:rPr>
          <w:i/>
          <w:iCs/>
          <w:sz w:val="24"/>
          <w:szCs w:val="24"/>
        </w:rPr>
        <w:t>4</w:t>
      </w:r>
      <w:r w:rsidRPr="00F07836">
        <w:rPr>
          <w:i/>
          <w:iCs/>
          <w:sz w:val="24"/>
          <w:szCs w:val="24"/>
        </w:rPr>
        <w:t xml:space="preserve"> do </w:t>
      </w:r>
      <w:r w:rsidRPr="006A7AD9">
        <w:rPr>
          <w:i/>
          <w:sz w:val="24"/>
        </w:rPr>
        <w:t>Instrumento Particular de Constituição de Cessão Fiduciária de Direitos Creditórios em Garantia e Outras Avenças celebrado entre a BR Malls Participações S.A.</w:t>
      </w:r>
      <w:r>
        <w:rPr>
          <w:i/>
          <w:sz w:val="24"/>
        </w:rPr>
        <w:t xml:space="preserve">, </w:t>
      </w:r>
      <w:r w:rsidRPr="000B5363">
        <w:rPr>
          <w:i/>
          <w:sz w:val="24"/>
        </w:rPr>
        <w:t>Alvear Participações S.A.</w:t>
      </w:r>
      <w:r w:rsidRPr="006A7AD9">
        <w:rPr>
          <w:i/>
          <w:sz w:val="24"/>
        </w:rPr>
        <w:t xml:space="preserve"> e a </w:t>
      </w:r>
      <w:r w:rsidRPr="00D10CEA">
        <w:rPr>
          <w:i/>
          <w:iCs/>
          <w:sz w:val="24"/>
          <w:szCs w:val="24"/>
        </w:rPr>
        <w:t>Simplific Pavarini Distribuidora de Títulos e Valores Mobiliários Ltda</w:t>
      </w:r>
      <w:r w:rsidRPr="00D10CEA">
        <w:rPr>
          <w:sz w:val="24"/>
          <w:szCs w:val="24"/>
        </w:rPr>
        <w:t>.</w:t>
      </w:r>
    </w:p>
    <w:p w14:paraId="153CF4AC" w14:textId="77777777" w:rsidR="00707A38" w:rsidRDefault="00707A38" w:rsidP="00707A38">
      <w:pPr>
        <w:spacing w:after="0" w:line="300" w:lineRule="exact"/>
        <w:rPr>
          <w:sz w:val="24"/>
          <w:szCs w:val="24"/>
        </w:rPr>
      </w:pPr>
    </w:p>
    <w:p w14:paraId="5E833197" w14:textId="77777777" w:rsidR="00707A38" w:rsidRDefault="00707A38" w:rsidP="00707A38">
      <w:pPr>
        <w:spacing w:after="0" w:line="300" w:lineRule="exact"/>
        <w:rPr>
          <w:sz w:val="24"/>
          <w:szCs w:val="24"/>
        </w:rPr>
      </w:pPr>
    </w:p>
    <w:p w14:paraId="6A125627" w14:textId="77777777" w:rsidR="00707A38" w:rsidRPr="006154AB" w:rsidRDefault="00707A38" w:rsidP="00707A38">
      <w:pPr>
        <w:spacing w:after="0" w:line="300" w:lineRule="exact"/>
        <w:rPr>
          <w:sz w:val="24"/>
          <w:szCs w:val="24"/>
        </w:rPr>
      </w:pPr>
    </w:p>
    <w:p w14:paraId="5C801060" w14:textId="77777777" w:rsidR="00707A38" w:rsidRPr="006154AB" w:rsidRDefault="00707A38" w:rsidP="00707A38">
      <w:pPr>
        <w:spacing w:after="0" w:line="300" w:lineRule="exact"/>
        <w:rPr>
          <w:sz w:val="24"/>
          <w:szCs w:val="24"/>
        </w:rPr>
      </w:pPr>
      <w:r w:rsidRPr="006154AB">
        <w:rPr>
          <w:sz w:val="24"/>
          <w:szCs w:val="24"/>
        </w:rPr>
        <w:t>Testemunhas:</w:t>
      </w:r>
    </w:p>
    <w:p w14:paraId="38011688" w14:textId="77777777" w:rsidR="00707A38" w:rsidRPr="006154AB" w:rsidRDefault="00707A38" w:rsidP="00707A38">
      <w:pPr>
        <w:spacing w:after="0" w:line="300" w:lineRule="exact"/>
        <w:rPr>
          <w:sz w:val="24"/>
          <w:szCs w:val="24"/>
        </w:rPr>
      </w:pPr>
    </w:p>
    <w:p w14:paraId="1CCA2937" w14:textId="77777777" w:rsidR="00707A38" w:rsidRPr="006154AB" w:rsidRDefault="00707A38" w:rsidP="00707A38">
      <w:pPr>
        <w:spacing w:after="0" w:line="300" w:lineRule="exact"/>
        <w:rPr>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23615B51" w14:textId="77777777" w:rsidTr="00707A38">
        <w:trPr>
          <w:cantSplit/>
        </w:trPr>
        <w:tc>
          <w:tcPr>
            <w:tcW w:w="4253" w:type="dxa"/>
            <w:tcBorders>
              <w:top w:val="single" w:sz="6" w:space="0" w:color="auto"/>
            </w:tcBorders>
          </w:tcPr>
          <w:p w14:paraId="129BD33D"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RG:</w:t>
            </w:r>
            <w:r w:rsidRPr="006154AB">
              <w:rPr>
                <w:sz w:val="24"/>
                <w:szCs w:val="24"/>
              </w:rPr>
              <w:br/>
              <w:t>CPF:</w:t>
            </w:r>
          </w:p>
        </w:tc>
        <w:tc>
          <w:tcPr>
            <w:tcW w:w="567" w:type="dxa"/>
          </w:tcPr>
          <w:p w14:paraId="7F037DBC" w14:textId="77777777" w:rsidR="00707A38" w:rsidRPr="006154AB" w:rsidRDefault="00707A38" w:rsidP="00707A38">
            <w:pPr>
              <w:spacing w:after="0" w:line="300" w:lineRule="exact"/>
              <w:rPr>
                <w:sz w:val="24"/>
                <w:szCs w:val="24"/>
              </w:rPr>
            </w:pPr>
          </w:p>
        </w:tc>
        <w:tc>
          <w:tcPr>
            <w:tcW w:w="4253" w:type="dxa"/>
            <w:tcBorders>
              <w:top w:val="single" w:sz="6" w:space="0" w:color="auto"/>
            </w:tcBorders>
          </w:tcPr>
          <w:p w14:paraId="43FB8670"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RG:</w:t>
            </w:r>
            <w:r w:rsidRPr="006154AB">
              <w:rPr>
                <w:sz w:val="24"/>
                <w:szCs w:val="24"/>
              </w:rPr>
              <w:br/>
              <w:t>CPF:</w:t>
            </w:r>
          </w:p>
        </w:tc>
      </w:tr>
    </w:tbl>
    <w:p w14:paraId="68F90A17" w14:textId="77777777" w:rsidR="00707A38" w:rsidRPr="006154AB" w:rsidRDefault="00707A38" w:rsidP="00707A38">
      <w:pPr>
        <w:spacing w:after="0" w:line="300" w:lineRule="exact"/>
        <w:rPr>
          <w:sz w:val="24"/>
          <w:szCs w:val="24"/>
        </w:rPr>
        <w:sectPr w:rsidR="00707A38" w:rsidRPr="006154AB" w:rsidSect="00293CDB">
          <w:footerReference w:type="default" r:id="rId26"/>
          <w:headerReference w:type="first" r:id="rId27"/>
          <w:pgSz w:w="12240" w:h="15840" w:code="1"/>
          <w:pgMar w:top="1418" w:right="1701" w:bottom="1418" w:left="1701" w:header="720" w:footer="2835" w:gutter="0"/>
          <w:pgNumType w:start="79"/>
          <w:cols w:space="708"/>
          <w:titlePg/>
          <w:docGrid w:linePitch="360"/>
        </w:sectPr>
      </w:pPr>
    </w:p>
    <w:p w14:paraId="35050220" w14:textId="77777777" w:rsidR="00707A38" w:rsidRPr="00DC0625" w:rsidRDefault="00707A38" w:rsidP="00707A38">
      <w:pPr>
        <w:spacing w:after="0" w:line="300" w:lineRule="exact"/>
        <w:jc w:val="center"/>
        <w:rPr>
          <w:smallCaps/>
          <w:sz w:val="24"/>
          <w:szCs w:val="24"/>
          <w:u w:val="single"/>
        </w:rPr>
      </w:pPr>
      <w:r w:rsidRPr="00DC0625">
        <w:rPr>
          <w:smallCaps/>
          <w:sz w:val="24"/>
          <w:szCs w:val="24"/>
          <w:u w:val="single"/>
        </w:rPr>
        <w:lastRenderedPageBreak/>
        <w:t xml:space="preserve">Anexo </w:t>
      </w:r>
      <w:r>
        <w:rPr>
          <w:smallCaps/>
          <w:sz w:val="24"/>
          <w:szCs w:val="24"/>
          <w:u w:val="single"/>
        </w:rPr>
        <w:t>I</w:t>
      </w:r>
    </w:p>
    <w:p w14:paraId="1C2F6370" w14:textId="77777777" w:rsidR="00707A38" w:rsidRDefault="00707A38" w:rsidP="00707A38">
      <w:pPr>
        <w:spacing w:after="0" w:line="300" w:lineRule="exact"/>
        <w:jc w:val="center"/>
        <w:rPr>
          <w:smallCaps/>
          <w:sz w:val="22"/>
          <w:szCs w:val="22"/>
          <w:u w:val="single"/>
        </w:rPr>
      </w:pPr>
      <w:r w:rsidRPr="00324148">
        <w:rPr>
          <w:smallCaps/>
          <w:sz w:val="22"/>
          <w:szCs w:val="22"/>
          <w:u w:val="single"/>
        </w:rPr>
        <w:t>Descrição d</w:t>
      </w:r>
      <w:r>
        <w:rPr>
          <w:smallCaps/>
          <w:sz w:val="22"/>
          <w:szCs w:val="22"/>
          <w:u w:val="single"/>
        </w:rPr>
        <w:t>as Aplicações Financeiras</w:t>
      </w:r>
    </w:p>
    <w:p w14:paraId="6106830C" w14:textId="77777777" w:rsidR="00707A38" w:rsidRDefault="00707A38" w:rsidP="00707A38">
      <w:pPr>
        <w:spacing w:after="0" w:line="300" w:lineRule="exact"/>
        <w:jc w:val="center"/>
        <w:rPr>
          <w:smallCaps/>
          <w:sz w:val="24"/>
          <w:szCs w:val="24"/>
          <w:u w:val="single"/>
        </w:rPr>
      </w:pPr>
    </w:p>
    <w:p w14:paraId="51DE4883" w14:textId="77777777" w:rsidR="00707A38" w:rsidRPr="006154AB" w:rsidRDefault="00707A38" w:rsidP="00707A38">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289" w:name="_DV_C44"/>
      <w:r w:rsidRPr="006154AB">
        <w:rPr>
          <w:rFonts w:ascii="Times New Roman" w:hAnsi="Times New Roman" w:cs="Times New Roman"/>
          <w:spacing w:val="-3"/>
        </w:rPr>
        <w:t>dos títulos representativos</w:t>
      </w:r>
      <w:bookmarkEnd w:id="289"/>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5790ABAB" w14:textId="77777777" w:rsidR="00707A38" w:rsidRPr="006154AB" w:rsidRDefault="00707A38" w:rsidP="00707A38">
      <w:pPr>
        <w:pStyle w:val="Societrio"/>
        <w:suppressAutoHyphens/>
        <w:spacing w:line="300" w:lineRule="exact"/>
        <w:jc w:val="both"/>
        <w:rPr>
          <w:rFonts w:ascii="Times New Roman" w:hAnsi="Times New Roman" w:cs="Times New Roman"/>
          <w:spacing w:val="-3"/>
        </w:rPr>
      </w:pPr>
    </w:p>
    <w:bookmarkStart w:id="290" w:name="_DV_C46"/>
    <w:p w14:paraId="6416B668" w14:textId="77777777" w:rsidR="00707A38" w:rsidRPr="006154AB" w:rsidRDefault="00707A38" w:rsidP="00707A38">
      <w:pPr>
        <w:spacing w:after="0" w:line="300" w:lineRule="exact"/>
        <w:rPr>
          <w:spacing w:val="-3"/>
          <w:sz w:val="24"/>
          <w:szCs w:val="24"/>
        </w:rPr>
      </w:pPr>
      <w:r w:rsidRPr="006154AB">
        <w:rPr>
          <w:spacing w:val="-3"/>
          <w:sz w:val="24"/>
          <w:szCs w:val="24"/>
        </w:rPr>
        <w:fldChar w:fldCharType="begin">
          <w:ffData>
            <w:name w:val=""/>
            <w:enabled/>
            <w:calcOnExit w:val="0"/>
            <w:textInput/>
          </w:ffData>
        </w:fldChar>
      </w:r>
      <w:r w:rsidRPr="006154AB">
        <w:rPr>
          <w:spacing w:val="-3"/>
          <w:sz w:val="24"/>
          <w:szCs w:val="24"/>
        </w:rPr>
        <w:instrText xml:space="preserve"> FORMTEXT </w:instrText>
      </w:r>
      <w:r w:rsidRPr="006154AB">
        <w:rPr>
          <w:spacing w:val="-3"/>
          <w:sz w:val="24"/>
          <w:szCs w:val="24"/>
        </w:rPr>
      </w:r>
      <w:r w:rsidRPr="006154AB">
        <w:rPr>
          <w:spacing w:val="-3"/>
          <w:sz w:val="24"/>
          <w:szCs w:val="24"/>
        </w:rPr>
        <w:fldChar w:fldCharType="separate"/>
      </w:r>
      <w:r w:rsidRPr="006154AB">
        <w:rPr>
          <w:spacing w:val="-3"/>
          <w:sz w:val="24"/>
          <w:szCs w:val="24"/>
        </w:rPr>
        <w:t>1) Tipo: [●]</w:t>
      </w:r>
    </w:p>
    <w:p w14:paraId="56609437" w14:textId="77777777" w:rsidR="00707A38" w:rsidRPr="006154AB" w:rsidRDefault="00707A38" w:rsidP="00707A38">
      <w:pPr>
        <w:spacing w:after="0" w:line="300" w:lineRule="exact"/>
        <w:rPr>
          <w:spacing w:val="-3"/>
          <w:sz w:val="24"/>
          <w:szCs w:val="24"/>
        </w:rPr>
      </w:pPr>
      <w:r w:rsidRPr="006154AB">
        <w:rPr>
          <w:spacing w:val="-3"/>
          <w:sz w:val="24"/>
          <w:szCs w:val="24"/>
        </w:rPr>
        <w:t>Número: [●]</w:t>
      </w:r>
    </w:p>
    <w:p w14:paraId="5222D30D" w14:textId="77777777" w:rsidR="00707A38" w:rsidRPr="006154AB" w:rsidRDefault="00707A38" w:rsidP="00707A38">
      <w:pPr>
        <w:spacing w:after="0" w:line="300" w:lineRule="exact"/>
        <w:rPr>
          <w:spacing w:val="-3"/>
          <w:sz w:val="24"/>
          <w:szCs w:val="24"/>
        </w:rPr>
      </w:pPr>
      <w:r w:rsidRPr="006154AB">
        <w:rPr>
          <w:spacing w:val="-3"/>
          <w:sz w:val="24"/>
          <w:szCs w:val="24"/>
        </w:rPr>
        <w:t>Emissor: [●]</w:t>
      </w:r>
    </w:p>
    <w:p w14:paraId="1D078818" w14:textId="77777777" w:rsidR="00707A38" w:rsidRPr="006154AB" w:rsidRDefault="00707A38" w:rsidP="00707A38">
      <w:pPr>
        <w:spacing w:after="0" w:line="300" w:lineRule="exact"/>
        <w:rPr>
          <w:spacing w:val="-3"/>
          <w:sz w:val="24"/>
          <w:szCs w:val="24"/>
        </w:rPr>
      </w:pPr>
      <w:r w:rsidRPr="006154AB">
        <w:rPr>
          <w:spacing w:val="-3"/>
          <w:sz w:val="24"/>
          <w:szCs w:val="24"/>
        </w:rPr>
        <w:t>Titularidade: [●]</w:t>
      </w:r>
    </w:p>
    <w:p w14:paraId="44FCC98D" w14:textId="77777777" w:rsidR="00707A38" w:rsidRPr="006154AB" w:rsidRDefault="00707A38" w:rsidP="00707A38">
      <w:pPr>
        <w:spacing w:after="0" w:line="300" w:lineRule="exact"/>
        <w:rPr>
          <w:spacing w:val="-3"/>
          <w:sz w:val="24"/>
          <w:szCs w:val="24"/>
        </w:rPr>
      </w:pPr>
      <w:r w:rsidRPr="006154AB">
        <w:rPr>
          <w:spacing w:val="-3"/>
          <w:sz w:val="24"/>
          <w:szCs w:val="24"/>
        </w:rPr>
        <w:t>Data de Emissão: [●]</w:t>
      </w:r>
    </w:p>
    <w:p w14:paraId="30CCEEFB" w14:textId="77777777" w:rsidR="00707A38" w:rsidRPr="006154AB" w:rsidRDefault="00707A38" w:rsidP="00707A38">
      <w:pPr>
        <w:spacing w:after="0" w:line="300" w:lineRule="exact"/>
        <w:rPr>
          <w:spacing w:val="-3"/>
          <w:sz w:val="24"/>
          <w:szCs w:val="24"/>
        </w:rPr>
      </w:pPr>
      <w:r w:rsidRPr="006154AB">
        <w:rPr>
          <w:spacing w:val="-3"/>
          <w:sz w:val="24"/>
          <w:szCs w:val="24"/>
        </w:rPr>
        <w:t>Vencimento: [●]</w:t>
      </w:r>
    </w:p>
    <w:p w14:paraId="40F8D4F9" w14:textId="77777777" w:rsidR="00707A38" w:rsidRPr="006154AB" w:rsidRDefault="00707A38" w:rsidP="00707A38">
      <w:pPr>
        <w:spacing w:after="0" w:line="300" w:lineRule="exact"/>
        <w:rPr>
          <w:rFonts w:eastAsia="MS Mincho"/>
          <w:color w:val="000000"/>
          <w:sz w:val="24"/>
          <w:szCs w:val="24"/>
        </w:rPr>
      </w:pPr>
      <w:r w:rsidRPr="006154AB">
        <w:rPr>
          <w:spacing w:val="-3"/>
          <w:sz w:val="24"/>
          <w:szCs w:val="24"/>
        </w:rPr>
        <w:t>Valor Aplicado: [●</w:t>
      </w:r>
      <w:r w:rsidRPr="006154AB">
        <w:rPr>
          <w:spacing w:val="-3"/>
          <w:sz w:val="24"/>
          <w:szCs w:val="24"/>
        </w:rPr>
        <w:fldChar w:fldCharType="end"/>
      </w:r>
      <w:bookmarkEnd w:id="290"/>
      <w:r w:rsidRPr="006154AB">
        <w:rPr>
          <w:spacing w:val="-3"/>
          <w:sz w:val="24"/>
          <w:szCs w:val="24"/>
        </w:rPr>
        <w:t>]</w:t>
      </w:r>
    </w:p>
    <w:p w14:paraId="250F1A5E" w14:textId="77777777" w:rsidR="00707A38" w:rsidRPr="006154AB" w:rsidRDefault="00707A38" w:rsidP="00707A38">
      <w:pPr>
        <w:tabs>
          <w:tab w:val="left" w:pos="9792"/>
        </w:tabs>
        <w:spacing w:after="0" w:line="300" w:lineRule="exact"/>
        <w:rPr>
          <w:spacing w:val="-3"/>
          <w:sz w:val="24"/>
          <w:szCs w:val="24"/>
        </w:rPr>
      </w:pPr>
    </w:p>
    <w:p w14:paraId="4F734DAE" w14:textId="77777777" w:rsidR="00707A38" w:rsidRDefault="00707A38" w:rsidP="00707A38">
      <w:pPr>
        <w:spacing w:after="0" w:line="300" w:lineRule="exact"/>
        <w:jc w:val="left"/>
        <w:rPr>
          <w:smallCaps/>
          <w:sz w:val="22"/>
          <w:szCs w:val="22"/>
          <w:u w:val="single"/>
        </w:rPr>
      </w:pPr>
    </w:p>
    <w:p w14:paraId="1577FBA2" w14:textId="77777777" w:rsidR="00707A38" w:rsidRDefault="00707A38" w:rsidP="00707A38">
      <w:pPr>
        <w:spacing w:after="0" w:line="300" w:lineRule="exact"/>
        <w:jc w:val="left"/>
        <w:rPr>
          <w:smallCaps/>
          <w:sz w:val="22"/>
          <w:szCs w:val="22"/>
          <w:u w:val="single"/>
        </w:rPr>
      </w:pPr>
      <w:r>
        <w:rPr>
          <w:smallCaps/>
          <w:sz w:val="22"/>
          <w:szCs w:val="22"/>
          <w:u w:val="single"/>
        </w:rPr>
        <w:br w:type="page"/>
      </w:r>
    </w:p>
    <w:p w14:paraId="36FD2D26" w14:textId="77777777" w:rsidR="00707A38" w:rsidRPr="006154AB" w:rsidRDefault="00707A38" w:rsidP="00707A38">
      <w:pPr>
        <w:spacing w:after="0" w:line="300" w:lineRule="exact"/>
        <w:jc w:val="center"/>
        <w:rPr>
          <w:smallCaps/>
          <w:sz w:val="24"/>
          <w:szCs w:val="24"/>
          <w:u w:val="single"/>
        </w:rPr>
      </w:pPr>
      <w:r w:rsidRPr="006154AB">
        <w:rPr>
          <w:smallCaps/>
          <w:sz w:val="24"/>
          <w:szCs w:val="24"/>
          <w:u w:val="single"/>
        </w:rPr>
        <w:lastRenderedPageBreak/>
        <w:t>Anexo I</w:t>
      </w:r>
      <w:r>
        <w:rPr>
          <w:smallCaps/>
          <w:sz w:val="24"/>
          <w:szCs w:val="24"/>
          <w:u w:val="single"/>
        </w:rPr>
        <w:t>I</w:t>
      </w:r>
    </w:p>
    <w:p w14:paraId="29B9E698" w14:textId="77777777" w:rsidR="00707A38" w:rsidRPr="00324148" w:rsidRDefault="00707A38" w:rsidP="00707A38">
      <w:pPr>
        <w:spacing w:after="0" w:line="300" w:lineRule="exact"/>
        <w:jc w:val="center"/>
        <w:rPr>
          <w:smallCaps/>
          <w:sz w:val="22"/>
          <w:szCs w:val="22"/>
          <w:u w:val="single"/>
        </w:rPr>
      </w:pPr>
    </w:p>
    <w:p w14:paraId="5BD01C40" w14:textId="77777777" w:rsidR="00707A38" w:rsidRPr="00324148" w:rsidRDefault="00707A38" w:rsidP="00707A38">
      <w:pPr>
        <w:spacing w:after="0" w:line="300" w:lineRule="exact"/>
        <w:jc w:val="center"/>
        <w:rPr>
          <w:smallCaps/>
          <w:sz w:val="22"/>
          <w:szCs w:val="22"/>
          <w:u w:val="single"/>
        </w:rPr>
      </w:pPr>
      <w:r w:rsidRPr="00324148">
        <w:rPr>
          <w:smallCaps/>
          <w:sz w:val="22"/>
          <w:szCs w:val="22"/>
          <w:u w:val="single"/>
        </w:rPr>
        <w:t>Descrição das Obrigações Garantidas</w:t>
      </w:r>
    </w:p>
    <w:p w14:paraId="59D8A495" w14:textId="77777777" w:rsidR="00707A38" w:rsidRDefault="00707A38" w:rsidP="00707A38">
      <w:pPr>
        <w:spacing w:after="0" w:line="300" w:lineRule="exact"/>
        <w:jc w:val="center"/>
        <w:rPr>
          <w:i/>
          <w:iCs/>
          <w:sz w:val="24"/>
          <w:szCs w:val="24"/>
          <w:highlight w:val="yellow"/>
        </w:rPr>
      </w:pPr>
    </w:p>
    <w:p w14:paraId="672EC018" w14:textId="77777777" w:rsidR="00707A38" w:rsidRDefault="00707A38" w:rsidP="00707A38">
      <w:pPr>
        <w:spacing w:after="0" w:line="300" w:lineRule="exact"/>
        <w:jc w:val="center"/>
        <w:rPr>
          <w:i/>
          <w:iCs/>
          <w:sz w:val="24"/>
          <w:szCs w:val="24"/>
        </w:rPr>
      </w:pPr>
    </w:p>
    <w:p w14:paraId="078C3C01" w14:textId="77777777" w:rsidR="00707A38" w:rsidRPr="00673914" w:rsidRDefault="00707A38" w:rsidP="00707A38">
      <w:pPr>
        <w:numPr>
          <w:ilvl w:val="2"/>
          <w:numId w:val="33"/>
        </w:numPr>
        <w:snapToGrid w:val="0"/>
        <w:rPr>
          <w:sz w:val="24"/>
          <w:szCs w:val="24"/>
        </w:rPr>
      </w:pPr>
      <w:bookmarkStart w:id="291" w:name="_Ref243921844"/>
      <w:bookmarkStart w:id="292" w:name="_Ref335217235"/>
      <w:bookmarkStart w:id="293" w:name="_Hlk55995482"/>
      <w:r w:rsidRPr="00673914">
        <w:rPr>
          <w:sz w:val="24"/>
          <w:szCs w:val="24"/>
        </w:rPr>
        <w:t xml:space="preserve">Principal: </w:t>
      </w:r>
      <w:bookmarkEnd w:id="291"/>
      <w:r w:rsidRPr="00673914">
        <w:rPr>
          <w:sz w:val="24"/>
          <w:szCs w:val="24"/>
        </w:rPr>
        <w:t>50.000 (cinquenta mil) Debêntures, com valor nominal unitário de R$10.000,00 (dez mil reais), na Data de Emissão ("</w:t>
      </w:r>
      <w:r w:rsidRPr="00673914">
        <w:rPr>
          <w:sz w:val="24"/>
          <w:szCs w:val="24"/>
          <w:u w:val="single"/>
        </w:rPr>
        <w:t>Valor Nominal</w:t>
      </w:r>
      <w:r w:rsidRPr="00673914">
        <w:rPr>
          <w:sz w:val="24"/>
          <w:szCs w:val="24"/>
        </w:rPr>
        <w:t>"), totalizando, portanto, R$500.000.000,00 (quinhentos milhões de reais), na Data de Emissão;</w:t>
      </w:r>
      <w:bookmarkEnd w:id="292"/>
    </w:p>
    <w:p w14:paraId="29E69954" w14:textId="77777777" w:rsidR="00707A38" w:rsidRPr="00673914" w:rsidRDefault="00707A38" w:rsidP="00707A38">
      <w:pPr>
        <w:numPr>
          <w:ilvl w:val="2"/>
          <w:numId w:val="33"/>
        </w:numPr>
        <w:snapToGrid w:val="0"/>
        <w:rPr>
          <w:sz w:val="24"/>
          <w:szCs w:val="24"/>
        </w:rPr>
      </w:pPr>
      <w:bookmarkStart w:id="294" w:name="_Ref335215517"/>
      <w:r w:rsidRPr="00673914">
        <w:rPr>
          <w:sz w:val="24"/>
          <w:szCs w:val="24"/>
        </w:rPr>
        <w:t xml:space="preserve">Data de emissão: para todos os efeitos legais, a data de emissão das Debêntures será </w:t>
      </w:r>
      <w:r>
        <w:rPr>
          <w:sz w:val="24"/>
          <w:szCs w:val="24"/>
        </w:rPr>
        <w:t>4</w:t>
      </w:r>
      <w:r w:rsidRPr="00673914">
        <w:rPr>
          <w:sz w:val="24"/>
          <w:szCs w:val="24"/>
        </w:rPr>
        <w:t> de </w:t>
      </w:r>
      <w:r>
        <w:rPr>
          <w:sz w:val="24"/>
          <w:szCs w:val="24"/>
        </w:rPr>
        <w:t>dezembro</w:t>
      </w:r>
      <w:r w:rsidRPr="00673914">
        <w:rPr>
          <w:sz w:val="24"/>
          <w:szCs w:val="24"/>
        </w:rPr>
        <w:t> de 2020 ("</w:t>
      </w:r>
      <w:r w:rsidRPr="00673914">
        <w:rPr>
          <w:sz w:val="24"/>
          <w:szCs w:val="24"/>
          <w:u w:val="single"/>
        </w:rPr>
        <w:t>Data de Emissão</w:t>
      </w:r>
      <w:r w:rsidRPr="00673914">
        <w:rPr>
          <w:sz w:val="24"/>
          <w:szCs w:val="24"/>
        </w:rPr>
        <w:t>");</w:t>
      </w:r>
      <w:bookmarkStart w:id="295" w:name="_Ref272454844"/>
      <w:bookmarkEnd w:id="294"/>
    </w:p>
    <w:p w14:paraId="0E94F061" w14:textId="77777777" w:rsidR="00707A38" w:rsidRPr="00673914" w:rsidRDefault="00707A38" w:rsidP="00707A38">
      <w:pPr>
        <w:numPr>
          <w:ilvl w:val="2"/>
          <w:numId w:val="33"/>
        </w:numPr>
        <w:snapToGrid w:val="0"/>
        <w:rPr>
          <w:sz w:val="24"/>
          <w:szCs w:val="24"/>
        </w:rPr>
      </w:pPr>
      <w:bookmarkStart w:id="296" w:name="_Ref273450869"/>
      <w:r w:rsidRPr="00673914">
        <w:rPr>
          <w:sz w:val="24"/>
          <w:szCs w:val="24"/>
        </w:rPr>
        <w:t xml:space="preserve">Prazo: as Debêntures </w:t>
      </w:r>
      <w:r>
        <w:rPr>
          <w:sz w:val="24"/>
          <w:szCs w:val="24"/>
        </w:rPr>
        <w:t xml:space="preserve">representam dívida perpétua e </w:t>
      </w:r>
      <w:r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Pr>
          <w:sz w:val="24"/>
          <w:szCs w:val="24"/>
        </w:rPr>
        <w:t xml:space="preserve">Emissora </w:t>
      </w:r>
      <w:r w:rsidRPr="00673914">
        <w:rPr>
          <w:sz w:val="24"/>
          <w:szCs w:val="24"/>
        </w:rPr>
        <w:t>obriga-se a proceder ao pagamento das Debêntures, conforme previsto nesta Escritura de Emissão;</w:t>
      </w:r>
    </w:p>
    <w:p w14:paraId="02D669F2" w14:textId="77777777" w:rsidR="00707A38" w:rsidRPr="00673914" w:rsidRDefault="00707A38" w:rsidP="00707A38">
      <w:pPr>
        <w:numPr>
          <w:ilvl w:val="2"/>
          <w:numId w:val="33"/>
        </w:numPr>
        <w:snapToGrid w:val="0"/>
        <w:rPr>
          <w:sz w:val="24"/>
          <w:szCs w:val="24"/>
        </w:rPr>
      </w:pPr>
      <w:bookmarkStart w:id="297" w:name="_Ref272454429"/>
      <w:bookmarkStart w:id="298" w:name="_Ref273450806"/>
      <w:bookmarkEnd w:id="295"/>
      <w:bookmarkEnd w:id="296"/>
      <w:r w:rsidRPr="00673914">
        <w:rPr>
          <w:sz w:val="24"/>
          <w:szCs w:val="24"/>
        </w:rPr>
        <w:t xml:space="preserve">Taxa de juros: </w:t>
      </w:r>
      <w:bookmarkEnd w:id="297"/>
      <w:r w:rsidRPr="00673914">
        <w:rPr>
          <w:sz w:val="24"/>
          <w:szCs w:val="24"/>
        </w:rPr>
        <w:t xml:space="preserve">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299" w:name="_Hlk56192933"/>
      <w:r w:rsidRPr="00673914">
        <w:rPr>
          <w:sz w:val="24"/>
          <w:szCs w:val="24"/>
        </w:rPr>
        <w:t xml:space="preserve">acrescida de </w:t>
      </w:r>
      <w:r>
        <w:rPr>
          <w:sz w:val="24"/>
          <w:szCs w:val="24"/>
        </w:rPr>
        <w:t xml:space="preserve">uma </w:t>
      </w:r>
      <w:r w:rsidRPr="00673914">
        <w:rPr>
          <w:sz w:val="24"/>
          <w:szCs w:val="24"/>
        </w:rPr>
        <w:t xml:space="preserve">sobretaxa de </w:t>
      </w:r>
      <w:r w:rsidRPr="00673914">
        <w:rPr>
          <w:b/>
          <w:bCs/>
          <w:sz w:val="24"/>
          <w:szCs w:val="24"/>
        </w:rPr>
        <w:t>(</w:t>
      </w:r>
      <w:r>
        <w:rPr>
          <w:b/>
          <w:sz w:val="24"/>
          <w:szCs w:val="24"/>
        </w:rPr>
        <w:t>a</w:t>
      </w:r>
      <w:r w:rsidRPr="00673914">
        <w:rPr>
          <w:b/>
          <w:bCs/>
          <w:sz w:val="24"/>
          <w:szCs w:val="24"/>
        </w:rPr>
        <w:t>)</w:t>
      </w:r>
      <w:r w:rsidRPr="00673914">
        <w:rPr>
          <w:sz w:val="24"/>
          <w:szCs w:val="24"/>
        </w:rPr>
        <w:t xml:space="preserve"> 2,30% (dois inteiros e trinta centésimos por cento) ao ano, base 252</w:t>
      </w:r>
      <w:r>
        <w:rPr>
          <w:sz w:val="24"/>
          <w:szCs w:val="24"/>
        </w:rPr>
        <w:t xml:space="preserve"> </w:t>
      </w:r>
      <w:r w:rsidRPr="00673914">
        <w:rPr>
          <w:sz w:val="24"/>
          <w:szCs w:val="24"/>
        </w:rPr>
        <w:t>(duzentos e cinquenta e dois) Dias Úteis no período entre a Primeira Data de Integralização (</w:t>
      </w:r>
      <w:r>
        <w:rPr>
          <w:sz w:val="24"/>
          <w:szCs w:val="24"/>
        </w:rPr>
        <w:t>conforme definida na Escritura de Emissão) (</w:t>
      </w:r>
      <w:r w:rsidRPr="00673914">
        <w:rPr>
          <w:sz w:val="24"/>
          <w:szCs w:val="24"/>
        </w:rPr>
        <w:t xml:space="preserve">inclusive) e </w:t>
      </w:r>
      <w:r>
        <w:rPr>
          <w:sz w:val="24"/>
          <w:szCs w:val="24"/>
        </w:rPr>
        <w:t>4</w:t>
      </w:r>
      <w:r w:rsidRPr="00673914">
        <w:rPr>
          <w:sz w:val="24"/>
          <w:szCs w:val="24"/>
        </w:rPr>
        <w:t xml:space="preserve"> de </w:t>
      </w:r>
      <w:r>
        <w:rPr>
          <w:sz w:val="24"/>
          <w:szCs w:val="24"/>
        </w:rPr>
        <w:t>junho</w:t>
      </w:r>
      <w:r w:rsidRPr="00673914">
        <w:rPr>
          <w:sz w:val="24"/>
          <w:szCs w:val="24"/>
        </w:rPr>
        <w:t xml:space="preserve"> de 2021 (exclusive); </w:t>
      </w:r>
      <w:r w:rsidRPr="00673914">
        <w:rPr>
          <w:b/>
          <w:bCs/>
          <w:sz w:val="24"/>
          <w:szCs w:val="24"/>
        </w:rPr>
        <w:t>(</w:t>
      </w:r>
      <w:r>
        <w:rPr>
          <w:b/>
          <w:sz w:val="24"/>
          <w:szCs w:val="24"/>
        </w:rPr>
        <w:t>b</w:t>
      </w:r>
      <w:r w:rsidRPr="00673914">
        <w:rPr>
          <w:b/>
          <w:bCs/>
          <w:sz w:val="24"/>
          <w:szCs w:val="24"/>
        </w:rPr>
        <w:t>)</w:t>
      </w:r>
      <w:r w:rsidRPr="00673914">
        <w:rPr>
          <w:sz w:val="24"/>
          <w:szCs w:val="24"/>
        </w:rPr>
        <w:t xml:space="preserve"> 2,55% (dois inteiros e cinquenta e cinco centésimos por cento) ao ano, base 252</w:t>
      </w:r>
      <w:r>
        <w:rPr>
          <w:sz w:val="24"/>
          <w:szCs w:val="24"/>
        </w:rPr>
        <w:t xml:space="preserve"> </w:t>
      </w:r>
      <w:r w:rsidRPr="00673914">
        <w:rPr>
          <w:sz w:val="24"/>
          <w:szCs w:val="24"/>
        </w:rPr>
        <w:t xml:space="preserve">(duzentos e cinquenta e dois) Dias Úteis no período entre </w:t>
      </w:r>
      <w:r>
        <w:rPr>
          <w:sz w:val="24"/>
          <w:szCs w:val="24"/>
        </w:rPr>
        <w:t>4</w:t>
      </w:r>
      <w:r w:rsidRPr="00673914">
        <w:rPr>
          <w:sz w:val="24"/>
          <w:szCs w:val="24"/>
        </w:rPr>
        <w:t xml:space="preserve"> de </w:t>
      </w:r>
      <w:r>
        <w:rPr>
          <w:sz w:val="24"/>
          <w:szCs w:val="24"/>
        </w:rPr>
        <w:t>junho</w:t>
      </w:r>
      <w:r w:rsidRPr="00673914">
        <w:rPr>
          <w:sz w:val="24"/>
          <w:szCs w:val="24"/>
        </w:rPr>
        <w:t xml:space="preserve"> de 2021 (inclusive) e </w:t>
      </w:r>
      <w:r>
        <w:rPr>
          <w:sz w:val="24"/>
          <w:szCs w:val="24"/>
        </w:rPr>
        <w:t>4</w:t>
      </w:r>
      <w:r w:rsidRPr="00673914">
        <w:rPr>
          <w:sz w:val="24"/>
          <w:szCs w:val="24"/>
        </w:rPr>
        <w:t xml:space="preserve"> de </w:t>
      </w:r>
      <w:r>
        <w:rPr>
          <w:sz w:val="24"/>
          <w:szCs w:val="24"/>
        </w:rPr>
        <w:t>dezembro</w:t>
      </w:r>
      <w:r w:rsidRPr="00673914">
        <w:rPr>
          <w:sz w:val="24"/>
          <w:szCs w:val="24"/>
        </w:rPr>
        <w:t xml:space="preserve"> de 2021 (</w:t>
      </w:r>
      <w:r>
        <w:rPr>
          <w:sz w:val="24"/>
          <w:szCs w:val="24"/>
        </w:rPr>
        <w:t xml:space="preserve">exclusive); </w:t>
      </w:r>
      <w:r>
        <w:rPr>
          <w:b/>
          <w:sz w:val="24"/>
          <w:szCs w:val="24"/>
        </w:rPr>
        <w:t>(c</w:t>
      </w:r>
      <w:r w:rsidRPr="00673914">
        <w:rPr>
          <w:b/>
          <w:bCs/>
          <w:sz w:val="24"/>
          <w:szCs w:val="24"/>
        </w:rPr>
        <w:t>)</w:t>
      </w:r>
      <w:r w:rsidRPr="00673914">
        <w:rPr>
          <w:sz w:val="24"/>
          <w:szCs w:val="24"/>
        </w:rPr>
        <w:t xml:space="preserve"> 2,80% (dois inteiros e oitenta centésimos por cento) ao ano, base 252</w:t>
      </w:r>
      <w:r>
        <w:rPr>
          <w:sz w:val="24"/>
          <w:szCs w:val="24"/>
        </w:rPr>
        <w:t xml:space="preserve"> </w:t>
      </w:r>
      <w:r w:rsidRPr="00673914">
        <w:rPr>
          <w:sz w:val="24"/>
          <w:szCs w:val="24"/>
        </w:rPr>
        <w:t xml:space="preserve">(duzentos e cinquenta e dois) Dias Úteis no período entre </w:t>
      </w:r>
      <w:r>
        <w:rPr>
          <w:sz w:val="24"/>
          <w:szCs w:val="24"/>
        </w:rPr>
        <w:t>4</w:t>
      </w:r>
      <w:r w:rsidRPr="00673914">
        <w:rPr>
          <w:sz w:val="24"/>
          <w:szCs w:val="24"/>
        </w:rPr>
        <w:t xml:space="preserve"> de </w:t>
      </w:r>
      <w:r>
        <w:rPr>
          <w:sz w:val="24"/>
          <w:szCs w:val="24"/>
        </w:rPr>
        <w:t>dezembro</w:t>
      </w:r>
      <w:r w:rsidRPr="00673914">
        <w:rPr>
          <w:sz w:val="24"/>
          <w:szCs w:val="24"/>
        </w:rPr>
        <w:t xml:space="preserve"> de 2021 (</w:t>
      </w:r>
      <w:r>
        <w:rPr>
          <w:sz w:val="24"/>
          <w:szCs w:val="24"/>
        </w:rPr>
        <w:t>inclusive</w:t>
      </w:r>
      <w:r w:rsidRPr="00673914">
        <w:rPr>
          <w:sz w:val="24"/>
          <w:szCs w:val="24"/>
        </w:rPr>
        <w:t xml:space="preserve">) e </w:t>
      </w:r>
      <w:r>
        <w:rPr>
          <w:sz w:val="24"/>
          <w:szCs w:val="24"/>
        </w:rPr>
        <w:t>4</w:t>
      </w:r>
      <w:r w:rsidRPr="00673914">
        <w:rPr>
          <w:sz w:val="24"/>
          <w:szCs w:val="24"/>
        </w:rPr>
        <w:t xml:space="preserve"> de </w:t>
      </w:r>
      <w:r>
        <w:rPr>
          <w:sz w:val="24"/>
          <w:szCs w:val="24"/>
        </w:rPr>
        <w:t>junho</w:t>
      </w:r>
      <w:r w:rsidRPr="00673914">
        <w:rPr>
          <w:sz w:val="24"/>
          <w:szCs w:val="24"/>
        </w:rPr>
        <w:t xml:space="preserve"> de 2022 (</w:t>
      </w:r>
      <w:r>
        <w:rPr>
          <w:sz w:val="24"/>
          <w:szCs w:val="24"/>
        </w:rPr>
        <w:t xml:space="preserve">exclusive); </w:t>
      </w:r>
      <w:r>
        <w:rPr>
          <w:b/>
          <w:sz w:val="24"/>
          <w:szCs w:val="24"/>
        </w:rPr>
        <w:t>(d</w:t>
      </w:r>
      <w:r w:rsidRPr="00673914">
        <w:rPr>
          <w:b/>
          <w:bCs/>
          <w:sz w:val="24"/>
          <w:szCs w:val="24"/>
        </w:rPr>
        <w:t>)</w:t>
      </w:r>
      <w:r w:rsidRPr="00673914">
        <w:rPr>
          <w:sz w:val="24"/>
          <w:szCs w:val="24"/>
        </w:rPr>
        <w:t xml:space="preserve"> 3,10% (três inteiros e dez centésimos por </w:t>
      </w:r>
      <w:r w:rsidRPr="00673914">
        <w:rPr>
          <w:sz w:val="24"/>
          <w:szCs w:val="24"/>
        </w:rPr>
        <w:lastRenderedPageBreak/>
        <w:t>cento) ao ano, base 252</w:t>
      </w:r>
      <w:r>
        <w:rPr>
          <w:sz w:val="24"/>
          <w:szCs w:val="24"/>
        </w:rPr>
        <w:t xml:space="preserve"> </w:t>
      </w:r>
      <w:r w:rsidRPr="00673914">
        <w:rPr>
          <w:sz w:val="24"/>
          <w:szCs w:val="24"/>
        </w:rPr>
        <w:t xml:space="preserve">(duzentos e cinquenta e dois) Dias Úteis no período entre </w:t>
      </w:r>
      <w:r>
        <w:rPr>
          <w:sz w:val="24"/>
          <w:szCs w:val="24"/>
        </w:rPr>
        <w:t>4 de junho de 2022 (inclusive) e 4 de dezembro</w:t>
      </w:r>
      <w:r w:rsidRPr="00673914">
        <w:rPr>
          <w:sz w:val="24"/>
          <w:szCs w:val="24"/>
        </w:rPr>
        <w:t xml:space="preserve"> de </w:t>
      </w:r>
      <w:r>
        <w:rPr>
          <w:sz w:val="24"/>
          <w:szCs w:val="24"/>
        </w:rPr>
        <w:t>2022</w:t>
      </w:r>
      <w:r w:rsidRPr="00673914">
        <w:rPr>
          <w:sz w:val="24"/>
          <w:szCs w:val="24"/>
        </w:rPr>
        <w:t xml:space="preserve"> (exclusive); </w:t>
      </w:r>
      <w:r>
        <w:rPr>
          <w:sz w:val="24"/>
          <w:szCs w:val="24"/>
        </w:rPr>
        <w:t xml:space="preserve">e </w:t>
      </w:r>
      <w:r>
        <w:rPr>
          <w:b/>
          <w:sz w:val="24"/>
          <w:szCs w:val="24"/>
        </w:rPr>
        <w:t>(e)</w:t>
      </w:r>
      <w:r>
        <w:rPr>
          <w:sz w:val="24"/>
          <w:szCs w:val="24"/>
        </w:rPr>
        <w:t xml:space="preserve"> o percentual indicado no item (d) acima, acrescido de 1,00 p.p. (um ponto percentual) a cada período semestral, cumulativa e sucessivamente, sempre nas datas de 4 dos meses de junho e dezembro</w:t>
      </w:r>
      <w:r w:rsidRPr="00673914">
        <w:rPr>
          <w:sz w:val="24"/>
          <w:szCs w:val="24"/>
        </w:rPr>
        <w:t xml:space="preserve"> de </w:t>
      </w:r>
      <w:r>
        <w:rPr>
          <w:sz w:val="24"/>
          <w:szCs w:val="24"/>
        </w:rPr>
        <w:t xml:space="preserve">cada ano (inclusive), limitado a </w:t>
      </w:r>
      <w:r w:rsidRPr="00673914">
        <w:rPr>
          <w:sz w:val="24"/>
          <w:szCs w:val="24"/>
        </w:rPr>
        <w:t>12,</w:t>
      </w:r>
      <w:r>
        <w:rPr>
          <w:sz w:val="24"/>
          <w:szCs w:val="24"/>
        </w:rPr>
        <w:t>00</w:t>
      </w:r>
      <w:r w:rsidRPr="00673914">
        <w:rPr>
          <w:sz w:val="24"/>
          <w:szCs w:val="24"/>
        </w:rPr>
        <w:t>% (doze por cento) ao ano, base 252</w:t>
      </w:r>
      <w:r>
        <w:rPr>
          <w:sz w:val="24"/>
          <w:szCs w:val="24"/>
        </w:rPr>
        <w:t xml:space="preserve"> </w:t>
      </w:r>
      <w:r w:rsidRPr="00673914">
        <w:rPr>
          <w:sz w:val="24"/>
          <w:szCs w:val="24"/>
        </w:rPr>
        <w:t>(duzentos e cinquenta e dois) Dias Úteis</w:t>
      </w:r>
      <w:r>
        <w:rPr>
          <w:sz w:val="24"/>
          <w:szCs w:val="24"/>
        </w:rPr>
        <w:t>,</w:t>
      </w:r>
      <w:r w:rsidRPr="00673914">
        <w:rPr>
          <w:sz w:val="24"/>
          <w:szCs w:val="24"/>
        </w:rPr>
        <w:t xml:space="preserve"> a partir de </w:t>
      </w:r>
      <w:r>
        <w:rPr>
          <w:sz w:val="24"/>
          <w:szCs w:val="24"/>
        </w:rPr>
        <w:t>4 de dezembro de 2026 (inclusive) ("</w:t>
      </w:r>
      <w:r>
        <w:rPr>
          <w:sz w:val="24"/>
          <w:szCs w:val="24"/>
          <w:u w:val="single"/>
        </w:rPr>
        <w:t>Sobretaxa</w:t>
      </w:r>
      <w:r>
        <w:rPr>
          <w:sz w:val="24"/>
          <w:szCs w:val="24"/>
        </w:rPr>
        <w:t>" e em conjunto com a Taxa DI, "</w:t>
      </w:r>
      <w:r>
        <w:rPr>
          <w:sz w:val="24"/>
          <w:szCs w:val="24"/>
          <w:u w:val="single"/>
        </w:rPr>
        <w:t>Remuneração</w:t>
      </w:r>
      <w:r>
        <w:rPr>
          <w:sz w:val="24"/>
          <w:szCs w:val="24"/>
        </w:rPr>
        <w:t>")</w:t>
      </w:r>
      <w:bookmarkEnd w:id="299"/>
      <w:r w:rsidRPr="00673914">
        <w:rPr>
          <w:bCs/>
          <w:sz w:val="24"/>
          <w:szCs w:val="24"/>
        </w:rPr>
        <w:t>;</w:t>
      </w:r>
      <w:bookmarkEnd w:id="298"/>
    </w:p>
    <w:p w14:paraId="76AB1EEF" w14:textId="77777777" w:rsidR="00707A38" w:rsidRPr="006B47E0" w:rsidRDefault="00707A38" w:rsidP="00707A38">
      <w:pPr>
        <w:keepNext/>
        <w:numPr>
          <w:ilvl w:val="2"/>
          <w:numId w:val="33"/>
        </w:numPr>
        <w:snapToGrid w:val="0"/>
        <w:rPr>
          <w:sz w:val="24"/>
          <w:szCs w:val="24"/>
        </w:rPr>
      </w:pPr>
      <w:bookmarkStart w:id="300" w:name="_Ref366590774"/>
      <w:r w:rsidRPr="006B47E0">
        <w:rPr>
          <w:sz w:val="24"/>
          <w:szCs w:val="24"/>
        </w:rPr>
        <w:t>Forma de pagamento da Remuneração:</w:t>
      </w:r>
      <w:bookmarkEnd w:id="300"/>
      <w:r w:rsidRPr="006B47E0">
        <w:rPr>
          <w:sz w:val="24"/>
          <w:szCs w:val="24"/>
        </w:rPr>
        <w:t xml:space="preserve"> </w:t>
      </w:r>
      <w:bookmarkStart w:id="301"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paga semestralmente, sempre no dia </w:t>
      </w:r>
      <w:r>
        <w:rPr>
          <w:sz w:val="24"/>
          <w:szCs w:val="24"/>
        </w:rPr>
        <w:t>4</w:t>
      </w:r>
      <w:r w:rsidRPr="006B47E0">
        <w:rPr>
          <w:sz w:val="24"/>
          <w:szCs w:val="24"/>
        </w:rPr>
        <w:t xml:space="preserve"> dos meses de </w:t>
      </w:r>
      <w:r>
        <w:rPr>
          <w:sz w:val="24"/>
          <w:szCs w:val="24"/>
        </w:rPr>
        <w:t>unho</w:t>
      </w:r>
      <w:r w:rsidRPr="006B47E0">
        <w:rPr>
          <w:sz w:val="24"/>
          <w:szCs w:val="24"/>
        </w:rPr>
        <w:t xml:space="preserve"> e </w:t>
      </w:r>
      <w:r>
        <w:rPr>
          <w:sz w:val="24"/>
          <w:szCs w:val="24"/>
        </w:rPr>
        <w:t>dezembro</w:t>
      </w:r>
      <w:r w:rsidRPr="006B47E0">
        <w:rPr>
          <w:sz w:val="24"/>
          <w:szCs w:val="24"/>
        </w:rPr>
        <w:t xml:space="preserve"> de cada ano, sendo a primeira devida em </w:t>
      </w:r>
      <w:r>
        <w:rPr>
          <w:sz w:val="24"/>
          <w:szCs w:val="24"/>
        </w:rPr>
        <w:t>4</w:t>
      </w:r>
      <w:r w:rsidRPr="006B47E0">
        <w:rPr>
          <w:sz w:val="24"/>
          <w:szCs w:val="24"/>
        </w:rPr>
        <w:t xml:space="preserve"> de </w:t>
      </w:r>
      <w:r>
        <w:rPr>
          <w:sz w:val="24"/>
          <w:szCs w:val="24"/>
        </w:rPr>
        <w:t>junho</w:t>
      </w:r>
      <w:r w:rsidRPr="006B47E0">
        <w:rPr>
          <w:sz w:val="24"/>
          <w:szCs w:val="24"/>
        </w:rPr>
        <w:t xml:space="preserve"> de 2021, nos termos da Cláusula 7.11 da Escritura de Emissão; </w:t>
      </w:r>
      <w:bookmarkEnd w:id="301"/>
    </w:p>
    <w:p w14:paraId="1DCEB59C" w14:textId="77777777" w:rsidR="00707A38" w:rsidRPr="00673914" w:rsidRDefault="00707A38" w:rsidP="00707A38">
      <w:pPr>
        <w:numPr>
          <w:ilvl w:val="2"/>
          <w:numId w:val="33"/>
        </w:numPr>
        <w:snapToGrid w:val="0"/>
        <w:rPr>
          <w:sz w:val="24"/>
          <w:szCs w:val="24"/>
        </w:rPr>
      </w:pPr>
      <w:bookmarkStart w:id="302" w:name="_Ref272454497"/>
      <w:r w:rsidRPr="00673914">
        <w:rPr>
          <w:sz w:val="24"/>
          <w:szCs w:val="24"/>
        </w:rPr>
        <w:t xml:space="preserve">Encargos moratórios: Ocorrendo impontualidade no pagamento de qualquer valor devido pela Emissora aos Debenturistas nos termos da Escritura de Emissão, adicionalmente ao pagamento da Remuneração, calculada </w:t>
      </w:r>
      <w:r w:rsidRPr="00673914">
        <w:rPr>
          <w:i/>
          <w:sz w:val="24"/>
          <w:szCs w:val="24"/>
        </w:rPr>
        <w:t>pro rata temporis</w:t>
      </w:r>
      <w:r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673914">
        <w:rPr>
          <w:i/>
          <w:sz w:val="24"/>
          <w:szCs w:val="24"/>
        </w:rPr>
        <w:t>pro rata temporis</w:t>
      </w:r>
      <w:r w:rsidRPr="00673914">
        <w:rPr>
          <w:sz w:val="24"/>
          <w:szCs w:val="24"/>
        </w:rPr>
        <w:t>, desde a data de inadimplemento até a data do efetivo pagamento; e (ii) multa moratória de 2% (dois por cento); e</w:t>
      </w:r>
      <w:bookmarkEnd w:id="302"/>
    </w:p>
    <w:p w14:paraId="1E19D2C1" w14:textId="74761B3E" w:rsidR="00707A38" w:rsidRPr="00673914" w:rsidRDefault="00707A38" w:rsidP="00707A38">
      <w:pPr>
        <w:numPr>
          <w:ilvl w:val="2"/>
          <w:numId w:val="33"/>
        </w:numPr>
        <w:snapToGrid w:val="0"/>
        <w:rPr>
          <w:sz w:val="24"/>
          <w:szCs w:val="24"/>
        </w:rPr>
      </w:pPr>
      <w:r w:rsidRPr="00673914">
        <w:rPr>
          <w:sz w:val="24"/>
          <w:szCs w:val="24"/>
        </w:rPr>
        <w:t xml:space="preserve">Local de pagamento: 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w:t>
      </w:r>
      <w:r w:rsidR="000B36BD">
        <w:rPr>
          <w:sz w:val="24"/>
          <w:szCs w:val="24"/>
        </w:rPr>
        <w:t>eventual</w:t>
      </w:r>
      <w:r w:rsidRPr="00673914">
        <w:rPr>
          <w:sz w:val="24"/>
          <w:szCs w:val="24"/>
        </w:rPr>
        <w:t xml:space="preserve"> prêmio de pagamento antecipado e aos Encargos Moratórios, e com relação às Debêntures que estejam custodiadas eletronicamente na B3, por meio da B3; ou (ii) nos demais casos, por meio do Escriturador ou no local da sede da </w:t>
      </w:r>
      <w:r>
        <w:rPr>
          <w:sz w:val="24"/>
          <w:szCs w:val="24"/>
        </w:rPr>
        <w:t>Emissora</w:t>
      </w:r>
      <w:r w:rsidRPr="00673914">
        <w:rPr>
          <w:sz w:val="24"/>
          <w:szCs w:val="24"/>
        </w:rPr>
        <w:t xml:space="preserve">, conforme o caso. </w:t>
      </w:r>
    </w:p>
    <w:p w14:paraId="5FB6E89D" w14:textId="32798C01" w:rsidR="00707A38" w:rsidRPr="000F7C38" w:rsidRDefault="00707A38" w:rsidP="00707A38">
      <w:pPr>
        <w:spacing w:after="0" w:line="300" w:lineRule="exact"/>
        <w:jc w:val="center"/>
        <w:rPr>
          <w:sz w:val="24"/>
          <w:szCs w:val="24"/>
          <w:u w:val="single"/>
        </w:rPr>
      </w:pPr>
    </w:p>
    <w:bookmarkEnd w:id="293"/>
    <w:p w14:paraId="0706B936" w14:textId="79912138" w:rsidR="00707A38" w:rsidRPr="000F7C38" w:rsidRDefault="00707A38" w:rsidP="00707A38">
      <w:pPr>
        <w:spacing w:after="0" w:line="300" w:lineRule="exact"/>
        <w:rPr>
          <w:sz w:val="24"/>
          <w:szCs w:val="24"/>
        </w:rPr>
      </w:pPr>
    </w:p>
    <w:p w14:paraId="1390147D" w14:textId="4F630C83" w:rsidR="007251E9" w:rsidRPr="00B5701E" w:rsidRDefault="007251E9" w:rsidP="00707A38">
      <w:pPr>
        <w:jc w:val="center"/>
        <w:rPr>
          <w:sz w:val="24"/>
          <w:szCs w:val="24"/>
        </w:rPr>
      </w:pPr>
    </w:p>
    <w:sectPr w:rsidR="007251E9" w:rsidRPr="00B5701E" w:rsidSect="00293CDB">
      <w:headerReference w:type="even" r:id="rId28"/>
      <w:footerReference w:type="even" r:id="rId29"/>
      <w:footerReference w:type="default" r:id="rId30"/>
      <w:headerReference w:type="first" r:id="rId31"/>
      <w:footerReference w:type="first" r:id="rId32"/>
      <w:pgSz w:w="11907" w:h="16839" w:code="9"/>
      <w:pgMar w:top="1418" w:right="1701" w:bottom="3402" w:left="1701" w:header="720" w:footer="2835" w:gutter="0"/>
      <w:pgNumType w:start="84"/>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FF4F" w14:textId="77777777" w:rsidR="00B27648" w:rsidRDefault="00B27648">
      <w:r>
        <w:separator/>
      </w:r>
    </w:p>
  </w:endnote>
  <w:endnote w:type="continuationSeparator" w:id="0">
    <w:p w14:paraId="26F3CD33" w14:textId="77777777" w:rsidR="00B27648" w:rsidRDefault="00B27648">
      <w:r>
        <w:continuationSeparator/>
      </w:r>
    </w:p>
  </w:endnote>
  <w:endnote w:type="continuationNotice" w:id="1">
    <w:p w14:paraId="0167B573" w14:textId="77777777" w:rsidR="00B27648" w:rsidRDefault="00B276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C5FD" w14:textId="77777777" w:rsidR="00B27648" w:rsidRDefault="00B27648" w:rsidP="00707A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BB27CB" w14:textId="77777777" w:rsidR="00B27648" w:rsidRDefault="00B27648" w:rsidP="00707A3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CB3A93B" w14:textId="77777777" w:rsidR="00B27648" w:rsidRDefault="00B27648">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00293CDB">
          <w:rPr>
            <w:noProof/>
            <w:sz w:val="24"/>
            <w:szCs w:val="18"/>
          </w:rPr>
          <w:t>78</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8592" w14:textId="7C756073" w:rsidR="00B27648" w:rsidRDefault="007C4E64">
    <w:pPr>
      <w:pStyle w:val="Rodap"/>
      <w:jc w:val="right"/>
    </w:pPr>
    <w:r>
      <w:t>79</w:t>
    </w:r>
  </w:p>
  <w:p w14:paraId="60627A7A" w14:textId="77777777" w:rsidR="00B27648" w:rsidRDefault="00B2764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517111"/>
      <w:docPartObj>
        <w:docPartGallery w:val="Page Numbers (Bottom of Page)"/>
        <w:docPartUnique/>
      </w:docPartObj>
    </w:sdtPr>
    <w:sdtEndPr/>
    <w:sdtContent>
      <w:p w14:paraId="294B3AA9" w14:textId="5EA730EA" w:rsidR="00293CDB" w:rsidRDefault="00293CDB">
        <w:pPr>
          <w:pStyle w:val="Rodap"/>
          <w:jc w:val="right"/>
        </w:pPr>
        <w:r>
          <w:fldChar w:fldCharType="begin"/>
        </w:r>
        <w:r>
          <w:instrText>PAGE   \* MERGEFORMAT</w:instrText>
        </w:r>
        <w:r>
          <w:fldChar w:fldCharType="separate"/>
        </w:r>
        <w:r>
          <w:rPr>
            <w:noProof/>
          </w:rPr>
          <w:t>82</w:t>
        </w:r>
        <w:r>
          <w:fldChar w:fldCharType="end"/>
        </w:r>
      </w:p>
    </w:sdtContent>
  </w:sdt>
  <w:p w14:paraId="7C9591C5" w14:textId="48ACD3EE" w:rsidR="00B27648" w:rsidRDefault="00B27648" w:rsidP="00B27648">
    <w:pPr>
      <w:pStyle w:val="Rodap"/>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B27648" w:rsidRDefault="00B27648">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B27648" w:rsidRDefault="00B27648">
    <w:pPr>
      <w:ind w:right="360"/>
    </w:pPr>
  </w:p>
  <w:p w14:paraId="3897B6CB" w14:textId="77777777" w:rsidR="00B27648" w:rsidRDefault="00B2764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0AF6" w14:textId="0AC0CE50" w:rsidR="00B27648" w:rsidRPr="00D054B7" w:rsidRDefault="00293CDB">
    <w:pPr>
      <w:pStyle w:val="Rodap"/>
      <w:jc w:val="right"/>
      <w:rPr>
        <w:sz w:val="24"/>
        <w:szCs w:val="18"/>
      </w:rPr>
    </w:pPr>
    <w:r>
      <w:rPr>
        <w:sz w:val="24"/>
        <w:szCs w:val="18"/>
      </w:rPr>
      <w:t>8</w:t>
    </w:r>
    <w:r w:rsidR="00365B6D">
      <w:rPr>
        <w:sz w:val="24"/>
        <w:szCs w:val="18"/>
      </w:rPr>
      <w:t>4</w:t>
    </w:r>
  </w:p>
  <w:p w14:paraId="1B21BA22" w14:textId="77777777" w:rsidR="00B27648" w:rsidRPr="008D0F9C" w:rsidRDefault="00B27648" w:rsidP="007D40C4">
    <w:pPr>
      <w:jc w:val="left"/>
      <w:rPr>
        <w:smallCaps/>
        <w:sz w:val="24"/>
        <w:szCs w:val="24"/>
      </w:rPr>
    </w:pPr>
  </w:p>
  <w:p w14:paraId="6FCE159B" w14:textId="77777777" w:rsidR="00B27648" w:rsidRDefault="00B2764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8689C" w14:textId="47814DEB" w:rsidR="00B27648" w:rsidRPr="00D054B7" w:rsidRDefault="00293CDB">
    <w:pPr>
      <w:pStyle w:val="Rodap"/>
      <w:jc w:val="right"/>
      <w:rPr>
        <w:sz w:val="24"/>
        <w:szCs w:val="18"/>
      </w:rPr>
    </w:pPr>
    <w:r>
      <w:rPr>
        <w:sz w:val="24"/>
        <w:szCs w:val="18"/>
      </w:rPr>
      <w:t>83</w:t>
    </w:r>
  </w:p>
  <w:p w14:paraId="694F2D7C" w14:textId="77777777" w:rsidR="00B27648" w:rsidRDefault="00B27648">
    <w:pPr>
      <w:pStyle w:val="Rodap"/>
    </w:pPr>
  </w:p>
  <w:p w14:paraId="4A9BE8E0" w14:textId="77777777" w:rsidR="00B27648" w:rsidRDefault="00B27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CA1E2" w14:textId="77777777" w:rsidR="00B27648" w:rsidRDefault="00B27648">
      <w:r>
        <w:separator/>
      </w:r>
    </w:p>
  </w:footnote>
  <w:footnote w:type="continuationSeparator" w:id="0">
    <w:p w14:paraId="51240A2B" w14:textId="77777777" w:rsidR="00B27648" w:rsidRDefault="00B27648">
      <w:r>
        <w:continuationSeparator/>
      </w:r>
    </w:p>
  </w:footnote>
  <w:footnote w:type="continuationNotice" w:id="1">
    <w:p w14:paraId="17A27A81" w14:textId="77777777" w:rsidR="00B27648" w:rsidRDefault="00B27648">
      <w:pPr>
        <w:spacing w:after="0"/>
      </w:pPr>
    </w:p>
  </w:footnote>
  <w:footnote w:id="2">
    <w:p w14:paraId="27FC0EDB" w14:textId="77777777" w:rsidR="00B27648" w:rsidRDefault="00B27648" w:rsidP="00707A38">
      <w:pPr>
        <w:pStyle w:val="Textodenotaderodap"/>
      </w:pPr>
      <w:r>
        <w:rPr>
          <w:rStyle w:val="Refdenotaderodap"/>
        </w:rPr>
        <w:footnoteRef/>
      </w:r>
      <w:r>
        <w:t xml:space="preserve"> </w:t>
      </w:r>
      <w:r w:rsidRPr="00515116">
        <w:t>Nota à minuta: a ser incluída o número da Conta Vinculada no momento da assinatura.</w:t>
      </w:r>
    </w:p>
  </w:footnote>
  <w:footnote w:id="3">
    <w:p w14:paraId="0BD2B0EB" w14:textId="77777777" w:rsidR="00B27648" w:rsidRDefault="00B27648" w:rsidP="00707A38">
      <w:pPr>
        <w:pStyle w:val="Textodenotaderodap"/>
      </w:pPr>
      <w:r w:rsidRPr="00950D19">
        <w:footnoteRef/>
      </w:r>
      <w:r w:rsidRPr="00950D19">
        <w:t xml:space="preserve"> Nota à minuta: cláusula deverá ser ajustada no momento da assinatura.</w:t>
      </w:r>
    </w:p>
  </w:footnote>
  <w:footnote w:id="4">
    <w:p w14:paraId="2CD9D42E" w14:textId="77777777" w:rsidR="00B27648" w:rsidRDefault="00B27648" w:rsidP="00707A38">
      <w:pPr>
        <w:pStyle w:val="Textodenotaderodap"/>
      </w:pPr>
      <w:r>
        <w:rPr>
          <w:rStyle w:val="Refdenotaderodap"/>
        </w:rPr>
        <w:footnoteRef/>
      </w:r>
      <w:r>
        <w:t xml:space="preserve"> </w:t>
      </w:r>
      <w:r w:rsidRPr="00515116">
        <w:t>Nota à minuta: cláusula poderá ser excluída caso o contrato venha a ser assinado fisicamente.</w:t>
      </w:r>
    </w:p>
  </w:footnote>
  <w:footnote w:id="5">
    <w:p w14:paraId="3BADB404" w14:textId="77777777" w:rsidR="00B27648" w:rsidRDefault="00B27648" w:rsidP="00707A38">
      <w:pPr>
        <w:pStyle w:val="Textodenotaderodap"/>
      </w:pPr>
      <w:r>
        <w:rPr>
          <w:rStyle w:val="Refdenotaderodap"/>
        </w:rPr>
        <w:footnoteRef/>
      </w:r>
      <w:r>
        <w:t xml:space="preserve"> </w:t>
      </w:r>
      <w:r w:rsidRPr="00515116">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FA0D" w14:textId="77777777" w:rsidR="00B27648" w:rsidRPr="00316A31" w:rsidRDefault="00B27648" w:rsidP="00707A38">
    <w:pPr>
      <w:widowControl w:val="0"/>
      <w:tabs>
        <w:tab w:val="center" w:pos="4252"/>
        <w:tab w:val="right" w:pos="8504"/>
      </w:tabs>
      <w:autoSpaceDE w:val="0"/>
      <w:autoSpaceDN w:val="0"/>
      <w:adjustRightInd w:val="0"/>
      <w:spacing w:after="0"/>
      <w:jc w:val="right"/>
      <w:rPr>
        <w:smallCaps/>
        <w:sz w:val="18"/>
        <w:szCs w:val="18"/>
      </w:rPr>
    </w:pPr>
  </w:p>
  <w:p w14:paraId="57D99AE4" w14:textId="77777777" w:rsidR="00B27648" w:rsidRPr="003E31B0" w:rsidRDefault="00B27648" w:rsidP="00707A38">
    <w:pPr>
      <w:pStyle w:val="Ttulo2"/>
      <w:spacing w:after="0" w:line="300" w:lineRule="atLeast"/>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4D644" w14:textId="77777777" w:rsidR="00B27648" w:rsidRPr="00E173BE" w:rsidRDefault="00B27648" w:rsidP="00707A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B27648" w:rsidRDefault="00B27648">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B27648" w:rsidRDefault="00B27648">
    <w:pPr>
      <w:ind w:right="360"/>
    </w:pPr>
  </w:p>
  <w:p w14:paraId="304C989C" w14:textId="77777777" w:rsidR="00B27648" w:rsidRDefault="00B276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3782C066" w:rsidR="00B27648" w:rsidRPr="00B31825" w:rsidRDefault="00B27648" w:rsidP="00B47180">
    <w:pPr>
      <w:pStyle w:val="Cabealho"/>
      <w:jc w:val="right"/>
      <w:rPr>
        <w:smallCaps/>
        <w:u w:val="single"/>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p>
  <w:p w14:paraId="18DE7209" w14:textId="77777777" w:rsidR="00B27648" w:rsidRDefault="00B27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mailto:gd_juridico@brmalls.com.b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gd_juridico@brmalls.com.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gd_financeiro@brmalls.com.br"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ederico.villa@brmalls.com.br" TargetMode="External"/><Relationship Id="rId20" Type="http://schemas.openxmlformats.org/officeDocument/2006/relationships/hyperlink" Target="mailto:gd_financeiro@brmalls.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rmalls.com.br/ri"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mailto:frederico.villa@brmalls.com.b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rmalls.com.br/ri"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6.xml"/><Relationship Id="rId8"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85</Pages>
  <Words>26850</Words>
  <Characters>154547</Characters>
  <Application>Microsoft Office Word</Application>
  <DocSecurity>0</DocSecurity>
  <Lines>1287</Lines>
  <Paragraphs>362</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181035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Pinheiro Guimarães</cp:lastModifiedBy>
  <cp:revision>25</cp:revision>
  <cp:lastPrinted>2019-03-07T16:17:00Z</cp:lastPrinted>
  <dcterms:created xsi:type="dcterms:W3CDTF">2020-11-17T21:19:00Z</dcterms:created>
  <dcterms:modified xsi:type="dcterms:W3CDTF">2020-11-18T00:29:00Z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ies>
</file>