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60B7"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14:paraId="5059E3E0"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14:paraId="0434D29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0813C257" w14:textId="2EF9B689" w:rsidR="00961040" w:rsidRPr="00EF115C"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EF115C">
        <w:rPr>
          <w:rFonts w:ascii="Verdana" w:hAnsi="Verdana"/>
          <w:b/>
          <w:smallCaps/>
          <w:sz w:val="20"/>
          <w:lang w:val="pt-BR"/>
        </w:rPr>
        <w:t>MARILIA COUTINHO</w:t>
      </w:r>
    </w:p>
    <w:p w14:paraId="7FC8A1DE" w14:textId="25C126EA"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14:paraId="0BA8C8F3" w14:textId="77777777"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14:paraId="3FC8CE94" w14:textId="38EDE090"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14:paraId="29E8CCA3"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14:paraId="62FF617B"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3E25F92A" w14:textId="77777777" w:rsidR="00560974" w:rsidRPr="00EF115C" w:rsidRDefault="00560974" w:rsidP="00F14827">
      <w:pPr>
        <w:shd w:val="clear" w:color="auto" w:fill="FFFFFF"/>
        <w:spacing w:before="0" w:line="300" w:lineRule="atLeast"/>
        <w:ind w:firstLine="0"/>
        <w:jc w:val="center"/>
        <w:rPr>
          <w:rFonts w:ascii="Verdana" w:hAnsi="Verdana" w:cs="Arial"/>
          <w:b/>
          <w:kern w:val="2"/>
          <w:sz w:val="20"/>
          <w:lang w:val="pt-BR" w:eastAsia="zh-CN"/>
        </w:rPr>
      </w:pPr>
    </w:p>
    <w:p w14:paraId="51D4869D"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p>
    <w:p w14:paraId="613D2460"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01A973EF"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5FAD65FC"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EF115C">
        <w:rPr>
          <w:rFonts w:ascii="Verdana" w:hAnsi="Verdana"/>
          <w:b/>
          <w:sz w:val="20"/>
          <w:lang w:val="pt-BR"/>
        </w:rPr>
        <w:t>SIMPLIFIC PAVARINI DISTRIBUIDORA DE TÍTULOS E VALORES MOBILIÁRIOS LTDA.</w:t>
      </w:r>
      <w:r w:rsidR="000A79DD" w:rsidRPr="00EF115C">
        <w:rPr>
          <w:rFonts w:ascii="Verdana" w:hAnsi="Verdana"/>
          <w:smallCaps/>
          <w:kern w:val="2"/>
          <w:sz w:val="20"/>
          <w:lang w:val="pt-BR" w:eastAsia="zh-CN"/>
        </w:rPr>
        <w:t>,</w:t>
      </w:r>
      <w:r w:rsidR="00DD467E" w:rsidRPr="00EF115C" w:rsidDel="00662563">
        <w:rPr>
          <w:rFonts w:ascii="Verdana" w:hAnsi="Verdana" w:cs="Arial"/>
          <w:b/>
          <w:smallCaps/>
          <w:kern w:val="2"/>
          <w:sz w:val="20"/>
          <w:lang w:val="pt-BR" w:eastAsia="zh-CN"/>
        </w:rPr>
        <w:t xml:space="preserve"> </w:t>
      </w:r>
    </w:p>
    <w:p w14:paraId="626C08BD" w14:textId="16E39199" w:rsidR="00DD467E" w:rsidRPr="00EF115C"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6" w:name="_DV_M6"/>
      <w:bookmarkEnd w:id="6"/>
      <w:r w:rsidRPr="00EF115C">
        <w:rPr>
          <w:rFonts w:ascii="Verdana" w:hAnsi="Verdana" w:cs="Arial"/>
          <w:i/>
          <w:kern w:val="2"/>
          <w:sz w:val="20"/>
          <w:lang w:val="pt-BR" w:eastAsia="zh-CN"/>
        </w:rPr>
        <w:t xml:space="preserve">na qualidade de </w:t>
      </w:r>
      <w:r w:rsidR="000B0944" w:rsidRPr="00EF115C">
        <w:rPr>
          <w:rFonts w:ascii="Verdana" w:hAnsi="Verdana" w:cs="Arial"/>
          <w:i/>
          <w:kern w:val="2"/>
          <w:sz w:val="20"/>
          <w:lang w:val="pt-BR" w:eastAsia="zh-CN"/>
        </w:rPr>
        <w:t>Agente</w:t>
      </w:r>
      <w:r w:rsidR="00DE3525" w:rsidRPr="00EF115C">
        <w:rPr>
          <w:rFonts w:ascii="Verdana" w:hAnsi="Verdana" w:cs="Arial"/>
          <w:i/>
          <w:kern w:val="2"/>
          <w:sz w:val="20"/>
          <w:lang w:val="pt-BR" w:eastAsia="zh-CN"/>
        </w:rPr>
        <w:t xml:space="preserve"> </w:t>
      </w:r>
      <w:r w:rsidRPr="00EF115C">
        <w:rPr>
          <w:rFonts w:ascii="Verdana" w:hAnsi="Verdana" w:cs="Arial"/>
          <w:i/>
          <w:kern w:val="2"/>
          <w:sz w:val="20"/>
          <w:lang w:val="pt-BR" w:eastAsia="zh-CN"/>
        </w:rPr>
        <w:t>Fiduciário</w:t>
      </w:r>
      <w:r w:rsidR="00E812F0" w:rsidRPr="00EF115C">
        <w:rPr>
          <w:rFonts w:ascii="Verdana" w:hAnsi="Verdana" w:cs="Arial"/>
          <w:i/>
          <w:kern w:val="2"/>
          <w:sz w:val="20"/>
          <w:lang w:val="pt-BR" w:eastAsia="zh-CN"/>
        </w:rPr>
        <w:t>,</w:t>
      </w:r>
    </w:p>
    <w:p w14:paraId="659831B8"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2C2476BC" w14:textId="77777777"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14:paraId="2AC4A51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4FEDD04"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633E0613" w:rsidR="000A79DD" w:rsidRPr="00EF115C" w:rsidRDefault="001400E4" w:rsidP="00F14827">
      <w:pPr>
        <w:shd w:val="clear" w:color="auto" w:fill="FFFFFF"/>
        <w:spacing w:before="0" w:line="300" w:lineRule="atLeast"/>
        <w:ind w:firstLine="0"/>
        <w:jc w:val="center"/>
        <w:rPr>
          <w:rFonts w:ascii="Verdana" w:hAnsi="Verdana"/>
          <w:bCs/>
          <w:color w:val="000000"/>
          <w:sz w:val="20"/>
          <w:lang w:val="pt-BR"/>
        </w:rPr>
      </w:pPr>
      <w:r w:rsidRPr="00EF115C">
        <w:rPr>
          <w:rFonts w:ascii="Verdana" w:hAnsi="Verdana"/>
          <w:b/>
          <w:sz w:val="20"/>
          <w:lang w:val="pt-BR"/>
        </w:rPr>
        <w:t>CARTA GOIÁS INDÚSTRIA E COMÉRCIO DE PAPÉIS S.A.</w:t>
      </w:r>
    </w:p>
    <w:p w14:paraId="6201BE13" w14:textId="7B1C1CAD"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DE3525" w:rsidRPr="00EF115C">
        <w:rPr>
          <w:rFonts w:ascii="Verdana" w:hAnsi="Verdana" w:cs="Arial"/>
          <w:i/>
          <w:kern w:val="2"/>
          <w:sz w:val="20"/>
          <w:lang w:val="pt-BR" w:eastAsia="zh-CN"/>
        </w:rPr>
        <w:t xml:space="preserve"> Anuente</w:t>
      </w:r>
    </w:p>
    <w:p w14:paraId="77E5D895" w14:textId="77777777"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14:paraId="313EABA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14:paraId="4C4C4D5B"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14:paraId="26408988" w14:textId="78ED36B4"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14:paraId="14E8E85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14:paraId="46264BD0"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default" r:id="rId66"/>
          <w:footerReference w:type="default" r:id="rId67"/>
          <w:headerReference w:type="first" r:id="rId68"/>
          <w:footerReference w:type="first" r:id="rId69"/>
          <w:pgSz w:w="11900" w:h="16841" w:code="9"/>
          <w:pgMar w:top="1418" w:right="1418" w:bottom="1134" w:left="1418" w:header="567" w:footer="567" w:gutter="0"/>
          <w:cols w:space="720"/>
          <w:titlePg/>
          <w:docGrid w:linePitch="326"/>
        </w:sectPr>
      </w:pPr>
    </w:p>
    <w:p w14:paraId="52C08426" w14:textId="3F58901A" w:rsidR="000B18BF" w:rsidRPr="00EF115C" w:rsidRDefault="000B18BF" w:rsidP="000566DA">
      <w:pPr>
        <w:pStyle w:val="Ttulo1"/>
        <w:snapToGrid/>
        <w:spacing w:after="0" w:line="300" w:lineRule="atLeast"/>
        <w:jc w:val="center"/>
        <w:rPr>
          <w:rFonts w:ascii="Verdana" w:hAnsi="Verdana"/>
          <w:b/>
          <w:bCs/>
          <w:smallCaps/>
          <w:sz w:val="20"/>
          <w:lang w:val="pt-BR"/>
        </w:rPr>
      </w:pPr>
      <w:r w:rsidRPr="00EF115C">
        <w:rPr>
          <w:rFonts w:ascii="Verdana" w:hAnsi="Verdana"/>
          <w:b/>
          <w:sz w:val="20"/>
          <w:lang w:val="pt-BR"/>
        </w:rPr>
        <w:lastRenderedPageBreak/>
        <w:t>INSTRUMENTO</w:t>
      </w:r>
      <w:r w:rsidRPr="00EF115C">
        <w:rPr>
          <w:rFonts w:ascii="Verdana" w:hAnsi="Verdana"/>
          <w:b/>
          <w:bCs/>
          <w:smallCaps/>
          <w:sz w:val="20"/>
          <w:lang w:val="pt-BR"/>
        </w:rPr>
        <w:t xml:space="preserve"> PARTICULAR DE ALIENAÇÃO FIDUCIÁRIA DE AÇÕES E OUTRAS AVENÇAS</w:t>
      </w:r>
    </w:p>
    <w:p w14:paraId="3E9A7C6C"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14:paraId="7CA6CD1F"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2618291B" w14:textId="1A2E4B64"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0" w:name="_DV_M15"/>
      <w:bookmarkEnd w:id="10"/>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14:paraId="07EDBA9E" w14:textId="77777777" w:rsidR="00DD467E" w:rsidRPr="00EF115C" w:rsidRDefault="00DD467E" w:rsidP="00F14827">
      <w:pPr>
        <w:suppressAutoHyphens/>
        <w:spacing w:before="0" w:line="300" w:lineRule="atLeast"/>
        <w:ind w:firstLine="0"/>
        <w:rPr>
          <w:rFonts w:ascii="Verdana" w:hAnsi="Verdana"/>
          <w:spacing w:val="-3"/>
          <w:sz w:val="20"/>
          <w:lang w:val="pt-BR"/>
        </w:rPr>
      </w:pPr>
      <w:bookmarkStart w:id="11" w:name="_DV_M16"/>
      <w:bookmarkEnd w:id="11"/>
    </w:p>
    <w:p w14:paraId="461CEFA7" w14:textId="0157E46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Marilia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Marilia</w:t>
      </w:r>
      <w:r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14:paraId="5F22B29B" w14:textId="77777777" w:rsidR="00540E02" w:rsidRPr="00EF115C" w:rsidRDefault="00540E02" w:rsidP="00F14827">
      <w:pPr>
        <w:spacing w:before="0" w:line="300" w:lineRule="atLeast"/>
        <w:ind w:left="709" w:firstLine="0"/>
        <w:jc w:val="left"/>
        <w:rPr>
          <w:rFonts w:ascii="Verdana" w:eastAsia="SimSun" w:hAnsi="Verdana"/>
          <w:kern w:val="24"/>
          <w:sz w:val="20"/>
          <w:lang w:val="pt-BR"/>
        </w:rPr>
      </w:pPr>
    </w:p>
    <w:p w14:paraId="512AD573" w14:textId="7753C80E"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p>
    <w:p w14:paraId="734B8141"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32AA8AB5" w14:textId="5B2F0114"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Fluminense Industrial</w:t>
      </w:r>
      <w:r w:rsidR="00FF4F37" w:rsidRPr="00EF115C">
        <w:rPr>
          <w:rFonts w:ascii="Verdana" w:hAnsi="Verdana"/>
          <w:bCs/>
          <w:color w:val="000000"/>
          <w:sz w:val="20"/>
          <w:lang w:val="pt-BR"/>
        </w:rPr>
        <w:t>;</w:t>
      </w:r>
    </w:p>
    <w:p w14:paraId="53981167"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0BE0797B" w14:textId="1E9537E9"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 por: (a)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o], que ocupa o cargo de [●] na [●]; e (b) [</w:t>
      </w:r>
      <w:r w:rsidRPr="00EF115C">
        <w:rPr>
          <w:rFonts w:ascii="Verdana" w:hAnsi="Verdana"/>
          <w:i/>
          <w:color w:val="000000" w:themeColor="text1"/>
          <w:sz w:val="20"/>
          <w:lang w:val="pt-BR"/>
        </w:rPr>
        <w:t>nome</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w:t>
      </w:r>
      <w:r w:rsidRPr="00EF115C">
        <w:rPr>
          <w:rFonts w:ascii="Verdana" w:hAnsi="Verdana"/>
          <w:color w:val="000000" w:themeColor="text1"/>
          <w:sz w:val="20"/>
          <w:lang w:val="pt-BR"/>
        </w:rPr>
        <w:t xml:space="preserve">o], que ocupa o cargo de [●] na </w:t>
      </w:r>
      <w:r w:rsidR="00FF4F37" w:rsidRPr="00EF115C">
        <w:rPr>
          <w:rFonts w:ascii="Verdana" w:hAnsi="Verdana"/>
          <w:color w:val="000000" w:themeColor="text1"/>
          <w:sz w:val="20"/>
          <w:lang w:val="pt-BR"/>
        </w:rPr>
        <w:t>Carta Fabril</w:t>
      </w:r>
      <w:r w:rsidR="00C9384F" w:rsidRPr="00EF115C">
        <w:rPr>
          <w:rFonts w:ascii="Verdana" w:eastAsia="SimSun" w:hAnsi="Verdana"/>
          <w:kern w:val="24"/>
          <w:sz w:val="20"/>
          <w:lang w:val="pt-BR"/>
        </w:rPr>
        <w:t>;</w:t>
      </w:r>
    </w:p>
    <w:p w14:paraId="3DA12E16" w14:textId="77777777" w:rsidR="00540E02" w:rsidRPr="00EF115C" w:rsidRDefault="00540E02" w:rsidP="00F14827">
      <w:pPr>
        <w:suppressAutoHyphens/>
        <w:spacing w:before="0" w:line="300" w:lineRule="atLeast"/>
        <w:ind w:firstLine="0"/>
        <w:rPr>
          <w:rFonts w:ascii="Verdana" w:hAnsi="Verdana"/>
          <w:spacing w:val="-3"/>
          <w:sz w:val="20"/>
          <w:lang w:val="pt-BR"/>
        </w:rPr>
      </w:pPr>
    </w:p>
    <w:p w14:paraId="6B71E9FE" w14:textId="7D0F02CE"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2" w:name="_DV_M17"/>
      <w:bookmarkStart w:id="13" w:name="_DV_M18"/>
      <w:bookmarkEnd w:id="12"/>
      <w:bookmarkEnd w:id="13"/>
      <w:r w:rsidRPr="00EF115C">
        <w:rPr>
          <w:rFonts w:ascii="Verdana" w:hAnsi="Verdana"/>
        </w:rPr>
        <w:t xml:space="preserve">na qualidade de </w:t>
      </w:r>
      <w:r w:rsidR="000B0944" w:rsidRPr="00EF115C">
        <w:rPr>
          <w:rFonts w:ascii="Verdana" w:hAnsi="Verdana"/>
        </w:rPr>
        <w:t>agente</w:t>
      </w:r>
      <w:r w:rsidR="00C9384F" w:rsidRPr="00EF115C">
        <w:rPr>
          <w:rFonts w:ascii="Verdana" w:hAnsi="Verdana"/>
        </w:rPr>
        <w:t xml:space="preserve"> fiduciário </w:t>
      </w:r>
      <w:r w:rsidRPr="00EF115C">
        <w:rPr>
          <w:rFonts w:ascii="Verdana" w:hAnsi="Verdana"/>
        </w:rPr>
        <w:t>da presente garantia:</w:t>
      </w:r>
    </w:p>
    <w:p w14:paraId="0C2A939D" w14:textId="77777777" w:rsidR="00780107" w:rsidRPr="00EF115C" w:rsidRDefault="00780107" w:rsidP="00F14827">
      <w:pPr>
        <w:suppressAutoHyphens/>
        <w:spacing w:before="0" w:line="300" w:lineRule="atLeast"/>
        <w:ind w:firstLine="0"/>
        <w:rPr>
          <w:rFonts w:ascii="Verdana" w:hAnsi="Verdana"/>
          <w:sz w:val="20"/>
          <w:lang w:val="pt-BR"/>
        </w:rPr>
      </w:pPr>
    </w:p>
    <w:p w14:paraId="57E0E539" w14:textId="15D74920" w:rsidR="00C9384F" w:rsidRPr="00EF115C" w:rsidRDefault="001400E4">
      <w:pPr>
        <w:spacing w:before="0" w:line="300" w:lineRule="atLeast"/>
        <w:ind w:left="709" w:firstLine="0"/>
        <w:rPr>
          <w:rFonts w:ascii="Verdana" w:hAnsi="Verdana"/>
          <w:bCs/>
          <w:color w:val="000000"/>
          <w:sz w:val="20"/>
          <w:lang w:val="pt-BR"/>
        </w:rPr>
      </w:pPr>
      <w:proofErr w:type="spellStart"/>
      <w:r w:rsidRPr="00EF115C">
        <w:rPr>
          <w:rFonts w:ascii="Verdana" w:hAnsi="Verdana"/>
          <w:b/>
          <w:smallCaps/>
          <w:color w:val="000000"/>
          <w:sz w:val="20"/>
          <w:lang w:val="pt-BR"/>
        </w:rPr>
        <w:t>Simplific</w:t>
      </w:r>
      <w:proofErr w:type="spellEnd"/>
      <w:r w:rsidRPr="00EF115C">
        <w:rPr>
          <w:rFonts w:ascii="Verdana" w:hAnsi="Verdana"/>
          <w:b/>
          <w:smallCaps/>
          <w:color w:val="000000"/>
          <w:sz w:val="20"/>
          <w:lang w:val="pt-BR"/>
        </w:rPr>
        <w:t xml:space="preserve"> </w:t>
      </w:r>
      <w:proofErr w:type="spellStart"/>
      <w:r w:rsidRPr="00EF115C">
        <w:rPr>
          <w:rFonts w:ascii="Verdana" w:hAnsi="Verdana"/>
          <w:b/>
          <w:smallCaps/>
          <w:color w:val="000000"/>
          <w:sz w:val="20"/>
          <w:lang w:val="pt-BR"/>
        </w:rPr>
        <w:t>Pavarini</w:t>
      </w:r>
      <w:proofErr w:type="spellEnd"/>
      <w:r w:rsidRPr="00EF115C">
        <w:rPr>
          <w:rFonts w:ascii="Verdana" w:hAnsi="Verdana"/>
          <w:b/>
          <w:smallCaps/>
          <w:color w:val="000000"/>
          <w:sz w:val="20"/>
          <w:lang w:val="pt-BR"/>
        </w:rPr>
        <w:t xml:space="preserve">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com sede na Cidade do Rio de Janeiro, Estado do Rio de Janeiro, na Rua Sete de Setembro, nº 99, sala 2401, Centro, CEP 20.050-005, inscrita no CNPJ sob o nº 15.227.994/0001-50, </w:t>
      </w:r>
      <w:r w:rsidR="002A426F" w:rsidRPr="00EF115C">
        <w:rPr>
          <w:rFonts w:ascii="Verdana" w:hAnsi="Verdana"/>
          <w:sz w:val="20"/>
          <w:lang w:val="pt-BR"/>
        </w:rPr>
        <w:t>com seus atos constitutivos registrados perante a Junta Comercial do Estado do Rio de Janeiro (“</w:t>
      </w:r>
      <w:r w:rsidR="002A426F" w:rsidRPr="00EF115C">
        <w:rPr>
          <w:rFonts w:ascii="Verdana" w:hAnsi="Verdana"/>
          <w:sz w:val="20"/>
          <w:u w:val="single"/>
          <w:lang w:val="pt-BR"/>
        </w:rPr>
        <w:t>JUCERJA</w:t>
      </w:r>
      <w:r w:rsidR="002A426F" w:rsidRPr="00EF115C">
        <w:rPr>
          <w:rFonts w:ascii="Verdana" w:hAnsi="Verdana"/>
          <w:sz w:val="20"/>
          <w:lang w:val="pt-BR"/>
        </w:rPr>
        <w:t>”) sob o NIRE 33.2.0064417-1</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nos termos da Lei nº 6.404, de 15 de dezembro de 1976, 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p>
    <w:p w14:paraId="69C69ACA" w14:textId="77777777" w:rsidR="00C9384F" w:rsidRPr="00EF115C" w:rsidRDefault="00C9384F" w:rsidP="00F14827">
      <w:pPr>
        <w:suppressAutoHyphens/>
        <w:spacing w:before="0" w:line="300" w:lineRule="atLeast"/>
        <w:ind w:firstLine="0"/>
        <w:rPr>
          <w:rFonts w:ascii="Verdana" w:hAnsi="Verdana"/>
          <w:sz w:val="20"/>
          <w:lang w:val="pt-BR"/>
        </w:rPr>
      </w:pPr>
    </w:p>
    <w:p w14:paraId="1F14BB3B" w14:textId="234D2E85"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w:t>
      </w:r>
      <w:r w:rsidRPr="00EF115C">
        <w:rPr>
          <w:rFonts w:ascii="Verdana" w:eastAsia="SimSun" w:hAnsi="Verdana" w:cs="Arial"/>
          <w:bCs/>
          <w:sz w:val="20"/>
          <w:lang w:val="pt-BR" w:eastAsia="pt-BR"/>
        </w:rPr>
        <w:t>ade de agente de garantias:</w:t>
      </w:r>
    </w:p>
    <w:p w14:paraId="62FE6C19" w14:textId="57D57183"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14:paraId="3270A56D" w14:textId="2EFD864E"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 xml:space="preserve">”) na qualidade de agente de garantias, neste ato representada na forma de seu contrato social; </w:t>
      </w:r>
    </w:p>
    <w:p w14:paraId="4F162FA2" w14:textId="77777777"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14:paraId="032D247C" w14:textId="3C623840"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 xml:space="preserve">na qualidade de interveniente </w:t>
      </w:r>
      <w:r w:rsidR="00C9384F" w:rsidRPr="00EF115C">
        <w:rPr>
          <w:rFonts w:ascii="Verdana" w:eastAsia="SimSun" w:hAnsi="Verdana" w:cs="Arial"/>
          <w:sz w:val="20"/>
          <w:lang w:val="pt-BR" w:eastAsia="pt-BR"/>
        </w:rPr>
        <w:t>anuente</w:t>
      </w:r>
      <w:r w:rsidR="00DD467E" w:rsidRPr="00EF115C">
        <w:rPr>
          <w:rFonts w:ascii="Verdana" w:eastAsia="SimSun" w:hAnsi="Verdana" w:cs="Arial"/>
          <w:sz w:val="20"/>
          <w:lang w:val="pt-BR" w:eastAsia="pt-BR"/>
        </w:rPr>
        <w:t>:</w:t>
      </w:r>
    </w:p>
    <w:p w14:paraId="75DD4824" w14:textId="77777777"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7988085A" w:rsidR="003655F9" w:rsidRPr="00EF115C"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lastRenderedPageBreak/>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Pr="00EF115C">
        <w:rPr>
          <w:rFonts w:ascii="Verdana" w:hAnsi="Verdana"/>
          <w:color w:val="000000"/>
          <w:sz w:val="20"/>
          <w:lang w:val="pt-BR"/>
        </w:rPr>
        <w:t xml:space="preserve">sociedade por ações sem registro </w:t>
      </w:r>
      <w:r w:rsidRPr="00EF115C">
        <w:rPr>
          <w:rFonts w:ascii="Verdana" w:hAnsi="Verdana"/>
          <w:color w:val="000000" w:themeColor="text1"/>
          <w:sz w:val="20"/>
          <w:lang w:val="pt-BR"/>
        </w:rPr>
        <w:t>de emissor de valores mobiliários</w:t>
      </w:r>
      <w:r w:rsidRPr="00EF115C">
        <w:rPr>
          <w:rFonts w:ascii="Verdana" w:hAnsi="Verdana"/>
          <w:color w:val="000000"/>
          <w:sz w:val="20"/>
          <w:lang w:val="pt-BR"/>
        </w:rPr>
        <w:t xml:space="preserve"> perante a Comissão de Valores Mobiliários (“</w:t>
      </w:r>
      <w:r w:rsidRPr="00EF115C">
        <w:rPr>
          <w:rFonts w:ascii="Verdana" w:hAnsi="Verdana"/>
          <w:color w:val="000000"/>
          <w:sz w:val="20"/>
          <w:u w:val="single"/>
          <w:lang w:val="pt-BR"/>
        </w:rPr>
        <w:t>CVM</w:t>
      </w:r>
      <w:r w:rsidRPr="00EF115C">
        <w:rPr>
          <w:rFonts w:ascii="Verdana" w:hAnsi="Verdana"/>
          <w:color w:val="000000"/>
          <w:sz w:val="20"/>
          <w:lang w:val="pt-BR"/>
        </w:rPr>
        <w:t>”), com sede na Cidade de [●], Estado de [●], na [●], CEP [●], inscrita no CNPJ sob o nº [●], com seus atos constitutivos registrados perante a Junta Comercial do Estado de [●] (“</w:t>
      </w:r>
      <w:r w:rsidRPr="00EF115C">
        <w:rPr>
          <w:rFonts w:ascii="Verdana" w:hAnsi="Verdana"/>
          <w:color w:val="000000"/>
          <w:sz w:val="20"/>
          <w:u w:val="single"/>
          <w:lang w:val="pt-BR"/>
        </w:rPr>
        <w:t>JUCE[●]</w:t>
      </w:r>
      <w:r w:rsidRPr="00EF115C">
        <w:rPr>
          <w:rFonts w:ascii="Verdana" w:hAnsi="Verdana"/>
          <w:color w:val="000000"/>
          <w:sz w:val="20"/>
          <w:lang w:val="pt-BR"/>
        </w:rPr>
        <w:t>”) sob o NIRE [●]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 por: (a)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Alienante; e (b) [</w:t>
      </w:r>
      <w:r w:rsidRPr="00EF115C">
        <w:rPr>
          <w:rFonts w:ascii="Verdana" w:hAnsi="Verdana"/>
          <w:i/>
          <w:color w:val="000000"/>
          <w:sz w:val="20"/>
          <w:lang w:val="pt-BR"/>
        </w:rPr>
        <w:t>nome</w:t>
      </w:r>
      <w:r w:rsidRPr="00EF115C">
        <w:rPr>
          <w:rFonts w:ascii="Verdana" w:hAnsi="Verdana"/>
          <w:color w:val="000000"/>
          <w:sz w:val="20"/>
          <w:lang w:val="pt-BR"/>
        </w:rPr>
        <w:t>], [</w:t>
      </w:r>
      <w:r w:rsidRPr="00EF115C">
        <w:rPr>
          <w:rFonts w:ascii="Verdana" w:hAnsi="Verdana"/>
          <w:i/>
          <w:color w:val="000000"/>
          <w:sz w:val="20"/>
          <w:lang w:val="pt-BR"/>
        </w:rPr>
        <w:t>qualificaçã</w:t>
      </w:r>
      <w:r w:rsidRPr="00EF115C">
        <w:rPr>
          <w:rFonts w:ascii="Verdana" w:hAnsi="Verdana"/>
          <w:color w:val="000000"/>
          <w:sz w:val="20"/>
          <w:lang w:val="pt-BR"/>
        </w:rPr>
        <w:t>o], que ocupa o cargo de [●] na Carta Goiás</w:t>
      </w:r>
      <w:r w:rsidR="00A156B1" w:rsidRPr="00EF115C">
        <w:rPr>
          <w:rFonts w:ascii="Verdana" w:hAnsi="Verdana" w:cs="Arial"/>
          <w:sz w:val="20"/>
          <w:lang w:val="pt-BR"/>
        </w:rPr>
        <w:t>.</w:t>
      </w:r>
    </w:p>
    <w:p w14:paraId="491AB4E7" w14:textId="77777777" w:rsidR="00FC6619" w:rsidRPr="00EF115C" w:rsidRDefault="00FC6619">
      <w:pPr>
        <w:suppressAutoHyphens/>
        <w:spacing w:before="0" w:line="300" w:lineRule="atLeast"/>
        <w:ind w:firstLine="0"/>
        <w:rPr>
          <w:rFonts w:ascii="Verdana" w:hAnsi="Verdana"/>
          <w:b/>
          <w:bCs/>
          <w:smallCaps/>
          <w:color w:val="000000"/>
          <w:sz w:val="20"/>
          <w:lang w:val="pt-BR"/>
        </w:rPr>
      </w:pPr>
    </w:p>
    <w:p w14:paraId="209ADB3C" w14:textId="3296AF67"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DE7BB0" w:rsidRPr="00EF115C">
        <w:rPr>
          <w:rFonts w:ascii="Verdana" w:hAnsi="Verdana"/>
          <w:szCs w:val="20"/>
        </w:rPr>
        <w:t xml:space="preserve"> 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14:paraId="6FD9540D" w14:textId="77777777" w:rsidR="006D2FC3" w:rsidRPr="00EF115C" w:rsidRDefault="006D2FC3" w:rsidP="00400755">
      <w:pPr>
        <w:suppressAutoHyphens/>
        <w:spacing w:before="0" w:line="300" w:lineRule="atLeast"/>
        <w:ind w:firstLine="0"/>
        <w:rPr>
          <w:rFonts w:ascii="Verdana" w:hAnsi="Verdana"/>
          <w:sz w:val="20"/>
          <w:lang w:val="pt-BR"/>
        </w:rPr>
      </w:pPr>
    </w:p>
    <w:p w14:paraId="7F7A6CF5" w14:textId="77777777"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14:paraId="16B2E51F" w14:textId="77777777" w:rsidR="00DD467E" w:rsidRPr="00EF115C" w:rsidRDefault="00DD467E">
      <w:pPr>
        <w:spacing w:before="0" w:line="300" w:lineRule="atLeast"/>
        <w:ind w:firstLine="0"/>
        <w:rPr>
          <w:rFonts w:ascii="Verdana" w:hAnsi="Verdana"/>
          <w:sz w:val="20"/>
          <w:lang w:val="pt-BR"/>
        </w:rPr>
      </w:pPr>
    </w:p>
    <w:p w14:paraId="680CA250" w14:textId="0B8A1839"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w:t>
      </w:r>
      <w:proofErr w:type="spellStart"/>
      <w:r w:rsidRPr="00EF115C">
        <w:rPr>
          <w:rFonts w:ascii="Verdana" w:hAnsi="Verdana"/>
          <w:sz w:val="20"/>
          <w:lang w:val="pt-BR"/>
        </w:rPr>
        <w:t>ii</w:t>
      </w:r>
      <w:proofErr w:type="spellEnd"/>
      <w:r w:rsidRPr="00EF115C">
        <w:rPr>
          <w:rFonts w:ascii="Verdana" w:hAnsi="Verdana"/>
          <w:sz w:val="20"/>
          <w:lang w:val="pt-BR"/>
        </w:rPr>
        <w:t>) o Agente Fiduciário, na qualidade de agente fiduciário das Debêntures e representante dos Debenturistas</w:t>
      </w:r>
      <w:r w:rsidRPr="00EF115C">
        <w:rPr>
          <w:rFonts w:ascii="Verdana" w:eastAsia="Arial Unicode MS" w:hAnsi="Verdana"/>
          <w:bCs/>
          <w:w w:val="0"/>
          <w:sz w:val="20"/>
          <w:lang w:val="pt-BR"/>
        </w:rPr>
        <w:t>,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xml:space="preserve">) </w:t>
      </w:r>
      <w:r w:rsidRPr="00EF115C">
        <w:rPr>
          <w:rFonts w:ascii="Verdana" w:hAnsi="Verdana"/>
          <w:color w:val="000000"/>
          <w:sz w:val="20"/>
          <w:lang w:val="pt-BR"/>
        </w:rPr>
        <w:t>a Carta Fabril, a Fluminense Industrial, a Sra. Marilia, o Sr. Victor Coutinho (“</w:t>
      </w:r>
      <w:r w:rsidRPr="00EF115C">
        <w:rPr>
          <w:rFonts w:ascii="Verdana" w:hAnsi="Verdana"/>
          <w:color w:val="000000"/>
          <w:sz w:val="20"/>
          <w:u w:val="single"/>
          <w:lang w:val="pt-BR"/>
        </w:rPr>
        <w:t>Victor</w:t>
      </w:r>
      <w:r w:rsidRPr="00EF115C">
        <w:rPr>
          <w:rFonts w:ascii="Verdana" w:hAnsi="Verdana"/>
          <w:color w:val="000000"/>
          <w:sz w:val="20"/>
          <w:lang w:val="pt-BR"/>
        </w:rPr>
        <w:t>”), o Sr. José Coutinho Junior (“</w:t>
      </w:r>
      <w:r w:rsidRPr="00EF115C">
        <w:rPr>
          <w:rFonts w:ascii="Verdana" w:hAnsi="Verdana"/>
          <w:color w:val="000000"/>
          <w:sz w:val="20"/>
          <w:u w:val="single"/>
          <w:lang w:val="pt-BR"/>
        </w:rPr>
        <w:t>José</w:t>
      </w:r>
      <w:r w:rsidRPr="00EF115C">
        <w:rPr>
          <w:rFonts w:ascii="Verdana" w:hAnsi="Verdana"/>
          <w:color w:val="000000"/>
          <w:sz w:val="20"/>
          <w:lang w:val="pt-BR"/>
        </w:rPr>
        <w:t>”) e o Sr. Caio Coutinho (“</w:t>
      </w:r>
      <w:r w:rsidRPr="00EF115C">
        <w:rPr>
          <w:rFonts w:ascii="Verdana" w:hAnsi="Verdana"/>
          <w:color w:val="000000"/>
          <w:sz w:val="20"/>
          <w:u w:val="single"/>
          <w:lang w:val="pt-BR"/>
        </w:rPr>
        <w:t>Caio</w:t>
      </w:r>
      <w:r w:rsidRPr="00EF115C">
        <w:rPr>
          <w:rFonts w:ascii="Verdana" w:hAnsi="Verdana"/>
          <w:color w:val="000000"/>
          <w:sz w:val="20"/>
          <w:lang w:val="pt-BR"/>
        </w:rPr>
        <w:t>”</w:t>
      </w:r>
      <w:r w:rsidRPr="00EF115C">
        <w:rPr>
          <w:rFonts w:ascii="Verdana" w:hAnsi="Verdana"/>
          <w:sz w:val="20"/>
          <w:lang w:val="pt-BR"/>
        </w:rPr>
        <w:t xml:space="preserve"> e em conjunto com a Carta Fabril, Fluminense Industrial, Marilia, Victor e José,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na qualidade de fiadoras [e (</w:t>
      </w:r>
      <w:proofErr w:type="spellStart"/>
      <w:r w:rsidRPr="00EF115C">
        <w:rPr>
          <w:rFonts w:ascii="Verdana" w:hAnsi="Verdana"/>
          <w:color w:val="000000"/>
          <w:sz w:val="20"/>
          <w:lang w:val="pt-BR"/>
        </w:rPr>
        <w:t>iv</w:t>
      </w:r>
      <w:proofErr w:type="spellEnd"/>
      <w:r w:rsidRPr="00EF115C">
        <w:rPr>
          <w:rFonts w:ascii="Verdana" w:hAnsi="Verdana"/>
          <w:color w:val="000000"/>
          <w:sz w:val="20"/>
          <w:lang w:val="pt-BR"/>
        </w:rPr>
        <w:t xml:space="preserve">)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série única, de emissão da Carta Goiás, com valor nominal unitário de 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Pr="00EF115C">
        <w:rPr>
          <w:rFonts w:ascii="Verdana" w:hAnsi="Verdana"/>
          <w:sz w:val="20"/>
          <w:lang w:val="pt-BR"/>
        </w:rPr>
        <w:t>”, respectivamente)</w:t>
      </w:r>
      <w:r w:rsidR="00C949AB" w:rsidRPr="00EF115C">
        <w:rPr>
          <w:rFonts w:ascii="Verdana" w:hAnsi="Verdana" w:cs="Arial"/>
          <w:sz w:val="20"/>
          <w:lang w:val="pt-BR"/>
        </w:rPr>
        <w:t>;</w:t>
      </w:r>
    </w:p>
    <w:p w14:paraId="536890C4" w14:textId="77777777"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19A83961"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a Alienação Fiduciária de Ações (conforme abaixo definido), formalizada por meio do presente Contrato; (</w:t>
      </w:r>
      <w:proofErr w:type="spellStart"/>
      <w:r w:rsidR="0057439D" w:rsidRPr="00EF115C">
        <w:rPr>
          <w:rFonts w:ascii="Verdana" w:hAnsi="Verdana"/>
          <w:sz w:val="20"/>
          <w:lang w:val="pt-BR"/>
        </w:rPr>
        <w:t>ii</w:t>
      </w:r>
      <w:proofErr w:type="spellEnd"/>
      <w:r w:rsidR="0057439D" w:rsidRPr="00EF115C">
        <w:rPr>
          <w:rFonts w:ascii="Verdana" w:hAnsi="Verdana"/>
          <w:sz w:val="20"/>
          <w:lang w:val="pt-BR"/>
        </w:rPr>
        <w:t xml:space="preserve">)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w:t>
      </w:r>
      <w:proofErr w:type="spellStart"/>
      <w:r w:rsidRPr="00EF115C">
        <w:rPr>
          <w:rFonts w:ascii="Verdana" w:hAnsi="Verdana"/>
          <w:sz w:val="20"/>
          <w:lang w:val="pt-BR"/>
        </w:rPr>
        <w:t>i</w:t>
      </w:r>
      <w:r w:rsidR="0057439D" w:rsidRPr="00EF115C">
        <w:rPr>
          <w:rFonts w:ascii="Verdana" w:hAnsi="Verdana"/>
          <w:sz w:val="20"/>
          <w:lang w:val="pt-BR"/>
        </w:rPr>
        <w:t>i</w:t>
      </w:r>
      <w:r w:rsidRPr="00EF115C">
        <w:rPr>
          <w:rFonts w:ascii="Verdana" w:hAnsi="Verdana"/>
          <w:sz w:val="20"/>
          <w:lang w:val="pt-BR"/>
        </w:rPr>
        <w:t>i</w:t>
      </w:r>
      <w:proofErr w:type="spellEnd"/>
      <w:r w:rsidRPr="00EF115C">
        <w:rPr>
          <w:rFonts w:ascii="Verdana" w:hAnsi="Verdana"/>
          <w:sz w:val="20"/>
          <w:lang w:val="pt-BR"/>
        </w:rPr>
        <w:t>)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w:t>
      </w:r>
      <w:r w:rsidR="005F7F80" w:rsidRPr="00EF115C">
        <w:rPr>
          <w:rFonts w:ascii="Verdana" w:hAnsi="Verdana"/>
          <w:sz w:val="20"/>
          <w:u w:val="single"/>
          <w:lang w:val="pt-BR"/>
        </w:rPr>
        <w:t>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w:t>
      </w:r>
      <w:proofErr w:type="spellStart"/>
      <w:r w:rsidRPr="00EF115C">
        <w:rPr>
          <w:rFonts w:ascii="Verdana" w:hAnsi="Verdana"/>
          <w:sz w:val="20"/>
          <w:lang w:val="pt-BR"/>
        </w:rPr>
        <w:t>i</w:t>
      </w:r>
      <w:r w:rsidR="0057439D" w:rsidRPr="00EF115C">
        <w:rPr>
          <w:rFonts w:ascii="Verdana" w:hAnsi="Verdana"/>
          <w:sz w:val="20"/>
          <w:lang w:val="pt-BR"/>
        </w:rPr>
        <w:t>v</w:t>
      </w:r>
      <w:proofErr w:type="spellEnd"/>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xml:space="preserve">”) formalizada por meio da “Escritura Pública de </w:t>
      </w:r>
      <w:r w:rsidRPr="00EF115C">
        <w:rPr>
          <w:rFonts w:ascii="Verdana" w:hAnsi="Verdana"/>
          <w:color w:val="000000"/>
          <w:sz w:val="20"/>
          <w:lang w:val="pt-BR"/>
        </w:rPr>
        <w:lastRenderedPageBreak/>
        <w:t>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proofErr w:type="spellStart"/>
      <w:r w:rsidR="0064273C" w:rsidRPr="00EF115C">
        <w:rPr>
          <w:rFonts w:ascii="Verdana" w:eastAsia="MS Mincho" w:hAnsi="Verdana"/>
          <w:sz w:val="20"/>
          <w:lang w:val="pt-BR"/>
        </w:rPr>
        <w:t>Suspensiva</w:t>
      </w:r>
      <w:r w:rsidR="0057439D" w:rsidRPr="00EF115C">
        <w:rPr>
          <w:rFonts w:ascii="Verdana" w:eastAsia="MS Mincho" w:hAnsi="Verdana"/>
          <w:sz w:val="20"/>
          <w:lang w:val="pt-BR"/>
        </w:rPr>
        <w:t>e</w:t>
      </w:r>
      <w:proofErr w:type="spellEnd"/>
      <w:r w:rsidR="0057439D" w:rsidRPr="00EF115C">
        <w:rPr>
          <w:rFonts w:ascii="Verdana" w:eastAsia="MS Mincho" w:hAnsi="Verdana"/>
          <w:sz w:val="20"/>
          <w:lang w:val="pt-BR"/>
        </w:rPr>
        <w:t xml:space="preserv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14:paraId="47BBBEEA" w14:textId="77777777" w:rsidR="00DD467E" w:rsidRPr="00EF115C" w:rsidRDefault="00DD467E" w:rsidP="000566DA">
      <w:pPr>
        <w:spacing w:before="0" w:line="300" w:lineRule="atLeast"/>
        <w:ind w:left="709" w:hanging="709"/>
        <w:rPr>
          <w:rFonts w:ascii="Verdana" w:hAnsi="Verdana"/>
          <w:sz w:val="20"/>
          <w:lang w:val="pt-BR"/>
        </w:rPr>
      </w:pPr>
    </w:p>
    <w:p w14:paraId="5A39B662" w14:textId="7D2A9F5F"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14:paraId="6731009C" w14:textId="77777777" w:rsidR="00893700" w:rsidRPr="00EF115C" w:rsidRDefault="00893700" w:rsidP="00FE175D">
      <w:pPr>
        <w:autoSpaceDE w:val="0"/>
        <w:autoSpaceDN w:val="0"/>
        <w:adjustRightInd w:val="0"/>
        <w:spacing w:before="0" w:line="300" w:lineRule="atLeast"/>
        <w:ind w:firstLine="0"/>
        <w:rPr>
          <w:rFonts w:ascii="Verdana" w:hAnsi="Verdana" w:cs="Arial"/>
          <w:sz w:val="20"/>
          <w:lang w:val="pt-BR"/>
        </w:rPr>
      </w:pPr>
    </w:p>
    <w:p w14:paraId="760948C0" w14:textId="2E9BEE53"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representativas de 50% (cinquenta por cento) do capital social 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14:paraId="2F993CD3" w14:textId="0FF0451F" w:rsidR="00893700" w:rsidRPr="00EF115C" w:rsidRDefault="006B7370" w:rsidP="00893700">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da Fluminense Industrial; </w:t>
      </w:r>
    </w:p>
    <w:p w14:paraId="0F985E80"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52EAB304" w14:textId="4AAA857A"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da Carta Fabril; e </w:t>
      </w:r>
    </w:p>
    <w:p w14:paraId="12510FAC"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3F1F979A" w14:textId="57265E60"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a Carta Fabril é proprietária de [●] ações [ordinárias/preferenciais] de emissão da Carta Goiás, representativas de 97,68% (</w:t>
      </w:r>
      <w:proofErr w:type="gramStart"/>
      <w:r w:rsidRPr="00EF115C">
        <w:rPr>
          <w:rFonts w:ascii="Verdana" w:hAnsi="Verdana" w:cs="Arial"/>
          <w:sz w:val="20"/>
          <w:lang w:val="pt-BR"/>
        </w:rPr>
        <w:t>noventa e sete vírgula</w:t>
      </w:r>
      <w:proofErr w:type="gramEnd"/>
      <w:r w:rsidRPr="00EF115C">
        <w:rPr>
          <w:rFonts w:ascii="Verdana" w:hAnsi="Verdana" w:cs="Arial"/>
          <w:sz w:val="20"/>
          <w:lang w:val="pt-BR"/>
        </w:rPr>
        <w:t xml:space="preserve"> sessenta e oito por cento) do capital social 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14:paraId="0C9D3341" w14:textId="5BF5B959" w:rsidR="00793FB3" w:rsidRPr="00EF115C" w:rsidRDefault="006B7370" w:rsidP="00FE175D">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(b) o Espólio é proprietário de [●] ações [ordinárias/preferenciais] de emissão da Carta Goiás, representativas de 2,32% (</w:t>
      </w:r>
      <w:proofErr w:type="gramStart"/>
      <w:r w:rsidRPr="00EF115C">
        <w:rPr>
          <w:rFonts w:ascii="Verdana" w:hAnsi="Verdana" w:cs="Arial"/>
          <w:sz w:val="20"/>
          <w:lang w:val="pt-BR"/>
        </w:rPr>
        <w:t>dois vírgula</w:t>
      </w:r>
      <w:proofErr w:type="gramEnd"/>
      <w:r w:rsidRPr="00EF115C">
        <w:rPr>
          <w:rFonts w:ascii="Verdana" w:hAnsi="Verdana" w:cs="Arial"/>
          <w:sz w:val="20"/>
          <w:lang w:val="pt-BR"/>
        </w:rPr>
        <w:t xml:space="preserve"> trinta e dois por cento) do capital social 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e</w:t>
      </w:r>
    </w:p>
    <w:p w14:paraId="3E39E279" w14:textId="77777777" w:rsidR="00037855" w:rsidRPr="00EF115C" w:rsidRDefault="00037855" w:rsidP="000566DA">
      <w:pPr>
        <w:autoSpaceDE w:val="0"/>
        <w:autoSpaceDN w:val="0"/>
        <w:adjustRightInd w:val="0"/>
        <w:spacing w:before="0" w:line="300" w:lineRule="atLeast"/>
        <w:ind w:left="709" w:hanging="709"/>
        <w:rPr>
          <w:rFonts w:ascii="Verdana" w:hAnsi="Verdana" w:cs="Arial"/>
          <w:bCs/>
          <w:sz w:val="20"/>
          <w:lang w:val="pt-BR"/>
        </w:rPr>
      </w:pPr>
    </w:p>
    <w:p w14:paraId="194A4935" w14:textId="51E72861"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14" w:name="_Hlk8065246"/>
      <w:r w:rsidRPr="00EF115C">
        <w:rPr>
          <w:rFonts w:ascii="Verdana" w:hAnsi="Verdana"/>
          <w:sz w:val="20"/>
          <w:lang w:val="pt-BR"/>
        </w:rPr>
        <w:t>o Agente de Garantias foi contratado pela Emissora para agir como agente de garantias em benefício dos Debenturistas, representados pelo Agente Fiduciário, e representá-los no âmbito dos Contratos de Garantia</w:t>
      </w:r>
      <w:bookmarkEnd w:id="14"/>
      <w:r w:rsidRPr="00EF115C">
        <w:rPr>
          <w:rFonts w:ascii="Verdana" w:hAnsi="Verdana"/>
          <w:sz w:val="20"/>
          <w:lang w:val="pt-BR"/>
        </w:rPr>
        <w:t>;</w:t>
      </w:r>
    </w:p>
    <w:p w14:paraId="2C04FEEF" w14:textId="77777777"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14:paraId="4DB213D9" w14:textId="619481F4" w:rsidR="000B7AED" w:rsidRPr="00EF115C" w:rsidRDefault="000B7AED"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p>
    <w:p w14:paraId="43B04825" w14:textId="77777777" w:rsidR="006D37EC" w:rsidRPr="00EF115C" w:rsidRDefault="006D37EC">
      <w:pPr>
        <w:pStyle w:val="Normal1"/>
        <w:spacing w:after="0" w:line="300" w:lineRule="atLeast"/>
        <w:ind w:firstLine="0"/>
        <w:rPr>
          <w:rFonts w:ascii="Verdana" w:hAnsi="Verdana"/>
          <w:sz w:val="20"/>
          <w:lang w:val="pt-BR"/>
        </w:rPr>
      </w:pPr>
    </w:p>
    <w:p w14:paraId="5CCC84E3" w14:textId="77777777"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lastRenderedPageBreak/>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14:paraId="2D12E350" w14:textId="77777777" w:rsidR="00CD230D" w:rsidRPr="00EF115C" w:rsidRDefault="00CD230D">
      <w:pPr>
        <w:pStyle w:val="Normal1"/>
        <w:spacing w:after="0" w:line="300" w:lineRule="atLeast"/>
        <w:ind w:firstLine="0"/>
        <w:rPr>
          <w:rFonts w:ascii="Verdana" w:hAnsi="Verdana"/>
          <w:sz w:val="20"/>
          <w:lang w:val="pt-BR"/>
        </w:rPr>
      </w:pPr>
    </w:p>
    <w:p w14:paraId="48A74EA7" w14:textId="77777777" w:rsidR="000B18BF" w:rsidRPr="00EF115C" w:rsidRDefault="000B18BF" w:rsidP="000566DA">
      <w:pPr>
        <w:pStyle w:val="Ttulo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14:paraId="5581274C" w14:textId="77777777" w:rsidR="00883565" w:rsidRPr="00EF115C" w:rsidRDefault="00883565" w:rsidP="00400755">
      <w:pPr>
        <w:keepNext/>
        <w:spacing w:before="0" w:line="300" w:lineRule="atLeast"/>
        <w:ind w:firstLine="0"/>
        <w:rPr>
          <w:rFonts w:ascii="Verdana" w:hAnsi="Verdana"/>
          <w:sz w:val="20"/>
          <w:u w:val="single"/>
          <w:lang w:val="pt-BR"/>
        </w:rPr>
      </w:pPr>
    </w:p>
    <w:p w14:paraId="4329B189" w14:textId="0C4DA3EC" w:rsidR="000A2921" w:rsidRPr="00EF115C" w:rsidRDefault="00CA0BAB" w:rsidP="00CA0BAB">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p>
    <w:p w14:paraId="19965C98" w14:textId="77777777" w:rsidR="00CA0BAB" w:rsidRPr="00EF115C" w:rsidRDefault="00CA0BAB" w:rsidP="00FE175D">
      <w:pPr>
        <w:pStyle w:val="Normal1"/>
        <w:spacing w:after="0" w:line="300" w:lineRule="atLeast"/>
        <w:ind w:firstLine="0"/>
        <w:rPr>
          <w:rFonts w:ascii="Verdana" w:hAnsi="Verdana"/>
          <w:sz w:val="20"/>
          <w:lang w:val="pt-BR"/>
        </w:rPr>
      </w:pPr>
    </w:p>
    <w:p w14:paraId="5D6C08AC" w14:textId="305E41C9" w:rsidR="000C15E8" w:rsidRPr="00EF115C" w:rsidRDefault="00CA0BAB" w:rsidP="000C15E8">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14:paraId="2B0E8826" w14:textId="77777777" w:rsidR="000C15E8" w:rsidRPr="00EF115C" w:rsidRDefault="000C15E8" w:rsidP="00FE175D">
      <w:pPr>
        <w:pStyle w:val="PargrafodaLista"/>
        <w:spacing w:before="0" w:line="300" w:lineRule="atLeast"/>
        <w:ind w:left="0" w:firstLine="0"/>
        <w:rPr>
          <w:rFonts w:ascii="Verdana" w:hAnsi="Verdana"/>
          <w:sz w:val="20"/>
          <w:lang w:val="pt-BR"/>
        </w:rPr>
      </w:pPr>
    </w:p>
    <w:p w14:paraId="18461F89" w14:textId="596491B7" w:rsidR="00CA0BAB" w:rsidRPr="00EF115C" w:rsidRDefault="00CA0BAB" w:rsidP="00FE175D">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14:paraId="31612C32" w14:textId="77777777" w:rsidR="00E2268D" w:rsidRPr="00EF115C" w:rsidRDefault="00E2268D" w:rsidP="00EF115C">
      <w:pPr>
        <w:pStyle w:val="Ttulo1"/>
        <w:keepNext/>
        <w:snapToGrid/>
        <w:spacing w:after="0" w:line="300" w:lineRule="atLeast"/>
        <w:rPr>
          <w:rFonts w:ascii="Verdana" w:hAnsi="Verdana"/>
          <w:b/>
          <w:sz w:val="20"/>
          <w:lang w:val="pt-BR"/>
        </w:rPr>
      </w:pPr>
    </w:p>
    <w:p w14:paraId="0738D060" w14:textId="4C5343E9"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14:paraId="299EA0E2" w14:textId="77777777" w:rsidR="000B18BF" w:rsidRPr="00EF115C" w:rsidRDefault="000B18BF" w:rsidP="00400755">
      <w:pPr>
        <w:keepNext/>
        <w:spacing w:before="0" w:line="300" w:lineRule="atLeast"/>
        <w:ind w:firstLine="0"/>
        <w:rPr>
          <w:rFonts w:ascii="Verdana" w:hAnsi="Verdana"/>
          <w:sz w:val="20"/>
          <w:lang w:val="pt-BR"/>
        </w:rPr>
      </w:pPr>
    </w:p>
    <w:p w14:paraId="458EC5CF" w14:textId="02EEA7E1" w:rsidR="001623A0" w:rsidRPr="00EF115C" w:rsidRDefault="000A292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 Emissão, alienam fiduciariamente aos Debenturistas, neste ato representados pelo Agente Fiduciário</w:t>
      </w:r>
      <w:r w:rsidR="001623A0" w:rsidRPr="00EF115C">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14:paraId="11476986" w14:textId="77777777" w:rsidR="00CB6771" w:rsidRPr="00EF115C" w:rsidRDefault="00CB6771" w:rsidP="00400755">
      <w:pPr>
        <w:spacing w:before="0" w:line="300" w:lineRule="atLeast"/>
        <w:ind w:firstLine="0"/>
        <w:rPr>
          <w:rFonts w:ascii="Verdana" w:hAnsi="Verdana"/>
          <w:sz w:val="20"/>
          <w:lang w:val="pt-BR"/>
        </w:rPr>
      </w:pPr>
    </w:p>
    <w:p w14:paraId="2D68FA4E" w14:textId="411D1D18" w:rsidR="00CB6771" w:rsidRPr="00EF115C" w:rsidRDefault="00A4468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D771A2" w:rsidRPr="00EF115C">
        <w:rPr>
          <w:rFonts w:ascii="Verdana" w:hAnsi="Verdana"/>
          <w:sz w:val="20"/>
          <w:lang w:val="pt-BR"/>
        </w:rPr>
        <w:t>observado sempre o percentual máximo de 65% (sessenta e cinco) por cento da totalidade das ações da Fluminense Industrial, da Carta Fabril e da Carta Goiás,</w:t>
      </w:r>
      <w:r w:rsidR="00D771A2" w:rsidRPr="00EF115C">
        <w:rPr>
          <w:rFonts w:ascii="Verdana" w:hAnsi="Verdana"/>
          <w:color w:val="000000" w:themeColor="text1"/>
          <w:sz w:val="20"/>
          <w:lang w:val="pt-BR"/>
        </w:rPr>
        <w:t xml:space="preserve"> e sempre em relação às </w:t>
      </w:r>
      <w:r w:rsidR="00D771A2" w:rsidRPr="00EF115C">
        <w:rPr>
          <w:rFonts w:ascii="Verdana" w:hAnsi="Verdana"/>
          <w:sz w:val="20"/>
          <w:lang w:val="pt-BR"/>
        </w:rPr>
        <w:t>ações descritas no item (i)(a) acima</w:t>
      </w:r>
      <w:r w:rsidR="00D771A2" w:rsidRPr="00EF115C">
        <w:rPr>
          <w:rFonts w:ascii="Verdana" w:hAnsi="Verdana"/>
          <w:color w:val="000000" w:themeColor="text1"/>
          <w:sz w:val="20"/>
          <w:lang w:val="pt-BR"/>
        </w:rPr>
        <w:t xml:space="preserve">, </w:t>
      </w:r>
      <w:r w:rsidR="000B18BF" w:rsidRPr="00EF115C">
        <w:rPr>
          <w:rFonts w:ascii="Verdana" w:hAnsi="Verdana"/>
          <w:color w:val="000000" w:themeColor="text1"/>
          <w:sz w:val="20"/>
          <w:lang w:val="pt-BR"/>
        </w:rPr>
        <w:t>todas</w:t>
      </w:r>
      <w:r w:rsidR="000B18BF" w:rsidRPr="00EF115C">
        <w:rPr>
          <w:rFonts w:ascii="Verdana" w:hAnsi="Verdana"/>
          <w:sz w:val="20"/>
          <w:lang w:val="pt-BR"/>
        </w:rPr>
        <w:t xml:space="preserve"> as ações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0B18BF" w:rsidRPr="00EF115C">
        <w:rPr>
          <w:rFonts w:ascii="Verdana" w:hAnsi="Verdana"/>
          <w:sz w:val="20"/>
          <w:lang w:val="pt-BR"/>
        </w:rPr>
        <w:t xml:space="preserve">derivadas das </w:t>
      </w:r>
      <w:r w:rsidR="007E284C" w:rsidRPr="00EF115C">
        <w:rPr>
          <w:rFonts w:ascii="Verdana" w:hAnsi="Verdana"/>
          <w:sz w:val="20"/>
          <w:lang w:val="pt-BR"/>
        </w:rPr>
        <w:t>ações de</w:t>
      </w:r>
      <w:r w:rsidRPr="00EF115C">
        <w:rPr>
          <w:rFonts w:ascii="Verdana" w:hAnsi="Verdana"/>
          <w:sz w:val="20"/>
          <w:lang w:val="pt-BR"/>
        </w:rPr>
        <w:t>scritas no item (i)(a) acima</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w:t>
      </w:r>
      <w:r w:rsidR="007E284C" w:rsidRPr="00EF115C">
        <w:rPr>
          <w:rFonts w:ascii="Verdana" w:hAnsi="Verdana"/>
          <w:sz w:val="20"/>
          <w:lang w:val="pt-BR"/>
        </w:rPr>
        <w:lastRenderedPageBreak/>
        <w:t>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 e n</w:t>
      </w:r>
      <w:r w:rsidRPr="00EF115C">
        <w:rPr>
          <w:rFonts w:ascii="Verdana" w:hAnsi="Verdana"/>
          <w:sz w:val="20"/>
          <w:lang w:val="pt-BR"/>
        </w:rPr>
        <w:t>a Escritura de Emissão</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0A2921" w:rsidRPr="00EF115C">
        <w:rPr>
          <w:rFonts w:ascii="Verdana" w:hAnsi="Verdana"/>
          <w:sz w:val="20"/>
          <w:lang w:val="pt-BR"/>
        </w:rPr>
        <w:t>sendo os itens (a</w:t>
      </w:r>
      <w:r w:rsidR="00CB6771" w:rsidRPr="00EF115C">
        <w:rPr>
          <w:rFonts w:ascii="Verdana" w:hAnsi="Verdana"/>
          <w:sz w:val="20"/>
          <w:lang w:val="pt-BR"/>
        </w:rPr>
        <w:t>)</w:t>
      </w:r>
      <w:r w:rsidRPr="00EF115C">
        <w:rPr>
          <w:rFonts w:ascii="Verdana" w:hAnsi="Verdana"/>
          <w:sz w:val="20"/>
          <w:lang w:val="pt-BR"/>
        </w:rPr>
        <w:t xml:space="preserve"> e</w:t>
      </w:r>
      <w:r w:rsidR="000A2921" w:rsidRPr="00EF115C">
        <w:rPr>
          <w:rFonts w:ascii="Verdana" w:hAnsi="Verdana"/>
          <w:sz w:val="20"/>
          <w:lang w:val="pt-BR"/>
        </w:rPr>
        <w:t xml:space="preserve"> (b)</w:t>
      </w:r>
      <w:r w:rsidR="00CB6771" w:rsidRPr="00EF115C">
        <w:rPr>
          <w:rFonts w:ascii="Verdana" w:hAnsi="Verdana"/>
          <w:sz w:val="20"/>
          <w:lang w:val="pt-BR"/>
        </w:rPr>
        <w:t xml:space="preserve">, </w:t>
      </w:r>
      <w:r w:rsidR="000B18BF" w:rsidRPr="00EF115C">
        <w:rPr>
          <w:rFonts w:ascii="Verdana" w:hAnsi="Verdana"/>
          <w:sz w:val="20"/>
          <w:lang w:val="pt-BR"/>
        </w:rPr>
        <w:t>em conjunto,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14:paraId="2F575B94" w14:textId="77777777" w:rsidR="003B3001" w:rsidRPr="00EF115C" w:rsidRDefault="003B3001" w:rsidP="000566DA">
      <w:pPr>
        <w:spacing w:before="0" w:line="300" w:lineRule="atLeast"/>
        <w:ind w:left="709" w:hanging="709"/>
        <w:rPr>
          <w:rFonts w:ascii="Verdana" w:hAnsi="Verdana"/>
          <w:sz w:val="20"/>
          <w:lang w:val="pt-BR"/>
        </w:rPr>
      </w:pPr>
    </w:p>
    <w:p w14:paraId="4560FD0E" w14:textId="02AFF6B4" w:rsidR="000B18BF" w:rsidRPr="00EF115C" w:rsidRDefault="00CB677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EF115C">
        <w:rPr>
          <w:rFonts w:ascii="Verdana" w:hAnsi="Verdana"/>
          <w:sz w:val="20"/>
          <w:lang w:val="pt-BR"/>
        </w:rPr>
        <w:t>neste item (</w:t>
      </w:r>
      <w:proofErr w:type="spellStart"/>
      <w:r w:rsidR="003B3001" w:rsidRPr="00EF115C">
        <w:rPr>
          <w:rFonts w:ascii="Verdana" w:hAnsi="Verdana"/>
          <w:sz w:val="20"/>
          <w:lang w:val="pt-BR"/>
        </w:rPr>
        <w:t>ii</w:t>
      </w:r>
      <w:proofErr w:type="spellEnd"/>
      <w:r w:rsidR="003B3001" w:rsidRPr="00EF115C">
        <w:rPr>
          <w:rFonts w:ascii="Verdana" w:hAnsi="Verdana"/>
          <w:sz w:val="20"/>
          <w:lang w:val="pt-BR"/>
        </w:rPr>
        <w:t>)</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14:paraId="0BD5EF7D" w14:textId="77777777" w:rsidR="000B18BF" w:rsidRPr="00EF115C" w:rsidRDefault="000B18BF" w:rsidP="00400755">
      <w:pPr>
        <w:spacing w:before="0" w:line="300" w:lineRule="atLeast"/>
        <w:ind w:firstLine="0"/>
        <w:rPr>
          <w:rFonts w:ascii="Verdana" w:hAnsi="Verdana"/>
          <w:sz w:val="20"/>
          <w:lang w:val="pt-BR"/>
        </w:rPr>
      </w:pPr>
    </w:p>
    <w:p w14:paraId="12D5A29B" w14:textId="14F20261" w:rsidR="000B18BF" w:rsidRPr="00EF115C" w:rsidRDefault="005334DB" w:rsidP="000566DA">
      <w:pPr>
        <w:pStyle w:val="Ttulo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 xml:space="preserve">Observado sempre o percentual máximo de 65% (sessenta e cinco) por cento da totalidade das ações da Fluminense Industrial, da Carta Fabril e da Carta Goiás, </w:t>
      </w:r>
      <w:r w:rsidRPr="00EF115C">
        <w:rPr>
          <w:rFonts w:ascii="Verdana" w:hAnsi="Verdana"/>
          <w:sz w:val="20"/>
          <w:lang w:val="pt-BR"/>
        </w:rPr>
        <w:t>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detenham, até o integral cumprimento das Obrigações Garantidas, </w:t>
      </w:r>
      <w:r w:rsidR="00F763BC" w:rsidRPr="00EF115C">
        <w:rPr>
          <w:rFonts w:ascii="Verdana" w:hAnsi="Verdana"/>
          <w:color w:val="000000"/>
          <w:sz w:val="20"/>
          <w:lang w:val="pt-BR"/>
        </w:rPr>
        <w:t>a propriedade fiduciária, o domínio resolúvel e a posse indireta de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C5CA5" w:rsidRPr="00EF115C">
        <w:rPr>
          <w:rFonts w:ascii="Verdana" w:hAnsi="Verdana"/>
          <w:color w:val="000000"/>
          <w:sz w:val="20"/>
          <w:lang w:val="pt-BR"/>
        </w:rPr>
        <w:t xml:space="preserve">o </w:t>
      </w:r>
      <w:r w:rsidR="000B0944" w:rsidRPr="00EF115C">
        <w:rPr>
          <w:rFonts w:ascii="Verdana" w:hAnsi="Verdana"/>
          <w:color w:val="000000"/>
          <w:sz w:val="20"/>
          <w:lang w:val="pt-BR"/>
        </w:rPr>
        <w:t>Agente</w:t>
      </w:r>
      <w:r w:rsidR="00CC5CA5" w:rsidRPr="00EF115C">
        <w:rPr>
          <w:rFonts w:ascii="Verdana" w:hAnsi="Verdana"/>
          <w:color w:val="000000"/>
          <w:sz w:val="20"/>
          <w:lang w:val="pt-BR"/>
        </w:rPr>
        <w:t xml:space="preserve"> Fiduciário</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cuja celebração será considerada, para todos os fins e efeitos, como meramente declaratória do ônus já constituído nos termos deste Contrato, e (</w:t>
      </w:r>
      <w:proofErr w:type="spellStart"/>
      <w:r w:rsidR="00CC5CA5" w:rsidRPr="00EF115C">
        <w:rPr>
          <w:rFonts w:ascii="Verdana" w:hAnsi="Verdana"/>
          <w:color w:val="000000"/>
          <w:sz w:val="20"/>
          <w:lang w:val="pt-BR"/>
        </w:rPr>
        <w:t>ii</w:t>
      </w:r>
      <w:proofErr w:type="spellEnd"/>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14:paraId="28C99345" w14:textId="77777777" w:rsidR="00D9535B" w:rsidRPr="00EF115C" w:rsidRDefault="00D9535B" w:rsidP="00FE175D">
      <w:pPr>
        <w:pStyle w:val="Ttulo1"/>
        <w:snapToGrid/>
        <w:spacing w:after="0" w:line="300" w:lineRule="atLeast"/>
        <w:rPr>
          <w:rFonts w:ascii="Verdana" w:hAnsi="Verdana"/>
          <w:sz w:val="20"/>
          <w:u w:val="single"/>
          <w:lang w:val="pt-BR"/>
        </w:rPr>
      </w:pPr>
    </w:p>
    <w:p w14:paraId="73364563" w14:textId="0680BC27" w:rsidR="00D9535B" w:rsidRPr="00EF115C" w:rsidRDefault="00D9535B"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w:t>
      </w:r>
      <w:r w:rsidRPr="00EF115C">
        <w:rPr>
          <w:rFonts w:ascii="Verdana" w:hAnsi="Verdana"/>
          <w:sz w:val="20"/>
          <w:lang w:val="pt-BR"/>
        </w:rPr>
        <w:lastRenderedPageBreak/>
        <w:t xml:space="preserve">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14:paraId="3B7A047D" w14:textId="77777777" w:rsidR="000B18BF" w:rsidRPr="00EF115C" w:rsidRDefault="000B18BF" w:rsidP="00400755">
      <w:pPr>
        <w:spacing w:before="0" w:line="300" w:lineRule="atLeast"/>
        <w:ind w:firstLine="0"/>
        <w:rPr>
          <w:rFonts w:ascii="Verdana" w:hAnsi="Verdana"/>
          <w:sz w:val="20"/>
          <w:lang w:val="pt-BR"/>
        </w:rPr>
      </w:pPr>
    </w:p>
    <w:p w14:paraId="530B02A8" w14:textId="235202DB" w:rsidR="00C20AB6" w:rsidRPr="00EF115C" w:rsidRDefault="006E76F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Pr="00EF115C">
        <w:rPr>
          <w:rFonts w:ascii="Verdana" w:hAnsi="Verdana"/>
          <w:sz w:val="20"/>
          <w:lang w:val="pt-BR"/>
        </w:rPr>
        <w:t xml:space="preserve">” (conforme alteradas, prorrogadas e/ou modificadas de tempos em tempos): todas as obrigações principais e/ou acessórias, presentes e/ou futuras, assumidas pela Carta Goiás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EF115C">
        <w:rPr>
          <w:rFonts w:ascii="Verdana" w:hAnsi="Verdana"/>
          <w:color w:val="000000"/>
          <w:sz w:val="20"/>
          <w:lang w:val="pt-BR"/>
        </w:rPr>
        <w:t xml:space="preserve">Agente Fiduciário,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14:paraId="0B50296F" w14:textId="77777777" w:rsidR="006E76F3" w:rsidRPr="00EF115C" w:rsidRDefault="006E76F3" w:rsidP="00FE175D">
      <w:pPr>
        <w:pStyle w:val="Ttulo1"/>
        <w:snapToGrid/>
        <w:spacing w:after="0" w:line="300" w:lineRule="atLeast"/>
        <w:rPr>
          <w:rFonts w:ascii="Verdana" w:hAnsi="Verdana"/>
          <w:sz w:val="20"/>
          <w:lang w:val="pt-BR"/>
        </w:rPr>
      </w:pPr>
    </w:p>
    <w:p w14:paraId="5A72A914" w14:textId="659D7F44" w:rsidR="006E76F3" w:rsidRPr="00EF115C" w:rsidRDefault="006E76F3" w:rsidP="006E76F3">
      <w:pPr>
        <w:pStyle w:val="Ttulo1"/>
        <w:numPr>
          <w:ilvl w:val="2"/>
          <w:numId w:val="8"/>
        </w:numPr>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(i) a Escritura de Emissão; (</w:t>
      </w:r>
      <w:proofErr w:type="spellStart"/>
      <w:r w:rsidRPr="00EF115C">
        <w:rPr>
          <w:rFonts w:ascii="Verdana" w:eastAsia="Arial Unicode MS" w:hAnsi="Verdana"/>
          <w:bCs/>
          <w:w w:val="0"/>
          <w:sz w:val="20"/>
          <w:lang w:val="pt-BR"/>
        </w:rPr>
        <w:t>ii</w:t>
      </w:r>
      <w:proofErr w:type="spellEnd"/>
      <w:r w:rsidRPr="00EF115C">
        <w:rPr>
          <w:rFonts w:ascii="Verdana" w:eastAsia="Arial Unicode MS" w:hAnsi="Verdana"/>
          <w:bCs/>
          <w:w w:val="0"/>
          <w:sz w:val="20"/>
          <w:lang w:val="pt-BR"/>
        </w:rPr>
        <w:t>) os Contratos de Garantia; e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os demais documentos no âmbito da Emissão.</w:t>
      </w:r>
    </w:p>
    <w:p w14:paraId="6628328F" w14:textId="77777777" w:rsidR="006E76F3" w:rsidRPr="00EF115C" w:rsidRDefault="006E76F3" w:rsidP="00FE175D">
      <w:pPr>
        <w:pStyle w:val="Ttulo1"/>
        <w:snapToGrid/>
        <w:spacing w:after="0" w:line="300" w:lineRule="atLeast"/>
        <w:rPr>
          <w:rFonts w:ascii="Verdana" w:hAnsi="Verdana"/>
          <w:sz w:val="20"/>
          <w:lang w:val="pt-BR"/>
        </w:rPr>
      </w:pPr>
    </w:p>
    <w:p w14:paraId="2F289681" w14:textId="77777777" w:rsidR="006E76F3" w:rsidRPr="00EF115C" w:rsidRDefault="006E76F3"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Para os fins da legislação aplicável, as principais características das Obrigações Garantidas são as seguintes:</w:t>
      </w:r>
    </w:p>
    <w:p w14:paraId="4322A4AF" w14:textId="77777777" w:rsidR="006E76F3" w:rsidRPr="00EF115C" w:rsidRDefault="006E76F3" w:rsidP="006E76F3">
      <w:pPr>
        <w:spacing w:line="312" w:lineRule="auto"/>
        <w:rPr>
          <w:rFonts w:ascii="Verdana" w:hAnsi="Verdana"/>
          <w:color w:val="000000"/>
          <w:sz w:val="20"/>
          <w:lang w:val="pt-BR"/>
        </w:rPr>
      </w:pPr>
    </w:p>
    <w:p w14:paraId="2314B4E7" w14:textId="6FA6AF3B"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p>
    <w:p w14:paraId="51299370" w14:textId="77777777"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14:paraId="6092870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3D1F5EC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2024 (“</w:t>
      </w:r>
      <w:r w:rsidRPr="00EF115C">
        <w:rPr>
          <w:rFonts w:ascii="Verdana" w:hAnsi="Verdana"/>
          <w:sz w:val="20"/>
          <w:u w:val="single"/>
          <w:lang w:val="pt-BR"/>
        </w:rPr>
        <w:t>Data de Vencimento</w:t>
      </w:r>
      <w:r w:rsidRPr="00EF115C">
        <w:rPr>
          <w:rFonts w:ascii="Verdana" w:hAnsi="Verdana"/>
          <w:sz w:val="20"/>
          <w:lang w:val="pt-BR"/>
        </w:rPr>
        <w:t>”);</w:t>
      </w:r>
    </w:p>
    <w:p w14:paraId="7783585F"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calculada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14:paraId="16F20CA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lastRenderedPageBreak/>
        <w:t>Atualização Monetária</w:t>
      </w:r>
      <w:r w:rsidRPr="00EF115C">
        <w:rPr>
          <w:rFonts w:ascii="Verdana" w:hAnsi="Verdana"/>
          <w:color w:val="000000"/>
          <w:sz w:val="20"/>
          <w:lang w:val="pt-BR"/>
        </w:rPr>
        <w:t>: o Valor Nominal Unitário ou saldo do Valor Nominal Unitário, conforme o caso, não será atualizado monetariamente</w:t>
      </w:r>
      <w:r w:rsidRPr="00EF115C">
        <w:rPr>
          <w:rFonts w:ascii="Verdana" w:hAnsi="Verdana"/>
          <w:sz w:val="20"/>
          <w:lang w:val="pt-BR"/>
        </w:rPr>
        <w:t>;</w:t>
      </w:r>
    </w:p>
    <w:p w14:paraId="1F49892A"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1EEFE183"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Pr="00EF115C">
        <w:rPr>
          <w:rFonts w:ascii="Verdana" w:hAnsi="Verdana"/>
          <w:sz w:val="20"/>
          <w:lang w:val="pt-BR"/>
        </w:rPr>
        <w:t xml:space="preserve">o Valor Nominal Unitário das Debêntures será amortizado em parcelas mensais e sucessivas, </w:t>
      </w:r>
      <w:bookmarkStart w:id="15"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15"/>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 ou na data da liquidação antecipada resultante de vencimento antecipado das Debêntures ou do resgate antecipado da totalidade das Debêntures, nos termos da Escritura de Emissão;</w:t>
      </w:r>
    </w:p>
    <w:p w14:paraId="57485693"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por Dias Úteis decorridos, desde a Primeira Data de Integralização das Debêntures ou a data de Pagamento da Remuneração imediatamente anterior, conforme o caso, até a data do efetivo pagamento</w:t>
      </w:r>
      <w:r w:rsidRPr="00EF115C">
        <w:rPr>
          <w:rFonts w:ascii="Verdana" w:hAnsi="Verdana"/>
          <w:sz w:val="20"/>
          <w:lang w:val="pt-BR"/>
        </w:rPr>
        <w:t xml:space="preserve"> (“</w:t>
      </w:r>
      <w:r w:rsidRPr="00EF115C">
        <w:rPr>
          <w:rFonts w:ascii="Verdana" w:hAnsi="Verdana"/>
          <w:sz w:val="20"/>
          <w:u w:val="single"/>
          <w:lang w:val="pt-BR"/>
        </w:rPr>
        <w:t>Remuneração</w:t>
      </w:r>
      <w:r w:rsidRPr="00EF115C">
        <w:rPr>
          <w:rFonts w:ascii="Verdana" w:hAnsi="Verdana"/>
          <w:sz w:val="20"/>
          <w:lang w:val="pt-BR"/>
        </w:rPr>
        <w:t>”);</w:t>
      </w:r>
    </w:p>
    <w:p w14:paraId="41B88DEC"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EF115C">
        <w:rPr>
          <w:rFonts w:ascii="Verdana" w:hAnsi="Verdana"/>
          <w:sz w:val="20"/>
          <w:lang w:val="pt-BR"/>
        </w:rPr>
        <w:t>;</w:t>
      </w:r>
    </w:p>
    <w:p w14:paraId="3129A51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 xml:space="preserve">pro rata </w:t>
      </w:r>
      <w:proofErr w:type="spellStart"/>
      <w:r w:rsidRPr="00EF115C">
        <w:rPr>
          <w:rFonts w:ascii="Verdana" w:hAnsi="Verdana"/>
          <w:i/>
          <w:sz w:val="20"/>
          <w:lang w:val="pt-BR"/>
        </w:rPr>
        <w:t>temporis</w:t>
      </w:r>
      <w:proofErr w:type="spellEnd"/>
      <w:r w:rsidRPr="00EF115C">
        <w:rPr>
          <w:rFonts w:ascii="Verdana" w:hAnsi="Verdana"/>
          <w:sz w:val="20"/>
          <w:lang w:val="pt-BR"/>
        </w:rPr>
        <w:t xml:space="preserve"> desde a data de inadimplemento até a data do efetivo pagamento; e (</w:t>
      </w:r>
      <w:proofErr w:type="spellStart"/>
      <w:r w:rsidRPr="00EF115C">
        <w:rPr>
          <w:rFonts w:ascii="Verdana" w:hAnsi="Verdana"/>
          <w:sz w:val="20"/>
          <w:lang w:val="pt-BR"/>
        </w:rPr>
        <w:t>ii</w:t>
      </w:r>
      <w:proofErr w:type="spellEnd"/>
      <w:r w:rsidRPr="00EF115C">
        <w:rPr>
          <w:rFonts w:ascii="Verdana" w:hAnsi="Verdana"/>
          <w:sz w:val="20"/>
          <w:lang w:val="pt-BR"/>
        </w:rPr>
        <w:t>)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14:paraId="2A55FCC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xml:space="preserve">, com relação às Debêntures que não estejam custodiadas eletronicamente na B3, por meio do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ou em sua sede, conforme o caso;</w:t>
      </w:r>
    </w:p>
    <w:p w14:paraId="6DB13B3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lastRenderedPageBreak/>
        <w:t>Identificação dos Ativos Alienados Fiduciariamente</w:t>
      </w:r>
      <w:r w:rsidRPr="00EF115C">
        <w:rPr>
          <w:rFonts w:ascii="Verdana" w:hAnsi="Verdana"/>
          <w:color w:val="000000"/>
          <w:sz w:val="20"/>
          <w:lang w:val="pt-BR"/>
        </w:rPr>
        <w:t>: conforme descritos na Cláusula 2.1 deste Contrato.</w:t>
      </w:r>
    </w:p>
    <w:p w14:paraId="6871B94D" w14:textId="7713E00A" w:rsidR="00EE45E1" w:rsidRPr="00EF115C" w:rsidRDefault="00EE45E1" w:rsidP="00400755">
      <w:pPr>
        <w:spacing w:before="0" w:line="300" w:lineRule="atLeast"/>
        <w:ind w:firstLine="0"/>
        <w:rPr>
          <w:rFonts w:ascii="Verdana" w:hAnsi="Verdana"/>
          <w:sz w:val="20"/>
          <w:lang w:val="pt-BR"/>
        </w:rPr>
      </w:pPr>
    </w:p>
    <w:p w14:paraId="5086C576" w14:textId="574127EA" w:rsidR="006E76F3" w:rsidRPr="00EF115C" w:rsidRDefault="006E76F3" w:rsidP="00FE175D">
      <w:pPr>
        <w:pStyle w:val="Ttulo1"/>
        <w:numPr>
          <w:ilvl w:val="2"/>
          <w:numId w:val="8"/>
        </w:numPr>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A linguagem da Cláusula 2.3.2 acima sumariza os principais termos e condições das Obrigações Garantidas, tendo sido preparada pelas Partes deste Contrato para fins de cumprimento de certos requisitos da legislação brasileira. Contudo, a Cláusula 2.3.2 não tem o escopo de modificar, aditar ou se sobrepor aos termos das Obrigações Garantidas conforme previstos na Escritura de Emissão.</w:t>
      </w:r>
    </w:p>
    <w:p w14:paraId="7E6454B9" w14:textId="77777777" w:rsidR="006E76F3" w:rsidRPr="00EF115C" w:rsidRDefault="006E76F3" w:rsidP="00400755">
      <w:pPr>
        <w:spacing w:before="0" w:line="300" w:lineRule="atLeast"/>
        <w:ind w:firstLine="0"/>
        <w:rPr>
          <w:rFonts w:ascii="Verdana" w:hAnsi="Verdana"/>
          <w:sz w:val="20"/>
          <w:lang w:val="pt-BR"/>
        </w:rPr>
      </w:pPr>
    </w:p>
    <w:p w14:paraId="6DDEA9BE" w14:textId="1A3AB26A"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 xml:space="preserve">-los ao </w:t>
      </w:r>
      <w:r w:rsidR="000B0944" w:rsidRPr="00EF115C">
        <w:rPr>
          <w:rFonts w:ascii="Verdana" w:hAnsi="Verdana"/>
          <w:sz w:val="20"/>
          <w:lang w:val="pt-BR"/>
        </w:rPr>
        <w:t>Agente</w:t>
      </w:r>
      <w:r w:rsidRPr="00EF115C">
        <w:rPr>
          <w:rFonts w:ascii="Verdana" w:hAnsi="Verdana"/>
          <w:sz w:val="20"/>
          <w:lang w:val="pt-BR"/>
        </w:rPr>
        <w:t xml:space="preserve"> Fiduciário,</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174A2" w:rsidRPr="00EF115C">
        <w:rPr>
          <w:rFonts w:ascii="Verdana" w:hAnsi="Verdana"/>
          <w:sz w:val="20"/>
          <w:lang w:val="pt-BR"/>
        </w:rPr>
        <w:t xml:space="preserve"> e/ou pelo Agente de Garantias</w:t>
      </w:r>
      <w:r w:rsidRPr="00EF115C">
        <w:rPr>
          <w:rFonts w:ascii="Verdana" w:hAnsi="Verdana"/>
          <w:sz w:val="20"/>
          <w:lang w:val="pt-BR"/>
        </w:rPr>
        <w:t xml:space="preserve"> à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14:paraId="1222D803" w14:textId="77777777" w:rsidR="00EE45E1" w:rsidRPr="00EF115C" w:rsidRDefault="00EE45E1" w:rsidP="00400755">
      <w:pPr>
        <w:spacing w:before="0" w:line="300" w:lineRule="atLeast"/>
        <w:ind w:firstLine="0"/>
        <w:rPr>
          <w:rFonts w:ascii="Verdana" w:hAnsi="Verdana"/>
          <w:sz w:val="20"/>
          <w:lang w:val="pt-BR"/>
        </w:rPr>
      </w:pPr>
    </w:p>
    <w:p w14:paraId="5DC5937A" w14:textId="5AF9CF1E"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14:paraId="7FB7857C" w14:textId="77777777" w:rsidR="00CD230D" w:rsidRPr="00EF115C" w:rsidRDefault="00CD230D" w:rsidP="00400755">
      <w:pPr>
        <w:spacing w:before="0" w:line="300" w:lineRule="atLeast"/>
        <w:ind w:firstLine="0"/>
        <w:rPr>
          <w:rFonts w:ascii="Verdana" w:hAnsi="Verdana"/>
          <w:sz w:val="20"/>
          <w:lang w:val="pt-BR"/>
        </w:rPr>
      </w:pPr>
    </w:p>
    <w:p w14:paraId="3E88E1E7" w14:textId="1A2F595B"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r w:rsidR="00585CA9" w:rsidRPr="00EF115C">
        <w:rPr>
          <w:rFonts w:ascii="Verdana" w:hAnsi="Verdana"/>
          <w:b/>
          <w:sz w:val="20"/>
          <w:lang w:val="pt-BR"/>
        </w:rPr>
        <w:t xml:space="preserve"> [E ANUÊNCIA PRÉVIA]</w:t>
      </w:r>
    </w:p>
    <w:p w14:paraId="244F3E80" w14:textId="77777777" w:rsidR="000B18BF" w:rsidRPr="00EF115C" w:rsidRDefault="000B18BF" w:rsidP="00400755">
      <w:pPr>
        <w:keepNext/>
        <w:spacing w:before="0" w:line="300" w:lineRule="atLeast"/>
        <w:ind w:firstLine="0"/>
        <w:rPr>
          <w:rFonts w:ascii="Verdana" w:hAnsi="Verdana"/>
          <w:sz w:val="20"/>
          <w:lang w:val="pt-BR"/>
        </w:rPr>
      </w:pPr>
    </w:p>
    <w:p w14:paraId="0F1D7757" w14:textId="54BD9322" w:rsidR="008E4C65" w:rsidRPr="00EF115C" w:rsidRDefault="00C953A2" w:rsidP="000566DA">
      <w:pPr>
        <w:pStyle w:val="Ttulo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B06D82" w:rsidRPr="00EF115C">
        <w:rPr>
          <w:rFonts w:ascii="Verdana" w:hAnsi="Verdana"/>
          <w:i/>
          <w:iCs/>
          <w:sz w:val="20"/>
          <w:lang w:val="pt-BR"/>
        </w:rPr>
        <w:t xml:space="preserve">dos debenturistas, representados pela </w:t>
      </w:r>
      <w:proofErr w:type="spellStart"/>
      <w:r w:rsidR="00B06D82" w:rsidRPr="00EF115C">
        <w:rPr>
          <w:rFonts w:ascii="Verdana" w:hAnsi="Verdana"/>
          <w:i/>
          <w:iCs/>
          <w:sz w:val="20"/>
          <w:lang w:val="pt-BR"/>
        </w:rPr>
        <w:t>Simplific</w:t>
      </w:r>
      <w:proofErr w:type="spellEnd"/>
      <w:r w:rsidR="00B06D82" w:rsidRPr="00EF115C">
        <w:rPr>
          <w:rFonts w:ascii="Verdana" w:hAnsi="Verdana"/>
          <w:i/>
          <w:iCs/>
          <w:sz w:val="20"/>
          <w:lang w:val="pt-BR"/>
        </w:rPr>
        <w:t xml:space="preserve"> </w:t>
      </w:r>
      <w:proofErr w:type="spellStart"/>
      <w:r w:rsidR="00B06D82" w:rsidRPr="00EF115C">
        <w:rPr>
          <w:rFonts w:ascii="Verdana" w:hAnsi="Verdana"/>
          <w:i/>
          <w:iCs/>
          <w:sz w:val="20"/>
          <w:lang w:val="pt-BR"/>
        </w:rPr>
        <w:t>Pavarini</w:t>
      </w:r>
      <w:proofErr w:type="spellEnd"/>
      <w:r w:rsidR="00B06D82" w:rsidRPr="00EF115C">
        <w:rPr>
          <w:rFonts w:ascii="Verdana" w:hAnsi="Verdana"/>
          <w:i/>
          <w:iCs/>
          <w:sz w:val="20"/>
          <w:lang w:val="pt-BR"/>
        </w:rPr>
        <w:t xml:space="preserve">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w:t>
      </w:r>
      <w:r w:rsidR="006C5E08" w:rsidRPr="00EF115C">
        <w:rPr>
          <w:rFonts w:ascii="Verdana" w:hAnsi="Verdana"/>
          <w:i/>
          <w:iCs/>
          <w:sz w:val="20"/>
          <w:lang w:val="pt-BR"/>
        </w:rPr>
        <w:lastRenderedPageBreak/>
        <w:t>qualquer forma, vendidos, cedidos, alienados, gravados ou onerados pela acionista, sem a prévia aprovação dos debenturistas</w:t>
      </w:r>
      <w:r w:rsidR="000B18BF" w:rsidRPr="00EF115C">
        <w:rPr>
          <w:rFonts w:ascii="Verdana" w:hAnsi="Verdana"/>
          <w:iCs/>
          <w:sz w:val="20"/>
          <w:lang w:val="pt-BR"/>
        </w:rPr>
        <w:t>”</w:t>
      </w:r>
      <w:r w:rsidR="006C5E08" w:rsidRPr="00EF115C">
        <w:rPr>
          <w:rFonts w:ascii="Verdana" w:hAnsi="Verdana"/>
          <w:iCs/>
          <w:sz w:val="20"/>
          <w:lang w:val="pt-BR"/>
        </w:rPr>
        <w:t>.</w:t>
      </w:r>
    </w:p>
    <w:p w14:paraId="7877F8FA" w14:textId="77777777" w:rsidR="008E4C65" w:rsidRPr="00EF115C" w:rsidRDefault="008E4C65" w:rsidP="00400755">
      <w:pPr>
        <w:spacing w:before="0" w:line="300" w:lineRule="atLeast"/>
        <w:ind w:firstLine="0"/>
        <w:rPr>
          <w:rFonts w:ascii="Verdana" w:hAnsi="Verdana"/>
          <w:sz w:val="20"/>
          <w:lang w:val="pt-BR"/>
        </w:rPr>
      </w:pPr>
    </w:p>
    <w:p w14:paraId="2D978DC0" w14:textId="5D23AF95" w:rsidR="000B18BF" w:rsidRPr="00EF115C" w:rsidRDefault="008C1DC6" w:rsidP="00FE175D">
      <w:pPr>
        <w:pStyle w:val="Ttulo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35F0C" w:rsidRPr="00EF115C">
        <w:rPr>
          <w:rFonts w:ascii="Verdana" w:hAnsi="Verdana"/>
          <w:sz w:val="20"/>
          <w:lang w:val="pt-BR"/>
        </w:rPr>
        <w:t xml:space="preserve"> </w:t>
      </w:r>
      <w:r w:rsidR="000B0944" w:rsidRPr="00EF115C">
        <w:rPr>
          <w:rFonts w:ascii="Verdana" w:hAnsi="Verdana"/>
          <w:color w:val="000000"/>
          <w:sz w:val="20"/>
          <w:lang w:val="pt-BR"/>
        </w:rPr>
        <w:t>Agente</w:t>
      </w:r>
      <w:r w:rsidR="00635F0C"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w:t>
      </w:r>
      <w:r w:rsidR="00435C74" w:rsidRPr="00EF115C">
        <w:rPr>
          <w:rFonts w:ascii="Verdana" w:hAnsi="Verdana"/>
          <w:sz w:val="20"/>
          <w:lang w:val="pt-BR"/>
        </w:rPr>
        <w:t xml:space="preserve">e ao Agente de Garantias </w:t>
      </w:r>
      <w:r w:rsidRPr="00EF115C">
        <w:rPr>
          <w:rFonts w:ascii="Verdana" w:hAnsi="Verdana"/>
          <w:sz w:val="20"/>
          <w:lang w:val="pt-BR"/>
        </w:rPr>
        <w:t>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14:paraId="704D370D" w14:textId="77777777" w:rsidR="000B18BF" w:rsidRPr="00EF115C" w:rsidRDefault="000B18BF" w:rsidP="00400755">
      <w:pPr>
        <w:spacing w:before="0" w:line="300" w:lineRule="atLeast"/>
        <w:ind w:firstLine="0"/>
        <w:rPr>
          <w:rFonts w:ascii="Verdana" w:hAnsi="Verdana"/>
          <w:sz w:val="20"/>
          <w:lang w:val="pt-BR"/>
        </w:rPr>
      </w:pPr>
    </w:p>
    <w:p w14:paraId="5D45CFBA" w14:textId="20DAA4AA"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w:t>
      </w:r>
      <w:r w:rsidR="005A49DC" w:rsidRPr="00EF115C">
        <w:rPr>
          <w:rFonts w:ascii="Verdana" w:hAnsi="Verdana"/>
          <w:color w:val="000000"/>
          <w:sz w:val="20"/>
          <w:lang w:val="pt-BR"/>
        </w:rPr>
        <w:t>s</w:t>
      </w:r>
      <w:r w:rsidR="00012519" w:rsidRPr="00EF115C">
        <w:rPr>
          <w:rFonts w:ascii="Verdana" w:hAnsi="Verdana"/>
          <w:color w:val="000000"/>
          <w:sz w:val="20"/>
          <w:lang w:val="pt-BR"/>
        </w:rPr>
        <w:t xml:space="preserve"> </w:t>
      </w:r>
      <w:r w:rsidR="00FD7088" w:rsidRPr="00EF115C">
        <w:rPr>
          <w:rFonts w:ascii="Verdana" w:hAnsi="Verdana"/>
          <w:color w:val="000000"/>
          <w:sz w:val="20"/>
          <w:lang w:val="pt-BR"/>
        </w:rPr>
        <w:t xml:space="preserve">Alienantes Fiduciárias e as </w:t>
      </w:r>
      <w:r w:rsidR="007B7819" w:rsidRPr="00EF115C">
        <w:rPr>
          <w:rFonts w:ascii="Verdana" w:hAnsi="Verdana"/>
          <w:sz w:val="20"/>
          <w:lang w:val="pt-BR"/>
        </w:rPr>
        <w:t>Companhia</w:t>
      </w:r>
      <w:r w:rsidR="005A49DC" w:rsidRPr="00EF115C">
        <w:rPr>
          <w:rFonts w:ascii="Verdana" w:hAnsi="Verdana"/>
          <w:sz w:val="20"/>
          <w:lang w:val="pt-BR"/>
        </w:rPr>
        <w:t>s</w:t>
      </w:r>
      <w:r w:rsidR="0061582F" w:rsidRPr="00EF115C">
        <w:rPr>
          <w:rFonts w:ascii="Verdana" w:hAnsi="Verdana"/>
          <w:sz w:val="20"/>
          <w:lang w:val="pt-BR"/>
        </w:rPr>
        <w:t xml:space="preserve"> </w:t>
      </w:r>
      <w:r w:rsidR="00012519" w:rsidRPr="00EF115C">
        <w:rPr>
          <w:rFonts w:ascii="Verdana" w:hAnsi="Verdana"/>
          <w:color w:val="000000"/>
          <w:sz w:val="20"/>
          <w:lang w:val="pt-BR"/>
        </w:rPr>
        <w:t>dever</w:t>
      </w:r>
      <w:r w:rsidR="005A49DC" w:rsidRPr="00EF115C">
        <w:rPr>
          <w:rFonts w:ascii="Verdana" w:hAnsi="Verdana"/>
          <w:color w:val="000000"/>
          <w:sz w:val="20"/>
          <w:lang w:val="pt-BR"/>
        </w:rPr>
        <w:t>ão</w:t>
      </w:r>
      <w:r w:rsidRPr="00EF115C">
        <w:rPr>
          <w:rFonts w:ascii="Verdana" w:hAnsi="Verdana"/>
          <w:color w:val="000000"/>
          <w:sz w:val="20"/>
          <w:lang w:val="pt-BR"/>
        </w:rPr>
        <w:t>, às suas próprias custas e exclusivas expensas, no prazo de</w:t>
      </w:r>
      <w:r w:rsidR="00B60109" w:rsidRPr="00EF115C">
        <w:rPr>
          <w:rFonts w:ascii="Verdana" w:hAnsi="Verdana"/>
          <w:color w:val="000000"/>
          <w:sz w:val="20"/>
          <w:lang w:val="pt-BR"/>
        </w:rPr>
        <w:t xml:space="preserve"> </w:t>
      </w:r>
      <w:r w:rsidR="009B4EF0" w:rsidRPr="00EF115C">
        <w:rPr>
          <w:rFonts w:ascii="Verdana" w:hAnsi="Verdana"/>
          <w:color w:val="000000"/>
          <w:sz w:val="20"/>
          <w:lang w:val="pt-BR"/>
        </w:rPr>
        <w:t xml:space="preserve">até </w:t>
      </w:r>
      <w:r w:rsidR="00FD7088" w:rsidRPr="00EF115C">
        <w:rPr>
          <w:rFonts w:ascii="Verdana" w:hAnsi="Verdana"/>
          <w:color w:val="000000"/>
          <w:sz w:val="20"/>
          <w:lang w:val="pt-BR"/>
        </w:rPr>
        <w:t xml:space="preserve">3 </w:t>
      </w:r>
      <w:r w:rsidR="00A97785" w:rsidRPr="00EF115C">
        <w:rPr>
          <w:rFonts w:ascii="Verdana" w:hAnsi="Verdana"/>
          <w:color w:val="000000"/>
          <w:sz w:val="20"/>
          <w:lang w:val="pt-BR"/>
        </w:rPr>
        <w:t>(</w:t>
      </w:r>
      <w:r w:rsidR="00FD7088" w:rsidRPr="00EF115C">
        <w:rPr>
          <w:rFonts w:ascii="Verdana" w:hAnsi="Verdana"/>
          <w:color w:val="000000"/>
          <w:sz w:val="20"/>
          <w:lang w:val="pt-BR"/>
        </w:rPr>
        <w:t>três</w:t>
      </w:r>
      <w:r w:rsidR="00A97785" w:rsidRPr="00EF115C">
        <w:rPr>
          <w:rFonts w:ascii="Verdana" w:hAnsi="Verdana"/>
          <w:color w:val="000000"/>
          <w:sz w:val="20"/>
          <w:lang w:val="pt-BR"/>
        </w:rPr>
        <w:t xml:space="preserve">) </w:t>
      </w:r>
      <w:r w:rsidR="00EC05AD" w:rsidRPr="00EF115C">
        <w:rPr>
          <w:rFonts w:ascii="Verdana" w:hAnsi="Verdana"/>
          <w:color w:val="000000"/>
          <w:sz w:val="20"/>
          <w:lang w:val="pt-BR"/>
        </w:rPr>
        <w:t xml:space="preserve">Dias </w:t>
      </w:r>
      <w:r w:rsidR="0032061F" w:rsidRPr="00EF115C">
        <w:rPr>
          <w:rFonts w:ascii="Verdana" w:hAnsi="Verdana"/>
          <w:color w:val="000000"/>
          <w:sz w:val="20"/>
          <w:lang w:val="pt-BR"/>
        </w:rPr>
        <w:t xml:space="preserve">Úteis </w:t>
      </w:r>
      <w:r w:rsidR="007267D2" w:rsidRPr="00EF115C">
        <w:rPr>
          <w:rFonts w:ascii="Verdana" w:hAnsi="Verdana"/>
          <w:color w:val="000000"/>
          <w:sz w:val="20"/>
          <w:lang w:val="pt-BR"/>
        </w:rPr>
        <w:t xml:space="preserve">contados da </w:t>
      </w:r>
      <w:r w:rsidR="008E4C65" w:rsidRPr="00EF115C">
        <w:rPr>
          <w:rFonts w:ascii="Verdana" w:hAnsi="Verdana"/>
          <w:color w:val="000000"/>
          <w:sz w:val="20"/>
          <w:lang w:val="pt-BR"/>
        </w:rPr>
        <w:t>data de assinatura do presente Contrato</w:t>
      </w:r>
      <w:r w:rsidR="002D66F9" w:rsidRPr="00EF115C">
        <w:rPr>
          <w:rFonts w:ascii="Verdana" w:hAnsi="Verdana"/>
          <w:color w:val="000000"/>
          <w:sz w:val="20"/>
          <w:lang w:val="pt-BR"/>
        </w:rPr>
        <w:t xml:space="preserve"> ou eventuais </w:t>
      </w:r>
      <w:r w:rsidR="00A97785" w:rsidRPr="00EF115C">
        <w:rPr>
          <w:rFonts w:ascii="Verdana" w:hAnsi="Verdana"/>
          <w:color w:val="000000"/>
          <w:sz w:val="20"/>
          <w:lang w:val="pt-BR"/>
        </w:rPr>
        <w:t>a</w:t>
      </w:r>
      <w:r w:rsidR="002D66F9" w:rsidRPr="00EF115C">
        <w:rPr>
          <w:rFonts w:ascii="Verdana" w:hAnsi="Verdana"/>
          <w:color w:val="000000"/>
          <w:sz w:val="20"/>
          <w:lang w:val="pt-BR"/>
        </w:rPr>
        <w:t>ditamentos</w:t>
      </w:r>
      <w:r w:rsidR="00DE15FF" w:rsidRPr="00EF115C">
        <w:rPr>
          <w:rFonts w:ascii="Verdana" w:hAnsi="Verdana"/>
          <w:color w:val="000000"/>
          <w:sz w:val="20"/>
          <w:lang w:val="pt-BR"/>
        </w:rPr>
        <w:t xml:space="preserve">, </w:t>
      </w:r>
      <w:r w:rsidR="00956E20" w:rsidRPr="00EF115C">
        <w:rPr>
          <w:rFonts w:ascii="Verdana" w:hAnsi="Verdana"/>
          <w:color w:val="000000"/>
          <w:sz w:val="20"/>
          <w:lang w:val="pt-BR"/>
        </w:rPr>
        <w:t>apresentar o presente Contrato para registro</w:t>
      </w:r>
      <w:r w:rsidR="0097610C" w:rsidRPr="00EF115C">
        <w:rPr>
          <w:rFonts w:ascii="Verdana" w:hAnsi="Verdana"/>
          <w:color w:val="000000"/>
          <w:sz w:val="20"/>
          <w:lang w:val="pt-BR"/>
        </w:rPr>
        <w:t xml:space="preserve"> </w:t>
      </w:r>
      <w:r w:rsidR="007E644E" w:rsidRPr="00EF115C">
        <w:rPr>
          <w:rFonts w:ascii="Verdana" w:hAnsi="Verdana"/>
          <w:color w:val="000000"/>
          <w:sz w:val="20"/>
          <w:lang w:val="pt-BR"/>
        </w:rPr>
        <w:t xml:space="preserve">ou eventuais </w:t>
      </w:r>
      <w:r w:rsidR="00A97785" w:rsidRPr="00EF115C">
        <w:rPr>
          <w:rFonts w:ascii="Verdana" w:hAnsi="Verdana"/>
          <w:color w:val="000000"/>
          <w:sz w:val="20"/>
          <w:lang w:val="pt-BR"/>
        </w:rPr>
        <w:t>a</w:t>
      </w:r>
      <w:r w:rsidR="00297043" w:rsidRPr="00EF115C">
        <w:rPr>
          <w:rFonts w:ascii="Verdana" w:hAnsi="Verdana"/>
          <w:color w:val="000000"/>
          <w:sz w:val="20"/>
          <w:lang w:val="pt-BR"/>
        </w:rPr>
        <w:t xml:space="preserve">ditamentos </w:t>
      </w:r>
      <w:r w:rsidR="007E644E" w:rsidRPr="00EF115C">
        <w:rPr>
          <w:rFonts w:ascii="Verdana" w:hAnsi="Verdana"/>
          <w:color w:val="000000"/>
          <w:sz w:val="20"/>
          <w:lang w:val="pt-BR"/>
        </w:rPr>
        <w:t xml:space="preserve">para averbação </w:t>
      </w:r>
      <w:r w:rsidR="0097610C" w:rsidRPr="00EF115C">
        <w:rPr>
          <w:rFonts w:ascii="Verdana" w:hAnsi="Verdana"/>
          <w:color w:val="000000"/>
          <w:sz w:val="20"/>
          <w:lang w:val="pt-BR"/>
        </w:rPr>
        <w:t xml:space="preserve">nos </w:t>
      </w:r>
      <w:r w:rsidR="00FD7088" w:rsidRPr="00EF115C">
        <w:rPr>
          <w:rFonts w:ascii="Verdana" w:hAnsi="Verdana" w:cs="Arial"/>
          <w:sz w:val="20"/>
          <w:lang w:val="pt-BR"/>
        </w:rPr>
        <w:t xml:space="preserve">competentes cartórios de registro de títulos e documentos da comarca da </w:t>
      </w:r>
      <w:r w:rsidR="00FD7088" w:rsidRPr="00EF115C">
        <w:rPr>
          <w:rFonts w:ascii="Verdana" w:hAnsi="Verdana"/>
          <w:color w:val="000000"/>
          <w:sz w:val="20"/>
          <w:lang w:val="pt-BR"/>
        </w:rPr>
        <w:t xml:space="preserve">Cidade de [●], Estado de [●] e </w:t>
      </w:r>
      <w:r w:rsidR="00FD7088" w:rsidRPr="00EF115C">
        <w:rPr>
          <w:rFonts w:ascii="Verdana" w:hAnsi="Verdana" w:cs="Arial"/>
          <w:sz w:val="20"/>
          <w:lang w:val="pt-BR"/>
        </w:rPr>
        <w:t xml:space="preserve">da comarca da </w:t>
      </w:r>
      <w:r w:rsidR="00FD7088" w:rsidRPr="00EF115C">
        <w:rPr>
          <w:rFonts w:ascii="Verdana" w:hAnsi="Verdana"/>
          <w:color w:val="000000"/>
          <w:sz w:val="20"/>
          <w:lang w:val="pt-BR"/>
        </w:rPr>
        <w:t>Cidade de [●], Estado de [●] (“</w:t>
      </w:r>
      <w:proofErr w:type="spellStart"/>
      <w:r w:rsidR="00FD7088" w:rsidRPr="00EF115C">
        <w:rPr>
          <w:rFonts w:ascii="Verdana" w:hAnsi="Verdana"/>
          <w:color w:val="000000"/>
          <w:sz w:val="20"/>
          <w:u w:val="single"/>
          <w:lang w:val="pt-BR"/>
        </w:rPr>
        <w:t>RTD</w:t>
      </w:r>
      <w:r w:rsidR="00863158" w:rsidRPr="00EF115C">
        <w:rPr>
          <w:rFonts w:ascii="Verdana" w:hAnsi="Verdana"/>
          <w:color w:val="000000"/>
          <w:sz w:val="20"/>
          <w:u w:val="single"/>
          <w:lang w:val="pt-BR"/>
        </w:rPr>
        <w:t>s</w:t>
      </w:r>
      <w:proofErr w:type="spellEnd"/>
      <w:r w:rsidR="00FD7088" w:rsidRPr="00EF115C">
        <w:rPr>
          <w:rFonts w:ascii="Verdana" w:hAnsi="Verdana"/>
          <w:color w:val="000000"/>
          <w:sz w:val="20"/>
          <w:lang w:val="pt-BR"/>
        </w:rPr>
        <w:t>“)</w:t>
      </w:r>
      <w:r w:rsidR="00863158" w:rsidRPr="00EF115C">
        <w:rPr>
          <w:rFonts w:ascii="Verdana" w:hAnsi="Verdana"/>
          <w:color w:val="000000"/>
          <w:sz w:val="20"/>
          <w:lang w:val="pt-BR"/>
        </w:rPr>
        <w:t xml:space="preserve"> </w:t>
      </w:r>
      <w:r w:rsidR="0097610C" w:rsidRPr="00EF115C">
        <w:rPr>
          <w:rFonts w:ascii="Verdana" w:hAnsi="Verdana"/>
          <w:color w:val="000000"/>
          <w:sz w:val="20"/>
          <w:lang w:val="pt-BR"/>
        </w:rPr>
        <w:t>e</w:t>
      </w:r>
      <w:r w:rsidR="00B60109" w:rsidRPr="00EF115C">
        <w:rPr>
          <w:rFonts w:ascii="Verdana" w:hAnsi="Verdana"/>
          <w:color w:val="000000"/>
          <w:sz w:val="20"/>
          <w:lang w:val="pt-BR"/>
        </w:rPr>
        <w:t>,</w:t>
      </w:r>
      <w:r w:rsidR="00B9677E" w:rsidRPr="00EF115C">
        <w:rPr>
          <w:rFonts w:ascii="Verdana" w:hAnsi="Verdana"/>
          <w:color w:val="000000"/>
          <w:sz w:val="20"/>
          <w:lang w:val="pt-BR"/>
        </w:rPr>
        <w:t xml:space="preserve"> </w:t>
      </w:r>
      <w:r w:rsidR="0097610C" w:rsidRPr="00EF115C">
        <w:rPr>
          <w:rFonts w:ascii="Verdana" w:hAnsi="Verdana"/>
          <w:color w:val="000000"/>
          <w:sz w:val="20"/>
          <w:lang w:val="pt-BR"/>
        </w:rPr>
        <w:t xml:space="preserve">no prazo de </w:t>
      </w:r>
      <w:r w:rsidR="00A97785" w:rsidRPr="00EF115C">
        <w:rPr>
          <w:rFonts w:ascii="Verdana" w:hAnsi="Verdana"/>
          <w:sz w:val="20"/>
          <w:lang w:val="pt-BR"/>
        </w:rPr>
        <w:t xml:space="preserve">3 (três) </w:t>
      </w:r>
      <w:r w:rsidR="0097610C" w:rsidRPr="00EF115C">
        <w:rPr>
          <w:rFonts w:ascii="Verdana" w:hAnsi="Verdana"/>
          <w:sz w:val="20"/>
          <w:lang w:val="pt-BR"/>
        </w:rPr>
        <w:t>Dias Úteis contados da data do efetivo registro ou averbação</w:t>
      </w:r>
      <w:r w:rsidRPr="00EF115C">
        <w:rPr>
          <w:rFonts w:ascii="Verdana" w:hAnsi="Verdana"/>
          <w:color w:val="000000"/>
          <w:sz w:val="20"/>
          <w:lang w:val="pt-BR"/>
        </w:rPr>
        <w:t xml:space="preserve">, entregar </w:t>
      </w:r>
      <w:r w:rsidR="0098659A" w:rsidRPr="00EF115C">
        <w:rPr>
          <w:rFonts w:ascii="Verdana" w:hAnsi="Verdana"/>
          <w:color w:val="000000"/>
          <w:sz w:val="20"/>
          <w:lang w:val="pt-BR"/>
        </w:rPr>
        <w:t>ao</w:t>
      </w:r>
      <w:r w:rsidRPr="00EF115C">
        <w:rPr>
          <w:rFonts w:ascii="Verdana" w:hAnsi="Verdana"/>
          <w:color w:val="000000"/>
          <w:sz w:val="20"/>
          <w:lang w:val="pt-BR"/>
        </w:rPr>
        <w:t xml:space="preserve"> </w:t>
      </w:r>
      <w:r w:rsidR="000B0944" w:rsidRPr="00EF115C">
        <w:rPr>
          <w:rFonts w:ascii="Verdana" w:hAnsi="Verdana"/>
          <w:color w:val="000000"/>
          <w:sz w:val="20"/>
          <w:lang w:val="pt-BR"/>
        </w:rPr>
        <w:t>Agente</w:t>
      </w:r>
      <w:r w:rsidR="00956E20" w:rsidRPr="00EF115C">
        <w:rPr>
          <w:rFonts w:ascii="Verdana" w:hAnsi="Verdana"/>
          <w:color w:val="000000"/>
          <w:sz w:val="20"/>
          <w:lang w:val="pt-BR"/>
        </w:rPr>
        <w:t xml:space="preserve"> Fiduciário </w:t>
      </w:r>
      <w:r w:rsidR="008A0C2C" w:rsidRPr="00EF115C">
        <w:rPr>
          <w:rFonts w:ascii="Verdana" w:hAnsi="Verdana"/>
          <w:color w:val="000000"/>
          <w:sz w:val="20"/>
          <w:lang w:val="pt-BR"/>
        </w:rPr>
        <w:t xml:space="preserve">e ao </w:t>
      </w:r>
      <w:r w:rsidR="008A0C2C" w:rsidRPr="00EF115C">
        <w:rPr>
          <w:rFonts w:ascii="Verdana" w:hAnsi="Verdana"/>
          <w:sz w:val="20"/>
          <w:lang w:val="pt-BR"/>
        </w:rPr>
        <w:t>Agente de Garantias</w:t>
      </w:r>
      <w:r w:rsidR="008A0C2C" w:rsidRPr="00EF115C">
        <w:rPr>
          <w:rFonts w:ascii="Verdana" w:hAnsi="Verdana"/>
          <w:color w:val="000000"/>
          <w:sz w:val="20"/>
          <w:lang w:val="pt-BR"/>
        </w:rPr>
        <w:t xml:space="preserve"> </w:t>
      </w:r>
      <w:r w:rsidR="00243302" w:rsidRPr="00EF115C">
        <w:rPr>
          <w:rFonts w:ascii="Verdana" w:hAnsi="Verdana"/>
          <w:color w:val="000000"/>
          <w:sz w:val="20"/>
          <w:lang w:val="pt-BR"/>
        </w:rPr>
        <w:t xml:space="preserve">via original </w:t>
      </w:r>
      <w:r w:rsidRPr="00EF115C">
        <w:rPr>
          <w:rFonts w:ascii="Verdana" w:hAnsi="Verdana"/>
          <w:color w:val="000000"/>
          <w:sz w:val="20"/>
          <w:lang w:val="pt-BR"/>
        </w:rPr>
        <w:t xml:space="preserve">deste Contrato ou </w:t>
      </w:r>
      <w:r w:rsidR="00A97785" w:rsidRPr="00EF115C">
        <w:rPr>
          <w:rFonts w:ascii="Verdana" w:hAnsi="Verdana"/>
          <w:color w:val="000000"/>
          <w:sz w:val="20"/>
          <w:lang w:val="pt-BR"/>
        </w:rPr>
        <w:t xml:space="preserve">de </w:t>
      </w:r>
      <w:r w:rsidRPr="00EF115C">
        <w:rPr>
          <w:rFonts w:ascii="Verdana" w:hAnsi="Verdana"/>
          <w:color w:val="000000"/>
          <w:sz w:val="20"/>
          <w:lang w:val="pt-BR"/>
        </w:rPr>
        <w:t xml:space="preserve">qualquer </w:t>
      </w:r>
      <w:r w:rsidR="0059529A" w:rsidRPr="00EF115C">
        <w:rPr>
          <w:rFonts w:ascii="Verdana" w:hAnsi="Verdana"/>
          <w:color w:val="000000"/>
          <w:sz w:val="20"/>
          <w:lang w:val="pt-BR"/>
        </w:rPr>
        <w:t>aditamento</w:t>
      </w:r>
      <w:r w:rsidR="00B94D94" w:rsidRPr="00EF115C">
        <w:rPr>
          <w:rFonts w:ascii="Verdana" w:hAnsi="Verdana"/>
          <w:color w:val="000000"/>
          <w:sz w:val="20"/>
          <w:lang w:val="pt-BR"/>
        </w:rPr>
        <w:t>,</w:t>
      </w:r>
      <w:r w:rsidR="0059529A" w:rsidRPr="00EF115C">
        <w:rPr>
          <w:rFonts w:ascii="Verdana" w:hAnsi="Verdana"/>
          <w:color w:val="000000"/>
          <w:sz w:val="20"/>
          <w:lang w:val="pt-BR"/>
        </w:rPr>
        <w:t xml:space="preserve"> </w:t>
      </w:r>
      <w:r w:rsidRPr="00EF115C">
        <w:rPr>
          <w:rFonts w:ascii="Verdana" w:hAnsi="Verdana"/>
          <w:color w:val="000000"/>
          <w:sz w:val="20"/>
          <w:lang w:val="pt-BR"/>
        </w:rPr>
        <w:t>de</w:t>
      </w:r>
      <w:r w:rsidR="00133E78" w:rsidRPr="00EF115C">
        <w:rPr>
          <w:rFonts w:ascii="Verdana" w:hAnsi="Verdana"/>
          <w:color w:val="000000"/>
          <w:sz w:val="20"/>
          <w:lang w:val="pt-BR"/>
        </w:rPr>
        <w:t xml:space="preserve">vidamente registrada </w:t>
      </w:r>
      <w:r w:rsidR="00B94D94" w:rsidRPr="00EF115C">
        <w:rPr>
          <w:rFonts w:ascii="Verdana" w:hAnsi="Verdana"/>
          <w:color w:val="000000"/>
          <w:sz w:val="20"/>
          <w:lang w:val="pt-BR"/>
        </w:rPr>
        <w:t xml:space="preserve">ou averbada </w:t>
      </w:r>
      <w:r w:rsidR="0097610C" w:rsidRPr="00EF115C">
        <w:rPr>
          <w:rFonts w:ascii="Verdana" w:hAnsi="Verdana"/>
          <w:color w:val="000000"/>
          <w:sz w:val="20"/>
          <w:lang w:val="pt-BR"/>
        </w:rPr>
        <w:t xml:space="preserve">nos referidos </w:t>
      </w:r>
      <w:proofErr w:type="spellStart"/>
      <w:r w:rsidR="00775B93" w:rsidRPr="00EF115C">
        <w:rPr>
          <w:rFonts w:ascii="Verdana" w:hAnsi="Verdana"/>
          <w:color w:val="000000"/>
          <w:sz w:val="20"/>
          <w:lang w:val="pt-BR"/>
        </w:rPr>
        <w:t>RTD</w:t>
      </w:r>
      <w:r w:rsidR="00863158" w:rsidRPr="00EF115C">
        <w:rPr>
          <w:rFonts w:ascii="Verdana" w:hAnsi="Verdana"/>
          <w:color w:val="000000"/>
          <w:sz w:val="20"/>
          <w:lang w:val="pt-BR"/>
        </w:rPr>
        <w:t>s</w:t>
      </w:r>
      <w:proofErr w:type="spellEnd"/>
      <w:r w:rsidR="0097610C" w:rsidRPr="00EF115C">
        <w:rPr>
          <w:rFonts w:ascii="Verdana" w:hAnsi="Verdana"/>
          <w:color w:val="000000"/>
          <w:sz w:val="20"/>
          <w:lang w:val="pt-BR"/>
        </w:rPr>
        <w:t xml:space="preserve">. </w:t>
      </w:r>
      <w:r w:rsidR="00906205" w:rsidRPr="00EF115C">
        <w:rPr>
          <w:rFonts w:ascii="Verdana" w:hAnsi="Verdana"/>
          <w:color w:val="000000"/>
          <w:sz w:val="20"/>
          <w:lang w:val="pt-BR"/>
        </w:rPr>
        <w:t>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Companhia</w:t>
      </w:r>
      <w:r w:rsidR="00863158" w:rsidRPr="00EF115C">
        <w:rPr>
          <w:rFonts w:ascii="Verdana" w:hAnsi="Verdana"/>
          <w:color w:val="000000"/>
          <w:sz w:val="20"/>
          <w:lang w:val="pt-BR"/>
        </w:rPr>
        <w:t>s</w:t>
      </w:r>
      <w:r w:rsidR="00906205" w:rsidRPr="00EF115C">
        <w:rPr>
          <w:rFonts w:ascii="Verdana" w:hAnsi="Verdana"/>
          <w:color w:val="000000"/>
          <w:sz w:val="20"/>
          <w:lang w:val="pt-BR"/>
        </w:rPr>
        <w:t xml:space="preserve"> se compromete</w:t>
      </w:r>
      <w:r w:rsidR="00863158" w:rsidRPr="00EF115C">
        <w:rPr>
          <w:rFonts w:ascii="Verdana" w:hAnsi="Verdana"/>
          <w:color w:val="000000"/>
          <w:sz w:val="20"/>
          <w:lang w:val="pt-BR"/>
        </w:rPr>
        <w:t>m</w:t>
      </w:r>
      <w:r w:rsidR="007719D9" w:rsidRPr="00EF115C">
        <w:rPr>
          <w:rFonts w:ascii="Verdana" w:hAnsi="Verdana"/>
          <w:color w:val="000000"/>
          <w:sz w:val="20"/>
          <w:lang w:val="pt-BR"/>
        </w:rPr>
        <w:t xml:space="preserve"> </w:t>
      </w:r>
      <w:r w:rsidR="00906205" w:rsidRPr="00EF115C">
        <w:rPr>
          <w:rFonts w:ascii="Verdana" w:hAnsi="Verdana"/>
          <w:color w:val="000000"/>
          <w:sz w:val="20"/>
          <w:lang w:val="pt-BR"/>
        </w:rPr>
        <w:t>ainda a</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tempestivamente</w:t>
      </w:r>
      <w:r w:rsidR="007719D9" w:rsidRPr="00EF115C">
        <w:rPr>
          <w:rFonts w:ascii="Verdana" w:hAnsi="Verdana"/>
          <w:color w:val="000000"/>
          <w:sz w:val="20"/>
          <w:lang w:val="pt-BR"/>
        </w:rPr>
        <w:t>,</w:t>
      </w:r>
      <w:r w:rsidR="00906205" w:rsidRPr="00EF115C">
        <w:rPr>
          <w:rFonts w:ascii="Verdana" w:hAnsi="Verdana"/>
          <w:color w:val="000000"/>
          <w:sz w:val="20"/>
          <w:lang w:val="pt-BR"/>
        </w:rPr>
        <w:t xml:space="preserve"> atender às eventuais exigências que sejam feitas pelos </w:t>
      </w:r>
      <w:proofErr w:type="spellStart"/>
      <w:r w:rsidR="00906205" w:rsidRPr="00EF115C">
        <w:rPr>
          <w:rFonts w:ascii="Verdana" w:hAnsi="Verdana"/>
          <w:color w:val="000000"/>
          <w:sz w:val="20"/>
          <w:lang w:val="pt-BR"/>
        </w:rPr>
        <w:t>RTD</w:t>
      </w:r>
      <w:r w:rsidR="00863158" w:rsidRPr="00EF115C">
        <w:rPr>
          <w:rFonts w:ascii="Verdana" w:hAnsi="Verdana"/>
          <w:color w:val="000000"/>
          <w:sz w:val="20"/>
          <w:lang w:val="pt-BR"/>
        </w:rPr>
        <w:t>s</w:t>
      </w:r>
      <w:proofErr w:type="spellEnd"/>
      <w:r w:rsidR="00906205" w:rsidRPr="00EF115C">
        <w:rPr>
          <w:rFonts w:ascii="Verdana" w:hAnsi="Verdana"/>
          <w:color w:val="000000"/>
          <w:sz w:val="20"/>
          <w:lang w:val="pt-BR"/>
        </w:rPr>
        <w:t xml:space="preserve"> para o efetivo registro e/ou averbação</w:t>
      </w:r>
      <w:r w:rsidR="007719D9" w:rsidRPr="00EF115C">
        <w:rPr>
          <w:rFonts w:ascii="Verdana" w:hAnsi="Verdana"/>
          <w:color w:val="000000"/>
          <w:sz w:val="20"/>
          <w:lang w:val="pt-BR"/>
        </w:rPr>
        <w:t xml:space="preserve"> aqui previstos. </w:t>
      </w:r>
      <w:r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Pr="00EF115C">
        <w:rPr>
          <w:rFonts w:ascii="Verdana" w:hAnsi="Verdana"/>
          <w:color w:val="000000"/>
          <w:sz w:val="20"/>
          <w:lang w:val="pt-BR"/>
        </w:rPr>
        <w:t>ser</w:t>
      </w:r>
      <w:r w:rsidR="00B94D94" w:rsidRPr="00EF115C">
        <w:rPr>
          <w:rFonts w:ascii="Verdana" w:hAnsi="Verdana"/>
          <w:color w:val="000000"/>
          <w:sz w:val="20"/>
          <w:lang w:val="pt-BR"/>
        </w:rPr>
        <w:t>á</w:t>
      </w:r>
      <w:r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Pr="00EF115C">
        <w:rPr>
          <w:rFonts w:ascii="Verdana" w:hAnsi="Verdana"/>
          <w:color w:val="000000"/>
          <w:sz w:val="20"/>
          <w:lang w:val="pt-BR"/>
        </w:rPr>
        <w:t>a</w:t>
      </w:r>
      <w:r w:rsidR="00FD7088" w:rsidRPr="00EF115C">
        <w:rPr>
          <w:rFonts w:ascii="Verdana" w:hAnsi="Verdana"/>
          <w:color w:val="000000"/>
          <w:sz w:val="20"/>
          <w:lang w:val="pt-BR"/>
        </w:rPr>
        <w:t>s</w:t>
      </w:r>
      <w:r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Pr="00EF115C">
        <w:rPr>
          <w:rFonts w:ascii="Verdana" w:hAnsi="Verdana"/>
          <w:color w:val="000000"/>
          <w:sz w:val="20"/>
          <w:lang w:val="pt-BR"/>
        </w:rPr>
        <w:t>.</w:t>
      </w:r>
      <w:r w:rsidR="00E05AFA" w:rsidRPr="00EF115C">
        <w:rPr>
          <w:rFonts w:ascii="Verdana" w:hAnsi="Verdana"/>
          <w:color w:val="000000"/>
          <w:sz w:val="20"/>
          <w:lang w:val="pt-BR"/>
        </w:rPr>
        <w:t xml:space="preserve"> </w:t>
      </w:r>
    </w:p>
    <w:p w14:paraId="4FA0C783" w14:textId="77777777" w:rsidR="00133E78" w:rsidRPr="00EF115C" w:rsidRDefault="00133E78" w:rsidP="00400755">
      <w:pPr>
        <w:spacing w:before="0" w:line="300" w:lineRule="atLeast"/>
        <w:ind w:firstLine="0"/>
        <w:rPr>
          <w:rFonts w:ascii="Verdana" w:hAnsi="Verdana"/>
          <w:sz w:val="20"/>
          <w:lang w:val="pt-BR"/>
        </w:rPr>
      </w:pPr>
    </w:p>
    <w:p w14:paraId="6612DE7B" w14:textId="24B165FC" w:rsidR="000B18BF" w:rsidRPr="00EF115C" w:rsidRDefault="00FD7088"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w:t>
      </w:r>
      <w:r w:rsidR="00F50E2D" w:rsidRPr="00EF115C">
        <w:rPr>
          <w:rFonts w:ascii="Verdana" w:hAnsi="Verdana"/>
          <w:sz w:val="20"/>
          <w:lang w:val="pt-BR"/>
        </w:rPr>
        <w:t>m</w:t>
      </w:r>
      <w:r w:rsidRPr="00EF115C">
        <w:rPr>
          <w:rFonts w:ascii="Verdana" w:hAnsi="Verdana"/>
          <w:sz w:val="20"/>
          <w:lang w:val="pt-BR"/>
        </w:rPr>
        <w:t xml:space="preserve"> o Agente Fiduciário</w:t>
      </w:r>
      <w:r w:rsidR="008A0C2C" w:rsidRPr="00EF115C">
        <w:rPr>
          <w:rFonts w:ascii="Verdana" w:hAnsi="Verdana"/>
          <w:sz w:val="20"/>
          <w:lang w:val="pt-BR"/>
        </w:rPr>
        <w:t xml:space="preserve"> e o Agente de Garantias</w:t>
      </w:r>
      <w:r w:rsidRPr="00EF115C">
        <w:rPr>
          <w:rFonts w:ascii="Verdana" w:hAnsi="Verdana"/>
          <w:sz w:val="20"/>
          <w:lang w:val="pt-BR"/>
        </w:rPr>
        <w:t>, desde já, autorizado</w:t>
      </w:r>
      <w:r w:rsidR="008A0C2C" w:rsidRPr="00EF115C">
        <w:rPr>
          <w:rFonts w:ascii="Verdana" w:hAnsi="Verdana"/>
          <w:sz w:val="20"/>
          <w:lang w:val="pt-BR"/>
        </w:rPr>
        <w:t>s</w:t>
      </w:r>
      <w:r w:rsidRPr="00EF115C">
        <w:rPr>
          <w:rFonts w:ascii="Verdana" w:hAnsi="Verdana"/>
          <w:sz w:val="20"/>
          <w:lang w:val="pt-BR"/>
        </w:rPr>
        <w:t xml:space="preserve"> a, sem prejuízo do descumprimento de obrigação não pecuniária nos termos da Escritura de Emissão, tomar quaisquer providências que entender</w:t>
      </w:r>
      <w:r w:rsidR="00F50E2D" w:rsidRPr="00EF115C">
        <w:rPr>
          <w:rFonts w:ascii="Verdana" w:hAnsi="Verdana"/>
          <w:sz w:val="20"/>
          <w:lang w:val="pt-BR"/>
        </w:rPr>
        <w:t>em</w:t>
      </w:r>
      <w:r w:rsidRPr="00EF115C">
        <w:rPr>
          <w:rFonts w:ascii="Verdana" w:hAnsi="Verdana"/>
          <w:sz w:val="20"/>
          <w:lang w:val="pt-BR"/>
        </w:rPr>
        <w:t xml:space="preserve">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 </w:t>
      </w:r>
      <w:r w:rsidR="00F50E2D" w:rsidRPr="00EF115C">
        <w:rPr>
          <w:rFonts w:ascii="Verdana" w:hAnsi="Verdana"/>
          <w:sz w:val="20"/>
          <w:lang w:val="pt-BR"/>
        </w:rPr>
        <w:t xml:space="preserve">e/ou ao Agente de Garantias </w:t>
      </w:r>
      <w:r w:rsidRPr="00EF115C">
        <w:rPr>
          <w:rFonts w:ascii="Verdana" w:hAnsi="Verdana"/>
          <w:sz w:val="20"/>
          <w:lang w:val="pt-BR"/>
        </w:rPr>
        <w:t xml:space="preserve">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débito que venham a ser emitidas pelo Agente Fiduciário </w:t>
      </w:r>
      <w:r w:rsidR="00F50E2D" w:rsidRPr="00EF115C">
        <w:rPr>
          <w:rFonts w:ascii="Verdana" w:hAnsi="Verdana"/>
          <w:sz w:val="20"/>
          <w:lang w:val="pt-BR"/>
        </w:rPr>
        <w:t xml:space="preserve">e/ou pelo Agente de Garantias </w:t>
      </w:r>
      <w:r w:rsidRPr="00EF115C">
        <w:rPr>
          <w:rFonts w:ascii="Verdana" w:hAnsi="Verdana"/>
          <w:sz w:val="20"/>
          <w:lang w:val="pt-BR"/>
        </w:rPr>
        <w:t>para pagamento dos custos e/ou despesas previstos neste Contrato</w:t>
      </w:r>
      <w:r w:rsidR="000B18BF" w:rsidRPr="00EF115C">
        <w:rPr>
          <w:rFonts w:ascii="Verdana" w:hAnsi="Verdana"/>
          <w:sz w:val="20"/>
          <w:lang w:val="pt-BR"/>
        </w:rPr>
        <w:t>.</w:t>
      </w:r>
    </w:p>
    <w:p w14:paraId="44A2391B" w14:textId="77777777" w:rsidR="001B4D8F" w:rsidRPr="00EF115C" w:rsidRDefault="001B4D8F" w:rsidP="00EF115C">
      <w:pPr>
        <w:pStyle w:val="Ttulo1"/>
        <w:snapToGrid/>
        <w:spacing w:after="0" w:line="300" w:lineRule="atLeast"/>
        <w:rPr>
          <w:rFonts w:ascii="Verdana" w:hAnsi="Verdana"/>
          <w:sz w:val="20"/>
          <w:lang w:val="pt-BR"/>
        </w:rPr>
      </w:pPr>
    </w:p>
    <w:p w14:paraId="7E4DF67E" w14:textId="58DB59FC" w:rsidR="00585CA9" w:rsidRPr="00EF115C" w:rsidRDefault="00C92B2E" w:rsidP="00EF115C">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nesta Cláusula 3, fornecendo ao Agente Fiduciário </w:t>
      </w:r>
      <w:r w:rsidR="00CC198D" w:rsidRPr="00EF115C">
        <w:rPr>
          <w:rFonts w:ascii="Verdana" w:hAnsi="Verdana"/>
          <w:sz w:val="20"/>
          <w:lang w:val="pt-BR"/>
        </w:rPr>
        <w:t xml:space="preserve">e ao Agente de Garantias </w:t>
      </w:r>
      <w:r w:rsidRPr="00EF115C">
        <w:rPr>
          <w:rFonts w:ascii="Verdana" w:hAnsi="Verdana"/>
          <w:sz w:val="20"/>
          <w:lang w:val="pt-BR"/>
        </w:rPr>
        <w:t>comprovação de tal cumprimento, no prazo legalmente estabelecido ou, em sua falta, no prazo de até 3 (três) Dias Úteis contados da data de formulação de tal exigência.</w:t>
      </w:r>
    </w:p>
    <w:p w14:paraId="409DAA1A" w14:textId="77777777" w:rsidR="001B4D8F" w:rsidRPr="00EF115C" w:rsidRDefault="001B4D8F" w:rsidP="00EF115C">
      <w:pPr>
        <w:pStyle w:val="Ttulo1"/>
        <w:snapToGrid/>
        <w:spacing w:after="0" w:line="300" w:lineRule="atLeast"/>
        <w:rPr>
          <w:rFonts w:ascii="Verdana" w:hAnsi="Verdana"/>
          <w:sz w:val="20"/>
          <w:lang w:val="pt-BR"/>
        </w:rPr>
      </w:pPr>
    </w:p>
    <w:p w14:paraId="49CDFC1E" w14:textId="588D525D" w:rsidR="00585CA9" w:rsidRPr="00EF115C" w:rsidRDefault="00585CA9"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Tahoma"/>
          <w:sz w:val="20"/>
          <w:lang w:val="pt-BR"/>
        </w:rPr>
        <w:lastRenderedPageBreak/>
        <w:t>[●]</w:t>
      </w:r>
      <w:r w:rsidRPr="00EF115C">
        <w:rPr>
          <w:rFonts w:ascii="Verdana" w:hAnsi="Verdana" w:cs="Tahoma"/>
          <w:b/>
          <w:i/>
          <w:sz w:val="20"/>
          <w:lang w:val="pt-BR"/>
        </w:rPr>
        <w:t xml:space="preserve"> [Nota Machado Meyer: redação sobre anuência </w:t>
      </w:r>
      <w:r w:rsidR="00FD3E49" w:rsidRPr="00EF115C">
        <w:rPr>
          <w:rFonts w:ascii="Verdana" w:hAnsi="Verdana" w:cs="Tahoma"/>
          <w:b/>
          <w:i/>
          <w:sz w:val="20"/>
          <w:lang w:val="pt-BR"/>
        </w:rPr>
        <w:t xml:space="preserve">judicial </w:t>
      </w:r>
      <w:r w:rsidRPr="00EF115C">
        <w:rPr>
          <w:rFonts w:ascii="Verdana" w:hAnsi="Verdana" w:cs="Tahoma"/>
          <w:b/>
          <w:i/>
          <w:sz w:val="20"/>
          <w:lang w:val="pt-BR"/>
        </w:rPr>
        <w:t>prévia</w:t>
      </w:r>
      <w:r w:rsidR="00FD3E49" w:rsidRPr="00EF115C">
        <w:rPr>
          <w:rFonts w:ascii="Verdana" w:hAnsi="Verdana" w:cs="Tahoma"/>
          <w:b/>
          <w:i/>
          <w:sz w:val="20"/>
          <w:lang w:val="pt-BR"/>
        </w:rPr>
        <w:t xml:space="preserve"> no âmbito do processo de espólio </w:t>
      </w:r>
      <w:r w:rsidRPr="00EF115C">
        <w:rPr>
          <w:rFonts w:ascii="Verdana" w:hAnsi="Verdana" w:cs="Tahoma"/>
          <w:b/>
          <w:i/>
          <w:sz w:val="20"/>
          <w:lang w:val="pt-BR"/>
        </w:rPr>
        <w:t xml:space="preserve">a ser incluída, </w:t>
      </w:r>
      <w:r w:rsidR="00FD3E49" w:rsidRPr="00EF115C">
        <w:rPr>
          <w:rFonts w:ascii="Verdana" w:hAnsi="Verdana" w:cs="Tahoma"/>
          <w:b/>
          <w:i/>
          <w:sz w:val="20"/>
          <w:lang w:val="pt-BR"/>
        </w:rPr>
        <w:t xml:space="preserve">conforme aplicável, </w:t>
      </w:r>
      <w:r w:rsidRPr="00EF115C">
        <w:rPr>
          <w:rFonts w:ascii="Verdana" w:hAnsi="Verdana" w:cs="Tahoma"/>
          <w:b/>
          <w:i/>
          <w:sz w:val="20"/>
          <w:lang w:val="pt-BR"/>
        </w:rPr>
        <w:t>após a análise do processo]</w:t>
      </w:r>
    </w:p>
    <w:p w14:paraId="539E2920" w14:textId="77777777" w:rsidR="00A97785" w:rsidRPr="00EF115C" w:rsidRDefault="00A97785" w:rsidP="00400755">
      <w:pPr>
        <w:spacing w:before="0" w:line="300" w:lineRule="atLeast"/>
        <w:ind w:firstLine="0"/>
        <w:rPr>
          <w:rFonts w:ascii="Verdana" w:hAnsi="Verdana"/>
          <w:sz w:val="20"/>
          <w:lang w:val="pt-BR"/>
        </w:rPr>
      </w:pPr>
    </w:p>
    <w:p w14:paraId="4F6E5625"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14:paraId="56EB9CFC" w14:textId="77777777" w:rsidR="000B18BF" w:rsidRPr="00EF115C" w:rsidRDefault="000B18BF" w:rsidP="00400755">
      <w:pPr>
        <w:keepNext/>
        <w:spacing w:before="0" w:line="300" w:lineRule="atLeast"/>
        <w:ind w:firstLine="0"/>
        <w:rPr>
          <w:rFonts w:ascii="Verdana" w:hAnsi="Verdana"/>
          <w:sz w:val="20"/>
          <w:lang w:val="pt-BR"/>
        </w:rPr>
      </w:pPr>
    </w:p>
    <w:p w14:paraId="27F25DB1" w14:textId="25B9D68D" w:rsidR="000B18BF" w:rsidRPr="00EF115C" w:rsidRDefault="00111242" w:rsidP="000566DA">
      <w:pPr>
        <w:pStyle w:val="Ttulo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A35839" w:rsidRPr="00EF115C">
        <w:rPr>
          <w:rFonts w:ascii="Verdana" w:hAnsi="Verdana"/>
          <w:color w:val="000000" w:themeColor="text1"/>
          <w:sz w:val="20"/>
          <w:lang w:val="pt-BR"/>
        </w:rPr>
        <w:t xml:space="preserve"> e ao </w:t>
      </w:r>
      <w:r w:rsidR="00A35839" w:rsidRPr="00EF115C">
        <w:rPr>
          <w:rFonts w:ascii="Verdana" w:hAnsi="Verdana"/>
          <w:color w:val="000000" w:themeColor="text1"/>
          <w:sz w:val="20"/>
          <w:lang w:val="pt-BR"/>
        </w:rPr>
        <w:t>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14:paraId="18012998" w14:textId="77777777" w:rsidR="000B18BF" w:rsidRPr="00EF115C" w:rsidRDefault="000B18BF" w:rsidP="000566DA">
      <w:pPr>
        <w:spacing w:before="0" w:line="300" w:lineRule="atLeast"/>
        <w:ind w:left="709" w:hanging="709"/>
        <w:rPr>
          <w:rFonts w:ascii="Verdana" w:hAnsi="Verdana"/>
          <w:sz w:val="20"/>
          <w:lang w:val="pt-BR"/>
        </w:rPr>
      </w:pPr>
    </w:p>
    <w:p w14:paraId="7FA55AF8" w14:textId="1AA682C6" w:rsidR="000B18BF"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14:paraId="0FCE321B" w14:textId="77777777" w:rsidR="003D7D85" w:rsidRPr="00EF115C" w:rsidRDefault="003D7D85" w:rsidP="00FE175D">
      <w:pPr>
        <w:pStyle w:val="Ttulo2"/>
        <w:snapToGrid/>
        <w:spacing w:after="0" w:line="300" w:lineRule="atLeast"/>
        <w:ind w:left="709"/>
        <w:rPr>
          <w:rFonts w:ascii="Verdana" w:hAnsi="Verdana"/>
          <w:color w:val="000000" w:themeColor="text1"/>
          <w:sz w:val="20"/>
          <w:lang w:val="pt-BR"/>
        </w:rPr>
      </w:pPr>
    </w:p>
    <w:p w14:paraId="4058B5FA" w14:textId="4F8EFE46" w:rsidR="00E41506"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14:paraId="3D990B52" w14:textId="77777777" w:rsidR="00E41506" w:rsidRPr="00EF115C" w:rsidRDefault="00E41506" w:rsidP="00FE175D">
      <w:pPr>
        <w:pStyle w:val="Ttulo2"/>
        <w:snapToGrid/>
        <w:spacing w:after="0" w:line="300" w:lineRule="atLeast"/>
        <w:rPr>
          <w:rFonts w:ascii="Verdana" w:hAnsi="Verdana"/>
          <w:color w:val="000000" w:themeColor="text1"/>
          <w:sz w:val="20"/>
          <w:lang w:val="pt-BR"/>
        </w:rPr>
      </w:pPr>
    </w:p>
    <w:p w14:paraId="6A009D09" w14:textId="0DB65D02" w:rsidR="00E41506" w:rsidRPr="00EF115C" w:rsidRDefault="00F35784"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s="Tahoma"/>
          <w:sz w:val="20"/>
          <w:lang w:val="pt-BR"/>
        </w:rPr>
        <w:t>[</w:t>
      </w:r>
      <w:r w:rsidRPr="00EF115C">
        <w:rPr>
          <w:rFonts w:ascii="Verdana" w:hAnsi="Verdana"/>
          <w:color w:val="000000" w:themeColor="text1"/>
          <w:sz w:val="20"/>
          <w:lang w:val="pt-BR"/>
        </w:rPr>
        <w:t>●</w:t>
      </w:r>
      <w:r w:rsidRPr="00EF115C">
        <w:rPr>
          <w:rFonts w:ascii="Verdana" w:hAnsi="Verdana" w:cs="Tahoma"/>
          <w:sz w:val="20"/>
          <w:lang w:val="pt-BR"/>
        </w:rPr>
        <w:t>]</w:t>
      </w:r>
      <w:r w:rsidR="006020B5" w:rsidRPr="00EF115C">
        <w:rPr>
          <w:rFonts w:ascii="Verdana" w:hAnsi="Verdana" w:cs="Tahoma"/>
          <w:sz w:val="20"/>
          <w:lang w:val="pt-BR"/>
        </w:rPr>
        <w:t>;</w:t>
      </w:r>
      <w:r w:rsidRPr="00EF115C">
        <w:rPr>
          <w:rFonts w:ascii="Verdana" w:hAnsi="Verdana" w:cs="Tahoma"/>
          <w:sz w:val="20"/>
          <w:lang w:val="pt-BR"/>
        </w:rPr>
        <w:t xml:space="preserve"> </w:t>
      </w:r>
      <w:r w:rsidRPr="00EF115C">
        <w:rPr>
          <w:rFonts w:ascii="Verdana" w:hAnsi="Verdana" w:cs="Tahoma"/>
          <w:b/>
          <w:i/>
          <w:sz w:val="20"/>
          <w:lang w:val="pt-BR"/>
        </w:rPr>
        <w:t xml:space="preserve">[Nota Machado Meyer: declaração sobre o espólio a ser incluída, </w:t>
      </w:r>
      <w:r w:rsidR="006020B5" w:rsidRPr="00EF115C">
        <w:rPr>
          <w:rFonts w:ascii="Verdana" w:hAnsi="Verdana" w:cs="Tahoma"/>
          <w:b/>
          <w:i/>
          <w:sz w:val="20"/>
          <w:lang w:val="pt-BR"/>
        </w:rPr>
        <w:t>após a análise do processo</w:t>
      </w:r>
      <w:r w:rsidRPr="00EF115C">
        <w:rPr>
          <w:rFonts w:ascii="Verdana" w:hAnsi="Verdana" w:cs="Tahoma"/>
          <w:b/>
          <w:i/>
          <w:sz w:val="20"/>
          <w:lang w:val="pt-BR"/>
        </w:rPr>
        <w:t>]</w:t>
      </w:r>
    </w:p>
    <w:p w14:paraId="059FE97D" w14:textId="77777777" w:rsidR="000B18BF" w:rsidRPr="00EF115C" w:rsidRDefault="000B18BF" w:rsidP="000566DA">
      <w:pPr>
        <w:spacing w:before="0" w:line="300" w:lineRule="atLeast"/>
        <w:ind w:left="709" w:hanging="709"/>
        <w:rPr>
          <w:rFonts w:ascii="Verdana" w:hAnsi="Verdana"/>
          <w:sz w:val="20"/>
          <w:lang w:val="pt-BR"/>
        </w:rPr>
      </w:pPr>
    </w:p>
    <w:p w14:paraId="62CD0A98" w14:textId="00F39CC8" w:rsidR="000B18BF" w:rsidRPr="00EF115C" w:rsidRDefault="007879C3"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14:paraId="6F1C4D2C" w14:textId="77777777" w:rsidR="00C0666C" w:rsidRPr="00EF115C" w:rsidRDefault="00C0666C" w:rsidP="000566DA">
      <w:pPr>
        <w:spacing w:before="0" w:line="300" w:lineRule="atLeast"/>
        <w:ind w:left="709" w:hanging="709"/>
        <w:rPr>
          <w:rFonts w:ascii="Verdana" w:hAnsi="Verdana"/>
          <w:sz w:val="20"/>
          <w:lang w:val="pt-BR"/>
        </w:rPr>
      </w:pPr>
    </w:p>
    <w:p w14:paraId="2BC976AA" w14:textId="4C52649C" w:rsidR="000B18BF" w:rsidRPr="00EF115C" w:rsidRDefault="00975393"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5A0485"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E41506" w:rsidRPr="00EF115C">
        <w:rPr>
          <w:rFonts w:ascii="Verdana" w:hAnsi="Verdana"/>
          <w:sz w:val="20"/>
          <w:lang w:val="pt-BR"/>
        </w:rPr>
        <w:t xml:space="preserve"> </w:t>
      </w:r>
      <w:r w:rsidR="00E41506" w:rsidRPr="00EF115C">
        <w:rPr>
          <w:rFonts w:ascii="Verdana" w:hAnsi="Verdana"/>
          <w:b/>
          <w:i/>
          <w:sz w:val="20"/>
          <w:lang w:val="pt-BR"/>
        </w:rPr>
        <w:t>[Nota Machado Meyer: cláusula a ser ajustada caso seja necessária a anuência judicial prévia para alienação das ações de titularidade do espólio.]</w:t>
      </w:r>
    </w:p>
    <w:p w14:paraId="6ADA1DF7" w14:textId="77777777" w:rsidR="000B18BF" w:rsidRPr="00EF115C" w:rsidRDefault="000B18BF" w:rsidP="000566DA">
      <w:pPr>
        <w:spacing w:before="0" w:line="300" w:lineRule="atLeast"/>
        <w:ind w:left="709" w:hanging="709"/>
        <w:rPr>
          <w:rFonts w:ascii="Verdana" w:hAnsi="Verdana"/>
          <w:sz w:val="20"/>
          <w:lang w:val="pt-BR"/>
        </w:rPr>
      </w:pPr>
    </w:p>
    <w:p w14:paraId="4CBC6E23" w14:textId="1E8600BF"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EF115C" w:rsidRDefault="000B18BF" w:rsidP="000566DA">
      <w:pPr>
        <w:spacing w:before="0" w:line="300" w:lineRule="atLeast"/>
        <w:ind w:left="709" w:hanging="709"/>
        <w:rPr>
          <w:rFonts w:ascii="Verdana" w:hAnsi="Verdana"/>
          <w:sz w:val="20"/>
          <w:lang w:val="pt-BR"/>
        </w:rPr>
      </w:pPr>
    </w:p>
    <w:p w14:paraId="1030A678" w14:textId="084728BD" w:rsidR="000B18BF" w:rsidRPr="00EF115C" w:rsidRDefault="00672B13" w:rsidP="0017678B">
      <w:pPr>
        <w:pStyle w:val="Ttulo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14:paraId="793B5B7F" w14:textId="77777777" w:rsidR="00061D10" w:rsidRPr="00EF115C" w:rsidRDefault="00061D10" w:rsidP="000566DA">
      <w:pPr>
        <w:spacing w:before="0" w:line="300" w:lineRule="atLeast"/>
        <w:ind w:left="709" w:hanging="709"/>
        <w:rPr>
          <w:rFonts w:ascii="Verdana" w:hAnsi="Verdana"/>
          <w:sz w:val="20"/>
          <w:lang w:val="pt-BR"/>
        </w:rPr>
      </w:pPr>
    </w:p>
    <w:p w14:paraId="75321C95" w14:textId="2CF2A152" w:rsidR="001448E2" w:rsidRPr="00EF115C" w:rsidRDefault="001448E2"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lastRenderedPageBreak/>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EF115C" w:rsidRDefault="001448E2" w:rsidP="000566DA">
      <w:pPr>
        <w:spacing w:before="0" w:line="300" w:lineRule="atLeast"/>
        <w:ind w:left="709" w:hanging="709"/>
        <w:rPr>
          <w:rFonts w:ascii="Verdana" w:hAnsi="Verdana"/>
          <w:sz w:val="20"/>
          <w:lang w:val="pt-BR"/>
        </w:rPr>
      </w:pPr>
    </w:p>
    <w:p w14:paraId="683FE041" w14:textId="32F019E4" w:rsidR="00061D10" w:rsidRPr="00EF115C" w:rsidRDefault="00061D10"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14:paraId="208D72B3" w14:textId="77777777" w:rsidR="00E3068A" w:rsidRPr="00EF115C" w:rsidRDefault="00E3068A" w:rsidP="000566DA">
      <w:pPr>
        <w:spacing w:before="0" w:line="300" w:lineRule="atLeast"/>
        <w:ind w:left="709" w:hanging="709"/>
        <w:rPr>
          <w:rFonts w:ascii="Verdana" w:hAnsi="Verdana"/>
          <w:sz w:val="20"/>
          <w:lang w:val="pt-BR"/>
        </w:rPr>
      </w:pPr>
    </w:p>
    <w:p w14:paraId="758AFBA5" w14:textId="32CBED8F" w:rsidR="00347C88"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deste Contrato discrimina de maneira integral e precisa o capital social 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e </w:t>
      </w:r>
      <w:r w:rsidR="00E41506" w:rsidRPr="00EF115C">
        <w:rPr>
          <w:rFonts w:ascii="Verdana" w:hAnsi="Verdana"/>
          <w:sz w:val="20"/>
          <w:lang w:val="pt-BR"/>
        </w:rPr>
        <w:t>totalmente</w:t>
      </w:r>
      <w:r w:rsidR="00E3068A" w:rsidRPr="00EF115C">
        <w:rPr>
          <w:rFonts w:ascii="Verdana" w:hAnsi="Verdana"/>
          <w:sz w:val="20"/>
          <w:lang w:val="pt-BR"/>
        </w:rPr>
        <w:t xml:space="preserve"> </w:t>
      </w:r>
      <w:r w:rsidR="00E05AFA" w:rsidRPr="00EF115C">
        <w:rPr>
          <w:rFonts w:ascii="Verdana" w:hAnsi="Verdana"/>
          <w:sz w:val="20"/>
          <w:lang w:val="pt-BR"/>
        </w:rPr>
        <w:t>integralizadas</w:t>
      </w:r>
      <w:r w:rsidR="00347C88" w:rsidRPr="00EF115C">
        <w:rPr>
          <w:rFonts w:ascii="Verdana" w:hAnsi="Verdana"/>
          <w:sz w:val="20"/>
          <w:lang w:val="pt-BR"/>
        </w:rPr>
        <w:t>;</w:t>
      </w:r>
      <w:r w:rsidR="00E05AFA" w:rsidRPr="00EF115C">
        <w:rPr>
          <w:rFonts w:ascii="Verdana" w:hAnsi="Verdana"/>
          <w:sz w:val="20"/>
          <w:lang w:val="pt-BR"/>
        </w:rPr>
        <w:t xml:space="preserve"> </w:t>
      </w:r>
    </w:p>
    <w:p w14:paraId="5089FC09" w14:textId="77777777" w:rsidR="00347C88" w:rsidRPr="00EF115C" w:rsidRDefault="00347C88" w:rsidP="000566DA">
      <w:pPr>
        <w:spacing w:before="0" w:line="300" w:lineRule="atLeast"/>
        <w:ind w:left="709" w:hanging="709"/>
        <w:rPr>
          <w:rFonts w:ascii="Verdana" w:hAnsi="Verdana"/>
          <w:sz w:val="20"/>
          <w:lang w:val="pt-BR"/>
        </w:rPr>
      </w:pPr>
    </w:p>
    <w:p w14:paraId="5896D0B7" w14:textId="52252484" w:rsidR="000B18BF" w:rsidRPr="00EF115C" w:rsidRDefault="00C477FE"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exceto pelos ônus constituídos por meio </w:t>
      </w:r>
      <w:r w:rsidR="0059529A" w:rsidRPr="00EF115C">
        <w:rPr>
          <w:rFonts w:ascii="Verdana" w:hAnsi="Verdana"/>
          <w:sz w:val="20"/>
          <w:lang w:val="pt-BR"/>
        </w:rPr>
        <w:t>deste Contrato</w:t>
      </w:r>
      <w:r w:rsidRPr="00EF115C">
        <w:rPr>
          <w:rFonts w:ascii="Verdana" w:hAnsi="Verdana"/>
          <w:sz w:val="20"/>
          <w:lang w:val="pt-BR"/>
        </w:rPr>
        <w:t>,</w:t>
      </w:r>
      <w:r w:rsidR="0059529A"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0B18BF" w:rsidRPr="00EF115C">
        <w:rPr>
          <w:rFonts w:ascii="Verdana" w:hAnsi="Verdana"/>
          <w:sz w:val="20"/>
          <w:lang w:val="pt-BR"/>
        </w:rPr>
        <w:t>;</w:t>
      </w:r>
      <w:r w:rsidR="006C6BCA" w:rsidRPr="00EF115C">
        <w:rPr>
          <w:rFonts w:ascii="Verdana" w:hAnsi="Verdana"/>
          <w:sz w:val="20"/>
          <w:lang w:val="pt-BR"/>
        </w:rPr>
        <w:t xml:space="preserve"> </w:t>
      </w:r>
      <w:r w:rsidR="006C6BCA" w:rsidRPr="00EF115C">
        <w:rPr>
          <w:rFonts w:ascii="Verdana" w:hAnsi="Verdana"/>
          <w:b/>
          <w:i/>
          <w:sz w:val="20"/>
          <w:lang w:val="pt-BR"/>
        </w:rPr>
        <w:t>[Nota Machado Meyer: cláusula a ser ajustada caso seja necessária a anuência judicial prévia para alienação das ações de titularidade do espólio.]</w:t>
      </w:r>
    </w:p>
    <w:p w14:paraId="2CD1E874" w14:textId="77777777" w:rsidR="000B18BF" w:rsidRPr="00EF115C" w:rsidRDefault="000B18BF" w:rsidP="000566DA">
      <w:pPr>
        <w:spacing w:before="0" w:line="300" w:lineRule="atLeast"/>
        <w:ind w:left="709" w:hanging="709"/>
        <w:rPr>
          <w:rFonts w:ascii="Verdana" w:hAnsi="Verdana"/>
          <w:sz w:val="20"/>
          <w:lang w:val="pt-BR"/>
        </w:rPr>
      </w:pPr>
    </w:p>
    <w:p w14:paraId="0BCF7A2B" w14:textId="5F558051"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14:paraId="0C2ADCF2" w14:textId="77777777" w:rsidR="00B27D94" w:rsidRPr="00EF115C" w:rsidRDefault="00B27D94" w:rsidP="000566DA">
      <w:pPr>
        <w:spacing w:before="0" w:line="300" w:lineRule="atLeast"/>
        <w:ind w:left="709" w:hanging="709"/>
        <w:rPr>
          <w:rFonts w:ascii="Verdana" w:hAnsi="Verdana"/>
          <w:sz w:val="20"/>
          <w:lang w:val="pt-BR"/>
        </w:rPr>
      </w:pPr>
    </w:p>
    <w:p w14:paraId="636AD647" w14:textId="22495EE2" w:rsidR="007D16DF" w:rsidRPr="00EF115C" w:rsidRDefault="000351F8" w:rsidP="0017678B">
      <w:pPr>
        <w:pStyle w:val="Ttulo2"/>
        <w:numPr>
          <w:ilvl w:val="1"/>
          <w:numId w:val="21"/>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renuncia</w:t>
      </w:r>
      <w:proofErr w:type="spellEnd"/>
      <w:r w:rsidRPr="00EF115C">
        <w:rPr>
          <w:rFonts w:ascii="Verdana" w:hAnsi="Verdana"/>
          <w:sz w:val="20"/>
          <w:lang w:val="pt-BR"/>
        </w:rPr>
        <w:t xml:space="preserve">,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proofErr w:type="spellStart"/>
      <w:r w:rsidR="00E44EBA" w:rsidRPr="00EF115C">
        <w:rPr>
          <w:rFonts w:ascii="Verdana" w:hAnsi="Verdana"/>
          <w:i/>
          <w:sz w:val="20"/>
          <w:lang w:val="pt-BR"/>
        </w:rPr>
        <w:t>tag-along</w:t>
      </w:r>
      <w:proofErr w:type="spellEnd"/>
      <w:r w:rsidR="00E44EBA" w:rsidRPr="00EF115C">
        <w:rPr>
          <w:rFonts w:ascii="Verdana" w:hAnsi="Verdana"/>
          <w:i/>
          <w:sz w:val="20"/>
          <w:lang w:val="pt-BR"/>
        </w:rPr>
        <w:t xml:space="preserve">, </w:t>
      </w:r>
      <w:proofErr w:type="spellStart"/>
      <w:r w:rsidR="00E44EBA" w:rsidRPr="00EF115C">
        <w:rPr>
          <w:rFonts w:ascii="Verdana" w:hAnsi="Verdana"/>
          <w:i/>
          <w:sz w:val="20"/>
          <w:lang w:val="pt-BR"/>
        </w:rPr>
        <w:t>drag-along</w:t>
      </w:r>
      <w:proofErr w:type="spellEnd"/>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14:paraId="14AB3BA3" w14:textId="77777777" w:rsidR="00B27D94" w:rsidRPr="00EF115C" w:rsidRDefault="00B27D94" w:rsidP="000566DA">
      <w:pPr>
        <w:spacing w:before="0" w:line="300" w:lineRule="atLeast"/>
        <w:ind w:left="709" w:hanging="709"/>
        <w:rPr>
          <w:rFonts w:ascii="Verdana" w:hAnsi="Verdana"/>
          <w:sz w:val="20"/>
          <w:lang w:val="pt-BR"/>
        </w:rPr>
      </w:pPr>
    </w:p>
    <w:p w14:paraId="081B8787" w14:textId="6C796FA3" w:rsidR="00B27D94" w:rsidRPr="00EF115C" w:rsidRDefault="00B27D9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14:paraId="232AF912" w14:textId="77777777" w:rsidR="00474E12" w:rsidRPr="00EF115C" w:rsidRDefault="00474E12" w:rsidP="000566DA">
      <w:pPr>
        <w:spacing w:before="0" w:line="300" w:lineRule="atLeast"/>
        <w:ind w:left="709" w:hanging="709"/>
        <w:rPr>
          <w:rFonts w:ascii="Verdana" w:hAnsi="Verdana"/>
          <w:sz w:val="20"/>
          <w:lang w:val="pt-BR"/>
        </w:rPr>
      </w:pPr>
    </w:p>
    <w:p w14:paraId="42A1F5C4" w14:textId="372739B2" w:rsidR="00D0488C" w:rsidRPr="00EF115C" w:rsidRDefault="004B623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proofErr w:type="gramStart"/>
      <w:r w:rsidR="006C2B25" w:rsidRPr="00EF115C">
        <w:rPr>
          <w:rFonts w:ascii="Verdana" w:hAnsi="Verdana"/>
          <w:sz w:val="20"/>
          <w:lang w:val="pt-BR"/>
        </w:rPr>
        <w:t>devida</w:t>
      </w:r>
      <w:proofErr w:type="gramEnd"/>
      <w:r w:rsidR="006C2B25" w:rsidRPr="00EF115C">
        <w:rPr>
          <w:rFonts w:ascii="Verdana" w:hAnsi="Verdana"/>
          <w:sz w:val="20"/>
          <w:lang w:val="pt-BR"/>
        </w:rPr>
        <w:t xml:space="preserve">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 xml:space="preserve">Fiduciário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14:paraId="5525AFCB" w14:textId="77777777" w:rsidR="004A7C3E" w:rsidRPr="00EF115C" w:rsidRDefault="004A7C3E" w:rsidP="00400755">
      <w:pPr>
        <w:spacing w:before="0" w:line="300" w:lineRule="atLeast"/>
        <w:ind w:firstLine="0"/>
        <w:rPr>
          <w:rFonts w:ascii="Verdana" w:hAnsi="Verdana"/>
          <w:sz w:val="20"/>
          <w:lang w:val="pt-BR"/>
        </w:rPr>
      </w:pPr>
    </w:p>
    <w:p w14:paraId="26630FB2" w14:textId="5075A3D5" w:rsidR="00367295" w:rsidRPr="00EF115C" w:rsidRDefault="00367295"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14:paraId="415DF54F" w14:textId="77777777" w:rsidR="00367295" w:rsidRPr="00EF115C" w:rsidRDefault="00367295" w:rsidP="000566DA">
      <w:pPr>
        <w:keepNext/>
        <w:spacing w:before="0" w:line="300" w:lineRule="atLeast"/>
        <w:ind w:left="709" w:hanging="709"/>
        <w:rPr>
          <w:rFonts w:ascii="Verdana" w:hAnsi="Verdana"/>
          <w:sz w:val="20"/>
          <w:lang w:val="pt-BR"/>
        </w:rPr>
      </w:pPr>
    </w:p>
    <w:p w14:paraId="4C98A2C7"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é</w:t>
      </w:r>
      <w:proofErr w:type="spellEnd"/>
      <w:r w:rsidRPr="00EF115C">
        <w:rPr>
          <w:rFonts w:ascii="Verdana" w:hAnsi="Verdana"/>
          <w:sz w:val="20"/>
          <w:lang w:val="pt-BR"/>
        </w:rPr>
        <w:t xml:space="preserve">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14:paraId="16A98649" w14:textId="77777777" w:rsidR="00367295" w:rsidRPr="00EF115C" w:rsidRDefault="00367295" w:rsidP="000566DA">
      <w:pPr>
        <w:spacing w:before="0" w:line="300" w:lineRule="atLeast"/>
        <w:ind w:left="709" w:hanging="709"/>
        <w:rPr>
          <w:rFonts w:ascii="Verdana" w:hAnsi="Verdana"/>
          <w:sz w:val="20"/>
          <w:lang w:val="pt-BR"/>
        </w:rPr>
      </w:pPr>
    </w:p>
    <w:p w14:paraId="009157C5"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EF115C" w:rsidRDefault="00367295" w:rsidP="000566DA">
      <w:pPr>
        <w:spacing w:before="0" w:line="300" w:lineRule="atLeast"/>
        <w:ind w:left="709" w:hanging="709"/>
        <w:rPr>
          <w:rFonts w:ascii="Verdana" w:hAnsi="Verdana"/>
          <w:sz w:val="20"/>
          <w:lang w:val="pt-BR"/>
        </w:rPr>
      </w:pPr>
    </w:p>
    <w:p w14:paraId="64E60AAB" w14:textId="588AAFA0" w:rsidR="00367295" w:rsidRPr="00EF115C" w:rsidRDefault="00F51CF4"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r w:rsidR="00A7762F" w:rsidRPr="00EF115C">
        <w:rPr>
          <w:rFonts w:ascii="Verdana" w:hAnsi="Verdana"/>
          <w:sz w:val="20"/>
          <w:lang w:val="pt-BR"/>
        </w:rPr>
        <w:t xml:space="preserve"> </w:t>
      </w:r>
      <w:r w:rsidR="00A7762F" w:rsidRPr="00EF115C">
        <w:rPr>
          <w:rFonts w:ascii="Verdana" w:hAnsi="Verdana"/>
          <w:b/>
          <w:i/>
          <w:sz w:val="20"/>
          <w:lang w:val="pt-BR"/>
        </w:rPr>
        <w:t>[Nota Machado Meyer: cláusula a ser ajustada caso seja necessária a anuência judicial prévia para alienação das ações de titularidade do espólio.]</w:t>
      </w:r>
    </w:p>
    <w:p w14:paraId="683438A8" w14:textId="77777777" w:rsidR="00367295" w:rsidRPr="00EF115C" w:rsidRDefault="00367295" w:rsidP="000566DA">
      <w:pPr>
        <w:spacing w:before="0" w:line="300" w:lineRule="atLeast"/>
        <w:ind w:left="709" w:hanging="709"/>
        <w:rPr>
          <w:rFonts w:ascii="Verdana" w:hAnsi="Verdana"/>
          <w:sz w:val="20"/>
          <w:lang w:val="pt-BR"/>
        </w:rPr>
      </w:pPr>
    </w:p>
    <w:p w14:paraId="366E6C82" w14:textId="5B80650D"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14:paraId="45458B25" w14:textId="77777777" w:rsidR="00367295" w:rsidRPr="00EF115C" w:rsidRDefault="00367295" w:rsidP="000566DA">
      <w:pPr>
        <w:spacing w:before="0" w:line="300" w:lineRule="atLeast"/>
        <w:ind w:left="709" w:hanging="709"/>
        <w:rPr>
          <w:rFonts w:ascii="Verdana" w:hAnsi="Verdana"/>
          <w:sz w:val="20"/>
          <w:lang w:val="pt-BR"/>
        </w:rPr>
      </w:pPr>
    </w:p>
    <w:p w14:paraId="17F7F511" w14:textId="33E3C0DA" w:rsidR="00367295" w:rsidRPr="00EF115C" w:rsidRDefault="00626504"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14:paraId="1E8152DD" w14:textId="77777777" w:rsidR="00202098" w:rsidRPr="00EF115C" w:rsidRDefault="00202098" w:rsidP="000566DA">
      <w:pPr>
        <w:spacing w:before="0" w:line="300" w:lineRule="atLeast"/>
        <w:ind w:left="709" w:hanging="709"/>
        <w:rPr>
          <w:rFonts w:ascii="Verdana" w:hAnsi="Verdana"/>
          <w:color w:val="000000"/>
          <w:sz w:val="20"/>
          <w:lang w:val="pt-BR"/>
        </w:rPr>
      </w:pPr>
    </w:p>
    <w:p w14:paraId="625498E9" w14:textId="67BACEB2" w:rsidR="00202098" w:rsidRPr="00EF115C" w:rsidRDefault="00202098"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w:t>
      </w:r>
      <w:proofErr w:type="gramStart"/>
      <w:r w:rsidRPr="00EF115C">
        <w:rPr>
          <w:rFonts w:ascii="Verdana" w:hAnsi="Verdana"/>
          <w:sz w:val="20"/>
          <w:lang w:val="pt-BR"/>
        </w:rPr>
        <w:t>devida</w:t>
      </w:r>
      <w:proofErr w:type="gramEnd"/>
      <w:r w:rsidRPr="00EF115C">
        <w:rPr>
          <w:rFonts w:ascii="Verdana" w:hAnsi="Verdana"/>
          <w:sz w:val="20"/>
          <w:lang w:val="pt-BR"/>
        </w:rPr>
        <w:t xml:space="preserve">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14:paraId="09EAD0E7" w14:textId="77777777" w:rsidR="006E48E2" w:rsidRPr="00EF115C" w:rsidRDefault="006E48E2" w:rsidP="00400755">
      <w:pPr>
        <w:spacing w:before="0" w:line="300" w:lineRule="atLeast"/>
        <w:ind w:firstLine="0"/>
        <w:rPr>
          <w:rFonts w:ascii="Verdana" w:hAnsi="Verdana"/>
          <w:color w:val="000000"/>
          <w:sz w:val="20"/>
          <w:lang w:val="pt-BR"/>
        </w:rPr>
      </w:pPr>
    </w:p>
    <w:p w14:paraId="5E5D57BF" w14:textId="444BD081" w:rsidR="00F11075" w:rsidRPr="00EF115C" w:rsidRDefault="00F11075"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644118" w:rsidRPr="00EF115C">
        <w:rPr>
          <w:rFonts w:ascii="Verdana" w:hAnsi="Verdana"/>
          <w:sz w:val="20"/>
          <w:lang w:val="pt-BR"/>
        </w:rPr>
        <w:t xml:space="preserve"> </w:t>
      </w:r>
      <w:r w:rsidRPr="00EF115C">
        <w:rPr>
          <w:rFonts w:ascii="Verdana" w:hAnsi="Verdana"/>
          <w:sz w:val="20"/>
          <w:lang w:val="pt-BR"/>
        </w:rPr>
        <w:t xml:space="preserve">comprometem-se a </w:t>
      </w:r>
      <w:r w:rsidR="00F96FE2"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w:t>
      </w:r>
      <w:r w:rsidR="00F96FE2" w:rsidRPr="00EF115C">
        <w:rPr>
          <w:rFonts w:ascii="Verdana" w:hAnsi="Verdana"/>
          <w:iCs/>
          <w:sz w:val="20"/>
          <w:lang w:val="pt-BR"/>
        </w:rPr>
        <w:lastRenderedPageBreak/>
        <w:t>Agente Fiduciário</w:t>
      </w:r>
      <w:r w:rsidR="00F96FE2" w:rsidRPr="00EF115C">
        <w:rPr>
          <w:rFonts w:ascii="Verdana" w:hAnsi="Verdana"/>
          <w:iCs/>
          <w:sz w:val="20"/>
          <w:lang w:val="pt-BR"/>
        </w:rPr>
        <w:t xml:space="preserve"> e pelo Agente de Garantias</w:t>
      </w:r>
      <w:r w:rsidR="00F96FE2" w:rsidRPr="00EF115C">
        <w:rPr>
          <w:rFonts w:ascii="Verdana" w:hAnsi="Verdana"/>
          <w:iCs/>
          <w:sz w:val="20"/>
          <w:lang w:val="pt-BR"/>
        </w:rPr>
        <w:t xml:space="preserve">, mediante decisão judicial transitada em julgado, em razão da falta de veracidade ou consistência das suas declarações prestadas na Escritura de Emissão, </w:t>
      </w:r>
      <w:r w:rsidR="00F96FE2" w:rsidRPr="00EF115C">
        <w:rPr>
          <w:rFonts w:ascii="Verdana" w:eastAsia="Arial Unicode MS" w:hAnsi="Verdana" w:cs="Tahoma"/>
          <w:sz w:val="20"/>
          <w:lang w:val="pt-BR"/>
        </w:rPr>
        <w:t>nos Contratos de Garantia</w:t>
      </w:r>
      <w:r w:rsidR="00F96FE2" w:rsidRPr="00EF115C">
        <w:rPr>
          <w:rFonts w:ascii="Verdana" w:hAnsi="Verdana"/>
          <w:sz w:val="20"/>
          <w:lang w:val="pt-BR"/>
        </w:rPr>
        <w:t xml:space="preserve"> </w:t>
      </w:r>
      <w:r w:rsidR="00F96FE2" w:rsidRPr="00EF115C">
        <w:rPr>
          <w:rFonts w:ascii="Verdana" w:eastAsia="Arial Unicode MS" w:hAnsi="Verdana" w:cs="Tahoma"/>
          <w:sz w:val="20"/>
          <w:lang w:val="pt-BR"/>
        </w:rPr>
        <w:t>e nos demais documentos da Emissão</w:t>
      </w:r>
      <w:r w:rsidR="001347D2" w:rsidRPr="00EF115C">
        <w:rPr>
          <w:rFonts w:ascii="Verdana" w:hAnsi="Verdana"/>
          <w:color w:val="000000"/>
          <w:sz w:val="20"/>
          <w:lang w:val="pt-BR" w:eastAsia="pt-BR"/>
        </w:rPr>
        <w:t>.</w:t>
      </w:r>
    </w:p>
    <w:p w14:paraId="3DFC24B6" w14:textId="77777777" w:rsidR="00F11075" w:rsidRPr="00EF115C" w:rsidRDefault="00F11075" w:rsidP="00400755">
      <w:pPr>
        <w:spacing w:before="0" w:line="300" w:lineRule="atLeast"/>
        <w:ind w:firstLine="0"/>
        <w:rPr>
          <w:rFonts w:ascii="Verdana" w:hAnsi="Verdana"/>
          <w:sz w:val="20"/>
          <w:lang w:val="pt-BR"/>
        </w:rPr>
      </w:pPr>
    </w:p>
    <w:p w14:paraId="79F686F7" w14:textId="18A8B92A" w:rsidR="00DF43FE" w:rsidRPr="00EF115C" w:rsidRDefault="008A34DF" w:rsidP="006276A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14:paraId="5D273373" w14:textId="77777777" w:rsidR="006276AA" w:rsidRPr="00EF115C" w:rsidRDefault="006276AA" w:rsidP="006276AA">
      <w:pPr>
        <w:pStyle w:val="Ttulo1"/>
        <w:snapToGrid/>
        <w:spacing w:after="0" w:line="300" w:lineRule="atLeast"/>
        <w:rPr>
          <w:rFonts w:ascii="Verdana" w:hAnsi="Verdana"/>
          <w:sz w:val="20"/>
          <w:lang w:val="pt-BR"/>
        </w:rPr>
      </w:pPr>
    </w:p>
    <w:p w14:paraId="01A4B6F5" w14:textId="77777777" w:rsidR="00DF43FE" w:rsidRPr="00EF115C" w:rsidRDefault="00DF43FE" w:rsidP="00DF43FE">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14:paraId="270B86FC" w14:textId="77777777"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00462AF3"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w:t>
      </w:r>
      <w:bookmarkStart w:id="16" w:name="_Hlk7101113"/>
      <w:r w:rsidRPr="00EF115C">
        <w:rPr>
          <w:rFonts w:ascii="Verdana" w:eastAsia="SimSun" w:hAnsi="Verdana"/>
          <w:w w:val="0"/>
          <w:sz w:val="20"/>
          <w:lang w:val="pt-BR"/>
        </w:rPr>
        <w:t>de responsabilidade limitada</w:t>
      </w:r>
      <w:bookmarkEnd w:id="16"/>
      <w:r w:rsidRPr="00EF115C">
        <w:rPr>
          <w:rFonts w:ascii="Verdana" w:eastAsia="SimSun" w:hAnsi="Verdana"/>
          <w:w w:val="0"/>
          <w:sz w:val="20"/>
          <w:lang w:val="pt-BR"/>
        </w:rPr>
        <w:t>, constituída e existente de acordo com as leis brasileiras;</w:t>
      </w:r>
    </w:p>
    <w:p w14:paraId="1EEA4A23"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575FD751" w14:textId="77777777" w:rsidR="00DF43FE" w:rsidRPr="00EF115C" w:rsidRDefault="00DF43FE" w:rsidP="00DF43FE">
      <w:pPr>
        <w:tabs>
          <w:tab w:val="left" w:pos="851"/>
        </w:tabs>
        <w:spacing w:before="0" w:line="312" w:lineRule="auto"/>
        <w:ind w:firstLine="0"/>
        <w:rPr>
          <w:rFonts w:ascii="Verdana" w:hAnsi="Verdana"/>
          <w:sz w:val="20"/>
          <w:lang w:val="pt-BR"/>
        </w:rPr>
      </w:pPr>
    </w:p>
    <w:p w14:paraId="12D4171B" w14:textId="77777777"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EF115C" w:rsidRDefault="00DF43FE" w:rsidP="00DF43FE">
      <w:pPr>
        <w:tabs>
          <w:tab w:val="left" w:pos="851"/>
        </w:tabs>
        <w:spacing w:before="0" w:line="312" w:lineRule="auto"/>
        <w:ind w:firstLine="0"/>
        <w:rPr>
          <w:rFonts w:ascii="Verdana" w:hAnsi="Verdana"/>
          <w:color w:val="000000"/>
          <w:w w:val="0"/>
          <w:sz w:val="20"/>
          <w:lang w:val="pt-BR"/>
        </w:rPr>
      </w:pPr>
    </w:p>
    <w:p w14:paraId="19EED1E2" w14:textId="3DF70636"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8B61D6F" w14:textId="77777777" w:rsidR="00F45A08" w:rsidRPr="00EF115C" w:rsidRDefault="00F45A08" w:rsidP="00EF115C">
      <w:pPr>
        <w:tabs>
          <w:tab w:val="left" w:pos="851"/>
        </w:tabs>
        <w:spacing w:before="0" w:line="312" w:lineRule="auto"/>
        <w:ind w:firstLine="0"/>
        <w:rPr>
          <w:rFonts w:ascii="Verdana" w:eastAsia="SimSun" w:hAnsi="Verdana"/>
          <w:w w:val="0"/>
          <w:sz w:val="20"/>
          <w:lang w:val="pt-BR"/>
        </w:rPr>
      </w:pPr>
    </w:p>
    <w:p w14:paraId="13029E7B" w14:textId="24BFB1B4" w:rsidR="00F45A08" w:rsidRPr="00EF115C" w:rsidRDefault="00F45A08" w:rsidP="00F45A08">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14:paraId="668682C3" w14:textId="77777777"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515367E1"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de responsabilidade limitada, constituída e existente de acordo com as leis brasileiras;</w:t>
      </w:r>
    </w:p>
    <w:p w14:paraId="07C4F1F1"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9825DCE"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0955649B"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C014DB3" w14:textId="77777777"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490E9921" w14:textId="77777777" w:rsidR="00F45A08" w:rsidRPr="00EF115C" w:rsidRDefault="00F45A08" w:rsidP="00F45A08">
      <w:pPr>
        <w:tabs>
          <w:tab w:val="left" w:pos="851"/>
        </w:tabs>
        <w:spacing w:before="0" w:line="312" w:lineRule="auto"/>
        <w:ind w:firstLine="0"/>
        <w:rPr>
          <w:rFonts w:ascii="Verdana" w:hAnsi="Verdana"/>
          <w:sz w:val="20"/>
          <w:lang w:val="pt-BR"/>
        </w:rPr>
      </w:pPr>
    </w:p>
    <w:p w14:paraId="50155D4E" w14:textId="77777777"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lastRenderedPageBreak/>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EA95CC4" w14:textId="77777777" w:rsidR="00F45A08" w:rsidRPr="00EF115C" w:rsidRDefault="00F45A08" w:rsidP="00F45A08">
      <w:pPr>
        <w:tabs>
          <w:tab w:val="left" w:pos="851"/>
        </w:tabs>
        <w:spacing w:before="0" w:line="312" w:lineRule="auto"/>
        <w:ind w:firstLine="0"/>
        <w:rPr>
          <w:rFonts w:ascii="Verdana" w:hAnsi="Verdana"/>
          <w:color w:val="000000"/>
          <w:w w:val="0"/>
          <w:sz w:val="20"/>
          <w:lang w:val="pt-BR"/>
        </w:rPr>
      </w:pPr>
    </w:p>
    <w:p w14:paraId="2258A678"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320FE7E" w14:textId="77777777" w:rsidR="00C47209" w:rsidRPr="00EF115C" w:rsidRDefault="00C47209" w:rsidP="00400755">
      <w:pPr>
        <w:spacing w:before="0" w:line="300" w:lineRule="atLeast"/>
        <w:ind w:firstLine="0"/>
        <w:rPr>
          <w:rFonts w:ascii="Verdana" w:hAnsi="Verdana"/>
          <w:sz w:val="20"/>
          <w:lang w:val="pt-BR"/>
        </w:rPr>
      </w:pPr>
    </w:p>
    <w:p w14:paraId="79CD3A32"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14:paraId="513E8354" w14:textId="77777777" w:rsidR="000B18BF" w:rsidRPr="00EF115C" w:rsidRDefault="000B18BF" w:rsidP="00400755">
      <w:pPr>
        <w:keepNext/>
        <w:spacing w:before="0" w:line="300" w:lineRule="atLeast"/>
        <w:ind w:firstLine="0"/>
        <w:rPr>
          <w:rFonts w:ascii="Verdana" w:hAnsi="Verdana"/>
          <w:sz w:val="20"/>
          <w:lang w:val="pt-BR"/>
        </w:rPr>
      </w:pPr>
    </w:p>
    <w:p w14:paraId="66410E65" w14:textId="77777777" w:rsidR="000B18BF" w:rsidRPr="00EF115C" w:rsidRDefault="005C4474"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14:paraId="68D23392" w14:textId="77777777" w:rsidR="000B18BF" w:rsidRPr="00EF115C" w:rsidRDefault="000B18BF" w:rsidP="000566DA">
      <w:pPr>
        <w:spacing w:before="0" w:line="300" w:lineRule="atLeast"/>
        <w:ind w:left="709" w:hanging="709"/>
        <w:rPr>
          <w:rFonts w:ascii="Verdana" w:hAnsi="Verdana"/>
          <w:sz w:val="20"/>
          <w:lang w:val="pt-BR"/>
        </w:rPr>
      </w:pPr>
    </w:p>
    <w:p w14:paraId="6311640B" w14:textId="4F08D059"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14:paraId="2D37EB70" w14:textId="77777777" w:rsidR="000B18BF" w:rsidRPr="00EF115C" w:rsidRDefault="000B18BF" w:rsidP="000566DA">
      <w:pPr>
        <w:spacing w:before="0" w:line="300" w:lineRule="atLeast"/>
        <w:ind w:left="709" w:hanging="709"/>
        <w:rPr>
          <w:rFonts w:ascii="Verdana" w:hAnsi="Verdana"/>
          <w:sz w:val="20"/>
          <w:lang w:val="pt-BR"/>
        </w:rPr>
      </w:pPr>
    </w:p>
    <w:p w14:paraId="795D2974" w14:textId="61E4C323" w:rsidR="000B18BF" w:rsidRPr="00EF115C" w:rsidRDefault="007F55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 xml:space="preserve">a Escritura de Emissão </w:t>
      </w:r>
      <w:r w:rsidRPr="00EF115C">
        <w:rPr>
          <w:rFonts w:ascii="Verdana" w:hAnsi="Verdana"/>
          <w:color w:val="000000"/>
          <w:sz w:val="20"/>
          <w:lang w:val="pt-BR"/>
        </w:rPr>
        <w:t>ou outro instrumento aplicável</w:t>
      </w:r>
      <w:r w:rsidR="000B18BF" w:rsidRPr="00EF115C">
        <w:rPr>
          <w:rFonts w:ascii="Verdana" w:hAnsi="Verdana"/>
          <w:sz w:val="20"/>
          <w:lang w:val="pt-BR"/>
        </w:rPr>
        <w:t>;</w:t>
      </w:r>
    </w:p>
    <w:p w14:paraId="1858C4CA" w14:textId="77777777" w:rsidR="00493068" w:rsidRPr="00EF115C" w:rsidRDefault="00493068" w:rsidP="000566DA">
      <w:pPr>
        <w:spacing w:before="0" w:line="300" w:lineRule="atLeast"/>
        <w:ind w:left="709" w:hanging="709"/>
        <w:rPr>
          <w:rFonts w:ascii="Verdana" w:hAnsi="Verdana"/>
          <w:sz w:val="20"/>
          <w:lang w:val="pt-BR"/>
        </w:rPr>
      </w:pPr>
    </w:p>
    <w:p w14:paraId="060C3EA8" w14:textId="22F6F9C2"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1ECC5BB8" w14:textId="77777777" w:rsidR="000B18BF" w:rsidRPr="00EF115C" w:rsidRDefault="000B18BF" w:rsidP="000566DA">
      <w:pPr>
        <w:spacing w:before="0" w:line="300" w:lineRule="atLeast"/>
        <w:ind w:left="709" w:hanging="709"/>
        <w:rPr>
          <w:rFonts w:ascii="Verdana" w:hAnsi="Verdana"/>
          <w:sz w:val="20"/>
          <w:lang w:val="pt-BR"/>
        </w:rPr>
      </w:pPr>
    </w:p>
    <w:p w14:paraId="20E76D86" w14:textId="56C89A63"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w:t>
      </w:r>
      <w:r w:rsidRPr="00EF115C">
        <w:rPr>
          <w:rFonts w:ascii="Verdana" w:hAnsi="Verdana"/>
          <w:sz w:val="20"/>
          <w:lang w:val="pt-BR"/>
        </w:rPr>
        <w:lastRenderedPageBreak/>
        <w:t xml:space="preserve">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14:paraId="696172B0" w14:textId="77777777" w:rsidR="000B18BF" w:rsidRPr="00EF115C" w:rsidRDefault="000B18BF" w:rsidP="000566DA">
      <w:pPr>
        <w:spacing w:before="0" w:line="300" w:lineRule="atLeast"/>
        <w:ind w:left="709" w:hanging="709"/>
        <w:rPr>
          <w:rFonts w:ascii="Verdana" w:hAnsi="Verdana"/>
          <w:sz w:val="20"/>
          <w:lang w:val="pt-BR"/>
        </w:rPr>
      </w:pPr>
    </w:p>
    <w:p w14:paraId="5A79AEF1" w14:textId="1C2E3ED1" w:rsidR="000B18BF" w:rsidRPr="00EF115C" w:rsidRDefault="00DA24FC"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42F8F" w:rsidRPr="00EF115C">
        <w:rPr>
          <w:rFonts w:ascii="Verdana" w:hAnsi="Verdana"/>
          <w:sz w:val="20"/>
          <w:lang w:val="pt-BR"/>
        </w:rPr>
        <w:t xml:space="preserve"> e o Agente de Garantias</w:t>
      </w:r>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14:paraId="093927B3" w14:textId="77777777" w:rsidR="000B18BF" w:rsidRPr="00EF115C" w:rsidRDefault="000B18BF" w:rsidP="000566DA">
      <w:pPr>
        <w:spacing w:before="0" w:line="300" w:lineRule="atLeast"/>
        <w:ind w:left="709" w:hanging="709"/>
        <w:rPr>
          <w:rFonts w:ascii="Verdana" w:hAnsi="Verdana"/>
          <w:sz w:val="20"/>
          <w:lang w:val="pt-BR"/>
        </w:rPr>
      </w:pPr>
    </w:p>
    <w:p w14:paraId="70B4B0D3" w14:textId="68D799DC"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EF115C" w:rsidRDefault="00507733" w:rsidP="000566DA">
      <w:pPr>
        <w:spacing w:before="0" w:line="300" w:lineRule="atLeast"/>
        <w:ind w:left="709" w:hanging="709"/>
        <w:rPr>
          <w:rFonts w:ascii="Verdana" w:hAnsi="Verdana"/>
          <w:sz w:val="20"/>
          <w:lang w:val="pt-BR"/>
        </w:rPr>
      </w:pPr>
    </w:p>
    <w:p w14:paraId="4560FB8D" w14:textId="603F6E5D" w:rsidR="00CD0043" w:rsidRPr="00EF115C" w:rsidRDefault="0050773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14:paraId="4AE0A971" w14:textId="77777777" w:rsidR="00493068" w:rsidRPr="00EF115C" w:rsidRDefault="00493068" w:rsidP="000566DA">
      <w:pPr>
        <w:spacing w:before="0" w:line="300" w:lineRule="atLeast"/>
        <w:ind w:left="709" w:hanging="709"/>
        <w:rPr>
          <w:rFonts w:ascii="Verdana" w:hAnsi="Verdana"/>
          <w:sz w:val="20"/>
          <w:lang w:val="pt-BR"/>
        </w:rPr>
      </w:pPr>
    </w:p>
    <w:p w14:paraId="349F23B2" w14:textId="078F8C4C" w:rsidR="00CD0043" w:rsidRPr="00EF115C" w:rsidRDefault="005010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indenizar, de forma irrevogável e irretratável, os Debenturistas, o Agente Fiduciário e o Agente de Garantias, por todos e quaisquer prejuízos, perdas ou danos diretos (incluindo despesas e custas judiciais e honorários advocatícios) comprovadamente incorridos pelos Debenturistas, pelo Agente Fiduciário</w:t>
      </w:r>
      <w:r w:rsidRPr="00EF115C">
        <w:rPr>
          <w:rFonts w:ascii="Verdana" w:hAnsi="Verdana"/>
          <w:iCs/>
          <w:sz w:val="20"/>
          <w:lang w:val="pt-BR"/>
        </w:rPr>
        <w:t xml:space="preserve"> e pelo Agente de Garantias</w:t>
      </w:r>
      <w:r w:rsidRPr="00EF115C">
        <w:rPr>
          <w:rFonts w:ascii="Verdana" w:hAnsi="Verdana"/>
          <w:iCs/>
          <w:sz w:val="20"/>
          <w:lang w:val="pt-BR"/>
        </w:rPr>
        <w:t xml:space="preserve">, mediante decisão judicial transitada em julgado, </w:t>
      </w:r>
      <w:r w:rsidR="00CD0043" w:rsidRPr="00EF115C">
        <w:rPr>
          <w:rFonts w:ascii="Verdana" w:hAnsi="Verdana"/>
          <w:sz w:val="20"/>
          <w:lang w:val="pt-BR"/>
        </w:rPr>
        <w:t>decorrentes do descumprimento, pelas Alienantes Fiduciárias, de suas obrigações assumidas neste Contrato</w:t>
      </w:r>
      <w:r w:rsidR="00386D37" w:rsidRPr="00EF115C">
        <w:rPr>
          <w:rFonts w:ascii="Verdana" w:hAnsi="Verdana"/>
          <w:sz w:val="20"/>
          <w:lang w:val="pt-BR"/>
        </w:rPr>
        <w:t>;</w:t>
      </w:r>
    </w:p>
    <w:p w14:paraId="5829247A" w14:textId="77777777" w:rsidR="005B54F1" w:rsidRPr="00EF115C" w:rsidRDefault="005B54F1" w:rsidP="000566DA">
      <w:pPr>
        <w:spacing w:before="0" w:line="300" w:lineRule="atLeast"/>
        <w:ind w:left="709" w:hanging="709"/>
        <w:rPr>
          <w:rFonts w:ascii="Verdana" w:hAnsi="Verdana"/>
          <w:sz w:val="20"/>
          <w:lang w:val="pt-BR"/>
        </w:rPr>
      </w:pPr>
    </w:p>
    <w:p w14:paraId="1E15AB7B" w14:textId="7AD6FC19" w:rsidR="00114328" w:rsidRPr="00EF115C" w:rsidRDefault="002A29A6" w:rsidP="00DA24FC">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p>
    <w:p w14:paraId="20EEF721" w14:textId="77777777" w:rsidR="00DA24FC" w:rsidRPr="00EF115C" w:rsidRDefault="00DA24FC" w:rsidP="00DA24FC">
      <w:pPr>
        <w:pStyle w:val="Ttulo2"/>
        <w:snapToGrid/>
        <w:spacing w:after="0" w:line="300" w:lineRule="atLeast"/>
        <w:rPr>
          <w:rFonts w:ascii="Verdana" w:hAnsi="Verdana"/>
          <w:sz w:val="20"/>
          <w:lang w:val="pt-BR"/>
        </w:rPr>
      </w:pPr>
    </w:p>
    <w:p w14:paraId="3CB261AC" w14:textId="07C8FF28" w:rsidR="00AE42D7" w:rsidRPr="00EF115C" w:rsidRDefault="005175EE"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AE42D7" w:rsidRPr="00EF115C">
        <w:rPr>
          <w:rFonts w:ascii="Verdana" w:hAnsi="Verdana" w:cs="Arial"/>
          <w:bCs/>
          <w:sz w:val="20"/>
          <w:lang w:val="pt-BR"/>
        </w:rPr>
        <w:t>; e</w:t>
      </w:r>
    </w:p>
    <w:p w14:paraId="44F1566E" w14:textId="77777777" w:rsidR="00AE42D7" w:rsidRPr="00EF115C" w:rsidRDefault="00AE42D7" w:rsidP="00AE42D7">
      <w:pPr>
        <w:pStyle w:val="Ttulo2"/>
        <w:snapToGrid/>
        <w:spacing w:after="0" w:line="300" w:lineRule="atLeast"/>
        <w:rPr>
          <w:rFonts w:ascii="Verdana" w:hAnsi="Verdana"/>
          <w:sz w:val="20"/>
          <w:lang w:val="pt-BR"/>
        </w:rPr>
      </w:pPr>
    </w:p>
    <w:p w14:paraId="2259C6C6" w14:textId="77777777" w:rsidR="00AE42D7" w:rsidRPr="00EF115C" w:rsidRDefault="00AE42D7"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[Nota Machado Meyer: obrigação sobre o espólio a ser incluída, conforme aplicável, após a análise do processo]</w:t>
      </w:r>
    </w:p>
    <w:p w14:paraId="6DA1042E" w14:textId="77777777" w:rsidR="00493068" w:rsidRPr="00EF115C" w:rsidRDefault="00493068">
      <w:pPr>
        <w:spacing w:before="0" w:line="300" w:lineRule="atLeast"/>
        <w:ind w:firstLine="0"/>
        <w:rPr>
          <w:rFonts w:ascii="Verdana" w:hAnsi="Verdana"/>
          <w:sz w:val="20"/>
          <w:lang w:val="pt-BR"/>
        </w:rPr>
      </w:pPr>
    </w:p>
    <w:p w14:paraId="1D0D6D1A" w14:textId="13C154ED" w:rsidR="000B18BF" w:rsidRPr="00EF115C" w:rsidRDefault="002A7CB2"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lastRenderedPageBreak/>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14:paraId="271F2D0D" w14:textId="77777777" w:rsidR="000B18BF" w:rsidRPr="00EF115C" w:rsidRDefault="000B18BF" w:rsidP="000566DA">
      <w:pPr>
        <w:keepNext/>
        <w:spacing w:before="0" w:line="300" w:lineRule="atLeast"/>
        <w:ind w:left="709" w:hanging="709"/>
        <w:rPr>
          <w:rFonts w:ascii="Verdana" w:hAnsi="Verdana"/>
          <w:sz w:val="20"/>
          <w:lang w:val="pt-BR"/>
        </w:rPr>
      </w:pPr>
    </w:p>
    <w:p w14:paraId="70611846" w14:textId="425FD153" w:rsidR="000B18BF" w:rsidRPr="00EF115C" w:rsidRDefault="00F815A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 xml:space="preserve">Fiduciário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garantir o cumprimento das 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14:paraId="133943C2" w14:textId="77777777" w:rsidR="006C40E7" w:rsidRPr="00EF115C" w:rsidRDefault="006C40E7" w:rsidP="000566DA">
      <w:pPr>
        <w:spacing w:before="0" w:line="300" w:lineRule="atLeast"/>
        <w:ind w:left="709" w:hanging="709"/>
        <w:rPr>
          <w:rFonts w:ascii="Verdana" w:hAnsi="Verdana"/>
          <w:sz w:val="20"/>
          <w:lang w:val="pt-BR"/>
        </w:rPr>
      </w:pPr>
    </w:p>
    <w:p w14:paraId="57ED3807" w14:textId="77777777" w:rsidR="000B18B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428B5576" w14:textId="77777777" w:rsidR="000B18BF" w:rsidRPr="00EF115C" w:rsidRDefault="000B18BF" w:rsidP="000566DA">
      <w:pPr>
        <w:spacing w:before="0" w:line="300" w:lineRule="atLeast"/>
        <w:ind w:left="709" w:hanging="709"/>
        <w:rPr>
          <w:rFonts w:ascii="Verdana" w:hAnsi="Verdana"/>
          <w:sz w:val="20"/>
          <w:lang w:val="pt-BR"/>
        </w:rPr>
      </w:pPr>
    </w:p>
    <w:p w14:paraId="040C4826" w14:textId="77777777" w:rsidR="000B18BF" w:rsidRPr="00EF115C" w:rsidRDefault="000B18BF" w:rsidP="000566DA">
      <w:pPr>
        <w:spacing w:before="0" w:line="300" w:lineRule="atLeast"/>
        <w:ind w:left="709" w:hanging="709"/>
        <w:rPr>
          <w:rFonts w:ascii="Verdana" w:hAnsi="Verdana"/>
          <w:sz w:val="20"/>
          <w:lang w:val="pt-BR"/>
        </w:rPr>
      </w:pPr>
    </w:p>
    <w:p w14:paraId="6638820A" w14:textId="50318E46" w:rsidR="000B18BF" w:rsidRPr="00EF115C" w:rsidRDefault="007829E5"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 mediante solicitação por escrito, todas as informações e comprovações que este possa solicitar envolvendo os Ativos Alienados Fiduciariamente, inclusive para permitir que o Agente Fiduciário (diretamente ou por meio de qualquer de seus respectivos agentes, sucessores ou cessionários) execute as disposições do presente Contrato</w:t>
      </w:r>
      <w:r w:rsidR="000B18BF" w:rsidRPr="00EF115C">
        <w:rPr>
          <w:rFonts w:ascii="Verdana" w:hAnsi="Verdana"/>
          <w:sz w:val="20"/>
          <w:lang w:val="pt-BR"/>
        </w:rPr>
        <w:t>;</w:t>
      </w:r>
    </w:p>
    <w:p w14:paraId="20E1A83B" w14:textId="77777777" w:rsidR="000B18BF" w:rsidRPr="00EF115C" w:rsidRDefault="000B18BF" w:rsidP="000566DA">
      <w:pPr>
        <w:spacing w:before="0" w:line="300" w:lineRule="atLeast"/>
        <w:ind w:left="709" w:hanging="709"/>
        <w:rPr>
          <w:rFonts w:ascii="Verdana" w:hAnsi="Verdana"/>
          <w:sz w:val="20"/>
          <w:lang w:val="pt-BR"/>
        </w:rPr>
      </w:pPr>
    </w:p>
    <w:p w14:paraId="0BFF96CF" w14:textId="7CA063D8" w:rsidR="007D16D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18C2" w:rsidRPr="00EF115C">
        <w:rPr>
          <w:rFonts w:ascii="Verdana" w:hAnsi="Verdana"/>
          <w:color w:val="000000"/>
          <w:sz w:val="20"/>
          <w:lang w:val="pt-BR"/>
        </w:rPr>
        <w:t xml:space="preserve"> 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Ativos Alienados 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14:paraId="67493F97" w14:textId="77777777" w:rsidR="000B18BF" w:rsidRPr="00EF115C" w:rsidRDefault="000B18BF" w:rsidP="000566DA">
      <w:pPr>
        <w:spacing w:before="0" w:line="300" w:lineRule="atLeast"/>
        <w:ind w:left="709" w:hanging="709"/>
        <w:rPr>
          <w:rFonts w:ascii="Verdana" w:hAnsi="Verdana"/>
          <w:sz w:val="20"/>
          <w:lang w:val="pt-BR"/>
        </w:rPr>
      </w:pPr>
    </w:p>
    <w:p w14:paraId="1EFB89A0" w14:textId="50594A57" w:rsidR="00A41667" w:rsidRPr="00EF115C" w:rsidRDefault="0050773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651DA4" w:rsidRPr="00EF115C">
        <w:rPr>
          <w:rFonts w:ascii="Verdana" w:hAnsi="Verdana"/>
          <w:sz w:val="20"/>
          <w:lang w:val="pt-BR"/>
        </w:rPr>
        <w:t xml:space="preserve"> Fiduciário</w:t>
      </w:r>
      <w:r w:rsidR="004418C2" w:rsidRPr="00EF115C">
        <w:rPr>
          <w:rFonts w:ascii="Verdana" w:hAnsi="Verdana"/>
          <w:sz w:val="20"/>
          <w:lang w:val="pt-BR"/>
        </w:rPr>
        <w:t xml:space="preserve"> e ao Agente de Garantias</w:t>
      </w:r>
      <w:r w:rsidRPr="00EF115C">
        <w:rPr>
          <w:rFonts w:ascii="Verdana" w:hAnsi="Verdana"/>
          <w:sz w:val="20"/>
          <w:lang w:val="pt-BR"/>
        </w:rPr>
        <w:t>, na presente data, a</w:t>
      </w:r>
      <w:r w:rsidR="0032061F" w:rsidRPr="00EF115C">
        <w:rPr>
          <w:rFonts w:ascii="Verdana" w:hAnsi="Verdana"/>
          <w:sz w:val="20"/>
          <w:lang w:val="pt-BR"/>
        </w:rPr>
        <w:t>s</w:t>
      </w:r>
      <w:r w:rsidRPr="00EF115C">
        <w:rPr>
          <w:rFonts w:ascii="Verdana" w:hAnsi="Verdana"/>
          <w:sz w:val="20"/>
          <w:lang w:val="pt-BR"/>
        </w:rPr>
        <w:t xml:space="preserve"> procuraç</w:t>
      </w:r>
      <w:r w:rsidR="0032061F" w:rsidRPr="00EF115C">
        <w:rPr>
          <w:rFonts w:ascii="Verdana" w:hAnsi="Verdana"/>
          <w:sz w:val="20"/>
          <w:lang w:val="pt-BR"/>
        </w:rPr>
        <w:t>ões</w:t>
      </w:r>
      <w:r w:rsidRPr="00EF115C">
        <w:rPr>
          <w:rFonts w:ascii="Verdana" w:hAnsi="Verdana"/>
          <w:sz w:val="20"/>
          <w:lang w:val="pt-BR"/>
        </w:rPr>
        <w:t xml:space="preserve"> exigida</w:t>
      </w:r>
      <w:r w:rsidR="0032061F" w:rsidRPr="00EF115C">
        <w:rPr>
          <w:rFonts w:ascii="Verdana" w:hAnsi="Verdana"/>
          <w:sz w:val="20"/>
          <w:lang w:val="pt-BR"/>
        </w:rPr>
        <w:t>s</w:t>
      </w:r>
      <w:r w:rsidRPr="00EF115C">
        <w:rPr>
          <w:rFonts w:ascii="Verdana" w:hAnsi="Verdana"/>
          <w:sz w:val="20"/>
          <w:lang w:val="pt-BR"/>
        </w:rPr>
        <w:t xml:space="preserve">,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II</w:t>
      </w:r>
      <w:r w:rsidR="00891063" w:rsidRPr="00EF115C">
        <w:rPr>
          <w:rFonts w:ascii="Verdana" w:hAnsi="Verdana"/>
          <w:sz w:val="20"/>
          <w:lang w:val="pt-BR"/>
        </w:rPr>
        <w:t xml:space="preserve"> </w:t>
      </w:r>
      <w:r w:rsidR="0098003B" w:rsidRPr="00EF115C">
        <w:rPr>
          <w:rFonts w:ascii="Verdana" w:hAnsi="Verdana"/>
          <w:sz w:val="20"/>
          <w:lang w:val="pt-BR"/>
        </w:rPr>
        <w:t>deste Contrato</w:t>
      </w:r>
      <w:r w:rsidR="00E33B74" w:rsidRPr="00EF115C">
        <w:rPr>
          <w:rFonts w:ascii="Verdana" w:hAnsi="Verdana"/>
          <w:sz w:val="20"/>
          <w:lang w:val="pt-BR"/>
        </w:rPr>
        <w:t>, mantendo-a</w:t>
      </w:r>
      <w:r w:rsidR="0032061F" w:rsidRPr="00EF115C">
        <w:rPr>
          <w:rFonts w:ascii="Verdana" w:hAnsi="Verdana"/>
          <w:sz w:val="20"/>
          <w:lang w:val="pt-BR"/>
        </w:rPr>
        <w:t>s</w:t>
      </w:r>
      <w:r w:rsidR="00E33B74" w:rsidRPr="00EF115C">
        <w:rPr>
          <w:rFonts w:ascii="Verdana" w:hAnsi="Verdana"/>
          <w:sz w:val="20"/>
          <w:lang w:val="pt-BR"/>
        </w:rPr>
        <w:t xml:space="preserve"> válida</w:t>
      </w:r>
      <w:r w:rsidR="0032061F" w:rsidRPr="00EF115C">
        <w:rPr>
          <w:rFonts w:ascii="Verdana" w:hAnsi="Verdana"/>
          <w:sz w:val="20"/>
          <w:lang w:val="pt-BR"/>
        </w:rPr>
        <w:t>s</w:t>
      </w:r>
      <w:r w:rsidR="00E33B74" w:rsidRPr="00EF115C">
        <w:rPr>
          <w:rFonts w:ascii="Verdana" w:hAnsi="Verdana"/>
          <w:sz w:val="20"/>
          <w:lang w:val="pt-BR"/>
        </w:rPr>
        <w:t xml:space="preserve"> e renovando-a</w:t>
      </w:r>
      <w:r w:rsidR="0032061F" w:rsidRPr="00EF115C">
        <w:rPr>
          <w:rFonts w:ascii="Verdana" w:hAnsi="Verdana"/>
          <w:sz w:val="20"/>
          <w:lang w:val="pt-BR"/>
        </w:rPr>
        <w:t>s</w:t>
      </w:r>
      <w:r w:rsidR="00E33B74" w:rsidRPr="00EF115C">
        <w:rPr>
          <w:rFonts w:ascii="Verdana" w:hAnsi="Verdana"/>
          <w:sz w:val="20"/>
          <w:lang w:val="pt-BR"/>
        </w:rPr>
        <w:t>, nos termos deste Contrato</w:t>
      </w:r>
      <w:r w:rsidR="00493068" w:rsidRPr="00EF115C">
        <w:rPr>
          <w:rFonts w:ascii="Verdana" w:hAnsi="Verdana"/>
          <w:sz w:val="20"/>
          <w:lang w:val="pt-BR"/>
        </w:rPr>
        <w:t>;</w:t>
      </w:r>
    </w:p>
    <w:p w14:paraId="37007710" w14:textId="77777777" w:rsidR="00CE7CAA" w:rsidRPr="00EF115C" w:rsidRDefault="00CE7CAA" w:rsidP="000566DA">
      <w:pPr>
        <w:spacing w:before="0" w:line="300" w:lineRule="atLeast"/>
        <w:ind w:left="709" w:hanging="709"/>
        <w:rPr>
          <w:rFonts w:ascii="Verdana" w:hAnsi="Verdana"/>
          <w:sz w:val="20"/>
          <w:lang w:val="pt-BR"/>
        </w:rPr>
      </w:pPr>
    </w:p>
    <w:p w14:paraId="35817C36" w14:textId="6531DC5E" w:rsidR="00493068" w:rsidRPr="00EF115C" w:rsidRDefault="006529E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os Debenturistas, o Agente Fiduciário e o Agente de Garantias, por todos e quaisquer prejuízos, perdas ou danos diretos (incluindo despesas e custas judiciais e honorários advocatícios) comprovadamente </w:t>
      </w:r>
      <w:r w:rsidRPr="00EF115C">
        <w:rPr>
          <w:rFonts w:ascii="Verdana" w:hAnsi="Verdana"/>
          <w:iCs/>
          <w:sz w:val="20"/>
          <w:lang w:val="pt-BR"/>
        </w:rPr>
        <w:lastRenderedPageBreak/>
        <w:t xml:space="preserve">incorridos pelos Debenturistas, pelo Agente Fiduciário </w:t>
      </w:r>
      <w:r w:rsidR="008E2D55" w:rsidRPr="00EF115C">
        <w:rPr>
          <w:rFonts w:ascii="Verdana" w:hAnsi="Verdana"/>
          <w:iCs/>
          <w:sz w:val="20"/>
          <w:lang w:val="pt-BR"/>
        </w:rPr>
        <w:t>e pelo Agente de Garantias</w:t>
      </w:r>
      <w:r w:rsidRPr="00EF115C">
        <w:rPr>
          <w:rFonts w:ascii="Verdana" w:hAnsi="Verdana"/>
          <w:iCs/>
          <w:sz w:val="20"/>
          <w:lang w:val="pt-BR"/>
        </w:rPr>
        <w:t>, mediante decisão judicial transitada em julgado</w:t>
      </w:r>
      <w:r w:rsidR="00D1721E" w:rsidRPr="00EF115C">
        <w:rPr>
          <w:rFonts w:ascii="Verdana" w:hAnsi="Verdana"/>
          <w:sz w:val="20"/>
          <w:lang w:val="pt-BR"/>
        </w:rPr>
        <w:t>, decorrentes do descumprimento, pelas Companhias, de suas obrigações assumidas neste Contrato</w:t>
      </w:r>
      <w:r w:rsidR="00963BC2" w:rsidRPr="00EF115C">
        <w:rPr>
          <w:rFonts w:ascii="Verdana" w:hAnsi="Verdana"/>
          <w:sz w:val="20"/>
          <w:lang w:val="pt-BR"/>
        </w:rPr>
        <w:t>;</w:t>
      </w:r>
    </w:p>
    <w:p w14:paraId="4386FAE9" w14:textId="77777777" w:rsidR="00493068" w:rsidRPr="00EF115C" w:rsidRDefault="00493068" w:rsidP="000566DA">
      <w:pPr>
        <w:spacing w:before="0" w:line="300" w:lineRule="atLeast"/>
        <w:ind w:left="709" w:hanging="709"/>
        <w:rPr>
          <w:rFonts w:ascii="Verdana" w:hAnsi="Verdana"/>
          <w:sz w:val="20"/>
          <w:lang w:val="pt-BR"/>
        </w:rPr>
      </w:pPr>
    </w:p>
    <w:p w14:paraId="70DD82E9" w14:textId="7AE37EB9" w:rsidR="000B18BF" w:rsidRPr="00EF115C" w:rsidRDefault="00516B1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5B2559" w:rsidRPr="00EF115C">
        <w:rPr>
          <w:rFonts w:ascii="Verdana" w:hAnsi="Verdana" w:cs="Arial"/>
          <w:bCs/>
          <w:sz w:val="20"/>
          <w:lang w:val="pt-BR"/>
        </w:rPr>
        <w:t>; e</w:t>
      </w:r>
    </w:p>
    <w:p w14:paraId="79823C5F" w14:textId="77777777" w:rsidR="005B2559" w:rsidRPr="00EF115C" w:rsidRDefault="005B2559" w:rsidP="005B2559">
      <w:pPr>
        <w:pStyle w:val="Ttulo2"/>
        <w:snapToGrid/>
        <w:spacing w:after="0" w:line="300" w:lineRule="atLeast"/>
        <w:ind w:left="709"/>
        <w:rPr>
          <w:rFonts w:ascii="Verdana" w:hAnsi="Verdana"/>
          <w:sz w:val="20"/>
          <w:lang w:val="pt-BR"/>
        </w:rPr>
      </w:pPr>
    </w:p>
    <w:p w14:paraId="37A84120" w14:textId="45F17B7B" w:rsidR="005B2559" w:rsidRPr="00EF115C" w:rsidRDefault="005B255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Tahoma"/>
          <w:sz w:val="20"/>
          <w:lang w:val="pt-BR"/>
        </w:rPr>
        <w:t xml:space="preserve">[●] </w:t>
      </w:r>
      <w:r w:rsidRPr="00EF115C">
        <w:rPr>
          <w:rFonts w:ascii="Verdana" w:hAnsi="Verdana" w:cs="Tahoma"/>
          <w:b/>
          <w:i/>
          <w:sz w:val="20"/>
          <w:lang w:val="pt-BR"/>
        </w:rPr>
        <w:t xml:space="preserve">[Nota Machado Meyer: </w:t>
      </w:r>
      <w:r w:rsidR="004B7A51" w:rsidRPr="00EF115C">
        <w:rPr>
          <w:rFonts w:ascii="Verdana" w:hAnsi="Verdana" w:cs="Tahoma"/>
          <w:b/>
          <w:i/>
          <w:sz w:val="20"/>
          <w:lang w:val="pt-BR"/>
        </w:rPr>
        <w:t>obr</w:t>
      </w:r>
      <w:r w:rsidR="00AE42D7" w:rsidRPr="00EF115C">
        <w:rPr>
          <w:rFonts w:ascii="Verdana" w:hAnsi="Verdana" w:cs="Tahoma"/>
          <w:b/>
          <w:i/>
          <w:sz w:val="20"/>
          <w:lang w:val="pt-BR"/>
        </w:rPr>
        <w:t>ig</w:t>
      </w:r>
      <w:r w:rsidRPr="00EF115C">
        <w:rPr>
          <w:rFonts w:ascii="Verdana" w:hAnsi="Verdana" w:cs="Tahoma"/>
          <w:b/>
          <w:i/>
          <w:sz w:val="20"/>
          <w:lang w:val="pt-BR"/>
        </w:rPr>
        <w:t>ação sobre o espólio a ser incluída, conforme aplicável, após a análise do processo]</w:t>
      </w:r>
    </w:p>
    <w:p w14:paraId="247729AE" w14:textId="77777777" w:rsidR="00CE7CAA" w:rsidRPr="00EF115C" w:rsidRDefault="00CE7CAA">
      <w:pPr>
        <w:spacing w:before="0" w:line="300" w:lineRule="atLeast"/>
        <w:ind w:firstLine="0"/>
        <w:rPr>
          <w:rFonts w:ascii="Verdana" w:hAnsi="Verdana"/>
          <w:sz w:val="20"/>
          <w:lang w:val="pt-BR"/>
        </w:rPr>
      </w:pPr>
    </w:p>
    <w:p w14:paraId="16B446CB" w14:textId="7A34A973" w:rsidR="00C8390D" w:rsidRPr="00EF115C" w:rsidRDefault="00C8390D" w:rsidP="00C8390D">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Fiduciário se obriga a:</w:t>
      </w:r>
    </w:p>
    <w:p w14:paraId="0502DBD9" w14:textId="57DC0698"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14:paraId="4B757D74" w14:textId="77777777"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7CF425E4" w14:textId="2FFC93EE" w:rsidR="000B18BF" w:rsidRPr="00EF115C" w:rsidRDefault="00C8390D" w:rsidP="008A02E7">
      <w:pPr>
        <w:pStyle w:val="Ttulo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14:paraId="15601052" w14:textId="14DE161E" w:rsidR="00B62E8F" w:rsidRPr="00EF115C" w:rsidRDefault="00B62E8F" w:rsidP="00400755">
      <w:pPr>
        <w:spacing w:before="0" w:line="300" w:lineRule="atLeast"/>
        <w:ind w:firstLine="0"/>
        <w:rPr>
          <w:rFonts w:ascii="Verdana" w:hAnsi="Verdana"/>
          <w:sz w:val="20"/>
          <w:lang w:val="pt-BR"/>
        </w:rPr>
      </w:pPr>
    </w:p>
    <w:p w14:paraId="40E7DE99" w14:textId="6960A691" w:rsidR="004418C2" w:rsidRPr="00EF115C" w:rsidRDefault="004418C2" w:rsidP="004418C2">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de Garantias se obriga a:</w:t>
      </w:r>
    </w:p>
    <w:p w14:paraId="1A536F39" w14:textId="77777777"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verificar a regularidade da constituição da Alienação Fiduciária de Ações, nos termos da Cláusula 3 acima;</w:t>
      </w:r>
    </w:p>
    <w:p w14:paraId="0DDE96CE" w14:textId="77777777"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2F4C200C" w14:textId="3E779C78" w:rsidR="004418C2" w:rsidRPr="00EF115C" w:rsidRDefault="004418C2" w:rsidP="004418C2">
      <w:pPr>
        <w:pStyle w:val="Ttulo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0DBA7419" w14:textId="77777777" w:rsidR="009B5C62" w:rsidRPr="00EF115C" w:rsidRDefault="009B5C62" w:rsidP="00EF115C">
      <w:pPr>
        <w:pStyle w:val="Ttulo1"/>
        <w:snapToGrid/>
        <w:spacing w:after="0" w:line="300" w:lineRule="atLeast"/>
        <w:ind w:left="720"/>
        <w:rPr>
          <w:rFonts w:ascii="Verdana" w:hAnsi="Verdana"/>
          <w:sz w:val="20"/>
          <w:lang w:val="pt-BR"/>
        </w:rPr>
      </w:pPr>
    </w:p>
    <w:p w14:paraId="4B40FD41" w14:textId="44DFF011" w:rsidR="00800E08" w:rsidRPr="00EF115C" w:rsidRDefault="007A4313" w:rsidP="00EF115C">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DIREITOS DE VOTO</w:t>
      </w:r>
      <w:r w:rsidR="008E2D55" w:rsidRPr="00EF115C">
        <w:rPr>
          <w:rFonts w:ascii="Verdana" w:hAnsi="Verdana"/>
          <w:b/>
          <w:bCs/>
          <w:sz w:val="20"/>
          <w:lang w:val="pt-BR"/>
        </w:rPr>
        <w:t xml:space="preserve"> E DIVIDENDOS</w:t>
      </w:r>
    </w:p>
    <w:p w14:paraId="135727CB" w14:textId="77777777" w:rsidR="009B5C62" w:rsidRPr="00EF115C" w:rsidRDefault="009B5C62" w:rsidP="004C435D">
      <w:pPr>
        <w:pStyle w:val="Ttulo1"/>
        <w:keepNext/>
        <w:snapToGrid/>
        <w:spacing w:after="0" w:line="300" w:lineRule="atLeast"/>
        <w:rPr>
          <w:rFonts w:ascii="Verdana" w:eastAsia="Arial Unicode MS" w:hAnsi="Verdana"/>
          <w:b/>
          <w:sz w:val="20"/>
          <w:lang w:val="pt-BR"/>
        </w:rPr>
      </w:pPr>
    </w:p>
    <w:p w14:paraId="1954A9D3" w14:textId="7AA47CDD" w:rsidR="004C435D" w:rsidRPr="00EF115C" w:rsidRDefault="004C435D" w:rsidP="004C435D">
      <w:pPr>
        <w:pStyle w:val="Ttulo1"/>
        <w:keepNext/>
        <w:snapToGrid/>
        <w:spacing w:after="0" w:line="300" w:lineRule="atLeast"/>
        <w:rPr>
          <w:rFonts w:ascii="Verdana" w:eastAsia="Arial Unicode MS" w:hAnsi="Verdana"/>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r w:rsidRPr="00EF115C">
        <w:rPr>
          <w:rFonts w:ascii="Verdana" w:eastAsia="Arial Unicode MS" w:hAnsi="Verdana"/>
          <w:sz w:val="20"/>
          <w:lang w:val="pt-BR"/>
        </w:rPr>
        <w:t xml:space="preserve">Enquanto não ocorrer um </w:t>
      </w:r>
      <w:r w:rsidRPr="00EF115C">
        <w:rPr>
          <w:rFonts w:ascii="Verdana" w:hAnsi="Verdana"/>
          <w:sz w:val="20"/>
          <w:lang w:val="pt-BR"/>
        </w:rPr>
        <w:t>Evento de Vencimento Antecipado</w:t>
      </w:r>
      <w:r w:rsidRPr="00EF115C">
        <w:rPr>
          <w:rFonts w:ascii="Verdana" w:eastAsia="Arial Unicode MS" w:hAnsi="Verdana"/>
          <w:sz w:val="20"/>
          <w:lang w:val="pt-BR"/>
        </w:rPr>
        <w:t xml:space="preserve"> as Alienantes Fiduciárias (i) exercerão livremente o direito de voto vinculados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de sua titularidade e (</w:t>
      </w:r>
      <w:proofErr w:type="spellStart"/>
      <w:r w:rsidRPr="00EF115C">
        <w:rPr>
          <w:rFonts w:ascii="Verdana" w:eastAsia="Arial Unicode MS" w:hAnsi="Verdana"/>
          <w:sz w:val="20"/>
          <w:lang w:val="pt-BR"/>
        </w:rPr>
        <w:t>ii</w:t>
      </w:r>
      <w:proofErr w:type="spellEnd"/>
      <w:r w:rsidRPr="00EF115C">
        <w:rPr>
          <w:rFonts w:ascii="Verdana" w:eastAsia="Arial Unicode MS" w:hAnsi="Verdana"/>
          <w:sz w:val="20"/>
          <w:lang w:val="pt-BR"/>
        </w:rPr>
        <w:t xml:space="preserve">) farão jus ao recebimento de todos os lucros, dividendos e quaisquer outros proventos pagos ou a serem pagos em relação às Ações </w:t>
      </w:r>
      <w:r w:rsidRPr="00EF115C">
        <w:rPr>
          <w:rFonts w:ascii="Verdana" w:eastAsia="Arial Unicode MS" w:hAnsi="Verdana"/>
          <w:sz w:val="20"/>
          <w:lang w:val="pt-BR"/>
        </w:rPr>
        <w:lastRenderedPageBreak/>
        <w:t xml:space="preserve">Alienadas Fiduciariamente. Após a ocorrência de um </w:t>
      </w:r>
      <w:r w:rsidRPr="00EF115C">
        <w:rPr>
          <w:rFonts w:ascii="Verdana" w:hAnsi="Verdana"/>
          <w:sz w:val="20"/>
          <w:lang w:val="pt-BR"/>
        </w:rPr>
        <w:t>Evento de Vencimento Antecipado</w:t>
      </w:r>
      <w:r w:rsidRPr="00EF115C">
        <w:rPr>
          <w:rFonts w:ascii="Verdana" w:eastAsia="Arial Unicode MS" w:hAnsi="Verdana"/>
          <w:sz w:val="20"/>
          <w:lang w:val="pt-BR"/>
        </w:rPr>
        <w:t>, as Alienantes Fiduciárias não exercerão qualquer direito de voto, consentimento ou outro direito relacionado às Ações Alienadas Fiduciariamente, exceto em conformidade com as autorizações escritas do Agente Fiduciário e todos e quaisquer lucros, dividendos ou valores a serem pagos ou distribuídos em relação às Ações Alienadas Fiduciariamente somente poderão ser pagos conforme instruções do Agente Fiduciário.</w:t>
      </w:r>
    </w:p>
    <w:p w14:paraId="27EE1004" w14:textId="77777777" w:rsidR="004C435D" w:rsidRPr="00EF115C" w:rsidRDefault="004C435D" w:rsidP="004C435D">
      <w:pPr>
        <w:pStyle w:val="Ttulo1"/>
        <w:keepNext/>
        <w:snapToGrid/>
        <w:spacing w:after="0" w:line="300" w:lineRule="atLeast"/>
        <w:rPr>
          <w:rFonts w:ascii="Verdana" w:eastAsia="Arial Unicode MS" w:hAnsi="Verdana"/>
          <w:sz w:val="20"/>
          <w:lang w:val="pt-BR"/>
        </w:rPr>
      </w:pPr>
    </w:p>
    <w:p w14:paraId="24E790D5" w14:textId="154F1547" w:rsidR="004C435D" w:rsidRPr="00EF115C" w:rsidRDefault="004C435D" w:rsidP="00EF115C">
      <w:pPr>
        <w:pStyle w:val="Ttulo1"/>
        <w:keepNext/>
        <w:numPr>
          <w:ilvl w:val="2"/>
          <w:numId w:val="8"/>
        </w:numPr>
        <w:snapToGrid/>
        <w:spacing w:after="0" w:line="300" w:lineRule="atLeast"/>
        <w:rPr>
          <w:rFonts w:ascii="Verdana" w:eastAsia="Arial Unicode MS" w:hAnsi="Verdana"/>
          <w:sz w:val="20"/>
          <w:lang w:val="pt-BR"/>
        </w:rPr>
      </w:pPr>
      <w:r w:rsidRPr="00EF115C">
        <w:rPr>
          <w:rFonts w:ascii="Verdana" w:eastAsia="Arial Unicode MS" w:hAnsi="Verdana"/>
          <w:sz w:val="20"/>
          <w:lang w:val="pt-BR"/>
        </w:rPr>
        <w:t xml:space="preserve">As Partes desde já reconhecem e concordam que será nula e ineficaz perante as Companhias, as Alienantes Fiduciárias, os Debenturistas ou qualquer terceiro, qualquer ato ou negócio jurídico relacionado às </w:t>
      </w:r>
      <w:r w:rsidRPr="00EF115C">
        <w:rPr>
          <w:rFonts w:ascii="Verdana" w:hAnsi="Verdana"/>
          <w:sz w:val="20"/>
          <w:lang w:val="pt-BR"/>
        </w:rPr>
        <w:t>Ações Alienadas Fiduciariamente</w:t>
      </w:r>
      <w:r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14:paraId="5451A771" w14:textId="77777777" w:rsidR="001D0F21" w:rsidRPr="00EF115C" w:rsidRDefault="001D0F21" w:rsidP="00FE175D">
      <w:pPr>
        <w:spacing w:before="0" w:line="300" w:lineRule="atLeast"/>
        <w:ind w:firstLine="0"/>
        <w:rPr>
          <w:rFonts w:ascii="Verdana" w:hAnsi="Verdana"/>
          <w:bCs/>
          <w:sz w:val="20"/>
          <w:lang w:val="pt-BR"/>
        </w:rPr>
      </w:pPr>
    </w:p>
    <w:p w14:paraId="69A9AF55" w14:textId="0245B6FC" w:rsidR="00043CE9" w:rsidRPr="00EF115C" w:rsidRDefault="001F56E2" w:rsidP="00EF115C">
      <w:pPr>
        <w:pStyle w:val="Ttulo2"/>
        <w:tabs>
          <w:tab w:val="left" w:pos="851"/>
        </w:tabs>
        <w:spacing w:after="0" w:line="300" w:lineRule="atLeast"/>
        <w:rPr>
          <w:rFonts w:ascii="Verdana" w:hAnsi="Verdana"/>
          <w:bCs/>
          <w:sz w:val="20"/>
          <w:lang w:val="pt-BR"/>
        </w:rPr>
      </w:pPr>
      <w:r w:rsidRPr="00EF115C">
        <w:rPr>
          <w:rFonts w:ascii="Verdana" w:hAnsi="Verdana"/>
          <w:b/>
          <w:bCs/>
          <w:sz w:val="20"/>
          <w:lang w:val="pt-BR"/>
        </w:rPr>
        <w:t>6.1.2.</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14:paraId="66D4443F" w14:textId="77777777" w:rsidR="001D0F21" w:rsidRPr="00EF115C" w:rsidRDefault="001D0F21" w:rsidP="00400755">
      <w:pPr>
        <w:spacing w:before="0" w:line="300" w:lineRule="atLeast"/>
        <w:ind w:firstLine="0"/>
        <w:rPr>
          <w:rFonts w:ascii="Verdana" w:hAnsi="Verdana"/>
          <w:sz w:val="20"/>
          <w:lang w:val="pt-BR"/>
        </w:rPr>
      </w:pPr>
    </w:p>
    <w:p w14:paraId="11A035EB" w14:textId="5AFE989F"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EXCUSSÃO DA GARANTIA</w:t>
      </w:r>
    </w:p>
    <w:p w14:paraId="4A4130B8" w14:textId="77777777" w:rsidR="000B18BF" w:rsidRPr="00EF115C" w:rsidRDefault="000B18BF" w:rsidP="00400755">
      <w:pPr>
        <w:spacing w:before="0" w:line="300" w:lineRule="atLeast"/>
        <w:ind w:firstLine="0"/>
        <w:rPr>
          <w:rFonts w:ascii="Verdana" w:hAnsi="Verdana"/>
          <w:sz w:val="20"/>
          <w:lang w:val="pt-BR"/>
        </w:rPr>
      </w:pPr>
    </w:p>
    <w:p w14:paraId="41F6CD19" w14:textId="141C7824" w:rsidR="00E3315F" w:rsidRPr="00EF115C" w:rsidRDefault="00724EB6"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Pr="00EF115C">
        <w:rPr>
          <w:rFonts w:ascii="Verdana" w:hAnsi="Verdana"/>
          <w:sz w:val="20"/>
          <w:lang w:val="pt-BR"/>
        </w:rPr>
        <w:t xml:space="preserve">Contrato, </w:t>
      </w:r>
      <w:r w:rsidR="0012244F" w:rsidRPr="00EF115C">
        <w:rPr>
          <w:rFonts w:ascii="Verdana" w:hAnsi="Verdana"/>
          <w:sz w:val="20"/>
          <w:lang w:val="pt-BR"/>
        </w:rPr>
        <w:t xml:space="preserve">o Agente Fiduciário </w:t>
      </w:r>
      <w:r w:rsidR="007E709E" w:rsidRPr="00EF115C">
        <w:rPr>
          <w:rFonts w:ascii="Verdana" w:hAnsi="Verdana"/>
          <w:sz w:val="20"/>
          <w:lang w:val="pt-BR"/>
        </w:rPr>
        <w:t xml:space="preserve">(diretamente ou por meio do Agente de Garantias) </w:t>
      </w:r>
      <w:r w:rsidR="0012244F" w:rsidRPr="00EF115C">
        <w:rPr>
          <w:rFonts w:ascii="Verdana" w:hAnsi="Verdana"/>
          <w:sz w:val="20"/>
          <w:lang w:val="pt-BR"/>
        </w:rPr>
        <w:t>poderá, na hipótese de vencimento antecipado ou no vencimento final sem que as Obrigações Garantidas tenham sido quitadas, na forma e prazos estipulados na Escritura de Emissão e/ou nos demais documentos da Emissão (inclusive,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w:t>
      </w:r>
      <w:r w:rsidR="007E709E" w:rsidRPr="00EF115C">
        <w:rPr>
          <w:rFonts w:ascii="Verdana" w:hAnsi="Verdana"/>
          <w:sz w:val="20"/>
          <w:lang w:val="pt-BR"/>
        </w:rPr>
        <w:t xml:space="preserve"> (diretamente ou por meio do Agente de Garantias)</w:t>
      </w:r>
      <w:r w:rsidR="0012244F" w:rsidRPr="00EF115C">
        <w:rPr>
          <w:rFonts w:ascii="Verdana" w:hAnsi="Verdana"/>
          <w:sz w:val="20"/>
          <w:lang w:val="pt-BR"/>
        </w:rPr>
        <w:t xml:space="preserve">, judicial ou extrajudicialmente: (i) alienar, vender, transferir, conferir opções, dispor ou de qualquer outra forma excutir, de forma pública ou privada,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r w:rsidR="006057BF" w:rsidRPr="00EF115C">
        <w:rPr>
          <w:rFonts w:ascii="Verdana" w:hAnsi="Verdana"/>
          <w:sz w:val="20"/>
          <w:lang w:val="pt-BR"/>
        </w:rPr>
        <w:t>observada a necessidade de avaliação nos termos da Cláusula 7.3 abaixo, podendo cobrar e receber os recursos decorrentes de tal excussão</w:t>
      </w:r>
      <w:r w:rsidR="004E1A75" w:rsidRPr="00EF115C">
        <w:rPr>
          <w:rFonts w:ascii="Verdana" w:hAnsi="Verdana"/>
          <w:sz w:val="20"/>
          <w:lang w:val="pt-BR"/>
        </w:rPr>
        <w:t>.</w:t>
      </w:r>
      <w:r w:rsidR="005A65C1" w:rsidRPr="00EF115C">
        <w:rPr>
          <w:rFonts w:ascii="Verdana" w:hAnsi="Verdana"/>
          <w:sz w:val="20"/>
          <w:lang w:val="pt-BR"/>
        </w:rPr>
        <w:t xml:space="preserve"> </w:t>
      </w:r>
    </w:p>
    <w:p w14:paraId="18C163FF" w14:textId="77777777" w:rsidR="006C5EC7" w:rsidRPr="00EF115C" w:rsidRDefault="006C5EC7" w:rsidP="00EF115C">
      <w:pPr>
        <w:pStyle w:val="Ttulo1"/>
        <w:spacing w:after="0" w:line="300" w:lineRule="atLeast"/>
        <w:rPr>
          <w:rFonts w:ascii="Verdana" w:hAnsi="Verdana"/>
          <w:color w:val="000000"/>
          <w:sz w:val="20"/>
          <w:lang w:val="pt-BR"/>
        </w:rPr>
      </w:pPr>
    </w:p>
    <w:p w14:paraId="1A0521AF" w14:textId="4D8F5282" w:rsidR="006C5EC7" w:rsidRPr="00EF115C" w:rsidRDefault="0006585E"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Na ocorrência de vencimento antecipado ou no vencimento final sem que as Obrigações Garantidas tenham sido quitadas, na forma e prazos estipulados na Escritura de Emissão e/ou nos demais documentos da Emissão (inclusive, mas sem limitação, em 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(diretamente ou por meio do Agente de Garantias)</w:t>
      </w:r>
      <w:r w:rsidRPr="00EF115C">
        <w:rPr>
          <w:rFonts w:ascii="Verdana" w:hAnsi="Verdana"/>
          <w:color w:val="000000"/>
          <w:sz w:val="20"/>
          <w:lang w:val="pt-BR"/>
        </w:rPr>
        <w:t xml:space="preserve">, para o interesse e benefício dos Debenturistas. Não obstante, na hipótese de vencimento antecipado das Obrigações Garantidas, antes de iniciar qualquer procedimento de excussão de garantia, o Agente Fiduciário </w:t>
      </w:r>
      <w:r w:rsidR="0084621E" w:rsidRPr="00EF115C">
        <w:rPr>
          <w:rFonts w:ascii="Verdana" w:hAnsi="Verdana"/>
          <w:color w:val="000000"/>
          <w:sz w:val="20"/>
          <w:lang w:val="pt-BR"/>
        </w:rPr>
        <w:t xml:space="preserve">e/ou o Agente de Garantias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14:paraId="0E5D1CD2" w14:textId="77777777" w:rsidR="005005F0" w:rsidRPr="00EF115C" w:rsidRDefault="005005F0" w:rsidP="00EF115C">
      <w:pPr>
        <w:pStyle w:val="Ttulo1"/>
        <w:spacing w:after="0" w:line="300" w:lineRule="atLeast"/>
        <w:rPr>
          <w:rFonts w:ascii="Verdana" w:hAnsi="Verdana"/>
          <w:color w:val="000000"/>
          <w:sz w:val="20"/>
          <w:lang w:val="pt-BR"/>
        </w:rPr>
      </w:pPr>
    </w:p>
    <w:p w14:paraId="52457466" w14:textId="156F4AA2" w:rsidR="005005F0" w:rsidRPr="00EF115C" w:rsidRDefault="005005F0"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Não obstante o disposto acima, caso o Agente Fiduciário (diretamente ou por meio do Agente de Garantias), conforme instrução dos Debenturistas, opte pela venda extrajudicial dos Ativos Alienados Fiduciariamente, o seguinte procedimento deverá ser observado: configurado o Evento de Vencimento Antecipado, o Agente Fiduciári</w:t>
      </w:r>
      <w:r w:rsidR="00B93D6B" w:rsidRPr="00EF115C">
        <w:rPr>
          <w:rFonts w:ascii="Verdana" w:hAnsi="Verdana"/>
          <w:color w:val="000000"/>
          <w:sz w:val="20"/>
          <w:lang w:val="pt-BR"/>
        </w:rPr>
        <w:t>o</w:t>
      </w:r>
      <w:r w:rsidRPr="00EF115C">
        <w:rPr>
          <w:rFonts w:ascii="Verdana" w:hAnsi="Verdana"/>
          <w:color w:val="000000"/>
          <w:sz w:val="20"/>
          <w:lang w:val="pt-BR"/>
        </w:rPr>
        <w:t xml:space="preserve"> deverá escolher uma dentre as seguintes instituições: </w:t>
      </w:r>
      <w:r w:rsidRPr="00EF115C">
        <w:rPr>
          <w:rFonts w:ascii="Verdana" w:hAnsi="Verdana"/>
          <w:color w:val="000000"/>
          <w:sz w:val="20"/>
          <w:highlight w:val="yellow"/>
          <w:lang w:val="pt-BR"/>
        </w:rPr>
        <w:t>[discutir: bancos de investimento, Big4 etc.]</w:t>
      </w:r>
      <w:r w:rsidRPr="00EF115C">
        <w:rPr>
          <w:rFonts w:ascii="Verdana" w:hAnsi="Verdana"/>
          <w:color w:val="000000"/>
          <w:sz w:val="20"/>
          <w:lang w:val="pt-BR"/>
        </w:rPr>
        <w:t>, desde que tais instituições avaliadoras não tenham nenhum conflito de interesses com a</w:t>
      </w:r>
      <w:r w:rsidR="00B93D6B" w:rsidRPr="00EF115C">
        <w:rPr>
          <w:rFonts w:ascii="Verdana" w:hAnsi="Verdana"/>
          <w:color w:val="000000"/>
          <w:sz w:val="20"/>
          <w:lang w:val="pt-BR"/>
        </w:rPr>
        <w:t>s</w:t>
      </w:r>
      <w:r w:rsidRPr="00EF115C">
        <w:rPr>
          <w:rFonts w:ascii="Verdana" w:hAnsi="Verdana"/>
          <w:color w:val="000000"/>
          <w:sz w:val="20"/>
          <w:lang w:val="pt-BR"/>
        </w:rPr>
        <w:t xml:space="preserve"> Companhia</w:t>
      </w:r>
      <w:r w:rsidR="00B93D6B" w:rsidRPr="00EF115C">
        <w:rPr>
          <w:rFonts w:ascii="Verdana" w:hAnsi="Verdana"/>
          <w:color w:val="000000"/>
          <w:sz w:val="20"/>
          <w:lang w:val="pt-BR"/>
        </w:rPr>
        <w:t>s</w:t>
      </w:r>
      <w:r w:rsidRPr="00EF115C">
        <w:rPr>
          <w:rFonts w:ascii="Verdana" w:hAnsi="Verdana"/>
          <w:color w:val="000000"/>
          <w:sz w:val="20"/>
          <w:lang w:val="pt-BR"/>
        </w:rPr>
        <w:t xml:space="preserve"> ou as Alienantes Fiduciárias que lhe diminua a independência necessária ao desempenho de suas funções (a instituição a ser selecionada pelo Agente Fiduciário </w:t>
      </w:r>
      <w:r w:rsidR="00B93D6B" w:rsidRPr="00EF115C">
        <w:rPr>
          <w:rFonts w:ascii="Verdana" w:hAnsi="Verdana"/>
          <w:color w:val="000000"/>
          <w:sz w:val="20"/>
          <w:lang w:val="pt-BR"/>
        </w:rPr>
        <w:t xml:space="preserve">e/ou pelo Agente de Garantias </w:t>
      </w:r>
      <w:r w:rsidRPr="00EF115C">
        <w:rPr>
          <w:rFonts w:ascii="Verdana" w:hAnsi="Verdana"/>
          <w:color w:val="000000"/>
          <w:sz w:val="20"/>
          <w:lang w:val="pt-BR"/>
        </w:rPr>
        <w:t>será doravante denominada “</w:t>
      </w:r>
      <w:r w:rsidRPr="00EF115C">
        <w:rPr>
          <w:rFonts w:ascii="Verdana" w:hAnsi="Verdana"/>
          <w:color w:val="000000"/>
          <w:sz w:val="20"/>
          <w:u w:val="single"/>
          <w:lang w:val="pt-BR"/>
        </w:rPr>
        <w:t>Instituição Avaliadora</w:t>
      </w:r>
      <w:r w:rsidRPr="00EF115C">
        <w:rPr>
          <w:rFonts w:ascii="Verdana" w:hAnsi="Verdana"/>
          <w:color w:val="000000"/>
          <w:sz w:val="20"/>
          <w:lang w:val="pt-BR"/>
        </w:rPr>
        <w:t xml:space="preserve">”), para elaboração de laudo de avaliação dos Ativos Alienados Fiduciariamente. Tal Instituição Avaliadora terá o prazo de até 30 (trinta) dias para proceder à avaliação do </w:t>
      </w:r>
      <w:r w:rsidR="003D767D" w:rsidRPr="00EF115C">
        <w:rPr>
          <w:rFonts w:ascii="Verdana" w:hAnsi="Verdana"/>
          <w:color w:val="000000"/>
          <w:sz w:val="20"/>
          <w:lang w:val="pt-BR"/>
        </w:rPr>
        <w:t>[</w:t>
      </w:r>
      <w:r w:rsidR="003D767D" w:rsidRPr="00EF115C">
        <w:rPr>
          <w:rFonts w:ascii="Verdana" w:hAnsi="Verdana"/>
          <w:color w:val="000000"/>
          <w:sz w:val="20"/>
          <w:highlight w:val="yellow"/>
          <w:lang w:val="pt-BR"/>
        </w:rPr>
        <w:t>V</w:t>
      </w:r>
      <w:r w:rsidR="001F657E" w:rsidRPr="00EF115C">
        <w:rPr>
          <w:rFonts w:ascii="Verdana" w:hAnsi="Verdana"/>
          <w:color w:val="000000"/>
          <w:sz w:val="20"/>
          <w:highlight w:val="yellow"/>
          <w:lang w:val="pt-BR"/>
        </w:rPr>
        <w:t xml:space="preserve">alor </w:t>
      </w:r>
      <w:r w:rsidR="00B70E71" w:rsidRPr="00EF115C">
        <w:rPr>
          <w:rFonts w:ascii="Verdana" w:hAnsi="Verdana"/>
          <w:color w:val="000000"/>
          <w:sz w:val="20"/>
          <w:highlight w:val="yellow"/>
          <w:lang w:val="pt-BR"/>
        </w:rPr>
        <w:t>A</w:t>
      </w:r>
      <w:r w:rsidR="001F657E" w:rsidRPr="00EF115C">
        <w:rPr>
          <w:rFonts w:ascii="Verdana" w:hAnsi="Verdana"/>
          <w:color w:val="000000"/>
          <w:sz w:val="20"/>
          <w:highlight w:val="yellow"/>
          <w:lang w:val="pt-BR"/>
        </w:rPr>
        <w:t>purado</w:t>
      </w:r>
      <w:r w:rsidR="00B70E71" w:rsidRPr="00EF115C">
        <w:rPr>
          <w:rFonts w:ascii="Verdana" w:hAnsi="Verdana"/>
          <w:color w:val="000000"/>
          <w:sz w:val="20"/>
          <w:lang w:val="pt-BR"/>
        </w:rPr>
        <w:t>]</w:t>
      </w:r>
      <w:r w:rsidRPr="00EF115C">
        <w:rPr>
          <w:rFonts w:ascii="Verdana" w:hAnsi="Verdana"/>
          <w:color w:val="000000"/>
          <w:sz w:val="20"/>
          <w:lang w:val="pt-BR"/>
        </w:rPr>
        <w:t>, o qual servirá como base para a venda dos Ativos Alienados Fiduciariamente</w:t>
      </w:r>
      <w:r w:rsidR="001F657E" w:rsidRPr="00EF115C">
        <w:rPr>
          <w:rFonts w:ascii="Verdana" w:hAnsi="Verdana"/>
          <w:color w:val="000000"/>
          <w:sz w:val="20"/>
          <w:lang w:val="pt-BR"/>
        </w:rPr>
        <w:t>.</w:t>
      </w:r>
      <w:r w:rsidR="00B70E71" w:rsidRPr="00EF115C">
        <w:rPr>
          <w:rFonts w:ascii="Verdana" w:hAnsi="Verdana"/>
          <w:color w:val="000000"/>
          <w:sz w:val="20"/>
          <w:lang w:val="pt-BR"/>
        </w:rPr>
        <w:t xml:space="preserve"> </w:t>
      </w:r>
      <w:r w:rsidR="00B70E71" w:rsidRPr="00EF115C">
        <w:rPr>
          <w:rFonts w:ascii="Verdana" w:hAnsi="Verdana"/>
          <w:b/>
          <w:i/>
          <w:color w:val="000000"/>
          <w:sz w:val="20"/>
          <w:highlight w:val="yellow"/>
          <w:lang w:val="pt-BR"/>
        </w:rPr>
        <w:t xml:space="preserve">[Nota Machado Meyer: TCMB, por favor, </w:t>
      </w:r>
      <w:proofErr w:type="spellStart"/>
      <w:r w:rsidR="00B70E71" w:rsidRPr="00EF115C">
        <w:rPr>
          <w:rFonts w:ascii="Verdana" w:hAnsi="Verdana"/>
          <w:b/>
          <w:i/>
          <w:color w:val="000000"/>
          <w:sz w:val="20"/>
          <w:highlight w:val="yellow"/>
          <w:lang w:val="pt-BR"/>
        </w:rPr>
        <w:t>fornecer</w:t>
      </w:r>
      <w:proofErr w:type="spellEnd"/>
      <w:r w:rsidR="00B70E71" w:rsidRPr="00EF115C">
        <w:rPr>
          <w:rFonts w:ascii="Verdana" w:hAnsi="Verdana"/>
          <w:b/>
          <w:i/>
          <w:color w:val="000000"/>
          <w:sz w:val="20"/>
          <w:highlight w:val="yellow"/>
          <w:lang w:val="pt-BR"/>
        </w:rPr>
        <w:t xml:space="preserve"> a definição de “Valor Apurado”]</w:t>
      </w:r>
      <w:r w:rsidR="00B70E71" w:rsidRPr="00EF115C">
        <w:rPr>
          <w:rFonts w:ascii="Verdana" w:hAnsi="Verdana"/>
          <w:color w:val="000000"/>
          <w:sz w:val="20"/>
          <w:lang w:val="pt-BR"/>
        </w:rPr>
        <w:t xml:space="preserve"> </w:t>
      </w:r>
    </w:p>
    <w:p w14:paraId="04D894C0" w14:textId="77777777" w:rsidR="001F657E" w:rsidRPr="00EF115C" w:rsidRDefault="001F657E" w:rsidP="00EF115C">
      <w:pPr>
        <w:pStyle w:val="PargrafodaLista"/>
        <w:rPr>
          <w:rFonts w:ascii="Verdana" w:hAnsi="Verdana"/>
          <w:color w:val="000000"/>
          <w:sz w:val="20"/>
          <w:lang w:val="pt-BR"/>
        </w:rPr>
      </w:pPr>
    </w:p>
    <w:p w14:paraId="2F23A0B2" w14:textId="6F4CB6F6" w:rsidR="001F657E" w:rsidRPr="00EF115C" w:rsidRDefault="001F657E" w:rsidP="00EF115C">
      <w:pPr>
        <w:pStyle w:val="Ttulo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Os custos incorridos pela Instituição Avaliadora para determinação do Valor Apurado deverão ser arcados exclusivamente pelas Companhias e pelas Alienantes Fiduciárias. Não obstante, caso estes se recusem ou atrasem a realização de tais pagamentos, poderá o Agente Fiduciário</w:t>
      </w:r>
      <w:r w:rsidR="00953EC4" w:rsidRPr="00EF115C">
        <w:rPr>
          <w:rFonts w:ascii="Verdana" w:hAnsi="Verdana"/>
          <w:color w:val="000000"/>
          <w:sz w:val="20"/>
          <w:lang w:val="pt-BR"/>
        </w:rPr>
        <w:t>, o Agente de Garantias</w:t>
      </w:r>
      <w:r w:rsidRPr="00EF115C">
        <w:rPr>
          <w:rFonts w:ascii="Verdana" w:hAnsi="Verdana"/>
          <w:color w:val="000000"/>
          <w:sz w:val="20"/>
          <w:lang w:val="pt-BR"/>
        </w:rPr>
        <w:t xml:space="preserve"> e/ou quaisquer dos Debenturistas, a seu exclusivo critério, arcar com todos os custos incorridos pela Instituição Avaliadora na realização de seus trabalhos, situação na qual (i) as Alienantes Fiduciárias e/ou as Companhias deverão reembolsar prontamente o Agente Fiduciário</w:t>
      </w:r>
      <w:r w:rsidR="00953EC4" w:rsidRPr="00EF115C">
        <w:rPr>
          <w:rFonts w:ascii="Verdana" w:hAnsi="Verdana"/>
          <w:color w:val="000000"/>
          <w:sz w:val="20"/>
          <w:lang w:val="pt-BR"/>
        </w:rPr>
        <w:t>, o Agente de Garantias e/ou quaisquer dos Debenturistas</w:t>
      </w:r>
      <w:r w:rsidRPr="00EF115C">
        <w:rPr>
          <w:rFonts w:ascii="Verdana" w:hAnsi="Verdana"/>
          <w:color w:val="000000"/>
          <w:sz w:val="20"/>
          <w:lang w:val="pt-BR"/>
        </w:rPr>
        <w:t xml:space="preserve"> de todas as despesas incorridas, acrescido de juros moratórios de 1% (um por cento) ao mês) e/ou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os valores devidos à Instituição Avaliadora poderão ser quitados com o produto da venda dos Ativos Alienados Fiduciariamente.</w:t>
      </w:r>
    </w:p>
    <w:p w14:paraId="00BE4A61" w14:textId="77777777" w:rsidR="006C23A0" w:rsidRPr="00EF115C" w:rsidRDefault="006C23A0" w:rsidP="00FE175D">
      <w:pPr>
        <w:pStyle w:val="Ttulo1"/>
        <w:spacing w:after="0" w:line="300" w:lineRule="atLeast"/>
        <w:rPr>
          <w:rFonts w:ascii="Verdana" w:hAnsi="Verdana"/>
          <w:color w:val="000000"/>
          <w:sz w:val="20"/>
          <w:lang w:val="pt-BR"/>
        </w:rPr>
      </w:pPr>
    </w:p>
    <w:p w14:paraId="359D579C" w14:textId="06553E30" w:rsidR="006C23A0" w:rsidRPr="00EF115C" w:rsidRDefault="003068D8" w:rsidP="006C23A0">
      <w:pPr>
        <w:pStyle w:val="Ttulo1"/>
        <w:numPr>
          <w:ilvl w:val="2"/>
          <w:numId w:val="8"/>
        </w:numPr>
        <w:spacing w:after="0" w:line="300" w:lineRule="atLeast"/>
        <w:rPr>
          <w:rFonts w:ascii="Verdana" w:hAnsi="Verdana"/>
          <w:color w:val="000000"/>
          <w:sz w:val="20"/>
          <w:lang w:val="pt-BR"/>
        </w:rPr>
      </w:pPr>
      <w:r w:rsidRPr="00EF115C">
        <w:rPr>
          <w:rFonts w:ascii="Verdana" w:hAnsi="Verdana"/>
          <w:color w:val="000000"/>
          <w:sz w:val="20"/>
          <w:lang w:val="pt-BR"/>
        </w:rPr>
        <w:t xml:space="preserve">Determinado o Valor Apurado, o Agente Fiduciário </w:t>
      </w:r>
      <w:r w:rsidR="00894C55"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 xml:space="preserve">poderá, dentro do prazo de 90 (noventa) dias, realizar livremente qualquer venda ou operação privada envolvendo os Ativos Alienados Fiduciariamente, desde que tais transações considerem um valor não inferior a 75% (setenta e cinco por cento) do Valor Apurado (ou valores proporcionais, no caso de operação envolvendo apenas parte e não a totalidade dos Ativos Alienados Fiduciariamente. Findo o prazo de 90 (noventa) dias indicados acima sem que o Agente Fiduciário </w:t>
      </w:r>
      <w:r w:rsidR="00894C55"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tenha alienado os Ativos Alienados Fiduciariamente e excutida integralmente a garantia constituída por meio deste Contrato, as Alienantes Fiduciárias concordam que os Ativos Alienados Fiduciariamente poderão ser alienados livremente pelo Agente Fiduciário</w:t>
      </w:r>
      <w:r w:rsidR="00894C55" w:rsidRPr="00EF115C">
        <w:rPr>
          <w:rFonts w:ascii="Verdana" w:hAnsi="Verdana"/>
          <w:color w:val="000000"/>
          <w:sz w:val="20"/>
          <w:lang w:val="pt-BR"/>
        </w:rPr>
        <w:t xml:space="preserve"> (diretamente ou por meio do Agente de Garantias)</w:t>
      </w:r>
      <w:r w:rsidRPr="00EF115C">
        <w:rPr>
          <w:rFonts w:ascii="Verdana" w:hAnsi="Verdana"/>
          <w:color w:val="000000"/>
          <w:sz w:val="20"/>
          <w:lang w:val="pt-BR"/>
        </w:rPr>
        <w:t>, segundo a melhor oferta apresentada por tais Ativos Alienados Fiduciariamente, desde que não por preço vil</w:t>
      </w:r>
      <w:r w:rsidR="006C23A0" w:rsidRPr="00EF115C">
        <w:rPr>
          <w:rFonts w:ascii="Verdana" w:hAnsi="Verdana"/>
          <w:color w:val="000000"/>
          <w:sz w:val="20"/>
          <w:lang w:val="pt-BR"/>
        </w:rPr>
        <w:t>.</w:t>
      </w:r>
    </w:p>
    <w:p w14:paraId="4DAC5D05" w14:textId="77777777" w:rsidR="0034573D" w:rsidRPr="00EF115C" w:rsidRDefault="0034573D" w:rsidP="00FE175D">
      <w:pPr>
        <w:pStyle w:val="Ttulo1"/>
        <w:spacing w:after="0" w:line="300" w:lineRule="atLeast"/>
        <w:rPr>
          <w:rFonts w:ascii="Verdana" w:hAnsi="Verdana"/>
          <w:color w:val="000000"/>
          <w:sz w:val="20"/>
          <w:lang w:val="pt-BR"/>
        </w:rPr>
      </w:pPr>
    </w:p>
    <w:p w14:paraId="3ED1AF3D" w14:textId="583877D3" w:rsidR="0034573D" w:rsidRPr="00EF115C" w:rsidRDefault="0034573D" w:rsidP="0034573D">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desde já se obrigam a praticar todos os atos e observar todos os procedimentos necessários à regular transferência da titularidade dos Ativos Alienados Fiduciariamente na hipótese de excussão da garantia prevista nesta Cláusula 7, de forma a respeitar e atender todas as exigências legais e regulamentares necessárias à regular realização de tal transferência.</w:t>
      </w:r>
    </w:p>
    <w:p w14:paraId="0959BBBD" w14:textId="77777777" w:rsidR="00BF779B" w:rsidRPr="00EF115C" w:rsidRDefault="00BF779B" w:rsidP="00FE175D">
      <w:pPr>
        <w:pStyle w:val="Ttulo1"/>
        <w:snapToGrid/>
        <w:spacing w:after="0" w:line="300" w:lineRule="atLeast"/>
        <w:rPr>
          <w:rFonts w:ascii="Verdana" w:hAnsi="Verdana"/>
          <w:sz w:val="20"/>
          <w:lang w:val="pt-BR"/>
        </w:rPr>
      </w:pPr>
    </w:p>
    <w:p w14:paraId="3DDF4F28" w14:textId="100C043E" w:rsidR="00BF779B" w:rsidRPr="00EF115C" w:rsidRDefault="00BF779B" w:rsidP="00BF779B">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14:paraId="47D78AD7" w14:textId="77777777" w:rsidR="00F566CA" w:rsidRPr="00EF115C" w:rsidRDefault="00F566CA" w:rsidP="00FE175D">
      <w:pPr>
        <w:pStyle w:val="Ttulo1"/>
        <w:spacing w:after="0" w:line="300" w:lineRule="atLeast"/>
        <w:rPr>
          <w:rFonts w:ascii="Verdana" w:hAnsi="Verdana"/>
          <w:color w:val="000000"/>
          <w:sz w:val="20"/>
          <w:lang w:val="pt-BR"/>
        </w:rPr>
      </w:pPr>
    </w:p>
    <w:p w14:paraId="31C500E4" w14:textId="5980823C" w:rsidR="00014A18" w:rsidRPr="00EF115C" w:rsidRDefault="00014A18" w:rsidP="000566DA">
      <w:pPr>
        <w:pStyle w:val="Ttulo1"/>
        <w:numPr>
          <w:ilvl w:val="1"/>
          <w:numId w:val="8"/>
        </w:numPr>
        <w:tabs>
          <w:tab w:val="clear" w:pos="851"/>
        </w:tabs>
        <w:snapToGrid/>
        <w:spacing w:after="0" w:line="300" w:lineRule="atLeast"/>
        <w:rPr>
          <w:rFonts w:ascii="Verdana" w:hAnsi="Verdana"/>
          <w:sz w:val="20"/>
          <w:lang w:val="pt-BR"/>
        </w:rPr>
      </w:pPr>
      <w:bookmarkStart w:id="17"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14:paraId="6DBFF54E" w14:textId="77777777" w:rsidR="00014A18" w:rsidRPr="00EF115C" w:rsidRDefault="00014A18" w:rsidP="00400755">
      <w:pPr>
        <w:spacing w:before="0" w:line="300" w:lineRule="atLeast"/>
        <w:ind w:firstLine="0"/>
        <w:rPr>
          <w:rFonts w:ascii="Verdana" w:hAnsi="Verdana"/>
          <w:sz w:val="20"/>
          <w:lang w:val="pt-BR"/>
        </w:rPr>
      </w:pPr>
    </w:p>
    <w:p w14:paraId="7832A04D" w14:textId="0F3F75C8" w:rsidR="00E5644E" w:rsidRPr="00EF115C" w:rsidRDefault="00E5644E" w:rsidP="00FE175D">
      <w:pPr>
        <w:pStyle w:val="Ttulo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A643B9" w:rsidRPr="00EF115C">
        <w:rPr>
          <w:rFonts w:ascii="Verdana" w:hAnsi="Verdana"/>
          <w:color w:val="000000"/>
          <w:sz w:val="20"/>
          <w:lang w:val="pt-BR"/>
        </w:rPr>
        <w:t>4</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e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Pr="00EF115C">
        <w:rPr>
          <w:rFonts w:ascii="Verdana" w:hAnsi="Verdana"/>
          <w:color w:val="000000"/>
          <w:sz w:val="20"/>
          <w:lang w:val="pt-BR"/>
        </w:rPr>
        <w:t>.</w:t>
      </w:r>
    </w:p>
    <w:bookmarkEnd w:id="17"/>
    <w:p w14:paraId="493CAAA0" w14:textId="77777777" w:rsidR="00E5644E" w:rsidRPr="00EF115C" w:rsidRDefault="00E5644E" w:rsidP="00400755">
      <w:pPr>
        <w:spacing w:before="0" w:line="300" w:lineRule="atLeast"/>
        <w:ind w:firstLine="0"/>
        <w:rPr>
          <w:rFonts w:ascii="Verdana" w:hAnsi="Verdana"/>
          <w:sz w:val="20"/>
          <w:lang w:val="pt-BR"/>
        </w:rPr>
      </w:pPr>
    </w:p>
    <w:p w14:paraId="376A9152" w14:textId="24908CF2" w:rsidR="007D16DF" w:rsidRPr="00EF115C" w:rsidRDefault="005B54F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 xml:space="preserve">Fiduciário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t>Agente</w:t>
      </w:r>
      <w:r w:rsidR="00191442" w:rsidRPr="00EF115C">
        <w:rPr>
          <w:rFonts w:ascii="Verdana" w:hAnsi="Verdana"/>
          <w:sz w:val="20"/>
          <w:lang w:val="pt-BR"/>
        </w:rPr>
        <w:t xml:space="preserve"> Fiduciário</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14:paraId="0E55BE6D" w14:textId="77777777" w:rsidR="008D4FE6" w:rsidRPr="00EF115C" w:rsidRDefault="008D4FE6" w:rsidP="00400755">
      <w:pPr>
        <w:spacing w:before="0" w:line="300" w:lineRule="atLeast"/>
        <w:ind w:firstLine="0"/>
        <w:rPr>
          <w:rFonts w:ascii="Verdana" w:hAnsi="Verdana"/>
          <w:sz w:val="20"/>
          <w:lang w:val="pt-BR"/>
        </w:rPr>
      </w:pPr>
    </w:p>
    <w:p w14:paraId="0D47FA7A" w14:textId="0F21F8AD" w:rsidR="00F774B7" w:rsidRPr="00EF115C" w:rsidRDefault="00484D8A" w:rsidP="00FE175D">
      <w:pPr>
        <w:pStyle w:val="Ttulo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lastRenderedPageBreak/>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 ou d</w:t>
      </w:r>
      <w:r w:rsidR="00EF0A1D" w:rsidRPr="00EF115C">
        <w:rPr>
          <w:rFonts w:ascii="Verdana" w:hAnsi="Verdana"/>
          <w:sz w:val="20"/>
          <w:lang w:val="pt-BR"/>
        </w:rPr>
        <w:t xml:space="preserve">a Escritura de Emissão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14:paraId="1C35A3EE" w14:textId="77777777" w:rsidR="00484D8A" w:rsidRPr="00EF115C" w:rsidRDefault="00484D8A" w:rsidP="00400755">
      <w:pPr>
        <w:spacing w:before="0" w:line="300" w:lineRule="atLeast"/>
        <w:ind w:firstLine="0"/>
        <w:rPr>
          <w:rFonts w:ascii="Verdana" w:hAnsi="Verdana"/>
          <w:sz w:val="20"/>
          <w:lang w:val="pt-BR"/>
        </w:rPr>
      </w:pPr>
    </w:p>
    <w:p w14:paraId="1D60D3CB" w14:textId="1A7090C3" w:rsidR="00F774B7" w:rsidRPr="00EF115C" w:rsidRDefault="00F774B7" w:rsidP="000566DA">
      <w:pPr>
        <w:pStyle w:val="Ttulo1"/>
        <w:numPr>
          <w:ilvl w:val="1"/>
          <w:numId w:val="8"/>
        </w:numPr>
        <w:tabs>
          <w:tab w:val="clear" w:pos="851"/>
        </w:tabs>
        <w:snapToGrid/>
        <w:spacing w:after="0" w:line="300" w:lineRule="atLeast"/>
        <w:rPr>
          <w:rFonts w:ascii="Verdana" w:hAnsi="Verdana"/>
          <w:sz w:val="20"/>
          <w:lang w:val="pt-BR"/>
        </w:rPr>
      </w:pPr>
      <w:bookmarkStart w:id="18"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064358" w:rsidRPr="00EF115C">
        <w:rPr>
          <w:rFonts w:ascii="Verdana" w:hAnsi="Verdana"/>
          <w:sz w:val="20"/>
          <w:lang w:val="pt-BR"/>
        </w:rPr>
        <w:t>,</w:t>
      </w:r>
      <w:r w:rsidRPr="00EF115C">
        <w:rPr>
          <w:rFonts w:ascii="Verdana" w:hAnsi="Verdana"/>
          <w:sz w:val="20"/>
          <w:lang w:val="pt-BR"/>
        </w:rPr>
        <w:t xml:space="preserve"> nos 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 Emissão</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xml:space="preserve">, nos termos deste Contrato e/ou dos demais </w:t>
      </w:r>
      <w:r w:rsidR="00EF0A1D" w:rsidRPr="00EF115C">
        <w:rPr>
          <w:rFonts w:ascii="Verdana" w:hAnsi="Verdana"/>
          <w:sz w:val="20"/>
          <w:lang w:val="pt-BR"/>
        </w:rPr>
        <w:t>d</w:t>
      </w:r>
      <w:r w:rsidR="00372EE5" w:rsidRPr="00EF115C">
        <w:rPr>
          <w:rFonts w:ascii="Verdana" w:hAnsi="Verdana"/>
          <w:sz w:val="20"/>
          <w:lang w:val="pt-BR"/>
        </w:rPr>
        <w:t xml:space="preserve">ocumentos da </w:t>
      </w:r>
      <w:r w:rsidR="00EF0A1D" w:rsidRPr="00EF115C">
        <w:rPr>
          <w:rFonts w:ascii="Verdana" w:hAnsi="Verdana"/>
          <w:sz w:val="20"/>
          <w:lang w:val="pt-BR"/>
        </w:rPr>
        <w:t>Emissão</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sidRPr="00EF115C">
        <w:rPr>
          <w:rFonts w:ascii="Verdana" w:hAnsi="Verdana"/>
          <w:sz w:val="20"/>
          <w:lang w:val="pt-BR"/>
        </w:rPr>
        <w:t>.</w:t>
      </w:r>
    </w:p>
    <w:bookmarkEnd w:id="18"/>
    <w:p w14:paraId="26A9D270" w14:textId="77777777" w:rsidR="00F774B7" w:rsidRPr="00EF115C" w:rsidRDefault="00F774B7" w:rsidP="00400755">
      <w:pPr>
        <w:spacing w:before="0" w:line="300" w:lineRule="atLeast"/>
        <w:ind w:firstLine="0"/>
        <w:rPr>
          <w:rFonts w:ascii="Verdana" w:hAnsi="Verdana"/>
          <w:sz w:val="20"/>
          <w:lang w:val="pt-BR"/>
        </w:rPr>
      </w:pPr>
    </w:p>
    <w:p w14:paraId="5BFAD54C" w14:textId="44A9118D" w:rsidR="00FE6D33" w:rsidRPr="00EF115C" w:rsidRDefault="00FE6D3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p>
    <w:p w14:paraId="398F6DBA" w14:textId="77777777" w:rsidR="00484D8A" w:rsidRPr="00EF115C" w:rsidRDefault="00484D8A">
      <w:pPr>
        <w:spacing w:before="0" w:line="300" w:lineRule="atLeast"/>
        <w:ind w:firstLine="0"/>
        <w:rPr>
          <w:rFonts w:ascii="Verdana" w:hAnsi="Verdana"/>
          <w:sz w:val="20"/>
          <w:lang w:val="pt-BR"/>
        </w:rPr>
      </w:pPr>
    </w:p>
    <w:p w14:paraId="22F4ED87" w14:textId="77777777" w:rsidR="000B18BF" w:rsidRPr="00EF115C" w:rsidRDefault="000B18BF" w:rsidP="0062001E">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14:paraId="29490D11" w14:textId="77777777" w:rsidR="000B18BF" w:rsidRPr="00EF115C" w:rsidRDefault="000B18BF" w:rsidP="0062001E">
      <w:pPr>
        <w:keepNext/>
        <w:spacing w:before="0" w:line="300" w:lineRule="atLeast"/>
        <w:ind w:firstLine="0"/>
        <w:rPr>
          <w:rFonts w:ascii="Verdana" w:hAnsi="Verdana"/>
          <w:sz w:val="20"/>
          <w:lang w:val="pt-BR"/>
        </w:rPr>
      </w:pPr>
    </w:p>
    <w:p w14:paraId="7287016A" w14:textId="2A968347"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 xml:space="preserve">(diretamente ou por meio do Agente de Garantias)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14:paraId="4E713EED" w14:textId="77777777" w:rsidR="00484D8A" w:rsidRPr="00EF115C" w:rsidRDefault="00484D8A">
      <w:pPr>
        <w:spacing w:before="0" w:line="300" w:lineRule="atLeast"/>
        <w:ind w:firstLine="0"/>
        <w:rPr>
          <w:rFonts w:ascii="Verdana" w:hAnsi="Verdana"/>
          <w:sz w:val="20"/>
          <w:lang w:val="pt-BR"/>
        </w:rPr>
      </w:pPr>
    </w:p>
    <w:p w14:paraId="15287848" w14:textId="77777777"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14:paraId="4C9B1675" w14:textId="77777777" w:rsidR="000B18BF" w:rsidRPr="00EF115C" w:rsidRDefault="000B18BF" w:rsidP="000566DA">
      <w:pPr>
        <w:spacing w:before="0" w:line="300" w:lineRule="atLeast"/>
        <w:ind w:firstLine="0"/>
        <w:rPr>
          <w:rFonts w:ascii="Verdana" w:hAnsi="Verdana"/>
          <w:sz w:val="20"/>
          <w:lang w:val="pt-BR"/>
        </w:rPr>
      </w:pPr>
    </w:p>
    <w:p w14:paraId="74B95819" w14:textId="77777777" w:rsidR="000B18BF" w:rsidRPr="00EF115C" w:rsidRDefault="00CE1A1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realizadas (i) por escrito, mediante entrega pessoal, por serviço de entrega especial, (</w:t>
      </w:r>
      <w:proofErr w:type="spellStart"/>
      <w:r w:rsidRPr="00EF115C">
        <w:rPr>
          <w:rFonts w:ascii="Verdana" w:hAnsi="Verdana"/>
          <w:sz w:val="20"/>
          <w:lang w:val="pt-BR"/>
        </w:rPr>
        <w:t>ii</w:t>
      </w:r>
      <w:proofErr w:type="spellEnd"/>
      <w:r w:rsidRPr="00EF115C">
        <w:rPr>
          <w:rFonts w:ascii="Verdana" w:hAnsi="Verdana"/>
          <w:sz w:val="20"/>
          <w:lang w:val="pt-BR"/>
        </w:rPr>
        <w:t xml:space="preserve">)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w:t>
      </w:r>
      <w:proofErr w:type="spellStart"/>
      <w:r w:rsidRPr="00EF115C">
        <w:rPr>
          <w:rFonts w:ascii="Verdana" w:hAnsi="Verdana"/>
          <w:sz w:val="20"/>
          <w:lang w:val="pt-BR"/>
        </w:rPr>
        <w:t>iii</w:t>
      </w:r>
      <w:proofErr w:type="spellEnd"/>
      <w:r w:rsidRPr="00EF115C">
        <w:rPr>
          <w:rFonts w:ascii="Verdana" w:hAnsi="Verdana"/>
          <w:sz w:val="20"/>
          <w:lang w:val="pt-BR"/>
        </w:rPr>
        <w:t xml:space="preserve">) por carta registrada, sempre com comprovante de recebimento, em todos os casos endereçados à Parte pertinente, </w:t>
      </w:r>
      <w:r w:rsidR="000B18BF" w:rsidRPr="00EF115C">
        <w:rPr>
          <w:rFonts w:ascii="Verdana" w:hAnsi="Verdana"/>
          <w:sz w:val="20"/>
          <w:lang w:val="pt-BR"/>
        </w:rPr>
        <w:t>para os seguintes endereços:</w:t>
      </w:r>
    </w:p>
    <w:p w14:paraId="0575AFDF" w14:textId="77777777" w:rsidR="000B18BF" w:rsidRPr="00EF115C" w:rsidRDefault="000B18BF">
      <w:pPr>
        <w:spacing w:before="0" w:line="300" w:lineRule="atLeast"/>
        <w:ind w:firstLine="0"/>
        <w:rPr>
          <w:rFonts w:ascii="Verdana" w:hAnsi="Verdana"/>
          <w:sz w:val="20"/>
          <w:lang w:val="pt-BR"/>
        </w:rPr>
      </w:pPr>
    </w:p>
    <w:p w14:paraId="0EE8A9FF" w14:textId="70C9B890"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14:paraId="0ECE6705" w14:textId="77777777" w:rsidR="00ED6B45" w:rsidRPr="00EF115C" w:rsidRDefault="00ED6B45" w:rsidP="000566DA">
      <w:pPr>
        <w:spacing w:before="0" w:line="300" w:lineRule="atLeast"/>
        <w:ind w:left="709" w:firstLine="0"/>
        <w:rPr>
          <w:rFonts w:ascii="Verdana" w:eastAsia="SimSun" w:hAnsi="Verdana"/>
          <w:kern w:val="24"/>
          <w:sz w:val="20"/>
          <w:lang w:val="pt-BR"/>
        </w:rPr>
      </w:pPr>
    </w:p>
    <w:p w14:paraId="4AAE4D29" w14:textId="2BD2DEEA"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Coutinho </w:t>
      </w:r>
    </w:p>
    <w:p w14:paraId="53BE8070" w14:textId="34E13AF7" w:rsidR="005529A9" w:rsidRPr="00EF115C" w:rsidRDefault="005529A9"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14:paraId="450257FF" w14:textId="77777777" w:rsidR="002636B2" w:rsidRPr="00EF115C"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14:paraId="26B0D5F5" w14:textId="77777777" w:rsidR="002636B2" w:rsidRPr="00EF115C"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 xml:space="preserve">Carta Fabril S.A. </w:t>
      </w:r>
    </w:p>
    <w:p w14:paraId="31404C25" w14:textId="1A4A1268"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14:paraId="0AB5EDA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[Endereço]</w:t>
      </w:r>
    </w:p>
    <w:p w14:paraId="006ADAB7"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 [Cidade, Estado]</w:t>
      </w:r>
    </w:p>
    <w:p w14:paraId="1E55570E"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 </w:t>
      </w:r>
    </w:p>
    <w:p w14:paraId="4AF96CE2" w14:textId="77777777" w:rsidR="00B56D6C" w:rsidRPr="00EF115C" w:rsidRDefault="00B56D6C" w:rsidP="00B56D6C">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Tel.: [●]</w:t>
      </w:r>
    </w:p>
    <w:p w14:paraId="2C5DF0B5" w14:textId="10470F2B"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14:paraId="4FDAE130" w14:textId="29837673" w:rsidR="00ED6B45" w:rsidRDefault="00ED6B45" w:rsidP="00FE175D">
      <w:pPr>
        <w:spacing w:before="0" w:line="300" w:lineRule="atLeast"/>
        <w:ind w:left="709" w:firstLine="0"/>
        <w:rPr>
          <w:rFonts w:ascii="Verdana" w:hAnsi="Verdana"/>
          <w:sz w:val="20"/>
          <w:lang w:val="pt-BR"/>
        </w:rPr>
      </w:pPr>
    </w:p>
    <w:p w14:paraId="3363F20B" w14:textId="77777777" w:rsidR="00DF0C3D" w:rsidRPr="00EF115C" w:rsidRDefault="00DF0C3D" w:rsidP="00FE175D">
      <w:pPr>
        <w:spacing w:before="0" w:line="300" w:lineRule="atLeast"/>
        <w:ind w:left="709" w:firstLine="0"/>
        <w:rPr>
          <w:rFonts w:ascii="Verdana" w:hAnsi="Verdana"/>
          <w:sz w:val="20"/>
          <w:lang w:val="pt-BR"/>
        </w:rPr>
      </w:pPr>
      <w:bookmarkStart w:id="19" w:name="_GoBack"/>
      <w:bookmarkEnd w:id="19"/>
    </w:p>
    <w:p w14:paraId="1AFDCDD3" w14:textId="662F97C5"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14:paraId="15CDD3E6" w14:textId="77777777" w:rsidR="00177290" w:rsidRPr="00EF115C" w:rsidRDefault="00177290" w:rsidP="000566DA">
      <w:pPr>
        <w:spacing w:before="0" w:line="300" w:lineRule="atLeast"/>
        <w:ind w:firstLine="0"/>
        <w:rPr>
          <w:rFonts w:ascii="Verdana" w:hAnsi="Verdana"/>
          <w:sz w:val="20"/>
          <w:lang w:val="pt-BR"/>
        </w:rPr>
      </w:pPr>
    </w:p>
    <w:p w14:paraId="087669A2" w14:textId="77777777" w:rsidR="00057ED2" w:rsidRPr="00EF115C" w:rsidRDefault="00057ED2" w:rsidP="00FE175D">
      <w:pPr>
        <w:spacing w:before="0" w:line="300" w:lineRule="atLeast"/>
        <w:ind w:left="709" w:firstLine="0"/>
        <w:rPr>
          <w:rFonts w:ascii="Verdana" w:eastAsia="SimSun" w:hAnsi="Verdana"/>
          <w:b/>
          <w:kern w:val="24"/>
          <w:sz w:val="20"/>
          <w:lang w:val="pt-BR"/>
        </w:rPr>
      </w:pPr>
      <w:proofErr w:type="spellStart"/>
      <w:r w:rsidRPr="00EF115C">
        <w:rPr>
          <w:rFonts w:ascii="Verdana" w:eastAsia="SimSun" w:hAnsi="Verdana"/>
          <w:b/>
          <w:kern w:val="24"/>
          <w:sz w:val="20"/>
          <w:lang w:val="pt-BR"/>
        </w:rPr>
        <w:t>Simplific</w:t>
      </w:r>
      <w:proofErr w:type="spellEnd"/>
      <w:r w:rsidRPr="00EF115C">
        <w:rPr>
          <w:rFonts w:ascii="Verdana" w:eastAsia="SimSun" w:hAnsi="Verdana"/>
          <w:b/>
          <w:kern w:val="24"/>
          <w:sz w:val="20"/>
          <w:lang w:val="pt-BR"/>
        </w:rPr>
        <w:t xml:space="preserve"> </w:t>
      </w:r>
      <w:proofErr w:type="spellStart"/>
      <w:r w:rsidRPr="00EF115C">
        <w:rPr>
          <w:rFonts w:ascii="Verdana" w:eastAsia="SimSun" w:hAnsi="Verdana"/>
          <w:b/>
          <w:kern w:val="24"/>
          <w:sz w:val="20"/>
          <w:lang w:val="pt-BR"/>
        </w:rPr>
        <w:t>Pavarini</w:t>
      </w:r>
      <w:proofErr w:type="spellEnd"/>
      <w:r w:rsidRPr="00EF115C">
        <w:rPr>
          <w:rFonts w:ascii="Verdana" w:eastAsia="SimSun" w:hAnsi="Verdana"/>
          <w:b/>
          <w:kern w:val="24"/>
          <w:sz w:val="20"/>
          <w:lang w:val="pt-BR"/>
        </w:rPr>
        <w:t xml:space="preserve"> Distribuidora de Títulos e Valores Mobiliários Ltda.</w:t>
      </w:r>
    </w:p>
    <w:p w14:paraId="41BF2014"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14:paraId="5C3E69E5"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14:paraId="5B902678" w14:textId="77777777"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14:paraId="4D27D290" w14:textId="4420AA54"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14:paraId="61714CBB" w14:textId="031EBC3B"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14:paraId="52999A45" w14:textId="4268F76C" w:rsidR="00057ED2" w:rsidRPr="00EF115C" w:rsidRDefault="00057ED2" w:rsidP="00FE175D">
      <w:pPr>
        <w:spacing w:before="0" w:line="300" w:lineRule="atLeast"/>
        <w:ind w:left="709" w:firstLine="0"/>
        <w:rPr>
          <w:rFonts w:ascii="Verdana" w:eastAsia="SimSun" w:hAnsi="Verdana"/>
          <w:kern w:val="24"/>
          <w:sz w:val="20"/>
          <w:lang w:val="pt-BR"/>
        </w:rPr>
      </w:pPr>
      <w:proofErr w:type="spellStart"/>
      <w:r w:rsidRPr="00EF115C">
        <w:rPr>
          <w:rFonts w:ascii="Verdana" w:eastAsia="SimSun" w:hAnsi="Verdana"/>
          <w:kern w:val="24"/>
          <w:sz w:val="20"/>
          <w:lang w:val="pt-BR"/>
        </w:rPr>
        <w:t>Tel</w:t>
      </w:r>
      <w:proofErr w:type="spellEnd"/>
      <w:r w:rsidRPr="00EF115C">
        <w:rPr>
          <w:rFonts w:ascii="Verdana" w:eastAsia="SimSun" w:hAnsi="Verdana"/>
          <w:kern w:val="24"/>
          <w:sz w:val="20"/>
          <w:lang w:val="pt-BR"/>
        </w:rPr>
        <w:t xml:space="preserve">: (21) 2507-1949 </w:t>
      </w:r>
      <w:r w:rsidR="00931CEA" w:rsidRPr="00EF115C">
        <w:rPr>
          <w:rFonts w:ascii="Verdana" w:hAnsi="Verdana"/>
          <w:sz w:val="20"/>
          <w:lang w:val="pt-BR"/>
        </w:rPr>
        <w:t>/ (11) 3090-0447</w:t>
      </w:r>
    </w:p>
    <w:p w14:paraId="363AB27B" w14:textId="5BC2AF7D"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14:paraId="56D32E2B" w14:textId="77777777" w:rsidR="000831F9" w:rsidRPr="00EF115C" w:rsidRDefault="000831F9" w:rsidP="00FE175D">
      <w:pPr>
        <w:spacing w:before="0" w:line="300" w:lineRule="atLeast"/>
        <w:ind w:left="709" w:firstLine="0"/>
        <w:rPr>
          <w:rFonts w:ascii="Verdana" w:eastAsia="SimSun" w:hAnsi="Verdana"/>
          <w:kern w:val="24"/>
          <w:sz w:val="20"/>
          <w:lang w:val="pt-BR"/>
        </w:rPr>
      </w:pPr>
    </w:p>
    <w:p w14:paraId="46C48763" w14:textId="75F6B353"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bookmarkStart w:id="20" w:name="_Hlk8065394"/>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14:paraId="7C8AC29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14:paraId="7258350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14:paraId="3CF85365"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Al. Caiapós 243, 2º andar, conjunto 1, Centro Empresarial Tamboré</w:t>
      </w:r>
    </w:p>
    <w:p w14:paraId="1DA4268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14:paraId="3D66E4E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At.: Danilo Oliveira / Gabriele Gonçalves</w:t>
      </w:r>
    </w:p>
    <w:p w14:paraId="2F68664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proofErr w:type="spellStart"/>
      <w:r w:rsidRPr="00EF115C">
        <w:rPr>
          <w:rFonts w:ascii="Verdana" w:hAnsi="Verdana"/>
          <w:sz w:val="20"/>
          <w:lang w:val="pt-BR" w:eastAsia="pt-BR"/>
        </w:rPr>
        <w:t>Tel</w:t>
      </w:r>
      <w:proofErr w:type="spellEnd"/>
      <w:r w:rsidRPr="00EF115C">
        <w:rPr>
          <w:rFonts w:ascii="Verdana" w:hAnsi="Verdana"/>
          <w:sz w:val="20"/>
          <w:lang w:val="pt-BR" w:eastAsia="pt-BR"/>
        </w:rPr>
        <w:t>: (11) 3509-8196 / (11) 3509-8470</w:t>
      </w:r>
    </w:p>
    <w:p w14:paraId="5328B55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20"/>
    <w:p w14:paraId="011AD697" w14:textId="77777777"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14:paraId="7DCA1304"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EF115C" w:rsidRDefault="000B18BF" w:rsidP="00400755">
      <w:pPr>
        <w:spacing w:before="0" w:line="300" w:lineRule="atLeast"/>
        <w:ind w:firstLine="0"/>
        <w:rPr>
          <w:rFonts w:ascii="Verdana" w:hAnsi="Verdana"/>
          <w:sz w:val="20"/>
          <w:lang w:val="pt-BR"/>
        </w:rPr>
      </w:pPr>
    </w:p>
    <w:p w14:paraId="115D62BC"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EF115C">
        <w:rPr>
          <w:rFonts w:ascii="Verdana" w:hAnsi="Verdana"/>
          <w:color w:val="000000"/>
          <w:sz w:val="20"/>
          <w:lang w:val="pt-BR"/>
        </w:rPr>
        <w:t>.</w:t>
      </w:r>
    </w:p>
    <w:p w14:paraId="4F015030" w14:textId="77777777" w:rsidR="00484D8A" w:rsidRPr="00EF115C" w:rsidRDefault="00484D8A" w:rsidP="00400755">
      <w:pPr>
        <w:spacing w:before="0" w:line="300" w:lineRule="exact"/>
        <w:ind w:firstLine="0"/>
        <w:rPr>
          <w:rFonts w:ascii="Verdana" w:hAnsi="Verdana"/>
          <w:sz w:val="20"/>
          <w:lang w:val="pt-BR"/>
        </w:rPr>
      </w:pPr>
    </w:p>
    <w:p w14:paraId="3BFA5067" w14:textId="65FB338D" w:rsidR="000B18BF" w:rsidRPr="00EF115C" w:rsidRDefault="00B02068" w:rsidP="000566DA">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VIGÊNCIA</w:t>
      </w:r>
    </w:p>
    <w:p w14:paraId="0CEB5F7B" w14:textId="77777777" w:rsidR="000B18BF" w:rsidRPr="00EF115C" w:rsidRDefault="000B18BF" w:rsidP="00400755">
      <w:pPr>
        <w:spacing w:before="0" w:line="300" w:lineRule="exact"/>
        <w:ind w:firstLine="0"/>
        <w:rPr>
          <w:rFonts w:ascii="Verdana" w:hAnsi="Verdana"/>
          <w:sz w:val="20"/>
          <w:lang w:val="pt-BR"/>
        </w:rPr>
      </w:pPr>
    </w:p>
    <w:p w14:paraId="3CBA9FEA" w14:textId="403C6CDC" w:rsidR="00243012" w:rsidRPr="00EF115C" w:rsidRDefault="00897BCB"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w:t>
      </w:r>
      <w:proofErr w:type="spellStart"/>
      <w:r w:rsidR="00B02068" w:rsidRPr="00EF115C">
        <w:rPr>
          <w:rFonts w:ascii="Verdana" w:hAnsi="Verdana"/>
          <w:sz w:val="20"/>
          <w:lang w:val="pt-BR"/>
        </w:rPr>
        <w:t>ii</w:t>
      </w:r>
      <w:proofErr w:type="spellEnd"/>
      <w:r w:rsidR="00B02068" w:rsidRPr="00EF115C">
        <w:rPr>
          <w:rFonts w:ascii="Verdana" w:hAnsi="Verdana"/>
          <w:sz w:val="20"/>
          <w:lang w:val="pt-BR"/>
        </w:rPr>
        <w:t>) a integral excussão da Alienação Fiduciária de acordo com os limites previstos neste Contrato, desde que Agente Fiduciário</w:t>
      </w:r>
      <w:r w:rsidR="00714202" w:rsidRPr="00EF115C">
        <w:rPr>
          <w:rFonts w:ascii="Verdana" w:hAnsi="Verdana"/>
          <w:sz w:val="20"/>
          <w:lang w:val="pt-BR"/>
        </w:rPr>
        <w:t xml:space="preserve">, em nome e para o benefício dos Debenturistas (diretamente ou por meio do Agente de Garantias), </w:t>
      </w:r>
      <w:r w:rsidR="00B02068" w:rsidRPr="00EF115C">
        <w:rPr>
          <w:rFonts w:ascii="Verdana" w:hAnsi="Verdana"/>
          <w:sz w:val="20"/>
          <w:lang w:val="pt-BR"/>
        </w:rPr>
        <w:t>tenha recebido o produto da excussão da Alienação Fiduciária de forma definitiva e incontestável.</w:t>
      </w:r>
    </w:p>
    <w:p w14:paraId="35A9F9C4" w14:textId="77777777" w:rsidR="00771F2D" w:rsidRPr="00EF115C" w:rsidRDefault="00771F2D" w:rsidP="00FE175D">
      <w:pPr>
        <w:pStyle w:val="Ttulo1"/>
        <w:snapToGrid/>
        <w:spacing w:after="0" w:line="300" w:lineRule="exact"/>
        <w:rPr>
          <w:rFonts w:ascii="Verdana" w:hAnsi="Verdana"/>
          <w:sz w:val="20"/>
          <w:lang w:val="pt-BR"/>
        </w:rPr>
      </w:pPr>
    </w:p>
    <w:p w14:paraId="71CEB5EE" w14:textId="70839B36" w:rsidR="00771F2D" w:rsidRPr="00EF115C" w:rsidRDefault="00771F2D"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deverá,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w:t>
      </w:r>
      <w:proofErr w:type="spellStart"/>
      <w:r w:rsidRPr="00EF115C">
        <w:rPr>
          <w:rFonts w:ascii="Verdana" w:hAnsi="Verdana"/>
          <w:sz w:val="20"/>
          <w:lang w:val="pt-BR"/>
        </w:rPr>
        <w:t>ii</w:t>
      </w:r>
      <w:proofErr w:type="spellEnd"/>
      <w:r w:rsidRPr="00EF115C">
        <w:rPr>
          <w:rFonts w:ascii="Verdana" w:hAnsi="Verdana"/>
          <w:sz w:val="20"/>
          <w:lang w:val="pt-BR"/>
        </w:rPr>
        <w:t>) autorizando as Alienantes Fiduciárias a formalizar a 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14:paraId="696E9A12" w14:textId="77777777" w:rsidR="006944EF" w:rsidRPr="00EF115C" w:rsidRDefault="006944EF" w:rsidP="00400755">
      <w:pPr>
        <w:spacing w:before="0" w:line="300" w:lineRule="atLeast"/>
        <w:ind w:firstLine="0"/>
        <w:rPr>
          <w:rFonts w:ascii="Verdana" w:hAnsi="Verdana"/>
          <w:sz w:val="20"/>
          <w:u w:val="single"/>
          <w:lang w:val="pt-BR"/>
        </w:rPr>
      </w:pPr>
      <w:bookmarkStart w:id="21" w:name="_DV_M168"/>
      <w:bookmarkEnd w:id="21"/>
    </w:p>
    <w:p w14:paraId="4DE24EF2" w14:textId="45E952C5" w:rsidR="00951419" w:rsidRPr="00EF115C" w:rsidRDefault="00951419" w:rsidP="00951419">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14:paraId="231931E0" w14:textId="77777777" w:rsidR="00951419" w:rsidRPr="00EF115C" w:rsidRDefault="00951419" w:rsidP="00FE175D">
      <w:pPr>
        <w:pStyle w:val="Ttulo1"/>
        <w:snapToGrid/>
        <w:spacing w:after="0" w:line="300" w:lineRule="exact"/>
        <w:rPr>
          <w:rFonts w:ascii="Verdana" w:hAnsi="Verdana"/>
          <w:b/>
          <w:bCs/>
          <w:sz w:val="20"/>
          <w:lang w:val="pt-BR"/>
        </w:rPr>
      </w:pPr>
    </w:p>
    <w:p w14:paraId="32DF416C" w14:textId="16C6DE75" w:rsidR="00951419" w:rsidRPr="00EF115C" w:rsidRDefault="00951419" w:rsidP="00951419">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EF115C" w:rsidRDefault="00951419" w:rsidP="00FE175D">
      <w:pPr>
        <w:pStyle w:val="Ttulo1"/>
        <w:snapToGrid/>
        <w:spacing w:after="0" w:line="300" w:lineRule="exact"/>
        <w:rPr>
          <w:rFonts w:ascii="Verdana" w:eastAsia="Arial Unicode MS" w:hAnsi="Verdana"/>
          <w:w w:val="0"/>
          <w:sz w:val="20"/>
          <w:lang w:val="pt-BR"/>
        </w:rPr>
      </w:pPr>
    </w:p>
    <w:p w14:paraId="08586BA5" w14:textId="409DEC56" w:rsidR="00951419" w:rsidRPr="00EF115C" w:rsidRDefault="00951419" w:rsidP="00FE175D">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Os custos de registro, averbação e anotação deste Contrato e de seus eventuais aditamentos nos </w:t>
      </w:r>
      <w:proofErr w:type="spellStart"/>
      <w:r w:rsidRPr="00EF115C">
        <w:rPr>
          <w:rFonts w:ascii="Verdana" w:hAnsi="Verdana"/>
          <w:sz w:val="20"/>
          <w:lang w:val="pt-BR"/>
        </w:rPr>
        <w:t>RTDs</w:t>
      </w:r>
      <w:proofErr w:type="spellEnd"/>
      <w:r w:rsidRPr="00EF115C">
        <w:rPr>
          <w:rFonts w:ascii="Verdana" w:hAnsi="Verdana"/>
          <w:sz w:val="20"/>
          <w:lang w:val="pt-BR"/>
        </w:rPr>
        <w:t xml:space="preserve">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 </w:t>
      </w:r>
      <w:r w:rsidR="00ED5BEC" w:rsidRPr="00EF115C">
        <w:rPr>
          <w:rFonts w:ascii="Verdana" w:hAnsi="Verdana"/>
          <w:sz w:val="20"/>
          <w:lang w:val="pt-BR"/>
        </w:rPr>
        <w:t xml:space="preserve">e/ou pelo Agente de Garantias </w:t>
      </w:r>
      <w:r w:rsidRPr="00EF115C">
        <w:rPr>
          <w:rFonts w:ascii="Verdana" w:hAnsi="Verdana"/>
          <w:sz w:val="20"/>
          <w:lang w:val="pt-BR"/>
        </w:rPr>
        <w:t xml:space="preserve">para pagamento dessas despesas. </w:t>
      </w:r>
    </w:p>
    <w:p w14:paraId="418915A1" w14:textId="77777777" w:rsidR="00B05A0D" w:rsidRPr="00EF115C" w:rsidRDefault="00B05A0D" w:rsidP="00B05A0D">
      <w:pPr>
        <w:pStyle w:val="Ttulo1"/>
        <w:snapToGrid/>
        <w:spacing w:after="0" w:line="300" w:lineRule="exact"/>
        <w:rPr>
          <w:rFonts w:ascii="Verdana" w:hAnsi="Verdana"/>
          <w:sz w:val="20"/>
          <w:lang w:val="pt-BR"/>
        </w:rPr>
      </w:pPr>
    </w:p>
    <w:p w14:paraId="30B8A640" w14:textId="2323311A"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w:t>
      </w:r>
      <w:r w:rsidR="00ED5BEC" w:rsidRPr="00EF115C">
        <w:rPr>
          <w:rFonts w:ascii="Verdana" w:hAnsi="Verdana"/>
          <w:sz w:val="20"/>
          <w:lang w:val="pt-BR"/>
        </w:rPr>
        <w:t xml:space="preserve"> e/ou do Agente de Garantias</w:t>
      </w:r>
      <w:r w:rsidRPr="00EF115C">
        <w:rPr>
          <w:rFonts w:ascii="Verdana" w:hAnsi="Verdana"/>
          <w:sz w:val="20"/>
          <w:lang w:val="pt-BR"/>
        </w:rPr>
        <w:t>, conforme definido pel</w:t>
      </w:r>
      <w:r w:rsidR="004E7C1A" w:rsidRPr="00EF115C">
        <w:rPr>
          <w:rFonts w:ascii="Verdana" w:hAnsi="Verdana"/>
          <w:sz w:val="20"/>
          <w:lang w:val="pt-BR"/>
        </w:rPr>
        <w:t>o</w:t>
      </w:r>
      <w:r w:rsidRPr="00EF115C">
        <w:rPr>
          <w:rFonts w:ascii="Verdana" w:hAnsi="Verdana"/>
          <w:sz w:val="20"/>
          <w:lang w:val="pt-BR"/>
        </w:rPr>
        <w:t xml:space="preserve">s Debenturistas. </w:t>
      </w:r>
    </w:p>
    <w:p w14:paraId="3B00401C" w14:textId="77777777" w:rsidR="007F731A" w:rsidRPr="00EF115C" w:rsidRDefault="007F731A" w:rsidP="00FE175D">
      <w:pPr>
        <w:pStyle w:val="Ttulo1"/>
        <w:snapToGrid/>
        <w:spacing w:after="0" w:line="300" w:lineRule="exact"/>
        <w:rPr>
          <w:rFonts w:ascii="Verdana" w:hAnsi="Verdana"/>
          <w:sz w:val="20"/>
          <w:lang w:val="pt-BR"/>
        </w:rPr>
      </w:pPr>
    </w:p>
    <w:p w14:paraId="6961BF8B" w14:textId="39312F81" w:rsidR="00951419" w:rsidRPr="00EF115C" w:rsidRDefault="00951419" w:rsidP="007F731A">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EF115C" w:rsidRDefault="007F731A" w:rsidP="00FE175D">
      <w:pPr>
        <w:pStyle w:val="Ttulo1"/>
        <w:snapToGrid/>
        <w:spacing w:after="0" w:line="300" w:lineRule="exact"/>
        <w:rPr>
          <w:rFonts w:ascii="Verdana" w:eastAsia="Arial Unicode MS" w:hAnsi="Verdana"/>
          <w:w w:val="0"/>
          <w:sz w:val="20"/>
          <w:lang w:val="pt-BR"/>
        </w:rPr>
      </w:pPr>
    </w:p>
    <w:p w14:paraId="577CBC72" w14:textId="27C943C1" w:rsidR="007F731A"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14:paraId="6F391515" w14:textId="77777777" w:rsidR="007F731A" w:rsidRPr="00EF115C" w:rsidRDefault="007F731A" w:rsidP="00FE175D">
      <w:pPr>
        <w:pStyle w:val="Ttulo1"/>
        <w:snapToGrid/>
        <w:spacing w:after="0" w:line="300" w:lineRule="exact"/>
        <w:rPr>
          <w:rFonts w:ascii="Verdana" w:hAnsi="Verdana"/>
          <w:sz w:val="20"/>
          <w:lang w:val="pt-BR"/>
        </w:rPr>
      </w:pPr>
    </w:p>
    <w:p w14:paraId="7D87363E" w14:textId="7736FE01"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EF115C" w:rsidRDefault="007F731A" w:rsidP="00FE175D">
      <w:pPr>
        <w:pStyle w:val="Ttulo1"/>
        <w:snapToGrid/>
        <w:spacing w:after="0" w:line="300" w:lineRule="exact"/>
        <w:rPr>
          <w:rFonts w:ascii="Verdana" w:hAnsi="Verdana"/>
          <w:sz w:val="20"/>
          <w:lang w:val="pt-BR"/>
        </w:rPr>
      </w:pPr>
    </w:p>
    <w:p w14:paraId="4738D0E6" w14:textId="03E66015" w:rsidR="00951419" w:rsidRPr="00EF115C" w:rsidRDefault="00951419" w:rsidP="00FE175D">
      <w:pPr>
        <w:pStyle w:val="Ttulo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ao </w:t>
      </w:r>
      <w:r w:rsidR="00ED5BEC" w:rsidRPr="00EF115C">
        <w:rPr>
          <w:rFonts w:ascii="Verdana" w:hAnsi="Verdana"/>
          <w:sz w:val="20"/>
          <w:lang w:val="pt-BR"/>
        </w:rPr>
        <w:t>Agente de Garantias</w:t>
      </w:r>
      <w:r w:rsidRPr="00EF115C">
        <w:rPr>
          <w:rFonts w:ascii="Verdana" w:hAnsi="Verdana" w:cs="Arial"/>
          <w:color w:val="000000"/>
          <w:sz w:val="20"/>
          <w:lang w:val="pt-BR"/>
        </w:rPr>
        <w:t>:</w:t>
      </w:r>
    </w:p>
    <w:p w14:paraId="0EA5EF8E" w14:textId="223DD9F4" w:rsidR="00951419" w:rsidRPr="00EF115C" w:rsidRDefault="00951419" w:rsidP="0017678B">
      <w:pPr>
        <w:pStyle w:val="PargrafodaLista"/>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14:paraId="16C8E5D9" w14:textId="705D5FEE" w:rsidR="00B83CF9" w:rsidRPr="00EF115C" w:rsidRDefault="00951419" w:rsidP="0017678B">
      <w:pPr>
        <w:pStyle w:val="PargrafodaLista"/>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14:paraId="49362B1E" w14:textId="77777777" w:rsidR="00B83CF9" w:rsidRPr="00EF115C" w:rsidRDefault="00B83CF9" w:rsidP="00FE175D">
      <w:pPr>
        <w:spacing w:before="0" w:line="312" w:lineRule="auto"/>
        <w:ind w:firstLine="0"/>
        <w:rPr>
          <w:rFonts w:ascii="Verdana" w:hAnsi="Verdana" w:cs="Arial"/>
          <w:bCs/>
          <w:color w:val="000000"/>
          <w:sz w:val="20"/>
          <w:lang w:val="pt-BR"/>
        </w:rPr>
      </w:pPr>
    </w:p>
    <w:p w14:paraId="62BA7432" w14:textId="5637BC7A" w:rsidR="00951419" w:rsidRPr="00EF115C" w:rsidRDefault="00951419" w:rsidP="00FE175D">
      <w:pPr>
        <w:pStyle w:val="Ttulo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14:paraId="4637F540" w14:textId="77777777" w:rsidR="000B18BF" w:rsidRPr="00EF115C" w:rsidRDefault="000B18BF" w:rsidP="00FE175D">
      <w:pPr>
        <w:pStyle w:val="Ttulo1"/>
        <w:keepNext/>
        <w:snapToGrid/>
        <w:spacing w:after="0" w:line="300" w:lineRule="atLeast"/>
        <w:rPr>
          <w:rFonts w:ascii="Verdana" w:hAnsi="Verdana"/>
          <w:sz w:val="20"/>
          <w:lang w:val="pt-BR"/>
        </w:rPr>
      </w:pPr>
    </w:p>
    <w:p w14:paraId="44E75EE4"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14:paraId="7B303813" w14:textId="77777777" w:rsidR="000B18BF" w:rsidRPr="00EF115C" w:rsidRDefault="000B18BF" w:rsidP="00400755">
      <w:pPr>
        <w:keepNext/>
        <w:spacing w:before="0" w:line="300" w:lineRule="atLeast"/>
        <w:ind w:firstLine="0"/>
        <w:rPr>
          <w:rFonts w:ascii="Verdana" w:hAnsi="Verdana"/>
          <w:sz w:val="20"/>
          <w:lang w:val="pt-BR"/>
        </w:rPr>
      </w:pPr>
    </w:p>
    <w:p w14:paraId="03E43CA6" w14:textId="7F49504B"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14:paraId="65F756A3" w14:textId="77777777" w:rsidR="009A3830" w:rsidRPr="00EF115C" w:rsidRDefault="009A3830" w:rsidP="00400755">
      <w:pPr>
        <w:spacing w:before="0" w:line="300" w:lineRule="atLeast"/>
        <w:ind w:firstLine="0"/>
        <w:rPr>
          <w:rFonts w:ascii="Verdana" w:hAnsi="Verdana"/>
          <w:sz w:val="20"/>
          <w:lang w:val="pt-BR"/>
        </w:rPr>
      </w:pPr>
    </w:p>
    <w:p w14:paraId="5CC39D1B" w14:textId="242215F5"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14:paraId="565021C5" w14:textId="77777777" w:rsidR="00DF3E96" w:rsidRPr="00EF115C" w:rsidRDefault="00DF3E96" w:rsidP="00400755">
      <w:pPr>
        <w:spacing w:before="0" w:line="300" w:lineRule="atLeast"/>
        <w:ind w:firstLine="0"/>
        <w:rPr>
          <w:rFonts w:ascii="Verdana" w:hAnsi="Verdana"/>
          <w:sz w:val="20"/>
          <w:lang w:val="pt-BR"/>
        </w:rPr>
      </w:pPr>
    </w:p>
    <w:p w14:paraId="5B2C55F6" w14:textId="0D4EA38E" w:rsidR="00247283" w:rsidRPr="00EF115C" w:rsidRDefault="00247283" w:rsidP="00942121">
      <w:pPr>
        <w:pStyle w:val="Ttulo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14:paraId="4EEA9E93" w14:textId="77777777" w:rsidR="00247283" w:rsidRPr="00EF115C" w:rsidRDefault="00247283" w:rsidP="00FE175D">
      <w:pPr>
        <w:keepNext/>
        <w:spacing w:before="0" w:line="312" w:lineRule="auto"/>
        <w:ind w:firstLine="0"/>
        <w:rPr>
          <w:rFonts w:ascii="Verdana" w:hAnsi="Verdana"/>
          <w:sz w:val="20"/>
          <w:lang w:val="pt-BR"/>
        </w:rPr>
      </w:pPr>
    </w:p>
    <w:p w14:paraId="23CF44C5"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14:paraId="618DED57"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14:paraId="01937114" w14:textId="28F59F28"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14:paraId="55BA130B" w14:textId="77777777"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14:paraId="274C011F" w14:textId="613F0E40" w:rsidR="00247283" w:rsidRPr="00EF115C" w:rsidRDefault="005B335C">
      <w:pPr>
        <w:pStyle w:val="Ttulo1"/>
        <w:spacing w:after="0" w:line="300" w:lineRule="atLeast"/>
        <w:rPr>
          <w:rFonts w:ascii="Verdana" w:hAnsi="Verdana"/>
          <w:i/>
          <w:sz w:val="20"/>
          <w:lang w:val="pt-BR"/>
        </w:rPr>
      </w:pPr>
      <w:r w:rsidRPr="00EF115C">
        <w:rPr>
          <w:rFonts w:ascii="Verdana" w:hAnsi="Verdana"/>
          <w:i/>
          <w:sz w:val="20"/>
          <w:lang w:val="pt-BR"/>
        </w:rPr>
        <w:lastRenderedPageBreak/>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F51A1E" w:rsidRPr="00EF115C">
        <w:rPr>
          <w:rFonts w:ascii="Verdana" w:hAnsi="Verdana"/>
          <w:i/>
          <w:sz w:val="20"/>
          <w:lang w:val="pt-BR"/>
        </w:rPr>
        <w:t>8</w:t>
      </w:r>
      <w:r w:rsidR="008F5417"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Coutinho, </w:t>
      </w:r>
      <w:bookmarkStart w:id="22" w:name="_Hlk8156057"/>
      <w:r w:rsidR="00FA257B" w:rsidRPr="00FA257B">
        <w:rPr>
          <w:rFonts w:ascii="Verdana" w:hAnsi="Verdana"/>
          <w:bCs/>
          <w:i/>
          <w:sz w:val="20"/>
          <w:lang w:val="pt-BR"/>
        </w:rPr>
        <w:t>Espólio de José Carlos Pires Coutinho</w:t>
      </w:r>
      <w:bookmarkEnd w:id="22"/>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F51A1E" w:rsidRPr="00EF115C">
        <w:rPr>
          <w:rFonts w:ascii="Verdana" w:hAnsi="Verdana"/>
          <w:i/>
          <w:sz w:val="20"/>
          <w:lang w:val="pt-BR"/>
        </w:rPr>
        <w:t xml:space="preserve">TMF Brasil Administração e Gestão de Ativos Ltda. </w:t>
      </w:r>
      <w:r w:rsidR="00A2738F" w:rsidRPr="00EF115C">
        <w:rPr>
          <w:rFonts w:ascii="Verdana" w:hAnsi="Verdana"/>
          <w:i/>
          <w:sz w:val="20"/>
          <w:lang w:val="pt-BR"/>
        </w:rPr>
        <w:t xml:space="preserve">e </w:t>
      </w:r>
      <w:r w:rsidRPr="00EF115C">
        <w:rPr>
          <w:rFonts w:ascii="Verdana" w:hAnsi="Verdana"/>
          <w:i/>
          <w:sz w:val="20"/>
          <w:lang w:val="pt-BR"/>
        </w:rPr>
        <w:t>Carta Goiás Indústria e Comércio de Papéis S.A.</w:t>
      </w:r>
      <w:r w:rsidR="000E6AAD" w:rsidRPr="00EF115C">
        <w:rPr>
          <w:rFonts w:ascii="Verdana" w:hAnsi="Verdana"/>
          <w:i/>
          <w:sz w:val="20"/>
          <w:lang w:val="pt-BR"/>
        </w:rPr>
        <w:t>]</w:t>
      </w:r>
    </w:p>
    <w:p w14:paraId="36E58F0F" w14:textId="77777777" w:rsidR="00DE78B2" w:rsidRPr="00EF115C" w:rsidRDefault="00DE78B2">
      <w:pPr>
        <w:spacing w:before="0" w:line="300" w:lineRule="atLeast"/>
        <w:ind w:firstLine="0"/>
        <w:rPr>
          <w:rFonts w:ascii="Verdana" w:hAnsi="Verdana"/>
          <w:sz w:val="20"/>
          <w:lang w:val="pt-BR"/>
        </w:rPr>
      </w:pPr>
    </w:p>
    <w:p w14:paraId="7323B302" w14:textId="77777777"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61FAF206" w:rsidR="00DE78B2" w:rsidRPr="00EF115C"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Marilia Coutinho</w:t>
      </w:r>
      <w:r w:rsidRPr="00EF115C" w:rsidDel="00CB78EE">
        <w:rPr>
          <w:rFonts w:ascii="Verdana" w:hAnsi="Verdana"/>
          <w:b/>
          <w:smallCaps/>
          <w:color w:val="000000" w:themeColor="text1"/>
          <w:sz w:val="20"/>
          <w:lang w:val="pt-BR"/>
        </w:rPr>
        <w:t xml:space="preserve"> </w:t>
      </w:r>
    </w:p>
    <w:p w14:paraId="2DE8F7F1" w14:textId="5D7CAD85"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14:paraId="3BDB6F38" w14:textId="77777777" w:rsidR="001130C1" w:rsidRPr="00EF115C" w:rsidRDefault="001130C1" w:rsidP="00FE175D">
      <w:pPr>
        <w:tabs>
          <w:tab w:val="left" w:pos="0"/>
        </w:tabs>
        <w:spacing w:before="0" w:line="300" w:lineRule="atLeast"/>
        <w:ind w:firstLine="0"/>
        <w:rPr>
          <w:rFonts w:ascii="Verdana" w:hAnsi="Verdana"/>
          <w:sz w:val="20"/>
          <w:lang w:val="pt-BR"/>
        </w:rPr>
      </w:pPr>
    </w:p>
    <w:p w14:paraId="476AE4EE" w14:textId="01EF5091"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14:paraId="4785FFAC" w14:textId="7AAE4292" w:rsidR="00DE78B2" w:rsidRPr="00EF115C" w:rsidRDefault="00DE78B2" w:rsidP="00400755">
      <w:pPr>
        <w:spacing w:before="0" w:line="300" w:lineRule="atLeast"/>
        <w:ind w:firstLine="0"/>
        <w:rPr>
          <w:rFonts w:ascii="Verdana" w:hAnsi="Verdana"/>
          <w:sz w:val="20"/>
          <w:lang w:val="pt-BR"/>
        </w:rPr>
      </w:pPr>
    </w:p>
    <w:p w14:paraId="0A3CDA1F" w14:textId="5B888D22" w:rsidR="00DE78B2" w:rsidRPr="00EF115C" w:rsidRDefault="00DE78B2" w:rsidP="00400755">
      <w:pPr>
        <w:spacing w:before="0" w:line="300" w:lineRule="atLeast"/>
        <w:ind w:firstLine="0"/>
        <w:rPr>
          <w:rFonts w:ascii="Verdana" w:hAnsi="Verdana"/>
          <w:sz w:val="20"/>
          <w:lang w:val="pt-BR"/>
        </w:rPr>
      </w:pPr>
    </w:p>
    <w:p w14:paraId="209B4232" w14:textId="7F4740C4" w:rsidR="00DE78B2" w:rsidRPr="00EF115C" w:rsidRDefault="00DE78B2" w:rsidP="00400755">
      <w:pPr>
        <w:spacing w:before="0" w:line="300" w:lineRule="atLeast"/>
        <w:ind w:firstLine="0"/>
        <w:rPr>
          <w:rFonts w:ascii="Verdana" w:hAnsi="Verdana"/>
          <w:sz w:val="20"/>
          <w:lang w:val="pt-BR"/>
        </w:rPr>
      </w:pPr>
    </w:p>
    <w:p w14:paraId="6B8C9FC7" w14:textId="5BA6E428"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14:paraId="3B9743F8" w14:textId="3392F2F4" w:rsidR="00A47AE9" w:rsidRPr="00EF115C" w:rsidRDefault="00A47AE9" w:rsidP="00A47AE9">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2/</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2C8BAFF8" w14:textId="35175ED4" w:rsidR="00DE78B2" w:rsidRPr="00EF115C" w:rsidRDefault="00DE78B2" w:rsidP="00400755">
      <w:pPr>
        <w:spacing w:before="0" w:line="300" w:lineRule="atLeast"/>
        <w:ind w:firstLine="0"/>
        <w:rPr>
          <w:rFonts w:ascii="Verdana" w:hAnsi="Verdana"/>
          <w:sz w:val="20"/>
          <w:lang w:val="pt-BR"/>
        </w:rPr>
      </w:pPr>
    </w:p>
    <w:p w14:paraId="5C9DCDC5" w14:textId="1CB2197E" w:rsidR="00A47AE9" w:rsidRPr="00EF115C" w:rsidRDefault="00A47AE9" w:rsidP="00A47AE9">
      <w:pPr>
        <w:spacing w:before="0" w:line="312" w:lineRule="auto"/>
        <w:ind w:firstLine="0"/>
        <w:rPr>
          <w:rFonts w:ascii="Verdana" w:hAnsi="Verdana"/>
          <w:sz w:val="20"/>
          <w:lang w:val="pt-BR"/>
        </w:rPr>
      </w:pPr>
    </w:p>
    <w:p w14:paraId="7788BD81" w14:textId="53DAE9AF" w:rsidR="008143F4" w:rsidRPr="00EF115C" w:rsidRDefault="008143F4" w:rsidP="00A47AE9">
      <w:pPr>
        <w:spacing w:before="0" w:line="312" w:lineRule="auto"/>
        <w:ind w:firstLine="0"/>
        <w:rPr>
          <w:rFonts w:ascii="Verdana" w:hAnsi="Verdana"/>
          <w:sz w:val="20"/>
          <w:lang w:val="pt-BR"/>
        </w:rPr>
      </w:pPr>
    </w:p>
    <w:p w14:paraId="113A32A5" w14:textId="1D8373EC" w:rsidR="008143F4" w:rsidRPr="00EF115C" w:rsidRDefault="00FA257B" w:rsidP="008143F4">
      <w:pPr>
        <w:spacing w:before="0" w:line="312" w:lineRule="auto"/>
        <w:ind w:firstLine="0"/>
        <w:rPr>
          <w:rFonts w:ascii="Verdana" w:hAnsi="Verdana"/>
          <w:sz w:val="20"/>
          <w:lang w:val="pt-BR"/>
        </w:rPr>
      </w:pPr>
      <w:r w:rsidRPr="00FA257B">
        <w:rPr>
          <w:rFonts w:ascii="Verdana" w:hAnsi="Verdana"/>
          <w:b/>
          <w:sz w:val="20"/>
          <w:lang w:val="pt-BR"/>
        </w:rPr>
        <w:t>Espólio de José Carlos Pires Coutinho</w:t>
      </w:r>
      <w:r w:rsidR="008143F4" w:rsidRPr="00EF115C" w:rsidDel="00403755">
        <w:rPr>
          <w:rFonts w:ascii="Verdana" w:hAnsi="Verdana"/>
          <w:b/>
          <w:sz w:val="20"/>
          <w:lang w:val="pt-BR"/>
        </w:rPr>
        <w:t xml:space="preserve"> </w:t>
      </w:r>
    </w:p>
    <w:p w14:paraId="00B5ADD3" w14:textId="77777777" w:rsidR="008143F4" w:rsidRPr="00EF115C" w:rsidRDefault="008143F4" w:rsidP="008143F4">
      <w:pPr>
        <w:spacing w:before="0" w:line="312" w:lineRule="auto"/>
        <w:ind w:firstLine="0"/>
        <w:rPr>
          <w:rFonts w:ascii="Verdana" w:hAnsi="Verdana"/>
          <w:sz w:val="20"/>
          <w:lang w:val="pt-BR"/>
        </w:rPr>
      </w:pPr>
    </w:p>
    <w:p w14:paraId="54DA2EE0" w14:textId="77777777"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EF115C" w14:paraId="6DEB255C" w14:textId="77777777" w:rsidTr="009B41AB">
        <w:trPr>
          <w:cantSplit/>
        </w:trPr>
        <w:tc>
          <w:tcPr>
            <w:tcW w:w="4253" w:type="dxa"/>
            <w:tcBorders>
              <w:top w:val="single" w:sz="6" w:space="0" w:color="auto"/>
            </w:tcBorders>
          </w:tcPr>
          <w:p w14:paraId="635780C8" w14:textId="5702F2A9"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CPF/ME: [●]</w:t>
            </w:r>
          </w:p>
        </w:tc>
        <w:tc>
          <w:tcPr>
            <w:tcW w:w="567" w:type="dxa"/>
          </w:tcPr>
          <w:p w14:paraId="2EF45199" w14:textId="77777777" w:rsidR="008143F4" w:rsidRPr="00EF115C" w:rsidRDefault="008143F4" w:rsidP="008143F4">
            <w:pPr>
              <w:spacing w:before="0" w:line="312" w:lineRule="auto"/>
              <w:ind w:firstLine="0"/>
              <w:rPr>
                <w:rFonts w:ascii="Verdana" w:hAnsi="Verdana"/>
                <w:sz w:val="20"/>
                <w:lang w:val="pt-BR"/>
              </w:rPr>
            </w:pPr>
          </w:p>
        </w:tc>
      </w:tr>
    </w:tbl>
    <w:p w14:paraId="1043C71A" w14:textId="77777777" w:rsidR="008143F4" w:rsidRPr="00EF115C" w:rsidRDefault="008143F4" w:rsidP="00FE175D">
      <w:pPr>
        <w:spacing w:before="0" w:line="312" w:lineRule="auto"/>
        <w:ind w:firstLine="0"/>
        <w:rPr>
          <w:rFonts w:ascii="Verdana" w:hAnsi="Verdana"/>
          <w:sz w:val="20"/>
          <w:lang w:val="pt-BR"/>
        </w:rPr>
      </w:pPr>
    </w:p>
    <w:p w14:paraId="21D5C7C3" w14:textId="77777777"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14:paraId="064B08FA" w14:textId="2E1230AE" w:rsidR="00C22F82" w:rsidRPr="00EF115C" w:rsidRDefault="00C22F82" w:rsidP="00C22F82">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3/</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77C972EE" w14:textId="09ACFD2F"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720D0017" w:rsidR="00A47AE9" w:rsidRPr="00EF115C"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14:paraId="546D58B2"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14:paraId="079F9A71" w14:textId="77777777" w:rsidTr="009B41AB">
        <w:trPr>
          <w:cantSplit/>
          <w:trHeight w:val="59"/>
        </w:trPr>
        <w:tc>
          <w:tcPr>
            <w:tcW w:w="4253" w:type="dxa"/>
            <w:tcBorders>
              <w:top w:val="single" w:sz="6" w:space="0" w:color="auto"/>
            </w:tcBorders>
          </w:tcPr>
          <w:p w14:paraId="01B6521A"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14:paraId="4A7853DD"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14:paraId="712A04CF" w14:textId="14CA302F" w:rsidR="00A47AE9" w:rsidRPr="00EF115C" w:rsidRDefault="00A47AE9" w:rsidP="00400755">
      <w:pPr>
        <w:spacing w:before="0" w:line="300" w:lineRule="atLeast"/>
        <w:ind w:firstLine="0"/>
        <w:rPr>
          <w:rFonts w:ascii="Verdana" w:hAnsi="Verdana"/>
          <w:sz w:val="20"/>
          <w:lang w:val="pt-BR"/>
        </w:rPr>
      </w:pPr>
    </w:p>
    <w:p w14:paraId="26548C70" w14:textId="242D860B" w:rsidR="00A47AE9" w:rsidRPr="00EF115C" w:rsidRDefault="00A47AE9" w:rsidP="00EF115C">
      <w:pPr>
        <w:pStyle w:val="Ttulo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lastRenderedPageBreak/>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bCs/>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D0570EE" w14:textId="52F58001" w:rsidR="00A47AE9" w:rsidRPr="00EF115C" w:rsidRDefault="00A47AE9" w:rsidP="00400755">
      <w:pPr>
        <w:spacing w:before="0" w:line="300" w:lineRule="atLeast"/>
        <w:ind w:firstLine="0"/>
        <w:rPr>
          <w:rFonts w:ascii="Verdana" w:hAnsi="Verdana"/>
          <w:sz w:val="20"/>
          <w:lang w:val="pt-BR"/>
        </w:rPr>
      </w:pPr>
    </w:p>
    <w:p w14:paraId="2F3C7C45" w14:textId="3E783364" w:rsidR="00C22F82" w:rsidRPr="00EF115C" w:rsidRDefault="00C22F82" w:rsidP="00400755">
      <w:pPr>
        <w:spacing w:before="0" w:line="300" w:lineRule="atLeast"/>
        <w:ind w:firstLine="0"/>
        <w:rPr>
          <w:rFonts w:ascii="Verdana" w:hAnsi="Verdana"/>
          <w:sz w:val="20"/>
          <w:lang w:val="pt-BR"/>
        </w:rPr>
      </w:pPr>
    </w:p>
    <w:p w14:paraId="24585261" w14:textId="6B5D1EEA" w:rsidR="00C22F82" w:rsidRPr="00EF115C" w:rsidRDefault="00C22F82" w:rsidP="00400755">
      <w:pPr>
        <w:spacing w:before="0" w:line="300" w:lineRule="atLeast"/>
        <w:ind w:firstLine="0"/>
        <w:rPr>
          <w:rFonts w:ascii="Verdana" w:hAnsi="Verdana"/>
          <w:sz w:val="20"/>
          <w:lang w:val="pt-BR"/>
        </w:rPr>
      </w:pPr>
    </w:p>
    <w:p w14:paraId="46AF02A5" w14:textId="77777777" w:rsidR="00C22F82" w:rsidRPr="00EF115C" w:rsidRDefault="00C22F82"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 xml:space="preserve">Carta </w:t>
      </w:r>
      <w:proofErr w:type="spellStart"/>
      <w:r w:rsidRPr="00EF115C">
        <w:rPr>
          <w:rFonts w:ascii="Verdana" w:hAnsi="Verdana"/>
          <w:b/>
          <w:smallCaps/>
          <w:color w:val="000000" w:themeColor="text1"/>
          <w:sz w:val="20"/>
        </w:rPr>
        <w:t>Fabril</w:t>
      </w:r>
      <w:proofErr w:type="spellEnd"/>
      <w:r w:rsidRPr="00EF115C">
        <w:rPr>
          <w:rFonts w:ascii="Verdana" w:hAnsi="Verdana"/>
          <w:b/>
          <w:smallCaps/>
          <w:color w:val="000000" w:themeColor="text1"/>
          <w:sz w:val="20"/>
        </w:rPr>
        <w:t xml:space="preserve"> S.A.</w:t>
      </w:r>
    </w:p>
    <w:p w14:paraId="43054816" w14:textId="77777777" w:rsidR="00C22F82" w:rsidRPr="00EF115C" w:rsidRDefault="00C22F82" w:rsidP="00C22F82">
      <w:pPr>
        <w:spacing w:before="0" w:line="300" w:lineRule="atLeast"/>
        <w:ind w:firstLine="0"/>
        <w:rPr>
          <w:rFonts w:ascii="Verdana" w:hAnsi="Verdana"/>
          <w:sz w:val="20"/>
          <w:lang w:val="pt-BR"/>
        </w:rPr>
      </w:pPr>
    </w:p>
    <w:p w14:paraId="3CAB4D28" w14:textId="77777777"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14:paraId="75F7FA45" w14:textId="77777777" w:rsidTr="00FE175D">
        <w:trPr>
          <w:cantSplit/>
          <w:trHeight w:val="59"/>
        </w:trPr>
        <w:tc>
          <w:tcPr>
            <w:tcW w:w="4253" w:type="dxa"/>
            <w:tcBorders>
              <w:top w:val="single" w:sz="6" w:space="0" w:color="auto"/>
            </w:tcBorders>
          </w:tcPr>
          <w:p w14:paraId="12BBD738" w14:textId="7D038DA0"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4B3C3119" w14:textId="77777777"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14:paraId="6E77E261" w14:textId="302ABFAE" w:rsidR="001C4F72" w:rsidRPr="00EF115C" w:rsidRDefault="001C4F72" w:rsidP="00400755">
      <w:pPr>
        <w:spacing w:before="0" w:line="300" w:lineRule="atLeast"/>
        <w:ind w:firstLine="0"/>
        <w:rPr>
          <w:rFonts w:ascii="Verdana" w:hAnsi="Verdana"/>
          <w:sz w:val="20"/>
          <w:lang w:val="pt-BR"/>
        </w:rPr>
      </w:pPr>
    </w:p>
    <w:p w14:paraId="730852F8"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103DDBED" w14:textId="0E70FC0C"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5/</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78E1E98" w14:textId="623886E8" w:rsidR="001C4F72" w:rsidRPr="00EF115C" w:rsidRDefault="001C4F72" w:rsidP="00400755">
      <w:pPr>
        <w:spacing w:before="0" w:line="300" w:lineRule="atLeast"/>
        <w:ind w:firstLine="0"/>
        <w:rPr>
          <w:rFonts w:ascii="Verdana" w:hAnsi="Verdana"/>
          <w:sz w:val="20"/>
          <w:lang w:val="pt-BR"/>
        </w:rPr>
      </w:pPr>
    </w:p>
    <w:p w14:paraId="2D9C5C62" w14:textId="6290D6DE" w:rsidR="001C4F72" w:rsidRPr="00EF115C" w:rsidRDefault="001C4F72" w:rsidP="00400755">
      <w:pPr>
        <w:spacing w:before="0" w:line="300" w:lineRule="atLeast"/>
        <w:ind w:firstLine="0"/>
        <w:rPr>
          <w:rFonts w:ascii="Verdana" w:hAnsi="Verdana"/>
          <w:sz w:val="20"/>
          <w:lang w:val="pt-BR"/>
        </w:rPr>
      </w:pPr>
    </w:p>
    <w:p w14:paraId="698FF67C" w14:textId="52EFEC35" w:rsidR="001C4F72" w:rsidRPr="00EF115C" w:rsidRDefault="001C4F72" w:rsidP="00400755">
      <w:pPr>
        <w:spacing w:before="0" w:line="300" w:lineRule="atLeast"/>
        <w:ind w:firstLine="0"/>
        <w:rPr>
          <w:rFonts w:ascii="Verdana" w:hAnsi="Verdana"/>
          <w:sz w:val="20"/>
          <w:lang w:val="pt-BR"/>
        </w:rPr>
      </w:pPr>
    </w:p>
    <w:p w14:paraId="1FAAB1C2" w14:textId="57774DDE"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proofErr w:type="spellStart"/>
      <w:r w:rsidRPr="00EF115C">
        <w:rPr>
          <w:rFonts w:ascii="Verdana" w:hAnsi="Verdana"/>
          <w:b/>
          <w:smallCaps/>
          <w:color w:val="000000" w:themeColor="text1"/>
          <w:sz w:val="20"/>
          <w:lang w:val="pt-BR"/>
        </w:rPr>
        <w:t>Simplific</w:t>
      </w:r>
      <w:proofErr w:type="spellEnd"/>
      <w:r w:rsidRPr="00EF115C">
        <w:rPr>
          <w:rFonts w:ascii="Verdana" w:hAnsi="Verdana"/>
          <w:b/>
          <w:smallCaps/>
          <w:color w:val="000000" w:themeColor="text1"/>
          <w:sz w:val="20"/>
          <w:lang w:val="pt-BR"/>
        </w:rPr>
        <w:t xml:space="preserve"> </w:t>
      </w:r>
      <w:proofErr w:type="spellStart"/>
      <w:r w:rsidRPr="00EF115C">
        <w:rPr>
          <w:rFonts w:ascii="Verdana" w:hAnsi="Verdana"/>
          <w:b/>
          <w:smallCaps/>
          <w:color w:val="000000" w:themeColor="text1"/>
          <w:sz w:val="20"/>
          <w:lang w:val="pt-BR"/>
        </w:rPr>
        <w:t>Pavarini</w:t>
      </w:r>
      <w:proofErr w:type="spellEnd"/>
      <w:r w:rsidRPr="00EF115C">
        <w:rPr>
          <w:rFonts w:ascii="Verdana" w:hAnsi="Verdana"/>
          <w:b/>
          <w:smallCaps/>
          <w:color w:val="000000" w:themeColor="text1"/>
          <w:sz w:val="20"/>
          <w:lang w:val="pt-BR"/>
        </w:rPr>
        <w:t xml:space="preserve"> Distribuidora de Títulos e Valores Mobiliários Ltda.</w:t>
      </w:r>
      <w:r w:rsidRPr="00EF115C" w:rsidDel="00403755">
        <w:rPr>
          <w:rFonts w:ascii="Verdana" w:hAnsi="Verdana"/>
          <w:b/>
          <w:smallCaps/>
          <w:color w:val="000000" w:themeColor="text1"/>
          <w:sz w:val="20"/>
          <w:lang w:val="pt-BR"/>
        </w:rPr>
        <w:t xml:space="preserve"> </w:t>
      </w:r>
    </w:p>
    <w:p w14:paraId="16F31A56" w14:textId="77777777" w:rsidR="00BD19AC" w:rsidRPr="00EF115C"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EF115C" w:rsidRDefault="001C4F72" w:rsidP="001C4F72">
      <w:pPr>
        <w:spacing w:before="0" w:line="300" w:lineRule="atLeast"/>
        <w:ind w:firstLine="0"/>
        <w:rPr>
          <w:rFonts w:ascii="Verdana" w:hAnsi="Verdana"/>
          <w:sz w:val="20"/>
          <w:lang w:val="pt-BR"/>
        </w:rPr>
      </w:pPr>
    </w:p>
    <w:p w14:paraId="223EB369" w14:textId="77777777"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14:paraId="63165035" w14:textId="77777777" w:rsidTr="009B41AB">
        <w:trPr>
          <w:cantSplit/>
        </w:trPr>
        <w:tc>
          <w:tcPr>
            <w:tcW w:w="4253" w:type="dxa"/>
            <w:tcBorders>
              <w:top w:val="single" w:sz="6" w:space="0" w:color="auto"/>
            </w:tcBorders>
          </w:tcPr>
          <w:p w14:paraId="5A75927E" w14:textId="77777777"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14:paraId="6B81D352" w14:textId="77777777"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14:paraId="6E94F20A" w14:textId="77777777" w:rsidR="001C4F72" w:rsidRPr="00EF115C" w:rsidRDefault="001C4F72" w:rsidP="001C4F72">
            <w:pPr>
              <w:spacing w:before="0" w:line="300" w:lineRule="atLeast"/>
              <w:ind w:firstLine="0"/>
              <w:rPr>
                <w:rFonts w:ascii="Verdana" w:hAnsi="Verdana"/>
                <w:sz w:val="20"/>
                <w:lang w:val="pt-BR"/>
              </w:rPr>
            </w:pPr>
          </w:p>
        </w:tc>
      </w:tr>
    </w:tbl>
    <w:p w14:paraId="59457C14" w14:textId="7B658125" w:rsidR="001C4F72" w:rsidRPr="00EF115C" w:rsidRDefault="001C4F72" w:rsidP="00400755">
      <w:pPr>
        <w:spacing w:before="0" w:line="300" w:lineRule="atLeast"/>
        <w:ind w:firstLine="0"/>
        <w:rPr>
          <w:rFonts w:ascii="Verdana" w:hAnsi="Verdana"/>
          <w:sz w:val="20"/>
          <w:lang w:val="pt-BR"/>
        </w:rPr>
      </w:pPr>
    </w:p>
    <w:p w14:paraId="00184F79"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3FAD7F24" w14:textId="5A213885"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6/</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3885ADB3" w14:textId="39B46660" w:rsidR="001C4F72" w:rsidRPr="00EF115C" w:rsidRDefault="001C4F72" w:rsidP="00400755">
      <w:pPr>
        <w:spacing w:before="0" w:line="300" w:lineRule="atLeast"/>
        <w:ind w:firstLine="0"/>
        <w:rPr>
          <w:rFonts w:ascii="Verdana" w:hAnsi="Verdana"/>
          <w:sz w:val="20"/>
          <w:lang w:val="pt-BR"/>
        </w:rPr>
      </w:pPr>
    </w:p>
    <w:p w14:paraId="58C83668" w14:textId="13DC2334" w:rsidR="001C4F72" w:rsidRPr="00EF115C" w:rsidRDefault="001C4F72" w:rsidP="00400755">
      <w:pPr>
        <w:spacing w:before="0" w:line="300" w:lineRule="atLeast"/>
        <w:ind w:firstLine="0"/>
        <w:rPr>
          <w:rFonts w:ascii="Verdana" w:hAnsi="Verdana"/>
          <w:sz w:val="20"/>
          <w:lang w:val="pt-BR"/>
        </w:rPr>
      </w:pPr>
    </w:p>
    <w:p w14:paraId="4E7BFED7" w14:textId="77777777"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14:paraId="6820A512" w14:textId="77777777" w:rsidR="00BA2F84" w:rsidRPr="00EF115C" w:rsidRDefault="00BA2F84" w:rsidP="00BA2F84">
      <w:pPr>
        <w:spacing w:before="0" w:line="300" w:lineRule="atLeast"/>
        <w:ind w:firstLine="0"/>
        <w:rPr>
          <w:rFonts w:ascii="Verdana" w:hAnsi="Verdana"/>
          <w:sz w:val="20"/>
          <w:lang w:val="pt-BR"/>
        </w:rPr>
      </w:pPr>
    </w:p>
    <w:p w14:paraId="476998CD" w14:textId="77777777" w:rsidR="00BA2F84" w:rsidRPr="00EF115C" w:rsidRDefault="00BA2F84" w:rsidP="00BA2F84">
      <w:pPr>
        <w:spacing w:before="0" w:line="300" w:lineRule="atLeast"/>
        <w:ind w:firstLine="0"/>
        <w:rPr>
          <w:rFonts w:ascii="Verdana" w:hAnsi="Verdana"/>
          <w:sz w:val="20"/>
          <w:lang w:val="pt-BR"/>
        </w:rPr>
      </w:pPr>
    </w:p>
    <w:p w14:paraId="3917D494"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4D39EB90" w14:textId="77777777" w:rsidTr="00E31DAF">
        <w:trPr>
          <w:cantSplit/>
          <w:trHeight w:val="59"/>
        </w:trPr>
        <w:tc>
          <w:tcPr>
            <w:tcW w:w="4253" w:type="dxa"/>
            <w:tcBorders>
              <w:top w:val="single" w:sz="6" w:space="0" w:color="auto"/>
            </w:tcBorders>
          </w:tcPr>
          <w:p w14:paraId="6242FF0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3F3E20B5"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4D799AF1"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F3F392F" w14:textId="3C263F1E" w:rsidR="00B4050B" w:rsidRPr="00EF115C" w:rsidRDefault="00B4050B" w:rsidP="00400755">
      <w:pPr>
        <w:spacing w:before="0" w:line="300" w:lineRule="atLeast"/>
        <w:ind w:firstLine="0"/>
        <w:rPr>
          <w:rFonts w:ascii="Verdana" w:hAnsi="Verdana"/>
          <w:sz w:val="20"/>
          <w:lang w:val="pt-BR"/>
        </w:rPr>
      </w:pPr>
    </w:p>
    <w:p w14:paraId="22503F90" w14:textId="77777777"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14:paraId="7BA32CBC" w14:textId="671F7468"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7/</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Pr="00EF115C">
        <w:rPr>
          <w:rFonts w:ascii="Verdana" w:hAnsi="Verdana"/>
          <w:i/>
          <w:sz w:val="20"/>
          <w:lang w:val="pt-BR"/>
        </w:rPr>
        <w:t xml:space="preserve"> e Carta Goiás Indústria e Comércio de Papéis S.A.]</w:t>
      </w:r>
    </w:p>
    <w:p w14:paraId="1C59CD50" w14:textId="294E7ED0" w:rsidR="001C4F72" w:rsidRPr="00EF115C" w:rsidRDefault="001C4F72" w:rsidP="00400755">
      <w:pPr>
        <w:spacing w:before="0" w:line="300" w:lineRule="atLeast"/>
        <w:ind w:firstLine="0"/>
        <w:rPr>
          <w:rFonts w:ascii="Verdana" w:hAnsi="Verdana"/>
          <w:sz w:val="20"/>
          <w:lang w:val="pt-BR"/>
        </w:rPr>
      </w:pPr>
    </w:p>
    <w:p w14:paraId="3385E3D0" w14:textId="77777777"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14:paraId="32817283" w14:textId="77777777"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14:paraId="2B12DE2A" w14:textId="77777777" w:rsidR="00BA2F84" w:rsidRPr="00EF115C" w:rsidRDefault="00BA2F84" w:rsidP="00BA2F84">
      <w:pPr>
        <w:spacing w:before="0" w:line="300" w:lineRule="atLeast"/>
        <w:ind w:firstLine="0"/>
        <w:rPr>
          <w:rFonts w:ascii="Verdana" w:hAnsi="Verdana"/>
          <w:sz w:val="20"/>
          <w:lang w:val="pt-BR"/>
        </w:rPr>
      </w:pPr>
    </w:p>
    <w:p w14:paraId="0DE1AB2E" w14:textId="77777777" w:rsidR="00BA2F84" w:rsidRPr="00EF115C" w:rsidRDefault="00BA2F84" w:rsidP="00BA2F84">
      <w:pPr>
        <w:spacing w:before="0" w:line="300" w:lineRule="atLeast"/>
        <w:ind w:firstLine="0"/>
        <w:rPr>
          <w:rFonts w:ascii="Verdana" w:hAnsi="Verdana"/>
          <w:sz w:val="20"/>
          <w:lang w:val="pt-BR"/>
        </w:rPr>
      </w:pPr>
    </w:p>
    <w:p w14:paraId="2570C6D9"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7263C0BE" w14:textId="77777777" w:rsidTr="00E31DAF">
        <w:trPr>
          <w:cantSplit/>
          <w:trHeight w:val="59"/>
        </w:trPr>
        <w:tc>
          <w:tcPr>
            <w:tcW w:w="4253" w:type="dxa"/>
            <w:tcBorders>
              <w:top w:val="single" w:sz="6" w:space="0" w:color="auto"/>
            </w:tcBorders>
          </w:tcPr>
          <w:p w14:paraId="7289431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6DF44B6"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0E5BCA12"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4363C63B" w14:textId="51C7BFF4" w:rsidR="00BA2F84" w:rsidRPr="00EF115C" w:rsidRDefault="00BA2F84" w:rsidP="00400755">
      <w:pPr>
        <w:spacing w:before="0" w:line="300" w:lineRule="atLeast"/>
        <w:ind w:firstLine="0"/>
        <w:rPr>
          <w:rFonts w:ascii="Verdana" w:hAnsi="Verdana"/>
          <w:sz w:val="20"/>
          <w:lang w:val="pt-BR"/>
        </w:rPr>
      </w:pPr>
    </w:p>
    <w:p w14:paraId="771BE4EE" w14:textId="77777777"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14:paraId="0AF24658" w14:textId="6AB8FBE1"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8/8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 TMF Brasil Administração e Gestão de Ativos Ltda. e Carta Goiás Indústria e Comércio de Papéis S.A.]</w:t>
      </w:r>
    </w:p>
    <w:p w14:paraId="57256CB2" w14:textId="08F1A4C2" w:rsidR="00B4050B" w:rsidRPr="00EF115C" w:rsidRDefault="00B4050B" w:rsidP="00400755">
      <w:pPr>
        <w:spacing w:before="0" w:line="300" w:lineRule="atLeast"/>
        <w:ind w:firstLine="0"/>
        <w:rPr>
          <w:rFonts w:ascii="Verdana" w:hAnsi="Verdana"/>
          <w:sz w:val="20"/>
          <w:lang w:val="pt-BR"/>
        </w:rPr>
      </w:pPr>
    </w:p>
    <w:p w14:paraId="394A4DD1" w14:textId="77777777" w:rsidR="00BA2F84" w:rsidRPr="00EF115C" w:rsidRDefault="00BA2F84" w:rsidP="00400755">
      <w:pPr>
        <w:spacing w:before="0" w:line="300" w:lineRule="atLeast"/>
        <w:ind w:firstLine="0"/>
        <w:rPr>
          <w:rFonts w:ascii="Verdana" w:hAnsi="Verdana"/>
          <w:sz w:val="20"/>
          <w:lang w:val="pt-BR"/>
        </w:rPr>
      </w:pPr>
    </w:p>
    <w:p w14:paraId="2B9A8BE0" w14:textId="77777777"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proofErr w:type="spellStart"/>
      <w:r w:rsidRPr="00EF115C">
        <w:rPr>
          <w:rFonts w:ascii="Verdana" w:hAnsi="Verdana"/>
          <w:b/>
          <w:smallCaps/>
          <w:color w:val="000000" w:themeColor="text1"/>
          <w:sz w:val="20"/>
        </w:rPr>
        <w:t>Testemunhas</w:t>
      </w:r>
      <w:proofErr w:type="spellEnd"/>
      <w:r w:rsidRPr="00EF115C">
        <w:rPr>
          <w:rFonts w:ascii="Verdana" w:hAnsi="Verdana"/>
          <w:b/>
          <w:sz w:val="20"/>
          <w:lang w:val="pt-BR"/>
        </w:rPr>
        <w:t>:</w:t>
      </w:r>
    </w:p>
    <w:p w14:paraId="642E16BD" w14:textId="77777777" w:rsidR="00B4050B" w:rsidRPr="00EF115C" w:rsidRDefault="00B4050B" w:rsidP="00B4050B">
      <w:pPr>
        <w:spacing w:before="0" w:line="300" w:lineRule="atLeast"/>
        <w:ind w:firstLine="0"/>
        <w:rPr>
          <w:rFonts w:ascii="Verdana" w:hAnsi="Verdana"/>
          <w:sz w:val="20"/>
          <w:lang w:val="pt-BR"/>
        </w:rPr>
      </w:pPr>
    </w:p>
    <w:p w14:paraId="572B40E7" w14:textId="77777777" w:rsidR="00B4050B" w:rsidRPr="00EF115C" w:rsidRDefault="00B4050B" w:rsidP="00B4050B">
      <w:pPr>
        <w:spacing w:before="0" w:line="300" w:lineRule="atLeast"/>
        <w:ind w:firstLine="0"/>
        <w:rPr>
          <w:rFonts w:ascii="Verdana" w:hAnsi="Verdana"/>
          <w:sz w:val="20"/>
          <w:lang w:val="pt-BR"/>
        </w:rPr>
      </w:pPr>
    </w:p>
    <w:p w14:paraId="3165BB81" w14:textId="77777777"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14:paraId="35F87288" w14:textId="77777777" w:rsidTr="009B41AB">
        <w:trPr>
          <w:cantSplit/>
        </w:trPr>
        <w:tc>
          <w:tcPr>
            <w:tcW w:w="4253" w:type="dxa"/>
            <w:tcBorders>
              <w:top w:val="single" w:sz="6" w:space="0" w:color="auto"/>
            </w:tcBorders>
          </w:tcPr>
          <w:p w14:paraId="26D718AF" w14:textId="77777777"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14:paraId="24DABCBB" w14:textId="77777777"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14:paraId="228F9E15" w14:textId="77777777"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14:paraId="3A816C87" w14:textId="3EECEEBD" w:rsidR="000B18BF" w:rsidRPr="00EF115C" w:rsidRDefault="000B18BF">
      <w:pPr>
        <w:pStyle w:val="Ttulo1"/>
        <w:spacing w:after="0" w:line="300" w:lineRule="atLeast"/>
        <w:jc w:val="center"/>
        <w:rPr>
          <w:rFonts w:ascii="Verdana" w:hAnsi="Verdana"/>
          <w:b/>
          <w:sz w:val="20"/>
          <w:lang w:val="pt-BR"/>
        </w:rPr>
      </w:pPr>
      <w:r w:rsidRPr="00EF115C">
        <w:rPr>
          <w:rFonts w:ascii="Verdana" w:hAnsi="Verdana"/>
          <w:b/>
          <w:sz w:val="20"/>
          <w:lang w:val="pt-BR"/>
        </w:rPr>
        <w:lastRenderedPageBreak/>
        <w:t xml:space="preserve">ANEXO </w:t>
      </w:r>
      <w:r w:rsidR="001F2B0B" w:rsidRPr="00EF115C">
        <w:rPr>
          <w:rFonts w:ascii="Verdana" w:hAnsi="Verdana"/>
          <w:b/>
          <w:sz w:val="20"/>
          <w:lang w:val="pt-BR"/>
        </w:rPr>
        <w:t>I</w:t>
      </w:r>
    </w:p>
    <w:p w14:paraId="122D39F5" w14:textId="23835B5B" w:rsidR="000B18BF" w:rsidRPr="00EF115C" w:rsidRDefault="000B18BF">
      <w:pPr>
        <w:pBdr>
          <w:bottom w:val="single" w:sz="12" w:space="1" w:color="auto"/>
        </w:pBdr>
        <w:spacing w:before="0" w:line="300" w:lineRule="atLeast"/>
        <w:ind w:firstLine="0"/>
        <w:jc w:val="center"/>
        <w:rPr>
          <w:rFonts w:ascii="Verdana" w:hAnsi="Verdana"/>
          <w:b/>
          <w:sz w:val="20"/>
          <w:lang w:val="pt-BR"/>
        </w:rPr>
      </w:pPr>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14:paraId="6C152758" w14:textId="78BFC4B7" w:rsidR="00F716E0" w:rsidRPr="00EF115C" w:rsidRDefault="00F716E0" w:rsidP="000566DA">
      <w:pPr>
        <w:spacing w:before="0" w:line="300" w:lineRule="atLeast"/>
        <w:ind w:firstLine="0"/>
        <w:rPr>
          <w:rFonts w:ascii="Verdana" w:hAnsi="Verdana"/>
          <w:sz w:val="20"/>
          <w:lang w:val="pt-BR"/>
        </w:rPr>
      </w:pPr>
    </w:p>
    <w:p w14:paraId="321F2F37" w14:textId="77777777"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EF115C" w:rsidRDefault="00C732C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14:paraId="46C63B6D" w14:textId="40121503"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859BD" w:rsidRPr="00EF115C" w14:paraId="5B838B84" w14:textId="77777777" w:rsidTr="009B41AB">
        <w:tc>
          <w:tcPr>
            <w:tcW w:w="1698" w:type="dxa"/>
            <w:shd w:val="pct15" w:color="auto" w:fill="auto"/>
          </w:tcPr>
          <w:p w14:paraId="5729551B" w14:textId="53EFC8D5"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14:paraId="0D26B320" w14:textId="77777777"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2D5D332" w14:textId="20B2928B"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01407FF" w14:textId="0B88DA19"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14:paraId="0E64E027" w14:textId="77777777" w:rsidTr="009B41AB">
        <w:tc>
          <w:tcPr>
            <w:tcW w:w="1698" w:type="dxa"/>
            <w:vAlign w:val="center"/>
          </w:tcPr>
          <w:p w14:paraId="608C2489" w14:textId="15055F1C"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7B6296F3" w14:textId="0B30CC8D"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045D9CC" w14:textId="2DE4FFE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62C121C7" w14:textId="36B5047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2639B1C0" w14:textId="56AF59B4"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02E7395B" w14:textId="77777777" w:rsidTr="009B41AB">
        <w:tc>
          <w:tcPr>
            <w:tcW w:w="1698" w:type="dxa"/>
            <w:vAlign w:val="center"/>
          </w:tcPr>
          <w:p w14:paraId="4EF803FF" w14:textId="077E6FAA"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1BBE2096" w14:textId="6A23F6B1"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7F4D0E3" w14:textId="453A2AC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35FE8FB9" w14:textId="5979A0DF"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1DC7E55" w14:textId="2011356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5D88D77F" w14:textId="77777777" w:rsidTr="00FE175D">
        <w:tc>
          <w:tcPr>
            <w:tcW w:w="1698" w:type="dxa"/>
            <w:shd w:val="pct15" w:color="auto" w:fill="auto"/>
          </w:tcPr>
          <w:p w14:paraId="7B900D8E" w14:textId="471B0157"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60650BF2" w14:textId="00BBCA5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F8835EE" w14:textId="63887A79"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4789BE55" w14:textId="2A1D8213"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A5798AD" w14:textId="4F3B1A5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038F11FF" w14:textId="77777777" w:rsidR="002E65DB" w:rsidRPr="00EF115C" w:rsidRDefault="002E65DB">
      <w:pPr>
        <w:spacing w:before="0" w:line="276" w:lineRule="auto"/>
        <w:ind w:firstLine="0"/>
        <w:rPr>
          <w:rFonts w:ascii="Verdana" w:hAnsi="Verdana"/>
          <w:sz w:val="20"/>
          <w:lang w:val="pt-BR"/>
        </w:rPr>
      </w:pPr>
    </w:p>
    <w:p w14:paraId="36A3DB20" w14:textId="77777777" w:rsidR="002E65DB" w:rsidRPr="00EF115C" w:rsidRDefault="002E65DB">
      <w:pPr>
        <w:spacing w:before="0" w:line="276" w:lineRule="auto"/>
        <w:ind w:firstLine="0"/>
        <w:rPr>
          <w:rFonts w:ascii="Verdana" w:hAnsi="Verdana"/>
          <w:sz w:val="20"/>
          <w:lang w:val="pt-BR"/>
        </w:rPr>
      </w:pPr>
    </w:p>
    <w:p w14:paraId="471A301E" w14:textId="6E1B2A8C" w:rsidR="009B41AB" w:rsidRPr="00EF115C" w:rsidRDefault="009B41A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14:paraId="52B4D267" w14:textId="77777777"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9B41AB" w:rsidRPr="00EF115C" w14:paraId="14D2A709" w14:textId="77777777" w:rsidTr="009B41AB">
        <w:tc>
          <w:tcPr>
            <w:tcW w:w="1698" w:type="dxa"/>
            <w:shd w:val="pct15" w:color="auto" w:fill="auto"/>
          </w:tcPr>
          <w:p w14:paraId="7DF89BA5"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14:paraId="4D55029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7E28257" w14:textId="51508908"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77AF22B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14:paraId="2B8C18AC" w14:textId="77777777" w:rsidTr="009B41AB">
        <w:tc>
          <w:tcPr>
            <w:tcW w:w="1698" w:type="dxa"/>
            <w:vAlign w:val="center"/>
          </w:tcPr>
          <w:p w14:paraId="705EC9BA" w14:textId="120AD768"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14:paraId="7F6DCD04"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325F1AC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591FAD1"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C4FC6D8" w14:textId="38FCFB21"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14:paraId="0F5FA940" w14:textId="77777777" w:rsidTr="009B41AB">
        <w:tc>
          <w:tcPr>
            <w:tcW w:w="1698" w:type="dxa"/>
            <w:shd w:val="pct15" w:color="auto" w:fill="auto"/>
          </w:tcPr>
          <w:p w14:paraId="1D9CC2E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21ED24E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21AD92B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1AE2B72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697FA0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63ECB365" w14:textId="77777777" w:rsidR="009B41AB" w:rsidRPr="00EF115C" w:rsidRDefault="009B41AB" w:rsidP="009B41AB">
      <w:pPr>
        <w:spacing w:before="0" w:line="276" w:lineRule="auto"/>
        <w:ind w:firstLine="0"/>
        <w:rPr>
          <w:rFonts w:ascii="Verdana" w:hAnsi="Verdana"/>
          <w:sz w:val="20"/>
          <w:lang w:val="pt-BR"/>
        </w:rPr>
      </w:pPr>
    </w:p>
    <w:p w14:paraId="4EA1F6A5" w14:textId="068F5D03" w:rsidR="009B41AB" w:rsidRPr="00EF115C" w:rsidRDefault="009B41AB">
      <w:pPr>
        <w:spacing w:before="0" w:line="276" w:lineRule="auto"/>
        <w:ind w:firstLine="0"/>
        <w:rPr>
          <w:rFonts w:ascii="Verdana" w:hAnsi="Verdana"/>
          <w:sz w:val="20"/>
          <w:lang w:val="pt-BR"/>
        </w:rPr>
      </w:pPr>
    </w:p>
    <w:p w14:paraId="44EFFE3F" w14:textId="77777777" w:rsidR="005406D0" w:rsidRPr="00EF115C" w:rsidRDefault="005406D0">
      <w:pPr>
        <w:spacing w:before="0" w:line="276" w:lineRule="auto"/>
        <w:ind w:firstLine="0"/>
        <w:rPr>
          <w:rFonts w:ascii="Verdana" w:hAnsi="Verdana"/>
          <w:sz w:val="20"/>
          <w:lang w:val="pt-BR"/>
        </w:rPr>
      </w:pPr>
    </w:p>
    <w:p w14:paraId="3BD7EAC0" w14:textId="029AC54A" w:rsidR="005406D0" w:rsidRPr="00EF115C" w:rsidRDefault="005406D0"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lastRenderedPageBreak/>
        <w:t>Carta Goiás Indústria e Comércio de Papéis S.A.</w:t>
      </w:r>
    </w:p>
    <w:p w14:paraId="6555948D" w14:textId="77777777"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406D0" w:rsidRPr="00EF115C" w14:paraId="0CAC7F2D" w14:textId="77777777" w:rsidTr="008163AD">
        <w:tc>
          <w:tcPr>
            <w:tcW w:w="1698" w:type="dxa"/>
            <w:shd w:val="pct15" w:color="auto" w:fill="auto"/>
          </w:tcPr>
          <w:p w14:paraId="1F30C608"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14:paraId="744E99C4"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066DF81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3D2E51E"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14:paraId="795EF5AA" w14:textId="77777777" w:rsidTr="008163AD">
        <w:tc>
          <w:tcPr>
            <w:tcW w:w="1698" w:type="dxa"/>
            <w:vAlign w:val="center"/>
          </w:tcPr>
          <w:p w14:paraId="50979B91"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6337E8AF"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72E667B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C252DF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9616B5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14:paraId="3B7FF67D" w14:textId="77777777" w:rsidTr="008163AD">
        <w:tc>
          <w:tcPr>
            <w:tcW w:w="1698" w:type="dxa"/>
            <w:vAlign w:val="center"/>
          </w:tcPr>
          <w:p w14:paraId="4B036288" w14:textId="2D2DD73B"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5BE7EB46"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B39BD8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21291A32"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0DEB98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14:paraId="571F5257" w14:textId="77777777" w:rsidTr="008163AD">
        <w:tc>
          <w:tcPr>
            <w:tcW w:w="1698" w:type="dxa"/>
            <w:vAlign w:val="center"/>
          </w:tcPr>
          <w:p w14:paraId="1D87BD10" w14:textId="53339E38"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14:paraId="7B6CCC1A" w14:textId="54A52936"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14:paraId="17DEF19E" w14:textId="5F2AD7E1"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14:paraId="5EE7EABA" w14:textId="09A8B5B9"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14:paraId="0224C17C" w14:textId="28502BA9"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14:paraId="14947368" w14:textId="77777777" w:rsidTr="008163AD">
        <w:tc>
          <w:tcPr>
            <w:tcW w:w="1698" w:type="dxa"/>
            <w:shd w:val="pct15" w:color="auto" w:fill="auto"/>
          </w:tcPr>
          <w:p w14:paraId="371FE4B7"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5D960902"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5FE48B55"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5DC23483"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7E65705C"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22B20C2D" w14:textId="2A385858"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0"/>
          <w:footerReference w:type="default" r:id="rId71"/>
          <w:endnotePr>
            <w:numFmt w:val="decimal"/>
          </w:endnotePr>
          <w:pgSz w:w="11907" w:h="16839" w:code="9"/>
          <w:pgMar w:top="1418" w:right="1418" w:bottom="1134" w:left="1418" w:header="567" w:footer="567" w:gutter="0"/>
          <w:pgNumType w:start="1"/>
          <w:cols w:space="720"/>
          <w:noEndnote/>
          <w:docGrid w:linePitch="326"/>
        </w:sectPr>
      </w:pPr>
    </w:p>
    <w:p w14:paraId="6CD2C696" w14:textId="006CF6B6" w:rsidR="00507698" w:rsidRPr="00EF115C" w:rsidRDefault="00507698">
      <w:pPr>
        <w:pStyle w:val="Ttulo1"/>
        <w:spacing w:after="0" w:line="300" w:lineRule="atLeast"/>
        <w:jc w:val="center"/>
        <w:rPr>
          <w:rFonts w:ascii="Verdana" w:hAnsi="Verdana"/>
          <w:b/>
          <w:bCs/>
          <w:sz w:val="20"/>
          <w:lang w:val="pt-BR"/>
        </w:rPr>
      </w:pPr>
      <w:r w:rsidRPr="00EF115C">
        <w:rPr>
          <w:rFonts w:ascii="Verdana" w:hAnsi="Verdana"/>
          <w:b/>
          <w:bCs/>
          <w:sz w:val="20"/>
          <w:lang w:val="pt-BR"/>
        </w:rPr>
        <w:lastRenderedPageBreak/>
        <w:t xml:space="preserve">ANEXO </w:t>
      </w:r>
      <w:r w:rsidR="00E9483A" w:rsidRPr="00EF115C">
        <w:rPr>
          <w:rFonts w:ascii="Verdana" w:hAnsi="Verdana"/>
          <w:b/>
          <w:bCs/>
          <w:sz w:val="20"/>
          <w:lang w:val="pt-BR"/>
        </w:rPr>
        <w:t>I</w:t>
      </w:r>
      <w:r w:rsidR="00800E08" w:rsidRPr="00EF115C">
        <w:rPr>
          <w:rFonts w:ascii="Verdana" w:hAnsi="Verdana"/>
          <w:b/>
          <w:bCs/>
          <w:sz w:val="20"/>
          <w:lang w:val="pt-BR"/>
        </w:rPr>
        <w:t>I</w:t>
      </w:r>
    </w:p>
    <w:p w14:paraId="6D195DC1" w14:textId="77777777"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14:paraId="012E994C" w14:textId="77777777" w:rsidR="000C06D4" w:rsidRPr="00EF115C" w:rsidRDefault="000C06D4">
      <w:pPr>
        <w:spacing w:before="0" w:line="300" w:lineRule="atLeast"/>
        <w:ind w:firstLine="0"/>
        <w:rPr>
          <w:rFonts w:ascii="Verdana" w:hAnsi="Verdana"/>
          <w:sz w:val="20"/>
          <w:lang w:val="pt-BR"/>
        </w:rPr>
      </w:pPr>
    </w:p>
    <w:p w14:paraId="73BBA68A" w14:textId="77777777"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14:paraId="00F0E33D" w14:textId="77777777" w:rsidR="00917480" w:rsidRPr="00EF115C" w:rsidRDefault="00917480">
      <w:pPr>
        <w:spacing w:before="0" w:line="300" w:lineRule="atLeast"/>
        <w:ind w:firstLine="0"/>
        <w:rPr>
          <w:rFonts w:ascii="Verdana" w:hAnsi="Verdana"/>
          <w:sz w:val="20"/>
          <w:lang w:val="pt-BR"/>
        </w:rPr>
      </w:pPr>
    </w:p>
    <w:p w14:paraId="344A57C7" w14:textId="26BF7EB8"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com sede na Cidade do Rio de Janeiro, Estado do Rio de Janeiro, na Rua Sete de Setembro, nº 99, sala 2401, Centro, CEP 20.050-005, inscrita no CNPJ sob o nº 15.227.994/0001-50, </w:t>
      </w:r>
      <w:r w:rsidR="00EC00CB" w:rsidRPr="00EF115C">
        <w:rPr>
          <w:rFonts w:ascii="Verdana" w:hAnsi="Verdana"/>
          <w:sz w:val="20"/>
          <w:lang w:val="pt-BR"/>
        </w:rPr>
        <w:t>com seus atos constitutivos registrados perante a Junta Comercial do Estado do Rio de Janeiro (“</w:t>
      </w:r>
      <w:r w:rsidR="00EC00CB" w:rsidRPr="00EF115C">
        <w:rPr>
          <w:rFonts w:ascii="Verdana" w:hAnsi="Verdana"/>
          <w:sz w:val="20"/>
          <w:u w:val="single"/>
          <w:lang w:val="pt-BR"/>
        </w:rPr>
        <w:t>JUCERJA</w:t>
      </w:r>
      <w:r w:rsidR="00EC00CB" w:rsidRPr="00EF115C">
        <w:rPr>
          <w:rFonts w:ascii="Verdana" w:hAnsi="Verdana"/>
          <w:sz w:val="20"/>
          <w:lang w:val="pt-BR"/>
        </w:rPr>
        <w:t>”) sob o NIRE 33.2.0064417-1</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proofErr w:type="spellStart"/>
      <w:r w:rsidR="00EC00CB" w:rsidRPr="00EF115C">
        <w:rPr>
          <w:rFonts w:ascii="Verdana" w:hAnsi="Verdana"/>
          <w:sz w:val="20"/>
          <w:u w:val="single"/>
          <w:lang w:val="pt-BR"/>
        </w:rPr>
        <w:t>SPavarini</w:t>
      </w:r>
      <w:proofErr w:type="spellEnd"/>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xml:space="preserve">” e, em conjunto com a </w:t>
      </w:r>
      <w:proofErr w:type="spellStart"/>
      <w:r w:rsidR="00EC00CB" w:rsidRPr="00EF115C">
        <w:rPr>
          <w:rFonts w:ascii="Verdana" w:hAnsi="Verdana"/>
          <w:sz w:val="20"/>
          <w:lang w:val="pt-BR"/>
        </w:rPr>
        <w:t>SPavarini</w:t>
      </w:r>
      <w:proofErr w:type="spellEnd"/>
      <w:r w:rsidR="00EC00CB" w:rsidRPr="00EF115C">
        <w:rPr>
          <w:rFonts w:ascii="Verdana" w:hAnsi="Verdana"/>
          <w:sz w:val="20"/>
          <w:lang w:val="pt-BR"/>
        </w:rPr>
        <w:t>,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proofErr w:type="spellStart"/>
      <w:r w:rsidR="005A3ADF" w:rsidRPr="00EF115C">
        <w:rPr>
          <w:rFonts w:ascii="Verdana" w:hAnsi="Verdana"/>
          <w:i/>
          <w:color w:val="000000"/>
          <w:sz w:val="20"/>
          <w:lang w:val="pt-BR"/>
        </w:rPr>
        <w:t>inter</w:t>
      </w:r>
      <w:proofErr w:type="spellEnd"/>
      <w:r w:rsidR="005A3ADF" w:rsidRPr="00EF115C">
        <w:rPr>
          <w:rFonts w:ascii="Verdana" w:hAnsi="Verdana"/>
          <w:i/>
          <w:color w:val="000000"/>
          <w:sz w:val="20"/>
          <w:lang w:val="pt-BR"/>
        </w:rPr>
        <w:t xml:space="preserve">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14:paraId="2316451D" w14:textId="77777777" w:rsidR="003C6B27" w:rsidRPr="00EF115C" w:rsidRDefault="003C6B27">
      <w:pPr>
        <w:spacing w:before="0" w:line="300" w:lineRule="atLeast"/>
        <w:ind w:firstLine="0"/>
        <w:rPr>
          <w:rFonts w:ascii="Verdana" w:hAnsi="Verdana"/>
          <w:sz w:val="20"/>
          <w:lang w:val="pt-BR"/>
        </w:rPr>
      </w:pPr>
    </w:p>
    <w:p w14:paraId="28662405" w14:textId="3613A55C" w:rsidR="003C6B27" w:rsidRPr="00EF115C" w:rsidRDefault="003C6B27" w:rsidP="0017678B">
      <w:pPr>
        <w:pStyle w:val="Ttulo1"/>
        <w:numPr>
          <w:ilvl w:val="0"/>
          <w:numId w:val="25"/>
        </w:numPr>
        <w:spacing w:after="0" w:line="300" w:lineRule="atLeast"/>
        <w:ind w:left="709" w:hanging="709"/>
        <w:rPr>
          <w:rFonts w:ascii="Verdana" w:hAnsi="Verdana"/>
          <w:sz w:val="20"/>
          <w:lang w:val="pt-BR"/>
        </w:rPr>
      </w:pPr>
      <w:bookmarkStart w:id="23"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14:paraId="718091AB" w14:textId="77777777" w:rsidR="003C6B27" w:rsidRPr="00EF115C" w:rsidRDefault="003C6B27">
      <w:pPr>
        <w:spacing w:before="0" w:line="300" w:lineRule="atLeast"/>
        <w:ind w:firstLine="0"/>
        <w:rPr>
          <w:rFonts w:ascii="Verdana" w:hAnsi="Verdana"/>
          <w:sz w:val="20"/>
          <w:lang w:val="pt-BR"/>
        </w:rPr>
      </w:pPr>
    </w:p>
    <w:p w14:paraId="6C613801" w14:textId="1E9599CC"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14:paraId="68AE6FBA" w14:textId="77777777" w:rsidR="003C6B27" w:rsidRPr="00EF115C" w:rsidRDefault="003C6B27">
      <w:pPr>
        <w:spacing w:before="0" w:line="300" w:lineRule="atLeast"/>
        <w:ind w:left="1418" w:hanging="567"/>
        <w:rPr>
          <w:rFonts w:ascii="Verdana" w:hAnsi="Verdana"/>
          <w:sz w:val="20"/>
          <w:lang w:val="pt-BR"/>
        </w:rPr>
      </w:pPr>
    </w:p>
    <w:p w14:paraId="07012C08" w14:textId="2ABB7A7D"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 xml:space="preserve">perante os </w:t>
      </w:r>
      <w:proofErr w:type="spellStart"/>
      <w:r w:rsidR="003C6B27" w:rsidRPr="00EF115C">
        <w:rPr>
          <w:rFonts w:ascii="Verdana" w:hAnsi="Verdana"/>
          <w:bCs/>
          <w:sz w:val="20"/>
          <w:lang w:val="pt-BR"/>
        </w:rPr>
        <w:t>RTD</w:t>
      </w:r>
      <w:r w:rsidR="00974090" w:rsidRPr="00EF115C">
        <w:rPr>
          <w:rFonts w:ascii="Verdana" w:hAnsi="Verdana"/>
          <w:bCs/>
          <w:sz w:val="20"/>
          <w:lang w:val="pt-BR"/>
        </w:rPr>
        <w:t>s</w:t>
      </w:r>
      <w:proofErr w:type="spellEnd"/>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14:paraId="5302F33D" w14:textId="77777777" w:rsidR="003C6B27" w:rsidRPr="00EF115C" w:rsidRDefault="003C6B27">
      <w:pPr>
        <w:spacing w:before="0" w:line="300" w:lineRule="atLeast"/>
        <w:ind w:firstLine="0"/>
        <w:rPr>
          <w:rFonts w:ascii="Verdana" w:hAnsi="Verdana"/>
          <w:sz w:val="20"/>
          <w:lang w:val="pt-BR"/>
        </w:rPr>
      </w:pPr>
    </w:p>
    <w:p w14:paraId="333A5E2D" w14:textId="05E0C756" w:rsidR="00F60007" w:rsidRPr="00EF115C" w:rsidRDefault="00F60007" w:rsidP="0017678B">
      <w:pPr>
        <w:pStyle w:val="Ttulo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613BB737" w14:textId="77777777" w:rsidR="00F60007" w:rsidRPr="00EF115C" w:rsidRDefault="00F60007" w:rsidP="000566DA">
      <w:pPr>
        <w:spacing w:before="0" w:line="300" w:lineRule="atLeast"/>
        <w:ind w:left="1418" w:hanging="709"/>
        <w:rPr>
          <w:rFonts w:ascii="Verdana" w:hAnsi="Verdana"/>
          <w:sz w:val="20"/>
          <w:lang w:val="pt-BR"/>
        </w:rPr>
      </w:pPr>
    </w:p>
    <w:p w14:paraId="4AF0B523" w14:textId="7C26C620"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que se tornarem devidas e exigíveis, devolvendo o valor excedente, </w:t>
      </w:r>
      <w:r w:rsidRPr="00EF115C">
        <w:rPr>
          <w:rFonts w:ascii="Verdana" w:hAnsi="Verdana"/>
          <w:color w:val="000000"/>
          <w:sz w:val="20"/>
          <w:lang w:val="pt-BR"/>
        </w:rPr>
        <w:lastRenderedPageBreak/>
        <w:t xml:space="preserve">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14:paraId="0F61D8BC" w14:textId="77777777" w:rsidR="00F60007" w:rsidRPr="00EF115C" w:rsidRDefault="00F60007" w:rsidP="000566DA">
      <w:pPr>
        <w:spacing w:before="0" w:line="300" w:lineRule="atLeast"/>
        <w:ind w:left="1418" w:hanging="709"/>
        <w:rPr>
          <w:rFonts w:ascii="Verdana" w:hAnsi="Verdana"/>
          <w:sz w:val="20"/>
          <w:lang w:val="pt-BR"/>
        </w:rPr>
      </w:pPr>
    </w:p>
    <w:p w14:paraId="37C44FAE"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131A693" w14:textId="77777777" w:rsidR="00F60007" w:rsidRPr="00EF115C" w:rsidRDefault="00F60007" w:rsidP="000566DA">
      <w:pPr>
        <w:spacing w:before="0" w:line="300" w:lineRule="atLeast"/>
        <w:ind w:left="1418" w:hanging="709"/>
        <w:rPr>
          <w:rFonts w:ascii="Verdana" w:hAnsi="Verdana"/>
          <w:sz w:val="20"/>
          <w:lang w:val="pt-BR"/>
        </w:rPr>
      </w:pPr>
    </w:p>
    <w:p w14:paraId="68CFF924"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D95CC93" w14:textId="77777777" w:rsidR="00F60007" w:rsidRPr="00EF115C" w:rsidRDefault="00F60007" w:rsidP="000566DA">
      <w:pPr>
        <w:spacing w:before="0" w:line="300" w:lineRule="atLeast"/>
        <w:ind w:left="1418" w:hanging="709"/>
        <w:rPr>
          <w:rFonts w:ascii="Verdana" w:hAnsi="Verdana"/>
          <w:sz w:val="20"/>
          <w:lang w:val="pt-BR"/>
        </w:rPr>
      </w:pPr>
    </w:p>
    <w:p w14:paraId="46D5D0F5" w14:textId="47D7E696"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para preservar e exercer os direitos do Outorgado,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14:paraId="13BE31A1" w14:textId="77777777" w:rsidR="00F60007" w:rsidRPr="00EF115C" w:rsidRDefault="00F60007" w:rsidP="000566DA">
      <w:pPr>
        <w:spacing w:before="0" w:line="300" w:lineRule="atLeast"/>
        <w:ind w:left="1418" w:hanging="709"/>
        <w:rPr>
          <w:rFonts w:ascii="Verdana" w:hAnsi="Verdana"/>
          <w:sz w:val="20"/>
          <w:lang w:val="pt-BR"/>
        </w:rPr>
      </w:pPr>
    </w:p>
    <w:p w14:paraId="0282B32D" w14:textId="3DE37D8B"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14:paraId="14F2CB1A" w14:textId="77777777" w:rsidR="00720972" w:rsidRPr="00EF115C" w:rsidRDefault="00720972" w:rsidP="000566DA">
      <w:pPr>
        <w:spacing w:before="0" w:line="300" w:lineRule="atLeast"/>
        <w:ind w:left="1418" w:hanging="709"/>
        <w:rPr>
          <w:rFonts w:ascii="Verdana" w:hAnsi="Verdana"/>
          <w:color w:val="000000"/>
          <w:sz w:val="20"/>
          <w:lang w:val="pt-BR"/>
        </w:rPr>
      </w:pPr>
    </w:p>
    <w:p w14:paraId="1DE19434" w14:textId="1B6D31C9"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23"/>
    <w:p w14:paraId="6B2075F9" w14:textId="77777777" w:rsidR="00F60007" w:rsidRPr="00EF115C" w:rsidRDefault="00F60007" w:rsidP="000566DA">
      <w:pPr>
        <w:spacing w:before="0" w:line="300" w:lineRule="atLeast"/>
        <w:ind w:firstLine="0"/>
        <w:rPr>
          <w:rFonts w:ascii="Verdana" w:hAnsi="Verdana"/>
          <w:sz w:val="20"/>
          <w:lang w:val="pt-BR"/>
        </w:rPr>
      </w:pPr>
    </w:p>
    <w:p w14:paraId="575ACD3D" w14:textId="6BD5E774" w:rsidR="00F60007" w:rsidRPr="00EF115C" w:rsidRDefault="00F6000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14:paraId="518090C6" w14:textId="77777777" w:rsidR="00F60007" w:rsidRPr="00EF115C" w:rsidRDefault="00F60007">
      <w:pPr>
        <w:spacing w:before="0" w:line="300" w:lineRule="atLeast"/>
        <w:ind w:firstLine="0"/>
        <w:rPr>
          <w:rFonts w:ascii="Verdana" w:hAnsi="Verdana"/>
          <w:sz w:val="20"/>
          <w:lang w:val="pt-BR"/>
        </w:rPr>
      </w:pPr>
    </w:p>
    <w:p w14:paraId="4C3EE02F" w14:textId="6F88201C" w:rsidR="00401A4E" w:rsidRPr="00EF115C" w:rsidRDefault="00401A4E">
      <w:pPr>
        <w:pStyle w:val="Ttulo1"/>
        <w:spacing w:after="0" w:line="300" w:lineRule="atLeast"/>
        <w:rPr>
          <w:rFonts w:ascii="Verdana" w:hAnsi="Verdana"/>
          <w:sz w:val="20"/>
          <w:lang w:val="pt-BR"/>
        </w:rPr>
      </w:pPr>
      <w:r w:rsidRPr="00EF115C">
        <w:rPr>
          <w:rFonts w:ascii="Verdana" w:hAnsi="Verdana"/>
          <w:sz w:val="20"/>
          <w:lang w:val="pt-BR"/>
        </w:rPr>
        <w:lastRenderedPageBreak/>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p>
    <w:p w14:paraId="232B4644" w14:textId="77777777" w:rsidR="00401A4E" w:rsidRPr="00EF115C" w:rsidRDefault="00401A4E">
      <w:pPr>
        <w:spacing w:before="0" w:line="300" w:lineRule="atLeast"/>
        <w:ind w:firstLine="0"/>
        <w:rPr>
          <w:rFonts w:ascii="Verdana" w:hAnsi="Verdana"/>
          <w:sz w:val="20"/>
          <w:lang w:val="pt-BR"/>
        </w:rPr>
      </w:pPr>
    </w:p>
    <w:p w14:paraId="4E33545A" w14:textId="3B8DB6D5" w:rsidR="00F60007" w:rsidRPr="00EF115C" w:rsidRDefault="00F6000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14:paraId="2237DCA2" w14:textId="77777777" w:rsidR="00F60007" w:rsidRPr="00EF115C" w:rsidRDefault="00F60007">
      <w:pPr>
        <w:spacing w:before="0" w:line="300" w:lineRule="atLeast"/>
        <w:ind w:firstLine="0"/>
        <w:rPr>
          <w:rFonts w:ascii="Verdana" w:hAnsi="Verdana"/>
          <w:sz w:val="20"/>
          <w:lang w:val="pt-BR"/>
        </w:rPr>
      </w:pPr>
    </w:p>
    <w:p w14:paraId="0DDF4DE4" w14:textId="59BABD73"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t>[</w:t>
      </w:r>
      <w:proofErr w:type="spellStart"/>
      <w:r w:rsidRPr="00EF115C">
        <w:rPr>
          <w:rFonts w:ascii="Verdana" w:hAnsi="Verdana"/>
          <w:color w:val="000000"/>
          <w:sz w:val="20"/>
          <w:lang w:val="pt-BR"/>
        </w:rPr>
        <w:t>Esta</w:t>
      </w:r>
      <w:proofErr w:type="spellEnd"/>
      <w:r w:rsidRPr="00EF115C">
        <w:rPr>
          <w:rFonts w:ascii="Verdana" w:hAnsi="Verdana"/>
          <w:color w:val="000000"/>
          <w:sz w:val="20"/>
          <w:lang w:val="pt-BR"/>
        </w:rPr>
        <w:t xml:space="preserve"> procuração vigorará pelo prazo de 1 (um) ano a contar da presente data, devendo, nos termos exigidos pelo Contrato, ser renovada pela Outorgante, pelo menos, 30 (</w:t>
      </w:r>
      <w:proofErr w:type="spellStart"/>
      <w:r w:rsidRPr="00EF115C">
        <w:rPr>
          <w:rFonts w:ascii="Verdana" w:hAnsi="Verdana"/>
          <w:color w:val="000000"/>
          <w:sz w:val="20"/>
          <w:lang w:val="pt-BR"/>
        </w:rPr>
        <w:t>trita</w:t>
      </w:r>
      <w:proofErr w:type="spellEnd"/>
      <w:r w:rsidRPr="00EF115C">
        <w:rPr>
          <w:rFonts w:ascii="Verdana" w:hAnsi="Verdana"/>
          <w:color w:val="000000"/>
          <w:sz w:val="20"/>
          <w:lang w:val="pt-BR"/>
        </w:rPr>
        <w:t>) dias antes do final do referido prazo, de modo que o mandato aqui previsto permaneça continuamente válido e eficaz (i) pelo prazo das Obrigações Garantidas,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até o término da vigência da alienação fiduciária dos Ativos Alienados Fiduciariamente, o que ocorrer primeiro.] </w:t>
      </w:r>
      <w:r w:rsidRPr="00EF115C">
        <w:rPr>
          <w:rFonts w:ascii="Verdana" w:hAnsi="Verdana"/>
          <w:b/>
          <w:i/>
          <w:color w:val="000000"/>
          <w:sz w:val="20"/>
          <w:lang w:val="pt-BR"/>
        </w:rPr>
        <w:t>[Nota Machado Meyer: prazo da procuração a ser ajustado, conforme o caso, a depender do disposto no estatuto social da outorgante]</w:t>
      </w:r>
    </w:p>
    <w:p w14:paraId="38F0DC61" w14:textId="77777777" w:rsidR="00F60007" w:rsidRPr="00EF115C" w:rsidRDefault="00F60007">
      <w:pPr>
        <w:spacing w:before="0" w:line="300" w:lineRule="atLeast"/>
        <w:ind w:firstLine="0"/>
        <w:rPr>
          <w:rFonts w:ascii="Verdana" w:hAnsi="Verdana"/>
          <w:sz w:val="20"/>
          <w:lang w:val="pt-BR"/>
        </w:rPr>
      </w:pPr>
    </w:p>
    <w:p w14:paraId="267A05A9"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EF115C" w:rsidRDefault="00C91947" w:rsidP="00C91947">
      <w:pPr>
        <w:spacing w:before="0" w:line="300" w:lineRule="atLeast"/>
        <w:ind w:firstLine="0"/>
        <w:rPr>
          <w:rFonts w:ascii="Verdana" w:hAnsi="Verdana"/>
          <w:sz w:val="20"/>
          <w:lang w:val="pt-BR"/>
        </w:rPr>
      </w:pPr>
    </w:p>
    <w:p w14:paraId="271E8C9F"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Pr="00EF115C">
        <w:rPr>
          <w:rFonts w:ascii="Verdana" w:hAnsi="Verdana"/>
          <w:color w:val="000000"/>
          <w:sz w:val="20"/>
          <w:lang w:val="pt-BR"/>
        </w:rPr>
        <w:t>de 2019, na Cidade de São Paulo, Estado de São Paulo.</w:t>
      </w:r>
    </w:p>
    <w:p w14:paraId="5A056B8E" w14:textId="77777777" w:rsidR="00C91947" w:rsidRPr="00EF115C" w:rsidRDefault="00C91947" w:rsidP="00C91947">
      <w:pPr>
        <w:spacing w:before="0" w:line="300" w:lineRule="atLeast"/>
        <w:ind w:firstLine="0"/>
        <w:rPr>
          <w:rFonts w:ascii="Verdana" w:hAnsi="Verdana"/>
          <w:sz w:val="20"/>
          <w:lang w:val="pt-BR"/>
        </w:rPr>
      </w:pPr>
    </w:p>
    <w:p w14:paraId="1CFBFE7B" w14:textId="77777777"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14:paraId="0A5E6AA3" w14:textId="77777777" w:rsidR="00C91947" w:rsidRPr="00EF115C" w:rsidRDefault="00C91947" w:rsidP="00C91947">
      <w:pPr>
        <w:spacing w:before="0" w:line="300" w:lineRule="atLeast"/>
        <w:ind w:firstLine="0"/>
        <w:jc w:val="center"/>
        <w:rPr>
          <w:rFonts w:ascii="Verdana" w:hAnsi="Verdana"/>
          <w:b/>
          <w:sz w:val="20"/>
          <w:lang w:val="pt-BR"/>
        </w:rPr>
      </w:pPr>
    </w:p>
    <w:p w14:paraId="632D9A4C" w14:textId="77777777"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14:paraId="554D1EE0" w14:textId="77777777" w:rsidTr="008163AD">
        <w:trPr>
          <w:cantSplit/>
          <w:trHeight w:val="59"/>
        </w:trPr>
        <w:tc>
          <w:tcPr>
            <w:tcW w:w="4253" w:type="dxa"/>
            <w:tcBorders>
              <w:top w:val="single" w:sz="6" w:space="0" w:color="auto"/>
            </w:tcBorders>
          </w:tcPr>
          <w:p w14:paraId="67854074"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7E06A317" w14:textId="77777777"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285CF47" w14:textId="77777777" w:rsidR="00F60007" w:rsidRPr="00EF115C" w:rsidRDefault="00F60007" w:rsidP="00400755">
      <w:pPr>
        <w:spacing w:before="0" w:line="300" w:lineRule="atLeast"/>
        <w:ind w:firstLine="0"/>
        <w:rPr>
          <w:rFonts w:ascii="Verdana" w:hAnsi="Verdana"/>
          <w:sz w:val="20"/>
          <w:lang w:val="pt-BR"/>
        </w:rPr>
      </w:pPr>
    </w:p>
    <w:p w14:paraId="126DD0B4" w14:textId="77777777" w:rsidR="00917480" w:rsidRPr="00EF115C" w:rsidRDefault="00917480">
      <w:pPr>
        <w:spacing w:before="0" w:line="300" w:lineRule="atLeast"/>
        <w:ind w:firstLine="0"/>
        <w:rPr>
          <w:rFonts w:ascii="Verdana" w:hAnsi="Verdana"/>
          <w:sz w:val="20"/>
          <w:lang w:val="pt-BR"/>
        </w:rPr>
      </w:pPr>
    </w:p>
    <w:p w14:paraId="19EC5140" w14:textId="77777777" w:rsidR="006F1446" w:rsidRPr="00EF115C" w:rsidRDefault="006F1446">
      <w:pPr>
        <w:spacing w:before="0" w:line="300" w:lineRule="atLeast"/>
        <w:ind w:firstLine="0"/>
        <w:rPr>
          <w:rFonts w:ascii="Verdana" w:hAnsi="Verdana"/>
          <w:sz w:val="20"/>
          <w:highlight w:val="green"/>
          <w:lang w:val="pt-BR"/>
        </w:rPr>
      </w:pPr>
    </w:p>
    <w:p w14:paraId="69A7FAF3" w14:textId="1EC190B5" w:rsidR="005219E4" w:rsidRPr="00EF115C" w:rsidRDefault="005219E4" w:rsidP="00FE175D">
      <w:pPr>
        <w:pStyle w:val="Ttulo1"/>
        <w:spacing w:after="0" w:line="300" w:lineRule="atLeast"/>
        <w:jc w:val="center"/>
        <w:rPr>
          <w:rFonts w:ascii="Verdana" w:eastAsia="MS Mincho" w:hAnsi="Verdana"/>
          <w:w w:val="0"/>
          <w:sz w:val="20"/>
          <w:lang w:val="pt-BR"/>
        </w:rPr>
      </w:pPr>
    </w:p>
    <w:sectPr w:rsidR="005219E4" w:rsidRPr="00EF115C" w:rsidSect="004F7681">
      <w:footerReference w:type="default" r:id="rId72"/>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5D54" w14:textId="77777777" w:rsidR="00E31DAF" w:rsidRDefault="00E31DAF" w:rsidP="0094605C">
      <w:pPr>
        <w:spacing w:before="0"/>
      </w:pPr>
      <w:r>
        <w:separator/>
      </w:r>
    </w:p>
    <w:p w14:paraId="339D4AAA" w14:textId="77777777" w:rsidR="00E31DAF" w:rsidRDefault="00E31DAF"/>
    <w:p w14:paraId="34462BDB" w14:textId="77777777" w:rsidR="00E31DAF" w:rsidRDefault="00E31DAF" w:rsidP="00D652C2"/>
  </w:endnote>
  <w:endnote w:type="continuationSeparator" w:id="0">
    <w:p w14:paraId="30EBD138" w14:textId="77777777" w:rsidR="00E31DAF" w:rsidRDefault="00E31DAF" w:rsidP="0094605C">
      <w:pPr>
        <w:spacing w:before="0"/>
      </w:pPr>
      <w:r>
        <w:continuationSeparator/>
      </w:r>
    </w:p>
    <w:p w14:paraId="61C6153B" w14:textId="77777777" w:rsidR="00E31DAF" w:rsidRDefault="00E31DAF"/>
    <w:p w14:paraId="072958A5" w14:textId="77777777" w:rsidR="00E31DAF" w:rsidRDefault="00E31DAF" w:rsidP="00D652C2"/>
  </w:endnote>
  <w:endnote w:type="continuationNotice" w:id="1">
    <w:p w14:paraId="549EFC8A" w14:textId="77777777" w:rsidR="00E31DAF" w:rsidRDefault="00E31DAF">
      <w:pPr>
        <w:spacing w:before="0"/>
      </w:pPr>
    </w:p>
    <w:p w14:paraId="724B2833" w14:textId="77777777" w:rsidR="00E31DAF" w:rsidRDefault="00E31DAF"/>
    <w:p w14:paraId="48522636" w14:textId="77777777" w:rsidR="00E31DAF" w:rsidRDefault="00E31DAF"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F3F7" w14:textId="246FC86A" w:rsidR="00E31DAF" w:rsidRPr="00C33546" w:rsidRDefault="00E31DAF" w:rsidP="00C33546">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888F" w14:textId="4BD3CD38" w:rsidR="00E31DAF" w:rsidRPr="00C33546" w:rsidRDefault="00E31DAF" w:rsidP="00C33546">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1378"/>
      <w:docPartObj>
        <w:docPartGallery w:val="Page Numbers (Bottom of Page)"/>
        <w:docPartUnique/>
      </w:docPartObj>
    </w:sdtPr>
    <w:sdtEndPr>
      <w:rPr>
        <w:rFonts w:ascii="Verdana" w:hAnsi="Verdana"/>
        <w:sz w:val="20"/>
      </w:rPr>
    </w:sdtEndPr>
    <w:sdtContent>
      <w:p w14:paraId="3ED0579F" w14:textId="747567CB" w:rsidR="00E31DAF" w:rsidRPr="006276AA" w:rsidRDefault="00E31DAF">
        <w:pPr>
          <w:pStyle w:val="Rodap"/>
          <w:jc w:val="right"/>
          <w:rPr>
            <w:rFonts w:ascii="Verdana" w:hAnsi="Verdana"/>
            <w:sz w:val="20"/>
          </w:rPr>
        </w:pP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Pr="001D5FA4">
          <w:rPr>
            <w:rFonts w:ascii="Verdana" w:hAnsi="Verdana"/>
            <w:noProof/>
            <w:sz w:val="20"/>
            <w:lang w:val="pt-BR"/>
          </w:rPr>
          <w:t>20</w:t>
        </w:r>
        <w:r w:rsidRPr="006276AA">
          <w:rPr>
            <w:rFonts w:ascii="Verdana" w:hAnsi="Verdana"/>
            <w:sz w:val="20"/>
          </w:rPr>
          <w:fldChar w:fldCharType="end"/>
        </w:r>
      </w:p>
    </w:sdtContent>
  </w:sdt>
  <w:p w14:paraId="455C9E94" w14:textId="538429BA" w:rsidR="00E31DAF" w:rsidRPr="00AA5A3F" w:rsidRDefault="00E31DAF" w:rsidP="00AA5A3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77901"/>
      <w:docPartObj>
        <w:docPartGallery w:val="Page Numbers (Bottom of Page)"/>
        <w:docPartUnique/>
      </w:docPartObj>
    </w:sdtPr>
    <w:sdtEndPr>
      <w:rPr>
        <w:rFonts w:ascii="Verdana" w:hAnsi="Verdana"/>
        <w:sz w:val="20"/>
      </w:rPr>
    </w:sdtEndPr>
    <w:sdtContent>
      <w:p w14:paraId="5B4F8BAF" w14:textId="685E59B5" w:rsidR="00E31DAF" w:rsidRPr="004F7681" w:rsidRDefault="00E31DAF">
        <w:pPr>
          <w:pStyle w:val="Rodap"/>
          <w:jc w:val="right"/>
          <w:rPr>
            <w:rFonts w:ascii="Verdana" w:hAnsi="Verdana"/>
            <w:sz w:val="20"/>
          </w:rPr>
        </w:pP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Pr="001D5FA4">
          <w:rPr>
            <w:rFonts w:ascii="Verdana" w:hAnsi="Verdana"/>
            <w:noProof/>
            <w:sz w:val="20"/>
            <w:lang w:val="pt-BR"/>
          </w:rPr>
          <w:t>42</w:t>
        </w:r>
        <w:r w:rsidRPr="004F7681">
          <w:rPr>
            <w:rFonts w:ascii="Verdana" w:hAnsi="Verdana"/>
            <w:sz w:val="20"/>
          </w:rPr>
          <w:fldChar w:fldCharType="end"/>
        </w:r>
      </w:p>
    </w:sdtContent>
  </w:sdt>
  <w:p w14:paraId="5EA0063A" w14:textId="33FD921D" w:rsidR="00E31DAF" w:rsidRPr="00AA5A3F" w:rsidRDefault="00E31DAF" w:rsidP="00AA5A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8EDA" w14:textId="77777777" w:rsidR="00E31DAF" w:rsidRDefault="00E31DAF" w:rsidP="00CE1DFB">
      <w:pPr>
        <w:ind w:firstLine="0"/>
      </w:pPr>
      <w:r>
        <w:separator/>
      </w:r>
    </w:p>
  </w:footnote>
  <w:footnote w:type="continuationSeparator" w:id="0">
    <w:p w14:paraId="3DE7E782" w14:textId="77777777" w:rsidR="00E31DAF" w:rsidRDefault="00E31DAF" w:rsidP="0094605C">
      <w:pPr>
        <w:spacing w:before="0"/>
      </w:pPr>
    </w:p>
    <w:p w14:paraId="04A9320F" w14:textId="77777777" w:rsidR="00E31DAF" w:rsidRDefault="00E31DAF"/>
    <w:p w14:paraId="69F21608" w14:textId="77777777" w:rsidR="00E31DAF" w:rsidRDefault="00E31DAF" w:rsidP="00D652C2"/>
  </w:footnote>
  <w:footnote w:type="continuationNotice" w:id="1">
    <w:p w14:paraId="58CD2E03" w14:textId="77777777" w:rsidR="00E31DAF" w:rsidRDefault="00E31DAF">
      <w:pPr>
        <w:spacing w:before="0"/>
      </w:pPr>
    </w:p>
    <w:p w14:paraId="526B2193" w14:textId="77777777" w:rsidR="00E31DAF" w:rsidRDefault="00E31DAF"/>
    <w:p w14:paraId="72F3E13C" w14:textId="77777777" w:rsidR="00E31DAF" w:rsidRDefault="00E31DAF" w:rsidP="00D6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325168659"/>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70"/>
          <w:gridCol w:w="4228"/>
        </w:tblGrid>
        <w:tr w:rsidR="00E31DAF" w:rsidRPr="00B42523" w14:paraId="6874AD36" w14:textId="77777777" w:rsidTr="001905D2">
          <w:tc>
            <w:tcPr>
              <w:tcW w:w="4253" w:type="dxa"/>
            </w:tcPr>
            <w:p w14:paraId="3B00E230" w14:textId="77777777" w:rsidR="00E31DAF" w:rsidRPr="00AA7FB6" w:rsidRDefault="00E31DAF" w:rsidP="00CE1DFB">
              <w:pPr>
                <w:pStyle w:val="Cabealho"/>
                <w:spacing w:line="300" w:lineRule="atLeast"/>
                <w:ind w:firstLine="0"/>
                <w:jc w:val="center"/>
                <w:rPr>
                  <w:rFonts w:ascii="Verdana" w:hAnsi="Verdana"/>
                  <w:sz w:val="18"/>
                  <w:szCs w:val="18"/>
                </w:rPr>
              </w:pPr>
            </w:p>
          </w:tc>
          <w:tc>
            <w:tcPr>
              <w:tcW w:w="567" w:type="dxa"/>
            </w:tcPr>
            <w:p w14:paraId="2BF230D1" w14:textId="77777777" w:rsidR="00E31DAF" w:rsidRPr="005D3ABA" w:rsidRDefault="00E31DAF" w:rsidP="00CE1DFB">
              <w:pPr>
                <w:pStyle w:val="Cabealho"/>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14:paraId="25CDEFC9" w14:textId="7A235390" w:rsidR="00E31DAF" w:rsidRPr="008178A3" w:rsidRDefault="00E31DAF" w:rsidP="005D3ABA">
              <w:pPr>
                <w:pStyle w:val="Cabealho"/>
                <w:spacing w:line="300" w:lineRule="atLeast"/>
                <w:jc w:val="right"/>
                <w:rPr>
                  <w:rFonts w:ascii="Verdana" w:hAnsi="Verdana"/>
                  <w:i/>
                  <w:sz w:val="18"/>
                  <w:szCs w:val="18"/>
                  <w:lang w:val="pt-BR"/>
                </w:rPr>
              </w:pPr>
            </w:p>
          </w:tc>
        </w:tr>
      </w:tbl>
      <w:p w14:paraId="5F25DD7D" w14:textId="6B2EF89D" w:rsidR="00E31DAF" w:rsidRPr="008178A3" w:rsidRDefault="00E31DAF" w:rsidP="008178A3">
        <w:pPr>
          <w:pStyle w:val="Cabealho"/>
          <w:jc w:val="right"/>
          <w:rPr>
            <w:rFonts w:ascii="Verdana" w:hAnsi="Verdana"/>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5767" w14:textId="727EEC05" w:rsidR="00E31DAF" w:rsidRPr="00EF115C" w:rsidRDefault="00E31DAF" w:rsidP="00961040">
    <w:pPr>
      <w:pStyle w:val="Cabealho"/>
      <w:jc w:val="right"/>
      <w:rPr>
        <w:rFonts w:ascii="Verdana" w:hAnsi="Verdana"/>
        <w:i/>
        <w:sz w:val="18"/>
        <w:szCs w:val="18"/>
        <w:lang w:val="pt-BR"/>
      </w:rPr>
    </w:pPr>
    <w:r w:rsidRPr="00EF115C">
      <w:rPr>
        <w:rFonts w:ascii="Verdana" w:hAnsi="Verdana"/>
        <w:i/>
        <w:sz w:val="18"/>
        <w:szCs w:val="18"/>
        <w:lang w:val="pt-BR"/>
      </w:rPr>
      <w:t>Minuta MM</w:t>
    </w:r>
  </w:p>
  <w:p w14:paraId="4F555C5B" w14:textId="0A317E1F" w:rsidR="00E31DAF" w:rsidRPr="00EF115C" w:rsidRDefault="00E31DAF" w:rsidP="00961040">
    <w:pPr>
      <w:pStyle w:val="Cabealho"/>
      <w:jc w:val="right"/>
      <w:rPr>
        <w:rFonts w:ascii="Verdana" w:hAnsi="Verdana"/>
        <w:i/>
        <w:sz w:val="18"/>
        <w:szCs w:val="18"/>
        <w:lang w:val="pt-BR"/>
      </w:rPr>
    </w:pPr>
    <w:r w:rsidRPr="00EF115C">
      <w:rPr>
        <w:rFonts w:ascii="Verdana" w:hAnsi="Verdana"/>
        <w:i/>
        <w:sz w:val="18"/>
        <w:szCs w:val="18"/>
        <w:lang w:val="pt-BR"/>
      </w:rPr>
      <w:t>0</w:t>
    </w:r>
    <w:r w:rsidRPr="00EF115C">
      <w:rPr>
        <w:rFonts w:ascii="Verdana" w:hAnsi="Verdana"/>
        <w:i/>
        <w:sz w:val="18"/>
        <w:szCs w:val="18"/>
        <w:lang w:val="pt-BR"/>
      </w:rPr>
      <w:t>7</w:t>
    </w:r>
    <w:r w:rsidRPr="00EF115C">
      <w:rPr>
        <w:rFonts w:ascii="Verdana" w:hAnsi="Verdana"/>
        <w:i/>
        <w:sz w:val="18"/>
        <w:szCs w:val="18"/>
        <w:lang w:val="pt-BR"/>
      </w:rPr>
      <w:t>.05</w:t>
    </w:r>
    <w:r w:rsidRPr="00EF115C">
      <w:rPr>
        <w:rFonts w:ascii="Verdana" w:hAnsi="Verdana"/>
        <w:i/>
        <w:sz w:val="18"/>
        <w:szCs w:val="18"/>
        <w:lang w:val="pt-BR"/>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20746844"/>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E31DAF" w:rsidRPr="00B42523" w14:paraId="533CE119" w14:textId="08D32EA8" w:rsidTr="009D13E7">
          <w:tc>
            <w:tcPr>
              <w:tcW w:w="2766" w:type="dxa"/>
            </w:tcPr>
            <w:p w14:paraId="27FB4405" w14:textId="77777777" w:rsidR="00E31DAF" w:rsidRPr="008178A3" w:rsidRDefault="00E31DAF" w:rsidP="00CE1DFB">
              <w:pPr>
                <w:pStyle w:val="Cabealho"/>
                <w:spacing w:line="300" w:lineRule="atLeast"/>
                <w:ind w:firstLine="0"/>
                <w:jc w:val="center"/>
                <w:rPr>
                  <w:rFonts w:ascii="Verdana" w:hAnsi="Verdana"/>
                  <w:sz w:val="18"/>
                  <w:szCs w:val="18"/>
                </w:rPr>
              </w:pPr>
            </w:p>
          </w:tc>
          <w:tc>
            <w:tcPr>
              <w:tcW w:w="843" w:type="dxa"/>
            </w:tcPr>
            <w:p w14:paraId="6D6D4E1A" w14:textId="77777777" w:rsidR="00E31DAF" w:rsidRPr="008178A3" w:rsidRDefault="00E31DAF" w:rsidP="00CE1DFB">
              <w:pPr>
                <w:pStyle w:val="Cabealho"/>
                <w:spacing w:line="300" w:lineRule="atLeast"/>
                <w:ind w:firstLine="0"/>
                <w:jc w:val="center"/>
                <w:rPr>
                  <w:rFonts w:ascii="Verdana" w:hAnsi="Verdana"/>
                  <w:sz w:val="18"/>
                  <w:szCs w:val="18"/>
                </w:rPr>
              </w:pPr>
            </w:p>
          </w:tc>
          <w:tc>
            <w:tcPr>
              <w:tcW w:w="2731" w:type="dxa"/>
            </w:tcPr>
            <w:p w14:paraId="40FA0920" w14:textId="5E574F54" w:rsidR="00E31DAF" w:rsidRPr="00CE1DFB" w:rsidRDefault="00E31DAF" w:rsidP="005D3ABA">
              <w:pPr>
                <w:pStyle w:val="Cabealho"/>
                <w:spacing w:line="300" w:lineRule="atLeast"/>
                <w:ind w:firstLine="0"/>
                <w:jc w:val="right"/>
                <w:rPr>
                  <w:rFonts w:ascii="Verdana" w:hAnsi="Verdana"/>
                  <w:b/>
                  <w:i/>
                  <w:sz w:val="18"/>
                  <w:szCs w:val="18"/>
                  <w:lang w:val="pt-BR"/>
                </w:rPr>
              </w:pPr>
            </w:p>
          </w:tc>
          <w:tc>
            <w:tcPr>
              <w:tcW w:w="2731" w:type="dxa"/>
            </w:tcPr>
            <w:p w14:paraId="28B1A7BE" w14:textId="77777777" w:rsidR="00E31DAF" w:rsidRPr="00CE1DFB" w:rsidRDefault="00E31DAF" w:rsidP="005D3ABA">
              <w:pPr>
                <w:pStyle w:val="Cabealho"/>
                <w:spacing w:line="300" w:lineRule="atLeast"/>
                <w:ind w:firstLine="0"/>
                <w:jc w:val="right"/>
                <w:rPr>
                  <w:rFonts w:ascii="Verdana" w:hAnsi="Verdana"/>
                  <w:b/>
                  <w:i/>
                  <w:sz w:val="18"/>
                  <w:szCs w:val="18"/>
                  <w:lang w:val="pt-BR"/>
                </w:rPr>
              </w:pPr>
            </w:p>
          </w:tc>
        </w:tr>
      </w:tbl>
      <w:p w14:paraId="581F5A2E" w14:textId="70C6BF43" w:rsidR="00E31DAF" w:rsidRPr="00EF115C" w:rsidRDefault="00E31DAF" w:rsidP="009D13E7">
        <w:pPr>
          <w:pStyle w:val="Cabealho"/>
          <w:jc w:val="right"/>
          <w:rPr>
            <w:rFonts w:ascii="Verdana" w:hAnsi="Verdana"/>
            <w:i/>
            <w:sz w:val="18"/>
            <w:szCs w:val="18"/>
            <w:lang w:val="pt-BR"/>
          </w:rPr>
        </w:pPr>
        <w:r w:rsidRPr="00EF115C">
          <w:rPr>
            <w:rFonts w:ascii="Verdana" w:hAnsi="Verdana"/>
            <w:i/>
            <w:sz w:val="18"/>
            <w:szCs w:val="18"/>
            <w:lang w:val="pt-BR"/>
          </w:rPr>
          <w:t>Minuta MM</w:t>
        </w:r>
      </w:p>
      <w:p w14:paraId="45D38B60" w14:textId="13A47051" w:rsidR="00E31DAF" w:rsidRPr="00EF115C" w:rsidRDefault="00E31DAF" w:rsidP="009D13E7">
        <w:pPr>
          <w:pStyle w:val="Cabealho"/>
          <w:jc w:val="right"/>
          <w:rPr>
            <w:rFonts w:ascii="Verdana" w:hAnsi="Verdana"/>
            <w:i/>
            <w:sz w:val="18"/>
            <w:szCs w:val="18"/>
            <w:lang w:val="pt-BR"/>
          </w:rPr>
        </w:pPr>
        <w:r w:rsidRPr="00EF115C">
          <w:rPr>
            <w:rFonts w:ascii="Verdana" w:hAnsi="Verdana"/>
            <w:i/>
            <w:sz w:val="18"/>
            <w:szCs w:val="18"/>
            <w:lang w:val="pt-BR"/>
          </w:rPr>
          <w:t>0</w:t>
        </w:r>
        <w:r w:rsidRPr="00EF115C">
          <w:rPr>
            <w:rFonts w:ascii="Verdana" w:hAnsi="Verdana"/>
            <w:i/>
            <w:sz w:val="18"/>
            <w:szCs w:val="18"/>
            <w:lang w:val="pt-BR"/>
          </w:rPr>
          <w:t>7</w:t>
        </w:r>
        <w:r w:rsidRPr="00EF115C">
          <w:rPr>
            <w:rFonts w:ascii="Verdana" w:hAnsi="Verdana"/>
            <w:i/>
            <w:sz w:val="18"/>
            <w:szCs w:val="18"/>
            <w:lang w:val="pt-BR"/>
          </w:rPr>
          <w:t>.05</w:t>
        </w:r>
        <w:r w:rsidRPr="00EF115C">
          <w:rPr>
            <w:rFonts w:ascii="Verdana" w:hAnsi="Verdana"/>
            <w:i/>
            <w:sz w:val="18"/>
            <w:szCs w:val="18"/>
            <w:lang w:val="pt-BR"/>
          </w:rPr>
          <w:t>.2019</w:t>
        </w:r>
      </w:p>
      <w:p w14:paraId="61945911" w14:textId="427CED27" w:rsidR="00E31DAF" w:rsidRPr="008178A3" w:rsidRDefault="00E31DAF" w:rsidP="008178A3">
        <w:pPr>
          <w:pStyle w:val="Cabealho"/>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0CE0B1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4"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36"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1" w15:restartNumberingAfterBreak="0">
    <w:nsid w:val="7D393BD5"/>
    <w:multiLevelType w:val="hybridMultilevel"/>
    <w:tmpl w:val="21E6CFC2"/>
    <w:lvl w:ilvl="0" w:tplc="C0A4C79E">
      <w:start w:val="1"/>
      <w:numFmt w:val="lowerRoman"/>
      <w:lvlText w:val="(%1)"/>
      <w:lvlJc w:val="left"/>
      <w:pPr>
        <w:ind w:left="1778" w:hanging="360"/>
      </w:pPr>
      <w:rPr>
        <w:rFonts w:cs="Times New Roman" w:hint="default"/>
        <w:b/>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37"/>
  </w:num>
  <w:num w:numId="5">
    <w:abstractNumId w:val="25"/>
  </w:num>
  <w:num w:numId="6">
    <w:abstractNumId w:val="0"/>
  </w:num>
  <w:num w:numId="7">
    <w:abstractNumId w:val="3"/>
  </w:num>
  <w:num w:numId="8">
    <w:abstractNumId w:val="6"/>
  </w:num>
  <w:num w:numId="9">
    <w:abstractNumId w:val="12"/>
  </w:num>
  <w:num w:numId="10">
    <w:abstractNumId w:val="7"/>
  </w:num>
  <w:num w:numId="11">
    <w:abstractNumId w:val="32"/>
  </w:num>
  <w:num w:numId="12">
    <w:abstractNumId w:val="19"/>
  </w:num>
  <w:num w:numId="13">
    <w:abstractNumId w:val="2"/>
  </w:num>
  <w:num w:numId="14">
    <w:abstractNumId w:val="1"/>
  </w:num>
  <w:num w:numId="15">
    <w:abstractNumId w:val="39"/>
  </w:num>
  <w:num w:numId="16">
    <w:abstractNumId w:val="18"/>
  </w:num>
  <w:num w:numId="17">
    <w:abstractNumId w:val="36"/>
  </w:num>
  <w:num w:numId="18">
    <w:abstractNumId w:val="26"/>
  </w:num>
  <w:num w:numId="19">
    <w:abstractNumId w:val="22"/>
  </w:num>
  <w:num w:numId="20">
    <w:abstractNumId w:val="38"/>
  </w:num>
  <w:num w:numId="21">
    <w:abstractNumId w:val="16"/>
  </w:num>
  <w:num w:numId="22">
    <w:abstractNumId w:val="17"/>
  </w:num>
  <w:num w:numId="23">
    <w:abstractNumId w:val="20"/>
  </w:num>
  <w:num w:numId="24">
    <w:abstractNumId w:val="11"/>
  </w:num>
  <w:num w:numId="25">
    <w:abstractNumId w:val="5"/>
  </w:num>
  <w:num w:numId="26">
    <w:abstractNumId w:val="27"/>
  </w:num>
  <w:num w:numId="27">
    <w:abstractNumId w:val="9"/>
  </w:num>
  <w:num w:numId="28">
    <w:abstractNumId w:val="21"/>
  </w:num>
  <w:num w:numId="29">
    <w:abstractNumId w:val="30"/>
  </w:num>
  <w:num w:numId="30">
    <w:abstractNumId w:val="13"/>
  </w:num>
  <w:num w:numId="31">
    <w:abstractNumId w:val="23"/>
  </w:num>
  <w:num w:numId="32">
    <w:abstractNumId w:val="34"/>
  </w:num>
  <w:num w:numId="33">
    <w:abstractNumId w:val="8"/>
  </w:num>
  <w:num w:numId="34">
    <w:abstractNumId w:val="14"/>
  </w:num>
  <w:num w:numId="35">
    <w:abstractNumId w:val="41"/>
  </w:num>
  <w:num w:numId="36">
    <w:abstractNumId w:val="28"/>
  </w:num>
  <w:num w:numId="37">
    <w:abstractNumId w:val="15"/>
  </w:num>
  <w:num w:numId="38">
    <w:abstractNumId w:val="4"/>
  </w:num>
  <w:num w:numId="39">
    <w:abstractNumId w:val="10"/>
  </w:num>
  <w:num w:numId="4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7698"/>
    <w:rsid w:val="000505C0"/>
    <w:rsid w:val="00050A3A"/>
    <w:rsid w:val="00051650"/>
    <w:rsid w:val="000527FA"/>
    <w:rsid w:val="000528AC"/>
    <w:rsid w:val="000529C2"/>
    <w:rsid w:val="00052A62"/>
    <w:rsid w:val="0005308A"/>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73"/>
    <w:rsid w:val="00117723"/>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CB4"/>
    <w:rsid w:val="001414D6"/>
    <w:rsid w:val="001418CC"/>
    <w:rsid w:val="00141C28"/>
    <w:rsid w:val="00142246"/>
    <w:rsid w:val="00142566"/>
    <w:rsid w:val="001428A2"/>
    <w:rsid w:val="001437AE"/>
    <w:rsid w:val="001448E2"/>
    <w:rsid w:val="00145186"/>
    <w:rsid w:val="0014572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8AD"/>
    <w:rsid w:val="00161B33"/>
    <w:rsid w:val="00161F86"/>
    <w:rsid w:val="001623A0"/>
    <w:rsid w:val="00162602"/>
    <w:rsid w:val="00163B12"/>
    <w:rsid w:val="0016597B"/>
    <w:rsid w:val="001659E1"/>
    <w:rsid w:val="00165A42"/>
    <w:rsid w:val="00165A43"/>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54D5"/>
    <w:rsid w:val="0021559F"/>
    <w:rsid w:val="00216893"/>
    <w:rsid w:val="00216EE6"/>
    <w:rsid w:val="00217023"/>
    <w:rsid w:val="002174A2"/>
    <w:rsid w:val="00217624"/>
    <w:rsid w:val="00217B92"/>
    <w:rsid w:val="00220911"/>
    <w:rsid w:val="00220D81"/>
    <w:rsid w:val="0022225B"/>
    <w:rsid w:val="00222865"/>
    <w:rsid w:val="002228A3"/>
    <w:rsid w:val="00222DD4"/>
    <w:rsid w:val="00222E5F"/>
    <w:rsid w:val="002233AC"/>
    <w:rsid w:val="00223865"/>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A10"/>
    <w:rsid w:val="002B2B6A"/>
    <w:rsid w:val="002B2DB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5A0"/>
    <w:rsid w:val="002F06C9"/>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E22"/>
    <w:rsid w:val="00336FB3"/>
    <w:rsid w:val="00336FEC"/>
    <w:rsid w:val="00337DC6"/>
    <w:rsid w:val="00337E24"/>
    <w:rsid w:val="00340F64"/>
    <w:rsid w:val="00341C76"/>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72"/>
    <w:rsid w:val="003705D8"/>
    <w:rsid w:val="00370A90"/>
    <w:rsid w:val="0037140C"/>
    <w:rsid w:val="00371B61"/>
    <w:rsid w:val="00371BD2"/>
    <w:rsid w:val="00372232"/>
    <w:rsid w:val="0037255D"/>
    <w:rsid w:val="00372EE5"/>
    <w:rsid w:val="003735ED"/>
    <w:rsid w:val="00373EE1"/>
    <w:rsid w:val="003742F7"/>
    <w:rsid w:val="003743A5"/>
    <w:rsid w:val="0037471D"/>
    <w:rsid w:val="00374A4D"/>
    <w:rsid w:val="00374DDF"/>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45F2"/>
    <w:rsid w:val="003E5162"/>
    <w:rsid w:val="003E719A"/>
    <w:rsid w:val="003E788B"/>
    <w:rsid w:val="003E7B0C"/>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337E"/>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7A8"/>
    <w:rsid w:val="00435846"/>
    <w:rsid w:val="00435B62"/>
    <w:rsid w:val="00435BF1"/>
    <w:rsid w:val="00435C74"/>
    <w:rsid w:val="00435D6E"/>
    <w:rsid w:val="0043610F"/>
    <w:rsid w:val="00436CFF"/>
    <w:rsid w:val="00436FDE"/>
    <w:rsid w:val="004371C7"/>
    <w:rsid w:val="0043738A"/>
    <w:rsid w:val="00437F04"/>
    <w:rsid w:val="00440A16"/>
    <w:rsid w:val="00440FD0"/>
    <w:rsid w:val="004410F3"/>
    <w:rsid w:val="0044144B"/>
    <w:rsid w:val="004418C2"/>
    <w:rsid w:val="00441AF1"/>
    <w:rsid w:val="00442130"/>
    <w:rsid w:val="0044278D"/>
    <w:rsid w:val="00442D93"/>
    <w:rsid w:val="00442E70"/>
    <w:rsid w:val="00442F8F"/>
    <w:rsid w:val="00443641"/>
    <w:rsid w:val="00443CD3"/>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E9C"/>
    <w:rsid w:val="00451491"/>
    <w:rsid w:val="004514AD"/>
    <w:rsid w:val="00452D3A"/>
    <w:rsid w:val="00452FC4"/>
    <w:rsid w:val="00454207"/>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3EC"/>
    <w:rsid w:val="004A5444"/>
    <w:rsid w:val="004A554D"/>
    <w:rsid w:val="004A56A7"/>
    <w:rsid w:val="004A5900"/>
    <w:rsid w:val="004A5B0A"/>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A75"/>
    <w:rsid w:val="004E2051"/>
    <w:rsid w:val="004E21F8"/>
    <w:rsid w:val="004E28D7"/>
    <w:rsid w:val="004E2AE0"/>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98D"/>
    <w:rsid w:val="00556BC7"/>
    <w:rsid w:val="00556E0B"/>
    <w:rsid w:val="00556E79"/>
    <w:rsid w:val="00556FFF"/>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84C"/>
    <w:rsid w:val="00580857"/>
    <w:rsid w:val="00580D5C"/>
    <w:rsid w:val="00580E29"/>
    <w:rsid w:val="00581265"/>
    <w:rsid w:val="0058137B"/>
    <w:rsid w:val="005815D3"/>
    <w:rsid w:val="00581626"/>
    <w:rsid w:val="00581A84"/>
    <w:rsid w:val="00581AEF"/>
    <w:rsid w:val="00582375"/>
    <w:rsid w:val="00582682"/>
    <w:rsid w:val="00582AF3"/>
    <w:rsid w:val="00583698"/>
    <w:rsid w:val="00583C2E"/>
    <w:rsid w:val="00583C67"/>
    <w:rsid w:val="00583D4C"/>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2559"/>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103E"/>
    <w:rsid w:val="005C15B5"/>
    <w:rsid w:val="005C1C90"/>
    <w:rsid w:val="005C1E70"/>
    <w:rsid w:val="005C2EB2"/>
    <w:rsid w:val="005C330A"/>
    <w:rsid w:val="005C4391"/>
    <w:rsid w:val="005C4474"/>
    <w:rsid w:val="005C51A5"/>
    <w:rsid w:val="005C52B2"/>
    <w:rsid w:val="005C56A6"/>
    <w:rsid w:val="005C627F"/>
    <w:rsid w:val="005C62A9"/>
    <w:rsid w:val="005C64E2"/>
    <w:rsid w:val="005C68AD"/>
    <w:rsid w:val="005C7247"/>
    <w:rsid w:val="005C74CE"/>
    <w:rsid w:val="005C7C16"/>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E4F"/>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3887"/>
    <w:rsid w:val="006A48EA"/>
    <w:rsid w:val="006A4BF4"/>
    <w:rsid w:val="006A6A21"/>
    <w:rsid w:val="006A6D66"/>
    <w:rsid w:val="006B07FE"/>
    <w:rsid w:val="006B0874"/>
    <w:rsid w:val="006B0BAE"/>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4D0"/>
    <w:rsid w:val="006B57CB"/>
    <w:rsid w:val="006B5EC4"/>
    <w:rsid w:val="006B7370"/>
    <w:rsid w:val="006B7D7A"/>
    <w:rsid w:val="006B7EB1"/>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25BB"/>
    <w:rsid w:val="00822777"/>
    <w:rsid w:val="00822DF4"/>
    <w:rsid w:val="00823495"/>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E0A59"/>
    <w:rsid w:val="008E0FD2"/>
    <w:rsid w:val="008E1235"/>
    <w:rsid w:val="008E215C"/>
    <w:rsid w:val="008E241B"/>
    <w:rsid w:val="008E27DE"/>
    <w:rsid w:val="008E2D55"/>
    <w:rsid w:val="008E3ACA"/>
    <w:rsid w:val="008E4C65"/>
    <w:rsid w:val="008E548B"/>
    <w:rsid w:val="008E5BF4"/>
    <w:rsid w:val="008E5DFD"/>
    <w:rsid w:val="008E6367"/>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F0D"/>
    <w:rsid w:val="00973F20"/>
    <w:rsid w:val="00974090"/>
    <w:rsid w:val="00975393"/>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FC7"/>
    <w:rsid w:val="00A721AF"/>
    <w:rsid w:val="00A724A0"/>
    <w:rsid w:val="00A73777"/>
    <w:rsid w:val="00A74255"/>
    <w:rsid w:val="00A752B6"/>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B87"/>
    <w:rsid w:val="00AC0D0F"/>
    <w:rsid w:val="00AC0E5E"/>
    <w:rsid w:val="00AC1264"/>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2503"/>
    <w:rsid w:val="00AF25A7"/>
    <w:rsid w:val="00AF273B"/>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2523"/>
    <w:rsid w:val="00B427B9"/>
    <w:rsid w:val="00B42EE6"/>
    <w:rsid w:val="00B4306A"/>
    <w:rsid w:val="00B43B89"/>
    <w:rsid w:val="00B442F6"/>
    <w:rsid w:val="00B45336"/>
    <w:rsid w:val="00B4559C"/>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434"/>
    <w:rsid w:val="00B765A7"/>
    <w:rsid w:val="00B7681C"/>
    <w:rsid w:val="00B76BB9"/>
    <w:rsid w:val="00B76EB7"/>
    <w:rsid w:val="00B77596"/>
    <w:rsid w:val="00B77C11"/>
    <w:rsid w:val="00B80EEF"/>
    <w:rsid w:val="00B81154"/>
    <w:rsid w:val="00B8215B"/>
    <w:rsid w:val="00B82A22"/>
    <w:rsid w:val="00B83186"/>
    <w:rsid w:val="00B8321C"/>
    <w:rsid w:val="00B835D2"/>
    <w:rsid w:val="00B836F3"/>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FDA"/>
    <w:rsid w:val="00B962D1"/>
    <w:rsid w:val="00B963A0"/>
    <w:rsid w:val="00B9677E"/>
    <w:rsid w:val="00B97285"/>
    <w:rsid w:val="00BA0239"/>
    <w:rsid w:val="00BA053C"/>
    <w:rsid w:val="00BA1247"/>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3DA9"/>
    <w:rsid w:val="00BC4021"/>
    <w:rsid w:val="00BC4682"/>
    <w:rsid w:val="00BC473A"/>
    <w:rsid w:val="00BC47AE"/>
    <w:rsid w:val="00BC502A"/>
    <w:rsid w:val="00BC5B72"/>
    <w:rsid w:val="00BC5E86"/>
    <w:rsid w:val="00BC5FDB"/>
    <w:rsid w:val="00BC62E3"/>
    <w:rsid w:val="00BC669C"/>
    <w:rsid w:val="00BC72EA"/>
    <w:rsid w:val="00BC7A55"/>
    <w:rsid w:val="00BC7F10"/>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929"/>
    <w:rsid w:val="00C5339A"/>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68CF"/>
    <w:rsid w:val="00CE6995"/>
    <w:rsid w:val="00CE775B"/>
    <w:rsid w:val="00CE7C5E"/>
    <w:rsid w:val="00CE7CAA"/>
    <w:rsid w:val="00CF019F"/>
    <w:rsid w:val="00CF092E"/>
    <w:rsid w:val="00CF0F47"/>
    <w:rsid w:val="00CF128D"/>
    <w:rsid w:val="00CF147E"/>
    <w:rsid w:val="00CF1610"/>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35A6"/>
    <w:rsid w:val="00D639B8"/>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9DD"/>
    <w:rsid w:val="00DB0278"/>
    <w:rsid w:val="00DB0948"/>
    <w:rsid w:val="00DB0D9B"/>
    <w:rsid w:val="00DB0E23"/>
    <w:rsid w:val="00DB0FE2"/>
    <w:rsid w:val="00DB146E"/>
    <w:rsid w:val="00DB14A6"/>
    <w:rsid w:val="00DB1578"/>
    <w:rsid w:val="00DB157B"/>
    <w:rsid w:val="00DB1DCD"/>
    <w:rsid w:val="00DB1DFC"/>
    <w:rsid w:val="00DB20A1"/>
    <w:rsid w:val="00DB2531"/>
    <w:rsid w:val="00DB2B9A"/>
    <w:rsid w:val="00DB2D4B"/>
    <w:rsid w:val="00DB331F"/>
    <w:rsid w:val="00DB33A1"/>
    <w:rsid w:val="00DB3A17"/>
    <w:rsid w:val="00DB4108"/>
    <w:rsid w:val="00DB435C"/>
    <w:rsid w:val="00DB44B4"/>
    <w:rsid w:val="00DB50BA"/>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548"/>
    <w:rsid w:val="00DF1A93"/>
    <w:rsid w:val="00DF2EF2"/>
    <w:rsid w:val="00DF3E96"/>
    <w:rsid w:val="00DF43FE"/>
    <w:rsid w:val="00DF5A2B"/>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9B"/>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FCB"/>
    <w:rsid w:val="00E37445"/>
    <w:rsid w:val="00E374C9"/>
    <w:rsid w:val="00E375A4"/>
    <w:rsid w:val="00E375CB"/>
    <w:rsid w:val="00E37975"/>
    <w:rsid w:val="00E37EE6"/>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5164"/>
    <w:rsid w:val="00E85BB9"/>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F02"/>
    <w:rsid w:val="00EE4278"/>
    <w:rsid w:val="00EE45E1"/>
    <w:rsid w:val="00EE4BCE"/>
    <w:rsid w:val="00EE5187"/>
    <w:rsid w:val="00EE6B5A"/>
    <w:rsid w:val="00EE7CEE"/>
    <w:rsid w:val="00EF0237"/>
    <w:rsid w:val="00EF0291"/>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5BF"/>
    <w:rsid w:val="00EF3B6C"/>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3B9B"/>
    <w:rsid w:val="00F443DB"/>
    <w:rsid w:val="00F4461D"/>
    <w:rsid w:val="00F44A72"/>
    <w:rsid w:val="00F44ADB"/>
    <w:rsid w:val="00F44F70"/>
    <w:rsid w:val="00F454DF"/>
    <w:rsid w:val="00F45A08"/>
    <w:rsid w:val="00F45E6F"/>
    <w:rsid w:val="00F4621B"/>
    <w:rsid w:val="00F46349"/>
    <w:rsid w:val="00F467BB"/>
    <w:rsid w:val="00F46A12"/>
    <w:rsid w:val="00F47600"/>
    <w:rsid w:val="00F47A9E"/>
    <w:rsid w:val="00F50BFD"/>
    <w:rsid w:val="00F50C71"/>
    <w:rsid w:val="00F50E2D"/>
    <w:rsid w:val="00F511FA"/>
    <w:rsid w:val="00F51304"/>
    <w:rsid w:val="00F51A1E"/>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A9"/>
    <w:rsid w:val="00FA1EE7"/>
    <w:rsid w:val="00FA1F4D"/>
    <w:rsid w:val="00FA1FCE"/>
    <w:rsid w:val="00FA257B"/>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75A"/>
    <w:rsid w:val="00FB47B8"/>
    <w:rsid w:val="00FB4C54"/>
    <w:rsid w:val="00FB5A9D"/>
    <w:rsid w:val="00FB6435"/>
    <w:rsid w:val="00FB6F6A"/>
    <w:rsid w:val="00FB7964"/>
    <w:rsid w:val="00FB7C55"/>
    <w:rsid w:val="00FC0E49"/>
    <w:rsid w:val="00FC0E57"/>
    <w:rsid w:val="00FC0F29"/>
    <w:rsid w:val="00FC2E31"/>
    <w:rsid w:val="00FC3049"/>
    <w:rsid w:val="00FC30E0"/>
    <w:rsid w:val="00FC3272"/>
    <w:rsid w:val="00FC4B0B"/>
    <w:rsid w:val="00FC4E24"/>
    <w:rsid w:val="00FC4F47"/>
    <w:rsid w:val="00FC52E4"/>
    <w:rsid w:val="00FC542E"/>
    <w:rsid w:val="00FC54F0"/>
    <w:rsid w:val="00FC57D8"/>
    <w:rsid w:val="00FC6619"/>
    <w:rsid w:val="00FC6D76"/>
    <w:rsid w:val="00FC73A0"/>
    <w:rsid w:val="00FC74B7"/>
    <w:rsid w:val="00FC7A18"/>
    <w:rsid w:val="00FD039B"/>
    <w:rsid w:val="00FD083A"/>
    <w:rsid w:val="00FD0D46"/>
    <w:rsid w:val="00FD184F"/>
    <w:rsid w:val="00FD1F24"/>
    <w:rsid w:val="00FD2339"/>
    <w:rsid w:val="00FD23B0"/>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Ttulo1">
    <w:name w:val="heading 1"/>
    <w:aliases w:val="1"/>
    <w:basedOn w:val="Normal"/>
    <w:link w:val="Ttulo1Char"/>
    <w:uiPriority w:val="99"/>
    <w:qFormat/>
    <w:rsid w:val="0094605C"/>
    <w:pPr>
      <w:snapToGrid w:val="0"/>
      <w:spacing w:before="0" w:after="240"/>
      <w:ind w:firstLine="0"/>
      <w:outlineLvl w:val="0"/>
    </w:pPr>
  </w:style>
  <w:style w:type="paragraph" w:styleId="Ttulo2">
    <w:name w:val="heading 2"/>
    <w:basedOn w:val="Normal"/>
    <w:link w:val="Ttulo2Char"/>
    <w:qFormat/>
    <w:rsid w:val="0094605C"/>
    <w:pPr>
      <w:snapToGrid w:val="0"/>
      <w:spacing w:before="0" w:after="240"/>
      <w:ind w:firstLine="0"/>
      <w:outlineLvl w:val="1"/>
    </w:pPr>
  </w:style>
  <w:style w:type="paragraph" w:styleId="Ttulo3">
    <w:name w:val="heading 3"/>
    <w:aliases w:val="ot,3"/>
    <w:basedOn w:val="Normal"/>
    <w:link w:val="Ttulo3Char"/>
    <w:uiPriority w:val="99"/>
    <w:qFormat/>
    <w:rsid w:val="0094605C"/>
    <w:pPr>
      <w:snapToGrid w:val="0"/>
      <w:spacing w:before="0" w:after="240"/>
      <w:ind w:firstLine="0"/>
      <w:outlineLvl w:val="2"/>
    </w:pPr>
  </w:style>
  <w:style w:type="paragraph" w:styleId="Ttulo4">
    <w:name w:val="heading 4"/>
    <w:basedOn w:val="Normal"/>
    <w:link w:val="Ttulo4Char"/>
    <w:uiPriority w:val="99"/>
    <w:qFormat/>
    <w:rsid w:val="0094605C"/>
    <w:pPr>
      <w:numPr>
        <w:ilvl w:val="3"/>
        <w:numId w:val="1"/>
      </w:numPr>
      <w:outlineLvl w:val="3"/>
    </w:pPr>
  </w:style>
  <w:style w:type="paragraph" w:styleId="Ttulo5">
    <w:name w:val="heading 5"/>
    <w:basedOn w:val="Normal"/>
    <w:link w:val="Ttulo5Char"/>
    <w:uiPriority w:val="99"/>
    <w:qFormat/>
    <w:rsid w:val="0094605C"/>
    <w:pPr>
      <w:numPr>
        <w:ilvl w:val="4"/>
        <w:numId w:val="1"/>
      </w:numPr>
      <w:outlineLvl w:val="4"/>
    </w:pPr>
  </w:style>
  <w:style w:type="paragraph" w:styleId="Ttulo6">
    <w:name w:val="heading 6"/>
    <w:basedOn w:val="Normal"/>
    <w:next w:val="Normal"/>
    <w:link w:val="Ttulo6Char"/>
    <w:uiPriority w:val="99"/>
    <w:qFormat/>
    <w:rsid w:val="0094605C"/>
    <w:pPr>
      <w:numPr>
        <w:ilvl w:val="5"/>
        <w:numId w:val="1"/>
      </w:numPr>
      <w:outlineLvl w:val="5"/>
    </w:pPr>
  </w:style>
  <w:style w:type="paragraph" w:styleId="Ttulo7">
    <w:name w:val="heading 7"/>
    <w:basedOn w:val="Normal"/>
    <w:next w:val="Normal"/>
    <w:link w:val="Ttulo7Char"/>
    <w:uiPriority w:val="99"/>
    <w:qFormat/>
    <w:rsid w:val="0094605C"/>
    <w:pPr>
      <w:numPr>
        <w:ilvl w:val="6"/>
        <w:numId w:val="1"/>
      </w:numPr>
      <w:outlineLvl w:val="6"/>
    </w:pPr>
  </w:style>
  <w:style w:type="paragraph" w:styleId="Ttulo8">
    <w:name w:val="heading 8"/>
    <w:basedOn w:val="Normal"/>
    <w:next w:val="Normal"/>
    <w:link w:val="Ttulo8Char"/>
    <w:uiPriority w:val="99"/>
    <w:qFormat/>
    <w:rsid w:val="0094605C"/>
    <w:pPr>
      <w:numPr>
        <w:ilvl w:val="7"/>
        <w:numId w:val="1"/>
      </w:numPr>
      <w:outlineLvl w:val="7"/>
    </w:pPr>
  </w:style>
  <w:style w:type="paragraph" w:styleId="Ttulo9">
    <w:name w:val="heading 9"/>
    <w:basedOn w:val="Normal"/>
    <w:next w:val="Normal"/>
    <w:link w:val="Ttulo9Char"/>
    <w:uiPriority w:val="99"/>
    <w:qFormat/>
    <w:rsid w:val="0094605C"/>
    <w:pPr>
      <w:numPr>
        <w:ilvl w:val="8"/>
        <w:numId w:val="1"/>
      </w:numPr>
      <w:spacing w:after="60"/>
      <w:outlineLvl w:val="8"/>
    </w:pPr>
    <w:rPr>
      <w:rFonts w:ascii="Arial" w:hAnsi="Arial"/>
      <w:i/>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rsid w:val="0094605C"/>
    <w:rPr>
      <w:rFonts w:ascii="Times New Roman" w:eastAsia="Times New Roman" w:hAnsi="Times New Roman" w:cs="Times New Roman"/>
      <w:sz w:val="24"/>
      <w:szCs w:val="20"/>
    </w:rPr>
  </w:style>
  <w:style w:type="character" w:customStyle="1" w:styleId="Ttulo2Char">
    <w:name w:val="Título 2 Char"/>
    <w:link w:val="Ttulo2"/>
    <w:rsid w:val="0094605C"/>
    <w:rPr>
      <w:rFonts w:ascii="Times New Roman" w:eastAsia="Times New Roman" w:hAnsi="Times New Roman" w:cs="Times New Roman"/>
      <w:sz w:val="24"/>
      <w:szCs w:val="20"/>
    </w:rPr>
  </w:style>
  <w:style w:type="character" w:customStyle="1" w:styleId="Ttulo3Char">
    <w:name w:val="Título 3 Char"/>
    <w:aliases w:val="ot Char,3 Char"/>
    <w:link w:val="Ttulo3"/>
    <w:rsid w:val="0094605C"/>
    <w:rPr>
      <w:rFonts w:ascii="Times New Roman" w:eastAsia="Times New Roman" w:hAnsi="Times New Roman" w:cs="Times New Roman"/>
      <w:sz w:val="24"/>
      <w:szCs w:val="20"/>
    </w:rPr>
  </w:style>
  <w:style w:type="character" w:customStyle="1" w:styleId="Ttulo4Char">
    <w:name w:val="Título 4 Char"/>
    <w:link w:val="Ttulo4"/>
    <w:uiPriority w:val="99"/>
    <w:rsid w:val="0094605C"/>
    <w:rPr>
      <w:rFonts w:ascii="Times New Roman" w:eastAsia="Times New Roman" w:hAnsi="Times New Roman"/>
      <w:sz w:val="24"/>
      <w:lang w:val="en-US" w:eastAsia="en-US"/>
    </w:rPr>
  </w:style>
  <w:style w:type="character" w:customStyle="1" w:styleId="Ttulo5Char">
    <w:name w:val="Título 5 Char"/>
    <w:link w:val="Ttulo5"/>
    <w:uiPriority w:val="99"/>
    <w:rsid w:val="0094605C"/>
    <w:rPr>
      <w:rFonts w:ascii="Times New Roman" w:eastAsia="Times New Roman" w:hAnsi="Times New Roman"/>
      <w:sz w:val="24"/>
      <w:lang w:val="en-US" w:eastAsia="en-US"/>
    </w:rPr>
  </w:style>
  <w:style w:type="character" w:customStyle="1" w:styleId="Ttulo6Char">
    <w:name w:val="Título 6 Char"/>
    <w:link w:val="Ttulo6"/>
    <w:uiPriority w:val="99"/>
    <w:rsid w:val="0094605C"/>
    <w:rPr>
      <w:rFonts w:ascii="Times New Roman" w:eastAsia="Times New Roman" w:hAnsi="Times New Roman"/>
      <w:sz w:val="24"/>
      <w:lang w:val="en-US" w:eastAsia="en-US"/>
    </w:rPr>
  </w:style>
  <w:style w:type="character" w:customStyle="1" w:styleId="Ttulo7Char">
    <w:name w:val="Título 7 Char"/>
    <w:link w:val="Ttulo7"/>
    <w:uiPriority w:val="99"/>
    <w:rsid w:val="0094605C"/>
    <w:rPr>
      <w:rFonts w:ascii="Times New Roman" w:eastAsia="Times New Roman" w:hAnsi="Times New Roman"/>
      <w:sz w:val="24"/>
      <w:lang w:val="en-US" w:eastAsia="en-US"/>
    </w:rPr>
  </w:style>
  <w:style w:type="character" w:customStyle="1" w:styleId="Ttulo8Char">
    <w:name w:val="Título 8 Char"/>
    <w:link w:val="Ttulo8"/>
    <w:uiPriority w:val="99"/>
    <w:rsid w:val="0094605C"/>
    <w:rPr>
      <w:rFonts w:ascii="Times New Roman" w:eastAsia="Times New Roman" w:hAnsi="Times New Roman"/>
      <w:sz w:val="24"/>
      <w:lang w:val="en-US" w:eastAsia="en-US"/>
    </w:rPr>
  </w:style>
  <w:style w:type="character" w:customStyle="1" w:styleId="Ttulo9Char">
    <w:name w:val="Título 9 Char"/>
    <w:link w:val="Ttulo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Cabealho">
    <w:name w:val="header"/>
    <w:aliases w:val="Cabeçalho1,Header Char"/>
    <w:basedOn w:val="Normal"/>
    <w:link w:val="CabealhoChar"/>
    <w:uiPriority w:val="99"/>
    <w:unhideWhenUsed/>
    <w:rsid w:val="0094605C"/>
    <w:pPr>
      <w:tabs>
        <w:tab w:val="center" w:pos="4252"/>
        <w:tab w:val="right" w:pos="8504"/>
      </w:tabs>
      <w:spacing w:before="0"/>
    </w:pPr>
  </w:style>
  <w:style w:type="character" w:customStyle="1" w:styleId="CabealhoChar">
    <w:name w:val="Cabeçalho Char"/>
    <w:aliases w:val="Cabeçalho1 Char,Header Char Char"/>
    <w:link w:val="Cabealho"/>
    <w:uiPriority w:val="99"/>
    <w:rsid w:val="0094605C"/>
    <w:rPr>
      <w:rFonts w:ascii="Times New Roman" w:eastAsia="Times New Roman" w:hAnsi="Times New Roman" w:cs="Times New Roman"/>
      <w:sz w:val="24"/>
      <w:szCs w:val="20"/>
    </w:rPr>
  </w:style>
  <w:style w:type="paragraph" w:styleId="Rodap">
    <w:name w:val="footer"/>
    <w:basedOn w:val="Normal"/>
    <w:link w:val="RodapChar"/>
    <w:uiPriority w:val="99"/>
    <w:unhideWhenUsed/>
    <w:rsid w:val="0094605C"/>
    <w:pPr>
      <w:tabs>
        <w:tab w:val="center" w:pos="4252"/>
        <w:tab w:val="right" w:pos="8504"/>
      </w:tabs>
      <w:spacing w:before="0"/>
    </w:pPr>
  </w:style>
  <w:style w:type="character" w:customStyle="1" w:styleId="RodapChar">
    <w:name w:val="Rodapé Char"/>
    <w:link w:val="Rodap"/>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94605C"/>
    <w:pPr>
      <w:spacing w:after="120" w:line="480" w:lineRule="auto"/>
    </w:pPr>
  </w:style>
  <w:style w:type="character" w:customStyle="1" w:styleId="Corpodetexto2Char">
    <w:name w:val="Corpo de texto 2 Char"/>
    <w:link w:val="Corpodetexto2"/>
    <w:rsid w:val="0094605C"/>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94605C"/>
    <w:pPr>
      <w:spacing w:after="120"/>
    </w:pPr>
  </w:style>
  <w:style w:type="character" w:customStyle="1" w:styleId="CorpodetextoChar">
    <w:name w:val="Corpo de texto Char"/>
    <w:aliases w:val="bt Char,jfp_standard Char,Body text for papers Char"/>
    <w:link w:val="Corpodetexto"/>
    <w:rsid w:val="0094605C"/>
    <w:rPr>
      <w:rFonts w:ascii="Times New Roman" w:eastAsia="Times New Roman" w:hAnsi="Times New Roman" w:cs="Times New Roman"/>
      <w:sz w:val="24"/>
      <w:szCs w:val="20"/>
    </w:rPr>
  </w:style>
  <w:style w:type="paragraph" w:styleId="Corpodetexto3">
    <w:name w:val="Body Text 3"/>
    <w:basedOn w:val="Normal"/>
    <w:link w:val="Corpodetexto3Char"/>
    <w:rsid w:val="0094605C"/>
    <w:pPr>
      <w:spacing w:after="120"/>
    </w:pPr>
    <w:rPr>
      <w:sz w:val="16"/>
      <w:szCs w:val="16"/>
    </w:rPr>
  </w:style>
  <w:style w:type="character" w:customStyle="1" w:styleId="Corpodetexto3Char">
    <w:name w:val="Corpo de texto 3 Char"/>
    <w:link w:val="Corpodetexto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Nmerodepgina">
    <w:name w:val="page number"/>
    <w:rsid w:val="0094605C"/>
    <w:rPr>
      <w:sz w:val="20"/>
    </w:rPr>
  </w:style>
  <w:style w:type="paragraph" w:styleId="Recuodecorpodetexto2">
    <w:name w:val="Body Text Indent 2"/>
    <w:basedOn w:val="Normal"/>
    <w:link w:val="Recuodecorpodetexto2Char"/>
    <w:rsid w:val="0094605C"/>
    <w:pPr>
      <w:jc w:val="center"/>
    </w:pPr>
  </w:style>
  <w:style w:type="character" w:customStyle="1" w:styleId="Recuodecorpodetexto2Char">
    <w:name w:val="Recuo de corpo de texto 2 Char"/>
    <w:link w:val="Recuodecorpodetexto2"/>
    <w:rsid w:val="0094605C"/>
    <w:rPr>
      <w:rFonts w:ascii="Times New Roman" w:eastAsia="Times New Roman" w:hAnsi="Times New Roman" w:cs="Times New Roman"/>
      <w:sz w:val="24"/>
      <w:szCs w:val="20"/>
    </w:rPr>
  </w:style>
  <w:style w:type="paragraph" w:styleId="Textodenotaderodap">
    <w:name w:val="footnote text"/>
    <w:basedOn w:val="Normal"/>
    <w:link w:val="TextodenotaderodapChar"/>
    <w:rsid w:val="0094605C"/>
    <w:rPr>
      <w:sz w:val="20"/>
    </w:rPr>
  </w:style>
  <w:style w:type="character" w:customStyle="1" w:styleId="TextodenotaderodapChar">
    <w:name w:val="Texto de nota de rodapé Char"/>
    <w:link w:val="Textodenotaderodap"/>
    <w:rsid w:val="0094605C"/>
    <w:rPr>
      <w:rFonts w:ascii="Times New Roman" w:eastAsia="Times New Roman" w:hAnsi="Times New Roman" w:cs="Times New Roman"/>
      <w:sz w:val="20"/>
      <w:szCs w:val="20"/>
    </w:rPr>
  </w:style>
  <w:style w:type="character" w:styleId="Refdenotaderodap">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Refdecomentrio">
    <w:name w:val="annotation reference"/>
    <w:rsid w:val="0094605C"/>
    <w:rPr>
      <w:sz w:val="16"/>
      <w:szCs w:val="16"/>
    </w:rPr>
  </w:style>
  <w:style w:type="paragraph" w:styleId="Textodecomentrio">
    <w:name w:val="annotation text"/>
    <w:basedOn w:val="Normal"/>
    <w:link w:val="TextodecomentrioChar"/>
    <w:rsid w:val="0094605C"/>
    <w:rPr>
      <w:sz w:val="20"/>
    </w:rPr>
  </w:style>
  <w:style w:type="character" w:customStyle="1" w:styleId="TextodecomentrioChar">
    <w:name w:val="Texto de comentário Char"/>
    <w:link w:val="Textodecomentrio"/>
    <w:rsid w:val="0094605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94605C"/>
    <w:rPr>
      <w:b/>
      <w:bCs/>
    </w:rPr>
  </w:style>
  <w:style w:type="character" w:customStyle="1" w:styleId="AssuntodocomentrioChar">
    <w:name w:val="Assunto do comentário Char"/>
    <w:link w:val="Assuntodocomentrio"/>
    <w:rsid w:val="0094605C"/>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94605C"/>
    <w:rPr>
      <w:rFonts w:ascii="Tahoma" w:hAnsi="Tahoma"/>
      <w:sz w:val="16"/>
      <w:szCs w:val="16"/>
    </w:rPr>
  </w:style>
  <w:style w:type="character" w:customStyle="1" w:styleId="TextodebaloChar">
    <w:name w:val="Texto de balão Char"/>
    <w:link w:val="Textodebalo"/>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Forte">
    <w:name w:val="Strong"/>
    <w:qFormat/>
    <w:rsid w:val="0094605C"/>
    <w:rPr>
      <w:b/>
      <w:bCs/>
    </w:rPr>
  </w:style>
  <w:style w:type="character" w:styleId="Hyperlink">
    <w:name w:val="Hyperlink"/>
    <w:uiPriority w:val="99"/>
    <w:rsid w:val="0094605C"/>
    <w:rPr>
      <w:color w:val="0000FF"/>
      <w:u w:val="single"/>
    </w:rPr>
  </w:style>
  <w:style w:type="paragraph" w:styleId="Commarcadores">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TextosemFormatao">
    <w:name w:val="Plain Text"/>
    <w:basedOn w:val="Normal"/>
    <w:link w:val="TextosemFormataoChar"/>
    <w:rsid w:val="0094605C"/>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link w:val="TextosemFormatao"/>
    <w:rsid w:val="0094605C"/>
    <w:rPr>
      <w:rFonts w:ascii="Courier New" w:eastAsia="MS Mincho" w:hAnsi="Courier New" w:cs="Courier New"/>
      <w:sz w:val="20"/>
      <w:szCs w:val="20"/>
      <w:lang w:val="pt-BR" w:eastAsia="pt-BR"/>
    </w:rPr>
  </w:style>
  <w:style w:type="paragraph" w:styleId="PargrafodaLista">
    <w:name w:val="List Paragraph"/>
    <w:basedOn w:val="Normal"/>
    <w:link w:val="PargrafodaLista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010648"/>
  </w:style>
  <w:style w:type="paragraph" w:styleId="Lista">
    <w:name w:val="List"/>
    <w:basedOn w:val="Normal"/>
    <w:rsid w:val="00010648"/>
    <w:pPr>
      <w:autoSpaceDE w:val="0"/>
      <w:autoSpaceDN w:val="0"/>
      <w:spacing w:before="0"/>
      <w:ind w:left="283" w:hanging="283"/>
      <w:jc w:val="left"/>
    </w:pPr>
    <w:rPr>
      <w:szCs w:val="24"/>
      <w:lang w:val="pt-BR" w:eastAsia="pt-BR"/>
    </w:rPr>
  </w:style>
  <w:style w:type="paragraph" w:styleId="Listadecontinuao">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HiperlinkVisitado">
    <w:name w:val="FollowedHyperlink"/>
    <w:uiPriority w:val="99"/>
    <w:rsid w:val="00010648"/>
    <w:rPr>
      <w:color w:val="800080"/>
      <w:u w:val="single"/>
    </w:rPr>
  </w:style>
  <w:style w:type="paragraph" w:styleId="Sumrio4">
    <w:name w:val="toc 4"/>
    <w:basedOn w:val="Normal"/>
    <w:next w:val="Normal"/>
    <w:autoRedefine/>
    <w:semiHidden/>
    <w:rsid w:val="00010648"/>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010648"/>
    <w:pPr>
      <w:autoSpaceDE w:val="0"/>
      <w:autoSpaceDN w:val="0"/>
      <w:spacing w:before="0" w:after="120"/>
      <w:ind w:left="283" w:firstLine="0"/>
      <w:jc w:val="left"/>
    </w:pPr>
    <w:rPr>
      <w:szCs w:val="24"/>
    </w:rPr>
  </w:style>
  <w:style w:type="character" w:customStyle="1" w:styleId="RecuodecorpodetextoChar">
    <w:name w:val="Recuo de corpo de texto Char"/>
    <w:link w:val="Recuodecorpodetexto"/>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Textoembloco">
    <w:name w:val="Block Text"/>
    <w:basedOn w:val="Normal"/>
    <w:rsid w:val="00010648"/>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010648"/>
    <w:pPr>
      <w:autoSpaceDE w:val="0"/>
      <w:autoSpaceDN w:val="0"/>
      <w:spacing w:before="0"/>
      <w:ind w:firstLine="0"/>
      <w:jc w:val="left"/>
    </w:pPr>
    <w:rPr>
      <w:szCs w:val="24"/>
    </w:rPr>
  </w:style>
  <w:style w:type="character" w:customStyle="1" w:styleId="DataChar">
    <w:name w:val="Data Char"/>
    <w:link w:val="Data"/>
    <w:rsid w:val="00010648"/>
    <w:rPr>
      <w:rFonts w:ascii="Times New Roman" w:eastAsia="Times New Roman" w:hAnsi="Times New Roman"/>
      <w:sz w:val="24"/>
      <w:szCs w:val="24"/>
    </w:rPr>
  </w:style>
  <w:style w:type="paragraph" w:styleId="Reviso">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010648"/>
    <w:rPr>
      <w:b/>
      <w:bCs/>
      <w:i w:val="0"/>
      <w:iCs w:val="0"/>
    </w:rPr>
  </w:style>
  <w:style w:type="character" w:customStyle="1" w:styleId="st1">
    <w:name w:val="st1"/>
    <w:basedOn w:val="Fontepargpadro"/>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Fontepargpadro"/>
    <w:rsid w:val="00906205"/>
  </w:style>
  <w:style w:type="character" w:customStyle="1" w:styleId="PargrafodaListaChar">
    <w:name w:val="Parágrafo da Lista Char"/>
    <w:link w:val="PargrafodaLista"/>
    <w:uiPriority w:val="34"/>
    <w:locked/>
    <w:rsid w:val="00933A15"/>
    <w:rPr>
      <w:rFonts w:ascii="Times New Roman" w:eastAsia="Times New Roman" w:hAnsi="Times New Roman"/>
      <w:sz w:val="24"/>
      <w:lang w:val="en-US" w:eastAsia="en-US"/>
    </w:rPr>
  </w:style>
  <w:style w:type="paragraph" w:styleId="Subttulo">
    <w:name w:val="Subtitle"/>
    <w:basedOn w:val="Normal"/>
    <w:next w:val="Normal"/>
    <w:link w:val="Subttulo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Fontepargpadro"/>
    <w:uiPriority w:val="99"/>
    <w:semiHidden/>
    <w:unhideWhenUsed/>
    <w:rsid w:val="00013FCF"/>
    <w:rPr>
      <w:color w:val="605E5C"/>
      <w:shd w:val="clear" w:color="auto" w:fill="E1DFDD"/>
    </w:rPr>
  </w:style>
  <w:style w:type="character" w:styleId="MenoPendente">
    <w:name w:val="Unresolved Mention"/>
    <w:basedOn w:val="Fontepargpadro"/>
    <w:uiPriority w:val="99"/>
    <w:semiHidden/>
    <w:unhideWhenUsed/>
    <w:rsid w:val="0008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A735A-DD48-46BC-875E-379593EC2DB3}">
  <ds:schemaRefs>
    <ds:schemaRef ds:uri="http://schemas.openxmlformats.org/officeDocument/2006/bibliography"/>
  </ds:schemaRefs>
</ds:datastoreItem>
</file>

<file path=customXml/itemProps10.xml><?xml version="1.0" encoding="utf-8"?>
<ds:datastoreItem xmlns:ds="http://schemas.openxmlformats.org/officeDocument/2006/customXml" ds:itemID="{0FE4CEF7-ABA4-4C98-9466-9D2B2F5B19FC}">
  <ds:schemaRefs>
    <ds:schemaRef ds:uri="http://schemas.openxmlformats.org/officeDocument/2006/bibliography"/>
  </ds:schemaRefs>
</ds:datastoreItem>
</file>

<file path=customXml/itemProps11.xml><?xml version="1.0" encoding="utf-8"?>
<ds:datastoreItem xmlns:ds="http://schemas.openxmlformats.org/officeDocument/2006/customXml" ds:itemID="{6CCD2E2E-FE73-4884-AF72-34504DD8D4BF}">
  <ds:schemaRefs>
    <ds:schemaRef ds:uri="http://schemas.openxmlformats.org/officeDocument/2006/bibliography"/>
  </ds:schemaRefs>
</ds:datastoreItem>
</file>

<file path=customXml/itemProps12.xml><?xml version="1.0" encoding="utf-8"?>
<ds:datastoreItem xmlns:ds="http://schemas.openxmlformats.org/officeDocument/2006/customXml" ds:itemID="{2AA7FD43-0CA5-4446-B3BE-AF585B0484D4}">
  <ds:schemaRefs>
    <ds:schemaRef ds:uri="http://schemas.openxmlformats.org/officeDocument/2006/bibliography"/>
  </ds:schemaRefs>
</ds:datastoreItem>
</file>

<file path=customXml/itemProps13.xml><?xml version="1.0" encoding="utf-8"?>
<ds:datastoreItem xmlns:ds="http://schemas.openxmlformats.org/officeDocument/2006/customXml" ds:itemID="{03FE2A61-22BB-4324-82AD-6A6D62F544E5}">
  <ds:schemaRefs>
    <ds:schemaRef ds:uri="http://schemas.openxmlformats.org/officeDocument/2006/bibliography"/>
  </ds:schemaRefs>
</ds:datastoreItem>
</file>

<file path=customXml/itemProps14.xml><?xml version="1.0" encoding="utf-8"?>
<ds:datastoreItem xmlns:ds="http://schemas.openxmlformats.org/officeDocument/2006/customXml" ds:itemID="{14BDB7B4-641F-4955-A800-7A491D2B53A9}">
  <ds:schemaRefs>
    <ds:schemaRef ds:uri="http://schemas.openxmlformats.org/officeDocument/2006/bibliography"/>
  </ds:schemaRefs>
</ds:datastoreItem>
</file>

<file path=customXml/itemProps15.xml><?xml version="1.0" encoding="utf-8"?>
<ds:datastoreItem xmlns:ds="http://schemas.openxmlformats.org/officeDocument/2006/customXml" ds:itemID="{48C0A9C4-C653-4AB9-8163-BCFB114F268B}">
  <ds:schemaRefs>
    <ds:schemaRef ds:uri="http://schemas.openxmlformats.org/officeDocument/2006/bibliography"/>
  </ds:schemaRefs>
</ds:datastoreItem>
</file>

<file path=customXml/itemProps16.xml><?xml version="1.0" encoding="utf-8"?>
<ds:datastoreItem xmlns:ds="http://schemas.openxmlformats.org/officeDocument/2006/customXml" ds:itemID="{B56ADE7F-685E-4B50-A8F2-297F3464EA54}">
  <ds:schemaRefs>
    <ds:schemaRef ds:uri="http://schemas.openxmlformats.org/officeDocument/2006/bibliography"/>
  </ds:schemaRefs>
</ds:datastoreItem>
</file>

<file path=customXml/itemProps17.xml><?xml version="1.0" encoding="utf-8"?>
<ds:datastoreItem xmlns:ds="http://schemas.openxmlformats.org/officeDocument/2006/customXml" ds:itemID="{308D13D9-9024-4132-B0EB-3362BAD250D3}">
  <ds:schemaRefs>
    <ds:schemaRef ds:uri="http://schemas.openxmlformats.org/officeDocument/2006/bibliography"/>
  </ds:schemaRefs>
</ds:datastoreItem>
</file>

<file path=customXml/itemProps18.xml><?xml version="1.0" encoding="utf-8"?>
<ds:datastoreItem xmlns:ds="http://schemas.openxmlformats.org/officeDocument/2006/customXml" ds:itemID="{E8DE090F-EE25-4EC5-B191-94BCBAE51A65}">
  <ds:schemaRefs>
    <ds:schemaRef ds:uri="http://schemas.openxmlformats.org/officeDocument/2006/bibliography"/>
  </ds:schemaRefs>
</ds:datastoreItem>
</file>

<file path=customXml/itemProps19.xml><?xml version="1.0" encoding="utf-8"?>
<ds:datastoreItem xmlns:ds="http://schemas.openxmlformats.org/officeDocument/2006/customXml" ds:itemID="{E6C85DBC-AE10-4CAB-BD49-B42CF88AC7E3}">
  <ds:schemaRefs>
    <ds:schemaRef ds:uri="http://schemas.openxmlformats.org/officeDocument/2006/bibliography"/>
  </ds:schemaRefs>
</ds:datastoreItem>
</file>

<file path=customXml/itemProps2.xml><?xml version="1.0" encoding="utf-8"?>
<ds:datastoreItem xmlns:ds="http://schemas.openxmlformats.org/officeDocument/2006/customXml" ds:itemID="{FDF05AEF-469B-4587-85A6-533D8C196DB9}">
  <ds:schemaRefs>
    <ds:schemaRef ds:uri="http://schemas.openxmlformats.org/officeDocument/2006/bibliography"/>
  </ds:schemaRefs>
</ds:datastoreItem>
</file>

<file path=customXml/itemProps20.xml><?xml version="1.0" encoding="utf-8"?>
<ds:datastoreItem xmlns:ds="http://schemas.openxmlformats.org/officeDocument/2006/customXml" ds:itemID="{C2E70A67-2B49-4561-A6C7-3410505EEAC5}">
  <ds:schemaRefs>
    <ds:schemaRef ds:uri="http://schemas.openxmlformats.org/officeDocument/2006/bibliography"/>
  </ds:schemaRefs>
</ds:datastoreItem>
</file>

<file path=customXml/itemProps21.xml><?xml version="1.0" encoding="utf-8"?>
<ds:datastoreItem xmlns:ds="http://schemas.openxmlformats.org/officeDocument/2006/customXml" ds:itemID="{AA785E3C-01DD-48C2-9C1E-F079D20BE283}">
  <ds:schemaRefs>
    <ds:schemaRef ds:uri="http://schemas.openxmlformats.org/officeDocument/2006/bibliography"/>
  </ds:schemaRefs>
</ds:datastoreItem>
</file>

<file path=customXml/itemProps22.xml><?xml version="1.0" encoding="utf-8"?>
<ds:datastoreItem xmlns:ds="http://schemas.openxmlformats.org/officeDocument/2006/customXml" ds:itemID="{40BFCCEC-1226-4DD9-9B58-30AC20AD3DD2}">
  <ds:schemaRefs>
    <ds:schemaRef ds:uri="http://schemas.openxmlformats.org/officeDocument/2006/bibliography"/>
  </ds:schemaRefs>
</ds:datastoreItem>
</file>

<file path=customXml/itemProps23.xml><?xml version="1.0" encoding="utf-8"?>
<ds:datastoreItem xmlns:ds="http://schemas.openxmlformats.org/officeDocument/2006/customXml" ds:itemID="{387D661E-377D-4C73-BAB4-8CFEF30C502D}">
  <ds:schemaRefs>
    <ds:schemaRef ds:uri="http://schemas.openxmlformats.org/officeDocument/2006/bibliography"/>
  </ds:schemaRefs>
</ds:datastoreItem>
</file>

<file path=customXml/itemProps24.xml><?xml version="1.0" encoding="utf-8"?>
<ds:datastoreItem xmlns:ds="http://schemas.openxmlformats.org/officeDocument/2006/customXml" ds:itemID="{363C88B4-7F98-4206-996E-938BECEB8817}">
  <ds:schemaRefs>
    <ds:schemaRef ds:uri="http://schemas.openxmlformats.org/officeDocument/2006/bibliography"/>
  </ds:schemaRefs>
</ds:datastoreItem>
</file>

<file path=customXml/itemProps25.xml><?xml version="1.0" encoding="utf-8"?>
<ds:datastoreItem xmlns:ds="http://schemas.openxmlformats.org/officeDocument/2006/customXml" ds:itemID="{C821D9E9-852D-4147-844F-D037D85CFB16}">
  <ds:schemaRefs>
    <ds:schemaRef ds:uri="http://schemas.openxmlformats.org/officeDocument/2006/bibliography"/>
  </ds:schemaRefs>
</ds:datastoreItem>
</file>

<file path=customXml/itemProps26.xml><?xml version="1.0" encoding="utf-8"?>
<ds:datastoreItem xmlns:ds="http://schemas.openxmlformats.org/officeDocument/2006/customXml" ds:itemID="{45D84DA5-E4D7-4C81-979B-2BAAFF272420}">
  <ds:schemaRefs>
    <ds:schemaRef ds:uri="http://schemas.openxmlformats.org/officeDocument/2006/bibliography"/>
  </ds:schemaRefs>
</ds:datastoreItem>
</file>

<file path=customXml/itemProps27.xml><?xml version="1.0" encoding="utf-8"?>
<ds:datastoreItem xmlns:ds="http://schemas.openxmlformats.org/officeDocument/2006/customXml" ds:itemID="{C112BA81-1179-42AB-A58B-B5E1A956FBB8}">
  <ds:schemaRefs>
    <ds:schemaRef ds:uri="http://schemas.openxmlformats.org/officeDocument/2006/bibliography"/>
  </ds:schemaRefs>
</ds:datastoreItem>
</file>

<file path=customXml/itemProps28.xml><?xml version="1.0" encoding="utf-8"?>
<ds:datastoreItem xmlns:ds="http://schemas.openxmlformats.org/officeDocument/2006/customXml" ds:itemID="{B4E6C5CF-1358-4B5F-A2AE-75830E397B1C}">
  <ds:schemaRefs>
    <ds:schemaRef ds:uri="http://schemas.openxmlformats.org/officeDocument/2006/bibliography"/>
  </ds:schemaRefs>
</ds:datastoreItem>
</file>

<file path=customXml/itemProps29.xml><?xml version="1.0" encoding="utf-8"?>
<ds:datastoreItem xmlns:ds="http://schemas.openxmlformats.org/officeDocument/2006/customXml" ds:itemID="{65F7F1C7-5974-42B0-B41E-371F76281E1B}">
  <ds:schemaRefs>
    <ds:schemaRef ds:uri="http://schemas.openxmlformats.org/officeDocument/2006/bibliography"/>
  </ds:schemaRefs>
</ds:datastoreItem>
</file>

<file path=customXml/itemProps3.xml><?xml version="1.0" encoding="utf-8"?>
<ds:datastoreItem xmlns:ds="http://schemas.openxmlformats.org/officeDocument/2006/customXml" ds:itemID="{6ECD5753-353C-4DCC-BFBD-F2262F3252DE}">
  <ds:schemaRefs>
    <ds:schemaRef ds:uri="http://schemas.openxmlformats.org/officeDocument/2006/bibliography"/>
  </ds:schemaRefs>
</ds:datastoreItem>
</file>

<file path=customXml/itemProps30.xml><?xml version="1.0" encoding="utf-8"?>
<ds:datastoreItem xmlns:ds="http://schemas.openxmlformats.org/officeDocument/2006/customXml" ds:itemID="{D096EADC-D38E-49B8-8781-F10A42B0F6A7}">
  <ds:schemaRefs>
    <ds:schemaRef ds:uri="http://schemas.openxmlformats.org/officeDocument/2006/bibliography"/>
  </ds:schemaRefs>
</ds:datastoreItem>
</file>

<file path=customXml/itemProps31.xml><?xml version="1.0" encoding="utf-8"?>
<ds:datastoreItem xmlns:ds="http://schemas.openxmlformats.org/officeDocument/2006/customXml" ds:itemID="{F889A45D-70C8-46D9-9408-C07805801108}">
  <ds:schemaRefs>
    <ds:schemaRef ds:uri="http://schemas.openxmlformats.org/officeDocument/2006/bibliography"/>
  </ds:schemaRefs>
</ds:datastoreItem>
</file>

<file path=customXml/itemProps32.xml><?xml version="1.0" encoding="utf-8"?>
<ds:datastoreItem xmlns:ds="http://schemas.openxmlformats.org/officeDocument/2006/customXml" ds:itemID="{A12FAE21-41C3-4F69-97EB-78A9C1E6FCB4}">
  <ds:schemaRefs>
    <ds:schemaRef ds:uri="http://schemas.openxmlformats.org/officeDocument/2006/bibliography"/>
  </ds:schemaRefs>
</ds:datastoreItem>
</file>

<file path=customXml/itemProps33.xml><?xml version="1.0" encoding="utf-8"?>
<ds:datastoreItem xmlns:ds="http://schemas.openxmlformats.org/officeDocument/2006/customXml" ds:itemID="{42ACE377-0B96-4E52-853F-BA72313E3382}">
  <ds:schemaRefs>
    <ds:schemaRef ds:uri="http://schemas.openxmlformats.org/officeDocument/2006/bibliography"/>
  </ds:schemaRefs>
</ds:datastoreItem>
</file>

<file path=customXml/itemProps34.xml><?xml version="1.0" encoding="utf-8"?>
<ds:datastoreItem xmlns:ds="http://schemas.openxmlformats.org/officeDocument/2006/customXml" ds:itemID="{79201571-192D-469C-A7B8-202A1B59375A}">
  <ds:schemaRefs>
    <ds:schemaRef ds:uri="http://schemas.openxmlformats.org/officeDocument/2006/bibliography"/>
  </ds:schemaRefs>
</ds:datastoreItem>
</file>

<file path=customXml/itemProps35.xml><?xml version="1.0" encoding="utf-8"?>
<ds:datastoreItem xmlns:ds="http://schemas.openxmlformats.org/officeDocument/2006/customXml" ds:itemID="{E99A3568-C05E-4177-81B0-0A5361998049}">
  <ds:schemaRefs>
    <ds:schemaRef ds:uri="http://schemas.openxmlformats.org/officeDocument/2006/bibliography"/>
  </ds:schemaRefs>
</ds:datastoreItem>
</file>

<file path=customXml/itemProps36.xml><?xml version="1.0" encoding="utf-8"?>
<ds:datastoreItem xmlns:ds="http://schemas.openxmlformats.org/officeDocument/2006/customXml" ds:itemID="{66A791C4-188C-4E5B-8E92-74DD7FC81BE4}">
  <ds:schemaRefs>
    <ds:schemaRef ds:uri="http://schemas.openxmlformats.org/officeDocument/2006/bibliography"/>
  </ds:schemaRefs>
</ds:datastoreItem>
</file>

<file path=customXml/itemProps37.xml><?xml version="1.0" encoding="utf-8"?>
<ds:datastoreItem xmlns:ds="http://schemas.openxmlformats.org/officeDocument/2006/customXml" ds:itemID="{6E7614FF-6F25-4473-8B8D-4C8DD5643D13}">
  <ds:schemaRefs>
    <ds:schemaRef ds:uri="http://schemas.openxmlformats.org/officeDocument/2006/bibliography"/>
  </ds:schemaRefs>
</ds:datastoreItem>
</file>

<file path=customXml/itemProps38.xml><?xml version="1.0" encoding="utf-8"?>
<ds:datastoreItem xmlns:ds="http://schemas.openxmlformats.org/officeDocument/2006/customXml" ds:itemID="{FD81DB8E-868F-4756-AF96-74FC071FA2CE}">
  <ds:schemaRefs>
    <ds:schemaRef ds:uri="http://schemas.openxmlformats.org/officeDocument/2006/bibliography"/>
  </ds:schemaRefs>
</ds:datastoreItem>
</file>

<file path=customXml/itemProps39.xml><?xml version="1.0" encoding="utf-8"?>
<ds:datastoreItem xmlns:ds="http://schemas.openxmlformats.org/officeDocument/2006/customXml" ds:itemID="{0E11F783-0F0C-4E6E-87FC-1C235371746A}">
  <ds:schemaRefs>
    <ds:schemaRef ds:uri="http://schemas.openxmlformats.org/officeDocument/2006/bibliography"/>
  </ds:schemaRefs>
</ds:datastoreItem>
</file>

<file path=customXml/itemProps4.xml><?xml version="1.0" encoding="utf-8"?>
<ds:datastoreItem xmlns:ds="http://schemas.openxmlformats.org/officeDocument/2006/customXml" ds:itemID="{E5E47957-8A66-4FD4-AA06-B4EAE6468599}">
  <ds:schemaRefs>
    <ds:schemaRef ds:uri="http://schemas.openxmlformats.org/officeDocument/2006/bibliography"/>
  </ds:schemaRefs>
</ds:datastoreItem>
</file>

<file path=customXml/itemProps40.xml><?xml version="1.0" encoding="utf-8"?>
<ds:datastoreItem xmlns:ds="http://schemas.openxmlformats.org/officeDocument/2006/customXml" ds:itemID="{13CA8BAB-4796-4113-92BB-1386425BAD4B}">
  <ds:schemaRefs>
    <ds:schemaRef ds:uri="http://schemas.openxmlformats.org/officeDocument/2006/bibliography"/>
  </ds:schemaRefs>
</ds:datastoreItem>
</file>

<file path=customXml/itemProps41.xml><?xml version="1.0" encoding="utf-8"?>
<ds:datastoreItem xmlns:ds="http://schemas.openxmlformats.org/officeDocument/2006/customXml" ds:itemID="{3A7A9198-7E0D-494B-9A57-131FDE7FF6EB}">
  <ds:schemaRefs>
    <ds:schemaRef ds:uri="http://schemas.openxmlformats.org/officeDocument/2006/bibliography"/>
  </ds:schemaRefs>
</ds:datastoreItem>
</file>

<file path=customXml/itemProps42.xml><?xml version="1.0" encoding="utf-8"?>
<ds:datastoreItem xmlns:ds="http://schemas.openxmlformats.org/officeDocument/2006/customXml" ds:itemID="{87A82CE5-BF0D-4626-8829-1E71CAE25292}">
  <ds:schemaRefs>
    <ds:schemaRef ds:uri="http://schemas.openxmlformats.org/officeDocument/2006/bibliography"/>
  </ds:schemaRefs>
</ds:datastoreItem>
</file>

<file path=customXml/itemProps43.xml><?xml version="1.0" encoding="utf-8"?>
<ds:datastoreItem xmlns:ds="http://schemas.openxmlformats.org/officeDocument/2006/customXml" ds:itemID="{2D5D60D1-6779-40D4-A1E1-D4297A693035}">
  <ds:schemaRefs>
    <ds:schemaRef ds:uri="http://schemas.openxmlformats.org/officeDocument/2006/bibliography"/>
  </ds:schemaRefs>
</ds:datastoreItem>
</file>

<file path=customXml/itemProps44.xml><?xml version="1.0" encoding="utf-8"?>
<ds:datastoreItem xmlns:ds="http://schemas.openxmlformats.org/officeDocument/2006/customXml" ds:itemID="{CEACD23D-6951-4796-A8E3-2D8C2B1A4490}">
  <ds:schemaRefs>
    <ds:schemaRef ds:uri="http://schemas.openxmlformats.org/officeDocument/2006/bibliography"/>
  </ds:schemaRefs>
</ds:datastoreItem>
</file>

<file path=customXml/itemProps45.xml><?xml version="1.0" encoding="utf-8"?>
<ds:datastoreItem xmlns:ds="http://schemas.openxmlformats.org/officeDocument/2006/customXml" ds:itemID="{90E2AEFC-CC67-48CC-809C-527AEAFE908F}">
  <ds:schemaRefs>
    <ds:schemaRef ds:uri="http://schemas.openxmlformats.org/officeDocument/2006/bibliography"/>
  </ds:schemaRefs>
</ds:datastoreItem>
</file>

<file path=customXml/itemProps46.xml><?xml version="1.0" encoding="utf-8"?>
<ds:datastoreItem xmlns:ds="http://schemas.openxmlformats.org/officeDocument/2006/customXml" ds:itemID="{F3101427-3E1C-43D4-B025-59F35815C8FD}">
  <ds:schemaRefs>
    <ds:schemaRef ds:uri="http://schemas.openxmlformats.org/officeDocument/2006/bibliography"/>
  </ds:schemaRefs>
</ds:datastoreItem>
</file>

<file path=customXml/itemProps47.xml><?xml version="1.0" encoding="utf-8"?>
<ds:datastoreItem xmlns:ds="http://schemas.openxmlformats.org/officeDocument/2006/customXml" ds:itemID="{DD6B451F-DC20-4720-A519-B6E8F01C2967}">
  <ds:schemaRefs>
    <ds:schemaRef ds:uri="http://schemas.openxmlformats.org/officeDocument/2006/bibliography"/>
  </ds:schemaRefs>
</ds:datastoreItem>
</file>

<file path=customXml/itemProps48.xml><?xml version="1.0" encoding="utf-8"?>
<ds:datastoreItem xmlns:ds="http://schemas.openxmlformats.org/officeDocument/2006/customXml" ds:itemID="{1BBE9305-C6EC-4C48-8DD7-4F351EC4757C}">
  <ds:schemaRefs>
    <ds:schemaRef ds:uri="http://schemas.openxmlformats.org/officeDocument/2006/bibliography"/>
  </ds:schemaRefs>
</ds:datastoreItem>
</file>

<file path=customXml/itemProps49.xml><?xml version="1.0" encoding="utf-8"?>
<ds:datastoreItem xmlns:ds="http://schemas.openxmlformats.org/officeDocument/2006/customXml" ds:itemID="{18EE8DE2-CECD-4235-A3C4-A1FD7E50353C}">
  <ds:schemaRefs>
    <ds:schemaRef ds:uri="http://schemas.openxmlformats.org/officeDocument/2006/bibliography"/>
  </ds:schemaRefs>
</ds:datastoreItem>
</file>

<file path=customXml/itemProps5.xml><?xml version="1.0" encoding="utf-8"?>
<ds:datastoreItem xmlns:ds="http://schemas.openxmlformats.org/officeDocument/2006/customXml" ds:itemID="{B2C183AA-1171-4EB2-B39B-C44AB8DB7A7B}">
  <ds:schemaRefs>
    <ds:schemaRef ds:uri="http://schemas.openxmlformats.org/officeDocument/2006/bibliography"/>
  </ds:schemaRefs>
</ds:datastoreItem>
</file>

<file path=customXml/itemProps50.xml><?xml version="1.0" encoding="utf-8"?>
<ds:datastoreItem xmlns:ds="http://schemas.openxmlformats.org/officeDocument/2006/customXml" ds:itemID="{D0372654-1122-4E9B-86B6-196CFA8D85C8}">
  <ds:schemaRefs>
    <ds:schemaRef ds:uri="http://schemas.openxmlformats.org/officeDocument/2006/bibliography"/>
  </ds:schemaRefs>
</ds:datastoreItem>
</file>

<file path=customXml/itemProps51.xml><?xml version="1.0" encoding="utf-8"?>
<ds:datastoreItem xmlns:ds="http://schemas.openxmlformats.org/officeDocument/2006/customXml" ds:itemID="{E0BDA7C4-3ABE-43D0-8E7D-1BA72BFE9387}">
  <ds:schemaRefs>
    <ds:schemaRef ds:uri="http://schemas.openxmlformats.org/officeDocument/2006/bibliography"/>
  </ds:schemaRefs>
</ds:datastoreItem>
</file>

<file path=customXml/itemProps52.xml><?xml version="1.0" encoding="utf-8"?>
<ds:datastoreItem xmlns:ds="http://schemas.openxmlformats.org/officeDocument/2006/customXml" ds:itemID="{7D3FB1C5-7739-47B6-8B9E-1E3293BDB4CB}">
  <ds:schemaRefs>
    <ds:schemaRef ds:uri="http://schemas.openxmlformats.org/officeDocument/2006/bibliography"/>
  </ds:schemaRefs>
</ds:datastoreItem>
</file>

<file path=customXml/itemProps53.xml><?xml version="1.0" encoding="utf-8"?>
<ds:datastoreItem xmlns:ds="http://schemas.openxmlformats.org/officeDocument/2006/customXml" ds:itemID="{308B9B0D-9300-4C0A-89C9-B02420D3E533}">
  <ds:schemaRefs>
    <ds:schemaRef ds:uri="http://schemas.openxmlformats.org/officeDocument/2006/bibliography"/>
  </ds:schemaRefs>
</ds:datastoreItem>
</file>

<file path=customXml/itemProps54.xml><?xml version="1.0" encoding="utf-8"?>
<ds:datastoreItem xmlns:ds="http://schemas.openxmlformats.org/officeDocument/2006/customXml" ds:itemID="{EC788285-B1E1-4A86-9269-BBB94A1BE97A}">
  <ds:schemaRefs>
    <ds:schemaRef ds:uri="http://schemas.openxmlformats.org/officeDocument/2006/bibliography"/>
  </ds:schemaRefs>
</ds:datastoreItem>
</file>

<file path=customXml/itemProps55.xml><?xml version="1.0" encoding="utf-8"?>
<ds:datastoreItem xmlns:ds="http://schemas.openxmlformats.org/officeDocument/2006/customXml" ds:itemID="{6FB38C5E-4162-4233-8992-BB31F31E2313}">
  <ds:schemaRefs>
    <ds:schemaRef ds:uri="http://schemas.openxmlformats.org/officeDocument/2006/bibliography"/>
  </ds:schemaRefs>
</ds:datastoreItem>
</file>

<file path=customXml/itemProps56.xml><?xml version="1.0" encoding="utf-8"?>
<ds:datastoreItem xmlns:ds="http://schemas.openxmlformats.org/officeDocument/2006/customXml" ds:itemID="{8BDCB6F0-612C-423E-849C-C956FB6EFDE4}">
  <ds:schemaRefs>
    <ds:schemaRef ds:uri="http://schemas.openxmlformats.org/officeDocument/2006/bibliography"/>
  </ds:schemaRefs>
</ds:datastoreItem>
</file>

<file path=customXml/itemProps57.xml><?xml version="1.0" encoding="utf-8"?>
<ds:datastoreItem xmlns:ds="http://schemas.openxmlformats.org/officeDocument/2006/customXml" ds:itemID="{BE2CB9D3-A003-4F8C-AB03-B56F0A48CAAD}">
  <ds:schemaRefs>
    <ds:schemaRef ds:uri="http://schemas.openxmlformats.org/officeDocument/2006/bibliography"/>
  </ds:schemaRefs>
</ds:datastoreItem>
</file>

<file path=customXml/itemProps58.xml><?xml version="1.0" encoding="utf-8"?>
<ds:datastoreItem xmlns:ds="http://schemas.openxmlformats.org/officeDocument/2006/customXml" ds:itemID="{87EDFFA4-8908-41EA-9D54-9B9A68715675}">
  <ds:schemaRefs>
    <ds:schemaRef ds:uri="http://schemas.openxmlformats.org/officeDocument/2006/bibliography"/>
  </ds:schemaRefs>
</ds:datastoreItem>
</file>

<file path=customXml/itemProps59.xml><?xml version="1.0" encoding="utf-8"?>
<ds:datastoreItem xmlns:ds="http://schemas.openxmlformats.org/officeDocument/2006/customXml" ds:itemID="{81D46489-DA36-474C-8272-E46070E8735D}">
  <ds:schemaRefs>
    <ds:schemaRef ds:uri="http://schemas.openxmlformats.org/officeDocument/2006/bibliography"/>
  </ds:schemaRefs>
</ds:datastoreItem>
</file>

<file path=customXml/itemProps6.xml><?xml version="1.0" encoding="utf-8"?>
<ds:datastoreItem xmlns:ds="http://schemas.openxmlformats.org/officeDocument/2006/customXml" ds:itemID="{99C3B504-CD1D-469D-8FB4-1055F7E92699}">
  <ds:schemaRefs>
    <ds:schemaRef ds:uri="http://schemas.openxmlformats.org/officeDocument/2006/bibliography"/>
  </ds:schemaRefs>
</ds:datastoreItem>
</file>

<file path=customXml/itemProps7.xml><?xml version="1.0" encoding="utf-8"?>
<ds:datastoreItem xmlns:ds="http://schemas.openxmlformats.org/officeDocument/2006/customXml" ds:itemID="{A13208DB-8292-45D7-9B8F-84BBCEAA3209}">
  <ds:schemaRefs>
    <ds:schemaRef ds:uri="http://schemas.openxmlformats.org/officeDocument/2006/bibliography"/>
  </ds:schemaRefs>
</ds:datastoreItem>
</file>

<file path=customXml/itemProps8.xml><?xml version="1.0" encoding="utf-8"?>
<ds:datastoreItem xmlns:ds="http://schemas.openxmlformats.org/officeDocument/2006/customXml" ds:itemID="{8ABE776D-2C96-4468-A7DB-51E14F52BF35}">
  <ds:schemaRefs>
    <ds:schemaRef ds:uri="http://schemas.openxmlformats.org/officeDocument/2006/bibliography"/>
  </ds:schemaRefs>
</ds:datastoreItem>
</file>

<file path=customXml/itemProps9.xml><?xml version="1.0" encoding="utf-8"?>
<ds:datastoreItem xmlns:ds="http://schemas.openxmlformats.org/officeDocument/2006/customXml" ds:itemID="{A3341098-0068-4ACE-926C-4261520B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11842</Words>
  <Characters>67501</Characters>
  <Application>Microsoft Office Word</Application>
  <DocSecurity>0</DocSecurity>
  <Lines>562</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79185</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Fernanda Cury Messias | Machado Meyer Advogados</cp:lastModifiedBy>
  <cp:revision>2</cp:revision>
  <cp:lastPrinted>2019-04-29T20:58:00Z</cp:lastPrinted>
  <dcterms:created xsi:type="dcterms:W3CDTF">2019-05-08T00:17:00Z</dcterms:created>
  <dcterms:modified xsi:type="dcterms:W3CDTF">2019-05-08T00:17:00Z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- 50081945v1 13003.1 </vt:lpwstr>
  </property>
</Properties>
</file>