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66E305DB" w:rsidR="00AB4058" w:rsidRPr="00655D1D" w:rsidRDefault="00E45B4A" w:rsidP="00380F97">
      <w:pPr>
        <w:pStyle w:val="Ttulo4"/>
      </w:pPr>
      <w:r w:rsidRPr="001B5493">
        <w:t xml:space="preserve">CONTRATO DE </w:t>
      </w:r>
      <w:r w:rsidR="003F26CF" w:rsidRPr="001B5493">
        <w:t xml:space="preserve">CESSÃO FIDUCIÁRIA DE </w:t>
      </w:r>
      <w:r w:rsidR="00DA0812" w:rsidRPr="001B5493">
        <w:t xml:space="preserve">DIREITOS </w:t>
      </w:r>
      <w:r w:rsidR="005F6BB7" w:rsidRPr="009A7CB1">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3C7E5738" w:rsidR="00AA25E9" w:rsidRPr="00861F54" w:rsidRDefault="00715332" w:rsidP="00656089">
      <w:pPr>
        <w:numPr>
          <w:ilvl w:val="0"/>
          <w:numId w:val="7"/>
        </w:numPr>
        <w:spacing w:line="320" w:lineRule="exact"/>
        <w:ind w:left="0" w:firstLine="0"/>
        <w:jc w:val="both"/>
        <w:rPr>
          <w:color w:val="000000"/>
        </w:rPr>
      </w:pPr>
      <w:bookmarkStart w:id="1" w:name="_DV_M15"/>
      <w:bookmarkStart w:id="2" w:name="_Hlk43251040"/>
      <w:bookmarkEnd w:id="1"/>
      <w:r w:rsidRPr="000E781F">
        <w:rPr>
          <w:b/>
          <w:bCs/>
        </w:rPr>
        <w:t>COLINAS TRANSMISSORA DE ENERGIA ELÉTRICA S.A.</w:t>
      </w:r>
      <w:r w:rsidRPr="000E781F">
        <w:t xml:space="preserve">,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 neste ato representada na forma de seus documentos constitutivos, por seus representantes legalmente habilitados abaixo assinados </w:t>
      </w:r>
      <w:r w:rsidR="00D7000E" w:rsidRPr="00861F54">
        <w:t>(</w:t>
      </w:r>
      <w:r w:rsidR="00236F2D">
        <w:t>“</w:t>
      </w:r>
      <w:r w:rsidR="00D7000E" w:rsidRPr="00861F54">
        <w:rPr>
          <w:u w:val="single"/>
        </w:rPr>
        <w:t>Cedente</w:t>
      </w:r>
      <w:r w:rsidR="00236F2D">
        <w:t>”</w:t>
      </w:r>
      <w:r w:rsidR="00D7000E" w:rsidRPr="00861F54">
        <w:t>)</w:t>
      </w:r>
      <w:bookmarkEnd w:id="2"/>
      <w:r w:rsidR="0018161E" w:rsidRPr="00861F54">
        <w:rPr>
          <w:color w:val="000000"/>
        </w:rPr>
        <w:t>;</w:t>
      </w:r>
    </w:p>
    <w:p w14:paraId="4B46277F" w14:textId="77777777" w:rsidR="00980C30" w:rsidRPr="00861F54" w:rsidRDefault="00980C30" w:rsidP="0088341C">
      <w:pPr>
        <w:spacing w:line="320" w:lineRule="exact"/>
        <w:jc w:val="both"/>
      </w:pPr>
    </w:p>
    <w:p w14:paraId="635490D5" w14:textId="51448AF4" w:rsidR="00090BAC" w:rsidRDefault="00090BAC" w:rsidP="00656089">
      <w:pPr>
        <w:numPr>
          <w:ilvl w:val="0"/>
          <w:numId w:val="7"/>
        </w:numPr>
        <w:spacing w:line="320" w:lineRule="exact"/>
        <w:ind w:left="0" w:firstLine="0"/>
        <w:jc w:val="both"/>
      </w:pPr>
      <w:bookmarkStart w:id="3" w:name="_Hlk4159438"/>
      <w:bookmarkStart w:id="4" w:name="_Hlk71069534"/>
      <w:r>
        <w:rPr>
          <w:b/>
          <w:bCs/>
        </w:rPr>
        <w:t>BANCO SANTANDER (BRASIL) S.A.</w:t>
      </w:r>
      <w:r w:rsidRPr="00112117">
        <w:t>, instituição financeira</w:t>
      </w:r>
      <w:bookmarkStart w:id="5" w:name="_Hlk4093062"/>
      <w:r>
        <w:t xml:space="preserve"> constituída e existente de acordo com as leis da República Federativa do Brasil, com sede na cidade de São Paulo, Estado de </w:t>
      </w:r>
      <w:bookmarkEnd w:id="5"/>
      <w:r>
        <w:t>São Paulo, na Avenida Presidente Juscelino Kubitscheck, 2041 e 2235, Bloco A, inscrita no CNPJ</w:t>
      </w:r>
      <w:r w:rsidR="00DF003D">
        <w:t>/ME</w:t>
      </w:r>
      <w:r>
        <w:t xml:space="preserve"> sob o nº 90.400.888/0001-42</w:t>
      </w:r>
      <w:r w:rsidRPr="00112117">
        <w:t>, neste ato representada na forma de</w:t>
      </w:r>
      <w:bookmarkEnd w:id="3"/>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Santander</w:t>
      </w:r>
      <w:r w:rsidR="00236F2D">
        <w:t>”</w:t>
      </w:r>
      <w:r>
        <w:t>);</w:t>
      </w:r>
    </w:p>
    <w:p w14:paraId="3E4521A8" w14:textId="77777777" w:rsidR="00090BAC" w:rsidRDefault="00090BAC" w:rsidP="00090BAC">
      <w:pPr>
        <w:pStyle w:val="PargrafodaLista"/>
      </w:pPr>
    </w:p>
    <w:p w14:paraId="7D29018B" w14:textId="5BC4449B" w:rsidR="00090BAC" w:rsidRDefault="00090BAC" w:rsidP="00656089">
      <w:pPr>
        <w:numPr>
          <w:ilvl w:val="0"/>
          <w:numId w:val="7"/>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w:t>
      </w:r>
      <w:r w:rsidR="00DF003D">
        <w:t>/ME</w:t>
      </w:r>
      <w:r>
        <w:t xml:space="preserve">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Pr>
          <w:u w:val="single"/>
        </w:rPr>
        <w:t>Itaú</w:t>
      </w:r>
      <w:r w:rsidR="00236F2D">
        <w:t>”</w:t>
      </w:r>
      <w:r>
        <w:t>);</w:t>
      </w:r>
    </w:p>
    <w:p w14:paraId="5BD96BC1" w14:textId="77777777" w:rsidR="00DF003D" w:rsidRDefault="00DF003D" w:rsidP="00DF003D">
      <w:pPr>
        <w:pStyle w:val="PargrafodaLista"/>
      </w:pPr>
    </w:p>
    <w:p w14:paraId="1DA2D6EB" w14:textId="71655C52" w:rsidR="00D7000E" w:rsidRPr="00861F54"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e Itaú, </w:t>
      </w:r>
      <w:r w:rsidR="00236F2D">
        <w:t>“</w:t>
      </w:r>
      <w:r w:rsidRPr="0093007F">
        <w:rPr>
          <w:u w:val="single"/>
        </w:rPr>
        <w:t>Fiadores</w:t>
      </w:r>
      <w:r w:rsidR="00236F2D">
        <w:t>”</w:t>
      </w:r>
      <w:r w:rsidR="00885876">
        <w:t xml:space="preserve"> ou “</w:t>
      </w:r>
      <w:r w:rsidR="00885876" w:rsidRPr="000B0380">
        <w:rPr>
          <w:u w:val="single"/>
        </w:rPr>
        <w:t>Cessionários</w:t>
      </w:r>
      <w:r w:rsidR="00885876">
        <w:t>”</w:t>
      </w:r>
      <w:r>
        <w:t>);</w:t>
      </w:r>
      <w:bookmarkEnd w:id="4"/>
    </w:p>
    <w:p w14:paraId="7DD20544" w14:textId="77777777" w:rsidR="00972F8C" w:rsidRPr="00861F54" w:rsidRDefault="00972F8C" w:rsidP="0088341C">
      <w:pPr>
        <w:pStyle w:val="PargrafodaLista"/>
        <w:spacing w:line="320" w:lineRule="exact"/>
      </w:pPr>
    </w:p>
    <w:p w14:paraId="230EECA7" w14:textId="30957845" w:rsidR="00792DF3" w:rsidRDefault="00D7000E" w:rsidP="0088341C">
      <w:pPr>
        <w:spacing w:line="320" w:lineRule="exact"/>
        <w:jc w:val="both"/>
      </w:pPr>
      <w:r w:rsidRPr="00861F54">
        <w:t>(Cedente e Cessionário</w:t>
      </w:r>
      <w:r w:rsidR="006D3B9F">
        <w:t>s</w:t>
      </w:r>
      <w:r w:rsidRPr="00861F54">
        <w:t xml:space="preserve"> doravante designados, em conjunto, como </w:t>
      </w:r>
      <w:r w:rsidR="00236F2D">
        <w:t>“</w:t>
      </w:r>
      <w:r w:rsidRPr="00861F54">
        <w:t>Partes</w:t>
      </w:r>
      <w:r w:rsidR="00236F2D">
        <w:t>”</w:t>
      </w:r>
      <w:r w:rsidRPr="00861F54">
        <w:t xml:space="preserve"> e, individual e indistintamente, como </w:t>
      </w:r>
      <w:r w:rsidR="00236F2D">
        <w:t>“</w:t>
      </w:r>
      <w:r w:rsidRPr="00861F54">
        <w:t>Parte</w:t>
      </w:r>
      <w:r w:rsidR="00236F2D">
        <w:t>”</w:t>
      </w:r>
      <w:r w:rsidRPr="00861F54">
        <w:t>).</w:t>
      </w:r>
    </w:p>
    <w:p w14:paraId="7FB41649" w14:textId="3E206D1A" w:rsidR="0018161E" w:rsidRPr="00861F54" w:rsidRDefault="0018161E" w:rsidP="0088341C">
      <w:pPr>
        <w:spacing w:line="320" w:lineRule="exact"/>
        <w:jc w:val="both"/>
      </w:pPr>
      <w:bookmarkStart w:id="6" w:name="_DV_M17"/>
      <w:bookmarkEnd w:id="6"/>
    </w:p>
    <w:p w14:paraId="4D6D2EB3" w14:textId="49881ADD"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w:t>
      </w:r>
      <w:r w:rsidRPr="00C51F72">
        <w:rPr>
          <w:lang w:val="pt-BR"/>
        </w:rPr>
        <w:lastRenderedPageBreak/>
        <w:t xml:space="preserve">firmaram o Contrato de Concessão n.º </w:t>
      </w:r>
      <w:r w:rsidR="00C51F72" w:rsidRPr="00C51F72">
        <w:rPr>
          <w:smallCaps/>
          <w:lang w:val="pt-BR"/>
        </w:rPr>
        <w:t>2</w:t>
      </w:r>
      <w:r w:rsidR="005A1FF2">
        <w:rPr>
          <w:smallCaps/>
          <w:lang w:val="pt-BR"/>
        </w:rPr>
        <w:t>2</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C51F72" w:rsidRPr="00C51F72">
        <w:rPr>
          <w:lang w:val="pt-BR"/>
        </w:rPr>
        <w:t xml:space="preserve">implantação </w:t>
      </w:r>
      <w:r w:rsidR="00715332" w:rsidRPr="00715332">
        <w:rPr>
          <w:lang w:val="pt-BR"/>
        </w:rPr>
        <w:t xml:space="preserve">da Subestação Colinas 500/138kV - (6+1R) x 60MVA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20196525"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715332">
        <w:rPr>
          <w:lang w:val="pt-BR"/>
        </w:rPr>
        <w:t>4</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 xml:space="preserve">administração e coordenação, por parte do ONS, da prestação dos serviços de transmissão pela Cedente aos usuários do sistema de transmissão; e (ii)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PargrafodaLista"/>
        <w:spacing w:line="320" w:lineRule="exact"/>
      </w:pPr>
    </w:p>
    <w:p w14:paraId="1EC148F0" w14:textId="63692627" w:rsidR="00980C30"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C51F72">
        <w:rPr>
          <w:color w:val="000000"/>
          <w:lang w:val="pt-BR"/>
        </w:rPr>
        <w:t xml:space="preserve"> (i) o uso da rede básica pelos usuários, incluindo (i.1) a p</w:t>
      </w:r>
      <w:r w:rsidRPr="00C51F72">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r w:rsidRPr="00C51F72">
        <w:rPr>
          <w:u w:val="single"/>
          <w:lang w:val="pt-BR"/>
        </w:rPr>
        <w:t>CUSTs</w:t>
      </w:r>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7" w:name="_Hlk1506592"/>
      <w:bookmarkStart w:id="8" w:name="_Hlk17224287"/>
    </w:p>
    <w:p w14:paraId="0263BC7B" w14:textId="77777777" w:rsidR="00792DF3" w:rsidRDefault="00792DF3" w:rsidP="00B51D06">
      <w:pPr>
        <w:pStyle w:val="PargrafodaLista"/>
      </w:pPr>
    </w:p>
    <w:p w14:paraId="53E9A086" w14:textId="66FE30EC" w:rsidR="00792DF3" w:rsidRPr="00C51F72" w:rsidRDefault="00792DF3" w:rsidP="00656089">
      <w:pPr>
        <w:pStyle w:val="Normala"/>
        <w:numPr>
          <w:ilvl w:val="0"/>
          <w:numId w:val="10"/>
        </w:numPr>
        <w:spacing w:before="0" w:line="320" w:lineRule="exact"/>
        <w:ind w:left="0" w:firstLine="0"/>
        <w:rPr>
          <w:lang w:val="pt-BR"/>
        </w:rPr>
      </w:pPr>
      <w:r>
        <w:rPr>
          <w:lang w:val="pt-BR"/>
        </w:rPr>
        <w:t xml:space="preserve">CONSIDERANDO QUE a Cedente realizou a emissão de 45.000 (quarenta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w:t>
      </w:r>
      <w:r w:rsidR="00E10421">
        <w:rPr>
          <w:lang w:val="pt-BR"/>
        </w:rPr>
        <w:t xml:space="preserve">Reais e Garantia Fidejussória Adicionais, em Série Única, para Distribuição Pública, com Esforços Restritos de Distribuição, da Colinas Transmissora de Energia Elétrica S.A., celebrado </w:t>
      </w:r>
      <w:r w:rsidR="00E10421" w:rsidRPr="00885876">
        <w:rPr>
          <w:lang w:val="pt-BR"/>
        </w:rPr>
        <w:t xml:space="preserve">entre Cedente, na qualidade de emissora, </w:t>
      </w:r>
      <w:r w:rsidR="00885876" w:rsidRPr="00E10619">
        <w:rPr>
          <w:lang w:val="pt-BR"/>
        </w:rPr>
        <w:t>Simplific Pavarini Distribuidora de Títulos e Valores Mobiliários Ltda.,</w:t>
      </w:r>
      <w:r w:rsidR="00885876" w:rsidRPr="00E10619">
        <w:rPr>
          <w:b/>
          <w:bCs/>
          <w:lang w:val="pt-BR"/>
        </w:rPr>
        <w:t xml:space="preserve"> </w:t>
      </w:r>
      <w:r w:rsidR="00885876" w:rsidRPr="00E10619">
        <w:rPr>
          <w:lang w:val="pt-BR"/>
        </w:rPr>
        <w:t>instituição financeira, atuando por sua filial na Cidade de São Paulo, Estado de São Paulo, na Rua Joaquim Floriano, 466, Bloco B, Sala 1.401, Itaim Bibi, CEP 04534- 002, inscrita no CNPJ/ME sob o nº 15.227.994/0004-01, na qualidade de</w:t>
      </w:r>
      <w:r w:rsidR="00FA470A" w:rsidRPr="00885876">
        <w:rPr>
          <w:lang w:val="pt-BR"/>
        </w:rPr>
        <w:t xml:space="preserve"> Agente Fiduciário</w:t>
      </w:r>
      <w:r w:rsidR="00AD3606">
        <w:rPr>
          <w:lang w:val="pt-BR"/>
        </w:rPr>
        <w:t xml:space="preserve"> (“</w:t>
      </w:r>
      <w:r w:rsidR="00AD3606">
        <w:rPr>
          <w:u w:val="single"/>
          <w:lang w:val="pt-BR"/>
        </w:rPr>
        <w:t>Agente Fiduciário</w:t>
      </w:r>
      <w:r w:rsidR="00AD3606">
        <w:rPr>
          <w:lang w:val="pt-BR"/>
        </w:rPr>
        <w:t>”)</w:t>
      </w:r>
      <w:r w:rsidR="00E10421" w:rsidRPr="00885876">
        <w:rPr>
          <w:lang w:val="pt-BR"/>
        </w:rPr>
        <w:t>,</w:t>
      </w:r>
      <w:r w:rsidR="00EE35A8">
        <w:rPr>
          <w:lang w:val="pt-BR"/>
        </w:rPr>
        <w:t xml:space="preserve"> representante dos titulares das debêntures</w:t>
      </w:r>
      <w:r w:rsidR="00E10421" w:rsidRPr="00885876">
        <w:rPr>
          <w:lang w:val="pt-BR"/>
        </w:rPr>
        <w:t xml:space="preserve"> e LC Energia Holding S.A.,</w:t>
      </w:r>
      <w:r w:rsidR="00E10421" w:rsidRPr="000B0380">
        <w:rPr>
          <w:lang w:val="pt-BR"/>
        </w:rPr>
        <w:t xml:space="preserve"> na qualidade de fiadora, em 22 de junho de 2020</w:t>
      </w:r>
      <w:r w:rsidR="00972F8C" w:rsidRPr="000B0380">
        <w:rPr>
          <w:lang w:val="pt-BR"/>
        </w:rPr>
        <w:t>, conforme aditada de tempos em tempos</w:t>
      </w:r>
      <w:r w:rsidR="00E10421" w:rsidRPr="000B0380">
        <w:rPr>
          <w:lang w:val="pt-BR"/>
        </w:rPr>
        <w:t xml:space="preserve"> (</w:t>
      </w:r>
      <w:r w:rsidR="00972F8C" w:rsidRPr="000B0380">
        <w:rPr>
          <w:lang w:val="pt-BR"/>
        </w:rPr>
        <w:t>“</w:t>
      </w:r>
      <w:r w:rsidR="00972F8C" w:rsidRPr="00380F97">
        <w:rPr>
          <w:u w:val="single"/>
          <w:lang w:val="pt-BR"/>
        </w:rPr>
        <w:t>Debêntures</w:t>
      </w:r>
      <w:r w:rsidR="00972F8C" w:rsidRPr="000B0380">
        <w:rPr>
          <w:lang w:val="pt-BR"/>
        </w:rPr>
        <w:t>”</w:t>
      </w:r>
      <w:r w:rsidR="00EE35A8">
        <w:rPr>
          <w:lang w:val="pt-BR"/>
        </w:rPr>
        <w:t>, “</w:t>
      </w:r>
      <w:r w:rsidR="00EE35A8">
        <w:rPr>
          <w:u w:val="single"/>
          <w:lang w:val="pt-BR"/>
        </w:rPr>
        <w:t>Debenturistas</w:t>
      </w:r>
      <w:r w:rsidR="00EE35A8">
        <w:rPr>
          <w:lang w:val="pt-BR"/>
        </w:rPr>
        <w:t>”</w:t>
      </w:r>
      <w:r w:rsidR="00972F8C" w:rsidRPr="000B0380">
        <w:rPr>
          <w:lang w:val="pt-BR"/>
        </w:rPr>
        <w:t xml:space="preserve"> e </w:t>
      </w:r>
      <w:r w:rsidR="00E10421" w:rsidRPr="000B0380">
        <w:rPr>
          <w:lang w:val="pt-BR"/>
        </w:rPr>
        <w:t>“</w:t>
      </w:r>
      <w:r w:rsidR="00E10421" w:rsidRPr="000B0380">
        <w:rPr>
          <w:u w:val="single"/>
          <w:lang w:val="pt-BR"/>
        </w:rPr>
        <w:t>Escritura de Emissão</w:t>
      </w:r>
      <w:r w:rsidR="00E10421" w:rsidRPr="000B0380">
        <w:rPr>
          <w:lang w:val="pt-BR"/>
        </w:rPr>
        <w:t>”);</w:t>
      </w:r>
    </w:p>
    <w:p w14:paraId="7817E611" w14:textId="77777777" w:rsidR="00980C30" w:rsidRPr="007F51CC" w:rsidRDefault="00980C30" w:rsidP="0088341C">
      <w:pPr>
        <w:pStyle w:val="PargrafodaLista"/>
        <w:spacing w:line="320" w:lineRule="exact"/>
        <w:rPr>
          <w:smallCaps/>
          <w:highlight w:val="yellow"/>
        </w:rPr>
      </w:pPr>
    </w:p>
    <w:p w14:paraId="0C851B6E" w14:textId="260E2211" w:rsidR="000E13BC" w:rsidRPr="00C51F72" w:rsidRDefault="000E13BC" w:rsidP="00656089">
      <w:pPr>
        <w:pStyle w:val="Normala"/>
        <w:numPr>
          <w:ilvl w:val="0"/>
          <w:numId w:val="10"/>
        </w:numPr>
        <w:spacing w:before="0" w:line="320" w:lineRule="exact"/>
        <w:ind w:left="0" w:firstLine="0"/>
        <w:rPr>
          <w:lang w:val="pt-BR"/>
        </w:rPr>
      </w:pPr>
      <w:bookmarkStart w:id="9" w:name="_Hlk80818411"/>
      <w:bookmarkEnd w:id="7"/>
      <w:bookmarkEnd w:id="8"/>
      <w:r w:rsidRPr="00C51F72">
        <w:rPr>
          <w:smallCaps/>
          <w:lang w:val="pt-BR"/>
        </w:rPr>
        <w:lastRenderedPageBreak/>
        <w:t>CONSIDERANDO QUE</w:t>
      </w:r>
      <w:r w:rsidRPr="00C51F72">
        <w:rPr>
          <w:lang w:val="pt-BR"/>
        </w:rPr>
        <w:t xml:space="preserve"> a Cedente</w:t>
      </w:r>
      <w:r w:rsidR="008D2EB2">
        <w:rPr>
          <w:lang w:val="pt-BR"/>
        </w:rPr>
        <w:t xml:space="preserve"> </w:t>
      </w:r>
      <w:r w:rsidRPr="00C51F72">
        <w:rPr>
          <w:lang w:val="pt-BR"/>
        </w:rPr>
        <w:t>celebr</w:t>
      </w:r>
      <w:r w:rsidR="00E7500E">
        <w:rPr>
          <w:lang w:val="pt-BR"/>
        </w:rPr>
        <w:t>ará</w:t>
      </w:r>
      <w:r w:rsidRPr="00C51F72">
        <w:rPr>
          <w:lang w:val="pt-BR"/>
        </w:rPr>
        <w:t xml:space="preserve"> junto ao </w:t>
      </w:r>
      <w:r w:rsidR="00715332">
        <w:rPr>
          <w:lang w:val="pt-BR"/>
        </w:rPr>
        <w:t>Banco da Amazônia</w:t>
      </w:r>
      <w:r w:rsidRPr="00C51F72">
        <w:rPr>
          <w:lang w:val="pt-BR"/>
        </w:rPr>
        <w:t xml:space="preserve"> S.A. (</w:t>
      </w:r>
      <w:r w:rsidR="00236F2D">
        <w:rPr>
          <w:lang w:val="pt-BR"/>
        </w:rPr>
        <w:t>“</w:t>
      </w:r>
      <w:r w:rsidR="00E7500E">
        <w:rPr>
          <w:u w:val="single"/>
          <w:lang w:val="pt-BR"/>
        </w:rPr>
        <w:t>BASA</w:t>
      </w:r>
      <w:r w:rsidR="00236F2D">
        <w:rPr>
          <w:lang w:val="pt-BR"/>
        </w:rPr>
        <w:t>”</w:t>
      </w:r>
      <w:r w:rsidR="00B7217B">
        <w:rPr>
          <w:lang w:val="pt-BR"/>
        </w:rPr>
        <w:t xml:space="preserve"> ou “</w:t>
      </w:r>
      <w:r w:rsidR="00871C8E">
        <w:rPr>
          <w:u w:val="single"/>
          <w:lang w:val="pt-BR"/>
        </w:rPr>
        <w:t>Credor</w:t>
      </w:r>
      <w:r w:rsidR="00B7217B">
        <w:rPr>
          <w:lang w:val="pt-BR"/>
        </w:rPr>
        <w:t>”</w:t>
      </w:r>
      <w:r w:rsidRPr="00C51F72">
        <w:rPr>
          <w:lang w:val="pt-BR"/>
        </w:rPr>
        <w:t xml:space="preserve">) </w:t>
      </w:r>
      <w:r w:rsidR="00E7500E">
        <w:rPr>
          <w:lang w:val="pt-BR"/>
        </w:rPr>
        <w:t>um</w:t>
      </w:r>
      <w:r w:rsidR="00715332">
        <w:rPr>
          <w:lang w:val="pt-BR"/>
        </w:rPr>
        <w:t xml:space="preserve">a </w:t>
      </w:r>
      <w:r w:rsidR="00715332" w:rsidRPr="00715332">
        <w:rPr>
          <w:lang w:val="pt-BR"/>
        </w:rPr>
        <w:t>Cédula de Crédito Bancário no valor total de R$ 35.000.000,00 (trinta e cinco milhões de reais)</w:t>
      </w:r>
      <w:r w:rsidRPr="00C51F72">
        <w:rPr>
          <w:lang w:val="pt-BR"/>
        </w:rPr>
        <w:t xml:space="preserve"> </w:t>
      </w:r>
      <w:r w:rsidR="00C51F72" w:rsidRPr="00C51F72">
        <w:rPr>
          <w:lang w:val="pt-BR"/>
        </w:rPr>
        <w:t>(</w:t>
      </w:r>
      <w:r w:rsidR="00236F2D">
        <w:rPr>
          <w:lang w:val="pt-BR"/>
        </w:rPr>
        <w:t>“</w:t>
      </w:r>
      <w:r w:rsidRPr="00C51F72">
        <w:rPr>
          <w:u w:val="single"/>
          <w:lang w:val="pt-BR"/>
        </w:rPr>
        <w:t>Contrato de Financiamento</w:t>
      </w:r>
      <w:r w:rsidR="00236F2D">
        <w:rPr>
          <w:lang w:val="pt-BR"/>
        </w:rPr>
        <w:t>”</w:t>
      </w:r>
      <w:r w:rsidRPr="00C51F72">
        <w:rPr>
          <w:lang w:val="pt-BR"/>
        </w:rPr>
        <w:t xml:space="preserve">); </w:t>
      </w:r>
    </w:p>
    <w:bookmarkEnd w:id="9"/>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1B82BBE7" w:rsidR="000E13BC" w:rsidRPr="00C51F72"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E7500E">
        <w:rPr>
          <w:lang w:val="pt-BR"/>
        </w:rPr>
        <w:t>BASA</w:t>
      </w:r>
      <w:r w:rsidRPr="00C51F72">
        <w:rPr>
          <w:lang w:val="pt-BR"/>
        </w:rPr>
        <w:t>, de acordo com os termos e condições do Contrato de Prestação de Fiança e Outras Avenças</w:t>
      </w:r>
      <w:r w:rsidR="00B7217B">
        <w:rPr>
          <w:lang w:val="pt-BR"/>
        </w:rPr>
        <w:t>, celebrado entre os Fiadores, a Cedente e a LC Energia Holding S.A.</w:t>
      </w:r>
      <w:r w:rsidR="00C6680C">
        <w:rPr>
          <w:lang w:val="pt-BR"/>
        </w:rPr>
        <w:t xml:space="preserve">, </w:t>
      </w:r>
      <w:r w:rsidR="00E10421">
        <w:rPr>
          <w:lang w:val="pt-BR"/>
        </w:rPr>
        <w:t xml:space="preserve">como Interveniente Anuente, </w:t>
      </w:r>
      <w:r w:rsidR="00C6680C">
        <w:rPr>
          <w:lang w:val="pt-BR"/>
        </w:rPr>
        <w:t xml:space="preserve">em </w:t>
      </w:r>
      <w:r w:rsidR="00972F8C">
        <w:rPr>
          <w:lang w:val="pt-BR"/>
        </w:rPr>
        <w:t>13 de outubro de 2021</w:t>
      </w:r>
      <w:r w:rsidR="00972F8C"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Pr="00C51F72">
        <w:rPr>
          <w:lang w:val="pt-BR"/>
        </w:rPr>
        <w:t>);</w:t>
      </w:r>
    </w:p>
    <w:p w14:paraId="7A087F8E" w14:textId="77777777" w:rsidR="00FA470A" w:rsidRPr="007F51CC" w:rsidRDefault="00FA470A" w:rsidP="000E13BC">
      <w:pPr>
        <w:spacing w:line="320" w:lineRule="exact"/>
        <w:rPr>
          <w:iCs/>
          <w:highlight w:val="yellow"/>
        </w:rPr>
      </w:pPr>
    </w:p>
    <w:p w14:paraId="57156B0F" w14:textId="4932BDEC" w:rsidR="00980C30" w:rsidRDefault="002D75DA" w:rsidP="00656089">
      <w:pPr>
        <w:pStyle w:val="Normala"/>
        <w:numPr>
          <w:ilvl w:val="0"/>
          <w:numId w:val="10"/>
        </w:numPr>
        <w:spacing w:before="0" w:line="320" w:lineRule="exact"/>
        <w:ind w:left="0" w:firstLine="0"/>
        <w:rPr>
          <w:lang w:val="pt-BR"/>
        </w:rPr>
      </w:pPr>
      <w:r w:rsidRPr="00C51F72">
        <w:rPr>
          <w:iCs/>
          <w:lang w:val="pt-BR"/>
        </w:rPr>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del w:id="10" w:author="Julio Alvarenga Meirelles" w:date="2022-01-10T23:59:00Z">
        <w:r w:rsidR="00D33608" w:rsidDel="00953209">
          <w:rPr>
            <w:iCs/>
            <w:lang w:val="pt-BR"/>
          </w:rPr>
          <w:delText xml:space="preserve"> e da Escritura de Emissão</w:delText>
        </w:r>
      </w:del>
      <w:r w:rsidRPr="00C51F72">
        <w:rPr>
          <w:iCs/>
          <w:lang w:val="pt-BR"/>
        </w:rPr>
        <w:t>, 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6655E9" w:rsidRPr="00C51F72">
        <w:rPr>
          <w:lang w:val="pt-BR"/>
        </w:rPr>
        <w:t xml:space="preserve"> presentes e/ou futuros, decorrentes, relacionados e/ou emergentes dos direitos creditórios de que seja titular em decorrência do Contrato de Concessão e dos Contratos de Transmissão</w:t>
      </w:r>
      <w:r w:rsidR="00B335CF">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p>
    <w:p w14:paraId="37E37EE4" w14:textId="77777777" w:rsidR="000C0F6E" w:rsidRDefault="000C0F6E" w:rsidP="00B51D06">
      <w:bookmarkStart w:id="11" w:name="_Hlk85908928"/>
    </w:p>
    <w:p w14:paraId="641C9741" w14:textId="402A08F5" w:rsidR="000C0F6E" w:rsidRPr="00C51F72" w:rsidDel="00DC6515" w:rsidRDefault="000C0F6E" w:rsidP="00656089">
      <w:pPr>
        <w:pStyle w:val="Normala"/>
        <w:numPr>
          <w:ilvl w:val="0"/>
          <w:numId w:val="10"/>
        </w:numPr>
        <w:spacing w:before="0" w:line="320" w:lineRule="exact"/>
        <w:ind w:left="0" w:firstLine="0"/>
        <w:rPr>
          <w:del w:id="12" w:author="Camila  Santana Oliveira | Vieira Rezende" w:date="2022-01-11T15:24:00Z"/>
          <w:lang w:val="pt-BR"/>
        </w:rPr>
      </w:pPr>
      <w:del w:id="13" w:author="Camila  Santana Oliveira | Vieira Rezende" w:date="2022-01-11T15:24:00Z">
        <w:r w:rsidDel="00DC6515">
          <w:rPr>
            <w:lang w:val="pt-BR"/>
          </w:rPr>
          <w:delText xml:space="preserve">CONSIDERANDO QUE os </w:delText>
        </w:r>
        <w:r w:rsidR="00FA470A" w:rsidDel="00DC6515">
          <w:rPr>
            <w:lang w:val="pt-BR"/>
          </w:rPr>
          <w:delText xml:space="preserve">Cessionários </w:delText>
        </w:r>
        <w:r w:rsidDel="00DC6515">
          <w:rPr>
            <w:lang w:val="pt-BR"/>
          </w:rPr>
          <w:delText>concordam em compartilhar a Cessão Fiduciária em Garantia, conforme definida abaixo</w:delText>
        </w:r>
        <w:r w:rsidR="00EE35A8" w:rsidDel="00DC6515">
          <w:rPr>
            <w:lang w:val="pt-BR"/>
          </w:rPr>
          <w:delText>, com os Debenturistas, e estes, concordam com o referido compartilhamento nos termos das deliberações da assembleia geral de debenturistas realizada em [</w:delText>
        </w:r>
        <w:r w:rsidR="00EE35A8" w:rsidRPr="00380F97" w:rsidDel="00DC6515">
          <w:rPr>
            <w:highlight w:val="yellow"/>
            <w:lang w:val="pt-BR"/>
          </w:rPr>
          <w:delText>--</w:delText>
        </w:r>
        <w:r w:rsidR="00EE35A8" w:rsidDel="00DC6515">
          <w:rPr>
            <w:lang w:val="pt-BR"/>
          </w:rPr>
          <w:delText>] de [</w:delText>
        </w:r>
        <w:r w:rsidR="00EE35A8" w:rsidRPr="00380F97" w:rsidDel="00DC6515">
          <w:rPr>
            <w:highlight w:val="yellow"/>
            <w:lang w:val="pt-BR"/>
          </w:rPr>
          <w:delText>--</w:delText>
        </w:r>
        <w:r w:rsidR="00EE35A8" w:rsidDel="00DC6515">
          <w:rPr>
            <w:lang w:val="pt-BR"/>
          </w:rPr>
          <w:delText>] de 2021</w:delText>
        </w:r>
        <w:r w:rsidDel="00DC6515">
          <w:rPr>
            <w:lang w:val="pt-BR"/>
          </w:rPr>
          <w:delText>;</w:delText>
        </w:r>
      </w:del>
    </w:p>
    <w:bookmarkEnd w:id="11"/>
    <w:p w14:paraId="5CFEB945" w14:textId="77777777" w:rsidR="00313D96" w:rsidRPr="00861F54" w:rsidRDefault="00313D96"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14" w:name="_DV_M26"/>
      <w:bookmarkEnd w:id="14"/>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4FE6D704" w14:textId="698BB402" w:rsidR="00765DD3" w:rsidRDefault="00765DD3" w:rsidP="0088341C">
      <w:pPr>
        <w:spacing w:line="320" w:lineRule="exact"/>
        <w:jc w:val="both"/>
      </w:pP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656089">
      <w:pPr>
        <w:pStyle w:val="PargrafodaLista"/>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15" w:name="_DV_M31"/>
      <w:bookmarkStart w:id="16" w:name="_DV_M33"/>
      <w:bookmarkEnd w:id="15"/>
      <w:bookmarkEnd w:id="16"/>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63397182"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790D7C">
        <w:rPr>
          <w:iCs/>
          <w:lang w:val="pt-BR"/>
        </w:rPr>
        <w:t>Itaú</w:t>
      </w:r>
      <w:r w:rsidR="00790D7C"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310D34E9"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a </w:t>
      </w:r>
      <w:r w:rsidR="006655E9" w:rsidRPr="00745B36">
        <w:rPr>
          <w:rFonts w:ascii="Times New Roman" w:hAnsi="Times New Roman"/>
          <w:sz w:val="24"/>
          <w:szCs w:val="24"/>
          <w:lang w:val="pt-BR"/>
          <w:rPrChange w:id="17" w:author="Camila  Santana Oliveira | Vieira Rezende" w:date="2022-01-11T18:10:00Z">
            <w:rPr>
              <w:rFonts w:ascii="Times New Roman" w:hAnsi="Times New Roman"/>
              <w:sz w:val="24"/>
              <w:szCs w:val="24"/>
              <w:highlight w:val="yellow"/>
              <w:lang w:val="pt-BR"/>
            </w:rPr>
          </w:rPrChange>
        </w:rPr>
        <w:t>conta corrente n.º</w:t>
      </w:r>
      <w:r w:rsidR="00906ABE" w:rsidRPr="00745B36">
        <w:rPr>
          <w:rFonts w:ascii="Times New Roman" w:hAnsi="Times New Roman"/>
          <w:sz w:val="24"/>
          <w:szCs w:val="24"/>
          <w:lang w:val="pt-BR"/>
          <w:rPrChange w:id="18" w:author="Camila  Santana Oliveira | Vieira Rezende" w:date="2022-01-11T18:10:00Z">
            <w:rPr>
              <w:rFonts w:ascii="Times New Roman" w:hAnsi="Times New Roman"/>
              <w:sz w:val="24"/>
              <w:szCs w:val="24"/>
              <w:highlight w:val="yellow"/>
              <w:lang w:val="pt-BR"/>
            </w:rPr>
          </w:rPrChange>
        </w:rPr>
        <w:t xml:space="preserve"> </w:t>
      </w:r>
      <w:del w:id="19" w:author="Camila  Santana Oliveira | Vieira Rezende" w:date="2022-01-11T15:57:00Z">
        <w:r w:rsidR="00906ABE" w:rsidRPr="00745B36" w:rsidDel="009E4E5D">
          <w:rPr>
            <w:rFonts w:ascii="Times New Roman" w:hAnsi="Times New Roman"/>
            <w:sz w:val="24"/>
            <w:szCs w:val="24"/>
            <w:lang w:val="pt-BR"/>
            <w:rPrChange w:id="20" w:author="Camila  Santana Oliveira | Vieira Rezende" w:date="2022-01-11T18:10:00Z">
              <w:rPr>
                <w:rFonts w:ascii="Times New Roman" w:hAnsi="Times New Roman"/>
                <w:sz w:val="24"/>
                <w:szCs w:val="24"/>
                <w:highlight w:val="yellow"/>
                <w:lang w:val="pt-BR"/>
              </w:rPr>
            </w:rPrChange>
          </w:rPr>
          <w:delText>[--]</w:delText>
        </w:r>
        <w:r w:rsidR="006655E9" w:rsidRPr="00745B36" w:rsidDel="009E4E5D">
          <w:rPr>
            <w:rFonts w:ascii="Times New Roman" w:hAnsi="Times New Roman"/>
            <w:sz w:val="24"/>
            <w:szCs w:val="24"/>
            <w:lang w:val="pt-BR"/>
            <w:rPrChange w:id="21" w:author="Camila  Santana Oliveira | Vieira Rezende" w:date="2022-01-11T18:10:00Z">
              <w:rPr>
                <w:rFonts w:ascii="Times New Roman" w:hAnsi="Times New Roman"/>
                <w:sz w:val="24"/>
                <w:szCs w:val="24"/>
                <w:highlight w:val="yellow"/>
                <w:lang w:val="pt-BR"/>
              </w:rPr>
            </w:rPrChange>
          </w:rPr>
          <w:delText xml:space="preserve">, </w:delText>
        </w:r>
      </w:del>
      <w:ins w:id="22" w:author="Camila  Santana Oliveira | Vieira Rezende" w:date="2022-01-11T15:57:00Z">
        <w:r w:rsidR="009E4E5D" w:rsidRPr="00745B36">
          <w:rPr>
            <w:rFonts w:ascii="Times New Roman" w:hAnsi="Times New Roman"/>
            <w:sz w:val="24"/>
            <w:szCs w:val="24"/>
            <w:lang w:val="pt-BR"/>
            <w:rPrChange w:id="23" w:author="Camila  Santana Oliveira | Vieira Rezende" w:date="2022-01-11T18:10:00Z">
              <w:rPr>
                <w:rFonts w:ascii="Times New Roman" w:hAnsi="Times New Roman"/>
                <w:sz w:val="24"/>
                <w:szCs w:val="24"/>
                <w:highlight w:val="yellow"/>
                <w:lang w:val="pt-BR"/>
              </w:rPr>
            </w:rPrChange>
          </w:rPr>
          <w:t xml:space="preserve">00501-5, </w:t>
        </w:r>
      </w:ins>
      <w:r w:rsidR="006655E9" w:rsidRPr="00745B36">
        <w:rPr>
          <w:rFonts w:ascii="Times New Roman" w:hAnsi="Times New Roman"/>
          <w:sz w:val="24"/>
          <w:szCs w:val="24"/>
          <w:lang w:val="pt-BR"/>
          <w:rPrChange w:id="24" w:author="Camila  Santana Oliveira | Vieira Rezende" w:date="2022-01-11T18:10:00Z">
            <w:rPr>
              <w:rFonts w:ascii="Times New Roman" w:hAnsi="Times New Roman"/>
              <w:sz w:val="24"/>
              <w:szCs w:val="24"/>
              <w:highlight w:val="yellow"/>
              <w:lang w:val="pt-BR"/>
            </w:rPr>
          </w:rPrChange>
        </w:rPr>
        <w:t>agência</w:t>
      </w:r>
      <w:r w:rsidR="000E13BC" w:rsidRPr="00745B36">
        <w:rPr>
          <w:rFonts w:ascii="Times New Roman" w:hAnsi="Times New Roman"/>
          <w:sz w:val="24"/>
          <w:szCs w:val="24"/>
          <w:lang w:val="pt-BR"/>
          <w:rPrChange w:id="25" w:author="Camila  Santana Oliveira | Vieira Rezende" w:date="2022-01-11T18:10:00Z">
            <w:rPr>
              <w:rFonts w:ascii="Times New Roman" w:hAnsi="Times New Roman"/>
              <w:sz w:val="24"/>
              <w:szCs w:val="24"/>
              <w:highlight w:val="yellow"/>
              <w:lang w:val="pt-BR"/>
            </w:rPr>
          </w:rPrChange>
        </w:rPr>
        <w:t xml:space="preserve"> </w:t>
      </w:r>
      <w:del w:id="26" w:author="Camila  Santana Oliveira | Vieira Rezende" w:date="2022-01-11T15:57:00Z">
        <w:r w:rsidR="00906ABE" w:rsidRPr="00745B36" w:rsidDel="009E4E5D">
          <w:rPr>
            <w:rFonts w:ascii="Times New Roman" w:hAnsi="Times New Roman"/>
            <w:sz w:val="24"/>
            <w:szCs w:val="24"/>
            <w:lang w:val="pt-BR"/>
            <w:rPrChange w:id="27" w:author="Camila  Santana Oliveira | Vieira Rezende" w:date="2022-01-11T18:10:00Z">
              <w:rPr>
                <w:rFonts w:ascii="Times New Roman" w:hAnsi="Times New Roman"/>
                <w:sz w:val="24"/>
                <w:szCs w:val="24"/>
                <w:highlight w:val="yellow"/>
                <w:lang w:val="pt-BR"/>
              </w:rPr>
            </w:rPrChange>
          </w:rPr>
          <w:delText>[--]</w:delText>
        </w:r>
        <w:r w:rsidR="006655E9" w:rsidRPr="00745B36" w:rsidDel="009E4E5D">
          <w:rPr>
            <w:rFonts w:ascii="Times New Roman" w:hAnsi="Times New Roman"/>
            <w:sz w:val="24"/>
            <w:szCs w:val="24"/>
            <w:lang w:val="pt-BR"/>
            <w:rPrChange w:id="28" w:author="Camila  Santana Oliveira | Vieira Rezende" w:date="2022-01-11T18:10:00Z">
              <w:rPr>
                <w:rFonts w:ascii="Times New Roman" w:hAnsi="Times New Roman"/>
                <w:sz w:val="24"/>
                <w:szCs w:val="24"/>
                <w:highlight w:val="yellow"/>
                <w:lang w:val="pt-BR"/>
              </w:rPr>
            </w:rPrChange>
          </w:rPr>
          <w:delText>,</w:delText>
        </w:r>
        <w:r w:rsidR="006655E9" w:rsidRPr="00745B36" w:rsidDel="009E4E5D">
          <w:rPr>
            <w:rFonts w:ascii="Times New Roman" w:hAnsi="Times New Roman"/>
            <w:sz w:val="24"/>
            <w:szCs w:val="24"/>
            <w:lang w:val="pt-BR"/>
          </w:rPr>
          <w:delText xml:space="preserve"> </w:delText>
        </w:r>
      </w:del>
      <w:ins w:id="29" w:author="Camila  Santana Oliveira | Vieira Rezende" w:date="2022-01-11T15:57:00Z">
        <w:r w:rsidR="009E4E5D" w:rsidRPr="00745B36">
          <w:rPr>
            <w:rFonts w:ascii="Times New Roman" w:hAnsi="Times New Roman"/>
            <w:sz w:val="24"/>
            <w:szCs w:val="24"/>
            <w:lang w:val="pt-BR"/>
            <w:rPrChange w:id="30" w:author="Camila  Santana Oliveira | Vieira Rezende" w:date="2022-01-11T18:10:00Z">
              <w:rPr>
                <w:rFonts w:ascii="Times New Roman" w:hAnsi="Times New Roman"/>
                <w:sz w:val="24"/>
                <w:szCs w:val="24"/>
                <w:highlight w:val="yellow"/>
                <w:lang w:val="pt-BR"/>
              </w:rPr>
            </w:rPrChange>
          </w:rPr>
          <w:t>0986,</w:t>
        </w:r>
        <w:r w:rsidR="009E4E5D" w:rsidRPr="00861F54">
          <w:rPr>
            <w:rFonts w:ascii="Times New Roman" w:hAnsi="Times New Roman"/>
            <w:sz w:val="24"/>
            <w:szCs w:val="24"/>
            <w:lang w:val="pt-BR"/>
          </w:rPr>
          <w:t xml:space="preserve"> </w:t>
        </w:r>
      </w:ins>
      <w:r w:rsidR="006655E9" w:rsidRPr="00861F54">
        <w:rPr>
          <w:rFonts w:ascii="Times New Roman" w:hAnsi="Times New Roman"/>
          <w:sz w:val="24"/>
          <w:szCs w:val="24"/>
          <w:lang w:val="pt-BR"/>
        </w:rPr>
        <w:t xml:space="preserve">de titularidade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270B2B17"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w:t>
      </w:r>
      <w:r w:rsidR="00FA1AC4" w:rsidRPr="00380F97">
        <w:rPr>
          <w:rFonts w:ascii="Times New Roman" w:hAnsi="Times New Roman"/>
          <w:sz w:val="24"/>
          <w:szCs w:val="24"/>
          <w:lang w:val="pt-BR"/>
        </w:rPr>
        <w:t>conta corrente n.º </w:t>
      </w:r>
      <w:r w:rsidR="00AB18C7" w:rsidRPr="00380F97">
        <w:rPr>
          <w:rFonts w:ascii="Times New Roman" w:hAnsi="Times New Roman"/>
          <w:sz w:val="24"/>
          <w:szCs w:val="24"/>
          <w:lang w:val="pt-BR"/>
        </w:rPr>
        <w:t xml:space="preserve">54376-8, </w:t>
      </w:r>
      <w:r w:rsidR="00FA1AC4" w:rsidRPr="00380F97">
        <w:rPr>
          <w:rFonts w:ascii="Times New Roman" w:hAnsi="Times New Roman"/>
          <w:sz w:val="24"/>
          <w:szCs w:val="24"/>
          <w:lang w:val="pt-BR"/>
        </w:rPr>
        <w:t>agência </w:t>
      </w:r>
      <w:r w:rsidR="00AB18C7" w:rsidRPr="00380F97">
        <w:rPr>
          <w:rFonts w:ascii="Times New Roman" w:hAnsi="Times New Roman"/>
          <w:sz w:val="24"/>
          <w:szCs w:val="24"/>
          <w:lang w:val="pt-BR"/>
        </w:rPr>
        <w:t>8541,</w:t>
      </w:r>
      <w:r w:rsidR="00AB18C7" w:rsidRPr="00861F54">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na qual serão depositados os </w:t>
      </w:r>
      <w:r w:rsidR="002570FF">
        <w:rPr>
          <w:rFonts w:ascii="Times New Roman" w:hAnsi="Times New Roman"/>
          <w:sz w:val="24"/>
          <w:szCs w:val="24"/>
          <w:lang w:val="pt-BR"/>
        </w:rPr>
        <w:t>Crédit</w:t>
      </w:r>
      <w:r w:rsidR="006655E9" w:rsidRPr="00861F54">
        <w:rPr>
          <w:rFonts w:ascii="Times New Roman" w:hAnsi="Times New Roman"/>
          <w:sz w:val="24"/>
          <w:szCs w:val="24"/>
          <w:lang w:val="pt-BR"/>
        </w:rPr>
        <w:t>os Cedidos</w:t>
      </w:r>
      <w:r w:rsidR="002570FF">
        <w:rPr>
          <w:rFonts w:ascii="Times New Roman" w:hAnsi="Times New Roman"/>
          <w:sz w:val="24"/>
          <w:szCs w:val="24"/>
          <w:lang w:val="pt-BR"/>
        </w:rPr>
        <w:t xml:space="preserve"> e Fundos Cedidos</w:t>
      </w:r>
      <w:r w:rsidR="006655E9" w:rsidRPr="00861F54">
        <w:rPr>
          <w:rFonts w:ascii="Times New Roman" w:hAnsi="Times New Roman"/>
          <w:sz w:val="24"/>
          <w:szCs w:val="24"/>
          <w:lang w:val="pt-BR"/>
        </w:rPr>
        <w:t xml:space="preserve">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31" w:name="_DV_M37"/>
      <w:bookmarkStart w:id="32" w:name="_DV_M40"/>
      <w:bookmarkStart w:id="33" w:name="_DV_M41"/>
      <w:bookmarkEnd w:id="31"/>
      <w:bookmarkEnd w:id="32"/>
      <w:bookmarkEnd w:id="33"/>
      <w:r>
        <w:t xml:space="preserve"> </w:t>
      </w:r>
    </w:p>
    <w:p w14:paraId="20E6C741" w14:textId="6802C664" w:rsidR="00982C60" w:rsidRDefault="00982C60" w:rsidP="0088341C">
      <w:pPr>
        <w:spacing w:line="320" w:lineRule="exact"/>
        <w:jc w:val="both"/>
      </w:pPr>
      <w:r>
        <w:t>“</w:t>
      </w:r>
      <w:r w:rsidRPr="00D241E4">
        <w:rPr>
          <w:u w:val="single"/>
        </w:rPr>
        <w:t>Contrato de Administração de Contas</w:t>
      </w:r>
      <w:r>
        <w:t>” significa o contrato de administração de contas celebrado entre a Cedente e o Banco Administrador</w:t>
      </w:r>
      <w:r w:rsidR="003B6406">
        <w:t xml:space="preserve">, </w:t>
      </w:r>
      <w:del w:id="34" w:author="Camila  Santana Oliveira | Vieira Rezende" w:date="2022-01-13T15:50:00Z">
        <w:r w:rsidR="003B6406" w:rsidDel="00A208C4">
          <w:delText>em [•],</w:delText>
        </w:r>
        <w:r w:rsidDel="00A208C4">
          <w:delText xml:space="preserve"> </w:delText>
        </w:r>
      </w:del>
      <w:r>
        <w:t xml:space="preserve">tendo por objeto a movimentação da Conta Vinculada. </w:t>
      </w:r>
    </w:p>
    <w:p w14:paraId="02EC86E7" w14:textId="77777777" w:rsidR="00982C60" w:rsidRDefault="00982C60" w:rsidP="0088341C">
      <w:pPr>
        <w:spacing w:line="320" w:lineRule="exact"/>
        <w:jc w:val="both"/>
      </w:pPr>
    </w:p>
    <w:p w14:paraId="7E4000EA" w14:textId="49701545"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2</w:t>
      </w:r>
      <w:r w:rsidR="00E7500E">
        <w:t>2</w:t>
      </w:r>
      <w:r w:rsidR="00906ABE" w:rsidRPr="00906ABE">
        <w:t xml:space="preserve">/2018- ANEEL, celebrado entre a </w:t>
      </w:r>
      <w:r w:rsidR="00E7500E">
        <w:t>Colinas</w:t>
      </w:r>
      <w:r w:rsidR="00906ABE" w:rsidRPr="00906ABE">
        <w:t xml:space="preserve"> e a ANEEL, em 2</w:t>
      </w:r>
      <w:r w:rsidR="00E7500E">
        <w:t>0</w:t>
      </w:r>
      <w:r w:rsidR="00906ABE" w:rsidRPr="00906ABE">
        <w:t xml:space="preserve"> de setembro de 2018, para fins da exploração, construção, implantação, operação e manutenção do Projeto.</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CUSTs e os CPST</w:t>
      </w:r>
    </w:p>
    <w:p w14:paraId="3F1AD52D" w14:textId="6086CCAD" w:rsidR="00906ABE" w:rsidRDefault="00906ABE" w:rsidP="0088341C">
      <w:pPr>
        <w:spacing w:line="320" w:lineRule="exact"/>
        <w:jc w:val="both"/>
      </w:pPr>
    </w:p>
    <w:p w14:paraId="3BFF2C84" w14:textId="6BECCC5C"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w:t>
      </w:r>
      <w:r w:rsidR="00E7500E">
        <w:rPr>
          <w:rFonts w:ascii="Times New Roman" w:hAnsi="Times New Roman"/>
          <w:sz w:val="24"/>
          <w:szCs w:val="24"/>
          <w:lang w:val="pt-BR"/>
        </w:rPr>
        <w:t>4</w:t>
      </w:r>
      <w:r w:rsidR="00906ABE" w:rsidRPr="000E781F">
        <w:rPr>
          <w:rFonts w:ascii="Times New Roman" w:hAnsi="Times New Roman"/>
          <w:sz w:val="24"/>
          <w:szCs w:val="24"/>
          <w:lang w:val="pt-BR"/>
        </w:rPr>
        <w:t xml:space="preserve">/2018- ANEEL, celebrado entre a </w:t>
      </w:r>
      <w:r w:rsidR="00E7500E" w:rsidRPr="00E7500E">
        <w:rPr>
          <w:rFonts w:ascii="Times New Roman" w:hAnsi="Times New Roman"/>
          <w:sz w:val="24"/>
          <w:szCs w:val="24"/>
          <w:lang w:val="pt-BR"/>
        </w:rPr>
        <w:t xml:space="preserve">Colinas </w:t>
      </w:r>
      <w:r w:rsidR="00906ABE" w:rsidRPr="000E781F">
        <w:rPr>
          <w:rFonts w:ascii="Times New Roman" w:hAnsi="Times New Roman"/>
          <w:sz w:val="24"/>
          <w:szCs w:val="24"/>
          <w:lang w:val="pt-BR"/>
        </w:rPr>
        <w:t xml:space="preserve">e a ANEEL, em 3 de dezembro de 2018, para fins da transmissão da produção energética do Projeto.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CUSTs</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35" w:name="_DV_M45"/>
      <w:bookmarkStart w:id="36" w:name="_DV_M46"/>
      <w:bookmarkEnd w:id="35"/>
      <w:bookmarkEnd w:id="36"/>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37" w:name="_DV_M48"/>
      <w:bookmarkStart w:id="38" w:name="_DV_M49"/>
      <w:bookmarkStart w:id="39" w:name="_DV_M50"/>
      <w:bookmarkEnd w:id="37"/>
      <w:bookmarkEnd w:id="38"/>
      <w:bookmarkEnd w:id="39"/>
      <w:r>
        <w:lastRenderedPageBreak/>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399E07D3" w:rsidR="006655E9" w:rsidRPr="00861F54" w:rsidRDefault="00236F2D" w:rsidP="0088341C">
      <w:pPr>
        <w:spacing w:line="320" w:lineRule="exact"/>
        <w:jc w:val="both"/>
      </w:pPr>
      <w:r>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xml:space="preserve">; e/ou (c) fundos de investimentos (que não apliquem recursos em derivativos) geridos </w:t>
      </w:r>
      <w:r w:rsidR="00906ABE">
        <w:t xml:space="preserve">e administrados </w:t>
      </w:r>
      <w:r w:rsidR="006655E9" w:rsidRPr="00861F54">
        <w:t xml:space="preserve">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566B32E1"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w:t>
      </w:r>
      <w:r w:rsidR="00E7500E" w:rsidRPr="00E7500E">
        <w:rPr>
          <w:rFonts w:ascii="Times New Roman" w:hAnsi="Times New Roman"/>
          <w:sz w:val="24"/>
          <w:szCs w:val="24"/>
          <w:lang w:val="pt-BR"/>
        </w:rPr>
        <w:t>significa a implantação da Subestação Colinas 500/138kV - (6+1R) x 60MVA</w:t>
      </w:r>
      <w:r w:rsidR="00906ABE" w:rsidRPr="00906ABE">
        <w:rPr>
          <w:rFonts w:ascii="Times New Roman" w:hAnsi="Times New Roman"/>
          <w:sz w:val="24"/>
          <w:szCs w:val="24"/>
          <w:lang w:val="pt-BR"/>
        </w:rPr>
        <w:t>.</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340BF8D0" w:rsidR="00A54AFE" w:rsidRPr="00861F54" w:rsidRDefault="00A54AFE" w:rsidP="00656089">
      <w:pPr>
        <w:pStyle w:val="PargrafodaLista"/>
        <w:numPr>
          <w:ilvl w:val="1"/>
          <w:numId w:val="8"/>
        </w:numPr>
        <w:spacing w:line="320" w:lineRule="exact"/>
        <w:ind w:left="0" w:hanging="11"/>
        <w:jc w:val="both"/>
      </w:pPr>
      <w:bookmarkStart w:id="40" w:name="_DV_M56"/>
      <w:bookmarkEnd w:id="40"/>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 xml:space="preserve">no Contrato de </w:t>
      </w:r>
      <w:r w:rsidR="00906ABE">
        <w:t xml:space="preserve">Prestação de </w:t>
      </w:r>
      <w:r w:rsidR="000E13BC">
        <w:t>Fiança</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41" w:name="_Hlk1507589"/>
      <w:bookmarkStart w:id="42" w:name="_Hlk1507560"/>
    </w:p>
    <w:p w14:paraId="1CBFA55F" w14:textId="77777777" w:rsidR="00A54AFE" w:rsidRPr="00861F54" w:rsidRDefault="00A54AFE" w:rsidP="0088341C">
      <w:pPr>
        <w:pStyle w:val="PargrafodaLista"/>
        <w:spacing w:line="320" w:lineRule="exact"/>
        <w:ind w:left="0"/>
        <w:jc w:val="both"/>
      </w:pPr>
    </w:p>
    <w:p w14:paraId="5C786CC1" w14:textId="72C14243" w:rsidR="006655E9" w:rsidRPr="00861F54" w:rsidRDefault="006655E9" w:rsidP="00656089">
      <w:pPr>
        <w:pStyle w:val="PargrafodaLista"/>
        <w:numPr>
          <w:ilvl w:val="2"/>
          <w:numId w:val="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0E13BC">
        <w:t xml:space="preserve">no Contrato de </w:t>
      </w:r>
      <w:r w:rsidR="00906ABE">
        <w:t xml:space="preserve">Prestação de </w:t>
      </w:r>
      <w:r w:rsidR="000E13BC">
        <w:t>Fiança</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43" w:name="_DV_M35"/>
      <w:bookmarkEnd w:id="43"/>
    </w:p>
    <w:bookmarkEnd w:id="41"/>
    <w:bookmarkEnd w:id="42"/>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12527138" w:rsidR="00380F97" w:rsidRDefault="00380F97">
      <w:pPr>
        <w:autoSpaceDE/>
        <w:autoSpaceDN/>
        <w:adjustRightInd/>
      </w:pPr>
      <w:r>
        <w:br w:type="page"/>
      </w:r>
    </w:p>
    <w:p w14:paraId="7FCE2604"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PargrafodaLista"/>
        <w:numPr>
          <w:ilvl w:val="0"/>
          <w:numId w:val="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7A55D9C9" w:rsidR="006655E9" w:rsidRPr="00861F54" w:rsidRDefault="00A54AFE" w:rsidP="00656089">
      <w:pPr>
        <w:pStyle w:val="PargrafodaLista"/>
        <w:numPr>
          <w:ilvl w:val="1"/>
          <w:numId w:val="8"/>
        </w:numPr>
        <w:spacing w:line="320" w:lineRule="exact"/>
        <w:ind w:left="0" w:hanging="11"/>
        <w:jc w:val="both"/>
      </w:pPr>
      <w:bookmarkStart w:id="44" w:name="_DV_M143"/>
      <w:bookmarkStart w:id="45" w:name="_DV_M152"/>
      <w:bookmarkStart w:id="46" w:name="_DV_M176"/>
      <w:bookmarkStart w:id="47" w:name="_DV_M137"/>
      <w:bookmarkStart w:id="48" w:name="_DV_M158"/>
      <w:bookmarkStart w:id="49" w:name="_DV_M161"/>
      <w:bookmarkStart w:id="50" w:name="_DV_M164"/>
      <w:bookmarkStart w:id="51" w:name="_DV_M166"/>
      <w:bookmarkStart w:id="52" w:name="_DV_M167"/>
      <w:bookmarkStart w:id="53" w:name="_DV_M173"/>
      <w:bookmarkEnd w:id="44"/>
      <w:bookmarkEnd w:id="45"/>
      <w:bookmarkEnd w:id="46"/>
      <w:bookmarkEnd w:id="47"/>
      <w:bookmarkEnd w:id="48"/>
      <w:bookmarkEnd w:id="49"/>
      <w:bookmarkEnd w:id="50"/>
      <w:bookmarkEnd w:id="51"/>
      <w:bookmarkEnd w:id="52"/>
      <w:bookmarkEnd w:id="53"/>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 </w:t>
      </w:r>
      <w:r w:rsidR="00AB1C32">
        <w:rPr>
          <w:color w:val="000000"/>
        </w:rPr>
        <w:t>Contrato de Prestação de Fiança</w:t>
      </w:r>
      <w:r w:rsidR="006D3B9F" w:rsidRPr="006D3B9F">
        <w:rPr>
          <w:color w:val="000000"/>
        </w:rPr>
        <w:t xml:space="preserve">, incluindo, mas não se limitando, ao valor de principal da dívida, juros, multas, cláusula penal, </w:t>
      </w:r>
      <w:r w:rsidR="00AB1C32" w:rsidRPr="00AB1C32">
        <w:rPr>
          <w:color w:val="000000"/>
        </w:rPr>
        <w:t xml:space="preserve">Comissões, Valor de Reembolso, </w:t>
      </w:r>
      <w:r w:rsidR="006D3B9F" w:rsidRPr="006D3B9F">
        <w:rPr>
          <w:color w:val="000000"/>
        </w:rPr>
        <w:t xml:space="preserve">bem como o ressarcimento de quaisquer valores comprovadamente despendidos que os Fiadores venham a desembolsar por conta </w:t>
      </w:r>
      <w:r w:rsidR="00AB1C32">
        <w:rPr>
          <w:color w:val="000000"/>
        </w:rPr>
        <w:t>da execução</w:t>
      </w:r>
      <w:r w:rsidR="006D3B9F" w:rsidRPr="006D3B9F">
        <w:rPr>
          <w:color w:val="000000"/>
        </w:rPr>
        <w:t xml:space="preserve"> das Cartas </w:t>
      </w:r>
      <w:r w:rsidR="00AB1C32">
        <w:rPr>
          <w:color w:val="000000"/>
        </w:rPr>
        <w:t xml:space="preserve">de </w:t>
      </w:r>
      <w:r w:rsidR="006D3B9F" w:rsidRPr="006D3B9F">
        <w:rPr>
          <w:color w:val="000000"/>
        </w:rPr>
        <w:t xml:space="preserve">Fiança e/ou do Contrato de </w:t>
      </w:r>
      <w:r w:rsidR="00AB1C32">
        <w:rPr>
          <w:color w:val="000000"/>
        </w:rPr>
        <w:t xml:space="preserve">Prestação de </w:t>
      </w:r>
      <w:r w:rsidR="006D3B9F" w:rsidRPr="006D3B9F">
        <w:rPr>
          <w:color w:val="000000"/>
        </w:rPr>
        <w:t>Fiança</w:t>
      </w:r>
      <w:r w:rsidR="00AB1C32" w:rsidRPr="00AB1C32">
        <w:rPr>
          <w:color w:val="000000"/>
        </w:rPr>
        <w:t>, incluindo o ressarcimento de todo e qualquer custo, encargo, despesa ou importância que os Cessionários venham a desembolsar por conta da constituição, aperfeiçoamento, manutenção e/ou excussão da presente garantia ora constituída e das demais garantias constituídas em favor dos Cessionários, do exercício de direitos previstos neste Contrato e no Contrato de Prestação de Fiança,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o integral cumprimento das Obrigações Garantidas, </w:t>
      </w:r>
      <w:r w:rsidR="00980C30" w:rsidRPr="00861F54">
        <w:rPr>
          <w:color w:val="000000"/>
        </w:rPr>
        <w:t xml:space="preserve">a propriedade fiduciária, o domínio resolúvel e a posse indireta em favor dos </w:t>
      </w:r>
      <w:r w:rsidR="006D3B9F">
        <w:rPr>
          <w:color w:val="000000"/>
        </w:rPr>
        <w:t>Fiadores</w:t>
      </w:r>
      <w:r w:rsidR="00980C30" w:rsidRPr="00861F54">
        <w:rPr>
          <w:color w:val="000000"/>
        </w:rPr>
        <w:t>, livres e desembaraçados de quaisquer Ônus, nos termos do parágrafo 3º do artigo 66-B da Lei 4.728, de 14 de julho de 1965, 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7EAD6C9B"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23A8FA70" w:rsidR="00A54AFE"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w:t>
      </w:r>
      <w:r w:rsidR="002570FF">
        <w:rPr>
          <w:rFonts w:ascii="Times New Roman" w:hAnsi="Times New Roman" w:cs="Times New Roman"/>
          <w:color w:val="auto"/>
          <w:lang w:val="pt-BR"/>
        </w:rPr>
        <w:t xml:space="preserve"> incluindo os Créditos Cedidos</w:t>
      </w:r>
      <w:r w:rsidR="00C31C30">
        <w:rPr>
          <w:rFonts w:ascii="Times New Roman" w:hAnsi="Times New Roman" w:cs="Times New Roman"/>
          <w:color w:val="auto"/>
          <w:lang w:val="pt-BR"/>
        </w:rPr>
        <w:t>,</w:t>
      </w:r>
      <w:r w:rsidRPr="00861F54">
        <w:rPr>
          <w:rFonts w:ascii="Times New Roman" w:hAnsi="Times New Roman" w:cs="Times New Roman"/>
          <w:color w:val="auto"/>
          <w:lang w:val="pt-BR"/>
        </w:rPr>
        <w:t xml:space="preserve"> todas as aplicações, 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69D040F1" w:rsidR="00A54AFE" w:rsidRPr="00861F54" w:rsidRDefault="00A54AFE"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4E3FFAD8" w:rsidR="00CF3A66" w:rsidRDefault="00A54AFE" w:rsidP="00656089">
      <w:pPr>
        <w:pStyle w:val="PargrafodaLista"/>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54"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041B4109" w14:textId="43877503" w:rsidR="00AB1C32" w:rsidRDefault="00C5699D" w:rsidP="00AB1C32">
      <w:pPr>
        <w:pStyle w:val="PargrafodaLista"/>
        <w:numPr>
          <w:ilvl w:val="2"/>
          <w:numId w:val="8"/>
        </w:numPr>
        <w:spacing w:line="320" w:lineRule="exact"/>
        <w:jc w:val="both"/>
      </w:pPr>
      <w:r>
        <w:t xml:space="preserve">Caso o Contrato de Concessão e os Contratos de Transmissão venham a ser </w:t>
      </w:r>
      <w:bookmarkStart w:id="55"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xml:space="preserve">; e (ii)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PargrafodaLista"/>
        <w:spacing w:line="320" w:lineRule="exact"/>
        <w:ind w:left="1288"/>
        <w:jc w:val="both"/>
      </w:pPr>
    </w:p>
    <w:p w14:paraId="5BBF7DF2" w14:textId="1E20156E" w:rsidR="00AB1C32" w:rsidRPr="000E781F" w:rsidRDefault="00AB1C32" w:rsidP="00AB1C32">
      <w:pPr>
        <w:pStyle w:val="PargrafodaLista"/>
        <w:numPr>
          <w:ilvl w:val="2"/>
          <w:numId w:val="8"/>
        </w:numPr>
        <w:spacing w:line="320" w:lineRule="exact"/>
        <w:jc w:val="both"/>
      </w:pPr>
      <w:r w:rsidRPr="00847319">
        <w:rPr>
          <w:lang w:val="pt-PT"/>
        </w:rPr>
        <w:t>Na hipótese d</w:t>
      </w:r>
      <w:r w:rsidR="00C31C30">
        <w:rPr>
          <w:lang w:val="pt-PT"/>
        </w:rPr>
        <w:t xml:space="preserve">os Direitos Creditórios Cedidos Fiduciariamente, total ou parcialmente, </w:t>
      </w:r>
      <w:r w:rsidRPr="00847319">
        <w:rPr>
          <w:lang w:val="pt-PT"/>
        </w:rPr>
        <w:t>ser</w:t>
      </w:r>
      <w:r w:rsidR="00C31C30">
        <w:rPr>
          <w:lang w:val="pt-PT"/>
        </w:rPr>
        <w:t>em</w:t>
      </w:r>
      <w:r w:rsidRPr="00847319">
        <w:rPr>
          <w:lang w:val="pt-PT"/>
        </w:rPr>
        <w:t xml:space="preserve"> objeto de penhora, sequestro, arresto ou qualquer medida judicial ou administrativa de efeito similar, ou </w:t>
      </w:r>
      <w:r w:rsidR="00C31C30">
        <w:rPr>
          <w:lang w:val="pt-PT"/>
        </w:rPr>
        <w:t xml:space="preserve">a Cessão Fiduciária em Garantia </w:t>
      </w:r>
      <w:r w:rsidRPr="00847319">
        <w:rPr>
          <w:lang w:val="pt-PT"/>
        </w:rPr>
        <w:t>tornar-se, 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O Reforço de Garantia deverá ser realizado por meio de qualquer outra forma de garantia legalmente permitida</w:t>
      </w:r>
      <w:r w:rsidR="00C31C30">
        <w:rPr>
          <w:lang w:val="pt-PT"/>
        </w:rPr>
        <w:t xml:space="preserve"> e aceita pelos Fiadores</w:t>
      </w:r>
      <w:r w:rsidRPr="00847319">
        <w:rPr>
          <w:lang w:val="pt-PT"/>
        </w:rPr>
        <w:t xml:space="preserve">, incluindo penhor, hipoteca, </w:t>
      </w:r>
      <w:r w:rsidRPr="00847319">
        <w:rPr>
          <w:lang w:val="pt-PT"/>
        </w:rPr>
        <w:lastRenderedPageBreak/>
        <w:t>cessão e/ou alienação fiduciária em garantia de outros bens de titularidade da</w:t>
      </w:r>
      <w:r>
        <w:rPr>
          <w:lang w:val="pt-PT"/>
        </w:rPr>
        <w:t xml:space="preserve"> </w:t>
      </w:r>
      <w:r w:rsidRPr="000E781F">
        <w:t>Cedente</w:t>
      </w:r>
      <w:r w:rsidRPr="00847319">
        <w:rPr>
          <w:lang w:val="pt-PT"/>
        </w:rPr>
        <w:t xml:space="preserve"> (ou de terceiros), de natureza igual ou diversa da natureza dos Direitos Creditórios Cedidos Fiduciariamente</w:t>
      </w:r>
      <w:r w:rsidR="00E10619">
        <w:rPr>
          <w:lang w:val="pt-PT"/>
        </w:rPr>
        <w:t>, desde que aceitos pelos Fiadores</w:t>
      </w:r>
      <w:r w:rsidRPr="00847319">
        <w:rPr>
          <w:lang w:val="pt-PT"/>
        </w:rPr>
        <w:t xml:space="preserv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do </w:t>
      </w:r>
      <w:r>
        <w:rPr>
          <w:lang w:val="pt-PT"/>
        </w:rPr>
        <w:t>Contrato de Prestação de Fiança</w:t>
      </w:r>
      <w:r>
        <w:t>.</w:t>
      </w:r>
    </w:p>
    <w:p w14:paraId="20DF234A" w14:textId="5C4F9B82" w:rsidR="005760A2" w:rsidRDefault="005760A2" w:rsidP="00AB1C32">
      <w:pPr>
        <w:pStyle w:val="PargrafodaLista"/>
        <w:spacing w:line="320" w:lineRule="exact"/>
        <w:ind w:left="0"/>
        <w:jc w:val="both"/>
      </w:pPr>
    </w:p>
    <w:bookmarkEnd w:id="54"/>
    <w:bookmarkEnd w:id="55"/>
    <w:p w14:paraId="309E2EF9" w14:textId="1557A1B2" w:rsidR="00A54AFE" w:rsidRPr="00861F54" w:rsidRDefault="00A54AFE" w:rsidP="00656089">
      <w:pPr>
        <w:pStyle w:val="PargrafodaLista"/>
        <w:numPr>
          <w:ilvl w:val="1"/>
          <w:numId w:val="8"/>
        </w:numPr>
        <w:spacing w:line="320" w:lineRule="exact"/>
        <w:ind w:left="0" w:hanging="11"/>
        <w:jc w:val="both"/>
      </w:pPr>
      <w:r w:rsidRPr="00861F54">
        <w:rPr>
          <w:b/>
          <w:bCs/>
        </w:rPr>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w:t>
      </w:r>
      <w:r w:rsidR="000E13BC">
        <w:t xml:space="preserve">no </w:t>
      </w:r>
      <w:r w:rsidR="00AB1C32">
        <w:t>Contrato de Prestação de Fiança</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 xml:space="preserve">do </w:t>
      </w:r>
      <w:r w:rsidR="00AB1C32">
        <w:t>Contrato de Prestação de Fiança</w:t>
      </w:r>
      <w:r w:rsidRPr="00861F54">
        <w:t xml:space="preserve">, o disposto </w:t>
      </w:r>
      <w:r w:rsidR="000E13BC">
        <w:t xml:space="preserve">no </w:t>
      </w:r>
      <w:r w:rsidR="00AB1C32">
        <w:t>Contrato de Prestação de Fiança</w:t>
      </w:r>
      <w:r w:rsidR="00DC3428">
        <w:t xml:space="preserve">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1190985D" w:rsidR="00A54AFE" w:rsidRPr="00861F54" w:rsidRDefault="00C51723" w:rsidP="00656089">
      <w:pPr>
        <w:pStyle w:val="PargrafodaLista"/>
        <w:numPr>
          <w:ilvl w:val="1"/>
          <w:numId w:val="8"/>
        </w:numPr>
        <w:spacing w:line="320" w:lineRule="exact"/>
        <w:ind w:left="0" w:hanging="11"/>
        <w:jc w:val="both"/>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AB1C32" w:rsidRPr="00AB1C32">
        <w:t>: (i)</w:t>
      </w:r>
      <w:r w:rsidR="00DE1E6A">
        <w:t> </w:t>
      </w:r>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B2734D">
        <w:t>;</w:t>
      </w:r>
      <w:r w:rsidR="009749C9">
        <w:t xml:space="preserve"> </w:t>
      </w:r>
      <w:r w:rsidR="00B24731">
        <w:t>(ii) </w:t>
      </w:r>
      <w:r w:rsidR="00AB1C32" w:rsidRPr="00AB1C32">
        <w:t>que sejam totalmente excutidos os Direitos Creditórios Cedidos Fiduciariamente, e os Cessionários tenham recebido o produto da excussão integral dos Direitos Creditórios Cedidos Fiduciariamente de forma definitiva e incontestável; ou (i</w:t>
      </w:r>
      <w:r w:rsidR="00C7109A">
        <w:t>ii</w:t>
      </w:r>
      <w:r w:rsidR="00AB1C32" w:rsidRPr="00AB1C32">
        <w:t>)</w:t>
      </w:r>
      <w:r w:rsidR="00DE1E6A">
        <w:t> </w:t>
      </w:r>
      <w:r w:rsidR="00AB1C32" w:rsidRPr="00AB1C32">
        <w:t>mediante a liberação da garantia nos termos da Cláusula 2.5 abaixo, em qualquer caso, observado o disposto na Cláusula 2.6.1 abaixo</w:t>
      </w:r>
      <w:r w:rsidR="00A54AFE" w:rsidRPr="00861F54">
        <w:t>.</w:t>
      </w:r>
    </w:p>
    <w:p w14:paraId="24701FCE" w14:textId="77777777" w:rsidR="00A54AFE" w:rsidRPr="00861F54" w:rsidRDefault="00A54AFE" w:rsidP="0088341C">
      <w:pPr>
        <w:pStyle w:val="PargrafodaLista"/>
        <w:spacing w:line="320" w:lineRule="exact"/>
        <w:ind w:left="0"/>
        <w:jc w:val="both"/>
      </w:pPr>
    </w:p>
    <w:p w14:paraId="32CBAA6F" w14:textId="64F429C9" w:rsidR="00843A9D" w:rsidRDefault="00B24731" w:rsidP="00AB1C32">
      <w:pPr>
        <w:pStyle w:val="PargrafodaLista"/>
        <w:numPr>
          <w:ilvl w:val="1"/>
          <w:numId w:val="8"/>
        </w:numPr>
        <w:spacing w:line="320" w:lineRule="exact"/>
        <w:ind w:left="0" w:hanging="11"/>
        <w:jc w:val="both"/>
      </w:pPr>
      <w:bookmarkStart w:id="56" w:name="_Hlk42175934"/>
      <w:bookmarkStart w:id="57" w:name="_Hlk39600160"/>
      <w:r w:rsidRPr="00861F54">
        <w:rPr>
          <w:b/>
          <w:bCs/>
        </w:rPr>
        <w:t>Liberação da Garantia</w:t>
      </w:r>
      <w:r>
        <w:rPr>
          <w:b/>
          <w:bCs/>
        </w:rPr>
        <w:t xml:space="preserve"> pelos Fiadores</w:t>
      </w:r>
      <w:r>
        <w:t xml:space="preserve">. </w:t>
      </w:r>
      <w:r w:rsidR="00A54AFE" w:rsidRPr="00861F54">
        <w:t xml:space="preserve">Após o </w:t>
      </w:r>
      <w:r w:rsidR="00922EB8">
        <w:t>atendimento dos requisitos previstos na Cláusula 2.4 (i) acima</w:t>
      </w:r>
      <w:r w:rsidR="00A54AFE" w:rsidRPr="00861F54">
        <w:t xml:space="preserve">, </w:t>
      </w:r>
      <w:r w:rsidR="00AB1C32" w:rsidRPr="00AB1C32">
        <w:t xml:space="preserve">de forma incontestável, </w:t>
      </w:r>
      <w:r w:rsidR="00A54AFE" w:rsidRPr="00861F54">
        <w:t>o</w:t>
      </w:r>
      <w:r w:rsidR="006D3B9F">
        <w:t>s</w:t>
      </w:r>
      <w:r w:rsidR="00A54AFE" w:rsidRPr="00861F54">
        <w:t xml:space="preserve"> Cessionário</w:t>
      </w:r>
      <w:r w:rsidR="006D3B9F">
        <w:t>s</w:t>
      </w:r>
      <w:r w:rsidR="00A54AFE" w:rsidRPr="00861F54">
        <w:t xml:space="preserve"> obriga</w:t>
      </w:r>
      <w:r w:rsidR="006D3B9F">
        <w:t>m</w:t>
      </w:r>
      <w:r w:rsidR="00A54AFE" w:rsidRPr="00861F54">
        <w:t xml:space="preserve">-se a, no prazo </w:t>
      </w:r>
      <w:r w:rsidR="00A54AFE" w:rsidRPr="00922EB8">
        <w:t xml:space="preserve">de até </w:t>
      </w:r>
      <w:r w:rsidR="00AB1C32" w:rsidRPr="00D241E4">
        <w:t xml:space="preserve">5 (cinco) </w:t>
      </w:r>
      <w:r w:rsidR="00843A9D" w:rsidRPr="00922EB8">
        <w:t>Dias</w:t>
      </w:r>
      <w:r w:rsidR="00843A9D">
        <w:t xml:space="preserve"> Úteis </w:t>
      </w:r>
      <w:r w:rsidR="00A54AFE" w:rsidRPr="00861F54">
        <w:t>contado</w:t>
      </w:r>
      <w:r w:rsidR="00843A9D">
        <w:t>s</w:t>
      </w:r>
      <w:r w:rsidR="00A54AFE" w:rsidRPr="00861F54">
        <w:t xml:space="preserve"> da data do recebimento de notificação da Cedente, liberar a Cessão </w:t>
      </w:r>
      <w:r w:rsidR="00A54AFE" w:rsidRPr="00861F54">
        <w:lastRenderedPageBreak/>
        <w:t>Fiduciária em Garantia instituída pelo presente Contrato, mediante termo de liberação por escrito, devendo a Cedente arcar com todos os custos e despesas a serem incorridos para tal fim, inclusive, quaisquer registros ou averbações.</w:t>
      </w:r>
    </w:p>
    <w:p w14:paraId="7C5953AF" w14:textId="77777777" w:rsidR="00913A9F" w:rsidRDefault="00913A9F" w:rsidP="0088341C">
      <w:pPr>
        <w:pStyle w:val="PargrafodaLista"/>
      </w:pPr>
      <w:bookmarkStart w:id="58" w:name="_Hlk43251391"/>
    </w:p>
    <w:bookmarkEnd w:id="56"/>
    <w:p w14:paraId="7D5AB934" w14:textId="6FD2B114" w:rsidR="00215B8F" w:rsidDel="00953209" w:rsidRDefault="00DC3428" w:rsidP="00656089">
      <w:pPr>
        <w:pStyle w:val="PargrafodaLista"/>
        <w:numPr>
          <w:ilvl w:val="1"/>
          <w:numId w:val="8"/>
        </w:numPr>
        <w:spacing w:line="320" w:lineRule="exact"/>
        <w:ind w:left="0" w:hanging="11"/>
        <w:jc w:val="both"/>
        <w:rPr>
          <w:del w:id="59" w:author="Julio Alvarenga Meirelles" w:date="2022-01-11T00:00:00Z"/>
        </w:rPr>
      </w:pPr>
      <w:del w:id="60" w:author="Julio Alvarenga Meirelles" w:date="2022-01-11T00:00:00Z">
        <w:r w:rsidDel="00953209">
          <w:rPr>
            <w:b/>
            <w:bCs/>
          </w:rPr>
          <w:delText xml:space="preserve">Liberação da Cessão Fiduciária em Garantia em Benefício </w:delText>
        </w:r>
        <w:r w:rsidR="00CF6EEC" w:rsidDel="00953209">
          <w:rPr>
            <w:b/>
            <w:bCs/>
          </w:rPr>
          <w:delText>do Credor</w:delText>
        </w:r>
        <w:r w:rsidRPr="00DC3428" w:rsidDel="00953209">
          <w:delText>.</w:delText>
        </w:r>
        <w:r w:rsidR="00680427" w:rsidRPr="00800160" w:rsidDel="00953209">
          <w:delText xml:space="preserve"> </w:delText>
        </w:r>
        <w:bookmarkStart w:id="61" w:name="_Hlk71074832"/>
        <w:r w:rsidR="00680427" w:rsidDel="00953209">
          <w:delText xml:space="preserve">Conforme disposto </w:delText>
        </w:r>
        <w:r w:rsidR="000E13BC" w:rsidDel="00953209">
          <w:delText xml:space="preserve">no </w:delText>
        </w:r>
        <w:r w:rsidR="00AB1C32" w:rsidDel="00953209">
          <w:delText>Contrato de Prestação de Fiança</w:delText>
        </w:r>
        <w:r w:rsidR="00680427" w:rsidDel="00953209">
          <w:delText xml:space="preserve">, </w:delText>
        </w:r>
        <w:r w:rsidR="002110B2" w:rsidRPr="002110B2" w:rsidDel="00953209">
          <w:delText xml:space="preserve">mediante solicitação por escrito do </w:delText>
        </w:r>
        <w:r w:rsidR="00E7500E" w:rsidDel="00953209">
          <w:delText>BASA</w:delText>
        </w:r>
        <w:r w:rsidR="002110B2" w:rsidRPr="002110B2" w:rsidDel="00953209">
          <w:delText xml:space="preserve"> em seu favor, as </w:delText>
        </w:r>
        <w:r w:rsidR="002110B2" w:rsidDel="00953209">
          <w:delText>g</w:delText>
        </w:r>
        <w:r w:rsidR="002110B2" w:rsidRPr="002110B2" w:rsidDel="00953209">
          <w:delText xml:space="preserve">arantias </w:delText>
        </w:r>
        <w:r w:rsidR="002110B2" w:rsidDel="00953209">
          <w:delText xml:space="preserve">ora estabelecidas </w:delText>
        </w:r>
        <w:r w:rsidR="002110B2" w:rsidRPr="002110B2" w:rsidDel="00953209">
          <w:delText xml:space="preserve">deverão ser liberadas pelos </w:delText>
        </w:r>
        <w:r w:rsidR="002110B2" w:rsidDel="00953209">
          <w:delText>Cessionários</w:delText>
        </w:r>
        <w:r w:rsidR="002110B2" w:rsidRPr="002110B2" w:rsidDel="00953209">
          <w:delText xml:space="preserve"> em até 10 (dez) Dias Úteis da notificação neste sentido pela </w:delText>
        </w:r>
        <w:r w:rsidR="002110B2" w:rsidDel="00953209">
          <w:delText>Cedente</w:delText>
        </w:r>
        <w:r w:rsidR="002110B2" w:rsidRPr="002110B2" w:rsidDel="00953209">
          <w:delText xml:space="preserve">, devendo, para tanto, os </w:delText>
        </w:r>
        <w:r w:rsidR="002110B2" w:rsidDel="00953209">
          <w:delText>Cessionários</w:delText>
        </w:r>
        <w:r w:rsidR="002110B2" w:rsidRPr="002110B2" w:rsidDel="00953209">
          <w:delText xml:space="preserve"> firmarem os instrumentos de liberação necessários para rescisão dos respectivos instrumentos, desde que a constituição das </w:delText>
        </w:r>
        <w:r w:rsidR="002110B2" w:rsidDel="00953209">
          <w:delText>g</w:delText>
        </w:r>
        <w:r w:rsidR="002110B2" w:rsidRPr="002110B2" w:rsidDel="00953209">
          <w:delText xml:space="preserve">arantias em favor do </w:delText>
        </w:r>
        <w:r w:rsidR="00E7500E" w:rsidDel="00953209">
          <w:delText>BASA</w:delText>
        </w:r>
        <w:r w:rsidR="002110B2" w:rsidRPr="002110B2" w:rsidDel="00953209">
          <w:delText xml:space="preserve"> seja a única condição pendente para </w:delText>
        </w:r>
        <w:r w:rsidR="001D2379" w:rsidDel="00953209">
          <w:delText>a e</w:delText>
        </w:r>
        <w:r w:rsidR="002110B2" w:rsidRPr="002110B2" w:rsidDel="00953209">
          <w:delText xml:space="preserve">xoneração das </w:delText>
        </w:r>
        <w:r w:rsidR="001D2379" w:rsidDel="00953209">
          <w:delText>f</w:delText>
        </w:r>
        <w:r w:rsidR="002110B2" w:rsidRPr="002110B2" w:rsidDel="00953209">
          <w:delText xml:space="preserve">ianças e haja a apresentação das versões de assinatura dos instrumentos contratuais necessários para formalizar as </w:delText>
        </w:r>
        <w:r w:rsidR="001D2379" w:rsidDel="00953209">
          <w:delText>g</w:delText>
        </w:r>
        <w:r w:rsidR="002110B2" w:rsidRPr="002110B2" w:rsidDel="00953209">
          <w:delText>arantias, em garantia das obrigações oriundas do Contrato de Financiamento</w:delText>
        </w:r>
        <w:r w:rsidR="00215B8F" w:rsidDel="00953209">
          <w:delText>.</w:delText>
        </w:r>
        <w:bookmarkEnd w:id="61"/>
      </w:del>
    </w:p>
    <w:p w14:paraId="0282051F" w14:textId="00E047D4" w:rsidR="00843A9D" w:rsidDel="00953209" w:rsidRDefault="00843A9D" w:rsidP="0088341C">
      <w:pPr>
        <w:rPr>
          <w:del w:id="62" w:author="Julio Alvarenga Meirelles" w:date="2022-01-11T00:00:00Z"/>
        </w:rPr>
      </w:pPr>
      <w:bookmarkStart w:id="63" w:name="_Hlk43367121"/>
    </w:p>
    <w:p w14:paraId="4C9DDF41" w14:textId="3EE6ED57" w:rsidR="00425D41" w:rsidRPr="00425D41" w:rsidDel="00953209" w:rsidRDefault="001D2379" w:rsidP="00656089">
      <w:pPr>
        <w:pStyle w:val="PargrafodaLista"/>
        <w:numPr>
          <w:ilvl w:val="2"/>
          <w:numId w:val="8"/>
        </w:numPr>
        <w:spacing w:line="320" w:lineRule="exact"/>
        <w:ind w:left="0" w:firstLine="0"/>
        <w:jc w:val="both"/>
        <w:rPr>
          <w:del w:id="64" w:author="Julio Alvarenga Meirelles" w:date="2022-01-11T00:00:00Z"/>
        </w:rPr>
      </w:pPr>
      <w:bookmarkStart w:id="65" w:name="_Hlk71074812"/>
      <w:del w:id="66" w:author="Julio Alvarenga Meirelles" w:date="2022-01-11T00:00:00Z">
        <w:r w:rsidRPr="001D2379" w:rsidDel="00953209">
          <w:delText xml:space="preserve">Caso a constituição das </w:delText>
        </w:r>
        <w:r w:rsidDel="00953209">
          <w:delText>g</w:delText>
        </w:r>
        <w:r w:rsidRPr="001D2379" w:rsidDel="00953209">
          <w:delText xml:space="preserve">arantias em favor do </w:delText>
        </w:r>
        <w:r w:rsidR="00E7500E" w:rsidDel="00953209">
          <w:delText>BASA</w:delText>
        </w:r>
        <w:r w:rsidRPr="001D2379" w:rsidDel="00953209">
          <w:delText xml:space="preserve"> não tenha ocorrido dentro do prazo de até 20 (vinte) dias, contados da liberação das </w:delText>
        </w:r>
        <w:r w:rsidDel="00953209">
          <w:delText>mesmas</w:delText>
        </w:r>
        <w:r w:rsidRPr="001D2379" w:rsidDel="00953209">
          <w:delText xml:space="preserve">, conforme o disposto acima, </w:delText>
        </w:r>
        <w:r w:rsidR="00AB1C32" w:rsidDel="00953209">
          <w:delText>o</w:delText>
        </w:r>
        <w:r w:rsidRPr="001D2379" w:rsidDel="00953209">
          <w:delText xml:space="preserve">s </w:delText>
        </w:r>
        <w:r w:rsidDel="00953209">
          <w:delText>Cessionári</w:delText>
        </w:r>
        <w:r w:rsidR="00AB1C32" w:rsidDel="00953209">
          <w:delText>o</w:delText>
        </w:r>
        <w:r w:rsidDel="00953209">
          <w:delText>s</w:delText>
        </w:r>
        <w:r w:rsidRPr="001D2379" w:rsidDel="00953209">
          <w:delText xml:space="preserve"> poderão praticar todos os atos necessários para que as </w:delText>
        </w:r>
        <w:r w:rsidDel="00953209">
          <w:delText>g</w:delText>
        </w:r>
        <w:r w:rsidRPr="001D2379" w:rsidDel="00953209">
          <w:delText xml:space="preserve">arantias sejam novamente constituídas em favor </w:delText>
        </w:r>
        <w:r w:rsidR="00AB1C32" w:rsidDel="00953209">
          <w:delText>dos</w:delText>
        </w:r>
        <w:r w:rsidDel="00953209">
          <w:delText xml:space="preserve"> Cessionári</w:delText>
        </w:r>
        <w:r w:rsidR="00AB1C32" w:rsidDel="00953209">
          <w:delText>o</w:delText>
        </w:r>
        <w:r w:rsidDel="00953209">
          <w:delText>s</w:delText>
        </w:r>
        <w:r w:rsidRPr="001D2379" w:rsidDel="00953209">
          <w:delText xml:space="preserve">, sem a necessidade de aditamento deste Contrato, dando a </w:delText>
        </w:r>
        <w:r w:rsidDel="00953209">
          <w:delText>Cedente</w:delText>
        </w:r>
        <w:r w:rsidRPr="001D2379" w:rsidDel="00953209">
          <w:delText xml:space="preserve"> amplos e suficientes poderes para praticar todo e qualquer ato necessário e requerido por lei, em cumprimento do Contrato, nos termos do Art. 685 do Código Civil</w:delText>
        </w:r>
        <w:r w:rsidR="00B335CF" w:rsidDel="00953209">
          <w:delText xml:space="preserve"> e conforme modelo de procuração do Anexo V ao Contrato de Prestação de Fiança e Outras Avenças</w:delText>
        </w:r>
        <w:r w:rsidRPr="001D2379" w:rsidDel="00953209">
          <w:delText xml:space="preserve">. </w:delText>
        </w:r>
        <w:bookmarkEnd w:id="65"/>
      </w:del>
    </w:p>
    <w:bookmarkEnd w:id="63"/>
    <w:p w14:paraId="443D1DC6" w14:textId="77777777" w:rsidR="004B60C5" w:rsidRDefault="004B60C5" w:rsidP="004B60C5"/>
    <w:p w14:paraId="56FFD536" w14:textId="77777777" w:rsidR="004B60C5" w:rsidRDefault="004B60C5" w:rsidP="004B60C5">
      <w:pPr>
        <w:pStyle w:val="PargrafodaLista"/>
        <w:spacing w:line="320" w:lineRule="exact"/>
        <w:ind w:left="0"/>
        <w:jc w:val="both"/>
      </w:pPr>
    </w:p>
    <w:bookmarkEnd w:id="57"/>
    <w:bookmarkEnd w:id="58"/>
    <w:p w14:paraId="6BFE3301" w14:textId="77777777" w:rsidR="00A54AFE" w:rsidRPr="00861F54" w:rsidRDefault="00A54AFE" w:rsidP="00656089">
      <w:pPr>
        <w:pStyle w:val="PargrafodaLista"/>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6F091557" w:rsidR="00A54AFE" w:rsidRPr="00861F54" w:rsidRDefault="00A54AFE" w:rsidP="00656089">
      <w:pPr>
        <w:pStyle w:val="PargrafodaLista"/>
        <w:numPr>
          <w:ilvl w:val="1"/>
          <w:numId w:val="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w:t>
      </w:r>
      <w:r w:rsidR="008A623A">
        <w:t xml:space="preserve"> ou eventuais aditamentos</w:t>
      </w:r>
      <w:r w:rsidRPr="00861F54">
        <w:t>, incluindo</w:t>
      </w:r>
      <w:bookmarkStart w:id="67" w:name="_Hlk504315570"/>
      <w:r w:rsidRPr="00861F54">
        <w:t>:</w:t>
      </w:r>
      <w:bookmarkEnd w:id="67"/>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4AF3A9AA"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68" w:name="_Hlk39600279"/>
      <w:r w:rsidRPr="00861F54">
        <w:t xml:space="preserve">protocolar para registro, em até </w:t>
      </w:r>
      <w:ins w:id="69" w:author="Camila  Santana Oliveira | Vieira Rezende" w:date="2022-01-13T16:09:00Z">
        <w:r w:rsidR="00307B09">
          <w:t>5</w:t>
        </w:r>
      </w:ins>
      <w:del w:id="70" w:author="Camila  Santana Oliveira | Vieira Rezende" w:date="2022-01-13T16:09:00Z">
        <w:r w:rsidRPr="00861F54" w:rsidDel="00307B09">
          <w:delText>2</w:delText>
        </w:r>
      </w:del>
      <w:r w:rsidRPr="00861F54">
        <w:t xml:space="preserve"> (</w:t>
      </w:r>
      <w:del w:id="71" w:author="Camila  Santana Oliveira | Vieira Rezende" w:date="2022-01-13T16:09:00Z">
        <w:r w:rsidRPr="00861F54" w:rsidDel="00307B09">
          <w:delText>dois</w:delText>
        </w:r>
      </w:del>
      <w:ins w:id="72" w:author="Camila  Santana Oliveira | Vieira Rezende" w:date="2022-01-13T16:09:00Z">
        <w:r w:rsidR="00307B09">
          <w:t>cinco</w:t>
        </w:r>
      </w:ins>
      <w:r w:rsidRPr="00861F54">
        <w:t xml:space="preserve">) Dias Úteis contados da assinatura deste Contrato, e registrar este Contrato e seus eventuais aditamentos perante o </w:t>
      </w:r>
      <w:r w:rsidR="00117DA9">
        <w:t xml:space="preserve">Cartório de </w:t>
      </w:r>
      <w:r w:rsidRPr="00861F54">
        <w:t>Registro de Títulos e Documentos da Comarca da Cidade de São Paulo, Estado de São Paulo</w:t>
      </w:r>
      <w:bookmarkEnd w:id="68"/>
      <w:del w:id="73" w:author="Camila  Santana Oliveira | Vieira Rezende" w:date="2022-01-13T16:09:00Z">
        <w:r w:rsidR="00B335CF" w:rsidDel="00307B09">
          <w:delText>, o qual será registr</w:delText>
        </w:r>
      </w:del>
      <w:del w:id="74" w:author="Camila  Santana Oliveira | Vieira Rezende" w:date="2022-01-13T15:50:00Z">
        <w:r w:rsidR="00B335CF" w:rsidDel="00A208C4">
          <w:delText>ado</w:delText>
        </w:r>
      </w:del>
      <w:del w:id="75" w:author="Camila  Santana Oliveira | Vieira Rezende" w:date="2022-01-13T16:09:00Z">
        <w:r w:rsidR="00B335CF" w:rsidDel="00307B09">
          <w:delText xml:space="preserve"> no prazo de [</w:delText>
        </w:r>
        <w:r w:rsidR="00B335CF" w:rsidRPr="00B335CF" w:rsidDel="00307B09">
          <w:rPr>
            <w:highlight w:val="yellow"/>
          </w:rPr>
          <w:delText>--</w:delText>
        </w:r>
        <w:r w:rsidR="00B335CF" w:rsidDel="00307B09">
          <w:delText>] dias</w:delText>
        </w:r>
      </w:del>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47D7228D"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Anexo II;</w:t>
      </w:r>
    </w:p>
    <w:p w14:paraId="70FCF142" w14:textId="77777777" w:rsidR="00224C5B" w:rsidRPr="00861F54" w:rsidRDefault="00224C5B" w:rsidP="0088341C">
      <w:pPr>
        <w:pStyle w:val="PargrafodaLista"/>
        <w:spacing w:line="320" w:lineRule="exact"/>
        <w:rPr>
          <w:lang w:eastAsia="zh-CN"/>
        </w:rPr>
      </w:pPr>
    </w:p>
    <w:p w14:paraId="0BCF33DA" w14:textId="07FF927C"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76" w:name="_Hlk42176611"/>
      <w:r w:rsidRPr="00861F54">
        <w:lastRenderedPageBreak/>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76"/>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7F83343A" w:rsidR="00224C5B" w:rsidRPr="00514539"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016638">
        <w:rPr>
          <w:color w:val="000000"/>
        </w:rPr>
        <w:t>.</w:t>
      </w:r>
    </w:p>
    <w:p w14:paraId="048A5401" w14:textId="77777777" w:rsidR="00224C5B" w:rsidRPr="00861F54" w:rsidRDefault="00224C5B" w:rsidP="0088341C">
      <w:pPr>
        <w:pStyle w:val="PargrafodaLista"/>
        <w:spacing w:line="320" w:lineRule="exact"/>
        <w:jc w:val="both"/>
      </w:pPr>
    </w:p>
    <w:p w14:paraId="49C56D46" w14:textId="605856B8" w:rsidR="00224C5B" w:rsidRPr="00861F54" w:rsidRDefault="00224C5B" w:rsidP="00656089">
      <w:pPr>
        <w:pStyle w:val="PargrafodaLista"/>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77" w:name="_Hlk42177912"/>
      <w:r w:rsidRPr="00861F54">
        <w:rPr>
          <w:lang w:eastAsia="zh-CN"/>
        </w:rPr>
        <w:t>b) uma cópia autenticada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da Cláusula 3.1 e do</w:t>
      </w:r>
      <w:del w:id="78" w:author="Camila  Santana Oliveira | Vieira Rezende" w:date="2022-01-11T18:15:00Z">
        <w:r w:rsidRPr="00861F54" w:rsidDel="00260FAC">
          <w:rPr>
            <w:lang w:eastAsia="zh-CN"/>
          </w:rPr>
          <w:delText>s</w:delText>
        </w:r>
      </w:del>
      <w:r w:rsidRPr="00861F54">
        <w:rPr>
          <w:lang w:eastAsia="zh-CN"/>
        </w:rPr>
        <w:t xml:space="preserve">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77"/>
    <w:p w14:paraId="5DA2254C" w14:textId="77777777" w:rsidR="008A623A" w:rsidRDefault="008A623A" w:rsidP="008A623A">
      <w:pPr>
        <w:spacing w:line="320" w:lineRule="exact"/>
        <w:jc w:val="both"/>
      </w:pPr>
    </w:p>
    <w:p w14:paraId="5FA525A5" w14:textId="226DD443" w:rsidR="008A623A" w:rsidRPr="008A623A" w:rsidRDefault="008A623A" w:rsidP="008A623A">
      <w:pPr>
        <w:pStyle w:val="PargrafodaLista"/>
        <w:numPr>
          <w:ilvl w:val="2"/>
          <w:numId w:val="8"/>
        </w:numPr>
        <w:spacing w:line="320" w:lineRule="exact"/>
        <w:ind w:left="0" w:firstLine="568"/>
        <w:jc w:val="both"/>
      </w:pPr>
      <w:r w:rsidRPr="00847319">
        <w:t xml:space="preserve">Sem prejuízo da caracterização de inadimplemento de obrigação não pecuniária nos termos do </w:t>
      </w:r>
      <w:r>
        <w:t>Contrato de Prestação de Fiança</w:t>
      </w:r>
      <w:r w:rsidRPr="00847319">
        <w:t xml:space="preserve">, caso a Cedente não promova os registros cabíveis nos termos e prazos previstos acima, os </w:t>
      </w:r>
      <w:r>
        <w:t xml:space="preserve">Cessionários </w:t>
      </w:r>
      <w:r w:rsidRPr="00847319">
        <w:t>ficarão autorizados a promover tais registros, às 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PargrafodaLista"/>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79" w:name="_Hlk504316843"/>
      <w:r w:rsidRPr="00861F54">
        <w:t>dos Direitos Creditórios Cedidos Fiduciariamente.</w:t>
      </w:r>
      <w:bookmarkEnd w:id="79"/>
    </w:p>
    <w:p w14:paraId="71DB9BE4" w14:textId="77777777" w:rsidR="004B389D" w:rsidRPr="00861F54" w:rsidRDefault="004B389D" w:rsidP="0088341C">
      <w:pPr>
        <w:pStyle w:val="PargrafodaLista"/>
        <w:spacing w:line="320" w:lineRule="exact"/>
        <w:ind w:left="0"/>
        <w:jc w:val="both"/>
      </w:pPr>
    </w:p>
    <w:p w14:paraId="353384DB" w14:textId="53D3CBC9" w:rsidR="004B389D" w:rsidRPr="00861F54" w:rsidRDefault="00224C5B" w:rsidP="00656089">
      <w:pPr>
        <w:pStyle w:val="PargrafodaLista"/>
        <w:numPr>
          <w:ilvl w:val="2"/>
          <w:numId w:val="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656089">
      <w:pPr>
        <w:pStyle w:val="PargrafodaLista"/>
        <w:numPr>
          <w:ilvl w:val="2"/>
          <w:numId w:val="8"/>
        </w:numPr>
        <w:spacing w:line="320" w:lineRule="exact"/>
        <w:ind w:left="0" w:firstLine="568"/>
        <w:jc w:val="both"/>
      </w:pPr>
      <w:r w:rsidRPr="00861F54">
        <w:rPr>
          <w:rFonts w:eastAsia="SimSun"/>
        </w:rPr>
        <w:lastRenderedPageBreak/>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656089">
      <w:pPr>
        <w:pStyle w:val="PargrafodaLista"/>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70D02FBC" w:rsidR="006655E9" w:rsidRPr="00861F54" w:rsidRDefault="006655E9" w:rsidP="00656089">
      <w:pPr>
        <w:pStyle w:val="PargrafodaLista"/>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41AD31D1" w:rsidR="006655E9" w:rsidRPr="00861F54" w:rsidRDefault="006655E9" w:rsidP="00656089">
      <w:pPr>
        <w:pStyle w:val="PargrafodaLista"/>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1D2379">
        <w:rPr>
          <w:i/>
          <w:lang w:eastAsia="pt-BR"/>
        </w:rPr>
        <w:t xml:space="preserve">Os direitos creditórios objeto do presente título foram cedidos fiduciariamente pela </w:t>
      </w:r>
      <w:bookmarkStart w:id="80" w:name="_Hlk39600331"/>
      <w:r w:rsidR="008431F3">
        <w:rPr>
          <w:bCs/>
          <w:i/>
          <w:iCs/>
        </w:rPr>
        <w:t>Colinas</w:t>
      </w:r>
      <w:r w:rsidR="009E4BC8">
        <w:rPr>
          <w:bCs/>
        </w:rPr>
        <w:t xml:space="preserve"> </w:t>
      </w:r>
      <w:r w:rsidR="004B389D" w:rsidRPr="001D2379">
        <w:rPr>
          <w:i/>
          <w:lang w:eastAsia="pt-BR"/>
        </w:rPr>
        <w:t>Transmissora de Energia Elétrica S.A.</w:t>
      </w:r>
      <w:r w:rsidRPr="001D2379">
        <w:rPr>
          <w:i/>
          <w:lang w:eastAsia="pt-BR"/>
        </w:rPr>
        <w:t xml:space="preserve"> (</w:t>
      </w:r>
      <w:r w:rsidR="00236F2D">
        <w:rPr>
          <w:i/>
          <w:lang w:eastAsia="pt-BR"/>
        </w:rPr>
        <w:t>“</w:t>
      </w:r>
      <w:r w:rsidR="008431F3">
        <w:rPr>
          <w:i/>
          <w:u w:val="single"/>
          <w:lang w:eastAsia="pt-BR"/>
        </w:rPr>
        <w:t>Colinas</w:t>
      </w:r>
      <w:r w:rsidR="009E4BC8" w:rsidRPr="009E4BC8">
        <w:rPr>
          <w:i/>
          <w:u w:val="single"/>
          <w:lang w:eastAsia="pt-BR"/>
        </w:rPr>
        <w:t xml:space="preserve"> </w:t>
      </w:r>
      <w:r w:rsidR="0008128F" w:rsidRPr="001D2379">
        <w:rPr>
          <w:i/>
          <w:u w:val="single"/>
          <w:lang w:eastAsia="pt-BR"/>
        </w:rPr>
        <w:t>Transmissora</w:t>
      </w:r>
      <w:r w:rsidR="00236F2D">
        <w:rPr>
          <w:i/>
          <w:lang w:eastAsia="pt-BR"/>
        </w:rPr>
        <w:t>”</w:t>
      </w:r>
      <w:r w:rsidRPr="001D2379">
        <w:rPr>
          <w:i/>
          <w:lang w:eastAsia="pt-BR"/>
        </w:rPr>
        <w:t>)</w:t>
      </w:r>
      <w:bookmarkEnd w:id="80"/>
      <w:r w:rsidR="001D2379" w:rsidRPr="001D2379">
        <w:rPr>
          <w:i/>
          <w:lang w:eastAsia="pt-BR"/>
        </w:rPr>
        <w:t xml:space="preserve"> ao</w:t>
      </w:r>
      <w:r w:rsidRPr="001D2379">
        <w:rPr>
          <w:i/>
          <w:lang w:eastAsia="pt-BR"/>
        </w:rPr>
        <w:t xml:space="preserve"> </w:t>
      </w:r>
      <w:bookmarkStart w:id="81" w:name="_Hlk43251606"/>
      <w:r w:rsidR="001D2379" w:rsidRPr="001D2379">
        <w:rPr>
          <w:i/>
          <w:lang w:eastAsia="pt-BR"/>
        </w:rPr>
        <w:t xml:space="preserve">(i) Banco Santander (Brasil) S.A.; (ii) Itaú Unibanco S.A.; e (iii) Banco Sumitomo Mitsui Brasileiro S.A. Os bens e direitos cedidos fiduciariamente não poderão ser, de qualquer forma, vendidos, cedidos, alienados, gravados ou onerados, sem a prévia e expressa anuência das instituições financeiras acima, exceto se permitido nos termos do </w:t>
      </w:r>
      <w:r w:rsidRPr="001D2379">
        <w:rPr>
          <w:i/>
        </w:rPr>
        <w:t>Contrato de Cessão Fiduciária e Vinculação de Direitos Creditórios em Garantia e Outras Avenças</w:t>
      </w:r>
      <w:r w:rsidRPr="001D2379">
        <w:rPr>
          <w:i/>
          <w:color w:val="000000"/>
        </w:rPr>
        <w:t xml:space="preserve">. </w:t>
      </w:r>
      <w:bookmarkEnd w:id="81"/>
      <w:r w:rsidRPr="001D2379">
        <w:rPr>
          <w:i/>
          <w:color w:val="000000"/>
        </w:rPr>
        <w:t xml:space="preserve">Todos os valores devidos à </w:t>
      </w:r>
      <w:r w:rsidR="008431F3">
        <w:rPr>
          <w:i/>
          <w:lang w:eastAsia="pt-BR"/>
        </w:rPr>
        <w:t>Colinas</w:t>
      </w:r>
      <w:r w:rsidR="0008128F" w:rsidRPr="001D2379">
        <w:rPr>
          <w:i/>
          <w:lang w:eastAsia="pt-BR"/>
        </w:rPr>
        <w:t xml:space="preserve"> Transmissora </w:t>
      </w:r>
      <w:r w:rsidRPr="001D2379">
        <w:rPr>
          <w:i/>
          <w:color w:val="000000"/>
        </w:rPr>
        <w:t>deverão ser pagos somente na conta n.º</w:t>
      </w:r>
      <w:r w:rsidR="00FA1AC4" w:rsidRPr="001D2379">
        <w:rPr>
          <w:i/>
          <w:color w:val="000000"/>
        </w:rPr>
        <w:t> </w:t>
      </w:r>
      <w:r w:rsidR="009E4BC8">
        <w:rPr>
          <w:i/>
          <w:iCs/>
        </w:rPr>
        <w:t>[--]</w:t>
      </w:r>
      <w:r w:rsidR="00FA1AC4" w:rsidRPr="001D2379">
        <w:rPr>
          <w:i/>
          <w:iCs/>
        </w:rPr>
        <w:t>, agência </w:t>
      </w:r>
      <w:r w:rsidR="009E4BC8">
        <w:rPr>
          <w:i/>
          <w:iCs/>
        </w:rPr>
        <w:t>[--]</w:t>
      </w:r>
      <w:r w:rsidRPr="001D2379">
        <w:rPr>
          <w:i/>
          <w:color w:val="000000"/>
        </w:rPr>
        <w:t xml:space="preserve">, </w:t>
      </w:r>
      <w:r w:rsidR="009E4BC8">
        <w:rPr>
          <w:i/>
          <w:color w:val="000000"/>
        </w:rPr>
        <w:t>Banco [--]</w:t>
      </w:r>
      <w:r w:rsidRPr="001D2379">
        <w:rPr>
          <w:i/>
          <w:color w:val="000000"/>
        </w:rPr>
        <w:t xml:space="preserve">, </w:t>
      </w:r>
      <w:r w:rsidR="004B389D" w:rsidRPr="001D2379">
        <w:rPr>
          <w:i/>
          <w:color w:val="000000"/>
        </w:rPr>
        <w:t>de titularidade da</w:t>
      </w:r>
      <w:r w:rsidRPr="001D2379">
        <w:rPr>
          <w:i/>
          <w:color w:val="000000"/>
        </w:rPr>
        <w:t xml:space="preserve"> </w:t>
      </w:r>
      <w:r w:rsidR="007D470E">
        <w:rPr>
          <w:i/>
          <w:color w:val="000000"/>
        </w:rPr>
        <w:t>Colinas</w:t>
      </w:r>
      <w:r w:rsidR="009E4BC8" w:rsidRPr="009E4BC8">
        <w:rPr>
          <w:i/>
          <w:color w:val="000000"/>
        </w:rPr>
        <w:t xml:space="preserve"> </w:t>
      </w:r>
      <w:r w:rsidR="005E3286" w:rsidRPr="001D2379">
        <w:rPr>
          <w:i/>
          <w:color w:val="000000"/>
        </w:rPr>
        <w:t>Transmissora</w:t>
      </w:r>
      <w:r w:rsidR="004B389D" w:rsidRPr="001D2379">
        <w:rPr>
          <w:i/>
          <w:lang w:eastAsia="pt-BR"/>
        </w:rPr>
        <w:t xml:space="preserve">, </w:t>
      </w:r>
      <w:r w:rsidRPr="001D2379">
        <w:rPr>
          <w:i/>
          <w:color w:val="000000"/>
        </w:rPr>
        <w:t>sob pena de não serem considerados quitados</w:t>
      </w:r>
      <w:r w:rsidR="001D2379">
        <w:rPr>
          <w:i/>
          <w:color w:val="000000"/>
        </w:rPr>
        <w:t>.</w:t>
      </w:r>
      <w:r w:rsidR="00236F2D">
        <w:rPr>
          <w:i/>
          <w:iCs/>
          <w:color w:val="000000"/>
        </w:rPr>
        <w:t>”</w:t>
      </w:r>
      <w:r w:rsidRPr="001D2379">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00A0439F" w:rsidR="006655E9" w:rsidRPr="00861F54" w:rsidRDefault="006655E9" w:rsidP="00656089">
      <w:pPr>
        <w:pStyle w:val="PargrafodaLista"/>
        <w:numPr>
          <w:ilvl w:val="3"/>
          <w:numId w:val="8"/>
        </w:numPr>
        <w:spacing w:line="320" w:lineRule="exact"/>
        <w:ind w:left="709" w:firstLine="0"/>
        <w:jc w:val="both"/>
      </w:pPr>
      <w:r w:rsidRPr="00861F54">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3DEEB369" w14:textId="32B408C7" w:rsidR="00DC3428" w:rsidRPr="00DC3428" w:rsidRDefault="009B5DEE" w:rsidP="00656089">
      <w:pPr>
        <w:pStyle w:val="PargrafodaLista"/>
        <w:numPr>
          <w:ilvl w:val="1"/>
          <w:numId w:val="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 xml:space="preserve">deverá transferir tais Créditos Cedidos para a Conta Vinculada em até 1 (um) </w:t>
      </w:r>
      <w:r w:rsidRPr="00861F54">
        <w:lastRenderedPageBreak/>
        <w:t>Dia Útil da data da verificação do seu recebimento, sem qualquer dedução ou desconto, independentemente de qualquer notificação ou outra formalidade para tanto</w:t>
      </w:r>
      <w:r w:rsidRPr="00861F54">
        <w:rPr>
          <w:color w:val="000000"/>
        </w:rPr>
        <w:t>.</w:t>
      </w:r>
    </w:p>
    <w:p w14:paraId="043F75D7" w14:textId="04E78766" w:rsidR="0088341C" w:rsidRDefault="0088341C" w:rsidP="0088341C">
      <w:pPr>
        <w:pStyle w:val="PargrafodaLista"/>
        <w:spacing w:line="320" w:lineRule="exact"/>
        <w:ind w:left="0"/>
        <w:jc w:val="both"/>
      </w:pPr>
    </w:p>
    <w:p w14:paraId="41420A87" w14:textId="77777777" w:rsidR="00DE1E6A" w:rsidRPr="00861F54" w:rsidRDefault="00DE1E6A" w:rsidP="0088341C">
      <w:pPr>
        <w:pStyle w:val="PargrafodaLista"/>
        <w:spacing w:line="320" w:lineRule="exact"/>
        <w:ind w:left="0"/>
        <w:jc w:val="both"/>
      </w:pPr>
    </w:p>
    <w:p w14:paraId="1321804B" w14:textId="77777777" w:rsidR="006655E9" w:rsidRPr="00861F54" w:rsidRDefault="006655E9" w:rsidP="00656089">
      <w:pPr>
        <w:pStyle w:val="PargrafodaLista"/>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979BD6B" w:rsidR="006655E9" w:rsidRPr="00861F54" w:rsidRDefault="00272D9D" w:rsidP="00656089">
      <w:pPr>
        <w:pStyle w:val="PargrafodaLista"/>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39426122" w:rsidR="00272D9D" w:rsidRPr="00861F54" w:rsidRDefault="00272D9D" w:rsidP="00656089">
      <w:pPr>
        <w:pStyle w:val="PargrafodaLista"/>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C31C30">
        <w:t xml:space="preserve">ocorrendo qualquer das </w:t>
      </w:r>
      <w:r w:rsidR="001D2379" w:rsidRPr="001D2379">
        <w:t>Hipóteses de Devolução das Fianças</w:t>
      </w:r>
      <w:r w:rsidRPr="00861F54">
        <w:t>, sem prejuízo de qualquer outro direito do</w:t>
      </w:r>
      <w:r w:rsidR="006D3B9F">
        <w:t>s</w:t>
      </w:r>
      <w:r w:rsidRPr="00861F54">
        <w:t xml:space="preserve"> Cessionário</w:t>
      </w:r>
      <w:r w:rsidR="006D3B9F">
        <w:t>s</w:t>
      </w:r>
      <w:r w:rsidRPr="00861F54">
        <w:t xml:space="preserve"> decorrente de lei, </w:t>
      </w:r>
      <w:r w:rsidR="000E13BC">
        <w:t xml:space="preserve">do </w:t>
      </w:r>
      <w:r w:rsidR="00AB1C32">
        <w:t>Contrato de Prestação de Fiança</w:t>
      </w:r>
      <w:r w:rsidR="00DC3428">
        <w:t xml:space="preserve"> </w:t>
      </w:r>
      <w:r w:rsidRPr="00861F54">
        <w:t>ou do presente Contrato.</w:t>
      </w:r>
    </w:p>
    <w:p w14:paraId="608B33A5" w14:textId="77777777" w:rsidR="00272D9D" w:rsidRPr="00861F54" w:rsidRDefault="00272D9D" w:rsidP="0088341C">
      <w:pPr>
        <w:pStyle w:val="PargrafodaLista"/>
        <w:spacing w:line="320" w:lineRule="exact"/>
      </w:pPr>
    </w:p>
    <w:p w14:paraId="0F24A5A5" w14:textId="47015017" w:rsidR="00272D9D" w:rsidRPr="00861F54" w:rsidRDefault="00272D9D" w:rsidP="00656089">
      <w:pPr>
        <w:pStyle w:val="PargrafodaLista"/>
        <w:numPr>
          <w:ilvl w:val="2"/>
          <w:numId w:val="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82" w:name="_DV_M106"/>
      <w:bookmarkStart w:id="83" w:name="_DV_M107"/>
      <w:bookmarkStart w:id="84" w:name="_Toc132460173"/>
      <w:bookmarkStart w:id="85" w:name="_Toc132460543"/>
      <w:bookmarkStart w:id="86" w:name="_Toc132460636"/>
      <w:bookmarkStart w:id="87" w:name="_Toc132461005"/>
      <w:bookmarkStart w:id="88" w:name="_Toc132463954"/>
      <w:bookmarkStart w:id="89" w:name="_Toc132715017"/>
      <w:bookmarkStart w:id="90" w:name="_Toc133242927"/>
      <w:bookmarkStart w:id="91" w:name="_Toc133243199"/>
      <w:bookmarkStart w:id="92" w:name="_Toc133243604"/>
      <w:bookmarkEnd w:id="82"/>
      <w:bookmarkEnd w:id="83"/>
    </w:p>
    <w:p w14:paraId="145A0AF3" w14:textId="77777777" w:rsidR="00272D9D" w:rsidRPr="00861F54" w:rsidRDefault="00272D9D" w:rsidP="0088341C">
      <w:pPr>
        <w:pStyle w:val="PargrafodaLista"/>
        <w:tabs>
          <w:tab w:val="left" w:pos="567"/>
        </w:tabs>
        <w:spacing w:line="320" w:lineRule="exact"/>
        <w:ind w:left="567"/>
        <w:jc w:val="both"/>
      </w:pPr>
    </w:p>
    <w:p w14:paraId="7832B31A" w14:textId="4DBD4186" w:rsidR="00272D9D" w:rsidRPr="00861F54" w:rsidRDefault="00272D9D" w:rsidP="00656089">
      <w:pPr>
        <w:pStyle w:val="PargrafodaLista"/>
        <w:numPr>
          <w:ilvl w:val="2"/>
          <w:numId w:val="8"/>
        </w:numPr>
        <w:tabs>
          <w:tab w:val="left" w:pos="567"/>
        </w:tabs>
        <w:spacing w:line="320" w:lineRule="exact"/>
        <w:ind w:left="0" w:firstLine="567"/>
        <w:jc w:val="both"/>
      </w:pPr>
      <w:bookmarkStart w:id="93" w:name="_DV_M80"/>
      <w:bookmarkStart w:id="94" w:name="_DV_M206"/>
      <w:bookmarkStart w:id="95" w:name="_DV_M99"/>
      <w:bookmarkStart w:id="96" w:name="_DV_M60"/>
      <w:bookmarkStart w:id="97" w:name="_DV_M61"/>
      <w:bookmarkStart w:id="98" w:name="_DV_M62"/>
      <w:bookmarkStart w:id="99" w:name="_DV_M78"/>
      <w:bookmarkStart w:id="100" w:name="_DV_M100"/>
      <w:bookmarkStart w:id="101" w:name="_DV_M101"/>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861F54">
        <w:t>Salvo na hipótese de (a) qualquer Obrigação Garantida deixar de ser cumprida pontual, integral e fielmente pela Cedente</w:t>
      </w:r>
      <w:r w:rsidR="00AB18C7">
        <w:t xml:space="preserve"> ou</w:t>
      </w:r>
      <w:r w:rsidRPr="00861F54">
        <w:t xml:space="preserve"> (b) </w:t>
      </w:r>
      <w:r w:rsidR="00C31C30">
        <w:t xml:space="preserve">ocorrência de quaisquer </w:t>
      </w:r>
      <w:r w:rsidR="001D2379" w:rsidRPr="001D2379">
        <w:t>Hipóteses de Devolução das Fianças</w:t>
      </w:r>
      <w:r w:rsidR="00BF408B">
        <w:t>,</w:t>
      </w:r>
      <w:r w:rsidR="00B335CF">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em qualquer dos Investimentos Autorizados; e/ou (ii)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656089">
      <w:pPr>
        <w:pStyle w:val="PargrafodaLista"/>
        <w:numPr>
          <w:ilvl w:val="1"/>
          <w:numId w:val="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3217A502"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w:t>
      </w:r>
      <w:r w:rsidRPr="00861F54">
        <w:lastRenderedPageBreak/>
        <w:t>responsabilidade por quaisquer demoras ou antecipações na aplicação ou liquidação ou resgate dos Investimentos Autorizados, ou quaisquer lucros cessantes inerentes a tais demoras ou antecipações.</w:t>
      </w:r>
      <w:bookmarkStart w:id="102" w:name="_DV_M103"/>
      <w:bookmarkEnd w:id="102"/>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2FA6B9C8"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103" w:name="_DV_M104"/>
      <w:bookmarkStart w:id="104" w:name="_Toc132463139"/>
      <w:bookmarkStart w:id="105" w:name="_Toc132463981"/>
      <w:bookmarkStart w:id="106" w:name="_Toc132715047"/>
      <w:bookmarkStart w:id="107" w:name="_Toc133242955"/>
      <w:bookmarkStart w:id="108" w:name="_Toc133243227"/>
      <w:bookmarkStart w:id="109" w:name="_Toc133243635"/>
      <w:bookmarkEnd w:id="103"/>
    </w:p>
    <w:p w14:paraId="57A79432" w14:textId="77777777" w:rsidR="00D367BF" w:rsidRPr="00861F54" w:rsidRDefault="00D367BF" w:rsidP="0088341C">
      <w:pPr>
        <w:pStyle w:val="PargrafodaLista"/>
        <w:spacing w:line="320" w:lineRule="exact"/>
      </w:pPr>
    </w:p>
    <w:bookmarkEnd w:id="104"/>
    <w:bookmarkEnd w:id="105"/>
    <w:bookmarkEnd w:id="106"/>
    <w:bookmarkEnd w:id="107"/>
    <w:bookmarkEnd w:id="108"/>
    <w:bookmarkEnd w:id="109"/>
    <w:p w14:paraId="551F8EB7" w14:textId="1D9AB8E8" w:rsidR="00272D9D" w:rsidRPr="00D2403B" w:rsidRDefault="00272D9D" w:rsidP="00656089">
      <w:pPr>
        <w:pStyle w:val="PargrafodaLista"/>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E13BC">
        <w:t xml:space="preserve">no </w:t>
      </w:r>
      <w:r w:rsidR="00AB1C32">
        <w:t>Contrato de Prestação de Fiança</w:t>
      </w:r>
      <w:r w:rsidRPr="00861F54">
        <w:t>.</w:t>
      </w:r>
    </w:p>
    <w:p w14:paraId="32850C02" w14:textId="77777777" w:rsidR="002D5497" w:rsidRPr="001D2379" w:rsidRDefault="002D5497" w:rsidP="001D2379">
      <w:pPr>
        <w:jc w:val="both"/>
        <w:rPr>
          <w:bCs/>
        </w:rPr>
      </w:pPr>
    </w:p>
    <w:p w14:paraId="22107E22" w14:textId="3CF419F1" w:rsidR="00D2403B" w:rsidRPr="009C1B0A" w:rsidRDefault="00D2403B" w:rsidP="00656089">
      <w:pPr>
        <w:pStyle w:val="PargrafodaLista"/>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recursos depositados na Conta Vinculada oriundos do Contrato de Concessão e dos </w:t>
      </w:r>
      <w:r w:rsidRPr="00CB45F5">
        <w:rPr>
          <w:bCs/>
        </w:rPr>
        <w:t>Contratos de Transmissão</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(ii)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w:t>
      </w:r>
      <w:r w:rsidR="00B335CF">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 xml:space="preserve">mediante </w:t>
      </w:r>
      <w:r w:rsidR="00C31C30">
        <w:t>autoriz</w:t>
      </w:r>
      <w:r w:rsidRPr="00861F54">
        <w:t xml:space="preserve">ação escrita assinada </w:t>
      </w:r>
      <w:r w:rsidR="00412DCF">
        <w:t>p</w:t>
      </w:r>
      <w:r w:rsidR="006D3B9F">
        <w:t>or</w:t>
      </w:r>
      <w:r w:rsidR="00B335CF">
        <w:t xml:space="preserve"> todos </w:t>
      </w:r>
      <w:r w:rsidR="006D3B9F">
        <w:t>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04B06928" w:rsidR="00272D9D" w:rsidRPr="00861F54" w:rsidRDefault="00272D9D" w:rsidP="00656089">
      <w:pPr>
        <w:pStyle w:val="PargrafodaLista"/>
        <w:numPr>
          <w:ilvl w:val="1"/>
          <w:numId w:val="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r w:rsidR="00B335CF">
        <w:t xml:space="preserve"> </w:t>
      </w:r>
      <w:r w:rsidRPr="008A623A">
        <w:t xml:space="preserve">(a) </w:t>
      </w:r>
      <w:r w:rsidR="006D3B9F" w:rsidRPr="008A623A">
        <w:t>qualquer</w:t>
      </w:r>
      <w:r w:rsidRPr="008A623A">
        <w:t xml:space="preserve"> Cessionário </w:t>
      </w:r>
      <w:r w:rsidR="00D5647A" w:rsidRPr="008A623A">
        <w:t>deverá</w:t>
      </w:r>
      <w:r w:rsidRPr="008A623A">
        <w:rPr>
          <w:color w:val="000000"/>
        </w:rPr>
        <w:t>, exercer os direitos e</w:t>
      </w:r>
      <w:r w:rsidRPr="00861F54">
        <w:rPr>
          <w:color w:val="000000"/>
        </w:rPr>
        <w:t xml:space="preserve"> prerrogativas decorrentes </w:t>
      </w:r>
      <w:r w:rsidR="000E13BC">
        <w:rPr>
          <w:color w:val="000000"/>
        </w:rPr>
        <w:t xml:space="preserve">do </w:t>
      </w:r>
      <w:r w:rsidR="00AB1C32">
        <w:t>Contrato de Prestação de Fiança</w:t>
      </w:r>
      <w:r w:rsidR="00B335CF">
        <w:rPr>
          <w:color w:val="000000"/>
        </w:rPr>
        <w:t xml:space="preserve">, </w:t>
      </w:r>
      <w:r w:rsidRPr="00861F54">
        <w:rPr>
          <w:color w:val="000000"/>
        </w:rPr>
        <w:t xml:space="preserve">deste Contrato ou da lei; e (b) o </w:t>
      </w:r>
      <w:r w:rsidR="0062047C">
        <w:rPr>
          <w:color w:val="000000"/>
        </w:rPr>
        <w:t>Banco Administrador</w:t>
      </w:r>
      <w:r w:rsidRPr="00861F54">
        <w:rPr>
          <w:color w:val="000000"/>
        </w:rPr>
        <w:t xml:space="preserve"> passará a </w:t>
      </w:r>
      <w:r w:rsidRPr="00861F54">
        <w:t xml:space="preserve">obedecer a todas as instruções </w:t>
      </w:r>
      <w:r w:rsidR="002F4240" w:rsidRPr="00861F54">
        <w:t>d</w:t>
      </w:r>
      <w:r w:rsidR="002F4240">
        <w:t>e qualquer dos</w:t>
      </w:r>
      <w:r w:rsidR="002F4240" w:rsidRPr="00861F54">
        <w:t xml:space="preserve"> </w:t>
      </w:r>
      <w:r w:rsidR="002F4240">
        <w:t xml:space="preserve">Fiadores </w:t>
      </w:r>
      <w:r w:rsidRPr="00861F54">
        <w:t xml:space="preserve">(isoladamente, independentemente da orientação da Cedente) com relação à Conta Vinculada, inclusive para a realização de quaisquer transferências, de Investimentos Autorizados ou de aplicações de Fundos Cedidos, ou, ainda, para o </w:t>
      </w:r>
      <w:r w:rsidR="008A623A" w:rsidRPr="008A623A">
        <w:t xml:space="preserve">bloqueio dos Fundos Cedidos e/ou </w:t>
      </w:r>
      <w:r w:rsidRPr="00861F54">
        <w:t>pagamento das Obrigações Garantidas.</w:t>
      </w:r>
    </w:p>
    <w:p w14:paraId="0ADC64AC" w14:textId="77777777" w:rsidR="00272D9D" w:rsidRPr="00861F54" w:rsidRDefault="00272D9D" w:rsidP="0088341C">
      <w:pPr>
        <w:pStyle w:val="PargrafodaLista"/>
        <w:spacing w:line="320" w:lineRule="exact"/>
        <w:ind w:left="0"/>
        <w:jc w:val="both"/>
      </w:pPr>
    </w:p>
    <w:p w14:paraId="0EBBAB0A" w14:textId="2A14AC02" w:rsidR="00D367BF" w:rsidRPr="00861F54" w:rsidRDefault="00272D9D" w:rsidP="00656089">
      <w:pPr>
        <w:pStyle w:val="PargrafodaLista"/>
        <w:numPr>
          <w:ilvl w:val="2"/>
          <w:numId w:val="8"/>
        </w:numPr>
        <w:tabs>
          <w:tab w:val="left" w:pos="567"/>
        </w:tabs>
        <w:spacing w:line="320" w:lineRule="exact"/>
        <w:ind w:left="0" w:firstLine="567"/>
        <w:jc w:val="both"/>
      </w:pPr>
      <w:r w:rsidRPr="00861F54">
        <w:t>O disposto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 xml:space="preserve">Hipótese de Devolução das Fianças </w:t>
      </w:r>
      <w:del w:id="110" w:author="Camila  Santana Oliveira | Vieira Rezende" w:date="2022-01-11T15:56:00Z">
        <w:r w:rsidR="00B335CF" w:rsidDel="009E4E5D">
          <w:delText xml:space="preserve">e os Eventos de Inadimplemento </w:delText>
        </w:r>
      </w:del>
      <w:r w:rsidRPr="00861F54">
        <w:t xml:space="preserve">em questão </w:t>
      </w:r>
      <w:del w:id="111" w:author="Camila  Santana Oliveira | Vieira Rezende" w:date="2022-01-12T18:15:00Z">
        <w:r w:rsidR="002F4240" w:rsidRPr="00861F54" w:rsidDel="00DA0944">
          <w:delText>fo</w:delText>
        </w:r>
        <w:r w:rsidR="002F4240" w:rsidDel="00DA0944">
          <w:delText>ram</w:delText>
        </w:r>
        <w:r w:rsidR="002F4240" w:rsidRPr="00861F54" w:rsidDel="00DA0944">
          <w:delText xml:space="preserve"> </w:delText>
        </w:r>
      </w:del>
      <w:ins w:id="112" w:author="Camila  Santana Oliveira | Vieira Rezende" w:date="2022-01-12T18:15:00Z">
        <w:r w:rsidR="00DA0944" w:rsidRPr="00861F54">
          <w:t>fo</w:t>
        </w:r>
        <w:r w:rsidR="00DA0944">
          <w:t>i</w:t>
        </w:r>
        <w:r w:rsidR="00DA0944" w:rsidRPr="00861F54">
          <w:t xml:space="preserve"> </w:t>
        </w:r>
      </w:ins>
      <w:r w:rsidRPr="00861F54">
        <w:t>solucionad</w:t>
      </w:r>
      <w:ins w:id="113" w:author="Camila  Santana Oliveira | Vieira Rezende" w:date="2022-01-12T18:15:00Z">
        <w:r w:rsidR="00DA0944">
          <w:t>a</w:t>
        </w:r>
      </w:ins>
      <w:del w:id="114" w:author="Camila  Santana Oliveira | Vieira Rezende" w:date="2022-01-12T18:15:00Z">
        <w:r w:rsidRPr="00861F54" w:rsidDel="00DA0944">
          <w:delText>o</w:delText>
        </w:r>
        <w:r w:rsidR="002F4240" w:rsidDel="00DA0944">
          <w:delText>s</w:delText>
        </w:r>
      </w:del>
      <w:r w:rsidRPr="00861F54">
        <w:t>,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60AEC682" w14:textId="0CFD9C1A" w:rsidR="00B335CF" w:rsidRDefault="00272D9D" w:rsidP="00BE78C1">
      <w:pPr>
        <w:pStyle w:val="PargrafodaLista"/>
        <w:numPr>
          <w:ilvl w:val="2"/>
          <w:numId w:val="8"/>
        </w:numPr>
        <w:tabs>
          <w:tab w:val="left" w:pos="567"/>
        </w:tabs>
        <w:autoSpaceDE/>
        <w:autoSpaceDN/>
        <w:adjustRightInd/>
        <w:spacing w:line="320" w:lineRule="exact"/>
        <w:ind w:left="0" w:firstLine="567"/>
        <w:jc w:val="both"/>
      </w:pPr>
      <w:r w:rsidRPr="00861F54">
        <w:lastRenderedPageBreak/>
        <w:t>Para fins do item (a) da Cláusula 4.</w:t>
      </w:r>
      <w:r w:rsidR="00C51723">
        <w:t>5</w:t>
      </w:r>
      <w:r w:rsidRPr="00861F54">
        <w:t>.1, o</w:t>
      </w:r>
      <w:r w:rsidR="006D3B9F">
        <w:t>s</w:t>
      </w:r>
      <w:r w:rsidRPr="00861F54">
        <w:t xml:space="preserve"> Cessionário</w:t>
      </w:r>
      <w:r w:rsidR="006D3B9F">
        <w:t>s</w:t>
      </w:r>
      <w:r w:rsidRPr="00861F54">
        <w:t xml:space="preserve"> somente confirmar</w:t>
      </w:r>
      <w:r w:rsidR="006D3B9F">
        <w:t>ão</w:t>
      </w:r>
      <w:r w:rsidRPr="00861F54">
        <w:t xml:space="preserve"> a solução d</w:t>
      </w:r>
      <w:r w:rsidR="00C51723">
        <w:t>a</w:t>
      </w:r>
      <w:r w:rsidRPr="00861F54">
        <w:t xml:space="preserve"> </w:t>
      </w:r>
      <w:r w:rsidR="00C51723" w:rsidRPr="00C51723">
        <w:t xml:space="preserve">Hipóteses de Devolução das Fianças </w:t>
      </w:r>
      <w:del w:id="115" w:author="Camila  Santana Oliveira | Vieira Rezende" w:date="2022-01-11T15:56:00Z">
        <w:r w:rsidR="00B335CF" w:rsidDel="009E4E5D">
          <w:delText xml:space="preserve">e Eventos de Inadimplemento </w:delText>
        </w:r>
      </w:del>
      <w:r w:rsidRPr="00861F54">
        <w:t>mediante a apresentação, pela Cedente, de prova inconteste de tal solução.</w:t>
      </w:r>
    </w:p>
    <w:p w14:paraId="6AA8F0DF" w14:textId="77777777"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PargrafodaLista"/>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79AA40A3" w:rsidR="00206763" w:rsidRPr="00861F54" w:rsidRDefault="00206763" w:rsidP="00656089">
      <w:pPr>
        <w:pStyle w:val="PargrafodaLista"/>
        <w:numPr>
          <w:ilvl w:val="1"/>
          <w:numId w:val="8"/>
        </w:numPr>
        <w:spacing w:line="320" w:lineRule="exact"/>
        <w:ind w:left="0" w:hanging="11"/>
        <w:jc w:val="both"/>
      </w:pPr>
      <w:r w:rsidRPr="00861F54">
        <w:rPr>
          <w:b/>
        </w:rPr>
        <w:t>Obrigações Adicionais da Cedente</w:t>
      </w:r>
      <w:bookmarkStart w:id="116" w:name="_Ref262710955"/>
      <w:r w:rsidRPr="00861F54">
        <w:rPr>
          <w:bCs/>
        </w:rPr>
        <w:t xml:space="preserve">. </w:t>
      </w:r>
      <w:r w:rsidRPr="00861F54">
        <w:t xml:space="preserve">Sem prejuízo das demais obrigações previstas neste Contrato, </w:t>
      </w:r>
      <w:r w:rsidR="000E13BC">
        <w:t xml:space="preserve">no </w:t>
      </w:r>
      <w:r w:rsidR="00AB1C32">
        <w:t>Contrato de Prestação de Fiança</w:t>
      </w:r>
      <w:r w:rsidR="000E13BC">
        <w:t xml:space="preserve"> </w:t>
      </w:r>
      <w:r w:rsidRPr="00861F54">
        <w:t>e na legislação aplicável, a Cedente obriga-se, em caráter irrevogável e irretratável</w:t>
      </w:r>
      <w:bookmarkStart w:id="117" w:name="_Hlk504346845"/>
      <w:r w:rsidRPr="00861F54">
        <w:t>, a</w:t>
      </w:r>
      <w:bookmarkEnd w:id="117"/>
      <w:r w:rsidRPr="00861F54">
        <w:t>:</w:t>
      </w:r>
      <w:bookmarkEnd w:id="116"/>
    </w:p>
    <w:p w14:paraId="2562EE2A" w14:textId="77777777" w:rsidR="00206763" w:rsidRPr="00861F54" w:rsidRDefault="00206763" w:rsidP="0088341C">
      <w:pPr>
        <w:tabs>
          <w:tab w:val="left" w:pos="1080"/>
        </w:tabs>
        <w:spacing w:line="320" w:lineRule="exact"/>
        <w:jc w:val="both"/>
      </w:pPr>
      <w:bookmarkStart w:id="118" w:name="_Ref262710957"/>
    </w:p>
    <w:p w14:paraId="5F5775C8" w14:textId="03BCFDC1" w:rsidR="00206763"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(ii) garantir o cumprimento das obrigações assumidas neste Contrato, ou (iii)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5274BEF6" w:rsidR="00412DCF" w:rsidRP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obrigações em mora ou inadimplidas ou de </w:t>
      </w:r>
      <w:r w:rsidR="00542FEB" w:rsidRPr="00542FEB">
        <w:rPr>
          <w:color w:val="000000"/>
        </w:rPr>
        <w:t>Hipóteses de Devolução das Fianças</w:t>
      </w:r>
      <w:r w:rsidRPr="0027413B">
        <w:rPr>
          <w:color w:val="000000"/>
        </w:rPr>
        <w:t>, e/ou para excussão da garantia ora constituída, conforme o caso</w:t>
      </w:r>
      <w:r>
        <w:rPr>
          <w:color w:val="000000"/>
        </w:rPr>
        <w:t>;</w:t>
      </w:r>
      <w:bookmarkStart w:id="119" w:name="_Ref283631338"/>
    </w:p>
    <w:p w14:paraId="647C7C7A" w14:textId="77777777" w:rsidR="00412DCF" w:rsidRDefault="00412DCF" w:rsidP="0088341C">
      <w:pPr>
        <w:pStyle w:val="PargrafodaLista"/>
      </w:pPr>
    </w:p>
    <w:p w14:paraId="58021F6D" w14:textId="6BF858E1" w:rsid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C31C30">
        <w:rPr>
          <w:color w:val="000000"/>
        </w:rPr>
        <w:t>Cessão Fiduciária em Garantia</w:t>
      </w:r>
      <w:r w:rsidRPr="0027413B">
        <w:rPr>
          <w:color w:val="000000"/>
        </w:rPr>
        <w:t xml:space="preserve"> sempre existente, válida, eficaz,</w:t>
      </w:r>
      <w:r w:rsidR="00C31C30">
        <w:rPr>
          <w:color w:val="000000"/>
        </w:rPr>
        <w:t xml:space="preserve"> exequível,</w:t>
      </w:r>
      <w:r w:rsidRPr="0027413B">
        <w:rPr>
          <w:color w:val="000000"/>
        </w:rPr>
        <w:t xml:space="preserve">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6786378" w14:textId="760BA1F5" w:rsidR="00EE441C" w:rsidRDefault="00EE441C" w:rsidP="0088341C">
      <w:pPr>
        <w:pStyle w:val="PargrafodaLista"/>
      </w:pPr>
    </w:p>
    <w:p w14:paraId="375127D8" w14:textId="66FCE2BC"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não praticar qualquer ato, ou abster-se de praticar qualquer ato, que possa, de qualquer forma, afetar o cumprimento, pela Cedente, das suas obrigações, ou o exercício, pelos Cessionários, de seus direitos, previstos neste Contrato, tomando todas e quaisquer medidas necessárias, incluindo aquelas razoavelmente solicitadas pelos Cessionários, com vistas à preservação dos Direitos Creditórios Cedidos Fiduciariamente ou dos direitos dos Cessionários, nos termos deste Contrato;</w:t>
      </w:r>
    </w:p>
    <w:p w14:paraId="21502B45" w14:textId="77777777" w:rsidR="008A623A" w:rsidRDefault="008A623A" w:rsidP="0088341C">
      <w:pPr>
        <w:pStyle w:val="PargrafodaLista"/>
      </w:pPr>
    </w:p>
    <w:p w14:paraId="2C82F186" w14:textId="1801CBA1"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0E13BC">
        <w:rPr>
          <w:color w:val="000000"/>
        </w:rPr>
        <w:t>do</w:t>
      </w:r>
      <w:r w:rsidRPr="0027413B">
        <w:rPr>
          <w:color w:val="000000"/>
        </w:rPr>
        <w:t xml:space="preserve"> </w:t>
      </w:r>
      <w:r w:rsidR="00AB1C32">
        <w:t>Contrato de Prestação de Fiança</w:t>
      </w:r>
      <w:r w:rsidR="00B335CF">
        <w:rPr>
          <w:color w:val="000000"/>
        </w:rPr>
        <w:t xml:space="preserve">, </w:t>
      </w:r>
      <w:r w:rsidRPr="0027413B">
        <w:rPr>
          <w:color w:val="000000"/>
        </w:rPr>
        <w:t xml:space="preserve">bem como ao cumprimento das obrigações assumidas em tais </w:t>
      </w:r>
      <w:bookmarkEnd w:id="119"/>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0F8AE6A6"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lastRenderedPageBreak/>
        <w:t>cumprir fiel e integralmente todas as suas obrigações decorrentes deste Contrato</w:t>
      </w:r>
      <w:r w:rsidR="00542FEB">
        <w:t xml:space="preserve"> e</w:t>
      </w:r>
      <w:r w:rsidRPr="00EE441C">
        <w:t xml:space="preserve"> </w:t>
      </w:r>
      <w:r w:rsidR="000E13BC">
        <w:t xml:space="preserve">no </w:t>
      </w:r>
      <w:r w:rsidR="00AB1C32">
        <w:t>Contrato de Prestação de Fiança</w:t>
      </w:r>
      <w:r>
        <w:t>;</w:t>
      </w:r>
    </w:p>
    <w:p w14:paraId="50D660A4" w14:textId="77777777" w:rsidR="00EE441C" w:rsidRDefault="00EE441C" w:rsidP="0088341C">
      <w:pPr>
        <w:pStyle w:val="PargrafodaLista"/>
      </w:pPr>
    </w:p>
    <w:p w14:paraId="006F81E2" w14:textId="4807A8E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4114A48E"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PargrafodaLista"/>
        <w:tabs>
          <w:tab w:val="left" w:pos="1134"/>
        </w:tabs>
        <w:autoSpaceDE/>
        <w:autoSpaceDN/>
        <w:adjustRightInd/>
        <w:spacing w:line="320" w:lineRule="exact"/>
        <w:ind w:left="709"/>
        <w:jc w:val="both"/>
        <w:rPr>
          <w:color w:val="000000"/>
        </w:rPr>
      </w:pPr>
    </w:p>
    <w:p w14:paraId="0174EA6A" w14:textId="5EBF21EE"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efetuar o pagamento de todas as despesas necessárias para proteger os direitos e interesses dos Cessionários nos termos do Contrato de Prestação de Fiança e deste Contrato ou para realizar seus créditos, inclusive honorários advocatícios e outras despesas e custos incorridos em virtude da cobrança de qualquer quantia devida aos Cessionários, desde que 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no Contrato de Prestação de Fiança;</w:t>
      </w:r>
    </w:p>
    <w:p w14:paraId="7D5195BB" w14:textId="77777777" w:rsidR="008A623A" w:rsidRPr="008A623A" w:rsidRDefault="008A623A" w:rsidP="008A623A">
      <w:pPr>
        <w:pStyle w:val="PargrafodaLista"/>
        <w:tabs>
          <w:tab w:val="left" w:pos="1134"/>
        </w:tabs>
        <w:autoSpaceDE/>
        <w:autoSpaceDN/>
        <w:adjustRightInd/>
        <w:spacing w:line="320" w:lineRule="exact"/>
        <w:ind w:left="709"/>
        <w:jc w:val="both"/>
        <w:rPr>
          <w:color w:val="000000"/>
        </w:rPr>
      </w:pPr>
    </w:p>
    <w:p w14:paraId="3DEA341A" w14:textId="31769DA9"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C31C30">
        <w:rPr>
          <w:color w:val="000000"/>
        </w:rPr>
        <w:t>nas</w:t>
      </w:r>
      <w:r w:rsidRPr="008A623A">
        <w:rPr>
          <w:color w:val="000000"/>
        </w:rPr>
        <w:t xml:space="preserve"> suas demonstrações financeiras;</w:t>
      </w:r>
    </w:p>
    <w:p w14:paraId="3C7EB581" w14:textId="77777777" w:rsidR="008A623A" w:rsidRDefault="008A623A" w:rsidP="008A623A">
      <w:pPr>
        <w:pStyle w:val="PargrafodaLista"/>
        <w:tabs>
          <w:tab w:val="left" w:pos="1134"/>
        </w:tabs>
        <w:autoSpaceDE/>
        <w:autoSpaceDN/>
        <w:adjustRightInd/>
        <w:spacing w:line="320" w:lineRule="exact"/>
        <w:ind w:left="709"/>
        <w:jc w:val="both"/>
      </w:pPr>
    </w:p>
    <w:p w14:paraId="54D9C1FD" w14:textId="373C7B9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2E8B21D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1 (um) dia útil contado de tal acontecimento, e (ii) acerca da ocorrência de qualquer Ônus que recaia sobre </w:t>
      </w:r>
      <w:r w:rsidR="00C31C30">
        <w:t>Direitos Creditórios Cedidos Fiduciariamente,</w:t>
      </w:r>
      <w:r w:rsidRPr="00EE441C">
        <w:t xml:space="preserve"> em até 1 (um) dia útil da referida ocorrência;</w:t>
      </w:r>
    </w:p>
    <w:p w14:paraId="3AE54CE3" w14:textId="77777777" w:rsidR="00EE441C" w:rsidRDefault="00EE441C" w:rsidP="0088341C">
      <w:pPr>
        <w:pStyle w:val="PargrafodaLista"/>
      </w:pPr>
    </w:p>
    <w:p w14:paraId="098B2A60" w14:textId="494200B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lastRenderedPageBreak/>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40BDC4EA"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 xml:space="preserve">do </w:t>
      </w:r>
      <w:r w:rsidR="00AB1C32">
        <w:t>Contrato de Prestação de Fiança</w:t>
      </w:r>
      <w:r w:rsidRPr="00EE441C">
        <w:t xml:space="preserve">; e/ou (ii) a ocorrência de qualquer </w:t>
      </w:r>
      <w:r w:rsidR="00542FEB" w:rsidRPr="00542FEB">
        <w:t>Hipótese de Devolução das Fianças</w:t>
      </w:r>
      <w:r>
        <w:t>;</w:t>
      </w:r>
    </w:p>
    <w:p w14:paraId="6EEE22F3" w14:textId="77777777" w:rsidR="00EE441C" w:rsidRDefault="00EE441C" w:rsidP="0088341C">
      <w:pPr>
        <w:pStyle w:val="PargrafodaLista"/>
      </w:pPr>
    </w:p>
    <w:p w14:paraId="25F97AF0" w14:textId="766FF0A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PargrafodaLista"/>
      </w:pPr>
    </w:p>
    <w:p w14:paraId="34378BA0" w14:textId="2084BF83"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PargrafodaLista"/>
      </w:pPr>
    </w:p>
    <w:p w14:paraId="331A2272" w14:textId="6776C35D"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para regularização das Obrigações Garantidas inadimplidas ou para excussão da garantia ora constituída</w:t>
      </w:r>
      <w:r>
        <w:t>;</w:t>
      </w:r>
    </w:p>
    <w:p w14:paraId="49225957" w14:textId="77777777" w:rsidR="00EE441C" w:rsidRDefault="00EE441C" w:rsidP="0088341C">
      <w:pPr>
        <w:pStyle w:val="PargrafodaLista"/>
      </w:pPr>
    </w:p>
    <w:p w14:paraId="36572B3B" w14:textId="61F2B59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542FEB" w:rsidRPr="00542FEB">
        <w:t>Hipóteses de Devolução das Fianças</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118"/>
    <w:p w14:paraId="4705BA78" w14:textId="77777777"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1D68E551"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PargrafodaLista"/>
        <w:spacing w:line="320" w:lineRule="exact"/>
      </w:pPr>
    </w:p>
    <w:p w14:paraId="6128551E" w14:textId="2E0B0048" w:rsidR="00206763"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lastRenderedPageBreak/>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PargrafodaLista"/>
        <w:tabs>
          <w:tab w:val="left" w:pos="1134"/>
        </w:tabs>
        <w:autoSpaceDE/>
        <w:autoSpaceDN/>
        <w:adjustRightInd/>
        <w:spacing w:line="320" w:lineRule="exact"/>
        <w:ind w:left="709"/>
        <w:jc w:val="both"/>
      </w:pPr>
    </w:p>
    <w:p w14:paraId="30B86153" w14:textId="7109C11B"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pPr>
      <w:r w:rsidRPr="008A623A">
        <w:t xml:space="preserve">cumprir </w:t>
      </w:r>
      <w:r w:rsidR="00C31C30">
        <w:t xml:space="preserve">e fazer com suas controladas, afiliadas, </w:t>
      </w:r>
      <w:ins w:id="120" w:author="Camila  Santana Oliveira | Vieira Rezende" w:date="2022-01-12T17:37:00Z">
        <w:r w:rsidR="0094171F">
          <w:t xml:space="preserve">diretores, membros do conselho, </w:t>
        </w:r>
      </w:ins>
      <w:r w:rsidR="00C31C30">
        <w:t xml:space="preserve">funcionários, contratados e subcontratados cumpram a Legislação Socioambiental e a Legislação Anticorrupção, nos termos abaixo definidos. </w:t>
      </w:r>
    </w:p>
    <w:p w14:paraId="635644AD" w14:textId="77777777" w:rsidR="00206763" w:rsidRPr="00861F54" w:rsidRDefault="00206763" w:rsidP="008A623A">
      <w:pPr>
        <w:spacing w:line="320" w:lineRule="exact"/>
      </w:pPr>
    </w:p>
    <w:p w14:paraId="7F958672" w14:textId="41CCC21C" w:rsidR="00206763" w:rsidRPr="00B51D06" w:rsidRDefault="00206763" w:rsidP="00656089">
      <w:pPr>
        <w:pStyle w:val="PargrafodaLista"/>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673F8F4D" w14:textId="77777777" w:rsidR="007B5A46" w:rsidRPr="00B51D06" w:rsidRDefault="007B5A46" w:rsidP="00B51D06">
      <w:pPr>
        <w:pStyle w:val="PargrafodaLista"/>
        <w:tabs>
          <w:tab w:val="left" w:pos="567"/>
        </w:tabs>
        <w:spacing w:line="320" w:lineRule="exact"/>
        <w:ind w:left="567"/>
        <w:jc w:val="both"/>
      </w:pPr>
    </w:p>
    <w:p w14:paraId="2F181042" w14:textId="70018ECC" w:rsidR="007B5A46" w:rsidRPr="00D224DA" w:rsidRDefault="007B5A46" w:rsidP="007B5A46">
      <w:pPr>
        <w:pStyle w:val="PargrafodaLista"/>
        <w:numPr>
          <w:ilvl w:val="2"/>
          <w:numId w:val="8"/>
        </w:numPr>
        <w:tabs>
          <w:tab w:val="left" w:pos="567"/>
        </w:tabs>
        <w:spacing w:line="320" w:lineRule="exact"/>
        <w:ind w:left="0" w:firstLine="567"/>
        <w:jc w:val="both"/>
      </w:pPr>
      <w:r w:rsidRPr="00FF3E25">
        <w:t xml:space="preserve">O não cumprimento, pela </w:t>
      </w:r>
      <w:r>
        <w:t>Cedente</w:t>
      </w:r>
      <w:r w:rsidRPr="00FF3E25">
        <w:t>, de quaisquer obrigações previstas nest</w:t>
      </w:r>
      <w:r>
        <w:t xml:space="preserve">e Contrato </w:t>
      </w:r>
      <w:r w:rsidRPr="00FF3E25">
        <w:t>constituirá uma Hipótese de Devolução de Fiança</w:t>
      </w:r>
      <w:r>
        <w:t>.</w:t>
      </w:r>
    </w:p>
    <w:p w14:paraId="2653CF4F" w14:textId="7665D37C" w:rsidR="00206763" w:rsidRDefault="00206763" w:rsidP="0088341C">
      <w:pPr>
        <w:spacing w:line="320" w:lineRule="exact"/>
      </w:pPr>
    </w:p>
    <w:p w14:paraId="3B6F422B" w14:textId="77777777" w:rsidR="00DE1E6A" w:rsidRDefault="00DE1E6A" w:rsidP="0088341C">
      <w:pPr>
        <w:spacing w:line="320" w:lineRule="exact"/>
      </w:pPr>
    </w:p>
    <w:p w14:paraId="7844C1F8"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2B3EF60" w:rsidR="00206763" w:rsidRPr="00861F54" w:rsidRDefault="00206763" w:rsidP="00656089">
      <w:pPr>
        <w:pStyle w:val="PargrafodaLista"/>
        <w:numPr>
          <w:ilvl w:val="1"/>
          <w:numId w:val="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121" w:name="_DV_M138"/>
      <w:bookmarkEnd w:id="121"/>
    </w:p>
    <w:p w14:paraId="6209FDB9" w14:textId="41E3204A"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é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PargrafodaLista"/>
      </w:pPr>
    </w:p>
    <w:p w14:paraId="5317FC84" w14:textId="32524C9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 xml:space="preserve">o </w:t>
      </w:r>
      <w:r w:rsidR="00AB1C32">
        <w:t>Contrato de Prestação de Fiança</w:t>
      </w:r>
      <w:r w:rsidR="002E09E6">
        <w:t xml:space="preserve"> </w:t>
      </w:r>
      <w:r>
        <w:t xml:space="preserve">têm poderes para tanto, tendo assinado tais documentos regularmente e tendo vinculado a Cedente; o presente Contrato e </w:t>
      </w:r>
      <w:r w:rsidR="000E13BC">
        <w:t xml:space="preserve">o </w:t>
      </w:r>
      <w:r w:rsidR="00AB1C32">
        <w:t>Contrato de Prestação de Fiança</w:t>
      </w:r>
      <w:r w:rsidR="002E09E6">
        <w:t xml:space="preserve">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0C5A4391"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do </w:t>
      </w:r>
      <w:r w:rsidR="00AB1C32">
        <w:t>Contrato de Prestação de Fiança</w:t>
      </w:r>
      <w:r w:rsidR="002E09E6">
        <w:t xml:space="preserve">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PargrafodaLista"/>
      </w:pPr>
    </w:p>
    <w:p w14:paraId="63DD18EF" w14:textId="4498DB1E" w:rsidR="008A623A" w:rsidRPr="000E781F" w:rsidRDefault="008A623A" w:rsidP="008A623A">
      <w:pPr>
        <w:pStyle w:val="PargrafodaLista"/>
        <w:numPr>
          <w:ilvl w:val="0"/>
          <w:numId w:val="13"/>
        </w:numPr>
        <w:tabs>
          <w:tab w:val="left" w:pos="1134"/>
        </w:tabs>
        <w:autoSpaceDE/>
        <w:autoSpaceDN/>
        <w:adjustRightInd/>
        <w:spacing w:line="320" w:lineRule="exact"/>
        <w:ind w:left="709" w:firstLine="0"/>
        <w:jc w:val="both"/>
      </w:pPr>
      <w:r w:rsidRPr="000113F8">
        <w:t xml:space="preserve">as procurações outorgadas nos termos da Cláusula </w:t>
      </w:r>
      <w:r>
        <w:t>7.4</w:t>
      </w:r>
      <w:r w:rsidRPr="000113F8">
        <w:t xml:space="preserve"> foram devidamente assinadas pelos representantes legais da Cedente e confere</w:t>
      </w:r>
      <w:r w:rsidR="007B5A46">
        <w:t>m</w:t>
      </w:r>
      <w:r w:rsidRPr="000113F8">
        <w:t xml:space="preserve">, validamente, os poderes ali indicados aos </w:t>
      </w:r>
      <w:r>
        <w:t>Cessionários</w:t>
      </w:r>
      <w:r w:rsidRPr="000113F8">
        <w:t>. A Cedente não outorg</w:t>
      </w:r>
      <w:r>
        <w:t>ou</w:t>
      </w:r>
      <w:r w:rsidRPr="000113F8">
        <w:t xml:space="preserve"> qualquer outra procuração ou instrumento com 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(ii) qualquer lei; e (iii)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39E4CC3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PargrafodaLista"/>
      </w:pPr>
    </w:p>
    <w:p w14:paraId="28FB3051" w14:textId="77777777" w:rsidR="00C51F72" w:rsidRPr="000E781F" w:rsidRDefault="00C51F72" w:rsidP="00C51F72">
      <w:pPr>
        <w:pStyle w:val="PargrafodaLista"/>
        <w:numPr>
          <w:ilvl w:val="0"/>
          <w:numId w:val="13"/>
        </w:numPr>
        <w:tabs>
          <w:tab w:val="left" w:pos="1134"/>
        </w:tabs>
        <w:autoSpaceDE/>
        <w:autoSpaceDN/>
        <w:adjustRightInd/>
        <w:spacing w:line="320" w:lineRule="exact"/>
        <w:ind w:left="709" w:firstLine="0"/>
        <w:jc w:val="both"/>
      </w:pPr>
      <w:r w:rsidRPr="007E7428">
        <w:t>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70BA19B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PargrafodaLista"/>
      </w:pPr>
    </w:p>
    <w:p w14:paraId="729FBFBD" w14:textId="3EE9500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celebração deste Contrato é compatível com a condição econômico-financeira da Cedente, de forma que a Cessão Fiduciária em Garantia não afetará sua capacidade de honrar com quaisquer de suas obrigações, conforme as mesmas venham a se tornar devidas;</w:t>
      </w:r>
    </w:p>
    <w:p w14:paraId="758BB782" w14:textId="77777777" w:rsidR="00A43171" w:rsidRDefault="00A43171" w:rsidP="0088341C">
      <w:pPr>
        <w:pStyle w:val="PargrafodaLista"/>
      </w:pPr>
    </w:p>
    <w:p w14:paraId="0C0BEE31" w14:textId="66E4F35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0E13BC">
        <w:t xml:space="preserve">no </w:t>
      </w:r>
      <w:r w:rsidR="00AB1C32">
        <w:t>Contrato de Prestação de Fiança</w:t>
      </w:r>
      <w:r w:rsidR="000E13BC">
        <w:t xml:space="preserve"> </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679155D4" w14:textId="5CA1883D" w:rsidR="00A43171" w:rsidRDefault="007B5A46" w:rsidP="00656089">
      <w:pPr>
        <w:pStyle w:val="PargrafodaLista"/>
        <w:numPr>
          <w:ilvl w:val="0"/>
          <w:numId w:val="13"/>
        </w:numPr>
        <w:tabs>
          <w:tab w:val="left" w:pos="1134"/>
        </w:tabs>
        <w:autoSpaceDE/>
        <w:autoSpaceDN/>
        <w:adjustRightInd/>
        <w:spacing w:line="320" w:lineRule="exact"/>
        <w:ind w:left="709" w:firstLine="0"/>
        <w:jc w:val="both"/>
      </w:pPr>
      <w:r w:rsidRPr="00FF3E25">
        <w:t xml:space="preserve">cumprem e fazem com que suas controladas, afiliadas, </w:t>
      </w:r>
      <w:r w:rsidR="004579B2">
        <w:t xml:space="preserve">bem como </w:t>
      </w:r>
      <w:r w:rsidRPr="00FF3E25">
        <w:t xml:space="preserve">seus respectivos funcionários, </w:t>
      </w:r>
      <w:ins w:id="122" w:author="Camila  Santana Oliveira | Vieira Rezende" w:date="2022-01-12T17:37:00Z">
        <w:r w:rsidR="0094171F">
          <w:t xml:space="preserve">diretores, </w:t>
        </w:r>
      </w:ins>
      <w:r w:rsidRPr="00FF3E25">
        <w:t xml:space="preserve">membros do conselho, representantes, contratados e eventuais subcontratados agindo em seu nome e benefício cumprir, as disposições legais e regulamentares relacionadas à prática de corrupção e atos lesivos à administração pública, </w:t>
      </w:r>
      <w:r w:rsidRPr="00FF3E25">
        <w:lastRenderedPageBreak/>
        <w:t>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e, conforme aplicável, o U.S. Foreign Corrupt Practices Act of 1977 e o U.K. Bribery Act (“</w:t>
      </w:r>
      <w:r w:rsidRPr="00FF3E25">
        <w:rPr>
          <w:u w:val="single"/>
        </w:rPr>
        <w:t>Legislação Anticorrupção</w:t>
      </w:r>
      <w:r w:rsidRPr="00FF3E25">
        <w:t>”), bem como (i) mantêm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violaram, assim como seus empregados e eventuais subcontratados agindo em seu nome e benefício não violaram, a Legislação Anticorrupção; e (iv) comunicará os Fiadores caso tenham conhecimento de qualquer ato ou fato relacionado ao disposto neste inciso que viole a Legislação Anticorrupção</w:t>
      </w:r>
      <w:r w:rsidR="00A43171">
        <w:t>; e</w:t>
      </w:r>
    </w:p>
    <w:p w14:paraId="4D96833A" w14:textId="77777777" w:rsidR="00A43171" w:rsidRDefault="00A43171" w:rsidP="0088341C">
      <w:pPr>
        <w:pStyle w:val="PargrafodaLista"/>
      </w:pPr>
    </w:p>
    <w:p w14:paraId="76CD2707" w14:textId="35E7A176" w:rsidR="007B5A46" w:rsidRDefault="007B5A46" w:rsidP="007B5A46">
      <w:pPr>
        <w:pStyle w:val="PargrafodaLista"/>
        <w:numPr>
          <w:ilvl w:val="0"/>
          <w:numId w:val="13"/>
        </w:numPr>
        <w:tabs>
          <w:tab w:val="left" w:pos="1134"/>
        </w:tabs>
        <w:autoSpaceDE/>
        <w:autoSpaceDN/>
        <w:adjustRightInd/>
        <w:spacing w:line="320" w:lineRule="exact"/>
        <w:ind w:left="709" w:firstLine="0"/>
        <w:jc w:val="both"/>
      </w:pPr>
      <w:r w:rsidRPr="005B3B4B">
        <w:t>cumprem, e fazem com que as suas controladas e afiliadas, funcionários</w:t>
      </w:r>
      <w:ins w:id="123" w:author="Camila  Santana Oliveira | Vieira Rezende" w:date="2022-01-12T17:38:00Z">
        <w:r w:rsidR="0094171F">
          <w:t>, diretores</w:t>
        </w:r>
      </w:ins>
      <w:r w:rsidRPr="005B3B4B">
        <w:t xml:space="preserve"> e membros do conselho, </w:t>
      </w:r>
      <w:r w:rsidR="004579B2">
        <w:t xml:space="preserve">bem como </w:t>
      </w:r>
      <w:r w:rsidRPr="005B3B4B">
        <w:t xml:space="preserve">contratados e subcontratados que atuem a mando ou em </w:t>
      </w:r>
      <w:r>
        <w:t xml:space="preserve">seu </w:t>
      </w:r>
      <w:r w:rsidRPr="005B3B4B">
        <w:t>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infantil; e (2) não incentiva, de qualquer forma, a prostituição; (b) </w:t>
      </w:r>
      <w:r>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t>i</w:t>
      </w:r>
      <w:r w:rsidRPr="005B3B4B">
        <w:t xml:space="preserve"> todos os registros necessários, em conformidade com a legislação civil e ambiental aplicável</w:t>
      </w:r>
      <w:r>
        <w:t>.</w:t>
      </w:r>
    </w:p>
    <w:p w14:paraId="375F2863" w14:textId="77777777" w:rsidR="007B5A46" w:rsidRDefault="007B5A46" w:rsidP="007B5A46">
      <w:pPr>
        <w:pStyle w:val="PargrafodaLista"/>
      </w:pPr>
    </w:p>
    <w:p w14:paraId="2235206A" w14:textId="5311FD1E" w:rsidR="00A43171" w:rsidRDefault="007B5A46" w:rsidP="007B5A46">
      <w:pPr>
        <w:pStyle w:val="PargrafodaLista"/>
        <w:numPr>
          <w:ilvl w:val="0"/>
          <w:numId w:val="13"/>
        </w:numPr>
        <w:tabs>
          <w:tab w:val="left" w:pos="1134"/>
        </w:tabs>
        <w:autoSpaceDE/>
        <w:autoSpaceDN/>
        <w:adjustRightInd/>
        <w:spacing w:line="320" w:lineRule="exact"/>
        <w:ind w:left="709" w:firstLine="0"/>
        <w:jc w:val="both"/>
        <w:rPr>
          <w:ins w:id="124" w:author="Camila  Santana Oliveira | Vieira Rezende" w:date="2022-01-12T18:13:00Z"/>
        </w:rPr>
      </w:pPr>
      <w:r w:rsidRPr="005B3B4B">
        <w:lastRenderedPageBreak/>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47ADFE7D" w14:textId="77777777" w:rsidR="00DA0944" w:rsidRDefault="00DA0944">
      <w:pPr>
        <w:pStyle w:val="PargrafodaLista"/>
        <w:rPr>
          <w:ins w:id="125" w:author="Camila  Santana Oliveira | Vieira Rezende" w:date="2022-01-12T18:13:00Z"/>
        </w:rPr>
        <w:pPrChange w:id="126" w:author="Camila  Santana Oliveira | Vieira Rezende" w:date="2022-01-12T18:13:00Z">
          <w:pPr>
            <w:pStyle w:val="PargrafodaLista"/>
            <w:numPr>
              <w:numId w:val="13"/>
            </w:numPr>
            <w:tabs>
              <w:tab w:val="left" w:pos="1134"/>
            </w:tabs>
            <w:autoSpaceDE/>
            <w:autoSpaceDN/>
            <w:adjustRightInd/>
            <w:spacing w:line="320" w:lineRule="exact"/>
            <w:ind w:left="709" w:hanging="360"/>
            <w:jc w:val="both"/>
          </w:pPr>
        </w:pPrChange>
      </w:pPr>
    </w:p>
    <w:p w14:paraId="74284362" w14:textId="76189456" w:rsidR="00DA0944" w:rsidRDefault="00DA0944" w:rsidP="007B5A46">
      <w:pPr>
        <w:pStyle w:val="PargrafodaLista"/>
        <w:numPr>
          <w:ilvl w:val="0"/>
          <w:numId w:val="13"/>
        </w:numPr>
        <w:tabs>
          <w:tab w:val="left" w:pos="1134"/>
        </w:tabs>
        <w:autoSpaceDE/>
        <w:autoSpaceDN/>
        <w:adjustRightInd/>
        <w:spacing w:line="320" w:lineRule="exact"/>
        <w:ind w:left="709" w:firstLine="0"/>
        <w:jc w:val="both"/>
      </w:pPr>
      <w:ins w:id="127" w:author="Camila  Santana Oliveira | Vieira Rezende" w:date="2022-01-12T18:13:00Z">
        <w:r>
          <w:t xml:space="preserve">a </w:t>
        </w:r>
        <w:r w:rsidRPr="00C04B45">
          <w:t>Cedente,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(ii) “Território Sancionado” significa qualquer país ou outro território sujeito a um embargo geral de exportação, importação, financeiro ou de investimento sob Sanções, cujos países e territórios na data deste Acordo incluem a Crimeia (conforme definido e interpretado no aplicável Leis e regulamentos de sanções) Irã, Coréia do Norte e Síria (iii)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w:t>
        </w:r>
        <w:r>
          <w:t xml:space="preserve"> Unidas</w:t>
        </w:r>
      </w:ins>
      <w:ins w:id="128" w:author="Camila  Santana Oliveira | Vieira Rezende" w:date="2022-01-12T18:14:00Z">
        <w:r>
          <w:t>.</w:t>
        </w:r>
      </w:ins>
    </w:p>
    <w:p w14:paraId="52DF87E0" w14:textId="77777777" w:rsidR="00206763" w:rsidRPr="00861F54" w:rsidRDefault="00206763" w:rsidP="0088341C">
      <w:pPr>
        <w:pStyle w:val="PargrafodaLista"/>
        <w:tabs>
          <w:tab w:val="left" w:pos="1134"/>
        </w:tabs>
        <w:spacing w:line="320" w:lineRule="exact"/>
      </w:pPr>
    </w:p>
    <w:p w14:paraId="646C8A71" w14:textId="73187F6B" w:rsidR="00206763" w:rsidRPr="00861F54" w:rsidRDefault="00206763" w:rsidP="00656089">
      <w:pPr>
        <w:pStyle w:val="PargrafodaLista"/>
        <w:numPr>
          <w:ilvl w:val="2"/>
          <w:numId w:val="8"/>
        </w:numPr>
        <w:tabs>
          <w:tab w:val="left" w:pos="567"/>
        </w:tabs>
        <w:spacing w:line="320" w:lineRule="exact"/>
        <w:ind w:left="0" w:firstLine="567"/>
        <w:jc w:val="both"/>
      </w:pPr>
      <w:r w:rsidRPr="00861F54">
        <w:t>A Cedente obriga-se a notificar o</w:t>
      </w:r>
      <w:r w:rsidR="002F4240">
        <w:t>s</w:t>
      </w:r>
      <w:r w:rsidRPr="00861F54">
        <w:t xml:space="preserve"> Cessionário</w:t>
      </w:r>
      <w:r w:rsidR="002F4240">
        <w:t>s</w:t>
      </w:r>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129" w:name="_DV_M105"/>
      <w:bookmarkStart w:id="130" w:name="_DV_M111"/>
      <w:bookmarkEnd w:id="129"/>
      <w:bookmarkEnd w:id="130"/>
    </w:p>
    <w:p w14:paraId="30BF0FD5" w14:textId="77777777" w:rsidR="001A27F9" w:rsidRPr="00861F54" w:rsidRDefault="001A27F9" w:rsidP="0088341C">
      <w:pPr>
        <w:spacing w:line="320" w:lineRule="exact"/>
      </w:pPr>
    </w:p>
    <w:p w14:paraId="5690A789"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1E1A52BC" w:rsidR="00206763" w:rsidRPr="00861F54" w:rsidRDefault="00283993" w:rsidP="00656089">
      <w:pPr>
        <w:pStyle w:val="PargrafodaLista"/>
        <w:numPr>
          <w:ilvl w:val="1"/>
          <w:numId w:val="8"/>
        </w:numPr>
        <w:spacing w:line="320" w:lineRule="exact"/>
        <w:ind w:left="0" w:hanging="11"/>
        <w:jc w:val="both"/>
      </w:pPr>
      <w:r w:rsidRPr="00861F54">
        <w:rPr>
          <w:b/>
        </w:rPr>
        <w:t>Excussão</w:t>
      </w:r>
      <w:r w:rsidR="00206763" w:rsidRPr="00861F54">
        <w:rPr>
          <w:bCs/>
        </w:rPr>
        <w:t xml:space="preserve">. </w:t>
      </w:r>
      <w:bookmarkStart w:id="131" w:name="_DV_M150"/>
      <w:bookmarkStart w:id="132" w:name="_DV_M153"/>
      <w:bookmarkStart w:id="133" w:name="_DV_M154"/>
      <w:bookmarkStart w:id="134" w:name="_DV_M156"/>
      <w:bookmarkEnd w:id="131"/>
      <w:bookmarkEnd w:id="132"/>
      <w:bookmarkEnd w:id="133"/>
      <w:bookmarkEnd w:id="134"/>
      <w:r w:rsidR="00206763" w:rsidRPr="00861F54">
        <w:t>Na hipótese de mora ou inadimplemento, total ou parcial, de qualquer</w:t>
      </w:r>
      <w:r w:rsidR="007B5A46">
        <w:t xml:space="preserve"> obrigação prevista nas</w:t>
      </w:r>
      <w:r w:rsidR="00206763" w:rsidRPr="00861F54">
        <w:t xml:space="preserve"> Obrigaç</w:t>
      </w:r>
      <w:r w:rsidR="007B5A46">
        <w:t>ões</w:t>
      </w:r>
      <w:r w:rsidR="00206763" w:rsidRPr="00861F54">
        <w:t xml:space="preserve"> Garantida</w:t>
      </w:r>
      <w:r w:rsidR="007B5A46">
        <w:t>s</w:t>
      </w:r>
      <w:r w:rsidR="00206763" w:rsidRPr="00861F54">
        <w:t>, ou na</w:t>
      </w:r>
      <w:r w:rsidR="001D2379">
        <w:t>s</w:t>
      </w:r>
      <w:r w:rsidR="00206763" w:rsidRPr="00861F54">
        <w:t xml:space="preserve"> </w:t>
      </w:r>
      <w:r w:rsidR="001D2379">
        <w:rPr>
          <w:color w:val="000000"/>
        </w:rPr>
        <w:t>Hipóteses de Devolução das Fianças</w:t>
      </w:r>
      <w:r w:rsidR="00206763" w:rsidRPr="00861F54">
        <w:t xml:space="preserve">, </w:t>
      </w:r>
      <w:r w:rsidR="001D3193">
        <w:t>qualquer</w:t>
      </w:r>
      <w:r w:rsidR="00206763" w:rsidRPr="00861F54">
        <w:t xml:space="preserve"> Cessionário poderá, a qualquer tempo, independentemente de</w:t>
      </w:r>
      <w:ins w:id="135" w:author="Camila  Santana Oliveira | Vieira Rezende" w:date="2022-01-11T15:58:00Z">
        <w:r w:rsidR="009E4E5D">
          <w:t xml:space="preserve"> (a)</w:t>
        </w:r>
      </w:ins>
      <w:r w:rsidR="00206763" w:rsidRPr="00861F54">
        <w:t xml:space="preserve"> aviso ou notificação judicial ou extrajudicial à Cedente</w:t>
      </w:r>
      <w:ins w:id="136" w:author="Camila  Santana Oliveira | Vieira Rezende" w:date="2022-01-11T15:58:00Z">
        <w:r w:rsidR="009E4E5D">
          <w:t>;</w:t>
        </w:r>
      </w:ins>
      <w:del w:id="137" w:author="Camila  Santana Oliveira | Vieira Rezende" w:date="2022-01-11T15:58:00Z">
        <w:r w:rsidR="00206763" w:rsidRPr="00861F54" w:rsidDel="009E4E5D">
          <w:delText>,</w:delText>
        </w:r>
      </w:del>
      <w:r w:rsidR="00206763" w:rsidRPr="00861F54">
        <w:t xml:space="preserve"> </w:t>
      </w:r>
      <w:del w:id="138" w:author="Camila  Santana Oliveira | Vieira Rezende" w:date="2022-01-11T15:59:00Z">
        <w:r w:rsidR="00206763" w:rsidRPr="00861F54" w:rsidDel="009E4E5D">
          <w:delText>e sem a necessidade de</w:delText>
        </w:r>
      </w:del>
      <w:ins w:id="139" w:author="Camila  Santana Oliveira | Vieira Rezende" w:date="2022-01-11T15:59:00Z">
        <w:r w:rsidR="009E4E5D">
          <w:t>(b)</w:t>
        </w:r>
      </w:ins>
      <w:r w:rsidR="00206763" w:rsidRPr="00861F54">
        <w:t xml:space="preserve"> qualquer consentimento ou anuência da Cedente e/ou de qualquer terceiro ou outra providência</w:t>
      </w:r>
      <w:ins w:id="140" w:author="Camila  Santana Oliveira | Vieira Rezende" w:date="2022-01-11T15:59:00Z">
        <w:r w:rsidR="009E4E5D">
          <w:t>; (c) observância de qualquer período de cura</w:t>
        </w:r>
      </w:ins>
      <w:del w:id="141" w:author="Camila  Santana Oliveira | Vieira Rezende" w:date="2022-01-11T15:59:00Z">
        <w:r w:rsidR="00206763" w:rsidRPr="00861F54" w:rsidDel="009E4E5D">
          <w:delText>,</w:delText>
        </w:r>
      </w:del>
      <w:r w:rsidR="00206763" w:rsidRPr="00861F54">
        <w:t xml:space="preserve"> e</w:t>
      </w:r>
      <w:ins w:id="142" w:author="Camila  Santana Oliveira | Vieira Rezende" w:date="2022-01-11T15:59:00Z">
        <w:r w:rsidR="009E4E5D">
          <w:t>,</w:t>
        </w:r>
      </w:ins>
      <w:r w:rsidR="00206763" w:rsidRPr="00861F54">
        <w:t xml:space="preserve"> sem </w:t>
      </w:r>
      <w:r w:rsidR="00206763" w:rsidRPr="00861F54">
        <w:lastRenderedPageBreak/>
        <w:t xml:space="preserve">prejuízo de qualquer outra medida cabível nos termos do presente Contrato e/ou </w:t>
      </w:r>
      <w:r w:rsidR="000E13BC">
        <w:t xml:space="preserve">do </w:t>
      </w:r>
      <w:r w:rsidR="00AB1C32">
        <w:t>Contrato de Prestação de Fiança</w:t>
      </w:r>
      <w:r w:rsidR="00206763" w:rsidRPr="00861F54">
        <w:t xml:space="preserve">, </w:t>
      </w:r>
      <w:ins w:id="143" w:author="Camila  Santana Oliveira | Vieira Rezende" w:date="2022-01-11T15:59:00Z">
        <w:r w:rsidR="009E4E5D">
          <w:t xml:space="preserve">tomar todas as providências para que o Banco Administrador bloqueie, </w:t>
        </w:r>
      </w:ins>
      <w:r w:rsidR="00206763" w:rsidRPr="00861F54">
        <w:t>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66E33EAA" w:rsidR="006E21E5" w:rsidRPr="00D20C08" w:rsidRDefault="009E4E5D" w:rsidP="00656089">
      <w:pPr>
        <w:pStyle w:val="PargrafodaLista"/>
        <w:numPr>
          <w:ilvl w:val="2"/>
          <w:numId w:val="8"/>
        </w:numPr>
        <w:spacing w:line="320" w:lineRule="exact"/>
        <w:ind w:left="0" w:firstLine="709"/>
        <w:jc w:val="both"/>
        <w:rPr>
          <w:rStyle w:val="DeltaViewDeletion"/>
          <w:strike w:val="0"/>
          <w:color w:val="auto"/>
        </w:rPr>
      </w:pPr>
      <w:ins w:id="144" w:author="Camila  Santana Oliveira | Vieira Rezende" w:date="2022-01-11T16:00:00Z">
        <w:r>
          <w:t>Uma vez declarada a ocorrência de inadimplemento, total ou parcial, de qualquer obrigação prevista nas Obrigações Garantidas, ou nas Hipóteses de Devolução das Fia</w:t>
        </w:r>
      </w:ins>
      <w:ins w:id="145" w:author="Camila  Santana Oliveira | Vieira Rezende" w:date="2022-01-11T16:01:00Z">
        <w:r>
          <w:t>nças</w:t>
        </w:r>
      </w:ins>
      <w:ins w:id="146" w:author="Camila  Santana Oliveira | Vieira Rezende" w:date="2022-01-11T16:05:00Z">
        <w:r w:rsidR="00134C21">
          <w:t xml:space="preserve">, </w:t>
        </w:r>
      </w:ins>
      <w:del w:id="147" w:author="Camila  Santana Oliveira | Vieira Rezende" w:date="2022-01-11T16:05:00Z">
        <w:r w:rsidR="006E21E5" w:rsidRPr="002F2A49" w:rsidDel="00134C21">
          <w:delText>Na hipótese de excussão das garantias objeto do presente Contrato</w:delText>
        </w:r>
      </w:del>
      <w:r w:rsidR="006E21E5" w:rsidRPr="002F2A49">
        <w:rPr>
          <w:rStyle w:val="DeltaViewDeletion"/>
          <w:rFonts w:eastAsia="Arial Unicode MS"/>
          <w:strike w:val="0"/>
          <w:color w:val="auto"/>
        </w:rPr>
        <w:t xml:space="preserve">, </w:t>
      </w:r>
      <w:r w:rsidR="001D3193">
        <w:rPr>
          <w:rStyle w:val="DeltaViewDeletion"/>
          <w:rFonts w:eastAsia="Arial Unicode MS"/>
          <w:strike w:val="0"/>
          <w:color w:val="auto"/>
        </w:rPr>
        <w:t>qualquer</w:t>
      </w:r>
      <w:r w:rsidR="006E21E5" w:rsidRPr="002F2A49">
        <w:rPr>
          <w:rStyle w:val="DeltaViewDeletion"/>
          <w:rFonts w:eastAsia="Arial Unicode MS"/>
          <w:strike w:val="0"/>
          <w:color w:val="auto"/>
        </w:rPr>
        <w:t xml:space="preserve"> </w:t>
      </w:r>
      <w:r w:rsidR="00637827">
        <w:rPr>
          <w:rStyle w:val="DeltaViewDeletion"/>
          <w:rFonts w:eastAsia="Arial Unicode MS"/>
          <w:strike w:val="0"/>
          <w:color w:val="auto"/>
        </w:rPr>
        <w:t xml:space="preserve">Cessionário </w:t>
      </w:r>
      <w:r w:rsidR="001D3193">
        <w:rPr>
          <w:rStyle w:val="DeltaViewDeletion"/>
          <w:rFonts w:eastAsia="Arial Unicode MS"/>
          <w:strike w:val="0"/>
          <w:color w:val="auto"/>
        </w:rPr>
        <w:t xml:space="preserve">poderá </w:t>
      </w:r>
      <w:r w:rsidR="006E21E5" w:rsidRPr="002F2A49">
        <w:rPr>
          <w:rStyle w:val="DeltaViewDeletion"/>
          <w:rFonts w:eastAsia="Arial Unicode MS"/>
          <w:strike w:val="0"/>
          <w:color w:val="auto"/>
        </w:rPr>
        <w:t xml:space="preserve">(a) determinar ao </w:t>
      </w:r>
      <w:r w:rsidR="0062047C">
        <w:rPr>
          <w:rStyle w:val="DeltaViewDeletion"/>
          <w:rFonts w:eastAsia="Arial Unicode MS"/>
          <w:strike w:val="0"/>
          <w:color w:val="auto"/>
        </w:rPr>
        <w:t>Banco Administrador</w:t>
      </w:r>
      <w:r w:rsidR="00D20C08">
        <w:rPr>
          <w:rStyle w:val="DeltaViewDeletion"/>
          <w:rFonts w:eastAsia="Arial Unicode MS"/>
          <w:strike w:val="0"/>
          <w:color w:val="auto"/>
        </w:rPr>
        <w:t xml:space="preserve"> </w:t>
      </w:r>
      <w:ins w:id="148" w:author="Camila  Santana Oliveira | Vieira Rezende" w:date="2022-01-11T16:05:00Z">
        <w:r w:rsidR="00134C21">
          <w:rPr>
            <w:rStyle w:val="DeltaViewDeletion"/>
            <w:rFonts w:eastAsia="Arial Unicode MS"/>
            <w:strike w:val="0"/>
            <w:color w:val="auto"/>
          </w:rPr>
          <w:t>(a)</w:t>
        </w:r>
      </w:ins>
      <w:ins w:id="149" w:author="Camila  Santana Oliveira | Vieira Rezende" w:date="2022-01-11T16:06:00Z">
        <w:r w:rsidR="00134C21">
          <w:rPr>
            <w:rStyle w:val="DeltaViewDeletion"/>
            <w:rFonts w:eastAsia="Arial Unicode MS"/>
            <w:strike w:val="0"/>
            <w:color w:val="auto"/>
          </w:rPr>
          <w:t xml:space="preserve"> que mantenha ou inicie, caso ainda não tenha feito, </w:t>
        </w:r>
      </w:ins>
      <w:r w:rsidR="006E21E5" w:rsidRPr="002F2A49">
        <w:rPr>
          <w:rStyle w:val="DeltaViewDeletion"/>
          <w:rFonts w:eastAsia="Arial Unicode MS"/>
          <w:strike w:val="0"/>
          <w:color w:val="auto"/>
        </w:rPr>
        <w:t xml:space="preserve">que bloqueie, na Conta Vinculada, </w:t>
      </w:r>
      <w:ins w:id="150" w:author="Camila  Santana Oliveira | Vieira Rezende" w:date="2022-01-11T16:06:00Z">
        <w:r w:rsidR="00134C21">
          <w:rPr>
            <w:rStyle w:val="DeltaViewDeletion"/>
            <w:rFonts w:eastAsia="Arial Unicode MS"/>
            <w:strike w:val="0"/>
            <w:color w:val="auto"/>
          </w:rPr>
          <w:t>d</w:t>
        </w:r>
      </w:ins>
      <w:r w:rsidR="006E21E5" w:rsidRPr="002F2A49">
        <w:rPr>
          <w:rStyle w:val="DeltaViewDeletion"/>
          <w:rFonts w:eastAsia="Arial Unicode MS"/>
          <w:strike w:val="0"/>
          <w:color w:val="auto"/>
        </w:rPr>
        <w:t xml:space="preserve">a totalidade dos Fundos Cedidos, presentes e/ou futuros, até a liquidação da totalidade </w:t>
      </w:r>
      <w:r w:rsidR="00D20C08">
        <w:rPr>
          <w:rStyle w:val="DeltaViewDeletion"/>
          <w:rFonts w:eastAsia="Arial Unicode MS"/>
          <w:strike w:val="0"/>
          <w:color w:val="auto"/>
        </w:rPr>
        <w:t xml:space="preserve">das Obrigações Garantidas </w:t>
      </w:r>
      <w:r w:rsidR="006E21E5"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ins w:id="151" w:author="Camila  Santana Oliveira | Vieira Rezende" w:date="2022-01-11T16:07:00Z">
        <w:r w:rsidR="006C2ECD">
          <w:rPr>
            <w:rStyle w:val="DeltaViewDeletion"/>
            <w:rFonts w:eastAsia="Arial Unicode MS"/>
            <w:strike w:val="0"/>
            <w:color w:val="auto"/>
          </w:rPr>
          <w:t>; e</w:t>
        </w:r>
      </w:ins>
      <w:del w:id="152" w:author="Camila  Santana Oliveira | Vieira Rezende" w:date="2022-01-11T16:07:00Z">
        <w:r w:rsidR="006E21E5" w:rsidRPr="002F2A49" w:rsidDel="006C2ECD">
          <w:rPr>
            <w:rStyle w:val="DeltaViewDeletion"/>
            <w:rFonts w:eastAsia="Arial Unicode MS"/>
            <w:strike w:val="0"/>
            <w:color w:val="auto"/>
          </w:rPr>
          <w:delText>,</w:delText>
        </w:r>
      </w:del>
      <w:r w:rsidR="006E21E5" w:rsidRPr="002F2A49">
        <w:rPr>
          <w:rStyle w:val="DeltaViewDeletion"/>
          <w:rFonts w:eastAsia="Arial Unicode MS"/>
          <w:strike w:val="0"/>
          <w:color w:val="auto"/>
        </w:rPr>
        <w:t xml:space="preserve"> (b) </w:t>
      </w:r>
      <w:ins w:id="153" w:author="Camila  Santana Oliveira | Vieira Rezende" w:date="2022-01-11T16:07:00Z">
        <w:r w:rsidR="006C2ECD">
          <w:rPr>
            <w:rStyle w:val="DeltaViewDeletion"/>
            <w:rFonts w:eastAsia="Arial Unicode MS"/>
            <w:strike w:val="0"/>
            <w:color w:val="auto"/>
          </w:rPr>
          <w:t xml:space="preserve">as </w:t>
        </w:r>
      </w:ins>
      <w:r w:rsidR="006E21E5" w:rsidRPr="002F2A49">
        <w:t>movimenta</w:t>
      </w:r>
      <w:ins w:id="154" w:author="Camila  Santana Oliveira | Vieira Rezende" w:date="2022-01-11T16:07:00Z">
        <w:r w:rsidR="006C2ECD">
          <w:t>ções</w:t>
        </w:r>
      </w:ins>
      <w:del w:id="155" w:author="Camila  Santana Oliveira | Vieira Rezende" w:date="2022-01-11T16:07:00Z">
        <w:r w:rsidR="006E21E5" w:rsidRPr="002F2A49" w:rsidDel="006C2ECD">
          <w:delText>r</w:delText>
        </w:r>
      </w:del>
      <w:r w:rsidR="006E21E5" w:rsidRPr="002F2A49">
        <w:t xml:space="preserve"> </w:t>
      </w:r>
      <w:ins w:id="156" w:author="Camila  Santana Oliveira | Vieira Rezende" w:date="2022-01-11T16:07:00Z">
        <w:r w:rsidR="006C2ECD">
          <w:t>dos valores d</w:t>
        </w:r>
      </w:ins>
      <w:r w:rsidR="006E21E5" w:rsidRPr="002F2A49">
        <w:t xml:space="preserve">a Conta Vinculada, consoante e para os fins deste Contrato, podendo emitir toda e qualquer instrução ao </w:t>
      </w:r>
      <w:r w:rsidR="0062047C">
        <w:t>Banco Administrador</w:t>
      </w:r>
      <w:r w:rsidR="00D20C08">
        <w:t xml:space="preserve"> </w:t>
      </w:r>
      <w:r w:rsidR="006E21E5" w:rsidRPr="002F2A49">
        <w:t xml:space="preserve">e tomar toda e qualquer outra medida que se fizer necessária com relação à movimentação da Conta Vinculada, de modo a garantir a satisfação das Obrigações Garantidas, </w:t>
      </w:r>
      <w:r w:rsidR="006E21E5"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006E21E5"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158CD3CA" w:rsidR="00D20C08" w:rsidRPr="00861F54" w:rsidRDefault="00D20C08" w:rsidP="00656089">
      <w:pPr>
        <w:pStyle w:val="PargrafodaLista"/>
        <w:numPr>
          <w:ilvl w:val="2"/>
          <w:numId w:val="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0E13BC">
        <w:t xml:space="preserve">do </w:t>
      </w:r>
      <w:r w:rsidR="00AB1C32">
        <w:t>Contrato de Prestação de Fiança</w:t>
      </w:r>
      <w:r w:rsidR="002E09E6">
        <w:t xml:space="preserve"> </w:t>
      </w:r>
      <w:r w:rsidRPr="00861F54">
        <w:t xml:space="preserve">ou da lei, na hipótese de inadimplemento de uma </w:t>
      </w:r>
      <w:r w:rsidR="007B5A46">
        <w:t xml:space="preserve">obrigação prevista nas </w:t>
      </w:r>
      <w:r w:rsidRPr="00861F54">
        <w:t>Obrigaç</w:t>
      </w:r>
      <w:r w:rsidR="007B5A46">
        <w:t>ões</w:t>
      </w:r>
      <w:r w:rsidRPr="00861F54">
        <w:t xml:space="preserve"> Garantida</w:t>
      </w:r>
      <w:r w:rsidR="007B5A46">
        <w:t>s</w:t>
      </w:r>
      <w:r w:rsidRPr="00861F54">
        <w:t xml:space="preserve">, </w:t>
      </w:r>
      <w:r w:rsidR="001D3193">
        <w:t>qualquer</w:t>
      </w:r>
      <w:r w:rsidRPr="00861F54">
        <w:t xml:space="preserve"> Cessionário 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554B2FE4" w:rsidR="00C51F72" w:rsidRPr="000E781F" w:rsidRDefault="00C51F72" w:rsidP="00C51F72">
      <w:pPr>
        <w:pStyle w:val="PargrafodaLista"/>
        <w:numPr>
          <w:ilvl w:val="2"/>
          <w:numId w:val="8"/>
        </w:numPr>
        <w:tabs>
          <w:tab w:val="left" w:pos="567"/>
        </w:tabs>
        <w:spacing w:line="320" w:lineRule="exact"/>
        <w:ind w:left="0" w:firstLine="567"/>
        <w:jc w:val="both"/>
      </w:pPr>
      <w:r w:rsidRPr="000113F8">
        <w:t xml:space="preserve">Na máxima extensão permitida pela lei aplicável e consistente com a natureza das Obrigações Garantidas e disposições do presente Contrato ou do </w:t>
      </w:r>
      <w:r>
        <w:t>Contrato de Prestação de Fiança</w:t>
      </w:r>
      <w:r w:rsidR="004579B2">
        <w:t xml:space="preserve">, </w:t>
      </w:r>
      <w:r w:rsidRPr="000113F8">
        <w:t xml:space="preserve">a Cedente, neste ato, renuncia, em favor dos </w:t>
      </w:r>
      <w:r>
        <w:t>Cessionários</w:t>
      </w:r>
      <w:r w:rsidRPr="000113F8">
        <w:t xml:space="preserve">, a qualquer privilégio legal ou contratual que possa afetar a livre e integral exequibilidade da garantia instituída pelo presente ou o exercício pelos </w:t>
      </w:r>
      <w:r>
        <w:t>Cessionários</w:t>
      </w:r>
      <w:r w:rsidRPr="000113F8">
        <w:t xml:space="preserve"> de quaisquer direitos que lhes sejam assegurados nos termos deste Contrato, do </w:t>
      </w:r>
      <w:r>
        <w:t>Contrato de Prestação de Fiança</w:t>
      </w:r>
      <w:r w:rsidR="004579B2">
        <w:t>,</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PargrafodaLista"/>
        <w:numPr>
          <w:ilvl w:val="1"/>
          <w:numId w:val="8"/>
        </w:numPr>
        <w:spacing w:line="320" w:lineRule="exact"/>
        <w:ind w:left="0" w:hanging="11"/>
        <w:jc w:val="both"/>
      </w:pPr>
      <w:r w:rsidRPr="008F467D">
        <w:rPr>
          <w:b/>
          <w:bCs/>
        </w:rPr>
        <w:t>Cumprimento Parcial</w:t>
      </w:r>
      <w:bookmarkStart w:id="157"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157"/>
    </w:p>
    <w:p w14:paraId="0ABBC581" w14:textId="77777777" w:rsidR="008F467D" w:rsidRPr="008F467D" w:rsidRDefault="008F467D" w:rsidP="0088341C">
      <w:pPr>
        <w:pStyle w:val="PargrafodaLista"/>
        <w:spacing w:line="320" w:lineRule="exact"/>
        <w:ind w:left="0"/>
        <w:jc w:val="both"/>
        <w:rPr>
          <w:b/>
          <w:bCs/>
        </w:rPr>
      </w:pPr>
    </w:p>
    <w:p w14:paraId="0E18E26E" w14:textId="4079200F" w:rsidR="00206763" w:rsidRPr="00861F54" w:rsidRDefault="00206763" w:rsidP="00656089">
      <w:pPr>
        <w:pStyle w:val="PargrafodaLista"/>
        <w:numPr>
          <w:ilvl w:val="1"/>
          <w:numId w:val="8"/>
        </w:numPr>
        <w:spacing w:line="320" w:lineRule="exact"/>
        <w:ind w:left="0" w:hanging="11"/>
        <w:jc w:val="both"/>
      </w:pPr>
      <w:r w:rsidRPr="00861F54">
        <w:rPr>
          <w:b/>
          <w:bCs/>
        </w:rPr>
        <w:lastRenderedPageBreak/>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 xml:space="preserve">o </w:t>
      </w:r>
      <w:r w:rsidR="00AB1C32">
        <w:t>Contrato de Prestação de Fiança</w:t>
      </w:r>
      <w:r w:rsidR="002E09E6">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PargrafodaLista"/>
        <w:tabs>
          <w:tab w:val="left" w:pos="709"/>
        </w:tabs>
        <w:spacing w:line="320" w:lineRule="exact"/>
        <w:ind w:left="709"/>
        <w:jc w:val="both"/>
      </w:pPr>
    </w:p>
    <w:p w14:paraId="18907809" w14:textId="0E3A8E4F" w:rsidR="00C51F72" w:rsidRPr="00C51F72" w:rsidRDefault="00C51F72" w:rsidP="00C51F72">
      <w:pPr>
        <w:pStyle w:val="PargrafodaLista"/>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PargrafodaLista"/>
        <w:tabs>
          <w:tab w:val="left" w:pos="1134"/>
        </w:tabs>
        <w:spacing w:line="320" w:lineRule="exact"/>
        <w:jc w:val="both"/>
      </w:pPr>
    </w:p>
    <w:p w14:paraId="01EC018C" w14:textId="2A823FA1" w:rsidR="00C51F72" w:rsidRPr="00861F54" w:rsidRDefault="00206763" w:rsidP="009B7539">
      <w:pPr>
        <w:pStyle w:val="PargrafodaLista"/>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PargrafodaLista"/>
        <w:numPr>
          <w:ilvl w:val="0"/>
          <w:numId w:val="15"/>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5AB2B20F"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589221C4"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4A6430A0"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receber pagamentos e dar quitação de quaisquer outros valores devidos com relação ao Contrato e/ou </w:t>
      </w:r>
      <w:r w:rsidR="000E13BC">
        <w:t xml:space="preserve">ao </w:t>
      </w:r>
      <w:r w:rsidR="00AB1C32">
        <w:t>Contrato de Prestação de Fiança</w:t>
      </w:r>
      <w:r w:rsidRPr="00861F54">
        <w:t>, utilizando os valores recebidos para a satisfação das Obrigações Garantidas e devolvendo à Cedente o que porventura sobejar;</w:t>
      </w:r>
    </w:p>
    <w:p w14:paraId="48836A32" w14:textId="7679BED9" w:rsidR="00206763" w:rsidRDefault="00206763" w:rsidP="0088341C">
      <w:pPr>
        <w:pStyle w:val="PargrafodaLista"/>
        <w:spacing w:line="320" w:lineRule="exact"/>
        <w:rPr>
          <w:color w:val="000000"/>
          <w:w w:val="0"/>
        </w:rPr>
      </w:pPr>
    </w:p>
    <w:p w14:paraId="497FBF17" w14:textId="77777777" w:rsidR="00C51F72" w:rsidRDefault="00C51F72" w:rsidP="00C51F72">
      <w:pPr>
        <w:pStyle w:val="PargrafodaLista"/>
        <w:numPr>
          <w:ilvl w:val="0"/>
          <w:numId w:val="15"/>
        </w:numPr>
        <w:tabs>
          <w:tab w:val="left" w:pos="709"/>
        </w:tabs>
        <w:spacing w:line="320" w:lineRule="exact"/>
        <w:ind w:left="709" w:firstLine="0"/>
        <w:jc w:val="both"/>
      </w:pPr>
      <w:r w:rsidRPr="000113F8">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PargrafodaLista"/>
      </w:pPr>
    </w:p>
    <w:p w14:paraId="63CE295B" w14:textId="1DD8F999" w:rsidR="00C51F72" w:rsidRPr="00710D29" w:rsidRDefault="00C51F72" w:rsidP="00C51F72">
      <w:pPr>
        <w:pStyle w:val="PargrafodaLista"/>
        <w:numPr>
          <w:ilvl w:val="0"/>
          <w:numId w:val="15"/>
        </w:numPr>
        <w:tabs>
          <w:tab w:val="left" w:pos="709"/>
        </w:tabs>
        <w:spacing w:line="320" w:lineRule="exact"/>
        <w:ind w:left="709" w:firstLine="0"/>
        <w:jc w:val="both"/>
      </w:pPr>
      <w:r w:rsidRPr="000113F8">
        <w:t>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861F54" w:rsidRDefault="00206763" w:rsidP="00656089">
      <w:pPr>
        <w:pStyle w:val="PargrafodaLista"/>
        <w:numPr>
          <w:ilvl w:val="0"/>
          <w:numId w:val="15"/>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1FC06212" w:rsidR="00206763" w:rsidRPr="00861F54" w:rsidRDefault="00206763" w:rsidP="00656089">
      <w:pPr>
        <w:pStyle w:val="PargrafodaLista"/>
        <w:numPr>
          <w:ilvl w:val="0"/>
          <w:numId w:val="15"/>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6208FAEA" w:rsidR="00283993" w:rsidRPr="00861F54" w:rsidRDefault="00206763" w:rsidP="00656089">
      <w:pPr>
        <w:pStyle w:val="PargrafodaLista"/>
        <w:numPr>
          <w:ilvl w:val="2"/>
          <w:numId w:val="8"/>
        </w:numPr>
        <w:tabs>
          <w:tab w:val="left" w:pos="567"/>
        </w:tabs>
        <w:spacing w:line="320" w:lineRule="exact"/>
        <w:ind w:left="0" w:firstLine="567"/>
        <w:jc w:val="both"/>
      </w:pPr>
      <w:r w:rsidRPr="00861F54">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4ADDFCC2" w:rsidR="00283993" w:rsidRPr="00861F54" w:rsidRDefault="00206763" w:rsidP="00656089">
      <w:pPr>
        <w:pStyle w:val="PargrafodaLista"/>
        <w:numPr>
          <w:ilvl w:val="2"/>
          <w:numId w:val="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56A59D03" w:rsidR="00206763" w:rsidRPr="00861F54" w:rsidRDefault="00206763" w:rsidP="00656089">
      <w:pPr>
        <w:pStyle w:val="PargrafodaLista"/>
        <w:numPr>
          <w:ilvl w:val="1"/>
          <w:numId w:val="8"/>
        </w:numPr>
        <w:spacing w:line="320" w:lineRule="exact"/>
        <w:ind w:left="0" w:hanging="11"/>
        <w:jc w:val="both"/>
      </w:pPr>
      <w:r w:rsidRPr="00861F54">
        <w:rPr>
          <w:b/>
          <w:bCs/>
        </w:rPr>
        <w:t>Procuração</w:t>
      </w:r>
      <w:r w:rsidRPr="00861F54">
        <w:t xml:space="preserve">. Na hipótese de mora ou inadimplemento, total ou parcial, de qualquer </w:t>
      </w:r>
      <w:r w:rsidR="007B5A46">
        <w:t xml:space="preserve">obrigação prevista nas </w:t>
      </w:r>
      <w:r w:rsidRPr="00861F54">
        <w:t>Obrigaç</w:t>
      </w:r>
      <w:r w:rsidR="007B5A46">
        <w:t>ões</w:t>
      </w:r>
      <w:r w:rsidRPr="00861F54">
        <w:t xml:space="preserve"> Garantida</w:t>
      </w:r>
      <w:r w:rsidR="007B5A46">
        <w:t>s</w:t>
      </w:r>
      <w:r w:rsidRPr="00861F54">
        <w:t xml:space="preserve">, </w:t>
      </w:r>
      <w:r w:rsidR="001D2379" w:rsidRPr="00ED1C5E">
        <w:t>ou na</w:t>
      </w:r>
      <w:r w:rsidR="001D2379">
        <w:t xml:space="preserve"> hipótese</w:t>
      </w:r>
      <w:r w:rsidR="001D2379" w:rsidRPr="00ED1C5E">
        <w:t xml:space="preserve"> </w:t>
      </w:r>
      <w:r w:rsidR="001D2379">
        <w:t>de uma Hipótese de Devolução</w:t>
      </w:r>
      <w:r w:rsidR="001D2379" w:rsidRPr="00ED1C5E">
        <w:t xml:space="preserve">, </w:t>
      </w:r>
      <w:r w:rsidR="001D3193">
        <w:t>qualquer</w:t>
      </w:r>
      <w:r w:rsidRPr="00861F54">
        <w:t xml:space="preserve"> Cessionário poderá praticar todos e quaisquer atos necessários à excussão das garantias </w:t>
      </w:r>
      <w:r w:rsidRPr="00861F54">
        <w:lastRenderedPageBreak/>
        <w:t>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(ii)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A Cedente 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 xml:space="preserve">o </w:t>
      </w:r>
      <w:r w:rsidR="00AB1C32">
        <w:t>Contrato de Prestação de Fiança</w:t>
      </w:r>
      <w:r w:rsidRPr="00861F54">
        <w:t>.</w:t>
      </w:r>
    </w:p>
    <w:p w14:paraId="3751B34E" w14:textId="77777777" w:rsidR="00206763" w:rsidRPr="00861F54" w:rsidRDefault="00206763" w:rsidP="0088341C">
      <w:pPr>
        <w:pStyle w:val="PargrafodaLista"/>
        <w:spacing w:line="320" w:lineRule="exact"/>
        <w:ind w:left="0"/>
        <w:jc w:val="both"/>
      </w:pPr>
    </w:p>
    <w:p w14:paraId="78F27143" w14:textId="5D6504ED" w:rsidR="00283993" w:rsidRPr="00861F54" w:rsidRDefault="00206763" w:rsidP="00656089">
      <w:pPr>
        <w:pStyle w:val="PargrafodaLista"/>
        <w:numPr>
          <w:ilvl w:val="1"/>
          <w:numId w:val="8"/>
        </w:numPr>
        <w:spacing w:line="320" w:lineRule="exact"/>
        <w:ind w:left="0" w:hanging="11"/>
        <w:jc w:val="both"/>
      </w:pPr>
      <w:r w:rsidRPr="00861F54">
        <w:rPr>
          <w:b/>
          <w:bCs/>
        </w:rPr>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PargrafodaLista"/>
        <w:spacing w:line="320" w:lineRule="exact"/>
        <w:rPr>
          <w:b/>
          <w:bCs/>
        </w:rPr>
      </w:pPr>
    </w:p>
    <w:p w14:paraId="691F3694" w14:textId="0E95D61F" w:rsidR="00206763" w:rsidRPr="00861F54" w:rsidRDefault="00206763" w:rsidP="00656089">
      <w:pPr>
        <w:pStyle w:val="PargrafodaLista"/>
        <w:numPr>
          <w:ilvl w:val="1"/>
          <w:numId w:val="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158" w:name="_Hlk42178170"/>
      <w:r w:rsidRPr="00861F54">
        <w:t>d</w:t>
      </w:r>
      <w:r w:rsidR="004F6CDD">
        <w:t>as penalidades dispostas na Cláusula 8.7</w:t>
      </w:r>
      <w:r w:rsidRPr="00861F54">
        <w:t>.</w:t>
      </w:r>
    </w:p>
    <w:bookmarkEnd w:id="158"/>
    <w:p w14:paraId="6D7DB15E" w14:textId="364A4ADB" w:rsidR="00206763" w:rsidRDefault="00206763" w:rsidP="0088341C">
      <w:pPr>
        <w:pStyle w:val="Heading3Alt"/>
        <w:spacing w:after="0" w:line="320" w:lineRule="exact"/>
        <w:ind w:left="0"/>
        <w:rPr>
          <w:rFonts w:cs="Times New Roman"/>
          <w:b/>
          <w:sz w:val="24"/>
          <w:szCs w:val="24"/>
          <w:lang w:val="pt-BR"/>
        </w:rPr>
      </w:pPr>
    </w:p>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159" w:name="_Toc143582470"/>
      <w:bookmarkStart w:id="160" w:name="_Toc175568531"/>
      <w:bookmarkStart w:id="161" w:name="_Toc204699434"/>
      <w:bookmarkStart w:id="162" w:name="_Toc259396499"/>
      <w:bookmarkStart w:id="163" w:name="_Toc263587931"/>
      <w:r w:rsidRPr="00861F54">
        <w:rPr>
          <w:b/>
        </w:rPr>
        <w:t>DISPOSIÇÕES GERAIS</w:t>
      </w:r>
      <w:bookmarkEnd w:id="159"/>
      <w:bookmarkEnd w:id="160"/>
      <w:bookmarkEnd w:id="161"/>
      <w:bookmarkEnd w:id="162"/>
      <w:bookmarkEnd w:id="163"/>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PargrafodaLista"/>
        <w:numPr>
          <w:ilvl w:val="1"/>
          <w:numId w:val="8"/>
        </w:numPr>
        <w:spacing w:line="320" w:lineRule="exact"/>
        <w:ind w:left="0" w:hanging="11"/>
        <w:jc w:val="both"/>
        <w:rPr>
          <w:rFonts w:eastAsia="SimSun"/>
        </w:rPr>
      </w:pPr>
      <w:r w:rsidRPr="00861F54">
        <w:rPr>
          <w:rFonts w:eastAsia="SimSun"/>
          <w:b/>
          <w:bCs/>
        </w:rPr>
        <w:lastRenderedPageBreak/>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64"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164"/>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00E9E677" w:rsidR="002C2947" w:rsidRPr="00861F54" w:rsidRDefault="00206763" w:rsidP="00656089">
      <w:pPr>
        <w:pStyle w:val="PargrafodaLista"/>
        <w:numPr>
          <w:ilvl w:val="1"/>
          <w:numId w:val="8"/>
        </w:numPr>
        <w:spacing w:line="320" w:lineRule="exact"/>
        <w:ind w:left="0" w:hanging="11"/>
        <w:jc w:val="both"/>
        <w:rPr>
          <w:rFonts w:eastAsia="SimSun"/>
        </w:rPr>
      </w:pPr>
      <w:r w:rsidRPr="00861F54">
        <w:rPr>
          <w:b/>
          <w:bCs/>
        </w:rPr>
        <w:t>Execução Específica</w:t>
      </w:r>
      <w:r w:rsidRPr="00861F54">
        <w:t xml:space="preserve">. </w:t>
      </w:r>
      <w:bookmarkStart w:id="165" w:name="_Hlk39601659"/>
      <w:r w:rsidR="002C2947" w:rsidRPr="00861F54">
        <w:t xml:space="preserve">Para os fins do presente Contrato, </w:t>
      </w:r>
      <w:r w:rsidR="001D3193">
        <w:t>qualquer</w:t>
      </w:r>
      <w:r w:rsidR="002C2947" w:rsidRPr="00861F54">
        <w:t xml:space="preserve"> </w:t>
      </w:r>
      <w:bookmarkStart w:id="166" w:name="_DV_M160"/>
      <w:bookmarkEnd w:id="166"/>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67" w:name="_Toc80174427"/>
      <w:bookmarkStart w:id="168" w:name="_Toc82867916"/>
      <w:bookmarkEnd w:id="165"/>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656089">
      <w:pPr>
        <w:pStyle w:val="PargrafodaLista"/>
        <w:numPr>
          <w:ilvl w:val="1"/>
          <w:numId w:val="8"/>
        </w:numPr>
        <w:spacing w:line="320" w:lineRule="exact"/>
        <w:ind w:left="0" w:hanging="11"/>
        <w:jc w:val="both"/>
        <w:rPr>
          <w:rFonts w:eastAsia="SimSun"/>
        </w:rPr>
      </w:pPr>
      <w:bookmarkStart w:id="169" w:name="_DV_M267"/>
      <w:bookmarkStart w:id="170" w:name="_DV_M277"/>
      <w:bookmarkStart w:id="171" w:name="_DV_M278"/>
      <w:bookmarkStart w:id="172" w:name="_DV_M163"/>
      <w:bookmarkStart w:id="173" w:name="_DV_M174"/>
      <w:bookmarkStart w:id="174" w:name="_DV_M195"/>
      <w:bookmarkStart w:id="175" w:name="_DV_M199"/>
      <w:bookmarkStart w:id="176" w:name="_DV_M207"/>
      <w:bookmarkStart w:id="177" w:name="_DV_M209"/>
      <w:bookmarkStart w:id="178" w:name="_DV_M231"/>
      <w:bookmarkStart w:id="179" w:name="_DV_M190"/>
      <w:bookmarkEnd w:id="169"/>
      <w:bookmarkEnd w:id="170"/>
      <w:bookmarkEnd w:id="171"/>
      <w:bookmarkEnd w:id="172"/>
      <w:bookmarkEnd w:id="173"/>
      <w:bookmarkEnd w:id="174"/>
      <w:bookmarkEnd w:id="175"/>
      <w:bookmarkEnd w:id="176"/>
      <w:bookmarkEnd w:id="177"/>
      <w:bookmarkEnd w:id="178"/>
      <w:bookmarkEnd w:id="179"/>
      <w:r w:rsidRPr="00861F54">
        <w:rPr>
          <w:b/>
          <w:bCs/>
        </w:rPr>
        <w:t>Sucessores</w:t>
      </w:r>
      <w:bookmarkEnd w:id="167"/>
      <w:bookmarkEnd w:id="168"/>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80" w:name="_Toc80174430"/>
      <w:bookmarkStart w:id="181"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656089">
      <w:pPr>
        <w:pStyle w:val="PargrafodaLista"/>
        <w:numPr>
          <w:ilvl w:val="1"/>
          <w:numId w:val="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82" w:name="_Hlk39601720"/>
    </w:p>
    <w:p w14:paraId="03E64BA2" w14:textId="77777777" w:rsidR="00206763" w:rsidRPr="00542FEB" w:rsidRDefault="00206763" w:rsidP="0088341C">
      <w:pPr>
        <w:pStyle w:val="PargrafodaLista"/>
        <w:spacing w:line="320" w:lineRule="exact"/>
        <w:ind w:left="0"/>
        <w:jc w:val="both"/>
        <w:rPr>
          <w:b/>
          <w:bCs/>
        </w:rPr>
      </w:pPr>
      <w:r w:rsidRPr="00542FEB">
        <w:rPr>
          <w:b/>
          <w:bCs/>
        </w:rPr>
        <w:t>Se para a Cedente:</w:t>
      </w:r>
    </w:p>
    <w:p w14:paraId="34F03BF3" w14:textId="6F38E823" w:rsidR="00206763" w:rsidRPr="00861F54" w:rsidRDefault="00FA1AC4" w:rsidP="0088341C">
      <w:pPr>
        <w:pStyle w:val="PargrafodaLista"/>
        <w:spacing w:line="320" w:lineRule="exact"/>
        <w:ind w:left="0"/>
        <w:jc w:val="both"/>
      </w:pPr>
      <w:bookmarkStart w:id="183"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At.: Sr(a).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1" w:history="1">
        <w:r w:rsidRPr="00AC2923">
          <w:rPr>
            <w:rStyle w:val="Hyperlink"/>
          </w:rPr>
          <w:t>nilton.bertuchi@lyoncapital.com.br</w:t>
        </w:r>
      </w:hyperlink>
      <w:r>
        <w:t xml:space="preserve"> / </w:t>
      </w:r>
      <w:hyperlink r:id="rId12" w:history="1">
        <w:r w:rsidRPr="00AC2923">
          <w:rPr>
            <w:rStyle w:val="Hyperlink"/>
          </w:rPr>
          <w:t>luiz.guilherme@lyoncapital.com.br</w:t>
        </w:r>
      </w:hyperlink>
      <w:r>
        <w:t xml:space="preserve"> / </w:t>
      </w:r>
      <w:hyperlink r:id="rId13"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83"/>
    <w:p w14:paraId="1C015A31" w14:textId="77777777" w:rsidR="00206763" w:rsidRPr="00861F54" w:rsidRDefault="00206763" w:rsidP="0088341C">
      <w:pPr>
        <w:pStyle w:val="PargrafodaLista"/>
        <w:spacing w:line="320" w:lineRule="exact"/>
        <w:ind w:left="0"/>
        <w:jc w:val="both"/>
      </w:pPr>
    </w:p>
    <w:p w14:paraId="0FBAC2CB" w14:textId="77777777" w:rsidR="00542FEB" w:rsidRPr="00726462" w:rsidRDefault="00542FEB" w:rsidP="00542FEB">
      <w:pPr>
        <w:pStyle w:val="PargrafodaLista"/>
        <w:spacing w:line="320" w:lineRule="exact"/>
        <w:ind w:left="0"/>
        <w:jc w:val="both"/>
        <w:rPr>
          <w:b/>
          <w:bCs/>
        </w:rPr>
      </w:pPr>
      <w:r w:rsidRPr="00726462">
        <w:rPr>
          <w:b/>
          <w:bCs/>
        </w:rPr>
        <w:t>Se para o Santander:</w:t>
      </w:r>
    </w:p>
    <w:p w14:paraId="603E9D9E" w14:textId="77777777" w:rsidR="00906ABE" w:rsidRPr="000E781F" w:rsidRDefault="00906ABE" w:rsidP="00906ABE">
      <w:pPr>
        <w:spacing w:line="320" w:lineRule="exact"/>
        <w:jc w:val="both"/>
      </w:pPr>
      <w:r w:rsidRPr="000E781F">
        <w:t>Avenida Presidente Juscelino Kubitschek, nº 2041 e 2235, 24º andar</w:t>
      </w:r>
    </w:p>
    <w:p w14:paraId="5D31A9B6" w14:textId="77777777" w:rsidR="00906ABE" w:rsidRPr="000E781F" w:rsidRDefault="00906ABE" w:rsidP="00906ABE">
      <w:pPr>
        <w:spacing w:line="320" w:lineRule="exact"/>
        <w:jc w:val="both"/>
      </w:pPr>
      <w:r w:rsidRPr="000E781F">
        <w:t>CEP 04543-011, São Paulo, SP</w:t>
      </w:r>
    </w:p>
    <w:p w14:paraId="554899DC" w14:textId="2A855182" w:rsidR="00906ABE" w:rsidRPr="000E781F" w:rsidRDefault="00906ABE" w:rsidP="00906ABE">
      <w:pPr>
        <w:spacing w:line="320" w:lineRule="exact"/>
        <w:jc w:val="both"/>
      </w:pPr>
      <w:r w:rsidRPr="000E781F">
        <w:t>At.: Sr</w:t>
      </w:r>
      <w:r w:rsidR="007B5A46">
        <w:t>. Luis Fernando Almeida Oliveira</w:t>
      </w:r>
      <w:r w:rsidRPr="000E781F">
        <w:t xml:space="preserve">/ </w:t>
      </w:r>
      <w:r>
        <w:t>Júlio Meirelles</w:t>
      </w:r>
    </w:p>
    <w:p w14:paraId="0419CE34" w14:textId="77777777" w:rsidR="007B5A46" w:rsidRPr="000E781F" w:rsidRDefault="00906ABE" w:rsidP="007B5A46">
      <w:pPr>
        <w:spacing w:line="320" w:lineRule="exact"/>
        <w:jc w:val="both"/>
      </w:pPr>
      <w:r w:rsidRPr="000E781F">
        <w:t xml:space="preserve">Tel.: </w:t>
      </w:r>
      <w:r w:rsidR="007B5A46" w:rsidRPr="000E781F">
        <w:t xml:space="preserve">(11) </w:t>
      </w:r>
      <w:r w:rsidR="007B5A46" w:rsidRPr="00490611">
        <w:t>9425-81292</w:t>
      </w:r>
      <w:r w:rsidR="007B5A46" w:rsidRPr="00490611" w:rsidDel="00E54762">
        <w:t xml:space="preserve"> </w:t>
      </w:r>
      <w:r w:rsidR="007B5A46" w:rsidRPr="000E781F">
        <w:t>/ (11) 3553-</w:t>
      </w:r>
      <w:r w:rsidR="007B5A46">
        <w:t>0076</w:t>
      </w:r>
    </w:p>
    <w:p w14:paraId="007639BD" w14:textId="64049F7D" w:rsidR="00906ABE" w:rsidRPr="000E781F" w:rsidRDefault="007B5A46" w:rsidP="007B5A46">
      <w:pPr>
        <w:spacing w:line="320" w:lineRule="exact"/>
        <w:jc w:val="both"/>
      </w:pPr>
      <w:r w:rsidRPr="000E781F">
        <w:t xml:space="preserve">E-mail: </w:t>
      </w:r>
      <w:r w:rsidRPr="00490611">
        <w:t>lloliveira@santander.com.br</w:t>
      </w:r>
      <w:r w:rsidRPr="000E781F">
        <w:t xml:space="preserve"> / </w:t>
      </w:r>
      <w:hyperlink r:id="rId14" w:history="1">
        <w:r w:rsidR="00906ABE">
          <w:rPr>
            <w:rStyle w:val="Hyperlink"/>
            <w:color w:val="auto"/>
            <w:u w:val="none"/>
          </w:rPr>
          <w:t>julio.meirelles</w:t>
        </w:r>
        <w:r w:rsidR="00906ABE" w:rsidRPr="000E781F">
          <w:rPr>
            <w:rStyle w:val="Hyperlink"/>
            <w:color w:val="auto"/>
            <w:u w:val="none"/>
          </w:rPr>
          <w:t>@santander.com.br</w:t>
        </w:r>
      </w:hyperlink>
    </w:p>
    <w:p w14:paraId="2BE6109A" w14:textId="77777777" w:rsidR="00DE1E6A" w:rsidRDefault="00DE1E6A" w:rsidP="00542FEB">
      <w:pPr>
        <w:pStyle w:val="PargrafodaLista"/>
        <w:spacing w:line="320" w:lineRule="exact"/>
        <w:ind w:left="0"/>
        <w:jc w:val="both"/>
      </w:pPr>
    </w:p>
    <w:p w14:paraId="23BE1D41" w14:textId="77777777" w:rsidR="00542FEB" w:rsidRPr="00726462" w:rsidRDefault="00542FEB" w:rsidP="00542FEB">
      <w:pPr>
        <w:pStyle w:val="PargrafodaLista"/>
        <w:spacing w:line="320" w:lineRule="exact"/>
        <w:ind w:left="0"/>
        <w:jc w:val="both"/>
        <w:rPr>
          <w:b/>
          <w:bCs/>
        </w:rPr>
      </w:pPr>
      <w:r w:rsidRPr="00726462">
        <w:rPr>
          <w:b/>
          <w:bCs/>
        </w:rPr>
        <w:t>Se para o Itaú:</w:t>
      </w:r>
    </w:p>
    <w:p w14:paraId="4F7507CD" w14:textId="77777777" w:rsidR="00542FEB" w:rsidRDefault="00542FEB" w:rsidP="00542FEB">
      <w:pPr>
        <w:spacing w:line="320" w:lineRule="exact"/>
        <w:jc w:val="both"/>
      </w:pPr>
      <w:r>
        <w:t>Avenida Doutora Ruth Cardoso, 7815, 06º andar</w:t>
      </w:r>
    </w:p>
    <w:p w14:paraId="57B91E5C" w14:textId="77777777" w:rsidR="00542FEB" w:rsidRDefault="00542FEB" w:rsidP="00542FEB">
      <w:pPr>
        <w:spacing w:line="320" w:lineRule="exact"/>
        <w:jc w:val="both"/>
      </w:pPr>
      <w:r>
        <w:t>São Paulo, SP</w:t>
      </w:r>
    </w:p>
    <w:p w14:paraId="73CE95EC" w14:textId="77777777" w:rsidR="00542FEB" w:rsidRDefault="00542FEB" w:rsidP="00542FEB">
      <w:pPr>
        <w:spacing w:line="320" w:lineRule="exact"/>
        <w:jc w:val="both"/>
      </w:pPr>
      <w:r>
        <w:t xml:space="preserve">At.: </w:t>
      </w:r>
      <w:r w:rsidRPr="004E26E2">
        <w:t>Sr(a).</w:t>
      </w:r>
      <w:r>
        <w:t xml:space="preserve"> Debora Abud Inácio</w:t>
      </w:r>
    </w:p>
    <w:p w14:paraId="575A6B28" w14:textId="77777777" w:rsidR="00542FEB" w:rsidRDefault="00542FEB" w:rsidP="00542FEB">
      <w:pPr>
        <w:spacing w:line="320" w:lineRule="exact"/>
        <w:jc w:val="both"/>
      </w:pPr>
      <w:r>
        <w:t xml:space="preserve">Tel.: </w:t>
      </w:r>
      <w:r w:rsidRPr="004E26E2">
        <w:t xml:space="preserve">(11) </w:t>
      </w:r>
      <w:r>
        <w:t>3914-4784</w:t>
      </w:r>
    </w:p>
    <w:p w14:paraId="42CDB114" w14:textId="77777777" w:rsidR="00542FEB" w:rsidRDefault="00542FEB" w:rsidP="00542FEB">
      <w:pPr>
        <w:pStyle w:val="PargrafodaLista"/>
        <w:spacing w:line="320" w:lineRule="exact"/>
        <w:ind w:left="0"/>
        <w:jc w:val="both"/>
      </w:pPr>
      <w:r>
        <w:lastRenderedPageBreak/>
        <w:t>E-mail: debora.inacio@itau-unibanco.com.br</w:t>
      </w:r>
    </w:p>
    <w:p w14:paraId="680F140B" w14:textId="77777777" w:rsidR="00542FEB" w:rsidRDefault="00542FEB" w:rsidP="00542FEB">
      <w:pPr>
        <w:pStyle w:val="PargrafodaLista"/>
        <w:spacing w:line="320" w:lineRule="exact"/>
        <w:ind w:left="0"/>
        <w:jc w:val="both"/>
      </w:pPr>
    </w:p>
    <w:p w14:paraId="2580EAA6" w14:textId="00B0F9D9" w:rsidR="00542FEB" w:rsidRPr="00726462" w:rsidRDefault="00542FEB" w:rsidP="00542FEB">
      <w:pPr>
        <w:pStyle w:val="PargrafodaLista"/>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t xml:space="preserve">At.: </w:t>
      </w:r>
      <w:r w:rsidRPr="004E26E2">
        <w:t>Sr(a).</w:t>
      </w:r>
      <w:r>
        <w:t xml:space="preserve"> Julio Brunetti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3BBD1192" w:rsidR="00542FEB" w:rsidRDefault="00542FEB" w:rsidP="00542FEB">
      <w:pPr>
        <w:pStyle w:val="PargrafodaLista"/>
        <w:spacing w:line="320" w:lineRule="exact"/>
        <w:ind w:left="0"/>
        <w:jc w:val="both"/>
      </w:pPr>
      <w:r>
        <w:t xml:space="preserve">E-mail: </w:t>
      </w:r>
      <w:hyperlink r:id="rId15" w:history="1">
        <w:r w:rsidRPr="004E26E2">
          <w:t>julio_brunetti@smbcgroup.com.br</w:t>
        </w:r>
      </w:hyperlink>
      <w:r>
        <w:t xml:space="preserve"> / </w:t>
      </w:r>
      <w:hyperlink r:id="rId16" w:history="1">
        <w:r w:rsidR="007B5A46" w:rsidRPr="00A171D9">
          <w:rPr>
            <w:rStyle w:val="Hyperlink"/>
          </w:rPr>
          <w:t>marcos_correa@smbcgroup.com.br</w:t>
        </w:r>
      </w:hyperlink>
    </w:p>
    <w:p w14:paraId="0B7AB582" w14:textId="77777777" w:rsidR="00206763" w:rsidRPr="00042A54" w:rsidRDefault="00206763" w:rsidP="0088341C">
      <w:pPr>
        <w:spacing w:line="320" w:lineRule="exact"/>
      </w:pPr>
    </w:p>
    <w:p w14:paraId="50E66439" w14:textId="77777777" w:rsidR="002C2947" w:rsidRPr="00861F54" w:rsidRDefault="00206763" w:rsidP="00656089">
      <w:pPr>
        <w:pStyle w:val="PargrafodaLista"/>
        <w:numPr>
          <w:ilvl w:val="2"/>
          <w:numId w:val="8"/>
        </w:numPr>
        <w:tabs>
          <w:tab w:val="left" w:pos="567"/>
        </w:tabs>
        <w:spacing w:line="320" w:lineRule="exact"/>
        <w:ind w:left="0" w:firstLine="567"/>
        <w:jc w:val="both"/>
        <w:rPr>
          <w:bCs/>
        </w:rPr>
      </w:pPr>
      <w:bookmarkStart w:id="184" w:name="_Hlk1997668"/>
      <w:bookmarkEnd w:id="182"/>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656089">
      <w:pPr>
        <w:pStyle w:val="PargrafodaLista"/>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84"/>
    <w:p w14:paraId="00A2163B" w14:textId="77777777" w:rsidR="002C2947" w:rsidRPr="00861F54" w:rsidRDefault="00206763" w:rsidP="00656089">
      <w:pPr>
        <w:pStyle w:val="PargrafodaLista"/>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656089">
      <w:pPr>
        <w:pStyle w:val="PargrafodaLista"/>
        <w:numPr>
          <w:ilvl w:val="1"/>
          <w:numId w:val="8"/>
        </w:numPr>
        <w:spacing w:line="320" w:lineRule="exact"/>
        <w:ind w:left="0" w:hanging="11"/>
        <w:jc w:val="both"/>
        <w:rPr>
          <w:bCs/>
        </w:rPr>
      </w:pPr>
      <w:r w:rsidRPr="00861F54">
        <w:rPr>
          <w:b/>
          <w:bCs/>
        </w:rPr>
        <w:t>Novação</w:t>
      </w:r>
      <w:bookmarkEnd w:id="180"/>
      <w:bookmarkEnd w:id="181"/>
      <w:r w:rsidRPr="00861F54">
        <w:t xml:space="preserve">. </w:t>
      </w:r>
      <w:bookmarkStart w:id="185" w:name="_Hlk1997818"/>
      <w:r w:rsidRPr="00861F54">
        <w:t>A tolerância quanto à mora ou inadimplemento será havida como simples liberalidade e não implicará renúncia ou novação, nem prejudicará o posterior exercício de qualquer direito</w:t>
      </w:r>
      <w:bookmarkEnd w:id="185"/>
      <w:r w:rsidRPr="00861F54">
        <w:t xml:space="preserve">. </w:t>
      </w:r>
    </w:p>
    <w:p w14:paraId="495768F4" w14:textId="77777777" w:rsidR="002C2947" w:rsidRPr="00861F54" w:rsidRDefault="002C2947" w:rsidP="0088341C">
      <w:pPr>
        <w:pStyle w:val="PargrafodaLista"/>
        <w:spacing w:line="320" w:lineRule="exact"/>
        <w:rPr>
          <w:b/>
        </w:rPr>
      </w:pPr>
    </w:p>
    <w:p w14:paraId="140673A6" w14:textId="66722C66" w:rsidR="002C2947" w:rsidRPr="00861F54" w:rsidRDefault="00206763" w:rsidP="00656089">
      <w:pPr>
        <w:pStyle w:val="PargrafodaLista"/>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74BBCB0E" w:rsidR="002C2947" w:rsidRPr="00906ABE" w:rsidRDefault="00206763" w:rsidP="00656089">
      <w:pPr>
        <w:pStyle w:val="PargrafodaLista"/>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PargrafodaLista"/>
        <w:spacing w:line="320" w:lineRule="exact"/>
        <w:ind w:left="0"/>
        <w:jc w:val="both"/>
        <w:rPr>
          <w:bCs/>
        </w:rPr>
      </w:pPr>
    </w:p>
    <w:p w14:paraId="0CC9FC93" w14:textId="77777777" w:rsidR="00906ABE" w:rsidRPr="000E781F" w:rsidRDefault="00906ABE" w:rsidP="00906ABE">
      <w:pPr>
        <w:pStyle w:val="PargrafodaLista"/>
        <w:numPr>
          <w:ilvl w:val="1"/>
          <w:numId w:val="8"/>
        </w:numPr>
        <w:spacing w:line="320" w:lineRule="exact"/>
        <w:ind w:left="0" w:hanging="11"/>
        <w:jc w:val="both"/>
        <w:rPr>
          <w:bCs/>
        </w:rPr>
      </w:pPr>
      <w:r w:rsidRPr="007E7428">
        <w:rPr>
          <w:bCs/>
        </w:rPr>
        <w:lastRenderedPageBreak/>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PargrafodaLista"/>
        <w:numPr>
          <w:ilvl w:val="1"/>
          <w:numId w:val="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PargrafodaLista"/>
        <w:rPr>
          <w:bCs/>
        </w:rPr>
      </w:pPr>
    </w:p>
    <w:p w14:paraId="35083A20" w14:textId="19347B67" w:rsidR="00101275" w:rsidRPr="00101275" w:rsidRDefault="00101275" w:rsidP="00101275">
      <w:pPr>
        <w:pStyle w:val="PargrafodaLista"/>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 xml:space="preserve">como garantia das Obrigações Garantidas nos termos do </w:t>
      </w:r>
      <w:r>
        <w:rPr>
          <w:bCs/>
        </w:rPr>
        <w:t>Contrato de Prestação de Fiança</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656089">
      <w:pPr>
        <w:pStyle w:val="PargrafodaLista"/>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656089">
      <w:pPr>
        <w:pStyle w:val="PargrafodaLista"/>
        <w:numPr>
          <w:ilvl w:val="1"/>
          <w:numId w:val="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PargrafodaLista"/>
        <w:numPr>
          <w:ilvl w:val="1"/>
          <w:numId w:val="8"/>
        </w:numPr>
        <w:spacing w:line="320" w:lineRule="exact"/>
        <w:ind w:left="0" w:hanging="11"/>
        <w:jc w:val="both"/>
      </w:pPr>
      <w:r w:rsidRPr="00D241E4">
        <w:rPr>
          <w:b/>
          <w:bCs/>
        </w:rPr>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186" w:name="_Hlk39602901"/>
      <w:r w:rsidRPr="00861F54">
        <w:rPr>
          <w:b/>
          <w:bCs/>
        </w:rPr>
        <w:t>E, ESTANDO ASSIM JUSTAS E CONTRATADAS</w:t>
      </w:r>
      <w:r w:rsidRPr="00861F54">
        <w:t>, firmam o presente instrumento na presença das testemunhas abaixo assinadas.</w:t>
      </w:r>
    </w:p>
    <w:p w14:paraId="1D5798A5" w14:textId="23D4633F" w:rsidR="006655E9" w:rsidRDefault="006655E9" w:rsidP="0088341C">
      <w:pPr>
        <w:pStyle w:val="Remetente"/>
        <w:spacing w:line="320" w:lineRule="exact"/>
        <w:jc w:val="center"/>
        <w:rPr>
          <w:lang w:val="pt-BR"/>
        </w:rPr>
      </w:pP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32B8523A" w:rsidR="000344F4" w:rsidRDefault="000344F4" w:rsidP="0088341C">
      <w:pPr>
        <w:pStyle w:val="Remetente"/>
        <w:spacing w:line="320" w:lineRule="exact"/>
        <w:jc w:val="center"/>
        <w:rPr>
          <w:lang w:val="pt-BR"/>
        </w:rPr>
      </w:pPr>
      <w:r>
        <w:rPr>
          <w:lang w:val="pt-BR"/>
        </w:rPr>
        <w:t>São Paulo,</w:t>
      </w:r>
      <w:ins w:id="187" w:author="Camila  Santana Oliveira | Vieira Rezende" w:date="2022-01-13T14:56:00Z">
        <w:r w:rsidR="00716095">
          <w:rPr>
            <w:lang w:val="pt-BR"/>
          </w:rPr>
          <w:t xml:space="preserve"> 13 de janeiro</w:t>
        </w:r>
      </w:ins>
      <w:del w:id="188" w:author="Camila  Santana Oliveira | Vieira Rezende" w:date="2022-01-13T14:56:00Z">
        <w:r w:rsidDel="00716095">
          <w:rPr>
            <w:lang w:val="pt-BR"/>
          </w:rPr>
          <w:delText xml:space="preserve"> </w:delText>
        </w:r>
        <w:r w:rsidR="00542FEB" w:rsidRPr="00FD7971" w:rsidDel="00716095">
          <w:rPr>
            <w:rFonts w:ascii="Verdana" w:hAnsi="Verdana"/>
            <w:lang w:val="pt-BR"/>
          </w:rPr>
          <w:delText>[•]</w:delText>
        </w:r>
        <w:r w:rsidR="00542FEB" w:rsidDel="00716095">
          <w:rPr>
            <w:lang w:val="pt-BR"/>
          </w:rPr>
          <w:delText xml:space="preserve"> de </w:delText>
        </w:r>
        <w:r w:rsidR="00542FEB" w:rsidRPr="00FD7971" w:rsidDel="00716095">
          <w:rPr>
            <w:rFonts w:ascii="Verdana" w:hAnsi="Verdana"/>
            <w:lang w:val="pt-BR"/>
          </w:rPr>
          <w:delText>[•]</w:delText>
        </w:r>
      </w:del>
      <w:r w:rsidR="00542FEB">
        <w:rPr>
          <w:lang w:val="pt-BR"/>
        </w:rPr>
        <w:t xml:space="preserve"> de </w:t>
      </w:r>
      <w:del w:id="189" w:author="Julio Alvarenga Meirelles" w:date="2022-01-11T00:05:00Z">
        <w:r w:rsidR="00542FEB" w:rsidDel="0060188E">
          <w:rPr>
            <w:lang w:val="pt-BR"/>
          </w:rPr>
          <w:delText>2021</w:delText>
        </w:r>
      </w:del>
      <w:ins w:id="190" w:author="Julio Alvarenga Meirelles" w:date="2022-01-11T00:05:00Z">
        <w:r w:rsidR="0060188E">
          <w:rPr>
            <w:lang w:val="pt-BR"/>
          </w:rPr>
          <w:t>2022</w:t>
        </w:r>
      </w:ins>
      <w:r>
        <w:rPr>
          <w:lang w:val="pt-BR"/>
        </w:rPr>
        <w:t>.</w:t>
      </w:r>
    </w:p>
    <w:p w14:paraId="543AF6F3" w14:textId="7128662A" w:rsidR="006104A0" w:rsidRDefault="006104A0" w:rsidP="0088341C">
      <w:pPr>
        <w:pStyle w:val="Remetente"/>
        <w:spacing w:line="320" w:lineRule="exact"/>
        <w:jc w:val="center"/>
        <w:rPr>
          <w:lang w:val="pt-BR"/>
        </w:rPr>
      </w:pPr>
    </w:p>
    <w:p w14:paraId="35E453FE" w14:textId="714C36F2" w:rsidR="006104A0" w:rsidRPr="006104A0" w:rsidRDefault="006104A0" w:rsidP="0088341C">
      <w:pPr>
        <w:pStyle w:val="Remetente"/>
        <w:spacing w:line="320" w:lineRule="exact"/>
        <w:jc w:val="center"/>
        <w:rPr>
          <w:lang w:val="pt-BR"/>
        </w:rPr>
      </w:pPr>
      <w:r w:rsidRPr="00D241E4">
        <w:rPr>
          <w:color w:val="000000"/>
          <w:w w:val="0"/>
          <w:lang w:val="pt-BR"/>
        </w:rPr>
        <w:lastRenderedPageBreak/>
        <w:t>[Restante da Página intencionalmente deixado em branco.]</w:t>
      </w:r>
    </w:p>
    <w:p w14:paraId="7E60451F" w14:textId="77777777" w:rsidR="006104A0" w:rsidRPr="00861F54" w:rsidRDefault="006104A0" w:rsidP="0088341C">
      <w:pPr>
        <w:pStyle w:val="Remetente"/>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0DC24265"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7B5A46">
        <w:rPr>
          <w:rFonts w:ascii="Times New Roman" w:hAnsi="Times New Roman"/>
          <w:bCs/>
          <w:i/>
          <w:iCs/>
          <w:color w:val="000000"/>
          <w:sz w:val="24"/>
          <w:szCs w:val="24"/>
          <w:lang w:val="pt-BR"/>
        </w:rPr>
        <w:t xml:space="preserve"> </w:t>
      </w:r>
      <w:r w:rsidR="00EF602E">
        <w:rPr>
          <w:rFonts w:ascii="Times New Roman" w:hAnsi="Times New Roman"/>
          <w:bCs/>
          <w:i/>
          <w:iCs/>
          <w:color w:val="000000"/>
          <w:sz w:val="24"/>
          <w:szCs w:val="24"/>
          <w:lang w:val="pt-BR"/>
        </w:rPr>
        <w:t xml:space="preserve">e </w:t>
      </w:r>
      <w:r w:rsidRPr="00D241E4">
        <w:rPr>
          <w:rFonts w:ascii="Times New Roman" w:hAnsi="Times New Roman"/>
          <w:bCs/>
          <w:i/>
          <w:iCs/>
          <w:color w:val="000000"/>
          <w:sz w:val="24"/>
          <w:szCs w:val="24"/>
          <w:lang w:val="pt-BR"/>
        </w:rPr>
        <w:t xml:space="preserve">a </w:t>
      </w:r>
      <w:r w:rsidR="008431F3">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121193EE" w:rsidR="002C2947" w:rsidRPr="00861F54" w:rsidRDefault="008431F3" w:rsidP="0088341C">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COLINAS</w:t>
      </w:r>
      <w:r w:rsidR="009E4BC8" w:rsidRPr="00861F54">
        <w:rPr>
          <w:rFonts w:ascii="Times New Roman" w:hAnsi="Times New Roman"/>
          <w:b/>
          <w:sz w:val="24"/>
          <w:szCs w:val="24"/>
          <w:lang w:val="pt-BR"/>
        </w:rPr>
        <w:t xml:space="preserve">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4E216B33" w14:textId="76830DAE" w:rsidR="007B5A46" w:rsidRDefault="007B5A46" w:rsidP="007B5A46">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00A92C3E">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86"/>
          <w:p w14:paraId="2CF18856" w14:textId="77777777" w:rsidR="003D5F81" w:rsidRPr="006606E7" w:rsidRDefault="003D5F81" w:rsidP="00CF0AAD">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CF0AAD">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CF0AAD">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CF0AAD">
            <w:pPr>
              <w:pStyle w:val="Default"/>
              <w:spacing w:line="320" w:lineRule="exact"/>
              <w:rPr>
                <w:rFonts w:ascii="Times New Roman" w:hAnsi="Times New Roman" w:cs="Times New Roman"/>
                <w:sz w:val="24"/>
                <w:szCs w:val="24"/>
              </w:rPr>
            </w:pPr>
          </w:p>
          <w:p w14:paraId="3F5DC598" w14:textId="77777777" w:rsidR="003D5F81" w:rsidRPr="00861F54" w:rsidRDefault="003D5F81" w:rsidP="00CF0AAD">
            <w:pPr>
              <w:pStyle w:val="Default"/>
              <w:spacing w:line="320" w:lineRule="exact"/>
              <w:rPr>
                <w:rFonts w:ascii="Times New Roman" w:hAnsi="Times New Roman" w:cs="Times New Roman"/>
                <w:sz w:val="24"/>
                <w:szCs w:val="24"/>
              </w:rPr>
            </w:pPr>
          </w:p>
          <w:p w14:paraId="0B7224D6"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Rodap"/>
        <w:spacing w:before="0" w:line="320" w:lineRule="exact"/>
        <w:jc w:val="center"/>
        <w:rPr>
          <w:rFonts w:ascii="Times New Roman" w:hAnsi="Times New Roman"/>
          <w:sz w:val="24"/>
          <w:szCs w:val="24"/>
        </w:rPr>
      </w:pPr>
    </w:p>
    <w:p w14:paraId="2F515318" w14:textId="793FA51F" w:rsidR="008C1BFB" w:rsidRDefault="008C1BFB" w:rsidP="008C1BFB">
      <w:pPr>
        <w:spacing w:line="320" w:lineRule="exact"/>
        <w:jc w:val="center"/>
        <w:rPr>
          <w:color w:val="000000"/>
          <w:w w:val="0"/>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40D89BAA" w14:textId="250C3F64" w:rsidR="008C1BFB" w:rsidRPr="00D241E4" w:rsidRDefault="008C1BFB">
      <w:pPr>
        <w:autoSpaceDE/>
        <w:autoSpaceDN/>
        <w:adjustRightInd/>
      </w:pPr>
      <w:r>
        <w:br w:type="page"/>
      </w:r>
    </w:p>
    <w:p w14:paraId="0C6A6E64" w14:textId="7BAFF97F" w:rsidR="00302FC7" w:rsidRDefault="00302FC7" w:rsidP="00302FC7">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D241E4">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61E8B319" w14:textId="71FC5DAF" w:rsidR="003D5F81" w:rsidRDefault="003D5F81" w:rsidP="003D5F81">
      <w:pPr>
        <w:pStyle w:val="Rodap"/>
        <w:spacing w:before="0" w:line="320" w:lineRule="exact"/>
        <w:jc w:val="center"/>
        <w:rPr>
          <w:rFonts w:ascii="Times New Roman" w:hAnsi="Times New Roman"/>
          <w:sz w:val="24"/>
          <w:szCs w:val="24"/>
          <w:lang w:val="pt-BR"/>
        </w:rPr>
      </w:pPr>
    </w:p>
    <w:p w14:paraId="79A2FAD5" w14:textId="5DF16BCF" w:rsidR="00BF272F" w:rsidRDefault="00BF272F" w:rsidP="003D5F81">
      <w:pPr>
        <w:pStyle w:val="Rodap"/>
        <w:spacing w:before="0" w:line="320" w:lineRule="exact"/>
        <w:jc w:val="center"/>
        <w:rPr>
          <w:rFonts w:ascii="Times New Roman" w:hAnsi="Times New Roman"/>
          <w:sz w:val="24"/>
          <w:szCs w:val="24"/>
          <w:lang w:val="pt-BR"/>
        </w:rPr>
      </w:pPr>
    </w:p>
    <w:p w14:paraId="11C1DCB0"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1C2FAAE" w14:textId="77777777" w:rsidTr="00D241E4">
        <w:trPr>
          <w:trHeight w:val="129"/>
          <w:jc w:val="center"/>
        </w:trPr>
        <w:tc>
          <w:tcPr>
            <w:tcW w:w="8765" w:type="dxa"/>
            <w:gridSpan w:val="2"/>
          </w:tcPr>
          <w:p w14:paraId="50D8A1C6" w14:textId="6A2982D8" w:rsidR="003D5F81" w:rsidRPr="006606E7" w:rsidRDefault="003D5F81" w:rsidP="00CF0AAD">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ITAÚ UNIBANCO S.A.</w:t>
            </w:r>
          </w:p>
        </w:tc>
      </w:tr>
      <w:tr w:rsidR="003D5F81" w:rsidRPr="00861F54" w14:paraId="6247FAB6" w14:textId="77777777" w:rsidTr="00D241E4">
        <w:trPr>
          <w:trHeight w:val="448"/>
          <w:jc w:val="center"/>
        </w:trPr>
        <w:tc>
          <w:tcPr>
            <w:tcW w:w="4382" w:type="dxa"/>
          </w:tcPr>
          <w:p w14:paraId="50179F34" w14:textId="77777777" w:rsidR="003D5F81" w:rsidRDefault="003D5F81" w:rsidP="00CF0AAD">
            <w:pPr>
              <w:pStyle w:val="Default"/>
              <w:spacing w:line="320" w:lineRule="exact"/>
              <w:rPr>
                <w:rFonts w:ascii="Times New Roman" w:hAnsi="Times New Roman" w:cs="Times New Roman"/>
                <w:sz w:val="24"/>
                <w:szCs w:val="24"/>
                <w:lang w:val="pt-BR"/>
              </w:rPr>
            </w:pPr>
          </w:p>
          <w:p w14:paraId="35437E5C" w14:textId="77777777" w:rsidR="003D5F81" w:rsidRPr="00861F54" w:rsidRDefault="003D5F81" w:rsidP="00CF0AAD">
            <w:pPr>
              <w:pStyle w:val="Default"/>
              <w:spacing w:line="320" w:lineRule="exact"/>
              <w:rPr>
                <w:rFonts w:ascii="Times New Roman" w:hAnsi="Times New Roman" w:cs="Times New Roman"/>
                <w:sz w:val="24"/>
                <w:szCs w:val="24"/>
                <w:lang w:val="pt-BR"/>
              </w:rPr>
            </w:pPr>
          </w:p>
          <w:p w14:paraId="79535B8C"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DEBF8AF"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0AFF790"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9B92CAC" w14:textId="77777777" w:rsidR="003D5F81" w:rsidRDefault="003D5F81" w:rsidP="00CF0AAD">
            <w:pPr>
              <w:pStyle w:val="Default"/>
              <w:spacing w:line="320" w:lineRule="exact"/>
              <w:rPr>
                <w:rFonts w:ascii="Times New Roman" w:hAnsi="Times New Roman" w:cs="Times New Roman"/>
                <w:sz w:val="24"/>
                <w:szCs w:val="24"/>
              </w:rPr>
            </w:pPr>
          </w:p>
          <w:p w14:paraId="7FF3A8C2" w14:textId="77777777" w:rsidR="003D5F81" w:rsidRPr="00861F54" w:rsidRDefault="003D5F81" w:rsidP="00CF0AAD">
            <w:pPr>
              <w:pStyle w:val="Default"/>
              <w:spacing w:line="320" w:lineRule="exact"/>
              <w:rPr>
                <w:rFonts w:ascii="Times New Roman" w:hAnsi="Times New Roman" w:cs="Times New Roman"/>
                <w:sz w:val="24"/>
                <w:szCs w:val="24"/>
              </w:rPr>
            </w:pPr>
          </w:p>
          <w:p w14:paraId="419E185B"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9193AE4"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7F522E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E6A044F" w14:textId="22FA596B" w:rsidR="003D5F81" w:rsidRDefault="003D5F81" w:rsidP="003D5F81">
      <w:pPr>
        <w:pStyle w:val="Rodap"/>
        <w:spacing w:before="0" w:line="320" w:lineRule="exact"/>
        <w:jc w:val="center"/>
        <w:rPr>
          <w:rFonts w:ascii="Times New Roman" w:hAnsi="Times New Roman"/>
          <w:sz w:val="24"/>
          <w:szCs w:val="24"/>
        </w:rPr>
      </w:pPr>
    </w:p>
    <w:p w14:paraId="79452773" w14:textId="33113323" w:rsidR="008C1BFB" w:rsidRPr="00D241E4" w:rsidRDefault="008C1BFB" w:rsidP="003D5F81">
      <w:pPr>
        <w:pStyle w:val="Rodap"/>
        <w:spacing w:before="0" w:line="320" w:lineRule="exact"/>
        <w:jc w:val="center"/>
        <w:rPr>
          <w:rFonts w:ascii="Times New Roman" w:hAnsi="Times New Roman"/>
          <w:sz w:val="24"/>
          <w:szCs w:val="24"/>
          <w:lang w:val="pt-BR"/>
        </w:rPr>
      </w:pPr>
    </w:p>
    <w:p w14:paraId="35E386AE"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443455FE" w14:textId="53BE270E" w:rsidR="008C1BFB" w:rsidRPr="00D241E4" w:rsidRDefault="008C1BFB">
      <w:pPr>
        <w:autoSpaceDE/>
        <w:autoSpaceDN/>
        <w:adjustRightInd/>
      </w:pPr>
      <w:r>
        <w:br w:type="page"/>
      </w:r>
    </w:p>
    <w:p w14:paraId="5D5A7194" w14:textId="0711B89C" w:rsidR="00302FC7" w:rsidRDefault="00302FC7" w:rsidP="00302FC7">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D241E4">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40ED292F" w14:textId="25C649E8" w:rsidR="003D5F81" w:rsidRDefault="003D5F81" w:rsidP="003D5F81">
      <w:pPr>
        <w:pStyle w:val="Rodap"/>
        <w:spacing w:before="0" w:line="320" w:lineRule="exact"/>
        <w:jc w:val="center"/>
        <w:rPr>
          <w:rFonts w:ascii="Times New Roman" w:hAnsi="Times New Roman"/>
          <w:sz w:val="24"/>
          <w:szCs w:val="24"/>
          <w:lang w:val="pt-BR"/>
        </w:rPr>
      </w:pP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CF0AA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CF0AAD">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CF0AAD">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CF0AAD">
            <w:pPr>
              <w:pStyle w:val="Default"/>
              <w:spacing w:line="320" w:lineRule="exact"/>
              <w:rPr>
                <w:rFonts w:ascii="Times New Roman" w:hAnsi="Times New Roman" w:cs="Times New Roman"/>
                <w:sz w:val="24"/>
                <w:szCs w:val="24"/>
              </w:rPr>
            </w:pPr>
          </w:p>
          <w:p w14:paraId="2FBC2BA1" w14:textId="77777777" w:rsidR="003D5F81" w:rsidRPr="00861F54" w:rsidRDefault="003D5F81" w:rsidP="00CF0AAD">
            <w:pPr>
              <w:pStyle w:val="Default"/>
              <w:spacing w:line="320" w:lineRule="exact"/>
              <w:rPr>
                <w:rFonts w:ascii="Times New Roman" w:hAnsi="Times New Roman" w:cs="Times New Roman"/>
                <w:sz w:val="24"/>
                <w:szCs w:val="24"/>
              </w:rPr>
            </w:pPr>
          </w:p>
          <w:p w14:paraId="60E289F7"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Rodap"/>
        <w:spacing w:before="0" w:line="320" w:lineRule="exact"/>
        <w:rPr>
          <w:rFonts w:ascii="Times New Roman" w:hAnsi="Times New Roman"/>
          <w:sz w:val="24"/>
          <w:szCs w:val="24"/>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4237EA45" w:rsidR="00302FC7" w:rsidRDefault="008C1BFB">
      <w:pPr>
        <w:autoSpaceDE/>
        <w:autoSpaceDN/>
        <w:adjustRightInd/>
      </w:pPr>
      <w:r>
        <w:br w:type="page"/>
      </w:r>
    </w:p>
    <w:p w14:paraId="6F19763B" w14:textId="2699F174" w:rsidR="00302FC7" w:rsidRDefault="00302FC7" w:rsidP="00302FC7">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EF602E">
        <w:rPr>
          <w:rFonts w:ascii="Times New Roman" w:hAnsi="Times New Roman"/>
          <w:bCs/>
          <w:i/>
          <w:iCs/>
          <w:color w:val="000000"/>
          <w:sz w:val="24"/>
          <w:szCs w:val="24"/>
          <w:lang w:val="pt-BR"/>
        </w:rPr>
        <w:t>5</w:t>
      </w:r>
      <w:r w:rsidR="00A92C3E">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sidR="00A92C3E">
        <w:rPr>
          <w:rFonts w:ascii="Times New Roman" w:hAnsi="Times New Roman"/>
          <w:bCs/>
          <w:i/>
          <w:iCs/>
          <w:color w:val="000000"/>
          <w:sz w:val="24"/>
          <w:szCs w:val="24"/>
          <w:lang w:val="pt-BR"/>
        </w:rPr>
        <w:t>.</w:t>
      </w:r>
      <w:r>
        <w:rPr>
          <w:rFonts w:ascii="Times New Roman" w:hAnsi="Times New Roman"/>
          <w:bCs/>
          <w:i/>
          <w:iCs/>
          <w:color w:val="000000"/>
          <w:sz w:val="24"/>
          <w:szCs w:val="24"/>
          <w:lang w:val="pt-BR"/>
        </w:rPr>
        <w:t>)</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191" w:name="_DV_M477"/>
      <w:bookmarkEnd w:id="191"/>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192" w:name="_DV_M478"/>
      <w:bookmarkEnd w:id="192"/>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193" w:name="_DV_M479"/>
      <w:bookmarkEnd w:id="193"/>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167FD3A8" w:rsidR="00861F54" w:rsidRPr="00861F54" w:rsidRDefault="00861F54" w:rsidP="0088341C">
      <w:pPr>
        <w:spacing w:line="320" w:lineRule="exact"/>
        <w:jc w:val="center"/>
        <w:rPr>
          <w:smallCaps/>
          <w:u w:val="single"/>
        </w:rPr>
      </w:pPr>
      <w:r w:rsidRPr="00861F54">
        <w:rPr>
          <w:smallCaps/>
          <w:u w:val="single"/>
        </w:rPr>
        <w:t>CARACTERÍSTICAS DAS OBRIGAÇÕES GARANTIDAS</w:t>
      </w:r>
    </w:p>
    <w:p w14:paraId="5CA02222" w14:textId="064A67B1" w:rsidR="00B24731" w:rsidRDefault="00B24731" w:rsidP="00B24731">
      <w:pPr>
        <w:spacing w:line="320" w:lineRule="exact"/>
        <w:rPr>
          <w:smallCaps/>
          <w:color w:val="000000"/>
        </w:rPr>
      </w:pPr>
    </w:p>
    <w:p w14:paraId="6F78B602" w14:textId="32BC63F6" w:rsidR="00B24731" w:rsidRPr="00B51D06" w:rsidRDefault="00B24731" w:rsidP="00B51D06">
      <w:pPr>
        <w:pStyle w:val="PargrafodaLista"/>
        <w:numPr>
          <w:ilvl w:val="3"/>
          <w:numId w:val="15"/>
        </w:numPr>
        <w:spacing w:line="320" w:lineRule="exact"/>
        <w:rPr>
          <w:smallCaps/>
          <w:u w:val="single"/>
        </w:rPr>
      </w:pPr>
      <w:r w:rsidRPr="00B51D06">
        <w:rPr>
          <w:smallCaps/>
          <w:u w:val="single"/>
        </w:rPr>
        <w:t>Contrato de Prestação de Fiança</w:t>
      </w:r>
    </w:p>
    <w:p w14:paraId="1584D74A" w14:textId="77777777" w:rsidR="00B24731" w:rsidRDefault="00B24731"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CF0AA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CF0AAD">
            <w:pPr>
              <w:spacing w:line="320" w:lineRule="exact"/>
              <w:ind w:left="-90"/>
              <w:jc w:val="center"/>
              <w:rPr>
                <w:b/>
              </w:rPr>
            </w:pPr>
            <w:bookmarkStart w:id="194" w:name="_Hlk80818483"/>
            <w:r w:rsidRPr="00861F54">
              <w:rPr>
                <w:b/>
              </w:rPr>
              <w:t>Obrigações Garantidas</w:t>
            </w:r>
          </w:p>
        </w:tc>
      </w:tr>
      <w:tr w:rsidR="001D3193" w:rsidRPr="00861F54" w14:paraId="325FA822" w14:textId="77777777" w:rsidTr="00CF0AAD">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CF0AAD">
            <w:pPr>
              <w:spacing w:line="320" w:lineRule="exact"/>
              <w:ind w:left="-90"/>
              <w:rPr>
                <w:i/>
              </w:rPr>
            </w:pPr>
            <w:bookmarkStart w:id="195"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4423B95B" w:rsidR="001D3193" w:rsidRPr="00861F54" w:rsidRDefault="001D3193" w:rsidP="00CF0AAD">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7D470E">
              <w:t>Colinas</w:t>
            </w:r>
            <w:r>
              <w:t xml:space="preserve"> e a LC Energia, na qualidade de interveniente garantidor.</w:t>
            </w:r>
          </w:p>
        </w:tc>
      </w:tr>
      <w:bookmarkEnd w:id="195"/>
      <w:tr w:rsidR="001D3193" w:rsidRPr="00861F54" w14:paraId="2B420C12" w14:textId="77777777" w:rsidTr="00CF0AAD">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CF0AA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2C84F482" w:rsidR="001D3193" w:rsidRPr="00650C7F" w:rsidRDefault="001D3193" w:rsidP="00CF0AAD">
            <w:pPr>
              <w:spacing w:line="320" w:lineRule="exact"/>
              <w:jc w:val="both"/>
            </w:pPr>
            <w:r>
              <w:t xml:space="preserve">Os Fiadores se comprometem a emitir cartas de fiança em favor do Credor, em garantia do integral e tempestivo cumprimento de 100% (cem por cento) das obrigações assumidas pela </w:t>
            </w:r>
            <w:r w:rsidR="008431F3">
              <w:t>Colinas</w:t>
            </w:r>
            <w:r>
              <w:t xml:space="preserve"> no Contrato de Financiamento, devidas na proporção estabelecida no item abaixo,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CF0AAD">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CF0AA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77777777" w:rsidR="001D3193" w:rsidRDefault="001D3193" w:rsidP="00CF0AAD">
            <w:pPr>
              <w:spacing w:line="320" w:lineRule="exact"/>
              <w:jc w:val="both"/>
            </w:pPr>
            <w:r>
              <w:t>Em cada emissão de Cartas de Fiança, deverão ser observados os limites de garantia de cada Fiador quanto aos seus respectivos percentuais de garantia conforme indicados abaixo:</w:t>
            </w:r>
          </w:p>
          <w:p w14:paraId="2A872193" w14:textId="77777777" w:rsidR="001D3193" w:rsidRDefault="001D3193" w:rsidP="00CF0AAD">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8431F3" w:rsidRPr="00E676C4" w14:paraId="6FA21A82" w14:textId="77777777" w:rsidTr="008E50E0">
              <w:trPr>
                <w:cantSplit/>
                <w:jc w:val="center"/>
              </w:trPr>
              <w:tc>
                <w:tcPr>
                  <w:tcW w:w="1157" w:type="dxa"/>
                </w:tcPr>
                <w:p w14:paraId="1D1FD58D"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4C737DF7" w14:textId="64CF7633" w:rsidR="008431F3" w:rsidRPr="006E0E04" w:rsidRDefault="008431F3" w:rsidP="008431F3">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Colinas (R$) </w:t>
                  </w:r>
                </w:p>
              </w:tc>
            </w:tr>
            <w:tr w:rsidR="008431F3" w:rsidRPr="00E676C4" w14:paraId="22CCADB6" w14:textId="77777777" w:rsidTr="008E50E0">
              <w:trPr>
                <w:cantSplit/>
                <w:jc w:val="center"/>
              </w:trPr>
              <w:tc>
                <w:tcPr>
                  <w:tcW w:w="1157" w:type="dxa"/>
                </w:tcPr>
                <w:p w14:paraId="38DFEB42"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6F57A878" w14:textId="05F67ED7"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11.666.666,67</w:t>
                  </w:r>
                </w:p>
              </w:tc>
            </w:tr>
            <w:tr w:rsidR="008431F3" w:rsidRPr="00E676C4" w14:paraId="337CE7BA" w14:textId="77777777" w:rsidTr="008E50E0">
              <w:trPr>
                <w:cantSplit/>
                <w:jc w:val="center"/>
              </w:trPr>
              <w:tc>
                <w:tcPr>
                  <w:tcW w:w="1157" w:type="dxa"/>
                </w:tcPr>
                <w:p w14:paraId="2130E268"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647E05D" w14:textId="01CFBE50"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w:t>
                  </w:r>
                  <w:r w:rsidR="000C1925" w:rsidRPr="000E781F">
                    <w:rPr>
                      <w:rFonts w:ascii="Verdana" w:hAnsi="Verdana" w:cs="Tahoma"/>
                      <w:sz w:val="16"/>
                      <w:szCs w:val="16"/>
                    </w:rPr>
                    <w:t>6</w:t>
                  </w:r>
                  <w:r w:rsidR="000C1925">
                    <w:rPr>
                      <w:rFonts w:ascii="Verdana" w:hAnsi="Verdana" w:cs="Tahoma"/>
                      <w:sz w:val="16"/>
                      <w:szCs w:val="16"/>
                    </w:rPr>
                    <w:t>6</w:t>
                  </w:r>
                </w:p>
              </w:tc>
            </w:tr>
            <w:tr w:rsidR="008431F3" w:rsidRPr="00E676C4" w14:paraId="0D17341E" w14:textId="77777777" w:rsidTr="008E50E0">
              <w:trPr>
                <w:cantSplit/>
                <w:jc w:val="center"/>
              </w:trPr>
              <w:tc>
                <w:tcPr>
                  <w:tcW w:w="1157" w:type="dxa"/>
                </w:tcPr>
                <w:p w14:paraId="59D290DA"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89F3DAD" w14:textId="19C4B4E4"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w:t>
                  </w:r>
                  <w:r w:rsidR="000C1925" w:rsidRPr="000E781F">
                    <w:rPr>
                      <w:rFonts w:ascii="Verdana" w:hAnsi="Verdana" w:cs="Tahoma"/>
                      <w:sz w:val="16"/>
                      <w:szCs w:val="16"/>
                    </w:rPr>
                    <w:t>6</w:t>
                  </w:r>
                  <w:r w:rsidR="000C1925">
                    <w:rPr>
                      <w:rFonts w:ascii="Verdana" w:hAnsi="Verdana" w:cs="Tahoma"/>
                      <w:sz w:val="16"/>
                      <w:szCs w:val="16"/>
                    </w:rPr>
                    <w:t>7</w:t>
                  </w:r>
                </w:p>
              </w:tc>
            </w:tr>
            <w:tr w:rsidR="008431F3" w:rsidRPr="00E676C4" w14:paraId="4CC27BDD" w14:textId="77777777" w:rsidTr="008E50E0">
              <w:trPr>
                <w:cantSplit/>
                <w:jc w:val="center"/>
              </w:trPr>
              <w:tc>
                <w:tcPr>
                  <w:tcW w:w="1157" w:type="dxa"/>
                </w:tcPr>
                <w:p w14:paraId="4E370FA1"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0D75555E" w14:textId="4AD5DFFB"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35.000.000,00</w:t>
                  </w:r>
                </w:p>
              </w:tc>
            </w:tr>
          </w:tbl>
          <w:p w14:paraId="5C16A64C" w14:textId="77777777" w:rsidR="001D3193" w:rsidRPr="00861F54" w:rsidRDefault="001D3193" w:rsidP="00CF0AAD">
            <w:pPr>
              <w:spacing w:line="320" w:lineRule="exact"/>
              <w:jc w:val="both"/>
            </w:pPr>
          </w:p>
        </w:tc>
      </w:tr>
      <w:tr w:rsidR="001D3193" w:rsidRPr="00861F54" w14:paraId="172D1E95" w14:textId="77777777" w:rsidTr="00CF0AAD">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CF0AA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33089689" w:rsidR="001D3193" w:rsidRPr="00E90D22" w:rsidRDefault="001D3193" w:rsidP="00CF0AAD">
            <w:pPr>
              <w:spacing w:line="320" w:lineRule="exact"/>
              <w:jc w:val="both"/>
            </w:pPr>
            <w:r>
              <w:t>As Cartas de fiança terão prazo de vigência de 24 (vinte e quatro) meses contados da sua respectiva Data de Emissão, podendo ser renovado após esse período caso assim haja interesse do Credor.</w:t>
            </w:r>
          </w:p>
        </w:tc>
      </w:tr>
      <w:tr w:rsidR="000951F1" w:rsidRPr="00861F54" w14:paraId="0A468B6D" w14:textId="77777777" w:rsidTr="00CF0AAD">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77777777"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a 1,0% (um 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77777777"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postecipada, uma comissão no valor correspondente a 2,50% (dois vírgula cinco 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777777"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 xml:space="preserve">trimestralmente, nas mesmas datas acima definidas para a cobrança da Comissão de Fiança, 0,80% (oitenta centésimos por cento) ao ano sobre o valor correspondente à diferença positiva entre o respectivo Limite de Garantia e o valor de cada Carta de Fiança efetivamente emitida pelo respectivo Cessionário,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w:t>
            </w:r>
            <w:r w:rsidRPr="00FA3C2C">
              <w:lastRenderedPageBreak/>
              <w:t>Comissão da Fiança remanescente que seria devido durante 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7C689DCF"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bookmarkStart w:id="196" w:name="_Hlk81411443"/>
            <w:r w:rsidR="007D470E">
              <w:t>Colinas</w:t>
            </w:r>
            <w:bookmarkEnd w:id="196"/>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CF0AAD">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CF0AA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39B4E08F" w:rsidR="001D3193" w:rsidRPr="00FA3C2C" w:rsidRDefault="00906ABE" w:rsidP="00CF0AA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7D470E">
              <w:rPr>
                <w:rFonts w:ascii="Times New Roman" w:hAnsi="Times New Roman"/>
                <w:sz w:val="24"/>
              </w:rPr>
              <w:t>Colinas</w:t>
            </w:r>
            <w:r w:rsidR="001D3193" w:rsidRPr="000E2A43">
              <w:rPr>
                <w:rFonts w:ascii="Times New Roman" w:hAnsi="Times New Roman"/>
                <w:sz w:val="24"/>
              </w:rPr>
              <w:t xml:space="preserve"> 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pro rata temporis</w:t>
            </w:r>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194"/>
    </w:tbl>
    <w:p w14:paraId="79922820" w14:textId="2BD14717" w:rsidR="00B24731" w:rsidRDefault="00B24731" w:rsidP="0088341C">
      <w:pPr>
        <w:spacing w:line="320" w:lineRule="exact"/>
        <w:jc w:val="center"/>
        <w:rPr>
          <w:smallCaps/>
          <w:color w:val="000000"/>
        </w:rPr>
      </w:pPr>
    </w:p>
    <w:p w14:paraId="16A0F94D" w14:textId="77777777" w:rsidR="00B24731" w:rsidRDefault="00B24731">
      <w:pPr>
        <w:autoSpaceDE/>
        <w:autoSpaceDN/>
        <w:adjustRightInd/>
        <w:rPr>
          <w:smallCaps/>
          <w:color w:val="000000"/>
        </w:rPr>
      </w:pPr>
      <w:r>
        <w:rPr>
          <w:smallCaps/>
          <w:color w:val="000000"/>
        </w:rPr>
        <w:br w:type="page"/>
      </w:r>
    </w:p>
    <w:p w14:paraId="16DF8A89" w14:textId="25246666" w:rsidR="00DA0812" w:rsidRPr="003D5F81" w:rsidRDefault="003D5F81" w:rsidP="003D5F81">
      <w:pPr>
        <w:autoSpaceDE/>
        <w:autoSpaceDN/>
        <w:adjustRightInd/>
        <w:spacing w:line="320" w:lineRule="exact"/>
        <w:jc w:val="center"/>
        <w:rPr>
          <w:smallCaps/>
          <w:u w:val="single"/>
        </w:rPr>
      </w:pPr>
      <w:r>
        <w:rPr>
          <w:smallCaps/>
          <w:u w:val="single"/>
        </w:rPr>
        <w:lastRenderedPageBreak/>
        <w:t xml:space="preserve">ANEXO </w:t>
      </w:r>
      <w:r w:rsidR="00861F54" w:rsidRPr="00861F54">
        <w:rPr>
          <w:smallCaps/>
          <w:u w:val="single"/>
        </w:rPr>
        <w:t xml:space="preserve"> II</w:t>
      </w:r>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del w:id="197" w:author="Julio Alvarenga Meirelles" w:date="2022-01-11T00:05:00Z">
        <w:r w:rsidR="008C1BFB" w:rsidDel="0060188E">
          <w:rPr>
            <w:u w:val="single"/>
          </w:rPr>
          <w:delText>ADMINISTRADOR</w:delText>
        </w:r>
      </w:del>
    </w:p>
    <w:p w14:paraId="18D26B8F" w14:textId="77777777" w:rsidR="00DA0812" w:rsidRPr="00BC7D01" w:rsidRDefault="00DA0812" w:rsidP="0088341C">
      <w:pPr>
        <w:spacing w:line="300" w:lineRule="exact"/>
      </w:pPr>
    </w:p>
    <w:p w14:paraId="2AEE5534" w14:textId="736B775D" w:rsidR="00201743" w:rsidRDefault="00101275" w:rsidP="0088341C">
      <w:pPr>
        <w:spacing w:line="300" w:lineRule="exact"/>
        <w:contextualSpacing/>
        <w:rPr>
          <w:bCs/>
        </w:rPr>
      </w:pPr>
      <w:r>
        <w:rPr>
          <w:bCs/>
        </w:rPr>
        <w:t>Ao</w:t>
      </w:r>
    </w:p>
    <w:p w14:paraId="5B7512DB" w14:textId="318532EA" w:rsidR="00DA0812" w:rsidRPr="00716095" w:rsidRDefault="0062047C" w:rsidP="0088341C">
      <w:pPr>
        <w:spacing w:line="300" w:lineRule="exact"/>
        <w:contextualSpacing/>
        <w:rPr>
          <w:bCs/>
        </w:rPr>
      </w:pPr>
      <w:r w:rsidRPr="00716095">
        <w:rPr>
          <w:bCs/>
        </w:rPr>
        <w:t>Banco Administrador</w:t>
      </w:r>
    </w:p>
    <w:p w14:paraId="35614775" w14:textId="77777777" w:rsidR="00DA0812" w:rsidRPr="00716095" w:rsidRDefault="00DA0812" w:rsidP="0088341C">
      <w:pPr>
        <w:spacing w:line="300" w:lineRule="exact"/>
        <w:contextualSpacing/>
        <w:rPr>
          <w:bCs/>
        </w:rPr>
      </w:pPr>
      <w:r w:rsidRPr="00716095">
        <w:rPr>
          <w:bCs/>
          <w:rPrChange w:id="198" w:author="Camila  Santana Oliveira | Vieira Rezende" w:date="2022-01-13T14:56:00Z">
            <w:rPr>
              <w:bCs/>
              <w:highlight w:val="yellow"/>
            </w:rPr>
          </w:rPrChange>
        </w:rPr>
        <w:t>[endereço]</w:t>
      </w:r>
    </w:p>
    <w:p w14:paraId="6FFF1C8E" w14:textId="77777777" w:rsidR="00DA0812" w:rsidRPr="00BC7D01" w:rsidRDefault="00DA0812" w:rsidP="0088341C">
      <w:pPr>
        <w:tabs>
          <w:tab w:val="left" w:pos="993"/>
        </w:tabs>
        <w:spacing w:line="300" w:lineRule="exact"/>
      </w:pPr>
      <w:r w:rsidRPr="00716095">
        <w:rPr>
          <w:bCs/>
        </w:rPr>
        <w:t xml:space="preserve">At.: </w:t>
      </w:r>
      <w:r w:rsidRPr="00716095">
        <w:rPr>
          <w:rPrChange w:id="199" w:author="Camila  Santana Oliveira | Vieira Rezende" w:date="2022-01-13T14:56:00Z">
            <w:rPr>
              <w:highlight w:val="yellow"/>
            </w:rPr>
          </w:rPrChange>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60E3FEF2"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celebrado entre</w:t>
      </w:r>
      <w:r w:rsidR="00F335F4" w:rsidRPr="00F335F4">
        <w:rPr>
          <w:b/>
          <w:bCs/>
        </w:rPr>
        <w:t xml:space="preserve"> </w:t>
      </w:r>
      <w:r w:rsidR="008431F3" w:rsidRPr="000E781F">
        <w:rPr>
          <w:b/>
          <w:bCs/>
        </w:rPr>
        <w:t>COLINAS TRANSMISSORA DE ENERGIA ELÉTRICA S.A.</w:t>
      </w:r>
      <w:r w:rsidR="008431F3" w:rsidRPr="000E781F">
        <w:t>,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w:t>
      </w:r>
      <w:r w:rsidR="009E4BC8" w:rsidRPr="009E4BC8">
        <w:t xml:space="preserve"> </w:t>
      </w:r>
      <w:r w:rsidR="00F42C36">
        <w:t>(</w:t>
      </w:r>
      <w:r w:rsidR="00236F2D">
        <w:t>“</w:t>
      </w:r>
      <w:r w:rsidR="00F42C36">
        <w:rPr>
          <w:u w:val="single"/>
        </w:rPr>
        <w:t>Cedente</w:t>
      </w:r>
      <w:r w:rsidR="00236F2D">
        <w:t>”</w:t>
      </w:r>
      <w:r w:rsidR="00F42C36">
        <w:t xml:space="preserve">),  </w:t>
      </w:r>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1D3193" w:rsidRPr="002F7023">
        <w:t>),</w:t>
      </w:r>
      <w:r w:rsidR="001D3193" w:rsidRPr="00726462">
        <w:rPr>
          <w:b/>
          <w:bCs/>
        </w:rPr>
        <w:t xml:space="preserve"> ITAÚ UNIBANCO S.A.</w:t>
      </w:r>
      <w:r w:rsidR="001D3193"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236F2D">
        <w:t>“</w:t>
      </w:r>
      <w:r w:rsidR="001D3193" w:rsidRPr="002F7023">
        <w:rPr>
          <w:u w:val="single"/>
        </w:rPr>
        <w:t>Itaú</w:t>
      </w:r>
      <w:r w:rsidR="00236F2D">
        <w:t>”</w:t>
      </w:r>
      <w:r w:rsidR="001D3193" w:rsidRPr="002F7023">
        <w:t xml:space="preserve">), 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755151">
        <w:t xml:space="preserve">o </w:t>
      </w:r>
      <w:r w:rsidR="001D3193" w:rsidRPr="002F7023">
        <w:t xml:space="preserve">Santander e Itaú,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7D470E" w:rsidRPr="007D470E">
        <w:rPr>
          <w:lang w:eastAsia="pt-BR"/>
        </w:rPr>
        <w:t>Colinas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lastRenderedPageBreak/>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PargrafodaLista"/>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18628347" w:rsidR="00F42C36" w:rsidRDefault="00F42C36" w:rsidP="00656089">
      <w:pPr>
        <w:pStyle w:val="PargrafodaLista"/>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6138205C" w:rsidR="00F42C36" w:rsidRPr="00F42C36" w:rsidRDefault="00F42C36" w:rsidP="00656089">
      <w:pPr>
        <w:pStyle w:val="PargrafodaLista"/>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conforme definido na cláusula 4</w:t>
      </w:r>
      <w:r w:rsidR="00637827">
        <w:t>.</w:t>
      </w:r>
      <w:r w:rsidR="00C51723">
        <w:t>5</w:t>
      </w:r>
      <w:r w:rsidR="00D12DE6">
        <w:t xml:space="preserve"> do Contrato</w:t>
      </w:r>
      <w:r w:rsidR="00DA0812" w:rsidRPr="00F42C36">
        <w:rPr>
          <w:bCs/>
        </w:rPr>
        <w:t xml:space="preserve">: </w:t>
      </w:r>
    </w:p>
    <w:p w14:paraId="58C9B2BA" w14:textId="77777777" w:rsidR="00F42C36" w:rsidRPr="00F42C36" w:rsidRDefault="00F42C36" w:rsidP="0088341C">
      <w:pPr>
        <w:pStyle w:val="PargrafodaLista"/>
        <w:rPr>
          <w:bCs/>
        </w:rPr>
      </w:pPr>
    </w:p>
    <w:p w14:paraId="30239CCE" w14:textId="3C645B22" w:rsidR="00F42C36" w:rsidRPr="00F42C36" w:rsidRDefault="00DA0812" w:rsidP="00656089">
      <w:pPr>
        <w:pStyle w:val="PargrafodaLista"/>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PargrafodaLista"/>
        <w:spacing w:line="320" w:lineRule="exact"/>
        <w:ind w:left="2138"/>
        <w:jc w:val="both"/>
      </w:pPr>
    </w:p>
    <w:p w14:paraId="484DEB4F" w14:textId="541C6A60" w:rsidR="00DA0812" w:rsidRPr="00F42C36" w:rsidRDefault="00F42C36" w:rsidP="00656089">
      <w:pPr>
        <w:pStyle w:val="PargrafodaLista"/>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6B27C9C7" w:rsidR="00201743" w:rsidRPr="00BC7D01" w:rsidRDefault="00201743" w:rsidP="0088341C">
      <w:pPr>
        <w:spacing w:line="300" w:lineRule="exact"/>
        <w:jc w:val="both"/>
        <w:rPr>
          <w:bCs/>
        </w:rPr>
      </w:pPr>
      <w:r>
        <w:rPr>
          <w:bCs/>
        </w:rPr>
        <w:tab/>
      </w:r>
      <w:r w:rsidRPr="00201743">
        <w:rPr>
          <w:bCs/>
        </w:rPr>
        <w:t xml:space="preserve">Sendo o que resta para o momento, a </w:t>
      </w:r>
      <w:r w:rsidR="007D470E" w:rsidRPr="007D470E">
        <w:rPr>
          <w:bCs/>
        </w:rPr>
        <w:t xml:space="preserve">Colinas </w:t>
      </w:r>
      <w:r w:rsidR="005E3286">
        <w:rPr>
          <w:bCs/>
        </w:rPr>
        <w:t xml:space="preserve">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2BE3BDDE" w:rsidR="00D12DE6" w:rsidRPr="00DA0812" w:rsidRDefault="008431F3"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COLINAS</w:t>
            </w:r>
            <w:r w:rsidR="009E4BC8" w:rsidRPr="009E4BC8">
              <w:rPr>
                <w:rFonts w:ascii="Times New Roman" w:hAnsi="Times New Roman" w:cs="Times New Roman"/>
                <w:b/>
                <w:sz w:val="24"/>
                <w:szCs w:val="24"/>
                <w:lang w:val="pt-BR"/>
              </w:rPr>
              <w:t xml:space="preserve">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200" w:name="_Hlk42177089"/>
      <w:r>
        <w:rPr>
          <w:bCs/>
        </w:rPr>
        <w:t>À</w:t>
      </w:r>
    </w:p>
    <w:p w14:paraId="134E44AE" w14:textId="3CB41790" w:rsidR="006C7E5D" w:rsidRPr="00716095" w:rsidRDefault="006C7E5D" w:rsidP="0088341C">
      <w:pPr>
        <w:spacing w:line="300" w:lineRule="exact"/>
        <w:contextualSpacing/>
        <w:rPr>
          <w:bCs/>
        </w:rPr>
      </w:pPr>
      <w:r w:rsidRPr="00716095">
        <w:t>Agência Nacional de Energia Elétrica</w:t>
      </w:r>
    </w:p>
    <w:p w14:paraId="3CAD7884" w14:textId="77777777" w:rsidR="006C7E5D" w:rsidRPr="00716095" w:rsidRDefault="006C7E5D" w:rsidP="0088341C">
      <w:pPr>
        <w:spacing w:line="300" w:lineRule="exact"/>
        <w:contextualSpacing/>
        <w:rPr>
          <w:bCs/>
        </w:rPr>
      </w:pPr>
      <w:r w:rsidRPr="00716095">
        <w:rPr>
          <w:bCs/>
          <w:rPrChange w:id="201" w:author="Camila  Santana Oliveira | Vieira Rezende" w:date="2022-01-13T14:57:00Z">
            <w:rPr>
              <w:bCs/>
              <w:highlight w:val="yellow"/>
            </w:rPr>
          </w:rPrChange>
        </w:rPr>
        <w:t>[endereço]</w:t>
      </w:r>
    </w:p>
    <w:p w14:paraId="65F5275C" w14:textId="77777777" w:rsidR="006C7E5D" w:rsidRPr="00BC7D01" w:rsidRDefault="006C7E5D" w:rsidP="0088341C">
      <w:pPr>
        <w:tabs>
          <w:tab w:val="left" w:pos="993"/>
        </w:tabs>
        <w:spacing w:line="300" w:lineRule="exact"/>
      </w:pPr>
      <w:r w:rsidRPr="00716095">
        <w:rPr>
          <w:bCs/>
        </w:rPr>
        <w:t xml:space="preserve">At.: </w:t>
      </w:r>
      <w:r w:rsidRPr="00716095">
        <w:rPr>
          <w:rPrChange w:id="202" w:author="Camila  Santana Oliveira | Vieira Rezende" w:date="2022-01-13T14:57:00Z">
            <w:rPr>
              <w:highlight w:val="yellow"/>
            </w:rPr>
          </w:rPrChange>
        </w:rPr>
        <w:t>[●]</w:t>
      </w:r>
    </w:p>
    <w:p w14:paraId="08F3D23C" w14:textId="77777777" w:rsidR="006C7E5D" w:rsidRDefault="006C7E5D" w:rsidP="0088341C">
      <w:pPr>
        <w:spacing w:line="300" w:lineRule="exact"/>
        <w:rPr>
          <w:bCs/>
        </w:rPr>
      </w:pPr>
    </w:p>
    <w:p w14:paraId="0CD50B29" w14:textId="6C6C2ABB" w:rsidR="006C7E5D" w:rsidRPr="00BA7603" w:rsidRDefault="006C7E5D" w:rsidP="0088341C">
      <w:pPr>
        <w:spacing w:line="300" w:lineRule="exact"/>
        <w:rPr>
          <w:smallCaps/>
        </w:rPr>
      </w:pPr>
      <w:r>
        <w:rPr>
          <w:bCs/>
        </w:rPr>
        <w:t xml:space="preserve">Ref.: </w:t>
      </w:r>
      <w:r w:rsidR="00BA7603" w:rsidRPr="00861F54">
        <w:t xml:space="preserve">Contrato de Concessão n.º </w:t>
      </w:r>
      <w:r w:rsidR="007F51CC">
        <w:rPr>
          <w:smallCaps/>
        </w:rPr>
        <w:t>2</w:t>
      </w:r>
      <w:r w:rsidR="005A1FF2">
        <w:rPr>
          <w:smallCaps/>
        </w:rPr>
        <w:t>2</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0D01B94F"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r w:rsidR="009E4BC8">
        <w:rPr>
          <w:smallCaps/>
          <w:lang w:val="pt-BR"/>
        </w:rPr>
        <w:t>2</w:t>
      </w:r>
      <w:r w:rsidR="008431F3">
        <w:rPr>
          <w:smallCaps/>
          <w:lang w:val="pt-BR"/>
        </w:rPr>
        <w:t>2</w:t>
      </w:r>
      <w:r w:rsidRPr="00861F54">
        <w:rPr>
          <w:smallCaps/>
          <w:lang w:val="pt-BR"/>
        </w:rPr>
        <w:t>/2018</w:t>
      </w:r>
      <w:r w:rsidRPr="00861F54">
        <w:rPr>
          <w:lang w:val="pt-BR"/>
        </w:rPr>
        <w:t xml:space="preserve"> </w:t>
      </w:r>
      <w:r>
        <w:rPr>
          <w:lang w:val="pt-BR"/>
        </w:rPr>
        <w:t xml:space="preserve">celebrado entre a Agência Nacional de Energia Elétrica – ANEEL e a </w:t>
      </w:r>
      <w:r w:rsidR="008431F3">
        <w:rPr>
          <w:lang w:val="pt-BR"/>
        </w:rPr>
        <w:t>Colinas</w:t>
      </w:r>
      <w:r w:rsidR="00F335F4">
        <w:rPr>
          <w:lang w:val="pt-BR"/>
        </w:rPr>
        <w:t xml:space="preserve"> Transmissora de Energia Elétrica </w:t>
      </w:r>
      <w:r>
        <w:rPr>
          <w:lang w:val="pt-BR"/>
        </w:rPr>
        <w:t>(atual denominação social da Lyon Transmissora de Energia Elétrica I</w:t>
      </w:r>
      <w:r w:rsidR="008431F3">
        <w:rPr>
          <w:lang w:val="pt-BR"/>
        </w:rPr>
        <w:t>I</w:t>
      </w:r>
      <w:r>
        <w:rPr>
          <w:lang w:val="pt-BR"/>
        </w:rPr>
        <w:t xml:space="preserve"> S.A.) (</w:t>
      </w:r>
      <w:r w:rsidR="00236F2D">
        <w:rPr>
          <w:lang w:val="pt-BR"/>
        </w:rPr>
        <w:t>“</w:t>
      </w:r>
      <w:r w:rsidR="008431F3">
        <w:rPr>
          <w:u w:val="single"/>
          <w:lang w:val="pt-BR"/>
        </w:rPr>
        <w:t>Colinas</w:t>
      </w:r>
      <w:r w:rsidR="00F335F4">
        <w:rPr>
          <w:u w:val="single"/>
          <w:lang w:val="pt-BR"/>
        </w:rPr>
        <w:t xml:space="preserve"> Transmissora</w:t>
      </w:r>
      <w:r w:rsidR="008431F3" w:rsidRPr="008431F3">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sidR="00BA7603">
        <w:rPr>
          <w:lang w:val="pt-BR"/>
        </w:rPr>
        <w:t xml:space="preserve">; </w:t>
      </w:r>
      <w:bookmarkEnd w:id="200"/>
      <w:r w:rsidR="00BA7603">
        <w:rPr>
          <w:lang w:val="pt-BR"/>
        </w:rPr>
        <w:t xml:space="preserve">(ii) ao </w:t>
      </w:r>
      <w:r w:rsidR="00BA7603" w:rsidRPr="00861F54">
        <w:rPr>
          <w:lang w:val="pt-BR"/>
        </w:rPr>
        <w:t xml:space="preserve">Contrato de Prestação de Serviços de Transmissão n.º </w:t>
      </w:r>
      <w:r w:rsidR="00F335F4" w:rsidRPr="00861F54">
        <w:rPr>
          <w:lang w:val="pt-BR"/>
        </w:rPr>
        <w:t>02</w:t>
      </w:r>
      <w:r w:rsidR="008431F3">
        <w:rPr>
          <w:lang w:val="pt-BR"/>
        </w:rPr>
        <w:t>4</w:t>
      </w:r>
      <w:r w:rsidR="00BA7603" w:rsidRPr="00861F54">
        <w:rPr>
          <w:lang w:val="pt-BR"/>
        </w:rPr>
        <w:t>/2018</w:t>
      </w:r>
      <w:r w:rsidR="00BA7603">
        <w:rPr>
          <w:lang w:val="pt-BR"/>
        </w:rPr>
        <w:t xml:space="preserve"> celebrado entre o Operador Nacional do Sistema Elétrico – ONS e a </w:t>
      </w:r>
      <w:r w:rsidR="007D470E" w:rsidRPr="007D470E">
        <w:rPr>
          <w:lang w:val="pt-BR"/>
        </w:rPr>
        <w:t>Colinas</w:t>
      </w:r>
      <w:r w:rsidR="00F335F4">
        <w:rPr>
          <w:lang w:val="pt-BR"/>
        </w:rPr>
        <w:t xml:space="preserve"> Transmissora </w:t>
      </w:r>
      <w:r w:rsidR="00BA7603">
        <w:rPr>
          <w:lang w:val="pt-BR"/>
        </w:rPr>
        <w:t>em 3 de dezembro de 2018</w:t>
      </w:r>
      <w:r w:rsidR="0081192C">
        <w:rPr>
          <w:lang w:val="pt-BR"/>
        </w:rPr>
        <w:t xml:space="preserve"> (</w:t>
      </w:r>
      <w:r w:rsidR="00236F2D">
        <w:rPr>
          <w:lang w:val="pt-BR"/>
        </w:rPr>
        <w:t>“</w:t>
      </w:r>
      <w:r w:rsidR="0081192C">
        <w:rPr>
          <w:u w:val="single"/>
          <w:lang w:val="pt-BR"/>
        </w:rPr>
        <w:t>CPST</w:t>
      </w:r>
      <w:r w:rsidR="00236F2D">
        <w:rPr>
          <w:lang w:val="pt-BR"/>
        </w:rPr>
        <w:t>”</w:t>
      </w:r>
      <w:r w:rsidR="0081192C">
        <w:rPr>
          <w:lang w:val="pt-BR"/>
        </w:rPr>
        <w:t>); e (iii) aos Contratos de Uso do Sistema de Transmissão, celebrados entre o ONS, as concessionárias de transmissão e os usuários do sistema de transmissão (</w:t>
      </w:r>
      <w:r w:rsidR="00236F2D">
        <w:rPr>
          <w:lang w:val="pt-BR"/>
        </w:rPr>
        <w:t>“</w:t>
      </w:r>
      <w:r w:rsidR="0081192C" w:rsidRPr="0081192C">
        <w:rPr>
          <w:u w:val="single"/>
          <w:lang w:val="pt-BR"/>
        </w:rPr>
        <w:t>CUSTs</w:t>
      </w:r>
      <w:r w:rsidR="00236F2D">
        <w:rPr>
          <w:lang w:val="pt-BR"/>
        </w:rPr>
        <w:t>”</w:t>
      </w:r>
      <w:r w:rsidR="0081192C">
        <w:rPr>
          <w:lang w:val="pt-BR"/>
        </w:rPr>
        <w:t xml:space="preserve"> e, em conjunto com o CPST, os </w:t>
      </w:r>
      <w:r w:rsidR="00236F2D">
        <w:rPr>
          <w:lang w:val="pt-BR"/>
        </w:rPr>
        <w:t>“</w:t>
      </w:r>
      <w:r w:rsidR="0081192C">
        <w:rPr>
          <w:u w:val="single"/>
          <w:lang w:val="pt-BR"/>
        </w:rPr>
        <w:t>Contratos de Transmissão</w:t>
      </w:r>
      <w:r w:rsidR="00236F2D">
        <w:rPr>
          <w:lang w:val="pt-BR"/>
        </w:rPr>
        <w:t>”</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1282DA03" w:rsidR="006C7E5D" w:rsidRPr="00765DD3" w:rsidRDefault="006C7E5D" w:rsidP="0088341C">
      <w:pPr>
        <w:spacing w:line="300" w:lineRule="exact"/>
        <w:ind w:firstLine="709"/>
        <w:jc w:val="both"/>
        <w:rPr>
          <w:bCs/>
        </w:rPr>
      </w:pPr>
      <w:bookmarkStart w:id="203"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8431F3">
        <w:t>Colinas</w:t>
      </w:r>
      <w:r w:rsidR="009E4BC8" w:rsidRPr="009E4BC8">
        <w:t xml:space="preserve"> </w:t>
      </w:r>
      <w:r w:rsidR="00F335F4">
        <w:t>Transmissora</w:t>
      </w:r>
      <w:r w:rsidR="00E8363B">
        <w:t>,</w:t>
      </w:r>
      <w:r>
        <w:t xml:space="preserv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4C313D">
        <w:t xml:space="preserve">o </w:t>
      </w:r>
      <w:r w:rsidR="002110B2">
        <w:t xml:space="preserve">Santander e Itaú,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203"/>
      <w:r w:rsidRPr="00BC7D01">
        <w:rPr>
          <w:bCs/>
        </w:rPr>
        <w:t xml:space="preserve"> </w:t>
      </w:r>
      <w:r w:rsidRPr="00765DD3">
        <w:rPr>
          <w:bCs/>
        </w:rPr>
        <w:t>(a)</w:t>
      </w:r>
      <w:r>
        <w:rPr>
          <w:bCs/>
        </w:rPr>
        <w:t xml:space="preserve"> </w:t>
      </w:r>
      <w:r w:rsidRPr="00765DD3">
        <w:rPr>
          <w:bCs/>
        </w:rPr>
        <w:t xml:space="preserve">a totalidade dos direitos da </w:t>
      </w:r>
      <w:r w:rsidR="008431F3">
        <w:rPr>
          <w:bCs/>
        </w:rPr>
        <w:t>Colinas</w:t>
      </w:r>
      <w:r w:rsidR="009E4BC8"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8431F3">
        <w:rPr>
          <w:bCs/>
        </w:rPr>
        <w:t>Colinas</w:t>
      </w:r>
      <w:r w:rsidR="008431F3" w:rsidRPr="009E4BC8">
        <w:rPr>
          <w:bCs/>
        </w:rPr>
        <w:t xml:space="preserve">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7D470E" w:rsidRPr="007D470E">
        <w:rPr>
          <w:bCs/>
        </w:rPr>
        <w:t>Colinas</w:t>
      </w:r>
      <w:r w:rsidR="009E4BC8" w:rsidRPr="009E4BC8">
        <w:rPr>
          <w:bCs/>
        </w:rPr>
        <w:t xml:space="preserve"> </w:t>
      </w:r>
      <w:r w:rsidR="00F335F4">
        <w:rPr>
          <w:bCs/>
        </w:rPr>
        <w:t>Transmissora</w:t>
      </w:r>
      <w:r w:rsidRPr="00765DD3">
        <w:rPr>
          <w:bCs/>
        </w:rPr>
        <w:t>, presentes e/ou futuros, decorrentes do Contrato de Concessão</w:t>
      </w:r>
      <w:r w:rsidR="0081192C">
        <w:rPr>
          <w:bCs/>
        </w:rPr>
        <w:t>, dos Contratos de Transmissão</w:t>
      </w:r>
      <w:r>
        <w:rPr>
          <w:bCs/>
        </w:rPr>
        <w:t xml:space="preserve"> </w:t>
      </w:r>
      <w:r w:rsidRPr="00765DD3">
        <w:rPr>
          <w:bCs/>
        </w:rPr>
        <w:t xml:space="preserve">e de todos os demais contratos que venham </w:t>
      </w:r>
      <w:r w:rsidRPr="00765DD3">
        <w:rPr>
          <w:bCs/>
        </w:rPr>
        <w:lastRenderedPageBreak/>
        <w:t>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3A3A4AC3" w:rsidR="006C7E5D" w:rsidRPr="006C7E5D" w:rsidRDefault="0081192C" w:rsidP="0088341C">
      <w:pPr>
        <w:spacing w:line="300" w:lineRule="exact"/>
        <w:jc w:val="both"/>
        <w:rPr>
          <w:bCs/>
        </w:rPr>
      </w:pPr>
      <w:r>
        <w:rPr>
          <w:bCs/>
        </w:rPr>
        <w:tab/>
      </w:r>
      <w:bookmarkStart w:id="204" w:name="_Hlk42177579"/>
      <w:r w:rsidRPr="0081192C">
        <w:rPr>
          <w:bCs/>
        </w:rPr>
        <w:t xml:space="preserve">Em decorrência da cessão fiduciária constituída pelo Contrato de Cessão Fiduciária, a </w:t>
      </w:r>
      <w:r w:rsidR="007D470E" w:rsidRPr="007D470E">
        <w:rPr>
          <w:bCs/>
        </w:rPr>
        <w:t>Colinas</w:t>
      </w:r>
      <w:r w:rsidR="00F335F4">
        <w:rPr>
          <w:bCs/>
        </w:rPr>
        <w:t xml:space="preserve">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8431F3">
        <w:rPr>
          <w:bCs/>
        </w:rPr>
        <w:t>Colinas</w:t>
      </w:r>
      <w:r w:rsidR="008431F3" w:rsidRPr="009E4BC8">
        <w:rPr>
          <w:bCs/>
        </w:rPr>
        <w:t xml:space="preserve">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titularidade da</w:t>
      </w:r>
      <w:r w:rsidR="00F335F4" w:rsidRPr="00F335F4">
        <w:t xml:space="preserve"> </w:t>
      </w:r>
      <w:r w:rsidR="008431F3">
        <w:rPr>
          <w:bCs/>
        </w:rPr>
        <w:t>Colinas</w:t>
      </w:r>
      <w:r w:rsidR="008431F3" w:rsidRPr="009E4BC8">
        <w:rPr>
          <w:bCs/>
        </w:rPr>
        <w:t xml:space="preserve"> </w:t>
      </w:r>
      <w:r w:rsidR="00F335F4">
        <w:t>Transmissora de Energia Elétrica</w:t>
      </w:r>
      <w:r w:rsidR="006C7E5D" w:rsidRPr="00D12DE6">
        <w:rPr>
          <w:lang w:eastAsia="pt-BR"/>
        </w:rPr>
        <w:t xml:space="preserve"> </w:t>
      </w:r>
      <w:r w:rsidR="006C7E5D" w:rsidRPr="00BC7D01">
        <w:t xml:space="preserve">mantida </w:t>
      </w:r>
      <w:r w:rsidR="009E4BC8">
        <w:t>no Banco [--]</w:t>
      </w:r>
      <w:r w:rsidR="006C7E5D" w:rsidRPr="00BC7D01">
        <w:t xml:space="preserve">, agência n.º </w:t>
      </w:r>
      <w:r w:rsidR="009E4BC8">
        <w:t>[--]</w:t>
      </w:r>
      <w:r w:rsidR="006C7E5D" w:rsidRPr="00BC7D01">
        <w:t>, conta n.º</w:t>
      </w:r>
      <w:r w:rsidR="00FA1AC4">
        <w:t xml:space="preserve"> </w:t>
      </w:r>
      <w:r w:rsidR="009E4BC8">
        <w:t>[--]</w:t>
      </w:r>
      <w:r w:rsidR="006C7E5D" w:rsidRPr="006C7E5D">
        <w:rPr>
          <w:color w:val="000000"/>
        </w:rPr>
        <w:t>, independentemente da sua forma de cobrança</w:t>
      </w:r>
      <w:r w:rsidR="006C7E5D">
        <w:t>.</w:t>
      </w:r>
    </w:p>
    <w:bookmarkEnd w:id="204"/>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205"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3ADED21F"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8431F3">
              <w:rPr>
                <w:rFonts w:ascii="Times New Roman" w:hAnsi="Times New Roman" w:cs="Times New Roman"/>
                <w:b/>
                <w:sz w:val="24"/>
                <w:szCs w:val="24"/>
                <w:lang w:val="pt-BR"/>
              </w:rPr>
              <w:t>COLINAS</w:t>
            </w:r>
            <w:r w:rsidR="009E4BC8" w:rsidRPr="009E4BC8">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205"/>
    <w:p w14:paraId="1044F666" w14:textId="2345EE60" w:rsidR="006C7E5D" w:rsidRDefault="006C7E5D" w:rsidP="0088341C">
      <w:pPr>
        <w:autoSpaceDE/>
        <w:autoSpaceDN/>
        <w:adjustRightInd/>
        <w:rPr>
          <w:smallCaps/>
          <w:u w:val="single"/>
        </w:rPr>
      </w:pPr>
      <w:r>
        <w:rPr>
          <w:smallCaps/>
          <w:u w:val="single"/>
        </w:rPr>
        <w:br w:type="page"/>
      </w:r>
    </w:p>
    <w:p w14:paraId="2A953D58" w14:textId="1D7AA82E"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Pr="00716095" w:rsidRDefault="00201743" w:rsidP="0088341C">
      <w:pPr>
        <w:spacing w:line="300" w:lineRule="exact"/>
        <w:contextualSpacing/>
        <w:rPr>
          <w:bCs/>
        </w:rPr>
      </w:pPr>
      <w:r w:rsidRPr="00716095">
        <w:rPr>
          <w:bCs/>
        </w:rPr>
        <w:t>Ao</w:t>
      </w:r>
    </w:p>
    <w:p w14:paraId="6D34D972" w14:textId="5851E3E8" w:rsidR="00201743" w:rsidRPr="00716095" w:rsidRDefault="00201743" w:rsidP="0088341C">
      <w:pPr>
        <w:spacing w:line="300" w:lineRule="exact"/>
        <w:contextualSpacing/>
      </w:pPr>
      <w:r w:rsidRPr="00716095">
        <w:t>Operador Nacional do Sistema Elétrico – ONS</w:t>
      </w:r>
    </w:p>
    <w:p w14:paraId="1F86DE2E" w14:textId="77777777" w:rsidR="00201743" w:rsidRPr="00716095" w:rsidRDefault="00201743" w:rsidP="0088341C">
      <w:pPr>
        <w:spacing w:line="300" w:lineRule="exact"/>
        <w:contextualSpacing/>
        <w:rPr>
          <w:bCs/>
        </w:rPr>
      </w:pPr>
      <w:r w:rsidRPr="00716095">
        <w:rPr>
          <w:bCs/>
          <w:rPrChange w:id="206" w:author="Camila  Santana Oliveira | Vieira Rezende" w:date="2022-01-13T14:57:00Z">
            <w:rPr>
              <w:bCs/>
              <w:highlight w:val="yellow"/>
            </w:rPr>
          </w:rPrChange>
        </w:rPr>
        <w:t>[endereço]</w:t>
      </w:r>
    </w:p>
    <w:p w14:paraId="1406569E" w14:textId="77777777" w:rsidR="00201743" w:rsidRPr="00BC7D01" w:rsidRDefault="00201743" w:rsidP="0088341C">
      <w:pPr>
        <w:tabs>
          <w:tab w:val="left" w:pos="993"/>
        </w:tabs>
        <w:spacing w:line="300" w:lineRule="exact"/>
      </w:pPr>
      <w:r w:rsidRPr="00716095">
        <w:rPr>
          <w:bCs/>
        </w:rPr>
        <w:t xml:space="preserve">At.: </w:t>
      </w:r>
      <w:r w:rsidRPr="00716095">
        <w:rPr>
          <w:rPrChange w:id="207" w:author="Camila  Santana Oliveira | Vieira Rezende" w:date="2022-01-13T14:57:00Z">
            <w:rPr>
              <w:highlight w:val="yellow"/>
            </w:rPr>
          </w:rPrChange>
        </w:rPr>
        <w:t>[●]</w:t>
      </w:r>
    </w:p>
    <w:p w14:paraId="52359EF3" w14:textId="77777777" w:rsidR="00201743" w:rsidRDefault="00201743" w:rsidP="0088341C">
      <w:pPr>
        <w:spacing w:line="300" w:lineRule="exact"/>
        <w:rPr>
          <w:bCs/>
        </w:rPr>
      </w:pPr>
    </w:p>
    <w:p w14:paraId="6E1FA8EA" w14:textId="48FD424E" w:rsidR="00201743" w:rsidRPr="00BA7603" w:rsidRDefault="00201743" w:rsidP="0088341C">
      <w:pPr>
        <w:spacing w:line="300" w:lineRule="exact"/>
        <w:rPr>
          <w:smallCaps/>
        </w:rPr>
      </w:pPr>
      <w:r>
        <w:rPr>
          <w:bCs/>
        </w:rPr>
        <w:t xml:space="preserve">Ref.: </w:t>
      </w:r>
      <w:r w:rsidRPr="00861F54">
        <w:t>Contrato de Prestação de Serviços de Transmissão n.º 02</w:t>
      </w:r>
      <w:r w:rsidR="008431F3">
        <w:t>4</w:t>
      </w:r>
      <w:r w:rsidRPr="00861F54">
        <w:t>/2018</w:t>
      </w:r>
      <w:r>
        <w:t xml:space="preserve"> </w:t>
      </w:r>
      <w:r>
        <w:rPr>
          <w:smallCaps/>
        </w:rPr>
        <w:t xml:space="preserve"> –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318C28CE"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9E4BC8">
        <w:rPr>
          <w:smallCaps/>
          <w:lang w:val="pt-BR"/>
        </w:rPr>
        <w:t>2</w:t>
      </w:r>
      <w:r w:rsidR="008431F3">
        <w:rPr>
          <w:smallCaps/>
          <w:lang w:val="pt-BR"/>
        </w:rPr>
        <w:t>2</w:t>
      </w:r>
      <w:r w:rsidRPr="00861F54">
        <w:rPr>
          <w:smallCaps/>
          <w:lang w:val="pt-BR"/>
        </w:rPr>
        <w:t>/2018</w:t>
      </w:r>
      <w:r w:rsidRPr="00861F54">
        <w:rPr>
          <w:lang w:val="pt-BR"/>
        </w:rPr>
        <w:t xml:space="preserve"> </w:t>
      </w:r>
      <w:r>
        <w:rPr>
          <w:lang w:val="pt-BR"/>
        </w:rPr>
        <w:t xml:space="preserve">celebrado entre a Agência Nacional de Energia Elétrica – ANEEL e a </w:t>
      </w:r>
      <w:r w:rsidR="007D470E" w:rsidRPr="007D470E">
        <w:rPr>
          <w:lang w:val="pt-BR"/>
        </w:rPr>
        <w:t>Colinas</w:t>
      </w:r>
      <w:r w:rsidR="00F335F4">
        <w:rPr>
          <w:lang w:val="pt-BR"/>
        </w:rPr>
        <w:t xml:space="preserve"> Transmissora de Energia Elétrica </w:t>
      </w:r>
      <w:r>
        <w:rPr>
          <w:lang w:val="pt-BR"/>
        </w:rPr>
        <w:t>(atual denominação social da Lyon Transmissora de Energia Elétrica I</w:t>
      </w:r>
      <w:r w:rsidR="005A1FF2">
        <w:rPr>
          <w:lang w:val="pt-BR"/>
        </w:rPr>
        <w:t>I</w:t>
      </w:r>
      <w:r>
        <w:rPr>
          <w:lang w:val="pt-BR"/>
        </w:rPr>
        <w:t xml:space="preserve"> S.A.) (</w:t>
      </w:r>
      <w:r w:rsidR="00236F2D">
        <w:rPr>
          <w:lang w:val="pt-BR"/>
        </w:rPr>
        <w:t>“</w:t>
      </w:r>
      <w:r w:rsidR="008431F3">
        <w:rPr>
          <w:u w:val="single"/>
          <w:lang w:val="pt-BR"/>
        </w:rPr>
        <w:t>Colinas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xml:space="preserve">; (ii) ao </w:t>
      </w:r>
      <w:r w:rsidRPr="00861F54">
        <w:rPr>
          <w:lang w:val="pt-BR"/>
        </w:rPr>
        <w:t>Contrato de Prestação de Serviços de Transmissão n.º 02</w:t>
      </w:r>
      <w:r w:rsidR="008431F3">
        <w:rPr>
          <w:lang w:val="pt-BR"/>
        </w:rPr>
        <w:t>4</w:t>
      </w:r>
      <w:r w:rsidRPr="00861F54">
        <w:rPr>
          <w:lang w:val="pt-BR"/>
        </w:rPr>
        <w:t>/2018</w:t>
      </w:r>
      <w:r>
        <w:rPr>
          <w:lang w:val="pt-BR"/>
        </w:rPr>
        <w:t xml:space="preserve"> celebrado entre o Operador Nacional do Sistema Elétrico – ONS e a </w:t>
      </w:r>
      <w:r w:rsidR="007D470E" w:rsidRPr="007D470E">
        <w:rPr>
          <w:lang w:val="pt-BR"/>
        </w:rPr>
        <w:t xml:space="preserve">Colinas </w:t>
      </w:r>
      <w:r w:rsidR="005E3286">
        <w:rPr>
          <w:lang w:val="pt-BR"/>
        </w:rPr>
        <w:t xml:space="preserve">Transmissora </w:t>
      </w:r>
      <w:r>
        <w:rPr>
          <w:lang w:val="pt-BR"/>
        </w:rPr>
        <w:t>em 3 de dezembro de 2018 (</w:t>
      </w:r>
      <w:r w:rsidR="00236F2D">
        <w:rPr>
          <w:lang w:val="pt-BR"/>
        </w:rPr>
        <w:t>“</w:t>
      </w:r>
      <w:r>
        <w:rPr>
          <w:u w:val="single"/>
          <w:lang w:val="pt-BR"/>
        </w:rPr>
        <w:t>CPST</w:t>
      </w:r>
      <w:r w:rsidR="00236F2D">
        <w:rPr>
          <w:lang w:val="pt-BR"/>
        </w:rPr>
        <w:t>”</w:t>
      </w:r>
      <w:r>
        <w:rPr>
          <w:lang w:val="pt-BR"/>
        </w:rPr>
        <w:t>); e (iii) aos Contratos de Uso do Sistema de Transmissão, celebrados entre o ONS, as concessionárias de transmissão e os usuários do sistema de transmissão (</w:t>
      </w:r>
      <w:r w:rsidR="00236F2D">
        <w:rPr>
          <w:lang w:val="pt-BR"/>
        </w:rPr>
        <w:t>“</w:t>
      </w:r>
      <w:r w:rsidRPr="0081192C">
        <w:rPr>
          <w:u w:val="single"/>
          <w:lang w:val="pt-BR"/>
        </w:rPr>
        <w:t>CUSTs</w:t>
      </w:r>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5D8E8B77"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8431F3">
        <w:rPr>
          <w:bCs/>
        </w:rPr>
        <w:t>Colinas</w:t>
      </w:r>
      <w:r w:rsidR="008431F3" w:rsidRPr="009E4BC8">
        <w:rPr>
          <w:bCs/>
        </w:rPr>
        <w:t xml:space="preserve"> </w:t>
      </w:r>
      <w:r w:rsidR="00F335F4">
        <w:t>Transmissora</w:t>
      </w:r>
      <w:bookmarkStart w:id="208" w:name="_Hlk71074177"/>
      <w:r w:rsidR="00DB15BA">
        <w:t xml:space="preserv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w:t>
      </w:r>
      <w:r w:rsidR="00DB15BA">
        <w:t xml:space="preserve"> </w:t>
      </w:r>
      <w:r w:rsidR="002110B2">
        <w:t xml:space="preserve">Santander e Itaú, </w:t>
      </w:r>
      <w:r w:rsidR="00236F2D">
        <w:t>“</w:t>
      </w:r>
      <w:bookmarkEnd w:id="208"/>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8431F3">
        <w:rPr>
          <w:bCs/>
        </w:rPr>
        <w:t>Colinas</w:t>
      </w:r>
      <w:r w:rsidR="008431F3"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8431F3">
        <w:rPr>
          <w:bCs/>
        </w:rPr>
        <w:t>Colinas</w:t>
      </w:r>
      <w:r w:rsidR="008431F3" w:rsidRPr="009E4BC8">
        <w:rPr>
          <w:bCs/>
        </w:rPr>
        <w:t xml:space="preserve">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8431F3">
        <w:rPr>
          <w:bCs/>
        </w:rPr>
        <w:t>Colinas</w:t>
      </w:r>
      <w:r w:rsidR="008431F3" w:rsidRPr="009E4BC8">
        <w:rPr>
          <w:bCs/>
        </w:rPr>
        <w:t xml:space="preserve"> </w:t>
      </w:r>
      <w:r w:rsidR="00F335F4">
        <w:rPr>
          <w:bCs/>
        </w:rPr>
        <w:t>Transmissora</w:t>
      </w:r>
      <w:r w:rsidRPr="00765DD3">
        <w:rPr>
          <w:bCs/>
        </w:rPr>
        <w:t>, presentes e/ou futuros, decorrentes do Contrato de Concessão</w:t>
      </w:r>
      <w:r>
        <w:rPr>
          <w:bCs/>
        </w:rPr>
        <w:t xml:space="preserve">, </w:t>
      </w:r>
      <w:r>
        <w:rPr>
          <w:bCs/>
        </w:rPr>
        <w:lastRenderedPageBreak/>
        <w:t xml:space="preserve">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1B55BD9B"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7D470E">
        <w:rPr>
          <w:bCs/>
        </w:rPr>
        <w:t>Colinas</w:t>
      </w:r>
      <w:r w:rsidR="007D470E" w:rsidRPr="009E4BC8">
        <w:rPr>
          <w:bCs/>
        </w:rPr>
        <w:t xml:space="preserve"> </w:t>
      </w:r>
      <w:r w:rsidR="00F335F4">
        <w:rPr>
          <w:bCs/>
        </w:rPr>
        <w:t>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7D470E">
        <w:rPr>
          <w:bCs/>
        </w:rPr>
        <w:t>Colinas</w:t>
      </w:r>
      <w:r w:rsidR="007D470E" w:rsidRPr="009E4BC8">
        <w:rPr>
          <w:bCs/>
        </w:rPr>
        <w:t xml:space="preserve">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7D470E">
        <w:rPr>
          <w:bCs/>
        </w:rPr>
        <w:t>Colinas</w:t>
      </w:r>
      <w:r w:rsidR="007D470E" w:rsidRPr="009E4BC8">
        <w:rPr>
          <w:bCs/>
        </w:rPr>
        <w:t xml:space="preserve">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473D43D2"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7D470E">
              <w:rPr>
                <w:rFonts w:ascii="Times New Roman" w:hAnsi="Times New Roman" w:cs="Times New Roman"/>
                <w:b/>
                <w:sz w:val="24"/>
                <w:szCs w:val="24"/>
                <w:lang w:val="pt-BR"/>
              </w:rPr>
              <w:t>COLINAS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206C9494" w:rsidR="00861F54" w:rsidRPr="00861F54" w:rsidRDefault="00861F54" w:rsidP="0088341C">
      <w:pPr>
        <w:pStyle w:val="Remetente"/>
        <w:spacing w:line="320" w:lineRule="exact"/>
        <w:jc w:val="center"/>
        <w:rPr>
          <w:smallCaps/>
          <w:u w:val="single"/>
          <w:lang w:val="pt-BR"/>
        </w:rPr>
      </w:pPr>
      <w:r w:rsidRPr="00861F54">
        <w:rPr>
          <w:smallCaps/>
          <w:u w:val="single"/>
          <w:lang w:val="pt-BR"/>
        </w:rPr>
        <w:t xml:space="preserve">Modelo de Procuração </w:t>
      </w:r>
      <w:r w:rsidR="00896C59">
        <w:rPr>
          <w:smallCaps/>
          <w:u w:val="single"/>
          <w:lang w:val="pt-BR"/>
        </w:rPr>
        <w:t>- Fiadores</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29981DA4"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7D470E" w:rsidRPr="000E781F">
        <w:rPr>
          <w:b/>
          <w:bCs/>
        </w:rPr>
        <w:t>COLINAS TRANSMISSORA DE ENERGIA ELÉTRICA S.</w:t>
      </w:r>
      <w:r w:rsidR="007D470E" w:rsidRPr="00716095">
        <w:rPr>
          <w:b/>
          <w:bCs/>
        </w:rPr>
        <w:t>A.</w:t>
      </w:r>
      <w:r w:rsidR="007D470E" w:rsidRPr="00716095">
        <w:t>,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w:t>
      </w:r>
      <w:r w:rsidRPr="00716095">
        <w:t xml:space="preserve">, neste ato representada na forma de seu estatuto social por seus diretores, os Srs. </w:t>
      </w:r>
      <w:r w:rsidRPr="00716095">
        <w:rPr>
          <w:bCs/>
          <w:iCs/>
          <w:rPrChange w:id="209" w:author="Camila  Santana Oliveira | Vieira Rezende" w:date="2022-01-13T14:57:00Z">
            <w:rPr>
              <w:bCs/>
              <w:iCs/>
              <w:highlight w:val="yellow"/>
            </w:rPr>
          </w:rPrChange>
        </w:rPr>
        <w:t>[</w:t>
      </w:r>
      <w:r w:rsidRPr="00716095">
        <w:rPr>
          <w:b/>
          <w:iCs/>
          <w:rPrChange w:id="210" w:author="Camila  Santana Oliveira | Vieira Rezende" w:date="2022-01-13T14:57:00Z">
            <w:rPr>
              <w:b/>
              <w:iCs/>
              <w:highlight w:val="yellow"/>
            </w:rPr>
          </w:rPrChange>
        </w:rPr>
        <w:t>NOME</w:t>
      </w:r>
      <w:r w:rsidRPr="00716095">
        <w:rPr>
          <w:bCs/>
          <w:iCs/>
          <w:rPrChange w:id="211" w:author="Camila  Santana Oliveira | Vieira Rezende" w:date="2022-01-13T14:57:00Z">
            <w:rPr>
              <w:bCs/>
              <w:iCs/>
              <w:highlight w:val="yellow"/>
            </w:rPr>
          </w:rPrChange>
        </w:rPr>
        <w:t>]</w:t>
      </w:r>
      <w:r w:rsidRPr="00716095">
        <w:rPr>
          <w:bCs/>
          <w:iCs/>
        </w:rPr>
        <w:t xml:space="preserve">, </w:t>
      </w:r>
      <w:r w:rsidRPr="00716095">
        <w:rPr>
          <w:bCs/>
          <w:iCs/>
          <w:rPrChange w:id="212" w:author="Camila  Santana Oliveira | Vieira Rezende" w:date="2022-01-13T14:57:00Z">
            <w:rPr>
              <w:bCs/>
              <w:iCs/>
              <w:highlight w:val="yellow"/>
            </w:rPr>
          </w:rPrChange>
        </w:rPr>
        <w:t>[nacionalidade]</w:t>
      </w:r>
      <w:r w:rsidRPr="00716095">
        <w:rPr>
          <w:bCs/>
          <w:iCs/>
        </w:rPr>
        <w:t xml:space="preserve">, </w:t>
      </w:r>
      <w:r w:rsidRPr="00716095">
        <w:rPr>
          <w:bCs/>
          <w:iCs/>
          <w:rPrChange w:id="213" w:author="Camila  Santana Oliveira | Vieira Rezende" w:date="2022-01-13T14:57:00Z">
            <w:rPr>
              <w:bCs/>
              <w:iCs/>
              <w:highlight w:val="yellow"/>
            </w:rPr>
          </w:rPrChange>
        </w:rPr>
        <w:t>[estado civil]</w:t>
      </w:r>
      <w:r w:rsidRPr="00716095">
        <w:rPr>
          <w:bCs/>
          <w:iCs/>
        </w:rPr>
        <w:t xml:space="preserve">, </w:t>
      </w:r>
      <w:r w:rsidRPr="00716095">
        <w:rPr>
          <w:bCs/>
          <w:iCs/>
          <w:rPrChange w:id="214" w:author="Camila  Santana Oliveira | Vieira Rezende" w:date="2022-01-13T14:57:00Z">
            <w:rPr>
              <w:bCs/>
              <w:iCs/>
              <w:highlight w:val="yellow"/>
            </w:rPr>
          </w:rPrChange>
        </w:rPr>
        <w:t>[profissão]</w:t>
      </w:r>
      <w:r w:rsidRPr="00716095">
        <w:rPr>
          <w:bCs/>
          <w:iCs/>
        </w:rPr>
        <w:t xml:space="preserve">, portador da cédula de identidade RG n.º </w:t>
      </w:r>
      <w:r w:rsidRPr="00716095">
        <w:rPr>
          <w:bCs/>
          <w:iCs/>
          <w:rPrChange w:id="215" w:author="Camila  Santana Oliveira | Vieira Rezende" w:date="2022-01-13T14:57:00Z">
            <w:rPr>
              <w:bCs/>
              <w:iCs/>
              <w:highlight w:val="yellow"/>
            </w:rPr>
          </w:rPrChange>
        </w:rPr>
        <w:t>[●]</w:t>
      </w:r>
      <w:r w:rsidRPr="00716095">
        <w:rPr>
          <w:bCs/>
          <w:iCs/>
        </w:rPr>
        <w:t xml:space="preserve"> </w:t>
      </w:r>
      <w:r w:rsidRPr="00716095">
        <w:rPr>
          <w:bCs/>
          <w:iCs/>
          <w:rPrChange w:id="216" w:author="Camila  Santana Oliveira | Vieira Rezende" w:date="2022-01-13T14:57:00Z">
            <w:rPr>
              <w:bCs/>
              <w:iCs/>
              <w:highlight w:val="yellow"/>
            </w:rPr>
          </w:rPrChange>
        </w:rPr>
        <w:t>[órgão emissor/UF]</w:t>
      </w:r>
      <w:r w:rsidRPr="00716095">
        <w:rPr>
          <w:bCs/>
          <w:iCs/>
        </w:rPr>
        <w:t>, inscrito no CPF/ME sob o n.º </w:t>
      </w:r>
      <w:r w:rsidRPr="00716095">
        <w:rPr>
          <w:bCs/>
          <w:iCs/>
          <w:rPrChange w:id="217" w:author="Camila  Santana Oliveira | Vieira Rezende" w:date="2022-01-13T14:57:00Z">
            <w:rPr>
              <w:bCs/>
              <w:iCs/>
              <w:highlight w:val="yellow"/>
            </w:rPr>
          </w:rPrChange>
        </w:rPr>
        <w:t>[●]</w:t>
      </w:r>
      <w:r w:rsidRPr="00716095">
        <w:rPr>
          <w:bCs/>
          <w:iCs/>
        </w:rPr>
        <w:t xml:space="preserve">, residente e domiciliado na cidade de </w:t>
      </w:r>
      <w:r w:rsidRPr="00716095">
        <w:rPr>
          <w:bCs/>
          <w:iCs/>
          <w:rPrChange w:id="218" w:author="Camila  Santana Oliveira | Vieira Rezende" w:date="2022-01-13T14:57:00Z">
            <w:rPr>
              <w:bCs/>
              <w:iCs/>
              <w:highlight w:val="yellow"/>
            </w:rPr>
          </w:rPrChange>
        </w:rPr>
        <w:t>[●]</w:t>
      </w:r>
      <w:r w:rsidRPr="00716095">
        <w:rPr>
          <w:bCs/>
          <w:iCs/>
        </w:rPr>
        <w:t xml:space="preserve">, Estado de </w:t>
      </w:r>
      <w:r w:rsidRPr="00716095">
        <w:rPr>
          <w:bCs/>
          <w:iCs/>
          <w:rPrChange w:id="219" w:author="Camila  Santana Oliveira | Vieira Rezende" w:date="2022-01-13T14:57:00Z">
            <w:rPr>
              <w:bCs/>
              <w:iCs/>
              <w:highlight w:val="yellow"/>
            </w:rPr>
          </w:rPrChange>
        </w:rPr>
        <w:t>[●]</w:t>
      </w:r>
      <w:r w:rsidRPr="00716095">
        <w:rPr>
          <w:bCs/>
          <w:iCs/>
        </w:rPr>
        <w:t xml:space="preserve">, na </w:t>
      </w:r>
      <w:r w:rsidRPr="00716095">
        <w:rPr>
          <w:bCs/>
          <w:iCs/>
          <w:rPrChange w:id="220" w:author="Camila  Santana Oliveira | Vieira Rezende" w:date="2022-01-13T14:57:00Z">
            <w:rPr>
              <w:bCs/>
              <w:iCs/>
              <w:highlight w:val="yellow"/>
            </w:rPr>
          </w:rPrChange>
        </w:rPr>
        <w:t>[●]</w:t>
      </w:r>
      <w:r w:rsidRPr="00716095">
        <w:rPr>
          <w:bCs/>
          <w:iCs/>
        </w:rPr>
        <w:t>,</w:t>
      </w:r>
      <w:r w:rsidRPr="00716095">
        <w:t xml:space="preserve"> e </w:t>
      </w:r>
      <w:r w:rsidRPr="00716095">
        <w:rPr>
          <w:bCs/>
          <w:iCs/>
          <w:rPrChange w:id="221" w:author="Camila  Santana Oliveira | Vieira Rezende" w:date="2022-01-13T14:57:00Z">
            <w:rPr>
              <w:bCs/>
              <w:iCs/>
              <w:highlight w:val="yellow"/>
            </w:rPr>
          </w:rPrChange>
        </w:rPr>
        <w:t>[</w:t>
      </w:r>
      <w:r w:rsidR="00F42C36" w:rsidRPr="00716095">
        <w:rPr>
          <w:b/>
          <w:iCs/>
          <w:rPrChange w:id="222" w:author="Camila  Santana Oliveira | Vieira Rezende" w:date="2022-01-13T14:57:00Z">
            <w:rPr>
              <w:b/>
              <w:iCs/>
              <w:highlight w:val="yellow"/>
            </w:rPr>
          </w:rPrChange>
        </w:rPr>
        <w:t>NOME</w:t>
      </w:r>
      <w:r w:rsidRPr="00716095">
        <w:rPr>
          <w:bCs/>
          <w:iCs/>
          <w:rPrChange w:id="223" w:author="Camila  Santana Oliveira | Vieira Rezende" w:date="2022-01-13T14:57:00Z">
            <w:rPr>
              <w:bCs/>
              <w:iCs/>
              <w:highlight w:val="yellow"/>
            </w:rPr>
          </w:rPrChange>
        </w:rPr>
        <w:t>]</w:t>
      </w:r>
      <w:r w:rsidRPr="00716095">
        <w:rPr>
          <w:bCs/>
          <w:iCs/>
        </w:rPr>
        <w:t xml:space="preserve">, </w:t>
      </w:r>
      <w:r w:rsidRPr="00716095">
        <w:rPr>
          <w:bCs/>
          <w:iCs/>
          <w:rPrChange w:id="224" w:author="Camila  Santana Oliveira | Vieira Rezende" w:date="2022-01-13T14:57:00Z">
            <w:rPr>
              <w:bCs/>
              <w:iCs/>
              <w:highlight w:val="yellow"/>
            </w:rPr>
          </w:rPrChange>
        </w:rPr>
        <w:t>[nacionalidade]</w:t>
      </w:r>
      <w:r w:rsidRPr="00716095">
        <w:rPr>
          <w:bCs/>
          <w:iCs/>
        </w:rPr>
        <w:t xml:space="preserve">, </w:t>
      </w:r>
      <w:r w:rsidRPr="00716095">
        <w:rPr>
          <w:bCs/>
          <w:iCs/>
          <w:rPrChange w:id="225" w:author="Camila  Santana Oliveira | Vieira Rezende" w:date="2022-01-13T14:57:00Z">
            <w:rPr>
              <w:bCs/>
              <w:iCs/>
              <w:highlight w:val="yellow"/>
            </w:rPr>
          </w:rPrChange>
        </w:rPr>
        <w:t>[estado civil]</w:t>
      </w:r>
      <w:r w:rsidRPr="00716095">
        <w:rPr>
          <w:bCs/>
          <w:iCs/>
        </w:rPr>
        <w:t xml:space="preserve">, </w:t>
      </w:r>
      <w:r w:rsidRPr="00716095">
        <w:rPr>
          <w:bCs/>
          <w:iCs/>
          <w:rPrChange w:id="226" w:author="Camila  Santana Oliveira | Vieira Rezende" w:date="2022-01-13T14:57:00Z">
            <w:rPr>
              <w:bCs/>
              <w:iCs/>
              <w:highlight w:val="yellow"/>
            </w:rPr>
          </w:rPrChange>
        </w:rPr>
        <w:t>[profissão]</w:t>
      </w:r>
      <w:r w:rsidRPr="00716095">
        <w:rPr>
          <w:bCs/>
          <w:iCs/>
        </w:rPr>
        <w:t xml:space="preserve">, portador da cédula de identidade RG n.º </w:t>
      </w:r>
      <w:r w:rsidRPr="00716095">
        <w:rPr>
          <w:bCs/>
          <w:iCs/>
          <w:rPrChange w:id="227" w:author="Camila  Santana Oliveira | Vieira Rezende" w:date="2022-01-13T14:57:00Z">
            <w:rPr>
              <w:bCs/>
              <w:iCs/>
              <w:highlight w:val="yellow"/>
            </w:rPr>
          </w:rPrChange>
        </w:rPr>
        <w:t>[●]</w:t>
      </w:r>
      <w:r w:rsidRPr="00716095">
        <w:rPr>
          <w:bCs/>
          <w:iCs/>
        </w:rPr>
        <w:t xml:space="preserve"> </w:t>
      </w:r>
      <w:r w:rsidRPr="00716095">
        <w:rPr>
          <w:bCs/>
          <w:iCs/>
          <w:rPrChange w:id="228" w:author="Camila  Santana Oliveira | Vieira Rezende" w:date="2022-01-13T14:57:00Z">
            <w:rPr>
              <w:bCs/>
              <w:iCs/>
              <w:highlight w:val="yellow"/>
            </w:rPr>
          </w:rPrChange>
        </w:rPr>
        <w:t>[órgão emissor/UF]</w:t>
      </w:r>
      <w:r w:rsidRPr="00716095">
        <w:rPr>
          <w:bCs/>
          <w:iCs/>
        </w:rPr>
        <w:t>, inscrito no CPF/ME sob o n.º </w:t>
      </w:r>
      <w:r w:rsidRPr="00716095">
        <w:rPr>
          <w:bCs/>
          <w:iCs/>
          <w:rPrChange w:id="229" w:author="Camila  Santana Oliveira | Vieira Rezende" w:date="2022-01-13T14:57:00Z">
            <w:rPr>
              <w:bCs/>
              <w:iCs/>
              <w:highlight w:val="yellow"/>
            </w:rPr>
          </w:rPrChange>
        </w:rPr>
        <w:t>[●]</w:t>
      </w:r>
      <w:r w:rsidRPr="00716095">
        <w:rPr>
          <w:bCs/>
          <w:iCs/>
        </w:rPr>
        <w:t xml:space="preserve">, residente e domiciliado na cidade de </w:t>
      </w:r>
      <w:r w:rsidRPr="00716095">
        <w:rPr>
          <w:bCs/>
          <w:iCs/>
          <w:rPrChange w:id="230" w:author="Camila  Santana Oliveira | Vieira Rezende" w:date="2022-01-13T14:57:00Z">
            <w:rPr>
              <w:bCs/>
              <w:iCs/>
              <w:highlight w:val="yellow"/>
            </w:rPr>
          </w:rPrChange>
        </w:rPr>
        <w:t>[●]</w:t>
      </w:r>
      <w:r w:rsidRPr="00716095">
        <w:rPr>
          <w:bCs/>
          <w:iCs/>
        </w:rPr>
        <w:t xml:space="preserve">, Estado de </w:t>
      </w:r>
      <w:r w:rsidRPr="00716095">
        <w:rPr>
          <w:bCs/>
          <w:iCs/>
          <w:rPrChange w:id="231" w:author="Camila  Santana Oliveira | Vieira Rezende" w:date="2022-01-13T14:57:00Z">
            <w:rPr>
              <w:bCs/>
              <w:iCs/>
              <w:highlight w:val="yellow"/>
            </w:rPr>
          </w:rPrChange>
        </w:rPr>
        <w:t>[●]</w:t>
      </w:r>
      <w:r w:rsidRPr="00716095">
        <w:rPr>
          <w:bCs/>
          <w:iCs/>
        </w:rPr>
        <w:t xml:space="preserve">, na </w:t>
      </w:r>
      <w:r w:rsidRPr="00716095">
        <w:rPr>
          <w:bCs/>
          <w:iCs/>
          <w:rPrChange w:id="232" w:author="Camila  Santana Oliveira | Vieira Rezende" w:date="2022-01-13T14:57:00Z">
            <w:rPr>
              <w:bCs/>
              <w:iCs/>
              <w:highlight w:val="yellow"/>
            </w:rPr>
          </w:rPrChange>
        </w:rPr>
        <w:t>[●]</w:t>
      </w:r>
      <w:r w:rsidRPr="00716095">
        <w:t xml:space="preserve"> (</w:t>
      </w:r>
      <w:r w:rsidR="00236F2D" w:rsidRPr="00716095">
        <w:t>“</w:t>
      </w:r>
      <w:r w:rsidRPr="00716095">
        <w:rPr>
          <w:u w:val="single"/>
        </w:rPr>
        <w:t>Outorgante</w:t>
      </w:r>
      <w:r w:rsidR="00236F2D" w:rsidRPr="00716095">
        <w:t>”</w:t>
      </w:r>
      <w:r w:rsidRPr="00716095">
        <w:t>), nomeia e constitui seu</w:t>
      </w:r>
      <w:r w:rsidR="002110B2" w:rsidRPr="00716095">
        <w:t>s</w:t>
      </w:r>
      <w:r w:rsidRPr="00716095">
        <w:t xml:space="preserve"> bastante</w:t>
      </w:r>
      <w:r w:rsidR="002110B2" w:rsidRPr="00716095">
        <w:t>s</w:t>
      </w:r>
      <w:r w:rsidRPr="00716095">
        <w:t xml:space="preserve"> procurador</w:t>
      </w:r>
      <w:r w:rsidR="002110B2" w:rsidRPr="00716095">
        <w:t>es</w:t>
      </w:r>
      <w:r w:rsidRPr="00716095">
        <w:t xml:space="preserve"> </w:t>
      </w:r>
      <w:bookmarkStart w:id="233" w:name="_Hlk4161974"/>
      <w:r w:rsidR="002110B2" w:rsidRPr="00716095">
        <w:rPr>
          <w:b/>
          <w:bCs/>
        </w:rPr>
        <w:t>BANCO SANTANDER (BRASIL) S.A.</w:t>
      </w:r>
      <w:r w:rsidR="002110B2" w:rsidRPr="00716095">
        <w:t>, instituição financeira constituída e existente de acordo com as leis da República Federativa do Brasil, com</w:t>
      </w:r>
      <w:r w:rsidR="002110B2">
        <w:t xml:space="preserve">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Santander e Itaú, </w:t>
      </w:r>
      <w:r w:rsidR="00236F2D">
        <w:t>“</w:t>
      </w:r>
      <w:bookmarkEnd w:id="233"/>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CC2802">
        <w:rPr>
          <w:color w:val="000000"/>
        </w:rPr>
        <w:t>s</w:t>
      </w:r>
      <w:r w:rsidRPr="00861F54">
        <w:rPr>
          <w:color w:val="000000"/>
        </w:rPr>
        <w:t xml:space="preserve"> Outorgado</w:t>
      </w:r>
      <w:r w:rsidR="00CC2802">
        <w:rPr>
          <w:color w:val="000000"/>
        </w:rPr>
        <w:t>s</w:t>
      </w:r>
      <w:r w:rsidRPr="00861F54">
        <w:rPr>
          <w:color w:val="000000"/>
        </w:rPr>
        <w:t xml:space="preserve">, </w:t>
      </w:r>
      <w:r w:rsidR="00CC2802">
        <w:rPr>
          <w:color w:val="000000"/>
        </w:rPr>
        <w:t xml:space="preserve">dentre outras partes, </w:t>
      </w:r>
      <w:r w:rsidRPr="00861F54">
        <w:rPr>
          <w:color w:val="000000"/>
        </w:rPr>
        <w:t xml:space="preserve">em </w:t>
      </w:r>
      <w:r w:rsidR="00896C59">
        <w:rPr>
          <w:color w:val="000000"/>
        </w:rPr>
        <w:t>[●]</w:t>
      </w:r>
      <w:r w:rsidRPr="00861F54">
        <w:rPr>
          <w:color w:val="000000"/>
        </w:rPr>
        <w:t xml:space="preserve"> (</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B51D06">
      <w:pPr>
        <w:pStyle w:val="PargrafodaLista"/>
        <w:numPr>
          <w:ilvl w:val="3"/>
          <w:numId w:val="20"/>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B51D06">
      <w:pPr>
        <w:pStyle w:val="PargrafodaLista"/>
        <w:numPr>
          <w:ilvl w:val="3"/>
          <w:numId w:val="20"/>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B51D06">
      <w:pPr>
        <w:pStyle w:val="PargrafodaLista"/>
        <w:numPr>
          <w:ilvl w:val="3"/>
          <w:numId w:val="20"/>
        </w:numPr>
        <w:spacing w:line="320" w:lineRule="exact"/>
        <w:ind w:left="709" w:firstLine="0"/>
        <w:jc w:val="both"/>
      </w:pPr>
      <w:r w:rsidRPr="00861F54">
        <w:lastRenderedPageBreak/>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B51D06">
      <w:pPr>
        <w:pStyle w:val="PargrafodaLista"/>
        <w:numPr>
          <w:ilvl w:val="3"/>
          <w:numId w:val="20"/>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B51D06">
      <w:pPr>
        <w:pStyle w:val="PargrafodaLista"/>
        <w:numPr>
          <w:ilvl w:val="3"/>
          <w:numId w:val="20"/>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B51D06">
      <w:pPr>
        <w:pStyle w:val="PargrafodaLista"/>
        <w:numPr>
          <w:ilvl w:val="3"/>
          <w:numId w:val="20"/>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B51D06">
      <w:pPr>
        <w:pStyle w:val="PargrafodaLista"/>
        <w:numPr>
          <w:ilvl w:val="3"/>
          <w:numId w:val="20"/>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43E5E3A7" w:rsidR="00861F54" w:rsidRPr="00861F54" w:rsidRDefault="00861F54" w:rsidP="00B51D06">
      <w:pPr>
        <w:pStyle w:val="PargrafodaLista"/>
        <w:numPr>
          <w:ilvl w:val="3"/>
          <w:numId w:val="20"/>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B51D06">
      <w:pPr>
        <w:pStyle w:val="PargrafodaLista"/>
        <w:numPr>
          <w:ilvl w:val="3"/>
          <w:numId w:val="20"/>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lastRenderedPageBreak/>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716095">
        <w:rPr>
          <w:color w:val="000000"/>
          <w:rPrChange w:id="234" w:author="Camila  Santana Oliveira | Vieira Rezende" w:date="2022-01-13T14:57:00Z">
            <w:rPr>
              <w:color w:val="000000"/>
              <w:highlight w:val="yellow"/>
            </w:rPr>
          </w:rPrChange>
        </w:rPr>
        <w:t>[local e data</w:t>
      </w:r>
      <w:r w:rsidRPr="00716095">
        <w:rPr>
          <w:color w:val="000000"/>
        </w:rPr>
        <w:t>]</w:t>
      </w:r>
    </w:p>
    <w:p w14:paraId="161325AE" w14:textId="77777777" w:rsidR="00861F54" w:rsidRPr="00861F54" w:rsidRDefault="00861F54" w:rsidP="0088341C">
      <w:pPr>
        <w:spacing w:line="320" w:lineRule="exact"/>
        <w:jc w:val="center"/>
        <w:rPr>
          <w:b/>
          <w:bCs/>
          <w:highlight w:val="yellow"/>
        </w:rPr>
      </w:pPr>
    </w:p>
    <w:p w14:paraId="77993117" w14:textId="43AFC6F2"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7D470E">
        <w:rPr>
          <w:rFonts w:ascii="Times New Roman" w:hAnsi="Times New Roman"/>
          <w:b/>
          <w:sz w:val="24"/>
          <w:szCs w:val="24"/>
          <w:lang w:val="pt-BR"/>
        </w:rPr>
        <w:t>COLINAS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331680BB" w14:textId="3DF2BE62" w:rsidR="00896C59" w:rsidRDefault="00861F54" w:rsidP="001A27F9">
      <w:pPr>
        <w:spacing w:line="320" w:lineRule="exact"/>
      </w:pPr>
      <w:r w:rsidRPr="00861F54">
        <w:t>[reconhecimento de firmas</w:t>
      </w:r>
      <w:bookmarkStart w:id="235" w:name="_DV_M298"/>
      <w:bookmarkStart w:id="236" w:name="_DV_M300"/>
      <w:bookmarkStart w:id="237" w:name="_DV_M301"/>
      <w:bookmarkStart w:id="238" w:name="_DV_M302"/>
      <w:bookmarkStart w:id="239" w:name="_DV_M303"/>
      <w:bookmarkStart w:id="240" w:name="_DV_M304"/>
      <w:bookmarkStart w:id="241" w:name="_DV_M305"/>
      <w:bookmarkStart w:id="242" w:name="_DV_M306"/>
      <w:bookmarkStart w:id="243" w:name="_DV_M307"/>
      <w:bookmarkStart w:id="244" w:name="_DV_M308"/>
      <w:bookmarkStart w:id="245" w:name="_DV_M309"/>
      <w:bookmarkStart w:id="246" w:name="_DV_M310"/>
      <w:bookmarkStart w:id="247" w:name="_DV_M311"/>
      <w:bookmarkStart w:id="248" w:name="_DV_M313"/>
      <w:bookmarkStart w:id="249" w:name="_DV_M314"/>
      <w:bookmarkStart w:id="250" w:name="_DV_M315"/>
      <w:bookmarkStart w:id="251" w:name="_DV_M316"/>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00EE4C62">
        <w:t>]</w:t>
      </w:r>
    </w:p>
    <w:p w14:paraId="247E8ADF" w14:textId="0C23E59D" w:rsidR="00896C59" w:rsidRDefault="00896C59">
      <w:pPr>
        <w:autoSpaceDE/>
        <w:autoSpaceDN/>
        <w:adjustRightInd/>
      </w:pPr>
    </w:p>
    <w:p w14:paraId="0E7AFFA7" w14:textId="77777777" w:rsidR="00896C59" w:rsidRPr="00861F54" w:rsidRDefault="00896C59" w:rsidP="000B0380">
      <w:pPr>
        <w:pStyle w:val="Remetente"/>
        <w:spacing w:line="320" w:lineRule="exact"/>
      </w:pPr>
    </w:p>
    <w:sectPr w:rsidR="00896C59" w:rsidRPr="00861F54" w:rsidSect="001A27F9">
      <w:headerReference w:type="default" r:id="rId17"/>
      <w:footerReference w:type="even" r:id="rId18"/>
      <w:footerReference w:type="default" r:id="rId19"/>
      <w:headerReference w:type="first" r:id="rId20"/>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6DC3" w14:textId="77777777" w:rsidR="004F3977" w:rsidRDefault="004F3977">
      <w:r>
        <w:t>P</w:t>
      </w:r>
      <w:r>
        <w:separator/>
      </w:r>
    </w:p>
    <w:p w14:paraId="2B0E955A" w14:textId="77777777" w:rsidR="004F3977" w:rsidRDefault="004F3977"/>
  </w:endnote>
  <w:endnote w:type="continuationSeparator" w:id="0">
    <w:p w14:paraId="17F38B13" w14:textId="77777777" w:rsidR="004F3977" w:rsidRDefault="004F3977"/>
    <w:p w14:paraId="752B2992" w14:textId="77777777" w:rsidR="004F3977" w:rsidRDefault="004F3977">
      <w:r>
        <w:t>P</w:t>
      </w:r>
    </w:p>
    <w:p w14:paraId="13E6C5CB" w14:textId="77777777" w:rsidR="004F3977" w:rsidRDefault="004F3977"/>
  </w:endnote>
  <w:endnote w:type="continuationNotice" w:id="1">
    <w:p w14:paraId="5F005E14" w14:textId="77777777" w:rsidR="004F3977" w:rsidRDefault="004F3977"/>
    <w:p w14:paraId="2C26137D" w14:textId="77777777" w:rsidR="004F3977" w:rsidRDefault="004F3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5952AE" w:rsidRDefault="005952A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5952AE" w:rsidRDefault="005952A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753ECE47" w:rsidR="001A27F9" w:rsidRPr="001A27F9" w:rsidRDefault="001A27F9">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5952AE" w:rsidRDefault="005952AE"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7A0C3" w14:textId="77777777" w:rsidR="004F3977" w:rsidRDefault="004F3977">
      <w:pPr>
        <w:pStyle w:val="Cabealho"/>
      </w:pPr>
    </w:p>
    <w:p w14:paraId="11FF2A4A" w14:textId="77777777" w:rsidR="004F3977" w:rsidRDefault="004F3977"/>
    <w:p w14:paraId="05061D5F" w14:textId="77777777" w:rsidR="004F3977" w:rsidRDefault="004F3977">
      <w:pPr>
        <w:pStyle w:val="Rodap"/>
      </w:pPr>
    </w:p>
    <w:p w14:paraId="56A179BC" w14:textId="77777777" w:rsidR="004F3977" w:rsidRDefault="004F3977"/>
    <w:p w14:paraId="0BC8124B" w14:textId="77777777" w:rsidR="004F3977" w:rsidRPr="007F246D" w:rsidRDefault="004F3977" w:rsidP="007F246D">
      <w:pPr>
        <w:pStyle w:val="Cabealho"/>
      </w:pPr>
    </w:p>
    <w:p w14:paraId="1572776E" w14:textId="77777777" w:rsidR="004F3977" w:rsidRDefault="004F3977"/>
    <w:p w14:paraId="635C6291" w14:textId="77777777" w:rsidR="004F3977" w:rsidRDefault="004F3977">
      <w:r>
        <w:separator/>
      </w:r>
    </w:p>
    <w:p w14:paraId="6A3E49F0" w14:textId="77777777" w:rsidR="004F3977" w:rsidRDefault="004F3977">
      <w:pPr>
        <w:pStyle w:val="Cabealho"/>
        <w:tabs>
          <w:tab w:val="clear" w:pos="4419"/>
          <w:tab w:val="center" w:pos="3720"/>
        </w:tabs>
        <w:jc w:val="right"/>
        <w:rPr>
          <w:rStyle w:val="DeltaViewInsertion0"/>
          <w:sz w:val="20"/>
        </w:rPr>
      </w:pPr>
    </w:p>
    <w:p w14:paraId="72A7604A" w14:textId="77777777" w:rsidR="004F3977" w:rsidRDefault="004F3977">
      <w:pPr>
        <w:pStyle w:val="Cabealho"/>
        <w:tabs>
          <w:tab w:val="clear" w:pos="4419"/>
          <w:tab w:val="center" w:pos="3720"/>
        </w:tabs>
        <w:jc w:val="right"/>
        <w:rPr>
          <w:color w:val="000000"/>
        </w:rPr>
      </w:pPr>
    </w:p>
    <w:p w14:paraId="1A25EA80" w14:textId="77777777" w:rsidR="004F3977" w:rsidRDefault="004F3977"/>
    <w:p w14:paraId="3BA1EE77" w14:textId="77777777" w:rsidR="004F3977" w:rsidRDefault="004F3977">
      <w:pPr>
        <w:pStyle w:val="Cabealho"/>
      </w:pPr>
    </w:p>
    <w:p w14:paraId="4E462D63" w14:textId="77777777" w:rsidR="004F3977" w:rsidRDefault="004F3977"/>
    <w:p w14:paraId="754806DA" w14:textId="77777777" w:rsidR="004F3977" w:rsidRDefault="004F397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3BDBDE" w14:textId="77777777" w:rsidR="004F3977" w:rsidRDefault="004F3977">
      <w:pPr>
        <w:pStyle w:val="Rodap"/>
        <w:ind w:right="360"/>
      </w:pPr>
    </w:p>
    <w:p w14:paraId="7E6ECB75" w14:textId="77777777" w:rsidR="004F3977" w:rsidRDefault="004F3977"/>
    <w:p w14:paraId="7B803259" w14:textId="77777777" w:rsidR="004F3977" w:rsidRDefault="004F3977">
      <w:pPr>
        <w:pStyle w:val="Rodap"/>
      </w:pPr>
    </w:p>
    <w:p w14:paraId="00188170" w14:textId="77777777" w:rsidR="004F3977" w:rsidRDefault="004F3977"/>
    <w:p w14:paraId="472A57F7" w14:textId="77777777" w:rsidR="004F3977" w:rsidRDefault="004F3977">
      <w:pPr>
        <w:pStyle w:val="Rodap"/>
        <w:framePr w:wrap="around" w:vAnchor="text" w:hAnchor="margin" w:xAlign="right" w:y="1"/>
        <w:rPr>
          <w:rStyle w:val="Nmerodepgina"/>
        </w:rPr>
      </w:pPr>
    </w:p>
    <w:p w14:paraId="3E7D7400" w14:textId="77777777" w:rsidR="004F3977" w:rsidRDefault="004F3977">
      <w:pPr>
        <w:pStyle w:val="Rodap"/>
        <w:framePr w:wrap="around" w:vAnchor="text" w:hAnchor="margin" w:xAlign="center" w:y="1"/>
        <w:ind w:right="360"/>
        <w:rPr>
          <w:rStyle w:val="Nmerodepgina"/>
          <w:rFonts w:ascii="Times New Roman" w:hAnsi="Times New Roman"/>
        </w:rPr>
      </w:pPr>
    </w:p>
    <w:p w14:paraId="6DD8003C" w14:textId="77777777" w:rsidR="004F3977" w:rsidRDefault="004F3977">
      <w:pPr>
        <w:pStyle w:val="Rodap"/>
        <w:framePr w:wrap="around" w:vAnchor="text" w:hAnchor="margin" w:xAlign="right" w:y="1"/>
        <w:rPr>
          <w:rStyle w:val="Nmerodepgina"/>
          <w:rFonts w:ascii="Times New Roman" w:hAnsi="Times New Roman"/>
        </w:rPr>
      </w:pPr>
    </w:p>
    <w:p w14:paraId="128DEEA4" w14:textId="77777777" w:rsidR="004F3977" w:rsidRDefault="004F3977" w:rsidP="00861F54">
      <w:pPr>
        <w:pStyle w:val="Rodap"/>
        <w:ind w:right="360"/>
        <w:rPr>
          <w:rFonts w:ascii="Times New Roman" w:hAnsi="Times New Roman"/>
          <w:sz w:val="12"/>
        </w:rPr>
      </w:pPr>
    </w:p>
    <w:p w14:paraId="6A08D255" w14:textId="77777777" w:rsidR="004F3977" w:rsidRDefault="004F3977"/>
    <w:p w14:paraId="6F79EF07" w14:textId="77777777" w:rsidR="004F3977" w:rsidRDefault="004F3977"/>
    <w:p w14:paraId="33D3CBD1" w14:textId="77777777" w:rsidR="004F3977" w:rsidRDefault="004F3977"/>
    <w:p w14:paraId="5F3ED688" w14:textId="77777777" w:rsidR="004F3977" w:rsidRDefault="004F3977"/>
  </w:footnote>
  <w:footnote w:type="continuationSeparator" w:id="0">
    <w:p w14:paraId="3F85E649" w14:textId="77777777" w:rsidR="004F3977" w:rsidRDefault="004F3977">
      <w:r>
        <w:continuationSeparator/>
      </w:r>
    </w:p>
    <w:p w14:paraId="0EE05AAF" w14:textId="77777777" w:rsidR="004F3977" w:rsidRDefault="004F3977"/>
    <w:p w14:paraId="5003AF15" w14:textId="77777777" w:rsidR="004F3977" w:rsidRDefault="004F3977"/>
  </w:footnote>
  <w:footnote w:type="continuationNotice" w:id="1">
    <w:p w14:paraId="6FA88BAE" w14:textId="77777777" w:rsidR="004F3977" w:rsidRDefault="004F3977"/>
    <w:p w14:paraId="30038A3F" w14:textId="77777777" w:rsidR="004F3977" w:rsidRDefault="004F39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5AC5E866" w:rsidR="005952AE" w:rsidRDefault="00C947F6">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75718664" wp14:editId="2136D0A7">
              <wp:simplePos x="0" y="0"/>
              <wp:positionH relativeFrom="page">
                <wp:posOffset>0</wp:posOffset>
              </wp:positionH>
              <wp:positionV relativeFrom="page">
                <wp:posOffset>190500</wp:posOffset>
              </wp:positionV>
              <wp:extent cx="7772400" cy="273050"/>
              <wp:effectExtent l="0" t="0" r="0" b="12700"/>
              <wp:wrapNone/>
              <wp:docPr id="1" name="MSIPCM535c42389e4acce987935640"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E9E0F7" w14:textId="2A79ECBB" w:rsidR="00C947F6" w:rsidRPr="00C947F6" w:rsidRDefault="00C947F6" w:rsidP="00C947F6">
                          <w:pPr>
                            <w:rPr>
                              <w:rFonts w:ascii="Calibri" w:hAnsi="Calibri" w:cs="Calibri"/>
                              <w:color w:val="000000"/>
                              <w:sz w:val="20"/>
                            </w:rPr>
                          </w:pPr>
                          <w:r w:rsidRPr="00C947F6">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5718664" id="_x0000_t202" coordsize="21600,21600" o:spt="202" path="m,l,21600r21600,l21600,xe">
              <v:stroke joinstyle="miter"/>
              <v:path gradientshapeok="t" o:connecttype="rect"/>
            </v:shapetype>
            <v:shape id="MSIPCM535c42389e4acce987935640"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" o:allowincell="f" filled="f" stroked="f" strokeweight=".5pt">
              <v:fill o:detectmouseclick="t"/>
              <v:textbox inset="20pt,0,,0">
                <w:txbxContent>
                  <w:p w14:paraId="59E9E0F7" w14:textId="2A79ECBB" w:rsidR="00C947F6" w:rsidRPr="00C947F6" w:rsidRDefault="00C947F6" w:rsidP="00C947F6">
                    <w:pPr>
                      <w:rPr>
                        <w:rFonts w:ascii="Calibri" w:hAnsi="Calibri" w:cs="Calibri"/>
                        <w:color w:val="000000"/>
                        <w:sz w:val="20"/>
                      </w:rPr>
                    </w:pPr>
                    <w:r w:rsidRPr="00C947F6">
                      <w:rPr>
                        <w:rFonts w:ascii="Calibri" w:hAnsi="Calibri" w:cs="Calibri"/>
                        <w:color w:val="000000"/>
                        <w:sz w:val="20"/>
                      </w:rPr>
                      <w:t>Confidential</w:t>
                    </w:r>
                  </w:p>
                </w:txbxContent>
              </v:textbox>
              <w10:wrap anchorx="page" anchory="page"/>
            </v:shape>
          </w:pict>
        </mc:Fallback>
      </mc:AlternateContent>
    </w:r>
  </w:p>
  <w:p w14:paraId="03238C62" w14:textId="77777777" w:rsidR="005952AE" w:rsidRDefault="005952AE">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B57F" w14:textId="4D697A33" w:rsidR="00B543FA" w:rsidRDefault="00C947F6">
    <w:pPr>
      <w:pStyle w:val="Cabealho"/>
    </w:pPr>
    <w:r>
      <w:rPr>
        <w:noProof/>
      </w:rPr>
      <mc:AlternateContent>
        <mc:Choice Requires="wps">
          <w:drawing>
            <wp:anchor distT="0" distB="0" distL="114300" distR="114300" simplePos="0" relativeHeight="251660288" behindDoc="0" locked="0" layoutInCell="0" allowOverlap="1" wp14:anchorId="6281CCC5" wp14:editId="10AA694D">
              <wp:simplePos x="0" y="0"/>
              <wp:positionH relativeFrom="page">
                <wp:posOffset>0</wp:posOffset>
              </wp:positionH>
              <wp:positionV relativeFrom="page">
                <wp:posOffset>190500</wp:posOffset>
              </wp:positionV>
              <wp:extent cx="7772400" cy="273050"/>
              <wp:effectExtent l="0" t="0" r="0" b="12700"/>
              <wp:wrapNone/>
              <wp:docPr id="2" name="MSIPCMdd61446da03cd27f09b93055"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AB3B4" w14:textId="0CDA4B1A" w:rsidR="00C947F6" w:rsidRPr="00C947F6" w:rsidRDefault="00C947F6" w:rsidP="00C947F6">
                          <w:pPr>
                            <w:rPr>
                              <w:rFonts w:ascii="Calibri" w:hAnsi="Calibri" w:cs="Calibri"/>
                              <w:color w:val="000000"/>
                              <w:sz w:val="20"/>
                            </w:rPr>
                          </w:pPr>
                          <w:r w:rsidRPr="00C947F6">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281CCC5" id="_x0000_t202" coordsize="21600,21600" o:spt="202" path="m,l,21600r21600,l21600,xe">
              <v:stroke joinstyle="miter"/>
              <v:path gradientshapeok="t" o:connecttype="rect"/>
            </v:shapetype>
            <v:shape id="MSIPCMdd61446da03cd27f09b93055"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" o:allowincell="f" filled="f" stroked="f" strokeweight=".5pt">
              <v:fill o:detectmouseclick="t"/>
              <v:textbox inset="20pt,0,,0">
                <w:txbxContent>
                  <w:p w14:paraId="34AAB3B4" w14:textId="0CDA4B1A" w:rsidR="00C947F6" w:rsidRPr="00C947F6" w:rsidRDefault="00C947F6" w:rsidP="00C947F6">
                    <w:pPr>
                      <w:rPr>
                        <w:rFonts w:ascii="Calibri" w:hAnsi="Calibri" w:cs="Calibri"/>
                        <w:color w:val="000000"/>
                        <w:sz w:val="20"/>
                      </w:rPr>
                    </w:pPr>
                    <w:r w:rsidRPr="00C947F6">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424873F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4BD3C23"/>
    <w:multiLevelType w:val="hybridMultilevel"/>
    <w:tmpl w:val="84A4F4E4"/>
    <w:lvl w:ilvl="0" w:tplc="0416000F">
      <w:start w:val="1"/>
      <w:numFmt w:val="decimal"/>
      <w:lvlText w:val="%1."/>
      <w:lvlJc w:val="left"/>
      <w:pPr>
        <w:ind w:left="3648" w:hanging="360"/>
      </w:pPr>
    </w:lvl>
    <w:lvl w:ilvl="1" w:tplc="04160019" w:tentative="1">
      <w:start w:val="1"/>
      <w:numFmt w:val="lowerLetter"/>
      <w:lvlText w:val="%2."/>
      <w:lvlJc w:val="left"/>
      <w:pPr>
        <w:ind w:left="4368" w:hanging="360"/>
      </w:pPr>
    </w:lvl>
    <w:lvl w:ilvl="2" w:tplc="0416001B" w:tentative="1">
      <w:start w:val="1"/>
      <w:numFmt w:val="lowerRoman"/>
      <w:lvlText w:val="%3."/>
      <w:lvlJc w:val="right"/>
      <w:pPr>
        <w:ind w:left="5088" w:hanging="180"/>
      </w:pPr>
    </w:lvl>
    <w:lvl w:ilvl="3" w:tplc="0416000F" w:tentative="1">
      <w:start w:val="1"/>
      <w:numFmt w:val="decimal"/>
      <w:lvlText w:val="%4."/>
      <w:lvlJc w:val="left"/>
      <w:pPr>
        <w:ind w:left="5808" w:hanging="360"/>
      </w:pPr>
    </w:lvl>
    <w:lvl w:ilvl="4" w:tplc="04160019" w:tentative="1">
      <w:start w:val="1"/>
      <w:numFmt w:val="lowerLetter"/>
      <w:lvlText w:val="%5."/>
      <w:lvlJc w:val="left"/>
      <w:pPr>
        <w:ind w:left="6528" w:hanging="360"/>
      </w:pPr>
    </w:lvl>
    <w:lvl w:ilvl="5" w:tplc="0416001B" w:tentative="1">
      <w:start w:val="1"/>
      <w:numFmt w:val="lowerRoman"/>
      <w:lvlText w:val="%6."/>
      <w:lvlJc w:val="right"/>
      <w:pPr>
        <w:ind w:left="7248" w:hanging="180"/>
      </w:pPr>
    </w:lvl>
    <w:lvl w:ilvl="6" w:tplc="0416000F" w:tentative="1">
      <w:start w:val="1"/>
      <w:numFmt w:val="decimal"/>
      <w:lvlText w:val="%7."/>
      <w:lvlJc w:val="left"/>
      <w:pPr>
        <w:ind w:left="7968" w:hanging="360"/>
      </w:pPr>
    </w:lvl>
    <w:lvl w:ilvl="7" w:tplc="04160019" w:tentative="1">
      <w:start w:val="1"/>
      <w:numFmt w:val="lowerLetter"/>
      <w:lvlText w:val="%8."/>
      <w:lvlJc w:val="left"/>
      <w:pPr>
        <w:ind w:left="8688" w:hanging="360"/>
      </w:pPr>
    </w:lvl>
    <w:lvl w:ilvl="8" w:tplc="0416001B" w:tentative="1">
      <w:start w:val="1"/>
      <w:numFmt w:val="lowerRoman"/>
      <w:lvlText w:val="%9."/>
      <w:lvlJc w:val="right"/>
      <w:pPr>
        <w:ind w:left="9408" w:hanging="180"/>
      </w:pPr>
    </w:lvl>
  </w:abstractNum>
  <w:abstractNum w:abstractNumId="11"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2" w15:restartNumberingAfterBreak="0">
    <w:nsid w:val="4E252FD5"/>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7"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1"/>
  </w:num>
  <w:num w:numId="6">
    <w:abstractNumId w:val="17"/>
  </w:num>
  <w:num w:numId="7">
    <w:abstractNumId w:val="13"/>
  </w:num>
  <w:num w:numId="8">
    <w:abstractNumId w:val="18"/>
  </w:num>
  <w:num w:numId="9">
    <w:abstractNumId w:val="16"/>
  </w:num>
  <w:num w:numId="10">
    <w:abstractNumId w:val="7"/>
  </w:num>
  <w:num w:numId="11">
    <w:abstractNumId w:val="3"/>
  </w:num>
  <w:num w:numId="12">
    <w:abstractNumId w:val="3"/>
    <w:lvlOverride w:ilvl="0">
      <w:startOverride w:val="1"/>
    </w:lvlOverride>
  </w:num>
  <w:num w:numId="13">
    <w:abstractNumId w:val="6"/>
  </w:num>
  <w:num w:numId="14">
    <w:abstractNumId w:val="14"/>
  </w:num>
  <w:num w:numId="15">
    <w:abstractNumId w:val="4"/>
  </w:num>
  <w:num w:numId="16">
    <w:abstractNumId w:val="8"/>
  </w:num>
  <w:num w:numId="17">
    <w:abstractNumId w:val="15"/>
  </w:num>
  <w:num w:numId="18">
    <w:abstractNumId w:val="10"/>
  </w:num>
  <w:num w:numId="19">
    <w:abstractNumId w:val="12"/>
  </w:num>
  <w:num w:numId="20">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o Alvarenga Meirelles">
    <w15:presenceInfo w15:providerId="AD" w15:userId="S::t662764@santander.com.br::8f48d83a-0702-441a-8f18-c6b17a516e32"/>
  </w15:person>
  <w15:person w15:author="Camila  Santana Oliveira | Vieira Rezende">
    <w15:presenceInfo w15:providerId="AD" w15:userId="S::caoliveira@vieirarezende.com.br::b7334a73-19e2-4b6e-9a53-0332e77abb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4E3B"/>
    <w:rsid w:val="0001136B"/>
    <w:rsid w:val="0001250F"/>
    <w:rsid w:val="00012C14"/>
    <w:rsid w:val="00016638"/>
    <w:rsid w:val="00017EFD"/>
    <w:rsid w:val="00021602"/>
    <w:rsid w:val="00022257"/>
    <w:rsid w:val="0002258B"/>
    <w:rsid w:val="00025EB8"/>
    <w:rsid w:val="00027430"/>
    <w:rsid w:val="000277E6"/>
    <w:rsid w:val="000320AF"/>
    <w:rsid w:val="000327DE"/>
    <w:rsid w:val="000344F4"/>
    <w:rsid w:val="000352CD"/>
    <w:rsid w:val="00035786"/>
    <w:rsid w:val="00036359"/>
    <w:rsid w:val="000364D2"/>
    <w:rsid w:val="0003653B"/>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FDC"/>
    <w:rsid w:val="00070F70"/>
    <w:rsid w:val="000723A6"/>
    <w:rsid w:val="00073052"/>
    <w:rsid w:val="00076964"/>
    <w:rsid w:val="0007767F"/>
    <w:rsid w:val="00077797"/>
    <w:rsid w:val="0008128F"/>
    <w:rsid w:val="00082896"/>
    <w:rsid w:val="000829AF"/>
    <w:rsid w:val="00083CFC"/>
    <w:rsid w:val="000844BB"/>
    <w:rsid w:val="000846E6"/>
    <w:rsid w:val="0008511B"/>
    <w:rsid w:val="00085A17"/>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0380"/>
    <w:rsid w:val="000B1D8E"/>
    <w:rsid w:val="000B33C5"/>
    <w:rsid w:val="000B3720"/>
    <w:rsid w:val="000C0F6E"/>
    <w:rsid w:val="000C1925"/>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66B"/>
    <w:rsid w:val="000E39F9"/>
    <w:rsid w:val="000E4243"/>
    <w:rsid w:val="000E5272"/>
    <w:rsid w:val="000F0405"/>
    <w:rsid w:val="000F126E"/>
    <w:rsid w:val="000F181C"/>
    <w:rsid w:val="000F2855"/>
    <w:rsid w:val="000F3A4A"/>
    <w:rsid w:val="000F3E6F"/>
    <w:rsid w:val="000F4204"/>
    <w:rsid w:val="000F58E0"/>
    <w:rsid w:val="000F7EE8"/>
    <w:rsid w:val="0010101D"/>
    <w:rsid w:val="00101275"/>
    <w:rsid w:val="00101F9F"/>
    <w:rsid w:val="0010302D"/>
    <w:rsid w:val="00104B72"/>
    <w:rsid w:val="0010532C"/>
    <w:rsid w:val="001073CF"/>
    <w:rsid w:val="001107B1"/>
    <w:rsid w:val="0011201C"/>
    <w:rsid w:val="001139E3"/>
    <w:rsid w:val="00113EDE"/>
    <w:rsid w:val="00114CB4"/>
    <w:rsid w:val="00114E6C"/>
    <w:rsid w:val="00117DA9"/>
    <w:rsid w:val="00120F30"/>
    <w:rsid w:val="00121C8E"/>
    <w:rsid w:val="0012545F"/>
    <w:rsid w:val="00131243"/>
    <w:rsid w:val="00132EDB"/>
    <w:rsid w:val="00134882"/>
    <w:rsid w:val="00134AD4"/>
    <w:rsid w:val="00134C21"/>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76735"/>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4241"/>
    <w:rsid w:val="00194D6C"/>
    <w:rsid w:val="001952C7"/>
    <w:rsid w:val="00195FB3"/>
    <w:rsid w:val="001A0EE7"/>
    <w:rsid w:val="001A11A2"/>
    <w:rsid w:val="001A2350"/>
    <w:rsid w:val="001A27F9"/>
    <w:rsid w:val="001A39BD"/>
    <w:rsid w:val="001A669A"/>
    <w:rsid w:val="001A76B6"/>
    <w:rsid w:val="001A7B2E"/>
    <w:rsid w:val="001B067E"/>
    <w:rsid w:val="001B0F3F"/>
    <w:rsid w:val="001B1E05"/>
    <w:rsid w:val="001B1E5F"/>
    <w:rsid w:val="001B2A48"/>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C7E07"/>
    <w:rsid w:val="001D0B9D"/>
    <w:rsid w:val="001D2379"/>
    <w:rsid w:val="001D2AA5"/>
    <w:rsid w:val="001D3193"/>
    <w:rsid w:val="001D3492"/>
    <w:rsid w:val="001D652E"/>
    <w:rsid w:val="001D7931"/>
    <w:rsid w:val="001E08B3"/>
    <w:rsid w:val="001E2B2F"/>
    <w:rsid w:val="001E321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1878"/>
    <w:rsid w:val="00224541"/>
    <w:rsid w:val="002248C6"/>
    <w:rsid w:val="00224C5B"/>
    <w:rsid w:val="00226711"/>
    <w:rsid w:val="00227154"/>
    <w:rsid w:val="00227476"/>
    <w:rsid w:val="00227AD6"/>
    <w:rsid w:val="00230A06"/>
    <w:rsid w:val="00230D45"/>
    <w:rsid w:val="0023197F"/>
    <w:rsid w:val="002325AC"/>
    <w:rsid w:val="0023404C"/>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0FF"/>
    <w:rsid w:val="0025794D"/>
    <w:rsid w:val="00260838"/>
    <w:rsid w:val="00260EC4"/>
    <w:rsid w:val="00260FAC"/>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6669"/>
    <w:rsid w:val="002A6C58"/>
    <w:rsid w:val="002B0CFA"/>
    <w:rsid w:val="002B0E41"/>
    <w:rsid w:val="002B34B1"/>
    <w:rsid w:val="002B3C34"/>
    <w:rsid w:val="002B46B0"/>
    <w:rsid w:val="002B4916"/>
    <w:rsid w:val="002B56CD"/>
    <w:rsid w:val="002B7774"/>
    <w:rsid w:val="002C2947"/>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4240"/>
    <w:rsid w:val="002F6291"/>
    <w:rsid w:val="002F73D5"/>
    <w:rsid w:val="00301772"/>
    <w:rsid w:val="003020D9"/>
    <w:rsid w:val="00302FC7"/>
    <w:rsid w:val="00306F8F"/>
    <w:rsid w:val="00307B09"/>
    <w:rsid w:val="00310DB5"/>
    <w:rsid w:val="0031177D"/>
    <w:rsid w:val="003117DE"/>
    <w:rsid w:val="003128D1"/>
    <w:rsid w:val="00313D96"/>
    <w:rsid w:val="00313F26"/>
    <w:rsid w:val="00316D16"/>
    <w:rsid w:val="0031746F"/>
    <w:rsid w:val="00321451"/>
    <w:rsid w:val="00322056"/>
    <w:rsid w:val="003242BA"/>
    <w:rsid w:val="00340EC3"/>
    <w:rsid w:val="00342DED"/>
    <w:rsid w:val="003472A1"/>
    <w:rsid w:val="00350041"/>
    <w:rsid w:val="00350ADD"/>
    <w:rsid w:val="00352009"/>
    <w:rsid w:val="0035445D"/>
    <w:rsid w:val="00355093"/>
    <w:rsid w:val="00355708"/>
    <w:rsid w:val="0035644D"/>
    <w:rsid w:val="00356A52"/>
    <w:rsid w:val="00356F67"/>
    <w:rsid w:val="00357845"/>
    <w:rsid w:val="003600DB"/>
    <w:rsid w:val="003604FE"/>
    <w:rsid w:val="00361CCA"/>
    <w:rsid w:val="00364057"/>
    <w:rsid w:val="00364F24"/>
    <w:rsid w:val="00365B85"/>
    <w:rsid w:val="00366007"/>
    <w:rsid w:val="00370CB5"/>
    <w:rsid w:val="00370DD0"/>
    <w:rsid w:val="0037447E"/>
    <w:rsid w:val="0037510D"/>
    <w:rsid w:val="003751ED"/>
    <w:rsid w:val="00375436"/>
    <w:rsid w:val="00375444"/>
    <w:rsid w:val="00376CAB"/>
    <w:rsid w:val="0037741D"/>
    <w:rsid w:val="00380F97"/>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B6406"/>
    <w:rsid w:val="003C253C"/>
    <w:rsid w:val="003C29D4"/>
    <w:rsid w:val="003C2FC1"/>
    <w:rsid w:val="003C386C"/>
    <w:rsid w:val="003C47B8"/>
    <w:rsid w:val="003C47EE"/>
    <w:rsid w:val="003C5F35"/>
    <w:rsid w:val="003C6851"/>
    <w:rsid w:val="003C7DE5"/>
    <w:rsid w:val="003D0156"/>
    <w:rsid w:val="003D271A"/>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579B2"/>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03BC"/>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313D"/>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3977"/>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1679D"/>
    <w:rsid w:val="00520813"/>
    <w:rsid w:val="0052302A"/>
    <w:rsid w:val="00524EDE"/>
    <w:rsid w:val="00525E01"/>
    <w:rsid w:val="0053114A"/>
    <w:rsid w:val="0053142F"/>
    <w:rsid w:val="005329E9"/>
    <w:rsid w:val="00534071"/>
    <w:rsid w:val="005346C9"/>
    <w:rsid w:val="0053615A"/>
    <w:rsid w:val="00537A5F"/>
    <w:rsid w:val="00541233"/>
    <w:rsid w:val="00542FEB"/>
    <w:rsid w:val="005430C1"/>
    <w:rsid w:val="00544BBA"/>
    <w:rsid w:val="0054599E"/>
    <w:rsid w:val="00547700"/>
    <w:rsid w:val="005504E6"/>
    <w:rsid w:val="00550597"/>
    <w:rsid w:val="0055290B"/>
    <w:rsid w:val="00553396"/>
    <w:rsid w:val="00553705"/>
    <w:rsid w:val="00554646"/>
    <w:rsid w:val="0055658E"/>
    <w:rsid w:val="00556E24"/>
    <w:rsid w:val="005571C4"/>
    <w:rsid w:val="005610F3"/>
    <w:rsid w:val="00561481"/>
    <w:rsid w:val="00562046"/>
    <w:rsid w:val="00563007"/>
    <w:rsid w:val="005630A8"/>
    <w:rsid w:val="00564C07"/>
    <w:rsid w:val="00565D03"/>
    <w:rsid w:val="0056660D"/>
    <w:rsid w:val="005678D8"/>
    <w:rsid w:val="005745B4"/>
    <w:rsid w:val="0057470E"/>
    <w:rsid w:val="005754C7"/>
    <w:rsid w:val="005760A2"/>
    <w:rsid w:val="00577524"/>
    <w:rsid w:val="00580DE7"/>
    <w:rsid w:val="00581B52"/>
    <w:rsid w:val="00582841"/>
    <w:rsid w:val="00582BFE"/>
    <w:rsid w:val="0058378D"/>
    <w:rsid w:val="00592E69"/>
    <w:rsid w:val="005950F1"/>
    <w:rsid w:val="005952AE"/>
    <w:rsid w:val="00595990"/>
    <w:rsid w:val="0059689D"/>
    <w:rsid w:val="00596D05"/>
    <w:rsid w:val="00597307"/>
    <w:rsid w:val="00597AB1"/>
    <w:rsid w:val="005A0618"/>
    <w:rsid w:val="005A1C88"/>
    <w:rsid w:val="005A1FF2"/>
    <w:rsid w:val="005A3079"/>
    <w:rsid w:val="005A3B7B"/>
    <w:rsid w:val="005A5B5D"/>
    <w:rsid w:val="005B00D5"/>
    <w:rsid w:val="005B05DE"/>
    <w:rsid w:val="005B177A"/>
    <w:rsid w:val="005B1E63"/>
    <w:rsid w:val="005B2232"/>
    <w:rsid w:val="005B3B22"/>
    <w:rsid w:val="005B3D87"/>
    <w:rsid w:val="005B44E3"/>
    <w:rsid w:val="005B6898"/>
    <w:rsid w:val="005B7CB9"/>
    <w:rsid w:val="005C5E83"/>
    <w:rsid w:val="005C7287"/>
    <w:rsid w:val="005C747F"/>
    <w:rsid w:val="005D02B8"/>
    <w:rsid w:val="005D17F1"/>
    <w:rsid w:val="005D1DA5"/>
    <w:rsid w:val="005D2C0C"/>
    <w:rsid w:val="005D78D3"/>
    <w:rsid w:val="005D7B13"/>
    <w:rsid w:val="005E0A4F"/>
    <w:rsid w:val="005E255B"/>
    <w:rsid w:val="005E28DA"/>
    <w:rsid w:val="005E29F0"/>
    <w:rsid w:val="005E3286"/>
    <w:rsid w:val="005E474B"/>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88E"/>
    <w:rsid w:val="00601963"/>
    <w:rsid w:val="00602473"/>
    <w:rsid w:val="006025F3"/>
    <w:rsid w:val="0060290D"/>
    <w:rsid w:val="0060309D"/>
    <w:rsid w:val="00603561"/>
    <w:rsid w:val="006037DF"/>
    <w:rsid w:val="00605A26"/>
    <w:rsid w:val="00606249"/>
    <w:rsid w:val="006072E9"/>
    <w:rsid w:val="006078C5"/>
    <w:rsid w:val="00607EFB"/>
    <w:rsid w:val="006104A0"/>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D1D"/>
    <w:rsid w:val="00656089"/>
    <w:rsid w:val="00657336"/>
    <w:rsid w:val="006607B9"/>
    <w:rsid w:val="00662313"/>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58"/>
    <w:rsid w:val="0069519C"/>
    <w:rsid w:val="006968E5"/>
    <w:rsid w:val="006A0195"/>
    <w:rsid w:val="006A067B"/>
    <w:rsid w:val="006A0B0B"/>
    <w:rsid w:val="006A16B5"/>
    <w:rsid w:val="006A3D5A"/>
    <w:rsid w:val="006A7461"/>
    <w:rsid w:val="006B043B"/>
    <w:rsid w:val="006B1D1C"/>
    <w:rsid w:val="006B5111"/>
    <w:rsid w:val="006B53E3"/>
    <w:rsid w:val="006B5EAC"/>
    <w:rsid w:val="006B7D9E"/>
    <w:rsid w:val="006C1296"/>
    <w:rsid w:val="006C2ECD"/>
    <w:rsid w:val="006C3C65"/>
    <w:rsid w:val="006C3E5B"/>
    <w:rsid w:val="006C7E5D"/>
    <w:rsid w:val="006D0245"/>
    <w:rsid w:val="006D253C"/>
    <w:rsid w:val="006D3B9F"/>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332"/>
    <w:rsid w:val="0071546A"/>
    <w:rsid w:val="00716095"/>
    <w:rsid w:val="00716560"/>
    <w:rsid w:val="0072149A"/>
    <w:rsid w:val="00723CAF"/>
    <w:rsid w:val="00724427"/>
    <w:rsid w:val="00724B85"/>
    <w:rsid w:val="00724DA3"/>
    <w:rsid w:val="0072710F"/>
    <w:rsid w:val="007318F4"/>
    <w:rsid w:val="0073215F"/>
    <w:rsid w:val="0073617D"/>
    <w:rsid w:val="00736CBB"/>
    <w:rsid w:val="007378B3"/>
    <w:rsid w:val="00741808"/>
    <w:rsid w:val="00741C33"/>
    <w:rsid w:val="00743908"/>
    <w:rsid w:val="00745A63"/>
    <w:rsid w:val="00745B36"/>
    <w:rsid w:val="007464CC"/>
    <w:rsid w:val="007469E1"/>
    <w:rsid w:val="00746AAF"/>
    <w:rsid w:val="00752102"/>
    <w:rsid w:val="00752B23"/>
    <w:rsid w:val="007539DB"/>
    <w:rsid w:val="00754A56"/>
    <w:rsid w:val="00755151"/>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D54"/>
    <w:rsid w:val="0078076C"/>
    <w:rsid w:val="00780F33"/>
    <w:rsid w:val="00781723"/>
    <w:rsid w:val="00784ABE"/>
    <w:rsid w:val="0078659E"/>
    <w:rsid w:val="0079042F"/>
    <w:rsid w:val="00790D7C"/>
    <w:rsid w:val="00792089"/>
    <w:rsid w:val="0079225D"/>
    <w:rsid w:val="00792DF3"/>
    <w:rsid w:val="00793D78"/>
    <w:rsid w:val="00794608"/>
    <w:rsid w:val="00794831"/>
    <w:rsid w:val="00796D00"/>
    <w:rsid w:val="007A1425"/>
    <w:rsid w:val="007A18B8"/>
    <w:rsid w:val="007A1F26"/>
    <w:rsid w:val="007A32F4"/>
    <w:rsid w:val="007A67AB"/>
    <w:rsid w:val="007A73B4"/>
    <w:rsid w:val="007A74B7"/>
    <w:rsid w:val="007B5A46"/>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470E"/>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0668"/>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18FA"/>
    <w:rsid w:val="00851F5C"/>
    <w:rsid w:val="00853932"/>
    <w:rsid w:val="00856702"/>
    <w:rsid w:val="00856FD7"/>
    <w:rsid w:val="00857987"/>
    <w:rsid w:val="00857EF0"/>
    <w:rsid w:val="00861F54"/>
    <w:rsid w:val="0086449E"/>
    <w:rsid w:val="00866359"/>
    <w:rsid w:val="00867755"/>
    <w:rsid w:val="00867772"/>
    <w:rsid w:val="008678E5"/>
    <w:rsid w:val="008679A3"/>
    <w:rsid w:val="00870F81"/>
    <w:rsid w:val="00870FEE"/>
    <w:rsid w:val="00871C8E"/>
    <w:rsid w:val="00872150"/>
    <w:rsid w:val="00872A07"/>
    <w:rsid w:val="00872BB2"/>
    <w:rsid w:val="0087316F"/>
    <w:rsid w:val="008733D9"/>
    <w:rsid w:val="00874AA3"/>
    <w:rsid w:val="00874D5F"/>
    <w:rsid w:val="0088341C"/>
    <w:rsid w:val="00885610"/>
    <w:rsid w:val="00885766"/>
    <w:rsid w:val="00885876"/>
    <w:rsid w:val="008928B2"/>
    <w:rsid w:val="00892BA0"/>
    <w:rsid w:val="008952AB"/>
    <w:rsid w:val="00896319"/>
    <w:rsid w:val="00896C59"/>
    <w:rsid w:val="008A0F50"/>
    <w:rsid w:val="008A2D92"/>
    <w:rsid w:val="008A2F06"/>
    <w:rsid w:val="008A4A8A"/>
    <w:rsid w:val="008A54C7"/>
    <w:rsid w:val="008A57BE"/>
    <w:rsid w:val="008A623A"/>
    <w:rsid w:val="008B020F"/>
    <w:rsid w:val="008B0B54"/>
    <w:rsid w:val="008B0B66"/>
    <w:rsid w:val="008B126A"/>
    <w:rsid w:val="008B2D77"/>
    <w:rsid w:val="008B47B8"/>
    <w:rsid w:val="008B542F"/>
    <w:rsid w:val="008B6985"/>
    <w:rsid w:val="008B765E"/>
    <w:rsid w:val="008B7C23"/>
    <w:rsid w:val="008C003C"/>
    <w:rsid w:val="008C0456"/>
    <w:rsid w:val="008C0651"/>
    <w:rsid w:val="008C091A"/>
    <w:rsid w:val="008C1BFB"/>
    <w:rsid w:val="008C238E"/>
    <w:rsid w:val="008C30AC"/>
    <w:rsid w:val="008C3D34"/>
    <w:rsid w:val="008C5A3F"/>
    <w:rsid w:val="008C5AED"/>
    <w:rsid w:val="008D1B3F"/>
    <w:rsid w:val="008D1FC6"/>
    <w:rsid w:val="008D2EB2"/>
    <w:rsid w:val="008D509E"/>
    <w:rsid w:val="008D58A9"/>
    <w:rsid w:val="008E0AAC"/>
    <w:rsid w:val="008E0B23"/>
    <w:rsid w:val="008E0FAF"/>
    <w:rsid w:val="008E1F64"/>
    <w:rsid w:val="008E2D54"/>
    <w:rsid w:val="008E2ECA"/>
    <w:rsid w:val="008E3669"/>
    <w:rsid w:val="008E5F14"/>
    <w:rsid w:val="008F27C7"/>
    <w:rsid w:val="008F3C1E"/>
    <w:rsid w:val="008F439E"/>
    <w:rsid w:val="008F467D"/>
    <w:rsid w:val="008F5247"/>
    <w:rsid w:val="008F5435"/>
    <w:rsid w:val="008F6B6D"/>
    <w:rsid w:val="008F6E0F"/>
    <w:rsid w:val="008F7892"/>
    <w:rsid w:val="009031B8"/>
    <w:rsid w:val="00903D90"/>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527E"/>
    <w:rsid w:val="00926152"/>
    <w:rsid w:val="009321CE"/>
    <w:rsid w:val="009345B8"/>
    <w:rsid w:val="00935492"/>
    <w:rsid w:val="009366AA"/>
    <w:rsid w:val="00936F11"/>
    <w:rsid w:val="0093782D"/>
    <w:rsid w:val="0094171F"/>
    <w:rsid w:val="00941E0A"/>
    <w:rsid w:val="0094201C"/>
    <w:rsid w:val="00942282"/>
    <w:rsid w:val="009427DD"/>
    <w:rsid w:val="009428A7"/>
    <w:rsid w:val="00943691"/>
    <w:rsid w:val="009458F3"/>
    <w:rsid w:val="0094653B"/>
    <w:rsid w:val="009473C5"/>
    <w:rsid w:val="00947744"/>
    <w:rsid w:val="00950570"/>
    <w:rsid w:val="00952180"/>
    <w:rsid w:val="00953031"/>
    <w:rsid w:val="00953209"/>
    <w:rsid w:val="009548A7"/>
    <w:rsid w:val="009548D7"/>
    <w:rsid w:val="0095518F"/>
    <w:rsid w:val="00962E35"/>
    <w:rsid w:val="00966477"/>
    <w:rsid w:val="0096729D"/>
    <w:rsid w:val="0096754F"/>
    <w:rsid w:val="009679AD"/>
    <w:rsid w:val="00970501"/>
    <w:rsid w:val="00970C75"/>
    <w:rsid w:val="009712DD"/>
    <w:rsid w:val="00972924"/>
    <w:rsid w:val="00972F8C"/>
    <w:rsid w:val="00974908"/>
    <w:rsid w:val="009749C9"/>
    <w:rsid w:val="00975313"/>
    <w:rsid w:val="00976BE4"/>
    <w:rsid w:val="00980297"/>
    <w:rsid w:val="00980C30"/>
    <w:rsid w:val="00981C3E"/>
    <w:rsid w:val="00981F9D"/>
    <w:rsid w:val="00982C60"/>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1626"/>
    <w:rsid w:val="009E2493"/>
    <w:rsid w:val="009E4BC8"/>
    <w:rsid w:val="009E4E5D"/>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08C4"/>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C3E"/>
    <w:rsid w:val="00A92E40"/>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B1226"/>
    <w:rsid w:val="00AB18C7"/>
    <w:rsid w:val="00AB1978"/>
    <w:rsid w:val="00AB1C32"/>
    <w:rsid w:val="00AB4058"/>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3606"/>
    <w:rsid w:val="00AD47C5"/>
    <w:rsid w:val="00AD4EC8"/>
    <w:rsid w:val="00AD51D7"/>
    <w:rsid w:val="00AD69C5"/>
    <w:rsid w:val="00AD6AB7"/>
    <w:rsid w:val="00AD7ABC"/>
    <w:rsid w:val="00AE1B9B"/>
    <w:rsid w:val="00AE333C"/>
    <w:rsid w:val="00AE4230"/>
    <w:rsid w:val="00AE46AE"/>
    <w:rsid w:val="00AE53D9"/>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4731"/>
    <w:rsid w:val="00B2599B"/>
    <w:rsid w:val="00B26CA1"/>
    <w:rsid w:val="00B272EB"/>
    <w:rsid w:val="00B2734D"/>
    <w:rsid w:val="00B310C0"/>
    <w:rsid w:val="00B32A53"/>
    <w:rsid w:val="00B32AD7"/>
    <w:rsid w:val="00B332DD"/>
    <w:rsid w:val="00B335CF"/>
    <w:rsid w:val="00B33B78"/>
    <w:rsid w:val="00B34C05"/>
    <w:rsid w:val="00B408DD"/>
    <w:rsid w:val="00B422CF"/>
    <w:rsid w:val="00B43097"/>
    <w:rsid w:val="00B43B7F"/>
    <w:rsid w:val="00B50E10"/>
    <w:rsid w:val="00B51D06"/>
    <w:rsid w:val="00B52775"/>
    <w:rsid w:val="00B543FA"/>
    <w:rsid w:val="00B549F8"/>
    <w:rsid w:val="00B62452"/>
    <w:rsid w:val="00B62C20"/>
    <w:rsid w:val="00B64353"/>
    <w:rsid w:val="00B65189"/>
    <w:rsid w:val="00B65D5B"/>
    <w:rsid w:val="00B70208"/>
    <w:rsid w:val="00B7217B"/>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C7EC9"/>
    <w:rsid w:val="00BD01B2"/>
    <w:rsid w:val="00BD083B"/>
    <w:rsid w:val="00BD2543"/>
    <w:rsid w:val="00BD7462"/>
    <w:rsid w:val="00BE012B"/>
    <w:rsid w:val="00BE0147"/>
    <w:rsid w:val="00BE0402"/>
    <w:rsid w:val="00BE151A"/>
    <w:rsid w:val="00BE285A"/>
    <w:rsid w:val="00BE321B"/>
    <w:rsid w:val="00BE5254"/>
    <w:rsid w:val="00BE5440"/>
    <w:rsid w:val="00BE6753"/>
    <w:rsid w:val="00BE6E7A"/>
    <w:rsid w:val="00BF10F2"/>
    <w:rsid w:val="00BF1E1A"/>
    <w:rsid w:val="00BF272F"/>
    <w:rsid w:val="00BF3E9F"/>
    <w:rsid w:val="00BF408B"/>
    <w:rsid w:val="00BF4C60"/>
    <w:rsid w:val="00BF5AB1"/>
    <w:rsid w:val="00BF7C55"/>
    <w:rsid w:val="00C015B5"/>
    <w:rsid w:val="00C01AB2"/>
    <w:rsid w:val="00C01E00"/>
    <w:rsid w:val="00C040B3"/>
    <w:rsid w:val="00C05355"/>
    <w:rsid w:val="00C0651D"/>
    <w:rsid w:val="00C06B33"/>
    <w:rsid w:val="00C070D1"/>
    <w:rsid w:val="00C070FD"/>
    <w:rsid w:val="00C07864"/>
    <w:rsid w:val="00C1011E"/>
    <w:rsid w:val="00C1042D"/>
    <w:rsid w:val="00C11BB5"/>
    <w:rsid w:val="00C127B5"/>
    <w:rsid w:val="00C1311B"/>
    <w:rsid w:val="00C14721"/>
    <w:rsid w:val="00C14C84"/>
    <w:rsid w:val="00C16CEF"/>
    <w:rsid w:val="00C16D47"/>
    <w:rsid w:val="00C201E2"/>
    <w:rsid w:val="00C21129"/>
    <w:rsid w:val="00C21663"/>
    <w:rsid w:val="00C219BC"/>
    <w:rsid w:val="00C23477"/>
    <w:rsid w:val="00C244C5"/>
    <w:rsid w:val="00C302AF"/>
    <w:rsid w:val="00C314AA"/>
    <w:rsid w:val="00C31C30"/>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109A"/>
    <w:rsid w:val="00C72D89"/>
    <w:rsid w:val="00C7305A"/>
    <w:rsid w:val="00C7327C"/>
    <w:rsid w:val="00C73EC7"/>
    <w:rsid w:val="00C760F7"/>
    <w:rsid w:val="00C82B34"/>
    <w:rsid w:val="00C86F9C"/>
    <w:rsid w:val="00C871B6"/>
    <w:rsid w:val="00C8721B"/>
    <w:rsid w:val="00C87EB6"/>
    <w:rsid w:val="00C91651"/>
    <w:rsid w:val="00C947F6"/>
    <w:rsid w:val="00C94E59"/>
    <w:rsid w:val="00C972A3"/>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2802"/>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EEC"/>
    <w:rsid w:val="00CF6F24"/>
    <w:rsid w:val="00CF730C"/>
    <w:rsid w:val="00D00A5C"/>
    <w:rsid w:val="00D01ABE"/>
    <w:rsid w:val="00D023CE"/>
    <w:rsid w:val="00D03566"/>
    <w:rsid w:val="00D03962"/>
    <w:rsid w:val="00D068EC"/>
    <w:rsid w:val="00D06AAB"/>
    <w:rsid w:val="00D070FB"/>
    <w:rsid w:val="00D07754"/>
    <w:rsid w:val="00D103A0"/>
    <w:rsid w:val="00D116A7"/>
    <w:rsid w:val="00D12DE6"/>
    <w:rsid w:val="00D13998"/>
    <w:rsid w:val="00D15613"/>
    <w:rsid w:val="00D15BB9"/>
    <w:rsid w:val="00D15D75"/>
    <w:rsid w:val="00D20455"/>
    <w:rsid w:val="00D20557"/>
    <w:rsid w:val="00D20912"/>
    <w:rsid w:val="00D20A79"/>
    <w:rsid w:val="00D20C08"/>
    <w:rsid w:val="00D23368"/>
    <w:rsid w:val="00D23F23"/>
    <w:rsid w:val="00D2403B"/>
    <w:rsid w:val="00D241E4"/>
    <w:rsid w:val="00D24F56"/>
    <w:rsid w:val="00D2716A"/>
    <w:rsid w:val="00D31B5A"/>
    <w:rsid w:val="00D33608"/>
    <w:rsid w:val="00D33828"/>
    <w:rsid w:val="00D33D09"/>
    <w:rsid w:val="00D34861"/>
    <w:rsid w:val="00D360F2"/>
    <w:rsid w:val="00D367BF"/>
    <w:rsid w:val="00D36804"/>
    <w:rsid w:val="00D36D26"/>
    <w:rsid w:val="00D37D6F"/>
    <w:rsid w:val="00D4580A"/>
    <w:rsid w:val="00D45DC2"/>
    <w:rsid w:val="00D47097"/>
    <w:rsid w:val="00D479D6"/>
    <w:rsid w:val="00D50205"/>
    <w:rsid w:val="00D5147F"/>
    <w:rsid w:val="00D52458"/>
    <w:rsid w:val="00D5257C"/>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0944"/>
    <w:rsid w:val="00DA17B8"/>
    <w:rsid w:val="00DA3A7A"/>
    <w:rsid w:val="00DA3D4E"/>
    <w:rsid w:val="00DA4C16"/>
    <w:rsid w:val="00DA775C"/>
    <w:rsid w:val="00DA784B"/>
    <w:rsid w:val="00DB15BA"/>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515"/>
    <w:rsid w:val="00DC66FF"/>
    <w:rsid w:val="00DD03EE"/>
    <w:rsid w:val="00DD0B8B"/>
    <w:rsid w:val="00DD5C40"/>
    <w:rsid w:val="00DD7A4A"/>
    <w:rsid w:val="00DE165D"/>
    <w:rsid w:val="00DE1E6A"/>
    <w:rsid w:val="00DE3285"/>
    <w:rsid w:val="00DE39A5"/>
    <w:rsid w:val="00DE5644"/>
    <w:rsid w:val="00DE63E0"/>
    <w:rsid w:val="00DE66D6"/>
    <w:rsid w:val="00DF003D"/>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0421"/>
    <w:rsid w:val="00E10619"/>
    <w:rsid w:val="00E1411C"/>
    <w:rsid w:val="00E163A1"/>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3EC"/>
    <w:rsid w:val="00E60472"/>
    <w:rsid w:val="00E64140"/>
    <w:rsid w:val="00E6738A"/>
    <w:rsid w:val="00E675B9"/>
    <w:rsid w:val="00E70C63"/>
    <w:rsid w:val="00E70D3A"/>
    <w:rsid w:val="00E72F84"/>
    <w:rsid w:val="00E7500E"/>
    <w:rsid w:val="00E7634F"/>
    <w:rsid w:val="00E77005"/>
    <w:rsid w:val="00E8355A"/>
    <w:rsid w:val="00E8363B"/>
    <w:rsid w:val="00E84574"/>
    <w:rsid w:val="00E87724"/>
    <w:rsid w:val="00E9216A"/>
    <w:rsid w:val="00E92B5B"/>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BD6"/>
    <w:rsid w:val="00ED641A"/>
    <w:rsid w:val="00ED6A8B"/>
    <w:rsid w:val="00EE1FD8"/>
    <w:rsid w:val="00EE3389"/>
    <w:rsid w:val="00EE35A8"/>
    <w:rsid w:val="00EE441C"/>
    <w:rsid w:val="00EE4C62"/>
    <w:rsid w:val="00EE633D"/>
    <w:rsid w:val="00EE73CC"/>
    <w:rsid w:val="00EE746E"/>
    <w:rsid w:val="00EF0C2F"/>
    <w:rsid w:val="00EF158A"/>
    <w:rsid w:val="00EF3F7C"/>
    <w:rsid w:val="00EF602E"/>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470A"/>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80F97"/>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eatriz.curi@lyoncapital.com.br"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luiz.guilherme@lyoncapital.com.br"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marcos_correa@smbcgroup.com.br"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nilton.bertuchi@lyoncapital.com.br" TargetMode="External" Id="rId11" /><Relationship Type="http://schemas.openxmlformats.org/officeDocument/2006/relationships/numbering" Target="numbering.xml" Id="rId5" /><Relationship Type="http://schemas.openxmlformats.org/officeDocument/2006/relationships/hyperlink" Target="mailto:julio_brunetti@smbcgroup.com.br"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green@santander.com.br" TargetMode="External" Id="rId14" /><Relationship Type="http://schemas.microsoft.com/office/2011/relationships/people" Target="people.xm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 G E D ! 4 9 5 5 4 4 4 . 9 < / d o c u m e n t i d >  
     < s e n d e r i d > C A O L I V E I R A < / s e n d e r i d >  
     < s e n d e r e m a i l > C A O L I V E I R A @ V I E I R A R E Z E N D E . C O M . B R < / s e n d e r e m a i l >  
     < l a s t m o d i f i e d > 2 0 2 2 - 0 1 - 1 3 T 1 6 : 0 9 : 0 0 . 0 0 0 0 0 0 0 - 0 3 : 0 0 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B1D4CF-0452-47D7-8F00-CE6D0A301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46</Pages>
  <Words>14479</Words>
  <Characters>86582</Characters>
  <Application>Microsoft Office Word</Application>
  <DocSecurity>0</DocSecurity>
  <Lines>2405</Lines>
  <Paragraphs>871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Camila  Santana Oliveira | Vieira Rezende</cp:lastModifiedBy>
  <cp:revision>7</cp:revision>
  <cp:lastPrinted>2021-08-26T15:02:00Z</cp:lastPrinted>
  <dcterms:created xsi:type="dcterms:W3CDTF">2022-01-11T19:14:00Z</dcterms:created>
  <dcterms:modified xsi:type="dcterms:W3CDTF">2022-01-13T19:09:00Z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y fmtid="{D5CDD505-2E9C-101B-9397-08002B2CF9AE}" pid="9" name="MSIP_Label_3c41c091-3cbc-4dba-8b59-ce62f19500db_Enabled">
    <vt:lpwstr>true</vt:lpwstr>
  </property>
  <property fmtid="{D5CDD505-2E9C-101B-9397-08002B2CF9AE}" pid="10" name="MSIP_Label_3c41c091-3cbc-4dba-8b59-ce62f19500db_SetDate">
    <vt:lpwstr>2022-01-11T03:06:28Z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c14522b9-160d-445d-a7d0-1dac1b710a02</vt:lpwstr>
  </property>
  <property fmtid="{D5CDD505-2E9C-101B-9397-08002B2CF9AE}" pid="15" name="MSIP_Label_3c41c091-3cbc-4dba-8b59-ce62f19500db_ContentBits">
    <vt:lpwstr>1</vt:lpwstr>
  </property>
</Properties>
</file>