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1EB34" w14:textId="3AACEADA" w:rsidR="00F56FFA" w:rsidRPr="001F665D" w:rsidRDefault="0001528C" w:rsidP="00B5347E">
      <w:pPr>
        <w:widowControl w:val="0"/>
        <w:suppressAutoHyphens/>
        <w:spacing w:after="240" w:line="320" w:lineRule="exact"/>
        <w:jc w:val="both"/>
        <w:rPr>
          <w:b/>
          <w:caps/>
        </w:rPr>
      </w:pPr>
      <w:bookmarkStart w:id="0" w:name="_Ref426356774"/>
      <w:bookmarkStart w:id="1" w:name="_Toc427749867"/>
      <w:r>
        <w:rPr>
          <w:b/>
          <w:caps/>
        </w:rPr>
        <w:t>SEGUNDO</w:t>
      </w:r>
      <w:r w:rsidR="00596F3E">
        <w:rPr>
          <w:b/>
          <w:caps/>
        </w:rPr>
        <w:t xml:space="preserve"> ADITAMENTO AO </w:t>
      </w:r>
      <w:r w:rsidR="00DD188F"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00DD188F" w:rsidRPr="001F665D">
        <w:rPr>
          <w:b/>
        </w:rPr>
        <w:t>COMPANHIA CATARINENSE DE ÁGUAS E SANEAMENTO</w:t>
      </w:r>
      <w:r w:rsidR="00DD188F" w:rsidRPr="001F665D">
        <w:rPr>
          <w:b/>
          <w:smallCaps/>
        </w:rPr>
        <w:t xml:space="preserve"> - CASAN</w:t>
      </w:r>
    </w:p>
    <w:p w14:paraId="7638E65B" w14:textId="0B343F17" w:rsidR="00F56FFA" w:rsidRPr="001F665D" w:rsidRDefault="00F56FFA" w:rsidP="00B5347E">
      <w:pPr>
        <w:widowControl w:val="0"/>
        <w:suppressAutoHyphens/>
        <w:spacing w:after="240" w:line="320" w:lineRule="exact"/>
        <w:jc w:val="both"/>
      </w:pPr>
      <w:r w:rsidRPr="001F665D">
        <w:t xml:space="preserve">O presente </w:t>
      </w:r>
      <w:r w:rsidR="0001528C">
        <w:t>Segundo</w:t>
      </w:r>
      <w:r w:rsidR="00596F3E">
        <w:t xml:space="preserve"> Aditamento ao </w:t>
      </w:r>
      <w:r w:rsidRPr="001F665D">
        <w:t>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r w:rsidR="0001528C">
        <w:rPr>
          <w:u w:val="single"/>
        </w:rPr>
        <w:t>Segundo</w:t>
      </w:r>
      <w:r w:rsidR="00596F3E">
        <w:rPr>
          <w:u w:val="single"/>
        </w:rPr>
        <w:t xml:space="preserve"> Aditamento</w:t>
      </w:r>
      <w:r w:rsidRPr="001F665D">
        <w:t>”) é celebrado nesta data pelas seguintes partes (“</w:t>
      </w:r>
      <w:r w:rsidRPr="001F665D">
        <w:rPr>
          <w:u w:val="single"/>
        </w:rPr>
        <w:t>Partes</w:t>
      </w:r>
      <w:r w:rsidRPr="001F665D">
        <w:t>”):</w:t>
      </w:r>
    </w:p>
    <w:p w14:paraId="7FEA214C" w14:textId="77777777" w:rsidR="00F56FFA" w:rsidRPr="001F665D" w:rsidRDefault="00F56FFA" w:rsidP="00B5347E">
      <w:pPr>
        <w:keepNext/>
        <w:keepLines/>
        <w:numPr>
          <w:ilvl w:val="0"/>
          <w:numId w:val="51"/>
        </w:numPr>
        <w:spacing w:after="240" w:line="320" w:lineRule="exact"/>
        <w:ind w:left="709" w:hanging="709"/>
        <w:jc w:val="both"/>
        <w:outlineLvl w:val="0"/>
      </w:pPr>
      <w:bookmarkStart w:id="2" w:name="_Ref416918209"/>
      <w:r w:rsidRPr="001F665D">
        <w:t>Como emissora e ofertante das debêntures objeto desta Escritura de Emissão (“</w:t>
      </w:r>
      <w:r w:rsidRPr="001F665D">
        <w:rPr>
          <w:u w:val="single"/>
        </w:rPr>
        <w:t>Debêntures</w:t>
      </w:r>
      <w:r w:rsidRPr="001F665D">
        <w:t>”):</w:t>
      </w:r>
      <w:bookmarkEnd w:id="2"/>
    </w:p>
    <w:p w14:paraId="540C64B5" w14:textId="77777777"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Rua Emílio Blum</w:t>
      </w:r>
      <w:r w:rsidR="00F56FFA" w:rsidRPr="001F665D">
        <w:rPr>
          <w:bCs/>
        </w:rPr>
        <w:t>, </w:t>
      </w:r>
      <w:r w:rsidR="003D7F40" w:rsidRPr="001F665D">
        <w:rPr>
          <w:bCs/>
        </w:rPr>
        <w:t>83</w:t>
      </w:r>
      <w:r w:rsidR="00F56FFA" w:rsidRPr="001F665D">
        <w:rPr>
          <w:bCs/>
        </w:rPr>
        <w:t xml:space="preserve">, inscrita no Cadastro Nacional da Pessoa Jurídica do </w:t>
      </w:r>
      <w:r w:rsidR="00F56FFA" w:rsidRPr="00580234">
        <w:rPr>
          <w:bCs/>
        </w:rPr>
        <w:t xml:space="preserve">Ministério da </w:t>
      </w:r>
      <w:r w:rsidR="00580234" w:rsidRPr="004623AE">
        <w:rPr>
          <w:bCs/>
        </w:rPr>
        <w:t>Economia </w:t>
      </w:r>
      <w:r w:rsidR="00F56FFA" w:rsidRPr="004623AE">
        <w:rPr>
          <w:bCs/>
        </w:rPr>
        <w:t>(“</w:t>
      </w:r>
      <w:r w:rsidR="00F56FFA" w:rsidRPr="004623AE">
        <w:rPr>
          <w:bCs/>
          <w:u w:val="single"/>
        </w:rPr>
        <w:t>CNPJ/</w:t>
      </w:r>
      <w:r w:rsidR="00580234" w:rsidRPr="004623AE">
        <w:rPr>
          <w:bCs/>
          <w:u w:val="single"/>
        </w:rPr>
        <w:t>ME</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14:paraId="7A805695" w14:textId="77777777"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14:paraId="28868260" w14:textId="77777777" w:rsidR="003D7F40" w:rsidRPr="002F4D7A"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w:t>
      </w:r>
      <w:r w:rsidR="00580234" w:rsidRPr="00CF5225">
        <w:rPr>
          <w:bCs/>
        </w:rPr>
        <w:t>M</w:t>
      </w:r>
      <w:r w:rsidR="00580234">
        <w:rPr>
          <w:bCs/>
        </w:rPr>
        <w:t>E</w:t>
      </w:r>
      <w:r w:rsidR="00580234" w:rsidRPr="00CF5225">
        <w:rPr>
          <w:bCs/>
        </w:rPr>
        <w:t xml:space="preserve"> </w:t>
      </w:r>
      <w:r w:rsidRPr="00CF5225">
        <w:rPr>
          <w:bCs/>
        </w:rPr>
        <w:t xml:space="preserve">sob o nº 15.227.994/0004-01, </w:t>
      </w:r>
      <w:r w:rsidR="00970CCC" w:rsidRPr="00CF5225">
        <w:rPr>
          <w:bCs/>
        </w:rPr>
        <w:t>com seus atos constitutivos registrados perante a Junta Comercial do Estado d</w:t>
      </w:r>
      <w:r w:rsidR="00970CCC">
        <w:rPr>
          <w:bCs/>
        </w:rPr>
        <w:t xml:space="preserve">e São Paulo </w:t>
      </w:r>
      <w:r w:rsidR="00970CCC" w:rsidRPr="00CF5225">
        <w:rPr>
          <w:bCs/>
        </w:rPr>
        <w:t xml:space="preserve">sob o NIRE </w:t>
      </w:r>
      <w:r w:rsidR="00970CCC" w:rsidRPr="00970CCC">
        <w:rPr>
          <w:bCs/>
        </w:rPr>
        <w:t>35.9.0530605-7</w:t>
      </w:r>
      <w:r w:rsidR="00970CCC">
        <w:rPr>
          <w:bCs/>
        </w:rPr>
        <w:t xml:space="preserve">, </w:t>
      </w:r>
      <w:r w:rsidRPr="00CF5225">
        <w:rPr>
          <w:bCs/>
        </w:rPr>
        <w:t>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14:paraId="4B44543F" w14:textId="77777777" w:rsidR="00596F3E" w:rsidRPr="001C47DC" w:rsidRDefault="00596F3E" w:rsidP="00B5347E">
      <w:pPr>
        <w:spacing w:after="240" w:line="320" w:lineRule="exact"/>
        <w:jc w:val="both"/>
        <w:outlineLvl w:val="0"/>
      </w:pPr>
      <w:r w:rsidRPr="001C47DC">
        <w:rPr>
          <w:b/>
          <w:bCs/>
        </w:rPr>
        <w:t xml:space="preserve">CONSIDERANDO </w:t>
      </w:r>
      <w:r w:rsidRPr="001C47DC">
        <w:t>que:</w:t>
      </w:r>
    </w:p>
    <w:p w14:paraId="1760D7A5" w14:textId="3DF02F2F" w:rsidR="00596F3E" w:rsidRPr="00776D9F" w:rsidRDefault="00596F3E" w:rsidP="00596F3E">
      <w:pPr>
        <w:pStyle w:val="PargrafodaLista"/>
        <w:numPr>
          <w:ilvl w:val="0"/>
          <w:numId w:val="60"/>
        </w:numPr>
        <w:spacing w:after="240" w:line="320" w:lineRule="exact"/>
        <w:outlineLvl w:val="0"/>
        <w:rPr>
          <w:rFonts w:ascii="Tahoma" w:hAnsi="Tahoma"/>
          <w:sz w:val="22"/>
        </w:rPr>
      </w:pPr>
      <w:r w:rsidRPr="00776D9F">
        <w:rPr>
          <w:rFonts w:ascii="Tahoma" w:hAnsi="Tahoma"/>
          <w:sz w:val="22"/>
        </w:rPr>
        <w:t xml:space="preserve">As Partes celebraram, em 15 de março de 2019, </w:t>
      </w:r>
      <w:r w:rsidR="002D45F4">
        <w:rPr>
          <w:rFonts w:ascii="Tahoma" w:hAnsi="Tahoma"/>
          <w:sz w:val="22"/>
        </w:rPr>
        <w:t>o Instrumento Particular de</w:t>
      </w:r>
      <w:r w:rsidRPr="00776D9F">
        <w:rPr>
          <w:rFonts w:ascii="Tahoma" w:hAnsi="Tahoma"/>
          <w:sz w:val="22"/>
        </w:rPr>
        <w:t xml:space="preserve"> </w:t>
      </w:r>
      <w:r w:rsidR="00495E3C" w:rsidRPr="00776D9F">
        <w:rPr>
          <w:rFonts w:ascii="Tahoma" w:hAnsi="Tahoma"/>
          <w:sz w:val="22"/>
        </w:rPr>
        <w:t>Escritura da 2ª (Segunda</w:t>
      </w:r>
      <w:r w:rsidR="002F4D7A" w:rsidRPr="00776D9F">
        <w:rPr>
          <w:rFonts w:ascii="Tahoma" w:hAnsi="Tahoma"/>
          <w:sz w:val="22"/>
        </w:rPr>
        <w:t>) Emissão de Debêntures Simples, Não Conversíveis em Ações, da Espécie com Garantia Real, em Série Única, para Distribuição Pública com Esforços Restritos de Distribuição da Companhia Catarinense de Águas e Saneamento – Casan (“</w:t>
      </w:r>
      <w:r w:rsidR="002F4D7A" w:rsidRPr="00776D9F">
        <w:rPr>
          <w:rFonts w:ascii="Tahoma" w:hAnsi="Tahoma"/>
          <w:sz w:val="22"/>
          <w:u w:val="single"/>
        </w:rPr>
        <w:t>Escritura</w:t>
      </w:r>
      <w:r w:rsidR="002F4D7A" w:rsidRPr="00776D9F">
        <w:rPr>
          <w:rFonts w:ascii="Tahoma" w:hAnsi="Tahoma"/>
          <w:sz w:val="22"/>
        </w:rPr>
        <w:t>”);</w:t>
      </w:r>
    </w:p>
    <w:p w14:paraId="70A41217" w14:textId="4C5BDCF3" w:rsidR="002D45F4" w:rsidRPr="00776D9F" w:rsidRDefault="002D45F4" w:rsidP="002D45F4">
      <w:pPr>
        <w:pStyle w:val="PargrafodaLista"/>
        <w:numPr>
          <w:ilvl w:val="0"/>
          <w:numId w:val="60"/>
        </w:numPr>
        <w:spacing w:after="240" w:line="320" w:lineRule="exact"/>
        <w:outlineLvl w:val="0"/>
        <w:rPr>
          <w:rFonts w:ascii="Tahoma" w:hAnsi="Tahoma"/>
          <w:sz w:val="22"/>
        </w:rPr>
      </w:pPr>
      <w:r w:rsidRPr="00776D9F">
        <w:rPr>
          <w:rFonts w:ascii="Tahoma" w:hAnsi="Tahoma"/>
          <w:sz w:val="22"/>
        </w:rPr>
        <w:lastRenderedPageBreak/>
        <w:t xml:space="preserve">As Partes celebraram, em </w:t>
      </w:r>
      <w:r>
        <w:rPr>
          <w:rFonts w:ascii="Tahoma" w:hAnsi="Tahoma"/>
          <w:sz w:val="22"/>
        </w:rPr>
        <w:t>08</w:t>
      </w:r>
      <w:r w:rsidRPr="00776D9F">
        <w:rPr>
          <w:rFonts w:ascii="Tahoma" w:hAnsi="Tahoma"/>
          <w:sz w:val="22"/>
        </w:rPr>
        <w:t xml:space="preserve"> de </w:t>
      </w:r>
      <w:r>
        <w:rPr>
          <w:rFonts w:ascii="Tahoma" w:hAnsi="Tahoma"/>
          <w:sz w:val="22"/>
        </w:rPr>
        <w:t>janeiro</w:t>
      </w:r>
      <w:r w:rsidRPr="00776D9F">
        <w:rPr>
          <w:rFonts w:ascii="Tahoma" w:hAnsi="Tahoma"/>
          <w:sz w:val="22"/>
        </w:rPr>
        <w:t xml:space="preserve"> de 20</w:t>
      </w:r>
      <w:r>
        <w:rPr>
          <w:rFonts w:ascii="Tahoma" w:hAnsi="Tahoma"/>
          <w:sz w:val="22"/>
        </w:rPr>
        <w:t>20</w:t>
      </w:r>
      <w:r w:rsidRPr="00776D9F">
        <w:rPr>
          <w:rFonts w:ascii="Tahoma" w:hAnsi="Tahoma"/>
          <w:sz w:val="22"/>
        </w:rPr>
        <w:t xml:space="preserve">, </w:t>
      </w:r>
      <w:r>
        <w:rPr>
          <w:rFonts w:ascii="Tahoma" w:hAnsi="Tahoma"/>
          <w:sz w:val="22"/>
        </w:rPr>
        <w:t>o Primeiro Aditamento ao Instrumento Particular de</w:t>
      </w:r>
      <w:r w:rsidRPr="00776D9F">
        <w:rPr>
          <w:rFonts w:ascii="Tahoma" w:hAnsi="Tahoma"/>
          <w:sz w:val="22"/>
        </w:rPr>
        <w:t xml:space="preserv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2D45F4">
        <w:rPr>
          <w:rFonts w:ascii="Tahoma" w:hAnsi="Tahoma"/>
          <w:sz w:val="22"/>
          <w:u w:val="single"/>
        </w:rPr>
        <w:t>Primeiro Aditamento</w:t>
      </w:r>
      <w:r w:rsidRPr="00776D9F">
        <w:rPr>
          <w:rFonts w:ascii="Tahoma" w:hAnsi="Tahoma"/>
          <w:sz w:val="22"/>
        </w:rPr>
        <w:t>”);</w:t>
      </w:r>
    </w:p>
    <w:p w14:paraId="372FEC9C" w14:textId="7F355C97" w:rsidR="0001528C" w:rsidRPr="002F4D7A" w:rsidRDefault="0001528C" w:rsidP="00776D9F">
      <w:pPr>
        <w:pStyle w:val="PargrafodaLista"/>
        <w:numPr>
          <w:ilvl w:val="0"/>
          <w:numId w:val="60"/>
        </w:numPr>
        <w:spacing w:after="240" w:line="320" w:lineRule="exact"/>
        <w:outlineLvl w:val="0"/>
      </w:pPr>
      <w:r>
        <w:rPr>
          <w:rFonts w:ascii="Tahoma" w:hAnsi="Tahoma"/>
          <w:sz w:val="22"/>
        </w:rPr>
        <w:t>Em 02 de setembro de 2020, foi realizada a Assembleia Geral dos</w:t>
      </w:r>
      <w:r w:rsidRPr="0001528C">
        <w:rPr>
          <w:rFonts w:ascii="Tahoma" w:hAnsi="Tahoma"/>
          <w:bCs/>
          <w:sz w:val="22"/>
        </w:rPr>
        <w:t xml:space="preserve"> </w:t>
      </w:r>
      <w:r w:rsidRPr="002F4D7A">
        <w:rPr>
          <w:rFonts w:ascii="Tahoma" w:hAnsi="Tahoma"/>
          <w:bCs/>
          <w:sz w:val="22"/>
        </w:rPr>
        <w:t>Debenturistas da 2ª (Segunda) Emissão de Debêntures Simples, Não Conversíveis em Ações, da Espécie com Garantia Real, em Série Única, para Distribuição Pública Com Esforços Restritos de Distribuição, da Cedente (“</w:t>
      </w:r>
      <w:r w:rsidRPr="002F4D7A">
        <w:rPr>
          <w:rFonts w:ascii="Tahoma" w:hAnsi="Tahoma"/>
          <w:bCs/>
          <w:sz w:val="22"/>
          <w:u w:val="single"/>
        </w:rPr>
        <w:t>AGD</w:t>
      </w:r>
      <w:r w:rsidRPr="002F4D7A">
        <w:rPr>
          <w:rFonts w:ascii="Tahoma" w:hAnsi="Tahoma"/>
          <w:bCs/>
          <w:sz w:val="22"/>
        </w:rPr>
        <w:t>”), por meio da qual os Debenturistas deliberaram, por unanimidade de votos e sem quaisquer restrições</w:t>
      </w:r>
      <w:r>
        <w:rPr>
          <w:rFonts w:ascii="Tahoma" w:hAnsi="Tahoma"/>
          <w:bCs/>
          <w:sz w:val="22"/>
        </w:rPr>
        <w:t xml:space="preserve">: (i) alterar a data de início de pagamento da Amortização do Principal; e (ii) alterar o Prazo de Vigência e Data de Vencimento das debêntures. </w:t>
      </w:r>
    </w:p>
    <w:p w14:paraId="4AF767E7" w14:textId="3F970445" w:rsidR="00F56FFA" w:rsidRDefault="00230BA4" w:rsidP="00B5347E">
      <w:pPr>
        <w:spacing w:after="240" w:line="320" w:lineRule="exact"/>
        <w:jc w:val="both"/>
        <w:outlineLvl w:val="0"/>
      </w:pPr>
      <w:r>
        <w:t xml:space="preserve">Resolvem as Partes, celebrar o presente </w:t>
      </w:r>
      <w:r w:rsidR="00995127">
        <w:t>Segundo</w:t>
      </w:r>
      <w:r>
        <w:t xml:space="preserve"> Aditamento, que se regerá pela legislação aplicável à espécie e, em especial, </w:t>
      </w:r>
      <w:r w:rsidR="00F56FFA" w:rsidRPr="001F665D">
        <w:t>pelas seguintes cláusulas, termos e condições:</w:t>
      </w:r>
    </w:p>
    <w:p w14:paraId="1059DD5E" w14:textId="77777777" w:rsidR="001C47DC" w:rsidRPr="005E5444" w:rsidRDefault="001C47DC" w:rsidP="001C47DC">
      <w:pPr>
        <w:pStyle w:val="PargrafodaLista"/>
        <w:keepNext/>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DEFINIÇÕES E INTERPRETAÇÃO</w:t>
      </w:r>
    </w:p>
    <w:p w14:paraId="628E0775" w14:textId="77777777" w:rsidR="001C47DC" w:rsidRPr="005E5444" w:rsidRDefault="001C47DC" w:rsidP="001C47DC">
      <w:pPr>
        <w:keepNext/>
        <w:autoSpaceDE w:val="0"/>
        <w:autoSpaceDN w:val="0"/>
        <w:adjustRightInd w:val="0"/>
        <w:spacing w:line="300" w:lineRule="exact"/>
        <w:jc w:val="both"/>
      </w:pPr>
    </w:p>
    <w:p w14:paraId="7DC10910" w14:textId="23208E81" w:rsidR="001C47DC" w:rsidRPr="005E5444" w:rsidRDefault="001C47DC" w:rsidP="001C47D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Os termos utilizados em letra maiúscula que não estejam expressamente definidos no presente </w:t>
      </w:r>
      <w:r w:rsidR="00995127">
        <w:rPr>
          <w:rFonts w:ascii="Tahoma" w:hAnsi="Tahoma"/>
          <w:sz w:val="22"/>
        </w:rPr>
        <w:t>Segundo</w:t>
      </w:r>
      <w:r w:rsidRPr="005E5444">
        <w:rPr>
          <w:rFonts w:ascii="Tahoma" w:hAnsi="Tahoma"/>
          <w:sz w:val="22"/>
        </w:rPr>
        <w:t xml:space="preserve"> Aditamento terão os significados a eles atribuídos </w:t>
      </w:r>
      <w:r>
        <w:rPr>
          <w:rFonts w:ascii="Tahoma" w:hAnsi="Tahoma"/>
          <w:sz w:val="22"/>
        </w:rPr>
        <w:t>na Escritura de Emissão</w:t>
      </w:r>
      <w:r w:rsidRPr="005E5444">
        <w:rPr>
          <w:rFonts w:ascii="Tahoma" w:hAnsi="Tahoma"/>
          <w:sz w:val="22"/>
        </w:rPr>
        <w:t>.</w:t>
      </w:r>
    </w:p>
    <w:p w14:paraId="7185AACA" w14:textId="77777777" w:rsidR="001C47DC" w:rsidRPr="005E5444" w:rsidRDefault="001C47DC" w:rsidP="001C47DC">
      <w:pPr>
        <w:autoSpaceDE w:val="0"/>
        <w:autoSpaceDN w:val="0"/>
        <w:adjustRightInd w:val="0"/>
        <w:spacing w:line="300" w:lineRule="exact"/>
        <w:jc w:val="both"/>
      </w:pPr>
    </w:p>
    <w:p w14:paraId="2FF5EA84" w14:textId="77777777" w:rsidR="001C47DC" w:rsidRPr="005E5444" w:rsidRDefault="001C47DC" w:rsidP="001C47DC">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ALTERAÇÃO</w:t>
      </w:r>
    </w:p>
    <w:p w14:paraId="0832896C" w14:textId="77777777" w:rsidR="001C47DC" w:rsidRDefault="001C47DC" w:rsidP="00776D9F">
      <w:pPr>
        <w:autoSpaceDE w:val="0"/>
        <w:autoSpaceDN w:val="0"/>
        <w:adjustRightInd w:val="0"/>
        <w:spacing w:line="300" w:lineRule="exact"/>
        <w:jc w:val="both"/>
      </w:pPr>
    </w:p>
    <w:p w14:paraId="15CEA1F2" w14:textId="37EA317A" w:rsidR="001C47DC" w:rsidRPr="00776D9F" w:rsidRDefault="001C47DC" w:rsidP="00776D9F">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rPr>
      </w:pPr>
      <w:r>
        <w:rPr>
          <w:rFonts w:ascii="Tahoma" w:hAnsi="Tahoma"/>
          <w:sz w:val="22"/>
        </w:rPr>
        <w:t xml:space="preserve">As Partes, em comum acordo e conforme deliberado por unanimidade </w:t>
      </w:r>
      <w:r w:rsidR="0001528C">
        <w:rPr>
          <w:rFonts w:ascii="Tahoma" w:hAnsi="Tahoma"/>
          <w:sz w:val="22"/>
        </w:rPr>
        <w:t xml:space="preserve">dos presentes </w:t>
      </w:r>
      <w:r>
        <w:rPr>
          <w:rFonts w:ascii="Tahoma" w:hAnsi="Tahoma"/>
          <w:sz w:val="22"/>
        </w:rPr>
        <w:t xml:space="preserve">em sede da AGD, resolvem </w:t>
      </w:r>
      <w:r w:rsidR="0001528C">
        <w:rPr>
          <w:rFonts w:ascii="Tahoma" w:hAnsi="Tahoma"/>
          <w:sz w:val="22"/>
        </w:rPr>
        <w:t xml:space="preserve">alterar </w:t>
      </w:r>
      <w:r>
        <w:rPr>
          <w:rFonts w:ascii="Tahoma" w:hAnsi="Tahoma"/>
          <w:sz w:val="22"/>
        </w:rPr>
        <w:t>a clá</w:t>
      </w:r>
      <w:r w:rsidR="004051EC">
        <w:rPr>
          <w:rFonts w:ascii="Tahoma" w:hAnsi="Tahoma"/>
          <w:sz w:val="22"/>
        </w:rPr>
        <w:t xml:space="preserve">usula </w:t>
      </w:r>
      <w:r w:rsidR="0001528C">
        <w:rPr>
          <w:rFonts w:ascii="Tahoma" w:hAnsi="Tahoma"/>
          <w:sz w:val="22"/>
        </w:rPr>
        <w:t>6</w:t>
      </w:r>
      <w:r w:rsidR="004051EC">
        <w:rPr>
          <w:rFonts w:ascii="Tahoma" w:hAnsi="Tahoma"/>
          <w:sz w:val="22"/>
        </w:rPr>
        <w:t>.</w:t>
      </w:r>
      <w:r w:rsidR="0001528C">
        <w:rPr>
          <w:rFonts w:ascii="Tahoma" w:hAnsi="Tahoma"/>
          <w:sz w:val="22"/>
        </w:rPr>
        <w:t>6</w:t>
      </w:r>
      <w:r w:rsidR="004051EC">
        <w:rPr>
          <w:rFonts w:ascii="Tahoma" w:hAnsi="Tahoma"/>
          <w:sz w:val="22"/>
        </w:rPr>
        <w:t xml:space="preserve"> da Escritura, </w:t>
      </w:r>
      <w:r w:rsidRPr="00776D9F">
        <w:rPr>
          <w:rFonts w:ascii="Tahoma" w:hAnsi="Tahoma"/>
          <w:sz w:val="22"/>
        </w:rPr>
        <w:t xml:space="preserve">a qual passará a vigorar conforme segue: </w:t>
      </w:r>
    </w:p>
    <w:p w14:paraId="33276CC0" w14:textId="77777777" w:rsidR="001C47DC" w:rsidRPr="00776D9F" w:rsidRDefault="001C47DC" w:rsidP="00776D9F">
      <w:pPr>
        <w:spacing w:line="276" w:lineRule="auto"/>
        <w:ind w:right="-1"/>
        <w:jc w:val="both"/>
      </w:pPr>
    </w:p>
    <w:p w14:paraId="696BF4F5" w14:textId="77777777" w:rsidR="0001528C" w:rsidRDefault="0001528C" w:rsidP="0001528C">
      <w:pPr>
        <w:autoSpaceDE w:val="0"/>
        <w:autoSpaceDN w:val="0"/>
        <w:adjustRightInd w:val="0"/>
        <w:spacing w:line="300" w:lineRule="exact"/>
        <w:ind w:left="708"/>
        <w:jc w:val="both"/>
      </w:pPr>
      <w:r>
        <w:t>“</w:t>
      </w:r>
      <w:r w:rsidRPr="0039033A">
        <w:t>6.6</w:t>
      </w:r>
      <w:r w:rsidRPr="0039033A">
        <w:tab/>
      </w:r>
      <w:r w:rsidRPr="0039033A">
        <w:rPr>
          <w:u w:val="single"/>
        </w:rPr>
        <w:t>Prazo de Vigência e Data de Vencimento</w:t>
      </w:r>
      <w:r w:rsidRPr="0039033A">
        <w:t xml:space="preserve">. As Debêntures terão prazo de vigência de </w:t>
      </w:r>
      <w:r>
        <w:t>72</w:t>
      </w:r>
      <w:r w:rsidRPr="00C3556B">
        <w:t xml:space="preserve"> (</w:t>
      </w:r>
      <w:r>
        <w:t>setenta e dois</w:t>
      </w:r>
      <w:r w:rsidRPr="00C3556B">
        <w:t>)</w:t>
      </w:r>
      <w:r>
        <w:t xml:space="preserve"> </w:t>
      </w:r>
      <w:r w:rsidRPr="0039033A">
        <w:t xml:space="preserve">meses contados da Data de Emissão, vencendo-se, portanto, em </w:t>
      </w:r>
      <w:r>
        <w:t>12 de março de 2025</w:t>
      </w:r>
      <w:r w:rsidRPr="0039033A">
        <w:t xml:space="preserve"> (“Data de Vencimento”), ressalvadas as hipóteses em que ocorrer o resgate antecipado, ou o vencimento antecipado das Debêntures, nos termos desta Escritura de Emissão</w:t>
      </w:r>
      <w:r>
        <w:t>.”</w:t>
      </w:r>
    </w:p>
    <w:p w14:paraId="7B4A928A" w14:textId="77777777" w:rsidR="004051EC" w:rsidRPr="00B73BB6" w:rsidRDefault="004051EC" w:rsidP="00776D9F">
      <w:pPr>
        <w:keepNext/>
        <w:autoSpaceDE w:val="0"/>
        <w:autoSpaceDN w:val="0"/>
        <w:adjustRightInd w:val="0"/>
        <w:spacing w:line="300" w:lineRule="exact"/>
        <w:rPr>
          <w:sz w:val="20"/>
        </w:rPr>
      </w:pPr>
    </w:p>
    <w:p w14:paraId="76E4ACDE" w14:textId="0708AA3B" w:rsidR="001C47DC" w:rsidRDefault="004051EC" w:rsidP="004051EC">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Pr>
          <w:rFonts w:ascii="Tahoma" w:hAnsi="Tahoma"/>
          <w:sz w:val="22"/>
        </w:rPr>
        <w:t xml:space="preserve">Sem prejuízo, as Partes resolveram </w:t>
      </w:r>
      <w:r w:rsidR="0001528C">
        <w:rPr>
          <w:rFonts w:ascii="Tahoma" w:hAnsi="Tahoma"/>
          <w:sz w:val="22"/>
        </w:rPr>
        <w:t>alterar a</w:t>
      </w:r>
      <w:r>
        <w:rPr>
          <w:rFonts w:ascii="Tahoma" w:hAnsi="Tahoma"/>
          <w:sz w:val="22"/>
        </w:rPr>
        <w:t xml:space="preserve"> cláusula 6.</w:t>
      </w:r>
      <w:r w:rsidR="0001528C">
        <w:rPr>
          <w:rFonts w:ascii="Tahoma" w:hAnsi="Tahoma"/>
          <w:sz w:val="22"/>
        </w:rPr>
        <w:t>9</w:t>
      </w:r>
      <w:r w:rsidR="00C8391F">
        <w:rPr>
          <w:rFonts w:ascii="Tahoma" w:hAnsi="Tahoma"/>
          <w:sz w:val="22"/>
        </w:rPr>
        <w:t xml:space="preserve"> da Escritura</w:t>
      </w:r>
      <w:r>
        <w:rPr>
          <w:rFonts w:ascii="Tahoma" w:hAnsi="Tahoma"/>
          <w:sz w:val="22"/>
        </w:rPr>
        <w:t>, que passa a vigorar com a seguinte nova redação:</w:t>
      </w:r>
    </w:p>
    <w:p w14:paraId="3DC8C0DA" w14:textId="77777777" w:rsidR="004051EC" w:rsidRDefault="004051EC" w:rsidP="004051EC">
      <w:pPr>
        <w:keepNext/>
        <w:autoSpaceDE w:val="0"/>
        <w:autoSpaceDN w:val="0"/>
        <w:adjustRightInd w:val="0"/>
        <w:spacing w:line="300" w:lineRule="exact"/>
      </w:pPr>
    </w:p>
    <w:p w14:paraId="44716C45" w14:textId="708B1B4D" w:rsidR="0001528C" w:rsidRDefault="0001528C" w:rsidP="0001528C">
      <w:pPr>
        <w:widowControl w:val="0"/>
        <w:autoSpaceDE w:val="0"/>
        <w:autoSpaceDN w:val="0"/>
        <w:adjustRightInd w:val="0"/>
        <w:spacing w:line="300" w:lineRule="exact"/>
        <w:ind w:left="708"/>
        <w:jc w:val="both"/>
      </w:pPr>
      <w:r>
        <w:t>“</w:t>
      </w:r>
      <w:r w:rsidRPr="00C3556B">
        <w:t>6.9</w:t>
      </w:r>
      <w:r>
        <w:tab/>
      </w:r>
      <w:r w:rsidRPr="0039033A">
        <w:rPr>
          <w:u w:val="single"/>
        </w:rPr>
        <w:t>Amortização do Principal</w:t>
      </w:r>
      <w:r w:rsidRPr="00C3556B">
        <w:t xml:space="preserve">. O Valor Nominal Unitário ou o Saldo do Valor Nominal Unitário das Debêntures, conforme o caso, será amortizado em parcelas mensais e consecutivas, a partir do </w:t>
      </w:r>
      <w:r>
        <w:t>30</w:t>
      </w:r>
      <w:r w:rsidRPr="00CC2712">
        <w:t xml:space="preserve"> </w:t>
      </w:r>
      <w:r w:rsidRPr="001F665D">
        <w:t>º</w:t>
      </w:r>
      <w:r w:rsidRPr="00C3556B">
        <w:t xml:space="preserve"> </w:t>
      </w:r>
      <w:r>
        <w:t>(trigésimo</w:t>
      </w:r>
      <w:r w:rsidRPr="00C3556B">
        <w:t xml:space="preserve">) mês a contar da Data de Emissão, inclusive, sendo a primeira parcela devida em </w:t>
      </w:r>
      <w:r>
        <w:t>12 de setembro de 2021</w:t>
      </w:r>
      <w:r w:rsidRPr="00C3556B">
        <w:t xml:space="preserve">, e a última parcela </w:t>
      </w:r>
      <w:r w:rsidRPr="00C3556B">
        <w:lastRenderedPageBreak/>
        <w:t>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t>”</w:t>
      </w:r>
    </w:p>
    <w:p w14:paraId="4E537B11" w14:textId="77777777" w:rsidR="0001528C" w:rsidRDefault="0001528C" w:rsidP="0001528C">
      <w:pPr>
        <w:widowControl w:val="0"/>
        <w:autoSpaceDE w:val="0"/>
        <w:autoSpaceDN w:val="0"/>
        <w:adjustRightInd w:val="0"/>
        <w:spacing w:line="300" w:lineRule="exact"/>
        <w:ind w:left="360"/>
        <w:jc w:val="both"/>
      </w:pP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2945"/>
        <w:gridCol w:w="3091"/>
      </w:tblGrid>
      <w:tr w:rsidR="0001528C" w:rsidRPr="001F665D" w14:paraId="59065096" w14:textId="77777777" w:rsidTr="0001528C">
        <w:trPr>
          <w:trHeight w:val="858"/>
        </w:trPr>
        <w:tc>
          <w:tcPr>
            <w:tcW w:w="1102" w:type="pct"/>
            <w:shd w:val="clear" w:color="000000" w:fill="D8D8D8"/>
          </w:tcPr>
          <w:p w14:paraId="73A51982" w14:textId="77777777" w:rsidR="0001528C" w:rsidRPr="006552A0" w:rsidRDefault="0001528C" w:rsidP="0001528C">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1FD0845E" w14:textId="77777777" w:rsidR="0001528C" w:rsidRPr="006552A0" w:rsidRDefault="0001528C" w:rsidP="0001528C">
            <w:pPr>
              <w:widowControl w:val="0"/>
              <w:jc w:val="center"/>
              <w:rPr>
                <w:b/>
                <w:smallCaps/>
                <w:color w:val="000000"/>
              </w:rPr>
            </w:pPr>
            <w:r w:rsidRPr="006552A0">
              <w:rPr>
                <w:b/>
                <w:smallCaps/>
                <w:color w:val="000000"/>
              </w:rPr>
              <w:t>Data de Amortização</w:t>
            </w:r>
          </w:p>
        </w:tc>
        <w:tc>
          <w:tcPr>
            <w:tcW w:w="1996" w:type="pct"/>
            <w:shd w:val="clear" w:color="000000" w:fill="D8D8D8"/>
          </w:tcPr>
          <w:p w14:paraId="1D72D29B" w14:textId="77777777" w:rsidR="0001528C" w:rsidRPr="006552A0" w:rsidRDefault="0001528C" w:rsidP="0001528C">
            <w:pPr>
              <w:widowControl w:val="0"/>
              <w:jc w:val="center"/>
              <w:rPr>
                <w:b/>
                <w:smallCaps/>
                <w:color w:val="000000"/>
              </w:rPr>
            </w:pPr>
            <w:r w:rsidRPr="006552A0">
              <w:rPr>
                <w:b/>
                <w:smallCaps/>
                <w:color w:val="000000"/>
              </w:rPr>
              <w:t xml:space="preserve">Percentual do Saldo do Valor Nominal Unitário das Debentures a Ser Amortizado </w:t>
            </w:r>
          </w:p>
        </w:tc>
      </w:tr>
      <w:tr w:rsidR="0001528C" w:rsidRPr="001F665D" w:rsidDel="000D0B5A" w14:paraId="1670300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24E60E2" w14:textId="77777777" w:rsidR="0001528C" w:rsidRPr="001F665D" w:rsidRDefault="0001528C" w:rsidP="0001528C">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3E7A87F" w14:textId="77777777" w:rsidR="0001528C" w:rsidRPr="001F665D" w:rsidRDefault="0001528C" w:rsidP="0001528C">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9380DA5" w14:textId="77777777" w:rsidR="0001528C" w:rsidRPr="00FE4EEA" w:rsidRDefault="0001528C" w:rsidP="0001528C">
            <w:pPr>
              <w:jc w:val="center"/>
              <w:rPr>
                <w:color w:val="000000"/>
              </w:rPr>
            </w:pPr>
            <w:r w:rsidRPr="00FE4EEA">
              <w:rPr>
                <w:color w:val="000000"/>
              </w:rPr>
              <w:t>2,3256%</w:t>
            </w:r>
          </w:p>
        </w:tc>
      </w:tr>
      <w:tr w:rsidR="0001528C" w:rsidRPr="001F665D" w:rsidDel="000D0B5A" w14:paraId="6CA46848"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8EE97FD" w14:textId="77777777" w:rsidR="0001528C" w:rsidRPr="001F665D" w:rsidRDefault="0001528C" w:rsidP="0001528C">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49A7E4" w14:textId="77777777" w:rsidR="0001528C" w:rsidRPr="001F665D" w:rsidRDefault="0001528C" w:rsidP="0001528C">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38BAADA5" w14:textId="77777777" w:rsidR="0001528C" w:rsidRPr="00FE4EEA" w:rsidRDefault="0001528C" w:rsidP="0001528C">
            <w:pPr>
              <w:jc w:val="center"/>
              <w:rPr>
                <w:color w:val="000000"/>
              </w:rPr>
            </w:pPr>
            <w:r w:rsidRPr="00FE4EEA">
              <w:rPr>
                <w:color w:val="000000"/>
              </w:rPr>
              <w:t>2,3810%</w:t>
            </w:r>
          </w:p>
        </w:tc>
      </w:tr>
      <w:tr w:rsidR="0001528C" w:rsidRPr="001F665D" w:rsidDel="000D0B5A" w14:paraId="0632CF7F"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A418E16" w14:textId="77777777" w:rsidR="0001528C" w:rsidRPr="001F665D" w:rsidRDefault="0001528C" w:rsidP="0001528C">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F4CC9E" w14:textId="77777777" w:rsidR="0001528C" w:rsidRPr="001F665D" w:rsidRDefault="0001528C" w:rsidP="0001528C">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D5A8F28" w14:textId="77777777" w:rsidR="0001528C" w:rsidRPr="00FE4EEA" w:rsidRDefault="0001528C" w:rsidP="0001528C">
            <w:pPr>
              <w:jc w:val="center"/>
              <w:rPr>
                <w:color w:val="000000"/>
              </w:rPr>
            </w:pPr>
            <w:r w:rsidRPr="00FE4EEA">
              <w:rPr>
                <w:color w:val="000000"/>
              </w:rPr>
              <w:t>2,4390%</w:t>
            </w:r>
          </w:p>
        </w:tc>
      </w:tr>
      <w:tr w:rsidR="0001528C" w:rsidRPr="001F665D" w:rsidDel="000D0B5A" w14:paraId="0F8DD5A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64EE612" w14:textId="77777777" w:rsidR="0001528C" w:rsidRPr="001F665D" w:rsidRDefault="0001528C" w:rsidP="0001528C">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BDD1D72" w14:textId="77777777" w:rsidR="0001528C" w:rsidRPr="001F665D" w:rsidRDefault="0001528C" w:rsidP="0001528C">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6CBFA79B" w14:textId="77777777" w:rsidR="0001528C" w:rsidRPr="00FE4EEA" w:rsidRDefault="0001528C" w:rsidP="0001528C">
            <w:pPr>
              <w:jc w:val="center"/>
              <w:rPr>
                <w:color w:val="000000"/>
              </w:rPr>
            </w:pPr>
            <w:r w:rsidRPr="00FE4EEA">
              <w:rPr>
                <w:color w:val="000000"/>
              </w:rPr>
              <w:t>2,5000%</w:t>
            </w:r>
          </w:p>
        </w:tc>
      </w:tr>
      <w:tr w:rsidR="0001528C" w:rsidRPr="001F665D" w:rsidDel="000D0B5A" w14:paraId="2A7E59A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F493FC1" w14:textId="77777777" w:rsidR="0001528C" w:rsidRPr="001F665D" w:rsidRDefault="0001528C" w:rsidP="0001528C">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81FA6C7" w14:textId="77777777" w:rsidR="0001528C" w:rsidRPr="001F665D" w:rsidRDefault="0001528C" w:rsidP="0001528C">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14E0E11" w14:textId="77777777" w:rsidR="0001528C" w:rsidRPr="00FE4EEA" w:rsidRDefault="0001528C" w:rsidP="0001528C">
            <w:pPr>
              <w:jc w:val="center"/>
              <w:rPr>
                <w:color w:val="000000"/>
              </w:rPr>
            </w:pPr>
            <w:r w:rsidRPr="00FE4EEA">
              <w:rPr>
                <w:color w:val="000000"/>
              </w:rPr>
              <w:t>2,5641%</w:t>
            </w:r>
          </w:p>
        </w:tc>
      </w:tr>
      <w:tr w:rsidR="0001528C" w:rsidRPr="001F665D" w:rsidDel="000D0B5A" w14:paraId="54D211E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C41127C" w14:textId="77777777" w:rsidR="0001528C" w:rsidRPr="001F665D" w:rsidRDefault="0001528C" w:rsidP="0001528C">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76F0FB3" w14:textId="77777777" w:rsidR="0001528C" w:rsidRPr="001F665D" w:rsidRDefault="0001528C" w:rsidP="0001528C">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ABA36B7" w14:textId="77777777" w:rsidR="0001528C" w:rsidRPr="00FE4EEA" w:rsidRDefault="0001528C" w:rsidP="0001528C">
            <w:pPr>
              <w:jc w:val="center"/>
              <w:rPr>
                <w:color w:val="000000"/>
              </w:rPr>
            </w:pPr>
            <w:r w:rsidRPr="00FE4EEA">
              <w:rPr>
                <w:color w:val="000000"/>
              </w:rPr>
              <w:t>2,6316%</w:t>
            </w:r>
          </w:p>
        </w:tc>
      </w:tr>
      <w:tr w:rsidR="0001528C" w:rsidRPr="001F665D" w:rsidDel="000D0B5A" w14:paraId="7718843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04A0E9" w14:textId="77777777" w:rsidR="0001528C" w:rsidRPr="001F665D" w:rsidRDefault="0001528C" w:rsidP="0001528C">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E9DB8A7" w14:textId="77777777" w:rsidR="0001528C" w:rsidRPr="001F665D" w:rsidRDefault="0001528C" w:rsidP="0001528C">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3C1A660" w14:textId="77777777" w:rsidR="0001528C" w:rsidRPr="00FE4EEA" w:rsidRDefault="0001528C" w:rsidP="0001528C">
            <w:pPr>
              <w:jc w:val="center"/>
              <w:rPr>
                <w:color w:val="000000"/>
              </w:rPr>
            </w:pPr>
            <w:r w:rsidRPr="00FE4EEA">
              <w:rPr>
                <w:color w:val="000000"/>
              </w:rPr>
              <w:t>2,7027%</w:t>
            </w:r>
          </w:p>
        </w:tc>
      </w:tr>
      <w:tr w:rsidR="0001528C" w:rsidRPr="001F665D" w:rsidDel="000D0B5A" w14:paraId="432A7EE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2944B68" w14:textId="77777777" w:rsidR="0001528C" w:rsidRPr="001F665D" w:rsidRDefault="0001528C" w:rsidP="0001528C">
            <w:pPr>
              <w:widowControl w:val="0"/>
              <w:jc w:val="center"/>
            </w:pPr>
            <w:r w:rsidRPr="001F665D">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1D9526" w14:textId="77777777" w:rsidR="0001528C" w:rsidRPr="001F665D" w:rsidRDefault="0001528C" w:rsidP="0001528C">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FEF8769" w14:textId="77777777" w:rsidR="0001528C" w:rsidRPr="00FE4EEA" w:rsidRDefault="0001528C" w:rsidP="0001528C">
            <w:pPr>
              <w:jc w:val="center"/>
              <w:rPr>
                <w:color w:val="000000"/>
              </w:rPr>
            </w:pPr>
            <w:r w:rsidRPr="00FE4EEA">
              <w:rPr>
                <w:color w:val="000000"/>
              </w:rPr>
              <w:t>2,7778%</w:t>
            </w:r>
          </w:p>
        </w:tc>
      </w:tr>
      <w:tr w:rsidR="0001528C" w:rsidRPr="001F665D" w:rsidDel="000D0B5A" w14:paraId="1288578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052D010" w14:textId="77777777" w:rsidR="0001528C" w:rsidRPr="001F665D" w:rsidRDefault="0001528C" w:rsidP="0001528C">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04CA7C" w14:textId="77777777" w:rsidR="0001528C" w:rsidRPr="001F665D" w:rsidRDefault="0001528C" w:rsidP="0001528C">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6D8B444" w14:textId="77777777" w:rsidR="0001528C" w:rsidRPr="00FE4EEA" w:rsidRDefault="0001528C" w:rsidP="0001528C">
            <w:pPr>
              <w:jc w:val="center"/>
              <w:rPr>
                <w:color w:val="000000"/>
              </w:rPr>
            </w:pPr>
            <w:r w:rsidRPr="00FE4EEA">
              <w:rPr>
                <w:color w:val="000000"/>
              </w:rPr>
              <w:t>2,8571%</w:t>
            </w:r>
          </w:p>
        </w:tc>
      </w:tr>
      <w:tr w:rsidR="0001528C" w:rsidRPr="001F665D" w:rsidDel="000D0B5A" w14:paraId="522E34E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39323E0" w14:textId="77777777" w:rsidR="0001528C" w:rsidRPr="001F665D" w:rsidRDefault="0001528C" w:rsidP="0001528C">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ED3FA95" w14:textId="77777777" w:rsidR="0001528C" w:rsidRPr="001F665D" w:rsidRDefault="0001528C" w:rsidP="0001528C">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540CE10" w14:textId="77777777" w:rsidR="0001528C" w:rsidRPr="00FE4EEA" w:rsidRDefault="0001528C" w:rsidP="0001528C">
            <w:pPr>
              <w:jc w:val="center"/>
              <w:rPr>
                <w:color w:val="000000"/>
              </w:rPr>
            </w:pPr>
            <w:r w:rsidRPr="00FE4EEA">
              <w:rPr>
                <w:color w:val="000000"/>
              </w:rPr>
              <w:t>2,9412%</w:t>
            </w:r>
          </w:p>
        </w:tc>
      </w:tr>
      <w:tr w:rsidR="0001528C" w:rsidRPr="001F665D" w:rsidDel="000D0B5A" w14:paraId="3F08FDF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1B02369" w14:textId="77777777" w:rsidR="0001528C" w:rsidRPr="001F665D" w:rsidRDefault="0001528C" w:rsidP="0001528C">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D4B5466" w14:textId="77777777" w:rsidR="0001528C" w:rsidRPr="001F665D" w:rsidRDefault="0001528C" w:rsidP="0001528C">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DF1C469" w14:textId="77777777" w:rsidR="0001528C" w:rsidRPr="00FE4EEA" w:rsidRDefault="0001528C" w:rsidP="0001528C">
            <w:pPr>
              <w:jc w:val="center"/>
              <w:rPr>
                <w:color w:val="000000"/>
              </w:rPr>
            </w:pPr>
            <w:r w:rsidRPr="00FE4EEA">
              <w:rPr>
                <w:color w:val="000000"/>
              </w:rPr>
              <w:t>3,0303%</w:t>
            </w:r>
          </w:p>
        </w:tc>
      </w:tr>
      <w:tr w:rsidR="0001528C" w:rsidRPr="001F665D" w:rsidDel="000D0B5A" w14:paraId="7899C3B7"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704808A" w14:textId="77777777" w:rsidR="0001528C" w:rsidRPr="001F665D" w:rsidRDefault="0001528C" w:rsidP="0001528C">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2C41FB9" w14:textId="77777777" w:rsidR="0001528C" w:rsidRPr="001F665D" w:rsidRDefault="0001528C" w:rsidP="0001528C">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901E423" w14:textId="77777777" w:rsidR="0001528C" w:rsidRPr="00FE4EEA" w:rsidRDefault="0001528C" w:rsidP="0001528C">
            <w:pPr>
              <w:jc w:val="center"/>
              <w:rPr>
                <w:color w:val="000000"/>
              </w:rPr>
            </w:pPr>
            <w:r w:rsidRPr="00FE4EEA">
              <w:rPr>
                <w:color w:val="000000"/>
              </w:rPr>
              <w:t>3,1250%</w:t>
            </w:r>
          </w:p>
        </w:tc>
      </w:tr>
      <w:tr w:rsidR="0001528C" w:rsidRPr="001F665D" w:rsidDel="000D0B5A" w14:paraId="7EC77A69" w14:textId="77777777" w:rsidTr="0001528C">
        <w:trPr>
          <w:trHeight w:val="244"/>
        </w:trPr>
        <w:tc>
          <w:tcPr>
            <w:tcW w:w="1102" w:type="pct"/>
            <w:tcBorders>
              <w:top w:val="single" w:sz="4" w:space="0" w:color="auto"/>
              <w:left w:val="single" w:sz="4" w:space="0" w:color="auto"/>
              <w:bottom w:val="single" w:sz="4" w:space="0" w:color="auto"/>
              <w:right w:val="single" w:sz="4" w:space="0" w:color="auto"/>
            </w:tcBorders>
          </w:tcPr>
          <w:p w14:paraId="3DF63BBE" w14:textId="77777777" w:rsidR="0001528C" w:rsidRPr="006552A0" w:rsidRDefault="0001528C" w:rsidP="0001528C">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A5EB008" w14:textId="77777777" w:rsidR="0001528C" w:rsidRPr="001F665D" w:rsidRDefault="0001528C" w:rsidP="0001528C">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0D93EBBD" w14:textId="77777777" w:rsidR="0001528C" w:rsidRPr="00CC2712" w:rsidRDefault="0001528C" w:rsidP="0001528C">
            <w:pPr>
              <w:jc w:val="center"/>
            </w:pPr>
            <w:r w:rsidRPr="00CC2712">
              <w:t>3,2258%</w:t>
            </w:r>
          </w:p>
        </w:tc>
      </w:tr>
      <w:tr w:rsidR="0001528C" w:rsidRPr="001F665D" w:rsidDel="000D0B5A" w14:paraId="0FAAB5DA"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5B01CA8" w14:textId="77777777" w:rsidR="0001528C" w:rsidRPr="001F665D" w:rsidRDefault="0001528C" w:rsidP="0001528C">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484575" w14:textId="77777777" w:rsidR="0001528C" w:rsidRPr="001F665D" w:rsidRDefault="0001528C" w:rsidP="0001528C">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F9D469C" w14:textId="77777777" w:rsidR="0001528C" w:rsidRPr="00FE4EEA" w:rsidRDefault="0001528C" w:rsidP="0001528C">
            <w:pPr>
              <w:jc w:val="center"/>
              <w:rPr>
                <w:color w:val="000000"/>
              </w:rPr>
            </w:pPr>
            <w:r w:rsidRPr="00FE4EEA">
              <w:rPr>
                <w:color w:val="000000"/>
              </w:rPr>
              <w:t>3,3333%</w:t>
            </w:r>
          </w:p>
        </w:tc>
      </w:tr>
      <w:tr w:rsidR="0001528C" w:rsidRPr="001F665D" w:rsidDel="000D0B5A" w14:paraId="4A2A565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30F243E" w14:textId="77777777" w:rsidR="0001528C" w:rsidRPr="001F665D" w:rsidRDefault="0001528C" w:rsidP="0001528C">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6EE3345" w14:textId="77777777" w:rsidR="0001528C" w:rsidRPr="001F665D" w:rsidRDefault="0001528C" w:rsidP="0001528C">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B31A240" w14:textId="77777777" w:rsidR="0001528C" w:rsidRPr="00FE4EEA" w:rsidRDefault="0001528C" w:rsidP="0001528C">
            <w:pPr>
              <w:jc w:val="center"/>
              <w:rPr>
                <w:color w:val="000000"/>
              </w:rPr>
            </w:pPr>
            <w:r w:rsidRPr="00FE4EEA">
              <w:rPr>
                <w:color w:val="000000"/>
              </w:rPr>
              <w:t>3,4483%</w:t>
            </w:r>
          </w:p>
        </w:tc>
      </w:tr>
      <w:tr w:rsidR="0001528C" w:rsidRPr="001F665D" w:rsidDel="000D0B5A" w14:paraId="29B00ED4"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53EAFA1" w14:textId="77777777" w:rsidR="0001528C" w:rsidRPr="001F665D" w:rsidRDefault="0001528C" w:rsidP="0001528C">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0E48888" w14:textId="77777777" w:rsidR="0001528C" w:rsidRPr="001F665D" w:rsidRDefault="0001528C" w:rsidP="0001528C">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A56A977" w14:textId="77777777" w:rsidR="0001528C" w:rsidRPr="00FE4EEA" w:rsidRDefault="0001528C" w:rsidP="0001528C">
            <w:pPr>
              <w:jc w:val="center"/>
              <w:rPr>
                <w:color w:val="000000"/>
              </w:rPr>
            </w:pPr>
            <w:r w:rsidRPr="00FE4EEA">
              <w:rPr>
                <w:color w:val="000000"/>
              </w:rPr>
              <w:t>3,5714%</w:t>
            </w:r>
          </w:p>
        </w:tc>
      </w:tr>
      <w:tr w:rsidR="0001528C" w:rsidRPr="001F665D" w:rsidDel="000D0B5A" w14:paraId="6C6D0B9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2359143" w14:textId="77777777" w:rsidR="0001528C" w:rsidRPr="001F665D" w:rsidRDefault="0001528C" w:rsidP="0001528C">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C12A4A9" w14:textId="77777777" w:rsidR="0001528C" w:rsidRPr="001F665D" w:rsidRDefault="0001528C" w:rsidP="0001528C">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243C1C2" w14:textId="77777777" w:rsidR="0001528C" w:rsidRPr="00FE4EEA" w:rsidRDefault="0001528C" w:rsidP="0001528C">
            <w:pPr>
              <w:jc w:val="center"/>
              <w:rPr>
                <w:color w:val="000000"/>
              </w:rPr>
            </w:pPr>
            <w:r w:rsidRPr="00FE4EEA">
              <w:rPr>
                <w:color w:val="000000"/>
              </w:rPr>
              <w:t>3,7037%</w:t>
            </w:r>
          </w:p>
        </w:tc>
      </w:tr>
      <w:tr w:rsidR="0001528C" w:rsidRPr="001F665D" w:rsidDel="000D0B5A" w14:paraId="3591BE0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E617638" w14:textId="77777777" w:rsidR="0001528C" w:rsidRPr="001F665D" w:rsidRDefault="0001528C" w:rsidP="0001528C">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C011330" w14:textId="77777777" w:rsidR="0001528C" w:rsidRPr="001F665D" w:rsidRDefault="0001528C" w:rsidP="0001528C">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04A1845" w14:textId="77777777" w:rsidR="0001528C" w:rsidRPr="00FE4EEA" w:rsidRDefault="0001528C" w:rsidP="0001528C">
            <w:pPr>
              <w:jc w:val="center"/>
              <w:rPr>
                <w:color w:val="000000"/>
              </w:rPr>
            </w:pPr>
            <w:r w:rsidRPr="00FE4EEA">
              <w:rPr>
                <w:color w:val="000000"/>
              </w:rPr>
              <w:t>3,8462%</w:t>
            </w:r>
          </w:p>
        </w:tc>
      </w:tr>
      <w:tr w:rsidR="0001528C" w:rsidRPr="001F665D" w:rsidDel="000D0B5A" w14:paraId="4797000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3334A7EE" w14:textId="77777777" w:rsidR="0001528C" w:rsidRPr="001F665D" w:rsidRDefault="0001528C" w:rsidP="0001528C">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1B27F6" w14:textId="77777777" w:rsidR="0001528C" w:rsidRPr="001F665D" w:rsidRDefault="0001528C" w:rsidP="0001528C">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AD8BB51" w14:textId="77777777" w:rsidR="0001528C" w:rsidRPr="00FE4EEA" w:rsidRDefault="0001528C" w:rsidP="0001528C">
            <w:pPr>
              <w:jc w:val="center"/>
              <w:rPr>
                <w:color w:val="000000"/>
              </w:rPr>
            </w:pPr>
            <w:r w:rsidRPr="00FE4EEA">
              <w:rPr>
                <w:color w:val="000000"/>
              </w:rPr>
              <w:t>4,0000%</w:t>
            </w:r>
          </w:p>
        </w:tc>
      </w:tr>
      <w:tr w:rsidR="0001528C" w:rsidRPr="001F665D" w:rsidDel="000D0B5A" w14:paraId="2BF8A7A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6E99C3D" w14:textId="77777777" w:rsidR="0001528C" w:rsidRPr="001F665D" w:rsidRDefault="0001528C" w:rsidP="0001528C">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B1B7566" w14:textId="77777777" w:rsidR="0001528C" w:rsidRPr="001F665D" w:rsidRDefault="0001528C" w:rsidP="0001528C">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773AE75" w14:textId="77777777" w:rsidR="0001528C" w:rsidRPr="00FE4EEA" w:rsidRDefault="0001528C" w:rsidP="0001528C">
            <w:pPr>
              <w:jc w:val="center"/>
              <w:rPr>
                <w:color w:val="000000"/>
              </w:rPr>
            </w:pPr>
            <w:r w:rsidRPr="00FE4EEA">
              <w:rPr>
                <w:color w:val="000000"/>
              </w:rPr>
              <w:t>4,1667%</w:t>
            </w:r>
          </w:p>
        </w:tc>
      </w:tr>
      <w:tr w:rsidR="0001528C" w:rsidRPr="001F665D" w:rsidDel="000D0B5A" w14:paraId="4E11C5C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D439F54" w14:textId="77777777" w:rsidR="0001528C" w:rsidRPr="001F665D" w:rsidRDefault="0001528C" w:rsidP="0001528C">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6446389" w14:textId="77777777" w:rsidR="0001528C" w:rsidRPr="001F665D" w:rsidRDefault="0001528C" w:rsidP="0001528C">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28AB48BA" w14:textId="77777777" w:rsidR="0001528C" w:rsidRPr="00FE4EEA" w:rsidRDefault="0001528C" w:rsidP="0001528C">
            <w:pPr>
              <w:jc w:val="center"/>
              <w:rPr>
                <w:color w:val="000000"/>
              </w:rPr>
            </w:pPr>
            <w:r w:rsidRPr="00FE4EEA">
              <w:rPr>
                <w:color w:val="000000"/>
              </w:rPr>
              <w:t>4,3478%</w:t>
            </w:r>
          </w:p>
        </w:tc>
      </w:tr>
      <w:tr w:rsidR="0001528C" w:rsidRPr="001F665D" w:rsidDel="000D0B5A" w14:paraId="3A682543"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DC9A8A" w14:textId="77777777" w:rsidR="0001528C" w:rsidRPr="001F665D" w:rsidRDefault="0001528C" w:rsidP="0001528C">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C216BAA" w14:textId="77777777" w:rsidR="0001528C" w:rsidRPr="001F665D" w:rsidRDefault="0001528C" w:rsidP="0001528C">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2C0FD4" w14:textId="77777777" w:rsidR="0001528C" w:rsidRPr="00FE4EEA" w:rsidRDefault="0001528C" w:rsidP="0001528C">
            <w:pPr>
              <w:jc w:val="center"/>
              <w:rPr>
                <w:color w:val="000000"/>
              </w:rPr>
            </w:pPr>
            <w:r w:rsidRPr="00FE4EEA">
              <w:rPr>
                <w:color w:val="000000"/>
              </w:rPr>
              <w:t>4,5455%</w:t>
            </w:r>
          </w:p>
        </w:tc>
      </w:tr>
      <w:tr w:rsidR="0001528C" w:rsidRPr="001F665D" w:rsidDel="000D0B5A" w14:paraId="1413E41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86A4EBC" w14:textId="77777777" w:rsidR="0001528C" w:rsidRPr="001F665D" w:rsidRDefault="0001528C" w:rsidP="0001528C">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15B6282" w14:textId="77777777" w:rsidR="0001528C" w:rsidRPr="001F665D" w:rsidRDefault="0001528C" w:rsidP="0001528C">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9DED166" w14:textId="77777777" w:rsidR="0001528C" w:rsidRPr="00FE4EEA" w:rsidRDefault="0001528C" w:rsidP="0001528C">
            <w:pPr>
              <w:jc w:val="center"/>
              <w:rPr>
                <w:color w:val="000000"/>
              </w:rPr>
            </w:pPr>
            <w:r w:rsidRPr="00FE4EEA">
              <w:rPr>
                <w:color w:val="000000"/>
              </w:rPr>
              <w:t>4,7619%</w:t>
            </w:r>
          </w:p>
        </w:tc>
      </w:tr>
      <w:tr w:rsidR="0001528C" w:rsidRPr="001F665D" w:rsidDel="000D0B5A" w14:paraId="58AE44C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A210185" w14:textId="77777777" w:rsidR="0001528C" w:rsidRPr="001F665D" w:rsidRDefault="0001528C" w:rsidP="0001528C">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F441EA3" w14:textId="77777777" w:rsidR="0001528C" w:rsidRPr="001F665D" w:rsidRDefault="0001528C" w:rsidP="0001528C">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3582C75" w14:textId="77777777" w:rsidR="0001528C" w:rsidRPr="00FE4EEA" w:rsidRDefault="0001528C" w:rsidP="0001528C">
            <w:pPr>
              <w:jc w:val="center"/>
              <w:rPr>
                <w:color w:val="000000"/>
              </w:rPr>
            </w:pPr>
            <w:r w:rsidRPr="00FE4EEA">
              <w:rPr>
                <w:color w:val="000000"/>
              </w:rPr>
              <w:t>5,0000%</w:t>
            </w:r>
          </w:p>
        </w:tc>
      </w:tr>
      <w:tr w:rsidR="0001528C" w:rsidRPr="001F665D" w:rsidDel="000D0B5A" w14:paraId="1165DBB8"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3091F3BE" w14:textId="77777777" w:rsidR="0001528C" w:rsidRPr="001F665D" w:rsidRDefault="0001528C" w:rsidP="0001528C">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A408B40" w14:textId="77777777" w:rsidR="0001528C" w:rsidRPr="001F665D" w:rsidRDefault="0001528C" w:rsidP="0001528C">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92AFE2D" w14:textId="77777777" w:rsidR="0001528C" w:rsidRPr="00FE4EEA" w:rsidRDefault="0001528C" w:rsidP="0001528C">
            <w:pPr>
              <w:jc w:val="center"/>
              <w:rPr>
                <w:color w:val="000000"/>
              </w:rPr>
            </w:pPr>
            <w:r w:rsidRPr="00FE4EEA">
              <w:rPr>
                <w:color w:val="000000"/>
              </w:rPr>
              <w:t>5,2632%</w:t>
            </w:r>
          </w:p>
        </w:tc>
      </w:tr>
      <w:tr w:rsidR="0001528C" w:rsidRPr="001F665D" w:rsidDel="000D0B5A" w14:paraId="542840B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BAACD61" w14:textId="77777777" w:rsidR="0001528C" w:rsidRPr="001F665D" w:rsidRDefault="0001528C" w:rsidP="0001528C">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95CA2C" w14:textId="77777777" w:rsidR="0001528C" w:rsidRPr="001F665D" w:rsidRDefault="0001528C" w:rsidP="0001528C">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779BBD9" w14:textId="77777777" w:rsidR="0001528C" w:rsidRPr="00FE4EEA" w:rsidRDefault="0001528C" w:rsidP="0001528C">
            <w:pPr>
              <w:jc w:val="center"/>
              <w:rPr>
                <w:color w:val="000000"/>
              </w:rPr>
            </w:pPr>
            <w:r w:rsidRPr="00FE4EEA">
              <w:rPr>
                <w:color w:val="000000"/>
              </w:rPr>
              <w:t>5,5556%</w:t>
            </w:r>
          </w:p>
        </w:tc>
      </w:tr>
      <w:tr w:rsidR="0001528C" w:rsidRPr="001F665D" w:rsidDel="000D0B5A" w14:paraId="3D4A615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7474788" w14:textId="77777777" w:rsidR="0001528C" w:rsidRPr="001F665D" w:rsidRDefault="0001528C" w:rsidP="0001528C">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48FF5D5" w14:textId="77777777" w:rsidR="0001528C" w:rsidRPr="001F665D" w:rsidRDefault="0001528C" w:rsidP="0001528C">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1D6ECE1" w14:textId="77777777" w:rsidR="0001528C" w:rsidRPr="00FE4EEA" w:rsidRDefault="0001528C" w:rsidP="0001528C">
            <w:pPr>
              <w:jc w:val="center"/>
              <w:rPr>
                <w:color w:val="000000"/>
              </w:rPr>
            </w:pPr>
            <w:r w:rsidRPr="00FE4EEA">
              <w:rPr>
                <w:color w:val="000000"/>
              </w:rPr>
              <w:t>5,8824%</w:t>
            </w:r>
          </w:p>
        </w:tc>
      </w:tr>
      <w:tr w:rsidR="0001528C" w:rsidRPr="001F665D" w:rsidDel="000D0B5A" w14:paraId="419249F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985D64B" w14:textId="77777777" w:rsidR="0001528C" w:rsidRPr="001F665D" w:rsidRDefault="0001528C" w:rsidP="0001528C">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E7AED36" w14:textId="77777777" w:rsidR="0001528C" w:rsidRPr="001F665D" w:rsidRDefault="0001528C" w:rsidP="0001528C">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CEB1505" w14:textId="77777777" w:rsidR="0001528C" w:rsidRPr="00FE4EEA" w:rsidRDefault="0001528C" w:rsidP="0001528C">
            <w:pPr>
              <w:jc w:val="center"/>
              <w:rPr>
                <w:color w:val="000000"/>
              </w:rPr>
            </w:pPr>
            <w:r w:rsidRPr="00FE4EEA">
              <w:rPr>
                <w:color w:val="000000"/>
              </w:rPr>
              <w:t>6,2500%</w:t>
            </w:r>
          </w:p>
        </w:tc>
      </w:tr>
      <w:tr w:rsidR="0001528C" w:rsidRPr="001F665D" w:rsidDel="000D0B5A" w14:paraId="2F7B6921"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42B7653" w14:textId="77777777" w:rsidR="0001528C" w:rsidRPr="001F665D" w:rsidRDefault="0001528C" w:rsidP="0001528C">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267047A" w14:textId="77777777" w:rsidR="0001528C" w:rsidRPr="001F665D" w:rsidRDefault="0001528C" w:rsidP="0001528C">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35238A3F" w14:textId="77777777" w:rsidR="0001528C" w:rsidRPr="00FE4EEA" w:rsidRDefault="0001528C" w:rsidP="0001528C">
            <w:pPr>
              <w:jc w:val="center"/>
              <w:rPr>
                <w:color w:val="000000"/>
              </w:rPr>
            </w:pPr>
            <w:r w:rsidRPr="00FE4EEA">
              <w:rPr>
                <w:color w:val="000000"/>
              </w:rPr>
              <w:t>6,6667%</w:t>
            </w:r>
          </w:p>
        </w:tc>
      </w:tr>
      <w:tr w:rsidR="0001528C" w:rsidRPr="001F665D" w:rsidDel="000D0B5A" w14:paraId="32EE86D7"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2C7CF374" w14:textId="77777777" w:rsidR="0001528C" w:rsidRPr="001F665D" w:rsidRDefault="0001528C" w:rsidP="0001528C">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0946229" w14:textId="77777777" w:rsidR="0001528C" w:rsidRPr="001F665D" w:rsidRDefault="0001528C" w:rsidP="0001528C">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786A180" w14:textId="77777777" w:rsidR="0001528C" w:rsidRPr="00FE4EEA" w:rsidRDefault="0001528C" w:rsidP="0001528C">
            <w:pPr>
              <w:jc w:val="center"/>
              <w:rPr>
                <w:color w:val="000000"/>
              </w:rPr>
            </w:pPr>
            <w:r w:rsidRPr="00FE4EEA">
              <w:rPr>
                <w:color w:val="000000"/>
              </w:rPr>
              <w:t>7,1429%</w:t>
            </w:r>
          </w:p>
        </w:tc>
      </w:tr>
      <w:tr w:rsidR="0001528C" w:rsidRPr="001F665D" w:rsidDel="000D0B5A" w14:paraId="2FA5FF1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3B7A9B2" w14:textId="77777777" w:rsidR="0001528C" w:rsidRPr="001F665D" w:rsidRDefault="0001528C" w:rsidP="0001528C">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7F5BEFF" w14:textId="77777777" w:rsidR="0001528C" w:rsidRPr="001F665D" w:rsidRDefault="0001528C" w:rsidP="0001528C">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9AD125A" w14:textId="77777777" w:rsidR="0001528C" w:rsidRPr="00FE4EEA" w:rsidRDefault="0001528C" w:rsidP="0001528C">
            <w:pPr>
              <w:jc w:val="center"/>
              <w:rPr>
                <w:color w:val="000000"/>
              </w:rPr>
            </w:pPr>
            <w:r w:rsidRPr="00FE4EEA">
              <w:rPr>
                <w:color w:val="000000"/>
              </w:rPr>
              <w:t>7,6923%</w:t>
            </w:r>
          </w:p>
        </w:tc>
      </w:tr>
      <w:tr w:rsidR="0001528C" w:rsidRPr="001F665D" w:rsidDel="000D0B5A" w14:paraId="020EFC1A"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0E3884AE" w14:textId="77777777" w:rsidR="0001528C" w:rsidRPr="001F665D" w:rsidRDefault="0001528C" w:rsidP="0001528C">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946C0D5" w14:textId="77777777" w:rsidR="0001528C" w:rsidRPr="001F665D" w:rsidRDefault="0001528C" w:rsidP="0001528C">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A607902" w14:textId="77777777" w:rsidR="0001528C" w:rsidRPr="00FE4EEA" w:rsidRDefault="0001528C" w:rsidP="0001528C">
            <w:pPr>
              <w:jc w:val="center"/>
              <w:rPr>
                <w:color w:val="000000"/>
              </w:rPr>
            </w:pPr>
            <w:r w:rsidRPr="00FE4EEA">
              <w:rPr>
                <w:color w:val="000000"/>
              </w:rPr>
              <w:t>8,3333%</w:t>
            </w:r>
          </w:p>
        </w:tc>
      </w:tr>
      <w:tr w:rsidR="0001528C" w:rsidRPr="001F665D" w:rsidDel="000D0B5A" w14:paraId="58F2486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3EA11AB" w14:textId="77777777" w:rsidR="0001528C" w:rsidRPr="001F665D" w:rsidRDefault="0001528C" w:rsidP="0001528C">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B484A6" w14:textId="77777777" w:rsidR="0001528C" w:rsidRPr="001F665D" w:rsidRDefault="0001528C" w:rsidP="0001528C">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9518F46" w14:textId="77777777" w:rsidR="0001528C" w:rsidRPr="00FE4EEA" w:rsidRDefault="0001528C" w:rsidP="0001528C">
            <w:pPr>
              <w:jc w:val="center"/>
              <w:rPr>
                <w:color w:val="000000"/>
              </w:rPr>
            </w:pPr>
            <w:r w:rsidRPr="00FE4EEA">
              <w:rPr>
                <w:color w:val="000000"/>
              </w:rPr>
              <w:t>9,0909%</w:t>
            </w:r>
          </w:p>
        </w:tc>
      </w:tr>
      <w:tr w:rsidR="0001528C" w:rsidRPr="001F665D" w:rsidDel="000D0B5A" w14:paraId="776FABCD"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1D02DF8" w14:textId="77777777" w:rsidR="0001528C" w:rsidRPr="001F665D" w:rsidRDefault="0001528C" w:rsidP="0001528C">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8076C9" w14:textId="77777777" w:rsidR="0001528C" w:rsidRPr="001F665D" w:rsidRDefault="0001528C" w:rsidP="0001528C">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D59C1E0" w14:textId="77777777" w:rsidR="0001528C" w:rsidRPr="00FE4EEA" w:rsidRDefault="0001528C" w:rsidP="0001528C">
            <w:pPr>
              <w:jc w:val="center"/>
              <w:rPr>
                <w:color w:val="000000"/>
              </w:rPr>
            </w:pPr>
            <w:r w:rsidRPr="00FE4EEA">
              <w:rPr>
                <w:color w:val="000000"/>
              </w:rPr>
              <w:t>10,0000%</w:t>
            </w:r>
          </w:p>
        </w:tc>
      </w:tr>
      <w:tr w:rsidR="0001528C" w:rsidRPr="001F665D" w:rsidDel="000D0B5A" w14:paraId="0DDF4B2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21EDA60" w14:textId="77777777" w:rsidR="0001528C" w:rsidRPr="001F665D" w:rsidRDefault="0001528C" w:rsidP="0001528C">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4AC54F0" w14:textId="77777777" w:rsidR="0001528C" w:rsidRPr="001F665D" w:rsidRDefault="0001528C" w:rsidP="0001528C">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24360A4" w14:textId="77777777" w:rsidR="0001528C" w:rsidRPr="00FE4EEA" w:rsidRDefault="0001528C" w:rsidP="0001528C">
            <w:pPr>
              <w:jc w:val="center"/>
              <w:rPr>
                <w:color w:val="000000"/>
              </w:rPr>
            </w:pPr>
            <w:r w:rsidRPr="00FE4EEA">
              <w:rPr>
                <w:color w:val="000000"/>
              </w:rPr>
              <w:t>11,1111%</w:t>
            </w:r>
          </w:p>
        </w:tc>
      </w:tr>
      <w:tr w:rsidR="0001528C" w:rsidRPr="001F665D" w:rsidDel="000D0B5A" w14:paraId="6FCF52FB"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A53976C" w14:textId="77777777" w:rsidR="0001528C" w:rsidRPr="001F665D" w:rsidRDefault="0001528C" w:rsidP="0001528C">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3E4EC2B" w14:textId="77777777" w:rsidR="0001528C" w:rsidRPr="001F665D" w:rsidRDefault="0001528C" w:rsidP="0001528C">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0044F09C" w14:textId="77777777" w:rsidR="0001528C" w:rsidRPr="00FE4EEA" w:rsidRDefault="0001528C" w:rsidP="0001528C">
            <w:pPr>
              <w:jc w:val="center"/>
              <w:rPr>
                <w:color w:val="000000"/>
              </w:rPr>
            </w:pPr>
            <w:r w:rsidRPr="00FE4EEA">
              <w:rPr>
                <w:color w:val="000000"/>
              </w:rPr>
              <w:t>12,5000%</w:t>
            </w:r>
          </w:p>
        </w:tc>
      </w:tr>
      <w:tr w:rsidR="0001528C" w:rsidRPr="001F665D" w:rsidDel="000D0B5A" w14:paraId="49EF19A9"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FAF5DDE" w14:textId="77777777" w:rsidR="0001528C" w:rsidRPr="001F665D" w:rsidRDefault="0001528C" w:rsidP="0001528C">
            <w:pPr>
              <w:widowControl w:val="0"/>
              <w:jc w:val="center"/>
            </w:pPr>
            <w:r w:rsidRPr="001F665D">
              <w:lastRenderedPageBreak/>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B11174" w14:textId="77777777" w:rsidR="0001528C" w:rsidRPr="001F665D" w:rsidRDefault="0001528C" w:rsidP="0001528C">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4F72FBB" w14:textId="77777777" w:rsidR="0001528C" w:rsidRPr="00FE4EEA" w:rsidRDefault="0001528C" w:rsidP="0001528C">
            <w:pPr>
              <w:jc w:val="center"/>
              <w:rPr>
                <w:color w:val="000000"/>
              </w:rPr>
            </w:pPr>
            <w:r w:rsidRPr="00FE4EEA">
              <w:rPr>
                <w:color w:val="000000"/>
              </w:rPr>
              <w:t>14,2857%</w:t>
            </w:r>
          </w:p>
        </w:tc>
      </w:tr>
      <w:tr w:rsidR="0001528C" w:rsidRPr="001F665D" w:rsidDel="000D0B5A" w14:paraId="62892D00"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74B844A1" w14:textId="77777777" w:rsidR="0001528C" w:rsidRPr="001F665D" w:rsidRDefault="0001528C" w:rsidP="0001528C">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C2DC554" w14:textId="77777777" w:rsidR="0001528C" w:rsidRPr="001F665D" w:rsidRDefault="0001528C" w:rsidP="0001528C">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62F816A2" w14:textId="77777777" w:rsidR="0001528C" w:rsidRPr="00FE4EEA" w:rsidRDefault="0001528C" w:rsidP="0001528C">
            <w:pPr>
              <w:jc w:val="center"/>
              <w:rPr>
                <w:color w:val="000000"/>
              </w:rPr>
            </w:pPr>
            <w:r w:rsidRPr="00FE4EEA">
              <w:rPr>
                <w:color w:val="000000"/>
              </w:rPr>
              <w:t>16,6667%</w:t>
            </w:r>
          </w:p>
        </w:tc>
      </w:tr>
      <w:tr w:rsidR="0001528C" w:rsidRPr="001F665D" w:rsidDel="000D0B5A" w14:paraId="764043AD"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3904546" w14:textId="77777777" w:rsidR="0001528C" w:rsidRPr="001F665D" w:rsidRDefault="0001528C" w:rsidP="0001528C">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0BE53F7" w14:textId="77777777" w:rsidR="0001528C" w:rsidRPr="001F665D" w:rsidRDefault="0001528C" w:rsidP="0001528C">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70A7F3C8" w14:textId="77777777" w:rsidR="0001528C" w:rsidRPr="00FE4EEA" w:rsidRDefault="0001528C" w:rsidP="0001528C">
            <w:pPr>
              <w:jc w:val="center"/>
              <w:rPr>
                <w:color w:val="000000"/>
              </w:rPr>
            </w:pPr>
            <w:r w:rsidRPr="00FE4EEA">
              <w:rPr>
                <w:color w:val="000000"/>
              </w:rPr>
              <w:t>20,0000%</w:t>
            </w:r>
          </w:p>
        </w:tc>
      </w:tr>
      <w:tr w:rsidR="0001528C" w:rsidRPr="001F665D" w:rsidDel="000D0B5A" w14:paraId="54E3E76C"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1A714627" w14:textId="77777777" w:rsidR="0001528C" w:rsidRPr="001F665D" w:rsidRDefault="0001528C" w:rsidP="0001528C">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69CF4DA" w14:textId="77777777" w:rsidR="0001528C" w:rsidRPr="001F665D" w:rsidRDefault="0001528C" w:rsidP="0001528C">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E6A08E4" w14:textId="77777777" w:rsidR="0001528C" w:rsidRPr="00FE4EEA" w:rsidRDefault="0001528C" w:rsidP="0001528C">
            <w:pPr>
              <w:jc w:val="center"/>
              <w:rPr>
                <w:color w:val="000000"/>
              </w:rPr>
            </w:pPr>
            <w:r w:rsidRPr="00FE4EEA">
              <w:rPr>
                <w:color w:val="000000"/>
              </w:rPr>
              <w:t>25,0000%</w:t>
            </w:r>
          </w:p>
        </w:tc>
      </w:tr>
      <w:tr w:rsidR="0001528C" w:rsidRPr="001F665D" w:rsidDel="000D0B5A" w14:paraId="45866F79"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4631F6D8" w14:textId="77777777" w:rsidR="0001528C" w:rsidRPr="001F665D" w:rsidRDefault="0001528C" w:rsidP="0001528C">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5D7A9CB" w14:textId="77777777" w:rsidR="0001528C" w:rsidRPr="001F665D" w:rsidRDefault="0001528C" w:rsidP="0001528C">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3D9984BF" w14:textId="77777777" w:rsidR="0001528C" w:rsidRPr="00FE4EEA" w:rsidRDefault="0001528C" w:rsidP="0001528C">
            <w:pPr>
              <w:jc w:val="center"/>
              <w:rPr>
                <w:color w:val="000000"/>
              </w:rPr>
            </w:pPr>
            <w:r w:rsidRPr="00FE4EEA">
              <w:rPr>
                <w:color w:val="000000"/>
              </w:rPr>
              <w:t>33,3333%</w:t>
            </w:r>
          </w:p>
        </w:tc>
      </w:tr>
      <w:tr w:rsidR="0001528C" w:rsidRPr="001F665D" w:rsidDel="000D0B5A" w14:paraId="741F0E1E"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516F57DD" w14:textId="77777777" w:rsidR="0001528C" w:rsidRPr="001F665D" w:rsidRDefault="0001528C" w:rsidP="0001528C">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78A8A22" w14:textId="77777777" w:rsidR="0001528C" w:rsidRPr="001F665D" w:rsidRDefault="0001528C" w:rsidP="0001528C">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58E213D1" w14:textId="77777777" w:rsidR="0001528C" w:rsidRPr="00FE4EEA" w:rsidRDefault="0001528C" w:rsidP="0001528C">
            <w:pPr>
              <w:jc w:val="center"/>
              <w:rPr>
                <w:color w:val="000000"/>
              </w:rPr>
            </w:pPr>
            <w:r w:rsidRPr="00FE4EEA">
              <w:rPr>
                <w:color w:val="000000"/>
              </w:rPr>
              <w:t>50,0000%</w:t>
            </w:r>
          </w:p>
        </w:tc>
      </w:tr>
      <w:tr w:rsidR="0001528C" w:rsidRPr="001F665D" w:rsidDel="000D0B5A" w14:paraId="6DCB53D5" w14:textId="77777777" w:rsidTr="0001528C">
        <w:trPr>
          <w:trHeight w:val="20"/>
        </w:trPr>
        <w:tc>
          <w:tcPr>
            <w:tcW w:w="1102" w:type="pct"/>
            <w:tcBorders>
              <w:top w:val="single" w:sz="4" w:space="0" w:color="auto"/>
              <w:left w:val="single" w:sz="4" w:space="0" w:color="auto"/>
              <w:bottom w:val="single" w:sz="4" w:space="0" w:color="auto"/>
              <w:right w:val="single" w:sz="4" w:space="0" w:color="auto"/>
            </w:tcBorders>
          </w:tcPr>
          <w:p w14:paraId="666D82E4" w14:textId="77777777" w:rsidR="0001528C" w:rsidRPr="001F665D" w:rsidRDefault="0001528C" w:rsidP="0001528C">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243578C" w14:textId="77777777" w:rsidR="0001528C" w:rsidRPr="001F665D" w:rsidRDefault="0001528C" w:rsidP="0001528C">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3C824CDB" w14:textId="77777777" w:rsidR="0001528C" w:rsidRPr="00FE4EEA" w:rsidRDefault="0001528C" w:rsidP="0001528C">
            <w:pPr>
              <w:jc w:val="center"/>
              <w:rPr>
                <w:color w:val="000000"/>
              </w:rPr>
            </w:pPr>
            <w:r w:rsidRPr="00FE4EEA">
              <w:rPr>
                <w:color w:val="000000"/>
              </w:rPr>
              <w:t>100,0000%</w:t>
            </w:r>
          </w:p>
        </w:tc>
      </w:tr>
    </w:tbl>
    <w:p w14:paraId="337DC9E9" w14:textId="77777777" w:rsidR="002B2946" w:rsidRPr="00FF2444" w:rsidRDefault="002B2946" w:rsidP="002B2946">
      <w:pPr>
        <w:autoSpaceDE w:val="0"/>
        <w:autoSpaceDN w:val="0"/>
        <w:adjustRightInd w:val="0"/>
        <w:spacing w:line="300" w:lineRule="exact"/>
        <w:jc w:val="both"/>
        <w:rPr>
          <w:rFonts w:eastAsia="Batang"/>
        </w:rPr>
      </w:pPr>
    </w:p>
    <w:p w14:paraId="7BB7B9BF" w14:textId="13A51CB2" w:rsidR="002B2946" w:rsidRPr="005E5444" w:rsidRDefault="002B2946" w:rsidP="002B2946">
      <w:pPr>
        <w:pStyle w:val="PargrafodaLista"/>
        <w:numPr>
          <w:ilvl w:val="2"/>
          <w:numId w:val="62"/>
        </w:numPr>
        <w:tabs>
          <w:tab w:val="num" w:pos="0"/>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Consolidar as alterações descritas nos itens acima na forma do Anexo A ao presente </w:t>
      </w:r>
      <w:r w:rsidR="0001528C">
        <w:rPr>
          <w:rFonts w:ascii="Tahoma" w:hAnsi="Tahoma"/>
          <w:sz w:val="22"/>
        </w:rPr>
        <w:t>Segundo</w:t>
      </w:r>
      <w:r w:rsidRPr="005E5444">
        <w:rPr>
          <w:rFonts w:ascii="Tahoma" w:hAnsi="Tahoma"/>
          <w:sz w:val="22"/>
        </w:rPr>
        <w:t xml:space="preserve"> Aditamento.</w:t>
      </w:r>
    </w:p>
    <w:p w14:paraId="525DC6E0" w14:textId="77777777" w:rsidR="002B2946" w:rsidRPr="005E5444" w:rsidRDefault="002B2946" w:rsidP="002B2946">
      <w:pPr>
        <w:autoSpaceDE w:val="0"/>
        <w:autoSpaceDN w:val="0"/>
        <w:adjustRightInd w:val="0"/>
        <w:spacing w:line="300" w:lineRule="exact"/>
        <w:jc w:val="both"/>
        <w:rPr>
          <w:rFonts w:eastAsia="Batang"/>
        </w:rPr>
      </w:pPr>
    </w:p>
    <w:p w14:paraId="72A36E31"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RATIFICAÇÕES</w:t>
      </w:r>
    </w:p>
    <w:p w14:paraId="02C74072" w14:textId="77777777" w:rsidR="002B2946" w:rsidRPr="005E5444" w:rsidRDefault="002B2946" w:rsidP="002B2946">
      <w:pPr>
        <w:keepNext/>
        <w:autoSpaceDE w:val="0"/>
        <w:autoSpaceDN w:val="0"/>
        <w:adjustRightInd w:val="0"/>
        <w:spacing w:line="300" w:lineRule="exact"/>
        <w:jc w:val="both"/>
      </w:pPr>
    </w:p>
    <w:p w14:paraId="31000598" w14:textId="667742B0"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Ficam ratificados, nos termos em que se encontram redigidos, todas as cláusulas, itens, características e condições constantes d</w:t>
      </w:r>
      <w:r w:rsidR="00C8391F">
        <w:rPr>
          <w:rFonts w:ascii="Tahoma" w:hAnsi="Tahoma"/>
          <w:sz w:val="22"/>
        </w:rPr>
        <w:t xml:space="preserve">a Escritura </w:t>
      </w:r>
      <w:r w:rsidRPr="005E5444">
        <w:rPr>
          <w:rFonts w:ascii="Tahoma" w:hAnsi="Tahoma"/>
          <w:sz w:val="22"/>
        </w:rPr>
        <w:t xml:space="preserve">que não tenham sido expressamente alterados por este </w:t>
      </w:r>
      <w:r w:rsidR="0001528C">
        <w:rPr>
          <w:rFonts w:ascii="Tahoma" w:hAnsi="Tahoma"/>
          <w:sz w:val="22"/>
        </w:rPr>
        <w:t>Segundo</w:t>
      </w:r>
      <w:r w:rsidRPr="005E5444">
        <w:rPr>
          <w:rFonts w:ascii="Tahoma" w:hAnsi="Tahoma"/>
          <w:sz w:val="22"/>
        </w:rPr>
        <w:t xml:space="preserve"> Aditamento.</w:t>
      </w:r>
    </w:p>
    <w:p w14:paraId="68E36A31" w14:textId="77777777" w:rsidR="002B2946" w:rsidRPr="005E5444" w:rsidRDefault="002B2946" w:rsidP="002B2946">
      <w:pPr>
        <w:autoSpaceDE w:val="0"/>
        <w:autoSpaceDN w:val="0"/>
        <w:adjustRightInd w:val="0"/>
        <w:spacing w:line="300" w:lineRule="exact"/>
        <w:jc w:val="both"/>
      </w:pPr>
    </w:p>
    <w:p w14:paraId="776DBFB3" w14:textId="77777777"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rFonts w:ascii="Tahoma" w:hAnsi="Tahoma"/>
          <w:b/>
          <w:sz w:val="22"/>
          <w:u w:val="single"/>
        </w:rPr>
      </w:pPr>
      <w:r w:rsidRPr="005E5444">
        <w:rPr>
          <w:rFonts w:ascii="Tahoma" w:hAnsi="Tahoma"/>
          <w:b/>
          <w:sz w:val="22"/>
          <w:u w:val="single"/>
        </w:rPr>
        <w:t>DISPOSIÇÕES GERAIS</w:t>
      </w:r>
    </w:p>
    <w:p w14:paraId="4860376E" w14:textId="77777777" w:rsidR="002B2946" w:rsidRPr="005E5444" w:rsidRDefault="002B2946" w:rsidP="002B2946">
      <w:pPr>
        <w:autoSpaceDE w:val="0"/>
        <w:autoSpaceDN w:val="0"/>
        <w:adjustRightInd w:val="0"/>
        <w:spacing w:line="300" w:lineRule="exact"/>
        <w:jc w:val="both"/>
        <w:rPr>
          <w:b/>
        </w:rPr>
      </w:pPr>
    </w:p>
    <w:p w14:paraId="2E3B451D" w14:textId="418A1F4E"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Este </w:t>
      </w:r>
      <w:r w:rsidR="0001528C">
        <w:rPr>
          <w:rFonts w:ascii="Tahoma" w:hAnsi="Tahoma"/>
          <w:sz w:val="22"/>
        </w:rPr>
        <w:t>Segundo</w:t>
      </w:r>
      <w:r w:rsidRPr="005E5444">
        <w:rPr>
          <w:rFonts w:ascii="Tahoma" w:hAnsi="Tahoma"/>
          <w:sz w:val="22"/>
        </w:rPr>
        <w:t xml:space="preserve"> Aditamento será regido e interpretado de acordo com as leis da República Federativa do Brasil.</w:t>
      </w:r>
    </w:p>
    <w:p w14:paraId="32D72E52" w14:textId="77777777" w:rsidR="002B2946" w:rsidRPr="005E5444" w:rsidRDefault="002B2946" w:rsidP="002B2946">
      <w:pPr>
        <w:autoSpaceDE w:val="0"/>
        <w:autoSpaceDN w:val="0"/>
        <w:adjustRightInd w:val="0"/>
        <w:spacing w:line="300" w:lineRule="exact"/>
        <w:jc w:val="both"/>
      </w:pPr>
    </w:p>
    <w:p w14:paraId="0418CFE4" w14:textId="23A02B2B"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rFonts w:ascii="Tahoma" w:hAnsi="Tahoma"/>
          <w:sz w:val="22"/>
        </w:rPr>
      </w:pPr>
      <w:r w:rsidRPr="005E5444">
        <w:rPr>
          <w:rFonts w:ascii="Tahoma" w:hAnsi="Tahoma"/>
          <w:sz w:val="22"/>
        </w:rPr>
        <w:t xml:space="preserve">As Partes elegem o foro da comarca de </w:t>
      </w:r>
      <w:r>
        <w:rPr>
          <w:rFonts w:ascii="Tahoma" w:hAnsi="Tahoma"/>
          <w:sz w:val="22"/>
        </w:rPr>
        <w:t>São Paulo</w:t>
      </w:r>
      <w:r w:rsidRPr="005E5444">
        <w:rPr>
          <w:rFonts w:ascii="Tahoma" w:hAnsi="Tahoma"/>
          <w:sz w:val="22"/>
        </w:rPr>
        <w:t>, Estado d</w:t>
      </w:r>
      <w:r>
        <w:rPr>
          <w:rFonts w:ascii="Tahoma" w:hAnsi="Tahoma"/>
          <w:sz w:val="22"/>
        </w:rPr>
        <w:t>e</w:t>
      </w:r>
      <w:r w:rsidRPr="005E5444">
        <w:rPr>
          <w:rFonts w:ascii="Tahoma" w:hAnsi="Tahoma"/>
          <w:sz w:val="22"/>
        </w:rPr>
        <w:t xml:space="preserve"> </w:t>
      </w:r>
      <w:r>
        <w:rPr>
          <w:rFonts w:ascii="Tahoma" w:hAnsi="Tahoma"/>
          <w:sz w:val="22"/>
        </w:rPr>
        <w:t>São Paulo</w:t>
      </w:r>
      <w:r w:rsidRPr="005E5444">
        <w:rPr>
          <w:rFonts w:ascii="Tahoma" w:hAnsi="Tahoma"/>
          <w:sz w:val="22"/>
        </w:rPr>
        <w:t xml:space="preserve">, com exclusão de qualquer outro, por mais privilegiado que seja, para dirimir todas e quaisquer questões que porventura sejam oriundas deste </w:t>
      </w:r>
      <w:r w:rsidR="0001528C">
        <w:rPr>
          <w:rFonts w:ascii="Tahoma" w:hAnsi="Tahoma"/>
          <w:sz w:val="22"/>
        </w:rPr>
        <w:t>Segundo</w:t>
      </w:r>
      <w:r w:rsidRPr="005E5444">
        <w:rPr>
          <w:rFonts w:ascii="Tahoma" w:hAnsi="Tahoma"/>
          <w:sz w:val="22"/>
        </w:rPr>
        <w:t xml:space="preserve"> Aditamento.</w:t>
      </w:r>
    </w:p>
    <w:p w14:paraId="46EC17F9" w14:textId="77777777" w:rsidR="002B2946" w:rsidRDefault="002B2946" w:rsidP="002B2946">
      <w:pPr>
        <w:spacing w:after="240" w:line="320" w:lineRule="exact"/>
        <w:jc w:val="both"/>
      </w:pPr>
    </w:p>
    <w:p w14:paraId="6A60837F" w14:textId="7C151F96" w:rsidR="002B2946" w:rsidRPr="002C31A2" w:rsidRDefault="002B2946" w:rsidP="002B2946">
      <w:pPr>
        <w:spacing w:after="240" w:line="320" w:lineRule="exact"/>
        <w:jc w:val="both"/>
      </w:pPr>
      <w:r w:rsidRPr="002C31A2">
        <w:t xml:space="preserve">E, por estarem justas e acordadas, assinam as Partes este </w:t>
      </w:r>
      <w:r w:rsidR="0001528C">
        <w:t>Segundo</w:t>
      </w:r>
      <w:r>
        <w:t xml:space="preserve"> Aditamento</w:t>
      </w:r>
      <w:r w:rsidRPr="002C31A2">
        <w:t xml:space="preserve">, em caráter irrevogável e irretratável, em </w:t>
      </w:r>
      <w:r>
        <w:t>3</w:t>
      </w:r>
      <w:r w:rsidRPr="002C31A2">
        <w:t xml:space="preserve"> (</w:t>
      </w:r>
      <w:r>
        <w:t>três</w:t>
      </w:r>
      <w:r w:rsidRPr="002C31A2">
        <w:t>) vias de igual teor e conteúdo perante as duas testemunhas adiante assinadas.</w:t>
      </w:r>
    </w:p>
    <w:p w14:paraId="13A18963" w14:textId="12118D94" w:rsidR="00DB5104" w:rsidRDefault="002B2946" w:rsidP="002B2946">
      <w:pPr>
        <w:tabs>
          <w:tab w:val="left" w:pos="720"/>
        </w:tabs>
        <w:autoSpaceDE w:val="0"/>
        <w:autoSpaceDN w:val="0"/>
        <w:adjustRightInd w:val="0"/>
        <w:spacing w:after="240" w:line="320" w:lineRule="exact"/>
        <w:jc w:val="center"/>
      </w:pPr>
      <w:r>
        <w:t>Florianópolis</w:t>
      </w:r>
      <w:r w:rsidRPr="002C31A2">
        <w:t xml:space="preserve">, </w:t>
      </w:r>
      <w:r w:rsidR="00D22A4C">
        <w:t>11</w:t>
      </w:r>
      <w:r w:rsidR="00776D9F">
        <w:t xml:space="preserve"> de </w:t>
      </w:r>
      <w:r w:rsidR="0001528C">
        <w:t>setembro</w:t>
      </w:r>
      <w:r w:rsidR="00776D9F">
        <w:t xml:space="preserve"> </w:t>
      </w:r>
      <w:r>
        <w:t xml:space="preserve">de </w:t>
      </w:r>
      <w:r w:rsidR="00776D9F">
        <w:t>2020</w:t>
      </w:r>
    </w:p>
    <w:p w14:paraId="55215729" w14:textId="77777777" w:rsidR="00DB5104" w:rsidRDefault="00DB5104">
      <w:pPr>
        <w:spacing w:after="200" w:line="276" w:lineRule="auto"/>
      </w:pPr>
      <w:r>
        <w:br w:type="page"/>
      </w:r>
    </w:p>
    <w:p w14:paraId="6FBFCDA4" w14:textId="77777777" w:rsidR="002B2946" w:rsidRPr="002C31A2" w:rsidRDefault="002B2946" w:rsidP="002B2946">
      <w:pPr>
        <w:tabs>
          <w:tab w:val="left" w:pos="720"/>
        </w:tabs>
        <w:autoSpaceDE w:val="0"/>
        <w:autoSpaceDN w:val="0"/>
        <w:adjustRightInd w:val="0"/>
        <w:spacing w:after="240" w:line="320" w:lineRule="exact"/>
        <w:jc w:val="center"/>
      </w:pPr>
    </w:p>
    <w:p w14:paraId="3720642C" w14:textId="3C65958E" w:rsidR="002B2946" w:rsidRPr="001F665D" w:rsidRDefault="002B2946" w:rsidP="002B2946">
      <w:pPr>
        <w:widowControl w:val="0"/>
        <w:suppressAutoHyphens/>
        <w:spacing w:after="240" w:line="320" w:lineRule="exact"/>
        <w:jc w:val="both"/>
        <w:rPr>
          <w:i/>
        </w:rPr>
      </w:pPr>
      <w:r w:rsidRPr="001F665D">
        <w:rPr>
          <w:i/>
        </w:rPr>
        <w:t>Página de assinatura do</w:t>
      </w:r>
      <w:r w:rsidR="004859AD">
        <w:rPr>
          <w:i/>
        </w:rPr>
        <w:t xml:space="preserve"> </w:t>
      </w:r>
      <w:r w:rsidR="00545158">
        <w:rPr>
          <w:i/>
        </w:rPr>
        <w:t>Segundo</w:t>
      </w:r>
      <w:r w:rsidR="004859AD">
        <w:rPr>
          <w:i/>
        </w:rPr>
        <w:t xml:space="preserve"> Aditamento ao</w:t>
      </w:r>
      <w:r w:rsidRPr="001F665D">
        <w:rPr>
          <w:i/>
        </w:rPr>
        <w:t xml:space="preserv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p>
    <w:p w14:paraId="70AFB137" w14:textId="77777777" w:rsidR="002B2946" w:rsidRPr="001F665D" w:rsidRDefault="002B2946" w:rsidP="002B2946">
      <w:pPr>
        <w:widowControl w:val="0"/>
        <w:suppressAutoHyphens/>
        <w:spacing w:after="240" w:line="320" w:lineRule="exact"/>
        <w:jc w:val="both"/>
      </w:pPr>
    </w:p>
    <w:p w14:paraId="1F2E84E4" w14:textId="77777777" w:rsidR="002B2946" w:rsidRPr="001F665D" w:rsidRDefault="002B2946" w:rsidP="002B2946">
      <w:pPr>
        <w:widowControl w:val="0"/>
        <w:suppressAutoHyphens/>
        <w:spacing w:after="240" w:line="320" w:lineRule="exact"/>
        <w:jc w:val="both"/>
      </w:pPr>
    </w:p>
    <w:p w14:paraId="56ACE6AF" w14:textId="77777777" w:rsidR="002B2946" w:rsidRPr="001F665D" w:rsidRDefault="002B2946" w:rsidP="002B2946">
      <w:pPr>
        <w:widowControl w:val="0"/>
        <w:suppressAutoHyphens/>
        <w:spacing w:after="240" w:line="320" w:lineRule="exact"/>
        <w:jc w:val="center"/>
        <w:rPr>
          <w:b/>
        </w:rPr>
      </w:pPr>
      <w:r w:rsidRPr="001F665D">
        <w:rPr>
          <w:b/>
        </w:rPr>
        <w:t>COMPANHIA CATARINENSE DE ÁGUAS E SANEAMENTO</w:t>
      </w:r>
      <w:r w:rsidRPr="001F665D">
        <w:rPr>
          <w:b/>
          <w:smallCaps/>
        </w:rPr>
        <w:t xml:space="preserve"> - CASAN</w:t>
      </w:r>
    </w:p>
    <w:p w14:paraId="421AA8D5" w14:textId="77777777" w:rsidR="002B2946" w:rsidRPr="001F665D" w:rsidRDefault="002B2946" w:rsidP="002B2946">
      <w:pPr>
        <w:widowControl w:val="0"/>
        <w:suppressAutoHyphens/>
        <w:spacing w:after="240" w:line="320" w:lineRule="exact"/>
        <w:jc w:val="both"/>
      </w:pPr>
    </w:p>
    <w:p w14:paraId="13CBC46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2B2946" w:rsidRPr="001F665D" w14:paraId="30AB3AE4" w14:textId="77777777" w:rsidTr="00776D9F">
        <w:trPr>
          <w:jc w:val="center"/>
        </w:trPr>
        <w:tc>
          <w:tcPr>
            <w:tcW w:w="5050" w:type="dxa"/>
          </w:tcPr>
          <w:p w14:paraId="0B397E48" w14:textId="77777777" w:rsidR="002B2946" w:rsidRPr="001F665D" w:rsidRDefault="002B2946" w:rsidP="00776D9F">
            <w:pPr>
              <w:widowControl w:val="0"/>
              <w:pBdr>
                <w:bottom w:val="single" w:sz="12" w:space="1" w:color="auto"/>
              </w:pBdr>
              <w:spacing w:after="240" w:line="320" w:lineRule="exact"/>
              <w:jc w:val="both"/>
            </w:pPr>
          </w:p>
          <w:p w14:paraId="37AE36BF"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317705C5" w14:textId="77777777" w:rsidR="002B2946" w:rsidRPr="001F665D" w:rsidRDefault="002B2946" w:rsidP="00776D9F">
            <w:pPr>
              <w:widowControl w:val="0"/>
              <w:pBdr>
                <w:bottom w:val="single" w:sz="12" w:space="1" w:color="auto"/>
              </w:pBdr>
              <w:spacing w:after="240" w:line="320" w:lineRule="exact"/>
              <w:jc w:val="both"/>
            </w:pPr>
          </w:p>
          <w:p w14:paraId="3E251BE0" w14:textId="77777777" w:rsidR="002B2946" w:rsidRPr="001F665D" w:rsidRDefault="002B2946" w:rsidP="00776D9F">
            <w:pPr>
              <w:widowControl w:val="0"/>
              <w:tabs>
                <w:tab w:val="left" w:pos="451"/>
              </w:tabs>
              <w:spacing w:after="240" w:line="320" w:lineRule="exact"/>
              <w:jc w:val="both"/>
            </w:pPr>
            <w:r w:rsidRPr="001F665D">
              <w:t>Nome:</w:t>
            </w:r>
            <w:r w:rsidRPr="001F665D">
              <w:br/>
              <w:t>Cargo:</w:t>
            </w:r>
          </w:p>
        </w:tc>
      </w:tr>
    </w:tbl>
    <w:p w14:paraId="33FF007D" w14:textId="2C136532" w:rsidR="002B2946" w:rsidRPr="001F665D" w:rsidRDefault="002B2946" w:rsidP="002B2946">
      <w:pPr>
        <w:widowControl w:val="0"/>
        <w:suppressAutoHyphens/>
        <w:spacing w:after="240" w:line="320" w:lineRule="exact"/>
        <w:jc w:val="both"/>
        <w:rPr>
          <w:i/>
        </w:rPr>
      </w:pPr>
      <w:r w:rsidRPr="001F665D">
        <w:br w:type="page"/>
      </w:r>
      <w:r w:rsidRPr="001F665D">
        <w:rPr>
          <w:i/>
        </w:rPr>
        <w:lastRenderedPageBreak/>
        <w:t xml:space="preserve">Página de assinatura do </w:t>
      </w:r>
      <w:r w:rsidR="00545158">
        <w:rPr>
          <w:i/>
        </w:rPr>
        <w:t>Segundo</w:t>
      </w:r>
      <w:r w:rsidR="004859AD">
        <w:rPr>
          <w:i/>
        </w:rPr>
        <w:t xml:space="preserve"> Aditamento ao </w:t>
      </w:r>
      <w:r w:rsidRPr="001F665D">
        <w:rPr>
          <w:i/>
        </w:rPr>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2/2.</w:t>
      </w:r>
    </w:p>
    <w:p w14:paraId="58C29612" w14:textId="77777777" w:rsidR="002B2946" w:rsidRPr="001F665D" w:rsidRDefault="002B2946" w:rsidP="002B2946">
      <w:pPr>
        <w:widowControl w:val="0"/>
        <w:suppressAutoHyphens/>
        <w:spacing w:after="240" w:line="320" w:lineRule="exact"/>
        <w:jc w:val="both"/>
      </w:pPr>
    </w:p>
    <w:p w14:paraId="3C042880" w14:textId="77777777" w:rsidR="002B2946" w:rsidRPr="001F665D" w:rsidRDefault="002B2946" w:rsidP="002B2946">
      <w:pPr>
        <w:widowControl w:val="0"/>
        <w:suppressAutoHyphens/>
        <w:spacing w:after="240" w:line="320" w:lineRule="exact"/>
        <w:jc w:val="both"/>
      </w:pPr>
    </w:p>
    <w:p w14:paraId="069288ED" w14:textId="77777777" w:rsidR="002B2946" w:rsidRPr="00DF7F34" w:rsidRDefault="002B2946" w:rsidP="002B2946">
      <w:pPr>
        <w:pStyle w:val="Recuodecorpodetexto"/>
        <w:spacing w:after="0" w:line="320" w:lineRule="exact"/>
        <w:ind w:left="0"/>
        <w:jc w:val="center"/>
      </w:pPr>
      <w:r w:rsidRPr="00DF7F34">
        <w:rPr>
          <w:b/>
          <w:bCs/>
        </w:rPr>
        <w:t>SIMPLIFIC PAVARINI DISTRIBUIDORA DE TÍTULOS E VALORES MOBILIÁRIOS LTDA.</w:t>
      </w:r>
    </w:p>
    <w:p w14:paraId="3E9B9815" w14:textId="77777777" w:rsidR="002B2946" w:rsidRPr="001F665D" w:rsidRDefault="002B2946" w:rsidP="002B2946">
      <w:pPr>
        <w:widowControl w:val="0"/>
        <w:suppressAutoHyphens/>
        <w:spacing w:after="240" w:line="320" w:lineRule="exact"/>
        <w:jc w:val="center"/>
      </w:pPr>
      <w:r w:rsidRPr="001F665D" w:rsidDel="006552A0">
        <w:rPr>
          <w:b/>
          <w:bCs/>
        </w:rPr>
        <w:t xml:space="preserve"> </w:t>
      </w:r>
    </w:p>
    <w:p w14:paraId="72262901" w14:textId="77777777" w:rsidR="002B2946" w:rsidRPr="001F665D" w:rsidRDefault="002B2946" w:rsidP="002B2946">
      <w:pPr>
        <w:widowControl w:val="0"/>
        <w:suppressAutoHyphens/>
        <w:spacing w:after="240" w:line="320" w:lineRule="exact"/>
        <w:jc w:val="both"/>
      </w:pPr>
    </w:p>
    <w:tbl>
      <w:tblPr>
        <w:tblW w:w="0" w:type="auto"/>
        <w:jc w:val="center"/>
        <w:tblLook w:val="04A0" w:firstRow="1" w:lastRow="0" w:firstColumn="1" w:lastColumn="0" w:noHBand="0" w:noVBand="1"/>
      </w:tblPr>
      <w:tblGrid>
        <w:gridCol w:w="4572"/>
        <w:gridCol w:w="4499"/>
      </w:tblGrid>
      <w:tr w:rsidR="002B2946" w:rsidRPr="001F665D" w14:paraId="0BDCEB58" w14:textId="77777777" w:rsidTr="00776D9F">
        <w:trPr>
          <w:jc w:val="center"/>
        </w:trPr>
        <w:tc>
          <w:tcPr>
            <w:tcW w:w="5050" w:type="dxa"/>
          </w:tcPr>
          <w:p w14:paraId="3D00013A" w14:textId="77777777" w:rsidR="002B2946" w:rsidRPr="001F665D" w:rsidRDefault="002B2946" w:rsidP="00776D9F">
            <w:pPr>
              <w:widowControl w:val="0"/>
              <w:pBdr>
                <w:bottom w:val="single" w:sz="12" w:space="1" w:color="auto"/>
              </w:pBdr>
              <w:spacing w:after="240" w:line="320" w:lineRule="exact"/>
              <w:jc w:val="both"/>
            </w:pPr>
          </w:p>
          <w:p w14:paraId="443BDD45" w14:textId="77777777" w:rsidR="002B2946" w:rsidRPr="001F665D" w:rsidRDefault="002B2946" w:rsidP="00776D9F">
            <w:pPr>
              <w:widowControl w:val="0"/>
              <w:spacing w:after="240" w:line="320" w:lineRule="exact"/>
              <w:jc w:val="both"/>
            </w:pPr>
            <w:r w:rsidRPr="001F665D">
              <w:t>Nome:</w:t>
            </w:r>
            <w:r w:rsidRPr="001F665D">
              <w:br/>
              <w:t>Cargo:</w:t>
            </w:r>
          </w:p>
        </w:tc>
        <w:tc>
          <w:tcPr>
            <w:tcW w:w="5050" w:type="dxa"/>
          </w:tcPr>
          <w:p w14:paraId="47A479AE" w14:textId="77777777" w:rsidR="002B2946" w:rsidRPr="001F665D" w:rsidRDefault="002B2946" w:rsidP="00776D9F">
            <w:pPr>
              <w:widowControl w:val="0"/>
              <w:tabs>
                <w:tab w:val="left" w:pos="451"/>
              </w:tabs>
              <w:spacing w:after="240" w:line="320" w:lineRule="exact"/>
              <w:jc w:val="both"/>
            </w:pPr>
          </w:p>
        </w:tc>
      </w:tr>
    </w:tbl>
    <w:p w14:paraId="353D4E5C" w14:textId="77777777" w:rsidR="002B2946" w:rsidRPr="001F665D" w:rsidRDefault="002B2946" w:rsidP="002B2946">
      <w:pPr>
        <w:widowControl w:val="0"/>
        <w:suppressAutoHyphens/>
        <w:spacing w:after="240" w:line="320" w:lineRule="exact"/>
        <w:jc w:val="both"/>
      </w:pPr>
    </w:p>
    <w:p w14:paraId="0BF3EC87" w14:textId="77777777" w:rsidR="002B2946" w:rsidRPr="00776D9F" w:rsidRDefault="002B2946" w:rsidP="002B2946">
      <w:pPr>
        <w:widowControl w:val="0"/>
        <w:suppressAutoHyphens/>
        <w:spacing w:after="240" w:line="320" w:lineRule="exact"/>
        <w:jc w:val="both"/>
        <w:rPr>
          <w:iCs/>
        </w:rPr>
      </w:pPr>
    </w:p>
    <w:p w14:paraId="27C5A700" w14:textId="77777777" w:rsidR="002B2946" w:rsidRPr="00776D9F" w:rsidRDefault="002B2946" w:rsidP="002B2946">
      <w:pPr>
        <w:spacing w:after="240" w:line="320" w:lineRule="exact"/>
        <w:jc w:val="both"/>
        <w:rPr>
          <w:b/>
          <w:iCs/>
        </w:rPr>
      </w:pPr>
      <w:r w:rsidRPr="00776D9F">
        <w:rPr>
          <w:b/>
          <w:iCs/>
        </w:rPr>
        <w:t>TESTEMUNHAS</w:t>
      </w:r>
    </w:p>
    <w:p w14:paraId="64A46811" w14:textId="77777777" w:rsidR="002B2946" w:rsidRPr="001F665D" w:rsidRDefault="002B2946" w:rsidP="002B2946">
      <w:pPr>
        <w:widowControl w:val="0"/>
        <w:spacing w:after="240" w:line="320" w:lineRule="exact"/>
        <w:jc w:val="both"/>
        <w:rPr>
          <w:b/>
          <w:i/>
        </w:rPr>
      </w:pPr>
    </w:p>
    <w:tbl>
      <w:tblPr>
        <w:tblW w:w="0" w:type="auto"/>
        <w:jc w:val="center"/>
        <w:tblLook w:val="04A0" w:firstRow="1" w:lastRow="0" w:firstColumn="1" w:lastColumn="0" w:noHBand="0" w:noVBand="1"/>
      </w:tblPr>
      <w:tblGrid>
        <w:gridCol w:w="4536"/>
        <w:gridCol w:w="4535"/>
      </w:tblGrid>
      <w:tr w:rsidR="002B2946" w:rsidRPr="001F665D" w14:paraId="22F6780D" w14:textId="77777777" w:rsidTr="00776D9F">
        <w:trPr>
          <w:jc w:val="center"/>
        </w:trPr>
        <w:tc>
          <w:tcPr>
            <w:tcW w:w="5050" w:type="dxa"/>
          </w:tcPr>
          <w:p w14:paraId="12392F71" w14:textId="77777777" w:rsidR="002B2946" w:rsidRPr="001F665D" w:rsidRDefault="002B2946" w:rsidP="00776D9F">
            <w:pPr>
              <w:widowControl w:val="0"/>
              <w:pBdr>
                <w:bottom w:val="single" w:sz="12" w:space="1" w:color="auto"/>
              </w:pBdr>
              <w:spacing w:after="240" w:line="320" w:lineRule="exact"/>
              <w:jc w:val="both"/>
            </w:pPr>
          </w:p>
          <w:p w14:paraId="36DDBEAB"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c>
          <w:tcPr>
            <w:tcW w:w="5050" w:type="dxa"/>
          </w:tcPr>
          <w:p w14:paraId="73E87DEF" w14:textId="77777777" w:rsidR="002B2946" w:rsidRPr="001F665D" w:rsidRDefault="002B2946" w:rsidP="00776D9F">
            <w:pPr>
              <w:widowControl w:val="0"/>
              <w:pBdr>
                <w:bottom w:val="single" w:sz="12" w:space="1" w:color="auto"/>
              </w:pBdr>
              <w:spacing w:after="240" w:line="320" w:lineRule="exact"/>
              <w:jc w:val="both"/>
            </w:pPr>
          </w:p>
          <w:p w14:paraId="39343588" w14:textId="77777777" w:rsidR="002B2946" w:rsidRPr="001F665D" w:rsidRDefault="002B2946" w:rsidP="00776D9F">
            <w:pPr>
              <w:widowControl w:val="0"/>
              <w:spacing w:after="240" w:line="320" w:lineRule="exact"/>
              <w:jc w:val="both"/>
            </w:pPr>
            <w:r w:rsidRPr="001F665D">
              <w:t>Nome:</w:t>
            </w:r>
            <w:r w:rsidRPr="001F665D">
              <w:br/>
              <w:t>CPF:</w:t>
            </w:r>
            <w:r w:rsidRPr="001F665D">
              <w:br/>
              <w:t>R.G.:</w:t>
            </w:r>
          </w:p>
        </w:tc>
      </w:tr>
    </w:tbl>
    <w:p w14:paraId="646855CD" w14:textId="77777777" w:rsidR="002B2946" w:rsidRPr="001F665D" w:rsidRDefault="002B2946" w:rsidP="002B2946">
      <w:pPr>
        <w:widowControl w:val="0"/>
        <w:spacing w:after="240" w:line="320" w:lineRule="exact"/>
        <w:jc w:val="both"/>
        <w:rPr>
          <w:b/>
          <w:color w:val="000000"/>
        </w:rPr>
      </w:pPr>
    </w:p>
    <w:p w14:paraId="11B07377" w14:textId="77777777" w:rsidR="002B2946" w:rsidRPr="001F665D" w:rsidRDefault="002B2946" w:rsidP="002B2946">
      <w:pPr>
        <w:spacing w:after="240" w:line="320" w:lineRule="exact"/>
        <w:jc w:val="both"/>
      </w:pPr>
    </w:p>
    <w:p w14:paraId="394A557A" w14:textId="77777777" w:rsidR="001C47DC" w:rsidRPr="001F665D" w:rsidRDefault="001C47DC" w:rsidP="00B5347E">
      <w:pPr>
        <w:spacing w:after="240" w:line="320" w:lineRule="exact"/>
        <w:jc w:val="both"/>
        <w:outlineLvl w:val="0"/>
      </w:pPr>
    </w:p>
    <w:p w14:paraId="73BDFA77" w14:textId="77777777" w:rsidR="002B2946" w:rsidRDefault="002B2946">
      <w:pPr>
        <w:spacing w:after="200" w:line="276" w:lineRule="auto"/>
        <w:rPr>
          <w:b/>
          <w:bCs/>
        </w:rPr>
      </w:pPr>
      <w:r>
        <w:rPr>
          <w:b/>
          <w:bCs/>
        </w:rPr>
        <w:br w:type="page"/>
      </w:r>
    </w:p>
    <w:p w14:paraId="5A3E9C91" w14:textId="77777777" w:rsidR="002B2946" w:rsidRDefault="002B2946" w:rsidP="002B2946">
      <w:pPr>
        <w:autoSpaceDE w:val="0"/>
        <w:autoSpaceDN w:val="0"/>
        <w:adjustRightInd w:val="0"/>
        <w:spacing w:line="300" w:lineRule="exact"/>
        <w:jc w:val="both"/>
        <w:rPr>
          <w:b/>
          <w:bCs/>
        </w:rPr>
      </w:pPr>
      <w:r w:rsidRPr="005E5444">
        <w:rPr>
          <w:b/>
          <w:bCs/>
        </w:rPr>
        <w:lastRenderedPageBreak/>
        <w:t xml:space="preserve">ANEXO A – CONSOLIDAÇÃO DO </w:t>
      </w:r>
      <w:r w:rsidRPr="002B2946">
        <w:rPr>
          <w:b/>
          <w:bCs/>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w:t>
      </w:r>
      <w:r>
        <w:rPr>
          <w:b/>
          <w:bCs/>
        </w:rPr>
        <w:t>–</w:t>
      </w:r>
      <w:r w:rsidRPr="002B2946">
        <w:rPr>
          <w:b/>
          <w:bCs/>
        </w:rPr>
        <w:t xml:space="preserve"> CASAN</w:t>
      </w:r>
    </w:p>
    <w:p w14:paraId="2F0951E6" w14:textId="77777777" w:rsidR="002B2946" w:rsidRDefault="002B2946" w:rsidP="002B2946">
      <w:pPr>
        <w:autoSpaceDE w:val="0"/>
        <w:autoSpaceDN w:val="0"/>
        <w:adjustRightInd w:val="0"/>
        <w:spacing w:line="300" w:lineRule="exact"/>
        <w:jc w:val="both"/>
      </w:pPr>
    </w:p>
    <w:p w14:paraId="1397BBA0" w14:textId="77777777" w:rsidR="00C8391F" w:rsidRPr="001F665D" w:rsidRDefault="00C8391F" w:rsidP="00C8391F">
      <w:pPr>
        <w:widowControl w:val="0"/>
        <w:suppressAutoHyphens/>
        <w:spacing w:after="240" w:line="320" w:lineRule="exact"/>
        <w:jc w:val="both"/>
      </w:pPr>
      <w:r w:rsidRPr="001F665D">
        <w:t>O presente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1F665D">
        <w:rPr>
          <w:u w:val="single"/>
        </w:rPr>
        <w:t>Escritura de Emissão</w:t>
      </w:r>
      <w:r w:rsidRPr="001F665D">
        <w:t>”) é celebrado nesta data pelas seguintes partes (“</w:t>
      </w:r>
      <w:r w:rsidRPr="001F665D">
        <w:rPr>
          <w:u w:val="single"/>
        </w:rPr>
        <w:t>Partes</w:t>
      </w:r>
      <w:r w:rsidRPr="001F665D">
        <w:t>”):</w:t>
      </w:r>
    </w:p>
    <w:p w14:paraId="3F059F26" w14:textId="77777777" w:rsidR="00C8391F" w:rsidRPr="001F665D" w:rsidRDefault="00C8391F" w:rsidP="00C8391F">
      <w:pPr>
        <w:keepNext/>
        <w:keepLines/>
        <w:numPr>
          <w:ilvl w:val="0"/>
          <w:numId w:val="51"/>
        </w:numPr>
        <w:spacing w:after="240" w:line="320" w:lineRule="exact"/>
        <w:ind w:left="709" w:hanging="709"/>
        <w:jc w:val="both"/>
        <w:outlineLvl w:val="0"/>
      </w:pPr>
      <w:r w:rsidRPr="001F665D">
        <w:t>Como emissora e ofertante das debêntures objeto desta Escritura de Emissão (“</w:t>
      </w:r>
      <w:r w:rsidRPr="001F665D">
        <w:rPr>
          <w:u w:val="single"/>
        </w:rPr>
        <w:t>Debêntures</w:t>
      </w:r>
      <w:r w:rsidRPr="001F665D">
        <w:t>”):</w:t>
      </w:r>
    </w:p>
    <w:p w14:paraId="55B74D38" w14:textId="77777777" w:rsidR="00C8391F" w:rsidRPr="001F665D" w:rsidRDefault="00C8391F" w:rsidP="00C8391F">
      <w:pPr>
        <w:spacing w:after="240" w:line="320" w:lineRule="exact"/>
        <w:ind w:left="709"/>
        <w:jc w:val="both"/>
        <w:outlineLvl w:val="0"/>
      </w:pPr>
      <w:r w:rsidRPr="001F665D">
        <w:rPr>
          <w:b/>
        </w:rPr>
        <w:t>COMPANHIA CATARINENSE DE ÁGUAS E SANEAMENTO</w:t>
      </w:r>
      <w:r w:rsidRPr="001F665D">
        <w:rPr>
          <w:b/>
          <w:smallCaps/>
        </w:rPr>
        <w:t xml:space="preserve"> - CASAN</w:t>
      </w:r>
      <w:r w:rsidRPr="001F665D">
        <w:rPr>
          <w:bCs/>
        </w:rPr>
        <w:t>, sociedade de economia mista, com registro de emissor de valores mobiliários perante a Comissão de Valores Mobiliários (“</w:t>
      </w:r>
      <w:r w:rsidRPr="001F665D">
        <w:rPr>
          <w:bCs/>
          <w:u w:val="single"/>
        </w:rPr>
        <w:t>CVM</w:t>
      </w:r>
      <w:r w:rsidRPr="001F665D">
        <w:rPr>
          <w:bCs/>
        </w:rPr>
        <w:t xml:space="preserve">”), com sede na Cidade de Florianópolis, Estado de Santa Catarina, na Rua Emílio Blum, 83, inscrita no Cadastro Nacional da Pessoa Jurídica do </w:t>
      </w:r>
      <w:r w:rsidRPr="00580234">
        <w:rPr>
          <w:bCs/>
        </w:rPr>
        <w:t xml:space="preserve">Ministério da </w:t>
      </w:r>
      <w:r w:rsidRPr="004623AE">
        <w:rPr>
          <w:bCs/>
        </w:rPr>
        <w:t>Economia (“</w:t>
      </w:r>
      <w:r w:rsidRPr="004623AE">
        <w:rPr>
          <w:bCs/>
          <w:u w:val="single"/>
        </w:rPr>
        <w:t>CNPJ/ME</w:t>
      </w:r>
      <w:r w:rsidRPr="001F665D">
        <w:rPr>
          <w:bCs/>
        </w:rPr>
        <w:t>”) sob o n.º 82.508.433/0001-17, e na Junta Comercial do Estado de Santa Catarina (“</w:t>
      </w:r>
      <w:r w:rsidRPr="001F665D">
        <w:rPr>
          <w:bCs/>
          <w:u w:val="single"/>
        </w:rPr>
        <w:t>JUCESC</w:t>
      </w:r>
      <w:r w:rsidRPr="001F665D">
        <w:rPr>
          <w:bCs/>
        </w:rPr>
        <w:t xml:space="preserve">”) sob o NIRE n.º 42300015024, </w:t>
      </w:r>
      <w:r w:rsidRPr="001F665D">
        <w:t xml:space="preserve">neste ato representada </w:t>
      </w:r>
      <w:r w:rsidRPr="001F665D">
        <w:rPr>
          <w:bCs/>
        </w:rPr>
        <w:t>na forma de seu estatuto social</w:t>
      </w:r>
      <w:r w:rsidRPr="001F665D" w:rsidDel="003D7F40">
        <w:rPr>
          <w:bCs/>
        </w:rPr>
        <w:t xml:space="preserve"> </w:t>
      </w:r>
      <w:r w:rsidRPr="001F665D">
        <w:rPr>
          <w:bCs/>
        </w:rPr>
        <w:t>(“</w:t>
      </w:r>
      <w:r w:rsidRPr="001F665D">
        <w:rPr>
          <w:bCs/>
          <w:u w:val="single"/>
        </w:rPr>
        <w:t>Emissora</w:t>
      </w:r>
      <w:r w:rsidRPr="001F665D">
        <w:rPr>
          <w:bCs/>
        </w:rPr>
        <w:t>”)</w:t>
      </w:r>
      <w:r w:rsidRPr="001F665D">
        <w:t>;</w:t>
      </w:r>
    </w:p>
    <w:p w14:paraId="741A4411" w14:textId="77777777" w:rsidR="00C8391F" w:rsidRPr="001F665D" w:rsidRDefault="00C8391F" w:rsidP="00C8391F">
      <w:pPr>
        <w:keepNext/>
        <w:keepLines/>
        <w:numPr>
          <w:ilvl w:val="0"/>
          <w:numId w:val="51"/>
        </w:numPr>
        <w:spacing w:after="240" w:line="320" w:lineRule="exact"/>
        <w:ind w:left="709" w:hanging="709"/>
        <w:jc w:val="both"/>
        <w:outlineLvl w:val="0"/>
        <w:rPr>
          <w:bCs/>
        </w:rPr>
      </w:pPr>
      <w:r w:rsidRPr="001F665D">
        <w:t>Como agente fiduciário, representando os interesses da comunhão dos titulares das Debêntures (“</w:t>
      </w:r>
      <w:r w:rsidRPr="001F665D">
        <w:rPr>
          <w:u w:val="single"/>
        </w:rPr>
        <w:t>Debenturistas</w:t>
      </w:r>
      <w:r w:rsidRPr="001F665D">
        <w:t>”)</w:t>
      </w:r>
      <w:r w:rsidRPr="001F665D">
        <w:rPr>
          <w:rFonts w:eastAsia="Arial Unicode MS"/>
          <w:color w:val="000000"/>
        </w:rPr>
        <w:t>:</w:t>
      </w:r>
    </w:p>
    <w:p w14:paraId="2EB24181" w14:textId="77777777" w:rsidR="00C8391F" w:rsidRPr="001F665D" w:rsidRDefault="00C8391F" w:rsidP="00C8391F">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CNPJ/M</w:t>
      </w:r>
      <w:r>
        <w:rPr>
          <w:bCs/>
        </w:rPr>
        <w:t>E</w:t>
      </w:r>
      <w:r w:rsidRPr="00CF5225">
        <w:rPr>
          <w:bCs/>
        </w:rPr>
        <w:t xml:space="preserve"> sob o nº 15.227.994/0004-01, com seus atos constitutivos registrados perante a Junta Comercial do Estado d</w:t>
      </w:r>
      <w:r>
        <w:rPr>
          <w:bCs/>
        </w:rPr>
        <w:t xml:space="preserve">e São Paulo </w:t>
      </w:r>
      <w:r w:rsidRPr="00CF5225">
        <w:rPr>
          <w:bCs/>
        </w:rPr>
        <w:t xml:space="preserve">sob o NIRE </w:t>
      </w:r>
      <w:r w:rsidRPr="00970CCC">
        <w:rPr>
          <w:bCs/>
        </w:rPr>
        <w:t>35.9.0530605-7</w:t>
      </w:r>
      <w:r>
        <w:rPr>
          <w:bCs/>
        </w:rPr>
        <w:t xml:space="preserve">, </w:t>
      </w:r>
      <w:r w:rsidRPr="00CF5225">
        <w:rPr>
          <w:bCs/>
        </w:rPr>
        <w:t>neste ato representada na forma de seu contrato social</w:t>
      </w:r>
      <w:r w:rsidRPr="001F665D" w:rsidDel="001F493F">
        <w:rPr>
          <w:b/>
        </w:rPr>
        <w:t xml:space="preserve"> </w:t>
      </w:r>
      <w:r w:rsidRPr="001F665D">
        <w:t>(“</w:t>
      </w:r>
      <w:r w:rsidRPr="001F665D">
        <w:rPr>
          <w:u w:val="single"/>
        </w:rPr>
        <w:t>Agente Fiduciário</w:t>
      </w:r>
      <w:r w:rsidRPr="001F665D">
        <w:t>”).</w:t>
      </w:r>
    </w:p>
    <w:p w14:paraId="0787B920" w14:textId="77777777" w:rsidR="00C8391F" w:rsidRPr="001F665D" w:rsidRDefault="00C8391F" w:rsidP="00C8391F">
      <w:pPr>
        <w:spacing w:after="240" w:line="320" w:lineRule="exact"/>
        <w:jc w:val="both"/>
        <w:outlineLvl w:val="0"/>
      </w:pPr>
      <w:r w:rsidRPr="001F665D">
        <w:t>E será regido pelas seguintes cláusulas, termos e condições:</w:t>
      </w:r>
    </w:p>
    <w:p w14:paraId="7CD5AA22" w14:textId="77777777" w:rsidR="00C8391F" w:rsidRDefault="00C8391F" w:rsidP="002B2946">
      <w:pPr>
        <w:autoSpaceDE w:val="0"/>
        <w:autoSpaceDN w:val="0"/>
        <w:adjustRightInd w:val="0"/>
        <w:spacing w:line="300" w:lineRule="exact"/>
        <w:jc w:val="both"/>
      </w:pPr>
    </w:p>
    <w:p w14:paraId="2BECCC52" w14:textId="77777777" w:rsidR="00F56FFA" w:rsidRPr="001F665D" w:rsidRDefault="00F56FFA" w:rsidP="00B5347E">
      <w:pPr>
        <w:pStyle w:val="Level1"/>
        <w:spacing w:before="0" w:after="240" w:line="320" w:lineRule="exact"/>
        <w:ind w:hanging="822"/>
        <w:rPr>
          <w:szCs w:val="22"/>
        </w:rPr>
      </w:pPr>
      <w:r w:rsidRPr="001F665D">
        <w:rPr>
          <w:szCs w:val="22"/>
        </w:rPr>
        <w:t>DAS AUTORIZAÇÕES</w:t>
      </w:r>
    </w:p>
    <w:p w14:paraId="366723E8" w14:textId="77777777"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 xml:space="preserve">na qual foram </w:t>
      </w:r>
      <w:r w:rsidRPr="001F665D">
        <w:rPr>
          <w:szCs w:val="22"/>
        </w:rPr>
        <w:lastRenderedPageBreak/>
        <w:t>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t>abaixo</w:t>
      </w:r>
      <w:r w:rsidRPr="001F665D">
        <w:rPr>
          <w:szCs w:val="22"/>
        </w:rPr>
        <w:t>); (b) </w:t>
      </w:r>
      <w:r w:rsidR="00DF610F" w:rsidRPr="001F665D">
        <w:rPr>
          <w:szCs w:val="22"/>
        </w:rPr>
        <w:t xml:space="preserve">a cessão fiduciária de direitos creditórios de titularidade da Emissora, nos termos do Contrato de Cessão Fiduciária (conforme definido abaixo); (c) </w:t>
      </w:r>
      <w:r w:rsidRPr="001F665D">
        <w:rPr>
          <w:szCs w:val="22"/>
        </w:rPr>
        <w:t>as condições da oferta pública de distribuição com esforços restritos de distribuição das Debêntures, nos termos da Lei n.º 6.385, de 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Cetip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rerratificada conforme a Reunião de Conselho de Administração da Emissora, realizada em </w:t>
      </w:r>
      <w:r w:rsidR="00042C80">
        <w:rPr>
          <w:szCs w:val="22"/>
        </w:rPr>
        <w:t>28</w:t>
      </w:r>
      <w:r w:rsidR="008F009A" w:rsidRPr="001F665D">
        <w:rPr>
          <w:szCs w:val="22"/>
        </w:rPr>
        <w:t xml:space="preserve"> de </w:t>
      </w:r>
      <w:r w:rsidR="00042C80">
        <w:rPr>
          <w:szCs w:val="22"/>
        </w:rPr>
        <w:t>janeiro</w:t>
      </w:r>
      <w:r w:rsidR="008F009A" w:rsidRPr="001F665D">
        <w:rPr>
          <w:szCs w:val="22"/>
        </w:rPr>
        <w:t xml:space="preserve"> de 201</w:t>
      </w:r>
      <w:r w:rsidR="00AC159F">
        <w:rPr>
          <w:szCs w:val="22"/>
        </w:rPr>
        <w:t>9</w:t>
      </w:r>
      <w:r w:rsidR="00731CAF" w:rsidRPr="001F665D">
        <w:rPr>
          <w:szCs w:val="22"/>
        </w:rPr>
        <w:t xml:space="preserve"> (“</w:t>
      </w:r>
      <w:r w:rsidR="00731CAF" w:rsidRPr="001F665D">
        <w:rPr>
          <w:szCs w:val="22"/>
          <w:u w:val="single"/>
        </w:rPr>
        <w:t>RCA de Rerratificação”</w:t>
      </w:r>
      <w:r w:rsidR="00731CAF" w:rsidRPr="001F665D">
        <w:rPr>
          <w:szCs w:val="22"/>
        </w:rPr>
        <w:t>)</w:t>
      </w:r>
      <w:r w:rsidR="0082347B" w:rsidRPr="001F665D">
        <w:rPr>
          <w:szCs w:val="22"/>
        </w:rPr>
        <w:t>.</w:t>
      </w:r>
    </w:p>
    <w:p w14:paraId="2DD94503" w14:textId="77777777" w:rsidR="00F56FFA" w:rsidRPr="001F665D" w:rsidRDefault="00F56FFA" w:rsidP="00B5347E">
      <w:pPr>
        <w:pStyle w:val="Level1"/>
        <w:spacing w:before="0" w:after="240" w:line="320" w:lineRule="exact"/>
        <w:ind w:hanging="822"/>
        <w:rPr>
          <w:szCs w:val="22"/>
        </w:rPr>
      </w:pPr>
      <w:bookmarkStart w:id="3" w:name="_Ref382084961"/>
      <w:r w:rsidRPr="001F665D">
        <w:rPr>
          <w:szCs w:val="22"/>
        </w:rPr>
        <w:t>DOS REQUISITOS</w:t>
      </w:r>
      <w:bookmarkEnd w:id="3"/>
    </w:p>
    <w:p w14:paraId="033953BE" w14:textId="77777777" w:rsidR="00F56FFA" w:rsidRPr="001F665D" w:rsidRDefault="00F56FFA" w:rsidP="00B5347E">
      <w:pPr>
        <w:pStyle w:val="Level2"/>
        <w:spacing w:after="240" w:line="320" w:lineRule="exact"/>
        <w:rPr>
          <w:szCs w:val="22"/>
        </w:rPr>
      </w:pPr>
      <w:bookmarkStart w:id="4" w:name="_Ref416107050"/>
      <w:r w:rsidRPr="001F665D">
        <w:rPr>
          <w:szCs w:val="22"/>
        </w:rPr>
        <w:t>A Emissão e a Oferta Restrita serão realizadas em observância aos seguintes requisitos:</w:t>
      </w:r>
      <w:bookmarkEnd w:id="4"/>
    </w:p>
    <w:p w14:paraId="494E56B9" w14:textId="77777777" w:rsidR="00F56FFA" w:rsidRPr="001F665D" w:rsidRDefault="00F56FFA" w:rsidP="00B5347E">
      <w:pPr>
        <w:pStyle w:val="Level4"/>
        <w:spacing w:after="240" w:line="320" w:lineRule="exact"/>
      </w:pPr>
      <w:bookmarkStart w:id="5"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5"/>
    </w:p>
    <w:p w14:paraId="5D61C19D" w14:textId="77777777"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14:paraId="0A4D7CAE" w14:textId="77777777" w:rsidR="00F56FFA" w:rsidRPr="001F665D" w:rsidRDefault="00F56FFA" w:rsidP="00B5347E">
      <w:pPr>
        <w:pStyle w:val="Level4"/>
        <w:spacing w:after="240" w:line="320" w:lineRule="exact"/>
      </w:pPr>
      <w:r w:rsidRPr="001F665D">
        <w:rPr>
          <w:u w:val="single"/>
        </w:rPr>
        <w:lastRenderedPageBreak/>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Rerratificação</w:t>
      </w:r>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Rerratificação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14:paraId="59B4CE1D" w14:textId="77777777" w:rsidR="00F56FFA" w:rsidRPr="001F665D" w:rsidRDefault="00F56FFA" w:rsidP="00B5347E">
      <w:pPr>
        <w:pStyle w:val="Level4"/>
        <w:spacing w:after="240" w:line="320" w:lineRule="exact"/>
      </w:pPr>
      <w:bookmarkStart w:id="6"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de acordo com o inciso II e o parágrafo 3º do artigo 62 da Lei das Sociedades por Ações, observado que 1 (uma) via original da presente Escritura de 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6"/>
    </w:p>
    <w:p w14:paraId="08542380" w14:textId="77777777" w:rsidR="00F56FFA" w:rsidRPr="001F665D" w:rsidRDefault="00F56FFA" w:rsidP="00B5347E">
      <w:pPr>
        <w:pStyle w:val="Level4"/>
        <w:spacing w:after="240" w:line="320" w:lineRule="exact"/>
      </w:pPr>
      <w:bookmarkStart w:id="7" w:name="_Ref417651163"/>
      <w:r w:rsidRPr="001F665D">
        <w:rPr>
          <w:bCs/>
          <w:u w:val="single"/>
        </w:rPr>
        <w:t>Constituição da Garantia.</w:t>
      </w:r>
      <w:r w:rsidRPr="001F665D">
        <w:rPr>
          <w:bCs/>
        </w:rPr>
        <w:t xml:space="preserve"> Nos termos da Cláusula </w:t>
      </w:r>
      <w:r w:rsidR="000416A9">
        <w:rPr>
          <w:bCs/>
        </w:rPr>
        <w:t>6.</w:t>
      </w:r>
      <w:r w:rsidR="00096F21">
        <w:rPr>
          <w:bCs/>
        </w:rPr>
        <w:t xml:space="preserve">15 </w:t>
      </w:r>
      <w:r w:rsidR="000416A9">
        <w:rPr>
          <w:bCs/>
        </w:rPr>
        <w:t>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mediante o registro </w:t>
      </w:r>
      <w:r w:rsidR="006C34DF" w:rsidRPr="001F665D">
        <w:t>do Contrato de Cessão Fiduciária</w:t>
      </w:r>
      <w:r w:rsidRPr="001F665D">
        <w:t xml:space="preserve"> nos Cartórios de Registro de Títulos e Documentos competentes; e</w:t>
      </w:r>
      <w:bookmarkEnd w:id="7"/>
    </w:p>
    <w:p w14:paraId="1EE2ADBC" w14:textId="77777777" w:rsidR="00F56FFA" w:rsidRPr="001F665D" w:rsidRDefault="00F553A8" w:rsidP="00B5347E">
      <w:pPr>
        <w:pStyle w:val="Level4"/>
        <w:spacing w:after="240" w:line="320" w:lineRule="exact"/>
        <w:rPr>
          <w:b/>
        </w:rPr>
      </w:pPr>
      <w:bookmarkStart w:id="8" w:name="_DV_M19"/>
      <w:bookmarkStart w:id="9" w:name="_Ref382067153"/>
      <w:bookmarkEnd w:id="8"/>
      <w:r>
        <w:rPr>
          <w:u w:val="single"/>
        </w:rPr>
        <w:t>Depósito</w:t>
      </w:r>
      <w:r w:rsidRPr="001F665D">
        <w:rPr>
          <w:u w:val="single"/>
        </w:rPr>
        <w:t xml:space="preserve"> </w:t>
      </w:r>
      <w:r w:rsidR="00F56FFA" w:rsidRPr="001F665D">
        <w:rPr>
          <w:u w:val="single"/>
        </w:rPr>
        <w:t>para Distribuição, Negociação e Custódia Eletrônica</w:t>
      </w:r>
      <w:r w:rsidR="00F56FFA" w:rsidRPr="001F665D">
        <w:t xml:space="preserve">. As Debêntures serão </w:t>
      </w:r>
      <w:r w:rsidR="005F3493" w:rsidRPr="001F665D">
        <w:t xml:space="preserve">depositadas </w:t>
      </w:r>
      <w:r w:rsidR="00F56FFA" w:rsidRPr="001F665D">
        <w:t xml:space="preserve">para (a) distribuição no mercado primário por meio do </w:t>
      </w:r>
      <w:r>
        <w:t xml:space="preserve">MDA - </w:t>
      </w:r>
      <w:r w:rsidR="00F56FFA" w:rsidRPr="001F665D">
        <w:t>Módulo de Distribuição de Ativos (“</w:t>
      </w:r>
      <w:r w:rsidR="00F56FFA" w:rsidRPr="001F665D">
        <w:rPr>
          <w:u w:val="single"/>
        </w:rPr>
        <w:t>MDA</w:t>
      </w:r>
      <w:r w:rsidR="00F56FFA" w:rsidRPr="001F665D">
        <w:t xml:space="preserve">”), administrado e operacionalizado pela </w:t>
      </w:r>
      <w:r w:rsidR="00107B17" w:rsidRPr="001F665D">
        <w:t>B3</w:t>
      </w:r>
      <w:r w:rsidR="00F56FFA" w:rsidRPr="001F665D">
        <w:t xml:space="preserve">, sendo a distribuição liquidada financeiramente por meio da </w:t>
      </w:r>
      <w:r w:rsidR="00107B17" w:rsidRPr="001F665D">
        <w:t>B3</w:t>
      </w:r>
      <w:r w:rsidR="00F56FFA" w:rsidRPr="001F665D">
        <w:t>; e (b) negociação no mercado secundário por meio do CETIP21 – Títulos e Valores Mobiliários (“</w:t>
      </w:r>
      <w:r w:rsidR="00F56FFA" w:rsidRPr="001F665D">
        <w:rPr>
          <w:u w:val="single"/>
        </w:rPr>
        <w:t>CETIP21</w:t>
      </w:r>
      <w:r w:rsidR="00107B17" w:rsidRPr="001F665D">
        <w:t xml:space="preserve">”), </w:t>
      </w:r>
      <w:r w:rsidR="00F56FFA" w:rsidRPr="001F665D">
        <w:t xml:space="preserve">sendo as negociações liquidadas financeiramente e as Debêntures custodiadas eletronicamente na </w:t>
      </w:r>
      <w:bookmarkEnd w:id="9"/>
      <w:r w:rsidR="00107B17" w:rsidRPr="001F665D">
        <w:t>B3</w:t>
      </w:r>
      <w:bookmarkStart w:id="10" w:name="_DV_M22"/>
      <w:bookmarkEnd w:id="10"/>
      <w:r w:rsidR="00107B17" w:rsidRPr="001F665D">
        <w:t>.</w:t>
      </w:r>
    </w:p>
    <w:p w14:paraId="792FBCAA" w14:textId="77777777"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D63B6C">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ada subscrição ou aquisição</w:t>
      </w:r>
      <w:r w:rsidR="00F553A8">
        <w:rPr>
          <w:szCs w:val="22"/>
        </w:rPr>
        <w:t xml:space="preserve"> pelo investidor profissional</w:t>
      </w:r>
      <w:r w:rsidR="008F009A" w:rsidRPr="001F665D">
        <w:rPr>
          <w:szCs w:val="22"/>
        </w:rPr>
        <w:t xml:space="preserve">,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14:paraId="3765CEE1" w14:textId="77777777"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lastRenderedPageBreak/>
        <w:t>OBJETO SOCIAL DA EMISSORA</w:t>
      </w:r>
    </w:p>
    <w:p w14:paraId="57BE50CC"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fixar, 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14:paraId="3B2E91C1" w14:textId="77777777" w:rsidR="00F56FFA" w:rsidRPr="001F665D" w:rsidRDefault="00F56FFA" w:rsidP="00B5347E">
      <w:pPr>
        <w:pStyle w:val="Level1"/>
        <w:numPr>
          <w:ilvl w:val="0"/>
          <w:numId w:val="52"/>
        </w:numPr>
        <w:spacing w:before="0" w:after="240" w:line="320" w:lineRule="exact"/>
        <w:ind w:hanging="822"/>
        <w:rPr>
          <w:color w:val="000000"/>
          <w:szCs w:val="22"/>
        </w:rPr>
      </w:pPr>
      <w:bookmarkStart w:id="11" w:name="_Ref382075400"/>
      <w:r w:rsidRPr="001F665D">
        <w:rPr>
          <w:szCs w:val="22"/>
        </w:rPr>
        <w:t>DESTINAÇÃO DE RECURSOS</w:t>
      </w:r>
      <w:bookmarkEnd w:id="11"/>
    </w:p>
    <w:p w14:paraId="049A6552" w14:textId="77777777" w:rsidR="00F56FFA" w:rsidRPr="001F665D" w:rsidRDefault="00F56FFA" w:rsidP="00E17290">
      <w:pPr>
        <w:pStyle w:val="Level2"/>
        <w:numPr>
          <w:ilvl w:val="1"/>
          <w:numId w:val="52"/>
        </w:numPr>
        <w:spacing w:after="240" w:line="320" w:lineRule="exact"/>
        <w:rPr>
          <w:color w:val="000000"/>
          <w:szCs w:val="22"/>
        </w:rPr>
      </w:pPr>
      <w:bookmarkStart w:id="12" w:name="_Ref382145219"/>
      <w:r w:rsidRPr="001F665D">
        <w:rPr>
          <w:kern w:val="0"/>
          <w:szCs w:val="22"/>
        </w:rPr>
        <w:t xml:space="preserve">Os recursos líquidos obtidos pela Emissora com a Emissão serão destinados </w:t>
      </w:r>
      <w:bookmarkEnd w:id="12"/>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de Investimentos em Direitos Creditórios Casan Saneamento, administrado pela Caixa Econômica Federal</w:t>
      </w:r>
      <w:r w:rsidR="007D398A" w:rsidRPr="001F665D">
        <w:rPr>
          <w:kern w:val="0"/>
          <w:szCs w:val="22"/>
        </w:rPr>
        <w:t>;</w:t>
      </w:r>
      <w:r w:rsidR="00963A05" w:rsidRPr="001F665D">
        <w:rPr>
          <w:kern w:val="0"/>
          <w:szCs w:val="22"/>
        </w:rPr>
        <w:t xml:space="preserve"> (ii) </w:t>
      </w:r>
      <w:r w:rsidR="00E17290" w:rsidRPr="001F665D">
        <w:rPr>
          <w:kern w:val="0"/>
          <w:szCs w:val="22"/>
        </w:rPr>
        <w:t>liquidação do ajuste 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(iii) liquidação antecipada d</w:t>
      </w:r>
      <w:r w:rsidR="005F21B0">
        <w:rPr>
          <w:kern w:val="0"/>
          <w:szCs w:val="22"/>
        </w:rPr>
        <w:t xml:space="preserve">a cédula de crédito bancário nº </w:t>
      </w:r>
      <w:r w:rsidR="005B066E" w:rsidRPr="00205D08">
        <w:rPr>
          <w:kern w:val="0"/>
          <w:szCs w:val="22"/>
        </w:rPr>
        <w:t>1217769</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Bocom BBM S.A.</w:t>
      </w:r>
      <w:r w:rsidR="0090570C" w:rsidRPr="001F665D">
        <w:rPr>
          <w:kern w:val="0"/>
          <w:szCs w:val="22"/>
        </w:rPr>
        <w:t xml:space="preserve"> </w:t>
      </w:r>
    </w:p>
    <w:p w14:paraId="322DA3DA" w14:textId="77777777"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14:paraId="1BF3AA5B" w14:textId="77777777"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14:paraId="6DDB1576" w14:textId="77777777" w:rsidR="00F56FFA" w:rsidRPr="001F665D" w:rsidRDefault="00F56FFA" w:rsidP="00B5347E">
      <w:pPr>
        <w:pStyle w:val="Level2"/>
        <w:numPr>
          <w:ilvl w:val="1"/>
          <w:numId w:val="52"/>
        </w:numPr>
        <w:spacing w:after="240" w:line="320" w:lineRule="exact"/>
        <w:rPr>
          <w:szCs w:val="22"/>
        </w:rPr>
      </w:pPr>
      <w:r w:rsidRPr="001F665D">
        <w:rPr>
          <w:szCs w:val="22"/>
          <w:u w:val="single"/>
        </w:rPr>
        <w:lastRenderedPageBreak/>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D63B6C">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14:paraId="08D336BF" w14:textId="77777777" w:rsidR="00D86D41" w:rsidRPr="001F665D" w:rsidRDefault="00F56FFA" w:rsidP="00B5347E">
      <w:pPr>
        <w:pStyle w:val="Level2"/>
        <w:numPr>
          <w:ilvl w:val="1"/>
          <w:numId w:val="52"/>
        </w:numPr>
        <w:spacing w:after="240" w:line="320" w:lineRule="exact"/>
        <w:rPr>
          <w:szCs w:val="22"/>
        </w:rPr>
      </w:pPr>
      <w:bookmarkStart w:id="13" w:name="_DV_M52"/>
      <w:bookmarkEnd w:id="13"/>
      <w:r w:rsidRPr="001F665D">
        <w:rPr>
          <w:szCs w:val="22"/>
          <w:u w:val="single"/>
        </w:rPr>
        <w:t>Quantidade de Debêntures</w:t>
      </w:r>
      <w:r w:rsidRPr="001F665D">
        <w:rPr>
          <w:szCs w:val="22"/>
        </w:rPr>
        <w:t xml:space="preserve">. </w:t>
      </w:r>
      <w:bookmarkStart w:id="14" w:name="_DV_M70"/>
      <w:bookmarkStart w:id="15" w:name="_DV_M72"/>
      <w:bookmarkStart w:id="16" w:name="_DV_M73"/>
      <w:bookmarkEnd w:id="14"/>
      <w:bookmarkEnd w:id="15"/>
      <w:bookmarkEnd w:id="16"/>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14:paraId="29E80000" w14:textId="77777777"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14:paraId="4454C5D5" w14:textId="77777777" w:rsidR="006A3692" w:rsidRPr="001F665D" w:rsidRDefault="000B75A1" w:rsidP="00B5347E">
      <w:pPr>
        <w:pStyle w:val="Level2"/>
        <w:spacing w:after="240" w:line="320" w:lineRule="exact"/>
        <w:rPr>
          <w:szCs w:val="22"/>
        </w:rPr>
      </w:pPr>
      <w:r>
        <w:rPr>
          <w:szCs w:val="22"/>
          <w:u w:val="single"/>
        </w:rPr>
        <w:t>Agente de</w:t>
      </w:r>
      <w:r w:rsidR="00F56FFA" w:rsidRPr="001F665D">
        <w:rPr>
          <w:szCs w:val="22"/>
          <w:u w:val="single"/>
        </w:rPr>
        <w:t xml:space="preserve"> Liquida</w:t>
      </w:r>
      <w:r>
        <w:rPr>
          <w:szCs w:val="22"/>
          <w:u w:val="single"/>
        </w:rPr>
        <w:t>ção</w:t>
      </w:r>
      <w:r w:rsidR="00F56FFA" w:rsidRPr="001F665D">
        <w:rPr>
          <w:szCs w:val="22"/>
          <w:u w:val="single"/>
        </w:rPr>
        <w:t xml:space="preserve"> e Escriturador</w:t>
      </w:r>
      <w:r w:rsidR="00F56FFA" w:rsidRPr="001F665D">
        <w:rPr>
          <w:szCs w:val="22"/>
        </w:rPr>
        <w:t xml:space="preserve">. </w:t>
      </w:r>
      <w:r w:rsidRPr="000B75A1">
        <w:rPr>
          <w:szCs w:val="22"/>
        </w:rPr>
        <w:t xml:space="preserve">A </w:t>
      </w:r>
      <w:r w:rsidRPr="000B75A1">
        <w:rPr>
          <w:b/>
          <w:szCs w:val="22"/>
        </w:rPr>
        <w:t xml:space="preserve">Oliveira Trust Distribuidora de Títulos </w:t>
      </w:r>
      <w:r w:rsidR="00F553A8">
        <w:rPr>
          <w:b/>
          <w:szCs w:val="22"/>
        </w:rPr>
        <w:t>e</w:t>
      </w:r>
      <w:r w:rsidRPr="000B75A1">
        <w:rPr>
          <w:b/>
          <w:szCs w:val="22"/>
        </w:rPr>
        <w:t xml:space="preserve"> Valores Mobiliários S.A.</w:t>
      </w:r>
      <w:r w:rsidRPr="000B75A1">
        <w:rPr>
          <w:szCs w:val="22"/>
        </w:rPr>
        <w:t>, com sede na Cidade do Rio de Janeiro, Estado do Rio de Janeiro, na Av. das Américas, nº 3434, bloco 07, Sala 201, inscrita no CNPJ/</w:t>
      </w:r>
      <w:r w:rsidR="00580234" w:rsidRPr="000B75A1">
        <w:rPr>
          <w:szCs w:val="22"/>
        </w:rPr>
        <w:t>M</w:t>
      </w:r>
      <w:r w:rsidR="00580234">
        <w:rPr>
          <w:szCs w:val="22"/>
        </w:rPr>
        <w:t>E</w:t>
      </w:r>
      <w:r w:rsidR="00580234" w:rsidRPr="000B75A1">
        <w:rPr>
          <w:szCs w:val="22"/>
        </w:rPr>
        <w:t xml:space="preserve"> </w:t>
      </w:r>
      <w:r w:rsidRPr="000B75A1">
        <w:rPr>
          <w:szCs w:val="22"/>
        </w:rPr>
        <w:t>sob o nº 36.113.876/0001-91, atuará como Agente de Liquidação e escriturador das Debêntures (“</w:t>
      </w:r>
      <w:r w:rsidRPr="000B75A1">
        <w:rPr>
          <w:szCs w:val="22"/>
          <w:u w:val="single"/>
        </w:rPr>
        <w:t>Agente de Liquidação</w:t>
      </w:r>
      <w:r w:rsidRPr="000B75A1">
        <w:rPr>
          <w:szCs w:val="22"/>
        </w:rPr>
        <w:t>” e “</w:t>
      </w:r>
      <w:r w:rsidRPr="000B75A1">
        <w:rPr>
          <w:szCs w:val="22"/>
          <w:u w:val="single"/>
        </w:rPr>
        <w:t>Escriturador</w:t>
      </w:r>
      <w:r w:rsidRPr="000B75A1">
        <w:rPr>
          <w:szCs w:val="22"/>
        </w:rPr>
        <w:t>”).</w:t>
      </w:r>
    </w:p>
    <w:p w14:paraId="03366150" w14:textId="77777777" w:rsidR="00F56FFA" w:rsidRPr="001F665D" w:rsidRDefault="00F56FFA" w:rsidP="00B5347E">
      <w:pPr>
        <w:pStyle w:val="Level2"/>
        <w:numPr>
          <w:ilvl w:val="1"/>
          <w:numId w:val="52"/>
        </w:numPr>
        <w:spacing w:after="240" w:line="320" w:lineRule="exact"/>
        <w:rPr>
          <w:color w:val="000000"/>
          <w:szCs w:val="22"/>
        </w:rPr>
      </w:pPr>
      <w:bookmarkStart w:id="17"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w:t>
      </w:r>
      <w:r w:rsidR="000B75A1">
        <w:rPr>
          <w:szCs w:val="22"/>
        </w:rPr>
        <w:t>Agente de Liquidação</w:t>
      </w:r>
      <w:r w:rsidRPr="001F665D">
        <w:rPr>
          <w:szCs w:val="22"/>
        </w:rPr>
        <w:t xml:space="preserve"> e Escriturador,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imunidade ou isenção tributária julgada apropriada pelo </w:t>
      </w:r>
      <w:r w:rsidR="000B75A1">
        <w:rPr>
          <w:szCs w:val="22"/>
        </w:rPr>
        <w:t>Agente de Liquidação</w:t>
      </w:r>
      <w:r w:rsidR="000B75A1" w:rsidRPr="001F665D">
        <w:rPr>
          <w:szCs w:val="22"/>
        </w:rPr>
        <w:t xml:space="preserve"> </w:t>
      </w:r>
      <w:r w:rsidRPr="001F665D">
        <w:rPr>
          <w:szCs w:val="22"/>
        </w:rPr>
        <w:t>e Escriturador, sob pena de ter descontado dos rendimentos das Debêntures os valores devidos nos termos da legislação tributária em vigor.</w:t>
      </w:r>
      <w:bookmarkEnd w:id="17"/>
    </w:p>
    <w:p w14:paraId="583FE0E0" w14:textId="77777777" w:rsidR="00F56FFA" w:rsidRPr="001F665D" w:rsidRDefault="00F56FFA" w:rsidP="00B5347E">
      <w:pPr>
        <w:pStyle w:val="Level3"/>
        <w:numPr>
          <w:ilvl w:val="2"/>
          <w:numId w:val="52"/>
        </w:numPr>
        <w:spacing w:after="240" w:line="320" w:lineRule="exact"/>
        <w:rPr>
          <w:szCs w:val="22"/>
        </w:rPr>
      </w:pPr>
      <w:bookmarkStart w:id="18"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D63B6C">
        <w:rPr>
          <w:szCs w:val="22"/>
        </w:rPr>
        <w:t>5.6 acima</w:t>
      </w:r>
      <w:r w:rsidR="009B19E3" w:rsidRPr="001F665D">
        <w:rPr>
          <w:szCs w:val="22"/>
        </w:rPr>
        <w:fldChar w:fldCharType="end"/>
      </w:r>
      <w:r w:rsidRPr="001F665D">
        <w:rPr>
          <w:szCs w:val="22"/>
        </w:rPr>
        <w:t>,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D63B6C">
        <w:rPr>
          <w:szCs w:val="22"/>
        </w:rPr>
        <w:t>5.6.1</w:t>
      </w:r>
      <w:r w:rsidR="009B19E3" w:rsidRPr="001F665D">
        <w:rPr>
          <w:szCs w:val="22"/>
        </w:rPr>
        <w:fldChar w:fldCharType="end"/>
      </w:r>
      <w:r w:rsidRPr="001F665D">
        <w:rPr>
          <w:szCs w:val="22"/>
        </w:rPr>
        <w:t xml:space="preserve">, deverá comunicar esse fato, de forma detalhada e por escrito, ao </w:t>
      </w:r>
      <w:r w:rsidR="000B75A1">
        <w:rPr>
          <w:szCs w:val="22"/>
        </w:rPr>
        <w:t>Agente de Liquidação</w:t>
      </w:r>
      <w:r w:rsidR="000B75A1" w:rsidRPr="001F665D">
        <w:rPr>
          <w:szCs w:val="22"/>
        </w:rPr>
        <w:t xml:space="preserve"> </w:t>
      </w:r>
      <w:r w:rsidRPr="001F665D">
        <w:rPr>
          <w:szCs w:val="22"/>
        </w:rPr>
        <w:t xml:space="preserve">e Escriturador, com cópia para a Emissora, bem como prestar qualquer informação adicional em relação ao tema que lhe seja solicitada pelo </w:t>
      </w:r>
      <w:r w:rsidR="000B75A1">
        <w:rPr>
          <w:szCs w:val="22"/>
        </w:rPr>
        <w:t>Agente de Liquidação</w:t>
      </w:r>
      <w:r w:rsidR="000B75A1" w:rsidRPr="001F665D">
        <w:rPr>
          <w:szCs w:val="22"/>
        </w:rPr>
        <w:t xml:space="preserve"> </w:t>
      </w:r>
      <w:r w:rsidRPr="001F665D">
        <w:rPr>
          <w:szCs w:val="22"/>
        </w:rPr>
        <w:t>e Escriturador ou pela Emissora.</w:t>
      </w:r>
      <w:bookmarkEnd w:id="18"/>
    </w:p>
    <w:p w14:paraId="25A2CEAA" w14:textId="77777777"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D63B6C">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14:paraId="71DF1FB4" w14:textId="77777777" w:rsidR="00F56FFA" w:rsidRPr="001F665D" w:rsidRDefault="0082347B" w:rsidP="00B5347E">
      <w:pPr>
        <w:pStyle w:val="Level2"/>
        <w:numPr>
          <w:ilvl w:val="1"/>
          <w:numId w:val="52"/>
        </w:numPr>
        <w:spacing w:after="240" w:line="320" w:lineRule="exact"/>
        <w:rPr>
          <w:szCs w:val="22"/>
        </w:rPr>
      </w:pPr>
      <w:bookmarkStart w:id="19"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 xml:space="preserve">instituições </w:t>
      </w:r>
      <w:r w:rsidR="00F56FFA" w:rsidRPr="001F665D">
        <w:rPr>
          <w:szCs w:val="22"/>
        </w:rPr>
        <w:lastRenderedPageBreak/>
        <w:t>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14:paraId="17D03554" w14:textId="77777777" w:rsidR="00F56FFA" w:rsidRPr="001F665D" w:rsidRDefault="00F56FFA" w:rsidP="00B5347E">
      <w:pPr>
        <w:pStyle w:val="Level3"/>
        <w:numPr>
          <w:ilvl w:val="2"/>
          <w:numId w:val="52"/>
        </w:numPr>
        <w:spacing w:after="240" w:line="320" w:lineRule="exact"/>
        <w:rPr>
          <w:szCs w:val="22"/>
        </w:rPr>
      </w:pPr>
      <w:bookmarkStart w:id="20"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20"/>
    </w:p>
    <w:p w14:paraId="299A9196" w14:textId="77777777"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w:t>
      </w:r>
      <w:r w:rsidR="00F553A8">
        <w:rPr>
          <w:szCs w:val="22"/>
        </w:rPr>
        <w:t xml:space="preserve">os </w:t>
      </w:r>
      <w:r w:rsidRPr="001F665D">
        <w:rPr>
          <w:szCs w:val="22"/>
        </w:rPr>
        <w:t xml:space="preserve">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D63B6C">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14:paraId="29CFF891" w14:textId="77777777"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A7F9AAF"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público alvo Investidores Profissionais.</w:t>
      </w:r>
    </w:p>
    <w:p w14:paraId="7C5DF467" w14:textId="77777777"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14:paraId="3B76028A" w14:textId="77777777"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21" w:name="_Ref382067971"/>
      <w:r w:rsidRPr="001F665D">
        <w:rPr>
          <w:szCs w:val="22"/>
          <w:u w:val="single"/>
        </w:rPr>
        <w:t>Público Alvo</w:t>
      </w:r>
      <w:r w:rsidRPr="001F665D">
        <w:rPr>
          <w:szCs w:val="22"/>
        </w:rPr>
        <w:t xml:space="preserve">. A Oferta Restrita terá como público alvo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21"/>
      <w:r w:rsidR="008C3F18" w:rsidRPr="001F665D">
        <w:rPr>
          <w:szCs w:val="22"/>
        </w:rPr>
        <w:t xml:space="preserve"> </w:t>
      </w:r>
    </w:p>
    <w:p w14:paraId="394C29FF"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lastRenderedPageBreak/>
        <w:t>A Emissão e a Oferta Restrita não poderão ter seu valor e quantidade aumentados em nenhuma hipótese.</w:t>
      </w:r>
    </w:p>
    <w:p w14:paraId="39F3E884"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D63B6C">
        <w:rPr>
          <w:szCs w:val="22"/>
        </w:rPr>
        <w:t>5.7.1 acima</w:t>
      </w:r>
      <w:r w:rsidR="009B19E3" w:rsidRPr="001F665D">
        <w:rPr>
          <w:szCs w:val="22"/>
        </w:rPr>
        <w:fldChar w:fldCharType="end"/>
      </w:r>
      <w:r w:rsidRPr="001F665D">
        <w:rPr>
          <w:szCs w:val="22"/>
        </w:rPr>
        <w:t xml:space="preserve"> e no Contrato de Distribuição.</w:t>
      </w:r>
    </w:p>
    <w:p w14:paraId="5D2BD15D"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(ii) as Debêntures estão sujeitas às restrições de negociação previstas nesta Escritura de Emissão, no Contrato de Distribuição e na regulamentação aplicável.</w:t>
      </w:r>
    </w:p>
    <w:p w14:paraId="750BCC93" w14:textId="77777777"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60B423E7" w14:textId="77777777"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CB6CC0">
        <w:rPr>
          <w:szCs w:val="22"/>
        </w:rPr>
        <w:t xml:space="preserve"> e em uma única data</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14:paraId="79D24289"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14:paraId="124F7802" w14:textId="77777777"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19"/>
    </w:p>
    <w:p w14:paraId="0DBBB07C"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14:paraId="746E2AA8"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14:paraId="41677647"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w:t>
      </w:r>
      <w:r w:rsidRPr="001F665D">
        <w:rPr>
          <w:szCs w:val="22"/>
        </w:rPr>
        <w:lastRenderedPageBreak/>
        <w:t xml:space="preserve">pelo Escriturador,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14:paraId="39315663" w14:textId="77777777"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14:paraId="34CBF094" w14:textId="77777777" w:rsidR="00F56FFA" w:rsidRPr="001F665D" w:rsidRDefault="00F56FFA" w:rsidP="00B5347E">
      <w:pPr>
        <w:pStyle w:val="Level2"/>
        <w:numPr>
          <w:ilvl w:val="1"/>
          <w:numId w:val="52"/>
        </w:numPr>
        <w:tabs>
          <w:tab w:val="num" w:pos="1674"/>
        </w:tabs>
        <w:spacing w:after="240" w:line="320" w:lineRule="exact"/>
        <w:rPr>
          <w:szCs w:val="22"/>
        </w:rPr>
      </w:pPr>
      <w:bookmarkStart w:id="22" w:name="_Ref382146426"/>
      <w:r w:rsidRPr="001F665D">
        <w:rPr>
          <w:szCs w:val="22"/>
          <w:u w:val="single"/>
        </w:rPr>
        <w:t>Data de Emissão das Debêntures</w:t>
      </w:r>
      <w:r w:rsidRPr="001F665D">
        <w:rPr>
          <w:szCs w:val="22"/>
        </w:rPr>
        <w:t xml:space="preserve">. Para todos os efeitos legais, a data de emissão das Debêntures será o dia </w:t>
      </w:r>
      <w:r w:rsidR="00042C80">
        <w:rPr>
          <w:szCs w:val="22"/>
        </w:rPr>
        <w:t>12</w:t>
      </w:r>
      <w:r w:rsidR="008F30AF" w:rsidRPr="001F665D">
        <w:rPr>
          <w:szCs w:val="22"/>
        </w:rPr>
        <w:t xml:space="preserve"> de </w:t>
      </w:r>
      <w:r w:rsidR="00042C80">
        <w:rPr>
          <w:szCs w:val="22"/>
        </w:rPr>
        <w:t>março</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22"/>
    </w:p>
    <w:p w14:paraId="0ED924BA" w14:textId="2534F381" w:rsidR="008C3F18" w:rsidRPr="001F665D" w:rsidRDefault="00F56FFA" w:rsidP="00B5347E">
      <w:pPr>
        <w:pStyle w:val="Level2"/>
        <w:numPr>
          <w:ilvl w:val="1"/>
          <w:numId w:val="52"/>
        </w:numPr>
        <w:tabs>
          <w:tab w:val="num" w:pos="1674"/>
        </w:tabs>
        <w:spacing w:after="240" w:line="320" w:lineRule="exact"/>
        <w:rPr>
          <w:b/>
          <w:szCs w:val="22"/>
        </w:rPr>
      </w:pPr>
      <w:bookmarkStart w:id="23" w:name="_Ref382146345"/>
      <w:r w:rsidRPr="001F665D">
        <w:rPr>
          <w:szCs w:val="22"/>
          <w:u w:val="single"/>
        </w:rPr>
        <w:t>Prazo de Vigência e Data de Vencimento</w:t>
      </w:r>
      <w:r w:rsidRPr="001F665D">
        <w:rPr>
          <w:szCs w:val="22"/>
        </w:rPr>
        <w:t xml:space="preserve">. </w:t>
      </w:r>
      <w:bookmarkEnd w:id="23"/>
      <w:r w:rsidR="001F24A4" w:rsidRPr="0039033A">
        <w:rPr>
          <w:szCs w:val="22"/>
        </w:rPr>
        <w:t xml:space="preserve">As Debêntures terão prazo de vigência de </w:t>
      </w:r>
      <w:r w:rsidR="001F24A4">
        <w:rPr>
          <w:szCs w:val="22"/>
        </w:rPr>
        <w:t>72</w:t>
      </w:r>
      <w:r w:rsidR="001F24A4" w:rsidRPr="00C3556B">
        <w:rPr>
          <w:szCs w:val="22"/>
        </w:rPr>
        <w:t xml:space="preserve"> (</w:t>
      </w:r>
      <w:r w:rsidR="001F24A4">
        <w:rPr>
          <w:szCs w:val="22"/>
        </w:rPr>
        <w:t>setenta e dois</w:t>
      </w:r>
      <w:r w:rsidR="001F24A4" w:rsidRPr="00C3556B">
        <w:rPr>
          <w:szCs w:val="22"/>
        </w:rPr>
        <w:t>)</w:t>
      </w:r>
      <w:r w:rsidR="001F24A4">
        <w:rPr>
          <w:szCs w:val="22"/>
        </w:rPr>
        <w:t xml:space="preserve"> </w:t>
      </w:r>
      <w:r w:rsidR="001F24A4" w:rsidRPr="0039033A">
        <w:rPr>
          <w:szCs w:val="22"/>
        </w:rPr>
        <w:t xml:space="preserve">meses contados da Data de Emissão, vencendo-se, portanto, em </w:t>
      </w:r>
      <w:r w:rsidR="001F24A4">
        <w:rPr>
          <w:szCs w:val="22"/>
        </w:rPr>
        <w:t>12 de março de 2025</w:t>
      </w:r>
      <w:r w:rsidR="001F24A4" w:rsidRPr="0039033A">
        <w:rPr>
          <w:szCs w:val="22"/>
        </w:rPr>
        <w:t xml:space="preserve"> (“Data de Vencimento”), ressalvadas as hipóteses em que ocorrer o resgate antecipado, ou o vencimento antecipado das Debêntures, nos termos desta Escritura de Emissão</w:t>
      </w:r>
      <w:r w:rsidR="001F24A4">
        <w:rPr>
          <w:szCs w:val="22"/>
        </w:rPr>
        <w:t>.</w:t>
      </w:r>
    </w:p>
    <w:p w14:paraId="3B62A792" w14:textId="77777777"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14:paraId="52C36820" w14:textId="77777777"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14:paraId="2D7E7688" w14:textId="7FB8198D" w:rsidR="002272CB" w:rsidRPr="00E967E4" w:rsidRDefault="00F56FFA" w:rsidP="00B5347E">
      <w:pPr>
        <w:pStyle w:val="Level2"/>
        <w:numPr>
          <w:ilvl w:val="1"/>
          <w:numId w:val="52"/>
        </w:numPr>
        <w:tabs>
          <w:tab w:val="num" w:pos="1674"/>
        </w:tabs>
        <w:spacing w:after="240" w:line="320" w:lineRule="exact"/>
        <w:rPr>
          <w:b/>
          <w:szCs w:val="22"/>
        </w:rPr>
      </w:pPr>
      <w:bookmarkStart w:id="24" w:name="_Ref425666449"/>
      <w:r w:rsidRPr="001F665D">
        <w:rPr>
          <w:szCs w:val="22"/>
          <w:u w:val="single"/>
        </w:rPr>
        <w:t>Amortização do Principal</w:t>
      </w:r>
      <w:r w:rsidRPr="001F665D">
        <w:rPr>
          <w:szCs w:val="22"/>
        </w:rPr>
        <w:t xml:space="preserve">. </w:t>
      </w:r>
      <w:bookmarkEnd w:id="24"/>
      <w:r w:rsidR="001F24A4" w:rsidRPr="00C3556B">
        <w:rPr>
          <w:szCs w:val="22"/>
        </w:rPr>
        <w:t xml:space="preserve">O Valor Nominal Unitário ou o Saldo do Valor Nominal Unitário das Debêntures, conforme o caso, será amortizado em parcelas mensais e consecutivas, a partir do </w:t>
      </w:r>
      <w:r w:rsidR="001F24A4">
        <w:rPr>
          <w:szCs w:val="22"/>
        </w:rPr>
        <w:t>30</w:t>
      </w:r>
      <w:r w:rsidR="001F24A4" w:rsidRPr="00CC2712">
        <w:rPr>
          <w:szCs w:val="22"/>
        </w:rPr>
        <w:t xml:space="preserve"> </w:t>
      </w:r>
      <w:r w:rsidR="001F24A4" w:rsidRPr="001F665D">
        <w:rPr>
          <w:szCs w:val="22"/>
        </w:rPr>
        <w:t>º</w:t>
      </w:r>
      <w:r w:rsidR="001F24A4" w:rsidRPr="00C3556B">
        <w:rPr>
          <w:szCs w:val="22"/>
        </w:rPr>
        <w:t xml:space="preserve"> </w:t>
      </w:r>
      <w:r w:rsidR="001F24A4">
        <w:rPr>
          <w:szCs w:val="22"/>
        </w:rPr>
        <w:t>(trigésimo</w:t>
      </w:r>
      <w:r w:rsidR="001F24A4" w:rsidRPr="00C3556B">
        <w:rPr>
          <w:szCs w:val="22"/>
        </w:rPr>
        <w:t xml:space="preserve">) mês a contar da Data de Emissão, inclusive, sendo a primeira parcela devida em </w:t>
      </w:r>
      <w:r w:rsidR="001F24A4">
        <w:rPr>
          <w:szCs w:val="22"/>
        </w:rPr>
        <w:t>12 de setembro de 2021</w:t>
      </w:r>
      <w:r w:rsidR="001F24A4" w:rsidRPr="00C3556B">
        <w:rPr>
          <w:szCs w:val="22"/>
        </w:rPr>
        <w:t>,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2850F6" w:rsidRPr="001F665D">
        <w:rPr>
          <w:szCs w:val="22"/>
        </w:rPr>
        <w:t xml:space="preserve"> </w:t>
      </w:r>
    </w:p>
    <w:tbl>
      <w:tblPr>
        <w:tblW w:w="4272"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6"/>
        <w:gridCol w:w="2945"/>
        <w:gridCol w:w="3091"/>
      </w:tblGrid>
      <w:tr w:rsidR="001F24A4" w:rsidRPr="001F665D" w14:paraId="6B00FEC3" w14:textId="77777777" w:rsidTr="00717966">
        <w:trPr>
          <w:trHeight w:val="858"/>
        </w:trPr>
        <w:tc>
          <w:tcPr>
            <w:tcW w:w="1102" w:type="pct"/>
            <w:shd w:val="clear" w:color="000000" w:fill="D8D8D8"/>
          </w:tcPr>
          <w:p w14:paraId="6B170625" w14:textId="77777777" w:rsidR="001F24A4" w:rsidRPr="006552A0" w:rsidRDefault="001F24A4" w:rsidP="00717966">
            <w:pPr>
              <w:widowControl w:val="0"/>
              <w:jc w:val="center"/>
              <w:rPr>
                <w:b/>
                <w:smallCaps/>
                <w:color w:val="000000"/>
              </w:rPr>
            </w:pPr>
            <w:r w:rsidRPr="006552A0">
              <w:rPr>
                <w:b/>
                <w:smallCaps/>
                <w:color w:val="000000"/>
              </w:rPr>
              <w:t>Parcela de Amortização</w:t>
            </w:r>
          </w:p>
        </w:tc>
        <w:tc>
          <w:tcPr>
            <w:tcW w:w="1902" w:type="pct"/>
            <w:shd w:val="clear" w:color="000000" w:fill="D8D8D8"/>
            <w:noWrap/>
            <w:vAlign w:val="center"/>
            <w:hideMark/>
          </w:tcPr>
          <w:p w14:paraId="6D53B6B8" w14:textId="77777777" w:rsidR="001F24A4" w:rsidRPr="006552A0" w:rsidRDefault="001F24A4" w:rsidP="00717966">
            <w:pPr>
              <w:widowControl w:val="0"/>
              <w:jc w:val="center"/>
              <w:rPr>
                <w:b/>
                <w:smallCaps/>
                <w:color w:val="000000"/>
              </w:rPr>
            </w:pPr>
            <w:r w:rsidRPr="006552A0">
              <w:rPr>
                <w:b/>
                <w:smallCaps/>
                <w:color w:val="000000"/>
              </w:rPr>
              <w:t>Data de Amortização</w:t>
            </w:r>
          </w:p>
        </w:tc>
        <w:tc>
          <w:tcPr>
            <w:tcW w:w="1996" w:type="pct"/>
            <w:shd w:val="clear" w:color="000000" w:fill="D8D8D8"/>
          </w:tcPr>
          <w:p w14:paraId="3F95A5A8" w14:textId="77777777" w:rsidR="001F24A4" w:rsidRPr="006552A0" w:rsidRDefault="001F24A4" w:rsidP="00717966">
            <w:pPr>
              <w:widowControl w:val="0"/>
              <w:jc w:val="center"/>
              <w:rPr>
                <w:b/>
                <w:smallCaps/>
                <w:color w:val="000000"/>
              </w:rPr>
            </w:pPr>
            <w:r w:rsidRPr="006552A0">
              <w:rPr>
                <w:b/>
                <w:smallCaps/>
                <w:color w:val="000000"/>
              </w:rPr>
              <w:t xml:space="preserve">Percentual do Saldo do Valor Nominal Unitário das Debentures a Ser Amortizado </w:t>
            </w:r>
          </w:p>
        </w:tc>
      </w:tr>
      <w:tr w:rsidR="001F24A4" w:rsidRPr="001F665D" w:rsidDel="000D0B5A" w14:paraId="71939EA2"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203A6BCA" w14:textId="77777777" w:rsidR="001F24A4" w:rsidRPr="001F665D" w:rsidRDefault="001F24A4" w:rsidP="00717966">
            <w:pPr>
              <w:widowControl w:val="0"/>
              <w:jc w:val="center"/>
            </w:pPr>
            <w:r>
              <w:t>1</w:t>
            </w:r>
            <w:r w:rsidRPr="001F665D">
              <w:t>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C45DC0D" w14:textId="77777777" w:rsidR="001F24A4" w:rsidRPr="001F665D" w:rsidRDefault="001F24A4" w:rsidP="00717966">
            <w:pPr>
              <w:jc w:val="center"/>
            </w:pPr>
            <w:r>
              <w:t>12</w:t>
            </w:r>
            <w:r w:rsidRPr="001F665D">
              <w:t xml:space="preserve"> de setembro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1F17DD5B" w14:textId="77777777" w:rsidR="001F24A4" w:rsidRPr="00FE4EEA" w:rsidRDefault="001F24A4" w:rsidP="00717966">
            <w:pPr>
              <w:jc w:val="center"/>
              <w:rPr>
                <w:color w:val="000000"/>
              </w:rPr>
            </w:pPr>
            <w:r w:rsidRPr="00FE4EEA">
              <w:rPr>
                <w:color w:val="000000"/>
              </w:rPr>
              <w:t>2,3256%</w:t>
            </w:r>
          </w:p>
        </w:tc>
      </w:tr>
      <w:tr w:rsidR="001F24A4" w:rsidRPr="001F665D" w:rsidDel="000D0B5A" w14:paraId="59AC67E6"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47399DFE" w14:textId="77777777" w:rsidR="001F24A4" w:rsidRPr="001F665D" w:rsidRDefault="001F24A4" w:rsidP="00717966">
            <w:pPr>
              <w:widowControl w:val="0"/>
              <w:jc w:val="center"/>
            </w:pPr>
            <w:r w:rsidRPr="001F665D">
              <w:t>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86EFDE8" w14:textId="77777777" w:rsidR="001F24A4" w:rsidRPr="001F665D" w:rsidRDefault="001F24A4" w:rsidP="00717966">
            <w:pPr>
              <w:jc w:val="center"/>
            </w:pPr>
            <w:r>
              <w:t>12</w:t>
            </w:r>
            <w:r w:rsidRPr="001F665D">
              <w:t xml:space="preserve"> de outubro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250F5E96" w14:textId="77777777" w:rsidR="001F24A4" w:rsidRPr="00FE4EEA" w:rsidRDefault="001F24A4" w:rsidP="00717966">
            <w:pPr>
              <w:jc w:val="center"/>
              <w:rPr>
                <w:color w:val="000000"/>
              </w:rPr>
            </w:pPr>
            <w:r w:rsidRPr="00FE4EEA">
              <w:rPr>
                <w:color w:val="000000"/>
              </w:rPr>
              <w:t>2,3810%</w:t>
            </w:r>
          </w:p>
        </w:tc>
      </w:tr>
      <w:tr w:rsidR="001F24A4" w:rsidRPr="001F665D" w:rsidDel="000D0B5A" w14:paraId="49ED6C52"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461AC05D" w14:textId="77777777" w:rsidR="001F24A4" w:rsidRPr="001F665D" w:rsidRDefault="001F24A4" w:rsidP="00717966">
            <w:pPr>
              <w:widowControl w:val="0"/>
              <w:jc w:val="center"/>
            </w:pPr>
            <w:r w:rsidRPr="001F665D">
              <w:t>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B529983" w14:textId="77777777" w:rsidR="001F24A4" w:rsidRPr="001F665D" w:rsidRDefault="001F24A4" w:rsidP="00717966">
            <w:pPr>
              <w:jc w:val="center"/>
            </w:pPr>
            <w:r>
              <w:t>12</w:t>
            </w:r>
            <w:r w:rsidRPr="001F665D">
              <w:t xml:space="preserve"> de novembro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7AD7F560" w14:textId="77777777" w:rsidR="001F24A4" w:rsidRPr="00FE4EEA" w:rsidRDefault="001F24A4" w:rsidP="00717966">
            <w:pPr>
              <w:jc w:val="center"/>
              <w:rPr>
                <w:color w:val="000000"/>
              </w:rPr>
            </w:pPr>
            <w:r w:rsidRPr="00FE4EEA">
              <w:rPr>
                <w:color w:val="000000"/>
              </w:rPr>
              <w:t>2,4390%</w:t>
            </w:r>
          </w:p>
        </w:tc>
      </w:tr>
      <w:tr w:rsidR="001F24A4" w:rsidRPr="001F665D" w:rsidDel="000D0B5A" w14:paraId="474FE9D1"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346156CA" w14:textId="77777777" w:rsidR="001F24A4" w:rsidRPr="001F665D" w:rsidRDefault="001F24A4" w:rsidP="00717966">
            <w:pPr>
              <w:widowControl w:val="0"/>
              <w:jc w:val="center"/>
            </w:pPr>
            <w:r w:rsidRPr="001F665D">
              <w:t>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54B446C" w14:textId="77777777" w:rsidR="001F24A4" w:rsidRPr="001F665D" w:rsidRDefault="001F24A4" w:rsidP="00717966">
            <w:pPr>
              <w:jc w:val="center"/>
            </w:pPr>
            <w:r>
              <w:t>12</w:t>
            </w:r>
            <w:r w:rsidRPr="001F665D">
              <w:t xml:space="preserve"> de dezembro de 202</w:t>
            </w:r>
            <w:r>
              <w:t>1</w:t>
            </w:r>
          </w:p>
        </w:tc>
        <w:tc>
          <w:tcPr>
            <w:tcW w:w="1996" w:type="pct"/>
            <w:tcBorders>
              <w:top w:val="single" w:sz="4" w:space="0" w:color="auto"/>
              <w:left w:val="single" w:sz="4" w:space="0" w:color="auto"/>
              <w:bottom w:val="single" w:sz="4" w:space="0" w:color="auto"/>
              <w:right w:val="single" w:sz="4" w:space="0" w:color="auto"/>
            </w:tcBorders>
            <w:vAlign w:val="bottom"/>
          </w:tcPr>
          <w:p w14:paraId="038CB031" w14:textId="77777777" w:rsidR="001F24A4" w:rsidRPr="00FE4EEA" w:rsidRDefault="001F24A4" w:rsidP="00717966">
            <w:pPr>
              <w:jc w:val="center"/>
              <w:rPr>
                <w:color w:val="000000"/>
              </w:rPr>
            </w:pPr>
            <w:r w:rsidRPr="00FE4EEA">
              <w:rPr>
                <w:color w:val="000000"/>
              </w:rPr>
              <w:t>2,5000%</w:t>
            </w:r>
          </w:p>
        </w:tc>
      </w:tr>
      <w:tr w:rsidR="001F24A4" w:rsidRPr="001F665D" w:rsidDel="000D0B5A" w14:paraId="32B5FFB0"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5FC9E299" w14:textId="77777777" w:rsidR="001F24A4" w:rsidRPr="001F665D" w:rsidRDefault="001F24A4" w:rsidP="00717966">
            <w:pPr>
              <w:widowControl w:val="0"/>
              <w:jc w:val="center"/>
            </w:pPr>
            <w:r w:rsidRPr="001F665D">
              <w:t>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06E218" w14:textId="77777777" w:rsidR="001F24A4" w:rsidRPr="001F665D" w:rsidRDefault="001F24A4" w:rsidP="00717966">
            <w:pPr>
              <w:jc w:val="center"/>
            </w:pPr>
            <w:r>
              <w:t>12</w:t>
            </w:r>
            <w:r w:rsidRPr="001F665D">
              <w:t xml:space="preserve"> de janeiro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261C9CBF" w14:textId="77777777" w:rsidR="001F24A4" w:rsidRPr="00FE4EEA" w:rsidRDefault="001F24A4" w:rsidP="00717966">
            <w:pPr>
              <w:jc w:val="center"/>
              <w:rPr>
                <w:color w:val="000000"/>
              </w:rPr>
            </w:pPr>
            <w:r w:rsidRPr="00FE4EEA">
              <w:rPr>
                <w:color w:val="000000"/>
              </w:rPr>
              <w:t>2,5641%</w:t>
            </w:r>
          </w:p>
        </w:tc>
      </w:tr>
      <w:tr w:rsidR="001F24A4" w:rsidRPr="001F665D" w:rsidDel="000D0B5A" w14:paraId="0B7D8D30"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0B1ED48A" w14:textId="77777777" w:rsidR="001F24A4" w:rsidRPr="001F665D" w:rsidRDefault="001F24A4" w:rsidP="00717966">
            <w:pPr>
              <w:widowControl w:val="0"/>
              <w:jc w:val="center"/>
            </w:pPr>
            <w:r w:rsidRPr="001F665D">
              <w:t>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CC5E31" w14:textId="77777777" w:rsidR="001F24A4" w:rsidRPr="001F665D" w:rsidRDefault="001F24A4" w:rsidP="00717966">
            <w:pPr>
              <w:jc w:val="center"/>
            </w:pPr>
            <w:r>
              <w:t>12</w:t>
            </w:r>
            <w:r w:rsidRPr="001F665D">
              <w:t xml:space="preserve"> de fevereiro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3465026" w14:textId="77777777" w:rsidR="001F24A4" w:rsidRPr="00FE4EEA" w:rsidRDefault="001F24A4" w:rsidP="00717966">
            <w:pPr>
              <w:jc w:val="center"/>
              <w:rPr>
                <w:color w:val="000000"/>
              </w:rPr>
            </w:pPr>
            <w:r w:rsidRPr="00FE4EEA">
              <w:rPr>
                <w:color w:val="000000"/>
              </w:rPr>
              <w:t>2,6316%</w:t>
            </w:r>
          </w:p>
        </w:tc>
      </w:tr>
      <w:tr w:rsidR="001F24A4" w:rsidRPr="001F665D" w:rsidDel="000D0B5A" w14:paraId="4B5D6530"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6A9E1392" w14:textId="77777777" w:rsidR="001F24A4" w:rsidRPr="001F665D" w:rsidRDefault="001F24A4" w:rsidP="00717966">
            <w:pPr>
              <w:widowControl w:val="0"/>
              <w:jc w:val="center"/>
            </w:pPr>
            <w:r w:rsidRPr="001F665D">
              <w:t>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61BD87" w14:textId="77777777" w:rsidR="001F24A4" w:rsidRPr="001F665D" w:rsidRDefault="001F24A4" w:rsidP="00717966">
            <w:pPr>
              <w:jc w:val="center"/>
            </w:pPr>
            <w:r>
              <w:t>12</w:t>
            </w:r>
            <w:r w:rsidRPr="001F665D">
              <w:t xml:space="preserve"> de março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9B0B6B1" w14:textId="77777777" w:rsidR="001F24A4" w:rsidRPr="00FE4EEA" w:rsidRDefault="001F24A4" w:rsidP="00717966">
            <w:pPr>
              <w:jc w:val="center"/>
              <w:rPr>
                <w:color w:val="000000"/>
              </w:rPr>
            </w:pPr>
            <w:r w:rsidRPr="00FE4EEA">
              <w:rPr>
                <w:color w:val="000000"/>
              </w:rPr>
              <w:t>2,7027%</w:t>
            </w:r>
          </w:p>
        </w:tc>
      </w:tr>
      <w:tr w:rsidR="001F24A4" w:rsidRPr="001F665D" w:rsidDel="000D0B5A" w14:paraId="5CB0A036"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58FFC7D0" w14:textId="77777777" w:rsidR="001F24A4" w:rsidRPr="001F665D" w:rsidRDefault="001F24A4" w:rsidP="00717966">
            <w:pPr>
              <w:widowControl w:val="0"/>
              <w:jc w:val="center"/>
            </w:pPr>
            <w:r w:rsidRPr="001F665D">
              <w:lastRenderedPageBreak/>
              <w:t>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7A16D8C" w14:textId="77777777" w:rsidR="001F24A4" w:rsidRPr="001F665D" w:rsidRDefault="001F24A4" w:rsidP="00717966">
            <w:pPr>
              <w:jc w:val="center"/>
            </w:pPr>
            <w:r>
              <w:t>12</w:t>
            </w:r>
            <w:r w:rsidRPr="001F665D">
              <w:t xml:space="preserve"> de abril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6F47EC8" w14:textId="77777777" w:rsidR="001F24A4" w:rsidRPr="00FE4EEA" w:rsidRDefault="001F24A4" w:rsidP="00717966">
            <w:pPr>
              <w:jc w:val="center"/>
              <w:rPr>
                <w:color w:val="000000"/>
              </w:rPr>
            </w:pPr>
            <w:r w:rsidRPr="00FE4EEA">
              <w:rPr>
                <w:color w:val="000000"/>
              </w:rPr>
              <w:t>2,7778%</w:t>
            </w:r>
          </w:p>
        </w:tc>
      </w:tr>
      <w:tr w:rsidR="001F24A4" w:rsidRPr="001F665D" w:rsidDel="000D0B5A" w14:paraId="3BF28E63"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EFF247C" w14:textId="77777777" w:rsidR="001F24A4" w:rsidRPr="001F665D" w:rsidRDefault="001F24A4" w:rsidP="00717966">
            <w:pPr>
              <w:widowControl w:val="0"/>
              <w:jc w:val="center"/>
            </w:pPr>
            <w:r w:rsidRPr="001F665D">
              <w:t>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D27A654" w14:textId="77777777" w:rsidR="001F24A4" w:rsidRPr="001F665D" w:rsidRDefault="001F24A4" w:rsidP="00717966">
            <w:pPr>
              <w:jc w:val="center"/>
            </w:pPr>
            <w:r>
              <w:t>12</w:t>
            </w:r>
            <w:r w:rsidRPr="001F665D">
              <w:t xml:space="preserve"> de maio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524B2F8" w14:textId="77777777" w:rsidR="001F24A4" w:rsidRPr="00FE4EEA" w:rsidRDefault="001F24A4" w:rsidP="00717966">
            <w:pPr>
              <w:jc w:val="center"/>
              <w:rPr>
                <w:color w:val="000000"/>
              </w:rPr>
            </w:pPr>
            <w:r w:rsidRPr="00FE4EEA">
              <w:rPr>
                <w:color w:val="000000"/>
              </w:rPr>
              <w:t>2,8571%</w:t>
            </w:r>
          </w:p>
        </w:tc>
      </w:tr>
      <w:tr w:rsidR="001F24A4" w:rsidRPr="001F665D" w:rsidDel="000D0B5A" w14:paraId="6C4D4978"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634D51F1" w14:textId="77777777" w:rsidR="001F24A4" w:rsidRPr="001F665D" w:rsidRDefault="001F24A4" w:rsidP="00717966">
            <w:pPr>
              <w:widowControl w:val="0"/>
              <w:jc w:val="center"/>
            </w:pPr>
            <w:r w:rsidRPr="001F665D">
              <w:t>10ª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84D6C8F" w14:textId="77777777" w:rsidR="001F24A4" w:rsidRPr="001F665D" w:rsidRDefault="001F24A4" w:rsidP="00717966">
            <w:pPr>
              <w:jc w:val="center"/>
            </w:pPr>
            <w:r>
              <w:t>12</w:t>
            </w:r>
            <w:r w:rsidRPr="001F665D">
              <w:t xml:space="preserve"> de junho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3D4A73E7" w14:textId="77777777" w:rsidR="001F24A4" w:rsidRPr="00FE4EEA" w:rsidRDefault="001F24A4" w:rsidP="00717966">
            <w:pPr>
              <w:jc w:val="center"/>
              <w:rPr>
                <w:color w:val="000000"/>
              </w:rPr>
            </w:pPr>
            <w:r w:rsidRPr="00FE4EEA">
              <w:rPr>
                <w:color w:val="000000"/>
              </w:rPr>
              <w:t>2,9412%</w:t>
            </w:r>
          </w:p>
        </w:tc>
      </w:tr>
      <w:tr w:rsidR="001F24A4" w:rsidRPr="001F665D" w:rsidDel="000D0B5A" w14:paraId="2B06309C"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6C0877A7" w14:textId="77777777" w:rsidR="001F24A4" w:rsidRPr="001F665D" w:rsidRDefault="001F24A4" w:rsidP="00717966">
            <w:pPr>
              <w:widowControl w:val="0"/>
              <w:jc w:val="center"/>
            </w:pPr>
            <w:r w:rsidRPr="001F665D">
              <w:t>11ª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BE333A3" w14:textId="77777777" w:rsidR="001F24A4" w:rsidRPr="001F665D" w:rsidRDefault="001F24A4" w:rsidP="00717966">
            <w:pPr>
              <w:jc w:val="center"/>
            </w:pPr>
            <w:r>
              <w:t>12</w:t>
            </w:r>
            <w:r w:rsidRPr="001F665D">
              <w:t xml:space="preserve"> de julho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7640B254" w14:textId="77777777" w:rsidR="001F24A4" w:rsidRPr="00FE4EEA" w:rsidRDefault="001F24A4" w:rsidP="00717966">
            <w:pPr>
              <w:jc w:val="center"/>
              <w:rPr>
                <w:color w:val="000000"/>
              </w:rPr>
            </w:pPr>
            <w:r w:rsidRPr="00FE4EEA">
              <w:rPr>
                <w:color w:val="000000"/>
              </w:rPr>
              <w:t>3,0303%</w:t>
            </w:r>
          </w:p>
        </w:tc>
      </w:tr>
      <w:tr w:rsidR="001F24A4" w:rsidRPr="001F665D" w:rsidDel="000D0B5A" w14:paraId="66644CA8"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2783A053" w14:textId="77777777" w:rsidR="001F24A4" w:rsidRPr="001F665D" w:rsidRDefault="001F24A4" w:rsidP="00717966">
            <w:pPr>
              <w:widowControl w:val="0"/>
              <w:jc w:val="center"/>
            </w:pPr>
            <w:r w:rsidRPr="001F665D">
              <w:t>12ª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FAA46D9" w14:textId="77777777" w:rsidR="001F24A4" w:rsidRPr="001F665D" w:rsidRDefault="001F24A4" w:rsidP="00717966">
            <w:pPr>
              <w:jc w:val="center"/>
            </w:pPr>
            <w:r>
              <w:t>12</w:t>
            </w:r>
            <w:r w:rsidRPr="001F665D">
              <w:t xml:space="preserve"> de agosto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426CE399" w14:textId="77777777" w:rsidR="001F24A4" w:rsidRPr="00FE4EEA" w:rsidRDefault="001F24A4" w:rsidP="00717966">
            <w:pPr>
              <w:jc w:val="center"/>
              <w:rPr>
                <w:color w:val="000000"/>
              </w:rPr>
            </w:pPr>
            <w:r w:rsidRPr="00FE4EEA">
              <w:rPr>
                <w:color w:val="000000"/>
              </w:rPr>
              <w:t>3,1250%</w:t>
            </w:r>
          </w:p>
        </w:tc>
      </w:tr>
      <w:tr w:rsidR="001F24A4" w:rsidRPr="001F665D" w:rsidDel="000D0B5A" w14:paraId="1C2890FB" w14:textId="77777777" w:rsidTr="00717966">
        <w:trPr>
          <w:trHeight w:val="244"/>
        </w:trPr>
        <w:tc>
          <w:tcPr>
            <w:tcW w:w="1102" w:type="pct"/>
            <w:tcBorders>
              <w:top w:val="single" w:sz="4" w:space="0" w:color="auto"/>
              <w:left w:val="single" w:sz="4" w:space="0" w:color="auto"/>
              <w:bottom w:val="single" w:sz="4" w:space="0" w:color="auto"/>
              <w:right w:val="single" w:sz="4" w:space="0" w:color="auto"/>
            </w:tcBorders>
          </w:tcPr>
          <w:p w14:paraId="30DDAE56" w14:textId="77777777" w:rsidR="001F24A4" w:rsidRPr="006552A0" w:rsidRDefault="001F24A4" w:rsidP="00717966">
            <w:pPr>
              <w:widowControl w:val="0"/>
              <w:jc w:val="center"/>
            </w:pPr>
            <w:r w:rsidRPr="001F665D">
              <w:t>13ª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375E2E6" w14:textId="77777777" w:rsidR="001F24A4" w:rsidRPr="001F665D" w:rsidRDefault="001F24A4" w:rsidP="00717966">
            <w:pPr>
              <w:jc w:val="center"/>
            </w:pPr>
            <w:r>
              <w:t>12</w:t>
            </w:r>
            <w:r w:rsidRPr="001F665D">
              <w:t xml:space="preserve"> de setembro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1C8E5A3D" w14:textId="77777777" w:rsidR="001F24A4" w:rsidRPr="00CC2712" w:rsidRDefault="001F24A4" w:rsidP="00717966">
            <w:pPr>
              <w:jc w:val="center"/>
            </w:pPr>
            <w:r w:rsidRPr="00CC2712">
              <w:t>3,2258%</w:t>
            </w:r>
          </w:p>
        </w:tc>
      </w:tr>
      <w:tr w:rsidR="001F24A4" w:rsidRPr="001F665D" w:rsidDel="000D0B5A" w14:paraId="443FB415"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5B4EB736" w14:textId="77777777" w:rsidR="001F24A4" w:rsidRPr="001F665D" w:rsidRDefault="001F24A4" w:rsidP="00717966">
            <w:pPr>
              <w:widowControl w:val="0"/>
              <w:jc w:val="center"/>
            </w:pPr>
            <w:r w:rsidRPr="001F665D">
              <w:t>14ª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5D77E23" w14:textId="77777777" w:rsidR="001F24A4" w:rsidRPr="001F665D" w:rsidRDefault="001F24A4" w:rsidP="00717966">
            <w:pPr>
              <w:jc w:val="center"/>
            </w:pPr>
            <w:r>
              <w:t>12</w:t>
            </w:r>
            <w:r w:rsidRPr="001F665D">
              <w:t xml:space="preserve"> de outubro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670EF7A7" w14:textId="77777777" w:rsidR="001F24A4" w:rsidRPr="00FE4EEA" w:rsidRDefault="001F24A4" w:rsidP="00717966">
            <w:pPr>
              <w:jc w:val="center"/>
              <w:rPr>
                <w:color w:val="000000"/>
              </w:rPr>
            </w:pPr>
            <w:r w:rsidRPr="00FE4EEA">
              <w:rPr>
                <w:color w:val="000000"/>
              </w:rPr>
              <w:t>3,3333%</w:t>
            </w:r>
          </w:p>
        </w:tc>
      </w:tr>
      <w:tr w:rsidR="001F24A4" w:rsidRPr="001F665D" w:rsidDel="000D0B5A" w14:paraId="4F2782DC"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5AEC717A" w14:textId="77777777" w:rsidR="001F24A4" w:rsidRPr="001F665D" w:rsidRDefault="001F24A4" w:rsidP="00717966">
            <w:pPr>
              <w:widowControl w:val="0"/>
              <w:jc w:val="center"/>
            </w:pPr>
            <w:r w:rsidRPr="001F665D">
              <w:t>15ª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BCA4C15" w14:textId="77777777" w:rsidR="001F24A4" w:rsidRPr="001F665D" w:rsidRDefault="001F24A4" w:rsidP="00717966">
            <w:pPr>
              <w:jc w:val="center"/>
            </w:pPr>
            <w:r>
              <w:t>12</w:t>
            </w:r>
            <w:r w:rsidRPr="001F665D">
              <w:t xml:space="preserve"> de novembro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AD597A5" w14:textId="77777777" w:rsidR="001F24A4" w:rsidRPr="00FE4EEA" w:rsidRDefault="001F24A4" w:rsidP="00717966">
            <w:pPr>
              <w:jc w:val="center"/>
              <w:rPr>
                <w:color w:val="000000"/>
              </w:rPr>
            </w:pPr>
            <w:r w:rsidRPr="00FE4EEA">
              <w:rPr>
                <w:color w:val="000000"/>
              </w:rPr>
              <w:t>3,4483%</w:t>
            </w:r>
          </w:p>
        </w:tc>
      </w:tr>
      <w:tr w:rsidR="001F24A4" w:rsidRPr="001F665D" w:rsidDel="000D0B5A" w14:paraId="0A79AEE0"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39D41DAB" w14:textId="77777777" w:rsidR="001F24A4" w:rsidRPr="001F665D" w:rsidRDefault="001F24A4" w:rsidP="00717966">
            <w:pPr>
              <w:widowControl w:val="0"/>
              <w:jc w:val="center"/>
            </w:pPr>
            <w:r w:rsidRPr="001F665D">
              <w:t>16ª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9830A9B" w14:textId="77777777" w:rsidR="001F24A4" w:rsidRPr="001F665D" w:rsidRDefault="001F24A4" w:rsidP="00717966">
            <w:pPr>
              <w:jc w:val="center"/>
            </w:pPr>
            <w:r>
              <w:t>12</w:t>
            </w:r>
            <w:r w:rsidRPr="001F665D">
              <w:t xml:space="preserve"> de dezembro de 202</w:t>
            </w:r>
            <w:r>
              <w:t>2</w:t>
            </w:r>
          </w:p>
        </w:tc>
        <w:tc>
          <w:tcPr>
            <w:tcW w:w="1996" w:type="pct"/>
            <w:tcBorders>
              <w:top w:val="single" w:sz="4" w:space="0" w:color="auto"/>
              <w:left w:val="single" w:sz="4" w:space="0" w:color="auto"/>
              <w:bottom w:val="single" w:sz="4" w:space="0" w:color="auto"/>
              <w:right w:val="single" w:sz="4" w:space="0" w:color="auto"/>
            </w:tcBorders>
            <w:vAlign w:val="bottom"/>
          </w:tcPr>
          <w:p w14:paraId="533A9BD9" w14:textId="77777777" w:rsidR="001F24A4" w:rsidRPr="00FE4EEA" w:rsidRDefault="001F24A4" w:rsidP="00717966">
            <w:pPr>
              <w:jc w:val="center"/>
              <w:rPr>
                <w:color w:val="000000"/>
              </w:rPr>
            </w:pPr>
            <w:r w:rsidRPr="00FE4EEA">
              <w:rPr>
                <w:color w:val="000000"/>
              </w:rPr>
              <w:t>3,5714%</w:t>
            </w:r>
          </w:p>
        </w:tc>
      </w:tr>
      <w:tr w:rsidR="001F24A4" w:rsidRPr="001F665D" w:rsidDel="000D0B5A" w14:paraId="381BA1E5"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9366F15" w14:textId="77777777" w:rsidR="001F24A4" w:rsidRPr="001F665D" w:rsidRDefault="001F24A4" w:rsidP="00717966">
            <w:pPr>
              <w:widowControl w:val="0"/>
              <w:jc w:val="center"/>
            </w:pPr>
            <w:r w:rsidRPr="001F665D">
              <w:t>17ª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850832C" w14:textId="77777777" w:rsidR="001F24A4" w:rsidRPr="001F665D" w:rsidRDefault="001F24A4" w:rsidP="00717966">
            <w:pPr>
              <w:jc w:val="center"/>
            </w:pPr>
            <w:r>
              <w:t>12</w:t>
            </w:r>
            <w:r w:rsidRPr="001F665D">
              <w:t xml:space="preserve"> de janeiro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3C50348" w14:textId="77777777" w:rsidR="001F24A4" w:rsidRPr="00FE4EEA" w:rsidRDefault="001F24A4" w:rsidP="00717966">
            <w:pPr>
              <w:jc w:val="center"/>
              <w:rPr>
                <w:color w:val="000000"/>
              </w:rPr>
            </w:pPr>
            <w:r w:rsidRPr="00FE4EEA">
              <w:rPr>
                <w:color w:val="000000"/>
              </w:rPr>
              <w:t>3,7037%</w:t>
            </w:r>
          </w:p>
        </w:tc>
      </w:tr>
      <w:tr w:rsidR="001F24A4" w:rsidRPr="001F665D" w:rsidDel="000D0B5A" w14:paraId="321ABD45"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171EA5A3" w14:textId="77777777" w:rsidR="001F24A4" w:rsidRPr="001F665D" w:rsidRDefault="001F24A4" w:rsidP="00717966">
            <w:pPr>
              <w:widowControl w:val="0"/>
              <w:jc w:val="center"/>
            </w:pPr>
            <w:r w:rsidRPr="001F665D">
              <w:t>18ª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DC510B8" w14:textId="77777777" w:rsidR="001F24A4" w:rsidRPr="001F665D" w:rsidRDefault="001F24A4" w:rsidP="00717966">
            <w:pPr>
              <w:jc w:val="center"/>
            </w:pPr>
            <w:r>
              <w:t>12</w:t>
            </w:r>
            <w:r w:rsidRPr="001F665D">
              <w:t xml:space="preserve"> de fevereiro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5C1F26A7" w14:textId="77777777" w:rsidR="001F24A4" w:rsidRPr="00FE4EEA" w:rsidRDefault="001F24A4" w:rsidP="00717966">
            <w:pPr>
              <w:jc w:val="center"/>
              <w:rPr>
                <w:color w:val="000000"/>
              </w:rPr>
            </w:pPr>
            <w:r w:rsidRPr="00FE4EEA">
              <w:rPr>
                <w:color w:val="000000"/>
              </w:rPr>
              <w:t>3,8462%</w:t>
            </w:r>
          </w:p>
        </w:tc>
      </w:tr>
      <w:tr w:rsidR="001F24A4" w:rsidRPr="001F665D" w:rsidDel="000D0B5A" w14:paraId="1F58D09A"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46DBC96C" w14:textId="77777777" w:rsidR="001F24A4" w:rsidRPr="001F665D" w:rsidRDefault="001F24A4" w:rsidP="00717966">
            <w:pPr>
              <w:widowControl w:val="0"/>
              <w:jc w:val="center"/>
            </w:pPr>
            <w:r w:rsidRPr="001F665D">
              <w:t>19ª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8CB0767" w14:textId="77777777" w:rsidR="001F24A4" w:rsidRPr="001F665D" w:rsidRDefault="001F24A4" w:rsidP="00717966">
            <w:pPr>
              <w:jc w:val="center"/>
            </w:pPr>
            <w:r>
              <w:t>12</w:t>
            </w:r>
            <w:r w:rsidRPr="001F665D">
              <w:t xml:space="preserve"> de março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1FE7EC16" w14:textId="77777777" w:rsidR="001F24A4" w:rsidRPr="00FE4EEA" w:rsidRDefault="001F24A4" w:rsidP="00717966">
            <w:pPr>
              <w:jc w:val="center"/>
              <w:rPr>
                <w:color w:val="000000"/>
              </w:rPr>
            </w:pPr>
            <w:r w:rsidRPr="00FE4EEA">
              <w:rPr>
                <w:color w:val="000000"/>
              </w:rPr>
              <w:t>4,0000%</w:t>
            </w:r>
          </w:p>
        </w:tc>
      </w:tr>
      <w:tr w:rsidR="001F24A4" w:rsidRPr="001F665D" w:rsidDel="000D0B5A" w14:paraId="235FE1BA"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2D4757CC" w14:textId="77777777" w:rsidR="001F24A4" w:rsidRPr="001F665D" w:rsidRDefault="001F24A4" w:rsidP="00717966">
            <w:pPr>
              <w:widowControl w:val="0"/>
              <w:jc w:val="center"/>
            </w:pPr>
            <w:r w:rsidRPr="001F665D">
              <w:t>20ª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4FFFB43" w14:textId="77777777" w:rsidR="001F24A4" w:rsidRPr="001F665D" w:rsidRDefault="001F24A4" w:rsidP="00717966">
            <w:pPr>
              <w:jc w:val="center"/>
            </w:pPr>
            <w:r>
              <w:t>12</w:t>
            </w:r>
            <w:r w:rsidRPr="001F665D">
              <w:t xml:space="preserve"> de abril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0B56FE21" w14:textId="77777777" w:rsidR="001F24A4" w:rsidRPr="00FE4EEA" w:rsidRDefault="001F24A4" w:rsidP="00717966">
            <w:pPr>
              <w:jc w:val="center"/>
              <w:rPr>
                <w:color w:val="000000"/>
              </w:rPr>
            </w:pPr>
            <w:r w:rsidRPr="00FE4EEA">
              <w:rPr>
                <w:color w:val="000000"/>
              </w:rPr>
              <w:t>4,1667%</w:t>
            </w:r>
          </w:p>
        </w:tc>
      </w:tr>
      <w:tr w:rsidR="001F24A4" w:rsidRPr="001F665D" w:rsidDel="000D0B5A" w14:paraId="0E130E09"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306356B7" w14:textId="77777777" w:rsidR="001F24A4" w:rsidRPr="001F665D" w:rsidRDefault="001F24A4" w:rsidP="00717966">
            <w:pPr>
              <w:widowControl w:val="0"/>
              <w:jc w:val="center"/>
            </w:pPr>
            <w:r w:rsidRPr="001F665D">
              <w:t>21ª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E028285" w14:textId="77777777" w:rsidR="001F24A4" w:rsidRPr="001F665D" w:rsidRDefault="001F24A4" w:rsidP="00717966">
            <w:pPr>
              <w:jc w:val="center"/>
            </w:pPr>
            <w:r>
              <w:t>12</w:t>
            </w:r>
            <w:r w:rsidRPr="001F665D">
              <w:t xml:space="preserve"> de maio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1561290" w14:textId="77777777" w:rsidR="001F24A4" w:rsidRPr="00FE4EEA" w:rsidRDefault="001F24A4" w:rsidP="00717966">
            <w:pPr>
              <w:jc w:val="center"/>
              <w:rPr>
                <w:color w:val="000000"/>
              </w:rPr>
            </w:pPr>
            <w:r w:rsidRPr="00FE4EEA">
              <w:rPr>
                <w:color w:val="000000"/>
              </w:rPr>
              <w:t>4,3478%</w:t>
            </w:r>
          </w:p>
        </w:tc>
      </w:tr>
      <w:tr w:rsidR="001F24A4" w:rsidRPr="001F665D" w:rsidDel="000D0B5A" w14:paraId="12CA8F7E"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0C0E1C28" w14:textId="77777777" w:rsidR="001F24A4" w:rsidRPr="001F665D" w:rsidRDefault="001F24A4" w:rsidP="00717966">
            <w:pPr>
              <w:widowControl w:val="0"/>
              <w:jc w:val="center"/>
            </w:pPr>
            <w:r w:rsidRPr="001F665D">
              <w:t>22ª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45AD671" w14:textId="77777777" w:rsidR="001F24A4" w:rsidRPr="001F665D" w:rsidRDefault="001F24A4" w:rsidP="00717966">
            <w:pPr>
              <w:jc w:val="center"/>
            </w:pPr>
            <w:r>
              <w:t>12</w:t>
            </w:r>
            <w:r w:rsidRPr="001F665D">
              <w:t xml:space="preserve"> de junho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BE17175" w14:textId="77777777" w:rsidR="001F24A4" w:rsidRPr="00FE4EEA" w:rsidRDefault="001F24A4" w:rsidP="00717966">
            <w:pPr>
              <w:jc w:val="center"/>
              <w:rPr>
                <w:color w:val="000000"/>
              </w:rPr>
            </w:pPr>
            <w:r w:rsidRPr="00FE4EEA">
              <w:rPr>
                <w:color w:val="000000"/>
              </w:rPr>
              <w:t>4,5455%</w:t>
            </w:r>
          </w:p>
        </w:tc>
      </w:tr>
      <w:tr w:rsidR="001F24A4" w:rsidRPr="001F665D" w:rsidDel="000D0B5A" w14:paraId="5CF44695"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FEF7D28" w14:textId="77777777" w:rsidR="001F24A4" w:rsidRPr="001F665D" w:rsidRDefault="001F24A4" w:rsidP="00717966">
            <w:pPr>
              <w:widowControl w:val="0"/>
              <w:jc w:val="center"/>
            </w:pPr>
            <w:r w:rsidRPr="001F665D">
              <w:t>23ª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1A16410" w14:textId="77777777" w:rsidR="001F24A4" w:rsidRPr="001F665D" w:rsidRDefault="001F24A4" w:rsidP="00717966">
            <w:pPr>
              <w:jc w:val="center"/>
            </w:pPr>
            <w:r>
              <w:t>12</w:t>
            </w:r>
            <w:r w:rsidRPr="001F665D">
              <w:t xml:space="preserve"> de julho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47888F75" w14:textId="77777777" w:rsidR="001F24A4" w:rsidRPr="00FE4EEA" w:rsidRDefault="001F24A4" w:rsidP="00717966">
            <w:pPr>
              <w:jc w:val="center"/>
              <w:rPr>
                <w:color w:val="000000"/>
              </w:rPr>
            </w:pPr>
            <w:r w:rsidRPr="00FE4EEA">
              <w:rPr>
                <w:color w:val="000000"/>
              </w:rPr>
              <w:t>4,7619%</w:t>
            </w:r>
          </w:p>
        </w:tc>
      </w:tr>
      <w:tr w:rsidR="001F24A4" w:rsidRPr="001F665D" w:rsidDel="000D0B5A" w14:paraId="4F5EA7D9"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22449C1F" w14:textId="77777777" w:rsidR="001F24A4" w:rsidRPr="001F665D" w:rsidRDefault="001F24A4" w:rsidP="00717966">
            <w:pPr>
              <w:widowControl w:val="0"/>
              <w:jc w:val="center"/>
            </w:pPr>
            <w:r w:rsidRPr="001F665D">
              <w:t>24ª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D260A82" w14:textId="77777777" w:rsidR="001F24A4" w:rsidRPr="001F665D" w:rsidRDefault="001F24A4" w:rsidP="00717966">
            <w:pPr>
              <w:jc w:val="center"/>
            </w:pPr>
            <w:r>
              <w:t>12</w:t>
            </w:r>
            <w:r w:rsidRPr="001F665D">
              <w:t xml:space="preserve"> de agosto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776DEE5F" w14:textId="77777777" w:rsidR="001F24A4" w:rsidRPr="00FE4EEA" w:rsidRDefault="001F24A4" w:rsidP="00717966">
            <w:pPr>
              <w:jc w:val="center"/>
              <w:rPr>
                <w:color w:val="000000"/>
              </w:rPr>
            </w:pPr>
            <w:r w:rsidRPr="00FE4EEA">
              <w:rPr>
                <w:color w:val="000000"/>
              </w:rPr>
              <w:t>5,0000%</w:t>
            </w:r>
          </w:p>
        </w:tc>
      </w:tr>
      <w:tr w:rsidR="001F24A4" w:rsidRPr="001F665D" w:rsidDel="000D0B5A" w14:paraId="26703ABF"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D5A1B0D" w14:textId="77777777" w:rsidR="001F24A4" w:rsidRPr="001F665D" w:rsidRDefault="001F24A4" w:rsidP="00717966">
            <w:pPr>
              <w:widowControl w:val="0"/>
              <w:jc w:val="center"/>
            </w:pPr>
            <w:r w:rsidRPr="001F665D">
              <w:t>25ª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4CCBF28" w14:textId="77777777" w:rsidR="001F24A4" w:rsidRPr="001F665D" w:rsidRDefault="001F24A4" w:rsidP="00717966">
            <w:pPr>
              <w:jc w:val="center"/>
            </w:pPr>
            <w:r>
              <w:t>12</w:t>
            </w:r>
            <w:r w:rsidRPr="001F665D">
              <w:t xml:space="preserve"> de setembro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DCE17B4" w14:textId="77777777" w:rsidR="001F24A4" w:rsidRPr="00FE4EEA" w:rsidRDefault="001F24A4" w:rsidP="00717966">
            <w:pPr>
              <w:jc w:val="center"/>
              <w:rPr>
                <w:color w:val="000000"/>
              </w:rPr>
            </w:pPr>
            <w:r w:rsidRPr="00FE4EEA">
              <w:rPr>
                <w:color w:val="000000"/>
              </w:rPr>
              <w:t>5,2632%</w:t>
            </w:r>
          </w:p>
        </w:tc>
      </w:tr>
      <w:tr w:rsidR="001F24A4" w:rsidRPr="001F665D" w:rsidDel="000D0B5A" w14:paraId="64504890"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3A8A6982" w14:textId="77777777" w:rsidR="001F24A4" w:rsidRPr="001F665D" w:rsidRDefault="001F24A4" w:rsidP="00717966">
            <w:pPr>
              <w:widowControl w:val="0"/>
              <w:jc w:val="center"/>
            </w:pPr>
            <w:r w:rsidRPr="001F665D">
              <w:t>26ª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AFE7BF0" w14:textId="77777777" w:rsidR="001F24A4" w:rsidRPr="001F665D" w:rsidRDefault="001F24A4" w:rsidP="00717966">
            <w:pPr>
              <w:jc w:val="center"/>
            </w:pPr>
            <w:r>
              <w:t>12</w:t>
            </w:r>
            <w:r w:rsidRPr="001F665D">
              <w:t xml:space="preserve"> de outubro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3FE58C9D" w14:textId="77777777" w:rsidR="001F24A4" w:rsidRPr="00FE4EEA" w:rsidRDefault="001F24A4" w:rsidP="00717966">
            <w:pPr>
              <w:jc w:val="center"/>
              <w:rPr>
                <w:color w:val="000000"/>
              </w:rPr>
            </w:pPr>
            <w:r w:rsidRPr="00FE4EEA">
              <w:rPr>
                <w:color w:val="000000"/>
              </w:rPr>
              <w:t>5,5556%</w:t>
            </w:r>
          </w:p>
        </w:tc>
      </w:tr>
      <w:tr w:rsidR="001F24A4" w:rsidRPr="001F665D" w:rsidDel="000D0B5A" w14:paraId="645A3F01"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6FC9ADE" w14:textId="77777777" w:rsidR="001F24A4" w:rsidRPr="001F665D" w:rsidRDefault="001F24A4" w:rsidP="00717966">
            <w:pPr>
              <w:widowControl w:val="0"/>
              <w:jc w:val="center"/>
            </w:pPr>
            <w:r w:rsidRPr="001F665D">
              <w:t>27ª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3CE3FB1" w14:textId="77777777" w:rsidR="001F24A4" w:rsidRPr="001F665D" w:rsidRDefault="001F24A4" w:rsidP="00717966">
            <w:pPr>
              <w:jc w:val="center"/>
            </w:pPr>
            <w:r>
              <w:t>12</w:t>
            </w:r>
            <w:r w:rsidRPr="001F665D">
              <w:t xml:space="preserve"> de novembro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2A6E4BAF" w14:textId="77777777" w:rsidR="001F24A4" w:rsidRPr="00FE4EEA" w:rsidRDefault="001F24A4" w:rsidP="00717966">
            <w:pPr>
              <w:jc w:val="center"/>
              <w:rPr>
                <w:color w:val="000000"/>
              </w:rPr>
            </w:pPr>
            <w:r w:rsidRPr="00FE4EEA">
              <w:rPr>
                <w:color w:val="000000"/>
              </w:rPr>
              <w:t>5,8824%</w:t>
            </w:r>
          </w:p>
        </w:tc>
      </w:tr>
      <w:tr w:rsidR="001F24A4" w:rsidRPr="001F665D" w:rsidDel="000D0B5A" w14:paraId="22C61869"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52FFFAC" w14:textId="77777777" w:rsidR="001F24A4" w:rsidRPr="001F665D" w:rsidRDefault="001F24A4" w:rsidP="00717966">
            <w:pPr>
              <w:widowControl w:val="0"/>
              <w:jc w:val="center"/>
            </w:pPr>
            <w:r w:rsidRPr="001F665D">
              <w:t>28ª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D70626B" w14:textId="77777777" w:rsidR="001F24A4" w:rsidRPr="001F665D" w:rsidRDefault="001F24A4" w:rsidP="00717966">
            <w:pPr>
              <w:jc w:val="center"/>
            </w:pPr>
            <w:r>
              <w:t>12</w:t>
            </w:r>
            <w:r w:rsidRPr="001F665D">
              <w:t xml:space="preserve"> de dezembro de 202</w:t>
            </w:r>
            <w:r>
              <w:t>3</w:t>
            </w:r>
          </w:p>
        </w:tc>
        <w:tc>
          <w:tcPr>
            <w:tcW w:w="1996" w:type="pct"/>
            <w:tcBorders>
              <w:top w:val="single" w:sz="4" w:space="0" w:color="auto"/>
              <w:left w:val="single" w:sz="4" w:space="0" w:color="auto"/>
              <w:bottom w:val="single" w:sz="4" w:space="0" w:color="auto"/>
              <w:right w:val="single" w:sz="4" w:space="0" w:color="auto"/>
            </w:tcBorders>
            <w:vAlign w:val="bottom"/>
          </w:tcPr>
          <w:p w14:paraId="6B7C834D" w14:textId="77777777" w:rsidR="001F24A4" w:rsidRPr="00FE4EEA" w:rsidRDefault="001F24A4" w:rsidP="00717966">
            <w:pPr>
              <w:jc w:val="center"/>
              <w:rPr>
                <w:color w:val="000000"/>
              </w:rPr>
            </w:pPr>
            <w:r w:rsidRPr="00FE4EEA">
              <w:rPr>
                <w:color w:val="000000"/>
              </w:rPr>
              <w:t>6,2500%</w:t>
            </w:r>
          </w:p>
        </w:tc>
      </w:tr>
      <w:tr w:rsidR="001F24A4" w:rsidRPr="001F665D" w:rsidDel="000D0B5A" w14:paraId="2EA4B1AC"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24A33C4D" w14:textId="77777777" w:rsidR="001F24A4" w:rsidRPr="001F665D" w:rsidRDefault="001F24A4" w:rsidP="00717966">
            <w:pPr>
              <w:widowControl w:val="0"/>
              <w:jc w:val="center"/>
            </w:pPr>
            <w:r w:rsidRPr="001F665D">
              <w:t>29ª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54D2CBE" w14:textId="77777777" w:rsidR="001F24A4" w:rsidRPr="001F665D" w:rsidRDefault="001F24A4" w:rsidP="00717966">
            <w:pPr>
              <w:jc w:val="center"/>
            </w:pPr>
            <w:r>
              <w:t>12</w:t>
            </w:r>
            <w:r w:rsidRPr="001F665D">
              <w:t xml:space="preserve"> de janeiro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CBA358A" w14:textId="77777777" w:rsidR="001F24A4" w:rsidRPr="00FE4EEA" w:rsidRDefault="001F24A4" w:rsidP="00717966">
            <w:pPr>
              <w:jc w:val="center"/>
              <w:rPr>
                <w:color w:val="000000"/>
              </w:rPr>
            </w:pPr>
            <w:r w:rsidRPr="00FE4EEA">
              <w:rPr>
                <w:color w:val="000000"/>
              </w:rPr>
              <w:t>6,6667%</w:t>
            </w:r>
          </w:p>
        </w:tc>
      </w:tr>
      <w:tr w:rsidR="001F24A4" w:rsidRPr="001F665D" w:rsidDel="000D0B5A" w14:paraId="67F8AD0A"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F40D258" w14:textId="77777777" w:rsidR="001F24A4" w:rsidRPr="001F665D" w:rsidRDefault="001F24A4" w:rsidP="00717966">
            <w:pPr>
              <w:widowControl w:val="0"/>
              <w:jc w:val="center"/>
            </w:pPr>
            <w:r w:rsidRPr="001F665D">
              <w:t>30ª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4D28961" w14:textId="77777777" w:rsidR="001F24A4" w:rsidRPr="001F665D" w:rsidRDefault="001F24A4" w:rsidP="00717966">
            <w:pPr>
              <w:jc w:val="center"/>
            </w:pPr>
            <w:r>
              <w:t>12</w:t>
            </w:r>
            <w:r w:rsidRPr="001F665D">
              <w:t xml:space="preserve"> de fevereiro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BED418D" w14:textId="77777777" w:rsidR="001F24A4" w:rsidRPr="00FE4EEA" w:rsidRDefault="001F24A4" w:rsidP="00717966">
            <w:pPr>
              <w:jc w:val="center"/>
              <w:rPr>
                <w:color w:val="000000"/>
              </w:rPr>
            </w:pPr>
            <w:r w:rsidRPr="00FE4EEA">
              <w:rPr>
                <w:color w:val="000000"/>
              </w:rPr>
              <w:t>7,1429%</w:t>
            </w:r>
          </w:p>
        </w:tc>
      </w:tr>
      <w:tr w:rsidR="001F24A4" w:rsidRPr="001F665D" w:rsidDel="000D0B5A" w14:paraId="51627314"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4A134B46" w14:textId="77777777" w:rsidR="001F24A4" w:rsidRPr="001F665D" w:rsidRDefault="001F24A4" w:rsidP="00717966">
            <w:pPr>
              <w:widowControl w:val="0"/>
              <w:jc w:val="center"/>
            </w:pPr>
            <w:r w:rsidRPr="001F665D">
              <w:t>31ª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613B92D2" w14:textId="77777777" w:rsidR="001F24A4" w:rsidRPr="001F665D" w:rsidRDefault="001F24A4" w:rsidP="00717966">
            <w:pPr>
              <w:jc w:val="center"/>
            </w:pPr>
            <w:r>
              <w:t>12</w:t>
            </w:r>
            <w:r w:rsidRPr="001F665D">
              <w:t xml:space="preserve"> de março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57C6CB0" w14:textId="77777777" w:rsidR="001F24A4" w:rsidRPr="00FE4EEA" w:rsidRDefault="001F24A4" w:rsidP="00717966">
            <w:pPr>
              <w:jc w:val="center"/>
              <w:rPr>
                <w:color w:val="000000"/>
              </w:rPr>
            </w:pPr>
            <w:r w:rsidRPr="00FE4EEA">
              <w:rPr>
                <w:color w:val="000000"/>
              </w:rPr>
              <w:t>7,6923%</w:t>
            </w:r>
          </w:p>
        </w:tc>
      </w:tr>
      <w:tr w:rsidR="001F24A4" w:rsidRPr="001F665D" w:rsidDel="000D0B5A" w14:paraId="04DB3DE2"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48E5A99F" w14:textId="77777777" w:rsidR="001F24A4" w:rsidRPr="001F665D" w:rsidRDefault="001F24A4" w:rsidP="00717966">
            <w:pPr>
              <w:widowControl w:val="0"/>
              <w:jc w:val="center"/>
            </w:pPr>
            <w:r w:rsidRPr="001F665D">
              <w:t>32ª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DA90D0F" w14:textId="77777777" w:rsidR="001F24A4" w:rsidRPr="001F665D" w:rsidRDefault="001F24A4" w:rsidP="00717966">
            <w:pPr>
              <w:jc w:val="center"/>
            </w:pPr>
            <w:r>
              <w:t>12</w:t>
            </w:r>
            <w:r w:rsidRPr="001F665D">
              <w:t xml:space="preserve"> de abril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4966B930" w14:textId="77777777" w:rsidR="001F24A4" w:rsidRPr="00FE4EEA" w:rsidRDefault="001F24A4" w:rsidP="00717966">
            <w:pPr>
              <w:jc w:val="center"/>
              <w:rPr>
                <w:color w:val="000000"/>
              </w:rPr>
            </w:pPr>
            <w:r w:rsidRPr="00FE4EEA">
              <w:rPr>
                <w:color w:val="000000"/>
              </w:rPr>
              <w:t>8,3333%</w:t>
            </w:r>
          </w:p>
        </w:tc>
      </w:tr>
      <w:tr w:rsidR="001F24A4" w:rsidRPr="001F665D" w:rsidDel="000D0B5A" w14:paraId="4E756DDB"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69E1B99A" w14:textId="77777777" w:rsidR="001F24A4" w:rsidRPr="001F665D" w:rsidRDefault="001F24A4" w:rsidP="00717966">
            <w:pPr>
              <w:widowControl w:val="0"/>
              <w:jc w:val="center"/>
            </w:pPr>
            <w:r w:rsidRPr="001F665D">
              <w:t>33ª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39A331F" w14:textId="77777777" w:rsidR="001F24A4" w:rsidRPr="001F665D" w:rsidRDefault="001F24A4" w:rsidP="00717966">
            <w:pPr>
              <w:jc w:val="center"/>
            </w:pPr>
            <w:r>
              <w:t>12</w:t>
            </w:r>
            <w:r w:rsidRPr="001F665D">
              <w:t xml:space="preserve"> de maio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1DA7EE80" w14:textId="77777777" w:rsidR="001F24A4" w:rsidRPr="00FE4EEA" w:rsidRDefault="001F24A4" w:rsidP="00717966">
            <w:pPr>
              <w:jc w:val="center"/>
              <w:rPr>
                <w:color w:val="000000"/>
              </w:rPr>
            </w:pPr>
            <w:r w:rsidRPr="00FE4EEA">
              <w:rPr>
                <w:color w:val="000000"/>
              </w:rPr>
              <w:t>9,0909%</w:t>
            </w:r>
          </w:p>
        </w:tc>
      </w:tr>
      <w:tr w:rsidR="001F24A4" w:rsidRPr="001F665D" w:rsidDel="000D0B5A" w14:paraId="603C5F8B"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0A043DBC" w14:textId="77777777" w:rsidR="001F24A4" w:rsidRPr="001F665D" w:rsidRDefault="001F24A4" w:rsidP="00717966">
            <w:pPr>
              <w:widowControl w:val="0"/>
              <w:jc w:val="center"/>
            </w:pPr>
            <w:r w:rsidRPr="001F665D">
              <w:t>34ª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5FC0FA3C" w14:textId="77777777" w:rsidR="001F24A4" w:rsidRPr="001F665D" w:rsidRDefault="001F24A4" w:rsidP="00717966">
            <w:pPr>
              <w:jc w:val="center"/>
            </w:pPr>
            <w:r>
              <w:t>12</w:t>
            </w:r>
            <w:r w:rsidRPr="001F665D">
              <w:t xml:space="preserve"> de junho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94CBEB2" w14:textId="77777777" w:rsidR="001F24A4" w:rsidRPr="00FE4EEA" w:rsidRDefault="001F24A4" w:rsidP="00717966">
            <w:pPr>
              <w:jc w:val="center"/>
              <w:rPr>
                <w:color w:val="000000"/>
              </w:rPr>
            </w:pPr>
            <w:r w:rsidRPr="00FE4EEA">
              <w:rPr>
                <w:color w:val="000000"/>
              </w:rPr>
              <w:t>10,0000%</w:t>
            </w:r>
          </w:p>
        </w:tc>
      </w:tr>
      <w:tr w:rsidR="001F24A4" w:rsidRPr="001F665D" w:rsidDel="000D0B5A" w14:paraId="6DF2259D"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072A5022" w14:textId="77777777" w:rsidR="001F24A4" w:rsidRPr="001F665D" w:rsidRDefault="001F24A4" w:rsidP="00717966">
            <w:pPr>
              <w:widowControl w:val="0"/>
              <w:jc w:val="center"/>
            </w:pPr>
            <w:r w:rsidRPr="001F665D">
              <w:t>35ª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50ECC2" w14:textId="77777777" w:rsidR="001F24A4" w:rsidRPr="001F665D" w:rsidRDefault="001F24A4" w:rsidP="00717966">
            <w:pPr>
              <w:jc w:val="center"/>
            </w:pPr>
            <w:r>
              <w:t>12</w:t>
            </w:r>
            <w:r w:rsidRPr="001F665D">
              <w:t xml:space="preserve"> de julho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2497C876" w14:textId="77777777" w:rsidR="001F24A4" w:rsidRPr="00FE4EEA" w:rsidRDefault="001F24A4" w:rsidP="00717966">
            <w:pPr>
              <w:jc w:val="center"/>
              <w:rPr>
                <w:color w:val="000000"/>
              </w:rPr>
            </w:pPr>
            <w:r w:rsidRPr="00FE4EEA">
              <w:rPr>
                <w:color w:val="000000"/>
              </w:rPr>
              <w:t>11,1111%</w:t>
            </w:r>
          </w:p>
        </w:tc>
      </w:tr>
      <w:tr w:rsidR="001F24A4" w:rsidRPr="001F665D" w:rsidDel="000D0B5A" w14:paraId="455A1682"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D99F490" w14:textId="77777777" w:rsidR="001F24A4" w:rsidRPr="001F665D" w:rsidRDefault="001F24A4" w:rsidP="00717966">
            <w:pPr>
              <w:widowControl w:val="0"/>
              <w:jc w:val="center"/>
            </w:pPr>
            <w:r w:rsidRPr="001F665D">
              <w:t>36ª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6483452" w14:textId="77777777" w:rsidR="001F24A4" w:rsidRPr="001F665D" w:rsidRDefault="001F24A4" w:rsidP="00717966">
            <w:pPr>
              <w:jc w:val="center"/>
            </w:pPr>
            <w:r>
              <w:t>12</w:t>
            </w:r>
            <w:r w:rsidRPr="001F665D">
              <w:t xml:space="preserve"> de agosto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6B0BF8F1" w14:textId="77777777" w:rsidR="001F24A4" w:rsidRPr="00FE4EEA" w:rsidRDefault="001F24A4" w:rsidP="00717966">
            <w:pPr>
              <w:jc w:val="center"/>
              <w:rPr>
                <w:color w:val="000000"/>
              </w:rPr>
            </w:pPr>
            <w:r w:rsidRPr="00FE4EEA">
              <w:rPr>
                <w:color w:val="000000"/>
              </w:rPr>
              <w:t>12,5000%</w:t>
            </w:r>
          </w:p>
        </w:tc>
      </w:tr>
      <w:tr w:rsidR="001F24A4" w:rsidRPr="001F665D" w:rsidDel="000D0B5A" w14:paraId="75D4A7CC"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2C1E54DE" w14:textId="77777777" w:rsidR="001F24A4" w:rsidRPr="001F665D" w:rsidRDefault="001F24A4" w:rsidP="00717966">
            <w:pPr>
              <w:widowControl w:val="0"/>
              <w:jc w:val="center"/>
            </w:pPr>
            <w:r w:rsidRPr="001F665D">
              <w:t>37ª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22AA81BF" w14:textId="77777777" w:rsidR="001F24A4" w:rsidRPr="001F665D" w:rsidRDefault="001F24A4" w:rsidP="00717966">
            <w:pPr>
              <w:jc w:val="center"/>
            </w:pPr>
            <w:r>
              <w:t>12</w:t>
            </w:r>
            <w:r w:rsidRPr="001F665D">
              <w:t xml:space="preserve"> de setembro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02403F9A" w14:textId="77777777" w:rsidR="001F24A4" w:rsidRPr="00FE4EEA" w:rsidRDefault="001F24A4" w:rsidP="00717966">
            <w:pPr>
              <w:jc w:val="center"/>
              <w:rPr>
                <w:color w:val="000000"/>
              </w:rPr>
            </w:pPr>
            <w:r w:rsidRPr="00FE4EEA">
              <w:rPr>
                <w:color w:val="000000"/>
              </w:rPr>
              <w:t>14,2857%</w:t>
            </w:r>
          </w:p>
        </w:tc>
      </w:tr>
      <w:tr w:rsidR="001F24A4" w:rsidRPr="001F665D" w:rsidDel="000D0B5A" w14:paraId="5D7B4F42"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A36276F" w14:textId="77777777" w:rsidR="001F24A4" w:rsidRPr="001F665D" w:rsidRDefault="001F24A4" w:rsidP="00717966">
            <w:pPr>
              <w:widowControl w:val="0"/>
              <w:jc w:val="center"/>
            </w:pPr>
            <w:r w:rsidRPr="001F665D">
              <w:t>38ª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0A93B481" w14:textId="77777777" w:rsidR="001F24A4" w:rsidRPr="001F665D" w:rsidRDefault="001F24A4" w:rsidP="00717966">
            <w:pPr>
              <w:jc w:val="center"/>
            </w:pPr>
            <w:r>
              <w:t>12</w:t>
            </w:r>
            <w:r w:rsidRPr="001F665D">
              <w:t xml:space="preserve"> de outubro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5F8070FC" w14:textId="77777777" w:rsidR="001F24A4" w:rsidRPr="00FE4EEA" w:rsidRDefault="001F24A4" w:rsidP="00717966">
            <w:pPr>
              <w:jc w:val="center"/>
              <w:rPr>
                <w:color w:val="000000"/>
              </w:rPr>
            </w:pPr>
            <w:r w:rsidRPr="00FE4EEA">
              <w:rPr>
                <w:color w:val="000000"/>
              </w:rPr>
              <w:t>16,6667%</w:t>
            </w:r>
          </w:p>
        </w:tc>
      </w:tr>
      <w:tr w:rsidR="001F24A4" w:rsidRPr="001F665D" w:rsidDel="000D0B5A" w14:paraId="59B659BF"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5E9C7D67" w14:textId="77777777" w:rsidR="001F24A4" w:rsidRPr="001F665D" w:rsidRDefault="001F24A4" w:rsidP="00717966">
            <w:pPr>
              <w:widowControl w:val="0"/>
              <w:jc w:val="center"/>
            </w:pPr>
            <w:r w:rsidRPr="001F665D">
              <w:t>39ª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3483BDDF" w14:textId="77777777" w:rsidR="001F24A4" w:rsidRPr="001F665D" w:rsidRDefault="001F24A4" w:rsidP="00717966">
            <w:pPr>
              <w:jc w:val="center"/>
            </w:pPr>
            <w:r>
              <w:t>12</w:t>
            </w:r>
            <w:r w:rsidRPr="001F665D">
              <w:t xml:space="preserve"> de novembro de 20</w:t>
            </w:r>
            <w:r>
              <w:t>24</w:t>
            </w:r>
          </w:p>
        </w:tc>
        <w:tc>
          <w:tcPr>
            <w:tcW w:w="1996" w:type="pct"/>
            <w:tcBorders>
              <w:top w:val="single" w:sz="4" w:space="0" w:color="auto"/>
              <w:left w:val="single" w:sz="4" w:space="0" w:color="auto"/>
              <w:bottom w:val="single" w:sz="4" w:space="0" w:color="auto"/>
              <w:right w:val="single" w:sz="4" w:space="0" w:color="auto"/>
            </w:tcBorders>
            <w:vAlign w:val="bottom"/>
          </w:tcPr>
          <w:p w14:paraId="3D17EB9A" w14:textId="77777777" w:rsidR="001F24A4" w:rsidRPr="00FE4EEA" w:rsidRDefault="001F24A4" w:rsidP="00717966">
            <w:pPr>
              <w:jc w:val="center"/>
              <w:rPr>
                <w:color w:val="000000"/>
              </w:rPr>
            </w:pPr>
            <w:r w:rsidRPr="00FE4EEA">
              <w:rPr>
                <w:color w:val="000000"/>
              </w:rPr>
              <w:t>20,0000%</w:t>
            </w:r>
          </w:p>
        </w:tc>
      </w:tr>
      <w:tr w:rsidR="001F24A4" w:rsidRPr="001F665D" w:rsidDel="000D0B5A" w14:paraId="075F68A3"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439DD651" w14:textId="77777777" w:rsidR="001F24A4" w:rsidRPr="001F665D" w:rsidRDefault="001F24A4" w:rsidP="00717966">
            <w:pPr>
              <w:widowControl w:val="0"/>
              <w:jc w:val="center"/>
            </w:pPr>
            <w:r w:rsidRPr="001F665D">
              <w:t>40ª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1933CAC7" w14:textId="77777777" w:rsidR="001F24A4" w:rsidRPr="001F665D" w:rsidRDefault="001F24A4" w:rsidP="00717966">
            <w:pPr>
              <w:jc w:val="center"/>
            </w:pPr>
            <w:r>
              <w:t>12</w:t>
            </w:r>
            <w:r w:rsidRPr="001F665D">
              <w:t xml:space="preserve"> de dezembro de 202</w:t>
            </w:r>
            <w:r>
              <w:t>4</w:t>
            </w:r>
          </w:p>
        </w:tc>
        <w:tc>
          <w:tcPr>
            <w:tcW w:w="1996" w:type="pct"/>
            <w:tcBorders>
              <w:top w:val="single" w:sz="4" w:space="0" w:color="auto"/>
              <w:left w:val="single" w:sz="4" w:space="0" w:color="auto"/>
              <w:bottom w:val="single" w:sz="4" w:space="0" w:color="auto"/>
              <w:right w:val="single" w:sz="4" w:space="0" w:color="auto"/>
            </w:tcBorders>
            <w:vAlign w:val="bottom"/>
          </w:tcPr>
          <w:p w14:paraId="72F6F69A" w14:textId="77777777" w:rsidR="001F24A4" w:rsidRPr="00FE4EEA" w:rsidRDefault="001F24A4" w:rsidP="00717966">
            <w:pPr>
              <w:jc w:val="center"/>
              <w:rPr>
                <w:color w:val="000000"/>
              </w:rPr>
            </w:pPr>
            <w:r w:rsidRPr="00FE4EEA">
              <w:rPr>
                <w:color w:val="000000"/>
              </w:rPr>
              <w:t>25,0000%</w:t>
            </w:r>
          </w:p>
        </w:tc>
      </w:tr>
      <w:tr w:rsidR="001F24A4" w:rsidRPr="001F665D" w:rsidDel="000D0B5A" w14:paraId="2A28B19A"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23DDDE6" w14:textId="77777777" w:rsidR="001F24A4" w:rsidRPr="001F665D" w:rsidRDefault="001F24A4" w:rsidP="00717966">
            <w:pPr>
              <w:widowControl w:val="0"/>
              <w:jc w:val="center"/>
            </w:pPr>
            <w:r w:rsidRPr="001F665D">
              <w:t>41ª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4A76B298" w14:textId="77777777" w:rsidR="001F24A4" w:rsidRPr="001F665D" w:rsidRDefault="001F24A4" w:rsidP="00717966">
            <w:pPr>
              <w:jc w:val="center"/>
            </w:pPr>
            <w:r>
              <w:t>12</w:t>
            </w:r>
            <w:r w:rsidRPr="001F665D">
              <w:t xml:space="preserve"> de janeiro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46AE5CBE" w14:textId="77777777" w:rsidR="001F24A4" w:rsidRPr="00FE4EEA" w:rsidRDefault="001F24A4" w:rsidP="00717966">
            <w:pPr>
              <w:jc w:val="center"/>
              <w:rPr>
                <w:color w:val="000000"/>
              </w:rPr>
            </w:pPr>
            <w:r w:rsidRPr="00FE4EEA">
              <w:rPr>
                <w:color w:val="000000"/>
              </w:rPr>
              <w:t>33,3333%</w:t>
            </w:r>
          </w:p>
        </w:tc>
      </w:tr>
      <w:tr w:rsidR="001F24A4" w:rsidRPr="001F665D" w:rsidDel="000D0B5A" w14:paraId="5D4E23E3"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76322CD8" w14:textId="77777777" w:rsidR="001F24A4" w:rsidRPr="001F665D" w:rsidRDefault="001F24A4" w:rsidP="00717966">
            <w:pPr>
              <w:widowControl w:val="0"/>
              <w:jc w:val="center"/>
            </w:pPr>
            <w:r w:rsidRPr="001F665D">
              <w:t>42ª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DEF5ABE" w14:textId="77777777" w:rsidR="001F24A4" w:rsidRPr="001F665D" w:rsidRDefault="001F24A4" w:rsidP="00717966">
            <w:pPr>
              <w:jc w:val="center"/>
            </w:pPr>
            <w:r>
              <w:t>12</w:t>
            </w:r>
            <w:r w:rsidRPr="001F665D">
              <w:t xml:space="preserve"> de fevereiro de 202</w:t>
            </w:r>
            <w:r>
              <w:t>5</w:t>
            </w:r>
          </w:p>
        </w:tc>
        <w:tc>
          <w:tcPr>
            <w:tcW w:w="1996" w:type="pct"/>
            <w:tcBorders>
              <w:top w:val="single" w:sz="4" w:space="0" w:color="auto"/>
              <w:left w:val="single" w:sz="4" w:space="0" w:color="auto"/>
              <w:bottom w:val="single" w:sz="4" w:space="0" w:color="auto"/>
              <w:right w:val="single" w:sz="4" w:space="0" w:color="auto"/>
            </w:tcBorders>
            <w:vAlign w:val="bottom"/>
          </w:tcPr>
          <w:p w14:paraId="62792A06" w14:textId="77777777" w:rsidR="001F24A4" w:rsidRPr="00FE4EEA" w:rsidRDefault="001F24A4" w:rsidP="00717966">
            <w:pPr>
              <w:jc w:val="center"/>
              <w:rPr>
                <w:color w:val="000000"/>
              </w:rPr>
            </w:pPr>
            <w:r w:rsidRPr="00FE4EEA">
              <w:rPr>
                <w:color w:val="000000"/>
              </w:rPr>
              <w:t>50,0000%</w:t>
            </w:r>
          </w:p>
        </w:tc>
      </w:tr>
      <w:tr w:rsidR="001F24A4" w:rsidRPr="001F665D" w:rsidDel="000D0B5A" w14:paraId="1EF03A91" w14:textId="77777777" w:rsidTr="00717966">
        <w:trPr>
          <w:trHeight w:val="20"/>
        </w:trPr>
        <w:tc>
          <w:tcPr>
            <w:tcW w:w="1102" w:type="pct"/>
            <w:tcBorders>
              <w:top w:val="single" w:sz="4" w:space="0" w:color="auto"/>
              <w:left w:val="single" w:sz="4" w:space="0" w:color="auto"/>
              <w:bottom w:val="single" w:sz="4" w:space="0" w:color="auto"/>
              <w:right w:val="single" w:sz="4" w:space="0" w:color="auto"/>
            </w:tcBorders>
          </w:tcPr>
          <w:p w14:paraId="19C39109" w14:textId="77777777" w:rsidR="001F24A4" w:rsidRPr="001F665D" w:rsidRDefault="001F24A4" w:rsidP="00717966">
            <w:pPr>
              <w:widowControl w:val="0"/>
              <w:jc w:val="center"/>
            </w:pPr>
            <w:r w:rsidRPr="001F665D">
              <w:t>43ª</w:t>
            </w:r>
          </w:p>
        </w:tc>
        <w:tc>
          <w:tcPr>
            <w:tcW w:w="1902" w:type="pct"/>
            <w:tcBorders>
              <w:top w:val="single" w:sz="4" w:space="0" w:color="auto"/>
              <w:left w:val="single" w:sz="4" w:space="0" w:color="auto"/>
              <w:bottom w:val="single" w:sz="4" w:space="0" w:color="auto"/>
              <w:right w:val="single" w:sz="4" w:space="0" w:color="auto"/>
            </w:tcBorders>
            <w:shd w:val="clear" w:color="auto" w:fill="auto"/>
            <w:noWrap/>
          </w:tcPr>
          <w:p w14:paraId="7E9FCA60" w14:textId="77777777" w:rsidR="001F24A4" w:rsidRPr="001F665D" w:rsidRDefault="001F24A4" w:rsidP="00717966">
            <w:pPr>
              <w:jc w:val="center"/>
            </w:pPr>
            <w:r>
              <w:t>Data de Vencimento</w:t>
            </w:r>
          </w:p>
        </w:tc>
        <w:tc>
          <w:tcPr>
            <w:tcW w:w="1996" w:type="pct"/>
            <w:tcBorders>
              <w:top w:val="single" w:sz="4" w:space="0" w:color="auto"/>
              <w:left w:val="single" w:sz="4" w:space="0" w:color="auto"/>
              <w:bottom w:val="single" w:sz="4" w:space="0" w:color="auto"/>
              <w:right w:val="single" w:sz="4" w:space="0" w:color="auto"/>
            </w:tcBorders>
            <w:vAlign w:val="bottom"/>
          </w:tcPr>
          <w:p w14:paraId="5323C959" w14:textId="77777777" w:rsidR="001F24A4" w:rsidRPr="00FE4EEA" w:rsidRDefault="001F24A4" w:rsidP="00717966">
            <w:pPr>
              <w:jc w:val="center"/>
              <w:rPr>
                <w:color w:val="000000"/>
              </w:rPr>
            </w:pPr>
            <w:r w:rsidRPr="00FE4EEA">
              <w:rPr>
                <w:color w:val="000000"/>
              </w:rPr>
              <w:t>100,0000%</w:t>
            </w:r>
          </w:p>
        </w:tc>
      </w:tr>
    </w:tbl>
    <w:p w14:paraId="4468BAED" w14:textId="77777777" w:rsidR="00BC0566" w:rsidRPr="001F665D" w:rsidRDefault="00BC0566" w:rsidP="001F24A4">
      <w:pPr>
        <w:pStyle w:val="Level2"/>
        <w:numPr>
          <w:ilvl w:val="0"/>
          <w:numId w:val="0"/>
        </w:numPr>
        <w:tabs>
          <w:tab w:val="num" w:pos="1674"/>
        </w:tabs>
        <w:spacing w:after="240" w:line="320" w:lineRule="exact"/>
        <w:rPr>
          <w:szCs w:val="22"/>
        </w:rPr>
      </w:pPr>
      <w:bookmarkStart w:id="25" w:name="_Ref426470033"/>
      <w:bookmarkStart w:id="26" w:name="_Ref416954838"/>
      <w:bookmarkStart w:id="27" w:name="_Ref426470044"/>
    </w:p>
    <w:p w14:paraId="00D7F616" w14:textId="77777777"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t>Remuneração das Debêntures</w:t>
      </w:r>
      <w:bookmarkEnd w:id="25"/>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extra-grupo</w:t>
      </w:r>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xml:space="preserve">, no informativo diário disponível em </w:t>
      </w:r>
      <w:r w:rsidR="00F56FFA" w:rsidRPr="001F665D">
        <w:rPr>
          <w:szCs w:val="22"/>
        </w:rPr>
        <w:lastRenderedPageBreak/>
        <w:t>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pro rata temporis</w:t>
      </w:r>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26"/>
      <w:r w:rsidR="00DB36A7" w:rsidRPr="001F665D">
        <w:rPr>
          <w:szCs w:val="22"/>
        </w:rPr>
        <w:t xml:space="preserve"> </w:t>
      </w:r>
      <w:bookmarkEnd w:id="27"/>
    </w:p>
    <w:p w14:paraId="78085140" w14:textId="77777777"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p>
    <w:p w14:paraId="72220B58" w14:textId="77777777" w:rsidR="00F56FFA" w:rsidRPr="001F665D" w:rsidRDefault="00F56FFA" w:rsidP="00214364">
      <w:pPr>
        <w:widowControl w:val="0"/>
        <w:suppressAutoHyphens/>
        <w:spacing w:after="240" w:line="320" w:lineRule="exact"/>
        <w:jc w:val="center"/>
        <w:rPr>
          <w:iCs/>
          <w:color w:val="000000"/>
        </w:rPr>
      </w:pPr>
      <w:bookmarkStart w:id="28" w:name="_DV_C62"/>
      <w:r w:rsidRPr="001F665D">
        <w:rPr>
          <w:iCs/>
          <w:color w:val="000000"/>
        </w:rPr>
        <w:t>J = VNe x (Fator Juros – 1)</w:t>
      </w:r>
      <w:bookmarkEnd w:id="28"/>
    </w:p>
    <w:p w14:paraId="1F1A2788" w14:textId="77777777"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08660630" w14:textId="77777777" w:rsidTr="0060149E">
        <w:tc>
          <w:tcPr>
            <w:tcW w:w="1346" w:type="dxa"/>
            <w:tcBorders>
              <w:top w:val="nil"/>
              <w:left w:val="nil"/>
              <w:bottom w:val="nil"/>
              <w:right w:val="nil"/>
            </w:tcBorders>
            <w:shd w:val="clear" w:color="auto" w:fill="FFFFFF" w:themeFill="background1"/>
          </w:tcPr>
          <w:p w14:paraId="496B49E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14:paraId="33FFC1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14:paraId="75ACFCAA"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w:t>
            </w:r>
            <w:r w:rsidR="00F553A8">
              <w:rPr>
                <w:iCs/>
              </w:rPr>
              <w:t xml:space="preserve">unitário </w:t>
            </w:r>
            <w:r w:rsidRPr="001F665D">
              <w:rPr>
                <w:iCs/>
              </w:rPr>
              <w:t xml:space="preserve">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14:paraId="6C404D0B" w14:textId="77777777" w:rsidTr="0060149E">
        <w:tc>
          <w:tcPr>
            <w:tcW w:w="1346" w:type="dxa"/>
            <w:tcBorders>
              <w:top w:val="nil"/>
              <w:left w:val="nil"/>
              <w:bottom w:val="nil"/>
              <w:right w:val="nil"/>
            </w:tcBorders>
            <w:shd w:val="clear" w:color="auto" w:fill="FFFFFF" w:themeFill="background1"/>
          </w:tcPr>
          <w:p w14:paraId="4D081FC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VNe</w:t>
            </w:r>
          </w:p>
        </w:tc>
        <w:tc>
          <w:tcPr>
            <w:tcW w:w="444" w:type="dxa"/>
            <w:tcBorders>
              <w:top w:val="nil"/>
              <w:left w:val="nil"/>
              <w:bottom w:val="nil"/>
              <w:right w:val="nil"/>
            </w:tcBorders>
            <w:shd w:val="clear" w:color="auto" w:fill="FFFFFF" w:themeFill="background1"/>
          </w:tcPr>
          <w:p w14:paraId="4BB8D66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0D074DCC" w14:textId="77777777" w:rsidR="00F56FFA" w:rsidRPr="001F665D" w:rsidRDefault="00F56FFA" w:rsidP="00F553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w:t>
            </w:r>
            <w:r w:rsidR="00F553A8">
              <w:rPr>
                <w:iCs/>
              </w:rPr>
              <w:t>s</w:t>
            </w:r>
            <w:r w:rsidR="005F3493" w:rsidRPr="001F665D">
              <w:rPr>
                <w:iCs/>
              </w:rPr>
              <w:t xml:space="preserve">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14:paraId="75416922" w14:textId="77777777" w:rsidTr="0060149E">
        <w:tc>
          <w:tcPr>
            <w:tcW w:w="1346" w:type="dxa"/>
            <w:tcBorders>
              <w:top w:val="nil"/>
              <w:left w:val="nil"/>
              <w:bottom w:val="nil"/>
              <w:right w:val="nil"/>
            </w:tcBorders>
            <w:shd w:val="clear" w:color="auto" w:fill="FFFFFF" w:themeFill="background1"/>
          </w:tcPr>
          <w:p w14:paraId="79D8993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14:paraId="057A43A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14:paraId="3E80FB9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14:paraId="696B38E8" w14:textId="77777777" w:rsidR="00F56FFA" w:rsidRPr="001F665D" w:rsidRDefault="00F56FFA" w:rsidP="00F336CC">
      <w:pPr>
        <w:widowControl w:val="0"/>
        <w:suppressAutoHyphens/>
        <w:spacing w:after="240" w:line="320" w:lineRule="exact"/>
        <w:jc w:val="center"/>
      </w:pPr>
      <w:r w:rsidRPr="001F665D">
        <w:rPr>
          <w:iCs/>
          <w:color w:val="000000"/>
        </w:rPr>
        <w:t>FatorJuros = (FatorDI x FatorSpread)</w:t>
      </w:r>
    </w:p>
    <w:p w14:paraId="51730A5A" w14:textId="77777777"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r w:rsidRPr="001F665D">
        <w:rPr>
          <w:i/>
          <w:iCs/>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14:paraId="1938DCA3" w14:textId="77777777" w:rsidTr="00513C96">
        <w:tc>
          <w:tcPr>
            <w:tcW w:w="1384" w:type="dxa"/>
            <w:tcBorders>
              <w:top w:val="nil"/>
              <w:left w:val="nil"/>
              <w:bottom w:val="nil"/>
              <w:right w:val="nil"/>
            </w:tcBorders>
          </w:tcPr>
          <w:p w14:paraId="4560F204"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FatorDI</w:t>
            </w:r>
          </w:p>
        </w:tc>
        <w:tc>
          <w:tcPr>
            <w:tcW w:w="425" w:type="dxa"/>
            <w:tcBorders>
              <w:top w:val="nil"/>
              <w:left w:val="nil"/>
              <w:bottom w:val="nil"/>
              <w:right w:val="nil"/>
            </w:tcBorders>
          </w:tcPr>
          <w:p w14:paraId="33315CB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7BDD8F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P</w:t>
            </w:r>
            <w:r w:rsidRPr="001F665D">
              <w:rPr>
                <w:bCs/>
              </w:rPr>
              <w:t xml:space="preserve">rodutório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14:paraId="2AC31356" w14:textId="77777777" w:rsidTr="00513C96">
        <w:tc>
          <w:tcPr>
            <w:tcW w:w="1384" w:type="dxa"/>
            <w:tcBorders>
              <w:top w:val="nil"/>
              <w:left w:val="nil"/>
              <w:bottom w:val="nil"/>
              <w:right w:val="nil"/>
            </w:tcBorders>
          </w:tcPr>
          <w:p w14:paraId="3575247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14:paraId="6A03EAF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335A503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6B4B71AB" wp14:editId="48549067">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14:paraId="7F5DF78C" w14:textId="77777777" w:rsidTr="00513C96">
        <w:tc>
          <w:tcPr>
            <w:tcW w:w="1384" w:type="dxa"/>
            <w:tcBorders>
              <w:top w:val="nil"/>
              <w:left w:val="nil"/>
              <w:bottom w:val="nil"/>
              <w:right w:val="nil"/>
            </w:tcBorders>
          </w:tcPr>
          <w:p w14:paraId="18C9922D"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14:paraId="07F98A3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0B38067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14:paraId="6FFAAD81" w14:textId="77777777" w:rsidTr="00513C96">
        <w:tc>
          <w:tcPr>
            <w:tcW w:w="1384" w:type="dxa"/>
            <w:tcBorders>
              <w:top w:val="nil"/>
              <w:left w:val="nil"/>
              <w:bottom w:val="nil"/>
              <w:right w:val="nil"/>
            </w:tcBorders>
          </w:tcPr>
          <w:p w14:paraId="52EEA5A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n</w:t>
            </w:r>
          </w:p>
        </w:tc>
        <w:tc>
          <w:tcPr>
            <w:tcW w:w="425" w:type="dxa"/>
            <w:tcBorders>
              <w:top w:val="nil"/>
              <w:left w:val="nil"/>
              <w:bottom w:val="nil"/>
              <w:right w:val="nil"/>
            </w:tcBorders>
          </w:tcPr>
          <w:p w14:paraId="2855D1CF"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F5EB961" w14:textId="77777777"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14:paraId="24E0B886" w14:textId="77777777" w:rsidTr="00513C96">
        <w:tc>
          <w:tcPr>
            <w:tcW w:w="1384" w:type="dxa"/>
            <w:tcBorders>
              <w:top w:val="nil"/>
              <w:left w:val="nil"/>
              <w:bottom w:val="nil"/>
              <w:right w:val="nil"/>
            </w:tcBorders>
          </w:tcPr>
          <w:p w14:paraId="7EDF240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lastRenderedPageBreak/>
              <w:t>TDI</w:t>
            </w:r>
            <w:r w:rsidR="00741752">
              <w:rPr>
                <w:b/>
                <w:noProof/>
                <w:position w:val="-12"/>
              </w:rPr>
              <w:drawing>
                <wp:inline distT="0" distB="0" distL="0" distR="0" wp14:anchorId="6F348CD1" wp14:editId="4E0B201E">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5175E540"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32E8B7D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14:paraId="5C3CB33D" w14:textId="77777777" w:rsidTr="00513C96">
        <w:tc>
          <w:tcPr>
            <w:tcW w:w="1384" w:type="dxa"/>
            <w:tcBorders>
              <w:top w:val="nil"/>
              <w:left w:val="nil"/>
              <w:bottom w:val="nil"/>
              <w:right w:val="nil"/>
            </w:tcBorders>
          </w:tcPr>
          <w:p w14:paraId="5C13C03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14:paraId="7CC238D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14:paraId="420BDD7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1BDBF1D9" wp14:editId="5FD9C83A">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14:paraId="76CE9B24" w14:textId="77777777" w:rsidTr="00513C96">
        <w:tc>
          <w:tcPr>
            <w:tcW w:w="1384" w:type="dxa"/>
            <w:tcBorders>
              <w:top w:val="nil"/>
              <w:left w:val="nil"/>
              <w:bottom w:val="nil"/>
              <w:right w:val="nil"/>
            </w:tcBorders>
          </w:tcPr>
          <w:p w14:paraId="1FB5192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14:paraId="0192DFE3"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7AA3BE7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14:paraId="1D4B23EA" w14:textId="77777777" w:rsidTr="00513C96">
        <w:tc>
          <w:tcPr>
            <w:tcW w:w="1384" w:type="dxa"/>
            <w:tcBorders>
              <w:top w:val="nil"/>
              <w:left w:val="nil"/>
              <w:bottom w:val="nil"/>
              <w:right w:val="nil"/>
            </w:tcBorders>
          </w:tcPr>
          <w:p w14:paraId="6F22BD92"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40E35454" wp14:editId="6C26ECA2">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14:paraId="22CF6FDE"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14:paraId="0B036BCC"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14:paraId="66AD8153" w14:textId="77777777" w:rsidR="00F56FFA" w:rsidRPr="001F665D" w:rsidRDefault="002E4C6E" w:rsidP="000C2866">
      <w:pPr>
        <w:widowControl w:val="0"/>
        <w:suppressAutoHyphens/>
        <w:spacing w:after="240" w:line="320" w:lineRule="exact"/>
        <w:ind w:left="1418" w:hanging="1418"/>
        <w:jc w:val="both"/>
      </w:pPr>
      <w:r w:rsidRPr="001F665D">
        <w:rPr>
          <w:noProof/>
        </w:rPr>
        <w:drawing>
          <wp:anchor distT="0" distB="0" distL="114300" distR="114300" simplePos="0" relativeHeight="251661312" behindDoc="0" locked="0" layoutInCell="1" allowOverlap="1" wp14:anchorId="2C51060D" wp14:editId="3B61FCA9">
            <wp:simplePos x="0" y="0"/>
            <wp:positionH relativeFrom="margin">
              <wp:align>center</wp:align>
            </wp:positionH>
            <wp:positionV relativeFrom="paragraph">
              <wp:posOffset>737032</wp:posOffset>
            </wp:positionV>
            <wp:extent cx="2299970" cy="737870"/>
            <wp:effectExtent l="0" t="0" r="5080" b="508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99970"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6FFA" w:rsidRPr="001F665D">
        <w:rPr>
          <w:b/>
        </w:rPr>
        <w:t>FatorSpread</w:t>
      </w:r>
      <w:r w:rsidR="00F56FFA" w:rsidRPr="001F665D">
        <w:tab/>
        <w:t>Sobretaxa de juros fixos calculada com 9 (nove) casas decimais, com arredondamento, conforme fórmula abaixo:</w:t>
      </w:r>
    </w:p>
    <w:p w14:paraId="29474BA2" w14:textId="77777777"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14:paraId="4C16B994" w14:textId="77777777" w:rsidTr="00513C96">
        <w:tc>
          <w:tcPr>
            <w:tcW w:w="1346" w:type="dxa"/>
            <w:tcBorders>
              <w:top w:val="nil"/>
              <w:left w:val="nil"/>
              <w:bottom w:val="nil"/>
              <w:right w:val="nil"/>
            </w:tcBorders>
          </w:tcPr>
          <w:p w14:paraId="2F2D50B5"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14:paraId="787DF4D6"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1326A1B8" w14:textId="77777777"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14:paraId="4D1264AC" w14:textId="77777777" w:rsidTr="00513C96">
        <w:tc>
          <w:tcPr>
            <w:tcW w:w="1346" w:type="dxa"/>
            <w:tcBorders>
              <w:top w:val="nil"/>
              <w:left w:val="nil"/>
              <w:bottom w:val="nil"/>
              <w:right w:val="nil"/>
            </w:tcBorders>
          </w:tcPr>
          <w:p w14:paraId="1EDA4347"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14:paraId="3653AC79"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14:paraId="430C61D8" w14:textId="77777777"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Data de Pagamento da Remuneração</w:t>
            </w:r>
            <w:r w:rsidR="002E4C6E">
              <w:t xml:space="preserve"> imediatamente anterior</w:t>
            </w:r>
            <w:r w:rsidR="00401340" w:rsidRPr="001F665D">
              <w:t>, conforme o caso,</w:t>
            </w:r>
            <w:r w:rsidRPr="001F665D">
              <w:t xml:space="preserve"> e a data atual, sendo “DP” um número inteiro</w:t>
            </w:r>
            <w:r w:rsidRPr="001F665D">
              <w:rPr>
                <w:i/>
                <w:iCs/>
              </w:rPr>
              <w:t>;</w:t>
            </w:r>
          </w:p>
        </w:tc>
      </w:tr>
    </w:tbl>
    <w:p w14:paraId="55AD0615" w14:textId="77777777" w:rsidR="00F56FFA" w:rsidRPr="001F665D" w:rsidRDefault="00F56FFA" w:rsidP="000C2866">
      <w:pPr>
        <w:widowControl w:val="0"/>
        <w:suppressAutoHyphens/>
        <w:spacing w:after="240" w:line="320" w:lineRule="exact"/>
        <w:jc w:val="both"/>
      </w:pPr>
      <w:r w:rsidRPr="001F665D">
        <w:t xml:space="preserve">Observações: </w:t>
      </w:r>
    </w:p>
    <w:p w14:paraId="69CF272C" w14:textId="77777777"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(1 + TDI</w:t>
      </w:r>
      <w:r w:rsidRPr="001F665D">
        <w:rPr>
          <w:color w:val="000000"/>
          <w:vertAlign w:val="subscript"/>
        </w:rPr>
        <w:t>k</w:t>
      </w:r>
      <w:r w:rsidRPr="001F665D">
        <w:rPr>
          <w:color w:val="000000"/>
        </w:rPr>
        <w:t xml:space="preserve">) </w:t>
      </w:r>
      <w:r w:rsidRPr="001F665D">
        <w:t>é considerado com 16 (dezesseis) casas decimais, sem arredondamento;</w:t>
      </w:r>
    </w:p>
    <w:p w14:paraId="4B1EB121" w14:textId="77777777" w:rsidR="00F56FFA" w:rsidRPr="001F665D" w:rsidRDefault="00F56FFA" w:rsidP="000C2866">
      <w:pPr>
        <w:widowControl w:val="0"/>
        <w:numPr>
          <w:ilvl w:val="0"/>
          <w:numId w:val="50"/>
        </w:numPr>
        <w:spacing w:after="240" w:line="320" w:lineRule="exact"/>
        <w:jc w:val="both"/>
      </w:pPr>
      <w:r w:rsidRPr="001F665D">
        <w:t xml:space="preserve">Efetua-se o produtório dos fatores diários </w:t>
      </w:r>
      <w:r w:rsidRPr="001F665D">
        <w:rPr>
          <w:color w:val="000000"/>
        </w:rPr>
        <w:t>(1 + TDI</w:t>
      </w:r>
      <w:r w:rsidRPr="001F665D">
        <w:rPr>
          <w:color w:val="000000"/>
          <w:vertAlign w:val="subscript"/>
        </w:rPr>
        <w:t>k</w:t>
      </w:r>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14:paraId="737E1946" w14:textId="77777777"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14:paraId="479C8DE9" w14:textId="77777777" w:rsidR="00F56FFA" w:rsidRPr="001F665D" w:rsidRDefault="00F56FFA" w:rsidP="000C2866">
      <w:pPr>
        <w:widowControl w:val="0"/>
        <w:numPr>
          <w:ilvl w:val="0"/>
          <w:numId w:val="50"/>
        </w:numPr>
        <w:spacing w:after="240" w:line="320" w:lineRule="exact"/>
        <w:jc w:val="both"/>
      </w:pPr>
      <w:r w:rsidRPr="001F665D">
        <w:t>O fator resultante da expressão (Fator DI x Fator</w:t>
      </w:r>
      <w:r w:rsidRPr="001F665D">
        <w:rPr>
          <w:i/>
        </w:rPr>
        <w:t>Spread</w:t>
      </w:r>
      <w:r w:rsidRPr="001F665D">
        <w:t>) deve ser considerado com 9 (nove) casas decimais, com arredondamento; e</w:t>
      </w:r>
    </w:p>
    <w:p w14:paraId="5BFD0AAB" w14:textId="77777777" w:rsidR="00F56FFA" w:rsidRPr="001F665D" w:rsidRDefault="00F56FFA" w:rsidP="000C2866">
      <w:pPr>
        <w:widowControl w:val="0"/>
        <w:numPr>
          <w:ilvl w:val="0"/>
          <w:numId w:val="50"/>
        </w:numPr>
        <w:spacing w:after="240" w:line="320" w:lineRule="exact"/>
        <w:jc w:val="both"/>
      </w:pPr>
      <w:r w:rsidRPr="001F665D">
        <w:lastRenderedPageBreak/>
        <w:t>A Taxa DI deverá ser utilizada considerando idêntico número de casas decimais divulgado pela entidade responsável pelo seu cálculo.</w:t>
      </w:r>
    </w:p>
    <w:p w14:paraId="158F38F6"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D63B6C">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14:paraId="3288EBFE"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29" w:name="_Ref382071954"/>
      <w:bookmarkStart w:id="30"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29"/>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14:paraId="49D232B5"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Caso a taxa 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os 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14:paraId="1FF035E1" w14:textId="77777777"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1" w:name="_Ref414800817"/>
      <w:r w:rsidRPr="001F665D">
        <w:rPr>
          <w:szCs w:val="22"/>
        </w:rPr>
        <w:lastRenderedPageBreak/>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30"/>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pro rata temporis</w:t>
      </w:r>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31"/>
      <w:r w:rsidRPr="001F665D">
        <w:rPr>
          <w:szCs w:val="22"/>
        </w:rPr>
        <w:t>.</w:t>
      </w:r>
      <w:r w:rsidR="00161D43" w:rsidRPr="001F665D">
        <w:rPr>
          <w:szCs w:val="22"/>
        </w:rPr>
        <w:t xml:space="preserve"> </w:t>
      </w:r>
    </w:p>
    <w:p w14:paraId="5D4FB055"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Data de Pagamento da Remuneração</w:t>
      </w:r>
      <w:r w:rsidR="00031A8F">
        <w:rPr>
          <w:szCs w:val="22"/>
        </w:rPr>
        <w:t xml:space="preserve"> imediatamente anterior</w:t>
      </w:r>
      <w:r w:rsidRPr="001F665D">
        <w:rPr>
          <w:szCs w:val="22"/>
        </w:rPr>
        <w:t>,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14:paraId="552CA48A"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6.9 acima</w:t>
      </w:r>
      <w:r w:rsidR="00502346" w:rsidRPr="001F665D">
        <w:rPr>
          <w:szCs w:val="22"/>
        </w:rPr>
        <w:fldChar w:fldCharType="end"/>
      </w:r>
      <w:r w:rsidRPr="001F665D">
        <w:rPr>
          <w:szCs w:val="22"/>
        </w:rPr>
        <w:t>.</w:t>
      </w:r>
    </w:p>
    <w:p w14:paraId="2CB11F0C" w14:textId="77777777"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14:paraId="2200CBD4" w14:textId="77777777"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32" w:name="_DV_M166"/>
      <w:bookmarkEnd w:id="32"/>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xml:space="preserve">, sempre no dia </w:t>
      </w:r>
      <w:r w:rsidR="00042C80">
        <w:rPr>
          <w:szCs w:val="22"/>
        </w:rPr>
        <w:t>12</w:t>
      </w:r>
      <w:r w:rsidR="008B2367" w:rsidRPr="001F665D">
        <w:rPr>
          <w:szCs w:val="22"/>
        </w:rPr>
        <w:t xml:space="preserve"> de cada mês</w:t>
      </w:r>
      <w:r w:rsidR="00BD3F4F" w:rsidRPr="001F665D">
        <w:rPr>
          <w:szCs w:val="22"/>
        </w:rPr>
        <w:t xml:space="preserve">, sem carência, a partir da Data de Emissão, sendo o primeiro pagamento em </w:t>
      </w:r>
      <w:r w:rsidR="00042C80">
        <w:rPr>
          <w:szCs w:val="22"/>
        </w:rPr>
        <w:t>12</w:t>
      </w:r>
      <w:r w:rsidR="00A330F9" w:rsidRPr="001F665D">
        <w:rPr>
          <w:szCs w:val="22"/>
        </w:rPr>
        <w:t xml:space="preserve"> de </w:t>
      </w:r>
      <w:r w:rsidR="00042C80">
        <w:rPr>
          <w:szCs w:val="22"/>
        </w:rPr>
        <w:t>abril</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(ii) na data da liquidação antecipada resultante do vencimento antecipado das Debêntures em razão da ocorrência de uma das Hipóteses de Vencimento Antecipado (conforme definido na Cláusula 6.</w:t>
      </w:r>
      <w:r w:rsidR="000416A9" w:rsidRPr="001F665D">
        <w:rPr>
          <w:szCs w:val="22"/>
        </w:rPr>
        <w:t>1</w:t>
      </w:r>
      <w:r w:rsidR="00096F21">
        <w:rPr>
          <w:szCs w:val="22"/>
        </w:rPr>
        <w:t>6</w:t>
      </w:r>
      <w:r w:rsidR="00BD3F4F" w:rsidRPr="001F665D">
        <w:rPr>
          <w:szCs w:val="22"/>
        </w:rPr>
        <w:t>.1 abaixo); ou (iii) na data em que ocorrer o resgate antecipado das Debêntures, conforme previsto nesta Escritura de Emissão (“</w:t>
      </w:r>
      <w:r w:rsidR="00BD3F4F" w:rsidRPr="001F665D">
        <w:rPr>
          <w:szCs w:val="22"/>
          <w:u w:val="single"/>
        </w:rPr>
        <w:t>Data de Pagamento da Remuneração</w:t>
      </w:r>
      <w:r w:rsidR="00BD3F4F" w:rsidRPr="001F665D">
        <w:rPr>
          <w:szCs w:val="22"/>
        </w:rPr>
        <w:t xml:space="preserve">”), o que ocorrer primeiro. O pagamento da Remuneração das Debêntures </w:t>
      </w:r>
      <w:r w:rsidR="00BD3F4F" w:rsidRPr="001F665D">
        <w:rPr>
          <w:szCs w:val="22"/>
        </w:rPr>
        <w:lastRenderedPageBreak/>
        <w:t xml:space="preserve">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p>
    <w:p w14:paraId="13984DE6" w14:textId="77777777" w:rsidR="00690AB1" w:rsidRPr="001F665D" w:rsidRDefault="00316B4C" w:rsidP="00B5347E">
      <w:pPr>
        <w:pStyle w:val="Level2"/>
        <w:spacing w:after="240" w:line="320" w:lineRule="exact"/>
        <w:rPr>
          <w:b/>
          <w:szCs w:val="22"/>
        </w:rPr>
      </w:pPr>
      <w:bookmarkStart w:id="33"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w:t>
      </w:r>
      <w:r w:rsidR="00455C8F">
        <w:rPr>
          <w:lang w:val="pt-PT"/>
        </w:rPr>
        <w:t xml:space="preserve">ou do Saldo do Valor Nominal Unitário, conforme o caso, </w:t>
      </w:r>
      <w:r w:rsidR="00E3471A" w:rsidRPr="00F809A8">
        <w:rPr>
          <w:lang w:val="pt-PT"/>
        </w:rPr>
        <w:t xml:space="preserve">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r w:rsidR="00CE7F22" w:rsidRPr="001F665D">
        <w:rPr>
          <w:szCs w:val="22"/>
          <w:u w:val="single"/>
        </w:rPr>
        <w:t>Valor de Resgate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p>
    <w:p w14:paraId="54F127C7" w14:textId="77777777" w:rsidR="006F1745" w:rsidRPr="001F665D" w:rsidRDefault="006F1745" w:rsidP="00214364">
      <w:pPr>
        <w:pStyle w:val="Level2"/>
        <w:numPr>
          <w:ilvl w:val="0"/>
          <w:numId w:val="0"/>
        </w:numPr>
        <w:spacing w:after="240" w:line="320" w:lineRule="exact"/>
        <w:ind w:left="680"/>
        <w:jc w:val="center"/>
        <w:rPr>
          <w:b/>
          <w:szCs w:val="22"/>
        </w:rPr>
      </w:pPr>
    </w:p>
    <w:bookmarkEnd w:id="33"/>
    <w:p w14:paraId="428FD21D" w14:textId="77777777" w:rsidR="005B066E" w:rsidRDefault="005B066E" w:rsidP="005B066E">
      <w:pPr>
        <w:pStyle w:val="Level3"/>
        <w:spacing w:after="240" w:line="320" w:lineRule="exact"/>
        <w:rPr>
          <w:szCs w:val="22"/>
        </w:rPr>
      </w:pPr>
      <w:r>
        <w:rPr>
          <w:szCs w:val="22"/>
        </w:rPr>
        <w:t>O cálculo do Valor de Resgate Antecipado das Debêntures obede</w:t>
      </w:r>
      <w:r w:rsidR="00455C8F">
        <w:rPr>
          <w:szCs w:val="22"/>
        </w:rPr>
        <w:t>ce</w:t>
      </w:r>
      <w:r>
        <w:rPr>
          <w:szCs w:val="22"/>
        </w:rPr>
        <w:t xml:space="preserve">rá as seguintes fórmulas: </w:t>
      </w:r>
    </w:p>
    <w:p w14:paraId="227C6DB1" w14:textId="77777777" w:rsidR="00E04211" w:rsidRDefault="00E04211" w:rsidP="00E04211">
      <w:pPr>
        <w:rPr>
          <w:rFonts w:eastAsiaTheme="minorEastAsia"/>
        </w:rPr>
      </w:pPr>
      <m:oMathPara>
        <m:oMath>
          <m:r>
            <w:rPr>
              <w:rFonts w:ascii="Cambria Math" w:eastAsiaTheme="minorEastAsia" w:hAnsi="Cambria Math"/>
            </w:rPr>
            <m:t>VRA=</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m:t>
                      </m:r>
                    </m:e>
                    <m:sub>
                      <m:r>
                        <w:rPr>
                          <w:rFonts w:ascii="Cambria Math" w:eastAsiaTheme="minorEastAsia" w:hAnsi="Cambria Math"/>
                        </w:rPr>
                        <m:t>i</m:t>
                      </m:r>
                    </m:sub>
                  </m:sSub>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den>
              </m:f>
            </m:e>
          </m:nary>
        </m:oMath>
      </m:oMathPara>
    </w:p>
    <w:p w14:paraId="1A88D9E6" w14:textId="77777777" w:rsidR="00E04211" w:rsidRDefault="00E04211" w:rsidP="00E04211">
      <w:pPr>
        <w:ind w:left="567"/>
        <w:rPr>
          <w:rFonts w:eastAsiaTheme="minorEastAsia"/>
        </w:rPr>
      </w:pPr>
      <w:r>
        <w:rPr>
          <w:rFonts w:eastAsiaTheme="minorEastAsia"/>
        </w:rPr>
        <w:t xml:space="preserve">Onde: </w:t>
      </w:r>
    </w:p>
    <w:p w14:paraId="0F1C01AF" w14:textId="77777777" w:rsidR="00E04211" w:rsidRDefault="00E04211" w:rsidP="00E04211">
      <w:pPr>
        <w:ind w:left="567"/>
        <w:rPr>
          <w:rFonts w:eastAsiaTheme="minorEastAsia"/>
        </w:rPr>
      </w:pPr>
    </w:p>
    <w:p w14:paraId="407941BC" w14:textId="77777777" w:rsidR="00E04211" w:rsidRPr="00E04211" w:rsidRDefault="00D22A4C" w:rsidP="00E04211">
      <w:pPr>
        <w:ind w:left="567"/>
        <w:rPr>
          <w:rFonts w:eastAsiaTheme="minorEastAsia"/>
        </w:rPr>
      </w:pPr>
      <m:oMathPara>
        <m:oMath>
          <m:sSub>
            <m:sSubPr>
              <m:ctrlPr>
                <w:rPr>
                  <w:rFonts w:ascii="Cambria Math" w:hAnsi="Cambria Math"/>
                  <w:i/>
                </w:rPr>
              </m:ctrlPr>
            </m:sSubPr>
            <m:e>
              <m:r>
                <w:rPr>
                  <w:rFonts w:ascii="Cambria Math" w:hAnsi="Cambria Math"/>
                </w:rPr>
                <m:t>PMT</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VNei×</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FatorJuros x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FraDI</m:t>
                              </m:r>
                            </m:e>
                            <m:sub>
                              <m:r>
                                <w:rPr>
                                  <w:rFonts w:ascii="Cambria Math" w:hAnsi="Cambria Math"/>
                                </w:rPr>
                                <m:t>i</m:t>
                              </m:r>
                            </m:sub>
                          </m:sSub>
                        </m:e>
                      </m:d>
                      <m:r>
                        <w:rPr>
                          <w:rFonts w:ascii="Cambria Math" w:hAnsi="Cambria Math"/>
                        </w:rPr>
                        <m:t xml:space="preserve"> x </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Spread</m:t>
                                      </m:r>
                                    </m:num>
                                    <m:den>
                                      <m:r>
                                        <w:rPr>
                                          <w:rFonts w:ascii="Cambria Math" w:hAnsi="Cambria Math"/>
                                        </w:rPr>
                                        <m:t>100</m:t>
                                      </m:r>
                                    </m:den>
                                  </m:f>
                                </m:e>
                              </m:d>
                            </m:e>
                            <m:sup>
                              <m:f>
                                <m:fPr>
                                  <m:ctrlPr>
                                    <w:rPr>
                                      <w:rFonts w:ascii="Cambria Math" w:hAnsi="Cambria Math"/>
                                      <w:i/>
                                    </w:rPr>
                                  </m:ctrlPr>
                                </m:fPr>
                                <m:num>
                                  <m:sSub>
                                    <m:sSubPr>
                                      <m:ctrlPr>
                                        <w:rPr>
                                          <w:rFonts w:ascii="Cambria Math" w:hAnsi="Cambria Math"/>
                                          <w:i/>
                                        </w:rPr>
                                      </m:ctrlPr>
                                    </m:sSubPr>
                                    <m:e>
                                      <m:r>
                                        <w:rPr>
                                          <w:rFonts w:ascii="Cambria Math" w:hAnsi="Cambria Math"/>
                                        </w:rPr>
                                        <m:t>Prazo</m:t>
                                      </m:r>
                                    </m:e>
                                    <m:sub>
                                      <m:r>
                                        <w:rPr>
                                          <w:rFonts w:ascii="Cambria Math" w:hAnsi="Cambria Math"/>
                                        </w:rPr>
                                        <m:t>i</m:t>
                                      </m:r>
                                    </m:sub>
                                  </m:sSub>
                                </m:num>
                                <m:den>
                                  <m:r>
                                    <w:rPr>
                                      <w:rFonts w:ascii="Cambria Math" w:hAnsi="Cambria Math"/>
                                    </w:rPr>
                                    <m:t>252</m:t>
                                  </m:r>
                                </m:den>
                              </m:f>
                            </m:sup>
                          </m:sSup>
                        </m:e>
                      </m:d>
                      <m:r>
                        <w:rPr>
                          <w:rFonts w:ascii="Cambria Math" w:hAnsi="Cambria Math"/>
                        </w:rPr>
                        <m:t xml:space="preserve"> </m:t>
                      </m:r>
                    </m:e>
                  </m:d>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AMT</m:t>
              </m:r>
            </m:e>
            <m:sub>
              <m:r>
                <w:rPr>
                  <w:rFonts w:ascii="Cambria Math" w:hAnsi="Cambria Math"/>
                </w:rPr>
                <m:t>i</m:t>
              </m:r>
            </m:sub>
          </m:sSub>
        </m:oMath>
      </m:oMathPara>
    </w:p>
    <w:p w14:paraId="06DB94C1" w14:textId="77777777" w:rsidR="00E04211" w:rsidRDefault="00E04211" w:rsidP="00E04211">
      <w:pPr>
        <w:ind w:left="567"/>
        <w:jc w:val="both"/>
        <w:rPr>
          <w:b/>
          <w:bCs/>
        </w:rPr>
      </w:pPr>
    </w:p>
    <w:p w14:paraId="30E66038" w14:textId="77777777" w:rsidR="00E04211" w:rsidRDefault="00E04211" w:rsidP="00E04211">
      <w:pPr>
        <w:ind w:left="567"/>
        <w:jc w:val="both"/>
      </w:pPr>
      <w:r>
        <w:rPr>
          <w:b/>
          <w:bCs/>
        </w:rPr>
        <w:t>VRA</w:t>
      </w:r>
      <w:r>
        <w:t>: Valor unitário de Resgate Antecipado das Debêntures, expresso em Reais, calculado com 8 (oito) casas decimais, sem arredondamento;</w:t>
      </w:r>
    </w:p>
    <w:p w14:paraId="11060F5A" w14:textId="77777777" w:rsidR="00E04211" w:rsidRDefault="00E04211" w:rsidP="00E04211">
      <w:pPr>
        <w:ind w:left="567"/>
        <w:jc w:val="both"/>
        <w:rPr>
          <w:b/>
          <w:bCs/>
        </w:rPr>
      </w:pPr>
    </w:p>
    <w:p w14:paraId="30879C5B" w14:textId="77777777" w:rsidR="00E04211" w:rsidRDefault="00E04211" w:rsidP="00E04211">
      <w:pPr>
        <w:ind w:left="567"/>
        <w:jc w:val="both"/>
      </w:pPr>
      <w:r>
        <w:rPr>
          <w:b/>
          <w:bCs/>
        </w:rPr>
        <w:t>n</w:t>
      </w:r>
      <w:r>
        <w:t>: Quantidade de eventos de pagamento vincendos;</w:t>
      </w:r>
    </w:p>
    <w:p w14:paraId="5D860C6C" w14:textId="77777777" w:rsidR="00E04211" w:rsidRDefault="00E04211" w:rsidP="00E04211">
      <w:pPr>
        <w:ind w:left="567"/>
        <w:jc w:val="both"/>
        <w:rPr>
          <w:b/>
          <w:bCs/>
        </w:rPr>
      </w:pPr>
    </w:p>
    <w:p w14:paraId="7A97825E" w14:textId="77777777" w:rsidR="00E04211" w:rsidRDefault="00E04211" w:rsidP="00E04211">
      <w:pPr>
        <w:ind w:left="567"/>
        <w:jc w:val="both"/>
      </w:pPr>
      <w:r>
        <w:rPr>
          <w:b/>
          <w:bCs/>
        </w:rPr>
        <w:t>PMT</w:t>
      </w:r>
      <w:r>
        <w:rPr>
          <w:b/>
          <w:bCs/>
          <w:vertAlign w:val="subscript"/>
        </w:rPr>
        <w:t>i</w:t>
      </w:r>
      <w:r>
        <w:t>: Valor devido (juros e/ou principal) na i-ésima data de pagamento do i-ésimo evento de pagamento vincendo;</w:t>
      </w:r>
    </w:p>
    <w:p w14:paraId="21714903" w14:textId="77777777" w:rsidR="00E04211" w:rsidRDefault="00E04211" w:rsidP="00E04211">
      <w:pPr>
        <w:ind w:left="567"/>
        <w:jc w:val="both"/>
        <w:rPr>
          <w:b/>
          <w:bCs/>
        </w:rPr>
      </w:pPr>
    </w:p>
    <w:p w14:paraId="120AAB1F" w14:textId="77777777" w:rsidR="00E04211" w:rsidRDefault="00E04211" w:rsidP="00E04211">
      <w:pPr>
        <w:ind w:left="567"/>
        <w:jc w:val="both"/>
      </w:pPr>
      <w:r>
        <w:rPr>
          <w:b/>
          <w:bCs/>
        </w:rPr>
        <w:t>DI</w:t>
      </w:r>
      <w:r>
        <w:rPr>
          <w:b/>
          <w:bCs/>
          <w:vertAlign w:val="subscript"/>
        </w:rPr>
        <w:t>i</w:t>
      </w:r>
      <w:r>
        <w:t xml:space="preserve">: Taxa de Depósito Interbancário referente ao prazo remanescente entre a data do Resgate Antecipado das Debêntures e a data de pagamento do i-ésimo evento de pagamento vincendo. Essa taxa é obtida de acordo com a interpolação das taxas de DI </w:t>
      </w:r>
      <w:r>
        <w:lastRenderedPageBreak/>
        <w:t>operadas na B3 no dia útil anterior ao do Resgate Antecipado das Debêntures, em função das datas de pagamento dos eventos de pagamento vincendos;</w:t>
      </w:r>
    </w:p>
    <w:p w14:paraId="3E536C20" w14:textId="77777777" w:rsidR="00E04211" w:rsidRDefault="00E04211" w:rsidP="00E04211">
      <w:pPr>
        <w:ind w:left="567"/>
        <w:jc w:val="both"/>
        <w:rPr>
          <w:b/>
        </w:rPr>
      </w:pPr>
    </w:p>
    <w:p w14:paraId="2167D361" w14:textId="77777777" w:rsidR="00E04211" w:rsidRDefault="00E04211" w:rsidP="00E04211">
      <w:pPr>
        <w:ind w:left="567"/>
        <w:jc w:val="both"/>
      </w:pPr>
      <w:r w:rsidRPr="00A21861">
        <w:rPr>
          <w:b/>
        </w:rPr>
        <w:t>DU</w:t>
      </w:r>
      <w:r w:rsidRPr="00B6647D">
        <w:rPr>
          <w:b/>
          <w:vertAlign w:val="subscript"/>
        </w:rPr>
        <w:t>i</w:t>
      </w:r>
      <w:r w:rsidRPr="00A21861">
        <w:t>: Prazo em dias úteis entre a data do Resgate</w:t>
      </w:r>
      <w:r>
        <w:t xml:space="preserve"> </w:t>
      </w:r>
      <w:r w:rsidRPr="00A21861">
        <w:t xml:space="preserve">Antecipado </w:t>
      </w:r>
      <w:r>
        <w:t xml:space="preserve">das Debêntures </w:t>
      </w:r>
      <w:r w:rsidRPr="00A21861">
        <w:t xml:space="preserve">e a </w:t>
      </w:r>
      <w:r>
        <w:t xml:space="preserve">data do </w:t>
      </w:r>
      <w:r w:rsidRPr="00A21861">
        <w:t>i-ésim</w:t>
      </w:r>
      <w:r>
        <w:t>o</w:t>
      </w:r>
      <w:r w:rsidRPr="00A21861">
        <w:t xml:space="preserve"> </w:t>
      </w:r>
      <w:r>
        <w:t>evento de pagamento vincendo;</w:t>
      </w:r>
    </w:p>
    <w:p w14:paraId="2724FC38" w14:textId="77777777" w:rsidR="00E04211" w:rsidRDefault="00E04211" w:rsidP="00E04211">
      <w:pPr>
        <w:ind w:left="567"/>
        <w:jc w:val="both"/>
        <w:rPr>
          <w:b/>
        </w:rPr>
      </w:pPr>
    </w:p>
    <w:p w14:paraId="50ECAADD" w14:textId="77777777" w:rsidR="00E04211" w:rsidRPr="00E04211" w:rsidRDefault="00E04211" w:rsidP="00E04211">
      <w:pPr>
        <w:ind w:left="567"/>
        <w:jc w:val="both"/>
      </w:pPr>
      <w:r>
        <w:rPr>
          <w:b/>
        </w:rPr>
        <w:t>VNe</w:t>
      </w:r>
      <w:r w:rsidRPr="006421DF">
        <w:rPr>
          <w:b/>
          <w:vertAlign w:val="subscript"/>
        </w:rPr>
        <w:t>i</w:t>
      </w:r>
      <w:r w:rsidRPr="00B6647D">
        <w:t xml:space="preserve">: </w:t>
      </w:r>
      <w:r>
        <w:t>Saldo do Valor Nominal Unitário</w:t>
      </w:r>
      <w:r w:rsidRPr="00B6647D">
        <w:t xml:space="preserve"> </w:t>
      </w:r>
      <w:r>
        <w:t xml:space="preserve">na i-ésima data de pagamento, antes do i-ésimo evento </w:t>
      </w:r>
      <w:r w:rsidRPr="00E04211">
        <w:t>de pagamento;</w:t>
      </w:r>
    </w:p>
    <w:p w14:paraId="2263B4CE" w14:textId="77777777" w:rsidR="00E04211" w:rsidRPr="00E04211" w:rsidRDefault="00E04211" w:rsidP="00E04211">
      <w:pPr>
        <w:ind w:left="567"/>
        <w:jc w:val="both"/>
        <w:rPr>
          <w:b/>
          <w:bCs/>
        </w:rPr>
      </w:pPr>
    </w:p>
    <w:p w14:paraId="661C187A" w14:textId="77777777" w:rsidR="00E04211" w:rsidRDefault="00E04211" w:rsidP="00E04211">
      <w:pPr>
        <w:ind w:left="567"/>
        <w:jc w:val="both"/>
        <w:rPr>
          <w:bCs/>
        </w:rPr>
      </w:pPr>
      <w:r w:rsidRPr="00E04211">
        <w:rPr>
          <w:b/>
          <w:bCs/>
        </w:rPr>
        <w:t>FatorJuros:</w:t>
      </w:r>
      <w:r w:rsidRPr="00E04211">
        <w:rPr>
          <w:bCs/>
        </w:rPr>
        <w:t xml:space="preserve"> Para i=1 será apurado conforme definido na Cláusula 6.10.1 e para i &gt; 1 o FatorJuros será igual a 1;</w:t>
      </w:r>
    </w:p>
    <w:p w14:paraId="5EE3F1C3" w14:textId="77777777" w:rsidR="00E04211" w:rsidRPr="00E04211" w:rsidRDefault="00E04211" w:rsidP="00E04211">
      <w:pPr>
        <w:ind w:left="567"/>
        <w:jc w:val="both"/>
        <w:rPr>
          <w:bCs/>
        </w:rPr>
      </w:pPr>
    </w:p>
    <w:p w14:paraId="69BE9FD4" w14:textId="77777777" w:rsidR="00E04211" w:rsidRDefault="00E04211" w:rsidP="00E04211">
      <w:pPr>
        <w:ind w:left="567"/>
        <w:jc w:val="both"/>
      </w:pPr>
      <w:r>
        <w:rPr>
          <w:b/>
          <w:bCs/>
        </w:rPr>
        <w:t>FraDI</w:t>
      </w:r>
      <w:r>
        <w:rPr>
          <w:b/>
          <w:bCs/>
          <w:vertAlign w:val="subscript"/>
        </w:rPr>
        <w:t>i</w:t>
      </w:r>
      <w:r>
        <w:t xml:space="preserve">: </w:t>
      </w:r>
      <w:r w:rsidRPr="00B6647D">
        <w:t xml:space="preserve">Taxa de Depósito Interbancário a termo, referente ao período do </w:t>
      </w:r>
      <w:r w:rsidRPr="00B6647D">
        <w:rPr>
          <w:bCs/>
        </w:rPr>
        <w:t>Prazo</w:t>
      </w:r>
      <w:r w:rsidRPr="00B6647D">
        <w:rPr>
          <w:bCs/>
          <w:vertAlign w:val="subscript"/>
        </w:rPr>
        <w:t>i</w:t>
      </w:r>
      <w:r w:rsidRPr="00B6647D">
        <w:t>,</w:t>
      </w:r>
      <w:r>
        <w:t xml:space="preserve"> calculada como segue:</w:t>
      </w:r>
    </w:p>
    <w:p w14:paraId="510667A0" w14:textId="77777777" w:rsidR="00E04211" w:rsidRDefault="00E04211" w:rsidP="00E04211">
      <w:pPr>
        <w:jc w:val="both"/>
      </w:pPr>
    </w:p>
    <w:p w14:paraId="7DC23645" w14:textId="77777777" w:rsidR="00E04211" w:rsidRDefault="00E04211" w:rsidP="00E04211">
      <w:pPr>
        <w:ind w:left="567"/>
        <w:jc w:val="both"/>
        <w:rPr>
          <w:rFonts w:eastAsiaTheme="minorEastAsia"/>
        </w:rPr>
      </w:pPr>
      <m:oMathPara>
        <m:oMath>
          <m:r>
            <w:rPr>
              <w:rFonts w:ascii="Cambria Math" w:eastAsiaTheme="minorEastAsia" w:hAnsi="Cambria Math"/>
            </w:rPr>
            <m:t>FraDIi=</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i-1</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i-1</m:t>
                          </m:r>
                        </m:sub>
                      </m:sSub>
                    </m:num>
                    <m:den>
                      <m:r>
                        <w:rPr>
                          <w:rFonts w:ascii="Cambria Math" w:eastAsiaTheme="minorEastAsia" w:hAnsi="Cambria Math"/>
                        </w:rPr>
                        <m:t>252</m:t>
                      </m:r>
                    </m:den>
                  </m:f>
                </m:sup>
              </m:sSup>
            </m:den>
          </m:f>
          <m:r>
            <w:rPr>
              <w:rFonts w:ascii="Cambria Math" w:eastAsiaTheme="minorEastAsia" w:hAnsi="Cambria Math"/>
            </w:rPr>
            <m:t>-1</m:t>
          </m:r>
        </m:oMath>
      </m:oMathPara>
    </w:p>
    <w:p w14:paraId="1EA8EA68" w14:textId="77777777" w:rsidR="00E04211" w:rsidRPr="00E04211" w:rsidRDefault="00E04211" w:rsidP="00E04211">
      <w:pPr>
        <w:ind w:left="567"/>
        <w:jc w:val="both"/>
        <w:rPr>
          <w:b/>
          <w:bCs/>
        </w:rPr>
      </w:pPr>
    </w:p>
    <w:p w14:paraId="51355CA4" w14:textId="77777777" w:rsidR="00E04211" w:rsidRPr="00E04211" w:rsidRDefault="00E04211" w:rsidP="00E04211">
      <w:pPr>
        <w:ind w:left="567"/>
        <w:jc w:val="both"/>
        <w:rPr>
          <w:bCs/>
        </w:rPr>
      </w:pPr>
      <w:r w:rsidRPr="00E04211">
        <w:rPr>
          <w:b/>
          <w:bCs/>
        </w:rPr>
        <w:t>Spread</w:t>
      </w:r>
      <w:r w:rsidRPr="00E04211">
        <w:rPr>
          <w:bCs/>
        </w:rPr>
        <w:t>: Conforme definido na Cláusula 6.10.1;</w:t>
      </w:r>
    </w:p>
    <w:p w14:paraId="072FD6A6" w14:textId="77777777" w:rsidR="00E04211" w:rsidRPr="00E04211" w:rsidRDefault="00E04211" w:rsidP="00E04211">
      <w:pPr>
        <w:ind w:left="567"/>
        <w:jc w:val="both"/>
        <w:rPr>
          <w:bCs/>
        </w:rPr>
      </w:pPr>
    </w:p>
    <w:p w14:paraId="514A5454" w14:textId="77777777" w:rsidR="00E04211" w:rsidRDefault="00E04211" w:rsidP="00E04211">
      <w:pPr>
        <w:ind w:left="567"/>
        <w:jc w:val="both"/>
      </w:pPr>
      <w:r w:rsidRPr="00E04211">
        <w:rPr>
          <w:b/>
          <w:bCs/>
        </w:rPr>
        <w:t>Prazo</w:t>
      </w:r>
      <w:r w:rsidRPr="00E04211">
        <w:rPr>
          <w:b/>
          <w:bCs/>
          <w:vertAlign w:val="subscript"/>
        </w:rPr>
        <w:t>i</w:t>
      </w:r>
      <w:r w:rsidRPr="00E04211">
        <w:t>: Prazo em dias úteis entre a entre a data do Resgate Antecipado das Debêntures ou do pagamento do evento de pagamento imediatamente anterior ao i-ésimo evento de pagamento</w:t>
      </w:r>
      <w:r>
        <w:t>, conforme o caso, e a data de pagamento do i-ésimo evento de pagamento.</w:t>
      </w:r>
    </w:p>
    <w:p w14:paraId="2B91F2EF" w14:textId="77777777" w:rsidR="00E04211" w:rsidRDefault="00E04211" w:rsidP="00E04211">
      <w:pPr>
        <w:ind w:left="567"/>
        <w:jc w:val="both"/>
      </w:pPr>
    </w:p>
    <w:p w14:paraId="19217B31" w14:textId="77777777" w:rsidR="00096F21" w:rsidRDefault="00E04211" w:rsidP="00E04211">
      <w:pPr>
        <w:ind w:left="567"/>
        <w:jc w:val="both"/>
      </w:pPr>
      <w:r>
        <w:rPr>
          <w:b/>
        </w:rPr>
        <w:t>AMT</w:t>
      </w:r>
      <w:r w:rsidRPr="00B24EC3">
        <w:rPr>
          <w:vertAlign w:val="subscript"/>
        </w:rPr>
        <w:t>i</w:t>
      </w:r>
      <w:r>
        <w:t>: Valor da i-ésima parcela de amortização devida na i-ésima data de pagamento;</w:t>
      </w:r>
    </w:p>
    <w:p w14:paraId="347FBB67" w14:textId="77777777" w:rsidR="00096F21" w:rsidRDefault="00096F21" w:rsidP="00EC0042">
      <w:pPr>
        <w:ind w:left="567"/>
        <w:jc w:val="both"/>
      </w:pPr>
    </w:p>
    <w:p w14:paraId="23452587" w14:textId="77777777"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xml:space="preserve">, ou (ii) mediante procedimentos adotados pelo </w:t>
      </w:r>
      <w:r w:rsidR="000B75A1">
        <w:rPr>
          <w:szCs w:val="22"/>
        </w:rPr>
        <w:t>Agente de Liquidação</w:t>
      </w:r>
      <w:r w:rsidR="000B75A1" w:rsidRPr="001F665D">
        <w:rPr>
          <w:szCs w:val="22"/>
        </w:rPr>
        <w:t xml:space="preserve"> </w:t>
      </w:r>
      <w:r w:rsidR="00B50106" w:rsidRPr="001F665D">
        <w:rPr>
          <w:szCs w:val="22"/>
        </w:rPr>
        <w:t xml:space="preserve">e </w:t>
      </w:r>
      <w:r w:rsidRPr="001F665D">
        <w:rPr>
          <w:szCs w:val="22"/>
        </w:rPr>
        <w:t xml:space="preserve">Escriturador,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14:paraId="2EBD6DFB" w14:textId="77777777" w:rsidR="002D16CA" w:rsidRPr="00996900"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14:paraId="34310A08" w14:textId="77777777" w:rsidR="00096F21" w:rsidRPr="00EC0042" w:rsidRDefault="00096F21" w:rsidP="00F809A8">
      <w:pPr>
        <w:pStyle w:val="Level2"/>
        <w:spacing w:after="240" w:line="320" w:lineRule="exact"/>
        <w:rPr>
          <w:b/>
          <w:szCs w:val="22"/>
        </w:rPr>
      </w:pPr>
      <w:r w:rsidRPr="00EC0042">
        <w:rPr>
          <w:szCs w:val="22"/>
          <w:u w:val="single"/>
        </w:rPr>
        <w:t>Amortização Extraordinária</w:t>
      </w:r>
      <w:r>
        <w:rPr>
          <w:b/>
          <w:szCs w:val="22"/>
        </w:rPr>
        <w:t xml:space="preserve">: </w:t>
      </w:r>
      <w:r>
        <w:rPr>
          <w:szCs w:val="22"/>
        </w:rPr>
        <w:t>As Debêntures não serão objeto de amortização extraordinária.</w:t>
      </w:r>
    </w:p>
    <w:p w14:paraId="585A9232" w14:textId="77777777"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34" w:name="_Toc499990364"/>
    </w:p>
    <w:p w14:paraId="25A77855" w14:textId="77777777" w:rsidR="003C7E36" w:rsidRPr="001F665D" w:rsidRDefault="00F56FFA" w:rsidP="007A4A30">
      <w:pPr>
        <w:pStyle w:val="Level2"/>
        <w:spacing w:after="240" w:line="320" w:lineRule="exact"/>
        <w:rPr>
          <w:b/>
          <w:szCs w:val="22"/>
        </w:rPr>
      </w:pPr>
      <w:bookmarkStart w:id="35" w:name="_Ref382072770"/>
      <w:bookmarkStart w:id="36" w:name="_Ref416106959"/>
      <w:r w:rsidRPr="001F665D">
        <w:rPr>
          <w:bCs/>
          <w:szCs w:val="22"/>
          <w:u w:val="single"/>
        </w:rPr>
        <w:t>Garantia</w:t>
      </w:r>
      <w:r w:rsidRPr="001F665D">
        <w:rPr>
          <w:szCs w:val="22"/>
        </w:rPr>
        <w:t xml:space="preserve">. </w:t>
      </w:r>
      <w:bookmarkEnd w:id="35"/>
      <w:r w:rsidRPr="001F665D">
        <w:rPr>
          <w:szCs w:val="22"/>
        </w:rPr>
        <w:t xml:space="preserve">A fim de garantir o integral, fiel e pontual pagamento e cumprimento de todas as obrigações, principais e acessórias, presentes ou futuras, assumidas ou que venham </w:t>
      </w:r>
      <w:r w:rsidRPr="001F665D">
        <w:rPr>
          <w:szCs w:val="22"/>
        </w:rPr>
        <w:lastRenderedPageBreak/>
        <w:t>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14:paraId="24C02B7F" w14:textId="77777777" w:rsidR="00F56FFA" w:rsidRPr="001F665D" w:rsidRDefault="00F56FFA" w:rsidP="00B5347E">
      <w:pPr>
        <w:pStyle w:val="Level2"/>
        <w:spacing w:after="240" w:line="320" w:lineRule="exact"/>
        <w:rPr>
          <w:szCs w:val="22"/>
        </w:rPr>
      </w:pPr>
      <w:bookmarkStart w:id="37" w:name="_Ref382077658"/>
      <w:bookmarkEnd w:id="34"/>
      <w:bookmarkEnd w:id="36"/>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D63B6C">
        <w:rPr>
          <w:noProof/>
          <w:szCs w:val="22"/>
        </w:rPr>
        <w:t>6.16.4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37"/>
      <w:r w:rsidR="001F0F10" w:rsidRPr="001F665D">
        <w:rPr>
          <w:noProof/>
          <w:szCs w:val="22"/>
        </w:rPr>
        <w:t xml:space="preserve"> </w:t>
      </w:r>
    </w:p>
    <w:p w14:paraId="7B518013" w14:textId="77777777"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14:paraId="00AB4A0C" w14:textId="77777777" w:rsidR="006F1745" w:rsidRPr="001F665D" w:rsidRDefault="007D398A" w:rsidP="00B5347E">
      <w:pPr>
        <w:pStyle w:val="Level4"/>
        <w:rPr>
          <w:noProof/>
        </w:rPr>
      </w:pPr>
      <w:r w:rsidRPr="001F665D">
        <w:rPr>
          <w:noProof/>
        </w:rPr>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14:paraId="46446CA0" w14:textId="77777777" w:rsidR="005366D6" w:rsidRPr="001F665D" w:rsidRDefault="005366D6" w:rsidP="006552A0">
      <w:pPr>
        <w:pStyle w:val="Level4"/>
        <w:rPr>
          <w:noProof/>
        </w:rPr>
      </w:pPr>
      <w:r w:rsidRPr="001F665D">
        <w:rPr>
          <w:noProof/>
        </w:rPr>
        <w:t xml:space="preserve">se a Emissora ou qualquer uma de suas Afiliadas propuser plano de recuperação extrajudicial a qualquer credor ou classe de credores, </w:t>
      </w:r>
      <w:r w:rsidRPr="001F665D">
        <w:rPr>
          <w:noProof/>
        </w:rPr>
        <w:lastRenderedPageBreak/>
        <w:t>independentemente de ter sido requerida ou obtida homologação judicial de referido plano; ou se a Emissora ou qualquer de suas Afiliadas ingressar em juízo com requerimento de recuperação judicial, independentemente de deferimento do processamento da recuperação ou de sua concessão pelo juiz competente; ou se a Emissora, por qualquer motivo, encerrar suas atividades;</w:t>
      </w:r>
    </w:p>
    <w:p w14:paraId="4A080DCB" w14:textId="77777777"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14:paraId="3205F79E" w14:textId="77777777"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14:paraId="29F93E31" w14:textId="77777777"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14:paraId="59D3B6D0" w14:textId="77777777"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14:paraId="2A1941AD" w14:textId="77777777"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14:paraId="25F943D8" w14:textId="77777777"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14:paraId="66AC7F92" w14:textId="77777777" w:rsidR="005366D6" w:rsidRPr="001F665D" w:rsidRDefault="005366D6" w:rsidP="00B5347E">
      <w:pPr>
        <w:pStyle w:val="Level4"/>
        <w:rPr>
          <w:noProof/>
        </w:rPr>
      </w:pPr>
      <w:r w:rsidRPr="001F665D">
        <w:rPr>
          <w:noProof/>
        </w:rPr>
        <w:t>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exigência não seja provocada pela Emissora e/ou por qualquer entidade membro de seu respectivo grupos econômicos;</w:t>
      </w:r>
    </w:p>
    <w:p w14:paraId="02A6F689" w14:textId="77777777" w:rsidR="005366D6" w:rsidRPr="001F665D" w:rsidRDefault="005366D6" w:rsidP="00B5347E">
      <w:pPr>
        <w:pStyle w:val="Level4"/>
        <w:rPr>
          <w:noProof/>
        </w:rPr>
      </w:pPr>
      <w:r w:rsidRPr="001F665D">
        <w:rPr>
          <w:noProof/>
        </w:rPr>
        <w:lastRenderedPageBreak/>
        <w:t>alteração, alienação ou transferência do controle acionário direto ou indireto da Emissora, exceto se houver anuência prévia dos Debenturistas;</w:t>
      </w:r>
    </w:p>
    <w:p w14:paraId="5A4C87DC" w14:textId="77777777" w:rsidR="005366D6" w:rsidRPr="001F665D" w:rsidRDefault="005366D6" w:rsidP="00B5347E">
      <w:pPr>
        <w:pStyle w:val="Level4"/>
        <w:rPr>
          <w:noProof/>
        </w:rPr>
      </w:pPr>
      <w:r w:rsidRPr="001F665D">
        <w:rPr>
          <w:noProof/>
        </w:rPr>
        <w:t xml:space="preserve">celebração pela Emissora de contrato de mútuo, na qualidade de mutuante; </w:t>
      </w:r>
    </w:p>
    <w:p w14:paraId="4504F591" w14:textId="77777777" w:rsidR="005366D6" w:rsidRPr="001F665D" w:rsidRDefault="005366D6" w:rsidP="00B5347E">
      <w:pPr>
        <w:pStyle w:val="Level4"/>
        <w:rPr>
          <w:noProof/>
        </w:rPr>
      </w:pPr>
      <w:r w:rsidRPr="001F665D">
        <w:rPr>
          <w:noProof/>
        </w:rPr>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14:paraId="6A4D82B5" w14:textId="77777777"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14:paraId="3A9C3B16" w14:textId="77777777"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14:paraId="169392F6" w14:textId="77777777"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14:paraId="3679A449" w14:textId="77777777"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w:t>
      </w:r>
      <w:r w:rsidR="00D12424" w:rsidRPr="00042C80">
        <w:rPr>
          <w:noProof/>
        </w:rPr>
        <w:t>n</w:t>
      </w:r>
      <w:r w:rsidR="005158B5" w:rsidRPr="00042C80">
        <w:rPr>
          <w:noProof/>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14:paraId="73A051D8" w14:textId="77777777" w:rsidR="005366D6" w:rsidRPr="001F665D" w:rsidRDefault="005366D6" w:rsidP="00C42783">
      <w:pPr>
        <w:pStyle w:val="Level4"/>
        <w:rPr>
          <w:noProof/>
        </w:rPr>
      </w:pPr>
      <w:bookmarkStart w:id="38" w:name="_Ref429508863"/>
      <w:r w:rsidRPr="001F665D">
        <w:rPr>
          <w:noProof/>
        </w:rPr>
        <w:t>não observância pela Emissora, das seguintes limitações de comprometimento das receitas da Emissora oriundas das atividades descritas em seu objeto social:</w:t>
      </w:r>
      <w:bookmarkEnd w:id="38"/>
      <w:r w:rsidRPr="001F665D">
        <w:rPr>
          <w:noProof/>
        </w:rPr>
        <w:t xml:space="preserve"> </w:t>
      </w:r>
    </w:p>
    <w:p w14:paraId="6870B6B0" w14:textId="77777777" w:rsidR="006F1745" w:rsidRPr="001F665D" w:rsidRDefault="006F1745" w:rsidP="006F1745">
      <w:pPr>
        <w:pStyle w:val="Level5"/>
      </w:pPr>
      <w:r w:rsidRPr="001F665D">
        <w:rPr>
          <w:noProof/>
        </w:rPr>
        <w:t xml:space="preserve">volume máximo de 55% (cinquenta e cinco por cento) da receita anual, no exercício social de 2019; </w:t>
      </w:r>
    </w:p>
    <w:p w14:paraId="471D7B71" w14:textId="77777777" w:rsidR="006F1745" w:rsidRPr="001F665D" w:rsidRDefault="006F1745" w:rsidP="006F1745">
      <w:pPr>
        <w:pStyle w:val="Level5"/>
        <w:rPr>
          <w:noProof/>
        </w:rPr>
      </w:pPr>
      <w:r w:rsidRPr="001F665D">
        <w:rPr>
          <w:noProof/>
        </w:rPr>
        <w:t>volume máximo de 40% (quarenta por cento) da receita anual, no exercício social de 2020</w:t>
      </w:r>
      <w:r w:rsidRPr="001F665D">
        <w:t>;</w:t>
      </w:r>
    </w:p>
    <w:p w14:paraId="51158168" w14:textId="77777777" w:rsidR="006F1745" w:rsidRPr="001F665D" w:rsidRDefault="006F1745" w:rsidP="006F1745">
      <w:pPr>
        <w:pStyle w:val="Level5"/>
        <w:rPr>
          <w:noProof/>
        </w:rPr>
      </w:pPr>
      <w:r w:rsidRPr="001F665D">
        <w:rPr>
          <w:noProof/>
        </w:rPr>
        <w:lastRenderedPageBreak/>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14:paraId="41124713" w14:textId="77777777"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14:paraId="753D8B00" w14:textId="77777777" w:rsidR="007D398A" w:rsidRPr="00BB28D5" w:rsidRDefault="006F1745" w:rsidP="006F1745">
      <w:pPr>
        <w:pStyle w:val="Level5"/>
        <w:rPr>
          <w:noProof/>
        </w:rPr>
      </w:pPr>
      <w:r w:rsidRPr="001F665D">
        <w:rPr>
          <w:noProof/>
        </w:rPr>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00B41D5B">
        <w:t>.</w:t>
      </w:r>
    </w:p>
    <w:p w14:paraId="550A7CCE" w14:textId="77777777"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14:paraId="0E62C3C7" w14:textId="77777777" w:rsidR="007D398A" w:rsidRPr="00BB28D5" w:rsidRDefault="007D398A" w:rsidP="00AA10B2">
      <w:pPr>
        <w:pStyle w:val="Level4"/>
        <w:rPr>
          <w:noProof/>
        </w:rPr>
      </w:pPr>
      <w:r w:rsidRPr="007D398A">
        <w:rPr>
          <w:noProof/>
        </w:rPr>
        <w:t>na ocorrência de violação de qualquer dispositivo de Leis Anticorrupção</w:t>
      </w:r>
      <w:r w:rsidR="005B066E">
        <w:rPr>
          <w:noProof/>
        </w:rPr>
        <w:t xml:space="preserve"> </w:t>
      </w:r>
      <w:r w:rsidR="00141082">
        <w:rPr>
          <w:noProof/>
        </w:rPr>
        <w:t>ou no caso de oferecimento de denúncia relacionado à violação das Leis Anticorrupção</w:t>
      </w:r>
      <w:r w:rsidR="000B18EC">
        <w:rPr>
          <w:noProof/>
        </w:rPr>
        <w:t>;</w:t>
      </w:r>
      <w:r w:rsidRPr="007D398A">
        <w:rPr>
          <w:noProof/>
        </w:rPr>
        <w:t xml:space="preserve"> </w:t>
      </w:r>
    </w:p>
    <w:p w14:paraId="7DFD7411" w14:textId="77777777"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F00C6B">
        <w:rPr>
          <w:noProof/>
        </w:rPr>
        <w:t>;</w:t>
      </w:r>
    </w:p>
    <w:p w14:paraId="7F5ABB04" w14:textId="77777777" w:rsidR="005366D6"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w:t>
      </w:r>
      <w:r w:rsidR="000B75A1">
        <w:t>(ões)</w:t>
      </w:r>
      <w:r w:rsidRPr="00B5347E">
        <w:t>, alvará</w:t>
      </w:r>
      <w:r w:rsidR="000B75A1">
        <w:t>(s)</w:t>
      </w:r>
      <w:r w:rsidRPr="00B5347E">
        <w:t>, autorização</w:t>
      </w:r>
      <w:r w:rsidR="000B75A1">
        <w:t>(ções)</w:t>
      </w:r>
      <w:r w:rsidRPr="00B5347E">
        <w:t xml:space="preserve"> e/ou licença</w:t>
      </w:r>
      <w:r w:rsidR="000B75A1">
        <w:t>(s)</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 xml:space="preserve">que representem pelo menos </w:t>
      </w:r>
      <w:r w:rsidR="00C237CB">
        <w:t>10</w:t>
      </w:r>
      <w:r w:rsidR="002A7C95" w:rsidRPr="002A7C95">
        <w:t>% (</w:t>
      </w:r>
      <w:r w:rsidR="00C237CB">
        <w:t>dez</w:t>
      </w:r>
      <w:r w:rsidR="00C237CB" w:rsidRPr="002A7C95">
        <w:t xml:space="preserve"> </w:t>
      </w:r>
      <w:r w:rsidR="002A7C95" w:rsidRPr="002A7C95">
        <w:t>por cento</w:t>
      </w:r>
      <w:r w:rsidR="002A7C95" w:rsidRPr="00C237CB">
        <w:t xml:space="preserve">) </w:t>
      </w:r>
      <w:r w:rsidR="002A7C95" w:rsidRPr="002A7C95">
        <w:t>ou mais do seu faturamento mensal médio dos últimos doze meses, conforme Demonstrações Financeiras (conforme definidas abaixo)</w:t>
      </w:r>
      <w:r w:rsidR="00F00C6B">
        <w:t>; e</w:t>
      </w:r>
    </w:p>
    <w:p w14:paraId="56C5789F" w14:textId="77777777" w:rsidR="00F00C6B" w:rsidRPr="00B5347E" w:rsidRDefault="00F00C6B" w:rsidP="002A7C95">
      <w:pPr>
        <w:pStyle w:val="Level4"/>
        <w:rPr>
          <w:noProof/>
        </w:rPr>
      </w:pPr>
      <w:r w:rsidRPr="00DC4E88">
        <w:t>protestos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titulo protestado</w:t>
      </w:r>
      <w:r>
        <w:rPr>
          <w:noProof/>
        </w:rPr>
        <w:t>.</w:t>
      </w:r>
    </w:p>
    <w:p w14:paraId="70B14273" w14:textId="77777777" w:rsidR="003C7E36" w:rsidRPr="006552A0" w:rsidRDefault="00316B4C" w:rsidP="00AE5234">
      <w:pPr>
        <w:pStyle w:val="Level4"/>
        <w:numPr>
          <w:ilvl w:val="2"/>
          <w:numId w:val="56"/>
        </w:numPr>
        <w:spacing w:after="240" w:line="320" w:lineRule="exact"/>
      </w:pPr>
      <w:bookmarkStart w:id="39" w:name="_Ref382071274"/>
      <w:bookmarkStart w:id="40" w:name="_Ref384163010"/>
      <w:bookmarkStart w:id="41" w:name="_Ref429508072"/>
      <w:r w:rsidRPr="006552A0">
        <w:rPr>
          <w:u w:val="single"/>
        </w:rPr>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D63B6C">
        <w:rPr>
          <w:noProof/>
        </w:rPr>
        <w:t>6.16.3 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39"/>
      <w:bookmarkEnd w:id="40"/>
      <w:r w:rsidRPr="006552A0">
        <w:rPr>
          <w:noProof/>
        </w:rPr>
        <w:t xml:space="preserve"> </w:t>
      </w:r>
      <w:bookmarkEnd w:id="41"/>
    </w:p>
    <w:p w14:paraId="5B4F3C0C" w14:textId="77777777" w:rsidR="00F56FFA" w:rsidRPr="001F665D" w:rsidRDefault="005366D6" w:rsidP="00B5347E">
      <w:pPr>
        <w:pStyle w:val="Level4"/>
        <w:numPr>
          <w:ilvl w:val="3"/>
          <w:numId w:val="53"/>
        </w:numPr>
        <w:tabs>
          <w:tab w:val="clear" w:pos="2041"/>
          <w:tab w:val="num" w:pos="1106"/>
        </w:tabs>
        <w:spacing w:after="240" w:line="320" w:lineRule="exact"/>
      </w:pPr>
      <w:bookmarkStart w:id="42" w:name="_Ref382075077"/>
      <w:r w:rsidRPr="001F665D">
        <w:rPr>
          <w:noProof/>
        </w:rPr>
        <w:lastRenderedPageBreak/>
        <w:t xml:space="preserve">descumprimento, pela Emissora de qualquer obrigação não </w:t>
      </w:r>
      <w:r w:rsidRPr="001F665D">
        <w:t xml:space="preserve">pecuniária prevista nesta Escritura de Emissão ou no Contrato de Cessão Fiduciária, não sanado em até </w:t>
      </w:r>
      <w:r w:rsidR="00F00C6B">
        <w:t>5</w:t>
      </w:r>
      <w:r w:rsidRPr="009C3D0D">
        <w:t xml:space="preserve"> (</w:t>
      </w:r>
      <w:r w:rsidR="00F00C6B">
        <w:t>cinco</w:t>
      </w:r>
      <w:r w:rsidRPr="009C3D0D">
        <w:t>)</w:t>
      </w:r>
      <w:r w:rsidRPr="001F665D">
        <w:t xml:space="preserve"> </w:t>
      </w:r>
      <w:r w:rsidR="00F00C6B">
        <w:t>D</w:t>
      </w:r>
      <w:r w:rsidR="006237C6" w:rsidRPr="001F665D">
        <w:t xml:space="preserve">ias </w:t>
      </w:r>
      <w:r w:rsidR="00F00C6B">
        <w:t xml:space="preserve">Úteis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42"/>
      <w:r w:rsidR="005158B5">
        <w:rPr>
          <w:noProof/>
        </w:rPr>
        <w:t xml:space="preserve"> </w:t>
      </w:r>
    </w:p>
    <w:p w14:paraId="09BF8562" w14:textId="77777777" w:rsidR="00F56FFA" w:rsidRDefault="005366D6" w:rsidP="00B5347E">
      <w:pPr>
        <w:pStyle w:val="Level4"/>
        <w:numPr>
          <w:ilvl w:val="3"/>
          <w:numId w:val="53"/>
        </w:numPr>
        <w:tabs>
          <w:tab w:val="clear" w:pos="2041"/>
          <w:tab w:val="num" w:pos="1106"/>
        </w:tabs>
        <w:spacing w:after="240" w:line="320" w:lineRule="exact"/>
      </w:pPr>
      <w:r w:rsidRPr="001F665D">
        <w:t xml:space="preserve">proposição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141082">
        <w:t>30</w:t>
      </w:r>
      <w:r w:rsidR="00141082" w:rsidRPr="001F665D">
        <w:t xml:space="preserve"> </w:t>
      </w:r>
      <w:r w:rsidRPr="001F665D">
        <w:t>(</w:t>
      </w:r>
      <w:r w:rsidR="00141082">
        <w:t>trinta</w:t>
      </w:r>
      <w:r w:rsidRPr="001F665D">
        <w:t>) dias contados da data em que a Emissora e/ou qualquer de suas Afiliadas tomar ciência do ajuizamento de ação judicial</w:t>
      </w:r>
      <w:r w:rsidR="00F56FFA" w:rsidRPr="001F665D">
        <w:rPr>
          <w:noProof/>
        </w:rPr>
        <w:t>;</w:t>
      </w:r>
      <w:r w:rsidR="00B10550" w:rsidRPr="001F665D">
        <w:rPr>
          <w:noProof/>
        </w:rPr>
        <w:t xml:space="preserve"> </w:t>
      </w:r>
    </w:p>
    <w:p w14:paraId="136CBF18" w14:textId="77777777"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14:paraId="4DEBC1ED" w14:textId="77777777" w:rsidR="00C15BDF" w:rsidRDefault="00182171" w:rsidP="006552A0">
      <w:pPr>
        <w:pStyle w:val="Level4"/>
        <w:numPr>
          <w:ilvl w:val="3"/>
          <w:numId w:val="53"/>
        </w:numPr>
        <w:tabs>
          <w:tab w:val="left" w:pos="3686"/>
        </w:tabs>
        <w:spacing w:after="240" w:line="320" w:lineRule="exact"/>
      </w:pPr>
      <w:r w:rsidRPr="00182171">
        <w:t>intervenção do poder concedente na concessão outorgada à Emissora</w:t>
      </w:r>
      <w:r w:rsidR="00530BEB" w:rsidRPr="001F665D">
        <w:t>;</w:t>
      </w:r>
      <w:r w:rsidR="00BA4E7C" w:rsidRPr="001F665D">
        <w:t xml:space="preserve"> </w:t>
      </w:r>
    </w:p>
    <w:p w14:paraId="687B8281" w14:textId="77777777" w:rsidR="00625586" w:rsidRPr="001F665D" w:rsidRDefault="00625586" w:rsidP="006552A0">
      <w:pPr>
        <w:pStyle w:val="Level4"/>
        <w:numPr>
          <w:ilvl w:val="3"/>
          <w:numId w:val="53"/>
        </w:numPr>
        <w:tabs>
          <w:tab w:val="left" w:pos="3686"/>
        </w:tabs>
        <w:spacing w:after="240" w:line="320" w:lineRule="exact"/>
      </w:pPr>
      <w:r>
        <w:t xml:space="preserve">suspensão das atividades da Emissora correspondente a </w:t>
      </w:r>
      <w:r w:rsidR="00141082">
        <w:t>10</w:t>
      </w:r>
      <w:r>
        <w:t>% (</w:t>
      </w:r>
      <w:r w:rsidR="00141082">
        <w:t xml:space="preserve">dez </w:t>
      </w:r>
      <w:r>
        <w:t>por cento) ou mais do seu faturamento mensal médio dos últimos 12 (doze) meses, conforme Demonstrações Financeiras, desde que tal suspensão não seja revertida em um prazo de até 10 (dez) Dias Úteis;</w:t>
      </w:r>
    </w:p>
    <w:p w14:paraId="654A6DCC" w14:textId="77777777"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 xml:space="preserve">(assim entendidas como aquelas instituídas parcial ou totalmente sobre bens móveis ou imóveis, garantindo parcial ou totalmente quaisquer obrigações) sobre seus ativos, bens, títulos e direitos de qualquer natureza, de propriedade ou titularidade, conforme aplicável, da Emissora, em benefício de qualquer financiamento bancário </w:t>
      </w:r>
      <w:r w:rsidRPr="001F665D">
        <w:lastRenderedPageBreak/>
        <w:t xml:space="preserve">ou no mercado de capitais, excetuando-se (i) a Garantia que será prestada no âmbito desta Emissão, nos termos do Contrato de Cessão Fiduciária, e (ii)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r w:rsidR="001F493F" w:rsidRPr="001F665D">
        <w:t>x</w:t>
      </w:r>
      <w:r w:rsidR="001F493F">
        <w:t>viii</w:t>
      </w:r>
      <w:r w:rsidRPr="001F665D">
        <w:t>) acima</w:t>
      </w:r>
      <w:r w:rsidR="001A57BB" w:rsidRPr="001F665D">
        <w:rPr>
          <w:noProof/>
        </w:rPr>
        <w:t>;</w:t>
      </w:r>
      <w:r w:rsidR="0061440B">
        <w:rPr>
          <w:noProof/>
        </w:rPr>
        <w:t xml:space="preserve"> </w:t>
      </w:r>
    </w:p>
    <w:p w14:paraId="73630A44"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14:paraId="398DC6C5" w14:textId="77777777" w:rsidR="00F56FFA" w:rsidRPr="001F665D" w:rsidRDefault="007D398A" w:rsidP="00B5347E">
      <w:pPr>
        <w:pStyle w:val="Level4"/>
        <w:numPr>
          <w:ilvl w:val="3"/>
          <w:numId w:val="53"/>
        </w:numPr>
        <w:tabs>
          <w:tab w:val="clear" w:pos="2041"/>
          <w:tab w:val="num" w:pos="1106"/>
        </w:tabs>
        <w:spacing w:after="240" w:line="320" w:lineRule="exact"/>
      </w:pPr>
      <w:bookmarkStart w:id="43"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ou crime contra o meio ambiente</w:t>
      </w:r>
      <w:r w:rsidR="000612C1" w:rsidRPr="001F665D">
        <w:rPr>
          <w:bCs/>
          <w:noProof/>
        </w:rPr>
        <w:t xml:space="preserve"> ou inscrição da 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43"/>
      <w:r w:rsidR="00F67966" w:rsidRPr="001F665D">
        <w:rPr>
          <w:bCs/>
          <w:noProof/>
        </w:rPr>
        <w:t xml:space="preserve"> </w:t>
      </w:r>
    </w:p>
    <w:p w14:paraId="0F0F34FB" w14:textId="77777777" w:rsidR="00F56FFA" w:rsidRPr="001F665D" w:rsidRDefault="005366D6" w:rsidP="00B5347E">
      <w:pPr>
        <w:pStyle w:val="Level4"/>
        <w:numPr>
          <w:ilvl w:val="3"/>
          <w:numId w:val="53"/>
        </w:numPr>
        <w:tabs>
          <w:tab w:val="clear" w:pos="2041"/>
          <w:tab w:val="num" w:pos="1106"/>
        </w:tabs>
        <w:spacing w:after="240" w:line="320" w:lineRule="exact"/>
      </w:pPr>
      <w:r w:rsidRPr="001F665D">
        <w:rPr>
          <w:bCs/>
        </w:rPr>
        <w:t xml:space="preserve">caso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14:paraId="55704A9D" w14:textId="77777777" w:rsidR="005366D6" w:rsidRPr="00DC4E88" w:rsidRDefault="005366D6" w:rsidP="00AA10B2">
      <w:pPr>
        <w:pStyle w:val="Level4"/>
        <w:numPr>
          <w:ilvl w:val="3"/>
          <w:numId w:val="53"/>
        </w:numPr>
        <w:tabs>
          <w:tab w:val="clear" w:pos="2041"/>
          <w:tab w:val="num" w:pos="1106"/>
        </w:tabs>
        <w:spacing w:after="240" w:line="320" w:lineRule="exact"/>
        <w:rPr>
          <w:bCs/>
          <w:noProof/>
        </w:rPr>
      </w:pPr>
      <w:r w:rsidRPr="001F665D">
        <w:t xml:space="preserve">exceto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qualquer ônus ou gravame ou limitação de disposição em relação às ações emitidas pela Emissora;</w:t>
      </w:r>
    </w:p>
    <w:p w14:paraId="4FEB432C" w14:textId="77777777" w:rsidR="00625586" w:rsidRPr="005716E1" w:rsidRDefault="00625586" w:rsidP="00AA10B2">
      <w:pPr>
        <w:pStyle w:val="Level4"/>
        <w:numPr>
          <w:ilvl w:val="3"/>
          <w:numId w:val="53"/>
        </w:numPr>
        <w:tabs>
          <w:tab w:val="clear" w:pos="2041"/>
          <w:tab w:val="num" w:pos="1106"/>
        </w:tabs>
        <w:spacing w:after="240" w:line="320" w:lineRule="exact"/>
        <w:rPr>
          <w:bCs/>
          <w:noProof/>
        </w:rPr>
      </w:pPr>
      <w:r w:rsidRPr="005716E1">
        <w:lastRenderedPageBreak/>
        <w:t>inclusão, em acordo</w:t>
      </w:r>
      <w:r w:rsidRPr="00C5407A">
        <w:t xml:space="preserve"> societário ou estatuto social da Emissora, de dispositivo que importe em restrições ou prejuízo à capacidade de pagamento das obrigações financeiras decorrentes desta Escritura;</w:t>
      </w:r>
    </w:p>
    <w:p w14:paraId="0F7CDC88" w14:textId="77777777" w:rsidR="008D129F" w:rsidRPr="00907456" w:rsidRDefault="000612C1" w:rsidP="006552A0">
      <w:pPr>
        <w:pStyle w:val="Level4"/>
        <w:numPr>
          <w:ilvl w:val="3"/>
          <w:numId w:val="53"/>
        </w:numPr>
        <w:tabs>
          <w:tab w:val="clear" w:pos="2041"/>
          <w:tab w:val="num" w:pos="1106"/>
        </w:tabs>
        <w:spacing w:after="240" w:line="320" w:lineRule="exact"/>
        <w:rPr>
          <w:bCs/>
          <w:noProof/>
        </w:rPr>
      </w:pPr>
      <w:r w:rsidRPr="00C5407A">
        <w:t>condenação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xml:space="preserve">, exceto se a Emissora tiver obtido medida judicial com efeitos suspensivos revertendo tal decisão nos termos e prazos previstos na </w:t>
      </w:r>
      <w:r w:rsidR="00141082">
        <w:t xml:space="preserve">legislação </w:t>
      </w:r>
      <w:r w:rsidR="002C5316">
        <w:t>aplicável</w:t>
      </w:r>
      <w:r w:rsidRPr="00C5407A">
        <w:t>;</w:t>
      </w:r>
      <w:r w:rsidR="002C5316">
        <w:t xml:space="preserve"> </w:t>
      </w:r>
    </w:p>
    <w:p w14:paraId="44251650" w14:textId="77777777"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44"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14:paraId="5DD5CAC9" w14:textId="77777777" w:rsidR="006E7824" w:rsidRPr="00B5347E" w:rsidRDefault="00B41D5B" w:rsidP="00B5347E">
      <w:pPr>
        <w:pStyle w:val="Level4"/>
        <w:numPr>
          <w:ilvl w:val="3"/>
          <w:numId w:val="52"/>
        </w:numPr>
        <w:spacing w:after="240" w:line="320" w:lineRule="exact"/>
      </w:pPr>
      <w:r>
        <w:rPr>
          <w:noProof/>
        </w:rPr>
        <w:t xml:space="preserve">indício de violação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14:paraId="6DD1650C" w14:textId="77777777" w:rsidR="004F15D6" w:rsidRPr="001F665D" w:rsidRDefault="004F15D6" w:rsidP="00B5347E">
      <w:pPr>
        <w:pStyle w:val="Level4"/>
        <w:numPr>
          <w:ilvl w:val="3"/>
          <w:numId w:val="53"/>
        </w:numPr>
        <w:spacing w:after="240" w:line="320" w:lineRule="exact"/>
      </w:pPr>
      <w:r w:rsidRPr="001F665D">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w:t>
      </w:r>
      <w:r w:rsidR="00AB5038">
        <w:t>verificado</w:t>
      </w:r>
      <w:r w:rsidRPr="001F665D">
        <w:t xml:space="preserve"> pelo Agente Fiduciário </w:t>
      </w:r>
      <w:r w:rsidR="00B9478F" w:rsidRPr="001F665D">
        <w:t>semestralmente</w:t>
      </w:r>
      <w:r w:rsidR="003922DB">
        <w:t xml:space="preserve">, com base (i) nas </w:t>
      </w:r>
      <w:r w:rsidR="003922DB" w:rsidRPr="001F665D">
        <w:t xml:space="preserve">informações financeiras consolidadas da Emissora </w:t>
      </w:r>
      <w:r w:rsidR="003922DB" w:rsidRPr="002E6749">
        <w:t>em 30 de junho de cada ano</w:t>
      </w:r>
      <w:r w:rsidR="003922DB">
        <w:t xml:space="preserve"> e (ii) nas demonstrações financeiras </w:t>
      </w:r>
      <w:r w:rsidR="002E6749">
        <w:t xml:space="preserve">consolidadas da Emissora </w:t>
      </w:r>
      <w:r w:rsidR="003922DB">
        <w:t xml:space="preserve">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verificação será realizada tendo como base as informações financeiras consolidadas da Emissora relativas </w:t>
      </w:r>
      <w:r w:rsidR="002004DD">
        <w:t>a</w:t>
      </w:r>
      <w:r w:rsidRPr="001F665D">
        <w:t xml:space="preserve"> 30 de </w:t>
      </w:r>
      <w:r w:rsidR="00B9478F" w:rsidRPr="001F665D">
        <w:t>junho</w:t>
      </w:r>
      <w:r w:rsidR="00C61F8E" w:rsidRPr="001F665D">
        <w:t xml:space="preserve"> de 2019 </w:t>
      </w:r>
      <w:r w:rsidRPr="001F665D">
        <w:t xml:space="preserve">(inclusive), e assim sucessivamente, a relação entre a Dívida Líquida Financeira e o EBITDA da Emissora não poderá ser superior a </w:t>
      </w:r>
      <w:r w:rsidR="00561C64" w:rsidRPr="001F665D">
        <w:t>4,5</w:t>
      </w:r>
      <w:r w:rsidR="0071598C">
        <w:t>0</w:t>
      </w:r>
      <w:r w:rsidR="00561C64" w:rsidRPr="001F665D">
        <w:t>x</w:t>
      </w:r>
      <w:r w:rsidRPr="001F665D">
        <w:t xml:space="preserve"> (</w:t>
      </w:r>
      <w:r w:rsidR="003803F7" w:rsidRPr="001F665D">
        <w:t>quatro</w:t>
      </w:r>
      <w:r w:rsidRPr="001F665D">
        <w:t xml:space="preserve"> inteiros e </w:t>
      </w:r>
      <w:r w:rsidR="003803F7" w:rsidRPr="001F665D">
        <w:t>cinquenta centésimos</w:t>
      </w:r>
      <w:r w:rsidRPr="001F665D">
        <w:t xml:space="preserve">). </w:t>
      </w:r>
    </w:p>
    <w:p w14:paraId="151E6A02" w14:textId="77777777" w:rsidR="004F15D6" w:rsidRPr="001F665D" w:rsidRDefault="004F15D6" w:rsidP="00B5347E">
      <w:pPr>
        <w:pStyle w:val="Level4"/>
        <w:numPr>
          <w:ilvl w:val="0"/>
          <w:numId w:val="0"/>
        </w:numPr>
        <w:ind w:left="2041"/>
      </w:pPr>
      <w:r w:rsidRPr="001F665D">
        <w:t xml:space="preserve">Para os fins da presente Escritura de Emissão, considera-se: </w:t>
      </w:r>
    </w:p>
    <w:p w14:paraId="4AD590E3" w14:textId="77777777" w:rsidR="00F048D2" w:rsidRPr="001F665D" w:rsidRDefault="00F048D2" w:rsidP="00B5347E">
      <w:pPr>
        <w:pStyle w:val="Level4"/>
        <w:numPr>
          <w:ilvl w:val="0"/>
          <w:numId w:val="0"/>
        </w:numPr>
        <w:ind w:left="2041"/>
      </w:pPr>
      <w:r w:rsidRPr="001F665D">
        <w:lastRenderedPageBreak/>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14:paraId="7E243D36" w14:textId="77777777"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p>
    <w:p w14:paraId="4F4D3E45" w14:textId="77777777" w:rsidR="004F15D6" w:rsidRDefault="004F15D6" w:rsidP="00B5347E">
      <w:pPr>
        <w:pStyle w:val="Level4"/>
        <w:numPr>
          <w:ilvl w:val="0"/>
          <w:numId w:val="0"/>
        </w:numPr>
        <w:ind w:left="2041"/>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p w14:paraId="615ACE6E" w14:textId="77777777" w:rsidR="000804AE" w:rsidRPr="001F665D" w:rsidRDefault="000804AE" w:rsidP="00776D9F">
      <w:pPr>
        <w:pStyle w:val="Level4"/>
        <w:numPr>
          <w:ilvl w:val="3"/>
          <w:numId w:val="53"/>
        </w:numPr>
        <w:spacing w:after="240" w:line="320" w:lineRule="exact"/>
      </w:pPr>
      <w:r w:rsidRPr="004051EC">
        <w:rPr>
          <w:szCs w:val="26"/>
        </w:rPr>
        <w:t>Rebaixamento</w:t>
      </w:r>
      <w:r w:rsidRPr="004051EC">
        <w:rPr>
          <w:szCs w:val="24"/>
        </w:rPr>
        <w:t xml:space="preserve"> da classificação de risco atribuída à </w:t>
      </w:r>
      <w:r w:rsidRPr="004051EC">
        <w:t xml:space="preserve">Emissora </w:t>
      </w:r>
      <w:r w:rsidRPr="004051EC">
        <w:rPr>
          <w:szCs w:val="24"/>
        </w:rPr>
        <w:t xml:space="preserve">para nível inferior, em escala nacional, a BB pela </w:t>
      </w:r>
      <w:r w:rsidRPr="004051EC">
        <w:rPr>
          <w:szCs w:val="26"/>
        </w:rPr>
        <w:t>Standard &amp; Poor's ou pela Fitch Ratings, ou o seu equivalente pela Moody's</w:t>
      </w:r>
      <w:r>
        <w:rPr>
          <w:szCs w:val="26"/>
        </w:rPr>
        <w:t>.</w:t>
      </w:r>
    </w:p>
    <w:bookmarkEnd w:id="44"/>
    <w:p w14:paraId="73AE4B58" w14:textId="77777777"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D63B6C">
        <w:rPr>
          <w:noProof/>
          <w:szCs w:val="22"/>
        </w:rPr>
        <w:t>6.16</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D63B6C">
        <w:rPr>
          <w:noProof/>
          <w:szCs w:val="22"/>
        </w:rPr>
        <w:t>6.16.1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14:paraId="008D52B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5"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D63B6C">
        <w:rPr>
          <w:noProof/>
          <w:szCs w:val="22"/>
        </w:rPr>
        <w:t>6.16.4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w:t>
      </w:r>
      <w:r w:rsidR="00096F21">
        <w:rPr>
          <w:szCs w:val="22"/>
        </w:rPr>
        <w:t>16</w:t>
      </w:r>
      <w:r w:rsidR="000416A9">
        <w:rPr>
          <w:szCs w:val="22"/>
        </w:rPr>
        <w:t>.1. acima</w:t>
      </w:r>
      <w:r w:rsidRPr="001F665D">
        <w:rPr>
          <w:noProof/>
          <w:szCs w:val="22"/>
        </w:rPr>
        <w:t xml:space="preserve">, os Debenturistas detentores de, no mínimo, </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Pr="001F665D">
        <w:rPr>
          <w:noProof/>
          <w:szCs w:val="22"/>
        </w:rPr>
        <w:t xml:space="preserve"> das Debêntures em Circulação, 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45"/>
      <w:r w:rsidR="005C13AA" w:rsidRPr="001F665D">
        <w:rPr>
          <w:noProof/>
          <w:szCs w:val="22"/>
        </w:rPr>
        <w:t xml:space="preserve"> </w:t>
      </w:r>
    </w:p>
    <w:p w14:paraId="48AA6DE0"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46" w:name="_Ref382072672"/>
      <w:r w:rsidRPr="001F665D">
        <w:rPr>
          <w:noProof/>
          <w:szCs w:val="22"/>
        </w:rPr>
        <w:lastRenderedPageBreak/>
        <w:t xml:space="preserve">Em caso de vencimento antecipado das Debêntures, a Emissora obriga-se a </w:t>
      </w:r>
      <w:r w:rsidR="00455C8F">
        <w:rPr>
          <w:noProof/>
          <w:szCs w:val="22"/>
        </w:rPr>
        <w:t>pagar</w:t>
      </w:r>
      <w:r w:rsidR="00455C8F" w:rsidRPr="001F665D">
        <w:rPr>
          <w:noProof/>
          <w:szCs w:val="22"/>
        </w:rPr>
        <w:t xml:space="preserve"> </w:t>
      </w:r>
      <w:r w:rsidRPr="001F665D">
        <w:rPr>
          <w:noProof/>
          <w:szCs w:val="22"/>
        </w:rPr>
        <w:t>a totalidade das Debêntures,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noProof/>
          <w:szCs w:val="22"/>
        </w:rPr>
        <w:t>6.16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w:t>
      </w:r>
      <w:r w:rsidR="00455C8F">
        <w:rPr>
          <w:noProof/>
          <w:szCs w:val="22"/>
        </w:rPr>
        <w:t>, fora do âmbito da B3</w:t>
      </w:r>
      <w:r w:rsidRPr="001F665D">
        <w:rPr>
          <w:noProof/>
          <w:szCs w:val="22"/>
        </w:rPr>
        <w:t>.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46"/>
    </w:p>
    <w:p w14:paraId="4D4603D7"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xml:space="preserve">; (ii)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(ii</w:t>
      </w:r>
      <w:r w:rsidR="00AB685F" w:rsidRPr="001F665D">
        <w:rPr>
          <w:szCs w:val="22"/>
        </w:rPr>
        <w:t>i</w:t>
      </w:r>
      <w:r w:rsidRPr="001F665D">
        <w:rPr>
          <w:szCs w:val="22"/>
        </w:rPr>
        <w:t>) e (i</w:t>
      </w:r>
      <w:r w:rsidR="00AB685F" w:rsidRPr="001F665D">
        <w:rPr>
          <w:szCs w:val="22"/>
        </w:rPr>
        <w:t>v</w:t>
      </w:r>
      <w:r w:rsidRPr="001F665D">
        <w:rPr>
          <w:szCs w:val="22"/>
        </w:rPr>
        <w:t>) abaixo, inclusive, mas não se limitando, a honorários advocatícios em decorrência da excussão e/ou execução da Garantia e quaisquer valores devidos ao Agente Fiduciário; (i</w:t>
      </w:r>
      <w:r w:rsidR="00AB685F" w:rsidRPr="001F665D">
        <w:rPr>
          <w:szCs w:val="22"/>
        </w:rPr>
        <w:t>i</w:t>
      </w:r>
      <w:r w:rsidRPr="001F665D">
        <w:rPr>
          <w:szCs w:val="22"/>
        </w:rPr>
        <w:t>i) Remuneração, Encargos Moratórios e demais encargos devidos sob as obrigações decorrentes das Debêntures; e (</w:t>
      </w:r>
      <w:r w:rsidR="00AB685F" w:rsidRPr="001F665D">
        <w:rPr>
          <w:szCs w:val="22"/>
        </w:rPr>
        <w:t>iv</w:t>
      </w:r>
      <w:r w:rsidRPr="001F665D">
        <w:rPr>
          <w:szCs w:val="22"/>
        </w:rPr>
        <w:t>) </w:t>
      </w:r>
      <w:r w:rsidR="00455C8F">
        <w:rPr>
          <w:szCs w:val="22"/>
        </w:rPr>
        <w:t>S</w:t>
      </w:r>
      <w:r w:rsidRPr="001F665D">
        <w:rPr>
          <w:szCs w:val="22"/>
        </w:rPr>
        <w:t>aldo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Emissora, neste ato, que tal saldo devedor será considerado título executivo extrajudicial.</w:t>
      </w:r>
    </w:p>
    <w:p w14:paraId="120E2FC4"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lastRenderedPageBreak/>
        <w:t>B3</w:t>
      </w:r>
      <w:r w:rsidRPr="001F665D">
        <w:rPr>
          <w:szCs w:val="22"/>
        </w:rPr>
        <w:t xml:space="preserve"> sobre o</w:t>
      </w:r>
      <w:r w:rsidR="00455C8F">
        <w:rPr>
          <w:szCs w:val="22"/>
        </w:rPr>
        <w:t xml:space="preserve"> referido vencimento antecipado imediatamente após a declaração do vencimento antecipado</w:t>
      </w:r>
      <w:r w:rsidRPr="001F665D">
        <w:rPr>
          <w:szCs w:val="22"/>
        </w:rPr>
        <w:t>.</w:t>
      </w:r>
    </w:p>
    <w:p w14:paraId="454B31D1" w14:textId="77777777" w:rsidR="00455C8F" w:rsidRPr="00455C8F" w:rsidRDefault="00455C8F" w:rsidP="00B5347E">
      <w:pPr>
        <w:pStyle w:val="Level2"/>
        <w:numPr>
          <w:ilvl w:val="1"/>
          <w:numId w:val="53"/>
        </w:numPr>
        <w:tabs>
          <w:tab w:val="num" w:pos="1106"/>
          <w:tab w:val="num" w:pos="1674"/>
        </w:tabs>
        <w:spacing w:after="240" w:line="320" w:lineRule="exact"/>
        <w:rPr>
          <w:szCs w:val="22"/>
        </w:rPr>
      </w:pPr>
      <w:bookmarkStart w:id="47" w:name="_Ref382075186"/>
      <w:r w:rsidRPr="00455C8F">
        <w:rPr>
          <w:snapToGrid w:val="0"/>
          <w:szCs w:val="22"/>
          <w:u w:val="single"/>
        </w:rPr>
        <w:t>Direito ao Recebimento dos Pagamentos</w:t>
      </w:r>
      <w:r w:rsidRPr="004353BD">
        <w:rPr>
          <w:rFonts w:ascii="Palatino Linotype" w:hAnsi="Palatino Linotype"/>
          <w:szCs w:val="22"/>
        </w:rPr>
        <w:t xml:space="preserve">. </w:t>
      </w:r>
      <w:r w:rsidRPr="00455C8F">
        <w:rPr>
          <w:szCs w:val="22"/>
        </w:rPr>
        <w:t>Farão jus ao recebimento de qualquer valor devido aos Debenturistas nos termos desta Escritura de Emissão aqueles que forem Debenturistas no encerramento do Dia Útil imediatamente anterior à respectiva data de pagamento.</w:t>
      </w:r>
    </w:p>
    <w:p w14:paraId="70C300EE"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1F665D">
        <w:rPr>
          <w:i/>
          <w:szCs w:val="22"/>
        </w:rPr>
        <w:t>pro rata temporis</w:t>
      </w:r>
      <w:r w:rsidRPr="001F665D">
        <w:rPr>
          <w:szCs w:val="22"/>
        </w:rPr>
        <w:t> (“</w:t>
      </w:r>
      <w:r w:rsidRPr="001F665D">
        <w:rPr>
          <w:szCs w:val="22"/>
          <w:u w:val="single"/>
        </w:rPr>
        <w:t>Encargos Moratórios</w:t>
      </w:r>
      <w:r w:rsidRPr="001F665D">
        <w:rPr>
          <w:szCs w:val="22"/>
        </w:rPr>
        <w:t>”).</w:t>
      </w:r>
      <w:bookmarkEnd w:id="47"/>
    </w:p>
    <w:p w14:paraId="04079AC8"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D63B6C" w:rsidRPr="00D63B6C">
        <w:rPr>
          <w:snapToGrid w:val="0"/>
          <w:szCs w:val="22"/>
        </w:rPr>
        <w:t>6.16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48"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D63B6C">
        <w:rPr>
          <w:szCs w:val="22"/>
        </w:rPr>
        <w:t>6.17 acima</w:t>
      </w:r>
      <w:r w:rsidR="009B19E3" w:rsidRPr="001F665D">
        <w:rPr>
          <w:szCs w:val="22"/>
        </w:rPr>
        <w:fldChar w:fldCharType="end"/>
      </w:r>
      <w:r w:rsidRPr="001F665D">
        <w:rPr>
          <w:szCs w:val="22"/>
        </w:rPr>
        <w:t>, a partir da data em que o valor correspondente seja disponibilizado pela Emissora ao Debenturista</w:t>
      </w:r>
      <w:bookmarkEnd w:id="48"/>
      <w:r w:rsidRPr="001F665D">
        <w:rPr>
          <w:szCs w:val="22"/>
        </w:rPr>
        <w:t>, sendo-lhe, todavia, assegurados os direitos adquiridos até a data em que os recursos se tornarem disponíveis.</w:t>
      </w:r>
    </w:p>
    <w:p w14:paraId="32C9A8EC"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49"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49"/>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D63B6C">
        <w:rPr>
          <w:szCs w:val="22"/>
        </w:rPr>
        <w:t>2.1</w:t>
      </w:r>
      <w:r w:rsidR="009B19E3" w:rsidRPr="001F665D">
        <w:rPr>
          <w:szCs w:val="22"/>
        </w:rPr>
        <w:fldChar w:fldCharType="end"/>
      </w:r>
      <w:r w:rsidRPr="001F665D">
        <w:rPr>
          <w:szCs w:val="22"/>
        </w:rPr>
        <w:t>, ite</w:t>
      </w:r>
      <w:r w:rsidR="00236CB5" w:rsidRPr="001F665D">
        <w:rPr>
          <w:szCs w:val="22"/>
        </w:rPr>
        <w:t>m (iv) acima</w:t>
      </w:r>
      <w:r w:rsidRPr="001F665D">
        <w:rPr>
          <w:szCs w:val="22"/>
        </w:rPr>
        <w:t>.</w:t>
      </w:r>
    </w:p>
    <w:p w14:paraId="7D623D6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0" w:name="_Ref418100567"/>
      <w:r w:rsidRPr="001F665D">
        <w:rPr>
          <w:szCs w:val="22"/>
          <w:u w:val="single"/>
        </w:rPr>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adotados pelo </w:t>
      </w:r>
      <w:r w:rsidR="000B75A1">
        <w:rPr>
          <w:szCs w:val="22"/>
        </w:rPr>
        <w:t>Agente de Liquidação</w:t>
      </w:r>
      <w:r w:rsidR="000B75A1" w:rsidRPr="001F665D">
        <w:rPr>
          <w:szCs w:val="22"/>
        </w:rPr>
        <w:t xml:space="preserve"> </w:t>
      </w:r>
      <w:r w:rsidRPr="001F665D">
        <w:rPr>
          <w:szCs w:val="22"/>
        </w:rPr>
        <w:t xml:space="preserve">e Escriturador, para as Debêntures que eventualmente não estejam custodiadas eletronicamente na </w:t>
      </w:r>
      <w:bookmarkEnd w:id="50"/>
      <w:r w:rsidR="00107B17" w:rsidRPr="001F665D">
        <w:rPr>
          <w:szCs w:val="22"/>
        </w:rPr>
        <w:t>B3</w:t>
      </w:r>
      <w:bookmarkStart w:id="51" w:name="_DV_C943"/>
      <w:r w:rsidR="00107B17" w:rsidRPr="001F665D">
        <w:rPr>
          <w:szCs w:val="22"/>
        </w:rPr>
        <w:t>.</w:t>
      </w:r>
      <w:bookmarkEnd w:id="51"/>
    </w:p>
    <w:p w14:paraId="3CDA5FD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52"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w:t>
      </w:r>
      <w:r w:rsidRPr="001F665D">
        <w:rPr>
          <w:szCs w:val="22"/>
        </w:rPr>
        <w:lastRenderedPageBreak/>
        <w:t xml:space="preserve">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14:paraId="209AFF8A"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bookmarkStart w:id="53" w:name="_Ref416914244"/>
      <w:r w:rsidRPr="001F665D">
        <w:rPr>
          <w:szCs w:val="22"/>
        </w:rPr>
        <w:t>Para os fins desta Escritura de Emissão, “Dia Útil” significa qualquer dia que não seja sábado, domingo ou feriado declarado nacional.</w:t>
      </w:r>
      <w:bookmarkEnd w:id="52"/>
      <w:bookmarkEnd w:id="53"/>
    </w:p>
    <w:p w14:paraId="754A1B75"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bookmarkStart w:id="54"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55" w:name="_DV_C946"/>
      <w:bookmarkEnd w:id="54"/>
    </w:p>
    <w:p w14:paraId="370C5EE6"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55"/>
      <w:r w:rsidRPr="001F665D">
        <w:rPr>
          <w:bCs/>
          <w:szCs w:val="22"/>
        </w:rPr>
        <w:t xml:space="preserve">. </w:t>
      </w:r>
      <w:r w:rsidRPr="001F665D">
        <w:rPr>
          <w:szCs w:val="22"/>
        </w:rPr>
        <w:t>Observado o disposto no artigo 55, parágrafo terceiro, da Lei das Sociedades por Ações, é facultado à Emissora adquirir Debêntures</w:t>
      </w:r>
      <w:r w:rsidR="007E1B33">
        <w:rPr>
          <w:szCs w:val="22"/>
        </w:rPr>
        <w:t>, sujeit</w:t>
      </w:r>
      <w:r w:rsidR="00C63033">
        <w:rPr>
          <w:szCs w:val="22"/>
        </w:rPr>
        <w:t>a ao aceite do debenturista vendedor</w:t>
      </w:r>
      <w:r w:rsidRPr="001F665D">
        <w:rPr>
          <w:szCs w:val="22"/>
        </w:rPr>
        <w:t xml:space="preserve">: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(ii) por valor superior ao Valor Nominal Unitário ou seu saldo, conforme o caso, desde que observe as regras expedidas pela CVM vigentes à época.</w:t>
      </w:r>
    </w:p>
    <w:p w14:paraId="70A18015" w14:textId="77777777"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14:paraId="7EBBA05C" w14:textId="77777777"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t>DAS OBRIGAÇÕES ADICIONAIS DA EMISSORA</w:t>
      </w:r>
    </w:p>
    <w:p w14:paraId="7F03D7A3" w14:textId="77777777"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14:paraId="51748FE9" w14:textId="77777777" w:rsidR="00F56FFA" w:rsidRPr="001F665D" w:rsidRDefault="00F56FFA" w:rsidP="00B5347E">
      <w:pPr>
        <w:pStyle w:val="Level4"/>
        <w:spacing w:after="240" w:line="320" w:lineRule="exact"/>
      </w:pPr>
      <w:r w:rsidRPr="001F665D">
        <w:t>disponibilizar ao Agente Fiduciário:</w:t>
      </w:r>
    </w:p>
    <w:p w14:paraId="7FC1B5AF" w14:textId="77777777" w:rsidR="00F56FFA" w:rsidRPr="001F665D" w:rsidRDefault="00F56FFA" w:rsidP="00B5347E">
      <w:pPr>
        <w:pStyle w:val="Level5"/>
        <w:spacing w:after="240" w:line="320" w:lineRule="exact"/>
      </w:pPr>
      <w:r w:rsidRPr="001F665D">
        <w:lastRenderedPageBreak/>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xml:space="preserve">, e (b) da memória de cálculo do </w:t>
      </w:r>
      <w:r w:rsidR="001104E9">
        <w:t>Í</w:t>
      </w:r>
      <w:r w:rsidR="00AB685F" w:rsidRPr="001F665D">
        <w:t xml:space="preserve">ndice </w:t>
      </w:r>
      <w:r w:rsidR="00C1007C">
        <w:t>F</w:t>
      </w:r>
      <w:r w:rsidR="00AB685F" w:rsidRPr="001F665D">
        <w:t>inanceiro</w:t>
      </w:r>
      <w:r w:rsidRPr="001F665D">
        <w:t xml:space="preserve">; e (ii)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14:paraId="4563E4D3" w14:textId="77777777" w:rsidR="00C85551" w:rsidRDefault="00C85551" w:rsidP="00B5347E">
      <w:pPr>
        <w:pStyle w:val="Level5"/>
        <w:spacing w:after="240" w:line="320" w:lineRule="exact"/>
      </w:pPr>
      <w:r w:rsidRPr="001F665D">
        <w:t xml:space="preserve">no prazo de até 45 (quarenta </w:t>
      </w:r>
      <w:r w:rsidRPr="00090C8C">
        <w:t>e cinco) dias após o término d</w:t>
      </w:r>
      <w:r w:rsidR="00D94A9D" w:rsidRPr="00090C8C">
        <w:t>e cada semestre</w:t>
      </w:r>
      <w:r w:rsidRPr="00090C8C">
        <w:t xml:space="preserve"> </w:t>
      </w:r>
      <w:r w:rsidR="00C1007C">
        <w:t xml:space="preserve">encerrado em 30 de junho </w:t>
      </w:r>
      <w:r w:rsidRPr="00090C8C">
        <w:t xml:space="preserve">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 </w:t>
      </w:r>
      <w:r w:rsidR="00C1007C">
        <w:t>Í</w:t>
      </w:r>
      <w:r w:rsidR="001511E2" w:rsidRPr="001F665D">
        <w:t xml:space="preserve">ndice </w:t>
      </w:r>
      <w:r w:rsidR="00C1007C">
        <w:t>F</w:t>
      </w:r>
      <w:r w:rsidR="001511E2" w:rsidRPr="001F665D">
        <w:t>inanceiro</w:t>
      </w:r>
      <w:r w:rsidRPr="001F665D">
        <w:t xml:space="preserve">; e (ii)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p>
    <w:p w14:paraId="244E3C02" w14:textId="77777777" w:rsidR="00D94A9D" w:rsidRPr="00090C8C" w:rsidRDefault="00D94A9D" w:rsidP="00B5347E">
      <w:pPr>
        <w:pStyle w:val="Level5"/>
        <w:spacing w:after="240" w:line="320" w:lineRule="exact"/>
      </w:pPr>
      <w:r w:rsidRPr="00090C8C">
        <w:t>no prazo de até 45 (quarenta e cinco) dias após o término de cada trimestre de cada exercício social, ou até 2 (dois) Dias Úteis das  respectivas datas de divulgação, o que ocorrer primeiro, (i) cópia de suas informações trimestrais completas relativas ao respectivo trimestre acompanhadas do relatório da administração e do parecer de revisão limitada dos auditores independentes;</w:t>
      </w:r>
    </w:p>
    <w:p w14:paraId="6860EBE5" w14:textId="77777777" w:rsidR="00F56FFA" w:rsidRPr="001F665D" w:rsidRDefault="00F56FFA" w:rsidP="00B5347E">
      <w:pPr>
        <w:pStyle w:val="Level5"/>
        <w:spacing w:after="240" w:line="320" w:lineRule="exact"/>
      </w:pPr>
      <w:r w:rsidRPr="001F665D">
        <w:t>avisos aos Debenturistas</w:t>
      </w:r>
      <w:r w:rsidRPr="001F665D" w:rsidDel="004575BC">
        <w:t>, fatos relevantes</w:t>
      </w:r>
      <w:r w:rsidRPr="001F665D">
        <w:t xml:space="preserve">, conforme definidos na Instrução CVM n.º 358, de 3 de janeiro de 2002, conforme </w:t>
      </w:r>
      <w:r w:rsidRPr="001F665D">
        <w:lastRenderedPageBreak/>
        <w:t>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14:paraId="6946A1DB" w14:textId="77777777" w:rsidR="00F56FFA" w:rsidRPr="001F665D" w:rsidRDefault="00F56FFA" w:rsidP="00B5347E">
      <w:pPr>
        <w:pStyle w:val="Level5"/>
        <w:spacing w:after="240" w:line="320" w:lineRule="exact"/>
      </w:pPr>
      <w:r w:rsidRPr="001F665D">
        <w:t>informações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14:paraId="55BC3D74" w14:textId="77777777" w:rsidR="000612C1" w:rsidRPr="001F665D" w:rsidRDefault="00F56FFA" w:rsidP="000612C1">
      <w:pPr>
        <w:pStyle w:val="Level5"/>
        <w:spacing w:after="240" w:line="320" w:lineRule="exact"/>
      </w:pPr>
      <w:r w:rsidRPr="0059168F">
        <w:t xml:space="preserve">dentro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14:paraId="318E5E63" w14:textId="77777777" w:rsidR="000612C1" w:rsidRPr="001F665D" w:rsidRDefault="000612C1" w:rsidP="000612C1">
      <w:pPr>
        <w:pStyle w:val="Level5"/>
        <w:spacing w:after="240" w:line="320" w:lineRule="exact"/>
      </w:pPr>
      <w:r w:rsidRPr="001F665D">
        <w:t>em tempo hábil, as informações veiculadas nos termos previstos na Cláusula 6.</w:t>
      </w:r>
      <w:r w:rsidR="00096F21">
        <w:t>23</w:t>
      </w:r>
      <w:r w:rsidR="00096F21" w:rsidRPr="001F665D">
        <w:t xml:space="preserve"> </w:t>
      </w:r>
      <w:r w:rsidRPr="001F665D">
        <w:t>acima; e</w:t>
      </w:r>
    </w:p>
    <w:p w14:paraId="3DC7CE3D" w14:textId="77777777" w:rsidR="000612C1" w:rsidRPr="001F665D" w:rsidRDefault="000612C1" w:rsidP="000612C1">
      <w:pPr>
        <w:pStyle w:val="Level5"/>
        <w:spacing w:after="240" w:line="320" w:lineRule="exact"/>
      </w:pPr>
      <w:r w:rsidRPr="001F665D">
        <w:t>todos os demais documentos e informações que a Emissora, nos termos e condições previstos nesta Escritura, se comprometeu a enviar ao Agente</w:t>
      </w:r>
      <w:r w:rsidRPr="001F665D">
        <w:rPr>
          <w:lang w:eastAsia="pt-PT"/>
        </w:rPr>
        <w:t xml:space="preserve"> Fiduciário.</w:t>
      </w:r>
    </w:p>
    <w:p w14:paraId="353FBE92"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 xml:space="preserve">manter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que, por 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14:paraId="697EBAA8" w14:textId="77777777" w:rsidR="00F56FFA" w:rsidRDefault="00F56FFA" w:rsidP="00B5347E">
      <w:pPr>
        <w:pStyle w:val="Level4"/>
        <w:spacing w:after="240" w:line="320" w:lineRule="exact"/>
      </w:pPr>
      <w:r w:rsidRPr="001F665D">
        <w:t xml:space="preserve">cumprir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14:paraId="3DCBB425" w14:textId="77777777" w:rsidR="00801812" w:rsidRPr="00907456" w:rsidRDefault="0061440B" w:rsidP="00907456">
      <w:pPr>
        <w:pStyle w:val="Level4"/>
        <w:rPr>
          <w:bCs/>
          <w:noProof/>
        </w:rPr>
      </w:pPr>
      <w:r>
        <w:lastRenderedPageBreak/>
        <w:t xml:space="preserve">cumprir integralmente as disposições dos contratos de programa celebrados pela </w:t>
      </w:r>
      <w:r w:rsidR="00801812">
        <w:t>Emissora no âmbito das concessões detidas pela Emissora</w:t>
      </w:r>
      <w:r>
        <w:t>;</w:t>
      </w:r>
    </w:p>
    <w:p w14:paraId="4ACAC59C" w14:textId="77777777" w:rsidR="009619BF" w:rsidRPr="001F665D" w:rsidRDefault="009619BF" w:rsidP="00B5347E">
      <w:pPr>
        <w:pStyle w:val="Level4"/>
        <w:spacing w:after="240" w:line="320" w:lineRule="exact"/>
      </w:pPr>
      <w:r w:rsidRPr="001F665D">
        <w:t xml:space="preserve">cumprir,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UK Bribery Act</w:t>
      </w:r>
      <w:r w:rsidR="00E637DC" w:rsidRPr="001F665D">
        <w:t xml:space="preserve"> de 2010 e a </w:t>
      </w:r>
      <w:r w:rsidR="00E637DC" w:rsidRPr="001F665D">
        <w:rPr>
          <w:i/>
        </w:rPr>
        <w:t xml:space="preserve">U.S. Foreign Corrupt Practices Act of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xml:space="preserve">; (ii)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xml:space="preserve">; (iii) </w:t>
      </w:r>
      <w:r w:rsidR="002E1CCD" w:rsidRPr="001F665D">
        <w:t>abster</w:t>
      </w:r>
      <w:r w:rsidRPr="001F665D">
        <w:t>-se de praticar atos de corrupção e de agir de forma lesiva à administração pública, nacional e estrangeira, no seu interesse ou para seu benefício, exclusivo ou não; (</w:t>
      </w:r>
      <w:r w:rsidR="002E1CCD" w:rsidRPr="001F665D">
        <w:t>i</w:t>
      </w:r>
      <w:r w:rsidRPr="001F665D">
        <w:t>v) caso tenha conhecimento de qualquer ato ou fato que viole aludidas normas, comunicar imediatamente o Agente Fiduciário; (v) realizar eventuais pagamentos devidos aos Debenturistas exclusivamente pelos 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sofrendo investigação criminal e não estiveram sujeitos a quaisquer ações legais civis ou criminais no país ou no exterior, por conduta inadequada </w:t>
      </w:r>
      <w:r w:rsidR="002E1CCD" w:rsidRPr="001F665D">
        <w:lastRenderedPageBreak/>
        <w:t>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14:paraId="600BC72A" w14:textId="77777777" w:rsidR="00F56FFA" w:rsidRPr="001F665D" w:rsidRDefault="00F56FFA" w:rsidP="00B5347E">
      <w:pPr>
        <w:pStyle w:val="Level4"/>
        <w:spacing w:after="240" w:line="320" w:lineRule="exact"/>
      </w:pPr>
      <w:r w:rsidRPr="001F665D">
        <w:t>cumprir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14:paraId="3EE479C3" w14:textId="77777777" w:rsidR="00F56FFA" w:rsidRPr="001F665D" w:rsidRDefault="003F1690" w:rsidP="00B5347E">
      <w:pPr>
        <w:pStyle w:val="Level4"/>
        <w:spacing w:after="240" w:line="320" w:lineRule="exact"/>
        <w:rPr>
          <w:rStyle w:val="DeltaViewInsertion"/>
          <w:color w:val="auto"/>
          <w:u w:val="none"/>
        </w:rPr>
      </w:pPr>
      <w:r w:rsidRPr="001F665D">
        <w:rPr>
          <w:color w:val="000000"/>
        </w:rPr>
        <w:t>manter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14:paraId="5E201012" w14:textId="77777777" w:rsidR="00F56FFA" w:rsidRPr="001F665D" w:rsidRDefault="00F56FFA" w:rsidP="00B5347E">
      <w:pPr>
        <w:pStyle w:val="Level4"/>
        <w:spacing w:after="240" w:line="320" w:lineRule="exact"/>
      </w:pPr>
      <w:r w:rsidRPr="001F665D">
        <w:t>notificar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D63B6C">
        <w:t>6.16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14:paraId="0F156167" w14:textId="77777777"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reputacionais</w:t>
      </w:r>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56" w:name="_DV_M206"/>
      <w:bookmarkStart w:id="57" w:name="_DV_M207"/>
      <w:bookmarkEnd w:id="56"/>
      <w:bookmarkEnd w:id="57"/>
      <w:r w:rsidR="00AF47B8" w:rsidRPr="001F665D">
        <w:t xml:space="preserve"> </w:t>
      </w:r>
    </w:p>
    <w:p w14:paraId="42465E3F" w14:textId="77777777" w:rsidR="00F56FFA" w:rsidRPr="001F665D" w:rsidRDefault="00F56FFA" w:rsidP="00B5347E">
      <w:pPr>
        <w:pStyle w:val="Level4"/>
        <w:spacing w:after="240" w:line="320" w:lineRule="exact"/>
      </w:pPr>
      <w:r w:rsidRPr="001F665D">
        <w:rPr>
          <w:color w:val="000000"/>
        </w:rPr>
        <w:t>cumprir com suas obrigações relacionadas ao pagamento de todos os tributos, taxas e/ou contribuições decorrentes da Oferta Restrita</w:t>
      </w:r>
      <w:r w:rsidR="00B77ADF">
        <w:rPr>
          <w:color w:val="000000"/>
        </w:rPr>
        <w:t xml:space="preserve">; </w:t>
      </w:r>
    </w:p>
    <w:p w14:paraId="209A68B6" w14:textId="77777777" w:rsidR="00F56FFA" w:rsidRPr="001F665D" w:rsidRDefault="00F56FFA" w:rsidP="00B5347E">
      <w:pPr>
        <w:pStyle w:val="Level4"/>
        <w:spacing w:after="240" w:line="320" w:lineRule="exact"/>
      </w:pPr>
      <w:r w:rsidRPr="001F665D">
        <w:rPr>
          <w:color w:val="000000"/>
        </w:rPr>
        <w:t xml:space="preserve">prestar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14:paraId="5EAFCF14" w14:textId="77777777" w:rsidR="00F56FFA" w:rsidRPr="001F665D" w:rsidRDefault="00F56FFA" w:rsidP="00B5347E">
      <w:pPr>
        <w:pStyle w:val="Level4"/>
        <w:spacing w:after="240" w:line="320" w:lineRule="exact"/>
      </w:pPr>
      <w:r w:rsidRPr="001F665D">
        <w:rPr>
          <w:color w:val="000000"/>
        </w:rPr>
        <w:t xml:space="preserve">proceder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14:paraId="19A81E9D" w14:textId="77777777" w:rsidR="00F56FFA" w:rsidRPr="001F665D" w:rsidRDefault="00F56FFA" w:rsidP="00B5347E">
      <w:pPr>
        <w:pStyle w:val="Level4"/>
        <w:spacing w:after="240" w:line="320" w:lineRule="exact"/>
      </w:pPr>
      <w:r w:rsidRPr="001F665D">
        <w:rPr>
          <w:color w:val="000000"/>
        </w:rPr>
        <w:t>manter a sua contabilidade atualizada e efetuar os respectivos registros de acordo com os princípios contábeis geralmente aceitos no Brasil;</w:t>
      </w:r>
    </w:p>
    <w:p w14:paraId="61AB3989" w14:textId="77777777" w:rsidR="00693F5E" w:rsidRPr="001F665D" w:rsidRDefault="00693F5E" w:rsidP="00B5347E">
      <w:pPr>
        <w:pStyle w:val="Level4"/>
        <w:spacing w:after="240" w:line="320" w:lineRule="exact"/>
      </w:pPr>
      <w:r w:rsidRPr="001F665D">
        <w:lastRenderedPageBreak/>
        <w:t>preparar as demonstrações financeiras da Emissora relativas a cada exercício social, em conformidade com a Lei das Sociedades por Ações</w:t>
      </w:r>
      <w:r w:rsidR="006367A9">
        <w:t>, e com as regras emitidas pela CVM</w:t>
      </w:r>
      <w:r w:rsidRPr="001F665D">
        <w:t>;</w:t>
      </w:r>
    </w:p>
    <w:p w14:paraId="00CB2812" w14:textId="77777777" w:rsidR="00F56FFA" w:rsidRPr="001F665D" w:rsidRDefault="00F56FFA" w:rsidP="00B5347E">
      <w:pPr>
        <w:pStyle w:val="Level4"/>
        <w:spacing w:after="240" w:line="320" w:lineRule="exact"/>
      </w:pPr>
      <w:bookmarkStart w:id="58" w:name="_Ref382081678"/>
      <w:r w:rsidRPr="001F665D">
        <w:rPr>
          <w:color w:val="000000"/>
        </w:rPr>
        <w:t xml:space="preserve">submeter, na forma da lei, suas </w:t>
      </w:r>
      <w:r w:rsidR="00796EC9" w:rsidRPr="001F665D">
        <w:rPr>
          <w:color w:val="000000"/>
        </w:rPr>
        <w:t>Demonstrações F</w:t>
      </w:r>
      <w:r w:rsidRPr="001F665D">
        <w:rPr>
          <w:color w:val="000000"/>
        </w:rPr>
        <w:t>inanceiras a exame por empresa de auditoria independente registrada na CVM;</w:t>
      </w:r>
      <w:bookmarkEnd w:id="58"/>
    </w:p>
    <w:p w14:paraId="0CCCF237" w14:textId="77777777" w:rsidR="00F56FFA" w:rsidRPr="001F665D" w:rsidRDefault="00567227" w:rsidP="00B5347E">
      <w:pPr>
        <w:pStyle w:val="Level4"/>
        <w:spacing w:after="240" w:line="320" w:lineRule="exact"/>
      </w:pPr>
      <w:bookmarkStart w:id="59" w:name="_Ref382081682"/>
      <w:r>
        <w:t>(a)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w:t>
      </w:r>
      <w:r w:rsidR="006367A9">
        <w:t>b</w:t>
      </w:r>
      <w:r>
        <w:t xml:space="preserve">) </w:t>
      </w:r>
      <w:r w:rsidR="006367A9" w:rsidRPr="006367A9">
        <w:t>divulgar as Demonstrações Financeiras subsequentes, acompanhadas de notas explicativas e relatório dos auditores independentes, dentro de 3 (três) meses contados do e</w:t>
      </w:r>
      <w:r w:rsidR="006367A9">
        <w:t>ncerramento do exercício social</w:t>
      </w:r>
      <w:r w:rsidR="00F56FFA" w:rsidRPr="001F665D">
        <w:t>;</w:t>
      </w:r>
      <w:bookmarkEnd w:id="59"/>
    </w:p>
    <w:p w14:paraId="2D74D9E3" w14:textId="77777777" w:rsidR="006367A9" w:rsidRDefault="006367A9" w:rsidP="00B5347E">
      <w:pPr>
        <w:pStyle w:val="Level4"/>
        <w:spacing w:after="240" w:line="320" w:lineRule="exact"/>
      </w:pPr>
      <w:r w:rsidRPr="006367A9">
        <w:t>divulgar a ocorrência de fato relevante, conforme definido pelo art. 2º da Instrução CVM 358;</w:t>
      </w:r>
    </w:p>
    <w:p w14:paraId="76D79764" w14:textId="77777777" w:rsidR="006367A9" w:rsidRDefault="006367A9" w:rsidP="00B5347E">
      <w:pPr>
        <w:pStyle w:val="Level4"/>
        <w:spacing w:after="240" w:line="320" w:lineRule="exact"/>
      </w:pPr>
      <w:r w:rsidRPr="006367A9">
        <w:t>fornecer as informações solicitadas pela CVM;</w:t>
      </w:r>
    </w:p>
    <w:p w14:paraId="47D7C92E" w14:textId="77777777" w:rsidR="006367A9" w:rsidRPr="001F665D" w:rsidRDefault="006367A9" w:rsidP="00B5347E">
      <w:pPr>
        <w:pStyle w:val="Level4"/>
        <w:spacing w:after="240" w:line="320" w:lineRule="exact"/>
        <w:rPr>
          <w:rStyle w:val="DeltaViewDeletion"/>
          <w:strike w:val="0"/>
          <w:color w:val="auto"/>
        </w:rPr>
      </w:pPr>
      <w:r w:rsidRPr="006367A9">
        <w:t xml:space="preserve">divulgar em sua página na rede mundial de computadores o relatório anual e demais comunicações enviadas pelo </w:t>
      </w:r>
      <w:r>
        <w:t>A</w:t>
      </w:r>
      <w:r w:rsidRPr="006367A9">
        <w:t xml:space="preserve">gente </w:t>
      </w:r>
      <w:r>
        <w:t>F</w:t>
      </w:r>
      <w:r w:rsidRPr="006367A9">
        <w:t>iduciário na mesma data do seu recebimento, observado ainda o dis</w:t>
      </w:r>
      <w:r>
        <w:t>posto no item (b) do inciso (xvi) deste artigo;</w:t>
      </w:r>
    </w:p>
    <w:p w14:paraId="3C4DD6E2" w14:textId="77777777" w:rsidR="00F56FFA" w:rsidRPr="001F665D" w:rsidRDefault="00F56FFA" w:rsidP="00B5347E">
      <w:pPr>
        <w:pStyle w:val="Level4"/>
        <w:spacing w:after="240" w:line="320" w:lineRule="exact"/>
      </w:pPr>
      <w:r w:rsidRPr="001F665D">
        <w:rPr>
          <w:color w:val="000000"/>
        </w:rPr>
        <w:t xml:space="preserve">encaminhar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14:paraId="11396888" w14:textId="77777777" w:rsidR="00F56FFA" w:rsidRPr="001F665D" w:rsidRDefault="00F56FFA" w:rsidP="00B5347E">
      <w:pPr>
        <w:pStyle w:val="Level4"/>
        <w:spacing w:after="240" w:line="320" w:lineRule="exact"/>
      </w:pPr>
      <w:r w:rsidRPr="001F665D">
        <w:rPr>
          <w:color w:val="000000"/>
        </w:rPr>
        <w:t xml:space="preserve">disponibilizar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14:paraId="626BE75F" w14:textId="77777777" w:rsidR="00F56FFA" w:rsidRPr="001F665D" w:rsidRDefault="00F56FFA" w:rsidP="00B5347E">
      <w:pPr>
        <w:pStyle w:val="Level4"/>
        <w:spacing w:after="240" w:line="320" w:lineRule="exact"/>
      </w:pPr>
      <w:r w:rsidRPr="001F665D">
        <w:rPr>
          <w:color w:val="00000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809AB" w14:textId="77777777" w:rsidR="00F56FFA" w:rsidRPr="006552A0" w:rsidRDefault="00EC2864" w:rsidP="00B5347E">
      <w:pPr>
        <w:pStyle w:val="Level4"/>
        <w:spacing w:after="240" w:line="320" w:lineRule="exact"/>
      </w:pPr>
      <w:r>
        <w:lastRenderedPageBreak/>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14:paraId="43B7BD03" w14:textId="77777777" w:rsidR="00A20BF7" w:rsidRPr="001F665D" w:rsidRDefault="00A20BF7" w:rsidP="00B5347E">
      <w:pPr>
        <w:pStyle w:val="Level4"/>
        <w:spacing w:after="240" w:line="320" w:lineRule="exact"/>
      </w:pPr>
      <w:r w:rsidRPr="001F665D">
        <w:rPr>
          <w:color w:val="000000"/>
        </w:rPr>
        <w:t>não incentivar prostituição, além de respeitar e apoiar a proteção dos direitos humanos reconhecidos internacionalmente e assegura a sua não participação na violação destes direitos;</w:t>
      </w:r>
    </w:p>
    <w:p w14:paraId="7ADAF866" w14:textId="77777777" w:rsidR="00F56FFA" w:rsidRPr="001F665D" w:rsidRDefault="00F56FFA" w:rsidP="00B5347E">
      <w:pPr>
        <w:pStyle w:val="Level4"/>
        <w:spacing w:after="240" w:line="320" w:lineRule="exact"/>
      </w:pPr>
      <w:r w:rsidRPr="001F665D">
        <w:t>proceder a todas as diligências exigidas para realização de suas atividades, preservando o meio ambiente e atendendo</w:t>
      </w:r>
      <w:r w:rsidR="00E04711" w:rsidRPr="001F665D">
        <w:t xml:space="preserve"> </w:t>
      </w:r>
      <w:r w:rsidRPr="001F665D">
        <w:t>às determinações dos órgãos municipais, estaduais e federais que subsidiariamente venham a legislar ou regulamentar as normas ambientais em vigor, exceto se a Emissora estiver discutindo as referidas determinações de boa-fé na esfera administrativa ou judicial;</w:t>
      </w:r>
    </w:p>
    <w:p w14:paraId="3D7858DE" w14:textId="77777777" w:rsidR="00F56FFA" w:rsidRPr="001F665D" w:rsidRDefault="00F56FFA" w:rsidP="00B5347E">
      <w:pPr>
        <w:pStyle w:val="Level4"/>
        <w:spacing w:after="240" w:line="320" w:lineRule="exact"/>
      </w:pPr>
      <w:r w:rsidRPr="001F665D">
        <w:t xml:space="preserve">cumprir com a legislação e regulamentação trabalhista, relativa à saúde e segurança ocupacional, e ambiental, além de manter em situação regular suas obrigações junto aos órgãos de meio ambiente, exceto por </w:t>
      </w:r>
      <w:r w:rsidRPr="001F665D">
        <w:lastRenderedPageBreak/>
        <w:t>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14:paraId="4CF60135" w14:textId="77777777" w:rsidR="00F56FFA" w:rsidRPr="001F665D" w:rsidRDefault="00316B4C" w:rsidP="00B5347E">
      <w:pPr>
        <w:pStyle w:val="Level4"/>
        <w:spacing w:after="240" w:line="320" w:lineRule="exact"/>
      </w:pPr>
      <w:r w:rsidRPr="001F665D">
        <w:t xml:space="preserve">manter o justo título de todos os seus bens imóveis e demais direitos e ativos por ela detidos, bem como em posse mansa e pacífica; </w:t>
      </w:r>
    </w:p>
    <w:p w14:paraId="14992FD0" w14:textId="77777777"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0B75A1">
        <w:rPr>
          <w:noProof/>
        </w:rPr>
        <w:t>, exceto pela garantia prestada no âmbito desta Emissão nos termos do Contrato de Cessão Fiduciária,</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D63B6C">
        <w:rPr>
          <w:noProof/>
        </w:rPr>
        <w:t>6.16(xviii) acima</w:t>
      </w:r>
      <w:r w:rsidR="00502346" w:rsidRPr="00B5347E">
        <w:rPr>
          <w:noProof/>
        </w:rPr>
        <w:fldChar w:fldCharType="end"/>
      </w:r>
      <w:r w:rsidR="00F56FFA" w:rsidRPr="00B5347E">
        <w:rPr>
          <w:noProof/>
        </w:rPr>
        <w:t>;</w:t>
      </w:r>
    </w:p>
    <w:p w14:paraId="53CC0512" w14:textId="77777777" w:rsidR="00F56FFA" w:rsidRPr="001F665D" w:rsidRDefault="00F56FFA" w:rsidP="00B5347E">
      <w:pPr>
        <w:pStyle w:val="Level4"/>
        <w:spacing w:after="240" w:line="320" w:lineRule="exact"/>
      </w:pPr>
      <w:r w:rsidRPr="001F665D">
        <w:t>observar as disposições da Instrução CVM 358, no tocante a dever de sigilo e vedações à negociação;</w:t>
      </w:r>
    </w:p>
    <w:p w14:paraId="54EB5A74" w14:textId="77777777"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cumprir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14:paraId="63FA08F4" w14:textId="77777777" w:rsidR="00BB5CDD" w:rsidRPr="001F665D" w:rsidRDefault="003B3DD6" w:rsidP="00B5347E">
      <w:pPr>
        <w:pStyle w:val="Level4"/>
        <w:rPr>
          <w:rStyle w:val="DeltaViewInsertion"/>
          <w:color w:val="auto"/>
          <w:u w:val="none"/>
        </w:rPr>
      </w:pPr>
      <w:r w:rsidRPr="001F665D">
        <w:rPr>
          <w:rStyle w:val="DeltaViewInsertion"/>
          <w:color w:val="auto"/>
          <w:u w:val="none"/>
        </w:rPr>
        <w:t>manter lista contendo os seguintes itens exigidos pelo artigo 7º-A, parágrafo segundo,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w:t>
      </w:r>
      <w:r w:rsidR="00580234" w:rsidRPr="001F665D">
        <w:rPr>
          <w:rStyle w:val="DeltaViewInsertion"/>
          <w:color w:val="auto"/>
          <w:u w:val="none"/>
        </w:rPr>
        <w:t>M</w:t>
      </w:r>
      <w:r w:rsidR="00580234">
        <w:rPr>
          <w:rStyle w:val="DeltaViewInsertion"/>
          <w:color w:val="auto"/>
          <w:u w:val="none"/>
        </w:rPr>
        <w:t>E</w:t>
      </w:r>
      <w:r w:rsidR="00580234" w:rsidRPr="001F665D">
        <w:rPr>
          <w:rStyle w:val="DeltaViewInsertion"/>
          <w:color w:val="auto"/>
          <w:u w:val="none"/>
        </w:rPr>
        <w:t xml:space="preserve"> </w:t>
      </w:r>
      <w:r w:rsidRPr="001F665D">
        <w:rPr>
          <w:rStyle w:val="DeltaViewInsertion"/>
          <w:color w:val="auto"/>
          <w:u w:val="none"/>
        </w:rPr>
        <w:t>dos Potenciais Investidores; (c) a data em que os Potenciais Investidores foram procurados; e (d) a decisão dos Potenciais Investidores em relação à Emissão</w:t>
      </w:r>
      <w:r w:rsidR="003F1690" w:rsidRPr="001F665D">
        <w:rPr>
          <w:rStyle w:val="DeltaViewInsertion"/>
          <w:color w:val="auto"/>
          <w:u w:val="none"/>
        </w:rPr>
        <w:t xml:space="preserve">; </w:t>
      </w:r>
    </w:p>
    <w:p w14:paraId="0A36594D" w14:textId="77777777" w:rsidR="00F56FFA" w:rsidRPr="001F665D" w:rsidRDefault="00F56FFA" w:rsidP="00B5347E">
      <w:pPr>
        <w:pStyle w:val="Level4"/>
        <w:spacing w:after="240" w:line="320" w:lineRule="exact"/>
      </w:pPr>
      <w:r w:rsidRPr="001F665D">
        <w:t>caso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D63B6C">
        <w:t>9 abaixo</w:t>
      </w:r>
      <w:r w:rsidR="009B19E3" w:rsidRPr="001F665D">
        <w:fldChar w:fldCharType="end"/>
      </w:r>
      <w:r w:rsidRPr="001F665D">
        <w:t>, Assembleia Geral de Debenturistas para deliberar sobre quaisquer matérias que estejam direta ou indiretamente relacionadas à presente Emissão;</w:t>
      </w:r>
    </w:p>
    <w:p w14:paraId="620C9E96" w14:textId="77777777" w:rsidR="00F56FFA" w:rsidRPr="001F665D" w:rsidRDefault="00F56FFA" w:rsidP="00B5347E">
      <w:pPr>
        <w:pStyle w:val="Level4"/>
        <w:spacing w:after="240" w:line="320" w:lineRule="exact"/>
      </w:pPr>
      <w:r w:rsidRPr="001F665D">
        <w:lastRenderedPageBreak/>
        <w:t>não realizar operações ou praticar qualquer ato em desacordo com seu objeto social, especialmente aqueles que possam, direta ou indiretamente, comprometer o pontual e integral cumprimento das obrigações assumidas nesta Escritura de Emissão;</w:t>
      </w:r>
    </w:p>
    <w:p w14:paraId="192CC280" w14:textId="77777777" w:rsidR="00F56FFA" w:rsidRPr="001F665D" w:rsidRDefault="00F56FFA" w:rsidP="00B5347E">
      <w:pPr>
        <w:pStyle w:val="Level4"/>
        <w:spacing w:after="240" w:line="320" w:lineRule="exact"/>
      </w:pPr>
      <w:r w:rsidRPr="001F665D">
        <w:t xml:space="preserve">enviar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D63B6C">
        <w:t>(xv)</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D63B6C">
        <w:t>(xvi) acima</w:t>
      </w:r>
      <w:r w:rsidR="009B19E3" w:rsidRPr="001F665D">
        <w:fldChar w:fldCharType="end"/>
      </w:r>
      <w:r w:rsidRPr="001F665D">
        <w:t>; e (b) documentos e informações exigidas por esta entidade no prazo solicitado;</w:t>
      </w:r>
    </w:p>
    <w:p w14:paraId="652E7274" w14:textId="77777777" w:rsidR="00F56FFA" w:rsidRPr="001F665D" w:rsidRDefault="00F56FFA" w:rsidP="00B5347E">
      <w:pPr>
        <w:pStyle w:val="Level4"/>
        <w:spacing w:after="240" w:line="320" w:lineRule="exact"/>
      </w:pPr>
      <w:r w:rsidRPr="001F665D">
        <w:t>comparecer às Assembleias Gerais de Debenturistas sempre que solicitada e convocada nos prazos previstos nesta Escritura de Emissão;</w:t>
      </w:r>
      <w:bookmarkStart w:id="60" w:name="_Ref130390977"/>
      <w:bookmarkStart w:id="61" w:name="_Ref260239075"/>
    </w:p>
    <w:bookmarkEnd w:id="60"/>
    <w:bookmarkEnd w:id="61"/>
    <w:p w14:paraId="41E9B0B2" w14:textId="77777777" w:rsidR="00F56FFA" w:rsidRPr="001F665D" w:rsidRDefault="00F56FFA" w:rsidP="00B5347E">
      <w:pPr>
        <w:pStyle w:val="Level4"/>
        <w:spacing w:after="240" w:line="320" w:lineRule="exact"/>
      </w:pPr>
      <w:r w:rsidRPr="001F665D">
        <w:t>tomar todas e quaisquer providências que se façam necessárias para a manutenção das Debêntures;</w:t>
      </w:r>
    </w:p>
    <w:p w14:paraId="3D2C6D5D" w14:textId="77777777" w:rsidR="00940358" w:rsidRPr="001F665D" w:rsidRDefault="00940358" w:rsidP="00B5347E">
      <w:pPr>
        <w:pStyle w:val="Level4"/>
        <w:spacing w:after="240" w:line="320" w:lineRule="exact"/>
      </w:pPr>
      <w:r w:rsidRPr="001F665D">
        <w:t>não conceder qualquer espécie de empréstimo ou efetuar qualquer tipo de pagamento a, ou por conta e ordem de, suas coligadas, controladas ou controladoras, sem prévia e expressa concordância dos Debenturistas;</w:t>
      </w:r>
    </w:p>
    <w:p w14:paraId="6C6C544F" w14:textId="77777777" w:rsidR="00F56FFA" w:rsidRPr="001F665D" w:rsidRDefault="00F56FFA" w:rsidP="00B5347E">
      <w:pPr>
        <w:pStyle w:val="Level4"/>
        <w:spacing w:after="240" w:line="320" w:lineRule="exact"/>
      </w:pPr>
      <w:r w:rsidRPr="001F665D">
        <w:t>uma vez formalizada e constituída, manter sempre válida e exigíve</w:t>
      </w:r>
      <w:r w:rsidR="00CD60D2" w:rsidRPr="001F665D">
        <w:t>l</w:t>
      </w:r>
      <w:r w:rsidRPr="001F665D">
        <w:t xml:space="preserve"> </w:t>
      </w:r>
      <w:r w:rsidR="00CD60D2" w:rsidRPr="001F665D">
        <w:t>a Garantia</w:t>
      </w:r>
      <w:r w:rsidRPr="001F665D">
        <w:t>;</w:t>
      </w:r>
    </w:p>
    <w:p w14:paraId="12EB5E80" w14:textId="77777777" w:rsidR="00F56FFA" w:rsidRPr="001F665D" w:rsidRDefault="00F56FFA" w:rsidP="00B5347E">
      <w:pPr>
        <w:pStyle w:val="Level4"/>
        <w:spacing w:after="240" w:line="320" w:lineRule="exact"/>
      </w:pPr>
      <w:r w:rsidRPr="001F665D">
        <w:t xml:space="preserve">praticar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contra quaisquer processos administrativos ou judiciais que venham a ser propostos por terceiros e que possam, de qualquer forma, afetar de maneira adversa as obrigações garantidas;</w:t>
      </w:r>
    </w:p>
    <w:p w14:paraId="6A951B74" w14:textId="77777777" w:rsidR="004D4DED" w:rsidRPr="001F665D" w:rsidRDefault="004D4DED" w:rsidP="00B5347E">
      <w:pPr>
        <w:pStyle w:val="Level4"/>
        <w:spacing w:after="240" w:line="320" w:lineRule="exact"/>
      </w:pPr>
      <w:r w:rsidRPr="001F665D">
        <w:t xml:space="preserve">praticar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os contratos de concessão de serviço público, de forma a viabilizar o exercício de suas atividades;</w:t>
      </w:r>
    </w:p>
    <w:p w14:paraId="754B31DD" w14:textId="77777777" w:rsidR="00F56FFA" w:rsidRPr="001F665D" w:rsidRDefault="003F1690" w:rsidP="006552A0">
      <w:pPr>
        <w:pStyle w:val="Level4"/>
        <w:spacing w:after="240" w:line="320" w:lineRule="exact"/>
      </w:pPr>
      <w:r w:rsidRPr="001F665D">
        <w:t>cumprir com as obrigações referentes ao Valor Mínimo, nos termos do Contrato de Cessão Fiduciária</w:t>
      </w:r>
      <w:r w:rsidR="00F56FFA" w:rsidRPr="001F665D">
        <w:t>;</w:t>
      </w:r>
      <w:r w:rsidR="00BC2984" w:rsidRPr="001F665D">
        <w:t xml:space="preserve"> </w:t>
      </w:r>
    </w:p>
    <w:p w14:paraId="60C4EDBC" w14:textId="77777777" w:rsidR="00F56FFA" w:rsidRPr="001F665D" w:rsidRDefault="00AB685F" w:rsidP="00B5347E">
      <w:pPr>
        <w:pStyle w:val="Level4"/>
        <w:spacing w:after="240" w:line="320" w:lineRule="exact"/>
      </w:pPr>
      <w:r w:rsidRPr="001F665D">
        <w:lastRenderedPageBreak/>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14:paraId="7DE12846" w14:textId="77777777" w:rsidR="00F56FFA" w:rsidRPr="001F665D" w:rsidRDefault="00F56FFA" w:rsidP="00B5347E">
      <w:pPr>
        <w:pStyle w:val="Level4"/>
        <w:spacing w:after="240" w:line="320" w:lineRule="exact"/>
      </w:pPr>
      <w:r w:rsidRPr="001F665D">
        <w:t>não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14:paraId="41D3039C" w14:textId="77777777" w:rsidR="00F56FFA" w:rsidRPr="001F665D" w:rsidRDefault="00F56FFA" w:rsidP="00B5347E">
      <w:pPr>
        <w:pStyle w:val="Level4"/>
        <w:spacing w:after="240" w:line="320" w:lineRule="exact"/>
      </w:pPr>
      <w:r w:rsidRPr="001F665D">
        <w:t xml:space="preserve">abster-se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14:paraId="573E4D04" w14:textId="77777777" w:rsidR="00F56FFA" w:rsidRPr="001F665D" w:rsidRDefault="00F56FFA" w:rsidP="00B5347E">
      <w:pPr>
        <w:pStyle w:val="Level4"/>
        <w:spacing w:after="240" w:line="320" w:lineRule="exact"/>
      </w:pPr>
      <w:r w:rsidRPr="001F665D">
        <w:t xml:space="preserve">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14:paraId="0C1D6806" w14:textId="77777777" w:rsidR="00F56FFA" w:rsidRPr="001F665D" w:rsidRDefault="00F56FFA" w:rsidP="00B5347E">
      <w:pPr>
        <w:pStyle w:val="Level4"/>
        <w:spacing w:after="240" w:line="320" w:lineRule="exact"/>
      </w:pPr>
      <w:r w:rsidRPr="001F665D">
        <w:t>manter as Debêntures registradas para negociação no mercado secundário durante o prazo de vigência das Debêntures, arcando com os custos do referido registro;</w:t>
      </w:r>
    </w:p>
    <w:p w14:paraId="5F2C724A" w14:textId="77777777" w:rsidR="00693F5E" w:rsidRPr="001F665D" w:rsidRDefault="00F56FFA" w:rsidP="00B5347E">
      <w:pPr>
        <w:pStyle w:val="Level4"/>
        <w:spacing w:after="240" w:line="320" w:lineRule="exact"/>
      </w:pPr>
      <w:r w:rsidRPr="001F665D">
        <w:t>guardar,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prazo de até 5 (cinco) dias, após solicitação por escrito, ou no menor prazo possível, conforme exigência legal; </w:t>
      </w:r>
    </w:p>
    <w:p w14:paraId="47295EFE" w14:textId="77777777" w:rsidR="00693F5E" w:rsidRPr="001F665D" w:rsidRDefault="00693F5E" w:rsidP="00B5347E">
      <w:pPr>
        <w:pStyle w:val="Level4"/>
        <w:spacing w:after="240" w:line="320" w:lineRule="exact"/>
      </w:pPr>
      <w:r w:rsidRPr="001F665D">
        <w:t xml:space="preserve">arcar com todos os custos decorrentes: (i) da distribuição das Debêntures, incluindo todos os custos relativos ao seu </w:t>
      </w:r>
      <w:r w:rsidR="00441B11">
        <w:t>depósito</w:t>
      </w:r>
      <w:r w:rsidR="00441B11" w:rsidRPr="001F665D">
        <w:t xml:space="preserve"> </w:t>
      </w:r>
      <w:r w:rsidRPr="001F665D">
        <w:t xml:space="preserve">na B3; (ii) de registro e de publicação das aprovações e dos atos societários </w:t>
      </w:r>
      <w:r w:rsidRPr="001F665D">
        <w:lastRenderedPageBreak/>
        <w:t>necessários à realização da Emissão e da Oferta Restrita, bem como à constituição da Garantia; e (iii) de registro desta Escritura de Emissão e do Contrato de Cessão Fiduciária e seus eventuais aditamentos, nos termos desta Escritura;</w:t>
      </w:r>
    </w:p>
    <w:p w14:paraId="192E1583" w14:textId="77777777" w:rsidR="00693F5E" w:rsidRPr="001F665D" w:rsidRDefault="00693F5E" w:rsidP="00B5347E">
      <w:pPr>
        <w:pStyle w:val="Level4"/>
        <w:spacing w:after="240" w:line="320" w:lineRule="exact"/>
      </w:pPr>
      <w:r w:rsidRPr="001F665D">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17FBF0E6" w14:textId="77777777" w:rsidR="00693F5E" w:rsidRPr="001F665D" w:rsidRDefault="00693F5E" w:rsidP="00B5347E">
      <w:pPr>
        <w:pStyle w:val="Level4"/>
        <w:spacing w:after="240" w:line="320" w:lineRule="exact"/>
      </w:pPr>
      <w:r w:rsidRPr="001F665D">
        <w:t>manter os bens necessários para a condução de suas atividades principais adequadamente segurados, conforme práticas correntes em seu setor de atuação, conforme do Decreto nº 61.867, de 11 de dezembro de 1967;</w:t>
      </w:r>
    </w:p>
    <w:p w14:paraId="375564C6" w14:textId="77777777" w:rsidR="00F56FFA" w:rsidRPr="001F665D" w:rsidRDefault="00693F5E" w:rsidP="00B5347E">
      <w:pPr>
        <w:pStyle w:val="Level4"/>
        <w:spacing w:after="240" w:line="320" w:lineRule="exact"/>
      </w:pPr>
      <w:r w:rsidRPr="001F665D">
        <w:t>informar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p>
    <w:p w14:paraId="6207C2C4" w14:textId="77777777" w:rsidR="00F56FFA" w:rsidRDefault="00F56FFA" w:rsidP="00B5347E">
      <w:pPr>
        <w:pStyle w:val="Level4"/>
      </w:pPr>
      <w:r w:rsidRPr="001F665D">
        <w:t xml:space="preserve">informar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r w:rsidR="000804AE">
        <w:t>; e</w:t>
      </w:r>
    </w:p>
    <w:p w14:paraId="5EC7B3F1" w14:textId="77777777" w:rsidR="000804AE" w:rsidRPr="001F665D" w:rsidRDefault="000804AE" w:rsidP="00B5347E">
      <w:pPr>
        <w:pStyle w:val="Level4"/>
      </w:pPr>
      <w:r w:rsidRPr="00377D4E">
        <w:rPr>
          <w:szCs w:val="26"/>
        </w:rPr>
        <w:t>contratar e manter contratada, às suas expensas, pelo menos uma agência de classificação de risco, a ser escolhida entre a Standard &amp; Poor's, a Fitch Ratings ou a Moody's, para realizar a classificação de risco (</w:t>
      </w:r>
      <w:r w:rsidRPr="00377D4E">
        <w:rPr>
          <w:i/>
          <w:szCs w:val="26"/>
        </w:rPr>
        <w:t>rating</w:t>
      </w:r>
      <w:r w:rsidRPr="00377D4E">
        <w:rPr>
          <w:szCs w:val="26"/>
        </w:rPr>
        <w:t xml:space="preserve">) da </w:t>
      </w:r>
      <w:r>
        <w:rPr>
          <w:szCs w:val="26"/>
        </w:rPr>
        <w:t>Emissora</w:t>
      </w:r>
      <w:r w:rsidRPr="00377D4E">
        <w:rPr>
          <w:szCs w:val="26"/>
        </w:rPr>
        <w:t>, devendo, ainda, com relação a pelo menos uma agência de classificação de risco, (a) atualizar a classificação de risco (</w:t>
      </w:r>
      <w:r w:rsidRPr="00377D4E">
        <w:rPr>
          <w:i/>
          <w:szCs w:val="26"/>
        </w:rPr>
        <w:t>rating</w:t>
      </w:r>
      <w:r w:rsidRPr="00377D4E">
        <w:rPr>
          <w:szCs w:val="26"/>
        </w:rPr>
        <w:t xml:space="preserve">) da </w:t>
      </w:r>
      <w:r>
        <w:rPr>
          <w:szCs w:val="26"/>
        </w:rPr>
        <w:t>Emissora</w:t>
      </w:r>
      <w:r w:rsidRPr="00377D4E">
        <w:rPr>
          <w:szCs w:val="26"/>
        </w:rPr>
        <w:t xml:space="preserve"> no mínimo anualmente, contado da data do respectivo relatório, até a Data de Vencimento, sem prejuízo de qualquer </w:t>
      </w:r>
      <w:r w:rsidRPr="00377D4E">
        <w:rPr>
          <w:szCs w:val="26"/>
        </w:rPr>
        <w:lastRenderedPageBreak/>
        <w:t>revisão feita em prazo menor que anual; (b) divulgar ou permitir que a agência de classificação de risco divulgue amplamente ao mercado os relatórios com as súmulas das classificações de risco; e (c) entregar ao Agente</w:t>
      </w:r>
      <w:r w:rsidRPr="00C13C6E">
        <w:rPr>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w:t>
      </w:r>
      <w:r>
        <w:rPr>
          <w:szCs w:val="26"/>
        </w:rPr>
        <w:t>da Emissora</w:t>
      </w:r>
      <w:r w:rsidRPr="00C13C6E">
        <w:rPr>
          <w:szCs w:val="26"/>
        </w:rPr>
        <w:t>, a Companhia deverá (i) contratar outra agência de classificação de risco sem necessidade de aprovação dos Debenturistas, bastando notificar o Agente Fiduciário, desde que tal agência de classificação de risco seja a Standard &amp; Poor's, a Fitch Ratings ou a Moody's; ou (ii) caso a agência de classificação de risco não esteja entre as indicadas no item (i) acima, notificar o Agente Fiduciário e convocar assembleia geral de Debenturistas para que estes definam a agência de classificação de risco substituta</w:t>
      </w:r>
      <w:r>
        <w:rPr>
          <w:szCs w:val="26"/>
        </w:rPr>
        <w:t>.</w:t>
      </w:r>
    </w:p>
    <w:p w14:paraId="2E4EFD1E" w14:textId="77777777" w:rsidR="00F56FFA" w:rsidRPr="001F665D" w:rsidRDefault="00F56FFA" w:rsidP="00B5347E">
      <w:pPr>
        <w:pStyle w:val="Level1"/>
        <w:spacing w:before="0" w:after="240" w:line="320" w:lineRule="exact"/>
        <w:ind w:hanging="822"/>
        <w:rPr>
          <w:szCs w:val="22"/>
        </w:rPr>
      </w:pPr>
      <w:r w:rsidRPr="001F665D">
        <w:rPr>
          <w:szCs w:val="22"/>
        </w:rPr>
        <w:t>DO AGENTE FIDUCIÁRIO</w:t>
      </w:r>
    </w:p>
    <w:p w14:paraId="27513633" w14:textId="77777777"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qualificada no preâmbulo desta Escritura de Emissão, que, por meio deste ato, aceita a nomeação para, nos termos da lei e da presente Escritura de Emissão, representar os interesses da comunhão dos Debenturistas.</w:t>
      </w:r>
    </w:p>
    <w:p w14:paraId="7199153F" w14:textId="77777777"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14:paraId="18D1001C" w14:textId="77777777" w:rsidR="00F56FFA" w:rsidRPr="001F665D" w:rsidRDefault="00F56FFA" w:rsidP="00B5347E">
      <w:pPr>
        <w:pStyle w:val="Level4"/>
        <w:spacing w:after="240" w:line="320" w:lineRule="exact"/>
      </w:pPr>
      <w:r w:rsidRPr="001F665D">
        <w:t>aceita a função para a qual foi nomeado, assumindo integralmente os deveres e atribuições previstas na legislação específica e nesta Escritura de Emissão;</w:t>
      </w:r>
    </w:p>
    <w:p w14:paraId="24FDED24" w14:textId="77777777" w:rsidR="00F56FFA" w:rsidRPr="001F665D" w:rsidRDefault="00F56FFA" w:rsidP="00B5347E">
      <w:pPr>
        <w:pStyle w:val="Level4"/>
        <w:spacing w:after="240" w:line="320" w:lineRule="exact"/>
      </w:pPr>
      <w:r w:rsidRPr="001F665D">
        <w:t>aceita integralmente esta Escritura de Emissão, todas suas Cláusulas e condições;</w:t>
      </w:r>
    </w:p>
    <w:p w14:paraId="3C7F560B" w14:textId="77777777" w:rsidR="00F56FFA" w:rsidRPr="001F665D" w:rsidRDefault="00F56FFA" w:rsidP="00B5347E">
      <w:pPr>
        <w:pStyle w:val="Level4"/>
        <w:spacing w:after="240" w:line="320" w:lineRule="exact"/>
      </w:pPr>
      <w:r w:rsidRPr="001F665D">
        <w:t>está devidamente autorizado a celebrar esta Escritura de Emissão e a cumprir com suas obrigações aqui previstas, tendo sido satisfeitos todos os requisitos legais e estatutários necessários para tanto;</w:t>
      </w:r>
    </w:p>
    <w:p w14:paraId="7C14C746" w14:textId="77777777" w:rsidR="00F56FFA" w:rsidRPr="001F665D" w:rsidRDefault="00F56FFA" w:rsidP="00B5347E">
      <w:pPr>
        <w:pStyle w:val="Level4"/>
        <w:spacing w:after="240" w:line="320" w:lineRule="exact"/>
      </w:pPr>
      <w:r w:rsidRPr="001F665D">
        <w:lastRenderedPageBreak/>
        <w:t>a celebração desta Escritura de Emissão e o cumprimento de suas obrigações aqui previstas não infringem qualquer obrigação anteriormente assumida pelo Agente Fiduciário;</w:t>
      </w:r>
    </w:p>
    <w:p w14:paraId="442DBC1E" w14:textId="77777777" w:rsidR="00F56FFA" w:rsidRPr="001F665D" w:rsidRDefault="00F56FFA" w:rsidP="00B5347E">
      <w:pPr>
        <w:pStyle w:val="Level4"/>
        <w:spacing w:after="240" w:line="320" w:lineRule="exact"/>
      </w:pPr>
      <w:r w:rsidRPr="001F665D">
        <w:t>não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14:paraId="2996B61F" w14:textId="77777777" w:rsidR="00F56FFA" w:rsidRPr="001F665D" w:rsidRDefault="00F56FFA" w:rsidP="00B5347E">
      <w:pPr>
        <w:pStyle w:val="Level4"/>
        <w:spacing w:after="240" w:line="320" w:lineRule="exact"/>
      </w:pPr>
      <w:r w:rsidRPr="001F665D">
        <w:t>está devidamente qualificado a exercer as atividades de agente fiduciário, nos termos da regulamentação aplicável e vigente;</w:t>
      </w:r>
    </w:p>
    <w:p w14:paraId="15D59A55" w14:textId="77777777" w:rsidR="00F56FFA" w:rsidRPr="001F665D" w:rsidRDefault="00F56FFA" w:rsidP="00B5347E">
      <w:pPr>
        <w:pStyle w:val="Level4"/>
        <w:spacing w:after="240" w:line="320" w:lineRule="exact"/>
      </w:pPr>
      <w:r w:rsidRPr="001F665D">
        <w:t>não tem qualquer ligação com a Emissora que o impeça de exercer suas funções;</w:t>
      </w:r>
    </w:p>
    <w:p w14:paraId="3E8E64E7" w14:textId="77777777" w:rsidR="00F56FFA" w:rsidRPr="001F665D" w:rsidRDefault="00F56FFA" w:rsidP="00B5347E">
      <w:pPr>
        <w:pStyle w:val="Level4"/>
        <w:spacing w:after="240" w:line="320" w:lineRule="exact"/>
      </w:pPr>
      <w:r w:rsidRPr="001F665D">
        <w:t>está ciente das disposições da Circular do Banco Central do Brasil n.º 1.832, de 31 de outubro de 1990;</w:t>
      </w:r>
    </w:p>
    <w:p w14:paraId="77C1CA55" w14:textId="77777777" w:rsidR="00F56FFA" w:rsidRPr="001F665D" w:rsidRDefault="00F56FFA" w:rsidP="00B5347E">
      <w:pPr>
        <w:pStyle w:val="Level4"/>
        <w:spacing w:after="240" w:line="320" w:lineRule="exact"/>
      </w:pPr>
      <w:r w:rsidRPr="001F665D">
        <w:t>verificou a veracidade das informações contidas nesta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14:paraId="607C059B" w14:textId="77777777" w:rsidR="00F56FFA" w:rsidRPr="001F665D" w:rsidRDefault="00F56FFA" w:rsidP="00B5347E">
      <w:pPr>
        <w:pStyle w:val="Level4"/>
        <w:spacing w:after="240" w:line="320" w:lineRule="exact"/>
      </w:pPr>
      <w:r w:rsidRPr="001F665D">
        <w:t>a</w:t>
      </w:r>
      <w:r w:rsidR="009C6131" w:rsidRPr="001F665D">
        <w:t>s</w:t>
      </w:r>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14:paraId="10EFE65A" w14:textId="77777777" w:rsidR="00F56FFA" w:rsidRPr="001F665D" w:rsidRDefault="00F56FFA" w:rsidP="00B5347E">
      <w:pPr>
        <w:pStyle w:val="Level4"/>
        <w:spacing w:after="240" w:line="320" w:lineRule="exact"/>
      </w:pPr>
      <w:r w:rsidRPr="001F665D">
        <w:t xml:space="preserve">esta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62" w:name="_DV_M362"/>
      <w:bookmarkEnd w:id="62"/>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14:paraId="5E64B268" w14:textId="77777777" w:rsidR="00513A51" w:rsidRPr="001F665D" w:rsidRDefault="00F56FFA" w:rsidP="00B5347E">
      <w:pPr>
        <w:pStyle w:val="Level4"/>
        <w:spacing w:after="240" w:line="320" w:lineRule="exact"/>
      </w:pPr>
      <w:r w:rsidRPr="001F665D">
        <w:t xml:space="preserve">conforme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14:paraId="581D23F6" w14:textId="77777777" w:rsidR="00F56FFA" w:rsidRPr="001F665D" w:rsidRDefault="00D90064" w:rsidP="00B5347E">
      <w:pPr>
        <w:pStyle w:val="Level4"/>
        <w:spacing w:after="240" w:line="320" w:lineRule="exact"/>
      </w:pPr>
      <w:r w:rsidRPr="001F665D">
        <w:lastRenderedPageBreak/>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14:paraId="70F96895" w14:textId="77777777"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14:paraId="2B2E22A0" w14:textId="77777777"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termos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A954EF">
        <w:rPr>
          <w:szCs w:val="22"/>
        </w:rPr>
        <w:t>7</w:t>
      </w:r>
      <w:r w:rsidR="00274409">
        <w:rPr>
          <w:szCs w:val="22"/>
        </w:rPr>
        <w:t>0</w:t>
      </w:r>
      <w:r w:rsidR="00A954EF">
        <w:rPr>
          <w:szCs w:val="22"/>
        </w:rPr>
        <w:t>.</w:t>
      </w:r>
      <w:r w:rsidR="00274409">
        <w:rPr>
          <w:szCs w:val="22"/>
        </w:rPr>
        <w:t>750</w:t>
      </w:r>
      <w:r w:rsidR="00A954EF">
        <w:rPr>
          <w:szCs w:val="22"/>
        </w:rPr>
        <w:t>,</w:t>
      </w:r>
      <w:r w:rsidR="00274409">
        <w:rPr>
          <w:szCs w:val="22"/>
        </w:rPr>
        <w:t>00</w:t>
      </w:r>
      <w:r w:rsidR="00A954EF">
        <w:rPr>
          <w:szCs w:val="22"/>
        </w:rPr>
        <w:t xml:space="preserve"> (setenta mil</w:t>
      </w:r>
      <w:r w:rsidR="00274409">
        <w:rPr>
          <w:szCs w:val="22"/>
        </w:rPr>
        <w:t xml:space="preserve"> e setecentos e cinquenta</w:t>
      </w:r>
      <w:r w:rsidR="00A954EF">
        <w:rPr>
          <w:szCs w:val="22"/>
        </w:rPr>
        <w:t xml:space="preserve"> reais)</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14:paraId="23F32FC4" w14:textId="77777777" w:rsidR="003922DB" w:rsidRPr="001F665D" w:rsidRDefault="003922DB" w:rsidP="006552A0">
      <w:pPr>
        <w:pStyle w:val="Level3"/>
      </w:pPr>
      <w:r>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temporis </w:t>
      </w:r>
      <w:r>
        <w:t>em relação ao período remanescente das Debêntures.</w:t>
      </w:r>
    </w:p>
    <w:p w14:paraId="437C2B4C" w14:textId="77777777" w:rsidR="00F56FFA" w:rsidRPr="001F665D" w:rsidRDefault="005000DF" w:rsidP="00B5347E">
      <w:pPr>
        <w:pStyle w:val="Level2"/>
        <w:spacing w:after="240" w:line="320" w:lineRule="exact"/>
        <w:rPr>
          <w:szCs w:val="22"/>
        </w:rPr>
      </w:pPr>
      <w:bookmarkStart w:id="63" w:name="_Ref386054756"/>
      <w:bookmarkStart w:id="64"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2B0D2F">
        <w:rPr>
          <w:szCs w:val="22"/>
        </w:rPr>
        <w:t>500,00</w:t>
      </w:r>
      <w:r w:rsidRPr="001F665D">
        <w:rPr>
          <w:szCs w:val="22"/>
        </w:rPr>
        <w:t xml:space="preserve"> </w:t>
      </w:r>
      <w:r w:rsidR="00FD4C39">
        <w:rPr>
          <w:szCs w:val="22"/>
        </w:rPr>
        <w:t xml:space="preserve">(quinhentos reais) </w:t>
      </w:r>
      <w:r w:rsidRPr="001F665D">
        <w:rPr>
          <w:szCs w:val="22"/>
        </w:rPr>
        <w:t>por hora-homem de trabalho dedicado a tais f</w:t>
      </w:r>
      <w:r w:rsidR="002F4B21" w:rsidRPr="001F665D">
        <w:rPr>
          <w:szCs w:val="22"/>
        </w:rPr>
        <w:t>atos bem como à (i) execução da G</w:t>
      </w:r>
      <w:r w:rsidRPr="001F665D">
        <w:rPr>
          <w:szCs w:val="22"/>
        </w:rPr>
        <w:t xml:space="preserve">arantia; (ii) comparecimento em reuniões formais com a Emissora e/ou com Debenturistas; e (iii)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xml:space="preserve">; (ii) prazos de pagamento e (iii) </w:t>
      </w:r>
      <w:r w:rsidR="002F4B21" w:rsidRPr="001F665D">
        <w:rPr>
          <w:szCs w:val="22"/>
        </w:rPr>
        <w:lastRenderedPageBreak/>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63"/>
      <w:bookmarkEnd w:id="64"/>
    </w:p>
    <w:p w14:paraId="0D95EC30" w14:textId="77777777"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FD4C39">
        <w:rPr>
          <w:szCs w:val="22"/>
        </w:rPr>
        <w:t>500,00(quinhentos reais)</w:t>
      </w:r>
      <w:r w:rsidRPr="001F665D">
        <w:rPr>
          <w:szCs w:val="22"/>
        </w:rPr>
        <w:t xml:space="preserve"> por hora-homem de trabalho dedicado a tais alterações/serviços;</w:t>
      </w:r>
    </w:p>
    <w:p w14:paraId="4B929E4A" w14:textId="77777777"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 xml:space="preserve">anualmente, de acordo com a variação acumulada do Índice </w:t>
      </w:r>
      <w:r w:rsidR="00FD4C39">
        <w:rPr>
          <w:szCs w:val="22"/>
        </w:rPr>
        <w:t xml:space="preserve">de Preços ao Consumidor – Amplo (IPC-A) </w:t>
      </w:r>
      <w:r w:rsidR="00F01FCB" w:rsidRPr="001F665D">
        <w:rPr>
          <w:szCs w:val="22"/>
        </w:rPr>
        <w:t>, calculado e divulgado pel</w:t>
      </w:r>
      <w:r w:rsidR="00FD4C39">
        <w:rPr>
          <w:szCs w:val="22"/>
        </w:rPr>
        <w:t>o</w:t>
      </w:r>
      <w:r w:rsidR="00F01FCB" w:rsidRPr="001F665D">
        <w:rPr>
          <w:szCs w:val="22"/>
        </w:rPr>
        <w:t xml:space="preserve"> </w:t>
      </w:r>
      <w:r w:rsidR="00FD4C39">
        <w:rPr>
          <w:szCs w:val="22"/>
        </w:rPr>
        <w:t>Instituto Brasileiro de Geografia e Estatística - IBGE</w:t>
      </w:r>
      <w:r w:rsidR="00F01FCB" w:rsidRPr="001F665D">
        <w:rPr>
          <w:szCs w:val="22"/>
        </w:rPr>
        <w:t> (“</w:t>
      </w:r>
      <w:r w:rsidR="00F01FCB" w:rsidRPr="001F665D">
        <w:rPr>
          <w:szCs w:val="22"/>
          <w:u w:val="single"/>
        </w:rPr>
        <w:t>Índice de Atualização</w:t>
      </w:r>
      <w:r w:rsidR="00F01FCB" w:rsidRPr="001F665D">
        <w:rPr>
          <w:szCs w:val="22"/>
        </w:rPr>
        <w:t>”)</w:t>
      </w:r>
      <w:r w:rsidRPr="001F665D">
        <w:rPr>
          <w:szCs w:val="22"/>
        </w:rPr>
        <w:t>, a partir da Data de Emissão.</w:t>
      </w:r>
    </w:p>
    <w:p w14:paraId="52CF6735" w14:textId="77777777"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74409">
        <w:rPr>
          <w:szCs w:val="22"/>
        </w:rPr>
        <w:t xml:space="preserve"> (gross-up)</w:t>
      </w:r>
      <w:r w:rsidR="002F4B21" w:rsidRPr="001F665D">
        <w:rPr>
          <w:szCs w:val="22"/>
        </w:rPr>
        <w:t>.</w:t>
      </w:r>
    </w:p>
    <w:p w14:paraId="79B72C6D" w14:textId="77777777" w:rsidR="00F56FFA" w:rsidRPr="001F665D" w:rsidRDefault="00F56FFA" w:rsidP="00B5347E">
      <w:pPr>
        <w:pStyle w:val="Level2"/>
        <w:rPr>
          <w:szCs w:val="22"/>
        </w:rPr>
      </w:pPr>
      <w:bookmarkStart w:id="65"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D63B6C">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65"/>
    </w:p>
    <w:p w14:paraId="03303914" w14:textId="77777777" w:rsidR="00674239" w:rsidRPr="001F665D" w:rsidRDefault="00674239" w:rsidP="00B5347E">
      <w:pPr>
        <w:pStyle w:val="Level2"/>
        <w:rPr>
          <w:szCs w:val="22"/>
        </w:rPr>
      </w:pPr>
      <w:r w:rsidRPr="001F665D">
        <w:rPr>
          <w:szCs w:val="22"/>
        </w:rPr>
        <w:t>A remuneração não inclui as despesas com viagens, estadias, transporte e publicação necessárias ao exercício da função do Agente Fiduciário, durante ou após a implantação do serviço, a serem cobertas pel</w:t>
      </w:r>
      <w:r w:rsidR="001104E9">
        <w:rPr>
          <w:szCs w:val="22"/>
        </w:rPr>
        <w:t>a</w:t>
      </w:r>
      <w:r w:rsidRPr="001F665D">
        <w:rPr>
          <w:szCs w:val="22"/>
        </w:rPr>
        <w:t xml:space="preserve"> Emissora, após</w:t>
      </w:r>
      <w:r w:rsidR="00274409">
        <w:rPr>
          <w:szCs w:val="22"/>
        </w:rPr>
        <w:t xml:space="preserve">, </w:t>
      </w:r>
      <w:r w:rsidR="001104E9">
        <w:rPr>
          <w:szCs w:val="22"/>
        </w:rPr>
        <w:t>sempre que possível</w:t>
      </w:r>
      <w:r w:rsidR="00274409">
        <w:rPr>
          <w:szCs w:val="22"/>
        </w:rPr>
        <w:t>,</w:t>
      </w:r>
      <w:r w:rsidRPr="001F665D">
        <w:rPr>
          <w:szCs w:val="22"/>
        </w:rPr>
        <w:t xml:space="preserve">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14:paraId="6C0A61E5" w14:textId="77777777" w:rsidR="00C052FC" w:rsidRPr="001F665D" w:rsidRDefault="00674239" w:rsidP="00B5347E">
      <w:pPr>
        <w:pStyle w:val="Level2"/>
        <w:rPr>
          <w:szCs w:val="22"/>
        </w:rPr>
      </w:pPr>
      <w:r w:rsidRPr="001F665D">
        <w:rPr>
          <w:szCs w:val="22"/>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w:t>
      </w:r>
      <w:r w:rsidRPr="001F665D">
        <w:rPr>
          <w:szCs w:val="22"/>
        </w:rPr>
        <w:lastRenderedPageBreak/>
        <w:t>igualmente suportadas pelos Debenturistas, bem como a remuneração e as despesas reembolsáveis do Agente Fiduciário, na hipótese de a Emissora permanecer em inadimplência com relação ao pagamento destas por um período superior a 10 (dez) dias corridos.</w:t>
      </w:r>
    </w:p>
    <w:p w14:paraId="655A7FC8" w14:textId="77777777"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14:paraId="5BE51AA9" w14:textId="77777777" w:rsidR="00F56FFA" w:rsidRPr="001F665D" w:rsidRDefault="00F56FFA" w:rsidP="00B5347E">
      <w:pPr>
        <w:pStyle w:val="Level3"/>
        <w:spacing w:after="240" w:line="320" w:lineRule="exact"/>
        <w:rPr>
          <w:szCs w:val="22"/>
        </w:rPr>
      </w:pPr>
      <w:bookmarkStart w:id="66" w:name="_DV_M325"/>
      <w:bookmarkEnd w:id="66"/>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67" w:name="_DV_M327"/>
      <w:bookmarkEnd w:id="67"/>
    </w:p>
    <w:p w14:paraId="7F3C9AA9" w14:textId="77777777" w:rsidR="00F56FFA" w:rsidRPr="001F665D" w:rsidRDefault="00F56FFA" w:rsidP="00B5347E">
      <w:pPr>
        <w:pStyle w:val="Level4"/>
        <w:spacing w:after="240" w:line="320" w:lineRule="exact"/>
      </w:pPr>
      <w:r w:rsidRPr="001F665D">
        <w:t>publicação de relatórios, avisos e notificações, conforme previsto nesta Escritura de Emissão, e outras que vierem a ser exigidas por regulamentos aplicáveis;</w:t>
      </w:r>
    </w:p>
    <w:p w14:paraId="53063A5B" w14:textId="77777777" w:rsidR="00F56FFA" w:rsidRPr="001F665D" w:rsidRDefault="00F56FFA" w:rsidP="00B5347E">
      <w:pPr>
        <w:pStyle w:val="Level4"/>
        <w:spacing w:after="240" w:line="320" w:lineRule="exact"/>
      </w:pPr>
      <w:r w:rsidRPr="001F665D">
        <w:rPr>
          <w:color w:val="000000"/>
        </w:rPr>
        <w:t>extração de certidões;</w:t>
      </w:r>
    </w:p>
    <w:p w14:paraId="30F9A3BB" w14:textId="77777777" w:rsidR="00F56FFA" w:rsidRPr="001F665D" w:rsidRDefault="00F56FFA" w:rsidP="00B5347E">
      <w:pPr>
        <w:pStyle w:val="Level4"/>
        <w:spacing w:after="240" w:line="320" w:lineRule="exact"/>
      </w:pPr>
      <w:r w:rsidRPr="001F665D">
        <w:rPr>
          <w:color w:val="000000"/>
        </w:rPr>
        <w:t>locomoções entre Estados da Federação com as respectivas hospedagens e alimentação, quando essenciais ao desempenho das funções;</w:t>
      </w:r>
      <w:bookmarkStart w:id="68" w:name="_DV_M330"/>
      <w:bookmarkEnd w:id="68"/>
    </w:p>
    <w:p w14:paraId="740AFB45" w14:textId="77777777" w:rsidR="00F56FFA" w:rsidRPr="001F665D" w:rsidRDefault="00F56FFA" w:rsidP="00B5347E">
      <w:pPr>
        <w:pStyle w:val="Level4"/>
        <w:spacing w:after="240" w:line="320" w:lineRule="exact"/>
      </w:pPr>
      <w:r w:rsidRPr="001F665D">
        <w:rPr>
          <w:color w:val="000000"/>
        </w:rPr>
        <w:t>eventuais levantamentos adicionais e especiais ou periciais que vierem a ser imprescindíveis, se ocorrerem omissões e/ou obscuridades nas informações pertinentes aos estritos interesses dos Debenturistas; e</w:t>
      </w:r>
      <w:bookmarkStart w:id="69" w:name="_DV_M331"/>
      <w:bookmarkEnd w:id="69"/>
    </w:p>
    <w:p w14:paraId="64568B10" w14:textId="77777777" w:rsidR="00F56FFA" w:rsidRPr="001F665D" w:rsidRDefault="00F56FFA" w:rsidP="00B5347E">
      <w:pPr>
        <w:pStyle w:val="Level4"/>
        <w:spacing w:after="240" w:line="320" w:lineRule="exact"/>
      </w:pPr>
      <w:r w:rsidRPr="001F665D">
        <w:rPr>
          <w:color w:val="000000"/>
        </w:rPr>
        <w:t>despesas com cartorários e com correios necessárias ao desempenho da função de Agente Fiduciário.</w:t>
      </w:r>
      <w:bookmarkStart w:id="70" w:name="_DV_M332"/>
      <w:bookmarkEnd w:id="70"/>
    </w:p>
    <w:p w14:paraId="6721CE89" w14:textId="77777777" w:rsidR="00F56FFA" w:rsidRPr="001F665D" w:rsidRDefault="00F56FFA" w:rsidP="00B5347E">
      <w:pPr>
        <w:pStyle w:val="Level3"/>
        <w:spacing w:after="240" w:line="320" w:lineRule="exact"/>
        <w:rPr>
          <w:szCs w:val="22"/>
        </w:rPr>
      </w:pPr>
      <w:r w:rsidRPr="001F665D">
        <w:rPr>
          <w:szCs w:val="22"/>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16FD42ED" w14:textId="77777777"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14:paraId="0CFD39D2" w14:textId="77777777" w:rsidR="00F56FFA" w:rsidRPr="001F665D" w:rsidRDefault="00F56FFA" w:rsidP="00B5347E">
      <w:pPr>
        <w:pStyle w:val="Level4"/>
        <w:spacing w:after="240" w:line="320" w:lineRule="exact"/>
      </w:pPr>
      <w:r w:rsidRPr="001F665D">
        <w:t>proteger os direitos e interesses dos Debenturistas, empregando, no exercício da função, o cuidado e a diligência que todo homem ativo e probo costuma empregar na administração dos seus próprios negócios;</w:t>
      </w:r>
    </w:p>
    <w:p w14:paraId="699FD7D9" w14:textId="77777777" w:rsidR="00F56FFA" w:rsidRPr="001F665D" w:rsidRDefault="00F56FFA" w:rsidP="00B5347E">
      <w:pPr>
        <w:pStyle w:val="Level4"/>
        <w:spacing w:after="240" w:line="320" w:lineRule="exact"/>
      </w:pPr>
      <w:r w:rsidRPr="001F665D">
        <w:t>renunciar à função na hipótese de superveniência de conflitos de interesse ou de qualque</w:t>
      </w:r>
      <w:r w:rsidR="009A06D4" w:rsidRPr="001F665D">
        <w:t xml:space="preserve">r outra modalidade de inaptidão e realizar a </w:t>
      </w:r>
      <w:r w:rsidR="009A06D4" w:rsidRPr="001F665D">
        <w:lastRenderedPageBreak/>
        <w:t>imediata convocação da assembleia prevista no artigo 7 da Instrução</w:t>
      </w:r>
      <w:r w:rsidR="00085BCB" w:rsidRPr="001F665D">
        <w:t xml:space="preserve"> CVM nº 583 para deliberar sobre sua substituição;</w:t>
      </w:r>
    </w:p>
    <w:p w14:paraId="34288044" w14:textId="77777777" w:rsidR="00F56FFA" w:rsidRPr="001F665D" w:rsidRDefault="00F56FFA" w:rsidP="00B5347E">
      <w:pPr>
        <w:pStyle w:val="Level4"/>
        <w:spacing w:after="240" w:line="320" w:lineRule="exact"/>
      </w:pPr>
      <w:r w:rsidRPr="001F665D">
        <w:t>conservar em boa guarda, toda a escrituração, correspondência e demais papéis relacionados com o exercício de suas funções;</w:t>
      </w:r>
    </w:p>
    <w:p w14:paraId="10CD81C7" w14:textId="77777777" w:rsidR="00F56FFA" w:rsidRPr="001F665D" w:rsidRDefault="00F56FFA" w:rsidP="00B5347E">
      <w:pPr>
        <w:pStyle w:val="Level4"/>
        <w:spacing w:after="240" w:line="320" w:lineRule="exact"/>
      </w:pPr>
      <w:r w:rsidRPr="001F665D">
        <w:t>verificar, no momento de aceitar a função, a veracidade das informações contidas nesta Escritura de Emissão, diligenciando para que sejam sanadas as omissões, falhas ou defeitos de que tenha conhecimento;</w:t>
      </w:r>
    </w:p>
    <w:p w14:paraId="36F8774D" w14:textId="77777777" w:rsidR="00F56FFA" w:rsidRPr="001F665D" w:rsidRDefault="00C052FC" w:rsidP="00B5347E">
      <w:pPr>
        <w:pStyle w:val="Level4"/>
        <w:spacing w:after="240" w:line="320" w:lineRule="exact"/>
      </w:pPr>
      <w:r w:rsidRPr="001F665D">
        <w:t xml:space="preserve">diligenciar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14:paraId="75058DCD" w14:textId="77777777" w:rsidR="00F56FFA" w:rsidRPr="001F665D" w:rsidRDefault="00F56FFA" w:rsidP="00B5347E">
      <w:pPr>
        <w:pStyle w:val="Level4"/>
        <w:spacing w:after="240" w:line="320" w:lineRule="exact"/>
      </w:pPr>
      <w:r w:rsidRPr="001F665D">
        <w:t>acompanhar a observância da periodicidade na prestação das informações obrigatórias</w:t>
      </w:r>
      <w:r w:rsidR="00C052FC" w:rsidRPr="001F665D">
        <w:t xml:space="preserve"> pela Emissora</w:t>
      </w:r>
      <w:r w:rsidRPr="001F665D">
        <w:t xml:space="preserve">, alertando os Debenturistas </w:t>
      </w:r>
      <w:r w:rsidR="00C052FC" w:rsidRPr="001F665D">
        <w:t xml:space="preserve">no relatório anual que trata o inciso “xii” abaixo, </w:t>
      </w:r>
      <w:r w:rsidRPr="001F665D">
        <w:t>acerca de eventuais omissões ou inverdades constantes de tais informações;</w:t>
      </w:r>
    </w:p>
    <w:p w14:paraId="711DE097" w14:textId="77777777" w:rsidR="00F56FFA" w:rsidRPr="001F665D" w:rsidRDefault="00F56FFA" w:rsidP="00B5347E">
      <w:pPr>
        <w:pStyle w:val="Level4"/>
        <w:spacing w:after="240" w:line="320" w:lineRule="exact"/>
      </w:pPr>
      <w:r w:rsidRPr="001F665D">
        <w:t>emitir parecer sobre a suficiência das informações constantes das propostas de modificações nas condições das Debêntures;</w:t>
      </w:r>
    </w:p>
    <w:p w14:paraId="223DE915" w14:textId="77777777" w:rsidR="00F56FFA" w:rsidRPr="001F665D" w:rsidRDefault="00F56FFA" w:rsidP="00B5347E">
      <w:pPr>
        <w:pStyle w:val="Level4"/>
        <w:spacing w:after="240" w:line="320" w:lineRule="exact"/>
      </w:pPr>
      <w:r w:rsidRPr="001F665D">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14:paraId="3C239795" w14:textId="77777777" w:rsidR="00F56FFA" w:rsidRPr="001F665D" w:rsidRDefault="00F56FFA" w:rsidP="00B5347E">
      <w:pPr>
        <w:pStyle w:val="Level4"/>
        <w:spacing w:after="240" w:line="320" w:lineRule="exact"/>
      </w:pPr>
      <w:r w:rsidRPr="001F665D">
        <w:t>solicitar, quando considerar necessário, às expensas da Emissora, e desde que justificada, auditoria extraordinária na Emissora;</w:t>
      </w:r>
    </w:p>
    <w:p w14:paraId="3C7AF783" w14:textId="77777777" w:rsidR="00F56FFA" w:rsidRPr="001F665D" w:rsidRDefault="00F56FFA" w:rsidP="00B5347E">
      <w:pPr>
        <w:pStyle w:val="Level4"/>
        <w:spacing w:after="240" w:line="320" w:lineRule="exact"/>
      </w:pPr>
      <w:r w:rsidRPr="001F665D">
        <w:t>convocar,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D63B6C">
        <w:t>6.23 acima</w:t>
      </w:r>
      <w:r w:rsidR="009B19E3" w:rsidRPr="001F665D">
        <w:fldChar w:fldCharType="end"/>
      </w:r>
      <w:r w:rsidRPr="001F665D">
        <w:t>;</w:t>
      </w:r>
    </w:p>
    <w:p w14:paraId="547621E6" w14:textId="77777777" w:rsidR="00F56FFA" w:rsidRPr="001F665D" w:rsidRDefault="00F56FFA" w:rsidP="00B5347E">
      <w:pPr>
        <w:pStyle w:val="Level4"/>
        <w:spacing w:after="240" w:line="320" w:lineRule="exact"/>
      </w:pPr>
      <w:r w:rsidRPr="001F665D">
        <w:lastRenderedPageBreak/>
        <w:t>comparecer à Assembleia Geral de Debenturistas a fim de prestar as informações que lhe forem solicitadas;</w:t>
      </w:r>
    </w:p>
    <w:p w14:paraId="52FF4F11" w14:textId="77777777"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14:paraId="27892933" w14:textId="77777777" w:rsidR="00C052FC" w:rsidRPr="001F665D" w:rsidRDefault="00C052FC" w:rsidP="00B5347E">
      <w:pPr>
        <w:pStyle w:val="Level5"/>
        <w:spacing w:after="240" w:line="320" w:lineRule="exact"/>
      </w:pPr>
      <w:r w:rsidRPr="001F665D">
        <w:t xml:space="preserve">cumprimento pela Emissora das suas obrigações de prestação de informações periódicas, indicando as inconsistências ou omissões de que tenha conhecimento; </w:t>
      </w:r>
    </w:p>
    <w:p w14:paraId="53FE6431" w14:textId="77777777" w:rsidR="00F56FFA" w:rsidRPr="001F665D" w:rsidRDefault="00F56FFA" w:rsidP="00B5347E">
      <w:pPr>
        <w:pStyle w:val="Level5"/>
        <w:spacing w:after="240" w:line="320" w:lineRule="exact"/>
      </w:pPr>
      <w:r w:rsidRPr="001F665D">
        <w:t xml:space="preserve">alterações estatutárias </w:t>
      </w:r>
      <w:r w:rsidR="00C052FC" w:rsidRPr="001F665D">
        <w:t>ocorridas no exercício social com efeitos relevantes para os Debenturistas;</w:t>
      </w:r>
    </w:p>
    <w:p w14:paraId="61567D65" w14:textId="77777777" w:rsidR="00F56FFA" w:rsidRPr="001F665D" w:rsidRDefault="00F56FFA" w:rsidP="00B5347E">
      <w:pPr>
        <w:pStyle w:val="Level5"/>
        <w:spacing w:after="240" w:line="320" w:lineRule="exact"/>
      </w:pPr>
      <w:r w:rsidRPr="001F665D">
        <w:t xml:space="preserve">comentários sobre as </w:t>
      </w:r>
      <w:r w:rsidR="00796EC9" w:rsidRPr="001F665D">
        <w:t>Demonstrações F</w:t>
      </w:r>
      <w:r w:rsidRPr="001F665D">
        <w:t>inanceiras da Emissora, enfocando os indicadores econômicos, financeiro</w:t>
      </w:r>
      <w:r w:rsidR="00C052FC" w:rsidRPr="001F665D">
        <w:t>s e da estrutura de seu capital, relacionados a cláusulas contratuais destinadas a proteger o interesse dos Debenturistas e que estabelecem condições que não devem ser descumpridas pela Emissora;</w:t>
      </w:r>
    </w:p>
    <w:p w14:paraId="4E15847A" w14:textId="77777777" w:rsidR="00F56FFA" w:rsidRPr="001F665D" w:rsidRDefault="00C052FC" w:rsidP="00B5347E">
      <w:pPr>
        <w:pStyle w:val="Level5"/>
        <w:spacing w:after="240" w:line="320" w:lineRule="exact"/>
      </w:pPr>
      <w:r w:rsidRPr="001F665D">
        <w:t>quantidade das Debêntures emitidas, quantidade de Debêntures em Circulação e saldo cancelado no período;</w:t>
      </w:r>
    </w:p>
    <w:p w14:paraId="2A880EAB" w14:textId="77777777" w:rsidR="00F56FFA" w:rsidRPr="001F665D" w:rsidRDefault="00F56FFA" w:rsidP="00B5347E">
      <w:pPr>
        <w:pStyle w:val="Level5"/>
        <w:spacing w:after="240" w:line="320" w:lineRule="exact"/>
      </w:pPr>
      <w:r w:rsidRPr="001F665D">
        <w:t xml:space="preserve">cumprimento de outras obrigações assumidas pela Emissora nesta Escritura de Emissão, bem como todas as disposições e obrigações </w:t>
      </w:r>
      <w:r w:rsidR="002F1BFE" w:rsidRPr="001F665D">
        <w:t>no Contrato de Cessão Fiduciária</w:t>
      </w:r>
      <w:r w:rsidRPr="001F665D">
        <w:t>;</w:t>
      </w:r>
    </w:p>
    <w:p w14:paraId="40A78180" w14:textId="77777777" w:rsidR="00F56FFA" w:rsidRPr="001F665D" w:rsidRDefault="00F56FFA" w:rsidP="00B5347E">
      <w:pPr>
        <w:pStyle w:val="Level5"/>
        <w:spacing w:after="240" w:line="320" w:lineRule="exact"/>
      </w:pPr>
      <w:r w:rsidRPr="001F665D">
        <w:t>declaração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14:paraId="751FDAFF" w14:textId="77777777" w:rsidR="00F56FFA" w:rsidRPr="001F665D" w:rsidRDefault="00F56FFA" w:rsidP="00B5347E">
      <w:pPr>
        <w:pStyle w:val="Level5"/>
        <w:spacing w:after="240" w:line="320" w:lineRule="exact"/>
      </w:pPr>
      <w:r w:rsidRPr="001F665D">
        <w:lastRenderedPageBreak/>
        <w:t>resgate, amortização e pagamento de Remuneração realizados no período, bem como aquisições e vendas de Debêntures efetuadas pela Emissora;</w:t>
      </w:r>
    </w:p>
    <w:p w14:paraId="62215E1F" w14:textId="77777777" w:rsidR="00F56FFA" w:rsidRPr="001F665D" w:rsidRDefault="00F56FFA" w:rsidP="00B5347E">
      <w:pPr>
        <w:pStyle w:val="Level5"/>
        <w:spacing w:after="240" w:line="320" w:lineRule="exact"/>
      </w:pPr>
      <w:r w:rsidRPr="001F665D">
        <w:t>acompanhamento da destinação dos recursos captados por meio da emissão das Debêntures, de acordo com os dados obtidos junto aos administradores da Emissora; e</w:t>
      </w:r>
    </w:p>
    <w:p w14:paraId="3524C446" w14:textId="77777777" w:rsidR="00F56FFA" w:rsidRPr="001F665D" w:rsidRDefault="00F56FFA" w:rsidP="00B5347E">
      <w:pPr>
        <w:pStyle w:val="Level5"/>
        <w:spacing w:after="240" w:line="320" w:lineRule="exact"/>
      </w:pPr>
      <w:r w:rsidRPr="001F665D">
        <w:t xml:space="preserve">existência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emissões previstos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14:paraId="5E8A7251" w14:textId="77777777"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14:paraId="005072CF" w14:textId="77777777"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w:t>
      </w:r>
      <w:r w:rsidR="000B75A1">
        <w:t>Agente de Liquidação</w:t>
      </w:r>
      <w:r w:rsidR="000B75A1" w:rsidRPr="001F665D">
        <w:t xml:space="preserve"> </w:t>
      </w:r>
      <w:r w:rsidRPr="001F665D">
        <w:t xml:space="preserve">e Escriturador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Escriturador e a </w:t>
      </w:r>
      <w:r w:rsidR="00107B17" w:rsidRPr="001F665D">
        <w:t>B3</w:t>
      </w:r>
      <w:r w:rsidRPr="001F665D">
        <w:t xml:space="preserve"> a atenderem quaisquer solicitações feitas pelo Agente Fiduciário, inclusive referente à divulgação, a qualquer momento, da posição de Debêntures, e seus respectivos Debenturistas;</w:t>
      </w:r>
    </w:p>
    <w:p w14:paraId="29511976" w14:textId="77777777" w:rsidR="00F56FFA" w:rsidRPr="00090C8C" w:rsidRDefault="00F56FFA" w:rsidP="00B5347E">
      <w:pPr>
        <w:pStyle w:val="Level4"/>
        <w:spacing w:after="240" w:line="320" w:lineRule="exact"/>
      </w:pPr>
      <w:r w:rsidRPr="001F665D">
        <w:t xml:space="preserve">fiscalizar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14:paraId="274A886E" w14:textId="77777777" w:rsidR="00C052FC" w:rsidRPr="001F665D" w:rsidRDefault="00C052FC" w:rsidP="00B5347E">
      <w:pPr>
        <w:pStyle w:val="Level4"/>
        <w:spacing w:after="240" w:line="320" w:lineRule="exact"/>
      </w:pPr>
      <w:r w:rsidRPr="001F665D">
        <w:t xml:space="preserve">comunicar </w:t>
      </w:r>
      <w:r w:rsidRPr="001F665D">
        <w:rPr>
          <w:color w:val="000000"/>
          <w:w w:val="0"/>
        </w:rPr>
        <w:t>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7160AD8A" w14:textId="77777777" w:rsidR="00F56FFA" w:rsidRPr="001F665D" w:rsidRDefault="00F56FFA" w:rsidP="00B5347E">
      <w:pPr>
        <w:pStyle w:val="Level4"/>
        <w:spacing w:after="240" w:line="320" w:lineRule="exact"/>
      </w:pPr>
      <w:r w:rsidRPr="001F665D">
        <w:lastRenderedPageBreak/>
        <w:t>acompanhar a destinação dos recursos captados por meio da emissão das Debêntures, de acordo com os dados obtidos junto aos administradores da Emissora;</w:t>
      </w:r>
    </w:p>
    <w:p w14:paraId="24EE6F36" w14:textId="77777777" w:rsidR="00F56FFA" w:rsidRPr="001F665D" w:rsidRDefault="00F56FFA" w:rsidP="00B5347E">
      <w:pPr>
        <w:pStyle w:val="Level4"/>
        <w:spacing w:after="240" w:line="320" w:lineRule="exact"/>
      </w:pPr>
      <w:r w:rsidRPr="001F665D">
        <w:t>verificar a regularidade da constituição das Garantias, bem como o valor dos bens dados em garantia, observando a manutenção de sua suficiência e exequibilidade;</w:t>
      </w:r>
    </w:p>
    <w:p w14:paraId="6A2D29A1" w14:textId="77777777" w:rsidR="00F56FFA" w:rsidRPr="001F665D" w:rsidRDefault="00F56FFA" w:rsidP="00B5347E">
      <w:pPr>
        <w:pStyle w:val="Level4"/>
        <w:spacing w:after="240" w:line="320" w:lineRule="exact"/>
      </w:pPr>
      <w:r w:rsidRPr="001F665D">
        <w:t xml:space="preserve">acompanhar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14:paraId="61A2FC79" w14:textId="77777777" w:rsidR="00F56FFA" w:rsidRPr="001F665D" w:rsidRDefault="00F56FFA" w:rsidP="00B5347E">
      <w:pPr>
        <w:pStyle w:val="Level4"/>
        <w:spacing w:after="240" w:line="320" w:lineRule="exact"/>
      </w:pPr>
      <w:r w:rsidRPr="001F665D">
        <w:t xml:space="preserve">acompanhar com o </w:t>
      </w:r>
      <w:r w:rsidR="000B75A1">
        <w:t>Agente de Liquidação</w:t>
      </w:r>
      <w:r w:rsidR="000B75A1" w:rsidRPr="001F665D">
        <w:t xml:space="preserve"> </w:t>
      </w:r>
      <w:r w:rsidRPr="001F665D">
        <w:t>e Escriturador na Data de Vencimento, o integral e pontual pagamento dos valores devidos, conforme estipulado na presente Escritura de Emissão.</w:t>
      </w:r>
    </w:p>
    <w:p w14:paraId="44BC98E1" w14:textId="77777777" w:rsidR="00F56FFA" w:rsidRPr="001F665D" w:rsidRDefault="00F56FFA" w:rsidP="00B5347E">
      <w:pPr>
        <w:pStyle w:val="Level2"/>
        <w:spacing w:after="240" w:line="320" w:lineRule="exact"/>
        <w:rPr>
          <w:szCs w:val="22"/>
        </w:rPr>
      </w:pPr>
      <w:bookmarkStart w:id="71"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71"/>
    </w:p>
    <w:p w14:paraId="1241D14C" w14:textId="77777777" w:rsidR="00F56FFA" w:rsidRPr="001F665D" w:rsidRDefault="00F56FFA" w:rsidP="00B5347E">
      <w:pPr>
        <w:pStyle w:val="Level4"/>
        <w:spacing w:after="240" w:line="320" w:lineRule="exact"/>
      </w:pPr>
      <w:bookmarkStart w:id="72" w:name="_Ref382082997"/>
      <w:r w:rsidRPr="001F665D">
        <w:t>diante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D63B6C">
        <w:t>6.16.3 acima</w:t>
      </w:r>
      <w:r w:rsidR="009B19E3" w:rsidRPr="001F665D">
        <w:fldChar w:fldCharType="end"/>
      </w:r>
      <w:r w:rsidRPr="001F665D">
        <w:t>, declarar antecipadamente vencidas as Debêntures e cobrar seu principal e acessórios, observadas as condições da presente Escritura de Emissão;</w:t>
      </w:r>
      <w:bookmarkEnd w:id="72"/>
    </w:p>
    <w:p w14:paraId="0207171F" w14:textId="77777777" w:rsidR="00F56FFA" w:rsidRPr="001F665D" w:rsidRDefault="00F56FFA" w:rsidP="00B5347E">
      <w:pPr>
        <w:pStyle w:val="Level4"/>
        <w:spacing w:after="240" w:line="320" w:lineRule="exact"/>
      </w:pPr>
      <w:r w:rsidRPr="001F665D">
        <w:t>convocar Assembleia Geral de Debenturistas para que seja deliberado a forma de excussão da Garantia descrita na Cláusula </w:t>
      </w:r>
      <w:r w:rsidR="000416A9">
        <w:t>6.</w:t>
      </w:r>
      <w:r w:rsidR="00096F21">
        <w:t xml:space="preserve">15 </w:t>
      </w:r>
      <w:r w:rsidR="000416A9">
        <w:t>acima</w:t>
      </w:r>
      <w:r w:rsidRPr="001F665D">
        <w:t>, conforme em vigor, bem como quaisquer outras garantias constituídas, em favor dos Debenturistas;</w:t>
      </w:r>
    </w:p>
    <w:p w14:paraId="650EB0D0" w14:textId="77777777" w:rsidR="00F56FFA" w:rsidRPr="001F665D" w:rsidRDefault="00F56FFA" w:rsidP="00B5347E">
      <w:pPr>
        <w:pStyle w:val="Level4"/>
        <w:spacing w:after="240" w:line="320" w:lineRule="exact"/>
      </w:pPr>
      <w:r w:rsidRPr="001F665D">
        <w:rPr>
          <w:color w:val="000000"/>
        </w:rPr>
        <w:t>requerer a falência ou, conforme o caso, a insolvência, da Emissora;</w:t>
      </w:r>
    </w:p>
    <w:p w14:paraId="7FA21060" w14:textId="77777777" w:rsidR="00F56FFA" w:rsidRPr="001F665D" w:rsidRDefault="00F56FFA" w:rsidP="00B5347E">
      <w:pPr>
        <w:pStyle w:val="Level4"/>
        <w:spacing w:after="240" w:line="320" w:lineRule="exact"/>
      </w:pPr>
      <w:bookmarkStart w:id="73" w:name="_Ref382082998"/>
      <w:r w:rsidRPr="001F665D">
        <w:t>tomar todas as providências necessárias para a realização dos créditos dos Debenturistas; e</w:t>
      </w:r>
      <w:bookmarkEnd w:id="73"/>
    </w:p>
    <w:p w14:paraId="075B2A8A" w14:textId="77777777" w:rsidR="00F56FFA" w:rsidRPr="001F665D" w:rsidRDefault="00F56FFA" w:rsidP="00B5347E">
      <w:pPr>
        <w:pStyle w:val="Level4"/>
        <w:spacing w:after="240" w:line="320" w:lineRule="exact"/>
      </w:pPr>
      <w:bookmarkStart w:id="74" w:name="_Ref382083035"/>
      <w:r w:rsidRPr="001F665D">
        <w:t>representar os Debenturistas em processo de falência, recuperação judicial e extrajudicial, intervenção, liquidação ou insolvência da Emissora.</w:t>
      </w:r>
      <w:bookmarkEnd w:id="74"/>
    </w:p>
    <w:p w14:paraId="4F7BA6C1" w14:textId="77777777" w:rsidR="00F56FFA" w:rsidRPr="001F665D" w:rsidRDefault="00F56FFA" w:rsidP="00B5347E">
      <w:pPr>
        <w:pStyle w:val="Level3"/>
        <w:numPr>
          <w:ilvl w:val="2"/>
          <w:numId w:val="54"/>
        </w:numPr>
        <w:spacing w:after="240" w:line="320" w:lineRule="exact"/>
        <w:rPr>
          <w:szCs w:val="22"/>
        </w:rPr>
      </w:pPr>
      <w:r w:rsidRPr="001F665D">
        <w:rPr>
          <w:szCs w:val="22"/>
        </w:rPr>
        <w:lastRenderedPageBreak/>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D63B6C">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D63B6C">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14:paraId="55B923E9"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14:paraId="3AA38DC4" w14:textId="77777777" w:rsidR="00F56FFA" w:rsidRPr="001F665D" w:rsidRDefault="00F56FFA" w:rsidP="00B5347E">
      <w:pPr>
        <w:pStyle w:val="Level3"/>
        <w:numPr>
          <w:ilvl w:val="2"/>
          <w:numId w:val="54"/>
        </w:numPr>
        <w:spacing w:after="240" w:line="320" w:lineRule="exact"/>
        <w:rPr>
          <w:szCs w:val="22"/>
        </w:rPr>
      </w:pPr>
      <w:r w:rsidRPr="001F665D">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F82762A"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14:paraId="3AFBFA8E"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Nas hipóteses de ausência ou impedimentos temporários, renúncia, intervenção, liquidação, judicial ou extrajudicial, dissolução ou extinção, ou qualquer outro caso de vacância na função de agente fiduciário da Emissão, será realizada, dentro do prazo </w:t>
      </w:r>
      <w:r w:rsidRPr="001F665D">
        <w:rPr>
          <w:szCs w:val="22"/>
        </w:rPr>
        <w:lastRenderedPageBreak/>
        <w:t>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D63B6C">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14:paraId="6FC7F67F" w14:textId="77777777"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654848F7" w14:textId="77777777"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21241C0D"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1F665D">
        <w:rPr>
          <w:i/>
          <w:szCs w:val="22"/>
        </w:rPr>
        <w:t>pro rata temporis</w:t>
      </w:r>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14:paraId="0154DCEB" w14:textId="77777777"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14:paraId="2FABCDB5" w14:textId="77777777"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D63B6C">
        <w:rPr>
          <w:szCs w:val="22"/>
        </w:rPr>
        <w:t>6.20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CVM, no prazo de até 7 (sete) dias úteis, contados do registro do aditamento da presente Escritura de Emissão na JUCESC e no Cartório de Registro de Títulos e Documentos.</w:t>
      </w:r>
    </w:p>
    <w:p w14:paraId="6CFF6448" w14:textId="77777777" w:rsidR="00F56FFA" w:rsidRPr="001F665D" w:rsidRDefault="00F56FFA" w:rsidP="00B5347E">
      <w:pPr>
        <w:pStyle w:val="Level3"/>
        <w:numPr>
          <w:ilvl w:val="2"/>
          <w:numId w:val="54"/>
        </w:numPr>
        <w:spacing w:after="240" w:line="320" w:lineRule="exact"/>
        <w:rPr>
          <w:szCs w:val="22"/>
        </w:rPr>
      </w:pPr>
      <w:r w:rsidRPr="001F665D">
        <w:rPr>
          <w:szCs w:val="22"/>
        </w:rPr>
        <w:lastRenderedPageBreak/>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Pr>
          <w:szCs w:val="22"/>
        </w:rPr>
        <w:t>6.23 acima</w:t>
      </w:r>
      <w:r w:rsidR="009B19E3" w:rsidRPr="001F665D">
        <w:rPr>
          <w:szCs w:val="22"/>
        </w:rPr>
        <w:fldChar w:fldCharType="end"/>
      </w:r>
      <w:r w:rsidRPr="001F665D">
        <w:rPr>
          <w:szCs w:val="22"/>
        </w:rPr>
        <w:t>.</w:t>
      </w:r>
    </w:p>
    <w:p w14:paraId="1CB70719" w14:textId="77777777"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14:paraId="3497F95D" w14:textId="77777777" w:rsidR="00F56FFA" w:rsidRPr="001F665D" w:rsidRDefault="00F56FFA" w:rsidP="00B5347E">
      <w:pPr>
        <w:pStyle w:val="Level1"/>
        <w:numPr>
          <w:ilvl w:val="0"/>
          <w:numId w:val="54"/>
        </w:numPr>
        <w:spacing w:before="0" w:after="240" w:line="320" w:lineRule="exact"/>
        <w:ind w:hanging="822"/>
        <w:rPr>
          <w:szCs w:val="22"/>
        </w:rPr>
      </w:pPr>
      <w:bookmarkStart w:id="75" w:name="_Ref382081591"/>
      <w:r w:rsidRPr="001F665D">
        <w:rPr>
          <w:szCs w:val="22"/>
        </w:rPr>
        <w:t>DA ASSEMBLEIA GERAL DE DEBENTURISTAS</w:t>
      </w:r>
      <w:bookmarkEnd w:id="75"/>
    </w:p>
    <w:p w14:paraId="45462FDD" w14:textId="77777777"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14:paraId="30A70B46" w14:textId="77777777"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14:paraId="13685C0B" w14:textId="77777777"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D63B6C" w:rsidRPr="00D63B6C">
        <w:rPr>
          <w:color w:val="000000"/>
          <w:szCs w:val="22"/>
        </w:rPr>
        <w:t>6.23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14:paraId="259FBCC8" w14:textId="77777777" w:rsidR="00F56FFA" w:rsidRPr="001F665D" w:rsidRDefault="00F56FFA" w:rsidP="00B5347E">
      <w:pPr>
        <w:pStyle w:val="Level2"/>
        <w:numPr>
          <w:ilvl w:val="1"/>
          <w:numId w:val="54"/>
        </w:numPr>
        <w:spacing w:after="240" w:line="320" w:lineRule="exact"/>
        <w:rPr>
          <w:szCs w:val="22"/>
        </w:rPr>
      </w:pPr>
      <w:r w:rsidRPr="001F665D">
        <w:rPr>
          <w:szCs w:val="22"/>
        </w:rPr>
        <w:t>Aplicar-se-á à Assembleia Geral de Debenturistas, no que couber, o disposto na Lei das Sociedades por Ações, a respeito das assembleias gerais de acionistas.</w:t>
      </w:r>
    </w:p>
    <w:p w14:paraId="7C1A13A1" w14:textId="77777777"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14:paraId="0F6FF290" w14:textId="77777777" w:rsidR="009C6131" w:rsidRPr="001F665D" w:rsidRDefault="00F56FFA" w:rsidP="00B5347E">
      <w:pPr>
        <w:pStyle w:val="Level2"/>
        <w:spacing w:after="240" w:line="320" w:lineRule="exact"/>
        <w:rPr>
          <w:szCs w:val="22"/>
        </w:rPr>
      </w:pPr>
      <w:bookmarkStart w:id="76"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D63B6C">
        <w:rPr>
          <w:szCs w:val="22"/>
        </w:rPr>
        <w:t>9.8 abaixo</w:t>
      </w:r>
      <w:r w:rsidR="009B19E3" w:rsidRPr="001F665D">
        <w:rPr>
          <w:szCs w:val="22"/>
        </w:rPr>
        <w:fldChar w:fldCharType="end"/>
      </w:r>
      <w:r w:rsidRPr="001F665D">
        <w:rPr>
          <w:szCs w:val="22"/>
        </w:rPr>
        <w:t>, e, em segunda convocação, com qualquer quórum.</w:t>
      </w:r>
      <w:bookmarkEnd w:id="76"/>
      <w:r w:rsidR="009C6131" w:rsidRPr="001F665D">
        <w:rPr>
          <w:szCs w:val="22"/>
        </w:rPr>
        <w:t xml:space="preserve"> </w:t>
      </w:r>
    </w:p>
    <w:p w14:paraId="54B94784" w14:textId="77777777"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D63B6C" w:rsidRPr="00D63B6C">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14:paraId="62F97E8C" w14:textId="77777777" w:rsidR="00F56FFA" w:rsidRPr="001F665D" w:rsidRDefault="00F56FFA" w:rsidP="00B5347E">
      <w:pPr>
        <w:pStyle w:val="Level2"/>
        <w:numPr>
          <w:ilvl w:val="1"/>
          <w:numId w:val="54"/>
        </w:numPr>
        <w:spacing w:after="240" w:line="320" w:lineRule="exact"/>
        <w:rPr>
          <w:szCs w:val="22"/>
        </w:rPr>
      </w:pPr>
      <w:r w:rsidRPr="001F665D">
        <w:rPr>
          <w:szCs w:val="22"/>
        </w:rPr>
        <w:lastRenderedPageBreak/>
        <w:t>Cada Debênture conferirá a seu titular o direito a um voto nas Assembleias Gerais de Debenturistas, sendo admitida a constituição de mandatários, titulares de Debêntures ou não.</w:t>
      </w:r>
    </w:p>
    <w:p w14:paraId="1878BAC5" w14:textId="77777777" w:rsidR="00F56FFA" w:rsidRPr="001F665D" w:rsidRDefault="00F56FFA" w:rsidP="00B5347E">
      <w:pPr>
        <w:pStyle w:val="Level2"/>
        <w:numPr>
          <w:ilvl w:val="1"/>
          <w:numId w:val="54"/>
        </w:numPr>
        <w:spacing w:after="240" w:line="320" w:lineRule="exact"/>
        <w:rPr>
          <w:szCs w:val="22"/>
        </w:rPr>
      </w:pPr>
      <w:bookmarkStart w:id="77"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77"/>
    </w:p>
    <w:p w14:paraId="6AA1DF58" w14:textId="77777777"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14:paraId="5F02339E" w14:textId="77777777"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78" w:name="_DV_M384"/>
      <w:bookmarkEnd w:id="78"/>
    </w:p>
    <w:p w14:paraId="72832FE1" w14:textId="77777777"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14:paraId="2DD0B1C4" w14:textId="77777777" w:rsidR="009313D3" w:rsidRPr="00C8274E" w:rsidRDefault="00F56FFA">
      <w:pPr>
        <w:pStyle w:val="Level2"/>
        <w:spacing w:after="240" w:line="320" w:lineRule="exact"/>
        <w:rPr>
          <w:szCs w:val="22"/>
        </w:rPr>
      </w:pPr>
      <w:bookmarkStart w:id="79" w:name="_Ref386375664"/>
      <w:r w:rsidRPr="001F665D">
        <w:rPr>
          <w:szCs w:val="22"/>
        </w:rPr>
        <w:t xml:space="preserve">Exceto se de outra forma estabelecido nesta Escritura de Emissão, as deliberações serão tomadas por Debenturistas que </w:t>
      </w:r>
      <w:r w:rsidRPr="00F00C6B">
        <w:rPr>
          <w:szCs w:val="22"/>
        </w:rPr>
        <w:t xml:space="preserve">representem, no mínimo, </w:t>
      </w:r>
      <w:r w:rsidR="00EB04A0" w:rsidRPr="00F00C6B">
        <w:rPr>
          <w:szCs w:val="22"/>
        </w:rPr>
        <w:t>95</w:t>
      </w:r>
      <w:r w:rsidRPr="00F00C6B">
        <w:rPr>
          <w:szCs w:val="22"/>
        </w:rPr>
        <w:t>% (</w:t>
      </w:r>
      <w:r w:rsidR="00EB04A0" w:rsidRPr="00F00C6B">
        <w:rPr>
          <w:szCs w:val="22"/>
        </w:rPr>
        <w:t xml:space="preserve">noventa e cinco </w:t>
      </w:r>
      <w:r w:rsidRPr="00F00C6B">
        <w:rPr>
          <w:szCs w:val="22"/>
        </w:rPr>
        <w:t>por cento) das Debêntures em Circulação</w:t>
      </w:r>
      <w:r w:rsidR="003219FF" w:rsidRPr="001F665D">
        <w:rPr>
          <w:szCs w:val="22"/>
        </w:rPr>
        <w:t xml:space="preserve"> em primeira</w:t>
      </w:r>
      <w:r w:rsidR="009313D3" w:rsidRPr="001F665D">
        <w:rPr>
          <w:szCs w:val="22"/>
        </w:rPr>
        <w:t xml:space="preserve"> </w:t>
      </w:r>
      <w:r w:rsidR="00E31D8E">
        <w:rPr>
          <w:szCs w:val="22"/>
        </w:rPr>
        <w:t xml:space="preserve">convocação ou Debenturistas representando, no mínimo, </w:t>
      </w:r>
      <w:r w:rsidR="000923E0" w:rsidRPr="00F00C6B">
        <w:rPr>
          <w:szCs w:val="22"/>
        </w:rPr>
        <w:t>95% (noventa e cinco por cento)</w:t>
      </w:r>
      <w:r w:rsidR="00E31D8E">
        <w:rPr>
          <w:szCs w:val="22"/>
        </w:rPr>
        <w:t xml:space="preserve"> das Debêntures em Circulação present</w:t>
      </w:r>
      <w:r w:rsidR="00F00C6B">
        <w:rPr>
          <w:szCs w:val="22"/>
        </w:rPr>
        <w:t>e</w:t>
      </w:r>
      <w:r w:rsidR="00E31D8E">
        <w:rPr>
          <w:szCs w:val="22"/>
        </w:rPr>
        <w:t>s à Assembleia Geral de Debenturistas</w:t>
      </w:r>
      <w:r w:rsidRPr="00B5347E">
        <w:rPr>
          <w:szCs w:val="22"/>
        </w:rPr>
        <w:t xml:space="preserve"> em segunda convocação.</w:t>
      </w:r>
      <w:r w:rsidR="0022637E" w:rsidRPr="00B5347E">
        <w:rPr>
          <w:szCs w:val="22"/>
        </w:rPr>
        <w:t xml:space="preserve"> </w:t>
      </w:r>
      <w:bookmarkEnd w:id="79"/>
    </w:p>
    <w:p w14:paraId="3A407CC0" w14:textId="77777777"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(ii) as Datas de Pagamento da Remuneração; (iii) o prazo de vencimento das Debêntures; (iv)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D63B6C">
        <w:rPr>
          <w:szCs w:val="22"/>
        </w:rPr>
        <w:t>6.16 acima</w:t>
      </w:r>
      <w:r w:rsidR="009B19E3" w:rsidRPr="001F665D">
        <w:rPr>
          <w:szCs w:val="22"/>
        </w:rPr>
        <w:fldChar w:fldCharType="end"/>
      </w:r>
      <w:r w:rsidRPr="001F665D">
        <w:rPr>
          <w:szCs w:val="22"/>
        </w:rPr>
        <w:t xml:space="preserve"> (incluindo alterações, inclusões, </w:t>
      </w:r>
      <w:r w:rsidRPr="001F665D">
        <w:rPr>
          <w:i/>
          <w:szCs w:val="22"/>
        </w:rPr>
        <w:t>waivers</w:t>
      </w:r>
      <w:r w:rsidRPr="001F665D">
        <w:rPr>
          <w:szCs w:val="22"/>
        </w:rPr>
        <w:t xml:space="preserve"> ou exclusões nas Hipóteses de Vencimento Antecipado); (vi) os quóruns de deliberação estabelecidos nesta Escritura de Emissão; (vii) a Garantia, observada, porém, as disposições constantes dos respectivos instrumentos constitutivos dessas garantias; e/ou (viii) os procedimentos aplicáveis às Assembleias Gerais de Debenturistas estabelecidas nesta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D63B6C">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 das Debêntures em Circulação.</w:t>
      </w:r>
      <w:r w:rsidR="000416A9">
        <w:rPr>
          <w:szCs w:val="22"/>
        </w:rPr>
        <w:t xml:space="preserve"> </w:t>
      </w:r>
    </w:p>
    <w:p w14:paraId="56FEB5B4" w14:textId="77777777" w:rsidR="00F56FFA" w:rsidRPr="001F665D" w:rsidRDefault="00F56FFA" w:rsidP="00B5347E">
      <w:pPr>
        <w:pStyle w:val="Level2"/>
        <w:numPr>
          <w:ilvl w:val="1"/>
          <w:numId w:val="54"/>
        </w:numPr>
        <w:spacing w:after="240" w:line="320" w:lineRule="exact"/>
        <w:rPr>
          <w:szCs w:val="22"/>
        </w:rPr>
      </w:pPr>
      <w:r w:rsidRPr="001F665D">
        <w:rPr>
          <w:szCs w:val="22"/>
        </w:rPr>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independentemente de terem comparecido à Assembleia ou do voto proferido nas respectivas Assembleias Gerais de Debenturistas.</w:t>
      </w:r>
    </w:p>
    <w:p w14:paraId="048DA013"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14:paraId="484298AC" w14:textId="77777777"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14:paraId="3DE7D8EC" w14:textId="77777777" w:rsidR="004F15D6" w:rsidRPr="001F665D" w:rsidRDefault="004F15D6" w:rsidP="00B5347E">
      <w:pPr>
        <w:pStyle w:val="Level4"/>
        <w:numPr>
          <w:ilvl w:val="3"/>
          <w:numId w:val="54"/>
        </w:numPr>
        <w:tabs>
          <w:tab w:val="clear" w:pos="2041"/>
          <w:tab w:val="num" w:pos="851"/>
        </w:tabs>
        <w:spacing w:after="240" w:line="320" w:lineRule="exact"/>
      </w:pPr>
      <w:r w:rsidRPr="001F665D">
        <w:t>é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14:paraId="0279B8C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está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à celebração desta Escritura de Emissão, à emissão das Debêntures, à celebração do Contrato de Cessão Fiduciária e ao cumprimento de suas 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14:paraId="12B2FC2C" w14:textId="77777777" w:rsidR="004F15D6" w:rsidRPr="001F665D" w:rsidRDefault="004F15D6" w:rsidP="00B5347E">
      <w:pPr>
        <w:pStyle w:val="Level4"/>
        <w:numPr>
          <w:ilvl w:val="3"/>
          <w:numId w:val="54"/>
        </w:numPr>
        <w:tabs>
          <w:tab w:val="clear" w:pos="2041"/>
          <w:tab w:val="num" w:pos="851"/>
        </w:tabs>
        <w:spacing w:after="240" w:line="320" w:lineRule="exact"/>
      </w:pPr>
      <w:r w:rsidRPr="001F665D">
        <w:t>os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14:paraId="7780CED8" w14:textId="77777777"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ação de mão 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w:t>
      </w:r>
      <w:r w:rsidR="003F1690" w:rsidRPr="001F665D">
        <w:lastRenderedPageBreak/>
        <w:t>Emissora, em relação às quais a Emissora declara já ter adotado todas as medidas que lhe eram cabíveis para tanto;</w:t>
      </w:r>
      <w:r w:rsidR="00052FA2" w:rsidRPr="006552A0">
        <w:rPr>
          <w:b/>
        </w:rPr>
        <w:t xml:space="preserve"> </w:t>
      </w:r>
    </w:p>
    <w:p w14:paraId="238C216B" w14:textId="77777777"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r w:rsidRPr="001F665D">
        <w:rPr>
          <w:i/>
        </w:rPr>
        <w:t>waivers</w:t>
      </w:r>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14:paraId="51EABD8B" w14:textId="77777777" w:rsidR="00500EA5" w:rsidRPr="001F665D" w:rsidRDefault="004F15D6" w:rsidP="00B5347E">
      <w:pPr>
        <w:pStyle w:val="Level4"/>
        <w:numPr>
          <w:ilvl w:val="3"/>
          <w:numId w:val="54"/>
        </w:numPr>
        <w:tabs>
          <w:tab w:val="clear" w:pos="2041"/>
          <w:tab w:val="num" w:pos="851"/>
        </w:tabs>
        <w:spacing w:after="240" w:line="320" w:lineRule="exact"/>
      </w:pPr>
      <w:r w:rsidRPr="001F665D">
        <w:t xml:space="preserve">está cumprindo a legislação ambiental e trabalhista em vigor, inclusive, mas não limitado </w:t>
      </w:r>
      <w:r w:rsidR="00A20BF7" w:rsidRPr="001F665D">
        <w:t>a</w:t>
      </w:r>
      <w:r w:rsidRPr="001F665D">
        <w:t xml:space="preserve">, </w:t>
      </w:r>
      <w:r w:rsidRPr="001F665D">
        <w:rPr>
          <w:color w:val="000000"/>
        </w:rPr>
        <w:t xml:space="preserve">legislação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14:paraId="357655C3" w14:textId="77777777" w:rsidR="004F15D6" w:rsidRPr="001F665D" w:rsidRDefault="004F15D6" w:rsidP="00B5347E">
      <w:pPr>
        <w:pStyle w:val="Level4"/>
        <w:numPr>
          <w:ilvl w:val="3"/>
          <w:numId w:val="54"/>
        </w:numPr>
        <w:tabs>
          <w:tab w:val="clear" w:pos="2041"/>
          <w:tab w:val="num" w:pos="851"/>
        </w:tabs>
        <w:spacing w:after="240" w:line="320" w:lineRule="exact"/>
      </w:pPr>
      <w:r w:rsidRPr="001F665D">
        <w:t>está cumprindo em todos os seus aspectos materiais os contratos, as leis, regulamentos, normas administrativas e determinações dos órgãos 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w:t>
      </w:r>
      <w:r w:rsidR="003F1690" w:rsidRPr="001F665D">
        <w:lastRenderedPageBreak/>
        <w:t xml:space="preserve">adequação para atendimento das exigências constantes da Resolução nº 237/97 do CONAMA; </w:t>
      </w:r>
    </w:p>
    <w:p w14:paraId="17C4F2A2"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 xml:space="preserve">inanceiras (i) não houve nenhuma alteração adversa relevante na situação financeira, econômica e/ou nos resultados operacionais da Emissora, em suas projeções futuras ou resultados de suas operações; (ii) não houve qualquer operação envolvendo a Emissora fora do curso normal de seus negócios, que seja relevante para a Emissora; e (iii)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14:paraId="799CEDB1" w14:textId="77777777" w:rsidR="004F15D6" w:rsidRPr="001F665D" w:rsidRDefault="004F15D6" w:rsidP="00B5347E">
      <w:pPr>
        <w:pStyle w:val="Level4"/>
        <w:numPr>
          <w:ilvl w:val="3"/>
          <w:numId w:val="54"/>
        </w:numPr>
        <w:tabs>
          <w:tab w:val="clear" w:pos="2041"/>
          <w:tab w:val="num" w:pos="851"/>
        </w:tabs>
        <w:spacing w:after="240" w:line="320" w:lineRule="exact"/>
      </w:pPr>
      <w:r w:rsidRPr="001F665D">
        <w:t>tem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14:paraId="14578C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há qualquer ligação entre a Emissora e o Agente Fiduciário que impeça o Agente Fiduciário de exercer plenamente suas funções;</w:t>
      </w:r>
    </w:p>
    <w:p w14:paraId="7DA38B3B" w14:textId="77777777"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enganosas, incompletas, incorretas, insuficientes ou inverídicas em referido tempo à luz das circunstâncias nas quais foram prestadas;</w:t>
      </w:r>
    </w:p>
    <w:p w14:paraId="06215A76" w14:textId="77777777" w:rsidR="00AA10B2" w:rsidRPr="001F665D" w:rsidRDefault="00AA10B2" w:rsidP="00B5347E">
      <w:pPr>
        <w:pStyle w:val="Level4"/>
        <w:numPr>
          <w:ilvl w:val="3"/>
          <w:numId w:val="54"/>
        </w:numPr>
        <w:tabs>
          <w:tab w:val="clear" w:pos="2041"/>
          <w:tab w:val="num" w:pos="851"/>
        </w:tabs>
        <w:spacing w:after="240" w:line="320" w:lineRule="exact"/>
      </w:pPr>
      <w:r w:rsidRPr="001F665D">
        <w:rPr>
          <w:kern w:val="16"/>
        </w:rPr>
        <w:lastRenderedPageBreak/>
        <w:t>não omitiu qualquer fato, de qualquer natureza, que seja de seu conhecimento e que possa resultar em alteração substancial na situação econômico-financeira ou jurídica da Emissora em prejuízo dos Debenturistas;</w:t>
      </w:r>
    </w:p>
    <w:p w14:paraId="48981671" w14:textId="77777777" w:rsidR="004F15D6" w:rsidRPr="001F665D" w:rsidRDefault="00AA10B2" w:rsidP="00B5347E">
      <w:pPr>
        <w:pStyle w:val="Level4"/>
        <w:numPr>
          <w:ilvl w:val="3"/>
          <w:numId w:val="54"/>
        </w:numPr>
        <w:tabs>
          <w:tab w:val="clear" w:pos="2041"/>
          <w:tab w:val="num" w:pos="851"/>
        </w:tabs>
        <w:spacing w:after="240" w:line="320" w:lineRule="exact"/>
      </w:pPr>
      <w:r w:rsidRPr="001F665D">
        <w:t>nenhum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Pr="001F665D">
        <w:rPr>
          <w:color w:val="000000"/>
        </w:rPr>
        <w:t>;</w:t>
      </w:r>
    </w:p>
    <w:p w14:paraId="0DA1C20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sujeito aos limites previstos na Lei </w:t>
      </w:r>
      <w:r w:rsidR="008D1475" w:rsidRPr="001F665D">
        <w:t>nº 8.987, de 13 de fevereiro de 1995 (“</w:t>
      </w:r>
      <w:r w:rsidR="008D1475" w:rsidRPr="001F665D">
        <w:rPr>
          <w:u w:val="single"/>
        </w:rPr>
        <w:t>Lei de Concessões</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14:paraId="119D12E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com todas as obrigações assumidas nos termos da Lei de Concessões;</w:t>
      </w:r>
    </w:p>
    <w:p w14:paraId="51EB26FF"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há quaisquer ônus ou gravames sobre os direitos creditórios que serão objeto da Garantia;</w:t>
      </w:r>
    </w:p>
    <w:p w14:paraId="4543E0E0" w14:textId="77777777" w:rsidR="008D1475" w:rsidRPr="001F665D" w:rsidRDefault="008D1475" w:rsidP="00B5347E">
      <w:pPr>
        <w:pStyle w:val="Level4"/>
        <w:numPr>
          <w:ilvl w:val="3"/>
          <w:numId w:val="54"/>
        </w:numPr>
        <w:tabs>
          <w:tab w:val="clear" w:pos="2041"/>
          <w:tab w:val="num" w:pos="851"/>
        </w:tabs>
        <w:spacing w:after="240" w:line="320" w:lineRule="exact"/>
      </w:pPr>
      <w:r w:rsidRPr="001F665D">
        <w:t>a constituição da Garantia não ameaça a manutenção e continuidade da prestação de serviços pela Emissora;</w:t>
      </w:r>
    </w:p>
    <w:p w14:paraId="5816BBDA" w14:textId="77777777" w:rsidR="006C2E2C" w:rsidRPr="001F665D" w:rsidRDefault="00AA10B2" w:rsidP="00B5347E">
      <w:pPr>
        <w:pStyle w:val="Level4"/>
        <w:numPr>
          <w:ilvl w:val="3"/>
          <w:numId w:val="54"/>
        </w:numPr>
        <w:tabs>
          <w:tab w:val="clear" w:pos="2041"/>
          <w:tab w:val="num" w:pos="851"/>
        </w:tabs>
        <w:spacing w:after="240" w:line="320" w:lineRule="exact"/>
      </w:pPr>
      <w:r w:rsidRPr="001F665D">
        <w:t xml:space="preserve">não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14:paraId="7B318929" w14:textId="77777777" w:rsidR="004F15D6" w:rsidRPr="001F665D" w:rsidRDefault="004F15D6" w:rsidP="00B5347E">
      <w:pPr>
        <w:pStyle w:val="Level4"/>
        <w:numPr>
          <w:ilvl w:val="3"/>
          <w:numId w:val="54"/>
        </w:numPr>
        <w:tabs>
          <w:tab w:val="clear" w:pos="2041"/>
          <w:tab w:val="num" w:pos="851"/>
        </w:tabs>
        <w:spacing w:after="240" w:line="320" w:lineRule="exact"/>
      </w:pPr>
      <w:r w:rsidRPr="001F665D">
        <w:t>cumpre e atua para que suas Afiliadas e Representantes cumpram as normas aplicáveis que versam sobre direito público e administrativo, na forma da Lei n.º 8.666, de 21º de junho de 1993, conforme alterada;</w:t>
      </w:r>
    </w:p>
    <w:p w14:paraId="3667EA79" w14:textId="77777777" w:rsidR="004F15D6" w:rsidRPr="001F665D" w:rsidRDefault="004F15D6">
      <w:pPr>
        <w:pStyle w:val="Level4"/>
        <w:numPr>
          <w:ilvl w:val="3"/>
          <w:numId w:val="54"/>
        </w:numPr>
        <w:tabs>
          <w:tab w:val="clear" w:pos="2041"/>
          <w:tab w:val="num" w:pos="851"/>
        </w:tabs>
        <w:spacing w:after="240" w:line="320" w:lineRule="exact"/>
      </w:pPr>
      <w:r w:rsidRPr="001F665D">
        <w:lastRenderedPageBreak/>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w:t>
      </w:r>
      <w:r w:rsidRPr="001F665D">
        <w:lastRenderedPageBreak/>
        <w:t>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14:paraId="4B9AF21B" w14:textId="77777777" w:rsidR="00AA10B2" w:rsidRPr="001F665D" w:rsidRDefault="00AA10B2">
      <w:pPr>
        <w:pStyle w:val="Level4"/>
        <w:numPr>
          <w:ilvl w:val="3"/>
          <w:numId w:val="54"/>
        </w:numPr>
        <w:tabs>
          <w:tab w:val="clear" w:pos="2041"/>
          <w:tab w:val="num" w:pos="851"/>
        </w:tabs>
        <w:spacing w:after="240" w:line="320" w:lineRule="exact"/>
      </w:pPr>
      <w:r w:rsidRPr="005F21B0">
        <w:t>inexiste contra si, e suas respectivas Afiliadas, investigação, inquérito ou procedimento administrativo ou judicial relacionado a práticas contrárias às Leis Anticorrupção</w:t>
      </w:r>
      <w:r w:rsidRPr="00DC4E88">
        <w:t>;</w:t>
      </w:r>
      <w:r w:rsidR="00245A77" w:rsidRPr="001F665D">
        <w:t xml:space="preserve"> </w:t>
      </w:r>
    </w:p>
    <w:p w14:paraId="1246E0F6"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tem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14:paraId="4430E71A" w14:textId="77777777" w:rsidR="004F15D6" w:rsidRPr="001F665D" w:rsidRDefault="00AA10B2" w:rsidP="00B5347E">
      <w:pPr>
        <w:pStyle w:val="Level4"/>
        <w:numPr>
          <w:ilvl w:val="3"/>
          <w:numId w:val="54"/>
        </w:numPr>
        <w:tabs>
          <w:tab w:val="clear" w:pos="2041"/>
          <w:tab w:val="num" w:pos="851"/>
        </w:tabs>
        <w:spacing w:after="240" w:line="320" w:lineRule="exact"/>
      </w:pPr>
      <w:r w:rsidRPr="001F665D">
        <w:t>não foi intimada sobre a existência de  qualquer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(ii) vise a anular, invalidar, questionar ou de qualquer forma afetar esta Escritura e as Debêntures;</w:t>
      </w:r>
      <w:r w:rsidR="007A277E">
        <w:t xml:space="preserve"> </w:t>
      </w:r>
    </w:p>
    <w:p w14:paraId="231EB0F4" w14:textId="77777777" w:rsidR="004F15D6" w:rsidRPr="001F665D" w:rsidRDefault="004F15D6" w:rsidP="00B5347E">
      <w:pPr>
        <w:pStyle w:val="Level4"/>
        <w:numPr>
          <w:ilvl w:val="3"/>
          <w:numId w:val="54"/>
        </w:numPr>
        <w:tabs>
          <w:tab w:val="clear" w:pos="2041"/>
          <w:tab w:val="num" w:pos="851"/>
        </w:tabs>
        <w:spacing w:after="240" w:line="320" w:lineRule="exact"/>
      </w:pPr>
      <w:r w:rsidRPr="001F665D">
        <w:t>não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14:paraId="6B7758AE" w14:textId="77777777" w:rsidR="004F15D6" w:rsidRPr="001F665D" w:rsidRDefault="004F15D6" w:rsidP="00B5347E">
      <w:pPr>
        <w:pStyle w:val="Level4"/>
        <w:numPr>
          <w:ilvl w:val="3"/>
          <w:numId w:val="54"/>
        </w:numPr>
        <w:tabs>
          <w:tab w:val="clear" w:pos="2041"/>
          <w:tab w:val="num" w:pos="851"/>
        </w:tabs>
        <w:spacing w:after="240" w:line="320" w:lineRule="exact"/>
      </w:pPr>
      <w:r w:rsidRPr="001F665D">
        <w:rPr>
          <w:rFonts w:eastAsia="Arial Unicode MS"/>
          <w:w w:val="0"/>
        </w:rPr>
        <w:t xml:space="preserve">está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14:paraId="5C91F575" w14:textId="77777777" w:rsidR="004F15D6" w:rsidRPr="001F665D" w:rsidRDefault="004F15D6" w:rsidP="00B5347E">
      <w:pPr>
        <w:pStyle w:val="Level4"/>
        <w:numPr>
          <w:ilvl w:val="3"/>
          <w:numId w:val="54"/>
        </w:numPr>
        <w:tabs>
          <w:tab w:val="clear" w:pos="2041"/>
          <w:tab w:val="num" w:pos="851"/>
        </w:tabs>
        <w:spacing w:after="240" w:line="320" w:lineRule="exact"/>
      </w:pPr>
      <w:r w:rsidRPr="001F665D">
        <w:t xml:space="preserve">inexiste violação ou indício de violação de qualquer dispositivo legal ou regulatório, nacional ou estrangeiro, relativo à prática de corrupção ou de atos lesivos à administração pública, incluindo, sem limitação, </w:t>
      </w:r>
      <w:r w:rsidR="00E637DC" w:rsidRPr="001F665D">
        <w:t xml:space="preserve"> as Leis Anticorrupção</w:t>
      </w:r>
      <w:r w:rsidRPr="001F665D">
        <w:t xml:space="preserve">, pela Emissora ou suas Afiliadas;  </w:t>
      </w:r>
    </w:p>
    <w:p w14:paraId="66827938" w14:textId="77777777" w:rsidR="00AA10B2" w:rsidRPr="001728D5" w:rsidRDefault="004F15D6" w:rsidP="00B5347E">
      <w:pPr>
        <w:pStyle w:val="Level4"/>
        <w:numPr>
          <w:ilvl w:val="3"/>
          <w:numId w:val="54"/>
        </w:numPr>
        <w:tabs>
          <w:tab w:val="clear" w:pos="2041"/>
          <w:tab w:val="num" w:pos="851"/>
        </w:tabs>
        <w:spacing w:after="240" w:line="320" w:lineRule="exact"/>
      </w:pPr>
      <w:r w:rsidRPr="001F665D">
        <w:t xml:space="preserve">contratou assessores legais com experiência em instrumentos semelhantes a esta Escritura de Emissão, ao Contrato de Cessão </w:t>
      </w:r>
      <w:r w:rsidRPr="001F665D">
        <w:lastRenderedPageBreak/>
        <w:t xml:space="preserve">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14:paraId="367152E1" w14:textId="77777777" w:rsidR="00AA10B2" w:rsidRPr="00DC4E88" w:rsidRDefault="00AA10B2" w:rsidP="00B5347E">
      <w:pPr>
        <w:pStyle w:val="Level4"/>
        <w:numPr>
          <w:ilvl w:val="3"/>
          <w:numId w:val="54"/>
        </w:numPr>
        <w:tabs>
          <w:tab w:val="clear" w:pos="2041"/>
          <w:tab w:val="num" w:pos="851"/>
        </w:tabs>
        <w:spacing w:after="240" w:line="320" w:lineRule="exact"/>
      </w:pPr>
      <w:r w:rsidRPr="00DC4E88">
        <w:t>esta Escritura e as obrigações aqui previstas constituem obrigações lícitas, válidas, vinculantes e eficazes da Emissora, exequíveis de acordo com os seus termos e condições;</w:t>
      </w:r>
    </w:p>
    <w:p w14:paraId="34854D0B" w14:textId="77777777" w:rsidR="00AA10B2" w:rsidRPr="00DC4E88" w:rsidRDefault="00AA10B2" w:rsidP="00B5347E">
      <w:pPr>
        <w:pStyle w:val="Level4"/>
        <w:numPr>
          <w:ilvl w:val="3"/>
          <w:numId w:val="54"/>
        </w:numPr>
        <w:tabs>
          <w:tab w:val="clear" w:pos="2041"/>
          <w:tab w:val="num" w:pos="851"/>
        </w:tabs>
        <w:spacing w:after="240" w:line="320" w:lineRule="exact"/>
      </w:pPr>
      <w:r w:rsidRPr="00DC4E88">
        <w:t>não ocorreu e não existe qualquer Evento de Vencimento Antecipado; e</w:t>
      </w:r>
    </w:p>
    <w:p w14:paraId="78E96786" w14:textId="77777777"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14:paraId="2D35794A" w14:textId="77777777" w:rsidR="00F56FFA" w:rsidRPr="001F665D" w:rsidRDefault="00F56FFA" w:rsidP="00B5347E">
      <w:pPr>
        <w:pStyle w:val="Level2"/>
        <w:numPr>
          <w:ilvl w:val="1"/>
          <w:numId w:val="54"/>
        </w:numPr>
        <w:spacing w:after="240" w:line="320" w:lineRule="exact"/>
        <w:rPr>
          <w:szCs w:val="22"/>
        </w:rPr>
      </w:pPr>
      <w:r w:rsidRPr="001728D5">
        <w:rPr>
          <w:szCs w:val="22"/>
        </w:rPr>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10.1 acima</w:t>
      </w:r>
      <w:r w:rsidRPr="001F665D">
        <w:rPr>
          <w:szCs w:val="22"/>
        </w:rPr>
        <w:t>.</w:t>
      </w:r>
    </w:p>
    <w:p w14:paraId="777ADE3A" w14:textId="77777777"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14:paraId="3FAC48D0" w14:textId="77777777" w:rsidR="00F56FFA" w:rsidRPr="001F665D" w:rsidRDefault="00F56FFA" w:rsidP="00B5347E">
      <w:pPr>
        <w:pStyle w:val="Level2"/>
        <w:numPr>
          <w:ilvl w:val="1"/>
          <w:numId w:val="55"/>
        </w:numPr>
        <w:spacing w:after="240" w:line="320" w:lineRule="exact"/>
        <w:rPr>
          <w:szCs w:val="22"/>
        </w:rPr>
      </w:pPr>
      <w:r w:rsidRPr="001F665D">
        <w:rPr>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4F722336" w14:textId="77777777" w:rsidR="00F56FFA" w:rsidRPr="001F665D" w:rsidRDefault="00F56FFA" w:rsidP="00B5347E">
      <w:pPr>
        <w:pStyle w:val="Level4"/>
        <w:numPr>
          <w:ilvl w:val="3"/>
          <w:numId w:val="55"/>
        </w:numPr>
        <w:spacing w:after="240" w:line="320" w:lineRule="exact"/>
      </w:pPr>
      <w:r w:rsidRPr="001F665D">
        <w:t>Se para Emissora:</w:t>
      </w:r>
    </w:p>
    <w:p w14:paraId="68BDABAD" w14:textId="77777777" w:rsidR="00F56FFA" w:rsidRPr="001F665D" w:rsidRDefault="003271B8" w:rsidP="00B5347E">
      <w:pPr>
        <w:pStyle w:val="Level4"/>
        <w:numPr>
          <w:ilvl w:val="0"/>
          <w:numId w:val="0"/>
        </w:numPr>
        <w:spacing w:after="240" w:line="320" w:lineRule="exact"/>
        <w:ind w:left="2041"/>
        <w:jc w:val="left"/>
      </w:pPr>
      <w:r w:rsidRPr="001F665D">
        <w:rPr>
          <w:b/>
        </w:rPr>
        <w:lastRenderedPageBreak/>
        <w:t>Companhia Catarinense de Águas e Saneamento - CASAN</w:t>
      </w:r>
      <w:r w:rsidR="00F56FFA" w:rsidRPr="001F665D">
        <w:rPr>
          <w:b/>
        </w:rPr>
        <w:br/>
      </w:r>
      <w:r w:rsidRPr="001F665D">
        <w:rPr>
          <w:bCs/>
        </w:rPr>
        <w:t>Rua Emílio Blum,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Carlos Ivan Sturzbecher</w:t>
      </w:r>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2" w:history="1">
        <w:r w:rsidR="00BD3F4F" w:rsidRPr="001F665D">
          <w:rPr>
            <w:bCs/>
          </w:rPr>
          <w:t>carlosivan@casan.com.br</w:t>
        </w:r>
      </w:hyperlink>
    </w:p>
    <w:p w14:paraId="4F6FFC9D" w14:textId="77777777" w:rsidR="00F56FFA" w:rsidRPr="001F665D" w:rsidRDefault="00F56FFA" w:rsidP="00B5347E">
      <w:pPr>
        <w:pStyle w:val="Level4"/>
        <w:numPr>
          <w:ilvl w:val="3"/>
          <w:numId w:val="55"/>
        </w:numPr>
        <w:spacing w:after="240" w:line="320" w:lineRule="exact"/>
        <w:rPr>
          <w:b/>
        </w:rPr>
      </w:pPr>
      <w:r w:rsidRPr="001F665D">
        <w:t>Se para o Agente Fiduciário:</w:t>
      </w:r>
    </w:p>
    <w:p w14:paraId="163AFB0A" w14:textId="77777777"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14:paraId="6FBD669A" w14:textId="77777777" w:rsidR="006552A0" w:rsidRPr="00DF7F34" w:rsidRDefault="006552A0" w:rsidP="006552A0">
      <w:pPr>
        <w:pStyle w:val="Recuodecorpodetexto"/>
        <w:spacing w:after="0" w:line="320" w:lineRule="exact"/>
        <w:ind w:left="2127"/>
      </w:pPr>
      <w:r w:rsidRPr="00DF7F34">
        <w:t xml:space="preserve">Rua </w:t>
      </w:r>
      <w:r w:rsidR="00E04D07">
        <w:t>Joaquim Floriano 466, Bloco B, sala 1.401</w:t>
      </w:r>
    </w:p>
    <w:p w14:paraId="50161615" w14:textId="77777777" w:rsidR="006552A0" w:rsidRPr="00DF7F34" w:rsidRDefault="006552A0" w:rsidP="006552A0">
      <w:pPr>
        <w:pStyle w:val="Recuodecorpodetexto"/>
        <w:spacing w:after="0" w:line="320" w:lineRule="exact"/>
        <w:ind w:left="2127"/>
      </w:pPr>
      <w:r w:rsidRPr="00DF7F34">
        <w:t xml:space="preserve">CEP </w:t>
      </w:r>
      <w:r w:rsidR="00E04D07">
        <w:t>04534-002</w:t>
      </w:r>
      <w:r w:rsidRPr="00DF7F34">
        <w:t xml:space="preserve">, </w:t>
      </w:r>
      <w:r w:rsidR="00E04D07">
        <w:t>São Paulo</w:t>
      </w:r>
      <w:r w:rsidRPr="00DF7F34">
        <w:t xml:space="preserve"> – </w:t>
      </w:r>
      <w:r w:rsidR="00E04D07">
        <w:t>SP</w:t>
      </w:r>
    </w:p>
    <w:p w14:paraId="7A5A1272" w14:textId="77777777" w:rsidR="006552A0" w:rsidRPr="00DF7F34" w:rsidRDefault="006552A0" w:rsidP="006552A0">
      <w:pPr>
        <w:pStyle w:val="Recuodecorpodetexto"/>
        <w:spacing w:after="0" w:line="320" w:lineRule="exact"/>
        <w:ind w:left="2127"/>
      </w:pPr>
      <w:r w:rsidRPr="00DF7F34">
        <w:t>AT.: Carlos Alberto Bacha / Matheus Gomes Faria / Rinaldo Rabello Ferreira</w:t>
      </w:r>
    </w:p>
    <w:p w14:paraId="6C82920D" w14:textId="77777777" w:rsidR="006552A0" w:rsidRPr="00DF7F34" w:rsidRDefault="006552A0" w:rsidP="006552A0">
      <w:pPr>
        <w:pStyle w:val="Recuodecorpodetexto"/>
        <w:spacing w:after="0" w:line="320" w:lineRule="exact"/>
        <w:ind w:left="2127"/>
      </w:pPr>
      <w:r w:rsidRPr="00DF7F34">
        <w:t xml:space="preserve">Tel.: </w:t>
      </w:r>
      <w:r w:rsidR="00E04D07">
        <w:t xml:space="preserve">(11) 3090-0447 / </w:t>
      </w:r>
      <w:r w:rsidRPr="00DF7F34">
        <w:t>(21) 2507-1949</w:t>
      </w:r>
    </w:p>
    <w:p w14:paraId="6829F9A0" w14:textId="77777777" w:rsidR="003803F7" w:rsidRPr="001F665D" w:rsidRDefault="006552A0" w:rsidP="006552A0">
      <w:pPr>
        <w:pStyle w:val="Level4"/>
        <w:numPr>
          <w:ilvl w:val="0"/>
          <w:numId w:val="0"/>
        </w:numPr>
        <w:spacing w:after="240" w:line="320" w:lineRule="exact"/>
        <w:ind w:left="2127"/>
        <w:jc w:val="left"/>
      </w:pPr>
      <w:r w:rsidRPr="00DF7F34">
        <w:t xml:space="preserve">E-mail: </w:t>
      </w:r>
      <w:hyperlink r:id="rId13" w:history="1">
        <w:r w:rsidRPr="00DF7F34">
          <w:rPr>
            <w:rStyle w:val="Hyperlink"/>
          </w:rPr>
          <w:t>fiduciario@simplificpavarini.com.br</w:t>
        </w:r>
      </w:hyperlink>
      <w:r w:rsidRPr="001F665D" w:rsidDel="006552A0">
        <w:rPr>
          <w:b/>
        </w:rPr>
        <w:t xml:space="preserve"> </w:t>
      </w:r>
      <w:r w:rsidR="00F56FFA" w:rsidRPr="001F665D">
        <w:rPr>
          <w:b/>
          <w:smallCaps/>
        </w:rPr>
        <w:br/>
      </w:r>
      <w:bookmarkStart w:id="80" w:name="_DV_M393"/>
      <w:bookmarkStart w:id="81" w:name="_DV_M395"/>
      <w:bookmarkStart w:id="82" w:name="_DV_M398"/>
      <w:bookmarkStart w:id="83" w:name="_DV_M399"/>
      <w:bookmarkEnd w:id="80"/>
      <w:bookmarkEnd w:id="81"/>
      <w:bookmarkEnd w:id="82"/>
      <w:bookmarkEnd w:id="83"/>
    </w:p>
    <w:p w14:paraId="2D5A6789" w14:textId="77777777"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14:paraId="0042C8A4"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14:paraId="1D17F533" w14:textId="77777777" w:rsidR="00F56FFA" w:rsidRPr="001F665D" w:rsidRDefault="00F56FFA" w:rsidP="00B5347E">
      <w:pPr>
        <w:pStyle w:val="Level2"/>
        <w:numPr>
          <w:ilvl w:val="1"/>
          <w:numId w:val="55"/>
        </w:numPr>
        <w:spacing w:after="240" w:line="320" w:lineRule="exact"/>
        <w:rPr>
          <w:szCs w:val="22"/>
        </w:rPr>
      </w:pPr>
      <w:r w:rsidRPr="001F665D">
        <w:rPr>
          <w:szCs w:val="22"/>
        </w:rPr>
        <w:t>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B267328" w14:textId="77777777" w:rsidR="00F56FFA" w:rsidRPr="001F665D" w:rsidRDefault="00F56FFA" w:rsidP="00B5347E">
      <w:pPr>
        <w:pStyle w:val="Level2"/>
        <w:numPr>
          <w:ilvl w:val="1"/>
          <w:numId w:val="55"/>
        </w:numPr>
        <w:spacing w:after="240" w:line="320" w:lineRule="exact"/>
        <w:rPr>
          <w:szCs w:val="22"/>
        </w:rPr>
      </w:pPr>
      <w:r w:rsidRPr="001F665D">
        <w:rPr>
          <w:szCs w:val="22"/>
        </w:rPr>
        <w:lastRenderedPageBreak/>
        <w:t>A presente Escritura de Emissão é firmada em caráter irrevogável e irretratável.</w:t>
      </w:r>
    </w:p>
    <w:p w14:paraId="4D1C8E49" w14:textId="77777777"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14:paraId="5B8B6EAB" w14:textId="77777777"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18265" w14:textId="77777777"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14:paraId="1394223A" w14:textId="77777777"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14:paraId="34F1D420" w14:textId="77777777" w:rsidR="00F56FFA" w:rsidRPr="001F665D" w:rsidRDefault="00F56FFA" w:rsidP="00B5347E">
      <w:pPr>
        <w:pStyle w:val="Level2"/>
        <w:numPr>
          <w:ilvl w:val="1"/>
          <w:numId w:val="55"/>
        </w:numPr>
        <w:spacing w:after="240" w:line="320" w:lineRule="exact"/>
        <w:rPr>
          <w:szCs w:val="22"/>
        </w:rPr>
      </w:pPr>
      <w:r w:rsidRPr="001F665D">
        <w:rPr>
          <w:szCs w:val="22"/>
        </w:rPr>
        <w:t>Exceto se previsto de outra forma nesta Escritura de Emissão, os prazos estabelecidos na presente Escritura de Emissão serão computados de acordo com a regra prescrita no artigo 132 do Código Civil, sendo excluído o dia do começo e incluído o do vencimento.</w:t>
      </w:r>
    </w:p>
    <w:p w14:paraId="3C63AD49" w14:textId="77777777"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14:paraId="56FBA54E"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14:paraId="0F018EBC" w14:textId="77777777"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bookmarkEnd w:id="0"/>
    <w:bookmarkEnd w:id="1"/>
    <w:p w14:paraId="49CD7D44" w14:textId="77777777" w:rsidR="00EA4C90" w:rsidRPr="001F665D" w:rsidRDefault="00EA4C90" w:rsidP="00B5347E">
      <w:pPr>
        <w:spacing w:after="240" w:line="320" w:lineRule="exact"/>
        <w:jc w:val="both"/>
      </w:pPr>
    </w:p>
    <w:sectPr w:rsidR="00EA4C90" w:rsidRPr="001F665D" w:rsidSect="00C8274E">
      <w:headerReference w:type="default" r:id="rId14"/>
      <w:footerReference w:type="default" r:id="rId15"/>
      <w:pgSz w:w="11907" w:h="16840" w:code="9"/>
      <w:pgMar w:top="1418" w:right="1418" w:bottom="1418" w:left="1418" w:header="680" w:footer="0"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31512" w14:textId="77777777" w:rsidR="0001528C" w:rsidRDefault="0001528C" w:rsidP="00DD188F">
      <w:r>
        <w:separator/>
      </w:r>
    </w:p>
  </w:endnote>
  <w:endnote w:type="continuationSeparator" w:id="0">
    <w:p w14:paraId="05F58A4E" w14:textId="77777777" w:rsidR="0001528C" w:rsidRDefault="0001528C" w:rsidP="00DD188F">
      <w:r>
        <w:continuationSeparator/>
      </w:r>
    </w:p>
  </w:endnote>
  <w:endnote w:type="continuationNotice" w:id="1">
    <w:p w14:paraId="7E621757" w14:textId="77777777" w:rsidR="0001528C" w:rsidRDefault="00015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6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um">
    <w:altName w:val="Cambria"/>
    <w:panose1 w:val="00000000000000000000"/>
    <w:charset w:val="00"/>
    <w:family w:val="auto"/>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440897"/>
      <w:docPartObj>
        <w:docPartGallery w:val="Page Numbers (Bottom of Page)"/>
        <w:docPartUnique/>
      </w:docPartObj>
    </w:sdtPr>
    <w:sdtEndPr/>
    <w:sdtContent>
      <w:p w14:paraId="2AB19599" w14:textId="77777777" w:rsidR="0001528C" w:rsidRDefault="0001528C">
        <w:pPr>
          <w:pStyle w:val="Rodap"/>
          <w:jc w:val="right"/>
        </w:pPr>
        <w:r>
          <w:fldChar w:fldCharType="begin"/>
        </w:r>
        <w:r>
          <w:instrText>PAGE   \* MERGEFORMAT</w:instrText>
        </w:r>
        <w:r>
          <w:fldChar w:fldCharType="separate"/>
        </w:r>
        <w:r>
          <w:rPr>
            <w:noProof/>
          </w:rPr>
          <w:t>5</w:t>
        </w:r>
        <w:r>
          <w:fldChar w:fldCharType="end"/>
        </w:r>
      </w:p>
    </w:sdtContent>
  </w:sdt>
  <w:p w14:paraId="79C4D443" w14:textId="77777777" w:rsidR="0001528C" w:rsidRPr="006552A0" w:rsidRDefault="0001528C" w:rsidP="008E557D">
    <w:pPr>
      <w:pStyle w:val="DocExCode"/>
      <w:pBdr>
        <w:top w:val="single" w:sz="4" w:space="31" w:color="auto"/>
      </w:pBd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6B45D" w14:textId="77777777" w:rsidR="0001528C" w:rsidRDefault="0001528C" w:rsidP="00DD188F">
      <w:r>
        <w:separator/>
      </w:r>
    </w:p>
  </w:footnote>
  <w:footnote w:type="continuationSeparator" w:id="0">
    <w:p w14:paraId="2BE06617" w14:textId="77777777" w:rsidR="0001528C" w:rsidRDefault="0001528C" w:rsidP="00DD188F">
      <w:r>
        <w:continuationSeparator/>
      </w:r>
    </w:p>
  </w:footnote>
  <w:footnote w:type="continuationNotice" w:id="1">
    <w:p w14:paraId="1421FDB3" w14:textId="77777777" w:rsidR="0001528C" w:rsidRDefault="00015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CCB4" w14:textId="77777777" w:rsidR="0001528C" w:rsidRPr="00776D9F" w:rsidRDefault="0001528C" w:rsidP="00596F3E">
    <w:pPr>
      <w:pStyle w:val="Cabealho"/>
      <w:jc w:val="right"/>
      <w:rPr>
        <w:iCs/>
      </w:rPr>
    </w:pPr>
    <w:r>
      <w:rPr>
        <w:iCs/>
        <w:noProof/>
      </w:rPr>
      <w:drawing>
        <wp:inline distT="0" distB="0" distL="0" distR="0" wp14:anchorId="3670BF09" wp14:editId="1E5D9E81">
          <wp:extent cx="1676403" cy="960122"/>
          <wp:effectExtent l="0" t="0" r="0" b="0"/>
          <wp:docPr id="8" name="Imagem 8"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a:stretch>
                    <a:fillRect/>
                  </a:stretch>
                </pic:blipFill>
                <pic:spPr>
                  <a:xfrm>
                    <a:off x="0" y="0"/>
                    <a:ext cx="1676403" cy="960122"/>
                  </a:xfrm>
                  <a:prstGeom prst="rect">
                    <a:avLst/>
                  </a:prstGeom>
                </pic:spPr>
              </pic:pic>
            </a:graphicData>
          </a:graphic>
        </wp:inline>
      </w:drawing>
    </w:r>
  </w:p>
  <w:p w14:paraId="2849E591" w14:textId="77777777" w:rsidR="0001528C" w:rsidRPr="006552A0" w:rsidRDefault="0001528C" w:rsidP="004E3366">
    <w:pPr>
      <w:pStyle w:val="Cabealho"/>
      <w:jc w:val="right"/>
      <w:rPr>
        <w:i/>
      </w:rPr>
    </w:pPr>
  </w:p>
  <w:p w14:paraId="35F8ACCA" w14:textId="77777777" w:rsidR="0001528C" w:rsidRDefault="0001528C" w:rsidP="006552A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00AB7"/>
    <w:multiLevelType w:val="hybridMultilevel"/>
    <w:tmpl w:val="6D60873C"/>
    <w:lvl w:ilvl="0" w:tplc="02224C2A">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9C322B0"/>
    <w:multiLevelType w:val="hybridMultilevel"/>
    <w:tmpl w:val="847AC8EA"/>
    <w:lvl w:ilvl="0" w:tplc="2C2CE678">
      <w:start w:val="1"/>
      <w:numFmt w:val="upperLetter"/>
      <w:lvlText w:val="%1."/>
      <w:lvlJc w:val="left"/>
      <w:pPr>
        <w:ind w:left="720" w:hanging="360"/>
      </w:pPr>
      <w:rPr>
        <w:rFonts w:ascii="Tahoma" w:hAnsi="Tahoma" w:cs="Taho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9" w15:restartNumberingAfterBreak="0">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5"/>
  </w:num>
  <w:num w:numId="2">
    <w:abstractNumId w:val="29"/>
  </w:num>
  <w:num w:numId="3">
    <w:abstractNumId w:val="50"/>
  </w:num>
  <w:num w:numId="4">
    <w:abstractNumId w:val="18"/>
  </w:num>
  <w:num w:numId="5">
    <w:abstractNumId w:val="9"/>
  </w:num>
  <w:num w:numId="6">
    <w:abstractNumId w:val="21"/>
  </w:num>
  <w:num w:numId="7">
    <w:abstractNumId w:val="10"/>
  </w:num>
  <w:num w:numId="8">
    <w:abstractNumId w:val="17"/>
  </w:num>
  <w:num w:numId="9">
    <w:abstractNumId w:val="15"/>
  </w:num>
  <w:num w:numId="10">
    <w:abstractNumId w:val="37"/>
  </w:num>
  <w:num w:numId="11">
    <w:abstractNumId w:val="54"/>
  </w:num>
  <w:num w:numId="12">
    <w:abstractNumId w:val="11"/>
  </w:num>
  <w:num w:numId="13">
    <w:abstractNumId w:val="22"/>
  </w:num>
  <w:num w:numId="14">
    <w:abstractNumId w:val="32"/>
  </w:num>
  <w:num w:numId="15">
    <w:abstractNumId w:val="24"/>
  </w:num>
  <w:num w:numId="16">
    <w:abstractNumId w:val="31"/>
  </w:num>
  <w:num w:numId="17">
    <w:abstractNumId w:val="30"/>
  </w:num>
  <w:num w:numId="18">
    <w:abstractNumId w:val="12"/>
  </w:num>
  <w:num w:numId="19">
    <w:abstractNumId w:val="46"/>
  </w:num>
  <w:num w:numId="20">
    <w:abstractNumId w:val="56"/>
  </w:num>
  <w:num w:numId="21">
    <w:abstractNumId w:val="5"/>
  </w:num>
  <w:num w:numId="22">
    <w:abstractNumId w:val="39"/>
  </w:num>
  <w:num w:numId="23">
    <w:abstractNumId w:val="38"/>
  </w:num>
  <w:num w:numId="24">
    <w:abstractNumId w:val="53"/>
  </w:num>
  <w:num w:numId="25">
    <w:abstractNumId w:val="40"/>
  </w:num>
  <w:num w:numId="26">
    <w:abstractNumId w:val="35"/>
  </w:num>
  <w:num w:numId="27">
    <w:abstractNumId w:val="51"/>
  </w:num>
  <w:num w:numId="28">
    <w:abstractNumId w:val="48"/>
  </w:num>
  <w:num w:numId="29">
    <w:abstractNumId w:val="7"/>
  </w:num>
  <w:num w:numId="30">
    <w:abstractNumId w:val="20"/>
  </w:num>
  <w:num w:numId="31">
    <w:abstractNumId w:val="8"/>
  </w:num>
  <w:num w:numId="32">
    <w:abstractNumId w:val="16"/>
  </w:num>
  <w:num w:numId="33">
    <w:abstractNumId w:val="6"/>
  </w:num>
  <w:num w:numId="34">
    <w:abstractNumId w:val="42"/>
  </w:num>
  <w:num w:numId="35">
    <w:abstractNumId w:val="4"/>
  </w:num>
  <w:num w:numId="36">
    <w:abstractNumId w:val="19"/>
  </w:num>
  <w:num w:numId="37">
    <w:abstractNumId w:val="44"/>
  </w:num>
  <w:num w:numId="38">
    <w:abstractNumId w:val="14"/>
  </w:num>
  <w:num w:numId="39">
    <w:abstractNumId w:val="23"/>
  </w:num>
  <w:num w:numId="40">
    <w:abstractNumId w:val="47"/>
  </w:num>
  <w:num w:numId="41">
    <w:abstractNumId w:val="13"/>
  </w:num>
  <w:num w:numId="42">
    <w:abstractNumId w:val="34"/>
  </w:num>
  <w:num w:numId="43">
    <w:abstractNumId w:val="0"/>
  </w:num>
  <w:num w:numId="44">
    <w:abstractNumId w:val="2"/>
  </w:num>
  <w:num w:numId="45">
    <w:abstractNumId w:val="1"/>
  </w:num>
  <w:num w:numId="46">
    <w:abstractNumId w:val="3"/>
  </w:num>
  <w:num w:numId="47">
    <w:abstractNumId w:val="45"/>
  </w:num>
  <w:num w:numId="48">
    <w:abstractNumId w:val="26"/>
  </w:num>
  <w:num w:numId="49">
    <w:abstractNumId w:val="28"/>
  </w:num>
  <w:num w:numId="50">
    <w:abstractNumId w:val="36"/>
  </w:num>
  <w:num w:numId="51">
    <w:abstractNumId w:val="49"/>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41"/>
  </w:num>
  <w:num w:numId="59">
    <w:abstractNumId w:val="45"/>
  </w:num>
  <w:num w:numId="60">
    <w:abstractNumId w:val="43"/>
  </w:num>
  <w:num w:numId="61">
    <w:abstractNumId w:val="33"/>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F0"/>
    <w:rsid w:val="000009AF"/>
    <w:rsid w:val="00005072"/>
    <w:rsid w:val="00011C0F"/>
    <w:rsid w:val="00011F66"/>
    <w:rsid w:val="0001528C"/>
    <w:rsid w:val="00015D2D"/>
    <w:rsid w:val="00015E27"/>
    <w:rsid w:val="000201B4"/>
    <w:rsid w:val="000222D3"/>
    <w:rsid w:val="00022846"/>
    <w:rsid w:val="00031A8F"/>
    <w:rsid w:val="00031CFA"/>
    <w:rsid w:val="0003398B"/>
    <w:rsid w:val="000348F8"/>
    <w:rsid w:val="00040D12"/>
    <w:rsid w:val="000416A9"/>
    <w:rsid w:val="00042C80"/>
    <w:rsid w:val="00045876"/>
    <w:rsid w:val="00046B2E"/>
    <w:rsid w:val="000477A7"/>
    <w:rsid w:val="00052FA2"/>
    <w:rsid w:val="00053C3E"/>
    <w:rsid w:val="000554A2"/>
    <w:rsid w:val="00055A00"/>
    <w:rsid w:val="00060743"/>
    <w:rsid w:val="000612C1"/>
    <w:rsid w:val="00063FBF"/>
    <w:rsid w:val="000651AB"/>
    <w:rsid w:val="000655A3"/>
    <w:rsid w:val="00070716"/>
    <w:rsid w:val="00071011"/>
    <w:rsid w:val="000719DC"/>
    <w:rsid w:val="000762F1"/>
    <w:rsid w:val="00080499"/>
    <w:rsid w:val="000804AE"/>
    <w:rsid w:val="00081ABE"/>
    <w:rsid w:val="00085BCB"/>
    <w:rsid w:val="0008681C"/>
    <w:rsid w:val="00090C8C"/>
    <w:rsid w:val="000910BA"/>
    <w:rsid w:val="00091655"/>
    <w:rsid w:val="00091BF4"/>
    <w:rsid w:val="000923E0"/>
    <w:rsid w:val="0009332A"/>
    <w:rsid w:val="00093918"/>
    <w:rsid w:val="000963C6"/>
    <w:rsid w:val="0009648C"/>
    <w:rsid w:val="00096865"/>
    <w:rsid w:val="00096F21"/>
    <w:rsid w:val="00097708"/>
    <w:rsid w:val="000B18EC"/>
    <w:rsid w:val="000B213C"/>
    <w:rsid w:val="000B35AA"/>
    <w:rsid w:val="000B69AB"/>
    <w:rsid w:val="000B75A1"/>
    <w:rsid w:val="000B7C8D"/>
    <w:rsid w:val="000C2866"/>
    <w:rsid w:val="000C4BF9"/>
    <w:rsid w:val="000C6107"/>
    <w:rsid w:val="000D46DA"/>
    <w:rsid w:val="000D51F9"/>
    <w:rsid w:val="000D53CA"/>
    <w:rsid w:val="000D7C1E"/>
    <w:rsid w:val="000E08B0"/>
    <w:rsid w:val="000E23FA"/>
    <w:rsid w:val="000E29B1"/>
    <w:rsid w:val="000E5622"/>
    <w:rsid w:val="000F0354"/>
    <w:rsid w:val="000F0F30"/>
    <w:rsid w:val="000F1F8A"/>
    <w:rsid w:val="000F2560"/>
    <w:rsid w:val="000F2AB9"/>
    <w:rsid w:val="000F5839"/>
    <w:rsid w:val="000F5C79"/>
    <w:rsid w:val="000F6BD6"/>
    <w:rsid w:val="000F7323"/>
    <w:rsid w:val="0010087B"/>
    <w:rsid w:val="00107B17"/>
    <w:rsid w:val="001104E9"/>
    <w:rsid w:val="0011090C"/>
    <w:rsid w:val="00114E97"/>
    <w:rsid w:val="001172D4"/>
    <w:rsid w:val="001244CE"/>
    <w:rsid w:val="00124B6D"/>
    <w:rsid w:val="00127580"/>
    <w:rsid w:val="0013260E"/>
    <w:rsid w:val="001357B4"/>
    <w:rsid w:val="00136B35"/>
    <w:rsid w:val="001371A7"/>
    <w:rsid w:val="00141082"/>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47DC"/>
    <w:rsid w:val="001C6270"/>
    <w:rsid w:val="001D3211"/>
    <w:rsid w:val="001D438E"/>
    <w:rsid w:val="001E67CB"/>
    <w:rsid w:val="001F0F10"/>
    <w:rsid w:val="001F24A4"/>
    <w:rsid w:val="001F493F"/>
    <w:rsid w:val="001F510F"/>
    <w:rsid w:val="001F53D3"/>
    <w:rsid w:val="001F665D"/>
    <w:rsid w:val="002004DD"/>
    <w:rsid w:val="002021A1"/>
    <w:rsid w:val="00205D08"/>
    <w:rsid w:val="00213F64"/>
    <w:rsid w:val="00214364"/>
    <w:rsid w:val="00214DAF"/>
    <w:rsid w:val="00215C18"/>
    <w:rsid w:val="00217941"/>
    <w:rsid w:val="0022637E"/>
    <w:rsid w:val="002263EC"/>
    <w:rsid w:val="00226786"/>
    <w:rsid w:val="002272CB"/>
    <w:rsid w:val="00227FE3"/>
    <w:rsid w:val="00230BA4"/>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4409"/>
    <w:rsid w:val="0027559D"/>
    <w:rsid w:val="0028210A"/>
    <w:rsid w:val="002824BB"/>
    <w:rsid w:val="002850F6"/>
    <w:rsid w:val="00286259"/>
    <w:rsid w:val="00287617"/>
    <w:rsid w:val="00292ADA"/>
    <w:rsid w:val="002A1B28"/>
    <w:rsid w:val="002A3210"/>
    <w:rsid w:val="002A54EC"/>
    <w:rsid w:val="002A7175"/>
    <w:rsid w:val="002A7773"/>
    <w:rsid w:val="002A7C95"/>
    <w:rsid w:val="002B0D2F"/>
    <w:rsid w:val="002B0F90"/>
    <w:rsid w:val="002B2946"/>
    <w:rsid w:val="002B2CC8"/>
    <w:rsid w:val="002C22AD"/>
    <w:rsid w:val="002C283D"/>
    <w:rsid w:val="002C2C53"/>
    <w:rsid w:val="002C4B4A"/>
    <w:rsid w:val="002C4C20"/>
    <w:rsid w:val="002C5316"/>
    <w:rsid w:val="002D16CA"/>
    <w:rsid w:val="002D205E"/>
    <w:rsid w:val="002D45F4"/>
    <w:rsid w:val="002D6E57"/>
    <w:rsid w:val="002E0F1D"/>
    <w:rsid w:val="002E1CCD"/>
    <w:rsid w:val="002E2168"/>
    <w:rsid w:val="002E25AC"/>
    <w:rsid w:val="002E4C6E"/>
    <w:rsid w:val="002E6749"/>
    <w:rsid w:val="002F1BFE"/>
    <w:rsid w:val="002F4B21"/>
    <w:rsid w:val="002F4D7A"/>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1EC"/>
    <w:rsid w:val="00405DCD"/>
    <w:rsid w:val="0041408B"/>
    <w:rsid w:val="00415D86"/>
    <w:rsid w:val="0041612A"/>
    <w:rsid w:val="00416F14"/>
    <w:rsid w:val="004310A1"/>
    <w:rsid w:val="00434746"/>
    <w:rsid w:val="004367E5"/>
    <w:rsid w:val="00441B11"/>
    <w:rsid w:val="00447265"/>
    <w:rsid w:val="00452B09"/>
    <w:rsid w:val="00455C8F"/>
    <w:rsid w:val="0045706F"/>
    <w:rsid w:val="004623AE"/>
    <w:rsid w:val="00464E41"/>
    <w:rsid w:val="00466A87"/>
    <w:rsid w:val="004728A0"/>
    <w:rsid w:val="00476179"/>
    <w:rsid w:val="00476C33"/>
    <w:rsid w:val="00481E68"/>
    <w:rsid w:val="0048244B"/>
    <w:rsid w:val="004859AD"/>
    <w:rsid w:val="00494B00"/>
    <w:rsid w:val="00494C59"/>
    <w:rsid w:val="00495E3C"/>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158"/>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0234"/>
    <w:rsid w:val="00583EF0"/>
    <w:rsid w:val="005850BA"/>
    <w:rsid w:val="00585383"/>
    <w:rsid w:val="00590621"/>
    <w:rsid w:val="0059168F"/>
    <w:rsid w:val="00593E6F"/>
    <w:rsid w:val="0059490F"/>
    <w:rsid w:val="005955B0"/>
    <w:rsid w:val="00596F3E"/>
    <w:rsid w:val="005A1001"/>
    <w:rsid w:val="005A3B57"/>
    <w:rsid w:val="005A4F6E"/>
    <w:rsid w:val="005B06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67A9"/>
    <w:rsid w:val="006372EA"/>
    <w:rsid w:val="00641A48"/>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1598C"/>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76D9F"/>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B33"/>
    <w:rsid w:val="007E1C6C"/>
    <w:rsid w:val="007E2540"/>
    <w:rsid w:val="007E7638"/>
    <w:rsid w:val="007F0B6A"/>
    <w:rsid w:val="007F766F"/>
    <w:rsid w:val="00801812"/>
    <w:rsid w:val="00803A67"/>
    <w:rsid w:val="0081250B"/>
    <w:rsid w:val="00812C8B"/>
    <w:rsid w:val="00813412"/>
    <w:rsid w:val="008155F3"/>
    <w:rsid w:val="008165A7"/>
    <w:rsid w:val="008207CD"/>
    <w:rsid w:val="0082130B"/>
    <w:rsid w:val="0082347B"/>
    <w:rsid w:val="00831A09"/>
    <w:rsid w:val="00831DCD"/>
    <w:rsid w:val="00833DAC"/>
    <w:rsid w:val="00841FDD"/>
    <w:rsid w:val="008438D2"/>
    <w:rsid w:val="00846073"/>
    <w:rsid w:val="008545E3"/>
    <w:rsid w:val="00854CEE"/>
    <w:rsid w:val="00855E8C"/>
    <w:rsid w:val="008611B3"/>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4BAB"/>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57169"/>
    <w:rsid w:val="009619BF"/>
    <w:rsid w:val="00963A05"/>
    <w:rsid w:val="00967943"/>
    <w:rsid w:val="00970CCC"/>
    <w:rsid w:val="00977577"/>
    <w:rsid w:val="009802CA"/>
    <w:rsid w:val="00980A33"/>
    <w:rsid w:val="0098282B"/>
    <w:rsid w:val="00982A23"/>
    <w:rsid w:val="009852BC"/>
    <w:rsid w:val="00986ADF"/>
    <w:rsid w:val="00987533"/>
    <w:rsid w:val="00995127"/>
    <w:rsid w:val="00995160"/>
    <w:rsid w:val="0099690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54EF"/>
    <w:rsid w:val="00A9684A"/>
    <w:rsid w:val="00AA10B2"/>
    <w:rsid w:val="00AA18CA"/>
    <w:rsid w:val="00AA3712"/>
    <w:rsid w:val="00AA47B5"/>
    <w:rsid w:val="00AA5808"/>
    <w:rsid w:val="00AB297C"/>
    <w:rsid w:val="00AB5038"/>
    <w:rsid w:val="00AB685F"/>
    <w:rsid w:val="00AC159F"/>
    <w:rsid w:val="00AD0028"/>
    <w:rsid w:val="00AE094F"/>
    <w:rsid w:val="00AE0B22"/>
    <w:rsid w:val="00AE1B2F"/>
    <w:rsid w:val="00AE3349"/>
    <w:rsid w:val="00AE5234"/>
    <w:rsid w:val="00AE5266"/>
    <w:rsid w:val="00AE6A34"/>
    <w:rsid w:val="00AF123E"/>
    <w:rsid w:val="00AF3084"/>
    <w:rsid w:val="00AF375B"/>
    <w:rsid w:val="00AF3DE7"/>
    <w:rsid w:val="00AF47B8"/>
    <w:rsid w:val="00B03F4A"/>
    <w:rsid w:val="00B103E3"/>
    <w:rsid w:val="00B10550"/>
    <w:rsid w:val="00B119A8"/>
    <w:rsid w:val="00B122FC"/>
    <w:rsid w:val="00B12A39"/>
    <w:rsid w:val="00B151FA"/>
    <w:rsid w:val="00B207E8"/>
    <w:rsid w:val="00B242D3"/>
    <w:rsid w:val="00B271D2"/>
    <w:rsid w:val="00B27284"/>
    <w:rsid w:val="00B27AB4"/>
    <w:rsid w:val="00B30FBA"/>
    <w:rsid w:val="00B41D5B"/>
    <w:rsid w:val="00B42790"/>
    <w:rsid w:val="00B43542"/>
    <w:rsid w:val="00B50106"/>
    <w:rsid w:val="00B5196D"/>
    <w:rsid w:val="00B51AF7"/>
    <w:rsid w:val="00B51F70"/>
    <w:rsid w:val="00B5347E"/>
    <w:rsid w:val="00B54934"/>
    <w:rsid w:val="00B54E1F"/>
    <w:rsid w:val="00B559FD"/>
    <w:rsid w:val="00B567AE"/>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64BD"/>
    <w:rsid w:val="00BE7ED2"/>
    <w:rsid w:val="00BF23D9"/>
    <w:rsid w:val="00BF23DC"/>
    <w:rsid w:val="00BF3590"/>
    <w:rsid w:val="00BF41B2"/>
    <w:rsid w:val="00C052FC"/>
    <w:rsid w:val="00C05D9C"/>
    <w:rsid w:val="00C1007C"/>
    <w:rsid w:val="00C15BDF"/>
    <w:rsid w:val="00C1683B"/>
    <w:rsid w:val="00C21591"/>
    <w:rsid w:val="00C237CB"/>
    <w:rsid w:val="00C23AAC"/>
    <w:rsid w:val="00C243F4"/>
    <w:rsid w:val="00C25623"/>
    <w:rsid w:val="00C26EC1"/>
    <w:rsid w:val="00C308E3"/>
    <w:rsid w:val="00C316BE"/>
    <w:rsid w:val="00C35A7F"/>
    <w:rsid w:val="00C42783"/>
    <w:rsid w:val="00C44B66"/>
    <w:rsid w:val="00C50A0C"/>
    <w:rsid w:val="00C53509"/>
    <w:rsid w:val="00C5407A"/>
    <w:rsid w:val="00C61F8E"/>
    <w:rsid w:val="00C63033"/>
    <w:rsid w:val="00C63EA7"/>
    <w:rsid w:val="00C652A4"/>
    <w:rsid w:val="00C65FD8"/>
    <w:rsid w:val="00C70DDD"/>
    <w:rsid w:val="00C811BE"/>
    <w:rsid w:val="00C826F8"/>
    <w:rsid w:val="00C8274E"/>
    <w:rsid w:val="00C8391F"/>
    <w:rsid w:val="00C84B7B"/>
    <w:rsid w:val="00C85551"/>
    <w:rsid w:val="00C954B9"/>
    <w:rsid w:val="00CA186E"/>
    <w:rsid w:val="00CA2958"/>
    <w:rsid w:val="00CA3257"/>
    <w:rsid w:val="00CA4BAB"/>
    <w:rsid w:val="00CA593D"/>
    <w:rsid w:val="00CB0BE6"/>
    <w:rsid w:val="00CB2267"/>
    <w:rsid w:val="00CB4653"/>
    <w:rsid w:val="00CB6CC0"/>
    <w:rsid w:val="00CC1CFF"/>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25FC"/>
    <w:rsid w:val="00D04DB5"/>
    <w:rsid w:val="00D04FAA"/>
    <w:rsid w:val="00D06A32"/>
    <w:rsid w:val="00D12424"/>
    <w:rsid w:val="00D12460"/>
    <w:rsid w:val="00D12E7C"/>
    <w:rsid w:val="00D13A55"/>
    <w:rsid w:val="00D1660A"/>
    <w:rsid w:val="00D1704B"/>
    <w:rsid w:val="00D22A4C"/>
    <w:rsid w:val="00D24DF3"/>
    <w:rsid w:val="00D310D7"/>
    <w:rsid w:val="00D34451"/>
    <w:rsid w:val="00D35683"/>
    <w:rsid w:val="00D357D9"/>
    <w:rsid w:val="00D40C6C"/>
    <w:rsid w:val="00D429E8"/>
    <w:rsid w:val="00D43816"/>
    <w:rsid w:val="00D529BE"/>
    <w:rsid w:val="00D533D7"/>
    <w:rsid w:val="00D53AAF"/>
    <w:rsid w:val="00D544D4"/>
    <w:rsid w:val="00D6355F"/>
    <w:rsid w:val="00D63B6C"/>
    <w:rsid w:val="00D657DB"/>
    <w:rsid w:val="00D66ED6"/>
    <w:rsid w:val="00D675D5"/>
    <w:rsid w:val="00D67956"/>
    <w:rsid w:val="00D717B2"/>
    <w:rsid w:val="00D8001A"/>
    <w:rsid w:val="00D80E7C"/>
    <w:rsid w:val="00D8345B"/>
    <w:rsid w:val="00D8398C"/>
    <w:rsid w:val="00D83C17"/>
    <w:rsid w:val="00D84918"/>
    <w:rsid w:val="00D86B56"/>
    <w:rsid w:val="00D86D41"/>
    <w:rsid w:val="00D90064"/>
    <w:rsid w:val="00D93DA7"/>
    <w:rsid w:val="00D94A9D"/>
    <w:rsid w:val="00D94B8F"/>
    <w:rsid w:val="00D97D15"/>
    <w:rsid w:val="00DA0A8D"/>
    <w:rsid w:val="00DA11A4"/>
    <w:rsid w:val="00DA2A17"/>
    <w:rsid w:val="00DB024C"/>
    <w:rsid w:val="00DB1956"/>
    <w:rsid w:val="00DB36A7"/>
    <w:rsid w:val="00DB5104"/>
    <w:rsid w:val="00DB6D2A"/>
    <w:rsid w:val="00DC140C"/>
    <w:rsid w:val="00DC2D21"/>
    <w:rsid w:val="00DC4E88"/>
    <w:rsid w:val="00DC5FA6"/>
    <w:rsid w:val="00DC6376"/>
    <w:rsid w:val="00DC6C15"/>
    <w:rsid w:val="00DD0D05"/>
    <w:rsid w:val="00DD188F"/>
    <w:rsid w:val="00DD3AF3"/>
    <w:rsid w:val="00DD5D0B"/>
    <w:rsid w:val="00DE1F22"/>
    <w:rsid w:val="00DE4011"/>
    <w:rsid w:val="00DF10C2"/>
    <w:rsid w:val="00DF3753"/>
    <w:rsid w:val="00DF4AB1"/>
    <w:rsid w:val="00DF610F"/>
    <w:rsid w:val="00DF7A93"/>
    <w:rsid w:val="00E014F1"/>
    <w:rsid w:val="00E04211"/>
    <w:rsid w:val="00E04711"/>
    <w:rsid w:val="00E04D07"/>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57F1C"/>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67E4"/>
    <w:rsid w:val="00E97ACA"/>
    <w:rsid w:val="00EA25E6"/>
    <w:rsid w:val="00EA4C90"/>
    <w:rsid w:val="00EA5235"/>
    <w:rsid w:val="00EB04A0"/>
    <w:rsid w:val="00EB056F"/>
    <w:rsid w:val="00EB15A5"/>
    <w:rsid w:val="00EB1E36"/>
    <w:rsid w:val="00EB1F83"/>
    <w:rsid w:val="00EC0042"/>
    <w:rsid w:val="00EC0790"/>
    <w:rsid w:val="00EC2414"/>
    <w:rsid w:val="00EC2864"/>
    <w:rsid w:val="00EC5788"/>
    <w:rsid w:val="00EC6FBA"/>
    <w:rsid w:val="00ED280B"/>
    <w:rsid w:val="00ED4FF1"/>
    <w:rsid w:val="00EE59D6"/>
    <w:rsid w:val="00EF07C9"/>
    <w:rsid w:val="00EF178B"/>
    <w:rsid w:val="00F00C6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53A8"/>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93B0A"/>
    <w:rsid w:val="00FA2765"/>
    <w:rsid w:val="00FA2C23"/>
    <w:rsid w:val="00FA3750"/>
    <w:rsid w:val="00FA5696"/>
    <w:rsid w:val="00FA6445"/>
    <w:rsid w:val="00FB2917"/>
    <w:rsid w:val="00FB7169"/>
    <w:rsid w:val="00FC157C"/>
    <w:rsid w:val="00FC69C5"/>
    <w:rsid w:val="00FC70F4"/>
    <w:rsid w:val="00FD4C39"/>
    <w:rsid w:val="00FD5A1C"/>
    <w:rsid w:val="00FD6B8D"/>
    <w:rsid w:val="00FD7155"/>
    <w:rsid w:val="00FE06A6"/>
    <w:rsid w:val="00FE4052"/>
    <w:rsid w:val="00FE4EEA"/>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ED4689E"/>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99"/>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 w:type="character" w:customStyle="1" w:styleId="PargrafodaListaChar">
    <w:name w:val="Parágrafo da Lista Char"/>
    <w:link w:val="PargrafodaLista"/>
    <w:uiPriority w:val="99"/>
    <w:locked/>
    <w:rsid w:val="001C47DC"/>
    <w:rPr>
      <w:rFonts w:ascii="Times New Roman" w:eastAsia="Times New Roman" w:hAnsi="Times New Roman" w:cs="Tahoma"/>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duciario@simplificpavarini.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D145-E3F1-42A8-BB7B-15F6A2F5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64</Pages>
  <Words>21653</Words>
  <Characters>116930</Characters>
  <Application>Microsoft Office Word</Application>
  <DocSecurity>0</DocSecurity>
  <Lines>974</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Giselle Gomes</cp:lastModifiedBy>
  <cp:revision>9</cp:revision>
  <cp:lastPrinted>2020-01-08T19:33:00Z</cp:lastPrinted>
  <dcterms:created xsi:type="dcterms:W3CDTF">2020-09-04T13:07:00Z</dcterms:created>
  <dcterms:modified xsi:type="dcterms:W3CDTF">2020-09-11T21:09:00Z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- 50181292v2 1086.89 </vt:lpwstr>
  </property>
</Properties>
</file>