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FE8AD" w14:textId="28D896EC" w:rsidR="00497D2E" w:rsidRPr="00C12D14" w:rsidRDefault="00EE0A8F" w:rsidP="000F3B0A">
      <w:pPr>
        <w:rPr>
          <w:rFonts w:ascii="Verdana" w:hAnsi="Verdana"/>
          <w:b/>
          <w:sz w:val="20"/>
        </w:rPr>
      </w:pPr>
      <w:r>
        <w:rPr>
          <w:rFonts w:ascii="Verdana" w:hAnsi="Verdana"/>
          <w:smallCaps/>
          <w:sz w:val="20"/>
        </w:rPr>
        <w:t xml:space="preserve">Primeiro Aditamento ao </w:t>
      </w:r>
      <w:r w:rsidR="00497D2E" w:rsidRPr="00721FBE">
        <w:rPr>
          <w:rFonts w:ascii="Verdana" w:hAnsi="Verdana"/>
          <w:smallCaps/>
          <w:sz w:val="20"/>
        </w:rPr>
        <w:t xml:space="preserve">Instrumento Particular de Escritura </w:t>
      </w:r>
      <w:r w:rsidR="00491F2A" w:rsidRPr="00721FBE">
        <w:rPr>
          <w:rFonts w:ascii="Verdana" w:hAnsi="Verdana"/>
          <w:smallCaps/>
          <w:sz w:val="20"/>
        </w:rPr>
        <w:t xml:space="preserve">da Décima </w:t>
      </w:r>
      <w:r w:rsidR="00721FBE">
        <w:rPr>
          <w:rFonts w:ascii="Verdana" w:hAnsi="Verdana"/>
          <w:smallCaps/>
          <w:sz w:val="20"/>
        </w:rPr>
        <w:t>Quarta</w:t>
      </w:r>
      <w:r w:rsidR="00721FBE" w:rsidRPr="00721FBE">
        <w:rPr>
          <w:rFonts w:ascii="Verdana" w:hAnsi="Verdana"/>
          <w:smallCaps/>
          <w:sz w:val="20"/>
        </w:rPr>
        <w:t xml:space="preserve"> </w:t>
      </w:r>
      <w:r w:rsidR="00491F2A" w:rsidRPr="00721FBE">
        <w:rPr>
          <w:rFonts w:ascii="Verdana" w:hAnsi="Verdana"/>
          <w:smallCaps/>
          <w:sz w:val="20"/>
        </w:rPr>
        <w:t>Emissão</w:t>
      </w:r>
      <w:r w:rsidR="00497D2E" w:rsidRPr="00721FBE">
        <w:rPr>
          <w:rFonts w:ascii="Verdana" w:hAnsi="Verdana"/>
          <w:smallCaps/>
          <w:sz w:val="20"/>
        </w:rPr>
        <w:t xml:space="preserve"> Pública de</w:t>
      </w:r>
      <w:r>
        <w:rPr>
          <w:rFonts w:ascii="Verdana" w:hAnsi="Verdana"/>
          <w:smallCaps/>
          <w:sz w:val="20"/>
        </w:rPr>
        <w:t xml:space="preserve"> </w:t>
      </w:r>
      <w:r w:rsidR="00497D2E" w:rsidRPr="00721FBE">
        <w:rPr>
          <w:rFonts w:ascii="Verdana" w:hAnsi="Verdana"/>
          <w:smallCaps/>
          <w:sz w:val="20"/>
        </w:rPr>
        <w:t>Debêntures Simples, Não Conversíveis em Ações, da</w:t>
      </w:r>
      <w:r w:rsidR="00721FBE">
        <w:rPr>
          <w:rFonts w:ascii="Verdana" w:hAnsi="Verdana"/>
          <w:smallCaps/>
          <w:sz w:val="20"/>
        </w:rPr>
        <w:t xml:space="preserve"> </w:t>
      </w:r>
      <w:r w:rsidR="00497D2E" w:rsidRPr="00721FBE">
        <w:rPr>
          <w:rFonts w:ascii="Verdana" w:hAnsi="Verdana"/>
          <w:smallCaps/>
          <w:sz w:val="20"/>
        </w:rPr>
        <w:t xml:space="preserve">Espécie </w:t>
      </w:r>
      <w:r w:rsidR="002D1665" w:rsidRPr="00721FBE">
        <w:rPr>
          <w:rFonts w:ascii="Verdana" w:hAnsi="Verdana"/>
          <w:smallCaps/>
          <w:sz w:val="20"/>
        </w:rPr>
        <w:t>Quirografária</w:t>
      </w:r>
      <w:r w:rsidR="00497D2E" w:rsidRPr="00721FBE">
        <w:rPr>
          <w:rFonts w:ascii="Verdana" w:hAnsi="Verdana"/>
          <w:smallCaps/>
          <w:sz w:val="20"/>
        </w:rPr>
        <w:t xml:space="preserve">, </w:t>
      </w:r>
      <w:r w:rsidR="00491F2A" w:rsidRPr="00721FBE">
        <w:rPr>
          <w:rFonts w:ascii="Verdana" w:hAnsi="Verdana"/>
          <w:smallCaps/>
          <w:sz w:val="20"/>
        </w:rPr>
        <w:t xml:space="preserve">em Até </w:t>
      </w:r>
      <w:r w:rsidR="00721FBE" w:rsidRPr="00721FBE">
        <w:rPr>
          <w:rFonts w:ascii="Verdana" w:hAnsi="Verdana"/>
          <w:smallCaps/>
          <w:sz w:val="20"/>
        </w:rPr>
        <w:t xml:space="preserve">Duas </w:t>
      </w:r>
      <w:r w:rsidR="00491F2A" w:rsidRPr="00721FBE">
        <w:rPr>
          <w:rFonts w:ascii="Verdana" w:hAnsi="Verdana"/>
          <w:smallCaps/>
          <w:sz w:val="20"/>
        </w:rPr>
        <w:t>Séries, para Distribuição Pública com Esforços Restritos, da</w:t>
      </w:r>
      <w:r w:rsidR="00721FBE" w:rsidRPr="000F3B0A">
        <w:rPr>
          <w:rFonts w:ascii="Verdana" w:hAnsi="Verdana"/>
          <w:smallCaps/>
          <w:sz w:val="20"/>
        </w:rPr>
        <w:t xml:space="preserve"> </w:t>
      </w:r>
      <w:r w:rsidR="002D1665" w:rsidRPr="000F3B0A">
        <w:rPr>
          <w:rFonts w:ascii="Verdana" w:hAnsi="Verdana"/>
          <w:smallCaps/>
          <w:sz w:val="20"/>
        </w:rPr>
        <w:t>Companhia de Saneamento de Minas Gerais – COPASA MG</w:t>
      </w:r>
    </w:p>
    <w:p w14:paraId="52BDF7E8" w14:textId="77777777" w:rsidR="00823BE1" w:rsidRPr="00721FBE" w:rsidRDefault="00823BE1" w:rsidP="00686D73">
      <w:pPr>
        <w:rPr>
          <w:rFonts w:ascii="Verdana" w:hAnsi="Verdana"/>
          <w:sz w:val="20"/>
        </w:rPr>
      </w:pPr>
    </w:p>
    <w:p w14:paraId="5CDC6EEC" w14:textId="1822B37A" w:rsidR="004C0D35" w:rsidRPr="00721FBE" w:rsidRDefault="004C0D35" w:rsidP="00686D73">
      <w:pPr>
        <w:rPr>
          <w:rFonts w:ascii="Verdana" w:hAnsi="Verdana"/>
          <w:b/>
          <w:smallCaps/>
          <w:sz w:val="20"/>
        </w:rPr>
      </w:pPr>
      <w:r w:rsidRPr="00721FBE">
        <w:rPr>
          <w:rFonts w:ascii="Verdana" w:hAnsi="Verdana"/>
          <w:sz w:val="20"/>
        </w:rPr>
        <w:t xml:space="preserve">Celebram este </w:t>
      </w:r>
      <w:r w:rsidR="00B44796" w:rsidRPr="00721FBE">
        <w:rPr>
          <w:rFonts w:ascii="Verdana" w:hAnsi="Verdana"/>
          <w:sz w:val="20"/>
        </w:rPr>
        <w:t>"</w:t>
      </w:r>
      <w:r w:rsidR="00EE0A8F">
        <w:rPr>
          <w:rFonts w:ascii="Verdana" w:hAnsi="Verdana"/>
          <w:sz w:val="20"/>
        </w:rPr>
        <w:t xml:space="preserve">Primeiro Aditamento ao </w:t>
      </w:r>
      <w:r w:rsidRPr="00721FBE">
        <w:rPr>
          <w:rFonts w:ascii="Verdana" w:hAnsi="Verdana"/>
          <w:sz w:val="20"/>
        </w:rPr>
        <w:t xml:space="preserve">Instrumento Particular de Escritura </w:t>
      </w:r>
      <w:r w:rsidR="002E413C" w:rsidRPr="00721FBE">
        <w:rPr>
          <w:rFonts w:ascii="Verdana" w:hAnsi="Verdana"/>
          <w:sz w:val="20"/>
        </w:rPr>
        <w:t xml:space="preserve">da Décima </w:t>
      </w:r>
      <w:r w:rsidR="00721FBE">
        <w:rPr>
          <w:rFonts w:ascii="Verdana" w:hAnsi="Verdana"/>
          <w:sz w:val="20"/>
        </w:rPr>
        <w:t>Quarta</w:t>
      </w:r>
      <w:r w:rsidR="00721FBE" w:rsidRPr="00721FBE">
        <w:rPr>
          <w:rFonts w:ascii="Verdana" w:hAnsi="Verdana"/>
          <w:sz w:val="20"/>
        </w:rPr>
        <w:t xml:space="preserve"> </w:t>
      </w:r>
      <w:r w:rsidRPr="00721FBE">
        <w:rPr>
          <w:rFonts w:ascii="Verdana" w:hAnsi="Verdana"/>
          <w:sz w:val="20"/>
        </w:rPr>
        <w:t xml:space="preserve">Emissão Pública de Debêntures Simples, Não Conversíveis em Ações, </w:t>
      </w:r>
      <w:r w:rsidR="006E08AC" w:rsidRPr="00721FBE">
        <w:rPr>
          <w:rFonts w:ascii="Verdana" w:hAnsi="Verdana"/>
          <w:sz w:val="20"/>
        </w:rPr>
        <w:t xml:space="preserve">da Espécie </w:t>
      </w:r>
      <w:r w:rsidR="002D1665" w:rsidRPr="00721FBE">
        <w:rPr>
          <w:rFonts w:ascii="Verdana" w:hAnsi="Verdana"/>
          <w:sz w:val="20"/>
        </w:rPr>
        <w:t>Quirografária</w:t>
      </w:r>
      <w:r w:rsidR="006E08AC" w:rsidRPr="00721FBE">
        <w:rPr>
          <w:rFonts w:ascii="Verdana" w:hAnsi="Verdana"/>
          <w:sz w:val="20"/>
        </w:rPr>
        <w:t>,</w:t>
      </w:r>
      <w:r w:rsidR="00497D2E" w:rsidRPr="00721FBE">
        <w:rPr>
          <w:rFonts w:ascii="Verdana" w:hAnsi="Verdana"/>
          <w:sz w:val="20"/>
        </w:rPr>
        <w:t xml:space="preserve"> </w:t>
      </w:r>
      <w:r w:rsidR="002E413C" w:rsidRPr="00721FBE">
        <w:rPr>
          <w:rFonts w:ascii="Verdana" w:hAnsi="Verdana"/>
          <w:sz w:val="20"/>
        </w:rPr>
        <w:t xml:space="preserve">em Até </w:t>
      </w:r>
      <w:r w:rsidR="00721FBE" w:rsidRPr="00721FBE">
        <w:rPr>
          <w:rFonts w:ascii="Verdana" w:hAnsi="Verdana"/>
          <w:sz w:val="20"/>
        </w:rPr>
        <w:t xml:space="preserve">Duas </w:t>
      </w:r>
      <w:r w:rsidR="002E413C" w:rsidRPr="00721FBE">
        <w:rPr>
          <w:rFonts w:ascii="Verdana" w:hAnsi="Verdana"/>
          <w:sz w:val="20"/>
        </w:rPr>
        <w:t>Séries, para Distribuição Pública com Esforços Restritos, da</w:t>
      </w:r>
      <w:r w:rsidRPr="00721FBE">
        <w:rPr>
          <w:rFonts w:ascii="Verdana" w:hAnsi="Verdana"/>
          <w:snapToGrid w:val="0"/>
          <w:sz w:val="20"/>
        </w:rPr>
        <w:t xml:space="preserve"> </w:t>
      </w:r>
      <w:r w:rsidR="002D1665" w:rsidRPr="00721FBE">
        <w:rPr>
          <w:rFonts w:ascii="Verdana" w:hAnsi="Verdana"/>
          <w:snapToGrid w:val="0"/>
          <w:sz w:val="20"/>
        </w:rPr>
        <w:t>Companhia de Saneamento de Minas Gerais – COPASA MG</w:t>
      </w:r>
      <w:r w:rsidR="00B44796" w:rsidRPr="00721FBE">
        <w:rPr>
          <w:rFonts w:ascii="Verdana" w:hAnsi="Verdana"/>
          <w:sz w:val="20"/>
        </w:rPr>
        <w:t>"</w:t>
      </w:r>
      <w:r w:rsidRPr="00721FBE">
        <w:rPr>
          <w:rFonts w:ascii="Verdana" w:hAnsi="Verdana"/>
          <w:sz w:val="20"/>
        </w:rPr>
        <w:t xml:space="preserve"> (</w:t>
      </w:r>
      <w:r w:rsidR="00B44796" w:rsidRPr="00721FBE">
        <w:rPr>
          <w:rFonts w:ascii="Verdana" w:hAnsi="Verdana"/>
          <w:sz w:val="20"/>
        </w:rPr>
        <w:t>"</w:t>
      </w:r>
      <w:r w:rsidR="00EE0A8F">
        <w:rPr>
          <w:rFonts w:ascii="Verdana" w:hAnsi="Verdana"/>
          <w:sz w:val="20"/>
          <w:u w:val="single"/>
        </w:rPr>
        <w:t>Aditamento</w:t>
      </w:r>
      <w:r w:rsidR="00B44796" w:rsidRPr="00721FBE">
        <w:rPr>
          <w:rFonts w:ascii="Verdana" w:hAnsi="Verdana"/>
          <w:sz w:val="20"/>
        </w:rPr>
        <w:t>"</w:t>
      </w:r>
      <w:r w:rsidRPr="00721FBE">
        <w:rPr>
          <w:rFonts w:ascii="Verdana" w:hAnsi="Verdana"/>
          <w:sz w:val="20"/>
        </w:rPr>
        <w:t>):</w:t>
      </w:r>
    </w:p>
    <w:p w14:paraId="0F98464E" w14:textId="77777777" w:rsidR="00880FA8" w:rsidRPr="00721FBE" w:rsidRDefault="007602A4" w:rsidP="00FB2915">
      <w:pPr>
        <w:keepNext/>
        <w:ind w:left="709" w:hanging="709"/>
        <w:outlineLvl w:val="0"/>
        <w:rPr>
          <w:rFonts w:ascii="Verdana" w:hAnsi="Verdana"/>
          <w:sz w:val="20"/>
        </w:rPr>
      </w:pPr>
      <w:r w:rsidRPr="00721FBE">
        <w:rPr>
          <w:rFonts w:ascii="Verdana" w:hAnsi="Verdana"/>
          <w:sz w:val="20"/>
        </w:rPr>
        <w:t>I.</w:t>
      </w:r>
      <w:r w:rsidRPr="00721FBE">
        <w:rPr>
          <w:rFonts w:ascii="Verdana" w:hAnsi="Verdana"/>
          <w:sz w:val="20"/>
        </w:rPr>
        <w:tab/>
      </w:r>
      <w:r w:rsidR="00880FA8" w:rsidRPr="00721FBE">
        <w:rPr>
          <w:rFonts w:ascii="Verdana" w:hAnsi="Verdana"/>
          <w:sz w:val="20"/>
        </w:rPr>
        <w:t xml:space="preserve">como emissora </w:t>
      </w:r>
      <w:r w:rsidR="0098009F" w:rsidRPr="00721FBE">
        <w:rPr>
          <w:rFonts w:ascii="Verdana" w:hAnsi="Verdana"/>
          <w:sz w:val="20"/>
        </w:rPr>
        <w:t xml:space="preserve">e ofertante </w:t>
      </w:r>
      <w:r w:rsidR="00880FA8" w:rsidRPr="00721FBE">
        <w:rPr>
          <w:rFonts w:ascii="Verdana" w:hAnsi="Verdana"/>
          <w:sz w:val="20"/>
        </w:rPr>
        <w:t>das</w:t>
      </w:r>
      <w:r w:rsidR="00AD1AD3" w:rsidRPr="00721FBE">
        <w:rPr>
          <w:rFonts w:ascii="Verdana" w:hAnsi="Verdana"/>
          <w:sz w:val="20"/>
        </w:rPr>
        <w:t xml:space="preserve"> Debêntures (conforme definido abaixo)</w:t>
      </w:r>
      <w:r w:rsidR="00880FA8" w:rsidRPr="00721FBE">
        <w:rPr>
          <w:rFonts w:ascii="Verdana" w:hAnsi="Verdana"/>
          <w:sz w:val="20"/>
        </w:rPr>
        <w:t>:</w:t>
      </w:r>
    </w:p>
    <w:p w14:paraId="5FCDC765" w14:textId="47069C26" w:rsidR="00880FA8" w:rsidRPr="00721FBE" w:rsidRDefault="00675FDF" w:rsidP="00686D73">
      <w:pPr>
        <w:keepLines/>
        <w:ind w:left="709"/>
        <w:rPr>
          <w:rFonts w:ascii="Verdana" w:hAnsi="Verdana"/>
          <w:sz w:val="20"/>
        </w:rPr>
      </w:pPr>
      <w:r w:rsidRPr="00721FBE">
        <w:rPr>
          <w:rFonts w:ascii="Verdana" w:hAnsi="Verdana"/>
          <w:smallCaps/>
          <w:snapToGrid w:val="0"/>
          <w:sz w:val="20"/>
        </w:rPr>
        <w:t>Companhi</w:t>
      </w:r>
      <w:r w:rsidR="00351239">
        <w:rPr>
          <w:rFonts w:ascii="Verdana" w:hAnsi="Verdana"/>
          <w:smallCaps/>
          <w:snapToGrid w:val="0"/>
          <w:sz w:val="20"/>
        </w:rPr>
        <w:t xml:space="preserve">a de Saneamento de Minas Gerais </w:t>
      </w:r>
      <w:r w:rsidRPr="00721FBE">
        <w:rPr>
          <w:rFonts w:ascii="Verdana" w:hAnsi="Verdana"/>
          <w:smallCaps/>
          <w:snapToGrid w:val="0"/>
          <w:sz w:val="20"/>
        </w:rPr>
        <w:t>– COPASA MG</w:t>
      </w:r>
      <w:r w:rsidR="00880FA8" w:rsidRPr="00721FBE">
        <w:rPr>
          <w:rFonts w:ascii="Verdana" w:hAnsi="Verdana"/>
          <w:sz w:val="20"/>
        </w:rPr>
        <w:t xml:space="preserve">, </w:t>
      </w:r>
      <w:r w:rsidR="007F6D1D" w:rsidRPr="00721FBE">
        <w:rPr>
          <w:rFonts w:ascii="Verdana" w:hAnsi="Verdana"/>
          <w:sz w:val="20"/>
        </w:rPr>
        <w:t xml:space="preserve">sociedade por ações </w:t>
      </w:r>
      <w:r w:rsidR="00660E84" w:rsidRPr="00721FBE">
        <w:rPr>
          <w:rFonts w:ascii="Verdana" w:hAnsi="Verdana"/>
          <w:sz w:val="20"/>
        </w:rPr>
        <w:t>com</w:t>
      </w:r>
      <w:r w:rsidR="007F6D1D" w:rsidRPr="00721FBE">
        <w:rPr>
          <w:rFonts w:ascii="Verdana" w:hAnsi="Verdana"/>
          <w:sz w:val="20"/>
        </w:rPr>
        <w:t xml:space="preserve"> registro de </w:t>
      </w:r>
      <w:r w:rsidR="003F237E" w:rsidRPr="00721FBE">
        <w:rPr>
          <w:rFonts w:ascii="Verdana" w:hAnsi="Verdana"/>
          <w:sz w:val="20"/>
        </w:rPr>
        <w:t>emissor de valores mobiliários</w:t>
      </w:r>
      <w:r w:rsidR="007F6D1D" w:rsidRPr="00721FBE">
        <w:rPr>
          <w:rFonts w:ascii="Verdana" w:hAnsi="Verdana"/>
          <w:sz w:val="20"/>
        </w:rPr>
        <w:t xml:space="preserve"> perante a</w:t>
      </w:r>
      <w:r w:rsidR="00CB6360" w:rsidRPr="00721FBE">
        <w:rPr>
          <w:rFonts w:ascii="Verdana" w:hAnsi="Verdana"/>
          <w:sz w:val="20"/>
        </w:rPr>
        <w:t xml:space="preserve"> CVM (conforme definido abaixo)</w:t>
      </w:r>
      <w:r w:rsidR="00351239">
        <w:rPr>
          <w:rFonts w:ascii="Verdana" w:hAnsi="Verdana"/>
          <w:sz w:val="20"/>
        </w:rPr>
        <w:t xml:space="preserve">, na categoria </w:t>
      </w:r>
      <w:r w:rsidR="002D5C68" w:rsidRPr="00721FBE">
        <w:rPr>
          <w:rFonts w:ascii="Verdana" w:hAnsi="Verdana"/>
          <w:sz w:val="20"/>
        </w:rPr>
        <w:t>A</w:t>
      </w:r>
      <w:r w:rsidR="007F6D1D" w:rsidRPr="00721FBE">
        <w:rPr>
          <w:rFonts w:ascii="Verdana" w:hAnsi="Verdana"/>
          <w:sz w:val="20"/>
        </w:rPr>
        <w:t xml:space="preserve">, </w:t>
      </w:r>
      <w:r w:rsidR="00880FA8" w:rsidRPr="00721FBE">
        <w:rPr>
          <w:rFonts w:ascii="Verdana" w:hAnsi="Verdana"/>
          <w:sz w:val="20"/>
        </w:rPr>
        <w:t>com sede n</w:t>
      </w:r>
      <w:r w:rsidR="00D7162F" w:rsidRPr="00721FBE">
        <w:rPr>
          <w:rFonts w:ascii="Verdana" w:hAnsi="Verdana"/>
          <w:sz w:val="20"/>
        </w:rPr>
        <w:t xml:space="preserve">a </w:t>
      </w:r>
      <w:r w:rsidR="0097070E" w:rsidRPr="00721FBE">
        <w:rPr>
          <w:rFonts w:ascii="Verdana" w:hAnsi="Verdana"/>
          <w:sz w:val="20"/>
        </w:rPr>
        <w:t>c</w:t>
      </w:r>
      <w:r w:rsidR="00D7162F" w:rsidRPr="00721FBE">
        <w:rPr>
          <w:rFonts w:ascii="Verdana" w:hAnsi="Verdana"/>
          <w:sz w:val="20"/>
        </w:rPr>
        <w:t xml:space="preserve">idade de </w:t>
      </w:r>
      <w:r w:rsidR="002D5C68" w:rsidRPr="00721FBE">
        <w:rPr>
          <w:rFonts w:ascii="Verdana" w:hAnsi="Verdana"/>
          <w:sz w:val="20"/>
        </w:rPr>
        <w:t>Belo Horizonte</w:t>
      </w:r>
      <w:r w:rsidR="009D1558" w:rsidRPr="00721FBE">
        <w:rPr>
          <w:rFonts w:ascii="Verdana" w:hAnsi="Verdana"/>
          <w:sz w:val="20"/>
        </w:rPr>
        <w:t xml:space="preserve">, </w:t>
      </w:r>
      <w:r w:rsidR="0097070E" w:rsidRPr="00721FBE">
        <w:rPr>
          <w:rFonts w:ascii="Verdana" w:hAnsi="Verdana"/>
          <w:sz w:val="20"/>
        </w:rPr>
        <w:t xml:space="preserve">estado </w:t>
      </w:r>
      <w:r w:rsidR="00660E84" w:rsidRPr="00721FBE">
        <w:rPr>
          <w:rFonts w:ascii="Verdana" w:hAnsi="Verdana"/>
          <w:sz w:val="20"/>
        </w:rPr>
        <w:t xml:space="preserve">de </w:t>
      </w:r>
      <w:r w:rsidR="002D5C68" w:rsidRPr="00721FBE">
        <w:rPr>
          <w:rFonts w:ascii="Verdana" w:hAnsi="Verdana"/>
          <w:sz w:val="20"/>
        </w:rPr>
        <w:t>Minas Gerais</w:t>
      </w:r>
      <w:r w:rsidR="009D1558" w:rsidRPr="00721FBE">
        <w:rPr>
          <w:rFonts w:ascii="Verdana" w:hAnsi="Verdana"/>
          <w:sz w:val="20"/>
        </w:rPr>
        <w:t xml:space="preserve">, na </w:t>
      </w:r>
      <w:r w:rsidR="002D5C68" w:rsidRPr="00721FBE">
        <w:rPr>
          <w:rFonts w:ascii="Verdana" w:hAnsi="Verdana"/>
          <w:sz w:val="20"/>
        </w:rPr>
        <w:t>Rua Mar de Espanha 525</w:t>
      </w:r>
      <w:r w:rsidR="009D1558" w:rsidRPr="00721FBE">
        <w:rPr>
          <w:rFonts w:ascii="Verdana" w:hAnsi="Verdana"/>
          <w:sz w:val="20"/>
        </w:rPr>
        <w:t>,</w:t>
      </w:r>
      <w:r w:rsidR="00D7162F" w:rsidRPr="00721FBE">
        <w:rPr>
          <w:rFonts w:ascii="Verdana" w:hAnsi="Verdana"/>
          <w:sz w:val="20"/>
        </w:rPr>
        <w:t xml:space="preserve"> </w:t>
      </w:r>
      <w:r w:rsidR="00880FA8" w:rsidRPr="00721FBE">
        <w:rPr>
          <w:rFonts w:ascii="Verdana" w:hAnsi="Verdana"/>
          <w:sz w:val="20"/>
        </w:rPr>
        <w:t xml:space="preserve">inscrita no </w:t>
      </w:r>
      <w:r w:rsidR="00CB6360" w:rsidRPr="00721FBE">
        <w:rPr>
          <w:rFonts w:ascii="Verdana" w:hAnsi="Verdana"/>
          <w:sz w:val="20"/>
        </w:rPr>
        <w:t xml:space="preserve">CNPJ (conforme definido abaixo) </w:t>
      </w:r>
      <w:r w:rsidR="00351239">
        <w:rPr>
          <w:rFonts w:ascii="Verdana" w:hAnsi="Verdana"/>
          <w:sz w:val="20"/>
        </w:rPr>
        <w:t xml:space="preserve">sob o nº </w:t>
      </w:r>
      <w:r w:rsidR="002D5C68" w:rsidRPr="00721FBE">
        <w:rPr>
          <w:rFonts w:ascii="Verdana" w:hAnsi="Verdana"/>
          <w:sz w:val="20"/>
        </w:rPr>
        <w:t>17.281.106/0001</w:t>
      </w:r>
      <w:r w:rsidR="002D5C68" w:rsidRPr="00721FBE">
        <w:rPr>
          <w:rFonts w:ascii="Verdana" w:hAnsi="Verdana"/>
          <w:sz w:val="20"/>
        </w:rPr>
        <w:noBreakHyphen/>
        <w:t>03</w:t>
      </w:r>
      <w:r w:rsidR="00D04077" w:rsidRPr="00721FBE">
        <w:rPr>
          <w:rFonts w:ascii="Verdana" w:hAnsi="Verdana"/>
          <w:sz w:val="20"/>
        </w:rPr>
        <w:t xml:space="preserve">, com seus atos constitutivos registrados perante a </w:t>
      </w:r>
      <w:r w:rsidR="00CB6360" w:rsidRPr="00721FBE">
        <w:rPr>
          <w:rFonts w:ascii="Verdana" w:hAnsi="Verdana"/>
          <w:sz w:val="20"/>
        </w:rPr>
        <w:t>JUCE</w:t>
      </w:r>
      <w:r w:rsidR="002D5C68" w:rsidRPr="00721FBE">
        <w:rPr>
          <w:rFonts w:ascii="Verdana" w:hAnsi="Verdana"/>
          <w:sz w:val="20"/>
        </w:rPr>
        <w:t>MG</w:t>
      </w:r>
      <w:r w:rsidR="00DC3282" w:rsidRPr="00721FBE">
        <w:rPr>
          <w:rFonts w:ascii="Verdana" w:hAnsi="Verdana"/>
          <w:sz w:val="20"/>
        </w:rPr>
        <w:t xml:space="preserve"> </w:t>
      </w:r>
      <w:r w:rsidR="00CB6360" w:rsidRPr="00721FBE">
        <w:rPr>
          <w:rFonts w:ascii="Verdana" w:hAnsi="Verdana"/>
          <w:sz w:val="20"/>
        </w:rPr>
        <w:t xml:space="preserve">(conforme definido abaixo) </w:t>
      </w:r>
      <w:r w:rsidR="00D04077" w:rsidRPr="00721FBE">
        <w:rPr>
          <w:rFonts w:ascii="Verdana" w:hAnsi="Verdana"/>
          <w:sz w:val="20"/>
        </w:rPr>
        <w:t>sob o NIRE </w:t>
      </w:r>
      <w:r w:rsidR="002D5C68" w:rsidRPr="00721FBE">
        <w:rPr>
          <w:rFonts w:ascii="Verdana" w:hAnsi="Verdana"/>
          <w:sz w:val="20"/>
        </w:rPr>
        <w:t>31.300.036.375</w:t>
      </w:r>
      <w:r w:rsidR="00880FA8" w:rsidRPr="00721FBE">
        <w:rPr>
          <w:rFonts w:ascii="Verdana" w:hAnsi="Verdana"/>
          <w:sz w:val="20"/>
        </w:rPr>
        <w:t>, neste ato representada nos termos de seu estatuto social (</w:t>
      </w:r>
      <w:r w:rsidR="00B44796" w:rsidRPr="00721FBE">
        <w:rPr>
          <w:rFonts w:ascii="Verdana" w:hAnsi="Verdana"/>
          <w:sz w:val="20"/>
        </w:rPr>
        <w:t>"</w:t>
      </w:r>
      <w:r w:rsidR="00880FA8" w:rsidRPr="00721FBE">
        <w:rPr>
          <w:rFonts w:ascii="Verdana" w:hAnsi="Verdana"/>
          <w:sz w:val="20"/>
          <w:u w:val="single"/>
        </w:rPr>
        <w:t>Companhia</w:t>
      </w:r>
      <w:r w:rsidR="00B44796" w:rsidRPr="00721FBE">
        <w:rPr>
          <w:rFonts w:ascii="Verdana" w:hAnsi="Verdana"/>
          <w:sz w:val="20"/>
        </w:rPr>
        <w:t>"</w:t>
      </w:r>
      <w:r w:rsidR="002B30F1" w:rsidRPr="00721FBE">
        <w:rPr>
          <w:rFonts w:ascii="Verdana" w:hAnsi="Verdana"/>
          <w:sz w:val="20"/>
        </w:rPr>
        <w:t>);</w:t>
      </w:r>
      <w:r w:rsidR="00170F26" w:rsidRPr="00721FBE">
        <w:rPr>
          <w:rFonts w:ascii="Verdana" w:hAnsi="Verdana"/>
          <w:sz w:val="20"/>
        </w:rPr>
        <w:t xml:space="preserve"> e</w:t>
      </w:r>
    </w:p>
    <w:p w14:paraId="74675C35" w14:textId="77777777" w:rsidR="00880FA8" w:rsidRPr="00721FBE" w:rsidRDefault="007602A4" w:rsidP="00FB2915">
      <w:pPr>
        <w:keepNext/>
        <w:ind w:left="709" w:hanging="709"/>
        <w:outlineLvl w:val="0"/>
        <w:rPr>
          <w:rFonts w:ascii="Verdana" w:hAnsi="Verdana"/>
          <w:sz w:val="20"/>
        </w:rPr>
      </w:pPr>
      <w:r w:rsidRPr="00721FBE">
        <w:rPr>
          <w:rFonts w:ascii="Verdana" w:hAnsi="Verdana"/>
          <w:sz w:val="20"/>
        </w:rPr>
        <w:t>II.</w:t>
      </w:r>
      <w:r w:rsidRPr="00721FBE">
        <w:rPr>
          <w:rFonts w:ascii="Verdana" w:hAnsi="Verdana"/>
          <w:sz w:val="20"/>
        </w:rPr>
        <w:tab/>
      </w:r>
      <w:r w:rsidR="00880FA8" w:rsidRPr="00721FBE">
        <w:rPr>
          <w:rFonts w:ascii="Verdana" w:hAnsi="Verdana"/>
          <w:sz w:val="20"/>
        </w:rPr>
        <w:t>como agente fiduciário, nomeado nesta Escritura de Emissão, representando a comunhão dos</w:t>
      </w:r>
      <w:r w:rsidR="00D017C6" w:rsidRPr="00721FBE">
        <w:rPr>
          <w:rFonts w:ascii="Verdana" w:hAnsi="Verdana"/>
          <w:sz w:val="20"/>
        </w:rPr>
        <w:t xml:space="preserve"> Debenturistas</w:t>
      </w:r>
      <w:r w:rsidR="008B3E64" w:rsidRPr="00721FBE">
        <w:rPr>
          <w:rFonts w:ascii="Verdana" w:hAnsi="Verdana"/>
          <w:sz w:val="20"/>
        </w:rPr>
        <w:t xml:space="preserve"> (conforme definido abaixo)</w:t>
      </w:r>
      <w:r w:rsidR="00880FA8" w:rsidRPr="00721FBE">
        <w:rPr>
          <w:rFonts w:ascii="Verdana" w:hAnsi="Verdana"/>
          <w:sz w:val="20"/>
        </w:rPr>
        <w:t>:</w:t>
      </w:r>
    </w:p>
    <w:p w14:paraId="3C495A62" w14:textId="77777777" w:rsidR="00023976" w:rsidRPr="00721FBE" w:rsidRDefault="005C1E66" w:rsidP="000F3B0A">
      <w:pPr>
        <w:keepLines/>
        <w:tabs>
          <w:tab w:val="left" w:pos="4253"/>
        </w:tabs>
        <w:ind w:left="709"/>
        <w:rPr>
          <w:rFonts w:ascii="Verdana" w:hAnsi="Verdana"/>
          <w:sz w:val="20"/>
        </w:rPr>
      </w:pPr>
      <w:proofErr w:type="spellStart"/>
      <w:r w:rsidRPr="005C1E66">
        <w:rPr>
          <w:rFonts w:ascii="Verdana" w:hAnsi="Verdana"/>
          <w:smallCaps/>
          <w:snapToGrid w:val="0"/>
          <w:sz w:val="20"/>
        </w:rPr>
        <w:t>Simplific</w:t>
      </w:r>
      <w:proofErr w:type="spellEnd"/>
      <w:r w:rsidRPr="005C1E66">
        <w:rPr>
          <w:rFonts w:ascii="Verdana" w:hAnsi="Verdana"/>
          <w:smallCaps/>
          <w:snapToGrid w:val="0"/>
          <w:sz w:val="20"/>
        </w:rPr>
        <w:t xml:space="preserve"> </w:t>
      </w:r>
      <w:proofErr w:type="spellStart"/>
      <w:r w:rsidRPr="005C1E66">
        <w:rPr>
          <w:rFonts w:ascii="Verdana" w:hAnsi="Verdana"/>
          <w:smallCaps/>
          <w:snapToGrid w:val="0"/>
          <w:sz w:val="20"/>
        </w:rPr>
        <w:t>Pavarini</w:t>
      </w:r>
      <w:proofErr w:type="spellEnd"/>
      <w:r w:rsidRPr="005C1E66">
        <w:rPr>
          <w:rFonts w:ascii="Verdana" w:hAnsi="Verdana"/>
          <w:smallCaps/>
          <w:snapToGrid w:val="0"/>
          <w:sz w:val="20"/>
        </w:rPr>
        <w:t xml:space="preserve"> Distribuidora de Títulos e Valores Mobiliários Ltda</w:t>
      </w:r>
      <w:r w:rsidR="00721FBE" w:rsidRPr="00721FBE">
        <w:rPr>
          <w:rFonts w:ascii="Verdana" w:hAnsi="Verdana"/>
          <w:b/>
          <w:bCs/>
          <w:smallCaps/>
          <w:snapToGrid w:val="0"/>
          <w:sz w:val="20"/>
        </w:rPr>
        <w:t>.</w:t>
      </w:r>
      <w:r w:rsidR="00721FBE" w:rsidRPr="00721FBE">
        <w:rPr>
          <w:rFonts w:ascii="Verdana" w:hAnsi="Verdana"/>
          <w:bCs/>
          <w:smallCaps/>
          <w:snapToGrid w:val="0"/>
          <w:sz w:val="20"/>
        </w:rPr>
        <w:t xml:space="preserve">, </w:t>
      </w:r>
      <w:r w:rsidR="00721FBE" w:rsidRPr="000F3B0A">
        <w:rPr>
          <w:rFonts w:ascii="Verdana" w:hAnsi="Verdana"/>
          <w:bCs/>
          <w:snapToGrid w:val="0"/>
          <w:sz w:val="20"/>
        </w:rPr>
        <w:t>sociedade limitada, por meio de sua filial localizada na Cidade de São Paulo, Estado de São Paulo, na Rua Joaquim Floriano, nº 466, Bloco B, Sala 1.401, CEP 04534-002, inscrita no CNPJ sob o nº 15.227.994/0004-01</w:t>
      </w:r>
      <w:r w:rsidR="00EA149B" w:rsidRPr="00721FBE">
        <w:rPr>
          <w:rFonts w:ascii="Verdana" w:hAnsi="Verdana"/>
          <w:sz w:val="20"/>
        </w:rPr>
        <w:t>, neste ato representada por seu(s) representante(s) legal(</w:t>
      </w:r>
      <w:proofErr w:type="spellStart"/>
      <w:r w:rsidR="00EA149B" w:rsidRPr="00721FBE">
        <w:rPr>
          <w:rFonts w:ascii="Verdana" w:hAnsi="Verdana"/>
          <w:sz w:val="20"/>
        </w:rPr>
        <w:t>is</w:t>
      </w:r>
      <w:proofErr w:type="spellEnd"/>
      <w:r w:rsidR="00EA149B" w:rsidRPr="00721FBE">
        <w:rPr>
          <w:rFonts w:ascii="Verdana" w:hAnsi="Verdana"/>
          <w:sz w:val="20"/>
        </w:rPr>
        <w:t>) devidamente autorizado(s) e identificado(s) nas páginas de assinaturas do presente instrumento</w:t>
      </w:r>
      <w:r w:rsidR="005A57E1" w:rsidRPr="00721FBE">
        <w:rPr>
          <w:rFonts w:ascii="Verdana" w:hAnsi="Verdana"/>
          <w:sz w:val="20"/>
        </w:rPr>
        <w:t xml:space="preserve"> (</w:t>
      </w:r>
      <w:r w:rsidR="00B44796" w:rsidRPr="00721FBE">
        <w:rPr>
          <w:rFonts w:ascii="Verdana" w:hAnsi="Verdana"/>
          <w:sz w:val="20"/>
        </w:rPr>
        <w:t>"</w:t>
      </w:r>
      <w:r w:rsidR="005A57E1" w:rsidRPr="00721FBE">
        <w:rPr>
          <w:rFonts w:ascii="Verdana" w:hAnsi="Verdana"/>
          <w:sz w:val="20"/>
          <w:u w:val="single"/>
        </w:rPr>
        <w:t>Agente Fiduciário</w:t>
      </w:r>
      <w:r w:rsidR="00B44796" w:rsidRPr="00721FBE">
        <w:rPr>
          <w:rFonts w:ascii="Verdana" w:hAnsi="Verdana"/>
          <w:sz w:val="20"/>
        </w:rPr>
        <w:t>"</w:t>
      </w:r>
      <w:r w:rsidR="00760004" w:rsidRPr="00721FBE">
        <w:rPr>
          <w:rFonts w:ascii="Verdana" w:hAnsi="Verdana"/>
          <w:sz w:val="20"/>
        </w:rPr>
        <w:t xml:space="preserve">, e a Companhia e o Agente Fiduciário, em conjunto, </w:t>
      </w:r>
      <w:r w:rsidR="00B44796" w:rsidRPr="00721FBE">
        <w:rPr>
          <w:rFonts w:ascii="Verdana" w:hAnsi="Verdana"/>
          <w:sz w:val="20"/>
        </w:rPr>
        <w:t>"</w:t>
      </w:r>
      <w:r w:rsidR="00760004" w:rsidRPr="00721FBE">
        <w:rPr>
          <w:rFonts w:ascii="Verdana" w:hAnsi="Verdana"/>
          <w:sz w:val="20"/>
          <w:u w:val="single"/>
        </w:rPr>
        <w:t>Partes</w:t>
      </w:r>
      <w:r w:rsidR="00B44796" w:rsidRPr="00721FBE">
        <w:rPr>
          <w:rFonts w:ascii="Verdana" w:hAnsi="Verdana"/>
          <w:sz w:val="20"/>
        </w:rPr>
        <w:t>"</w:t>
      </w:r>
      <w:r w:rsidR="00760004" w:rsidRPr="00721FBE">
        <w:rPr>
          <w:rFonts w:ascii="Verdana" w:hAnsi="Verdana"/>
          <w:sz w:val="20"/>
        </w:rPr>
        <w:t xml:space="preserve">, quando referidos coletivamente, e </w:t>
      </w:r>
      <w:r w:rsidR="00B44796" w:rsidRPr="00721FBE">
        <w:rPr>
          <w:rFonts w:ascii="Verdana" w:hAnsi="Verdana"/>
          <w:sz w:val="20"/>
        </w:rPr>
        <w:t>"</w:t>
      </w:r>
      <w:r w:rsidR="00760004" w:rsidRPr="00721FBE">
        <w:rPr>
          <w:rFonts w:ascii="Verdana" w:hAnsi="Verdana"/>
          <w:sz w:val="20"/>
          <w:u w:val="single"/>
        </w:rPr>
        <w:t>Parte</w:t>
      </w:r>
      <w:r w:rsidR="00B44796" w:rsidRPr="00721FBE">
        <w:rPr>
          <w:rFonts w:ascii="Verdana" w:hAnsi="Verdana"/>
          <w:sz w:val="20"/>
        </w:rPr>
        <w:t>"</w:t>
      </w:r>
      <w:r w:rsidR="00760004" w:rsidRPr="00721FBE">
        <w:rPr>
          <w:rFonts w:ascii="Verdana" w:hAnsi="Verdana"/>
          <w:sz w:val="20"/>
        </w:rPr>
        <w:t>, quando referidos individualmente</w:t>
      </w:r>
      <w:r w:rsidR="005A57E1" w:rsidRPr="00721FBE">
        <w:rPr>
          <w:rFonts w:ascii="Verdana" w:hAnsi="Verdana"/>
          <w:sz w:val="20"/>
        </w:rPr>
        <w:t>);</w:t>
      </w:r>
    </w:p>
    <w:p w14:paraId="651D48A0" w14:textId="064C1DB3" w:rsidR="00880FA8" w:rsidRPr="00721FBE" w:rsidRDefault="00880FA8" w:rsidP="00686D73">
      <w:pPr>
        <w:rPr>
          <w:rFonts w:ascii="Verdana" w:hAnsi="Verdana"/>
          <w:sz w:val="20"/>
        </w:rPr>
      </w:pPr>
    </w:p>
    <w:p w14:paraId="2F7818F6" w14:textId="2B5A2B44" w:rsidR="009E45A6" w:rsidRDefault="009E45A6" w:rsidP="00686D73">
      <w:pPr>
        <w:rPr>
          <w:rFonts w:ascii="Verdana" w:hAnsi="Verdana"/>
          <w:sz w:val="20"/>
        </w:rPr>
      </w:pPr>
    </w:p>
    <w:p w14:paraId="3D3A9D08" w14:textId="14B7ABAE" w:rsidR="00EE0A8F" w:rsidRDefault="00EE0A8F" w:rsidP="00686D73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CONSIDERANDO QUE: </w:t>
      </w:r>
    </w:p>
    <w:p w14:paraId="6541F366" w14:textId="2E236AF2" w:rsidR="00EE0A8F" w:rsidRDefault="00EE0A8F" w:rsidP="00686D73">
      <w:pPr>
        <w:rPr>
          <w:rFonts w:ascii="Verdana" w:hAnsi="Verdana"/>
          <w:b/>
          <w:sz w:val="20"/>
        </w:rPr>
      </w:pPr>
    </w:p>
    <w:p w14:paraId="1FCA860E" w14:textId="3BC075C0" w:rsidR="00EE0A8F" w:rsidRDefault="00EE0A8F" w:rsidP="00EE0A8F">
      <w:pPr>
        <w:pStyle w:val="PargrafodaLista"/>
        <w:numPr>
          <w:ilvl w:val="0"/>
          <w:numId w:val="57"/>
        </w:numPr>
        <w:ind w:left="709" w:hanging="709"/>
        <w:rPr>
          <w:rFonts w:ascii="Verdana" w:hAnsi="Verdana"/>
          <w:sz w:val="20"/>
        </w:rPr>
      </w:pPr>
      <w:r w:rsidRPr="007F5E2C">
        <w:rPr>
          <w:rFonts w:ascii="Verdana" w:hAnsi="Verdana"/>
          <w:sz w:val="20"/>
        </w:rPr>
        <w:t>a Emissora e o Agente Fiduciário celebraram</w:t>
      </w:r>
      <w:r>
        <w:rPr>
          <w:rFonts w:ascii="Verdana" w:hAnsi="Verdana"/>
          <w:sz w:val="20"/>
        </w:rPr>
        <w:t>, em 23 de maio de 2019,</w:t>
      </w:r>
      <w:r w:rsidRPr="007F5E2C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o</w:t>
      </w:r>
      <w:r w:rsidRPr="007F5E2C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“</w:t>
      </w:r>
      <w:r w:rsidRPr="00EE0A8F">
        <w:rPr>
          <w:rFonts w:ascii="Verdana" w:hAnsi="Verdana"/>
          <w:i/>
          <w:sz w:val="20"/>
        </w:rPr>
        <w:t xml:space="preserve">Instrumento Particular de Escritura da Décima Quarta Emissão Pública de Debêntures Simples, Não </w:t>
      </w:r>
      <w:r w:rsidRPr="00EE0A8F">
        <w:rPr>
          <w:rFonts w:ascii="Verdana" w:hAnsi="Verdana"/>
          <w:i/>
          <w:sz w:val="20"/>
        </w:rPr>
        <w:lastRenderedPageBreak/>
        <w:t>Conversíveis em Ações, da Espécie Quirografária, em Até Duas Séries, para Distribuição Pública com Esforços Restritos, da Companhia de Saneamento de Minas Gerais – COPASA MG</w:t>
      </w:r>
      <w:r>
        <w:rPr>
          <w:rFonts w:ascii="Verdana" w:hAnsi="Verdana"/>
          <w:i/>
          <w:sz w:val="20"/>
        </w:rPr>
        <w:t>”</w:t>
      </w:r>
      <w:r w:rsidRPr="007F5E2C">
        <w:rPr>
          <w:rFonts w:ascii="Verdana" w:hAnsi="Verdana"/>
          <w:sz w:val="20"/>
        </w:rPr>
        <w:t xml:space="preserve"> (“</w:t>
      </w:r>
      <w:r w:rsidRPr="007F5E2C">
        <w:rPr>
          <w:rFonts w:ascii="Verdana" w:hAnsi="Verdana"/>
          <w:sz w:val="20"/>
          <w:u w:val="single"/>
        </w:rPr>
        <w:t>Escritura de Emissão</w:t>
      </w:r>
      <w:r w:rsidRPr="007F5E2C">
        <w:rPr>
          <w:rFonts w:ascii="Verdana" w:hAnsi="Verdana"/>
          <w:sz w:val="20"/>
        </w:rPr>
        <w:t>”);</w:t>
      </w:r>
    </w:p>
    <w:p w14:paraId="617223A9" w14:textId="77777777" w:rsidR="00EE0A8F" w:rsidRDefault="00EE0A8F" w:rsidP="007F5E2C">
      <w:pPr>
        <w:pStyle w:val="PargrafodaLista"/>
        <w:ind w:left="709"/>
        <w:rPr>
          <w:rFonts w:ascii="Verdana" w:hAnsi="Verdana"/>
          <w:sz w:val="20"/>
        </w:rPr>
      </w:pPr>
    </w:p>
    <w:p w14:paraId="06D88705" w14:textId="3C21C3DC" w:rsidR="00EE0A8F" w:rsidRDefault="00EE0A8F" w:rsidP="00EE0A8F">
      <w:pPr>
        <w:pStyle w:val="PargrafodaLista"/>
        <w:numPr>
          <w:ilvl w:val="0"/>
          <w:numId w:val="57"/>
        </w:numPr>
        <w:ind w:left="709" w:hanging="709"/>
        <w:rPr>
          <w:rFonts w:ascii="Verdana" w:hAnsi="Verdana"/>
          <w:sz w:val="20"/>
        </w:rPr>
      </w:pPr>
      <w:r w:rsidRPr="00EE0A8F">
        <w:rPr>
          <w:rFonts w:ascii="Verdana" w:hAnsi="Verdana"/>
          <w:sz w:val="20"/>
        </w:rPr>
        <w:t xml:space="preserve">em </w:t>
      </w:r>
      <w:r>
        <w:rPr>
          <w:rFonts w:ascii="Verdana" w:hAnsi="Verdana"/>
          <w:sz w:val="20"/>
        </w:rPr>
        <w:t>[--]</w:t>
      </w:r>
      <w:r w:rsidRPr="00EE0A8F">
        <w:rPr>
          <w:rFonts w:ascii="Verdana" w:hAnsi="Verdana"/>
          <w:sz w:val="20"/>
        </w:rPr>
        <w:t xml:space="preserve"> foi concluído o </w:t>
      </w:r>
      <w:r w:rsidRPr="007F5E2C">
        <w:rPr>
          <w:rFonts w:ascii="Verdana" w:hAnsi="Verdana"/>
          <w:sz w:val="20"/>
        </w:rPr>
        <w:t xml:space="preserve">Procedimento de </w:t>
      </w:r>
      <w:proofErr w:type="spellStart"/>
      <w:r w:rsidRPr="007F5E2C">
        <w:rPr>
          <w:rFonts w:ascii="Verdana" w:hAnsi="Verdana"/>
          <w:i/>
          <w:sz w:val="20"/>
        </w:rPr>
        <w:t>Bookbuilding</w:t>
      </w:r>
      <w:proofErr w:type="spellEnd"/>
      <w:r>
        <w:rPr>
          <w:rFonts w:ascii="Verdana" w:hAnsi="Verdana"/>
          <w:i/>
          <w:sz w:val="20"/>
        </w:rPr>
        <w:t xml:space="preserve">, </w:t>
      </w:r>
      <w:r>
        <w:rPr>
          <w:rFonts w:ascii="Verdana" w:hAnsi="Verdana"/>
          <w:sz w:val="20"/>
        </w:rPr>
        <w:t>conforme previsto na Escritura de Emissão</w:t>
      </w:r>
      <w:r w:rsidRPr="00EE0A8F">
        <w:rPr>
          <w:rFonts w:ascii="Verdana" w:hAnsi="Verdana"/>
          <w:sz w:val="20"/>
        </w:rPr>
        <w:t>;</w:t>
      </w:r>
      <w:r w:rsidR="00245810">
        <w:rPr>
          <w:rFonts w:ascii="Verdana" w:hAnsi="Verdana"/>
          <w:sz w:val="20"/>
        </w:rPr>
        <w:t xml:space="preserve"> e</w:t>
      </w:r>
    </w:p>
    <w:p w14:paraId="594C34F5" w14:textId="77777777" w:rsidR="00EE0A8F" w:rsidRPr="007F5E2C" w:rsidRDefault="00EE0A8F" w:rsidP="007F5E2C">
      <w:pPr>
        <w:pStyle w:val="PargrafodaLista"/>
        <w:rPr>
          <w:rFonts w:ascii="Verdana" w:hAnsi="Verdana"/>
          <w:sz w:val="20"/>
        </w:rPr>
      </w:pPr>
    </w:p>
    <w:p w14:paraId="30DAE9E8" w14:textId="1C9F918D" w:rsidR="00EE0A8F" w:rsidRPr="007F5E2C" w:rsidRDefault="00EE0A8F" w:rsidP="007F5E2C">
      <w:pPr>
        <w:pStyle w:val="PargrafodaLista"/>
        <w:numPr>
          <w:ilvl w:val="0"/>
          <w:numId w:val="57"/>
        </w:numPr>
        <w:ind w:left="709" w:hanging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as Partes desejam celebrar o presente </w:t>
      </w:r>
      <w:r w:rsidR="00245810">
        <w:rPr>
          <w:rFonts w:ascii="Verdana" w:hAnsi="Verdana"/>
          <w:sz w:val="20"/>
        </w:rPr>
        <w:t xml:space="preserve">Aditamento de modo a ratificar o resultado do Procedimento de </w:t>
      </w:r>
      <w:proofErr w:type="spellStart"/>
      <w:r w:rsidR="00245810">
        <w:rPr>
          <w:rFonts w:ascii="Verdana" w:hAnsi="Verdana"/>
          <w:i/>
          <w:sz w:val="20"/>
        </w:rPr>
        <w:t>Bookbuilding</w:t>
      </w:r>
      <w:proofErr w:type="spellEnd"/>
      <w:r w:rsidR="00245810">
        <w:rPr>
          <w:rFonts w:ascii="Verdana" w:hAnsi="Verdana"/>
          <w:i/>
          <w:sz w:val="20"/>
        </w:rPr>
        <w:t>.</w:t>
      </w:r>
    </w:p>
    <w:p w14:paraId="4996702C" w14:textId="77777777" w:rsidR="00EE0A8F" w:rsidRPr="00721FBE" w:rsidRDefault="00EE0A8F" w:rsidP="00686D73">
      <w:pPr>
        <w:rPr>
          <w:rFonts w:ascii="Verdana" w:hAnsi="Verdana"/>
          <w:sz w:val="20"/>
        </w:rPr>
      </w:pPr>
    </w:p>
    <w:p w14:paraId="2D62725B" w14:textId="311C0F5B" w:rsidR="009E45A6" w:rsidRPr="00721FBE" w:rsidRDefault="007602A4" w:rsidP="007602A4">
      <w:pPr>
        <w:keepNext/>
        <w:tabs>
          <w:tab w:val="left" w:pos="709"/>
        </w:tabs>
        <w:ind w:left="709" w:hanging="709"/>
        <w:rPr>
          <w:rFonts w:ascii="Verdana" w:hAnsi="Verdana"/>
          <w:smallCaps/>
          <w:sz w:val="20"/>
          <w:u w:val="single"/>
        </w:rPr>
      </w:pPr>
      <w:r w:rsidRPr="00721FBE">
        <w:rPr>
          <w:rFonts w:ascii="Verdana" w:hAnsi="Verdana"/>
          <w:smallCaps/>
          <w:sz w:val="20"/>
        </w:rPr>
        <w:t>1.</w:t>
      </w:r>
      <w:r w:rsidRPr="00721FBE">
        <w:rPr>
          <w:rFonts w:ascii="Verdana" w:hAnsi="Verdana"/>
          <w:smallCaps/>
          <w:sz w:val="20"/>
        </w:rPr>
        <w:tab/>
      </w:r>
      <w:r w:rsidR="00245810">
        <w:rPr>
          <w:rFonts w:ascii="Verdana" w:hAnsi="Verdana"/>
          <w:smallCaps/>
          <w:sz w:val="20"/>
          <w:u w:val="single"/>
        </w:rPr>
        <w:t>Alterações</w:t>
      </w:r>
    </w:p>
    <w:p w14:paraId="34C9D07F" w14:textId="1C85D9CC" w:rsidR="009E45A6" w:rsidRDefault="007602A4" w:rsidP="007602A4">
      <w:pPr>
        <w:tabs>
          <w:tab w:val="left" w:pos="709"/>
        </w:tabs>
        <w:ind w:left="709" w:hanging="709"/>
        <w:rPr>
          <w:rFonts w:ascii="Verdana" w:hAnsi="Verdana"/>
          <w:sz w:val="20"/>
        </w:rPr>
      </w:pPr>
      <w:bookmarkStart w:id="0" w:name="_Ref167514799"/>
      <w:r w:rsidRPr="00721FBE">
        <w:rPr>
          <w:rFonts w:ascii="Verdana" w:hAnsi="Verdana"/>
          <w:smallCaps/>
          <w:sz w:val="20"/>
        </w:rPr>
        <w:t>1.1</w:t>
      </w:r>
      <w:r w:rsidRPr="00721FBE">
        <w:rPr>
          <w:rFonts w:ascii="Verdana" w:hAnsi="Verdana"/>
          <w:smallCaps/>
          <w:sz w:val="20"/>
        </w:rPr>
        <w:tab/>
      </w:r>
      <w:r w:rsidR="00245810" w:rsidRPr="00245810">
        <w:rPr>
          <w:rFonts w:ascii="Verdana" w:hAnsi="Verdana"/>
          <w:sz w:val="20"/>
        </w:rPr>
        <w:t xml:space="preserve">Em decorrência da conclusão do Procedimento de </w:t>
      </w:r>
      <w:proofErr w:type="spellStart"/>
      <w:r w:rsidR="00245810" w:rsidRPr="00245810">
        <w:rPr>
          <w:rFonts w:ascii="Verdana" w:hAnsi="Verdana"/>
          <w:i/>
          <w:sz w:val="20"/>
        </w:rPr>
        <w:t>Bookbuilding</w:t>
      </w:r>
      <w:proofErr w:type="spellEnd"/>
      <w:r w:rsidR="00245810" w:rsidRPr="00245810">
        <w:rPr>
          <w:rFonts w:ascii="Verdana" w:hAnsi="Verdana"/>
          <w:i/>
          <w:sz w:val="20"/>
        </w:rPr>
        <w:t xml:space="preserve"> </w:t>
      </w:r>
      <w:r w:rsidR="00245810" w:rsidRPr="00245810">
        <w:rPr>
          <w:rFonts w:ascii="Verdana" w:hAnsi="Verdana"/>
          <w:sz w:val="20"/>
        </w:rPr>
        <w:t xml:space="preserve">(conforme previsto pela Escritura de Emissão), as Partes concordam em </w:t>
      </w:r>
      <w:r w:rsidR="00B439B2">
        <w:rPr>
          <w:rFonts w:ascii="Verdana" w:hAnsi="Verdana"/>
          <w:sz w:val="20"/>
        </w:rPr>
        <w:t xml:space="preserve">(i) </w:t>
      </w:r>
      <w:r w:rsidR="00245810" w:rsidRPr="00245810">
        <w:rPr>
          <w:rFonts w:ascii="Verdana" w:hAnsi="Verdana"/>
          <w:sz w:val="20"/>
        </w:rPr>
        <w:t xml:space="preserve">alterar as Cláusulas </w:t>
      </w:r>
      <w:r w:rsidR="00B439B2">
        <w:rPr>
          <w:rFonts w:ascii="Verdana" w:hAnsi="Verdana"/>
          <w:sz w:val="20"/>
        </w:rPr>
        <w:t>6.2, 7.5, 7.6, 7.13,</w:t>
      </w:r>
      <w:r w:rsidR="00BA052B">
        <w:rPr>
          <w:rFonts w:ascii="Verdana" w:hAnsi="Verdana"/>
          <w:sz w:val="20"/>
        </w:rPr>
        <w:t xml:space="preserve"> 7.14, 7.16, 7.16.1</w:t>
      </w:r>
      <w:r w:rsidR="00245810" w:rsidRPr="00245810">
        <w:rPr>
          <w:rFonts w:ascii="Verdana" w:hAnsi="Verdana"/>
          <w:sz w:val="20"/>
        </w:rPr>
        <w:t xml:space="preserve"> da Escritura de Emissão, que são aqui aditada</w:t>
      </w:r>
      <w:r w:rsidR="00245810">
        <w:rPr>
          <w:rFonts w:ascii="Verdana" w:hAnsi="Verdana"/>
          <w:sz w:val="20"/>
        </w:rPr>
        <w:t>s</w:t>
      </w:r>
      <w:r w:rsidR="00245810" w:rsidRPr="00245810">
        <w:rPr>
          <w:rFonts w:ascii="Verdana" w:hAnsi="Verdana"/>
          <w:sz w:val="20"/>
        </w:rPr>
        <w:t xml:space="preserve"> e passarão a viger nos termos</w:t>
      </w:r>
      <w:r w:rsidR="00B439B2">
        <w:rPr>
          <w:rFonts w:ascii="Verdana" w:hAnsi="Verdana"/>
          <w:sz w:val="20"/>
        </w:rPr>
        <w:t xml:space="preserve"> abaixo e (</w:t>
      </w:r>
      <w:proofErr w:type="spellStart"/>
      <w:r w:rsidR="00B439B2">
        <w:rPr>
          <w:rFonts w:ascii="Verdana" w:hAnsi="Verdana"/>
          <w:sz w:val="20"/>
        </w:rPr>
        <w:t>ii</w:t>
      </w:r>
      <w:proofErr w:type="spellEnd"/>
      <w:r w:rsidR="00B439B2">
        <w:rPr>
          <w:rFonts w:ascii="Verdana" w:hAnsi="Verdana"/>
          <w:sz w:val="20"/>
        </w:rPr>
        <w:t>) excluir a Cláusula 6.2.1 da Escritura de Emissão.</w:t>
      </w:r>
      <w:bookmarkEnd w:id="0"/>
    </w:p>
    <w:p w14:paraId="61F9485B" w14:textId="77777777" w:rsidR="00B439B2" w:rsidRPr="007F5E2C" w:rsidRDefault="00B439B2" w:rsidP="00B439B2">
      <w:pPr>
        <w:tabs>
          <w:tab w:val="left" w:pos="709"/>
        </w:tabs>
        <w:ind w:left="709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“</w:t>
      </w:r>
      <w:r w:rsidRPr="007F5E2C">
        <w:rPr>
          <w:rFonts w:ascii="Verdana" w:hAnsi="Verdana"/>
          <w:i/>
          <w:sz w:val="20"/>
        </w:rPr>
        <w:t>6.2.</w:t>
      </w:r>
      <w:r w:rsidRPr="007F5E2C">
        <w:rPr>
          <w:rFonts w:ascii="Verdana" w:hAnsi="Verdana"/>
          <w:i/>
          <w:sz w:val="20"/>
        </w:rPr>
        <w:tab/>
        <w:t>Coleta de Intenções de Investimento. Foi adotado o procedimento de coleta de intenções de investimento nas Debêntures, organizado pelo Coordenador Líder, observado o disposto no artigo 3º da Instrução CVM 476, para a verificação e definição, com a Companhia ("</w:t>
      </w:r>
      <w:r w:rsidRPr="007F5E2C">
        <w:rPr>
          <w:rFonts w:ascii="Verdana" w:hAnsi="Verdana"/>
          <w:i/>
          <w:sz w:val="20"/>
          <w:u w:val="single"/>
        </w:rPr>
        <w:t xml:space="preserve">Procedimento de </w:t>
      </w:r>
      <w:proofErr w:type="spellStart"/>
      <w:r w:rsidRPr="007F5E2C">
        <w:rPr>
          <w:rFonts w:ascii="Verdana" w:hAnsi="Verdana"/>
          <w:i/>
          <w:sz w:val="20"/>
          <w:u w:val="single"/>
        </w:rPr>
        <w:t>Bookbuilding</w:t>
      </w:r>
      <w:proofErr w:type="spellEnd"/>
      <w:r w:rsidRPr="007F5E2C">
        <w:rPr>
          <w:rFonts w:ascii="Verdana" w:hAnsi="Verdana"/>
          <w:i/>
          <w:sz w:val="20"/>
        </w:rPr>
        <w:t>"):</w:t>
      </w:r>
    </w:p>
    <w:p w14:paraId="3F981A64" w14:textId="77777777" w:rsidR="00B439B2" w:rsidRPr="007F5E2C" w:rsidRDefault="00B439B2" w:rsidP="00B439B2">
      <w:pPr>
        <w:tabs>
          <w:tab w:val="left" w:pos="1701"/>
        </w:tabs>
        <w:ind w:left="1701" w:hanging="992"/>
        <w:rPr>
          <w:rFonts w:ascii="Verdana" w:hAnsi="Verdana"/>
          <w:i/>
          <w:sz w:val="20"/>
        </w:rPr>
      </w:pPr>
      <w:r w:rsidRPr="007F5E2C">
        <w:rPr>
          <w:rFonts w:ascii="Verdana" w:hAnsi="Verdana"/>
          <w:i/>
          <w:sz w:val="20"/>
        </w:rPr>
        <w:t>I.</w:t>
      </w:r>
      <w:r w:rsidRPr="007F5E2C">
        <w:rPr>
          <w:rFonts w:ascii="Verdana" w:hAnsi="Verdana"/>
          <w:i/>
          <w:sz w:val="20"/>
        </w:rPr>
        <w:tab/>
        <w:t>da realização da Emissão em 1 (uma) ou 2 (duas) séries e da quantidade de Debêntures da Primeira Série e/ou de Debêntures da Segunda Série, observado o disposto nas Cláusulas 7.3 e 7.5 abaixo; e</w:t>
      </w:r>
    </w:p>
    <w:p w14:paraId="75F4D0B6" w14:textId="49393EE0" w:rsidR="00B439B2" w:rsidRDefault="00B439B2" w:rsidP="007F5E2C">
      <w:pPr>
        <w:tabs>
          <w:tab w:val="left" w:pos="1701"/>
        </w:tabs>
        <w:ind w:left="1701" w:hanging="992"/>
        <w:rPr>
          <w:rFonts w:ascii="Verdana" w:hAnsi="Verdana"/>
          <w:smallCaps/>
          <w:sz w:val="20"/>
          <w:u w:val="single"/>
        </w:rPr>
      </w:pPr>
      <w:r w:rsidRPr="007F5E2C">
        <w:rPr>
          <w:rFonts w:ascii="Verdana" w:hAnsi="Verdana"/>
          <w:i/>
          <w:sz w:val="20"/>
        </w:rPr>
        <w:t>II.</w:t>
      </w:r>
      <w:r w:rsidRPr="007F5E2C">
        <w:rPr>
          <w:rFonts w:ascii="Verdana" w:hAnsi="Verdana"/>
          <w:i/>
          <w:sz w:val="20"/>
        </w:rPr>
        <w:tab/>
        <w:t>da Remuneração da Primeira Série, observado o limite previsto na Cláusula 7.13 abaixo e a Remuneração da Segunda Série, observado o limite previsto na Cláusula 7.16 abaixo</w:t>
      </w:r>
      <w:r>
        <w:rPr>
          <w:rFonts w:ascii="Verdana" w:hAnsi="Verdana"/>
          <w:sz w:val="20"/>
        </w:rPr>
        <w:t>.”</w:t>
      </w:r>
    </w:p>
    <w:p w14:paraId="7B05FAA4" w14:textId="572ADDB3" w:rsidR="00B439B2" w:rsidRDefault="00B439B2" w:rsidP="00B439B2">
      <w:pPr>
        <w:tabs>
          <w:tab w:val="left" w:pos="709"/>
        </w:tabs>
        <w:ind w:left="709"/>
        <w:rPr>
          <w:rFonts w:ascii="Verdana" w:hAnsi="Verdana"/>
          <w:smallCaps/>
          <w:sz w:val="20"/>
          <w:u w:val="single"/>
        </w:rPr>
      </w:pPr>
    </w:p>
    <w:p w14:paraId="2287F4BF" w14:textId="75D1322C" w:rsidR="00B439B2" w:rsidRDefault="00B439B2" w:rsidP="00B439B2">
      <w:pPr>
        <w:tabs>
          <w:tab w:val="left" w:pos="709"/>
        </w:tabs>
        <w:ind w:left="709"/>
        <w:rPr>
          <w:rFonts w:ascii="Verdana" w:hAnsi="Verdana"/>
          <w:smallCaps/>
          <w:sz w:val="20"/>
          <w:u w:val="single"/>
        </w:rPr>
      </w:pPr>
      <w:r w:rsidRPr="007F5E2C">
        <w:rPr>
          <w:rFonts w:ascii="Verdana" w:hAnsi="Verdana"/>
          <w:smallCaps/>
          <w:sz w:val="20"/>
        </w:rPr>
        <w:t>“</w:t>
      </w:r>
      <w:r w:rsidRPr="007F5E2C">
        <w:rPr>
          <w:rFonts w:ascii="Verdana" w:hAnsi="Verdana"/>
          <w:i/>
          <w:smallCaps/>
          <w:sz w:val="20"/>
        </w:rPr>
        <w:t>7.5.</w:t>
      </w:r>
      <w:r w:rsidRPr="007F5E2C">
        <w:rPr>
          <w:rFonts w:ascii="Verdana" w:hAnsi="Verdana"/>
          <w:i/>
          <w:smallCaps/>
          <w:sz w:val="20"/>
        </w:rPr>
        <w:tab/>
      </w:r>
      <w:r w:rsidRPr="007F5E2C">
        <w:rPr>
          <w:rFonts w:ascii="Verdana" w:hAnsi="Verdana"/>
          <w:i/>
          <w:sz w:val="20"/>
        </w:rPr>
        <w:t xml:space="preserve">Séries. A Emissão foi realizada em até 2 (duas) séries, no sistema de vasos comunicantes, sendo que a quantidade de Debêntures alocada em cada série foi definida conforme o Procedimento de </w:t>
      </w:r>
      <w:proofErr w:type="spellStart"/>
      <w:r w:rsidRPr="007F5E2C">
        <w:rPr>
          <w:rFonts w:ascii="Verdana" w:hAnsi="Verdana"/>
          <w:i/>
          <w:sz w:val="20"/>
        </w:rPr>
        <w:t>Bookbuilding</w:t>
      </w:r>
      <w:proofErr w:type="spellEnd"/>
      <w:r w:rsidRPr="007F5E2C">
        <w:rPr>
          <w:rFonts w:ascii="Verdana" w:hAnsi="Verdana"/>
          <w:i/>
          <w:sz w:val="20"/>
        </w:rPr>
        <w:t>, através do sistema de vasos comunicantes, nos termos da Cláusula 6.2 acima, observado que (i) as Debêntures da primeira série ("</w:t>
      </w:r>
      <w:r w:rsidRPr="007F5E2C">
        <w:rPr>
          <w:rFonts w:ascii="Verdana" w:hAnsi="Verdana"/>
          <w:i/>
          <w:sz w:val="20"/>
          <w:u w:val="single"/>
        </w:rPr>
        <w:t>Debêntures da Primeira Série</w:t>
      </w:r>
      <w:r w:rsidRPr="007F5E2C">
        <w:rPr>
          <w:rFonts w:ascii="Verdana" w:hAnsi="Verdana"/>
          <w:i/>
          <w:sz w:val="20"/>
        </w:rPr>
        <w:t>") estavam limitadas ao montante máximo de R$120.000.000,00 (cento e vinte milhões de reais) e (</w:t>
      </w:r>
      <w:proofErr w:type="spellStart"/>
      <w:r w:rsidRPr="007F5E2C">
        <w:rPr>
          <w:rFonts w:ascii="Verdana" w:hAnsi="Verdana"/>
          <w:i/>
          <w:sz w:val="20"/>
        </w:rPr>
        <w:t>ii</w:t>
      </w:r>
      <w:proofErr w:type="spellEnd"/>
      <w:r w:rsidRPr="007F5E2C">
        <w:rPr>
          <w:rFonts w:ascii="Verdana" w:hAnsi="Verdana"/>
          <w:i/>
          <w:sz w:val="20"/>
        </w:rPr>
        <w:t>) as Debêntures da segunda série (“</w:t>
      </w:r>
      <w:r w:rsidRPr="007F5E2C">
        <w:rPr>
          <w:rFonts w:ascii="Verdana" w:hAnsi="Verdana"/>
          <w:i/>
          <w:sz w:val="20"/>
          <w:u w:val="single"/>
        </w:rPr>
        <w:t>Debêntures da Segunda Série</w:t>
      </w:r>
      <w:r w:rsidRPr="007F5E2C">
        <w:rPr>
          <w:rFonts w:ascii="Verdana" w:hAnsi="Verdana"/>
          <w:i/>
          <w:sz w:val="20"/>
        </w:rPr>
        <w:t>”) tinham um montante mínimo de R$ 79.000.000,00 (setenta e nove milhões de reais).</w:t>
      </w:r>
      <w:r>
        <w:rPr>
          <w:rFonts w:ascii="Verdana" w:hAnsi="Verdana"/>
          <w:smallCaps/>
          <w:sz w:val="20"/>
          <w:u w:val="single"/>
        </w:rPr>
        <w:t>”</w:t>
      </w:r>
    </w:p>
    <w:p w14:paraId="757EA736" w14:textId="16E1ABBF" w:rsidR="00B439B2" w:rsidRDefault="00B439B2" w:rsidP="00B439B2">
      <w:pPr>
        <w:tabs>
          <w:tab w:val="left" w:pos="709"/>
        </w:tabs>
        <w:ind w:left="709"/>
        <w:rPr>
          <w:rFonts w:ascii="Verdana" w:hAnsi="Verdana"/>
          <w:smallCaps/>
          <w:sz w:val="20"/>
          <w:u w:val="single"/>
        </w:rPr>
      </w:pPr>
    </w:p>
    <w:p w14:paraId="6A866BDE" w14:textId="05735C41" w:rsidR="00B439B2" w:rsidRDefault="00B439B2" w:rsidP="00B439B2">
      <w:pPr>
        <w:tabs>
          <w:tab w:val="left" w:pos="709"/>
        </w:tabs>
        <w:ind w:left="709"/>
        <w:rPr>
          <w:rFonts w:ascii="Verdana" w:hAnsi="Verdana"/>
          <w:smallCaps/>
          <w:sz w:val="20"/>
          <w:u w:val="single"/>
        </w:rPr>
      </w:pPr>
      <w:r>
        <w:rPr>
          <w:rFonts w:ascii="Verdana" w:hAnsi="Verdana"/>
          <w:sz w:val="20"/>
        </w:rPr>
        <w:t>“</w:t>
      </w:r>
      <w:r w:rsidRPr="007F5E2C">
        <w:rPr>
          <w:rFonts w:ascii="Verdana" w:hAnsi="Verdana"/>
          <w:i/>
          <w:sz w:val="20"/>
        </w:rPr>
        <w:t>7.6.</w:t>
      </w:r>
      <w:r w:rsidRPr="007F5E2C">
        <w:rPr>
          <w:rFonts w:ascii="Verdana" w:hAnsi="Verdana"/>
          <w:i/>
          <w:sz w:val="20"/>
        </w:rPr>
        <w:tab/>
        <w:t xml:space="preserve">De acordo com o Sistema de Vasos Comunicantes, a quantidade de Debêntures emitida em cada uma das séries </w:t>
      </w:r>
      <w:r>
        <w:rPr>
          <w:rFonts w:ascii="Verdana" w:hAnsi="Verdana"/>
          <w:i/>
          <w:sz w:val="20"/>
        </w:rPr>
        <w:t>foi</w:t>
      </w:r>
      <w:r w:rsidRPr="007F5E2C">
        <w:rPr>
          <w:rFonts w:ascii="Verdana" w:hAnsi="Verdana"/>
          <w:i/>
          <w:sz w:val="20"/>
        </w:rPr>
        <w:t xml:space="preserve"> deduzida da quantidade total de Debêntures prevista na Cláusula 7.3. acima, definindo a quantidade a ser alocada na(s) outra(s) série(s). Observado o disposto nesta Cláusula, as Debêntures </w:t>
      </w:r>
      <w:r>
        <w:rPr>
          <w:rFonts w:ascii="Verdana" w:hAnsi="Verdana"/>
          <w:i/>
          <w:sz w:val="20"/>
        </w:rPr>
        <w:t>foram</w:t>
      </w:r>
      <w:r w:rsidRPr="007F5E2C">
        <w:rPr>
          <w:rFonts w:ascii="Verdana" w:hAnsi="Verdana"/>
          <w:i/>
          <w:sz w:val="20"/>
        </w:rPr>
        <w:t xml:space="preserve"> alocadas entre as séries de forma a refletir o resultado do Procedimento de </w:t>
      </w:r>
      <w:proofErr w:type="spellStart"/>
      <w:r w:rsidRPr="007F5E2C">
        <w:rPr>
          <w:rFonts w:ascii="Verdana" w:hAnsi="Verdana"/>
          <w:i/>
          <w:sz w:val="20"/>
        </w:rPr>
        <w:t>Bookbuilding</w:t>
      </w:r>
      <w:proofErr w:type="spellEnd"/>
      <w:r w:rsidRPr="007F5E2C">
        <w:rPr>
          <w:rFonts w:ascii="Verdana" w:hAnsi="Verdana"/>
          <w:i/>
          <w:sz w:val="20"/>
        </w:rPr>
        <w:t xml:space="preserve">. As Debêntures da Primeira Série </w:t>
      </w:r>
      <w:r>
        <w:rPr>
          <w:rFonts w:ascii="Verdana" w:hAnsi="Verdana"/>
          <w:i/>
          <w:sz w:val="20"/>
        </w:rPr>
        <w:t xml:space="preserve">poderiam não ter sido </w:t>
      </w:r>
      <w:r w:rsidRPr="007F5E2C">
        <w:rPr>
          <w:rFonts w:ascii="Verdana" w:hAnsi="Verdana"/>
          <w:i/>
          <w:sz w:val="20"/>
        </w:rPr>
        <w:t xml:space="preserve">emitidas, caso em que a totalidade das Debêntures </w:t>
      </w:r>
      <w:r>
        <w:rPr>
          <w:rFonts w:ascii="Verdana" w:hAnsi="Verdana"/>
          <w:i/>
          <w:sz w:val="20"/>
        </w:rPr>
        <w:t>teria sido</w:t>
      </w:r>
      <w:r w:rsidRPr="007F5E2C">
        <w:rPr>
          <w:rFonts w:ascii="Verdana" w:hAnsi="Verdana"/>
          <w:i/>
          <w:sz w:val="20"/>
        </w:rPr>
        <w:t xml:space="preserve"> emitida em uma única série, observado o previsto na Cláusula 7.5 acima.</w:t>
      </w:r>
      <w:r>
        <w:rPr>
          <w:rFonts w:ascii="Verdana" w:hAnsi="Verdana"/>
          <w:sz w:val="20"/>
        </w:rPr>
        <w:t>”</w:t>
      </w:r>
    </w:p>
    <w:p w14:paraId="239B49D2" w14:textId="6CCA6D5B" w:rsidR="00B439B2" w:rsidRDefault="00B439B2" w:rsidP="00B439B2">
      <w:pPr>
        <w:tabs>
          <w:tab w:val="left" w:pos="709"/>
        </w:tabs>
        <w:ind w:left="709"/>
        <w:rPr>
          <w:rFonts w:ascii="Verdana" w:hAnsi="Verdana"/>
          <w:smallCaps/>
          <w:sz w:val="20"/>
          <w:u w:val="single"/>
        </w:rPr>
      </w:pPr>
    </w:p>
    <w:p w14:paraId="589860D5" w14:textId="44BFA01F" w:rsidR="00B439B2" w:rsidRPr="007F5E2C" w:rsidRDefault="00B439B2" w:rsidP="007F5E2C">
      <w:pPr>
        <w:tabs>
          <w:tab w:val="left" w:pos="709"/>
        </w:tabs>
        <w:ind w:left="709"/>
        <w:rPr>
          <w:rFonts w:ascii="Verdana" w:hAnsi="Verdana"/>
          <w:i/>
          <w:sz w:val="20"/>
        </w:rPr>
      </w:pPr>
      <w:r>
        <w:rPr>
          <w:rFonts w:ascii="Verdana" w:hAnsi="Verdana"/>
          <w:smallCaps/>
          <w:sz w:val="20"/>
          <w:u w:val="single"/>
        </w:rPr>
        <w:t>“</w:t>
      </w:r>
      <w:r w:rsidRPr="007F5E2C">
        <w:rPr>
          <w:rFonts w:ascii="Verdana" w:hAnsi="Verdana"/>
          <w:i/>
          <w:smallCaps/>
          <w:sz w:val="20"/>
          <w:u w:val="single"/>
        </w:rPr>
        <w:t>7.13.</w:t>
      </w:r>
      <w:r w:rsidRPr="007F5E2C">
        <w:rPr>
          <w:rFonts w:ascii="Verdana" w:hAnsi="Verdana"/>
          <w:i/>
          <w:smallCaps/>
          <w:sz w:val="20"/>
          <w:u w:val="single"/>
        </w:rPr>
        <w:tab/>
      </w:r>
      <w:r w:rsidRPr="007F5E2C">
        <w:rPr>
          <w:rFonts w:ascii="Verdana" w:hAnsi="Verdana"/>
          <w:i/>
          <w:sz w:val="20"/>
        </w:rPr>
        <w:t xml:space="preserve">Remuneração da Primeira Série. Sobre o Valor Nominal Unitário das Debêntures da Primeira Série ou o saldo do Valor Nominal Unitário das Debêntures da Primeira Série, conforme o caso, incidirão juros remuneratórios correspondentes a um percentual, definido de acordo com o Procedimento de </w:t>
      </w:r>
      <w:proofErr w:type="spellStart"/>
      <w:r w:rsidRPr="007F5E2C">
        <w:rPr>
          <w:rFonts w:ascii="Verdana" w:hAnsi="Verdana"/>
          <w:i/>
          <w:sz w:val="20"/>
        </w:rPr>
        <w:t>Bookbuilding</w:t>
      </w:r>
      <w:proofErr w:type="spellEnd"/>
      <w:r w:rsidRPr="007F5E2C">
        <w:rPr>
          <w:rFonts w:ascii="Verdana" w:hAnsi="Verdana"/>
          <w:i/>
          <w:sz w:val="20"/>
        </w:rPr>
        <w:t>, correspondente a [--]% ([--] por cento) da variação acumulada das taxas médias diárias dos Depósitos Interfinanceiros - DI de um dia, “over extra grupo”, expressa na forma percentual ao ano, base 252 (duzentos e cinquenta e dois) Dias Úteis, calculadas e divulgadas pela B3 no Informativo Diário, disponível em sua página na internet (</w:t>
      </w:r>
      <w:hyperlink r:id="rId8" w:history="1">
        <w:r w:rsidRPr="007F5E2C">
          <w:rPr>
            <w:rFonts w:ascii="Verdana" w:hAnsi="Verdana"/>
            <w:i/>
            <w:sz w:val="20"/>
          </w:rPr>
          <w:t>http://www.b3.com.br</w:t>
        </w:r>
      </w:hyperlink>
      <w:r w:rsidRPr="007F5E2C">
        <w:rPr>
          <w:rFonts w:ascii="Verdana" w:hAnsi="Verdana"/>
          <w:i/>
          <w:sz w:val="20"/>
        </w:rPr>
        <w:t>) (“</w:t>
      </w:r>
      <w:r w:rsidRPr="007F5E2C">
        <w:rPr>
          <w:rFonts w:ascii="Verdana" w:hAnsi="Verdana"/>
          <w:i/>
          <w:sz w:val="20"/>
          <w:u w:val="single"/>
        </w:rPr>
        <w:t>Taxa DI</w:t>
      </w:r>
      <w:r w:rsidRPr="007F5E2C">
        <w:rPr>
          <w:rFonts w:ascii="Verdana" w:hAnsi="Verdana"/>
          <w:i/>
          <w:sz w:val="20"/>
        </w:rPr>
        <w:t>”) ("</w:t>
      </w:r>
      <w:r w:rsidRPr="007F5E2C">
        <w:rPr>
          <w:rFonts w:ascii="Verdana" w:hAnsi="Verdana"/>
          <w:i/>
          <w:sz w:val="20"/>
          <w:u w:val="single"/>
        </w:rPr>
        <w:t>Remuneração da Primeira Série</w:t>
      </w:r>
      <w:r w:rsidRPr="007F5E2C">
        <w:rPr>
          <w:rFonts w:ascii="Verdana" w:hAnsi="Verdana"/>
          <w:i/>
          <w:sz w:val="20"/>
        </w:rPr>
        <w:t>"). Sem prejuízo dos pagamentos em decorrência de resgate antecipado das Debêntures, amortização antecipada facultativa ou de vencimento antecipado das obrigações decorrentes das Debêntures, nos termos previstos nesta Escritura de Emissão, a Remuneração da Primeira Série será paga trimestralmente, a partir da Data de Emissão, sempre nos meses de março, junho, setembro e dezembro de cada ano, sendo o primeiro pagamento em 15 de setembro de 2019 e o ultimo pagamento na Data de Vencimento da Primeira Série, conforme tabela abaixo.</w:t>
      </w:r>
      <w:r w:rsidRPr="007F5E2C" w:rsidDel="00FB2915">
        <w:rPr>
          <w:rFonts w:ascii="Verdana" w:hAnsi="Verdana"/>
          <w:i/>
          <w:sz w:val="20"/>
        </w:rPr>
        <w:t xml:space="preserve"> </w:t>
      </w:r>
    </w:p>
    <w:tbl>
      <w:tblPr>
        <w:tblW w:w="3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</w:tblGrid>
      <w:tr w:rsidR="00B439B2" w:rsidRPr="007F5E2C" w14:paraId="4F1FBB3F" w14:textId="77777777" w:rsidTr="008F7F0A">
        <w:trPr>
          <w:trHeight w:val="600"/>
          <w:jc w:val="center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7AC09" w14:textId="77777777" w:rsidR="00B439B2" w:rsidRPr="007F5E2C" w:rsidRDefault="00B439B2" w:rsidP="008F7F0A">
            <w:pPr>
              <w:spacing w:after="0"/>
              <w:jc w:val="left"/>
              <w:rPr>
                <w:rFonts w:ascii="Verdana" w:hAnsi="Verdana"/>
                <w:i/>
                <w:color w:val="000000"/>
                <w:sz w:val="20"/>
              </w:rPr>
            </w:pPr>
            <w:r w:rsidRPr="007F5E2C">
              <w:rPr>
                <w:rFonts w:ascii="Verdana" w:hAnsi="Verdana"/>
                <w:i/>
                <w:color w:val="000000"/>
                <w:sz w:val="20"/>
              </w:rPr>
              <w:t xml:space="preserve">Data de Pagamento da Remuneração da Primeira Série </w:t>
            </w:r>
          </w:p>
        </w:tc>
      </w:tr>
      <w:tr w:rsidR="00B439B2" w:rsidRPr="007F5E2C" w14:paraId="546FB825" w14:textId="77777777" w:rsidTr="008F7F0A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41E5" w14:textId="77777777" w:rsidR="00B439B2" w:rsidRPr="007F5E2C" w:rsidRDefault="00B439B2" w:rsidP="008F7F0A">
            <w:pPr>
              <w:spacing w:after="0"/>
              <w:jc w:val="center"/>
              <w:rPr>
                <w:rFonts w:ascii="Verdana" w:hAnsi="Verdana"/>
                <w:i/>
                <w:color w:val="000000"/>
                <w:sz w:val="20"/>
              </w:rPr>
            </w:pPr>
            <w:r w:rsidRPr="007F5E2C">
              <w:rPr>
                <w:rFonts w:ascii="Verdana" w:hAnsi="Verdana"/>
                <w:i/>
                <w:color w:val="000000"/>
                <w:sz w:val="20"/>
              </w:rPr>
              <w:t>15/09/2019</w:t>
            </w:r>
          </w:p>
        </w:tc>
      </w:tr>
      <w:tr w:rsidR="00B439B2" w:rsidRPr="007F5E2C" w14:paraId="3BEED256" w14:textId="77777777" w:rsidTr="008F7F0A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47FE" w14:textId="77777777" w:rsidR="00B439B2" w:rsidRPr="007F5E2C" w:rsidRDefault="00B439B2" w:rsidP="008F7F0A">
            <w:pPr>
              <w:spacing w:after="0"/>
              <w:jc w:val="center"/>
              <w:rPr>
                <w:rFonts w:ascii="Verdana" w:hAnsi="Verdana"/>
                <w:i/>
                <w:color w:val="000000"/>
                <w:sz w:val="20"/>
              </w:rPr>
            </w:pPr>
            <w:r w:rsidRPr="007F5E2C">
              <w:rPr>
                <w:rFonts w:ascii="Verdana" w:hAnsi="Verdana"/>
                <w:i/>
                <w:color w:val="000000"/>
                <w:sz w:val="20"/>
              </w:rPr>
              <w:t>15/12/2019</w:t>
            </w:r>
          </w:p>
        </w:tc>
      </w:tr>
      <w:tr w:rsidR="00B439B2" w:rsidRPr="007F5E2C" w14:paraId="50DF7B00" w14:textId="77777777" w:rsidTr="008F7F0A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F8C5" w14:textId="77777777" w:rsidR="00B439B2" w:rsidRPr="007F5E2C" w:rsidRDefault="00B439B2" w:rsidP="008F7F0A">
            <w:pPr>
              <w:spacing w:after="0"/>
              <w:jc w:val="center"/>
              <w:rPr>
                <w:rFonts w:ascii="Verdana" w:hAnsi="Verdana"/>
                <w:i/>
                <w:color w:val="000000"/>
                <w:sz w:val="20"/>
              </w:rPr>
            </w:pPr>
            <w:r w:rsidRPr="007F5E2C">
              <w:rPr>
                <w:rFonts w:ascii="Verdana" w:hAnsi="Verdana"/>
                <w:i/>
                <w:color w:val="000000"/>
                <w:sz w:val="20"/>
              </w:rPr>
              <w:t>15/03/2020</w:t>
            </w:r>
          </w:p>
        </w:tc>
      </w:tr>
      <w:tr w:rsidR="00B439B2" w:rsidRPr="007F5E2C" w14:paraId="1C3CF049" w14:textId="77777777" w:rsidTr="008F7F0A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9C3F" w14:textId="77777777" w:rsidR="00B439B2" w:rsidRPr="007F5E2C" w:rsidRDefault="00B439B2" w:rsidP="008F7F0A">
            <w:pPr>
              <w:spacing w:after="0"/>
              <w:jc w:val="center"/>
              <w:rPr>
                <w:rFonts w:ascii="Verdana" w:hAnsi="Verdana"/>
                <w:i/>
                <w:color w:val="000000"/>
                <w:sz w:val="20"/>
              </w:rPr>
            </w:pPr>
            <w:r w:rsidRPr="007F5E2C">
              <w:rPr>
                <w:rFonts w:ascii="Verdana" w:hAnsi="Verdana"/>
                <w:i/>
                <w:color w:val="000000"/>
                <w:sz w:val="20"/>
              </w:rPr>
              <w:t>15/06/2020</w:t>
            </w:r>
          </w:p>
        </w:tc>
      </w:tr>
      <w:tr w:rsidR="00B439B2" w:rsidRPr="007F5E2C" w14:paraId="2EF80451" w14:textId="77777777" w:rsidTr="008F7F0A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DA5D" w14:textId="77777777" w:rsidR="00B439B2" w:rsidRPr="007F5E2C" w:rsidRDefault="00B439B2" w:rsidP="008F7F0A">
            <w:pPr>
              <w:spacing w:after="0"/>
              <w:jc w:val="center"/>
              <w:rPr>
                <w:rFonts w:ascii="Verdana" w:hAnsi="Verdana"/>
                <w:i/>
                <w:color w:val="000000"/>
                <w:sz w:val="20"/>
              </w:rPr>
            </w:pPr>
            <w:r w:rsidRPr="007F5E2C">
              <w:rPr>
                <w:rFonts w:ascii="Verdana" w:hAnsi="Verdana"/>
                <w:i/>
                <w:color w:val="000000"/>
                <w:sz w:val="20"/>
              </w:rPr>
              <w:t>15/09/2020</w:t>
            </w:r>
          </w:p>
        </w:tc>
      </w:tr>
      <w:tr w:rsidR="00B439B2" w:rsidRPr="007F5E2C" w14:paraId="1F9638D1" w14:textId="77777777" w:rsidTr="008F7F0A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6BCB" w14:textId="77777777" w:rsidR="00B439B2" w:rsidRPr="007F5E2C" w:rsidRDefault="00B439B2" w:rsidP="008F7F0A">
            <w:pPr>
              <w:spacing w:after="0"/>
              <w:jc w:val="center"/>
              <w:rPr>
                <w:rFonts w:ascii="Verdana" w:hAnsi="Verdana"/>
                <w:i/>
                <w:color w:val="000000"/>
                <w:sz w:val="20"/>
              </w:rPr>
            </w:pPr>
            <w:r w:rsidRPr="007F5E2C">
              <w:rPr>
                <w:rFonts w:ascii="Verdana" w:hAnsi="Verdana"/>
                <w:i/>
                <w:color w:val="000000"/>
                <w:sz w:val="20"/>
              </w:rPr>
              <w:t>15/12/2020</w:t>
            </w:r>
          </w:p>
        </w:tc>
      </w:tr>
      <w:tr w:rsidR="00B439B2" w:rsidRPr="007F5E2C" w14:paraId="03EA9300" w14:textId="77777777" w:rsidTr="008F7F0A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7D52" w14:textId="77777777" w:rsidR="00B439B2" w:rsidRPr="007F5E2C" w:rsidRDefault="00B439B2" w:rsidP="008F7F0A">
            <w:pPr>
              <w:spacing w:after="0"/>
              <w:jc w:val="center"/>
              <w:rPr>
                <w:rFonts w:ascii="Verdana" w:hAnsi="Verdana"/>
                <w:i/>
                <w:color w:val="000000"/>
                <w:sz w:val="20"/>
              </w:rPr>
            </w:pPr>
            <w:r w:rsidRPr="007F5E2C">
              <w:rPr>
                <w:rFonts w:ascii="Verdana" w:hAnsi="Verdana"/>
                <w:i/>
                <w:color w:val="000000"/>
                <w:sz w:val="20"/>
              </w:rPr>
              <w:t>15/03/2021</w:t>
            </w:r>
          </w:p>
        </w:tc>
      </w:tr>
      <w:tr w:rsidR="00B439B2" w:rsidRPr="007F5E2C" w14:paraId="414FFCFE" w14:textId="77777777" w:rsidTr="008F7F0A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232B" w14:textId="77777777" w:rsidR="00B439B2" w:rsidRPr="007F5E2C" w:rsidRDefault="00B439B2" w:rsidP="008F7F0A">
            <w:pPr>
              <w:spacing w:after="0"/>
              <w:jc w:val="center"/>
              <w:rPr>
                <w:rFonts w:ascii="Verdana" w:hAnsi="Verdana"/>
                <w:i/>
                <w:color w:val="000000"/>
                <w:sz w:val="20"/>
              </w:rPr>
            </w:pPr>
            <w:r w:rsidRPr="007F5E2C">
              <w:rPr>
                <w:rFonts w:ascii="Verdana" w:hAnsi="Verdana"/>
                <w:i/>
                <w:color w:val="000000"/>
                <w:sz w:val="20"/>
              </w:rPr>
              <w:t>15/06/2021</w:t>
            </w:r>
          </w:p>
        </w:tc>
      </w:tr>
      <w:tr w:rsidR="00B439B2" w:rsidRPr="007F5E2C" w14:paraId="616D6781" w14:textId="77777777" w:rsidTr="008F7F0A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63FB" w14:textId="77777777" w:rsidR="00B439B2" w:rsidRPr="007F5E2C" w:rsidRDefault="00B439B2" w:rsidP="008F7F0A">
            <w:pPr>
              <w:spacing w:after="0"/>
              <w:jc w:val="center"/>
              <w:rPr>
                <w:rFonts w:ascii="Verdana" w:hAnsi="Verdana"/>
                <w:i/>
                <w:color w:val="000000"/>
                <w:sz w:val="20"/>
              </w:rPr>
            </w:pPr>
            <w:r w:rsidRPr="007F5E2C">
              <w:rPr>
                <w:rFonts w:ascii="Verdana" w:hAnsi="Verdana"/>
                <w:i/>
                <w:color w:val="000000"/>
                <w:sz w:val="20"/>
              </w:rPr>
              <w:t>15/09/2021</w:t>
            </w:r>
          </w:p>
        </w:tc>
      </w:tr>
      <w:tr w:rsidR="00B439B2" w:rsidRPr="007F5E2C" w14:paraId="59866119" w14:textId="77777777" w:rsidTr="008F7F0A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991A" w14:textId="77777777" w:rsidR="00B439B2" w:rsidRPr="007F5E2C" w:rsidRDefault="00B439B2" w:rsidP="008F7F0A">
            <w:pPr>
              <w:spacing w:after="0"/>
              <w:jc w:val="center"/>
              <w:rPr>
                <w:rFonts w:ascii="Verdana" w:hAnsi="Verdana"/>
                <w:i/>
                <w:color w:val="000000"/>
                <w:sz w:val="20"/>
              </w:rPr>
            </w:pPr>
            <w:r w:rsidRPr="007F5E2C">
              <w:rPr>
                <w:rFonts w:ascii="Verdana" w:hAnsi="Verdana"/>
                <w:i/>
                <w:color w:val="000000"/>
                <w:sz w:val="20"/>
              </w:rPr>
              <w:t>15/12/2021</w:t>
            </w:r>
          </w:p>
        </w:tc>
      </w:tr>
      <w:tr w:rsidR="00B439B2" w:rsidRPr="007F5E2C" w14:paraId="45065A7E" w14:textId="77777777" w:rsidTr="008F7F0A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D014" w14:textId="77777777" w:rsidR="00B439B2" w:rsidRPr="007F5E2C" w:rsidRDefault="00B439B2" w:rsidP="008F7F0A">
            <w:pPr>
              <w:spacing w:after="0"/>
              <w:jc w:val="center"/>
              <w:rPr>
                <w:rFonts w:ascii="Verdana" w:hAnsi="Verdana"/>
                <w:i/>
                <w:color w:val="000000"/>
                <w:sz w:val="20"/>
              </w:rPr>
            </w:pPr>
            <w:r w:rsidRPr="007F5E2C">
              <w:rPr>
                <w:rFonts w:ascii="Verdana" w:hAnsi="Verdana"/>
                <w:i/>
                <w:color w:val="000000"/>
                <w:sz w:val="20"/>
              </w:rPr>
              <w:lastRenderedPageBreak/>
              <w:t>15/03/2022</w:t>
            </w:r>
          </w:p>
        </w:tc>
      </w:tr>
      <w:tr w:rsidR="00B439B2" w:rsidRPr="007F5E2C" w14:paraId="35F85965" w14:textId="77777777" w:rsidTr="008F7F0A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7BB4" w14:textId="77777777" w:rsidR="00B439B2" w:rsidRPr="007F5E2C" w:rsidRDefault="00B439B2" w:rsidP="008F7F0A">
            <w:pPr>
              <w:spacing w:after="0"/>
              <w:jc w:val="center"/>
              <w:rPr>
                <w:rFonts w:ascii="Verdana" w:hAnsi="Verdana"/>
                <w:i/>
                <w:color w:val="000000"/>
                <w:sz w:val="20"/>
              </w:rPr>
            </w:pPr>
            <w:r w:rsidRPr="007F5E2C">
              <w:rPr>
                <w:rFonts w:ascii="Verdana" w:hAnsi="Verdana"/>
                <w:i/>
                <w:color w:val="000000"/>
                <w:sz w:val="20"/>
              </w:rPr>
              <w:t>15/06/2022</w:t>
            </w:r>
          </w:p>
        </w:tc>
      </w:tr>
      <w:tr w:rsidR="00B439B2" w:rsidRPr="007F5E2C" w14:paraId="3B35EDCA" w14:textId="77777777" w:rsidTr="008F7F0A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4997" w14:textId="77777777" w:rsidR="00B439B2" w:rsidRPr="007F5E2C" w:rsidRDefault="00B439B2" w:rsidP="008F7F0A">
            <w:pPr>
              <w:spacing w:after="0"/>
              <w:jc w:val="center"/>
              <w:rPr>
                <w:rFonts w:ascii="Verdana" w:hAnsi="Verdana"/>
                <w:i/>
                <w:color w:val="000000"/>
                <w:sz w:val="20"/>
              </w:rPr>
            </w:pPr>
            <w:r w:rsidRPr="007F5E2C">
              <w:rPr>
                <w:rFonts w:ascii="Verdana" w:hAnsi="Verdana"/>
                <w:i/>
                <w:color w:val="000000"/>
                <w:sz w:val="20"/>
              </w:rPr>
              <w:t>15/09/2022</w:t>
            </w:r>
          </w:p>
        </w:tc>
      </w:tr>
      <w:tr w:rsidR="00B439B2" w:rsidRPr="007F5E2C" w14:paraId="7D11DDC2" w14:textId="77777777" w:rsidTr="008F7F0A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203F" w14:textId="77777777" w:rsidR="00B439B2" w:rsidRPr="007F5E2C" w:rsidRDefault="00B439B2" w:rsidP="008F7F0A">
            <w:pPr>
              <w:spacing w:after="0"/>
              <w:jc w:val="center"/>
              <w:rPr>
                <w:rFonts w:ascii="Verdana" w:hAnsi="Verdana"/>
                <w:i/>
                <w:color w:val="000000"/>
                <w:sz w:val="20"/>
              </w:rPr>
            </w:pPr>
            <w:r w:rsidRPr="007F5E2C">
              <w:rPr>
                <w:rFonts w:ascii="Verdana" w:hAnsi="Verdana"/>
                <w:i/>
                <w:color w:val="000000"/>
                <w:sz w:val="20"/>
              </w:rPr>
              <w:t>15/12/2022</w:t>
            </w:r>
          </w:p>
        </w:tc>
      </w:tr>
      <w:tr w:rsidR="00B439B2" w:rsidRPr="007F5E2C" w14:paraId="00619BE8" w14:textId="77777777" w:rsidTr="008F7F0A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699E" w14:textId="77777777" w:rsidR="00B439B2" w:rsidRPr="007F5E2C" w:rsidRDefault="00B439B2" w:rsidP="008F7F0A">
            <w:pPr>
              <w:spacing w:after="0"/>
              <w:jc w:val="center"/>
              <w:rPr>
                <w:rFonts w:ascii="Verdana" w:hAnsi="Verdana"/>
                <w:i/>
                <w:color w:val="000000"/>
                <w:sz w:val="20"/>
              </w:rPr>
            </w:pPr>
            <w:r w:rsidRPr="007F5E2C">
              <w:rPr>
                <w:rFonts w:ascii="Verdana" w:hAnsi="Verdana"/>
                <w:i/>
                <w:color w:val="000000"/>
                <w:sz w:val="20"/>
              </w:rPr>
              <w:t>15/03/2023</w:t>
            </w:r>
          </w:p>
        </w:tc>
      </w:tr>
      <w:tr w:rsidR="00B439B2" w:rsidRPr="007F5E2C" w14:paraId="093AA59C" w14:textId="77777777" w:rsidTr="008F7F0A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CE07" w14:textId="77777777" w:rsidR="00B439B2" w:rsidRPr="007F5E2C" w:rsidRDefault="00B439B2" w:rsidP="008F7F0A">
            <w:pPr>
              <w:spacing w:after="0"/>
              <w:jc w:val="center"/>
              <w:rPr>
                <w:rFonts w:ascii="Verdana" w:hAnsi="Verdana"/>
                <w:i/>
                <w:color w:val="000000"/>
                <w:sz w:val="20"/>
              </w:rPr>
            </w:pPr>
            <w:r w:rsidRPr="007F5E2C">
              <w:rPr>
                <w:rFonts w:ascii="Verdana" w:hAnsi="Verdana"/>
                <w:i/>
                <w:color w:val="000000"/>
                <w:sz w:val="20"/>
              </w:rPr>
              <w:t>15/06/2023</w:t>
            </w:r>
          </w:p>
        </w:tc>
      </w:tr>
      <w:tr w:rsidR="00B439B2" w:rsidRPr="007F5E2C" w14:paraId="77AEF839" w14:textId="77777777" w:rsidTr="008F7F0A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02FA" w14:textId="77777777" w:rsidR="00B439B2" w:rsidRPr="007F5E2C" w:rsidRDefault="00B439B2" w:rsidP="008F7F0A">
            <w:pPr>
              <w:spacing w:after="0"/>
              <w:jc w:val="center"/>
              <w:rPr>
                <w:rFonts w:ascii="Verdana" w:hAnsi="Verdana"/>
                <w:i/>
                <w:color w:val="000000"/>
                <w:sz w:val="20"/>
              </w:rPr>
            </w:pPr>
            <w:r w:rsidRPr="007F5E2C">
              <w:rPr>
                <w:rFonts w:ascii="Verdana" w:hAnsi="Verdana"/>
                <w:i/>
                <w:color w:val="000000"/>
                <w:sz w:val="20"/>
              </w:rPr>
              <w:t>15/09/2023</w:t>
            </w:r>
          </w:p>
        </w:tc>
      </w:tr>
      <w:tr w:rsidR="00B439B2" w:rsidRPr="007F5E2C" w14:paraId="528FEF76" w14:textId="77777777" w:rsidTr="008F7F0A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A6E2" w14:textId="77777777" w:rsidR="00B439B2" w:rsidRPr="007F5E2C" w:rsidRDefault="00B439B2" w:rsidP="008F7F0A">
            <w:pPr>
              <w:spacing w:after="0"/>
              <w:jc w:val="center"/>
              <w:rPr>
                <w:rFonts w:ascii="Verdana" w:hAnsi="Verdana"/>
                <w:i/>
                <w:color w:val="000000"/>
                <w:sz w:val="20"/>
              </w:rPr>
            </w:pPr>
            <w:r w:rsidRPr="007F5E2C">
              <w:rPr>
                <w:rFonts w:ascii="Verdana" w:hAnsi="Verdana"/>
                <w:i/>
                <w:color w:val="000000"/>
                <w:sz w:val="20"/>
              </w:rPr>
              <w:t>15/12/2023</w:t>
            </w:r>
          </w:p>
        </w:tc>
      </w:tr>
      <w:tr w:rsidR="00B439B2" w:rsidRPr="007F5E2C" w14:paraId="66970CE5" w14:textId="77777777" w:rsidTr="008F7F0A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6704" w14:textId="77777777" w:rsidR="00B439B2" w:rsidRPr="007F5E2C" w:rsidRDefault="00B439B2" w:rsidP="008F7F0A">
            <w:pPr>
              <w:spacing w:after="0"/>
              <w:jc w:val="center"/>
              <w:rPr>
                <w:rFonts w:ascii="Verdana" w:hAnsi="Verdana"/>
                <w:i/>
                <w:color w:val="000000"/>
                <w:sz w:val="20"/>
              </w:rPr>
            </w:pPr>
            <w:r w:rsidRPr="007F5E2C">
              <w:rPr>
                <w:rFonts w:ascii="Verdana" w:hAnsi="Verdana"/>
                <w:i/>
                <w:color w:val="000000"/>
                <w:sz w:val="20"/>
              </w:rPr>
              <w:t>15/03/2024</w:t>
            </w:r>
          </w:p>
        </w:tc>
      </w:tr>
      <w:tr w:rsidR="00B439B2" w:rsidRPr="007F5E2C" w14:paraId="04739CA1" w14:textId="77777777" w:rsidTr="008F7F0A">
        <w:trPr>
          <w:trHeight w:val="600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A48D" w14:textId="77777777" w:rsidR="00B439B2" w:rsidRPr="007F5E2C" w:rsidRDefault="00B439B2" w:rsidP="008F7F0A">
            <w:pPr>
              <w:spacing w:after="0"/>
              <w:jc w:val="left"/>
              <w:rPr>
                <w:rFonts w:ascii="Verdana" w:hAnsi="Verdana"/>
                <w:i/>
                <w:color w:val="000000"/>
                <w:sz w:val="20"/>
              </w:rPr>
            </w:pPr>
            <w:r w:rsidRPr="007F5E2C">
              <w:rPr>
                <w:rFonts w:ascii="Verdana" w:hAnsi="Verdana"/>
                <w:i/>
                <w:color w:val="000000"/>
                <w:sz w:val="20"/>
              </w:rPr>
              <w:t>Data de Vencimento da Primeira Série</w:t>
            </w:r>
          </w:p>
        </w:tc>
      </w:tr>
    </w:tbl>
    <w:p w14:paraId="624C7313" w14:textId="77777777" w:rsidR="00B439B2" w:rsidRPr="007F5E2C" w:rsidRDefault="00B439B2" w:rsidP="00B439B2">
      <w:pPr>
        <w:tabs>
          <w:tab w:val="left" w:pos="709"/>
        </w:tabs>
        <w:ind w:left="709" w:hanging="709"/>
        <w:rPr>
          <w:rFonts w:ascii="Verdana" w:hAnsi="Verdana"/>
          <w:i/>
          <w:sz w:val="20"/>
        </w:rPr>
      </w:pPr>
    </w:p>
    <w:p w14:paraId="2CD2214A" w14:textId="7CE14DEF" w:rsidR="00B439B2" w:rsidRPr="007F5E2C" w:rsidRDefault="00B439B2" w:rsidP="00B439B2">
      <w:pPr>
        <w:tabs>
          <w:tab w:val="left" w:pos="709"/>
        </w:tabs>
        <w:ind w:left="709"/>
        <w:rPr>
          <w:rFonts w:ascii="Verdana" w:hAnsi="Verdana"/>
          <w:i/>
          <w:smallCaps/>
          <w:sz w:val="20"/>
          <w:u w:val="single"/>
        </w:rPr>
      </w:pPr>
      <w:r w:rsidRPr="007F5E2C">
        <w:rPr>
          <w:rFonts w:ascii="Verdana" w:hAnsi="Verdana"/>
          <w:i/>
          <w:smallCaps/>
          <w:sz w:val="20"/>
          <w:u w:val="single"/>
        </w:rPr>
        <w:t>”</w:t>
      </w:r>
    </w:p>
    <w:p w14:paraId="6F5E4BB5" w14:textId="5E0E1FE3" w:rsidR="00B439B2" w:rsidRDefault="00B439B2" w:rsidP="00B439B2">
      <w:pPr>
        <w:tabs>
          <w:tab w:val="left" w:pos="709"/>
        </w:tabs>
        <w:ind w:left="709"/>
        <w:rPr>
          <w:rFonts w:ascii="Verdana" w:hAnsi="Verdana"/>
          <w:smallCaps/>
          <w:sz w:val="20"/>
          <w:u w:val="single"/>
        </w:rPr>
      </w:pPr>
    </w:p>
    <w:p w14:paraId="4DCFD10A" w14:textId="1A1894E8" w:rsidR="00B439B2" w:rsidRPr="007F5E2C" w:rsidRDefault="00B439B2" w:rsidP="007F5E2C">
      <w:pPr>
        <w:ind w:left="709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“</w:t>
      </w:r>
      <w:r w:rsidRPr="007F5E2C">
        <w:rPr>
          <w:rFonts w:ascii="Verdana" w:hAnsi="Verdana"/>
          <w:i/>
          <w:sz w:val="20"/>
        </w:rPr>
        <w:t>7.14.</w:t>
      </w:r>
      <w:r w:rsidRPr="007F5E2C">
        <w:rPr>
          <w:rFonts w:ascii="Verdana" w:hAnsi="Verdana"/>
          <w:i/>
          <w:sz w:val="20"/>
        </w:rPr>
        <w:tab/>
        <w:t>Cálculo da Remuneração da Primeira Série. A Remuneração da Primeira Série será calculada de acordo com a seguinte fórmula:</w:t>
      </w:r>
    </w:p>
    <w:p w14:paraId="389354EF" w14:textId="77777777" w:rsidR="00B439B2" w:rsidRPr="007F5E2C" w:rsidRDefault="00B439B2" w:rsidP="00B439B2">
      <w:pPr>
        <w:tabs>
          <w:tab w:val="left" w:pos="1843"/>
          <w:tab w:val="left" w:pos="3686"/>
        </w:tabs>
        <w:ind w:left="1701"/>
        <w:jc w:val="center"/>
        <w:outlineLvl w:val="0"/>
        <w:rPr>
          <w:rFonts w:ascii="Verdana" w:hAnsi="Verdana"/>
          <w:b/>
          <w:i/>
          <w:sz w:val="20"/>
        </w:rPr>
      </w:pPr>
      <w:r w:rsidRPr="007F5E2C">
        <w:rPr>
          <w:rFonts w:ascii="Verdana" w:hAnsi="Verdana"/>
          <w:b/>
          <w:i/>
          <w:sz w:val="20"/>
        </w:rPr>
        <w:t xml:space="preserve">J = </w:t>
      </w:r>
      <w:proofErr w:type="spellStart"/>
      <w:r w:rsidRPr="007F5E2C">
        <w:rPr>
          <w:rFonts w:ascii="Verdana" w:hAnsi="Verdana"/>
          <w:b/>
          <w:i/>
          <w:sz w:val="20"/>
        </w:rPr>
        <w:t>VNe</w:t>
      </w:r>
      <w:proofErr w:type="spellEnd"/>
      <w:r w:rsidRPr="007F5E2C">
        <w:rPr>
          <w:rFonts w:ascii="Verdana" w:hAnsi="Verdana"/>
          <w:b/>
          <w:i/>
          <w:sz w:val="20"/>
        </w:rPr>
        <w:t xml:space="preserve"> x (Fator DI – 1)</w:t>
      </w:r>
    </w:p>
    <w:p w14:paraId="072E28AC" w14:textId="77777777" w:rsidR="00B439B2" w:rsidRPr="007F5E2C" w:rsidRDefault="00B439B2" w:rsidP="00B439B2">
      <w:pPr>
        <w:tabs>
          <w:tab w:val="left" w:pos="1843"/>
        </w:tabs>
        <w:ind w:left="709"/>
        <w:rPr>
          <w:rFonts w:ascii="Verdana" w:hAnsi="Verdana"/>
          <w:i/>
          <w:sz w:val="20"/>
        </w:rPr>
      </w:pPr>
      <w:r w:rsidRPr="007F5E2C">
        <w:rPr>
          <w:rFonts w:ascii="Verdana" w:hAnsi="Verdana"/>
          <w:i/>
          <w:sz w:val="20"/>
        </w:rPr>
        <w:t>Sendo que:</w:t>
      </w:r>
    </w:p>
    <w:p w14:paraId="10DB0BC7" w14:textId="77777777" w:rsidR="00B439B2" w:rsidRPr="007F5E2C" w:rsidRDefault="00B439B2" w:rsidP="00B439B2">
      <w:pPr>
        <w:tabs>
          <w:tab w:val="left" w:pos="1843"/>
        </w:tabs>
        <w:ind w:left="709"/>
        <w:rPr>
          <w:rFonts w:ascii="Verdana" w:hAnsi="Verdana"/>
          <w:i/>
          <w:sz w:val="20"/>
        </w:rPr>
      </w:pPr>
      <w:r w:rsidRPr="007F5E2C">
        <w:rPr>
          <w:rFonts w:ascii="Verdana" w:hAnsi="Verdana"/>
          <w:i/>
          <w:sz w:val="20"/>
        </w:rPr>
        <w:t>J = valor unitário da Remuneração da Primeira Série acumulada no período, devida ao final do Período de Capitalização da Primeira Série (conforme abaixo definido), calculado com 8 (oito) casas decimais, sem arredondamento;</w:t>
      </w:r>
    </w:p>
    <w:p w14:paraId="3E5F9B19" w14:textId="77777777" w:rsidR="00B439B2" w:rsidRPr="007F5E2C" w:rsidRDefault="00B439B2" w:rsidP="00B439B2">
      <w:pPr>
        <w:tabs>
          <w:tab w:val="left" w:pos="1843"/>
        </w:tabs>
        <w:ind w:left="709"/>
        <w:rPr>
          <w:rFonts w:ascii="Verdana" w:hAnsi="Verdana"/>
          <w:i/>
          <w:sz w:val="20"/>
        </w:rPr>
      </w:pPr>
      <w:proofErr w:type="spellStart"/>
      <w:r w:rsidRPr="007F5E2C">
        <w:rPr>
          <w:rFonts w:ascii="Verdana" w:hAnsi="Verdana"/>
          <w:i/>
          <w:sz w:val="20"/>
        </w:rPr>
        <w:t>VNe</w:t>
      </w:r>
      <w:proofErr w:type="spellEnd"/>
      <w:r w:rsidRPr="007F5E2C">
        <w:rPr>
          <w:rFonts w:ascii="Verdana" w:hAnsi="Verdana"/>
          <w:i/>
          <w:sz w:val="20"/>
        </w:rPr>
        <w:t xml:space="preserve"> = Valor Nominal Unitário das Debêntures da Primeira Série ou saldo do Valor Nominal Unitário das Debêntures da Primeira Série, conforme aplicável, calculado com 8 (oito) casas decimais, sem arredondamento; e</w:t>
      </w:r>
    </w:p>
    <w:p w14:paraId="74CDE4B2" w14:textId="77777777" w:rsidR="00B439B2" w:rsidRPr="007F5E2C" w:rsidRDefault="00B439B2" w:rsidP="00B439B2">
      <w:pPr>
        <w:tabs>
          <w:tab w:val="left" w:pos="1843"/>
        </w:tabs>
        <w:ind w:left="709"/>
        <w:rPr>
          <w:rFonts w:ascii="Verdana" w:hAnsi="Verdana"/>
          <w:i/>
          <w:sz w:val="20"/>
        </w:rPr>
      </w:pPr>
      <w:proofErr w:type="spellStart"/>
      <w:r w:rsidRPr="007F5E2C">
        <w:rPr>
          <w:rFonts w:ascii="Verdana" w:hAnsi="Verdana"/>
          <w:i/>
          <w:sz w:val="20"/>
        </w:rPr>
        <w:t>FatorDI</w:t>
      </w:r>
      <w:proofErr w:type="spellEnd"/>
      <w:r w:rsidRPr="007F5E2C">
        <w:rPr>
          <w:rFonts w:ascii="Verdana" w:hAnsi="Verdana"/>
          <w:i/>
          <w:sz w:val="20"/>
        </w:rPr>
        <w:t xml:space="preserve"> = </w:t>
      </w:r>
      <w:proofErr w:type="spellStart"/>
      <w:r w:rsidRPr="007F5E2C">
        <w:rPr>
          <w:rFonts w:ascii="Verdana" w:hAnsi="Verdana"/>
          <w:i/>
          <w:sz w:val="20"/>
        </w:rPr>
        <w:t>produtório</w:t>
      </w:r>
      <w:proofErr w:type="spellEnd"/>
      <w:r w:rsidRPr="007F5E2C">
        <w:rPr>
          <w:rFonts w:ascii="Verdana" w:hAnsi="Verdana"/>
          <w:i/>
          <w:sz w:val="20"/>
        </w:rPr>
        <w:t xml:space="preserve"> das Taxas DI, com uso de percentual aplicado, da data de início do respectivo Período de Capitalização da Primeira Série, inclusive, até a data de cálculo, exclusive, calculado com 8 (oito) casas decimais, com arredondamento, apurado da seguinte forma:</w:t>
      </w:r>
    </w:p>
    <w:p w14:paraId="19CB7FF8" w14:textId="77777777" w:rsidR="00B439B2" w:rsidRPr="007F5E2C" w:rsidRDefault="00B439B2" w:rsidP="00B439B2">
      <w:pPr>
        <w:ind w:left="709"/>
        <w:rPr>
          <w:rFonts w:ascii="Verdana" w:hAnsi="Verdana"/>
          <w:i/>
          <w:sz w:val="20"/>
        </w:rPr>
      </w:pPr>
      <w:r w:rsidRPr="007F5E2C">
        <w:rPr>
          <w:rFonts w:ascii="Verdana" w:hAnsi="Verdana"/>
          <w:i/>
          <w:noProof/>
          <w:sz w:val="20"/>
        </w:rPr>
        <w:drawing>
          <wp:inline distT="0" distB="0" distL="0" distR="0" wp14:anchorId="2319612B" wp14:editId="1FB1804C">
            <wp:extent cx="2321560" cy="668020"/>
            <wp:effectExtent l="0" t="0" r="254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917F3" w14:textId="77777777" w:rsidR="00B439B2" w:rsidRPr="007F5E2C" w:rsidRDefault="00B439B2" w:rsidP="00B439B2">
      <w:pPr>
        <w:tabs>
          <w:tab w:val="left" w:pos="1843"/>
        </w:tabs>
        <w:ind w:left="709"/>
        <w:rPr>
          <w:rFonts w:ascii="Verdana" w:hAnsi="Verdana"/>
          <w:i/>
          <w:sz w:val="20"/>
        </w:rPr>
      </w:pPr>
      <w:r w:rsidRPr="007F5E2C">
        <w:rPr>
          <w:rFonts w:ascii="Verdana" w:hAnsi="Verdana"/>
          <w:i/>
          <w:sz w:val="20"/>
        </w:rPr>
        <w:t>onde:</w:t>
      </w:r>
    </w:p>
    <w:p w14:paraId="25188A5D" w14:textId="77777777" w:rsidR="00B439B2" w:rsidRPr="007F5E2C" w:rsidRDefault="00B439B2" w:rsidP="00B439B2">
      <w:pPr>
        <w:tabs>
          <w:tab w:val="left" w:pos="1843"/>
        </w:tabs>
        <w:ind w:left="709"/>
        <w:rPr>
          <w:rFonts w:ascii="Verdana" w:hAnsi="Verdana"/>
          <w:i/>
          <w:sz w:val="20"/>
        </w:rPr>
      </w:pPr>
      <w:r w:rsidRPr="007F5E2C">
        <w:rPr>
          <w:rFonts w:ascii="Verdana" w:hAnsi="Verdana"/>
          <w:i/>
          <w:sz w:val="20"/>
        </w:rPr>
        <w:t>n =</w:t>
      </w:r>
      <w:r w:rsidRPr="007F5E2C">
        <w:rPr>
          <w:rFonts w:ascii="Verdana" w:hAnsi="Verdana"/>
          <w:i/>
          <w:sz w:val="20"/>
        </w:rPr>
        <w:tab/>
        <w:t>número total das respectivas Taxas DI, consideradas no cálculo do ativo, sendo “n” um número inteiro;</w:t>
      </w:r>
    </w:p>
    <w:p w14:paraId="15ADD2A2" w14:textId="37759A57" w:rsidR="00B439B2" w:rsidRPr="007F5E2C" w:rsidRDefault="00B439B2" w:rsidP="00B439B2">
      <w:pPr>
        <w:spacing w:before="120" w:line="312" w:lineRule="auto"/>
        <w:ind w:left="1701" w:hanging="992"/>
        <w:rPr>
          <w:rFonts w:ascii="Verdana" w:hAnsi="Verdana"/>
          <w:i/>
          <w:sz w:val="20"/>
        </w:rPr>
      </w:pPr>
      <w:r w:rsidRPr="007F5E2C">
        <w:rPr>
          <w:rFonts w:ascii="Verdana" w:hAnsi="Verdana"/>
          <w:i/>
          <w:sz w:val="20"/>
        </w:rPr>
        <w:t>p =</w:t>
      </w:r>
      <w:r w:rsidRPr="007F5E2C">
        <w:rPr>
          <w:rFonts w:ascii="Verdana" w:hAnsi="Verdana"/>
          <w:i/>
          <w:sz w:val="20"/>
        </w:rPr>
        <w:tab/>
        <w:t>[--].</w:t>
      </w:r>
    </w:p>
    <w:p w14:paraId="3980D765" w14:textId="3C153C0F" w:rsidR="00B439B2" w:rsidRPr="007F5E2C" w:rsidRDefault="00B439B2" w:rsidP="00B439B2">
      <w:pPr>
        <w:spacing w:before="120" w:line="312" w:lineRule="auto"/>
        <w:ind w:left="1701" w:hanging="992"/>
        <w:rPr>
          <w:rFonts w:ascii="Verdana" w:hAnsi="Verdana"/>
          <w:i/>
          <w:sz w:val="20"/>
        </w:rPr>
      </w:pPr>
      <w:proofErr w:type="spellStart"/>
      <w:r w:rsidRPr="007F5E2C">
        <w:rPr>
          <w:rFonts w:ascii="Verdana" w:hAnsi="Verdana"/>
          <w:i/>
          <w:sz w:val="20"/>
        </w:rPr>
        <w:lastRenderedPageBreak/>
        <w:t>TDIk</w:t>
      </w:r>
      <w:proofErr w:type="spellEnd"/>
      <w:r w:rsidRPr="007F5E2C">
        <w:rPr>
          <w:rFonts w:ascii="Verdana" w:hAnsi="Verdana"/>
          <w:i/>
          <w:sz w:val="20"/>
        </w:rPr>
        <w:t> =</w:t>
      </w:r>
      <w:r w:rsidRPr="007F5E2C">
        <w:rPr>
          <w:rFonts w:ascii="Verdana" w:hAnsi="Verdana"/>
          <w:i/>
          <w:sz w:val="20"/>
        </w:rPr>
        <w:tab/>
        <w:t>Taxa DI, expressa ao dia, calculada com 8 (oito) casas decimais com arredondamento, apurada da seguinte forma:</w:t>
      </w:r>
    </w:p>
    <w:p w14:paraId="1ED40DB8" w14:textId="77777777" w:rsidR="00B439B2" w:rsidRPr="007F5E2C" w:rsidRDefault="00B439B2" w:rsidP="00B439B2">
      <w:pPr>
        <w:spacing w:after="0" w:line="312" w:lineRule="auto"/>
        <w:rPr>
          <w:rFonts w:ascii="Verdana" w:hAnsi="Verdana"/>
          <w:i/>
          <w:sz w:val="20"/>
          <w:highlight w:val="cyan"/>
        </w:rPr>
      </w:pPr>
      <w:r w:rsidRPr="007F5E2C">
        <w:rPr>
          <w:rFonts w:ascii="Verdana" w:hAnsi="Verdana"/>
          <w:i/>
          <w:noProof/>
          <w:sz w:val="20"/>
          <w:highlight w:val="cy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9396A2" wp14:editId="7406B970">
                <wp:simplePos x="0" y="0"/>
                <wp:positionH relativeFrom="column">
                  <wp:posOffset>1958975</wp:posOffset>
                </wp:positionH>
                <wp:positionV relativeFrom="paragraph">
                  <wp:posOffset>9525</wp:posOffset>
                </wp:positionV>
                <wp:extent cx="2159000" cy="596265"/>
                <wp:effectExtent l="0" t="0" r="0" b="0"/>
                <wp:wrapNone/>
                <wp:docPr id="1" name="CaixaDe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0" cy="5962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F084BA4" w14:textId="77777777" w:rsidR="00B439B2" w:rsidRDefault="009D5463" w:rsidP="00B439B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TDI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k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sz w:val="22"/>
                                                <w:szCs w:val="22"/>
                                              </w:rPr>
                                            </m:ctrlPr>
                                          </m:fPr>
                                          <m:num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theme="minorBidi"/>
                                                    <w:i/>
                                                    <w:iCs/>
                                                    <w:color w:val="000000" w:themeColor="text1"/>
                                                    <w:sz w:val="22"/>
                                                    <w:szCs w:val="22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sz w:val="22"/>
                                                    <w:szCs w:val="22"/>
                                                  </w:rPr>
                                                  <m:t>DI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sz w:val="22"/>
                                                    <w:szCs w:val="22"/>
                                                  </w:rPr>
                                                  <m:t>k</m:t>
                                                </m:r>
                                              </m:sub>
                                            </m:sSub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sz w:val="22"/>
                                                <w:szCs w:val="22"/>
                                              </w:rPr>
                                              <m:t>100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m:t>+1</m:t>
                                        </m:r>
                                      </m:e>
                                    </m:d>
                                  </m:e>
                                  <m:sup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m:t>252</m:t>
                                        </m:r>
                                      </m:den>
                                    </m:f>
                                  </m:sup>
                                </m:s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-1</m:t>
                                </m:r>
                              </m:oMath>
                            </m:oMathPara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79396A2" id="_x0000_t202" coordsize="21600,21600" o:spt="202" path="m,l,21600r21600,l21600,xe">
                <v:stroke joinstyle="miter"/>
                <v:path gradientshapeok="t" o:connecttype="rect"/>
              </v:shapetype>
              <v:shape id="CaixaDeTexto 1" o:spid="_x0000_s1026" type="#_x0000_t202" style="position:absolute;left:0;text-align:left;margin-left:154.25pt;margin-top:.75pt;width:170pt;height:4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" filled="f" stroked="f">
                <v:textbox>
                  <w:txbxContent>
                    <w:p w14:paraId="6F084BA4" w14:textId="77777777" w:rsidR="00B439B2" w:rsidRDefault="00B439B2" w:rsidP="00B439B2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TDI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sz w:val="22"/>
                              <w:szCs w:val="22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DI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k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m:t>100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m:t>+1</m:t>
                                  </m:r>
                                </m:e>
                              </m:d>
                            </m:e>
                            <m:sup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m:t>252</m:t>
                                  </m:r>
                                </m:den>
                              </m:f>
                            </m:sup>
                          </m:sSup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sz w:val="22"/>
                              <w:szCs w:val="22"/>
                            </w:rPr>
                            <m:t>-1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81EFF05" w14:textId="77777777" w:rsidR="00B439B2" w:rsidRPr="007F5E2C" w:rsidRDefault="00B439B2" w:rsidP="00B439B2">
      <w:pPr>
        <w:ind w:left="709" w:hanging="709"/>
        <w:rPr>
          <w:rFonts w:ascii="Verdana" w:hAnsi="Verdana"/>
          <w:i/>
          <w:sz w:val="20"/>
        </w:rPr>
      </w:pPr>
    </w:p>
    <w:p w14:paraId="682A3EFA" w14:textId="77777777" w:rsidR="00B439B2" w:rsidRPr="007F5E2C" w:rsidRDefault="00B439B2" w:rsidP="00B439B2">
      <w:pPr>
        <w:spacing w:after="0"/>
        <w:ind w:left="709" w:hanging="709"/>
        <w:rPr>
          <w:rFonts w:ascii="Verdana" w:hAnsi="Verdana"/>
          <w:i/>
          <w:sz w:val="20"/>
        </w:rPr>
      </w:pPr>
    </w:p>
    <w:p w14:paraId="37BEE6B2" w14:textId="77777777" w:rsidR="00B439B2" w:rsidRPr="007F5E2C" w:rsidRDefault="00B439B2" w:rsidP="00B439B2">
      <w:pPr>
        <w:spacing w:line="312" w:lineRule="auto"/>
        <w:ind w:firstLine="709"/>
        <w:rPr>
          <w:rFonts w:ascii="Verdana" w:hAnsi="Verdana"/>
          <w:i/>
          <w:sz w:val="20"/>
        </w:rPr>
      </w:pPr>
      <w:r w:rsidRPr="007F5E2C">
        <w:rPr>
          <w:rFonts w:ascii="Verdana" w:hAnsi="Verdana"/>
          <w:i/>
          <w:sz w:val="20"/>
        </w:rPr>
        <w:t xml:space="preserve">onde: </w:t>
      </w:r>
    </w:p>
    <w:p w14:paraId="5EEA3695" w14:textId="051823A0" w:rsidR="00B439B2" w:rsidRDefault="00B439B2" w:rsidP="00B439B2">
      <w:pPr>
        <w:tabs>
          <w:tab w:val="left" w:pos="709"/>
        </w:tabs>
        <w:ind w:left="709"/>
        <w:rPr>
          <w:rFonts w:ascii="Verdana" w:hAnsi="Verdana"/>
          <w:smallCaps/>
          <w:sz w:val="20"/>
          <w:u w:val="single"/>
        </w:rPr>
      </w:pPr>
      <w:proofErr w:type="spellStart"/>
      <w:r w:rsidRPr="007F5E2C">
        <w:rPr>
          <w:rFonts w:ascii="Verdana" w:hAnsi="Verdana"/>
          <w:i/>
          <w:sz w:val="20"/>
        </w:rPr>
        <w:t>DIk</w:t>
      </w:r>
      <w:proofErr w:type="spellEnd"/>
      <w:r w:rsidRPr="007F5E2C">
        <w:rPr>
          <w:rFonts w:ascii="Verdana" w:hAnsi="Verdana"/>
          <w:i/>
          <w:sz w:val="20"/>
        </w:rPr>
        <w:t> =</w:t>
      </w:r>
      <w:r w:rsidRPr="007F5E2C">
        <w:rPr>
          <w:rFonts w:ascii="Verdana" w:hAnsi="Verdana"/>
          <w:i/>
          <w:sz w:val="20"/>
        </w:rPr>
        <w:tab/>
        <w:t>Taxa DI, divulgada pela B3, utilizada com 2 (duas) casas decimais</w:t>
      </w:r>
      <w:r w:rsidRPr="00721FBE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”</w:t>
      </w:r>
    </w:p>
    <w:p w14:paraId="04328F05" w14:textId="017382A2" w:rsidR="00BA052B" w:rsidRPr="007F5E2C" w:rsidRDefault="00B439B2" w:rsidP="00BA052B">
      <w:pPr>
        <w:ind w:left="709" w:hanging="709"/>
        <w:rPr>
          <w:rFonts w:ascii="Verdana" w:hAnsi="Verdana"/>
          <w:i/>
          <w:sz w:val="20"/>
        </w:rPr>
      </w:pPr>
      <w:r>
        <w:rPr>
          <w:rFonts w:ascii="Verdana" w:hAnsi="Verdana"/>
          <w:smallCaps/>
          <w:sz w:val="20"/>
          <w:u w:val="single"/>
        </w:rPr>
        <w:t>“7.16.</w:t>
      </w:r>
      <w:r>
        <w:rPr>
          <w:rFonts w:ascii="Verdana" w:hAnsi="Verdana"/>
          <w:smallCaps/>
          <w:sz w:val="20"/>
          <w:u w:val="single"/>
        </w:rPr>
        <w:tab/>
      </w:r>
      <w:r w:rsidRPr="007F5E2C">
        <w:rPr>
          <w:rFonts w:ascii="Verdana" w:hAnsi="Verdana"/>
          <w:i/>
          <w:sz w:val="20"/>
        </w:rPr>
        <w:t>Remuneração da Segunda Série: Sobre o Valor Nominal Unitário Atualizado das Debêntures da Segunda</w:t>
      </w:r>
      <w:r w:rsidRPr="007F5E2C" w:rsidDel="003A527F">
        <w:rPr>
          <w:rFonts w:ascii="Verdana" w:hAnsi="Verdana"/>
          <w:i/>
          <w:sz w:val="20"/>
        </w:rPr>
        <w:t xml:space="preserve"> </w:t>
      </w:r>
      <w:r w:rsidRPr="007F5E2C">
        <w:rPr>
          <w:rFonts w:ascii="Verdana" w:hAnsi="Verdana"/>
          <w:i/>
          <w:sz w:val="20"/>
        </w:rPr>
        <w:t>Série incidirão juros remuneratórios prefixados correspondentes a uma sobre taxa</w:t>
      </w:r>
      <w:r w:rsidR="00BA052B" w:rsidRPr="007F5E2C">
        <w:rPr>
          <w:rFonts w:ascii="Verdana" w:hAnsi="Verdana"/>
          <w:i/>
          <w:sz w:val="20"/>
        </w:rPr>
        <w:t xml:space="preserve">, definido de acordo com o Procedimento de </w:t>
      </w:r>
      <w:proofErr w:type="spellStart"/>
      <w:r w:rsidR="00BA052B" w:rsidRPr="007F5E2C">
        <w:rPr>
          <w:rFonts w:ascii="Verdana" w:hAnsi="Verdana"/>
          <w:i/>
          <w:sz w:val="20"/>
        </w:rPr>
        <w:t>Bookbuilding</w:t>
      </w:r>
      <w:proofErr w:type="spellEnd"/>
      <w:r w:rsidR="00BA052B" w:rsidRPr="007F5E2C">
        <w:rPr>
          <w:rFonts w:ascii="Verdana" w:hAnsi="Verdana"/>
          <w:i/>
          <w:sz w:val="20"/>
        </w:rPr>
        <w:t>,</w:t>
      </w:r>
      <w:r w:rsidRPr="007F5E2C">
        <w:rPr>
          <w:rFonts w:ascii="Verdana" w:hAnsi="Verdana"/>
          <w:i/>
          <w:sz w:val="20"/>
        </w:rPr>
        <w:t xml:space="preserve"> </w:t>
      </w:r>
      <w:r w:rsidR="00BA052B" w:rsidRPr="007F5E2C">
        <w:rPr>
          <w:rFonts w:ascii="Verdana" w:hAnsi="Verdana"/>
          <w:i/>
          <w:sz w:val="20"/>
        </w:rPr>
        <w:t>equivalente a [--]% ao ano</w:t>
      </w:r>
      <w:r w:rsidRPr="007F5E2C">
        <w:rPr>
          <w:rFonts w:ascii="Verdana" w:hAnsi="Verdana"/>
          <w:i/>
          <w:sz w:val="20"/>
        </w:rPr>
        <w:t>, base 252 (duzentos e cinquenta e dois) Dias Úteis (“</w:t>
      </w:r>
      <w:r w:rsidRPr="007F5E2C">
        <w:rPr>
          <w:rFonts w:ascii="Verdana" w:hAnsi="Verdana"/>
          <w:i/>
          <w:sz w:val="20"/>
          <w:u w:val="single"/>
        </w:rPr>
        <w:t>Remuneração da Segunda Série</w:t>
      </w:r>
      <w:r w:rsidRPr="007F5E2C">
        <w:rPr>
          <w:rFonts w:ascii="Verdana" w:hAnsi="Verdana"/>
          <w:i/>
          <w:sz w:val="20"/>
        </w:rPr>
        <w:t>” que, por sua vez, em conjunto com Remuneração da Primeira Série, constitui a “</w:t>
      </w:r>
      <w:r w:rsidRPr="007F5E2C">
        <w:rPr>
          <w:rFonts w:ascii="Verdana" w:hAnsi="Verdana"/>
          <w:i/>
          <w:sz w:val="20"/>
          <w:u w:val="single"/>
        </w:rPr>
        <w:t>Remuneração</w:t>
      </w:r>
      <w:r w:rsidRPr="007F5E2C">
        <w:rPr>
          <w:rFonts w:ascii="Verdana" w:hAnsi="Verdana"/>
          <w:i/>
          <w:sz w:val="20"/>
        </w:rPr>
        <w:t>”). A Remuneração da Segunda Série será paga semestralmente, a partir da Data de Emissão, sempre nos meses de junho e dezembro de cada ano, sendo o primeiro pagamento em 15 de dezembro de 2019 e o ultimo pagamento na Data de Vencimento da Segunda Série.</w:t>
      </w:r>
      <w:r w:rsidR="00BA052B" w:rsidRPr="007F5E2C">
        <w:rPr>
          <w:rFonts w:ascii="Verdana" w:hAnsi="Verdana"/>
          <w:i/>
          <w:sz w:val="20"/>
        </w:rPr>
        <w:t xml:space="preserve"> </w:t>
      </w:r>
    </w:p>
    <w:tbl>
      <w:tblPr>
        <w:tblW w:w="3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</w:tblGrid>
      <w:tr w:rsidR="00BA052B" w:rsidRPr="007F5E2C" w14:paraId="3D88E5F9" w14:textId="77777777" w:rsidTr="008F7F0A">
        <w:trPr>
          <w:trHeight w:val="600"/>
          <w:jc w:val="center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610D" w14:textId="77777777" w:rsidR="00BA052B" w:rsidRPr="007F5E2C" w:rsidRDefault="00BA052B" w:rsidP="008F7F0A">
            <w:pPr>
              <w:spacing w:after="0"/>
              <w:jc w:val="left"/>
              <w:rPr>
                <w:rFonts w:ascii="Verdana" w:hAnsi="Verdana"/>
                <w:i/>
                <w:color w:val="000000"/>
                <w:sz w:val="20"/>
              </w:rPr>
            </w:pPr>
            <w:r w:rsidRPr="007F5E2C">
              <w:rPr>
                <w:rFonts w:ascii="Verdana" w:hAnsi="Verdana"/>
                <w:i/>
                <w:color w:val="000000"/>
                <w:sz w:val="20"/>
              </w:rPr>
              <w:t>Data de Pagamento da Remuneração da Segunda Série</w:t>
            </w:r>
          </w:p>
        </w:tc>
      </w:tr>
      <w:tr w:rsidR="00BA052B" w:rsidRPr="007F5E2C" w14:paraId="2845E4E0" w14:textId="77777777" w:rsidTr="008F7F0A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486A" w14:textId="77777777" w:rsidR="00BA052B" w:rsidRPr="007F5E2C" w:rsidRDefault="00BA052B" w:rsidP="008F7F0A">
            <w:pPr>
              <w:spacing w:after="0"/>
              <w:jc w:val="center"/>
              <w:rPr>
                <w:rFonts w:ascii="Verdana" w:hAnsi="Verdana"/>
                <w:i/>
                <w:color w:val="000000"/>
                <w:sz w:val="20"/>
              </w:rPr>
            </w:pPr>
            <w:r w:rsidRPr="007F5E2C">
              <w:rPr>
                <w:rFonts w:ascii="Verdana" w:hAnsi="Verdana"/>
                <w:i/>
                <w:color w:val="000000"/>
                <w:sz w:val="20"/>
              </w:rPr>
              <w:t>15/12/2019</w:t>
            </w:r>
          </w:p>
        </w:tc>
      </w:tr>
      <w:tr w:rsidR="00BA052B" w:rsidRPr="007F5E2C" w14:paraId="2D9E70FD" w14:textId="77777777" w:rsidTr="008F7F0A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1B1A" w14:textId="77777777" w:rsidR="00BA052B" w:rsidRPr="007F5E2C" w:rsidRDefault="00BA052B" w:rsidP="008F7F0A">
            <w:pPr>
              <w:spacing w:after="0"/>
              <w:jc w:val="center"/>
              <w:rPr>
                <w:rFonts w:ascii="Verdana" w:hAnsi="Verdana"/>
                <w:i/>
                <w:color w:val="000000"/>
                <w:sz w:val="20"/>
              </w:rPr>
            </w:pPr>
            <w:r w:rsidRPr="007F5E2C">
              <w:rPr>
                <w:rFonts w:ascii="Verdana" w:hAnsi="Verdana"/>
                <w:i/>
                <w:color w:val="000000"/>
                <w:sz w:val="20"/>
              </w:rPr>
              <w:t>15/06/2020</w:t>
            </w:r>
          </w:p>
        </w:tc>
      </w:tr>
      <w:tr w:rsidR="00BA052B" w:rsidRPr="007F5E2C" w14:paraId="5E496DF0" w14:textId="77777777" w:rsidTr="008F7F0A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6AC2" w14:textId="77777777" w:rsidR="00BA052B" w:rsidRPr="007F5E2C" w:rsidRDefault="00BA052B" w:rsidP="008F7F0A">
            <w:pPr>
              <w:spacing w:after="0"/>
              <w:jc w:val="center"/>
              <w:rPr>
                <w:rFonts w:ascii="Verdana" w:hAnsi="Verdana"/>
                <w:i/>
                <w:color w:val="000000"/>
                <w:sz w:val="20"/>
              </w:rPr>
            </w:pPr>
            <w:r w:rsidRPr="007F5E2C">
              <w:rPr>
                <w:rFonts w:ascii="Verdana" w:hAnsi="Verdana"/>
                <w:i/>
                <w:color w:val="000000"/>
                <w:sz w:val="20"/>
              </w:rPr>
              <w:t>15/12/2020</w:t>
            </w:r>
          </w:p>
        </w:tc>
      </w:tr>
      <w:tr w:rsidR="00BA052B" w:rsidRPr="007F5E2C" w14:paraId="4FFCE604" w14:textId="77777777" w:rsidTr="008F7F0A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8BBF" w14:textId="77777777" w:rsidR="00BA052B" w:rsidRPr="007F5E2C" w:rsidRDefault="00BA052B" w:rsidP="008F7F0A">
            <w:pPr>
              <w:spacing w:after="0"/>
              <w:jc w:val="center"/>
              <w:rPr>
                <w:rFonts w:ascii="Verdana" w:hAnsi="Verdana"/>
                <w:i/>
                <w:color w:val="000000"/>
                <w:sz w:val="20"/>
              </w:rPr>
            </w:pPr>
            <w:r w:rsidRPr="007F5E2C">
              <w:rPr>
                <w:rFonts w:ascii="Verdana" w:hAnsi="Verdana"/>
                <w:i/>
                <w:color w:val="000000"/>
                <w:sz w:val="20"/>
              </w:rPr>
              <w:t>15/06/2021</w:t>
            </w:r>
          </w:p>
        </w:tc>
      </w:tr>
      <w:tr w:rsidR="00BA052B" w:rsidRPr="007F5E2C" w14:paraId="0F25C0FC" w14:textId="77777777" w:rsidTr="008F7F0A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1A2B" w14:textId="77777777" w:rsidR="00BA052B" w:rsidRPr="007F5E2C" w:rsidRDefault="00BA052B" w:rsidP="008F7F0A">
            <w:pPr>
              <w:spacing w:after="0"/>
              <w:jc w:val="center"/>
              <w:rPr>
                <w:rFonts w:ascii="Verdana" w:hAnsi="Verdana"/>
                <w:i/>
                <w:color w:val="000000"/>
                <w:sz w:val="20"/>
              </w:rPr>
            </w:pPr>
            <w:r w:rsidRPr="007F5E2C">
              <w:rPr>
                <w:rFonts w:ascii="Verdana" w:hAnsi="Verdana"/>
                <w:i/>
                <w:color w:val="000000"/>
                <w:sz w:val="20"/>
              </w:rPr>
              <w:t>15/12/2021</w:t>
            </w:r>
          </w:p>
        </w:tc>
      </w:tr>
      <w:tr w:rsidR="00BA052B" w:rsidRPr="007F5E2C" w14:paraId="7F4DDD61" w14:textId="77777777" w:rsidTr="008F7F0A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4376" w14:textId="77777777" w:rsidR="00BA052B" w:rsidRPr="007F5E2C" w:rsidRDefault="00BA052B" w:rsidP="008F7F0A">
            <w:pPr>
              <w:spacing w:after="0"/>
              <w:jc w:val="center"/>
              <w:rPr>
                <w:rFonts w:ascii="Verdana" w:hAnsi="Verdana"/>
                <w:i/>
                <w:color w:val="000000"/>
                <w:sz w:val="20"/>
              </w:rPr>
            </w:pPr>
            <w:r w:rsidRPr="007F5E2C">
              <w:rPr>
                <w:rFonts w:ascii="Verdana" w:hAnsi="Verdana"/>
                <w:i/>
                <w:color w:val="000000"/>
                <w:sz w:val="20"/>
              </w:rPr>
              <w:t>15/06/2022</w:t>
            </w:r>
          </w:p>
        </w:tc>
      </w:tr>
      <w:tr w:rsidR="00BA052B" w:rsidRPr="007F5E2C" w14:paraId="5EA60073" w14:textId="77777777" w:rsidTr="008F7F0A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D86F" w14:textId="77777777" w:rsidR="00BA052B" w:rsidRPr="007F5E2C" w:rsidRDefault="00BA052B" w:rsidP="008F7F0A">
            <w:pPr>
              <w:spacing w:after="0"/>
              <w:jc w:val="center"/>
              <w:rPr>
                <w:rFonts w:ascii="Verdana" w:hAnsi="Verdana"/>
                <w:i/>
                <w:color w:val="000000"/>
                <w:sz w:val="20"/>
              </w:rPr>
            </w:pPr>
            <w:r w:rsidRPr="007F5E2C">
              <w:rPr>
                <w:rFonts w:ascii="Verdana" w:hAnsi="Verdana"/>
                <w:i/>
                <w:color w:val="000000"/>
                <w:sz w:val="20"/>
              </w:rPr>
              <w:t>15/12/2022</w:t>
            </w:r>
          </w:p>
        </w:tc>
      </w:tr>
      <w:tr w:rsidR="00BA052B" w:rsidRPr="007F5E2C" w14:paraId="4DD619EB" w14:textId="77777777" w:rsidTr="008F7F0A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2BB9" w14:textId="77777777" w:rsidR="00BA052B" w:rsidRPr="007F5E2C" w:rsidRDefault="00BA052B" w:rsidP="008F7F0A">
            <w:pPr>
              <w:spacing w:after="0"/>
              <w:jc w:val="center"/>
              <w:rPr>
                <w:rFonts w:ascii="Verdana" w:hAnsi="Verdana"/>
                <w:i/>
                <w:color w:val="000000"/>
                <w:sz w:val="20"/>
              </w:rPr>
            </w:pPr>
            <w:r w:rsidRPr="007F5E2C">
              <w:rPr>
                <w:rFonts w:ascii="Verdana" w:hAnsi="Verdana"/>
                <w:i/>
                <w:color w:val="000000"/>
                <w:sz w:val="20"/>
              </w:rPr>
              <w:t>15/06/2023</w:t>
            </w:r>
          </w:p>
        </w:tc>
      </w:tr>
      <w:tr w:rsidR="00BA052B" w:rsidRPr="007F5E2C" w14:paraId="74578380" w14:textId="77777777" w:rsidTr="008F7F0A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31AD" w14:textId="77777777" w:rsidR="00BA052B" w:rsidRPr="007F5E2C" w:rsidRDefault="00BA052B" w:rsidP="008F7F0A">
            <w:pPr>
              <w:spacing w:after="0"/>
              <w:jc w:val="center"/>
              <w:rPr>
                <w:rFonts w:ascii="Verdana" w:hAnsi="Verdana"/>
                <w:i/>
                <w:color w:val="000000"/>
                <w:sz w:val="20"/>
              </w:rPr>
            </w:pPr>
            <w:r w:rsidRPr="007F5E2C">
              <w:rPr>
                <w:rFonts w:ascii="Verdana" w:hAnsi="Verdana"/>
                <w:i/>
                <w:color w:val="000000"/>
                <w:sz w:val="20"/>
              </w:rPr>
              <w:t>15/12/2023</w:t>
            </w:r>
          </w:p>
        </w:tc>
      </w:tr>
      <w:tr w:rsidR="00BA052B" w:rsidRPr="007F5E2C" w14:paraId="6B8719D3" w14:textId="77777777" w:rsidTr="008F7F0A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B48B" w14:textId="77777777" w:rsidR="00BA052B" w:rsidRPr="007F5E2C" w:rsidRDefault="00BA052B" w:rsidP="008F7F0A">
            <w:pPr>
              <w:spacing w:after="0"/>
              <w:jc w:val="center"/>
              <w:rPr>
                <w:rFonts w:ascii="Verdana" w:hAnsi="Verdana"/>
                <w:i/>
                <w:color w:val="000000"/>
                <w:sz w:val="20"/>
              </w:rPr>
            </w:pPr>
            <w:r w:rsidRPr="007F5E2C">
              <w:rPr>
                <w:rFonts w:ascii="Verdana" w:hAnsi="Verdana"/>
                <w:i/>
                <w:color w:val="000000"/>
                <w:sz w:val="20"/>
              </w:rPr>
              <w:t>15/06/2024</w:t>
            </w:r>
          </w:p>
        </w:tc>
      </w:tr>
      <w:tr w:rsidR="00BA052B" w:rsidRPr="007F5E2C" w14:paraId="6B16CD9C" w14:textId="77777777" w:rsidTr="008F7F0A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B1FB" w14:textId="77777777" w:rsidR="00BA052B" w:rsidRPr="007F5E2C" w:rsidRDefault="00BA052B" w:rsidP="008F7F0A">
            <w:pPr>
              <w:spacing w:after="0"/>
              <w:jc w:val="center"/>
              <w:rPr>
                <w:rFonts w:ascii="Verdana" w:hAnsi="Verdana"/>
                <w:i/>
                <w:color w:val="000000"/>
                <w:sz w:val="20"/>
              </w:rPr>
            </w:pPr>
            <w:r w:rsidRPr="007F5E2C">
              <w:rPr>
                <w:rFonts w:ascii="Verdana" w:hAnsi="Verdana"/>
                <w:i/>
                <w:color w:val="000000"/>
                <w:sz w:val="20"/>
              </w:rPr>
              <w:t>15/12/2024</w:t>
            </w:r>
          </w:p>
        </w:tc>
      </w:tr>
      <w:tr w:rsidR="00BA052B" w:rsidRPr="007F5E2C" w14:paraId="3B1BD5BD" w14:textId="77777777" w:rsidTr="008F7F0A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DB4C" w14:textId="77777777" w:rsidR="00BA052B" w:rsidRPr="007F5E2C" w:rsidRDefault="00BA052B" w:rsidP="008F7F0A">
            <w:pPr>
              <w:spacing w:after="0"/>
              <w:jc w:val="center"/>
              <w:rPr>
                <w:rFonts w:ascii="Verdana" w:hAnsi="Verdana"/>
                <w:i/>
                <w:color w:val="000000"/>
                <w:sz w:val="20"/>
              </w:rPr>
            </w:pPr>
            <w:r w:rsidRPr="007F5E2C">
              <w:rPr>
                <w:rFonts w:ascii="Verdana" w:hAnsi="Verdana"/>
                <w:i/>
                <w:color w:val="000000"/>
                <w:sz w:val="20"/>
              </w:rPr>
              <w:t>15/06/2025</w:t>
            </w:r>
          </w:p>
        </w:tc>
      </w:tr>
      <w:tr w:rsidR="00BA052B" w:rsidRPr="007F5E2C" w14:paraId="7781449B" w14:textId="77777777" w:rsidTr="008F7F0A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996A" w14:textId="77777777" w:rsidR="00BA052B" w:rsidRPr="007F5E2C" w:rsidRDefault="00BA052B" w:rsidP="008F7F0A">
            <w:pPr>
              <w:spacing w:after="0"/>
              <w:jc w:val="center"/>
              <w:rPr>
                <w:rFonts w:ascii="Verdana" w:hAnsi="Verdana"/>
                <w:i/>
                <w:color w:val="000000"/>
                <w:sz w:val="20"/>
              </w:rPr>
            </w:pPr>
            <w:r w:rsidRPr="007F5E2C">
              <w:rPr>
                <w:rFonts w:ascii="Verdana" w:hAnsi="Verdana"/>
                <w:i/>
                <w:color w:val="000000"/>
                <w:sz w:val="20"/>
              </w:rPr>
              <w:t>15/12/2025</w:t>
            </w:r>
          </w:p>
        </w:tc>
      </w:tr>
      <w:tr w:rsidR="00BA052B" w:rsidRPr="007F5E2C" w14:paraId="5710CF57" w14:textId="77777777" w:rsidTr="008F7F0A">
        <w:trPr>
          <w:trHeight w:val="600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1EAFE" w14:textId="77777777" w:rsidR="00BA052B" w:rsidRPr="007F5E2C" w:rsidRDefault="00BA052B" w:rsidP="008F7F0A">
            <w:pPr>
              <w:spacing w:after="0"/>
              <w:jc w:val="left"/>
              <w:rPr>
                <w:rFonts w:ascii="Verdana" w:hAnsi="Verdana"/>
                <w:i/>
                <w:color w:val="000000"/>
                <w:sz w:val="20"/>
              </w:rPr>
            </w:pPr>
            <w:r w:rsidRPr="007F5E2C">
              <w:rPr>
                <w:rFonts w:ascii="Verdana" w:hAnsi="Verdana"/>
                <w:i/>
                <w:color w:val="000000"/>
                <w:sz w:val="20"/>
              </w:rPr>
              <w:t>Data de Vencimento da Segunda Série</w:t>
            </w:r>
          </w:p>
        </w:tc>
      </w:tr>
    </w:tbl>
    <w:p w14:paraId="3AEF17DE" w14:textId="77777777" w:rsidR="00BA052B" w:rsidRPr="007F5E2C" w:rsidRDefault="00BA052B" w:rsidP="00BA052B">
      <w:pPr>
        <w:ind w:left="709" w:hanging="709"/>
        <w:rPr>
          <w:rFonts w:ascii="Verdana" w:hAnsi="Verdana"/>
          <w:i/>
          <w:sz w:val="20"/>
        </w:rPr>
      </w:pPr>
    </w:p>
    <w:p w14:paraId="4AE19293" w14:textId="77777777" w:rsidR="00BA052B" w:rsidRPr="007F5E2C" w:rsidRDefault="00BA052B" w:rsidP="00BA052B">
      <w:pPr>
        <w:tabs>
          <w:tab w:val="left" w:pos="709"/>
        </w:tabs>
        <w:ind w:left="709" w:hanging="709"/>
        <w:rPr>
          <w:rFonts w:ascii="Verdana" w:hAnsi="Verdana"/>
          <w:b/>
          <w:i/>
          <w:sz w:val="20"/>
        </w:rPr>
      </w:pPr>
      <w:r w:rsidRPr="007F5E2C">
        <w:rPr>
          <w:rFonts w:ascii="Verdana" w:hAnsi="Verdana"/>
          <w:i/>
          <w:smallCaps/>
          <w:sz w:val="20"/>
          <w:u w:val="single"/>
        </w:rPr>
        <w:t>7.16.1.</w:t>
      </w:r>
      <w:r w:rsidRPr="007F5E2C">
        <w:rPr>
          <w:rFonts w:ascii="Verdana" w:hAnsi="Verdana"/>
          <w:i/>
          <w:smallCaps/>
          <w:sz w:val="20"/>
          <w:u w:val="single"/>
        </w:rPr>
        <w:tab/>
      </w:r>
      <w:r w:rsidRPr="007F5E2C">
        <w:rPr>
          <w:rFonts w:ascii="Verdana" w:hAnsi="Verdana"/>
          <w:i/>
          <w:sz w:val="20"/>
        </w:rPr>
        <w:t>A Remuneração das Debêntures da Segunda Série serão incidentes sobre o Valor Nominal Unitário Atualizado das Debêntures da Segunda</w:t>
      </w:r>
      <w:r w:rsidRPr="007F5E2C" w:rsidDel="003A527F">
        <w:rPr>
          <w:rFonts w:ascii="Verdana" w:hAnsi="Verdana"/>
          <w:i/>
          <w:sz w:val="20"/>
        </w:rPr>
        <w:t xml:space="preserve"> </w:t>
      </w:r>
      <w:r w:rsidRPr="007F5E2C">
        <w:rPr>
          <w:rFonts w:ascii="Verdana" w:hAnsi="Verdana"/>
          <w:i/>
          <w:sz w:val="20"/>
        </w:rPr>
        <w:t xml:space="preserve">Série, a partir da Primeira </w:t>
      </w:r>
      <w:r w:rsidRPr="007F5E2C">
        <w:rPr>
          <w:rFonts w:ascii="Verdana" w:hAnsi="Verdana"/>
          <w:i/>
          <w:sz w:val="20"/>
        </w:rPr>
        <w:lastRenderedPageBreak/>
        <w:t>Data de Integralização das Debêntures da Segunda</w:t>
      </w:r>
      <w:r w:rsidRPr="007F5E2C" w:rsidDel="003A527F">
        <w:rPr>
          <w:rFonts w:ascii="Verdana" w:hAnsi="Verdana"/>
          <w:i/>
          <w:sz w:val="20"/>
        </w:rPr>
        <w:t xml:space="preserve"> </w:t>
      </w:r>
      <w:r w:rsidRPr="007F5E2C">
        <w:rPr>
          <w:rFonts w:ascii="Verdana" w:hAnsi="Verdana"/>
          <w:i/>
          <w:sz w:val="20"/>
        </w:rPr>
        <w:t>Série ou da Data de Pagamento da Remuneração das Debêntures da Segunda</w:t>
      </w:r>
      <w:r w:rsidRPr="007F5E2C" w:rsidDel="003A527F">
        <w:rPr>
          <w:rFonts w:ascii="Verdana" w:hAnsi="Verdana"/>
          <w:i/>
          <w:sz w:val="20"/>
        </w:rPr>
        <w:t xml:space="preserve"> </w:t>
      </w:r>
      <w:r w:rsidRPr="007F5E2C">
        <w:rPr>
          <w:rFonts w:ascii="Verdana" w:hAnsi="Verdana"/>
          <w:i/>
          <w:sz w:val="20"/>
        </w:rPr>
        <w:t xml:space="preserve">Série imediatamente anterior, conforme o caso, e pagos ao final de cada Período de Capitalização da Segunda Série, calculados em regime de capitalização composta </w:t>
      </w:r>
      <w:r w:rsidRPr="007F5E2C">
        <w:rPr>
          <w:rFonts w:ascii="Verdana" w:hAnsi="Verdana"/>
          <w:i/>
          <w:iCs/>
          <w:sz w:val="20"/>
        </w:rPr>
        <w:t xml:space="preserve">pro rata </w:t>
      </w:r>
      <w:proofErr w:type="spellStart"/>
      <w:r w:rsidRPr="007F5E2C">
        <w:rPr>
          <w:rFonts w:ascii="Verdana" w:hAnsi="Verdana"/>
          <w:i/>
          <w:iCs/>
          <w:sz w:val="20"/>
        </w:rPr>
        <w:t>temporis</w:t>
      </w:r>
      <w:proofErr w:type="spellEnd"/>
      <w:r w:rsidRPr="007F5E2C">
        <w:rPr>
          <w:rFonts w:ascii="Verdana" w:hAnsi="Verdana"/>
          <w:i/>
          <w:sz w:val="20"/>
        </w:rPr>
        <w:t xml:space="preserve"> por Dias Úteis de acordo com a fórmula abaixo: </w:t>
      </w:r>
    </w:p>
    <w:p w14:paraId="4AC0E77F" w14:textId="77777777" w:rsidR="00BA052B" w:rsidRPr="007F5E2C" w:rsidRDefault="00BA052B" w:rsidP="00BA052B">
      <w:pPr>
        <w:pStyle w:val="Level2"/>
        <w:numPr>
          <w:ilvl w:val="0"/>
          <w:numId w:val="0"/>
        </w:numPr>
        <w:tabs>
          <w:tab w:val="left" w:pos="708"/>
        </w:tabs>
        <w:spacing w:after="0" w:line="312" w:lineRule="auto"/>
        <w:jc w:val="center"/>
        <w:rPr>
          <w:rFonts w:ascii="Verdana" w:hAnsi="Verdana" w:cs="Times New Roman"/>
          <w:b/>
          <w:i/>
        </w:rPr>
      </w:pPr>
      <w:r w:rsidRPr="007F5E2C">
        <w:rPr>
          <w:rFonts w:ascii="Verdana" w:hAnsi="Verdana" w:cs="Times New Roman"/>
          <w:b/>
          <w:i/>
        </w:rPr>
        <w:t>J = {</w:t>
      </w:r>
      <w:proofErr w:type="spellStart"/>
      <w:r w:rsidRPr="007F5E2C">
        <w:rPr>
          <w:rFonts w:ascii="Verdana" w:hAnsi="Verdana" w:cs="Times New Roman"/>
          <w:b/>
          <w:i/>
        </w:rPr>
        <w:t>VNa</w:t>
      </w:r>
      <w:proofErr w:type="spellEnd"/>
      <w:r w:rsidRPr="007F5E2C">
        <w:rPr>
          <w:rFonts w:ascii="Verdana" w:hAnsi="Verdana" w:cs="Times New Roman"/>
          <w:b/>
          <w:i/>
        </w:rPr>
        <w:t xml:space="preserve"> x [FatorJuros-1]}</w:t>
      </w:r>
    </w:p>
    <w:p w14:paraId="657DC1A9" w14:textId="77777777" w:rsidR="00BA052B" w:rsidRPr="007F5E2C" w:rsidRDefault="00BA052B" w:rsidP="00BA052B">
      <w:pPr>
        <w:pStyle w:val="Body"/>
        <w:spacing w:before="120" w:after="0" w:line="312" w:lineRule="auto"/>
        <w:ind w:left="709"/>
        <w:rPr>
          <w:rFonts w:ascii="Verdana" w:hAnsi="Verdana" w:cs="Times New Roman"/>
          <w:i/>
        </w:rPr>
      </w:pPr>
      <w:r w:rsidRPr="007F5E2C">
        <w:rPr>
          <w:rFonts w:ascii="Verdana" w:hAnsi="Verdana" w:cs="Times New Roman"/>
          <w:i/>
        </w:rPr>
        <w:t>onde,</w:t>
      </w:r>
    </w:p>
    <w:p w14:paraId="247B5806" w14:textId="77777777" w:rsidR="00BA052B" w:rsidRPr="007F5E2C" w:rsidRDefault="00BA052B" w:rsidP="00BA052B">
      <w:pPr>
        <w:pStyle w:val="Body"/>
        <w:spacing w:before="120" w:after="0" w:line="312" w:lineRule="auto"/>
        <w:ind w:left="709"/>
        <w:rPr>
          <w:rFonts w:ascii="Verdana" w:hAnsi="Verdana" w:cs="Times New Roman"/>
          <w:i/>
        </w:rPr>
      </w:pPr>
      <w:r w:rsidRPr="007F5E2C">
        <w:rPr>
          <w:rFonts w:ascii="Verdana" w:hAnsi="Verdana" w:cs="Times New Roman"/>
          <w:i/>
        </w:rPr>
        <w:t>J = valor unitário dos juros devidos no final do Período de Capitalização, calculado com 8 (oito) casas decimais, sem arredondamento;</w:t>
      </w:r>
    </w:p>
    <w:p w14:paraId="2AEC99AD" w14:textId="77777777" w:rsidR="00BA052B" w:rsidRPr="007F5E2C" w:rsidRDefault="00BA052B" w:rsidP="00BA052B">
      <w:pPr>
        <w:pStyle w:val="Body"/>
        <w:spacing w:before="120" w:after="0" w:line="312" w:lineRule="auto"/>
        <w:ind w:left="709"/>
        <w:rPr>
          <w:rFonts w:ascii="Verdana" w:hAnsi="Verdana" w:cs="Times New Roman"/>
          <w:i/>
        </w:rPr>
      </w:pPr>
      <w:proofErr w:type="spellStart"/>
      <w:r w:rsidRPr="007F5E2C">
        <w:rPr>
          <w:rFonts w:ascii="Verdana" w:hAnsi="Verdana" w:cs="Times New Roman"/>
          <w:i/>
        </w:rPr>
        <w:t>VNa</w:t>
      </w:r>
      <w:proofErr w:type="spellEnd"/>
      <w:r w:rsidRPr="007F5E2C">
        <w:rPr>
          <w:rFonts w:ascii="Verdana" w:hAnsi="Verdana" w:cs="Times New Roman"/>
          <w:i/>
        </w:rPr>
        <w:t xml:space="preserve"> = Valor Nominal Unitário Atualizado das Debêntures de </w:t>
      </w:r>
      <w:r w:rsidRPr="007F5E2C">
        <w:rPr>
          <w:rFonts w:ascii="Verdana" w:hAnsi="Verdana"/>
          <w:i/>
        </w:rPr>
        <w:t>Segunda</w:t>
      </w:r>
      <w:r w:rsidRPr="007F5E2C" w:rsidDel="003A527F">
        <w:rPr>
          <w:rFonts w:ascii="Verdana" w:hAnsi="Verdana" w:cs="Times New Roman"/>
          <w:i/>
        </w:rPr>
        <w:t xml:space="preserve"> </w:t>
      </w:r>
      <w:r w:rsidRPr="007F5E2C">
        <w:rPr>
          <w:rFonts w:ascii="Verdana" w:hAnsi="Verdana" w:cs="Times New Roman"/>
          <w:i/>
        </w:rPr>
        <w:t xml:space="preserve">Série, calculado com 8 (oito) casas decimais, sem arredondamento; </w:t>
      </w:r>
    </w:p>
    <w:p w14:paraId="51D03DDD" w14:textId="77777777" w:rsidR="00BA052B" w:rsidRPr="007F5E2C" w:rsidRDefault="00BA052B" w:rsidP="00BA052B">
      <w:pPr>
        <w:pStyle w:val="Body"/>
        <w:spacing w:before="120" w:after="0" w:line="312" w:lineRule="auto"/>
        <w:ind w:left="709"/>
        <w:rPr>
          <w:rFonts w:ascii="Verdana" w:hAnsi="Verdana" w:cs="Times New Roman"/>
          <w:i/>
        </w:rPr>
      </w:pPr>
      <w:proofErr w:type="spellStart"/>
      <w:r w:rsidRPr="007F5E2C">
        <w:rPr>
          <w:rFonts w:ascii="Verdana" w:hAnsi="Verdana" w:cs="Times New Roman"/>
          <w:i/>
        </w:rPr>
        <w:t>FatorJuros</w:t>
      </w:r>
      <w:proofErr w:type="spellEnd"/>
      <w:r w:rsidRPr="007F5E2C">
        <w:rPr>
          <w:rFonts w:ascii="Verdana" w:hAnsi="Verdana" w:cs="Times New Roman"/>
          <w:i/>
        </w:rPr>
        <w:t xml:space="preserve"> = fator de juros fixos calculado com 9 (nove) casas decimais, com arredondamento, apurado da seguinte forma:</w:t>
      </w:r>
    </w:p>
    <w:p w14:paraId="3CE23415" w14:textId="77777777" w:rsidR="00BA052B" w:rsidRPr="007F5E2C" w:rsidRDefault="00BA052B" w:rsidP="00BA052B">
      <w:pPr>
        <w:pStyle w:val="Body"/>
        <w:spacing w:before="120" w:after="0" w:line="312" w:lineRule="auto"/>
        <w:ind w:left="2835"/>
        <w:rPr>
          <w:rFonts w:ascii="Verdana" w:hAnsi="Verdana" w:cs="Times New Roman"/>
          <w:i/>
        </w:rPr>
      </w:pPr>
      <w:r w:rsidRPr="007F5E2C">
        <w:rPr>
          <w:rFonts w:ascii="Verdana" w:hAnsi="Verdana"/>
          <w:i/>
          <w:noProof/>
        </w:rPr>
        <w:drawing>
          <wp:inline distT="0" distB="0" distL="0" distR="0" wp14:anchorId="113A122F" wp14:editId="7BD83EF5">
            <wp:extent cx="1914525" cy="457200"/>
            <wp:effectExtent l="0" t="0" r="0" b="0"/>
            <wp:docPr id="6" name="Imagem 6" descr="cid:image003.png@01D3FE63.B4ED1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cid:image003.png@01D3FE63.B4ED14D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4D994" w14:textId="77777777" w:rsidR="00BA052B" w:rsidRPr="007F5E2C" w:rsidRDefault="00BA052B" w:rsidP="00BA052B">
      <w:pPr>
        <w:pStyle w:val="Body"/>
        <w:spacing w:after="0" w:line="312" w:lineRule="auto"/>
        <w:ind w:left="709"/>
        <w:rPr>
          <w:rFonts w:ascii="Verdana" w:hAnsi="Verdana" w:cs="Times New Roman"/>
          <w:i/>
        </w:rPr>
      </w:pPr>
      <w:r w:rsidRPr="007F5E2C">
        <w:rPr>
          <w:rFonts w:ascii="Verdana" w:hAnsi="Verdana" w:cs="Times New Roman"/>
          <w:i/>
        </w:rPr>
        <w:t>onde:</w:t>
      </w:r>
    </w:p>
    <w:p w14:paraId="684BD556" w14:textId="0F4324A7" w:rsidR="00BA052B" w:rsidRPr="007F5E2C" w:rsidRDefault="00BA052B" w:rsidP="00BA052B">
      <w:pPr>
        <w:pStyle w:val="Body"/>
        <w:spacing w:after="0" w:line="312" w:lineRule="auto"/>
        <w:ind w:left="709"/>
        <w:rPr>
          <w:rFonts w:ascii="Verdana" w:hAnsi="Verdana" w:cs="Times New Roman"/>
          <w:b/>
          <w:bCs/>
          <w:i/>
        </w:rPr>
      </w:pPr>
      <w:r w:rsidRPr="007F5E2C">
        <w:rPr>
          <w:rFonts w:ascii="Verdana" w:hAnsi="Verdana" w:cs="Times New Roman"/>
          <w:i/>
        </w:rPr>
        <w:t xml:space="preserve">taxa = [--]; e </w:t>
      </w:r>
    </w:p>
    <w:p w14:paraId="0254BBC5" w14:textId="5AF92810" w:rsidR="00880FA8" w:rsidRPr="00721FBE" w:rsidRDefault="00BA052B" w:rsidP="009078CE">
      <w:pPr>
        <w:ind w:left="709"/>
        <w:rPr>
          <w:rFonts w:ascii="Verdana" w:hAnsi="Verdana"/>
          <w:sz w:val="20"/>
        </w:rPr>
      </w:pPr>
      <w:r w:rsidRPr="007F5E2C">
        <w:rPr>
          <w:rFonts w:ascii="Verdana" w:hAnsi="Verdana"/>
          <w:i/>
          <w:sz w:val="20"/>
        </w:rPr>
        <w:t>DP = número de Dias Úteis entre a Primeira Data de Integralização das Debêntures da Segunda</w:t>
      </w:r>
      <w:r w:rsidRPr="007F5E2C" w:rsidDel="003A527F">
        <w:rPr>
          <w:rFonts w:ascii="Verdana" w:hAnsi="Verdana"/>
          <w:i/>
          <w:sz w:val="20"/>
        </w:rPr>
        <w:t xml:space="preserve"> </w:t>
      </w:r>
      <w:r w:rsidRPr="007F5E2C">
        <w:rPr>
          <w:rFonts w:ascii="Verdana" w:hAnsi="Verdana"/>
          <w:i/>
          <w:sz w:val="20"/>
        </w:rPr>
        <w:t>Série ou Data de Pagamento da Remuneração das Debêntures da Segunda</w:t>
      </w:r>
      <w:r w:rsidRPr="007F5E2C" w:rsidDel="003A527F">
        <w:rPr>
          <w:rFonts w:ascii="Verdana" w:hAnsi="Verdana"/>
          <w:i/>
          <w:sz w:val="20"/>
        </w:rPr>
        <w:t xml:space="preserve"> </w:t>
      </w:r>
      <w:r w:rsidRPr="007F5E2C">
        <w:rPr>
          <w:rFonts w:ascii="Verdana" w:hAnsi="Verdana"/>
          <w:i/>
          <w:sz w:val="20"/>
        </w:rPr>
        <w:t>Série imediatamente anterior, conforme o caso, e a data atual, sendo “DP” um número inteiro</w:t>
      </w:r>
      <w:r w:rsidRPr="007F5E2C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”</w:t>
      </w:r>
    </w:p>
    <w:p w14:paraId="07B41D2E" w14:textId="2382D777" w:rsidR="00880FA8" w:rsidRPr="00721FBE" w:rsidRDefault="007602A4" w:rsidP="007602A4">
      <w:pPr>
        <w:keepNext/>
        <w:tabs>
          <w:tab w:val="left" w:pos="709"/>
        </w:tabs>
        <w:ind w:left="709" w:hanging="709"/>
        <w:rPr>
          <w:rFonts w:ascii="Verdana" w:hAnsi="Verdana"/>
          <w:smallCaps/>
          <w:sz w:val="20"/>
          <w:u w:val="single"/>
        </w:rPr>
      </w:pPr>
      <w:bookmarkStart w:id="1" w:name="_Ref330905317"/>
      <w:r w:rsidRPr="00721FBE">
        <w:rPr>
          <w:rFonts w:ascii="Verdana" w:hAnsi="Verdana"/>
          <w:smallCaps/>
          <w:sz w:val="20"/>
        </w:rPr>
        <w:t>3.</w:t>
      </w:r>
      <w:r w:rsidRPr="00721FBE">
        <w:rPr>
          <w:rFonts w:ascii="Verdana" w:hAnsi="Verdana"/>
          <w:smallCaps/>
          <w:sz w:val="20"/>
        </w:rPr>
        <w:tab/>
      </w:r>
      <w:bookmarkEnd w:id="1"/>
      <w:r w:rsidR="00BA052B">
        <w:rPr>
          <w:rFonts w:ascii="Verdana" w:hAnsi="Verdana"/>
          <w:smallCaps/>
          <w:sz w:val="20"/>
          <w:u w:val="single"/>
        </w:rPr>
        <w:t>Arquivamento</w:t>
      </w:r>
    </w:p>
    <w:p w14:paraId="0A605061" w14:textId="74AA0B49" w:rsidR="0019106E" w:rsidRDefault="007602A4" w:rsidP="00BA052B">
      <w:pPr>
        <w:tabs>
          <w:tab w:val="left" w:pos="709"/>
        </w:tabs>
        <w:ind w:left="709" w:hanging="709"/>
        <w:rPr>
          <w:rFonts w:ascii="Verdana" w:hAnsi="Verdana"/>
          <w:sz w:val="20"/>
        </w:rPr>
      </w:pPr>
      <w:bookmarkStart w:id="2" w:name="_Ref376965967"/>
      <w:r w:rsidRPr="00721FBE">
        <w:rPr>
          <w:rFonts w:ascii="Verdana" w:hAnsi="Verdana"/>
          <w:sz w:val="20"/>
        </w:rPr>
        <w:t>3.1</w:t>
      </w:r>
      <w:r w:rsidRPr="00721FBE">
        <w:rPr>
          <w:rFonts w:ascii="Verdana" w:hAnsi="Verdana"/>
          <w:sz w:val="20"/>
        </w:rPr>
        <w:tab/>
      </w:r>
      <w:bookmarkStart w:id="3" w:name="_Ref411417147"/>
      <w:bookmarkEnd w:id="2"/>
      <w:r w:rsidR="00CE2AEF" w:rsidRPr="00721FBE">
        <w:rPr>
          <w:rFonts w:ascii="Verdana" w:hAnsi="Verdana"/>
          <w:sz w:val="20"/>
        </w:rPr>
        <w:t>Nos termos do artigo 62, inciso II</w:t>
      </w:r>
      <w:r w:rsidR="00D54BB2" w:rsidRPr="00721FBE">
        <w:rPr>
          <w:rFonts w:ascii="Verdana" w:hAnsi="Verdana"/>
          <w:sz w:val="20"/>
        </w:rPr>
        <w:t xml:space="preserve"> e parágrafo 3º</w:t>
      </w:r>
      <w:r w:rsidR="00CE2AEF" w:rsidRPr="00721FBE">
        <w:rPr>
          <w:rFonts w:ascii="Verdana" w:hAnsi="Verdana"/>
          <w:sz w:val="20"/>
        </w:rPr>
        <w:t>, da Lei das Sociedades por Ações, e</w:t>
      </w:r>
      <w:r w:rsidR="00370EAE" w:rsidRPr="00721FBE">
        <w:rPr>
          <w:rFonts w:ascii="Verdana" w:hAnsi="Verdana"/>
          <w:sz w:val="20"/>
        </w:rPr>
        <w:t>st</w:t>
      </w:r>
      <w:r w:rsidR="00BA052B">
        <w:rPr>
          <w:rFonts w:ascii="Verdana" w:hAnsi="Verdana"/>
          <w:sz w:val="20"/>
        </w:rPr>
        <w:t>e</w:t>
      </w:r>
      <w:r w:rsidR="00370EAE" w:rsidRPr="00721FBE">
        <w:rPr>
          <w:rFonts w:ascii="Verdana" w:hAnsi="Verdana"/>
          <w:sz w:val="20"/>
        </w:rPr>
        <w:t xml:space="preserve"> </w:t>
      </w:r>
      <w:r w:rsidR="00BA052B">
        <w:rPr>
          <w:rFonts w:ascii="Verdana" w:hAnsi="Verdana"/>
          <w:sz w:val="20"/>
        </w:rPr>
        <w:t xml:space="preserve">Aditamento </w:t>
      </w:r>
      <w:r w:rsidR="00BA052B" w:rsidRPr="00721FBE">
        <w:rPr>
          <w:rFonts w:ascii="Verdana" w:hAnsi="Verdana"/>
          <w:sz w:val="20"/>
        </w:rPr>
        <w:t>ser</w:t>
      </w:r>
      <w:r w:rsidR="00BA052B">
        <w:rPr>
          <w:rFonts w:ascii="Verdana" w:hAnsi="Verdana"/>
          <w:sz w:val="20"/>
        </w:rPr>
        <w:t>á</w:t>
      </w:r>
      <w:r w:rsidR="00BA052B" w:rsidRPr="00721FBE">
        <w:rPr>
          <w:rFonts w:ascii="Verdana" w:hAnsi="Verdana"/>
          <w:sz w:val="20"/>
        </w:rPr>
        <w:t xml:space="preserve"> </w:t>
      </w:r>
      <w:r w:rsidR="005353B7" w:rsidRPr="00721FBE">
        <w:rPr>
          <w:rFonts w:ascii="Verdana" w:hAnsi="Verdana"/>
          <w:sz w:val="20"/>
        </w:rPr>
        <w:t>inscrito na JUCE</w:t>
      </w:r>
      <w:r w:rsidR="007A658F" w:rsidRPr="00721FBE">
        <w:rPr>
          <w:rFonts w:ascii="Verdana" w:hAnsi="Verdana"/>
          <w:sz w:val="20"/>
        </w:rPr>
        <w:t>MG</w:t>
      </w:r>
      <w:bookmarkEnd w:id="3"/>
      <w:r w:rsidR="00BA052B">
        <w:rPr>
          <w:rFonts w:ascii="Verdana" w:hAnsi="Verdana"/>
          <w:sz w:val="20"/>
        </w:rPr>
        <w:t>.</w:t>
      </w:r>
    </w:p>
    <w:p w14:paraId="3B63204E" w14:textId="6F74ED33" w:rsidR="00BA052B" w:rsidRDefault="00BA052B" w:rsidP="00BA052B">
      <w:pPr>
        <w:tabs>
          <w:tab w:val="left" w:pos="709"/>
        </w:tabs>
        <w:ind w:left="709" w:hanging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3.2.</w:t>
      </w:r>
      <w:r>
        <w:rPr>
          <w:rFonts w:ascii="Verdana" w:hAnsi="Verdana"/>
          <w:sz w:val="20"/>
        </w:rPr>
        <w:tab/>
        <w:t xml:space="preserve">A Emissora se obriga a fornecer ao Agente Fiduciário, (i) </w:t>
      </w:r>
      <w:r w:rsidRPr="00721FBE">
        <w:rPr>
          <w:rFonts w:ascii="Verdana" w:hAnsi="Verdana"/>
          <w:sz w:val="20"/>
        </w:rPr>
        <w:t>no prazo de até 5 (cinco) Dias Úteis contados da data da respectiva celebração dest</w:t>
      </w:r>
      <w:r>
        <w:rPr>
          <w:rFonts w:ascii="Verdana" w:hAnsi="Verdana"/>
          <w:sz w:val="20"/>
        </w:rPr>
        <w:t>e</w:t>
      </w:r>
      <w:r w:rsidRPr="00721FBE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Aditamento</w:t>
      </w:r>
      <w:r w:rsidRPr="00721FBE">
        <w:rPr>
          <w:rFonts w:ascii="Verdana" w:hAnsi="Verdana"/>
          <w:sz w:val="20"/>
        </w:rPr>
        <w:t>, cópia eletrônica (PDF) do protocolo para arquivamento desta Escritura de Emissão ou do respectivo aditamento a esta Escritura de Emissão perante a JUCEMG</w:t>
      </w:r>
      <w:r>
        <w:rPr>
          <w:rFonts w:ascii="Verdana" w:hAnsi="Verdana"/>
          <w:sz w:val="20"/>
        </w:rPr>
        <w:t xml:space="preserve"> e (</w:t>
      </w:r>
      <w:proofErr w:type="spellStart"/>
      <w:r>
        <w:rPr>
          <w:rFonts w:ascii="Verdana" w:hAnsi="Verdana"/>
          <w:sz w:val="20"/>
        </w:rPr>
        <w:t>ii</w:t>
      </w:r>
      <w:commentRangeStart w:id="4"/>
      <w:proofErr w:type="spellEnd"/>
      <w:r>
        <w:rPr>
          <w:rFonts w:ascii="Verdana" w:hAnsi="Verdana"/>
          <w:sz w:val="20"/>
        </w:rPr>
        <w:t xml:space="preserve">) </w:t>
      </w:r>
      <w:r w:rsidRPr="00721FBE">
        <w:rPr>
          <w:rFonts w:ascii="Verdana" w:hAnsi="Verdana"/>
          <w:sz w:val="20"/>
        </w:rPr>
        <w:t>no prazo de até 5 (cinco) Dias Úteis contados da data da respectiva inscrição na JUCEMG, uma cópia eletrônica (formato PDF) dest</w:t>
      </w:r>
      <w:r>
        <w:rPr>
          <w:rFonts w:ascii="Verdana" w:hAnsi="Verdana"/>
          <w:sz w:val="20"/>
        </w:rPr>
        <w:t>e</w:t>
      </w:r>
      <w:r w:rsidRPr="00721FBE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Aditamento</w:t>
      </w:r>
      <w:r w:rsidRPr="00721FBE">
        <w:rPr>
          <w:rFonts w:ascii="Verdana" w:hAnsi="Verdana"/>
          <w:sz w:val="20"/>
        </w:rPr>
        <w:t xml:space="preserve"> contendo a chancela digital de inscrição na JUCEMG</w:t>
      </w:r>
      <w:commentRangeEnd w:id="4"/>
      <w:r w:rsidR="009D5463">
        <w:rPr>
          <w:rStyle w:val="Refdecomentrio"/>
        </w:rPr>
        <w:commentReference w:id="4"/>
      </w:r>
      <w:r>
        <w:rPr>
          <w:rFonts w:ascii="Verdana" w:hAnsi="Verdana"/>
          <w:sz w:val="20"/>
        </w:rPr>
        <w:t>.</w:t>
      </w:r>
    </w:p>
    <w:p w14:paraId="51631F37" w14:textId="77777777" w:rsidR="00850E25" w:rsidRPr="00721FBE" w:rsidRDefault="00850E25">
      <w:pPr>
        <w:rPr>
          <w:rFonts w:ascii="Verdana" w:hAnsi="Verdana"/>
          <w:sz w:val="20"/>
        </w:rPr>
      </w:pPr>
    </w:p>
    <w:p w14:paraId="62B15FEA" w14:textId="48C2689D" w:rsidR="00F62360" w:rsidRPr="00721FBE" w:rsidRDefault="007602A4" w:rsidP="007602A4">
      <w:pPr>
        <w:keepNext/>
        <w:tabs>
          <w:tab w:val="left" w:pos="709"/>
        </w:tabs>
        <w:ind w:left="709" w:hanging="709"/>
        <w:rPr>
          <w:rFonts w:ascii="Verdana" w:hAnsi="Verdana"/>
          <w:smallCaps/>
          <w:sz w:val="20"/>
          <w:u w:val="single"/>
        </w:rPr>
      </w:pPr>
      <w:r w:rsidRPr="00721FBE">
        <w:rPr>
          <w:rFonts w:ascii="Verdana" w:hAnsi="Verdana"/>
          <w:smallCaps/>
          <w:sz w:val="20"/>
        </w:rPr>
        <w:t>4.</w:t>
      </w:r>
      <w:r w:rsidRPr="00721FBE">
        <w:rPr>
          <w:rFonts w:ascii="Verdana" w:hAnsi="Verdana"/>
          <w:smallCaps/>
          <w:sz w:val="20"/>
        </w:rPr>
        <w:tab/>
      </w:r>
      <w:r w:rsidR="00BA052B">
        <w:rPr>
          <w:rFonts w:ascii="Verdana" w:hAnsi="Verdana"/>
          <w:smallCaps/>
          <w:sz w:val="20"/>
          <w:u w:val="single"/>
        </w:rPr>
        <w:t>Ratificações</w:t>
      </w:r>
    </w:p>
    <w:p w14:paraId="49B9732B" w14:textId="7440E1C3" w:rsidR="007A658F" w:rsidRPr="00FB05FE" w:rsidRDefault="007602A4" w:rsidP="007602A4">
      <w:pPr>
        <w:tabs>
          <w:tab w:val="left" w:pos="709"/>
        </w:tabs>
        <w:autoSpaceDE w:val="0"/>
        <w:autoSpaceDN w:val="0"/>
        <w:adjustRightInd w:val="0"/>
        <w:ind w:left="709" w:hanging="709"/>
        <w:rPr>
          <w:rFonts w:ascii="Verdana" w:hAnsi="Verdana"/>
          <w:b/>
          <w:sz w:val="20"/>
        </w:rPr>
      </w:pPr>
      <w:r w:rsidRPr="00721FBE">
        <w:rPr>
          <w:rFonts w:ascii="Verdana" w:hAnsi="Verdana"/>
          <w:sz w:val="20"/>
        </w:rPr>
        <w:t>4.1</w:t>
      </w:r>
      <w:r w:rsidRPr="00721FBE">
        <w:rPr>
          <w:rFonts w:ascii="Verdana" w:hAnsi="Verdana"/>
          <w:sz w:val="20"/>
        </w:rPr>
        <w:tab/>
      </w:r>
      <w:r w:rsidR="00BA052B" w:rsidRPr="00BA052B">
        <w:rPr>
          <w:rFonts w:ascii="Verdana" w:hAnsi="Verdana"/>
          <w:sz w:val="20"/>
        </w:rPr>
        <w:t xml:space="preserve">Ficam ratificadas, nos termos em que se encontram redigidas, todas as cláusulas, itens, características e condições constantes da Escritura de Emissão que não expressamente alteradas por este Aditamento, o qual não constitui de qualquer forma a novação de quaisquer termos da Escritura de Emissão. </w:t>
      </w:r>
    </w:p>
    <w:p w14:paraId="6A840652" w14:textId="77777777" w:rsidR="007A658F" w:rsidRPr="00721FBE" w:rsidRDefault="007A658F">
      <w:pPr>
        <w:autoSpaceDE w:val="0"/>
        <w:autoSpaceDN w:val="0"/>
        <w:adjustRightInd w:val="0"/>
        <w:rPr>
          <w:rFonts w:ascii="Verdana" w:hAnsi="Verdana"/>
          <w:sz w:val="20"/>
        </w:rPr>
      </w:pPr>
    </w:p>
    <w:p w14:paraId="1DEAC6E8" w14:textId="604A068A" w:rsidR="00BA052B" w:rsidRPr="007F5E2C" w:rsidRDefault="00BA052B" w:rsidP="007F5E2C">
      <w:pPr>
        <w:keepNext/>
        <w:tabs>
          <w:tab w:val="left" w:pos="709"/>
        </w:tabs>
        <w:ind w:left="709" w:hanging="709"/>
        <w:rPr>
          <w:rFonts w:ascii="Verdana" w:hAnsi="Verdana"/>
          <w:smallCaps/>
          <w:sz w:val="20"/>
        </w:rPr>
      </w:pPr>
      <w:bookmarkStart w:id="6" w:name="_Ref285570716"/>
      <w:bookmarkStart w:id="7" w:name="_Ref366061184"/>
      <w:bookmarkStart w:id="8" w:name="_Ref488955252"/>
      <w:bookmarkStart w:id="9" w:name="_Ref534176584"/>
      <w:r w:rsidRPr="007F5E2C">
        <w:rPr>
          <w:rFonts w:ascii="Verdana" w:hAnsi="Verdana"/>
          <w:smallCaps/>
          <w:sz w:val="20"/>
        </w:rPr>
        <w:t>5.</w:t>
      </w:r>
      <w:r w:rsidRPr="007F5E2C">
        <w:rPr>
          <w:rFonts w:ascii="Verdana" w:hAnsi="Verdana"/>
          <w:smallCaps/>
          <w:sz w:val="20"/>
        </w:rPr>
        <w:tab/>
      </w:r>
      <w:r>
        <w:rPr>
          <w:rFonts w:ascii="Verdana" w:hAnsi="Verdana"/>
          <w:smallCaps/>
          <w:sz w:val="20"/>
        </w:rPr>
        <w:t>Disposições Gerais</w:t>
      </w:r>
    </w:p>
    <w:p w14:paraId="28B9DE68" w14:textId="200885D4" w:rsidR="00880FA8" w:rsidRPr="00721FBE" w:rsidRDefault="00880FA8" w:rsidP="007F5E2C">
      <w:pPr>
        <w:keepNext/>
        <w:tabs>
          <w:tab w:val="left" w:pos="709"/>
        </w:tabs>
        <w:rPr>
          <w:rFonts w:ascii="Verdana" w:hAnsi="Verdana"/>
          <w:smallCaps/>
          <w:sz w:val="20"/>
          <w:u w:val="single"/>
        </w:rPr>
      </w:pPr>
      <w:bookmarkStart w:id="10" w:name="_DV_M45"/>
      <w:bookmarkEnd w:id="6"/>
      <w:bookmarkEnd w:id="7"/>
      <w:bookmarkEnd w:id="8"/>
      <w:bookmarkEnd w:id="9"/>
      <w:bookmarkEnd w:id="10"/>
    </w:p>
    <w:p w14:paraId="7D95F3AD" w14:textId="755608C1" w:rsidR="00880FA8" w:rsidRPr="00721FBE" w:rsidRDefault="007F5E2C" w:rsidP="007602A4">
      <w:pPr>
        <w:tabs>
          <w:tab w:val="left" w:pos="709"/>
        </w:tabs>
        <w:ind w:left="709" w:hanging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</w:t>
      </w:r>
      <w:r w:rsidR="007602A4" w:rsidRPr="00721FBE">
        <w:rPr>
          <w:rFonts w:ascii="Verdana" w:hAnsi="Verdana"/>
          <w:sz w:val="20"/>
        </w:rPr>
        <w:t>.1</w:t>
      </w:r>
      <w:r w:rsidR="007602A4" w:rsidRPr="00721FBE">
        <w:rPr>
          <w:rFonts w:ascii="Verdana" w:hAnsi="Verdana"/>
          <w:sz w:val="20"/>
        </w:rPr>
        <w:tab/>
      </w:r>
      <w:r w:rsidR="00752943" w:rsidRPr="00721FBE">
        <w:rPr>
          <w:rFonts w:ascii="Verdana" w:hAnsi="Verdana"/>
          <w:sz w:val="20"/>
        </w:rPr>
        <w:t xml:space="preserve">As obrigações assumidas </w:t>
      </w:r>
      <w:r w:rsidRPr="00721FBE">
        <w:rPr>
          <w:rFonts w:ascii="Verdana" w:hAnsi="Verdana"/>
          <w:sz w:val="20"/>
        </w:rPr>
        <w:t>nest</w:t>
      </w:r>
      <w:r>
        <w:rPr>
          <w:rFonts w:ascii="Verdana" w:hAnsi="Verdana"/>
          <w:sz w:val="20"/>
        </w:rPr>
        <w:t>e</w:t>
      </w:r>
      <w:r w:rsidRPr="00721FBE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Aditamento </w:t>
      </w:r>
      <w:r w:rsidR="00711BB1" w:rsidRPr="00721FBE">
        <w:rPr>
          <w:rFonts w:ascii="Verdana" w:hAnsi="Verdana"/>
          <w:sz w:val="20"/>
        </w:rPr>
        <w:t>tê</w:t>
      </w:r>
      <w:r w:rsidR="00752943" w:rsidRPr="00721FBE">
        <w:rPr>
          <w:rFonts w:ascii="Verdana" w:hAnsi="Verdana"/>
          <w:sz w:val="20"/>
        </w:rPr>
        <w:t xml:space="preserve">m </w:t>
      </w:r>
      <w:r w:rsidR="00880FA8" w:rsidRPr="00721FBE">
        <w:rPr>
          <w:rFonts w:ascii="Verdana" w:hAnsi="Verdana"/>
          <w:sz w:val="20"/>
        </w:rPr>
        <w:t xml:space="preserve">caráter irrevogável e irretratável, obrigando as </w:t>
      </w:r>
      <w:r w:rsidR="00AD2FF4" w:rsidRPr="00721FBE">
        <w:rPr>
          <w:rFonts w:ascii="Verdana" w:hAnsi="Verdana"/>
          <w:sz w:val="20"/>
        </w:rPr>
        <w:t>Parte</w:t>
      </w:r>
      <w:r w:rsidR="00880FA8" w:rsidRPr="00721FBE">
        <w:rPr>
          <w:rFonts w:ascii="Verdana" w:hAnsi="Verdana"/>
          <w:sz w:val="20"/>
        </w:rPr>
        <w:t>s e seus sucessores</w:t>
      </w:r>
      <w:r w:rsidR="00752943" w:rsidRPr="00721FBE">
        <w:rPr>
          <w:rFonts w:ascii="Verdana" w:hAnsi="Verdana"/>
          <w:sz w:val="20"/>
        </w:rPr>
        <w:t>,</w:t>
      </w:r>
      <w:r w:rsidR="00880FA8" w:rsidRPr="00721FBE">
        <w:rPr>
          <w:rFonts w:ascii="Verdana" w:hAnsi="Verdana"/>
          <w:sz w:val="20"/>
        </w:rPr>
        <w:t xml:space="preserve"> a qualquer título</w:t>
      </w:r>
      <w:r w:rsidR="00752943" w:rsidRPr="00721FBE">
        <w:rPr>
          <w:rFonts w:ascii="Verdana" w:hAnsi="Verdana"/>
          <w:sz w:val="20"/>
        </w:rPr>
        <w:t>, ao seu integral cumprimento</w:t>
      </w:r>
      <w:r w:rsidR="00880FA8" w:rsidRPr="00721FBE">
        <w:rPr>
          <w:rFonts w:ascii="Verdana" w:hAnsi="Verdana"/>
          <w:sz w:val="20"/>
        </w:rPr>
        <w:t>.</w:t>
      </w:r>
    </w:p>
    <w:p w14:paraId="58A98951" w14:textId="41073393" w:rsidR="00880FA8" w:rsidRPr="00721FBE" w:rsidRDefault="007F5E2C" w:rsidP="007602A4">
      <w:pPr>
        <w:tabs>
          <w:tab w:val="left" w:pos="709"/>
        </w:tabs>
        <w:ind w:left="709" w:hanging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</w:t>
      </w:r>
      <w:r w:rsidR="007602A4" w:rsidRPr="00721FBE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2</w:t>
      </w:r>
      <w:r w:rsidR="007602A4" w:rsidRPr="00721FBE">
        <w:rPr>
          <w:rFonts w:ascii="Verdana" w:hAnsi="Verdana"/>
          <w:sz w:val="20"/>
        </w:rPr>
        <w:tab/>
      </w:r>
      <w:r w:rsidR="00880FA8" w:rsidRPr="00721FBE">
        <w:rPr>
          <w:rFonts w:ascii="Verdana" w:hAnsi="Verdana"/>
          <w:sz w:val="20"/>
        </w:rPr>
        <w:t>A invalida</w:t>
      </w:r>
      <w:r w:rsidR="004A6AF3" w:rsidRPr="00721FBE">
        <w:rPr>
          <w:rFonts w:ascii="Verdana" w:hAnsi="Verdana"/>
          <w:sz w:val="20"/>
        </w:rPr>
        <w:t>de</w:t>
      </w:r>
      <w:r w:rsidR="00880FA8" w:rsidRPr="00721FBE">
        <w:rPr>
          <w:rFonts w:ascii="Verdana" w:hAnsi="Verdana"/>
          <w:sz w:val="20"/>
        </w:rPr>
        <w:t xml:space="preserve"> ou nulidade, no todo ou em parte, de quaisquer das cláusulas </w:t>
      </w:r>
      <w:r w:rsidRPr="00721FBE">
        <w:rPr>
          <w:rFonts w:ascii="Verdana" w:hAnsi="Verdana"/>
          <w:sz w:val="20"/>
        </w:rPr>
        <w:t>dest</w:t>
      </w:r>
      <w:r>
        <w:rPr>
          <w:rFonts w:ascii="Verdana" w:hAnsi="Verdana"/>
          <w:sz w:val="20"/>
        </w:rPr>
        <w:t>e</w:t>
      </w:r>
      <w:r w:rsidRPr="00721FBE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Aditamento </w:t>
      </w:r>
      <w:r w:rsidR="00880FA8" w:rsidRPr="00721FBE">
        <w:rPr>
          <w:rFonts w:ascii="Verdana" w:hAnsi="Verdana"/>
          <w:sz w:val="20"/>
        </w:rPr>
        <w:t xml:space="preserve">não afetará as demais, que permanecerão válidas e eficazes até o cumprimento, pelas </w:t>
      </w:r>
      <w:r w:rsidR="00AD2FF4" w:rsidRPr="00721FBE">
        <w:rPr>
          <w:rFonts w:ascii="Verdana" w:hAnsi="Verdana"/>
          <w:sz w:val="20"/>
        </w:rPr>
        <w:t>Parte</w:t>
      </w:r>
      <w:r w:rsidR="00880FA8" w:rsidRPr="00721FBE">
        <w:rPr>
          <w:rFonts w:ascii="Verdana" w:hAnsi="Verdana"/>
          <w:sz w:val="20"/>
        </w:rPr>
        <w:t>s, de todas as suas obrigações aqui previstas.</w:t>
      </w:r>
    </w:p>
    <w:p w14:paraId="299B1E1D" w14:textId="777F9004" w:rsidR="0001390E" w:rsidRPr="00721FBE" w:rsidRDefault="007F5E2C" w:rsidP="007602A4">
      <w:pPr>
        <w:tabs>
          <w:tab w:val="left" w:pos="709"/>
        </w:tabs>
        <w:ind w:left="709" w:hanging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</w:t>
      </w:r>
      <w:r w:rsidR="007602A4" w:rsidRPr="00721FBE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3</w:t>
      </w:r>
      <w:r w:rsidR="007602A4" w:rsidRPr="00721FBE">
        <w:rPr>
          <w:rFonts w:ascii="Verdana" w:hAnsi="Verdana"/>
          <w:sz w:val="20"/>
        </w:rPr>
        <w:tab/>
      </w:r>
      <w:r w:rsidR="00584A48" w:rsidRPr="00721FBE">
        <w:rPr>
          <w:rFonts w:ascii="Verdana" w:hAnsi="Verdana"/>
          <w:sz w:val="20"/>
        </w:rPr>
        <w:t xml:space="preserve">As </w:t>
      </w:r>
      <w:r w:rsidR="00AD2FF4" w:rsidRPr="00721FBE">
        <w:rPr>
          <w:rFonts w:ascii="Verdana" w:hAnsi="Verdana"/>
          <w:sz w:val="20"/>
        </w:rPr>
        <w:t>Parte</w:t>
      </w:r>
      <w:r w:rsidR="00584A48" w:rsidRPr="00721FBE">
        <w:rPr>
          <w:rFonts w:ascii="Verdana" w:hAnsi="Verdana"/>
          <w:sz w:val="20"/>
        </w:rPr>
        <w:t xml:space="preserve">s reconhecem </w:t>
      </w:r>
      <w:r w:rsidRPr="00721FBE">
        <w:rPr>
          <w:rFonts w:ascii="Verdana" w:hAnsi="Verdana"/>
          <w:sz w:val="20"/>
        </w:rPr>
        <w:t>est</w:t>
      </w:r>
      <w:r>
        <w:rPr>
          <w:rFonts w:ascii="Verdana" w:hAnsi="Verdana"/>
          <w:sz w:val="20"/>
        </w:rPr>
        <w:t>e</w:t>
      </w:r>
      <w:r w:rsidRPr="00721FBE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Aditamento </w:t>
      </w:r>
      <w:r w:rsidR="00584A48" w:rsidRPr="00721FBE">
        <w:rPr>
          <w:rFonts w:ascii="Verdana" w:hAnsi="Verdana"/>
          <w:sz w:val="20"/>
        </w:rPr>
        <w:t xml:space="preserve">como título executivo </w:t>
      </w:r>
      <w:r w:rsidRPr="00721FBE">
        <w:rPr>
          <w:rFonts w:ascii="Verdana" w:hAnsi="Verdana"/>
          <w:sz w:val="20"/>
        </w:rPr>
        <w:t>extrajudicia</w:t>
      </w:r>
      <w:r>
        <w:rPr>
          <w:rFonts w:ascii="Verdana" w:hAnsi="Verdana"/>
          <w:sz w:val="20"/>
        </w:rPr>
        <w:t>l</w:t>
      </w:r>
      <w:r w:rsidRPr="00721FBE">
        <w:rPr>
          <w:rFonts w:ascii="Verdana" w:hAnsi="Verdana"/>
          <w:sz w:val="20"/>
        </w:rPr>
        <w:t xml:space="preserve"> </w:t>
      </w:r>
      <w:r w:rsidR="00584A48" w:rsidRPr="00721FBE">
        <w:rPr>
          <w:rFonts w:ascii="Verdana" w:hAnsi="Verdana"/>
          <w:sz w:val="20"/>
        </w:rPr>
        <w:t xml:space="preserve">nos termos </w:t>
      </w:r>
      <w:r w:rsidR="009C5254" w:rsidRPr="00721FBE">
        <w:rPr>
          <w:rFonts w:ascii="Verdana" w:hAnsi="Verdana"/>
          <w:sz w:val="20"/>
        </w:rPr>
        <w:t>do artigo 784</w:t>
      </w:r>
      <w:r w:rsidR="0038546B" w:rsidRPr="00721FBE">
        <w:rPr>
          <w:rFonts w:ascii="Verdana" w:hAnsi="Verdana"/>
          <w:sz w:val="20"/>
        </w:rPr>
        <w:t>, incisos I e III,</w:t>
      </w:r>
      <w:r w:rsidR="009C5254" w:rsidRPr="00721FBE">
        <w:rPr>
          <w:rFonts w:ascii="Verdana" w:hAnsi="Verdana"/>
          <w:sz w:val="20"/>
        </w:rPr>
        <w:t xml:space="preserve"> do Código de Processo Civil</w:t>
      </w:r>
      <w:r w:rsidR="00584A48" w:rsidRPr="00721FBE">
        <w:rPr>
          <w:rFonts w:ascii="Verdana" w:hAnsi="Verdana"/>
          <w:sz w:val="20"/>
        </w:rPr>
        <w:t>.</w:t>
      </w:r>
    </w:p>
    <w:p w14:paraId="0EDC7661" w14:textId="77777777" w:rsidR="003E79C7" w:rsidRPr="00721FBE" w:rsidRDefault="003E79C7">
      <w:pPr>
        <w:rPr>
          <w:rFonts w:ascii="Verdana" w:hAnsi="Verdana"/>
          <w:sz w:val="20"/>
        </w:rPr>
      </w:pPr>
    </w:p>
    <w:p w14:paraId="3AB6208F" w14:textId="4D6BC30C" w:rsidR="003E79C7" w:rsidRPr="00721FBE" w:rsidRDefault="007F5E2C" w:rsidP="007602A4">
      <w:pPr>
        <w:keepNext/>
        <w:tabs>
          <w:tab w:val="left" w:pos="709"/>
        </w:tabs>
        <w:ind w:left="709" w:hanging="709"/>
        <w:rPr>
          <w:rFonts w:ascii="Verdana" w:hAnsi="Verdana"/>
          <w:smallCaps/>
          <w:sz w:val="20"/>
          <w:u w:val="single"/>
        </w:rPr>
      </w:pPr>
      <w:r>
        <w:rPr>
          <w:rFonts w:ascii="Verdana" w:hAnsi="Verdana"/>
          <w:smallCaps/>
          <w:sz w:val="20"/>
        </w:rPr>
        <w:t>6</w:t>
      </w:r>
      <w:r w:rsidR="007602A4" w:rsidRPr="00721FBE">
        <w:rPr>
          <w:rFonts w:ascii="Verdana" w:hAnsi="Verdana"/>
          <w:smallCaps/>
          <w:sz w:val="20"/>
        </w:rPr>
        <w:t>.</w:t>
      </w:r>
      <w:r w:rsidR="007602A4" w:rsidRPr="00721FBE">
        <w:rPr>
          <w:rFonts w:ascii="Verdana" w:hAnsi="Verdana"/>
          <w:smallCaps/>
          <w:sz w:val="20"/>
        </w:rPr>
        <w:tab/>
      </w:r>
      <w:r w:rsidR="003E79C7" w:rsidRPr="00721FBE">
        <w:rPr>
          <w:rFonts w:ascii="Verdana" w:hAnsi="Verdana"/>
          <w:smallCaps/>
          <w:sz w:val="20"/>
          <w:u w:val="single"/>
        </w:rPr>
        <w:t>Lei de Regência</w:t>
      </w:r>
    </w:p>
    <w:p w14:paraId="780BE610" w14:textId="306F4F46" w:rsidR="003E79C7" w:rsidRPr="00721FBE" w:rsidRDefault="007F5E2C" w:rsidP="007602A4">
      <w:pPr>
        <w:tabs>
          <w:tab w:val="left" w:pos="709"/>
        </w:tabs>
        <w:ind w:left="709" w:hanging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6</w:t>
      </w:r>
      <w:r w:rsidR="007602A4" w:rsidRPr="00721FBE">
        <w:rPr>
          <w:rFonts w:ascii="Verdana" w:hAnsi="Verdana"/>
          <w:sz w:val="20"/>
        </w:rPr>
        <w:t>.1</w:t>
      </w:r>
      <w:r w:rsidR="007602A4" w:rsidRPr="00721FBE">
        <w:rPr>
          <w:rFonts w:ascii="Verdana" w:hAnsi="Verdana"/>
          <w:sz w:val="20"/>
        </w:rPr>
        <w:tab/>
      </w:r>
      <w:r w:rsidRPr="00721FBE">
        <w:rPr>
          <w:rFonts w:ascii="Verdana" w:hAnsi="Verdana"/>
          <w:sz w:val="20"/>
        </w:rPr>
        <w:t>Est</w:t>
      </w:r>
      <w:r>
        <w:rPr>
          <w:rFonts w:ascii="Verdana" w:hAnsi="Verdana"/>
          <w:sz w:val="20"/>
        </w:rPr>
        <w:t>e</w:t>
      </w:r>
      <w:r w:rsidRPr="00721FBE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Aditamento </w:t>
      </w:r>
      <w:r w:rsidR="003E79C7" w:rsidRPr="00721FBE">
        <w:rPr>
          <w:rFonts w:ascii="Verdana" w:hAnsi="Verdana"/>
          <w:sz w:val="20"/>
        </w:rPr>
        <w:t xml:space="preserve">é </w:t>
      </w:r>
      <w:r w:rsidRPr="00721FBE">
        <w:rPr>
          <w:rFonts w:ascii="Verdana" w:hAnsi="Verdana"/>
          <w:sz w:val="20"/>
        </w:rPr>
        <w:t>regid</w:t>
      </w:r>
      <w:r>
        <w:rPr>
          <w:rFonts w:ascii="Verdana" w:hAnsi="Verdana"/>
          <w:sz w:val="20"/>
        </w:rPr>
        <w:t>o</w:t>
      </w:r>
      <w:r w:rsidRPr="00721FBE">
        <w:rPr>
          <w:rFonts w:ascii="Verdana" w:hAnsi="Verdana"/>
          <w:sz w:val="20"/>
        </w:rPr>
        <w:t xml:space="preserve"> </w:t>
      </w:r>
      <w:r w:rsidR="003E79C7" w:rsidRPr="00721FBE">
        <w:rPr>
          <w:rFonts w:ascii="Verdana" w:hAnsi="Verdana"/>
          <w:sz w:val="20"/>
        </w:rPr>
        <w:t>pelas leis da República Federativa do Brasil</w:t>
      </w:r>
      <w:r w:rsidR="00081EE0" w:rsidRPr="00721FBE">
        <w:rPr>
          <w:rFonts w:ascii="Verdana" w:hAnsi="Verdana"/>
          <w:sz w:val="20"/>
        </w:rPr>
        <w:t>.</w:t>
      </w:r>
    </w:p>
    <w:p w14:paraId="7B85E507" w14:textId="77777777" w:rsidR="00880FA8" w:rsidRPr="00721FBE" w:rsidRDefault="00880FA8">
      <w:pPr>
        <w:rPr>
          <w:rFonts w:ascii="Verdana" w:hAnsi="Verdana"/>
          <w:sz w:val="20"/>
        </w:rPr>
      </w:pPr>
    </w:p>
    <w:p w14:paraId="5AB02910" w14:textId="39410998" w:rsidR="00880FA8" w:rsidRPr="00721FBE" w:rsidRDefault="007F5E2C" w:rsidP="007602A4">
      <w:pPr>
        <w:keepNext/>
        <w:tabs>
          <w:tab w:val="left" w:pos="709"/>
        </w:tabs>
        <w:ind w:left="709" w:hanging="709"/>
        <w:rPr>
          <w:rFonts w:ascii="Verdana" w:hAnsi="Verdana"/>
          <w:smallCaps/>
          <w:sz w:val="20"/>
          <w:u w:val="single"/>
        </w:rPr>
      </w:pPr>
      <w:bookmarkStart w:id="11" w:name="_Ref279318438"/>
      <w:r>
        <w:rPr>
          <w:rFonts w:ascii="Verdana" w:hAnsi="Verdana"/>
          <w:smallCaps/>
          <w:sz w:val="20"/>
        </w:rPr>
        <w:lastRenderedPageBreak/>
        <w:t>7</w:t>
      </w:r>
      <w:r w:rsidR="007602A4" w:rsidRPr="00721FBE">
        <w:rPr>
          <w:rFonts w:ascii="Verdana" w:hAnsi="Verdana"/>
          <w:smallCaps/>
          <w:sz w:val="20"/>
        </w:rPr>
        <w:t>.</w:t>
      </w:r>
      <w:r w:rsidR="007602A4" w:rsidRPr="00721FBE">
        <w:rPr>
          <w:rFonts w:ascii="Verdana" w:hAnsi="Verdana"/>
          <w:smallCaps/>
          <w:sz w:val="20"/>
        </w:rPr>
        <w:tab/>
      </w:r>
      <w:r w:rsidR="00880FA8" w:rsidRPr="00721FBE">
        <w:rPr>
          <w:rFonts w:ascii="Verdana" w:hAnsi="Verdana"/>
          <w:smallCaps/>
          <w:sz w:val="20"/>
          <w:u w:val="single"/>
        </w:rPr>
        <w:t>Foro</w:t>
      </w:r>
      <w:bookmarkEnd w:id="11"/>
    </w:p>
    <w:p w14:paraId="33243DD4" w14:textId="68F63501" w:rsidR="00477133" w:rsidRPr="00721FBE" w:rsidRDefault="007F5E2C" w:rsidP="007602A4">
      <w:pPr>
        <w:keepNext/>
        <w:tabs>
          <w:tab w:val="left" w:pos="709"/>
        </w:tabs>
        <w:ind w:left="709" w:hanging="709"/>
        <w:rPr>
          <w:rFonts w:ascii="Verdana" w:hAnsi="Verdana"/>
          <w:b/>
          <w:smallCaps/>
          <w:sz w:val="20"/>
        </w:rPr>
      </w:pPr>
      <w:r>
        <w:rPr>
          <w:rFonts w:ascii="Verdana" w:hAnsi="Verdana"/>
          <w:sz w:val="20"/>
        </w:rPr>
        <w:t>7</w:t>
      </w:r>
      <w:r w:rsidR="007602A4" w:rsidRPr="00721FBE">
        <w:rPr>
          <w:rFonts w:ascii="Verdana" w:hAnsi="Verdana"/>
          <w:sz w:val="20"/>
        </w:rPr>
        <w:t>.1</w:t>
      </w:r>
      <w:r w:rsidR="007602A4" w:rsidRPr="00721FBE">
        <w:rPr>
          <w:rFonts w:ascii="Verdana" w:hAnsi="Verdana"/>
          <w:sz w:val="20"/>
        </w:rPr>
        <w:tab/>
      </w:r>
      <w:r w:rsidR="00AB7751" w:rsidRPr="00721FBE">
        <w:rPr>
          <w:rFonts w:ascii="Verdana" w:hAnsi="Verdana"/>
          <w:sz w:val="20"/>
        </w:rPr>
        <w:t xml:space="preserve">Fica eleito o foro da Comarca da Cidade de </w:t>
      </w:r>
      <w:r w:rsidR="0074181C" w:rsidRPr="00721FBE">
        <w:rPr>
          <w:rFonts w:ascii="Verdana" w:hAnsi="Verdana"/>
          <w:sz w:val="20"/>
        </w:rPr>
        <w:t>Belo Horizonte</w:t>
      </w:r>
      <w:r w:rsidR="00AB7751" w:rsidRPr="00721FBE">
        <w:rPr>
          <w:rFonts w:ascii="Verdana" w:hAnsi="Verdana"/>
          <w:sz w:val="20"/>
        </w:rPr>
        <w:t xml:space="preserve">, Estado de </w:t>
      </w:r>
      <w:r w:rsidR="0074181C" w:rsidRPr="00721FBE">
        <w:rPr>
          <w:rFonts w:ascii="Verdana" w:hAnsi="Verdana"/>
          <w:sz w:val="20"/>
        </w:rPr>
        <w:t>Minas Gerais</w:t>
      </w:r>
      <w:r w:rsidR="00AB7751" w:rsidRPr="00721FBE">
        <w:rPr>
          <w:rFonts w:ascii="Verdana" w:hAnsi="Verdana"/>
          <w:sz w:val="20"/>
        </w:rPr>
        <w:t xml:space="preserve">, com exclusão de qualquer outro, por mais privilegiado que seja, para dirimir as questões porventura </w:t>
      </w:r>
      <w:r w:rsidR="005676DF" w:rsidRPr="00721FBE">
        <w:rPr>
          <w:rFonts w:ascii="Verdana" w:hAnsi="Verdana"/>
          <w:sz w:val="20"/>
        </w:rPr>
        <w:t xml:space="preserve">oriundas </w:t>
      </w:r>
      <w:r w:rsidRPr="00721FBE">
        <w:rPr>
          <w:rFonts w:ascii="Verdana" w:hAnsi="Verdana"/>
          <w:sz w:val="20"/>
        </w:rPr>
        <w:t>dest</w:t>
      </w:r>
      <w:r>
        <w:rPr>
          <w:rFonts w:ascii="Verdana" w:hAnsi="Verdana"/>
          <w:sz w:val="20"/>
        </w:rPr>
        <w:t>e</w:t>
      </w:r>
      <w:r w:rsidRPr="00721FBE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Aditamento</w:t>
      </w:r>
      <w:r w:rsidR="00AB7751" w:rsidRPr="00721FBE">
        <w:rPr>
          <w:rFonts w:ascii="Verdana" w:hAnsi="Verdana"/>
          <w:sz w:val="20"/>
        </w:rPr>
        <w:t>.</w:t>
      </w:r>
      <w:r w:rsidR="0074181C" w:rsidRPr="00721FBE">
        <w:rPr>
          <w:rFonts w:ascii="Verdana" w:hAnsi="Verdana"/>
          <w:sz w:val="20"/>
        </w:rPr>
        <w:t xml:space="preserve"> </w:t>
      </w:r>
    </w:p>
    <w:p w14:paraId="1064C0E4" w14:textId="77777777" w:rsidR="00AB7751" w:rsidRPr="00721FBE" w:rsidRDefault="00AB7751">
      <w:pPr>
        <w:keepNext/>
        <w:keepLines/>
        <w:rPr>
          <w:rFonts w:ascii="Verdana" w:hAnsi="Verdana"/>
          <w:sz w:val="20"/>
        </w:rPr>
      </w:pPr>
    </w:p>
    <w:p w14:paraId="04489A43" w14:textId="323FAF64" w:rsidR="00880FA8" w:rsidRPr="00721FBE" w:rsidRDefault="00880FA8">
      <w:pPr>
        <w:keepNext/>
        <w:rPr>
          <w:rFonts w:ascii="Verdana" w:hAnsi="Verdana"/>
          <w:sz w:val="20"/>
        </w:rPr>
      </w:pPr>
      <w:r w:rsidRPr="00721FBE">
        <w:rPr>
          <w:rFonts w:ascii="Verdana" w:hAnsi="Verdana"/>
          <w:sz w:val="20"/>
        </w:rPr>
        <w:t xml:space="preserve">Estando assim certas e </w:t>
      </w:r>
      <w:r w:rsidR="00A6416A" w:rsidRPr="00721FBE">
        <w:rPr>
          <w:rFonts w:ascii="Verdana" w:hAnsi="Verdana"/>
          <w:sz w:val="20"/>
        </w:rPr>
        <w:t xml:space="preserve">ajustadas, as </w:t>
      </w:r>
      <w:r w:rsidR="00AD2FF4" w:rsidRPr="00721FBE">
        <w:rPr>
          <w:rFonts w:ascii="Verdana" w:hAnsi="Verdana"/>
          <w:sz w:val="20"/>
        </w:rPr>
        <w:t>Parte</w:t>
      </w:r>
      <w:r w:rsidR="00A6416A" w:rsidRPr="00721FBE">
        <w:rPr>
          <w:rFonts w:ascii="Verdana" w:hAnsi="Verdana"/>
          <w:sz w:val="20"/>
        </w:rPr>
        <w:t>s, obrigando-</w:t>
      </w:r>
      <w:r w:rsidRPr="00721FBE">
        <w:rPr>
          <w:rFonts w:ascii="Verdana" w:hAnsi="Verdana"/>
          <w:sz w:val="20"/>
        </w:rPr>
        <w:t xml:space="preserve">se por si e sucessores, firmam </w:t>
      </w:r>
      <w:r w:rsidR="007F5E2C" w:rsidRPr="00721FBE">
        <w:rPr>
          <w:rFonts w:ascii="Verdana" w:hAnsi="Verdana"/>
          <w:sz w:val="20"/>
        </w:rPr>
        <w:t>est</w:t>
      </w:r>
      <w:r w:rsidR="007F5E2C">
        <w:rPr>
          <w:rFonts w:ascii="Verdana" w:hAnsi="Verdana"/>
          <w:sz w:val="20"/>
        </w:rPr>
        <w:t>e</w:t>
      </w:r>
      <w:r w:rsidR="007F5E2C" w:rsidRPr="00721FBE">
        <w:rPr>
          <w:rFonts w:ascii="Verdana" w:hAnsi="Verdana"/>
          <w:sz w:val="20"/>
        </w:rPr>
        <w:t xml:space="preserve"> </w:t>
      </w:r>
      <w:r w:rsidR="007F5E2C">
        <w:rPr>
          <w:rFonts w:ascii="Verdana" w:hAnsi="Verdana"/>
          <w:sz w:val="20"/>
        </w:rPr>
        <w:t>Aditamento</w:t>
      </w:r>
      <w:r w:rsidRPr="00721FBE">
        <w:rPr>
          <w:rFonts w:ascii="Verdana" w:hAnsi="Verdana"/>
          <w:sz w:val="20"/>
        </w:rPr>
        <w:t xml:space="preserve"> em </w:t>
      </w:r>
      <w:r w:rsidR="0074181C" w:rsidRPr="00721FBE">
        <w:rPr>
          <w:rFonts w:ascii="Verdana" w:hAnsi="Verdana"/>
          <w:sz w:val="20"/>
        </w:rPr>
        <w:t>3</w:t>
      </w:r>
      <w:r w:rsidR="00AB7751" w:rsidRPr="00721FBE">
        <w:rPr>
          <w:rFonts w:ascii="Verdana" w:hAnsi="Verdana"/>
          <w:sz w:val="20"/>
        </w:rPr>
        <w:t> (</w:t>
      </w:r>
      <w:r w:rsidR="0074181C" w:rsidRPr="00721FBE">
        <w:rPr>
          <w:rFonts w:ascii="Verdana" w:hAnsi="Verdana"/>
          <w:sz w:val="20"/>
        </w:rPr>
        <w:t>três</w:t>
      </w:r>
      <w:r w:rsidR="00AB7751" w:rsidRPr="00721FBE">
        <w:rPr>
          <w:rFonts w:ascii="Verdana" w:hAnsi="Verdana"/>
          <w:sz w:val="20"/>
        </w:rPr>
        <w:t>)</w:t>
      </w:r>
      <w:r w:rsidR="004E0688" w:rsidRPr="00721FBE">
        <w:rPr>
          <w:rFonts w:ascii="Verdana" w:hAnsi="Verdana"/>
          <w:sz w:val="20"/>
        </w:rPr>
        <w:t xml:space="preserve"> </w:t>
      </w:r>
      <w:r w:rsidRPr="00721FBE">
        <w:rPr>
          <w:rFonts w:ascii="Verdana" w:hAnsi="Verdana"/>
          <w:sz w:val="20"/>
        </w:rPr>
        <w:t>vias de igual teor e forma, juntamente com 2 (duas) testemunhas</w:t>
      </w:r>
      <w:r w:rsidR="0041138F" w:rsidRPr="00721FBE">
        <w:rPr>
          <w:rFonts w:ascii="Verdana" w:hAnsi="Verdana"/>
          <w:sz w:val="20"/>
        </w:rPr>
        <w:t xml:space="preserve"> abaixo identificadas</w:t>
      </w:r>
      <w:r w:rsidRPr="00721FBE">
        <w:rPr>
          <w:rFonts w:ascii="Verdana" w:hAnsi="Verdana"/>
          <w:sz w:val="20"/>
        </w:rPr>
        <w:t xml:space="preserve">, que também </w:t>
      </w:r>
      <w:r w:rsidR="00C95B85" w:rsidRPr="00721FBE">
        <w:rPr>
          <w:rFonts w:ascii="Verdana" w:hAnsi="Verdana"/>
          <w:sz w:val="20"/>
        </w:rPr>
        <w:t>a</w:t>
      </w:r>
      <w:r w:rsidRPr="00721FBE">
        <w:rPr>
          <w:rFonts w:ascii="Verdana" w:hAnsi="Verdana"/>
          <w:sz w:val="20"/>
        </w:rPr>
        <w:t xml:space="preserve"> assinam.</w:t>
      </w:r>
    </w:p>
    <w:p w14:paraId="7052AEFD" w14:textId="57622BFC" w:rsidR="00880FA8" w:rsidRPr="00721FBE" w:rsidRDefault="0074181C" w:rsidP="00FB2915">
      <w:pPr>
        <w:keepNext/>
        <w:jc w:val="center"/>
        <w:outlineLvl w:val="0"/>
        <w:rPr>
          <w:rFonts w:ascii="Verdana" w:hAnsi="Verdana"/>
          <w:sz w:val="20"/>
        </w:rPr>
      </w:pPr>
      <w:r w:rsidRPr="00721FBE">
        <w:rPr>
          <w:rFonts w:ascii="Verdana" w:hAnsi="Verdana"/>
          <w:sz w:val="20"/>
        </w:rPr>
        <w:t>Belo Horizonte</w:t>
      </w:r>
      <w:r w:rsidR="00880FA8" w:rsidRPr="00721FBE">
        <w:rPr>
          <w:rFonts w:ascii="Verdana" w:hAnsi="Verdana"/>
          <w:sz w:val="20"/>
        </w:rPr>
        <w:t xml:space="preserve">, </w:t>
      </w:r>
      <w:r w:rsidR="007F5E2C">
        <w:rPr>
          <w:rFonts w:ascii="Verdana" w:hAnsi="Verdana"/>
          <w:sz w:val="20"/>
        </w:rPr>
        <w:t>[--]</w:t>
      </w:r>
      <w:r w:rsidR="007F5E2C" w:rsidRPr="00721FBE">
        <w:rPr>
          <w:rFonts w:ascii="Verdana" w:hAnsi="Verdana"/>
          <w:sz w:val="20"/>
        </w:rPr>
        <w:t xml:space="preserve"> </w:t>
      </w:r>
      <w:r w:rsidR="00D47B4E" w:rsidRPr="00721FBE">
        <w:rPr>
          <w:rFonts w:ascii="Verdana" w:hAnsi="Verdana"/>
          <w:sz w:val="20"/>
        </w:rPr>
        <w:t xml:space="preserve">de </w:t>
      </w:r>
      <w:r w:rsidR="007F5E2C">
        <w:rPr>
          <w:rFonts w:ascii="Verdana" w:hAnsi="Verdana"/>
          <w:sz w:val="20"/>
        </w:rPr>
        <w:t>[--]</w:t>
      </w:r>
      <w:r w:rsidR="007F5E2C" w:rsidRPr="00721FBE">
        <w:rPr>
          <w:rFonts w:ascii="Verdana" w:hAnsi="Verdana"/>
          <w:sz w:val="20"/>
        </w:rPr>
        <w:t> </w:t>
      </w:r>
      <w:r w:rsidR="00994285" w:rsidRPr="00721FBE">
        <w:rPr>
          <w:rFonts w:ascii="Verdana" w:hAnsi="Verdana"/>
          <w:sz w:val="20"/>
        </w:rPr>
        <w:t>de </w:t>
      </w:r>
      <w:r w:rsidR="005C1E66" w:rsidRPr="00721FBE">
        <w:rPr>
          <w:rFonts w:ascii="Verdana" w:hAnsi="Verdana"/>
          <w:sz w:val="20"/>
        </w:rPr>
        <w:t>201</w:t>
      </w:r>
      <w:r w:rsidR="005C1E66">
        <w:rPr>
          <w:rFonts w:ascii="Verdana" w:hAnsi="Verdana"/>
          <w:sz w:val="20"/>
        </w:rPr>
        <w:t>9</w:t>
      </w:r>
      <w:r w:rsidR="00880FA8" w:rsidRPr="00721FBE">
        <w:rPr>
          <w:rFonts w:ascii="Verdana" w:hAnsi="Verdana"/>
          <w:sz w:val="20"/>
        </w:rPr>
        <w:t>.</w:t>
      </w:r>
    </w:p>
    <w:p w14:paraId="2F101806" w14:textId="77777777" w:rsidR="00880FA8" w:rsidRPr="00721FBE" w:rsidRDefault="00880FA8">
      <w:pPr>
        <w:keepNext/>
        <w:rPr>
          <w:rFonts w:ascii="Verdana" w:hAnsi="Verdana"/>
          <w:sz w:val="20"/>
        </w:rPr>
      </w:pPr>
      <w:r w:rsidRPr="00721FBE">
        <w:rPr>
          <w:rFonts w:ascii="Verdana" w:hAnsi="Verdana"/>
          <w:sz w:val="20"/>
        </w:rPr>
        <w:t>(As assinaturas seguem na</w:t>
      </w:r>
      <w:r w:rsidR="001459C9" w:rsidRPr="00721FBE">
        <w:rPr>
          <w:rFonts w:ascii="Verdana" w:hAnsi="Verdana"/>
          <w:sz w:val="20"/>
        </w:rPr>
        <w:t>s 3 (três)</w:t>
      </w:r>
      <w:r w:rsidRPr="00721FBE">
        <w:rPr>
          <w:rFonts w:ascii="Verdana" w:hAnsi="Verdana"/>
          <w:sz w:val="20"/>
        </w:rPr>
        <w:t xml:space="preserve"> página</w:t>
      </w:r>
      <w:r w:rsidR="001459C9" w:rsidRPr="00721FBE">
        <w:rPr>
          <w:rFonts w:ascii="Verdana" w:hAnsi="Verdana"/>
          <w:sz w:val="20"/>
        </w:rPr>
        <w:t>s</w:t>
      </w:r>
      <w:r w:rsidRPr="00721FBE">
        <w:rPr>
          <w:rFonts w:ascii="Verdana" w:hAnsi="Verdana"/>
          <w:sz w:val="20"/>
        </w:rPr>
        <w:t xml:space="preserve"> seguinte</w:t>
      </w:r>
      <w:r w:rsidR="001459C9" w:rsidRPr="00721FBE">
        <w:rPr>
          <w:rFonts w:ascii="Verdana" w:hAnsi="Verdana"/>
          <w:sz w:val="20"/>
        </w:rPr>
        <w:t>s</w:t>
      </w:r>
      <w:r w:rsidR="0022571D" w:rsidRPr="00721FBE">
        <w:rPr>
          <w:rFonts w:ascii="Verdana" w:hAnsi="Verdana"/>
          <w:sz w:val="20"/>
        </w:rPr>
        <w:t>.</w:t>
      </w:r>
      <w:r w:rsidRPr="00721FBE">
        <w:rPr>
          <w:rFonts w:ascii="Verdana" w:hAnsi="Verdana"/>
          <w:sz w:val="20"/>
        </w:rPr>
        <w:t>)</w:t>
      </w:r>
    </w:p>
    <w:p w14:paraId="17765840" w14:textId="77777777" w:rsidR="00477133" w:rsidRPr="00721FBE" w:rsidRDefault="00477133">
      <w:pPr>
        <w:rPr>
          <w:rFonts w:ascii="Verdana" w:hAnsi="Verdana"/>
          <w:sz w:val="20"/>
        </w:rPr>
      </w:pPr>
      <w:r w:rsidRPr="00721FBE">
        <w:rPr>
          <w:rFonts w:ascii="Verdana" w:hAnsi="Verdana"/>
          <w:sz w:val="20"/>
        </w:rPr>
        <w:t>(Restante desta página intencionalmente deixado em branco.)</w:t>
      </w:r>
    </w:p>
    <w:p w14:paraId="32246053" w14:textId="709191E0" w:rsidR="002E413C" w:rsidRPr="00721FBE" w:rsidRDefault="00880FA8" w:rsidP="002E413C">
      <w:pPr>
        <w:rPr>
          <w:rFonts w:ascii="Verdana" w:hAnsi="Verdana"/>
          <w:sz w:val="20"/>
        </w:rPr>
      </w:pPr>
      <w:r w:rsidRPr="00721FBE">
        <w:rPr>
          <w:rFonts w:ascii="Verdana" w:hAnsi="Verdana"/>
          <w:sz w:val="20"/>
        </w:rPr>
        <w:br w:type="page"/>
      </w:r>
      <w:r w:rsidR="007F5E2C">
        <w:rPr>
          <w:rFonts w:ascii="Verdana" w:hAnsi="Verdana"/>
          <w:sz w:val="20"/>
        </w:rPr>
        <w:lastRenderedPageBreak/>
        <w:t xml:space="preserve">Primeiro Aditamento ao </w:t>
      </w:r>
      <w:r w:rsidR="002E413C" w:rsidRPr="00721FBE">
        <w:rPr>
          <w:rFonts w:ascii="Verdana" w:hAnsi="Verdana"/>
          <w:sz w:val="20"/>
        </w:rPr>
        <w:t xml:space="preserve">Instrumento Particular de Escritura da Décima </w:t>
      </w:r>
      <w:r w:rsidR="005C1E66">
        <w:rPr>
          <w:rFonts w:ascii="Verdana" w:hAnsi="Verdana"/>
          <w:sz w:val="20"/>
        </w:rPr>
        <w:t>Quarta</w:t>
      </w:r>
      <w:r w:rsidR="005C1E66" w:rsidRPr="00721FBE">
        <w:rPr>
          <w:rFonts w:ascii="Verdana" w:hAnsi="Verdana"/>
          <w:sz w:val="20"/>
        </w:rPr>
        <w:t xml:space="preserve"> </w:t>
      </w:r>
      <w:r w:rsidR="002E413C" w:rsidRPr="00721FBE">
        <w:rPr>
          <w:rFonts w:ascii="Verdana" w:hAnsi="Verdana"/>
          <w:sz w:val="20"/>
        </w:rPr>
        <w:t xml:space="preserve">Emissão Pública de Debêntures Simples, Não Conversíveis em Ações, da Espécie Quirografária, em Até </w:t>
      </w:r>
      <w:r w:rsidR="005C1E66">
        <w:rPr>
          <w:rFonts w:ascii="Verdana" w:hAnsi="Verdana"/>
          <w:sz w:val="20"/>
        </w:rPr>
        <w:t>Duas</w:t>
      </w:r>
      <w:r w:rsidR="005C1E66" w:rsidRPr="00721FBE">
        <w:rPr>
          <w:rFonts w:ascii="Verdana" w:hAnsi="Verdana"/>
          <w:sz w:val="20"/>
        </w:rPr>
        <w:t xml:space="preserve"> </w:t>
      </w:r>
      <w:r w:rsidR="002E413C" w:rsidRPr="00721FBE">
        <w:rPr>
          <w:rFonts w:ascii="Verdana" w:hAnsi="Verdana"/>
          <w:sz w:val="20"/>
        </w:rPr>
        <w:t xml:space="preserve">Séries, para Distribuição Pública com Esforços Restritos, da Companhia de Saneamento de Minas Gerais – COPASA MG, celebrado em </w:t>
      </w:r>
      <w:r w:rsidR="007F5E2C">
        <w:rPr>
          <w:rFonts w:ascii="Verdana" w:hAnsi="Verdana"/>
          <w:sz w:val="20"/>
        </w:rPr>
        <w:t>[--]</w:t>
      </w:r>
      <w:r w:rsidR="002E413C" w:rsidRPr="00721FBE">
        <w:rPr>
          <w:rFonts w:ascii="Verdana" w:hAnsi="Verdana"/>
          <w:sz w:val="20"/>
        </w:rPr>
        <w:t xml:space="preserve">, entre Companhia de Saneamento de Minas Gerais – COPASA MG e </w:t>
      </w:r>
      <w:proofErr w:type="spellStart"/>
      <w:r w:rsidR="005C1E66">
        <w:rPr>
          <w:rFonts w:ascii="Verdana" w:hAnsi="Verdana"/>
          <w:sz w:val="20"/>
        </w:rPr>
        <w:t>Simplific</w:t>
      </w:r>
      <w:proofErr w:type="spellEnd"/>
      <w:r w:rsidR="005C1E66">
        <w:rPr>
          <w:rFonts w:ascii="Verdana" w:hAnsi="Verdana"/>
          <w:sz w:val="20"/>
        </w:rPr>
        <w:t xml:space="preserve"> </w:t>
      </w:r>
      <w:proofErr w:type="spellStart"/>
      <w:r w:rsidR="005C1E66">
        <w:rPr>
          <w:rFonts w:ascii="Verdana" w:hAnsi="Verdana"/>
          <w:sz w:val="20"/>
        </w:rPr>
        <w:t>Pavarini</w:t>
      </w:r>
      <w:proofErr w:type="spellEnd"/>
      <w:r w:rsidR="002E413C" w:rsidRPr="00721FBE">
        <w:rPr>
          <w:rFonts w:ascii="Verdana" w:hAnsi="Verdana"/>
          <w:sz w:val="20"/>
        </w:rPr>
        <w:t xml:space="preserve"> Distribuidora de Títulos e Valores Mobiliários</w:t>
      </w:r>
      <w:r w:rsidR="005C1E66">
        <w:rPr>
          <w:rFonts w:ascii="Verdana" w:hAnsi="Verdana"/>
          <w:sz w:val="20"/>
        </w:rPr>
        <w:t xml:space="preserve"> Ltda</w:t>
      </w:r>
      <w:r w:rsidR="002E413C" w:rsidRPr="00721FBE">
        <w:rPr>
          <w:rFonts w:ascii="Verdana" w:hAnsi="Verdana"/>
          <w:sz w:val="20"/>
        </w:rPr>
        <w:t> – Página de Assinaturas 1/3.</w:t>
      </w:r>
    </w:p>
    <w:p w14:paraId="38901829" w14:textId="77777777" w:rsidR="00880FA8" w:rsidRPr="00721FBE" w:rsidRDefault="00880FA8">
      <w:pPr>
        <w:rPr>
          <w:rFonts w:ascii="Verdana" w:hAnsi="Verdana"/>
          <w:sz w:val="20"/>
        </w:rPr>
      </w:pPr>
    </w:p>
    <w:p w14:paraId="0AFBA5BA" w14:textId="77777777" w:rsidR="00004A11" w:rsidRPr="00721FBE" w:rsidRDefault="00004A11">
      <w:pPr>
        <w:rPr>
          <w:rFonts w:ascii="Verdana" w:hAnsi="Verdana"/>
          <w:sz w:val="20"/>
        </w:rPr>
      </w:pPr>
    </w:p>
    <w:p w14:paraId="73119953" w14:textId="77777777" w:rsidR="002D1665" w:rsidRPr="00721FBE" w:rsidRDefault="002D1665">
      <w:pPr>
        <w:rPr>
          <w:rFonts w:ascii="Verdana" w:hAnsi="Verdana"/>
          <w:sz w:val="20"/>
        </w:rPr>
      </w:pPr>
    </w:p>
    <w:p w14:paraId="0533ED4E" w14:textId="77777777" w:rsidR="001459C9" w:rsidRPr="00721FBE" w:rsidRDefault="001459C9">
      <w:pPr>
        <w:rPr>
          <w:rFonts w:ascii="Verdana" w:hAnsi="Verdana"/>
          <w:sz w:val="20"/>
        </w:rPr>
      </w:pPr>
    </w:p>
    <w:p w14:paraId="34238F65" w14:textId="77777777" w:rsidR="001459C9" w:rsidRPr="00721FBE" w:rsidRDefault="001459C9">
      <w:pPr>
        <w:rPr>
          <w:rFonts w:ascii="Verdana" w:hAnsi="Verdana"/>
          <w:sz w:val="20"/>
        </w:rPr>
      </w:pPr>
    </w:p>
    <w:p w14:paraId="5340E929" w14:textId="77777777" w:rsidR="00880FA8" w:rsidRPr="00721FBE" w:rsidRDefault="002D1665" w:rsidP="00FB2915">
      <w:pPr>
        <w:jc w:val="center"/>
        <w:outlineLvl w:val="0"/>
        <w:rPr>
          <w:rFonts w:ascii="Verdana" w:hAnsi="Verdana"/>
          <w:smallCaps/>
          <w:sz w:val="20"/>
        </w:rPr>
      </w:pPr>
      <w:r w:rsidRPr="00721FBE">
        <w:rPr>
          <w:rFonts w:ascii="Verdana" w:hAnsi="Verdana"/>
          <w:smallCaps/>
          <w:snapToGrid w:val="0"/>
          <w:sz w:val="20"/>
        </w:rPr>
        <w:t>Companhia de Saneamento de Minas Gerais – COPASA MG</w:t>
      </w:r>
    </w:p>
    <w:p w14:paraId="7C3DB111" w14:textId="77777777" w:rsidR="00A748F9" w:rsidRPr="00721FBE" w:rsidRDefault="00A748F9">
      <w:pPr>
        <w:rPr>
          <w:rFonts w:ascii="Verdana" w:hAnsi="Verdana"/>
          <w:sz w:val="20"/>
        </w:rPr>
      </w:pPr>
    </w:p>
    <w:p w14:paraId="65BEDDF2" w14:textId="77777777" w:rsidR="002D1665" w:rsidRPr="00721FBE" w:rsidRDefault="002D1665">
      <w:pPr>
        <w:rPr>
          <w:rFonts w:ascii="Verdana" w:hAnsi="Verdana"/>
          <w:sz w:val="20"/>
        </w:rPr>
      </w:pPr>
    </w:p>
    <w:p w14:paraId="66558805" w14:textId="77777777" w:rsidR="001459C9" w:rsidRPr="00721FBE" w:rsidRDefault="001459C9">
      <w:pPr>
        <w:rPr>
          <w:rFonts w:ascii="Verdana" w:hAnsi="Verdana"/>
          <w:sz w:val="20"/>
        </w:rPr>
      </w:pPr>
    </w:p>
    <w:p w14:paraId="7A50125C" w14:textId="77777777" w:rsidR="00480D1C" w:rsidRPr="00721FBE" w:rsidRDefault="00480D1C" w:rsidP="00480D1C">
      <w:pPr>
        <w:rPr>
          <w:rFonts w:ascii="Verdana" w:hAnsi="Verdana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9614AC" w:rsidRPr="00721FBE" w14:paraId="29B525E7" w14:textId="77777777" w:rsidTr="00CB41A5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6CDD5EDC" w14:textId="075E11D3" w:rsidR="009614AC" w:rsidRPr="00721FBE" w:rsidRDefault="009614AC" w:rsidP="00DC5C7B">
            <w:pPr>
              <w:jc w:val="left"/>
              <w:rPr>
                <w:rFonts w:ascii="Verdana" w:hAnsi="Verdana"/>
                <w:sz w:val="20"/>
              </w:rPr>
            </w:pPr>
            <w:r w:rsidRPr="00721FBE">
              <w:rPr>
                <w:rFonts w:ascii="Verdana" w:hAnsi="Verdana"/>
                <w:sz w:val="20"/>
              </w:rPr>
              <w:t>Nome:</w:t>
            </w:r>
            <w:r w:rsidR="00713FC3" w:rsidRPr="00721FBE">
              <w:rPr>
                <w:rFonts w:ascii="Verdana" w:hAnsi="Verdana"/>
                <w:sz w:val="20"/>
              </w:rPr>
              <w:t xml:space="preserve"> </w:t>
            </w:r>
            <w:r w:rsidR="008F221F">
              <w:rPr>
                <w:rFonts w:ascii="Verdana" w:hAnsi="Verdana"/>
                <w:sz w:val="20"/>
              </w:rPr>
              <w:t>Frederico Lourenço F. Delfino</w:t>
            </w:r>
            <w:r w:rsidRPr="00721FBE">
              <w:rPr>
                <w:rFonts w:ascii="Verdana" w:hAnsi="Verdana"/>
                <w:sz w:val="20"/>
              </w:rPr>
              <w:br/>
              <w:t>Cargo:</w:t>
            </w:r>
            <w:r w:rsidR="00713FC3" w:rsidRPr="00721FBE">
              <w:rPr>
                <w:rFonts w:ascii="Verdana" w:hAnsi="Verdana"/>
                <w:sz w:val="20"/>
              </w:rPr>
              <w:t xml:space="preserve"> </w:t>
            </w:r>
            <w:r w:rsidR="008F221F" w:rsidRPr="008F221F">
              <w:rPr>
                <w:rFonts w:ascii="Verdana" w:hAnsi="Verdana"/>
                <w:sz w:val="20"/>
              </w:rPr>
              <w:t>Diretor Financeiro e de Relação com Investidores Interino</w:t>
            </w:r>
          </w:p>
        </w:tc>
        <w:tc>
          <w:tcPr>
            <w:tcW w:w="567" w:type="dxa"/>
          </w:tcPr>
          <w:p w14:paraId="038D1F7A" w14:textId="77777777" w:rsidR="009614AC" w:rsidRPr="00721FBE" w:rsidRDefault="009614AC" w:rsidP="00CB41A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49EBE54" w14:textId="3EDE85DF" w:rsidR="00DC5C7B" w:rsidRDefault="009614AC" w:rsidP="00DC5C7B">
            <w:pPr>
              <w:jc w:val="left"/>
              <w:rPr>
                <w:rFonts w:ascii="Verdana" w:hAnsi="Verdana"/>
                <w:sz w:val="20"/>
              </w:rPr>
            </w:pPr>
            <w:r w:rsidRPr="00721FBE">
              <w:rPr>
                <w:rFonts w:ascii="Verdana" w:hAnsi="Verdana"/>
                <w:sz w:val="20"/>
              </w:rPr>
              <w:t>Nome:</w:t>
            </w:r>
            <w:r w:rsidR="00713FC3" w:rsidRPr="00721FBE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="008F221F" w:rsidRPr="008F221F">
              <w:rPr>
                <w:rFonts w:ascii="Verdana" w:hAnsi="Verdana"/>
                <w:sz w:val="20"/>
              </w:rPr>
              <w:t>Sinara</w:t>
            </w:r>
            <w:proofErr w:type="spellEnd"/>
            <w:r w:rsidR="008F221F" w:rsidRPr="008F221F">
              <w:rPr>
                <w:rFonts w:ascii="Verdana" w:hAnsi="Verdana"/>
                <w:sz w:val="20"/>
              </w:rPr>
              <w:t xml:space="preserve"> Inácio Meireles </w:t>
            </w:r>
            <w:proofErr w:type="spellStart"/>
            <w:r w:rsidR="008F221F" w:rsidRPr="008F221F">
              <w:rPr>
                <w:rFonts w:ascii="Verdana" w:hAnsi="Verdana"/>
                <w:sz w:val="20"/>
              </w:rPr>
              <w:t>Chenna</w:t>
            </w:r>
            <w:proofErr w:type="spellEnd"/>
          </w:p>
          <w:p w14:paraId="57FD410B" w14:textId="79C29B05" w:rsidR="009614AC" w:rsidRPr="00721FBE" w:rsidRDefault="009614AC" w:rsidP="00DC5C7B">
            <w:pPr>
              <w:jc w:val="left"/>
              <w:rPr>
                <w:rFonts w:ascii="Verdana" w:hAnsi="Verdana"/>
                <w:sz w:val="20"/>
              </w:rPr>
            </w:pPr>
            <w:r w:rsidRPr="00721FBE">
              <w:rPr>
                <w:rFonts w:ascii="Verdana" w:hAnsi="Verdana"/>
                <w:sz w:val="20"/>
              </w:rPr>
              <w:t>Cargo:</w:t>
            </w:r>
            <w:r w:rsidR="00713FC3" w:rsidRPr="00721FBE">
              <w:rPr>
                <w:rFonts w:ascii="Verdana" w:hAnsi="Verdana"/>
                <w:sz w:val="20"/>
              </w:rPr>
              <w:t xml:space="preserve"> </w:t>
            </w:r>
            <w:r w:rsidR="008F221F">
              <w:rPr>
                <w:rFonts w:ascii="Verdana" w:hAnsi="Verdana"/>
                <w:sz w:val="20"/>
              </w:rPr>
              <w:t>Diretora Presidente</w:t>
            </w:r>
          </w:p>
        </w:tc>
      </w:tr>
    </w:tbl>
    <w:p w14:paraId="257BDFC4" w14:textId="77777777" w:rsidR="00A15683" w:rsidRPr="00721FBE" w:rsidRDefault="00A15683">
      <w:pPr>
        <w:rPr>
          <w:rFonts w:ascii="Verdana" w:hAnsi="Verdana"/>
          <w:sz w:val="20"/>
        </w:rPr>
      </w:pPr>
    </w:p>
    <w:p w14:paraId="1C443BAC" w14:textId="77777777" w:rsidR="001459C9" w:rsidRPr="00721FBE" w:rsidRDefault="001459C9">
      <w:pPr>
        <w:spacing w:after="0"/>
        <w:jc w:val="left"/>
        <w:rPr>
          <w:rFonts w:ascii="Verdana" w:hAnsi="Verdana"/>
          <w:sz w:val="20"/>
        </w:rPr>
      </w:pPr>
      <w:r w:rsidRPr="00721FBE">
        <w:rPr>
          <w:rFonts w:ascii="Verdana" w:hAnsi="Verdana"/>
          <w:sz w:val="20"/>
        </w:rPr>
        <w:br w:type="page"/>
      </w:r>
    </w:p>
    <w:p w14:paraId="00B1E452" w14:textId="20CAED64" w:rsidR="001459C9" w:rsidRPr="00721FBE" w:rsidRDefault="007F5E2C" w:rsidP="001459C9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 xml:space="preserve">Primeiro Aditamento ao </w:t>
      </w:r>
      <w:r w:rsidR="005C1E66" w:rsidRPr="00721FBE">
        <w:rPr>
          <w:rFonts w:ascii="Verdana" w:hAnsi="Verdana"/>
          <w:sz w:val="20"/>
        </w:rPr>
        <w:t xml:space="preserve">Instrumento Particular de Escritura da Décima </w:t>
      </w:r>
      <w:r w:rsidR="005C1E66">
        <w:rPr>
          <w:rFonts w:ascii="Verdana" w:hAnsi="Verdana"/>
          <w:sz w:val="20"/>
        </w:rPr>
        <w:t>Quarta</w:t>
      </w:r>
      <w:r w:rsidR="005C1E66" w:rsidRPr="00721FBE">
        <w:rPr>
          <w:rFonts w:ascii="Verdana" w:hAnsi="Verdana"/>
          <w:sz w:val="20"/>
        </w:rPr>
        <w:t xml:space="preserve"> Emissão Pública de Debêntures Simples, Não Conversíveis em Ações, da Espécie Quirografária, em Até </w:t>
      </w:r>
      <w:r w:rsidR="005C1E66">
        <w:rPr>
          <w:rFonts w:ascii="Verdana" w:hAnsi="Verdana"/>
          <w:sz w:val="20"/>
        </w:rPr>
        <w:t>Duas</w:t>
      </w:r>
      <w:r w:rsidR="005C1E66" w:rsidRPr="00721FBE">
        <w:rPr>
          <w:rFonts w:ascii="Verdana" w:hAnsi="Verdana"/>
          <w:sz w:val="20"/>
        </w:rPr>
        <w:t xml:space="preserve"> Séries, para Distribuição Pública com Esforços Restritos, da Companhia de Saneamento de Minas Gerais – COPASA MG, celebrado em </w:t>
      </w:r>
      <w:r>
        <w:rPr>
          <w:rFonts w:ascii="Verdana" w:hAnsi="Verdana"/>
          <w:sz w:val="20"/>
        </w:rPr>
        <w:t>[--]</w:t>
      </w:r>
      <w:r w:rsidR="005C1E66" w:rsidRPr="00721FBE">
        <w:rPr>
          <w:rFonts w:ascii="Verdana" w:hAnsi="Verdana"/>
          <w:sz w:val="20"/>
        </w:rPr>
        <w:t xml:space="preserve">, entre Companhia de Saneamento de Minas Gerais – COPASA MG e </w:t>
      </w:r>
      <w:proofErr w:type="spellStart"/>
      <w:r w:rsidR="005C1E66">
        <w:rPr>
          <w:rFonts w:ascii="Verdana" w:hAnsi="Verdana"/>
          <w:sz w:val="20"/>
        </w:rPr>
        <w:t>Simplific</w:t>
      </w:r>
      <w:proofErr w:type="spellEnd"/>
      <w:r w:rsidR="005C1E66">
        <w:rPr>
          <w:rFonts w:ascii="Verdana" w:hAnsi="Verdana"/>
          <w:sz w:val="20"/>
        </w:rPr>
        <w:t xml:space="preserve"> </w:t>
      </w:r>
      <w:proofErr w:type="spellStart"/>
      <w:r w:rsidR="005C1E66">
        <w:rPr>
          <w:rFonts w:ascii="Verdana" w:hAnsi="Verdana"/>
          <w:sz w:val="20"/>
        </w:rPr>
        <w:t>Pavarini</w:t>
      </w:r>
      <w:proofErr w:type="spellEnd"/>
      <w:r w:rsidR="005C1E66" w:rsidRPr="00721FBE">
        <w:rPr>
          <w:rFonts w:ascii="Verdana" w:hAnsi="Verdana"/>
          <w:sz w:val="20"/>
        </w:rPr>
        <w:t xml:space="preserve"> Distribuidora de Títulos e Valores Mobiliários</w:t>
      </w:r>
      <w:r w:rsidR="005C1E66">
        <w:rPr>
          <w:rFonts w:ascii="Verdana" w:hAnsi="Verdana"/>
          <w:sz w:val="20"/>
        </w:rPr>
        <w:t xml:space="preserve"> Ltda</w:t>
      </w:r>
      <w:r w:rsidR="002E413C" w:rsidRPr="00721FBE">
        <w:rPr>
          <w:rFonts w:ascii="Verdana" w:hAnsi="Verdana"/>
          <w:sz w:val="20"/>
        </w:rPr>
        <w:t> </w:t>
      </w:r>
      <w:r w:rsidR="001459C9" w:rsidRPr="00721FBE">
        <w:rPr>
          <w:rFonts w:ascii="Verdana" w:hAnsi="Verdana"/>
          <w:sz w:val="20"/>
        </w:rPr>
        <w:t>– Página de Assinaturas 2/3.</w:t>
      </w:r>
    </w:p>
    <w:p w14:paraId="4390BF0F" w14:textId="77777777" w:rsidR="001459C9" w:rsidRPr="00721FBE" w:rsidRDefault="001459C9">
      <w:pPr>
        <w:rPr>
          <w:rFonts w:ascii="Verdana" w:hAnsi="Verdana"/>
          <w:sz w:val="20"/>
        </w:rPr>
      </w:pPr>
    </w:p>
    <w:p w14:paraId="22FE6ECE" w14:textId="77777777" w:rsidR="001459C9" w:rsidRPr="00721FBE" w:rsidRDefault="001459C9">
      <w:pPr>
        <w:rPr>
          <w:rFonts w:ascii="Verdana" w:hAnsi="Verdana"/>
          <w:sz w:val="20"/>
        </w:rPr>
      </w:pPr>
    </w:p>
    <w:p w14:paraId="15ED974D" w14:textId="77777777" w:rsidR="00A15683" w:rsidRPr="00721FBE" w:rsidRDefault="005C1E66" w:rsidP="00FB2915">
      <w:pPr>
        <w:jc w:val="center"/>
        <w:outlineLvl w:val="0"/>
        <w:rPr>
          <w:rFonts w:ascii="Verdana" w:hAnsi="Verdana"/>
          <w:smallCaps/>
          <w:snapToGrid w:val="0"/>
          <w:sz w:val="20"/>
        </w:rPr>
      </w:pPr>
      <w:proofErr w:type="spellStart"/>
      <w:r>
        <w:rPr>
          <w:rFonts w:ascii="Verdana" w:hAnsi="Verdana"/>
          <w:smallCaps/>
          <w:snapToGrid w:val="0"/>
          <w:sz w:val="20"/>
        </w:rPr>
        <w:t>Simplific</w:t>
      </w:r>
      <w:proofErr w:type="spellEnd"/>
      <w:r>
        <w:rPr>
          <w:rFonts w:ascii="Verdana" w:hAnsi="Verdana"/>
          <w:smallCaps/>
          <w:snapToGrid w:val="0"/>
          <w:sz w:val="20"/>
        </w:rPr>
        <w:t xml:space="preserve"> </w:t>
      </w:r>
      <w:proofErr w:type="spellStart"/>
      <w:r>
        <w:rPr>
          <w:rFonts w:ascii="Verdana" w:hAnsi="Verdana"/>
          <w:smallCaps/>
          <w:snapToGrid w:val="0"/>
          <w:sz w:val="20"/>
        </w:rPr>
        <w:t>Pavarini</w:t>
      </w:r>
      <w:proofErr w:type="spellEnd"/>
      <w:r w:rsidR="00943C50" w:rsidRPr="00721FBE">
        <w:rPr>
          <w:rFonts w:ascii="Verdana" w:hAnsi="Verdana"/>
          <w:smallCaps/>
          <w:snapToGrid w:val="0"/>
          <w:sz w:val="20"/>
        </w:rPr>
        <w:t xml:space="preserve"> Distribuidora de</w:t>
      </w:r>
      <w:r w:rsidR="00943C50" w:rsidRPr="00721FBE">
        <w:rPr>
          <w:rFonts w:ascii="Verdana" w:hAnsi="Verdana"/>
          <w:b/>
          <w:sz w:val="20"/>
        </w:rPr>
        <w:t xml:space="preserve"> </w:t>
      </w:r>
      <w:r w:rsidR="00943C50" w:rsidRPr="00721FBE">
        <w:rPr>
          <w:rFonts w:ascii="Verdana" w:hAnsi="Verdana"/>
          <w:smallCaps/>
          <w:snapToGrid w:val="0"/>
          <w:sz w:val="20"/>
        </w:rPr>
        <w:t>Títulos e Valores Mobiliários</w:t>
      </w:r>
      <w:r>
        <w:rPr>
          <w:rFonts w:ascii="Verdana" w:hAnsi="Verdana"/>
          <w:smallCaps/>
          <w:snapToGrid w:val="0"/>
          <w:sz w:val="20"/>
        </w:rPr>
        <w:t xml:space="preserve"> Ltda</w:t>
      </w:r>
    </w:p>
    <w:p w14:paraId="56D21CDE" w14:textId="77777777" w:rsidR="004D58D1" w:rsidRPr="00721FBE" w:rsidRDefault="004D58D1">
      <w:pPr>
        <w:rPr>
          <w:rFonts w:ascii="Verdana" w:hAnsi="Verdana"/>
          <w:sz w:val="20"/>
        </w:rPr>
      </w:pPr>
    </w:p>
    <w:p w14:paraId="55AA5DD1" w14:textId="77777777" w:rsidR="001459C9" w:rsidRPr="00721FBE" w:rsidRDefault="001459C9">
      <w:pPr>
        <w:rPr>
          <w:rFonts w:ascii="Verdana" w:hAnsi="Verdana"/>
          <w:sz w:val="20"/>
        </w:rPr>
      </w:pPr>
    </w:p>
    <w:p w14:paraId="03DE0DB8" w14:textId="77777777" w:rsidR="002D1665" w:rsidRPr="00721FBE" w:rsidRDefault="002D1665">
      <w:pPr>
        <w:rPr>
          <w:rFonts w:ascii="Verdana" w:hAnsi="Verdana"/>
          <w:sz w:val="20"/>
        </w:rPr>
      </w:pPr>
    </w:p>
    <w:p w14:paraId="78C109CE" w14:textId="77777777" w:rsidR="00A15683" w:rsidRPr="00721FBE" w:rsidRDefault="00A15683">
      <w:pPr>
        <w:rPr>
          <w:rFonts w:ascii="Verdana" w:hAnsi="Verdana"/>
          <w:sz w:val="20"/>
        </w:rPr>
      </w:pPr>
    </w:p>
    <w:tbl>
      <w:tblPr>
        <w:tblW w:w="5625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4"/>
        <w:gridCol w:w="661"/>
      </w:tblGrid>
      <w:tr w:rsidR="00073886" w:rsidRPr="00721FBE" w14:paraId="0FC1E455" w14:textId="77777777" w:rsidTr="00D27779">
        <w:trPr>
          <w:cantSplit/>
          <w:trHeight w:val="859"/>
          <w:jc w:val="center"/>
        </w:trPr>
        <w:tc>
          <w:tcPr>
            <w:tcW w:w="4964" w:type="dxa"/>
            <w:tcBorders>
              <w:top w:val="single" w:sz="6" w:space="0" w:color="auto"/>
            </w:tcBorders>
          </w:tcPr>
          <w:p w14:paraId="20A22C5C" w14:textId="426D2CB3" w:rsidR="00073886" w:rsidRPr="00721FBE" w:rsidRDefault="00073886" w:rsidP="00D27779">
            <w:pPr>
              <w:jc w:val="left"/>
              <w:rPr>
                <w:rFonts w:ascii="Verdana" w:hAnsi="Verdana"/>
                <w:sz w:val="20"/>
              </w:rPr>
            </w:pPr>
            <w:r w:rsidRPr="00721FBE">
              <w:rPr>
                <w:rFonts w:ascii="Verdana" w:hAnsi="Verdana"/>
                <w:sz w:val="20"/>
              </w:rPr>
              <w:t>Nome:</w:t>
            </w:r>
            <w:r w:rsidR="006A742B" w:rsidRPr="00721FBE">
              <w:rPr>
                <w:rFonts w:ascii="Verdana" w:hAnsi="Verdana"/>
                <w:sz w:val="20"/>
                <w:lang w:eastAsia="en-US"/>
              </w:rPr>
              <w:t xml:space="preserve"> </w:t>
            </w:r>
            <w:r w:rsidR="00D27779">
              <w:rPr>
                <w:rFonts w:ascii="Verdana" w:hAnsi="Verdana"/>
                <w:sz w:val="20"/>
                <w:lang w:eastAsia="en-US"/>
              </w:rPr>
              <w:t xml:space="preserve"> </w:t>
            </w:r>
            <w:r w:rsidR="00D27779" w:rsidRPr="00D27779">
              <w:rPr>
                <w:rFonts w:ascii="Verdana" w:hAnsi="Verdana"/>
                <w:sz w:val="20"/>
              </w:rPr>
              <w:t xml:space="preserve">Marcus </w:t>
            </w:r>
            <w:proofErr w:type="spellStart"/>
            <w:r w:rsidR="00D27779" w:rsidRPr="00D27779">
              <w:rPr>
                <w:rFonts w:ascii="Verdana" w:hAnsi="Verdana"/>
                <w:sz w:val="20"/>
              </w:rPr>
              <w:t>Venicius</w:t>
            </w:r>
            <w:proofErr w:type="spellEnd"/>
            <w:r w:rsidR="00D27779" w:rsidRPr="00D27779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="00D27779" w:rsidRPr="00D27779">
              <w:rPr>
                <w:rFonts w:ascii="Verdana" w:hAnsi="Verdana"/>
                <w:sz w:val="20"/>
              </w:rPr>
              <w:t>Bellinello</w:t>
            </w:r>
            <w:proofErr w:type="spellEnd"/>
            <w:r w:rsidR="00D27779" w:rsidRPr="00D27779">
              <w:rPr>
                <w:rFonts w:ascii="Verdana" w:hAnsi="Verdana"/>
                <w:sz w:val="20"/>
              </w:rPr>
              <w:t xml:space="preserve"> da Rocha</w:t>
            </w:r>
            <w:r w:rsidRPr="00721FBE">
              <w:rPr>
                <w:rFonts w:ascii="Verdana" w:hAnsi="Verdana"/>
                <w:sz w:val="20"/>
              </w:rPr>
              <w:br/>
              <w:t>Cargo:</w:t>
            </w:r>
            <w:r w:rsidR="006A742B" w:rsidRPr="00721FBE">
              <w:rPr>
                <w:rFonts w:ascii="Verdana" w:hAnsi="Verdana"/>
                <w:sz w:val="20"/>
              </w:rPr>
              <w:t xml:space="preserve"> </w:t>
            </w:r>
            <w:r w:rsidR="00D27779">
              <w:rPr>
                <w:rFonts w:ascii="Verdana" w:hAnsi="Verdana"/>
                <w:sz w:val="20"/>
                <w:lang w:eastAsia="en-US"/>
              </w:rPr>
              <w:t>Diretor</w:t>
            </w:r>
          </w:p>
        </w:tc>
        <w:tc>
          <w:tcPr>
            <w:tcW w:w="661" w:type="dxa"/>
          </w:tcPr>
          <w:p w14:paraId="088C771A" w14:textId="77777777" w:rsidR="00073886" w:rsidRPr="00721FBE" w:rsidRDefault="00073886">
            <w:pPr>
              <w:rPr>
                <w:rFonts w:ascii="Verdana" w:hAnsi="Verdana"/>
                <w:sz w:val="20"/>
              </w:rPr>
            </w:pPr>
          </w:p>
        </w:tc>
      </w:tr>
    </w:tbl>
    <w:p w14:paraId="1C615A16" w14:textId="77777777" w:rsidR="001459C9" w:rsidRPr="00721FBE" w:rsidRDefault="001459C9">
      <w:pPr>
        <w:rPr>
          <w:rFonts w:ascii="Verdana" w:hAnsi="Verdana"/>
          <w:sz w:val="20"/>
        </w:rPr>
      </w:pPr>
    </w:p>
    <w:p w14:paraId="5DC9C339" w14:textId="77777777" w:rsidR="001459C9" w:rsidRPr="00721FBE" w:rsidRDefault="001459C9">
      <w:pPr>
        <w:spacing w:after="0"/>
        <w:jc w:val="left"/>
        <w:rPr>
          <w:rFonts w:ascii="Verdana" w:hAnsi="Verdana"/>
          <w:sz w:val="20"/>
        </w:rPr>
      </w:pPr>
      <w:r w:rsidRPr="00721FBE">
        <w:rPr>
          <w:rFonts w:ascii="Verdana" w:hAnsi="Verdana"/>
          <w:sz w:val="20"/>
        </w:rPr>
        <w:br w:type="page"/>
      </w:r>
    </w:p>
    <w:p w14:paraId="20535B9E" w14:textId="21CBE09E" w:rsidR="00C87FB2" w:rsidRPr="00721FBE" w:rsidRDefault="007F5E2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 xml:space="preserve">Primeiro Aditamento ao </w:t>
      </w:r>
      <w:r w:rsidR="005C1E66" w:rsidRPr="00721FBE">
        <w:rPr>
          <w:rFonts w:ascii="Verdana" w:hAnsi="Verdana"/>
          <w:sz w:val="20"/>
        </w:rPr>
        <w:t xml:space="preserve">Instrumento Particular de Escritura da Décima </w:t>
      </w:r>
      <w:r w:rsidR="005C1E66">
        <w:rPr>
          <w:rFonts w:ascii="Verdana" w:hAnsi="Verdana"/>
          <w:sz w:val="20"/>
        </w:rPr>
        <w:t>Quarta</w:t>
      </w:r>
      <w:r w:rsidR="005C1E66" w:rsidRPr="00721FBE">
        <w:rPr>
          <w:rFonts w:ascii="Verdana" w:hAnsi="Verdana"/>
          <w:sz w:val="20"/>
        </w:rPr>
        <w:t xml:space="preserve"> Emissão Pública de Debêntures Simples, Não Conversíveis em Ações, da Espécie Quirografária, em Até </w:t>
      </w:r>
      <w:r w:rsidR="005C1E66">
        <w:rPr>
          <w:rFonts w:ascii="Verdana" w:hAnsi="Verdana"/>
          <w:sz w:val="20"/>
        </w:rPr>
        <w:t>Duas</w:t>
      </w:r>
      <w:r w:rsidR="005C1E66" w:rsidRPr="00721FBE">
        <w:rPr>
          <w:rFonts w:ascii="Verdana" w:hAnsi="Verdana"/>
          <w:sz w:val="20"/>
        </w:rPr>
        <w:t xml:space="preserve"> Séries, para Distribuição Pública com Esforços Restritos, da Companhia de Saneamento de Minas Gerais – COPASA MG, celebrado em </w:t>
      </w:r>
      <w:r>
        <w:rPr>
          <w:rFonts w:ascii="Verdana" w:hAnsi="Verdana"/>
          <w:sz w:val="20"/>
        </w:rPr>
        <w:t>[--]</w:t>
      </w:r>
      <w:r w:rsidR="005C1E66" w:rsidRPr="00721FBE">
        <w:rPr>
          <w:rFonts w:ascii="Verdana" w:hAnsi="Verdana"/>
          <w:sz w:val="20"/>
        </w:rPr>
        <w:t xml:space="preserve">, entre Companhia de Saneamento de Minas Gerais – COPASA MG e </w:t>
      </w:r>
      <w:proofErr w:type="spellStart"/>
      <w:r w:rsidR="005C1E66">
        <w:rPr>
          <w:rFonts w:ascii="Verdana" w:hAnsi="Verdana"/>
          <w:sz w:val="20"/>
        </w:rPr>
        <w:t>Simplific</w:t>
      </w:r>
      <w:proofErr w:type="spellEnd"/>
      <w:r w:rsidR="005C1E66">
        <w:rPr>
          <w:rFonts w:ascii="Verdana" w:hAnsi="Verdana"/>
          <w:sz w:val="20"/>
        </w:rPr>
        <w:t xml:space="preserve"> </w:t>
      </w:r>
      <w:proofErr w:type="spellStart"/>
      <w:r w:rsidR="005C1E66">
        <w:rPr>
          <w:rFonts w:ascii="Verdana" w:hAnsi="Verdana"/>
          <w:sz w:val="20"/>
        </w:rPr>
        <w:t>Pavarini</w:t>
      </w:r>
      <w:proofErr w:type="spellEnd"/>
      <w:r w:rsidR="005C1E66" w:rsidRPr="00721FBE">
        <w:rPr>
          <w:rFonts w:ascii="Verdana" w:hAnsi="Verdana"/>
          <w:sz w:val="20"/>
        </w:rPr>
        <w:t xml:space="preserve"> Distribuidora de Títulos e Valores Mobiliários</w:t>
      </w:r>
      <w:r w:rsidR="005C1E66">
        <w:rPr>
          <w:rFonts w:ascii="Verdana" w:hAnsi="Verdana"/>
          <w:sz w:val="20"/>
        </w:rPr>
        <w:t xml:space="preserve"> Ltda</w:t>
      </w:r>
      <w:r w:rsidR="002E413C" w:rsidRPr="00721FBE">
        <w:rPr>
          <w:rFonts w:ascii="Verdana" w:hAnsi="Verdana"/>
          <w:sz w:val="20"/>
        </w:rPr>
        <w:t>– Página de Assinaturas 3/3.</w:t>
      </w:r>
    </w:p>
    <w:p w14:paraId="38EE842E" w14:textId="77777777" w:rsidR="001459C9" w:rsidRPr="00721FBE" w:rsidRDefault="001459C9">
      <w:pPr>
        <w:rPr>
          <w:rFonts w:ascii="Verdana" w:hAnsi="Verdana"/>
          <w:sz w:val="20"/>
        </w:rPr>
      </w:pPr>
    </w:p>
    <w:p w14:paraId="3151B300" w14:textId="77777777" w:rsidR="001459C9" w:rsidRPr="00721FBE" w:rsidRDefault="001459C9">
      <w:pPr>
        <w:rPr>
          <w:rFonts w:ascii="Verdana" w:hAnsi="Verdana"/>
          <w:sz w:val="20"/>
        </w:rPr>
      </w:pPr>
    </w:p>
    <w:p w14:paraId="264CDC1F" w14:textId="77777777" w:rsidR="000C247E" w:rsidRPr="00721FBE" w:rsidRDefault="000C247E">
      <w:pPr>
        <w:rPr>
          <w:rFonts w:ascii="Verdana" w:hAnsi="Verdana"/>
          <w:sz w:val="20"/>
        </w:rPr>
      </w:pPr>
    </w:p>
    <w:p w14:paraId="6DA551EC" w14:textId="77777777" w:rsidR="00880FA8" w:rsidRPr="00721FBE" w:rsidRDefault="00880FA8">
      <w:pPr>
        <w:rPr>
          <w:rFonts w:ascii="Verdana" w:hAnsi="Verdana"/>
          <w:sz w:val="20"/>
        </w:rPr>
      </w:pPr>
      <w:r w:rsidRPr="00721FBE">
        <w:rPr>
          <w:rFonts w:ascii="Verdana" w:hAnsi="Verdana"/>
          <w:sz w:val="20"/>
        </w:rPr>
        <w:t>Testemunhas:</w:t>
      </w:r>
    </w:p>
    <w:p w14:paraId="7A44C191" w14:textId="77777777" w:rsidR="005E34A2" w:rsidRPr="00721FBE" w:rsidRDefault="005E34A2">
      <w:pPr>
        <w:rPr>
          <w:rFonts w:ascii="Verdana" w:hAnsi="Verdana"/>
          <w:sz w:val="20"/>
        </w:rPr>
      </w:pPr>
    </w:p>
    <w:p w14:paraId="3AC2DB2D" w14:textId="77777777" w:rsidR="00EE0111" w:rsidRPr="00721FBE" w:rsidRDefault="00EE0111">
      <w:pPr>
        <w:rPr>
          <w:rFonts w:ascii="Verdana" w:hAnsi="Verdana"/>
          <w:sz w:val="20"/>
        </w:rPr>
      </w:pPr>
    </w:p>
    <w:p w14:paraId="605F1ECB" w14:textId="77777777" w:rsidR="001459C9" w:rsidRPr="00721FBE" w:rsidRDefault="001459C9">
      <w:pPr>
        <w:rPr>
          <w:rFonts w:ascii="Verdana" w:hAnsi="Verdana"/>
          <w:sz w:val="20"/>
        </w:rPr>
      </w:pPr>
    </w:p>
    <w:p w14:paraId="3C2D3C98" w14:textId="77777777" w:rsidR="002D1665" w:rsidRPr="00721FBE" w:rsidRDefault="002D1665">
      <w:pPr>
        <w:rPr>
          <w:rFonts w:ascii="Verdana" w:hAnsi="Verdana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E243E" w:rsidRPr="00721FBE" w14:paraId="1C1D36EC" w14:textId="77777777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2E7A6DCF" w14:textId="39F2D5E1" w:rsidR="004E243E" w:rsidRPr="00721FBE" w:rsidRDefault="004E243E">
            <w:pPr>
              <w:jc w:val="left"/>
              <w:rPr>
                <w:rFonts w:ascii="Verdana" w:hAnsi="Verdana"/>
                <w:sz w:val="20"/>
              </w:rPr>
            </w:pPr>
            <w:r w:rsidRPr="00721FBE">
              <w:rPr>
                <w:rFonts w:ascii="Verdana" w:hAnsi="Verdana"/>
                <w:sz w:val="20"/>
              </w:rPr>
              <w:t>Nome:</w:t>
            </w:r>
            <w:r w:rsidR="00713FC3" w:rsidRPr="00721FBE">
              <w:rPr>
                <w:rFonts w:ascii="Verdana" w:hAnsi="Verdana"/>
                <w:sz w:val="20"/>
              </w:rPr>
              <w:t xml:space="preserve"> Bruno Vieira Andrade</w:t>
            </w:r>
            <w:r w:rsidRPr="00721FBE">
              <w:rPr>
                <w:rFonts w:ascii="Verdana" w:hAnsi="Verdana"/>
                <w:sz w:val="20"/>
              </w:rPr>
              <w:br/>
              <w:t>Id.:</w:t>
            </w:r>
            <w:r w:rsidR="00713FC3" w:rsidRPr="00721FBE">
              <w:rPr>
                <w:rFonts w:ascii="Verdana" w:hAnsi="Verdana"/>
                <w:sz w:val="20"/>
              </w:rPr>
              <w:t xml:space="preserve"> 0774340304 SSP/BA</w:t>
            </w:r>
            <w:r w:rsidRPr="00721FBE">
              <w:rPr>
                <w:rFonts w:ascii="Verdana" w:hAnsi="Verdana"/>
                <w:sz w:val="20"/>
              </w:rPr>
              <w:br/>
              <w:t>CPF/MF:</w:t>
            </w:r>
            <w:r w:rsidR="00713FC3" w:rsidRPr="00721FBE">
              <w:rPr>
                <w:rFonts w:ascii="Verdana" w:hAnsi="Verdana"/>
                <w:sz w:val="20"/>
              </w:rPr>
              <w:t xml:space="preserve"> 033.703.316-16</w:t>
            </w:r>
          </w:p>
        </w:tc>
        <w:tc>
          <w:tcPr>
            <w:tcW w:w="567" w:type="dxa"/>
          </w:tcPr>
          <w:p w14:paraId="29D368D4" w14:textId="77777777" w:rsidR="004E243E" w:rsidRPr="00D27779" w:rsidRDefault="004E243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2E69638F" w14:textId="55843EA6" w:rsidR="004E243E" w:rsidRPr="00D27779" w:rsidRDefault="00550057" w:rsidP="00EE7710">
            <w:pPr>
              <w:jc w:val="left"/>
              <w:rPr>
                <w:rFonts w:ascii="Verdana" w:hAnsi="Verdana"/>
                <w:sz w:val="20"/>
              </w:rPr>
            </w:pPr>
            <w:r w:rsidRPr="00D27779">
              <w:rPr>
                <w:rFonts w:ascii="Verdana" w:hAnsi="Verdana"/>
                <w:sz w:val="20"/>
              </w:rPr>
              <w:t xml:space="preserve">Nome: </w:t>
            </w:r>
            <w:proofErr w:type="spellStart"/>
            <w:r w:rsidRPr="00D27779">
              <w:rPr>
                <w:rFonts w:ascii="Verdana" w:hAnsi="Verdana"/>
                <w:sz w:val="20"/>
              </w:rPr>
              <w:t>Pier</w:t>
            </w:r>
            <w:proofErr w:type="spellEnd"/>
            <w:r w:rsidRPr="00D27779">
              <w:rPr>
                <w:rFonts w:ascii="Verdana" w:hAnsi="Verdana"/>
                <w:sz w:val="20"/>
              </w:rPr>
              <w:t xml:space="preserve"> Luiz </w:t>
            </w:r>
            <w:proofErr w:type="spellStart"/>
            <w:r w:rsidRPr="00D27779">
              <w:rPr>
                <w:rFonts w:ascii="Verdana" w:hAnsi="Verdana"/>
                <w:sz w:val="20"/>
              </w:rPr>
              <w:t>Senesi</w:t>
            </w:r>
            <w:proofErr w:type="spellEnd"/>
            <w:r w:rsidR="003F06B7" w:rsidRPr="00D27779">
              <w:rPr>
                <w:rFonts w:ascii="Verdana" w:hAnsi="Verdana"/>
                <w:sz w:val="20"/>
              </w:rPr>
              <w:br/>
              <w:t>Id.: M.2.729.798 SSP/MG</w:t>
            </w:r>
            <w:r w:rsidR="003F06B7" w:rsidRPr="00D27779">
              <w:rPr>
                <w:rFonts w:ascii="Verdana" w:hAnsi="Verdana"/>
                <w:sz w:val="20"/>
              </w:rPr>
              <w:br/>
              <w:t>CPF/MF: 501.887.476-72</w:t>
            </w:r>
          </w:p>
        </w:tc>
      </w:tr>
    </w:tbl>
    <w:p w14:paraId="27D0CAA3" w14:textId="77777777" w:rsidR="00786E8F" w:rsidRPr="00721FBE" w:rsidRDefault="00786E8F">
      <w:pPr>
        <w:rPr>
          <w:rFonts w:ascii="Verdana" w:hAnsi="Verdana"/>
          <w:sz w:val="20"/>
        </w:rPr>
      </w:pPr>
    </w:p>
    <w:p w14:paraId="0FFA8CF6" w14:textId="481461F6" w:rsidR="00786E8F" w:rsidRPr="00721FBE" w:rsidRDefault="00786E8F">
      <w:pPr>
        <w:spacing w:after="0"/>
        <w:jc w:val="left"/>
        <w:rPr>
          <w:rFonts w:ascii="Verdana" w:hAnsi="Verdana"/>
          <w:sz w:val="20"/>
        </w:rPr>
      </w:pPr>
    </w:p>
    <w:p w14:paraId="54B50F64" w14:textId="77777777" w:rsidR="00A80054" w:rsidRPr="00721FBE" w:rsidRDefault="00A80054" w:rsidP="00461E30">
      <w:pPr>
        <w:jc w:val="center"/>
        <w:rPr>
          <w:rFonts w:ascii="Verdana" w:hAnsi="Verdana"/>
          <w:b/>
          <w:sz w:val="20"/>
        </w:rPr>
      </w:pPr>
    </w:p>
    <w:sectPr w:rsidR="00A80054" w:rsidRPr="00721FBE" w:rsidSect="00FE759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2242" w:h="15842" w:code="121"/>
      <w:pgMar w:top="1418" w:right="1701" w:bottom="1418" w:left="1701" w:header="720" w:footer="720" w:gutter="0"/>
      <w:cols w:space="720"/>
      <w:docGrid w:linePitch="354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" w:author="ImageMaker" w:date="2019-06-12T09:59:00Z" w:initials="I">
    <w:p w14:paraId="13EDE6D5" w14:textId="6B592B4F" w:rsidR="009D5463" w:rsidRDefault="009D5463">
      <w:pPr>
        <w:pStyle w:val="Textodecomentrio"/>
      </w:pPr>
      <w:r>
        <w:rPr>
          <w:rStyle w:val="Refdecomentrio"/>
        </w:rPr>
        <w:annotationRef/>
      </w:r>
      <w:r>
        <w:t xml:space="preserve">Nos programamos para enviar o arquivo para JUCEMG no dia 24 mesmo, mas quanto ao registro pode ser que a junta tome mais tempo que cinco dias úteis. </w:t>
      </w:r>
      <w:bookmarkStart w:id="5" w:name="_GoBack"/>
      <w:bookmarkEnd w:id="5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3EDE6D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19BBE" w14:textId="77777777" w:rsidR="00245810" w:rsidRDefault="00245810">
      <w:r>
        <w:separator/>
      </w:r>
    </w:p>
  </w:endnote>
  <w:endnote w:type="continuationSeparator" w:id="0">
    <w:p w14:paraId="74FEF9E3" w14:textId="77777777" w:rsidR="00245810" w:rsidRDefault="00245810">
      <w:r>
        <w:continuationSeparator/>
      </w:r>
    </w:p>
  </w:endnote>
  <w:endnote w:type="continuationNotice" w:id="1">
    <w:p w14:paraId="554CC441" w14:textId="77777777" w:rsidR="00245810" w:rsidRDefault="0024581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‚l‚r –¾’©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Negri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igh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53729" w14:textId="77777777" w:rsidR="00245810" w:rsidRDefault="0024581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1311D146" w14:textId="77777777" w:rsidR="00245810" w:rsidRDefault="0024581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3210E" w14:textId="77777777" w:rsidR="00245810" w:rsidRDefault="00245810" w:rsidP="00EE0A8F">
    <w:pPr>
      <w:jc w:val="left"/>
      <w:rPr>
        <w:rFonts w:ascii="Verdana" w:hAnsi="Verdana"/>
        <w:sz w:val="14"/>
      </w:rPr>
    </w:pPr>
    <w:r>
      <w:rPr>
        <w:rFonts w:ascii="Verdana" w:hAnsi="Verdana"/>
        <w:sz w:val="14"/>
      </w:rPr>
      <w:fldChar w:fldCharType="begin"/>
    </w:r>
    <w:r>
      <w:rPr>
        <w:rFonts w:ascii="Verdana" w:hAnsi="Verdana"/>
        <w:sz w:val="14"/>
      </w:rPr>
      <w:instrText xml:space="preserve"> DOCPROPERTY "iManageFooter"  \* MERGEFORMAT </w:instrText>
    </w:r>
    <w:r>
      <w:rPr>
        <w:rFonts w:ascii="Verdana" w:hAnsi="Verdana"/>
        <w:sz w:val="14"/>
      </w:rPr>
      <w:fldChar w:fldCharType="separate"/>
    </w:r>
  </w:p>
  <w:p w14:paraId="719CCEC7" w14:textId="1759C9DD" w:rsidR="00245810" w:rsidRPr="000F3B0A" w:rsidRDefault="00245810" w:rsidP="0088392D">
    <w:pPr>
      <w:jc w:val="left"/>
      <w:rPr>
        <w:rFonts w:ascii="Verdana" w:hAnsi="Verdana"/>
        <w:smallCaps/>
        <w:sz w:val="20"/>
      </w:rPr>
    </w:pPr>
    <w:r>
      <w:rPr>
        <w:rFonts w:ascii="Verdana" w:hAnsi="Verdana"/>
        <w:sz w:val="14"/>
      </w:rPr>
      <w:t xml:space="preserve">TEXT_SP - 50667794v1 9804.11 </w:t>
    </w:r>
    <w:r>
      <w:rPr>
        <w:rFonts w:ascii="Verdana" w:hAnsi="Verdana"/>
        <w:sz w:val="14"/>
      </w:rPr>
      <w:fldChar w:fldCharType="end"/>
    </w:r>
    <w:r w:rsidRPr="000F3B0A">
      <w:rPr>
        <w:rFonts w:ascii="Verdana" w:hAnsi="Verdana"/>
        <w:sz w:val="20"/>
      </w:rPr>
      <w:fldChar w:fldCharType="begin"/>
    </w:r>
    <w:r w:rsidRPr="000F3B0A">
      <w:rPr>
        <w:rFonts w:ascii="Verdana" w:hAnsi="Verdana"/>
        <w:sz w:val="20"/>
      </w:rPr>
      <w:instrText xml:space="preserve"> PAGE </w:instrText>
    </w:r>
    <w:r w:rsidRPr="000F3B0A">
      <w:rPr>
        <w:rFonts w:ascii="Verdana" w:hAnsi="Verdana"/>
        <w:sz w:val="20"/>
      </w:rPr>
      <w:fldChar w:fldCharType="separate"/>
    </w:r>
    <w:r w:rsidR="009D5463">
      <w:rPr>
        <w:rFonts w:ascii="Verdana" w:hAnsi="Verdana"/>
        <w:noProof/>
        <w:sz w:val="20"/>
      </w:rPr>
      <w:t>9</w:t>
    </w:r>
    <w:r w:rsidRPr="000F3B0A">
      <w:rPr>
        <w:rFonts w:ascii="Verdana" w:hAnsi="Verda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CC67B" w14:textId="77777777" w:rsidR="00245810" w:rsidRDefault="00245810">
      <w:r>
        <w:separator/>
      </w:r>
    </w:p>
  </w:footnote>
  <w:footnote w:type="continuationSeparator" w:id="0">
    <w:p w14:paraId="2DE84716" w14:textId="77777777" w:rsidR="00245810" w:rsidRDefault="00245810">
      <w:r>
        <w:continuationSeparator/>
      </w:r>
    </w:p>
  </w:footnote>
  <w:footnote w:type="continuationNotice" w:id="1">
    <w:p w14:paraId="53001355" w14:textId="77777777" w:rsidR="00245810" w:rsidRDefault="0024581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2EBAC" w14:textId="77777777" w:rsidR="00245810" w:rsidRDefault="0024581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654807CA" w14:textId="77777777" w:rsidR="00245810" w:rsidRDefault="00245810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E09B0" w14:textId="77777777" w:rsidR="00245810" w:rsidRDefault="00245810" w:rsidP="00FE759E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16A5" w14:textId="77777777" w:rsidR="00245810" w:rsidRPr="00DF3848" w:rsidRDefault="00245810" w:rsidP="00FE759E">
    <w:pPr>
      <w:pStyle w:val="Cabealho"/>
      <w:spacing w:after="0"/>
      <w:jc w:val="right"/>
      <w:rPr>
        <w:b/>
        <w:smallCaps/>
        <w:sz w:val="24"/>
      </w:rPr>
    </w:pPr>
    <w:r>
      <w:rPr>
        <w:b/>
        <w:smallCaps/>
        <w:sz w:val="24"/>
      </w:rPr>
      <w:t>1ª Minuta VBSO</w:t>
    </w:r>
  </w:p>
  <w:p w14:paraId="1266B812" w14:textId="77777777" w:rsidR="00245810" w:rsidRDefault="00245810" w:rsidP="00FE759E">
    <w:pPr>
      <w:pStyle w:val="Cabealho"/>
      <w:spacing w:after="0"/>
      <w:jc w:val="right"/>
      <w:rPr>
        <w:b/>
        <w:smallCaps/>
        <w:sz w:val="24"/>
      </w:rPr>
    </w:pPr>
    <w:r w:rsidRPr="00DF3848">
      <w:rPr>
        <w:b/>
        <w:smallCaps/>
        <w:sz w:val="24"/>
      </w:rPr>
      <w:t>(</w:t>
    </w:r>
    <w:r>
      <w:rPr>
        <w:b/>
        <w:smallCaps/>
        <w:sz w:val="24"/>
      </w:rPr>
      <w:t>05.06</w:t>
    </w:r>
    <w:r w:rsidRPr="00DF3848">
      <w:rPr>
        <w:b/>
        <w:smallCaps/>
        <w:sz w:val="24"/>
      </w:rPr>
      <w:t>.2018)</w:t>
    </w:r>
  </w:p>
  <w:p w14:paraId="09B05565" w14:textId="77777777" w:rsidR="00245810" w:rsidRDefault="00245810" w:rsidP="00FE759E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53662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C5B6B"/>
    <w:multiLevelType w:val="multilevel"/>
    <w:tmpl w:val="4B100FA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" w15:restartNumberingAfterBreak="0">
    <w:nsid w:val="051E7EFD"/>
    <w:multiLevelType w:val="multilevel"/>
    <w:tmpl w:val="E93ADCE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3" w15:restartNumberingAfterBreak="0">
    <w:nsid w:val="05EB2A6D"/>
    <w:multiLevelType w:val="multilevel"/>
    <w:tmpl w:val="E93ADCE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4" w15:restartNumberingAfterBreak="0">
    <w:nsid w:val="07C84032"/>
    <w:multiLevelType w:val="multilevel"/>
    <w:tmpl w:val="E104EB1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1B3732"/>
    <w:multiLevelType w:val="hybridMultilevel"/>
    <w:tmpl w:val="B88AFA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740E92"/>
    <w:multiLevelType w:val="multilevel"/>
    <w:tmpl w:val="E93ADCE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7" w15:restartNumberingAfterBreak="0">
    <w:nsid w:val="0C247FE7"/>
    <w:multiLevelType w:val="multilevel"/>
    <w:tmpl w:val="240C4B3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8" w15:restartNumberingAfterBreak="0">
    <w:nsid w:val="0C391898"/>
    <w:multiLevelType w:val="hybridMultilevel"/>
    <w:tmpl w:val="1798843C"/>
    <w:lvl w:ilvl="0" w:tplc="9A2E3B8A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8188CC36" w:tentative="1">
      <w:start w:val="1"/>
      <w:numFmt w:val="lowerLetter"/>
      <w:lvlText w:val="%2."/>
      <w:lvlJc w:val="left"/>
      <w:pPr>
        <w:ind w:left="1440" w:hanging="360"/>
      </w:pPr>
    </w:lvl>
    <w:lvl w:ilvl="2" w:tplc="F13E5D76" w:tentative="1">
      <w:start w:val="1"/>
      <w:numFmt w:val="lowerRoman"/>
      <w:lvlText w:val="%3."/>
      <w:lvlJc w:val="right"/>
      <w:pPr>
        <w:ind w:left="2160" w:hanging="180"/>
      </w:pPr>
    </w:lvl>
    <w:lvl w:ilvl="3" w:tplc="027206CC" w:tentative="1">
      <w:start w:val="1"/>
      <w:numFmt w:val="decimal"/>
      <w:lvlText w:val="%4."/>
      <w:lvlJc w:val="left"/>
      <w:pPr>
        <w:ind w:left="2880" w:hanging="360"/>
      </w:pPr>
    </w:lvl>
    <w:lvl w:ilvl="4" w:tplc="0176757C" w:tentative="1">
      <w:start w:val="1"/>
      <w:numFmt w:val="lowerLetter"/>
      <w:lvlText w:val="%5."/>
      <w:lvlJc w:val="left"/>
      <w:pPr>
        <w:ind w:left="3600" w:hanging="360"/>
      </w:pPr>
    </w:lvl>
    <w:lvl w:ilvl="5" w:tplc="778A5382" w:tentative="1">
      <w:start w:val="1"/>
      <w:numFmt w:val="lowerRoman"/>
      <w:lvlText w:val="%6."/>
      <w:lvlJc w:val="right"/>
      <w:pPr>
        <w:ind w:left="4320" w:hanging="180"/>
      </w:pPr>
    </w:lvl>
    <w:lvl w:ilvl="6" w:tplc="1DC6BAE2" w:tentative="1">
      <w:start w:val="1"/>
      <w:numFmt w:val="decimal"/>
      <w:lvlText w:val="%7."/>
      <w:lvlJc w:val="left"/>
      <w:pPr>
        <w:ind w:left="5040" w:hanging="360"/>
      </w:pPr>
    </w:lvl>
    <w:lvl w:ilvl="7" w:tplc="01D0E73C" w:tentative="1">
      <w:start w:val="1"/>
      <w:numFmt w:val="lowerLetter"/>
      <w:lvlText w:val="%8."/>
      <w:lvlJc w:val="left"/>
      <w:pPr>
        <w:ind w:left="5760" w:hanging="360"/>
      </w:pPr>
    </w:lvl>
    <w:lvl w:ilvl="8" w:tplc="795AD6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021516"/>
    <w:multiLevelType w:val="multilevel"/>
    <w:tmpl w:val="BAB4372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10" w15:restartNumberingAfterBreak="0">
    <w:nsid w:val="0FDF0667"/>
    <w:multiLevelType w:val="multilevel"/>
    <w:tmpl w:val="BA166F9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11" w15:restartNumberingAfterBreak="0">
    <w:nsid w:val="18D84297"/>
    <w:multiLevelType w:val="multilevel"/>
    <w:tmpl w:val="755CD0D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2" w15:restartNumberingAfterBreak="0">
    <w:nsid w:val="1A35151E"/>
    <w:multiLevelType w:val="multilevel"/>
    <w:tmpl w:val="E93ADCE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3" w15:restartNumberingAfterBreak="0">
    <w:nsid w:val="1B676F58"/>
    <w:multiLevelType w:val="multilevel"/>
    <w:tmpl w:val="E93ADCE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4" w15:restartNumberingAfterBreak="0">
    <w:nsid w:val="1CB1759F"/>
    <w:multiLevelType w:val="hybridMultilevel"/>
    <w:tmpl w:val="B29A3472"/>
    <w:lvl w:ilvl="0" w:tplc="AB5EAEB2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4AA62592">
      <w:start w:val="1"/>
      <w:numFmt w:val="lowerLetter"/>
      <w:lvlText w:val="(%2)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1870F3E8">
      <w:start w:val="1"/>
      <w:numFmt w:val="lowerRoman"/>
      <w:lvlText w:val="(%3)"/>
      <w:lvlJc w:val="left"/>
      <w:pPr>
        <w:tabs>
          <w:tab w:val="num" w:pos="2689"/>
        </w:tabs>
        <w:ind w:left="2689" w:hanging="709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F34F85"/>
    <w:multiLevelType w:val="multilevel"/>
    <w:tmpl w:val="BA166F9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16" w15:restartNumberingAfterBreak="0">
    <w:nsid w:val="1D185467"/>
    <w:multiLevelType w:val="multilevel"/>
    <w:tmpl w:val="E93ADCE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7" w15:restartNumberingAfterBreak="0">
    <w:nsid w:val="1F111159"/>
    <w:multiLevelType w:val="multilevel"/>
    <w:tmpl w:val="2BEA186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8" w15:restartNumberingAfterBreak="0">
    <w:nsid w:val="2536367F"/>
    <w:multiLevelType w:val="multilevel"/>
    <w:tmpl w:val="5130206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‚l‚r –¾’©" w:hAnsi="‚l‚r –¾’©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‚l‚r –¾’©" w:hAnsi="‚l‚r –¾’©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‚l‚r –¾’©" w:hAnsi="‚l‚r –¾’©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‚l‚r –¾’©" w:hAnsi="‚l‚r –¾’©" w:hint="default"/>
        <w:b w:val="0"/>
        <w:i w:val="0"/>
        <w:sz w:val="26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‚l‚r –¾’©" w:hAnsi="‚l‚r –¾’©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‚l‚r –¾’©" w:hAnsi="‚l‚r –¾’©" w:hint="default"/>
        <w:b w:val="0"/>
        <w:i w:val="0"/>
        <w:sz w:val="26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decimal"/>
      <w:lvlText w:val="%1.%2.%6.%9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19" w15:restartNumberingAfterBreak="0">
    <w:nsid w:val="25E0301B"/>
    <w:multiLevelType w:val="multilevel"/>
    <w:tmpl w:val="7398317C"/>
    <w:lvl w:ilvl="0">
      <w:start w:val="4"/>
      <w:numFmt w:val="decimal"/>
      <w:pStyle w:val="Ttulo8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20" w15:restartNumberingAfterBreak="0">
    <w:nsid w:val="286A1325"/>
    <w:multiLevelType w:val="multilevel"/>
    <w:tmpl w:val="E93ADCE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21" w15:restartNumberingAfterBreak="0">
    <w:nsid w:val="28883157"/>
    <w:multiLevelType w:val="multilevel"/>
    <w:tmpl w:val="E93ADCE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22" w15:restartNumberingAfterBreak="0">
    <w:nsid w:val="29C5123B"/>
    <w:multiLevelType w:val="multilevel"/>
    <w:tmpl w:val="31981FB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2C4E76EE"/>
    <w:multiLevelType w:val="multilevel"/>
    <w:tmpl w:val="0D1E851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4" w15:restartNumberingAfterBreak="0">
    <w:nsid w:val="2E325D5A"/>
    <w:multiLevelType w:val="multilevel"/>
    <w:tmpl w:val="19A8A45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2E633DF2"/>
    <w:multiLevelType w:val="hybridMultilevel"/>
    <w:tmpl w:val="79C63806"/>
    <w:lvl w:ilvl="0" w:tplc="AF56F72E">
      <w:start w:val="1"/>
      <w:numFmt w:val="lowerLetter"/>
      <w:lvlText w:val="(%1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FD2F93"/>
    <w:multiLevelType w:val="multilevel"/>
    <w:tmpl w:val="240C4B3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27" w15:restartNumberingAfterBreak="0">
    <w:nsid w:val="363F5771"/>
    <w:multiLevelType w:val="hybridMultilevel"/>
    <w:tmpl w:val="BAB071EA"/>
    <w:lvl w:ilvl="0" w:tplc="11BA7188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72F4509"/>
    <w:multiLevelType w:val="multilevel"/>
    <w:tmpl w:val="CBEEE5E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393E2EF2"/>
    <w:multiLevelType w:val="multilevel"/>
    <w:tmpl w:val="240C4B3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30" w15:restartNumberingAfterBreak="0">
    <w:nsid w:val="3CD156F6"/>
    <w:multiLevelType w:val="hybridMultilevel"/>
    <w:tmpl w:val="CB925A2A"/>
    <w:lvl w:ilvl="0" w:tplc="5B6EEE04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 w15:restartNumberingAfterBreak="0">
    <w:nsid w:val="3E771D06"/>
    <w:multiLevelType w:val="multilevel"/>
    <w:tmpl w:val="D994B4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1506B61"/>
    <w:multiLevelType w:val="multilevel"/>
    <w:tmpl w:val="E93ADCE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33" w15:restartNumberingAfterBreak="0">
    <w:nsid w:val="41CD2446"/>
    <w:multiLevelType w:val="hybridMultilevel"/>
    <w:tmpl w:val="77BA8ECA"/>
    <w:lvl w:ilvl="0" w:tplc="FFFFFFFF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4095CFC"/>
    <w:multiLevelType w:val="multilevel"/>
    <w:tmpl w:val="2BEA186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35" w15:restartNumberingAfterBreak="0">
    <w:nsid w:val="44B92FE1"/>
    <w:multiLevelType w:val="multilevel"/>
    <w:tmpl w:val="398E643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36" w15:restartNumberingAfterBreak="0">
    <w:nsid w:val="45395B1B"/>
    <w:multiLevelType w:val="hybridMultilevel"/>
    <w:tmpl w:val="56DE13CC"/>
    <w:lvl w:ilvl="0" w:tplc="E1703422">
      <w:start w:val="1"/>
      <w:numFmt w:val="lowerLetter"/>
      <w:lvlText w:val="(%1)"/>
      <w:lvlJc w:val="left"/>
      <w:pPr>
        <w:ind w:left="1411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6" w:hanging="360"/>
      </w:pPr>
    </w:lvl>
    <w:lvl w:ilvl="2" w:tplc="0416001B" w:tentative="1">
      <w:start w:val="1"/>
      <w:numFmt w:val="lowerRoman"/>
      <w:lvlText w:val="%3."/>
      <w:lvlJc w:val="right"/>
      <w:pPr>
        <w:ind w:left="2506" w:hanging="180"/>
      </w:pPr>
    </w:lvl>
    <w:lvl w:ilvl="3" w:tplc="0416000F" w:tentative="1">
      <w:start w:val="1"/>
      <w:numFmt w:val="decimal"/>
      <w:lvlText w:val="%4."/>
      <w:lvlJc w:val="left"/>
      <w:pPr>
        <w:ind w:left="3226" w:hanging="360"/>
      </w:pPr>
    </w:lvl>
    <w:lvl w:ilvl="4" w:tplc="04160019" w:tentative="1">
      <w:start w:val="1"/>
      <w:numFmt w:val="lowerLetter"/>
      <w:lvlText w:val="%5."/>
      <w:lvlJc w:val="left"/>
      <w:pPr>
        <w:ind w:left="3946" w:hanging="360"/>
      </w:pPr>
    </w:lvl>
    <w:lvl w:ilvl="5" w:tplc="0416001B" w:tentative="1">
      <w:start w:val="1"/>
      <w:numFmt w:val="lowerRoman"/>
      <w:lvlText w:val="%6."/>
      <w:lvlJc w:val="right"/>
      <w:pPr>
        <w:ind w:left="4666" w:hanging="180"/>
      </w:pPr>
    </w:lvl>
    <w:lvl w:ilvl="6" w:tplc="0416000F" w:tentative="1">
      <w:start w:val="1"/>
      <w:numFmt w:val="decimal"/>
      <w:lvlText w:val="%7."/>
      <w:lvlJc w:val="left"/>
      <w:pPr>
        <w:ind w:left="5386" w:hanging="360"/>
      </w:pPr>
    </w:lvl>
    <w:lvl w:ilvl="7" w:tplc="04160019" w:tentative="1">
      <w:start w:val="1"/>
      <w:numFmt w:val="lowerLetter"/>
      <w:lvlText w:val="%8."/>
      <w:lvlJc w:val="left"/>
      <w:pPr>
        <w:ind w:left="6106" w:hanging="360"/>
      </w:pPr>
    </w:lvl>
    <w:lvl w:ilvl="8" w:tplc="0416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7" w15:restartNumberingAfterBreak="0">
    <w:nsid w:val="45AF13BC"/>
    <w:multiLevelType w:val="multilevel"/>
    <w:tmpl w:val="D42E79F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47A703C7"/>
    <w:multiLevelType w:val="multilevel"/>
    <w:tmpl w:val="BAA8601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39" w15:restartNumberingAfterBreak="0">
    <w:nsid w:val="4E281DEB"/>
    <w:multiLevelType w:val="multilevel"/>
    <w:tmpl w:val="E93ADCE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40" w15:restartNumberingAfterBreak="0">
    <w:nsid w:val="4FA372F7"/>
    <w:multiLevelType w:val="hybridMultilevel"/>
    <w:tmpl w:val="9AAEB310"/>
    <w:lvl w:ilvl="0" w:tplc="3F4CC51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8E7157"/>
    <w:multiLevelType w:val="multilevel"/>
    <w:tmpl w:val="F856896E"/>
    <w:lvl w:ilvl="0">
      <w:start w:val="1"/>
      <w:numFmt w:val="lowerRoman"/>
      <w:lvlText w:val="(%1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  <w:szCs w:val="26"/>
      </w:rPr>
    </w:lvl>
    <w:lvl w:ilvl="1">
      <w:start w:val="1"/>
      <w:numFmt w:val="lowerLetter"/>
      <w:lvlText w:val="(%2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Roman"/>
      <w:lvlText w:val="%3."/>
      <w:lvlJc w:val="right"/>
      <w:pPr>
        <w:ind w:left="29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45" w:hanging="180"/>
      </w:pPr>
      <w:rPr>
        <w:rFonts w:hint="default"/>
      </w:rPr>
    </w:lvl>
  </w:abstractNum>
  <w:abstractNum w:abstractNumId="42" w15:restartNumberingAfterBreak="0">
    <w:nsid w:val="53E82E7E"/>
    <w:multiLevelType w:val="multilevel"/>
    <w:tmpl w:val="E93ADCE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43" w15:restartNumberingAfterBreak="0">
    <w:nsid w:val="569E276D"/>
    <w:multiLevelType w:val="hybridMultilevel"/>
    <w:tmpl w:val="17E28106"/>
    <w:lvl w:ilvl="0" w:tplc="EEB65AEA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4" w15:restartNumberingAfterBreak="0">
    <w:nsid w:val="59196136"/>
    <w:multiLevelType w:val="multilevel"/>
    <w:tmpl w:val="E93ADCE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45" w15:restartNumberingAfterBreak="0">
    <w:nsid w:val="5C654D3B"/>
    <w:multiLevelType w:val="multilevel"/>
    <w:tmpl w:val="69B829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 Negrito" w:hAnsi="Times New Roman Negrito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 Negrito" w:hAnsi="Times New Roman Negrito" w:hint="default"/>
        <w:b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850"/>
      </w:pPr>
      <w:rPr>
        <w:rFonts w:ascii="Times New Roman Negrito" w:hAnsi="Times New Roman Negrito" w:hint="default"/>
        <w:b/>
        <w:i w:val="0"/>
        <w:sz w:val="22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 Negrito" w:hAnsi="Times New Roman Negrito" w:hint="default"/>
        <w:b/>
        <w:i w:val="0"/>
        <w:sz w:val="22"/>
        <w:szCs w:val="20"/>
      </w:rPr>
    </w:lvl>
    <w:lvl w:ilvl="4">
      <w:start w:val="1"/>
      <w:numFmt w:val="decimal"/>
      <w:lvlText w:val="%1.%2.%5."/>
      <w:lvlJc w:val="left"/>
      <w:pPr>
        <w:tabs>
          <w:tab w:val="num" w:pos="851"/>
        </w:tabs>
        <w:ind w:left="851" w:hanging="851"/>
      </w:pPr>
      <w:rPr>
        <w:rFonts w:ascii="Times New Roman Negrito" w:hAnsi="Times New Roman Negrito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850"/>
      </w:pPr>
      <w:rPr>
        <w:rFonts w:ascii="Times New Roman Negrito" w:hAnsi="Times New Roman Negrito" w:hint="default"/>
        <w:b/>
        <w:i w:val="0"/>
        <w:sz w:val="22"/>
        <w:szCs w:val="20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 Negrito" w:hAnsi="Times New Roman Negrito" w:hint="default"/>
        <w:b/>
        <w:i w:val="0"/>
        <w:sz w:val="22"/>
      </w:rPr>
    </w:lvl>
    <w:lvl w:ilvl="7">
      <w:start w:val="1"/>
      <w:numFmt w:val="decimal"/>
      <w:lvlText w:val="(%8)"/>
      <w:lvlJc w:val="left"/>
      <w:pPr>
        <w:tabs>
          <w:tab w:val="num" w:pos="2835"/>
        </w:tabs>
        <w:ind w:left="2835" w:hanging="709"/>
      </w:pPr>
      <w:rPr>
        <w:rFonts w:ascii="Times New Roman Negrito" w:hAnsi="Times New Roman Negrito" w:hint="default"/>
        <w:b/>
        <w:i w:val="0"/>
        <w:sz w:val="22"/>
      </w:rPr>
    </w:lvl>
    <w:lvl w:ilvl="8">
      <w:start w:val="1"/>
      <w:numFmt w:val="decimal"/>
      <w:lvlText w:val="%1.%2.%5.%9."/>
      <w:lvlJc w:val="left"/>
      <w:pPr>
        <w:tabs>
          <w:tab w:val="num" w:pos="851"/>
        </w:tabs>
        <w:ind w:left="851" w:hanging="851"/>
      </w:pPr>
      <w:rPr>
        <w:rFonts w:ascii="Times New Roman Negrito" w:hAnsi="Times New Roman Negrito" w:hint="default"/>
        <w:b/>
        <w:i w:val="0"/>
        <w:sz w:val="22"/>
      </w:rPr>
    </w:lvl>
  </w:abstractNum>
  <w:abstractNum w:abstractNumId="46" w15:restartNumberingAfterBreak="0">
    <w:nsid w:val="5CBD16DC"/>
    <w:multiLevelType w:val="multilevel"/>
    <w:tmpl w:val="E93ADCE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47" w15:restartNumberingAfterBreak="0">
    <w:nsid w:val="648A49A2"/>
    <w:multiLevelType w:val="multilevel"/>
    <w:tmpl w:val="2BEA186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48" w15:restartNumberingAfterBreak="0">
    <w:nsid w:val="695F3C7A"/>
    <w:multiLevelType w:val="multilevel"/>
    <w:tmpl w:val="E93ADCE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49" w15:restartNumberingAfterBreak="0">
    <w:nsid w:val="6B1D1232"/>
    <w:multiLevelType w:val="multilevel"/>
    <w:tmpl w:val="5FAEFF34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20"/>
        </w:tabs>
        <w:ind w:left="1220" w:hanging="68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4196"/>
        </w:tabs>
        <w:ind w:left="4196" w:hanging="794"/>
      </w:pPr>
      <w:rPr>
        <w:rFonts w:ascii="Garamond" w:hAnsi="Garamond" w:hint="default"/>
        <w:b/>
        <w:i w:val="0"/>
        <w:sz w:val="24"/>
        <w:szCs w:val="24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50" w15:restartNumberingAfterBreak="0">
    <w:nsid w:val="6B6C6D72"/>
    <w:multiLevelType w:val="multilevel"/>
    <w:tmpl w:val="240C4B3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51" w15:restartNumberingAfterBreak="0">
    <w:nsid w:val="6EB7225C"/>
    <w:multiLevelType w:val="multilevel"/>
    <w:tmpl w:val="240C4B3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52" w15:restartNumberingAfterBreak="0">
    <w:nsid w:val="6FA60992"/>
    <w:multiLevelType w:val="hybridMultilevel"/>
    <w:tmpl w:val="8D1CE4B2"/>
    <w:lvl w:ilvl="0" w:tplc="11BA7188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843C9E"/>
    <w:multiLevelType w:val="multilevel"/>
    <w:tmpl w:val="BAB4372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54" w15:restartNumberingAfterBreak="0">
    <w:nsid w:val="7AE57450"/>
    <w:multiLevelType w:val="multilevel"/>
    <w:tmpl w:val="2BEA186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num w:numId="1">
    <w:abstractNumId w:val="19"/>
  </w:num>
  <w:num w:numId="2">
    <w:abstractNumId w:val="27"/>
  </w:num>
  <w:num w:numId="3">
    <w:abstractNumId w:val="35"/>
  </w:num>
  <w:num w:numId="4">
    <w:abstractNumId w:val="37"/>
  </w:num>
  <w:num w:numId="5">
    <w:abstractNumId w:val="7"/>
  </w:num>
  <w:num w:numId="6">
    <w:abstractNumId w:val="51"/>
  </w:num>
  <w:num w:numId="7">
    <w:abstractNumId w:val="26"/>
  </w:num>
  <w:num w:numId="8">
    <w:abstractNumId w:val="29"/>
  </w:num>
  <w:num w:numId="9">
    <w:abstractNumId w:val="50"/>
  </w:num>
  <w:num w:numId="10">
    <w:abstractNumId w:val="6"/>
  </w:num>
  <w:num w:numId="11">
    <w:abstractNumId w:val="21"/>
  </w:num>
  <w:num w:numId="12">
    <w:abstractNumId w:val="22"/>
  </w:num>
  <w:num w:numId="13">
    <w:abstractNumId w:val="52"/>
  </w:num>
  <w:num w:numId="14">
    <w:abstractNumId w:val="10"/>
  </w:num>
  <w:num w:numId="15">
    <w:abstractNumId w:val="13"/>
  </w:num>
  <w:num w:numId="16">
    <w:abstractNumId w:val="28"/>
  </w:num>
  <w:num w:numId="17">
    <w:abstractNumId w:val="42"/>
  </w:num>
  <w:num w:numId="18">
    <w:abstractNumId w:val="46"/>
  </w:num>
  <w:num w:numId="19">
    <w:abstractNumId w:val="20"/>
  </w:num>
  <w:num w:numId="20">
    <w:abstractNumId w:val="32"/>
  </w:num>
  <w:num w:numId="21">
    <w:abstractNumId w:val="3"/>
  </w:num>
  <w:num w:numId="22">
    <w:abstractNumId w:val="39"/>
  </w:num>
  <w:num w:numId="23">
    <w:abstractNumId w:val="2"/>
  </w:num>
  <w:num w:numId="24">
    <w:abstractNumId w:val="16"/>
  </w:num>
  <w:num w:numId="25">
    <w:abstractNumId w:val="48"/>
  </w:num>
  <w:num w:numId="26">
    <w:abstractNumId w:val="14"/>
  </w:num>
  <w:num w:numId="27">
    <w:abstractNumId w:val="25"/>
  </w:num>
  <w:num w:numId="28">
    <w:abstractNumId w:val="33"/>
  </w:num>
  <w:num w:numId="29">
    <w:abstractNumId w:val="44"/>
  </w:num>
  <w:num w:numId="30">
    <w:abstractNumId w:val="24"/>
  </w:num>
  <w:num w:numId="31">
    <w:abstractNumId w:val="12"/>
  </w:num>
  <w:num w:numId="32">
    <w:abstractNumId w:val="9"/>
  </w:num>
  <w:num w:numId="33">
    <w:abstractNumId w:val="47"/>
  </w:num>
  <w:num w:numId="34">
    <w:abstractNumId w:val="17"/>
  </w:num>
  <w:num w:numId="35">
    <w:abstractNumId w:val="54"/>
  </w:num>
  <w:num w:numId="36">
    <w:abstractNumId w:val="34"/>
  </w:num>
  <w:num w:numId="37">
    <w:abstractNumId w:val="15"/>
  </w:num>
  <w:num w:numId="38">
    <w:abstractNumId w:val="18"/>
  </w:num>
  <w:num w:numId="39">
    <w:abstractNumId w:val="23"/>
  </w:num>
  <w:num w:numId="40">
    <w:abstractNumId w:val="38"/>
  </w:num>
  <w:num w:numId="41">
    <w:abstractNumId w:val="11"/>
  </w:num>
  <w:num w:numId="42">
    <w:abstractNumId w:val="41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3"/>
  </w:num>
  <w:num w:numId="46">
    <w:abstractNumId w:val="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6"/>
  </w:num>
  <w:num w:numId="50">
    <w:abstractNumId w:val="4"/>
  </w:num>
  <w:num w:numId="51">
    <w:abstractNumId w:val="8"/>
  </w:num>
  <w:num w:numId="52">
    <w:abstractNumId w:val="0"/>
  </w:num>
  <w:num w:numId="5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0"/>
  </w:num>
  <w:num w:numId="55">
    <w:abstractNumId w:val="43"/>
  </w:num>
  <w:num w:numId="56">
    <w:abstractNumId w:val="5"/>
  </w:num>
  <w:num w:numId="57">
    <w:abstractNumId w:val="40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mageMaker">
    <w15:presenceInfo w15:providerId="None" w15:userId="ImageMak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A8"/>
    <w:rsid w:val="0000002B"/>
    <w:rsid w:val="000008FD"/>
    <w:rsid w:val="0000093C"/>
    <w:rsid w:val="00000C04"/>
    <w:rsid w:val="00000C44"/>
    <w:rsid w:val="00001244"/>
    <w:rsid w:val="00002708"/>
    <w:rsid w:val="000027D5"/>
    <w:rsid w:val="00002AA5"/>
    <w:rsid w:val="00003C17"/>
    <w:rsid w:val="00004938"/>
    <w:rsid w:val="00004A11"/>
    <w:rsid w:val="00004D3F"/>
    <w:rsid w:val="00005260"/>
    <w:rsid w:val="000054CC"/>
    <w:rsid w:val="0000577A"/>
    <w:rsid w:val="000057BD"/>
    <w:rsid w:val="000057C2"/>
    <w:rsid w:val="00005D45"/>
    <w:rsid w:val="00005ED9"/>
    <w:rsid w:val="00006828"/>
    <w:rsid w:val="000074DD"/>
    <w:rsid w:val="00007F7F"/>
    <w:rsid w:val="00007FD9"/>
    <w:rsid w:val="00010BB2"/>
    <w:rsid w:val="00010BE1"/>
    <w:rsid w:val="00011027"/>
    <w:rsid w:val="000110B3"/>
    <w:rsid w:val="00011EE6"/>
    <w:rsid w:val="0001284D"/>
    <w:rsid w:val="00013165"/>
    <w:rsid w:val="0001390E"/>
    <w:rsid w:val="00014048"/>
    <w:rsid w:val="000146BB"/>
    <w:rsid w:val="000146F6"/>
    <w:rsid w:val="000147B5"/>
    <w:rsid w:val="00015143"/>
    <w:rsid w:val="000153B6"/>
    <w:rsid w:val="000155F6"/>
    <w:rsid w:val="000157B0"/>
    <w:rsid w:val="00016B26"/>
    <w:rsid w:val="00016BA9"/>
    <w:rsid w:val="000170D0"/>
    <w:rsid w:val="000202DF"/>
    <w:rsid w:val="00020CB5"/>
    <w:rsid w:val="00020D61"/>
    <w:rsid w:val="000211A5"/>
    <w:rsid w:val="00021370"/>
    <w:rsid w:val="00021CC6"/>
    <w:rsid w:val="00021FD4"/>
    <w:rsid w:val="000230ED"/>
    <w:rsid w:val="0002335F"/>
    <w:rsid w:val="00023976"/>
    <w:rsid w:val="00023BD0"/>
    <w:rsid w:val="000241DB"/>
    <w:rsid w:val="000249FD"/>
    <w:rsid w:val="000257F5"/>
    <w:rsid w:val="00025E75"/>
    <w:rsid w:val="00026B4E"/>
    <w:rsid w:val="000270D6"/>
    <w:rsid w:val="0002746D"/>
    <w:rsid w:val="000275C0"/>
    <w:rsid w:val="00027B74"/>
    <w:rsid w:val="0003024B"/>
    <w:rsid w:val="00030521"/>
    <w:rsid w:val="00030A60"/>
    <w:rsid w:val="000311CB"/>
    <w:rsid w:val="000312E6"/>
    <w:rsid w:val="00031E49"/>
    <w:rsid w:val="00031E83"/>
    <w:rsid w:val="00031F1E"/>
    <w:rsid w:val="000325CC"/>
    <w:rsid w:val="00033002"/>
    <w:rsid w:val="000332A8"/>
    <w:rsid w:val="00033901"/>
    <w:rsid w:val="00034062"/>
    <w:rsid w:val="00034358"/>
    <w:rsid w:val="000343D7"/>
    <w:rsid w:val="00034D91"/>
    <w:rsid w:val="00034E7E"/>
    <w:rsid w:val="000351D0"/>
    <w:rsid w:val="00035794"/>
    <w:rsid w:val="00035ECB"/>
    <w:rsid w:val="00036390"/>
    <w:rsid w:val="00036B13"/>
    <w:rsid w:val="000374AF"/>
    <w:rsid w:val="00037F73"/>
    <w:rsid w:val="00037F9B"/>
    <w:rsid w:val="00040110"/>
    <w:rsid w:val="00040492"/>
    <w:rsid w:val="00040500"/>
    <w:rsid w:val="00040C28"/>
    <w:rsid w:val="00040FD3"/>
    <w:rsid w:val="00042245"/>
    <w:rsid w:val="00042393"/>
    <w:rsid w:val="00042D84"/>
    <w:rsid w:val="00043385"/>
    <w:rsid w:val="0004344F"/>
    <w:rsid w:val="00043883"/>
    <w:rsid w:val="0004393C"/>
    <w:rsid w:val="00043AA6"/>
    <w:rsid w:val="00043DA6"/>
    <w:rsid w:val="00043E1A"/>
    <w:rsid w:val="00044636"/>
    <w:rsid w:val="0004473A"/>
    <w:rsid w:val="00044F59"/>
    <w:rsid w:val="00045026"/>
    <w:rsid w:val="00045701"/>
    <w:rsid w:val="00045A4D"/>
    <w:rsid w:val="00045FAF"/>
    <w:rsid w:val="000476F4"/>
    <w:rsid w:val="000477C9"/>
    <w:rsid w:val="00047DC3"/>
    <w:rsid w:val="000511AF"/>
    <w:rsid w:val="0005310D"/>
    <w:rsid w:val="00053850"/>
    <w:rsid w:val="000538C6"/>
    <w:rsid w:val="000545CD"/>
    <w:rsid w:val="00054629"/>
    <w:rsid w:val="0005548C"/>
    <w:rsid w:val="0005577C"/>
    <w:rsid w:val="00055782"/>
    <w:rsid w:val="00056A05"/>
    <w:rsid w:val="00056B58"/>
    <w:rsid w:val="0005752E"/>
    <w:rsid w:val="0006011B"/>
    <w:rsid w:val="0006015A"/>
    <w:rsid w:val="0006029A"/>
    <w:rsid w:val="00060FEC"/>
    <w:rsid w:val="00060FFE"/>
    <w:rsid w:val="0006140A"/>
    <w:rsid w:val="00061EE2"/>
    <w:rsid w:val="0006298C"/>
    <w:rsid w:val="00062C22"/>
    <w:rsid w:val="0006328F"/>
    <w:rsid w:val="00064790"/>
    <w:rsid w:val="000653F2"/>
    <w:rsid w:val="00065EE6"/>
    <w:rsid w:val="00066112"/>
    <w:rsid w:val="000675E6"/>
    <w:rsid w:val="00067F18"/>
    <w:rsid w:val="00067FF1"/>
    <w:rsid w:val="0007047C"/>
    <w:rsid w:val="00070590"/>
    <w:rsid w:val="00070660"/>
    <w:rsid w:val="00070911"/>
    <w:rsid w:val="00070CB8"/>
    <w:rsid w:val="00070FB3"/>
    <w:rsid w:val="00071C7E"/>
    <w:rsid w:val="00072396"/>
    <w:rsid w:val="00072C3C"/>
    <w:rsid w:val="00072CEC"/>
    <w:rsid w:val="00072F4F"/>
    <w:rsid w:val="000730EE"/>
    <w:rsid w:val="000731EE"/>
    <w:rsid w:val="00073228"/>
    <w:rsid w:val="00073262"/>
    <w:rsid w:val="00073401"/>
    <w:rsid w:val="00073811"/>
    <w:rsid w:val="00073886"/>
    <w:rsid w:val="0007394E"/>
    <w:rsid w:val="00073C8C"/>
    <w:rsid w:val="00073CD5"/>
    <w:rsid w:val="00074565"/>
    <w:rsid w:val="0007522A"/>
    <w:rsid w:val="00075611"/>
    <w:rsid w:val="00075647"/>
    <w:rsid w:val="000759AA"/>
    <w:rsid w:val="00075CFB"/>
    <w:rsid w:val="00075E31"/>
    <w:rsid w:val="000769AB"/>
    <w:rsid w:val="00076BF2"/>
    <w:rsid w:val="0007725E"/>
    <w:rsid w:val="00077A47"/>
    <w:rsid w:val="00077BE2"/>
    <w:rsid w:val="00077E71"/>
    <w:rsid w:val="000800BD"/>
    <w:rsid w:val="0008046B"/>
    <w:rsid w:val="000804BA"/>
    <w:rsid w:val="000815AC"/>
    <w:rsid w:val="000815DC"/>
    <w:rsid w:val="00081711"/>
    <w:rsid w:val="00081A16"/>
    <w:rsid w:val="00081C17"/>
    <w:rsid w:val="00081D6E"/>
    <w:rsid w:val="00081EE0"/>
    <w:rsid w:val="000820E3"/>
    <w:rsid w:val="00082248"/>
    <w:rsid w:val="000824D9"/>
    <w:rsid w:val="00082B93"/>
    <w:rsid w:val="00082FAD"/>
    <w:rsid w:val="00083CF0"/>
    <w:rsid w:val="000843E5"/>
    <w:rsid w:val="00084AAF"/>
    <w:rsid w:val="00085422"/>
    <w:rsid w:val="00085ABA"/>
    <w:rsid w:val="00085C33"/>
    <w:rsid w:val="00086F5F"/>
    <w:rsid w:val="00087348"/>
    <w:rsid w:val="00087D03"/>
    <w:rsid w:val="00090DAE"/>
    <w:rsid w:val="0009176E"/>
    <w:rsid w:val="00091A9F"/>
    <w:rsid w:val="00092475"/>
    <w:rsid w:val="000927C4"/>
    <w:rsid w:val="0009287F"/>
    <w:rsid w:val="00092AD8"/>
    <w:rsid w:val="000930BB"/>
    <w:rsid w:val="00093535"/>
    <w:rsid w:val="00093592"/>
    <w:rsid w:val="000937C6"/>
    <w:rsid w:val="0009398D"/>
    <w:rsid w:val="00093CE5"/>
    <w:rsid w:val="00094251"/>
    <w:rsid w:val="00094287"/>
    <w:rsid w:val="000948B9"/>
    <w:rsid w:val="00095711"/>
    <w:rsid w:val="00095947"/>
    <w:rsid w:val="0009617B"/>
    <w:rsid w:val="0009664D"/>
    <w:rsid w:val="00096DA7"/>
    <w:rsid w:val="00096F08"/>
    <w:rsid w:val="00097345"/>
    <w:rsid w:val="00097992"/>
    <w:rsid w:val="000A04E4"/>
    <w:rsid w:val="000A0911"/>
    <w:rsid w:val="000A09A9"/>
    <w:rsid w:val="000A0B53"/>
    <w:rsid w:val="000A200C"/>
    <w:rsid w:val="000A21DC"/>
    <w:rsid w:val="000A2486"/>
    <w:rsid w:val="000A311E"/>
    <w:rsid w:val="000A3197"/>
    <w:rsid w:val="000A3397"/>
    <w:rsid w:val="000A3510"/>
    <w:rsid w:val="000A38AE"/>
    <w:rsid w:val="000A38B4"/>
    <w:rsid w:val="000A3C10"/>
    <w:rsid w:val="000A3E62"/>
    <w:rsid w:val="000A480D"/>
    <w:rsid w:val="000A5059"/>
    <w:rsid w:val="000A52CC"/>
    <w:rsid w:val="000A63D9"/>
    <w:rsid w:val="000A6426"/>
    <w:rsid w:val="000A643E"/>
    <w:rsid w:val="000A6B66"/>
    <w:rsid w:val="000A704F"/>
    <w:rsid w:val="000A7953"/>
    <w:rsid w:val="000B05A0"/>
    <w:rsid w:val="000B0861"/>
    <w:rsid w:val="000B0ADE"/>
    <w:rsid w:val="000B0C37"/>
    <w:rsid w:val="000B0CEB"/>
    <w:rsid w:val="000B0D6A"/>
    <w:rsid w:val="000B0E10"/>
    <w:rsid w:val="000B106C"/>
    <w:rsid w:val="000B12AB"/>
    <w:rsid w:val="000B1969"/>
    <w:rsid w:val="000B2C0E"/>
    <w:rsid w:val="000B3223"/>
    <w:rsid w:val="000B3791"/>
    <w:rsid w:val="000B39BC"/>
    <w:rsid w:val="000B3A56"/>
    <w:rsid w:val="000B40BF"/>
    <w:rsid w:val="000B434E"/>
    <w:rsid w:val="000B4461"/>
    <w:rsid w:val="000B471F"/>
    <w:rsid w:val="000B488F"/>
    <w:rsid w:val="000B4BA7"/>
    <w:rsid w:val="000B5D28"/>
    <w:rsid w:val="000B5D6B"/>
    <w:rsid w:val="000B632C"/>
    <w:rsid w:val="000B6441"/>
    <w:rsid w:val="000B7003"/>
    <w:rsid w:val="000B719B"/>
    <w:rsid w:val="000B7265"/>
    <w:rsid w:val="000B7347"/>
    <w:rsid w:val="000B767D"/>
    <w:rsid w:val="000B7AAC"/>
    <w:rsid w:val="000C0278"/>
    <w:rsid w:val="000C0601"/>
    <w:rsid w:val="000C10F0"/>
    <w:rsid w:val="000C1112"/>
    <w:rsid w:val="000C142C"/>
    <w:rsid w:val="000C1884"/>
    <w:rsid w:val="000C1A67"/>
    <w:rsid w:val="000C1B1E"/>
    <w:rsid w:val="000C21B7"/>
    <w:rsid w:val="000C241A"/>
    <w:rsid w:val="000C247E"/>
    <w:rsid w:val="000C2B2D"/>
    <w:rsid w:val="000C3148"/>
    <w:rsid w:val="000C31C8"/>
    <w:rsid w:val="000C34BB"/>
    <w:rsid w:val="000C3853"/>
    <w:rsid w:val="000C3AB5"/>
    <w:rsid w:val="000C46B7"/>
    <w:rsid w:val="000C4EC4"/>
    <w:rsid w:val="000C5107"/>
    <w:rsid w:val="000C5244"/>
    <w:rsid w:val="000C52E4"/>
    <w:rsid w:val="000C594A"/>
    <w:rsid w:val="000C5D76"/>
    <w:rsid w:val="000C6994"/>
    <w:rsid w:val="000C71D7"/>
    <w:rsid w:val="000C750D"/>
    <w:rsid w:val="000C7A8B"/>
    <w:rsid w:val="000C7D22"/>
    <w:rsid w:val="000D056B"/>
    <w:rsid w:val="000D0668"/>
    <w:rsid w:val="000D0ECE"/>
    <w:rsid w:val="000D0F3A"/>
    <w:rsid w:val="000D130B"/>
    <w:rsid w:val="000D13BA"/>
    <w:rsid w:val="000D1CDA"/>
    <w:rsid w:val="000D1F24"/>
    <w:rsid w:val="000D20C4"/>
    <w:rsid w:val="000D2935"/>
    <w:rsid w:val="000D2D65"/>
    <w:rsid w:val="000D330B"/>
    <w:rsid w:val="000D3BEB"/>
    <w:rsid w:val="000D3D9E"/>
    <w:rsid w:val="000D42F7"/>
    <w:rsid w:val="000D44EC"/>
    <w:rsid w:val="000D4F56"/>
    <w:rsid w:val="000D52A5"/>
    <w:rsid w:val="000D5CEF"/>
    <w:rsid w:val="000D6113"/>
    <w:rsid w:val="000D648F"/>
    <w:rsid w:val="000D7130"/>
    <w:rsid w:val="000D7AF4"/>
    <w:rsid w:val="000E0102"/>
    <w:rsid w:val="000E0984"/>
    <w:rsid w:val="000E09DA"/>
    <w:rsid w:val="000E09F8"/>
    <w:rsid w:val="000E1331"/>
    <w:rsid w:val="000E178B"/>
    <w:rsid w:val="000E1DEC"/>
    <w:rsid w:val="000E2195"/>
    <w:rsid w:val="000E241C"/>
    <w:rsid w:val="000E2E31"/>
    <w:rsid w:val="000E3C05"/>
    <w:rsid w:val="000E3E3A"/>
    <w:rsid w:val="000E4846"/>
    <w:rsid w:val="000E4947"/>
    <w:rsid w:val="000E4BB0"/>
    <w:rsid w:val="000E5377"/>
    <w:rsid w:val="000E539E"/>
    <w:rsid w:val="000E56F2"/>
    <w:rsid w:val="000E6BAE"/>
    <w:rsid w:val="000E6D3E"/>
    <w:rsid w:val="000E6F82"/>
    <w:rsid w:val="000E759A"/>
    <w:rsid w:val="000F0048"/>
    <w:rsid w:val="000F0A49"/>
    <w:rsid w:val="000F11B0"/>
    <w:rsid w:val="000F1660"/>
    <w:rsid w:val="000F1666"/>
    <w:rsid w:val="000F18E9"/>
    <w:rsid w:val="000F20FD"/>
    <w:rsid w:val="000F23F9"/>
    <w:rsid w:val="000F309F"/>
    <w:rsid w:val="000F34DB"/>
    <w:rsid w:val="000F38D4"/>
    <w:rsid w:val="000F3B0A"/>
    <w:rsid w:val="000F3E64"/>
    <w:rsid w:val="000F4100"/>
    <w:rsid w:val="000F4269"/>
    <w:rsid w:val="000F429F"/>
    <w:rsid w:val="000F4499"/>
    <w:rsid w:val="000F45C7"/>
    <w:rsid w:val="000F4634"/>
    <w:rsid w:val="000F50A3"/>
    <w:rsid w:val="000F52E3"/>
    <w:rsid w:val="000F539D"/>
    <w:rsid w:val="000F5643"/>
    <w:rsid w:val="000F57BA"/>
    <w:rsid w:val="000F6329"/>
    <w:rsid w:val="000F6479"/>
    <w:rsid w:val="000F70FD"/>
    <w:rsid w:val="000F78F2"/>
    <w:rsid w:val="000F7AE7"/>
    <w:rsid w:val="000F7CA3"/>
    <w:rsid w:val="000F7D1B"/>
    <w:rsid w:val="000F7D2D"/>
    <w:rsid w:val="000F7D69"/>
    <w:rsid w:val="000F7D80"/>
    <w:rsid w:val="001000AC"/>
    <w:rsid w:val="001009C1"/>
    <w:rsid w:val="00100BEB"/>
    <w:rsid w:val="001011A4"/>
    <w:rsid w:val="0010174D"/>
    <w:rsid w:val="00101B87"/>
    <w:rsid w:val="001020EC"/>
    <w:rsid w:val="00103166"/>
    <w:rsid w:val="00103531"/>
    <w:rsid w:val="00104013"/>
    <w:rsid w:val="00104283"/>
    <w:rsid w:val="00104FC7"/>
    <w:rsid w:val="00105C20"/>
    <w:rsid w:val="00105DC6"/>
    <w:rsid w:val="0010600B"/>
    <w:rsid w:val="00106AE2"/>
    <w:rsid w:val="00106B30"/>
    <w:rsid w:val="00106B82"/>
    <w:rsid w:val="00106BE1"/>
    <w:rsid w:val="00106F66"/>
    <w:rsid w:val="0010785E"/>
    <w:rsid w:val="0010790E"/>
    <w:rsid w:val="001079C0"/>
    <w:rsid w:val="00107D13"/>
    <w:rsid w:val="00107FA7"/>
    <w:rsid w:val="00110245"/>
    <w:rsid w:val="00110700"/>
    <w:rsid w:val="001108F8"/>
    <w:rsid w:val="00110A87"/>
    <w:rsid w:val="00110E23"/>
    <w:rsid w:val="00111014"/>
    <w:rsid w:val="00111067"/>
    <w:rsid w:val="00111FAD"/>
    <w:rsid w:val="001124E2"/>
    <w:rsid w:val="001128E9"/>
    <w:rsid w:val="001129FA"/>
    <w:rsid w:val="001132D1"/>
    <w:rsid w:val="0011349E"/>
    <w:rsid w:val="00113D7E"/>
    <w:rsid w:val="001141E5"/>
    <w:rsid w:val="00114E96"/>
    <w:rsid w:val="001155A5"/>
    <w:rsid w:val="001168EC"/>
    <w:rsid w:val="00116C5D"/>
    <w:rsid w:val="00116E50"/>
    <w:rsid w:val="0011733E"/>
    <w:rsid w:val="001177D6"/>
    <w:rsid w:val="001208E3"/>
    <w:rsid w:val="00120DA8"/>
    <w:rsid w:val="0012122B"/>
    <w:rsid w:val="00121B95"/>
    <w:rsid w:val="00122608"/>
    <w:rsid w:val="001226FA"/>
    <w:rsid w:val="00122FAA"/>
    <w:rsid w:val="00123148"/>
    <w:rsid w:val="00123214"/>
    <w:rsid w:val="001236FA"/>
    <w:rsid w:val="001245C0"/>
    <w:rsid w:val="00124AA7"/>
    <w:rsid w:val="00124EEF"/>
    <w:rsid w:val="00124FA6"/>
    <w:rsid w:val="00125503"/>
    <w:rsid w:val="00125624"/>
    <w:rsid w:val="00125D70"/>
    <w:rsid w:val="0012618B"/>
    <w:rsid w:val="0012695B"/>
    <w:rsid w:val="00127790"/>
    <w:rsid w:val="00127954"/>
    <w:rsid w:val="001302D2"/>
    <w:rsid w:val="001310C7"/>
    <w:rsid w:val="00131D01"/>
    <w:rsid w:val="0013209C"/>
    <w:rsid w:val="001328FB"/>
    <w:rsid w:val="00133845"/>
    <w:rsid w:val="00133F26"/>
    <w:rsid w:val="0013493C"/>
    <w:rsid w:val="00134A48"/>
    <w:rsid w:val="001359CA"/>
    <w:rsid w:val="00136548"/>
    <w:rsid w:val="00136F50"/>
    <w:rsid w:val="001373C7"/>
    <w:rsid w:val="00137436"/>
    <w:rsid w:val="0013757B"/>
    <w:rsid w:val="00137655"/>
    <w:rsid w:val="00137C94"/>
    <w:rsid w:val="00140079"/>
    <w:rsid w:val="00140117"/>
    <w:rsid w:val="00140267"/>
    <w:rsid w:val="00140295"/>
    <w:rsid w:val="0014081F"/>
    <w:rsid w:val="0014085E"/>
    <w:rsid w:val="00140E1F"/>
    <w:rsid w:val="0014115C"/>
    <w:rsid w:val="001413BD"/>
    <w:rsid w:val="001426FD"/>
    <w:rsid w:val="0014305B"/>
    <w:rsid w:val="00143814"/>
    <w:rsid w:val="001444E3"/>
    <w:rsid w:val="00144F05"/>
    <w:rsid w:val="00145080"/>
    <w:rsid w:val="001459C9"/>
    <w:rsid w:val="00145EBC"/>
    <w:rsid w:val="0014606B"/>
    <w:rsid w:val="001463F3"/>
    <w:rsid w:val="00146E7A"/>
    <w:rsid w:val="001471D7"/>
    <w:rsid w:val="0014762B"/>
    <w:rsid w:val="00147777"/>
    <w:rsid w:val="00147BE8"/>
    <w:rsid w:val="00147C18"/>
    <w:rsid w:val="0015077F"/>
    <w:rsid w:val="00151253"/>
    <w:rsid w:val="001514C9"/>
    <w:rsid w:val="00153E83"/>
    <w:rsid w:val="00153ECD"/>
    <w:rsid w:val="00154F00"/>
    <w:rsid w:val="0015541A"/>
    <w:rsid w:val="001555D7"/>
    <w:rsid w:val="00155A81"/>
    <w:rsid w:val="00155DBE"/>
    <w:rsid w:val="00156ABF"/>
    <w:rsid w:val="00157061"/>
    <w:rsid w:val="00157142"/>
    <w:rsid w:val="0015745C"/>
    <w:rsid w:val="0015749C"/>
    <w:rsid w:val="00160799"/>
    <w:rsid w:val="0016080A"/>
    <w:rsid w:val="00161BF1"/>
    <w:rsid w:val="0016201E"/>
    <w:rsid w:val="0016269D"/>
    <w:rsid w:val="0016274B"/>
    <w:rsid w:val="00162D03"/>
    <w:rsid w:val="00163254"/>
    <w:rsid w:val="00163454"/>
    <w:rsid w:val="00163BA2"/>
    <w:rsid w:val="00163EA2"/>
    <w:rsid w:val="00164236"/>
    <w:rsid w:val="00164DE4"/>
    <w:rsid w:val="0016509A"/>
    <w:rsid w:val="00165825"/>
    <w:rsid w:val="001659E7"/>
    <w:rsid w:val="001677B6"/>
    <w:rsid w:val="001677DF"/>
    <w:rsid w:val="0016789F"/>
    <w:rsid w:val="001679A4"/>
    <w:rsid w:val="00167FED"/>
    <w:rsid w:val="0017029C"/>
    <w:rsid w:val="00170CD8"/>
    <w:rsid w:val="00170F26"/>
    <w:rsid w:val="00171582"/>
    <w:rsid w:val="00171A12"/>
    <w:rsid w:val="0017268A"/>
    <w:rsid w:val="00172E0B"/>
    <w:rsid w:val="0017326A"/>
    <w:rsid w:val="0017340F"/>
    <w:rsid w:val="001739F5"/>
    <w:rsid w:val="00173B24"/>
    <w:rsid w:val="001741E3"/>
    <w:rsid w:val="00174AEE"/>
    <w:rsid w:val="00174FFC"/>
    <w:rsid w:val="00176189"/>
    <w:rsid w:val="00176397"/>
    <w:rsid w:val="00176D2F"/>
    <w:rsid w:val="00177213"/>
    <w:rsid w:val="001773AA"/>
    <w:rsid w:val="0017746A"/>
    <w:rsid w:val="001777D2"/>
    <w:rsid w:val="00177DA0"/>
    <w:rsid w:val="0018007F"/>
    <w:rsid w:val="001808E0"/>
    <w:rsid w:val="001813BF"/>
    <w:rsid w:val="00181A6D"/>
    <w:rsid w:val="00181BB7"/>
    <w:rsid w:val="00181CCB"/>
    <w:rsid w:val="00181E79"/>
    <w:rsid w:val="00182333"/>
    <w:rsid w:val="001826D4"/>
    <w:rsid w:val="001827BD"/>
    <w:rsid w:val="00182867"/>
    <w:rsid w:val="001829AA"/>
    <w:rsid w:val="00182A3C"/>
    <w:rsid w:val="00182EEF"/>
    <w:rsid w:val="00183390"/>
    <w:rsid w:val="0018360C"/>
    <w:rsid w:val="00183CBA"/>
    <w:rsid w:val="00183E4E"/>
    <w:rsid w:val="00184466"/>
    <w:rsid w:val="00185372"/>
    <w:rsid w:val="00185A60"/>
    <w:rsid w:val="00185BAD"/>
    <w:rsid w:val="00186048"/>
    <w:rsid w:val="00186726"/>
    <w:rsid w:val="00186C25"/>
    <w:rsid w:val="00186E7E"/>
    <w:rsid w:val="00187271"/>
    <w:rsid w:val="001875AC"/>
    <w:rsid w:val="0018769F"/>
    <w:rsid w:val="0019106E"/>
    <w:rsid w:val="00191757"/>
    <w:rsid w:val="00191FE5"/>
    <w:rsid w:val="0019252E"/>
    <w:rsid w:val="001933CB"/>
    <w:rsid w:val="001937AD"/>
    <w:rsid w:val="001938A9"/>
    <w:rsid w:val="00193949"/>
    <w:rsid w:val="00193D70"/>
    <w:rsid w:val="0019488C"/>
    <w:rsid w:val="00194E7C"/>
    <w:rsid w:val="00194F24"/>
    <w:rsid w:val="00195649"/>
    <w:rsid w:val="00195DD2"/>
    <w:rsid w:val="0019606C"/>
    <w:rsid w:val="00196194"/>
    <w:rsid w:val="001961BA"/>
    <w:rsid w:val="001962F5"/>
    <w:rsid w:val="001963A5"/>
    <w:rsid w:val="0019693B"/>
    <w:rsid w:val="001969FF"/>
    <w:rsid w:val="00196BF2"/>
    <w:rsid w:val="001972A8"/>
    <w:rsid w:val="001975F0"/>
    <w:rsid w:val="00197AEB"/>
    <w:rsid w:val="001A003C"/>
    <w:rsid w:val="001A0694"/>
    <w:rsid w:val="001A1577"/>
    <w:rsid w:val="001A1782"/>
    <w:rsid w:val="001A17F1"/>
    <w:rsid w:val="001A220C"/>
    <w:rsid w:val="001A2A20"/>
    <w:rsid w:val="001A2AA9"/>
    <w:rsid w:val="001A2C36"/>
    <w:rsid w:val="001A3FF7"/>
    <w:rsid w:val="001A447F"/>
    <w:rsid w:val="001A464F"/>
    <w:rsid w:val="001A4755"/>
    <w:rsid w:val="001A4B01"/>
    <w:rsid w:val="001A4C33"/>
    <w:rsid w:val="001A4D66"/>
    <w:rsid w:val="001A4FB1"/>
    <w:rsid w:val="001A6224"/>
    <w:rsid w:val="001A65E1"/>
    <w:rsid w:val="001A6B25"/>
    <w:rsid w:val="001A6C48"/>
    <w:rsid w:val="001A702F"/>
    <w:rsid w:val="001A7153"/>
    <w:rsid w:val="001A72E2"/>
    <w:rsid w:val="001A7C55"/>
    <w:rsid w:val="001B03EF"/>
    <w:rsid w:val="001B0AB5"/>
    <w:rsid w:val="001B0B75"/>
    <w:rsid w:val="001B14F5"/>
    <w:rsid w:val="001B176D"/>
    <w:rsid w:val="001B1D3A"/>
    <w:rsid w:val="001B20F6"/>
    <w:rsid w:val="001B2480"/>
    <w:rsid w:val="001B266A"/>
    <w:rsid w:val="001B2920"/>
    <w:rsid w:val="001B29D4"/>
    <w:rsid w:val="001B2F82"/>
    <w:rsid w:val="001B4056"/>
    <w:rsid w:val="001B407D"/>
    <w:rsid w:val="001B4297"/>
    <w:rsid w:val="001B4404"/>
    <w:rsid w:val="001B4667"/>
    <w:rsid w:val="001B4BE9"/>
    <w:rsid w:val="001B56AA"/>
    <w:rsid w:val="001B5701"/>
    <w:rsid w:val="001B5A12"/>
    <w:rsid w:val="001B659C"/>
    <w:rsid w:val="001B6890"/>
    <w:rsid w:val="001B68AF"/>
    <w:rsid w:val="001B6DBD"/>
    <w:rsid w:val="001C0008"/>
    <w:rsid w:val="001C022F"/>
    <w:rsid w:val="001C1318"/>
    <w:rsid w:val="001C13B1"/>
    <w:rsid w:val="001C16AE"/>
    <w:rsid w:val="001C1DFE"/>
    <w:rsid w:val="001C3649"/>
    <w:rsid w:val="001C37FA"/>
    <w:rsid w:val="001C39B2"/>
    <w:rsid w:val="001C3EF8"/>
    <w:rsid w:val="001C40D4"/>
    <w:rsid w:val="001C426F"/>
    <w:rsid w:val="001C4A0D"/>
    <w:rsid w:val="001C5667"/>
    <w:rsid w:val="001C56F1"/>
    <w:rsid w:val="001C5B1A"/>
    <w:rsid w:val="001C6670"/>
    <w:rsid w:val="001C6A48"/>
    <w:rsid w:val="001C6A73"/>
    <w:rsid w:val="001C6F75"/>
    <w:rsid w:val="001C70C9"/>
    <w:rsid w:val="001C7243"/>
    <w:rsid w:val="001C7A48"/>
    <w:rsid w:val="001C7CB9"/>
    <w:rsid w:val="001D0865"/>
    <w:rsid w:val="001D0AAC"/>
    <w:rsid w:val="001D0BF7"/>
    <w:rsid w:val="001D1446"/>
    <w:rsid w:val="001D15F5"/>
    <w:rsid w:val="001D1AA8"/>
    <w:rsid w:val="001D2566"/>
    <w:rsid w:val="001D28DD"/>
    <w:rsid w:val="001D3D03"/>
    <w:rsid w:val="001D5DB8"/>
    <w:rsid w:val="001D5F65"/>
    <w:rsid w:val="001D63E4"/>
    <w:rsid w:val="001D6C94"/>
    <w:rsid w:val="001D706D"/>
    <w:rsid w:val="001D72F7"/>
    <w:rsid w:val="001D73AB"/>
    <w:rsid w:val="001D7AF5"/>
    <w:rsid w:val="001D7BD2"/>
    <w:rsid w:val="001D7F78"/>
    <w:rsid w:val="001E0352"/>
    <w:rsid w:val="001E063E"/>
    <w:rsid w:val="001E0B4F"/>
    <w:rsid w:val="001E0C88"/>
    <w:rsid w:val="001E0FEB"/>
    <w:rsid w:val="001E1128"/>
    <w:rsid w:val="001E1C22"/>
    <w:rsid w:val="001E2ABB"/>
    <w:rsid w:val="001E446A"/>
    <w:rsid w:val="001E4808"/>
    <w:rsid w:val="001E4A55"/>
    <w:rsid w:val="001E5C09"/>
    <w:rsid w:val="001E5FC2"/>
    <w:rsid w:val="001E6AE5"/>
    <w:rsid w:val="001E7328"/>
    <w:rsid w:val="001E739F"/>
    <w:rsid w:val="001E7EAA"/>
    <w:rsid w:val="001F06F0"/>
    <w:rsid w:val="001F0B25"/>
    <w:rsid w:val="001F0B6C"/>
    <w:rsid w:val="001F1561"/>
    <w:rsid w:val="001F1879"/>
    <w:rsid w:val="001F1995"/>
    <w:rsid w:val="001F19DC"/>
    <w:rsid w:val="001F2458"/>
    <w:rsid w:val="001F27CA"/>
    <w:rsid w:val="001F3247"/>
    <w:rsid w:val="001F32AD"/>
    <w:rsid w:val="001F407F"/>
    <w:rsid w:val="001F4090"/>
    <w:rsid w:val="001F419D"/>
    <w:rsid w:val="001F4FE9"/>
    <w:rsid w:val="001F5044"/>
    <w:rsid w:val="001F50E7"/>
    <w:rsid w:val="001F5312"/>
    <w:rsid w:val="001F54C9"/>
    <w:rsid w:val="001F55E0"/>
    <w:rsid w:val="001F5AC7"/>
    <w:rsid w:val="001F61F8"/>
    <w:rsid w:val="001F6351"/>
    <w:rsid w:val="001F7461"/>
    <w:rsid w:val="00200AD4"/>
    <w:rsid w:val="0020124B"/>
    <w:rsid w:val="00201441"/>
    <w:rsid w:val="002016FA"/>
    <w:rsid w:val="00201A01"/>
    <w:rsid w:val="00201A6B"/>
    <w:rsid w:val="00201D50"/>
    <w:rsid w:val="00202654"/>
    <w:rsid w:val="002027A2"/>
    <w:rsid w:val="00202868"/>
    <w:rsid w:val="00202F72"/>
    <w:rsid w:val="0020360D"/>
    <w:rsid w:val="00203911"/>
    <w:rsid w:val="00203C85"/>
    <w:rsid w:val="00203F0E"/>
    <w:rsid w:val="002043C8"/>
    <w:rsid w:val="00204AC0"/>
    <w:rsid w:val="00204BC7"/>
    <w:rsid w:val="00204E31"/>
    <w:rsid w:val="00204FFA"/>
    <w:rsid w:val="0020500E"/>
    <w:rsid w:val="00205118"/>
    <w:rsid w:val="002052D0"/>
    <w:rsid w:val="00205D0E"/>
    <w:rsid w:val="00205E51"/>
    <w:rsid w:val="0020616B"/>
    <w:rsid w:val="00206631"/>
    <w:rsid w:val="0020689F"/>
    <w:rsid w:val="00206FCB"/>
    <w:rsid w:val="002070BC"/>
    <w:rsid w:val="0020752F"/>
    <w:rsid w:val="0020758B"/>
    <w:rsid w:val="0020770F"/>
    <w:rsid w:val="0020788C"/>
    <w:rsid w:val="00210598"/>
    <w:rsid w:val="0021086F"/>
    <w:rsid w:val="00210B2F"/>
    <w:rsid w:val="00211C0B"/>
    <w:rsid w:val="0021215A"/>
    <w:rsid w:val="00212191"/>
    <w:rsid w:val="00212911"/>
    <w:rsid w:val="00212994"/>
    <w:rsid w:val="00213554"/>
    <w:rsid w:val="0021404C"/>
    <w:rsid w:val="00214159"/>
    <w:rsid w:val="002147B8"/>
    <w:rsid w:val="002148D8"/>
    <w:rsid w:val="002152C6"/>
    <w:rsid w:val="002157EF"/>
    <w:rsid w:val="00215A77"/>
    <w:rsid w:val="0021626D"/>
    <w:rsid w:val="00216A08"/>
    <w:rsid w:val="00216E72"/>
    <w:rsid w:val="002171A3"/>
    <w:rsid w:val="00217281"/>
    <w:rsid w:val="00217797"/>
    <w:rsid w:val="00217ABD"/>
    <w:rsid w:val="00220792"/>
    <w:rsid w:val="002210AC"/>
    <w:rsid w:val="002219EF"/>
    <w:rsid w:val="00221DC1"/>
    <w:rsid w:val="002221E9"/>
    <w:rsid w:val="002223C7"/>
    <w:rsid w:val="00222428"/>
    <w:rsid w:val="00223247"/>
    <w:rsid w:val="002235DA"/>
    <w:rsid w:val="002246AB"/>
    <w:rsid w:val="00224B0B"/>
    <w:rsid w:val="00224DF8"/>
    <w:rsid w:val="00225688"/>
    <w:rsid w:val="0022571D"/>
    <w:rsid w:val="00225A31"/>
    <w:rsid w:val="00225CC8"/>
    <w:rsid w:val="002262D1"/>
    <w:rsid w:val="00226EE8"/>
    <w:rsid w:val="002303BE"/>
    <w:rsid w:val="002303F9"/>
    <w:rsid w:val="0023158F"/>
    <w:rsid w:val="002319EA"/>
    <w:rsid w:val="00231C54"/>
    <w:rsid w:val="00231E6C"/>
    <w:rsid w:val="00232B7F"/>
    <w:rsid w:val="0023361E"/>
    <w:rsid w:val="002337C7"/>
    <w:rsid w:val="00233896"/>
    <w:rsid w:val="00233A0E"/>
    <w:rsid w:val="00233C68"/>
    <w:rsid w:val="00234963"/>
    <w:rsid w:val="00234B45"/>
    <w:rsid w:val="0023568A"/>
    <w:rsid w:val="002359B5"/>
    <w:rsid w:val="00235CC2"/>
    <w:rsid w:val="00236093"/>
    <w:rsid w:val="002364EC"/>
    <w:rsid w:val="0023753B"/>
    <w:rsid w:val="00237C89"/>
    <w:rsid w:val="002400F1"/>
    <w:rsid w:val="002407B5"/>
    <w:rsid w:val="00240956"/>
    <w:rsid w:val="00240E8D"/>
    <w:rsid w:val="002410CA"/>
    <w:rsid w:val="00241100"/>
    <w:rsid w:val="0024119A"/>
    <w:rsid w:val="00241873"/>
    <w:rsid w:val="0024222F"/>
    <w:rsid w:val="00242F9E"/>
    <w:rsid w:val="002438A0"/>
    <w:rsid w:val="00243B59"/>
    <w:rsid w:val="00244663"/>
    <w:rsid w:val="002450D5"/>
    <w:rsid w:val="0024577A"/>
    <w:rsid w:val="00245810"/>
    <w:rsid w:val="0024592E"/>
    <w:rsid w:val="00245AB8"/>
    <w:rsid w:val="00246A24"/>
    <w:rsid w:val="00246DE7"/>
    <w:rsid w:val="002470C1"/>
    <w:rsid w:val="0024712F"/>
    <w:rsid w:val="0024729C"/>
    <w:rsid w:val="002474E5"/>
    <w:rsid w:val="0024772D"/>
    <w:rsid w:val="00247F4A"/>
    <w:rsid w:val="00250401"/>
    <w:rsid w:val="0025154F"/>
    <w:rsid w:val="00251DB9"/>
    <w:rsid w:val="002522DF"/>
    <w:rsid w:val="00252311"/>
    <w:rsid w:val="00252775"/>
    <w:rsid w:val="0025278D"/>
    <w:rsid w:val="002527B6"/>
    <w:rsid w:val="002527EE"/>
    <w:rsid w:val="00252994"/>
    <w:rsid w:val="0025463C"/>
    <w:rsid w:val="002546C3"/>
    <w:rsid w:val="00254852"/>
    <w:rsid w:val="002551A6"/>
    <w:rsid w:val="002554FA"/>
    <w:rsid w:val="002558CD"/>
    <w:rsid w:val="002562FB"/>
    <w:rsid w:val="002577FE"/>
    <w:rsid w:val="00257B5B"/>
    <w:rsid w:val="00260152"/>
    <w:rsid w:val="00260AF0"/>
    <w:rsid w:val="00260BD9"/>
    <w:rsid w:val="00261DB4"/>
    <w:rsid w:val="00261E1C"/>
    <w:rsid w:val="00263C54"/>
    <w:rsid w:val="00263CEB"/>
    <w:rsid w:val="00263DB0"/>
    <w:rsid w:val="00263E95"/>
    <w:rsid w:val="00264640"/>
    <w:rsid w:val="002646EE"/>
    <w:rsid w:val="00264F18"/>
    <w:rsid w:val="0026550E"/>
    <w:rsid w:val="002661A9"/>
    <w:rsid w:val="002663B7"/>
    <w:rsid w:val="002665C0"/>
    <w:rsid w:val="00266D87"/>
    <w:rsid w:val="00266F49"/>
    <w:rsid w:val="00267774"/>
    <w:rsid w:val="00267783"/>
    <w:rsid w:val="00270D26"/>
    <w:rsid w:val="00270DB5"/>
    <w:rsid w:val="00270F8D"/>
    <w:rsid w:val="002713B7"/>
    <w:rsid w:val="0027186A"/>
    <w:rsid w:val="00271B23"/>
    <w:rsid w:val="00271D3F"/>
    <w:rsid w:val="00272A67"/>
    <w:rsid w:val="00272A6F"/>
    <w:rsid w:val="00272CF7"/>
    <w:rsid w:val="002732D3"/>
    <w:rsid w:val="002735CF"/>
    <w:rsid w:val="002736A2"/>
    <w:rsid w:val="00274B76"/>
    <w:rsid w:val="00274BD8"/>
    <w:rsid w:val="0027532A"/>
    <w:rsid w:val="002756FF"/>
    <w:rsid w:val="00275C67"/>
    <w:rsid w:val="002761AA"/>
    <w:rsid w:val="0027683F"/>
    <w:rsid w:val="00276E8A"/>
    <w:rsid w:val="002770C7"/>
    <w:rsid w:val="0027756F"/>
    <w:rsid w:val="00277937"/>
    <w:rsid w:val="00277BCE"/>
    <w:rsid w:val="00280186"/>
    <w:rsid w:val="00280196"/>
    <w:rsid w:val="002805D8"/>
    <w:rsid w:val="00280B9C"/>
    <w:rsid w:val="00280CF9"/>
    <w:rsid w:val="00280E78"/>
    <w:rsid w:val="00280FA7"/>
    <w:rsid w:val="0028157F"/>
    <w:rsid w:val="00281D5B"/>
    <w:rsid w:val="00281F4F"/>
    <w:rsid w:val="00282684"/>
    <w:rsid w:val="00282CB2"/>
    <w:rsid w:val="00283A8A"/>
    <w:rsid w:val="00283C3A"/>
    <w:rsid w:val="00284121"/>
    <w:rsid w:val="002848BB"/>
    <w:rsid w:val="00284FB6"/>
    <w:rsid w:val="00285736"/>
    <w:rsid w:val="00285F8F"/>
    <w:rsid w:val="002863BB"/>
    <w:rsid w:val="00286F11"/>
    <w:rsid w:val="002875F6"/>
    <w:rsid w:val="0028777D"/>
    <w:rsid w:val="00287F19"/>
    <w:rsid w:val="00287F78"/>
    <w:rsid w:val="00290671"/>
    <w:rsid w:val="0029084D"/>
    <w:rsid w:val="0029103D"/>
    <w:rsid w:val="002911C2"/>
    <w:rsid w:val="002913F2"/>
    <w:rsid w:val="00291A3A"/>
    <w:rsid w:val="00291B06"/>
    <w:rsid w:val="0029211A"/>
    <w:rsid w:val="002925E4"/>
    <w:rsid w:val="00292846"/>
    <w:rsid w:val="00292F5D"/>
    <w:rsid w:val="002932B3"/>
    <w:rsid w:val="002933A4"/>
    <w:rsid w:val="00293C29"/>
    <w:rsid w:val="00294E14"/>
    <w:rsid w:val="00294E62"/>
    <w:rsid w:val="0029558E"/>
    <w:rsid w:val="0029586B"/>
    <w:rsid w:val="00296156"/>
    <w:rsid w:val="002963D0"/>
    <w:rsid w:val="0029674D"/>
    <w:rsid w:val="00296C73"/>
    <w:rsid w:val="00296FCC"/>
    <w:rsid w:val="002976B8"/>
    <w:rsid w:val="00297F6F"/>
    <w:rsid w:val="002A05F8"/>
    <w:rsid w:val="002A0886"/>
    <w:rsid w:val="002A0A78"/>
    <w:rsid w:val="002A0DDB"/>
    <w:rsid w:val="002A0E61"/>
    <w:rsid w:val="002A0F43"/>
    <w:rsid w:val="002A10EA"/>
    <w:rsid w:val="002A1870"/>
    <w:rsid w:val="002A1A4C"/>
    <w:rsid w:val="002A2626"/>
    <w:rsid w:val="002A2B75"/>
    <w:rsid w:val="002A42D7"/>
    <w:rsid w:val="002A4437"/>
    <w:rsid w:val="002A583C"/>
    <w:rsid w:val="002A5E40"/>
    <w:rsid w:val="002A5EE8"/>
    <w:rsid w:val="002A5F77"/>
    <w:rsid w:val="002A63B6"/>
    <w:rsid w:val="002A66A6"/>
    <w:rsid w:val="002A68A6"/>
    <w:rsid w:val="002A6A9A"/>
    <w:rsid w:val="002A6E04"/>
    <w:rsid w:val="002A7819"/>
    <w:rsid w:val="002A7A81"/>
    <w:rsid w:val="002A7C76"/>
    <w:rsid w:val="002B0738"/>
    <w:rsid w:val="002B0E44"/>
    <w:rsid w:val="002B1052"/>
    <w:rsid w:val="002B1441"/>
    <w:rsid w:val="002B1BA7"/>
    <w:rsid w:val="002B1CC9"/>
    <w:rsid w:val="002B22C8"/>
    <w:rsid w:val="002B233C"/>
    <w:rsid w:val="002B271D"/>
    <w:rsid w:val="002B281D"/>
    <w:rsid w:val="002B2934"/>
    <w:rsid w:val="002B30F1"/>
    <w:rsid w:val="002B3CEE"/>
    <w:rsid w:val="002B438F"/>
    <w:rsid w:val="002B48BC"/>
    <w:rsid w:val="002B4B15"/>
    <w:rsid w:val="002B4C94"/>
    <w:rsid w:val="002B53FE"/>
    <w:rsid w:val="002B56FE"/>
    <w:rsid w:val="002B5E7E"/>
    <w:rsid w:val="002B6207"/>
    <w:rsid w:val="002B69DA"/>
    <w:rsid w:val="002B77B4"/>
    <w:rsid w:val="002B78BE"/>
    <w:rsid w:val="002B7CF0"/>
    <w:rsid w:val="002C0A4B"/>
    <w:rsid w:val="002C0E3F"/>
    <w:rsid w:val="002C0F9A"/>
    <w:rsid w:val="002C1608"/>
    <w:rsid w:val="002C19F6"/>
    <w:rsid w:val="002C1A12"/>
    <w:rsid w:val="002C1A80"/>
    <w:rsid w:val="002C2330"/>
    <w:rsid w:val="002C2341"/>
    <w:rsid w:val="002C2810"/>
    <w:rsid w:val="002C2985"/>
    <w:rsid w:val="002C2C7E"/>
    <w:rsid w:val="002C302B"/>
    <w:rsid w:val="002C4017"/>
    <w:rsid w:val="002C43FE"/>
    <w:rsid w:val="002C4841"/>
    <w:rsid w:val="002C4B7E"/>
    <w:rsid w:val="002C4E3D"/>
    <w:rsid w:val="002C5914"/>
    <w:rsid w:val="002C60D7"/>
    <w:rsid w:val="002C61E6"/>
    <w:rsid w:val="002C64FD"/>
    <w:rsid w:val="002C6532"/>
    <w:rsid w:val="002C6DC2"/>
    <w:rsid w:val="002C6DE1"/>
    <w:rsid w:val="002C6F95"/>
    <w:rsid w:val="002C6FEA"/>
    <w:rsid w:val="002C7EBE"/>
    <w:rsid w:val="002C7F14"/>
    <w:rsid w:val="002D0370"/>
    <w:rsid w:val="002D0862"/>
    <w:rsid w:val="002D09B9"/>
    <w:rsid w:val="002D0BC2"/>
    <w:rsid w:val="002D1665"/>
    <w:rsid w:val="002D1814"/>
    <w:rsid w:val="002D1B02"/>
    <w:rsid w:val="002D1EF4"/>
    <w:rsid w:val="002D27D8"/>
    <w:rsid w:val="002D358B"/>
    <w:rsid w:val="002D36F3"/>
    <w:rsid w:val="002D3BF7"/>
    <w:rsid w:val="002D3E20"/>
    <w:rsid w:val="002D415E"/>
    <w:rsid w:val="002D46F9"/>
    <w:rsid w:val="002D4D42"/>
    <w:rsid w:val="002D5C68"/>
    <w:rsid w:val="002D62EA"/>
    <w:rsid w:val="002D64DF"/>
    <w:rsid w:val="002D6507"/>
    <w:rsid w:val="002D7394"/>
    <w:rsid w:val="002D74BE"/>
    <w:rsid w:val="002D75CB"/>
    <w:rsid w:val="002E0179"/>
    <w:rsid w:val="002E041C"/>
    <w:rsid w:val="002E0735"/>
    <w:rsid w:val="002E0790"/>
    <w:rsid w:val="002E084D"/>
    <w:rsid w:val="002E0BFD"/>
    <w:rsid w:val="002E101B"/>
    <w:rsid w:val="002E19F6"/>
    <w:rsid w:val="002E1D9E"/>
    <w:rsid w:val="002E29B9"/>
    <w:rsid w:val="002E312D"/>
    <w:rsid w:val="002E31C8"/>
    <w:rsid w:val="002E33B4"/>
    <w:rsid w:val="002E373B"/>
    <w:rsid w:val="002E413C"/>
    <w:rsid w:val="002E4709"/>
    <w:rsid w:val="002E4AE1"/>
    <w:rsid w:val="002E534D"/>
    <w:rsid w:val="002E5B38"/>
    <w:rsid w:val="002E6716"/>
    <w:rsid w:val="002E75FE"/>
    <w:rsid w:val="002E7AAA"/>
    <w:rsid w:val="002E7F59"/>
    <w:rsid w:val="002F06A2"/>
    <w:rsid w:val="002F0A29"/>
    <w:rsid w:val="002F11FE"/>
    <w:rsid w:val="002F14D2"/>
    <w:rsid w:val="002F1541"/>
    <w:rsid w:val="002F17C1"/>
    <w:rsid w:val="002F21C7"/>
    <w:rsid w:val="002F251E"/>
    <w:rsid w:val="002F25D0"/>
    <w:rsid w:val="002F301F"/>
    <w:rsid w:val="002F3355"/>
    <w:rsid w:val="002F3552"/>
    <w:rsid w:val="002F3761"/>
    <w:rsid w:val="002F4538"/>
    <w:rsid w:val="002F4F97"/>
    <w:rsid w:val="002F5396"/>
    <w:rsid w:val="002F5ECF"/>
    <w:rsid w:val="002F60CA"/>
    <w:rsid w:val="002F61A8"/>
    <w:rsid w:val="002F6450"/>
    <w:rsid w:val="002F78F1"/>
    <w:rsid w:val="003007E1"/>
    <w:rsid w:val="00300888"/>
    <w:rsid w:val="00300E74"/>
    <w:rsid w:val="00300F25"/>
    <w:rsid w:val="00300F68"/>
    <w:rsid w:val="0030155E"/>
    <w:rsid w:val="003015F5"/>
    <w:rsid w:val="00301A07"/>
    <w:rsid w:val="00301D56"/>
    <w:rsid w:val="00301F14"/>
    <w:rsid w:val="003022DF"/>
    <w:rsid w:val="0030235C"/>
    <w:rsid w:val="003025D6"/>
    <w:rsid w:val="003025F0"/>
    <w:rsid w:val="003029AE"/>
    <w:rsid w:val="00303021"/>
    <w:rsid w:val="00303D5A"/>
    <w:rsid w:val="00303F35"/>
    <w:rsid w:val="003046E2"/>
    <w:rsid w:val="00304741"/>
    <w:rsid w:val="00304E72"/>
    <w:rsid w:val="003051A5"/>
    <w:rsid w:val="003053A0"/>
    <w:rsid w:val="00305479"/>
    <w:rsid w:val="003057D2"/>
    <w:rsid w:val="0030580A"/>
    <w:rsid w:val="003059C1"/>
    <w:rsid w:val="003062BE"/>
    <w:rsid w:val="00307F91"/>
    <w:rsid w:val="00310DED"/>
    <w:rsid w:val="00311453"/>
    <w:rsid w:val="00311BE6"/>
    <w:rsid w:val="00311E0A"/>
    <w:rsid w:val="00311E72"/>
    <w:rsid w:val="003122C4"/>
    <w:rsid w:val="00312517"/>
    <w:rsid w:val="00312A00"/>
    <w:rsid w:val="00312C7C"/>
    <w:rsid w:val="00312E0E"/>
    <w:rsid w:val="00313B1D"/>
    <w:rsid w:val="00313DC4"/>
    <w:rsid w:val="0031443F"/>
    <w:rsid w:val="003147F3"/>
    <w:rsid w:val="00314977"/>
    <w:rsid w:val="00315099"/>
    <w:rsid w:val="003151FB"/>
    <w:rsid w:val="003152A6"/>
    <w:rsid w:val="003152F1"/>
    <w:rsid w:val="00315554"/>
    <w:rsid w:val="003156B7"/>
    <w:rsid w:val="00315A2A"/>
    <w:rsid w:val="0031682D"/>
    <w:rsid w:val="00316DFE"/>
    <w:rsid w:val="00316FC9"/>
    <w:rsid w:val="00317407"/>
    <w:rsid w:val="003177D5"/>
    <w:rsid w:val="00320081"/>
    <w:rsid w:val="003206F1"/>
    <w:rsid w:val="00320B06"/>
    <w:rsid w:val="00320C86"/>
    <w:rsid w:val="00320D7A"/>
    <w:rsid w:val="0032137B"/>
    <w:rsid w:val="00321485"/>
    <w:rsid w:val="003214F8"/>
    <w:rsid w:val="0032151E"/>
    <w:rsid w:val="0032194D"/>
    <w:rsid w:val="003221EA"/>
    <w:rsid w:val="0032240D"/>
    <w:rsid w:val="00322DF4"/>
    <w:rsid w:val="00322EDB"/>
    <w:rsid w:val="0032313E"/>
    <w:rsid w:val="003237E8"/>
    <w:rsid w:val="00323FCA"/>
    <w:rsid w:val="003247A9"/>
    <w:rsid w:val="00324B1F"/>
    <w:rsid w:val="00324E2C"/>
    <w:rsid w:val="0032532F"/>
    <w:rsid w:val="00325D71"/>
    <w:rsid w:val="003261AC"/>
    <w:rsid w:val="0032677C"/>
    <w:rsid w:val="003267CC"/>
    <w:rsid w:val="00326949"/>
    <w:rsid w:val="003269BC"/>
    <w:rsid w:val="00326F3D"/>
    <w:rsid w:val="003271BC"/>
    <w:rsid w:val="00327651"/>
    <w:rsid w:val="0033047F"/>
    <w:rsid w:val="00330525"/>
    <w:rsid w:val="00330F7F"/>
    <w:rsid w:val="0033104B"/>
    <w:rsid w:val="003317C3"/>
    <w:rsid w:val="00331CA3"/>
    <w:rsid w:val="00331D37"/>
    <w:rsid w:val="003320C8"/>
    <w:rsid w:val="003328D3"/>
    <w:rsid w:val="00332BC4"/>
    <w:rsid w:val="0033308F"/>
    <w:rsid w:val="00333DB1"/>
    <w:rsid w:val="0033480C"/>
    <w:rsid w:val="00334866"/>
    <w:rsid w:val="00334EE7"/>
    <w:rsid w:val="003351DC"/>
    <w:rsid w:val="00335398"/>
    <w:rsid w:val="00335834"/>
    <w:rsid w:val="003362A6"/>
    <w:rsid w:val="003369A7"/>
    <w:rsid w:val="00336E55"/>
    <w:rsid w:val="00336FA4"/>
    <w:rsid w:val="003372EF"/>
    <w:rsid w:val="0033776D"/>
    <w:rsid w:val="003403CA"/>
    <w:rsid w:val="003404A0"/>
    <w:rsid w:val="003408F3"/>
    <w:rsid w:val="00340A0C"/>
    <w:rsid w:val="00340BD8"/>
    <w:rsid w:val="0034147D"/>
    <w:rsid w:val="00341B1B"/>
    <w:rsid w:val="00342A8B"/>
    <w:rsid w:val="00342CE5"/>
    <w:rsid w:val="003433DF"/>
    <w:rsid w:val="003439D7"/>
    <w:rsid w:val="00344DC2"/>
    <w:rsid w:val="00345653"/>
    <w:rsid w:val="00345BAC"/>
    <w:rsid w:val="00346610"/>
    <w:rsid w:val="00346AA1"/>
    <w:rsid w:val="00346C22"/>
    <w:rsid w:val="00346E9B"/>
    <w:rsid w:val="003474AF"/>
    <w:rsid w:val="003474D4"/>
    <w:rsid w:val="00347F20"/>
    <w:rsid w:val="003509B6"/>
    <w:rsid w:val="00350F23"/>
    <w:rsid w:val="0035103A"/>
    <w:rsid w:val="00351220"/>
    <w:rsid w:val="00351239"/>
    <w:rsid w:val="003514EE"/>
    <w:rsid w:val="00351564"/>
    <w:rsid w:val="003517B6"/>
    <w:rsid w:val="003519E1"/>
    <w:rsid w:val="003519FF"/>
    <w:rsid w:val="00351A0F"/>
    <w:rsid w:val="00351ADE"/>
    <w:rsid w:val="00352898"/>
    <w:rsid w:val="00352A05"/>
    <w:rsid w:val="00353422"/>
    <w:rsid w:val="003535F9"/>
    <w:rsid w:val="00353772"/>
    <w:rsid w:val="00353A26"/>
    <w:rsid w:val="003545AD"/>
    <w:rsid w:val="00354C4C"/>
    <w:rsid w:val="00354DCF"/>
    <w:rsid w:val="003555AB"/>
    <w:rsid w:val="0035568B"/>
    <w:rsid w:val="00355FF3"/>
    <w:rsid w:val="00356369"/>
    <w:rsid w:val="00356FEE"/>
    <w:rsid w:val="0035723E"/>
    <w:rsid w:val="003573CB"/>
    <w:rsid w:val="003573EC"/>
    <w:rsid w:val="00357479"/>
    <w:rsid w:val="00357F5C"/>
    <w:rsid w:val="00360068"/>
    <w:rsid w:val="00360190"/>
    <w:rsid w:val="00360635"/>
    <w:rsid w:val="00360763"/>
    <w:rsid w:val="003607C9"/>
    <w:rsid w:val="0036124D"/>
    <w:rsid w:val="0036134F"/>
    <w:rsid w:val="00361606"/>
    <w:rsid w:val="0036176F"/>
    <w:rsid w:val="00363139"/>
    <w:rsid w:val="00363200"/>
    <w:rsid w:val="0036340D"/>
    <w:rsid w:val="0036413D"/>
    <w:rsid w:val="0036425B"/>
    <w:rsid w:val="00364333"/>
    <w:rsid w:val="003643CD"/>
    <w:rsid w:val="00364452"/>
    <w:rsid w:val="00364833"/>
    <w:rsid w:val="003648D9"/>
    <w:rsid w:val="00364E66"/>
    <w:rsid w:val="003650B6"/>
    <w:rsid w:val="00365126"/>
    <w:rsid w:val="003666FA"/>
    <w:rsid w:val="003668D8"/>
    <w:rsid w:val="00366A5B"/>
    <w:rsid w:val="00367098"/>
    <w:rsid w:val="00367DA8"/>
    <w:rsid w:val="00367DC6"/>
    <w:rsid w:val="00367F72"/>
    <w:rsid w:val="0037064E"/>
    <w:rsid w:val="00370A77"/>
    <w:rsid w:val="00370EAE"/>
    <w:rsid w:val="0037147F"/>
    <w:rsid w:val="00371D4D"/>
    <w:rsid w:val="003728C9"/>
    <w:rsid w:val="00372907"/>
    <w:rsid w:val="00372F20"/>
    <w:rsid w:val="003732B6"/>
    <w:rsid w:val="003733C4"/>
    <w:rsid w:val="003743B7"/>
    <w:rsid w:val="003745D8"/>
    <w:rsid w:val="00374742"/>
    <w:rsid w:val="00374B7D"/>
    <w:rsid w:val="00376349"/>
    <w:rsid w:val="00376449"/>
    <w:rsid w:val="00376720"/>
    <w:rsid w:val="00376791"/>
    <w:rsid w:val="003769C1"/>
    <w:rsid w:val="00376A80"/>
    <w:rsid w:val="00376BAE"/>
    <w:rsid w:val="00376CEC"/>
    <w:rsid w:val="003771CD"/>
    <w:rsid w:val="003803CE"/>
    <w:rsid w:val="00380D14"/>
    <w:rsid w:val="00380E3B"/>
    <w:rsid w:val="00381028"/>
    <w:rsid w:val="003815B5"/>
    <w:rsid w:val="00381683"/>
    <w:rsid w:val="0038216B"/>
    <w:rsid w:val="003821A7"/>
    <w:rsid w:val="00383128"/>
    <w:rsid w:val="003838F7"/>
    <w:rsid w:val="00383B73"/>
    <w:rsid w:val="00383E44"/>
    <w:rsid w:val="00384B74"/>
    <w:rsid w:val="0038546B"/>
    <w:rsid w:val="00385C8C"/>
    <w:rsid w:val="0038626A"/>
    <w:rsid w:val="00386C1B"/>
    <w:rsid w:val="00386FBD"/>
    <w:rsid w:val="003878D9"/>
    <w:rsid w:val="00387C20"/>
    <w:rsid w:val="00387DC7"/>
    <w:rsid w:val="00390587"/>
    <w:rsid w:val="00390818"/>
    <w:rsid w:val="00390B9F"/>
    <w:rsid w:val="00390E23"/>
    <w:rsid w:val="0039135D"/>
    <w:rsid w:val="00391700"/>
    <w:rsid w:val="0039188C"/>
    <w:rsid w:val="00392693"/>
    <w:rsid w:val="0039274E"/>
    <w:rsid w:val="00392860"/>
    <w:rsid w:val="003928B6"/>
    <w:rsid w:val="00392C1D"/>
    <w:rsid w:val="00392C57"/>
    <w:rsid w:val="00392D18"/>
    <w:rsid w:val="00392EF9"/>
    <w:rsid w:val="003932E0"/>
    <w:rsid w:val="00393671"/>
    <w:rsid w:val="00393755"/>
    <w:rsid w:val="00393966"/>
    <w:rsid w:val="00393A20"/>
    <w:rsid w:val="00393C59"/>
    <w:rsid w:val="0039405E"/>
    <w:rsid w:val="003941D1"/>
    <w:rsid w:val="00394619"/>
    <w:rsid w:val="00394F4C"/>
    <w:rsid w:val="00395510"/>
    <w:rsid w:val="00395AD4"/>
    <w:rsid w:val="00395DB7"/>
    <w:rsid w:val="00396448"/>
    <w:rsid w:val="003964EF"/>
    <w:rsid w:val="0039669E"/>
    <w:rsid w:val="00396916"/>
    <w:rsid w:val="00396FDD"/>
    <w:rsid w:val="00397DF4"/>
    <w:rsid w:val="003A01C6"/>
    <w:rsid w:val="003A0B46"/>
    <w:rsid w:val="003A0D7A"/>
    <w:rsid w:val="003A1318"/>
    <w:rsid w:val="003A13ED"/>
    <w:rsid w:val="003A17E1"/>
    <w:rsid w:val="003A1AE2"/>
    <w:rsid w:val="003A1B01"/>
    <w:rsid w:val="003A1BA4"/>
    <w:rsid w:val="003A1CE1"/>
    <w:rsid w:val="003A1E06"/>
    <w:rsid w:val="003A225C"/>
    <w:rsid w:val="003A2F53"/>
    <w:rsid w:val="003A3894"/>
    <w:rsid w:val="003A4C72"/>
    <w:rsid w:val="003A4D10"/>
    <w:rsid w:val="003A527F"/>
    <w:rsid w:val="003A548D"/>
    <w:rsid w:val="003A5925"/>
    <w:rsid w:val="003A5EAC"/>
    <w:rsid w:val="003A60AD"/>
    <w:rsid w:val="003A631C"/>
    <w:rsid w:val="003A684C"/>
    <w:rsid w:val="003A696E"/>
    <w:rsid w:val="003A69F9"/>
    <w:rsid w:val="003A787D"/>
    <w:rsid w:val="003A7AFF"/>
    <w:rsid w:val="003A7C21"/>
    <w:rsid w:val="003B0049"/>
    <w:rsid w:val="003B0627"/>
    <w:rsid w:val="003B0946"/>
    <w:rsid w:val="003B09AD"/>
    <w:rsid w:val="003B0D74"/>
    <w:rsid w:val="003B110F"/>
    <w:rsid w:val="003B1645"/>
    <w:rsid w:val="003B1712"/>
    <w:rsid w:val="003B200E"/>
    <w:rsid w:val="003B21A5"/>
    <w:rsid w:val="003B3188"/>
    <w:rsid w:val="003B3697"/>
    <w:rsid w:val="003B3B6A"/>
    <w:rsid w:val="003B3CBE"/>
    <w:rsid w:val="003B3F00"/>
    <w:rsid w:val="003B42A1"/>
    <w:rsid w:val="003B4ADA"/>
    <w:rsid w:val="003B4D37"/>
    <w:rsid w:val="003B4ECB"/>
    <w:rsid w:val="003B5409"/>
    <w:rsid w:val="003B5601"/>
    <w:rsid w:val="003B6325"/>
    <w:rsid w:val="003B6423"/>
    <w:rsid w:val="003B6676"/>
    <w:rsid w:val="003B6845"/>
    <w:rsid w:val="003B69C5"/>
    <w:rsid w:val="003B6C81"/>
    <w:rsid w:val="003B70E9"/>
    <w:rsid w:val="003B71F8"/>
    <w:rsid w:val="003B73CB"/>
    <w:rsid w:val="003B7508"/>
    <w:rsid w:val="003C0053"/>
    <w:rsid w:val="003C09E8"/>
    <w:rsid w:val="003C0BA4"/>
    <w:rsid w:val="003C0C2A"/>
    <w:rsid w:val="003C0C5B"/>
    <w:rsid w:val="003C27F9"/>
    <w:rsid w:val="003C2B7E"/>
    <w:rsid w:val="003C312C"/>
    <w:rsid w:val="003C3A66"/>
    <w:rsid w:val="003C3F80"/>
    <w:rsid w:val="003C410C"/>
    <w:rsid w:val="003C41AB"/>
    <w:rsid w:val="003C456C"/>
    <w:rsid w:val="003C482C"/>
    <w:rsid w:val="003C49E3"/>
    <w:rsid w:val="003C4F1D"/>
    <w:rsid w:val="003C5023"/>
    <w:rsid w:val="003C50D2"/>
    <w:rsid w:val="003C5EDB"/>
    <w:rsid w:val="003C6662"/>
    <w:rsid w:val="003C683C"/>
    <w:rsid w:val="003C6CB0"/>
    <w:rsid w:val="003C7B46"/>
    <w:rsid w:val="003D1600"/>
    <w:rsid w:val="003D1749"/>
    <w:rsid w:val="003D25E4"/>
    <w:rsid w:val="003D2FE7"/>
    <w:rsid w:val="003D4202"/>
    <w:rsid w:val="003D4951"/>
    <w:rsid w:val="003D49DD"/>
    <w:rsid w:val="003D4F0E"/>
    <w:rsid w:val="003D57E0"/>
    <w:rsid w:val="003D5983"/>
    <w:rsid w:val="003D5D07"/>
    <w:rsid w:val="003D5E9F"/>
    <w:rsid w:val="003D5F51"/>
    <w:rsid w:val="003D6864"/>
    <w:rsid w:val="003D6C05"/>
    <w:rsid w:val="003D6DB7"/>
    <w:rsid w:val="003D799C"/>
    <w:rsid w:val="003D7A15"/>
    <w:rsid w:val="003D7D41"/>
    <w:rsid w:val="003E0198"/>
    <w:rsid w:val="003E03A3"/>
    <w:rsid w:val="003E03F9"/>
    <w:rsid w:val="003E0762"/>
    <w:rsid w:val="003E084A"/>
    <w:rsid w:val="003E097E"/>
    <w:rsid w:val="003E13DA"/>
    <w:rsid w:val="003E14AE"/>
    <w:rsid w:val="003E18B9"/>
    <w:rsid w:val="003E2E62"/>
    <w:rsid w:val="003E31C5"/>
    <w:rsid w:val="003E3547"/>
    <w:rsid w:val="003E3E06"/>
    <w:rsid w:val="003E44E6"/>
    <w:rsid w:val="003E4772"/>
    <w:rsid w:val="003E595C"/>
    <w:rsid w:val="003E64A0"/>
    <w:rsid w:val="003E6ABB"/>
    <w:rsid w:val="003E6C84"/>
    <w:rsid w:val="003E71DD"/>
    <w:rsid w:val="003E732B"/>
    <w:rsid w:val="003E7397"/>
    <w:rsid w:val="003E7419"/>
    <w:rsid w:val="003E75AB"/>
    <w:rsid w:val="003E79C7"/>
    <w:rsid w:val="003F0005"/>
    <w:rsid w:val="003F0315"/>
    <w:rsid w:val="003F06B7"/>
    <w:rsid w:val="003F06DC"/>
    <w:rsid w:val="003F0C96"/>
    <w:rsid w:val="003F0E3A"/>
    <w:rsid w:val="003F0FBE"/>
    <w:rsid w:val="003F15B5"/>
    <w:rsid w:val="003F1860"/>
    <w:rsid w:val="003F19FA"/>
    <w:rsid w:val="003F1F7E"/>
    <w:rsid w:val="003F1FBC"/>
    <w:rsid w:val="003F237E"/>
    <w:rsid w:val="003F24EF"/>
    <w:rsid w:val="003F27CD"/>
    <w:rsid w:val="003F28F4"/>
    <w:rsid w:val="003F3062"/>
    <w:rsid w:val="003F3073"/>
    <w:rsid w:val="003F377C"/>
    <w:rsid w:val="003F3A33"/>
    <w:rsid w:val="003F3CDC"/>
    <w:rsid w:val="003F3E7B"/>
    <w:rsid w:val="003F43EC"/>
    <w:rsid w:val="003F4A8D"/>
    <w:rsid w:val="003F4B05"/>
    <w:rsid w:val="003F4C60"/>
    <w:rsid w:val="003F4D71"/>
    <w:rsid w:val="003F5E26"/>
    <w:rsid w:val="003F60F5"/>
    <w:rsid w:val="003F6859"/>
    <w:rsid w:val="003F6C79"/>
    <w:rsid w:val="003F6F73"/>
    <w:rsid w:val="003F7178"/>
    <w:rsid w:val="003F72EE"/>
    <w:rsid w:val="003F75F4"/>
    <w:rsid w:val="00400106"/>
    <w:rsid w:val="004007AB"/>
    <w:rsid w:val="00400B81"/>
    <w:rsid w:val="00401157"/>
    <w:rsid w:val="00401413"/>
    <w:rsid w:val="00401463"/>
    <w:rsid w:val="004014F5"/>
    <w:rsid w:val="004016EA"/>
    <w:rsid w:val="004018EC"/>
    <w:rsid w:val="004020D9"/>
    <w:rsid w:val="00402242"/>
    <w:rsid w:val="0040258C"/>
    <w:rsid w:val="00402707"/>
    <w:rsid w:val="004028C5"/>
    <w:rsid w:val="004034B7"/>
    <w:rsid w:val="00403881"/>
    <w:rsid w:val="004040DF"/>
    <w:rsid w:val="00405552"/>
    <w:rsid w:val="0040585F"/>
    <w:rsid w:val="004058F0"/>
    <w:rsid w:val="00405D2D"/>
    <w:rsid w:val="00405F9B"/>
    <w:rsid w:val="0040613F"/>
    <w:rsid w:val="00406B5A"/>
    <w:rsid w:val="00406F88"/>
    <w:rsid w:val="004073F1"/>
    <w:rsid w:val="0040750A"/>
    <w:rsid w:val="00407FA0"/>
    <w:rsid w:val="00410683"/>
    <w:rsid w:val="0041076C"/>
    <w:rsid w:val="004109F3"/>
    <w:rsid w:val="00410C13"/>
    <w:rsid w:val="004112EA"/>
    <w:rsid w:val="0041138F"/>
    <w:rsid w:val="00411CB9"/>
    <w:rsid w:val="0041381B"/>
    <w:rsid w:val="00413AF2"/>
    <w:rsid w:val="0041450A"/>
    <w:rsid w:val="0041475C"/>
    <w:rsid w:val="00414A6D"/>
    <w:rsid w:val="00415083"/>
    <w:rsid w:val="004150E6"/>
    <w:rsid w:val="004152FA"/>
    <w:rsid w:val="00415C74"/>
    <w:rsid w:val="00415E64"/>
    <w:rsid w:val="004167C9"/>
    <w:rsid w:val="004167D2"/>
    <w:rsid w:val="00416BED"/>
    <w:rsid w:val="00417226"/>
    <w:rsid w:val="00417AA3"/>
    <w:rsid w:val="0042000C"/>
    <w:rsid w:val="00420571"/>
    <w:rsid w:val="004205D7"/>
    <w:rsid w:val="00420AFA"/>
    <w:rsid w:val="004211FE"/>
    <w:rsid w:val="0042146C"/>
    <w:rsid w:val="004214BE"/>
    <w:rsid w:val="00421A49"/>
    <w:rsid w:val="00421D4D"/>
    <w:rsid w:val="00421D7E"/>
    <w:rsid w:val="0042285E"/>
    <w:rsid w:val="00423117"/>
    <w:rsid w:val="00423147"/>
    <w:rsid w:val="0042320F"/>
    <w:rsid w:val="004234A5"/>
    <w:rsid w:val="00424882"/>
    <w:rsid w:val="00424B98"/>
    <w:rsid w:val="0042566B"/>
    <w:rsid w:val="004257E7"/>
    <w:rsid w:val="00425845"/>
    <w:rsid w:val="00425C70"/>
    <w:rsid w:val="00425C72"/>
    <w:rsid w:val="0042610C"/>
    <w:rsid w:val="00426970"/>
    <w:rsid w:val="00426A60"/>
    <w:rsid w:val="00426AEA"/>
    <w:rsid w:val="00427036"/>
    <w:rsid w:val="00427284"/>
    <w:rsid w:val="00427468"/>
    <w:rsid w:val="004276AA"/>
    <w:rsid w:val="004278F8"/>
    <w:rsid w:val="00427ADA"/>
    <w:rsid w:val="00427AE3"/>
    <w:rsid w:val="00427F2C"/>
    <w:rsid w:val="00430014"/>
    <w:rsid w:val="004303A5"/>
    <w:rsid w:val="004303F2"/>
    <w:rsid w:val="004304E5"/>
    <w:rsid w:val="0043066E"/>
    <w:rsid w:val="00430D0E"/>
    <w:rsid w:val="004311BB"/>
    <w:rsid w:val="00431D37"/>
    <w:rsid w:val="004329BC"/>
    <w:rsid w:val="00432BDC"/>
    <w:rsid w:val="00432EF2"/>
    <w:rsid w:val="0043316A"/>
    <w:rsid w:val="004339A2"/>
    <w:rsid w:val="00433B0B"/>
    <w:rsid w:val="00433C05"/>
    <w:rsid w:val="00433CD9"/>
    <w:rsid w:val="004344CE"/>
    <w:rsid w:val="004344F0"/>
    <w:rsid w:val="004347AC"/>
    <w:rsid w:val="004350BD"/>
    <w:rsid w:val="00435F8C"/>
    <w:rsid w:val="00436403"/>
    <w:rsid w:val="004365B6"/>
    <w:rsid w:val="004373A9"/>
    <w:rsid w:val="004375EB"/>
    <w:rsid w:val="0043782A"/>
    <w:rsid w:val="004419D7"/>
    <w:rsid w:val="00441B40"/>
    <w:rsid w:val="00441E5B"/>
    <w:rsid w:val="004421EF"/>
    <w:rsid w:val="00442C78"/>
    <w:rsid w:val="004433FF"/>
    <w:rsid w:val="004440C8"/>
    <w:rsid w:val="00444C12"/>
    <w:rsid w:val="004459A9"/>
    <w:rsid w:val="00445AD2"/>
    <w:rsid w:val="004461AD"/>
    <w:rsid w:val="00446636"/>
    <w:rsid w:val="00446A9B"/>
    <w:rsid w:val="00446BB0"/>
    <w:rsid w:val="00446D81"/>
    <w:rsid w:val="00450264"/>
    <w:rsid w:val="00450542"/>
    <w:rsid w:val="00451222"/>
    <w:rsid w:val="00451521"/>
    <w:rsid w:val="00451CCF"/>
    <w:rsid w:val="0045224D"/>
    <w:rsid w:val="00452718"/>
    <w:rsid w:val="00452C1F"/>
    <w:rsid w:val="00452F12"/>
    <w:rsid w:val="00453010"/>
    <w:rsid w:val="00453559"/>
    <w:rsid w:val="00453B00"/>
    <w:rsid w:val="00453E94"/>
    <w:rsid w:val="004541E4"/>
    <w:rsid w:val="004546C3"/>
    <w:rsid w:val="00455A4F"/>
    <w:rsid w:val="00455B9C"/>
    <w:rsid w:val="00455E62"/>
    <w:rsid w:val="00455FC0"/>
    <w:rsid w:val="00456FD2"/>
    <w:rsid w:val="00457702"/>
    <w:rsid w:val="0045778B"/>
    <w:rsid w:val="004577E9"/>
    <w:rsid w:val="004579AC"/>
    <w:rsid w:val="00457B58"/>
    <w:rsid w:val="00457D93"/>
    <w:rsid w:val="00457FB8"/>
    <w:rsid w:val="004602C0"/>
    <w:rsid w:val="004603F1"/>
    <w:rsid w:val="00460D7F"/>
    <w:rsid w:val="00461440"/>
    <w:rsid w:val="00461774"/>
    <w:rsid w:val="0046179B"/>
    <w:rsid w:val="004617BA"/>
    <w:rsid w:val="0046196D"/>
    <w:rsid w:val="00461A51"/>
    <w:rsid w:val="00461E30"/>
    <w:rsid w:val="00461F6F"/>
    <w:rsid w:val="0046344A"/>
    <w:rsid w:val="00463A06"/>
    <w:rsid w:val="004644F1"/>
    <w:rsid w:val="00464567"/>
    <w:rsid w:val="0046466A"/>
    <w:rsid w:val="00464C2B"/>
    <w:rsid w:val="00464E54"/>
    <w:rsid w:val="004650D2"/>
    <w:rsid w:val="00465862"/>
    <w:rsid w:val="00465B0D"/>
    <w:rsid w:val="00466B02"/>
    <w:rsid w:val="00466E9C"/>
    <w:rsid w:val="004670E8"/>
    <w:rsid w:val="0046740B"/>
    <w:rsid w:val="00470031"/>
    <w:rsid w:val="00471043"/>
    <w:rsid w:val="00471E5F"/>
    <w:rsid w:val="0047232A"/>
    <w:rsid w:val="00472D42"/>
    <w:rsid w:val="0047308A"/>
    <w:rsid w:val="00473569"/>
    <w:rsid w:val="00473610"/>
    <w:rsid w:val="00473B6D"/>
    <w:rsid w:val="00473D26"/>
    <w:rsid w:val="00473E47"/>
    <w:rsid w:val="00474A2A"/>
    <w:rsid w:val="004758FF"/>
    <w:rsid w:val="00475E32"/>
    <w:rsid w:val="004760D7"/>
    <w:rsid w:val="00476297"/>
    <w:rsid w:val="004764CA"/>
    <w:rsid w:val="00476787"/>
    <w:rsid w:val="00476C26"/>
    <w:rsid w:val="00476EF4"/>
    <w:rsid w:val="00477133"/>
    <w:rsid w:val="0047738A"/>
    <w:rsid w:val="0047796D"/>
    <w:rsid w:val="004803BA"/>
    <w:rsid w:val="0048073E"/>
    <w:rsid w:val="00480BFA"/>
    <w:rsid w:val="00480C30"/>
    <w:rsid w:val="00480D1C"/>
    <w:rsid w:val="00480F48"/>
    <w:rsid w:val="004818C1"/>
    <w:rsid w:val="00481924"/>
    <w:rsid w:val="00481DED"/>
    <w:rsid w:val="00483E21"/>
    <w:rsid w:val="0048444E"/>
    <w:rsid w:val="004850DC"/>
    <w:rsid w:val="00485E31"/>
    <w:rsid w:val="0048601D"/>
    <w:rsid w:val="0048683C"/>
    <w:rsid w:val="004874D9"/>
    <w:rsid w:val="00487D3E"/>
    <w:rsid w:val="00487D44"/>
    <w:rsid w:val="004905D2"/>
    <w:rsid w:val="00490FD4"/>
    <w:rsid w:val="0049143E"/>
    <w:rsid w:val="0049179B"/>
    <w:rsid w:val="00491E05"/>
    <w:rsid w:val="00491F2A"/>
    <w:rsid w:val="00492505"/>
    <w:rsid w:val="004928AF"/>
    <w:rsid w:val="00493840"/>
    <w:rsid w:val="00493E5B"/>
    <w:rsid w:val="00494284"/>
    <w:rsid w:val="00494CC7"/>
    <w:rsid w:val="0049516D"/>
    <w:rsid w:val="00495478"/>
    <w:rsid w:val="0049578A"/>
    <w:rsid w:val="00495910"/>
    <w:rsid w:val="0049614D"/>
    <w:rsid w:val="004963D0"/>
    <w:rsid w:val="00496AD3"/>
    <w:rsid w:val="00496C96"/>
    <w:rsid w:val="00497958"/>
    <w:rsid w:val="00497BFD"/>
    <w:rsid w:val="00497D2C"/>
    <w:rsid w:val="00497D2E"/>
    <w:rsid w:val="004A01B2"/>
    <w:rsid w:val="004A1F2D"/>
    <w:rsid w:val="004A2196"/>
    <w:rsid w:val="004A2FD5"/>
    <w:rsid w:val="004A2FEB"/>
    <w:rsid w:val="004A30AC"/>
    <w:rsid w:val="004A4161"/>
    <w:rsid w:val="004A44E8"/>
    <w:rsid w:val="004A4C22"/>
    <w:rsid w:val="004A4C8C"/>
    <w:rsid w:val="004A4CB8"/>
    <w:rsid w:val="004A4E91"/>
    <w:rsid w:val="004A5198"/>
    <w:rsid w:val="004A563E"/>
    <w:rsid w:val="004A5B9A"/>
    <w:rsid w:val="004A6655"/>
    <w:rsid w:val="004A6AF3"/>
    <w:rsid w:val="004A6C81"/>
    <w:rsid w:val="004A7AEF"/>
    <w:rsid w:val="004B02B4"/>
    <w:rsid w:val="004B16FE"/>
    <w:rsid w:val="004B1F46"/>
    <w:rsid w:val="004B3B80"/>
    <w:rsid w:val="004B4492"/>
    <w:rsid w:val="004B4A75"/>
    <w:rsid w:val="004B4A7A"/>
    <w:rsid w:val="004B4E15"/>
    <w:rsid w:val="004B5026"/>
    <w:rsid w:val="004B5220"/>
    <w:rsid w:val="004B5713"/>
    <w:rsid w:val="004B57F3"/>
    <w:rsid w:val="004B5DAB"/>
    <w:rsid w:val="004B5F25"/>
    <w:rsid w:val="004B647F"/>
    <w:rsid w:val="004B6B21"/>
    <w:rsid w:val="004B734C"/>
    <w:rsid w:val="004B7775"/>
    <w:rsid w:val="004B7A49"/>
    <w:rsid w:val="004B7AA0"/>
    <w:rsid w:val="004B7E4D"/>
    <w:rsid w:val="004B7E97"/>
    <w:rsid w:val="004C004C"/>
    <w:rsid w:val="004C0871"/>
    <w:rsid w:val="004C0BC3"/>
    <w:rsid w:val="004C0D35"/>
    <w:rsid w:val="004C1273"/>
    <w:rsid w:val="004C1620"/>
    <w:rsid w:val="004C2847"/>
    <w:rsid w:val="004C2F46"/>
    <w:rsid w:val="004C30D6"/>
    <w:rsid w:val="004C3F0B"/>
    <w:rsid w:val="004C420F"/>
    <w:rsid w:val="004C4286"/>
    <w:rsid w:val="004C4A55"/>
    <w:rsid w:val="004C4DF7"/>
    <w:rsid w:val="004C50B2"/>
    <w:rsid w:val="004C52B2"/>
    <w:rsid w:val="004C5301"/>
    <w:rsid w:val="004C558D"/>
    <w:rsid w:val="004C56C5"/>
    <w:rsid w:val="004C6073"/>
    <w:rsid w:val="004C6100"/>
    <w:rsid w:val="004C68DC"/>
    <w:rsid w:val="004C6E75"/>
    <w:rsid w:val="004C6FA5"/>
    <w:rsid w:val="004C70FA"/>
    <w:rsid w:val="004C738F"/>
    <w:rsid w:val="004C7961"/>
    <w:rsid w:val="004C7BC5"/>
    <w:rsid w:val="004C7F67"/>
    <w:rsid w:val="004D0316"/>
    <w:rsid w:val="004D0C1D"/>
    <w:rsid w:val="004D13B9"/>
    <w:rsid w:val="004D19B2"/>
    <w:rsid w:val="004D1D19"/>
    <w:rsid w:val="004D1E91"/>
    <w:rsid w:val="004D2532"/>
    <w:rsid w:val="004D2A2C"/>
    <w:rsid w:val="004D2C12"/>
    <w:rsid w:val="004D2E26"/>
    <w:rsid w:val="004D3118"/>
    <w:rsid w:val="004D3310"/>
    <w:rsid w:val="004D3524"/>
    <w:rsid w:val="004D37CF"/>
    <w:rsid w:val="004D47D5"/>
    <w:rsid w:val="004D4996"/>
    <w:rsid w:val="004D509D"/>
    <w:rsid w:val="004D58D1"/>
    <w:rsid w:val="004D5B1F"/>
    <w:rsid w:val="004D741F"/>
    <w:rsid w:val="004D7CCB"/>
    <w:rsid w:val="004E026F"/>
    <w:rsid w:val="004E0357"/>
    <w:rsid w:val="004E0609"/>
    <w:rsid w:val="004E0688"/>
    <w:rsid w:val="004E0A80"/>
    <w:rsid w:val="004E0F7C"/>
    <w:rsid w:val="004E1032"/>
    <w:rsid w:val="004E125C"/>
    <w:rsid w:val="004E1B70"/>
    <w:rsid w:val="004E243E"/>
    <w:rsid w:val="004E24DC"/>
    <w:rsid w:val="004E26F2"/>
    <w:rsid w:val="004E2803"/>
    <w:rsid w:val="004E29B9"/>
    <w:rsid w:val="004E2FE6"/>
    <w:rsid w:val="004E375B"/>
    <w:rsid w:val="004E39B2"/>
    <w:rsid w:val="004E39B4"/>
    <w:rsid w:val="004E4C0A"/>
    <w:rsid w:val="004E4FA3"/>
    <w:rsid w:val="004E513B"/>
    <w:rsid w:val="004E5AE0"/>
    <w:rsid w:val="004E5CE5"/>
    <w:rsid w:val="004E603B"/>
    <w:rsid w:val="004E66FE"/>
    <w:rsid w:val="004E6B59"/>
    <w:rsid w:val="004E71B2"/>
    <w:rsid w:val="004E72C0"/>
    <w:rsid w:val="004E7990"/>
    <w:rsid w:val="004E7C00"/>
    <w:rsid w:val="004F00A8"/>
    <w:rsid w:val="004F043B"/>
    <w:rsid w:val="004F0A80"/>
    <w:rsid w:val="004F0B17"/>
    <w:rsid w:val="004F16B9"/>
    <w:rsid w:val="004F1C7A"/>
    <w:rsid w:val="004F1F03"/>
    <w:rsid w:val="004F2385"/>
    <w:rsid w:val="004F2C08"/>
    <w:rsid w:val="004F2D52"/>
    <w:rsid w:val="004F3072"/>
    <w:rsid w:val="004F4CC4"/>
    <w:rsid w:val="004F4F52"/>
    <w:rsid w:val="004F51AE"/>
    <w:rsid w:val="004F5D28"/>
    <w:rsid w:val="004F5F2F"/>
    <w:rsid w:val="004F65E9"/>
    <w:rsid w:val="004F69B1"/>
    <w:rsid w:val="004F74E2"/>
    <w:rsid w:val="004F75E6"/>
    <w:rsid w:val="004F7D21"/>
    <w:rsid w:val="00500A72"/>
    <w:rsid w:val="00500BCE"/>
    <w:rsid w:val="0050145C"/>
    <w:rsid w:val="00501DC7"/>
    <w:rsid w:val="00502406"/>
    <w:rsid w:val="0050242E"/>
    <w:rsid w:val="00503304"/>
    <w:rsid w:val="00503D49"/>
    <w:rsid w:val="00504B94"/>
    <w:rsid w:val="0050552A"/>
    <w:rsid w:val="0050616E"/>
    <w:rsid w:val="00506C44"/>
    <w:rsid w:val="00507C4B"/>
    <w:rsid w:val="00507EDC"/>
    <w:rsid w:val="005103AE"/>
    <w:rsid w:val="0051055B"/>
    <w:rsid w:val="005106A3"/>
    <w:rsid w:val="00510768"/>
    <w:rsid w:val="0051137F"/>
    <w:rsid w:val="0051168C"/>
    <w:rsid w:val="00511CCE"/>
    <w:rsid w:val="00511ECE"/>
    <w:rsid w:val="00511FE0"/>
    <w:rsid w:val="005123AB"/>
    <w:rsid w:val="00512864"/>
    <w:rsid w:val="00513296"/>
    <w:rsid w:val="00513310"/>
    <w:rsid w:val="005136E5"/>
    <w:rsid w:val="00513B1E"/>
    <w:rsid w:val="005146D4"/>
    <w:rsid w:val="005147B2"/>
    <w:rsid w:val="00514C1B"/>
    <w:rsid w:val="00515127"/>
    <w:rsid w:val="00515284"/>
    <w:rsid w:val="0051641E"/>
    <w:rsid w:val="00516C21"/>
    <w:rsid w:val="00516FB1"/>
    <w:rsid w:val="0051717F"/>
    <w:rsid w:val="0051763F"/>
    <w:rsid w:val="00517A22"/>
    <w:rsid w:val="00517B3F"/>
    <w:rsid w:val="0052005E"/>
    <w:rsid w:val="00520644"/>
    <w:rsid w:val="00520A45"/>
    <w:rsid w:val="00520C64"/>
    <w:rsid w:val="00521A60"/>
    <w:rsid w:val="00521AEC"/>
    <w:rsid w:val="00521AFC"/>
    <w:rsid w:val="00521B75"/>
    <w:rsid w:val="00521CCA"/>
    <w:rsid w:val="00522B29"/>
    <w:rsid w:val="00522C2E"/>
    <w:rsid w:val="00522C4F"/>
    <w:rsid w:val="005231FA"/>
    <w:rsid w:val="00524239"/>
    <w:rsid w:val="0052433E"/>
    <w:rsid w:val="0052454F"/>
    <w:rsid w:val="0052473B"/>
    <w:rsid w:val="0052551F"/>
    <w:rsid w:val="005257E6"/>
    <w:rsid w:val="005259D6"/>
    <w:rsid w:val="00525F6E"/>
    <w:rsid w:val="00526003"/>
    <w:rsid w:val="0052658B"/>
    <w:rsid w:val="0052660A"/>
    <w:rsid w:val="005267C0"/>
    <w:rsid w:val="00526A39"/>
    <w:rsid w:val="0052723D"/>
    <w:rsid w:val="00527851"/>
    <w:rsid w:val="00527D2A"/>
    <w:rsid w:val="00527FF3"/>
    <w:rsid w:val="00530AC2"/>
    <w:rsid w:val="00530C81"/>
    <w:rsid w:val="00530D41"/>
    <w:rsid w:val="00531159"/>
    <w:rsid w:val="00531557"/>
    <w:rsid w:val="00532DA8"/>
    <w:rsid w:val="005330E5"/>
    <w:rsid w:val="005340BB"/>
    <w:rsid w:val="005345F3"/>
    <w:rsid w:val="00534BA5"/>
    <w:rsid w:val="00534C5B"/>
    <w:rsid w:val="005353B7"/>
    <w:rsid w:val="0053578E"/>
    <w:rsid w:val="005359C0"/>
    <w:rsid w:val="00536162"/>
    <w:rsid w:val="00536215"/>
    <w:rsid w:val="005364B9"/>
    <w:rsid w:val="00536AE3"/>
    <w:rsid w:val="00536B71"/>
    <w:rsid w:val="00536F07"/>
    <w:rsid w:val="0053733A"/>
    <w:rsid w:val="0053775B"/>
    <w:rsid w:val="00537A99"/>
    <w:rsid w:val="00537C67"/>
    <w:rsid w:val="00537D9C"/>
    <w:rsid w:val="0054019B"/>
    <w:rsid w:val="00540202"/>
    <w:rsid w:val="005403E3"/>
    <w:rsid w:val="005407B0"/>
    <w:rsid w:val="00540F58"/>
    <w:rsid w:val="00542787"/>
    <w:rsid w:val="00542D5E"/>
    <w:rsid w:val="00542EA2"/>
    <w:rsid w:val="005431C6"/>
    <w:rsid w:val="005437B4"/>
    <w:rsid w:val="00543C3A"/>
    <w:rsid w:val="00544A97"/>
    <w:rsid w:val="00544F86"/>
    <w:rsid w:val="00545191"/>
    <w:rsid w:val="0054607D"/>
    <w:rsid w:val="005460DF"/>
    <w:rsid w:val="00546CF3"/>
    <w:rsid w:val="00546D0E"/>
    <w:rsid w:val="00550057"/>
    <w:rsid w:val="00550A11"/>
    <w:rsid w:val="00550BC0"/>
    <w:rsid w:val="005515EB"/>
    <w:rsid w:val="00552CD0"/>
    <w:rsid w:val="00552D65"/>
    <w:rsid w:val="00552FEC"/>
    <w:rsid w:val="00553403"/>
    <w:rsid w:val="0055341E"/>
    <w:rsid w:val="00553A9B"/>
    <w:rsid w:val="00553B82"/>
    <w:rsid w:val="00554140"/>
    <w:rsid w:val="005545F0"/>
    <w:rsid w:val="00554C43"/>
    <w:rsid w:val="00554CF6"/>
    <w:rsid w:val="00554D2C"/>
    <w:rsid w:val="0055580F"/>
    <w:rsid w:val="00555F35"/>
    <w:rsid w:val="00556013"/>
    <w:rsid w:val="00556304"/>
    <w:rsid w:val="00556494"/>
    <w:rsid w:val="00557164"/>
    <w:rsid w:val="005575E0"/>
    <w:rsid w:val="00557D0C"/>
    <w:rsid w:val="0056020C"/>
    <w:rsid w:val="00560D14"/>
    <w:rsid w:val="00561717"/>
    <w:rsid w:val="0056195A"/>
    <w:rsid w:val="005619CD"/>
    <w:rsid w:val="005625F4"/>
    <w:rsid w:val="00562829"/>
    <w:rsid w:val="00562A93"/>
    <w:rsid w:val="00562B58"/>
    <w:rsid w:val="00562B69"/>
    <w:rsid w:val="00562C52"/>
    <w:rsid w:val="00562DF1"/>
    <w:rsid w:val="005630E6"/>
    <w:rsid w:val="005632BA"/>
    <w:rsid w:val="0056387E"/>
    <w:rsid w:val="00563954"/>
    <w:rsid w:val="0056395A"/>
    <w:rsid w:val="00563D10"/>
    <w:rsid w:val="00563F5C"/>
    <w:rsid w:val="00564835"/>
    <w:rsid w:val="00564E2E"/>
    <w:rsid w:val="005651E5"/>
    <w:rsid w:val="00565975"/>
    <w:rsid w:val="00565C57"/>
    <w:rsid w:val="005663DF"/>
    <w:rsid w:val="00566475"/>
    <w:rsid w:val="00566569"/>
    <w:rsid w:val="005665C0"/>
    <w:rsid w:val="00566C22"/>
    <w:rsid w:val="00566D04"/>
    <w:rsid w:val="00566E56"/>
    <w:rsid w:val="00567070"/>
    <w:rsid w:val="00567156"/>
    <w:rsid w:val="00567425"/>
    <w:rsid w:val="00567584"/>
    <w:rsid w:val="005676DF"/>
    <w:rsid w:val="00567AAA"/>
    <w:rsid w:val="0057005D"/>
    <w:rsid w:val="00570179"/>
    <w:rsid w:val="005703E2"/>
    <w:rsid w:val="00570837"/>
    <w:rsid w:val="00570ABB"/>
    <w:rsid w:val="00570C7A"/>
    <w:rsid w:val="005710E5"/>
    <w:rsid w:val="005715DD"/>
    <w:rsid w:val="00571940"/>
    <w:rsid w:val="00571C42"/>
    <w:rsid w:val="0057220B"/>
    <w:rsid w:val="00572523"/>
    <w:rsid w:val="005727A1"/>
    <w:rsid w:val="005730FE"/>
    <w:rsid w:val="0057368C"/>
    <w:rsid w:val="00573E6F"/>
    <w:rsid w:val="00574066"/>
    <w:rsid w:val="005746BA"/>
    <w:rsid w:val="00575749"/>
    <w:rsid w:val="00575A37"/>
    <w:rsid w:val="00575FFA"/>
    <w:rsid w:val="005768C6"/>
    <w:rsid w:val="00577385"/>
    <w:rsid w:val="00577681"/>
    <w:rsid w:val="00577853"/>
    <w:rsid w:val="005800BB"/>
    <w:rsid w:val="005808B1"/>
    <w:rsid w:val="00580EAB"/>
    <w:rsid w:val="00580EB5"/>
    <w:rsid w:val="0058107B"/>
    <w:rsid w:val="005818D0"/>
    <w:rsid w:val="00581C68"/>
    <w:rsid w:val="00581FD9"/>
    <w:rsid w:val="005829AB"/>
    <w:rsid w:val="00582AF8"/>
    <w:rsid w:val="00582BC4"/>
    <w:rsid w:val="005831ED"/>
    <w:rsid w:val="0058344F"/>
    <w:rsid w:val="00583729"/>
    <w:rsid w:val="00583BA0"/>
    <w:rsid w:val="00583C4A"/>
    <w:rsid w:val="00584400"/>
    <w:rsid w:val="00584A48"/>
    <w:rsid w:val="005853BC"/>
    <w:rsid w:val="005858F6"/>
    <w:rsid w:val="00585F28"/>
    <w:rsid w:val="00586384"/>
    <w:rsid w:val="00586A05"/>
    <w:rsid w:val="00586E89"/>
    <w:rsid w:val="00586FC1"/>
    <w:rsid w:val="00587613"/>
    <w:rsid w:val="005876EE"/>
    <w:rsid w:val="00587C78"/>
    <w:rsid w:val="00587DAF"/>
    <w:rsid w:val="00587FC3"/>
    <w:rsid w:val="00590497"/>
    <w:rsid w:val="005905C8"/>
    <w:rsid w:val="005906F0"/>
    <w:rsid w:val="005907D9"/>
    <w:rsid w:val="0059094E"/>
    <w:rsid w:val="005912D0"/>
    <w:rsid w:val="00591476"/>
    <w:rsid w:val="0059164E"/>
    <w:rsid w:val="00591889"/>
    <w:rsid w:val="00591F5D"/>
    <w:rsid w:val="005922FE"/>
    <w:rsid w:val="00592363"/>
    <w:rsid w:val="00592DE0"/>
    <w:rsid w:val="00593585"/>
    <w:rsid w:val="0059371E"/>
    <w:rsid w:val="00594399"/>
    <w:rsid w:val="0059459A"/>
    <w:rsid w:val="005945EA"/>
    <w:rsid w:val="00594CFE"/>
    <w:rsid w:val="00595C0B"/>
    <w:rsid w:val="00595DE6"/>
    <w:rsid w:val="0059683C"/>
    <w:rsid w:val="00596EF6"/>
    <w:rsid w:val="0059732D"/>
    <w:rsid w:val="005978B2"/>
    <w:rsid w:val="00597F2D"/>
    <w:rsid w:val="00597FFB"/>
    <w:rsid w:val="005A11DA"/>
    <w:rsid w:val="005A1682"/>
    <w:rsid w:val="005A17C6"/>
    <w:rsid w:val="005A1988"/>
    <w:rsid w:val="005A1A29"/>
    <w:rsid w:val="005A1FC8"/>
    <w:rsid w:val="005A22D7"/>
    <w:rsid w:val="005A24DE"/>
    <w:rsid w:val="005A25E1"/>
    <w:rsid w:val="005A275A"/>
    <w:rsid w:val="005A2C9C"/>
    <w:rsid w:val="005A2EA3"/>
    <w:rsid w:val="005A34B8"/>
    <w:rsid w:val="005A3780"/>
    <w:rsid w:val="005A39CC"/>
    <w:rsid w:val="005A4A0A"/>
    <w:rsid w:val="005A51F5"/>
    <w:rsid w:val="005A5567"/>
    <w:rsid w:val="005A57E1"/>
    <w:rsid w:val="005A584D"/>
    <w:rsid w:val="005A595D"/>
    <w:rsid w:val="005A5EFB"/>
    <w:rsid w:val="005A62BF"/>
    <w:rsid w:val="005A63AC"/>
    <w:rsid w:val="005A6652"/>
    <w:rsid w:val="005A6CB5"/>
    <w:rsid w:val="005A6F9D"/>
    <w:rsid w:val="005A7DD9"/>
    <w:rsid w:val="005B0057"/>
    <w:rsid w:val="005B0359"/>
    <w:rsid w:val="005B156B"/>
    <w:rsid w:val="005B1A44"/>
    <w:rsid w:val="005B1A8B"/>
    <w:rsid w:val="005B1C69"/>
    <w:rsid w:val="005B24DA"/>
    <w:rsid w:val="005B2522"/>
    <w:rsid w:val="005B2D74"/>
    <w:rsid w:val="005B2EFB"/>
    <w:rsid w:val="005B2F91"/>
    <w:rsid w:val="005B3017"/>
    <w:rsid w:val="005B30B7"/>
    <w:rsid w:val="005B39CF"/>
    <w:rsid w:val="005B4EB8"/>
    <w:rsid w:val="005B50F6"/>
    <w:rsid w:val="005B540D"/>
    <w:rsid w:val="005B5E57"/>
    <w:rsid w:val="005B5FDA"/>
    <w:rsid w:val="005B6319"/>
    <w:rsid w:val="005B7FA0"/>
    <w:rsid w:val="005C01F2"/>
    <w:rsid w:val="005C03A7"/>
    <w:rsid w:val="005C07BE"/>
    <w:rsid w:val="005C0A7E"/>
    <w:rsid w:val="005C0E10"/>
    <w:rsid w:val="005C13EE"/>
    <w:rsid w:val="005C163E"/>
    <w:rsid w:val="005C1C40"/>
    <w:rsid w:val="005C1E66"/>
    <w:rsid w:val="005C237C"/>
    <w:rsid w:val="005C2579"/>
    <w:rsid w:val="005C29DB"/>
    <w:rsid w:val="005C32B1"/>
    <w:rsid w:val="005C4124"/>
    <w:rsid w:val="005C4729"/>
    <w:rsid w:val="005C47AB"/>
    <w:rsid w:val="005C48CA"/>
    <w:rsid w:val="005C4E72"/>
    <w:rsid w:val="005C54E5"/>
    <w:rsid w:val="005C55E5"/>
    <w:rsid w:val="005C5BA7"/>
    <w:rsid w:val="005C5BDF"/>
    <w:rsid w:val="005C63D9"/>
    <w:rsid w:val="005C6621"/>
    <w:rsid w:val="005C6775"/>
    <w:rsid w:val="005C6A52"/>
    <w:rsid w:val="005C6D82"/>
    <w:rsid w:val="005C6DE5"/>
    <w:rsid w:val="005C6F68"/>
    <w:rsid w:val="005C7A88"/>
    <w:rsid w:val="005C7A91"/>
    <w:rsid w:val="005C7DF6"/>
    <w:rsid w:val="005D0889"/>
    <w:rsid w:val="005D0F4F"/>
    <w:rsid w:val="005D1305"/>
    <w:rsid w:val="005D13E3"/>
    <w:rsid w:val="005D16BC"/>
    <w:rsid w:val="005D2BDD"/>
    <w:rsid w:val="005D2CFE"/>
    <w:rsid w:val="005D2EA1"/>
    <w:rsid w:val="005D347C"/>
    <w:rsid w:val="005D361B"/>
    <w:rsid w:val="005D390F"/>
    <w:rsid w:val="005D3929"/>
    <w:rsid w:val="005D3C58"/>
    <w:rsid w:val="005D442B"/>
    <w:rsid w:val="005D4A9D"/>
    <w:rsid w:val="005D4D61"/>
    <w:rsid w:val="005D5DF4"/>
    <w:rsid w:val="005D61C1"/>
    <w:rsid w:val="005D62A9"/>
    <w:rsid w:val="005D62AA"/>
    <w:rsid w:val="005D6332"/>
    <w:rsid w:val="005D700E"/>
    <w:rsid w:val="005D748D"/>
    <w:rsid w:val="005D7873"/>
    <w:rsid w:val="005D7FCB"/>
    <w:rsid w:val="005E0FDC"/>
    <w:rsid w:val="005E134E"/>
    <w:rsid w:val="005E16CA"/>
    <w:rsid w:val="005E1AA8"/>
    <w:rsid w:val="005E1BAB"/>
    <w:rsid w:val="005E1D4C"/>
    <w:rsid w:val="005E1F9A"/>
    <w:rsid w:val="005E21C4"/>
    <w:rsid w:val="005E23D5"/>
    <w:rsid w:val="005E2908"/>
    <w:rsid w:val="005E34A2"/>
    <w:rsid w:val="005E4042"/>
    <w:rsid w:val="005E47ED"/>
    <w:rsid w:val="005E4CB4"/>
    <w:rsid w:val="005E5187"/>
    <w:rsid w:val="005E5BA9"/>
    <w:rsid w:val="005E60E1"/>
    <w:rsid w:val="005E771C"/>
    <w:rsid w:val="005E7927"/>
    <w:rsid w:val="005E7BF7"/>
    <w:rsid w:val="005F0145"/>
    <w:rsid w:val="005F0165"/>
    <w:rsid w:val="005F0548"/>
    <w:rsid w:val="005F07F0"/>
    <w:rsid w:val="005F17E6"/>
    <w:rsid w:val="005F1C81"/>
    <w:rsid w:val="005F1FD0"/>
    <w:rsid w:val="005F21BA"/>
    <w:rsid w:val="005F278B"/>
    <w:rsid w:val="005F28A2"/>
    <w:rsid w:val="005F2B42"/>
    <w:rsid w:val="005F2BBA"/>
    <w:rsid w:val="005F2EEF"/>
    <w:rsid w:val="005F31D7"/>
    <w:rsid w:val="005F4366"/>
    <w:rsid w:val="005F4431"/>
    <w:rsid w:val="005F461A"/>
    <w:rsid w:val="005F4F5B"/>
    <w:rsid w:val="005F56CA"/>
    <w:rsid w:val="005F5887"/>
    <w:rsid w:val="005F5F67"/>
    <w:rsid w:val="005F64C1"/>
    <w:rsid w:val="005F6CF6"/>
    <w:rsid w:val="005F7A1E"/>
    <w:rsid w:val="005F7B05"/>
    <w:rsid w:val="005F7E29"/>
    <w:rsid w:val="00600769"/>
    <w:rsid w:val="00600890"/>
    <w:rsid w:val="0060108D"/>
    <w:rsid w:val="006014AE"/>
    <w:rsid w:val="006016AE"/>
    <w:rsid w:val="00602499"/>
    <w:rsid w:val="0060283E"/>
    <w:rsid w:val="006035D2"/>
    <w:rsid w:val="0060382C"/>
    <w:rsid w:val="006039F2"/>
    <w:rsid w:val="006046B8"/>
    <w:rsid w:val="00605A32"/>
    <w:rsid w:val="00605D28"/>
    <w:rsid w:val="00606EC5"/>
    <w:rsid w:val="00607383"/>
    <w:rsid w:val="00607658"/>
    <w:rsid w:val="006078C7"/>
    <w:rsid w:val="00607E22"/>
    <w:rsid w:val="00610B22"/>
    <w:rsid w:val="00610B7D"/>
    <w:rsid w:val="006115DE"/>
    <w:rsid w:val="00611EDB"/>
    <w:rsid w:val="00612402"/>
    <w:rsid w:val="00612728"/>
    <w:rsid w:val="006140A3"/>
    <w:rsid w:val="00614F15"/>
    <w:rsid w:val="00615179"/>
    <w:rsid w:val="00615814"/>
    <w:rsid w:val="00615C23"/>
    <w:rsid w:val="006172AA"/>
    <w:rsid w:val="00617443"/>
    <w:rsid w:val="00617608"/>
    <w:rsid w:val="00617BBF"/>
    <w:rsid w:val="00617D67"/>
    <w:rsid w:val="00620168"/>
    <w:rsid w:val="006202A0"/>
    <w:rsid w:val="006210FC"/>
    <w:rsid w:val="00621794"/>
    <w:rsid w:val="00622684"/>
    <w:rsid w:val="00622AE8"/>
    <w:rsid w:val="00622D33"/>
    <w:rsid w:val="00622F99"/>
    <w:rsid w:val="006236A4"/>
    <w:rsid w:val="0062379A"/>
    <w:rsid w:val="00623C03"/>
    <w:rsid w:val="00623E38"/>
    <w:rsid w:val="00623F8E"/>
    <w:rsid w:val="0062401F"/>
    <w:rsid w:val="006240CE"/>
    <w:rsid w:val="006243C1"/>
    <w:rsid w:val="00624636"/>
    <w:rsid w:val="00624B28"/>
    <w:rsid w:val="00624F35"/>
    <w:rsid w:val="00624F46"/>
    <w:rsid w:val="00625124"/>
    <w:rsid w:val="006253AF"/>
    <w:rsid w:val="0062547A"/>
    <w:rsid w:val="00625C5B"/>
    <w:rsid w:val="00625ED0"/>
    <w:rsid w:val="00626681"/>
    <w:rsid w:val="00626D89"/>
    <w:rsid w:val="00627369"/>
    <w:rsid w:val="00627D77"/>
    <w:rsid w:val="00627EBA"/>
    <w:rsid w:val="0063043B"/>
    <w:rsid w:val="00630465"/>
    <w:rsid w:val="00630B87"/>
    <w:rsid w:val="006316CE"/>
    <w:rsid w:val="00631781"/>
    <w:rsid w:val="0063196A"/>
    <w:rsid w:val="00631F6E"/>
    <w:rsid w:val="00632803"/>
    <w:rsid w:val="00632832"/>
    <w:rsid w:val="00632AAF"/>
    <w:rsid w:val="00633D39"/>
    <w:rsid w:val="00633FBC"/>
    <w:rsid w:val="0063418C"/>
    <w:rsid w:val="0063436E"/>
    <w:rsid w:val="006343A0"/>
    <w:rsid w:val="00634619"/>
    <w:rsid w:val="00634892"/>
    <w:rsid w:val="00634B51"/>
    <w:rsid w:val="00634BAD"/>
    <w:rsid w:val="00634BDD"/>
    <w:rsid w:val="00634D45"/>
    <w:rsid w:val="00635146"/>
    <w:rsid w:val="00635836"/>
    <w:rsid w:val="00635E91"/>
    <w:rsid w:val="00636A13"/>
    <w:rsid w:val="00636E59"/>
    <w:rsid w:val="00637B8F"/>
    <w:rsid w:val="00637C5E"/>
    <w:rsid w:val="00637DBA"/>
    <w:rsid w:val="00637DE5"/>
    <w:rsid w:val="00637ED7"/>
    <w:rsid w:val="00637FAB"/>
    <w:rsid w:val="006402C6"/>
    <w:rsid w:val="00641168"/>
    <w:rsid w:val="0064151F"/>
    <w:rsid w:val="0064168A"/>
    <w:rsid w:val="00641D64"/>
    <w:rsid w:val="0064243E"/>
    <w:rsid w:val="0064256D"/>
    <w:rsid w:val="00642BBA"/>
    <w:rsid w:val="00642ED7"/>
    <w:rsid w:val="006430FB"/>
    <w:rsid w:val="00643406"/>
    <w:rsid w:val="0064370D"/>
    <w:rsid w:val="00643891"/>
    <w:rsid w:val="00643C4E"/>
    <w:rsid w:val="00643D5B"/>
    <w:rsid w:val="006447DD"/>
    <w:rsid w:val="00644EA5"/>
    <w:rsid w:val="006450DF"/>
    <w:rsid w:val="00645D2E"/>
    <w:rsid w:val="00646367"/>
    <w:rsid w:val="0064669F"/>
    <w:rsid w:val="00646ADA"/>
    <w:rsid w:val="00647145"/>
    <w:rsid w:val="006479AD"/>
    <w:rsid w:val="00647AF7"/>
    <w:rsid w:val="00647FAD"/>
    <w:rsid w:val="006500F5"/>
    <w:rsid w:val="00650409"/>
    <w:rsid w:val="00650807"/>
    <w:rsid w:val="0065094D"/>
    <w:rsid w:val="00650A67"/>
    <w:rsid w:val="00650FE7"/>
    <w:rsid w:val="00651441"/>
    <w:rsid w:val="0065188D"/>
    <w:rsid w:val="006519A5"/>
    <w:rsid w:val="00651CB7"/>
    <w:rsid w:val="00652480"/>
    <w:rsid w:val="0065252C"/>
    <w:rsid w:val="00652B61"/>
    <w:rsid w:val="00652D00"/>
    <w:rsid w:val="00652F09"/>
    <w:rsid w:val="0065310E"/>
    <w:rsid w:val="00653686"/>
    <w:rsid w:val="00653B0A"/>
    <w:rsid w:val="00653FC5"/>
    <w:rsid w:val="00655234"/>
    <w:rsid w:val="006554F8"/>
    <w:rsid w:val="00655856"/>
    <w:rsid w:val="00655BD2"/>
    <w:rsid w:val="00655E8E"/>
    <w:rsid w:val="00656176"/>
    <w:rsid w:val="00657201"/>
    <w:rsid w:val="00657796"/>
    <w:rsid w:val="00657C9C"/>
    <w:rsid w:val="00657DFD"/>
    <w:rsid w:val="00660022"/>
    <w:rsid w:val="00660218"/>
    <w:rsid w:val="0066052B"/>
    <w:rsid w:val="00660530"/>
    <w:rsid w:val="00660E84"/>
    <w:rsid w:val="00660ED0"/>
    <w:rsid w:val="006611DF"/>
    <w:rsid w:val="00661887"/>
    <w:rsid w:val="00661BEE"/>
    <w:rsid w:val="00661F58"/>
    <w:rsid w:val="00662A72"/>
    <w:rsid w:val="00662BC6"/>
    <w:rsid w:val="0066350C"/>
    <w:rsid w:val="00663635"/>
    <w:rsid w:val="006639F4"/>
    <w:rsid w:val="00663BE8"/>
    <w:rsid w:val="0066685E"/>
    <w:rsid w:val="00666918"/>
    <w:rsid w:val="006674FA"/>
    <w:rsid w:val="00670257"/>
    <w:rsid w:val="00670893"/>
    <w:rsid w:val="0067102C"/>
    <w:rsid w:val="00671157"/>
    <w:rsid w:val="00671AF1"/>
    <w:rsid w:val="00671E22"/>
    <w:rsid w:val="006724E2"/>
    <w:rsid w:val="0067256C"/>
    <w:rsid w:val="00672704"/>
    <w:rsid w:val="00673129"/>
    <w:rsid w:val="00673866"/>
    <w:rsid w:val="0067446D"/>
    <w:rsid w:val="00674775"/>
    <w:rsid w:val="00675FDF"/>
    <w:rsid w:val="00676081"/>
    <w:rsid w:val="00676816"/>
    <w:rsid w:val="00676830"/>
    <w:rsid w:val="00676AFD"/>
    <w:rsid w:val="00676B96"/>
    <w:rsid w:val="00676BD3"/>
    <w:rsid w:val="006776E5"/>
    <w:rsid w:val="006778CA"/>
    <w:rsid w:val="006803C5"/>
    <w:rsid w:val="006809F5"/>
    <w:rsid w:val="00680DD9"/>
    <w:rsid w:val="006811C7"/>
    <w:rsid w:val="006813E9"/>
    <w:rsid w:val="00681907"/>
    <w:rsid w:val="00681E12"/>
    <w:rsid w:val="006822D3"/>
    <w:rsid w:val="00682402"/>
    <w:rsid w:val="0068257C"/>
    <w:rsid w:val="00682825"/>
    <w:rsid w:val="006836C7"/>
    <w:rsid w:val="00686D73"/>
    <w:rsid w:val="00686F13"/>
    <w:rsid w:val="00687A61"/>
    <w:rsid w:val="00687BAE"/>
    <w:rsid w:val="00690378"/>
    <w:rsid w:val="0069043F"/>
    <w:rsid w:val="00690452"/>
    <w:rsid w:val="0069086F"/>
    <w:rsid w:val="00690BAE"/>
    <w:rsid w:val="00690BFA"/>
    <w:rsid w:val="006910F6"/>
    <w:rsid w:val="00691475"/>
    <w:rsid w:val="00691C0D"/>
    <w:rsid w:val="00691DD0"/>
    <w:rsid w:val="00691DFB"/>
    <w:rsid w:val="00691E44"/>
    <w:rsid w:val="00692536"/>
    <w:rsid w:val="00692DA9"/>
    <w:rsid w:val="00693706"/>
    <w:rsid w:val="00693909"/>
    <w:rsid w:val="00693C10"/>
    <w:rsid w:val="00693D32"/>
    <w:rsid w:val="00693E79"/>
    <w:rsid w:val="00693F04"/>
    <w:rsid w:val="00694346"/>
    <w:rsid w:val="006953EE"/>
    <w:rsid w:val="00695969"/>
    <w:rsid w:val="0069596C"/>
    <w:rsid w:val="006963EE"/>
    <w:rsid w:val="006964EB"/>
    <w:rsid w:val="00696667"/>
    <w:rsid w:val="00696AC0"/>
    <w:rsid w:val="00696AE3"/>
    <w:rsid w:val="00696BC6"/>
    <w:rsid w:val="00696CD0"/>
    <w:rsid w:val="00696D3C"/>
    <w:rsid w:val="00697023"/>
    <w:rsid w:val="006970F6"/>
    <w:rsid w:val="0069715D"/>
    <w:rsid w:val="006A021C"/>
    <w:rsid w:val="006A1FE4"/>
    <w:rsid w:val="006A1FEF"/>
    <w:rsid w:val="006A2871"/>
    <w:rsid w:val="006A36CF"/>
    <w:rsid w:val="006A3EEE"/>
    <w:rsid w:val="006A4DAB"/>
    <w:rsid w:val="006A4F76"/>
    <w:rsid w:val="006A54A9"/>
    <w:rsid w:val="006A5CEC"/>
    <w:rsid w:val="006A5E23"/>
    <w:rsid w:val="006A60F5"/>
    <w:rsid w:val="006A6180"/>
    <w:rsid w:val="006A6246"/>
    <w:rsid w:val="006A67ED"/>
    <w:rsid w:val="006A706E"/>
    <w:rsid w:val="006A72D6"/>
    <w:rsid w:val="006A7378"/>
    <w:rsid w:val="006A742B"/>
    <w:rsid w:val="006A7F28"/>
    <w:rsid w:val="006A7FD1"/>
    <w:rsid w:val="006B008B"/>
    <w:rsid w:val="006B0A62"/>
    <w:rsid w:val="006B0B1A"/>
    <w:rsid w:val="006B0B36"/>
    <w:rsid w:val="006B0EB8"/>
    <w:rsid w:val="006B1BF8"/>
    <w:rsid w:val="006B1C6A"/>
    <w:rsid w:val="006B30EA"/>
    <w:rsid w:val="006B31D5"/>
    <w:rsid w:val="006B3399"/>
    <w:rsid w:val="006B378E"/>
    <w:rsid w:val="006B413B"/>
    <w:rsid w:val="006B4ACD"/>
    <w:rsid w:val="006B4DB2"/>
    <w:rsid w:val="006B53B9"/>
    <w:rsid w:val="006B5450"/>
    <w:rsid w:val="006B5982"/>
    <w:rsid w:val="006B5EAE"/>
    <w:rsid w:val="006B5EB6"/>
    <w:rsid w:val="006B6B62"/>
    <w:rsid w:val="006B6F67"/>
    <w:rsid w:val="006B7102"/>
    <w:rsid w:val="006B715D"/>
    <w:rsid w:val="006B779C"/>
    <w:rsid w:val="006C0380"/>
    <w:rsid w:val="006C04B9"/>
    <w:rsid w:val="006C08FF"/>
    <w:rsid w:val="006C0B6C"/>
    <w:rsid w:val="006C0D8F"/>
    <w:rsid w:val="006C10F8"/>
    <w:rsid w:val="006C12FD"/>
    <w:rsid w:val="006C1781"/>
    <w:rsid w:val="006C19AA"/>
    <w:rsid w:val="006C1D60"/>
    <w:rsid w:val="006C2277"/>
    <w:rsid w:val="006C2281"/>
    <w:rsid w:val="006C2779"/>
    <w:rsid w:val="006C2E30"/>
    <w:rsid w:val="006C318D"/>
    <w:rsid w:val="006C3667"/>
    <w:rsid w:val="006C3A0A"/>
    <w:rsid w:val="006C3C0E"/>
    <w:rsid w:val="006C4121"/>
    <w:rsid w:val="006C41B0"/>
    <w:rsid w:val="006C460A"/>
    <w:rsid w:val="006C4BC4"/>
    <w:rsid w:val="006C4D6F"/>
    <w:rsid w:val="006C52A8"/>
    <w:rsid w:val="006C55A0"/>
    <w:rsid w:val="006C55CA"/>
    <w:rsid w:val="006C5609"/>
    <w:rsid w:val="006C6384"/>
    <w:rsid w:val="006C66D8"/>
    <w:rsid w:val="006C744E"/>
    <w:rsid w:val="006C7D0A"/>
    <w:rsid w:val="006D02A9"/>
    <w:rsid w:val="006D0BFE"/>
    <w:rsid w:val="006D0CC5"/>
    <w:rsid w:val="006D0D3B"/>
    <w:rsid w:val="006D0E42"/>
    <w:rsid w:val="006D0ED2"/>
    <w:rsid w:val="006D11C1"/>
    <w:rsid w:val="006D22F0"/>
    <w:rsid w:val="006D25C2"/>
    <w:rsid w:val="006D28C8"/>
    <w:rsid w:val="006D28CC"/>
    <w:rsid w:val="006D3705"/>
    <w:rsid w:val="006D395E"/>
    <w:rsid w:val="006D4A9A"/>
    <w:rsid w:val="006D5247"/>
    <w:rsid w:val="006D5516"/>
    <w:rsid w:val="006D62B8"/>
    <w:rsid w:val="006D63AB"/>
    <w:rsid w:val="006D63CD"/>
    <w:rsid w:val="006D70A3"/>
    <w:rsid w:val="006E08AC"/>
    <w:rsid w:val="006E31BA"/>
    <w:rsid w:val="006E337A"/>
    <w:rsid w:val="006E3FE4"/>
    <w:rsid w:val="006E44A5"/>
    <w:rsid w:val="006E5031"/>
    <w:rsid w:val="006E5453"/>
    <w:rsid w:val="006E6141"/>
    <w:rsid w:val="006E6891"/>
    <w:rsid w:val="006E742F"/>
    <w:rsid w:val="006E7665"/>
    <w:rsid w:val="006E76C0"/>
    <w:rsid w:val="006E7F19"/>
    <w:rsid w:val="006F0455"/>
    <w:rsid w:val="006F05F9"/>
    <w:rsid w:val="006F1298"/>
    <w:rsid w:val="006F151C"/>
    <w:rsid w:val="006F18F6"/>
    <w:rsid w:val="006F23E0"/>
    <w:rsid w:val="006F2553"/>
    <w:rsid w:val="006F2759"/>
    <w:rsid w:val="006F28D9"/>
    <w:rsid w:val="006F33EA"/>
    <w:rsid w:val="006F35CC"/>
    <w:rsid w:val="006F368B"/>
    <w:rsid w:val="006F3CE6"/>
    <w:rsid w:val="006F3E3C"/>
    <w:rsid w:val="006F4519"/>
    <w:rsid w:val="006F49C4"/>
    <w:rsid w:val="006F4D3E"/>
    <w:rsid w:val="006F55E9"/>
    <w:rsid w:val="006F56E8"/>
    <w:rsid w:val="006F5DC6"/>
    <w:rsid w:val="006F5E21"/>
    <w:rsid w:val="006F5F57"/>
    <w:rsid w:val="006F63FF"/>
    <w:rsid w:val="006F6A03"/>
    <w:rsid w:val="006F6FB3"/>
    <w:rsid w:val="006F7108"/>
    <w:rsid w:val="006F74F0"/>
    <w:rsid w:val="006F7727"/>
    <w:rsid w:val="006F7DFD"/>
    <w:rsid w:val="006F7E01"/>
    <w:rsid w:val="00700611"/>
    <w:rsid w:val="00700A6E"/>
    <w:rsid w:val="00701025"/>
    <w:rsid w:val="0070116F"/>
    <w:rsid w:val="00701EAD"/>
    <w:rsid w:val="00701F1F"/>
    <w:rsid w:val="00702158"/>
    <w:rsid w:val="00702907"/>
    <w:rsid w:val="00702B38"/>
    <w:rsid w:val="00703224"/>
    <w:rsid w:val="007036FB"/>
    <w:rsid w:val="0070384D"/>
    <w:rsid w:val="00703B70"/>
    <w:rsid w:val="00703DAD"/>
    <w:rsid w:val="00703F40"/>
    <w:rsid w:val="00704177"/>
    <w:rsid w:val="00704432"/>
    <w:rsid w:val="0070483B"/>
    <w:rsid w:val="00704923"/>
    <w:rsid w:val="00704F32"/>
    <w:rsid w:val="00705287"/>
    <w:rsid w:val="007056CE"/>
    <w:rsid w:val="00705AFD"/>
    <w:rsid w:val="0070646A"/>
    <w:rsid w:val="00707183"/>
    <w:rsid w:val="007072CD"/>
    <w:rsid w:val="007074DA"/>
    <w:rsid w:val="00707728"/>
    <w:rsid w:val="00707BF7"/>
    <w:rsid w:val="007103D5"/>
    <w:rsid w:val="007107E5"/>
    <w:rsid w:val="007111B0"/>
    <w:rsid w:val="00711BB1"/>
    <w:rsid w:val="00711BD8"/>
    <w:rsid w:val="00711F4F"/>
    <w:rsid w:val="00712A53"/>
    <w:rsid w:val="00712A76"/>
    <w:rsid w:val="00712EB2"/>
    <w:rsid w:val="00713AD7"/>
    <w:rsid w:val="00713FC3"/>
    <w:rsid w:val="00714232"/>
    <w:rsid w:val="00714274"/>
    <w:rsid w:val="00714617"/>
    <w:rsid w:val="00714DD2"/>
    <w:rsid w:val="007150FD"/>
    <w:rsid w:val="007154B6"/>
    <w:rsid w:val="007156C7"/>
    <w:rsid w:val="0071647B"/>
    <w:rsid w:val="007167D2"/>
    <w:rsid w:val="0071684E"/>
    <w:rsid w:val="0071782C"/>
    <w:rsid w:val="00717AF6"/>
    <w:rsid w:val="0072078B"/>
    <w:rsid w:val="00721044"/>
    <w:rsid w:val="007216E2"/>
    <w:rsid w:val="00721750"/>
    <w:rsid w:val="0072177D"/>
    <w:rsid w:val="00721FBE"/>
    <w:rsid w:val="00722356"/>
    <w:rsid w:val="00722650"/>
    <w:rsid w:val="00722729"/>
    <w:rsid w:val="00723F76"/>
    <w:rsid w:val="007244D2"/>
    <w:rsid w:val="00724959"/>
    <w:rsid w:val="00724B8C"/>
    <w:rsid w:val="00725656"/>
    <w:rsid w:val="00725AF3"/>
    <w:rsid w:val="00725E0A"/>
    <w:rsid w:val="00725E67"/>
    <w:rsid w:val="0072605A"/>
    <w:rsid w:val="0072704E"/>
    <w:rsid w:val="007272AC"/>
    <w:rsid w:val="00727643"/>
    <w:rsid w:val="00727660"/>
    <w:rsid w:val="00730147"/>
    <w:rsid w:val="00730677"/>
    <w:rsid w:val="007306CD"/>
    <w:rsid w:val="007308FC"/>
    <w:rsid w:val="007309BF"/>
    <w:rsid w:val="00730FA8"/>
    <w:rsid w:val="007315E8"/>
    <w:rsid w:val="00731900"/>
    <w:rsid w:val="00731AD6"/>
    <w:rsid w:val="00731AF8"/>
    <w:rsid w:val="00731CA8"/>
    <w:rsid w:val="00731CE9"/>
    <w:rsid w:val="00732C12"/>
    <w:rsid w:val="007332CC"/>
    <w:rsid w:val="00733358"/>
    <w:rsid w:val="00733415"/>
    <w:rsid w:val="00733594"/>
    <w:rsid w:val="0073370C"/>
    <w:rsid w:val="0073390F"/>
    <w:rsid w:val="00733CC8"/>
    <w:rsid w:val="007345D5"/>
    <w:rsid w:val="007346C4"/>
    <w:rsid w:val="00734AA2"/>
    <w:rsid w:val="00735530"/>
    <w:rsid w:val="00735762"/>
    <w:rsid w:val="00735A22"/>
    <w:rsid w:val="00736BB0"/>
    <w:rsid w:val="00736EEF"/>
    <w:rsid w:val="00737695"/>
    <w:rsid w:val="00737800"/>
    <w:rsid w:val="00737E40"/>
    <w:rsid w:val="00740240"/>
    <w:rsid w:val="0074181C"/>
    <w:rsid w:val="00741927"/>
    <w:rsid w:val="0074248B"/>
    <w:rsid w:val="00743967"/>
    <w:rsid w:val="00743E16"/>
    <w:rsid w:val="00744C00"/>
    <w:rsid w:val="00745460"/>
    <w:rsid w:val="007454D1"/>
    <w:rsid w:val="00745558"/>
    <w:rsid w:val="00745715"/>
    <w:rsid w:val="00745C36"/>
    <w:rsid w:val="007460CE"/>
    <w:rsid w:val="0074626C"/>
    <w:rsid w:val="00747178"/>
    <w:rsid w:val="00747CEB"/>
    <w:rsid w:val="00750EBB"/>
    <w:rsid w:val="00751A23"/>
    <w:rsid w:val="00752125"/>
    <w:rsid w:val="00752779"/>
    <w:rsid w:val="00752943"/>
    <w:rsid w:val="00752986"/>
    <w:rsid w:val="00752FAC"/>
    <w:rsid w:val="00753235"/>
    <w:rsid w:val="007533A2"/>
    <w:rsid w:val="007543C5"/>
    <w:rsid w:val="007557BF"/>
    <w:rsid w:val="007558DA"/>
    <w:rsid w:val="00755B91"/>
    <w:rsid w:val="00756247"/>
    <w:rsid w:val="00756EF9"/>
    <w:rsid w:val="0075704F"/>
    <w:rsid w:val="00757A2E"/>
    <w:rsid w:val="00757F90"/>
    <w:rsid w:val="00760004"/>
    <w:rsid w:val="007602A4"/>
    <w:rsid w:val="007603A9"/>
    <w:rsid w:val="00760719"/>
    <w:rsid w:val="00760F7D"/>
    <w:rsid w:val="00761966"/>
    <w:rsid w:val="00761D79"/>
    <w:rsid w:val="00761DE3"/>
    <w:rsid w:val="00761EBA"/>
    <w:rsid w:val="00761FCC"/>
    <w:rsid w:val="007625F1"/>
    <w:rsid w:val="00762648"/>
    <w:rsid w:val="0076265C"/>
    <w:rsid w:val="007627F2"/>
    <w:rsid w:val="00762DA7"/>
    <w:rsid w:val="00762FD5"/>
    <w:rsid w:val="0076358B"/>
    <w:rsid w:val="00763C22"/>
    <w:rsid w:val="00763FCF"/>
    <w:rsid w:val="00764553"/>
    <w:rsid w:val="007645A7"/>
    <w:rsid w:val="00764600"/>
    <w:rsid w:val="0076460F"/>
    <w:rsid w:val="007646A3"/>
    <w:rsid w:val="00764B80"/>
    <w:rsid w:val="00765028"/>
    <w:rsid w:val="007650BF"/>
    <w:rsid w:val="0076515F"/>
    <w:rsid w:val="00765777"/>
    <w:rsid w:val="00765947"/>
    <w:rsid w:val="00765D97"/>
    <w:rsid w:val="007663CC"/>
    <w:rsid w:val="00766BDD"/>
    <w:rsid w:val="00766DA6"/>
    <w:rsid w:val="00766F0E"/>
    <w:rsid w:val="007670F9"/>
    <w:rsid w:val="00767974"/>
    <w:rsid w:val="00767B25"/>
    <w:rsid w:val="007701D4"/>
    <w:rsid w:val="007703DB"/>
    <w:rsid w:val="0077052C"/>
    <w:rsid w:val="007706E2"/>
    <w:rsid w:val="00771123"/>
    <w:rsid w:val="00771203"/>
    <w:rsid w:val="007712DF"/>
    <w:rsid w:val="00771604"/>
    <w:rsid w:val="00772271"/>
    <w:rsid w:val="00772473"/>
    <w:rsid w:val="00772AFE"/>
    <w:rsid w:val="007735EC"/>
    <w:rsid w:val="00773600"/>
    <w:rsid w:val="0077367A"/>
    <w:rsid w:val="00773D2E"/>
    <w:rsid w:val="00773DA7"/>
    <w:rsid w:val="00774781"/>
    <w:rsid w:val="00775278"/>
    <w:rsid w:val="00775C46"/>
    <w:rsid w:val="00775D3D"/>
    <w:rsid w:val="00775D9E"/>
    <w:rsid w:val="007761D4"/>
    <w:rsid w:val="00776CB2"/>
    <w:rsid w:val="00776FAC"/>
    <w:rsid w:val="00776FE3"/>
    <w:rsid w:val="0077716A"/>
    <w:rsid w:val="0077769B"/>
    <w:rsid w:val="00777939"/>
    <w:rsid w:val="007779A6"/>
    <w:rsid w:val="00777AF0"/>
    <w:rsid w:val="00777D50"/>
    <w:rsid w:val="00780D41"/>
    <w:rsid w:val="0078167B"/>
    <w:rsid w:val="007816DC"/>
    <w:rsid w:val="007820D9"/>
    <w:rsid w:val="0078254E"/>
    <w:rsid w:val="00782D80"/>
    <w:rsid w:val="007834C1"/>
    <w:rsid w:val="007835CF"/>
    <w:rsid w:val="00783FBA"/>
    <w:rsid w:val="00784E4C"/>
    <w:rsid w:val="00785A75"/>
    <w:rsid w:val="0078671F"/>
    <w:rsid w:val="00786BFF"/>
    <w:rsid w:val="00786E8F"/>
    <w:rsid w:val="00786ECC"/>
    <w:rsid w:val="00786F65"/>
    <w:rsid w:val="007871E3"/>
    <w:rsid w:val="00787696"/>
    <w:rsid w:val="00787A6B"/>
    <w:rsid w:val="00787EAB"/>
    <w:rsid w:val="00787FAD"/>
    <w:rsid w:val="007903AB"/>
    <w:rsid w:val="007906F7"/>
    <w:rsid w:val="0079127B"/>
    <w:rsid w:val="0079189F"/>
    <w:rsid w:val="00791C88"/>
    <w:rsid w:val="00792B66"/>
    <w:rsid w:val="00792D5E"/>
    <w:rsid w:val="00792FEE"/>
    <w:rsid w:val="0079378A"/>
    <w:rsid w:val="00793C2A"/>
    <w:rsid w:val="007941E6"/>
    <w:rsid w:val="00794218"/>
    <w:rsid w:val="007943B5"/>
    <w:rsid w:val="007945F7"/>
    <w:rsid w:val="00795719"/>
    <w:rsid w:val="00795CCC"/>
    <w:rsid w:val="00796C74"/>
    <w:rsid w:val="00797178"/>
    <w:rsid w:val="00797864"/>
    <w:rsid w:val="007978D2"/>
    <w:rsid w:val="00797CE9"/>
    <w:rsid w:val="00797E29"/>
    <w:rsid w:val="007A104B"/>
    <w:rsid w:val="007A13E9"/>
    <w:rsid w:val="007A185B"/>
    <w:rsid w:val="007A1B0D"/>
    <w:rsid w:val="007A1DD5"/>
    <w:rsid w:val="007A24BA"/>
    <w:rsid w:val="007A30E5"/>
    <w:rsid w:val="007A3441"/>
    <w:rsid w:val="007A34AD"/>
    <w:rsid w:val="007A3556"/>
    <w:rsid w:val="007A4185"/>
    <w:rsid w:val="007A44B4"/>
    <w:rsid w:val="007A4D23"/>
    <w:rsid w:val="007A50DD"/>
    <w:rsid w:val="007A51CF"/>
    <w:rsid w:val="007A567B"/>
    <w:rsid w:val="007A5F2A"/>
    <w:rsid w:val="007A60D8"/>
    <w:rsid w:val="007A658F"/>
    <w:rsid w:val="007A68A1"/>
    <w:rsid w:val="007A75CE"/>
    <w:rsid w:val="007A7ADD"/>
    <w:rsid w:val="007B073E"/>
    <w:rsid w:val="007B0C50"/>
    <w:rsid w:val="007B0FF6"/>
    <w:rsid w:val="007B1E71"/>
    <w:rsid w:val="007B30F2"/>
    <w:rsid w:val="007B3160"/>
    <w:rsid w:val="007B35A9"/>
    <w:rsid w:val="007B3C3F"/>
    <w:rsid w:val="007B3CE5"/>
    <w:rsid w:val="007B43A1"/>
    <w:rsid w:val="007B4513"/>
    <w:rsid w:val="007B53E0"/>
    <w:rsid w:val="007B5709"/>
    <w:rsid w:val="007B6B27"/>
    <w:rsid w:val="007B6C6D"/>
    <w:rsid w:val="007B6D3C"/>
    <w:rsid w:val="007B6DD3"/>
    <w:rsid w:val="007B7D9F"/>
    <w:rsid w:val="007C0206"/>
    <w:rsid w:val="007C020E"/>
    <w:rsid w:val="007C0416"/>
    <w:rsid w:val="007C0826"/>
    <w:rsid w:val="007C0ED6"/>
    <w:rsid w:val="007C1B52"/>
    <w:rsid w:val="007C1E4C"/>
    <w:rsid w:val="007C2D1D"/>
    <w:rsid w:val="007C3F08"/>
    <w:rsid w:val="007C406B"/>
    <w:rsid w:val="007C42F0"/>
    <w:rsid w:val="007C4873"/>
    <w:rsid w:val="007C491B"/>
    <w:rsid w:val="007C4D20"/>
    <w:rsid w:val="007C5075"/>
    <w:rsid w:val="007C5A46"/>
    <w:rsid w:val="007C5CBE"/>
    <w:rsid w:val="007C63C8"/>
    <w:rsid w:val="007C64CB"/>
    <w:rsid w:val="007C6A03"/>
    <w:rsid w:val="007C6E02"/>
    <w:rsid w:val="007C7B9D"/>
    <w:rsid w:val="007D041D"/>
    <w:rsid w:val="007D138F"/>
    <w:rsid w:val="007D2257"/>
    <w:rsid w:val="007D2425"/>
    <w:rsid w:val="007D253B"/>
    <w:rsid w:val="007D2948"/>
    <w:rsid w:val="007D2AC3"/>
    <w:rsid w:val="007D310A"/>
    <w:rsid w:val="007D3EE7"/>
    <w:rsid w:val="007D42EB"/>
    <w:rsid w:val="007D4414"/>
    <w:rsid w:val="007D4BBF"/>
    <w:rsid w:val="007D4C14"/>
    <w:rsid w:val="007D4E93"/>
    <w:rsid w:val="007D4F46"/>
    <w:rsid w:val="007D5166"/>
    <w:rsid w:val="007D65BB"/>
    <w:rsid w:val="007D6C53"/>
    <w:rsid w:val="007D6F76"/>
    <w:rsid w:val="007D6FFB"/>
    <w:rsid w:val="007D7261"/>
    <w:rsid w:val="007D775A"/>
    <w:rsid w:val="007D7CB4"/>
    <w:rsid w:val="007D7D71"/>
    <w:rsid w:val="007D7E53"/>
    <w:rsid w:val="007E0045"/>
    <w:rsid w:val="007E0315"/>
    <w:rsid w:val="007E0DE7"/>
    <w:rsid w:val="007E1476"/>
    <w:rsid w:val="007E1C45"/>
    <w:rsid w:val="007E1E37"/>
    <w:rsid w:val="007E2448"/>
    <w:rsid w:val="007E24C9"/>
    <w:rsid w:val="007E257B"/>
    <w:rsid w:val="007E25C4"/>
    <w:rsid w:val="007E2FDE"/>
    <w:rsid w:val="007E318E"/>
    <w:rsid w:val="007E37D0"/>
    <w:rsid w:val="007E3FBF"/>
    <w:rsid w:val="007E4D9D"/>
    <w:rsid w:val="007E546E"/>
    <w:rsid w:val="007E5730"/>
    <w:rsid w:val="007E5854"/>
    <w:rsid w:val="007E5B3A"/>
    <w:rsid w:val="007E5CEC"/>
    <w:rsid w:val="007E5E70"/>
    <w:rsid w:val="007E6BA4"/>
    <w:rsid w:val="007E6C13"/>
    <w:rsid w:val="007E7563"/>
    <w:rsid w:val="007E78BE"/>
    <w:rsid w:val="007F03A7"/>
    <w:rsid w:val="007F03E2"/>
    <w:rsid w:val="007F07E9"/>
    <w:rsid w:val="007F0924"/>
    <w:rsid w:val="007F0F10"/>
    <w:rsid w:val="007F0F66"/>
    <w:rsid w:val="007F13F4"/>
    <w:rsid w:val="007F151D"/>
    <w:rsid w:val="007F19FE"/>
    <w:rsid w:val="007F239A"/>
    <w:rsid w:val="007F2CE4"/>
    <w:rsid w:val="007F2F5B"/>
    <w:rsid w:val="007F3965"/>
    <w:rsid w:val="007F3F1A"/>
    <w:rsid w:val="007F515C"/>
    <w:rsid w:val="007F51B3"/>
    <w:rsid w:val="007F5364"/>
    <w:rsid w:val="007F5859"/>
    <w:rsid w:val="007F59A8"/>
    <w:rsid w:val="007F5E2C"/>
    <w:rsid w:val="007F601C"/>
    <w:rsid w:val="007F68B9"/>
    <w:rsid w:val="007F6D1D"/>
    <w:rsid w:val="007F76D6"/>
    <w:rsid w:val="007F7838"/>
    <w:rsid w:val="007F7877"/>
    <w:rsid w:val="00800266"/>
    <w:rsid w:val="00802329"/>
    <w:rsid w:val="00802696"/>
    <w:rsid w:val="00802719"/>
    <w:rsid w:val="008034D3"/>
    <w:rsid w:val="0080357D"/>
    <w:rsid w:val="008035B9"/>
    <w:rsid w:val="008036E6"/>
    <w:rsid w:val="00803715"/>
    <w:rsid w:val="008038E4"/>
    <w:rsid w:val="00803912"/>
    <w:rsid w:val="00803F2D"/>
    <w:rsid w:val="00803F79"/>
    <w:rsid w:val="0080423B"/>
    <w:rsid w:val="00804304"/>
    <w:rsid w:val="008050E9"/>
    <w:rsid w:val="00805415"/>
    <w:rsid w:val="008057FB"/>
    <w:rsid w:val="00805850"/>
    <w:rsid w:val="00805A10"/>
    <w:rsid w:val="00806A21"/>
    <w:rsid w:val="00807782"/>
    <w:rsid w:val="00807DC8"/>
    <w:rsid w:val="00807EA4"/>
    <w:rsid w:val="00810695"/>
    <w:rsid w:val="00810907"/>
    <w:rsid w:val="00810B19"/>
    <w:rsid w:val="0081128E"/>
    <w:rsid w:val="0081154E"/>
    <w:rsid w:val="0081175B"/>
    <w:rsid w:val="00811781"/>
    <w:rsid w:val="008121F2"/>
    <w:rsid w:val="0081222E"/>
    <w:rsid w:val="00812785"/>
    <w:rsid w:val="0081330B"/>
    <w:rsid w:val="00813396"/>
    <w:rsid w:val="00813553"/>
    <w:rsid w:val="008136D2"/>
    <w:rsid w:val="008137BE"/>
    <w:rsid w:val="00813F77"/>
    <w:rsid w:val="008140CE"/>
    <w:rsid w:val="00814D92"/>
    <w:rsid w:val="008158E1"/>
    <w:rsid w:val="00815D2B"/>
    <w:rsid w:val="00815DA1"/>
    <w:rsid w:val="0081631E"/>
    <w:rsid w:val="00817185"/>
    <w:rsid w:val="00817457"/>
    <w:rsid w:val="0081761B"/>
    <w:rsid w:val="0081797A"/>
    <w:rsid w:val="00817C05"/>
    <w:rsid w:val="00820279"/>
    <w:rsid w:val="008202A3"/>
    <w:rsid w:val="008209AC"/>
    <w:rsid w:val="00820E91"/>
    <w:rsid w:val="00820F12"/>
    <w:rsid w:val="00820F77"/>
    <w:rsid w:val="0082117B"/>
    <w:rsid w:val="008212F9"/>
    <w:rsid w:val="00821366"/>
    <w:rsid w:val="008215B4"/>
    <w:rsid w:val="008218F4"/>
    <w:rsid w:val="00821A12"/>
    <w:rsid w:val="00821A88"/>
    <w:rsid w:val="00821E51"/>
    <w:rsid w:val="0082263A"/>
    <w:rsid w:val="00822A83"/>
    <w:rsid w:val="00822EDD"/>
    <w:rsid w:val="0082312B"/>
    <w:rsid w:val="00823A0B"/>
    <w:rsid w:val="00823A85"/>
    <w:rsid w:val="00823BE1"/>
    <w:rsid w:val="00823E0F"/>
    <w:rsid w:val="008248A3"/>
    <w:rsid w:val="00824C21"/>
    <w:rsid w:val="008250DF"/>
    <w:rsid w:val="0082540C"/>
    <w:rsid w:val="00826C1D"/>
    <w:rsid w:val="0082751A"/>
    <w:rsid w:val="008278BF"/>
    <w:rsid w:val="00827A50"/>
    <w:rsid w:val="00827F87"/>
    <w:rsid w:val="00830FE0"/>
    <w:rsid w:val="0083269C"/>
    <w:rsid w:val="008329E4"/>
    <w:rsid w:val="0083348F"/>
    <w:rsid w:val="00833661"/>
    <w:rsid w:val="00833700"/>
    <w:rsid w:val="00833BF9"/>
    <w:rsid w:val="00834067"/>
    <w:rsid w:val="008341B5"/>
    <w:rsid w:val="008341C4"/>
    <w:rsid w:val="00834379"/>
    <w:rsid w:val="008346F0"/>
    <w:rsid w:val="008347B3"/>
    <w:rsid w:val="00834D2D"/>
    <w:rsid w:val="00835580"/>
    <w:rsid w:val="0083565D"/>
    <w:rsid w:val="00835793"/>
    <w:rsid w:val="008363A0"/>
    <w:rsid w:val="008367E4"/>
    <w:rsid w:val="008372B7"/>
    <w:rsid w:val="00837C85"/>
    <w:rsid w:val="00837DE5"/>
    <w:rsid w:val="008404E2"/>
    <w:rsid w:val="00840930"/>
    <w:rsid w:val="008419D6"/>
    <w:rsid w:val="008426A5"/>
    <w:rsid w:val="008428CF"/>
    <w:rsid w:val="008433F2"/>
    <w:rsid w:val="00843C65"/>
    <w:rsid w:val="00844282"/>
    <w:rsid w:val="00844B28"/>
    <w:rsid w:val="00844FD1"/>
    <w:rsid w:val="008452EC"/>
    <w:rsid w:val="008457D2"/>
    <w:rsid w:val="00845DAD"/>
    <w:rsid w:val="00845ED2"/>
    <w:rsid w:val="008460A1"/>
    <w:rsid w:val="00846556"/>
    <w:rsid w:val="00846C81"/>
    <w:rsid w:val="00846EFC"/>
    <w:rsid w:val="008472AF"/>
    <w:rsid w:val="008478FA"/>
    <w:rsid w:val="00847A32"/>
    <w:rsid w:val="008501FB"/>
    <w:rsid w:val="0085047C"/>
    <w:rsid w:val="00850E25"/>
    <w:rsid w:val="0085231E"/>
    <w:rsid w:val="008523F8"/>
    <w:rsid w:val="00852489"/>
    <w:rsid w:val="008528BF"/>
    <w:rsid w:val="00852C17"/>
    <w:rsid w:val="00852E9E"/>
    <w:rsid w:val="00853094"/>
    <w:rsid w:val="008530F3"/>
    <w:rsid w:val="00853BCE"/>
    <w:rsid w:val="00854E35"/>
    <w:rsid w:val="00856032"/>
    <w:rsid w:val="00856270"/>
    <w:rsid w:val="008565CE"/>
    <w:rsid w:val="008569EC"/>
    <w:rsid w:val="0085704C"/>
    <w:rsid w:val="0085768E"/>
    <w:rsid w:val="00857849"/>
    <w:rsid w:val="00857894"/>
    <w:rsid w:val="008578C0"/>
    <w:rsid w:val="008601BE"/>
    <w:rsid w:val="008609E9"/>
    <w:rsid w:val="00860BC9"/>
    <w:rsid w:val="008610C4"/>
    <w:rsid w:val="00861844"/>
    <w:rsid w:val="00861B67"/>
    <w:rsid w:val="00861EAE"/>
    <w:rsid w:val="0086239A"/>
    <w:rsid w:val="00862598"/>
    <w:rsid w:val="00862801"/>
    <w:rsid w:val="00862BA1"/>
    <w:rsid w:val="00863318"/>
    <w:rsid w:val="008635FC"/>
    <w:rsid w:val="00863CD5"/>
    <w:rsid w:val="00864841"/>
    <w:rsid w:val="00864BE9"/>
    <w:rsid w:val="008655F0"/>
    <w:rsid w:val="00865614"/>
    <w:rsid w:val="008657DD"/>
    <w:rsid w:val="00865B5A"/>
    <w:rsid w:val="0086604A"/>
    <w:rsid w:val="00866999"/>
    <w:rsid w:val="00866D18"/>
    <w:rsid w:val="00867611"/>
    <w:rsid w:val="008677C7"/>
    <w:rsid w:val="00867E01"/>
    <w:rsid w:val="00867F70"/>
    <w:rsid w:val="00867FA2"/>
    <w:rsid w:val="00870EC5"/>
    <w:rsid w:val="00871131"/>
    <w:rsid w:val="008716D3"/>
    <w:rsid w:val="00871B50"/>
    <w:rsid w:val="008727EA"/>
    <w:rsid w:val="0087318A"/>
    <w:rsid w:val="00873BE0"/>
    <w:rsid w:val="008740F4"/>
    <w:rsid w:val="008746AA"/>
    <w:rsid w:val="0087499C"/>
    <w:rsid w:val="008762F0"/>
    <w:rsid w:val="00876D3B"/>
    <w:rsid w:val="00876E45"/>
    <w:rsid w:val="00876FCA"/>
    <w:rsid w:val="008772FC"/>
    <w:rsid w:val="00877717"/>
    <w:rsid w:val="00880144"/>
    <w:rsid w:val="00880FA8"/>
    <w:rsid w:val="00881A61"/>
    <w:rsid w:val="00882243"/>
    <w:rsid w:val="00882543"/>
    <w:rsid w:val="00882578"/>
    <w:rsid w:val="0088331D"/>
    <w:rsid w:val="0088392D"/>
    <w:rsid w:val="0088405E"/>
    <w:rsid w:val="00884B0B"/>
    <w:rsid w:val="00885076"/>
    <w:rsid w:val="008851A7"/>
    <w:rsid w:val="0088523D"/>
    <w:rsid w:val="00885A69"/>
    <w:rsid w:val="00885A9E"/>
    <w:rsid w:val="00885B01"/>
    <w:rsid w:val="0088619A"/>
    <w:rsid w:val="00887123"/>
    <w:rsid w:val="008900E9"/>
    <w:rsid w:val="00890760"/>
    <w:rsid w:val="00890946"/>
    <w:rsid w:val="00890DC9"/>
    <w:rsid w:val="00890DD8"/>
    <w:rsid w:val="00891164"/>
    <w:rsid w:val="00891E53"/>
    <w:rsid w:val="00892318"/>
    <w:rsid w:val="008923D2"/>
    <w:rsid w:val="00892878"/>
    <w:rsid w:val="00893BB8"/>
    <w:rsid w:val="008940C4"/>
    <w:rsid w:val="0089432B"/>
    <w:rsid w:val="008947BF"/>
    <w:rsid w:val="0089497F"/>
    <w:rsid w:val="00894CB6"/>
    <w:rsid w:val="00895C90"/>
    <w:rsid w:val="008961CF"/>
    <w:rsid w:val="00896D2C"/>
    <w:rsid w:val="00897252"/>
    <w:rsid w:val="00897EB5"/>
    <w:rsid w:val="00897F60"/>
    <w:rsid w:val="008A00C6"/>
    <w:rsid w:val="008A057C"/>
    <w:rsid w:val="008A0581"/>
    <w:rsid w:val="008A097D"/>
    <w:rsid w:val="008A0C67"/>
    <w:rsid w:val="008A14A6"/>
    <w:rsid w:val="008A1B99"/>
    <w:rsid w:val="008A23A2"/>
    <w:rsid w:val="008A2435"/>
    <w:rsid w:val="008A27BB"/>
    <w:rsid w:val="008A27CF"/>
    <w:rsid w:val="008A2A4C"/>
    <w:rsid w:val="008A2C68"/>
    <w:rsid w:val="008A2CCD"/>
    <w:rsid w:val="008A36D5"/>
    <w:rsid w:val="008A405F"/>
    <w:rsid w:val="008A4876"/>
    <w:rsid w:val="008A49C9"/>
    <w:rsid w:val="008A4D7F"/>
    <w:rsid w:val="008A594D"/>
    <w:rsid w:val="008A5AD7"/>
    <w:rsid w:val="008A6E27"/>
    <w:rsid w:val="008A6F41"/>
    <w:rsid w:val="008A74D9"/>
    <w:rsid w:val="008B0086"/>
    <w:rsid w:val="008B0180"/>
    <w:rsid w:val="008B0896"/>
    <w:rsid w:val="008B0AB7"/>
    <w:rsid w:val="008B1826"/>
    <w:rsid w:val="008B2102"/>
    <w:rsid w:val="008B29F7"/>
    <w:rsid w:val="008B2C08"/>
    <w:rsid w:val="008B2E9D"/>
    <w:rsid w:val="008B2FFE"/>
    <w:rsid w:val="008B3E64"/>
    <w:rsid w:val="008B4417"/>
    <w:rsid w:val="008B44C1"/>
    <w:rsid w:val="008B4FA4"/>
    <w:rsid w:val="008B5779"/>
    <w:rsid w:val="008B58EB"/>
    <w:rsid w:val="008B6487"/>
    <w:rsid w:val="008B78B3"/>
    <w:rsid w:val="008B78DB"/>
    <w:rsid w:val="008C028A"/>
    <w:rsid w:val="008C0321"/>
    <w:rsid w:val="008C03D3"/>
    <w:rsid w:val="008C04FB"/>
    <w:rsid w:val="008C08A2"/>
    <w:rsid w:val="008C0929"/>
    <w:rsid w:val="008C0A75"/>
    <w:rsid w:val="008C11E6"/>
    <w:rsid w:val="008C120D"/>
    <w:rsid w:val="008C13FB"/>
    <w:rsid w:val="008C1780"/>
    <w:rsid w:val="008C19CF"/>
    <w:rsid w:val="008C274C"/>
    <w:rsid w:val="008C2DA8"/>
    <w:rsid w:val="008C335F"/>
    <w:rsid w:val="008C3620"/>
    <w:rsid w:val="008C3A92"/>
    <w:rsid w:val="008C412D"/>
    <w:rsid w:val="008C46F9"/>
    <w:rsid w:val="008C5768"/>
    <w:rsid w:val="008C7B2B"/>
    <w:rsid w:val="008C7EAA"/>
    <w:rsid w:val="008D08D2"/>
    <w:rsid w:val="008D0D05"/>
    <w:rsid w:val="008D1232"/>
    <w:rsid w:val="008D1884"/>
    <w:rsid w:val="008D1886"/>
    <w:rsid w:val="008D2FD4"/>
    <w:rsid w:val="008D30F9"/>
    <w:rsid w:val="008D31D4"/>
    <w:rsid w:val="008D3B81"/>
    <w:rsid w:val="008D3F82"/>
    <w:rsid w:val="008D45D6"/>
    <w:rsid w:val="008D4914"/>
    <w:rsid w:val="008D5593"/>
    <w:rsid w:val="008D5FDD"/>
    <w:rsid w:val="008D763D"/>
    <w:rsid w:val="008D78B3"/>
    <w:rsid w:val="008D7D70"/>
    <w:rsid w:val="008E0E1B"/>
    <w:rsid w:val="008E0F9F"/>
    <w:rsid w:val="008E1465"/>
    <w:rsid w:val="008E21C2"/>
    <w:rsid w:val="008E24AA"/>
    <w:rsid w:val="008E25C0"/>
    <w:rsid w:val="008E2778"/>
    <w:rsid w:val="008E2AA7"/>
    <w:rsid w:val="008E2ADB"/>
    <w:rsid w:val="008E2CEB"/>
    <w:rsid w:val="008E2FF1"/>
    <w:rsid w:val="008E354E"/>
    <w:rsid w:val="008E3683"/>
    <w:rsid w:val="008E3B42"/>
    <w:rsid w:val="008E3DFD"/>
    <w:rsid w:val="008E43EB"/>
    <w:rsid w:val="008E4AE1"/>
    <w:rsid w:val="008E4E0C"/>
    <w:rsid w:val="008E58BA"/>
    <w:rsid w:val="008E6105"/>
    <w:rsid w:val="008E6F40"/>
    <w:rsid w:val="008E6FA8"/>
    <w:rsid w:val="008E7811"/>
    <w:rsid w:val="008F04D0"/>
    <w:rsid w:val="008F057C"/>
    <w:rsid w:val="008F0886"/>
    <w:rsid w:val="008F0CE9"/>
    <w:rsid w:val="008F10E5"/>
    <w:rsid w:val="008F1ABC"/>
    <w:rsid w:val="008F2005"/>
    <w:rsid w:val="008F221F"/>
    <w:rsid w:val="008F268C"/>
    <w:rsid w:val="008F29B7"/>
    <w:rsid w:val="008F2A3E"/>
    <w:rsid w:val="008F3796"/>
    <w:rsid w:val="008F3F49"/>
    <w:rsid w:val="008F472C"/>
    <w:rsid w:val="008F4C1E"/>
    <w:rsid w:val="008F514D"/>
    <w:rsid w:val="008F5B56"/>
    <w:rsid w:val="008F5BA7"/>
    <w:rsid w:val="008F60C5"/>
    <w:rsid w:val="008F622A"/>
    <w:rsid w:val="008F65A5"/>
    <w:rsid w:val="008F6CEE"/>
    <w:rsid w:val="008F7650"/>
    <w:rsid w:val="008F7B45"/>
    <w:rsid w:val="008F7BC8"/>
    <w:rsid w:val="0090044F"/>
    <w:rsid w:val="009006CE"/>
    <w:rsid w:val="00900EFB"/>
    <w:rsid w:val="00901131"/>
    <w:rsid w:val="009015DF"/>
    <w:rsid w:val="0090189D"/>
    <w:rsid w:val="00901D33"/>
    <w:rsid w:val="00902939"/>
    <w:rsid w:val="009036C4"/>
    <w:rsid w:val="009038C9"/>
    <w:rsid w:val="00903E84"/>
    <w:rsid w:val="009040C9"/>
    <w:rsid w:val="009048B3"/>
    <w:rsid w:val="00904AA9"/>
    <w:rsid w:val="00904D56"/>
    <w:rsid w:val="00904EEA"/>
    <w:rsid w:val="00905278"/>
    <w:rsid w:val="009058EF"/>
    <w:rsid w:val="00905B0C"/>
    <w:rsid w:val="00905B99"/>
    <w:rsid w:val="00905F05"/>
    <w:rsid w:val="0090655F"/>
    <w:rsid w:val="00906835"/>
    <w:rsid w:val="00906A40"/>
    <w:rsid w:val="009077E8"/>
    <w:rsid w:val="009078CE"/>
    <w:rsid w:val="00907B9C"/>
    <w:rsid w:val="00910BBD"/>
    <w:rsid w:val="00910EB7"/>
    <w:rsid w:val="009112C1"/>
    <w:rsid w:val="00911302"/>
    <w:rsid w:val="0091191F"/>
    <w:rsid w:val="00913052"/>
    <w:rsid w:val="00913170"/>
    <w:rsid w:val="00913F4E"/>
    <w:rsid w:val="00914103"/>
    <w:rsid w:val="00914109"/>
    <w:rsid w:val="009149E9"/>
    <w:rsid w:val="00914A50"/>
    <w:rsid w:val="00914B85"/>
    <w:rsid w:val="00914D46"/>
    <w:rsid w:val="00915113"/>
    <w:rsid w:val="00915C65"/>
    <w:rsid w:val="00915C9C"/>
    <w:rsid w:val="009160DD"/>
    <w:rsid w:val="00916DE1"/>
    <w:rsid w:val="00916F06"/>
    <w:rsid w:val="009173DF"/>
    <w:rsid w:val="00917FB3"/>
    <w:rsid w:val="00917FD9"/>
    <w:rsid w:val="00920116"/>
    <w:rsid w:val="00920414"/>
    <w:rsid w:val="00920BE3"/>
    <w:rsid w:val="00920C92"/>
    <w:rsid w:val="00920F14"/>
    <w:rsid w:val="009213D3"/>
    <w:rsid w:val="0092151C"/>
    <w:rsid w:val="0092182C"/>
    <w:rsid w:val="00921EAF"/>
    <w:rsid w:val="009222B2"/>
    <w:rsid w:val="009223AC"/>
    <w:rsid w:val="00922B6D"/>
    <w:rsid w:val="00922CB6"/>
    <w:rsid w:val="0092342D"/>
    <w:rsid w:val="00923760"/>
    <w:rsid w:val="00923A7B"/>
    <w:rsid w:val="00923EC0"/>
    <w:rsid w:val="0092411F"/>
    <w:rsid w:val="0092513F"/>
    <w:rsid w:val="00925290"/>
    <w:rsid w:val="009253CC"/>
    <w:rsid w:val="00925BDC"/>
    <w:rsid w:val="00926D22"/>
    <w:rsid w:val="00927A65"/>
    <w:rsid w:val="00927DF6"/>
    <w:rsid w:val="0093037A"/>
    <w:rsid w:val="00930989"/>
    <w:rsid w:val="00930A91"/>
    <w:rsid w:val="00930E28"/>
    <w:rsid w:val="00930EE4"/>
    <w:rsid w:val="0093198B"/>
    <w:rsid w:val="00932A59"/>
    <w:rsid w:val="00932F7D"/>
    <w:rsid w:val="0093328E"/>
    <w:rsid w:val="009332DF"/>
    <w:rsid w:val="009333BE"/>
    <w:rsid w:val="0093359D"/>
    <w:rsid w:val="009336F1"/>
    <w:rsid w:val="009338F4"/>
    <w:rsid w:val="00933D8B"/>
    <w:rsid w:val="009344C0"/>
    <w:rsid w:val="009370DC"/>
    <w:rsid w:val="009373BB"/>
    <w:rsid w:val="00937529"/>
    <w:rsid w:val="00937D6C"/>
    <w:rsid w:val="0094005D"/>
    <w:rsid w:val="009402C9"/>
    <w:rsid w:val="009417A6"/>
    <w:rsid w:val="00941A16"/>
    <w:rsid w:val="00941E34"/>
    <w:rsid w:val="00942102"/>
    <w:rsid w:val="0094256E"/>
    <w:rsid w:val="00942D39"/>
    <w:rsid w:val="009432D5"/>
    <w:rsid w:val="00943AF0"/>
    <w:rsid w:val="00943C50"/>
    <w:rsid w:val="00944285"/>
    <w:rsid w:val="00944961"/>
    <w:rsid w:val="009449C2"/>
    <w:rsid w:val="00944A29"/>
    <w:rsid w:val="00944B5E"/>
    <w:rsid w:val="00944BC6"/>
    <w:rsid w:val="00944DC3"/>
    <w:rsid w:val="009450FB"/>
    <w:rsid w:val="0094558B"/>
    <w:rsid w:val="009467B6"/>
    <w:rsid w:val="00946F14"/>
    <w:rsid w:val="0094743D"/>
    <w:rsid w:val="00947FED"/>
    <w:rsid w:val="0095021E"/>
    <w:rsid w:val="0095085E"/>
    <w:rsid w:val="00950A14"/>
    <w:rsid w:val="00951785"/>
    <w:rsid w:val="00951CBD"/>
    <w:rsid w:val="00951DC8"/>
    <w:rsid w:val="0095202F"/>
    <w:rsid w:val="00952038"/>
    <w:rsid w:val="00952193"/>
    <w:rsid w:val="00952275"/>
    <w:rsid w:val="009524BE"/>
    <w:rsid w:val="00952B90"/>
    <w:rsid w:val="00953ABF"/>
    <w:rsid w:val="009549D0"/>
    <w:rsid w:val="00955B2C"/>
    <w:rsid w:val="00955F16"/>
    <w:rsid w:val="009563CB"/>
    <w:rsid w:val="00956D62"/>
    <w:rsid w:val="00957116"/>
    <w:rsid w:val="0095735F"/>
    <w:rsid w:val="0095787A"/>
    <w:rsid w:val="00957B77"/>
    <w:rsid w:val="00957FFB"/>
    <w:rsid w:val="0096028F"/>
    <w:rsid w:val="00960D18"/>
    <w:rsid w:val="0096126D"/>
    <w:rsid w:val="0096148D"/>
    <w:rsid w:val="009614AC"/>
    <w:rsid w:val="00962072"/>
    <w:rsid w:val="0096229B"/>
    <w:rsid w:val="00962510"/>
    <w:rsid w:val="009626C1"/>
    <w:rsid w:val="00962A0B"/>
    <w:rsid w:val="00963043"/>
    <w:rsid w:val="009631EC"/>
    <w:rsid w:val="009633C6"/>
    <w:rsid w:val="009637E9"/>
    <w:rsid w:val="009639A8"/>
    <w:rsid w:val="00963AFF"/>
    <w:rsid w:val="0096406B"/>
    <w:rsid w:val="00964C39"/>
    <w:rsid w:val="009651A3"/>
    <w:rsid w:val="009656CF"/>
    <w:rsid w:val="00965A06"/>
    <w:rsid w:val="00965A44"/>
    <w:rsid w:val="00965AC3"/>
    <w:rsid w:val="00966301"/>
    <w:rsid w:val="00966377"/>
    <w:rsid w:val="00966DB8"/>
    <w:rsid w:val="00966F42"/>
    <w:rsid w:val="00967014"/>
    <w:rsid w:val="00967E24"/>
    <w:rsid w:val="0097009A"/>
    <w:rsid w:val="009700B1"/>
    <w:rsid w:val="009700F5"/>
    <w:rsid w:val="009702DB"/>
    <w:rsid w:val="00970480"/>
    <w:rsid w:val="0097070E"/>
    <w:rsid w:val="00970B59"/>
    <w:rsid w:val="00971414"/>
    <w:rsid w:val="009714AE"/>
    <w:rsid w:val="009715DC"/>
    <w:rsid w:val="00971D09"/>
    <w:rsid w:val="00972AB3"/>
    <w:rsid w:val="00972E4C"/>
    <w:rsid w:val="0097380A"/>
    <w:rsid w:val="00973959"/>
    <w:rsid w:val="0097395A"/>
    <w:rsid w:val="00973C33"/>
    <w:rsid w:val="0097436E"/>
    <w:rsid w:val="00974931"/>
    <w:rsid w:val="00974CC4"/>
    <w:rsid w:val="00974F30"/>
    <w:rsid w:val="00975265"/>
    <w:rsid w:val="0097595B"/>
    <w:rsid w:val="009773E8"/>
    <w:rsid w:val="00977609"/>
    <w:rsid w:val="009776B1"/>
    <w:rsid w:val="00977EEF"/>
    <w:rsid w:val="0098009F"/>
    <w:rsid w:val="009802DD"/>
    <w:rsid w:val="00980C44"/>
    <w:rsid w:val="00980D8E"/>
    <w:rsid w:val="00980EC1"/>
    <w:rsid w:val="0098160D"/>
    <w:rsid w:val="00981B9B"/>
    <w:rsid w:val="009821D3"/>
    <w:rsid w:val="009827F9"/>
    <w:rsid w:val="009828A5"/>
    <w:rsid w:val="00982D37"/>
    <w:rsid w:val="00983042"/>
    <w:rsid w:val="0098336D"/>
    <w:rsid w:val="00983938"/>
    <w:rsid w:val="0098442D"/>
    <w:rsid w:val="00984BEB"/>
    <w:rsid w:val="009857B8"/>
    <w:rsid w:val="00985BDD"/>
    <w:rsid w:val="009867E4"/>
    <w:rsid w:val="00986FEB"/>
    <w:rsid w:val="0098717A"/>
    <w:rsid w:val="00987873"/>
    <w:rsid w:val="00987B2C"/>
    <w:rsid w:val="00990557"/>
    <w:rsid w:val="009918D4"/>
    <w:rsid w:val="00991AF7"/>
    <w:rsid w:val="00991EF4"/>
    <w:rsid w:val="009923C5"/>
    <w:rsid w:val="009927E7"/>
    <w:rsid w:val="009932EA"/>
    <w:rsid w:val="009936CE"/>
    <w:rsid w:val="00993875"/>
    <w:rsid w:val="00994285"/>
    <w:rsid w:val="00994B1A"/>
    <w:rsid w:val="0099505C"/>
    <w:rsid w:val="009953E4"/>
    <w:rsid w:val="00995C88"/>
    <w:rsid w:val="00995E8E"/>
    <w:rsid w:val="0099621E"/>
    <w:rsid w:val="009964C5"/>
    <w:rsid w:val="00996D40"/>
    <w:rsid w:val="00996E6C"/>
    <w:rsid w:val="00997064"/>
    <w:rsid w:val="0099773B"/>
    <w:rsid w:val="00997A1C"/>
    <w:rsid w:val="009A0475"/>
    <w:rsid w:val="009A053C"/>
    <w:rsid w:val="009A0BFB"/>
    <w:rsid w:val="009A174E"/>
    <w:rsid w:val="009A1B74"/>
    <w:rsid w:val="009A2829"/>
    <w:rsid w:val="009A39CF"/>
    <w:rsid w:val="009A4A52"/>
    <w:rsid w:val="009A4B59"/>
    <w:rsid w:val="009A4D97"/>
    <w:rsid w:val="009A4F2D"/>
    <w:rsid w:val="009A532E"/>
    <w:rsid w:val="009A566D"/>
    <w:rsid w:val="009A5CC7"/>
    <w:rsid w:val="009A603A"/>
    <w:rsid w:val="009A6560"/>
    <w:rsid w:val="009A6675"/>
    <w:rsid w:val="009A6B46"/>
    <w:rsid w:val="009A7CB5"/>
    <w:rsid w:val="009A7FBF"/>
    <w:rsid w:val="009B12DB"/>
    <w:rsid w:val="009B1372"/>
    <w:rsid w:val="009B1519"/>
    <w:rsid w:val="009B15E7"/>
    <w:rsid w:val="009B1710"/>
    <w:rsid w:val="009B1833"/>
    <w:rsid w:val="009B1CBF"/>
    <w:rsid w:val="009B2651"/>
    <w:rsid w:val="009B30EB"/>
    <w:rsid w:val="009B3723"/>
    <w:rsid w:val="009B3AD8"/>
    <w:rsid w:val="009B3EDF"/>
    <w:rsid w:val="009B4B0D"/>
    <w:rsid w:val="009B4C18"/>
    <w:rsid w:val="009B4DBC"/>
    <w:rsid w:val="009B51D3"/>
    <w:rsid w:val="009B51F5"/>
    <w:rsid w:val="009B5A06"/>
    <w:rsid w:val="009B5EB5"/>
    <w:rsid w:val="009B6152"/>
    <w:rsid w:val="009B6567"/>
    <w:rsid w:val="009B6650"/>
    <w:rsid w:val="009B6A7D"/>
    <w:rsid w:val="009B6D24"/>
    <w:rsid w:val="009B73A2"/>
    <w:rsid w:val="009B749F"/>
    <w:rsid w:val="009B7770"/>
    <w:rsid w:val="009C02B9"/>
    <w:rsid w:val="009C02E2"/>
    <w:rsid w:val="009C0308"/>
    <w:rsid w:val="009C0A7E"/>
    <w:rsid w:val="009C0E41"/>
    <w:rsid w:val="009C1245"/>
    <w:rsid w:val="009C1269"/>
    <w:rsid w:val="009C16EF"/>
    <w:rsid w:val="009C1B4E"/>
    <w:rsid w:val="009C1BA1"/>
    <w:rsid w:val="009C2481"/>
    <w:rsid w:val="009C2CE4"/>
    <w:rsid w:val="009C2DD8"/>
    <w:rsid w:val="009C312F"/>
    <w:rsid w:val="009C31D8"/>
    <w:rsid w:val="009C344B"/>
    <w:rsid w:val="009C3D4D"/>
    <w:rsid w:val="009C5254"/>
    <w:rsid w:val="009C5D50"/>
    <w:rsid w:val="009C5FAF"/>
    <w:rsid w:val="009C639A"/>
    <w:rsid w:val="009C66E2"/>
    <w:rsid w:val="009C6DCB"/>
    <w:rsid w:val="009C71DB"/>
    <w:rsid w:val="009C742D"/>
    <w:rsid w:val="009C7572"/>
    <w:rsid w:val="009C794F"/>
    <w:rsid w:val="009C79A8"/>
    <w:rsid w:val="009D058B"/>
    <w:rsid w:val="009D05A9"/>
    <w:rsid w:val="009D06A2"/>
    <w:rsid w:val="009D09F6"/>
    <w:rsid w:val="009D1558"/>
    <w:rsid w:val="009D15B5"/>
    <w:rsid w:val="009D187D"/>
    <w:rsid w:val="009D1884"/>
    <w:rsid w:val="009D1E6C"/>
    <w:rsid w:val="009D2030"/>
    <w:rsid w:val="009D22E4"/>
    <w:rsid w:val="009D259F"/>
    <w:rsid w:val="009D25D0"/>
    <w:rsid w:val="009D3626"/>
    <w:rsid w:val="009D36F2"/>
    <w:rsid w:val="009D37EA"/>
    <w:rsid w:val="009D3C3E"/>
    <w:rsid w:val="009D3E5C"/>
    <w:rsid w:val="009D5463"/>
    <w:rsid w:val="009D5A24"/>
    <w:rsid w:val="009D61D7"/>
    <w:rsid w:val="009D62C3"/>
    <w:rsid w:val="009D7590"/>
    <w:rsid w:val="009D7AF7"/>
    <w:rsid w:val="009D7BF5"/>
    <w:rsid w:val="009E09AB"/>
    <w:rsid w:val="009E0AD1"/>
    <w:rsid w:val="009E0DBC"/>
    <w:rsid w:val="009E12CE"/>
    <w:rsid w:val="009E1839"/>
    <w:rsid w:val="009E1D44"/>
    <w:rsid w:val="009E2B39"/>
    <w:rsid w:val="009E2B77"/>
    <w:rsid w:val="009E3612"/>
    <w:rsid w:val="009E3638"/>
    <w:rsid w:val="009E387A"/>
    <w:rsid w:val="009E3D78"/>
    <w:rsid w:val="009E3FD1"/>
    <w:rsid w:val="009E45A6"/>
    <w:rsid w:val="009E4874"/>
    <w:rsid w:val="009E4DFA"/>
    <w:rsid w:val="009E4EC7"/>
    <w:rsid w:val="009E56D4"/>
    <w:rsid w:val="009E57B7"/>
    <w:rsid w:val="009E6E2F"/>
    <w:rsid w:val="009E6E55"/>
    <w:rsid w:val="009E6FF6"/>
    <w:rsid w:val="009E7A5E"/>
    <w:rsid w:val="009F028D"/>
    <w:rsid w:val="009F045F"/>
    <w:rsid w:val="009F0DEE"/>
    <w:rsid w:val="009F11D0"/>
    <w:rsid w:val="009F167D"/>
    <w:rsid w:val="009F23B3"/>
    <w:rsid w:val="009F26A0"/>
    <w:rsid w:val="009F2716"/>
    <w:rsid w:val="009F295C"/>
    <w:rsid w:val="009F2EBD"/>
    <w:rsid w:val="009F3599"/>
    <w:rsid w:val="009F3610"/>
    <w:rsid w:val="009F415C"/>
    <w:rsid w:val="009F4182"/>
    <w:rsid w:val="009F4258"/>
    <w:rsid w:val="009F43DE"/>
    <w:rsid w:val="009F59BA"/>
    <w:rsid w:val="009F6068"/>
    <w:rsid w:val="009F6133"/>
    <w:rsid w:val="009F6414"/>
    <w:rsid w:val="009F6AC1"/>
    <w:rsid w:val="009F6BC3"/>
    <w:rsid w:val="009F6E3B"/>
    <w:rsid w:val="009F7F86"/>
    <w:rsid w:val="00A0009B"/>
    <w:rsid w:val="00A00376"/>
    <w:rsid w:val="00A003A1"/>
    <w:rsid w:val="00A0097F"/>
    <w:rsid w:val="00A00D2B"/>
    <w:rsid w:val="00A01246"/>
    <w:rsid w:val="00A01C22"/>
    <w:rsid w:val="00A01C24"/>
    <w:rsid w:val="00A02862"/>
    <w:rsid w:val="00A029B4"/>
    <w:rsid w:val="00A02F22"/>
    <w:rsid w:val="00A037F7"/>
    <w:rsid w:val="00A043FF"/>
    <w:rsid w:val="00A04DE4"/>
    <w:rsid w:val="00A0588B"/>
    <w:rsid w:val="00A062C0"/>
    <w:rsid w:val="00A06684"/>
    <w:rsid w:val="00A06FD8"/>
    <w:rsid w:val="00A07776"/>
    <w:rsid w:val="00A07A91"/>
    <w:rsid w:val="00A10177"/>
    <w:rsid w:val="00A10620"/>
    <w:rsid w:val="00A1063A"/>
    <w:rsid w:val="00A1076B"/>
    <w:rsid w:val="00A10CE8"/>
    <w:rsid w:val="00A111B4"/>
    <w:rsid w:val="00A111BD"/>
    <w:rsid w:val="00A1122D"/>
    <w:rsid w:val="00A11D89"/>
    <w:rsid w:val="00A124EA"/>
    <w:rsid w:val="00A137EE"/>
    <w:rsid w:val="00A13C43"/>
    <w:rsid w:val="00A13CF5"/>
    <w:rsid w:val="00A14CFF"/>
    <w:rsid w:val="00A15109"/>
    <w:rsid w:val="00A15382"/>
    <w:rsid w:val="00A15683"/>
    <w:rsid w:val="00A15717"/>
    <w:rsid w:val="00A15AA9"/>
    <w:rsid w:val="00A16361"/>
    <w:rsid w:val="00A167E3"/>
    <w:rsid w:val="00A1684A"/>
    <w:rsid w:val="00A16D31"/>
    <w:rsid w:val="00A1701B"/>
    <w:rsid w:val="00A1715D"/>
    <w:rsid w:val="00A17840"/>
    <w:rsid w:val="00A1790C"/>
    <w:rsid w:val="00A21429"/>
    <w:rsid w:val="00A2186E"/>
    <w:rsid w:val="00A225F9"/>
    <w:rsid w:val="00A22702"/>
    <w:rsid w:val="00A229E9"/>
    <w:rsid w:val="00A22B88"/>
    <w:rsid w:val="00A232EB"/>
    <w:rsid w:val="00A2343A"/>
    <w:rsid w:val="00A234C2"/>
    <w:rsid w:val="00A23982"/>
    <w:rsid w:val="00A24205"/>
    <w:rsid w:val="00A24408"/>
    <w:rsid w:val="00A24D6C"/>
    <w:rsid w:val="00A25516"/>
    <w:rsid w:val="00A25836"/>
    <w:rsid w:val="00A25A85"/>
    <w:rsid w:val="00A266EE"/>
    <w:rsid w:val="00A270CB"/>
    <w:rsid w:val="00A302DF"/>
    <w:rsid w:val="00A30685"/>
    <w:rsid w:val="00A309EB"/>
    <w:rsid w:val="00A30EA9"/>
    <w:rsid w:val="00A31093"/>
    <w:rsid w:val="00A31C8E"/>
    <w:rsid w:val="00A31EE3"/>
    <w:rsid w:val="00A324C8"/>
    <w:rsid w:val="00A32560"/>
    <w:rsid w:val="00A326D7"/>
    <w:rsid w:val="00A327A9"/>
    <w:rsid w:val="00A32C34"/>
    <w:rsid w:val="00A32D69"/>
    <w:rsid w:val="00A331B2"/>
    <w:rsid w:val="00A335DD"/>
    <w:rsid w:val="00A33F00"/>
    <w:rsid w:val="00A34BE9"/>
    <w:rsid w:val="00A34F1B"/>
    <w:rsid w:val="00A3510D"/>
    <w:rsid w:val="00A3560B"/>
    <w:rsid w:val="00A35C43"/>
    <w:rsid w:val="00A35DD6"/>
    <w:rsid w:val="00A361BF"/>
    <w:rsid w:val="00A3667E"/>
    <w:rsid w:val="00A36AE9"/>
    <w:rsid w:val="00A36EEC"/>
    <w:rsid w:val="00A374A9"/>
    <w:rsid w:val="00A3773A"/>
    <w:rsid w:val="00A37B87"/>
    <w:rsid w:val="00A37D9A"/>
    <w:rsid w:val="00A37F8F"/>
    <w:rsid w:val="00A402AF"/>
    <w:rsid w:val="00A40365"/>
    <w:rsid w:val="00A405A8"/>
    <w:rsid w:val="00A417A0"/>
    <w:rsid w:val="00A419D0"/>
    <w:rsid w:val="00A41F94"/>
    <w:rsid w:val="00A421BC"/>
    <w:rsid w:val="00A42223"/>
    <w:rsid w:val="00A422C8"/>
    <w:rsid w:val="00A428D8"/>
    <w:rsid w:val="00A42AAC"/>
    <w:rsid w:val="00A431F2"/>
    <w:rsid w:val="00A4343A"/>
    <w:rsid w:val="00A43564"/>
    <w:rsid w:val="00A438E0"/>
    <w:rsid w:val="00A439FE"/>
    <w:rsid w:val="00A442C3"/>
    <w:rsid w:val="00A4477E"/>
    <w:rsid w:val="00A44A80"/>
    <w:rsid w:val="00A44AD1"/>
    <w:rsid w:val="00A44B59"/>
    <w:rsid w:val="00A44F2C"/>
    <w:rsid w:val="00A4523E"/>
    <w:rsid w:val="00A45F8B"/>
    <w:rsid w:val="00A46938"/>
    <w:rsid w:val="00A46A27"/>
    <w:rsid w:val="00A46DCE"/>
    <w:rsid w:val="00A47026"/>
    <w:rsid w:val="00A476FB"/>
    <w:rsid w:val="00A477DC"/>
    <w:rsid w:val="00A50ADA"/>
    <w:rsid w:val="00A50D06"/>
    <w:rsid w:val="00A51CD1"/>
    <w:rsid w:val="00A521BB"/>
    <w:rsid w:val="00A523B8"/>
    <w:rsid w:val="00A52618"/>
    <w:rsid w:val="00A52B80"/>
    <w:rsid w:val="00A52EB4"/>
    <w:rsid w:val="00A53933"/>
    <w:rsid w:val="00A54228"/>
    <w:rsid w:val="00A54720"/>
    <w:rsid w:val="00A55768"/>
    <w:rsid w:val="00A5589C"/>
    <w:rsid w:val="00A55A10"/>
    <w:rsid w:val="00A565B4"/>
    <w:rsid w:val="00A56BA4"/>
    <w:rsid w:val="00A56F21"/>
    <w:rsid w:val="00A571F6"/>
    <w:rsid w:val="00A579AE"/>
    <w:rsid w:val="00A60F9E"/>
    <w:rsid w:val="00A6168C"/>
    <w:rsid w:val="00A617A6"/>
    <w:rsid w:val="00A61F21"/>
    <w:rsid w:val="00A62000"/>
    <w:rsid w:val="00A6220E"/>
    <w:rsid w:val="00A6280D"/>
    <w:rsid w:val="00A6285F"/>
    <w:rsid w:val="00A6329C"/>
    <w:rsid w:val="00A635CF"/>
    <w:rsid w:val="00A63CBF"/>
    <w:rsid w:val="00A63D11"/>
    <w:rsid w:val="00A63D1E"/>
    <w:rsid w:val="00A63D8C"/>
    <w:rsid w:val="00A63F67"/>
    <w:rsid w:val="00A63FDF"/>
    <w:rsid w:val="00A6416A"/>
    <w:rsid w:val="00A64C12"/>
    <w:rsid w:val="00A650BA"/>
    <w:rsid w:val="00A65397"/>
    <w:rsid w:val="00A65494"/>
    <w:rsid w:val="00A65A9D"/>
    <w:rsid w:val="00A65E01"/>
    <w:rsid w:val="00A66461"/>
    <w:rsid w:val="00A6655B"/>
    <w:rsid w:val="00A66595"/>
    <w:rsid w:val="00A66D3B"/>
    <w:rsid w:val="00A67062"/>
    <w:rsid w:val="00A67299"/>
    <w:rsid w:val="00A67A6C"/>
    <w:rsid w:val="00A705B7"/>
    <w:rsid w:val="00A71210"/>
    <w:rsid w:val="00A71535"/>
    <w:rsid w:val="00A71B40"/>
    <w:rsid w:val="00A71F37"/>
    <w:rsid w:val="00A726A5"/>
    <w:rsid w:val="00A72CFE"/>
    <w:rsid w:val="00A72D4C"/>
    <w:rsid w:val="00A73B62"/>
    <w:rsid w:val="00A73CB6"/>
    <w:rsid w:val="00A747BE"/>
    <w:rsid w:val="00A748F9"/>
    <w:rsid w:val="00A750CC"/>
    <w:rsid w:val="00A75268"/>
    <w:rsid w:val="00A75F98"/>
    <w:rsid w:val="00A76DE1"/>
    <w:rsid w:val="00A76F69"/>
    <w:rsid w:val="00A7728E"/>
    <w:rsid w:val="00A77C0E"/>
    <w:rsid w:val="00A80054"/>
    <w:rsid w:val="00A80513"/>
    <w:rsid w:val="00A820B5"/>
    <w:rsid w:val="00A83B7B"/>
    <w:rsid w:val="00A841DB"/>
    <w:rsid w:val="00A84571"/>
    <w:rsid w:val="00A85149"/>
    <w:rsid w:val="00A8533E"/>
    <w:rsid w:val="00A856D4"/>
    <w:rsid w:val="00A857CD"/>
    <w:rsid w:val="00A85B6B"/>
    <w:rsid w:val="00A85E5A"/>
    <w:rsid w:val="00A87851"/>
    <w:rsid w:val="00A87AED"/>
    <w:rsid w:val="00A87B11"/>
    <w:rsid w:val="00A87C44"/>
    <w:rsid w:val="00A90258"/>
    <w:rsid w:val="00A902BF"/>
    <w:rsid w:val="00A9045B"/>
    <w:rsid w:val="00A90A23"/>
    <w:rsid w:val="00A91333"/>
    <w:rsid w:val="00A92139"/>
    <w:rsid w:val="00A92446"/>
    <w:rsid w:val="00A9259E"/>
    <w:rsid w:val="00A926A4"/>
    <w:rsid w:val="00A92B11"/>
    <w:rsid w:val="00A92B88"/>
    <w:rsid w:val="00A9358A"/>
    <w:rsid w:val="00A937D0"/>
    <w:rsid w:val="00A94DE5"/>
    <w:rsid w:val="00A94E9C"/>
    <w:rsid w:val="00A9508A"/>
    <w:rsid w:val="00A9573B"/>
    <w:rsid w:val="00A95F7E"/>
    <w:rsid w:val="00A96103"/>
    <w:rsid w:val="00A96B8C"/>
    <w:rsid w:val="00A9788F"/>
    <w:rsid w:val="00A97AA4"/>
    <w:rsid w:val="00AA0146"/>
    <w:rsid w:val="00AA0190"/>
    <w:rsid w:val="00AA09A5"/>
    <w:rsid w:val="00AA15D1"/>
    <w:rsid w:val="00AA195B"/>
    <w:rsid w:val="00AA1D39"/>
    <w:rsid w:val="00AA219A"/>
    <w:rsid w:val="00AA2D72"/>
    <w:rsid w:val="00AA3079"/>
    <w:rsid w:val="00AA3EC6"/>
    <w:rsid w:val="00AA409F"/>
    <w:rsid w:val="00AA433A"/>
    <w:rsid w:val="00AA4C37"/>
    <w:rsid w:val="00AA5B1A"/>
    <w:rsid w:val="00AA5C55"/>
    <w:rsid w:val="00AA6395"/>
    <w:rsid w:val="00AA7061"/>
    <w:rsid w:val="00AA7ED1"/>
    <w:rsid w:val="00AB04CF"/>
    <w:rsid w:val="00AB071E"/>
    <w:rsid w:val="00AB0851"/>
    <w:rsid w:val="00AB0D9D"/>
    <w:rsid w:val="00AB0F1E"/>
    <w:rsid w:val="00AB1037"/>
    <w:rsid w:val="00AB1538"/>
    <w:rsid w:val="00AB1BB3"/>
    <w:rsid w:val="00AB20BF"/>
    <w:rsid w:val="00AB2AAE"/>
    <w:rsid w:val="00AB3374"/>
    <w:rsid w:val="00AB370D"/>
    <w:rsid w:val="00AB381E"/>
    <w:rsid w:val="00AB391A"/>
    <w:rsid w:val="00AB4481"/>
    <w:rsid w:val="00AB4A96"/>
    <w:rsid w:val="00AB4B36"/>
    <w:rsid w:val="00AB4C12"/>
    <w:rsid w:val="00AB4CCB"/>
    <w:rsid w:val="00AB4E3B"/>
    <w:rsid w:val="00AB5366"/>
    <w:rsid w:val="00AB5C7B"/>
    <w:rsid w:val="00AB6C1B"/>
    <w:rsid w:val="00AB742B"/>
    <w:rsid w:val="00AB7751"/>
    <w:rsid w:val="00AB7B57"/>
    <w:rsid w:val="00AC020F"/>
    <w:rsid w:val="00AC02E3"/>
    <w:rsid w:val="00AC0A0F"/>
    <w:rsid w:val="00AC0D3B"/>
    <w:rsid w:val="00AC1892"/>
    <w:rsid w:val="00AC1AC5"/>
    <w:rsid w:val="00AC2254"/>
    <w:rsid w:val="00AC311F"/>
    <w:rsid w:val="00AC3622"/>
    <w:rsid w:val="00AC38D0"/>
    <w:rsid w:val="00AC3913"/>
    <w:rsid w:val="00AC4579"/>
    <w:rsid w:val="00AC475F"/>
    <w:rsid w:val="00AC4B3B"/>
    <w:rsid w:val="00AC4E69"/>
    <w:rsid w:val="00AC515B"/>
    <w:rsid w:val="00AC546F"/>
    <w:rsid w:val="00AC5A5C"/>
    <w:rsid w:val="00AC5D63"/>
    <w:rsid w:val="00AC619E"/>
    <w:rsid w:val="00AC6500"/>
    <w:rsid w:val="00AC69DB"/>
    <w:rsid w:val="00AC6C84"/>
    <w:rsid w:val="00AC7690"/>
    <w:rsid w:val="00AC7997"/>
    <w:rsid w:val="00AC7B51"/>
    <w:rsid w:val="00AD07F6"/>
    <w:rsid w:val="00AD12EA"/>
    <w:rsid w:val="00AD18C2"/>
    <w:rsid w:val="00AD1AD3"/>
    <w:rsid w:val="00AD1CD0"/>
    <w:rsid w:val="00AD2569"/>
    <w:rsid w:val="00AD292F"/>
    <w:rsid w:val="00AD2B10"/>
    <w:rsid w:val="00AD2FF4"/>
    <w:rsid w:val="00AD3413"/>
    <w:rsid w:val="00AD3617"/>
    <w:rsid w:val="00AD36D4"/>
    <w:rsid w:val="00AD3817"/>
    <w:rsid w:val="00AD4448"/>
    <w:rsid w:val="00AD4A9A"/>
    <w:rsid w:val="00AD4C99"/>
    <w:rsid w:val="00AD5089"/>
    <w:rsid w:val="00AD7010"/>
    <w:rsid w:val="00AD777F"/>
    <w:rsid w:val="00AD784B"/>
    <w:rsid w:val="00AE06D0"/>
    <w:rsid w:val="00AE1072"/>
    <w:rsid w:val="00AE10A1"/>
    <w:rsid w:val="00AE10B5"/>
    <w:rsid w:val="00AE12BD"/>
    <w:rsid w:val="00AE15DC"/>
    <w:rsid w:val="00AE2747"/>
    <w:rsid w:val="00AE2786"/>
    <w:rsid w:val="00AE36DA"/>
    <w:rsid w:val="00AE3C06"/>
    <w:rsid w:val="00AE3C78"/>
    <w:rsid w:val="00AE3F68"/>
    <w:rsid w:val="00AE4287"/>
    <w:rsid w:val="00AE46B5"/>
    <w:rsid w:val="00AE4E7D"/>
    <w:rsid w:val="00AE5490"/>
    <w:rsid w:val="00AE5507"/>
    <w:rsid w:val="00AE5B07"/>
    <w:rsid w:val="00AE5C79"/>
    <w:rsid w:val="00AE640D"/>
    <w:rsid w:val="00AE6439"/>
    <w:rsid w:val="00AE6443"/>
    <w:rsid w:val="00AE64FA"/>
    <w:rsid w:val="00AE691F"/>
    <w:rsid w:val="00AE774B"/>
    <w:rsid w:val="00AE780A"/>
    <w:rsid w:val="00AE7E29"/>
    <w:rsid w:val="00AE7E91"/>
    <w:rsid w:val="00AF0367"/>
    <w:rsid w:val="00AF05C3"/>
    <w:rsid w:val="00AF104A"/>
    <w:rsid w:val="00AF1322"/>
    <w:rsid w:val="00AF1A8D"/>
    <w:rsid w:val="00AF1D4F"/>
    <w:rsid w:val="00AF2307"/>
    <w:rsid w:val="00AF28C9"/>
    <w:rsid w:val="00AF2992"/>
    <w:rsid w:val="00AF2C44"/>
    <w:rsid w:val="00AF33A5"/>
    <w:rsid w:val="00AF3501"/>
    <w:rsid w:val="00AF3567"/>
    <w:rsid w:val="00AF4449"/>
    <w:rsid w:val="00AF4EB6"/>
    <w:rsid w:val="00AF5A39"/>
    <w:rsid w:val="00AF5C25"/>
    <w:rsid w:val="00AF61F9"/>
    <w:rsid w:val="00AF6B70"/>
    <w:rsid w:val="00AF701F"/>
    <w:rsid w:val="00AF7326"/>
    <w:rsid w:val="00AF7700"/>
    <w:rsid w:val="00AF7752"/>
    <w:rsid w:val="00B00179"/>
    <w:rsid w:val="00B015B8"/>
    <w:rsid w:val="00B0191E"/>
    <w:rsid w:val="00B01D8E"/>
    <w:rsid w:val="00B0288C"/>
    <w:rsid w:val="00B02F66"/>
    <w:rsid w:val="00B03275"/>
    <w:rsid w:val="00B032E0"/>
    <w:rsid w:val="00B035B2"/>
    <w:rsid w:val="00B0455B"/>
    <w:rsid w:val="00B04570"/>
    <w:rsid w:val="00B04C66"/>
    <w:rsid w:val="00B04C78"/>
    <w:rsid w:val="00B05393"/>
    <w:rsid w:val="00B063B4"/>
    <w:rsid w:val="00B06593"/>
    <w:rsid w:val="00B0665E"/>
    <w:rsid w:val="00B06DA1"/>
    <w:rsid w:val="00B06F18"/>
    <w:rsid w:val="00B1009E"/>
    <w:rsid w:val="00B11162"/>
    <w:rsid w:val="00B11317"/>
    <w:rsid w:val="00B114B4"/>
    <w:rsid w:val="00B116F9"/>
    <w:rsid w:val="00B117B1"/>
    <w:rsid w:val="00B11B52"/>
    <w:rsid w:val="00B11CA5"/>
    <w:rsid w:val="00B1226A"/>
    <w:rsid w:val="00B126FD"/>
    <w:rsid w:val="00B12B36"/>
    <w:rsid w:val="00B131DA"/>
    <w:rsid w:val="00B1350B"/>
    <w:rsid w:val="00B13690"/>
    <w:rsid w:val="00B13800"/>
    <w:rsid w:val="00B13957"/>
    <w:rsid w:val="00B13A5E"/>
    <w:rsid w:val="00B14025"/>
    <w:rsid w:val="00B14426"/>
    <w:rsid w:val="00B145AA"/>
    <w:rsid w:val="00B146D0"/>
    <w:rsid w:val="00B15583"/>
    <w:rsid w:val="00B157C6"/>
    <w:rsid w:val="00B15C3E"/>
    <w:rsid w:val="00B15CBD"/>
    <w:rsid w:val="00B16E4D"/>
    <w:rsid w:val="00B16EFE"/>
    <w:rsid w:val="00B1717F"/>
    <w:rsid w:val="00B1736E"/>
    <w:rsid w:val="00B200F2"/>
    <w:rsid w:val="00B21622"/>
    <w:rsid w:val="00B21990"/>
    <w:rsid w:val="00B21E35"/>
    <w:rsid w:val="00B21F79"/>
    <w:rsid w:val="00B223D9"/>
    <w:rsid w:val="00B2299D"/>
    <w:rsid w:val="00B232D8"/>
    <w:rsid w:val="00B23503"/>
    <w:rsid w:val="00B23CD2"/>
    <w:rsid w:val="00B23FBD"/>
    <w:rsid w:val="00B24F54"/>
    <w:rsid w:val="00B25006"/>
    <w:rsid w:val="00B2522D"/>
    <w:rsid w:val="00B26528"/>
    <w:rsid w:val="00B2689E"/>
    <w:rsid w:val="00B26A59"/>
    <w:rsid w:val="00B26F4B"/>
    <w:rsid w:val="00B27286"/>
    <w:rsid w:val="00B277B5"/>
    <w:rsid w:val="00B27F52"/>
    <w:rsid w:val="00B30851"/>
    <w:rsid w:val="00B309F8"/>
    <w:rsid w:val="00B30F4E"/>
    <w:rsid w:val="00B3127B"/>
    <w:rsid w:val="00B3130C"/>
    <w:rsid w:val="00B31825"/>
    <w:rsid w:val="00B322C6"/>
    <w:rsid w:val="00B32709"/>
    <w:rsid w:val="00B32F52"/>
    <w:rsid w:val="00B33512"/>
    <w:rsid w:val="00B335EA"/>
    <w:rsid w:val="00B3418A"/>
    <w:rsid w:val="00B34625"/>
    <w:rsid w:val="00B349D7"/>
    <w:rsid w:val="00B35C21"/>
    <w:rsid w:val="00B364DA"/>
    <w:rsid w:val="00B364F4"/>
    <w:rsid w:val="00B36C3B"/>
    <w:rsid w:val="00B36E8F"/>
    <w:rsid w:val="00B37EA9"/>
    <w:rsid w:val="00B37F92"/>
    <w:rsid w:val="00B409EF"/>
    <w:rsid w:val="00B40A49"/>
    <w:rsid w:val="00B4199D"/>
    <w:rsid w:val="00B420AA"/>
    <w:rsid w:val="00B42115"/>
    <w:rsid w:val="00B42D50"/>
    <w:rsid w:val="00B42E5D"/>
    <w:rsid w:val="00B439B2"/>
    <w:rsid w:val="00B43C7E"/>
    <w:rsid w:val="00B43FEB"/>
    <w:rsid w:val="00B44796"/>
    <w:rsid w:val="00B44DD5"/>
    <w:rsid w:val="00B459C2"/>
    <w:rsid w:val="00B45AD6"/>
    <w:rsid w:val="00B45BF1"/>
    <w:rsid w:val="00B45D69"/>
    <w:rsid w:val="00B47180"/>
    <w:rsid w:val="00B47185"/>
    <w:rsid w:val="00B474C1"/>
    <w:rsid w:val="00B4777D"/>
    <w:rsid w:val="00B478F1"/>
    <w:rsid w:val="00B47953"/>
    <w:rsid w:val="00B47970"/>
    <w:rsid w:val="00B47D08"/>
    <w:rsid w:val="00B50343"/>
    <w:rsid w:val="00B50525"/>
    <w:rsid w:val="00B50B47"/>
    <w:rsid w:val="00B50C7D"/>
    <w:rsid w:val="00B50DFC"/>
    <w:rsid w:val="00B51A4C"/>
    <w:rsid w:val="00B51AC0"/>
    <w:rsid w:val="00B521DA"/>
    <w:rsid w:val="00B525C1"/>
    <w:rsid w:val="00B527AF"/>
    <w:rsid w:val="00B52BB4"/>
    <w:rsid w:val="00B52D70"/>
    <w:rsid w:val="00B53055"/>
    <w:rsid w:val="00B5329E"/>
    <w:rsid w:val="00B53529"/>
    <w:rsid w:val="00B53BBE"/>
    <w:rsid w:val="00B54094"/>
    <w:rsid w:val="00B54D06"/>
    <w:rsid w:val="00B54D0D"/>
    <w:rsid w:val="00B552C8"/>
    <w:rsid w:val="00B559A6"/>
    <w:rsid w:val="00B56045"/>
    <w:rsid w:val="00B56278"/>
    <w:rsid w:val="00B5661C"/>
    <w:rsid w:val="00B572BC"/>
    <w:rsid w:val="00B573A0"/>
    <w:rsid w:val="00B5744F"/>
    <w:rsid w:val="00B57816"/>
    <w:rsid w:val="00B57A38"/>
    <w:rsid w:val="00B57BAE"/>
    <w:rsid w:val="00B60CD1"/>
    <w:rsid w:val="00B6115A"/>
    <w:rsid w:val="00B61509"/>
    <w:rsid w:val="00B6153E"/>
    <w:rsid w:val="00B6157E"/>
    <w:rsid w:val="00B616B3"/>
    <w:rsid w:val="00B61B26"/>
    <w:rsid w:val="00B62169"/>
    <w:rsid w:val="00B62483"/>
    <w:rsid w:val="00B62F15"/>
    <w:rsid w:val="00B62FBC"/>
    <w:rsid w:val="00B634F8"/>
    <w:rsid w:val="00B63857"/>
    <w:rsid w:val="00B639B1"/>
    <w:rsid w:val="00B63B10"/>
    <w:rsid w:val="00B63E6C"/>
    <w:rsid w:val="00B6450D"/>
    <w:rsid w:val="00B654A7"/>
    <w:rsid w:val="00B65619"/>
    <w:rsid w:val="00B65AFB"/>
    <w:rsid w:val="00B65DB2"/>
    <w:rsid w:val="00B65E90"/>
    <w:rsid w:val="00B65F19"/>
    <w:rsid w:val="00B665C2"/>
    <w:rsid w:val="00B6724B"/>
    <w:rsid w:val="00B67285"/>
    <w:rsid w:val="00B679C4"/>
    <w:rsid w:val="00B67AC0"/>
    <w:rsid w:val="00B70519"/>
    <w:rsid w:val="00B70B7B"/>
    <w:rsid w:val="00B70E75"/>
    <w:rsid w:val="00B70EFC"/>
    <w:rsid w:val="00B70F16"/>
    <w:rsid w:val="00B71945"/>
    <w:rsid w:val="00B719A6"/>
    <w:rsid w:val="00B71AE1"/>
    <w:rsid w:val="00B73B51"/>
    <w:rsid w:val="00B74B9E"/>
    <w:rsid w:val="00B74EF3"/>
    <w:rsid w:val="00B75042"/>
    <w:rsid w:val="00B75BBB"/>
    <w:rsid w:val="00B75D90"/>
    <w:rsid w:val="00B7653F"/>
    <w:rsid w:val="00B76691"/>
    <w:rsid w:val="00B778F3"/>
    <w:rsid w:val="00B779A2"/>
    <w:rsid w:val="00B77C1C"/>
    <w:rsid w:val="00B8052A"/>
    <w:rsid w:val="00B805E3"/>
    <w:rsid w:val="00B812E5"/>
    <w:rsid w:val="00B8142E"/>
    <w:rsid w:val="00B81A7B"/>
    <w:rsid w:val="00B82EA7"/>
    <w:rsid w:val="00B82EB5"/>
    <w:rsid w:val="00B82F75"/>
    <w:rsid w:val="00B841DC"/>
    <w:rsid w:val="00B84755"/>
    <w:rsid w:val="00B848CB"/>
    <w:rsid w:val="00B84DD7"/>
    <w:rsid w:val="00B84E23"/>
    <w:rsid w:val="00B851FE"/>
    <w:rsid w:val="00B852C0"/>
    <w:rsid w:val="00B85A60"/>
    <w:rsid w:val="00B85C5F"/>
    <w:rsid w:val="00B87273"/>
    <w:rsid w:val="00B8759C"/>
    <w:rsid w:val="00B87D79"/>
    <w:rsid w:val="00B905FF"/>
    <w:rsid w:val="00B9084C"/>
    <w:rsid w:val="00B90BB2"/>
    <w:rsid w:val="00B914C4"/>
    <w:rsid w:val="00B91E9E"/>
    <w:rsid w:val="00B91F05"/>
    <w:rsid w:val="00B925FC"/>
    <w:rsid w:val="00B92C77"/>
    <w:rsid w:val="00B92CD7"/>
    <w:rsid w:val="00B92FF7"/>
    <w:rsid w:val="00B937D0"/>
    <w:rsid w:val="00B93830"/>
    <w:rsid w:val="00B93D74"/>
    <w:rsid w:val="00B93DB9"/>
    <w:rsid w:val="00B9457B"/>
    <w:rsid w:val="00B94E3F"/>
    <w:rsid w:val="00B951FA"/>
    <w:rsid w:val="00B9553F"/>
    <w:rsid w:val="00B957AF"/>
    <w:rsid w:val="00B95E78"/>
    <w:rsid w:val="00B965A5"/>
    <w:rsid w:val="00B9667B"/>
    <w:rsid w:val="00B96CDB"/>
    <w:rsid w:val="00B9703B"/>
    <w:rsid w:val="00B9747A"/>
    <w:rsid w:val="00B97595"/>
    <w:rsid w:val="00B97ABD"/>
    <w:rsid w:val="00BA052B"/>
    <w:rsid w:val="00BA073F"/>
    <w:rsid w:val="00BA11F6"/>
    <w:rsid w:val="00BA13B3"/>
    <w:rsid w:val="00BA1F5B"/>
    <w:rsid w:val="00BA22C9"/>
    <w:rsid w:val="00BA2C34"/>
    <w:rsid w:val="00BA3834"/>
    <w:rsid w:val="00BA3B26"/>
    <w:rsid w:val="00BA4184"/>
    <w:rsid w:val="00BA4D20"/>
    <w:rsid w:val="00BA500D"/>
    <w:rsid w:val="00BA570B"/>
    <w:rsid w:val="00BA582F"/>
    <w:rsid w:val="00BA5E99"/>
    <w:rsid w:val="00BA5EEC"/>
    <w:rsid w:val="00BA5EED"/>
    <w:rsid w:val="00BA60DA"/>
    <w:rsid w:val="00BA645C"/>
    <w:rsid w:val="00BA64FF"/>
    <w:rsid w:val="00BA65AB"/>
    <w:rsid w:val="00BA6C8A"/>
    <w:rsid w:val="00BA7234"/>
    <w:rsid w:val="00BA729D"/>
    <w:rsid w:val="00BA7C72"/>
    <w:rsid w:val="00BB04C4"/>
    <w:rsid w:val="00BB08C4"/>
    <w:rsid w:val="00BB0A34"/>
    <w:rsid w:val="00BB0B54"/>
    <w:rsid w:val="00BB1906"/>
    <w:rsid w:val="00BB2162"/>
    <w:rsid w:val="00BB2163"/>
    <w:rsid w:val="00BB21A5"/>
    <w:rsid w:val="00BB346F"/>
    <w:rsid w:val="00BB4624"/>
    <w:rsid w:val="00BB4E75"/>
    <w:rsid w:val="00BB5D0B"/>
    <w:rsid w:val="00BB5DDF"/>
    <w:rsid w:val="00BB5E25"/>
    <w:rsid w:val="00BB67B1"/>
    <w:rsid w:val="00BB73C0"/>
    <w:rsid w:val="00BB7A92"/>
    <w:rsid w:val="00BB7B80"/>
    <w:rsid w:val="00BB7BA2"/>
    <w:rsid w:val="00BC0503"/>
    <w:rsid w:val="00BC09FA"/>
    <w:rsid w:val="00BC0A61"/>
    <w:rsid w:val="00BC0CDB"/>
    <w:rsid w:val="00BC15E7"/>
    <w:rsid w:val="00BC1749"/>
    <w:rsid w:val="00BC1E19"/>
    <w:rsid w:val="00BC2524"/>
    <w:rsid w:val="00BC3083"/>
    <w:rsid w:val="00BC3221"/>
    <w:rsid w:val="00BC3AB7"/>
    <w:rsid w:val="00BC4531"/>
    <w:rsid w:val="00BC459C"/>
    <w:rsid w:val="00BC48CF"/>
    <w:rsid w:val="00BC5052"/>
    <w:rsid w:val="00BC5166"/>
    <w:rsid w:val="00BC527B"/>
    <w:rsid w:val="00BC5DF3"/>
    <w:rsid w:val="00BC69A2"/>
    <w:rsid w:val="00BC6D9C"/>
    <w:rsid w:val="00BC6D9E"/>
    <w:rsid w:val="00BC7986"/>
    <w:rsid w:val="00BD0118"/>
    <w:rsid w:val="00BD09CE"/>
    <w:rsid w:val="00BD09E0"/>
    <w:rsid w:val="00BD09F5"/>
    <w:rsid w:val="00BD1015"/>
    <w:rsid w:val="00BD152B"/>
    <w:rsid w:val="00BD1A6C"/>
    <w:rsid w:val="00BD1AA0"/>
    <w:rsid w:val="00BD21E2"/>
    <w:rsid w:val="00BD24FE"/>
    <w:rsid w:val="00BD3118"/>
    <w:rsid w:val="00BD3FD4"/>
    <w:rsid w:val="00BD4000"/>
    <w:rsid w:val="00BD4654"/>
    <w:rsid w:val="00BD478A"/>
    <w:rsid w:val="00BD530F"/>
    <w:rsid w:val="00BD5840"/>
    <w:rsid w:val="00BD5BF8"/>
    <w:rsid w:val="00BD6317"/>
    <w:rsid w:val="00BD68F8"/>
    <w:rsid w:val="00BD6D06"/>
    <w:rsid w:val="00BD6ED4"/>
    <w:rsid w:val="00BD7160"/>
    <w:rsid w:val="00BD72C2"/>
    <w:rsid w:val="00BD7727"/>
    <w:rsid w:val="00BD78BD"/>
    <w:rsid w:val="00BE03AA"/>
    <w:rsid w:val="00BE0656"/>
    <w:rsid w:val="00BE0687"/>
    <w:rsid w:val="00BE072C"/>
    <w:rsid w:val="00BE0BA5"/>
    <w:rsid w:val="00BE0DF4"/>
    <w:rsid w:val="00BE1591"/>
    <w:rsid w:val="00BE1C40"/>
    <w:rsid w:val="00BE1FBA"/>
    <w:rsid w:val="00BE2F93"/>
    <w:rsid w:val="00BE3102"/>
    <w:rsid w:val="00BE3A02"/>
    <w:rsid w:val="00BE47AC"/>
    <w:rsid w:val="00BE4BAC"/>
    <w:rsid w:val="00BE4F95"/>
    <w:rsid w:val="00BE5284"/>
    <w:rsid w:val="00BE5A47"/>
    <w:rsid w:val="00BE5C46"/>
    <w:rsid w:val="00BE5CCE"/>
    <w:rsid w:val="00BE5FBA"/>
    <w:rsid w:val="00BE663A"/>
    <w:rsid w:val="00BE7129"/>
    <w:rsid w:val="00BE7A7C"/>
    <w:rsid w:val="00BE7DC3"/>
    <w:rsid w:val="00BF006B"/>
    <w:rsid w:val="00BF08D2"/>
    <w:rsid w:val="00BF0AAE"/>
    <w:rsid w:val="00BF1372"/>
    <w:rsid w:val="00BF1756"/>
    <w:rsid w:val="00BF197D"/>
    <w:rsid w:val="00BF1993"/>
    <w:rsid w:val="00BF1D59"/>
    <w:rsid w:val="00BF1EE3"/>
    <w:rsid w:val="00BF2366"/>
    <w:rsid w:val="00BF2D4C"/>
    <w:rsid w:val="00BF2EF2"/>
    <w:rsid w:val="00BF2F48"/>
    <w:rsid w:val="00BF32A5"/>
    <w:rsid w:val="00BF3CF6"/>
    <w:rsid w:val="00BF3E2D"/>
    <w:rsid w:val="00BF4576"/>
    <w:rsid w:val="00BF57AC"/>
    <w:rsid w:val="00BF64BC"/>
    <w:rsid w:val="00BF64FB"/>
    <w:rsid w:val="00BF6A5F"/>
    <w:rsid w:val="00BF6D1F"/>
    <w:rsid w:val="00BF6D85"/>
    <w:rsid w:val="00BF7427"/>
    <w:rsid w:val="00BF76F9"/>
    <w:rsid w:val="00BF788D"/>
    <w:rsid w:val="00BF7E9F"/>
    <w:rsid w:val="00C0001F"/>
    <w:rsid w:val="00C006F4"/>
    <w:rsid w:val="00C00744"/>
    <w:rsid w:val="00C01138"/>
    <w:rsid w:val="00C016FB"/>
    <w:rsid w:val="00C01875"/>
    <w:rsid w:val="00C02067"/>
    <w:rsid w:val="00C02E3C"/>
    <w:rsid w:val="00C031EA"/>
    <w:rsid w:val="00C0398A"/>
    <w:rsid w:val="00C03B99"/>
    <w:rsid w:val="00C03F3D"/>
    <w:rsid w:val="00C04A59"/>
    <w:rsid w:val="00C04EA6"/>
    <w:rsid w:val="00C05126"/>
    <w:rsid w:val="00C0527C"/>
    <w:rsid w:val="00C05453"/>
    <w:rsid w:val="00C06F5F"/>
    <w:rsid w:val="00C07375"/>
    <w:rsid w:val="00C075A0"/>
    <w:rsid w:val="00C10502"/>
    <w:rsid w:val="00C108D9"/>
    <w:rsid w:val="00C10A54"/>
    <w:rsid w:val="00C10C3C"/>
    <w:rsid w:val="00C1205C"/>
    <w:rsid w:val="00C12D14"/>
    <w:rsid w:val="00C13337"/>
    <w:rsid w:val="00C135F8"/>
    <w:rsid w:val="00C140E6"/>
    <w:rsid w:val="00C14423"/>
    <w:rsid w:val="00C149F4"/>
    <w:rsid w:val="00C15B4D"/>
    <w:rsid w:val="00C15C56"/>
    <w:rsid w:val="00C1609C"/>
    <w:rsid w:val="00C16ED8"/>
    <w:rsid w:val="00C170E9"/>
    <w:rsid w:val="00C1798F"/>
    <w:rsid w:val="00C17B9C"/>
    <w:rsid w:val="00C2049E"/>
    <w:rsid w:val="00C211A7"/>
    <w:rsid w:val="00C21577"/>
    <w:rsid w:val="00C21DF4"/>
    <w:rsid w:val="00C21E6A"/>
    <w:rsid w:val="00C21FE4"/>
    <w:rsid w:val="00C222E7"/>
    <w:rsid w:val="00C22601"/>
    <w:rsid w:val="00C2285D"/>
    <w:rsid w:val="00C2298A"/>
    <w:rsid w:val="00C23043"/>
    <w:rsid w:val="00C24070"/>
    <w:rsid w:val="00C24633"/>
    <w:rsid w:val="00C24733"/>
    <w:rsid w:val="00C2481D"/>
    <w:rsid w:val="00C2548E"/>
    <w:rsid w:val="00C25659"/>
    <w:rsid w:val="00C25EDE"/>
    <w:rsid w:val="00C25FDE"/>
    <w:rsid w:val="00C2626B"/>
    <w:rsid w:val="00C265C3"/>
    <w:rsid w:val="00C266D2"/>
    <w:rsid w:val="00C26A53"/>
    <w:rsid w:val="00C26AFB"/>
    <w:rsid w:val="00C26F07"/>
    <w:rsid w:val="00C26FA6"/>
    <w:rsid w:val="00C278BF"/>
    <w:rsid w:val="00C30511"/>
    <w:rsid w:val="00C30708"/>
    <w:rsid w:val="00C31388"/>
    <w:rsid w:val="00C31660"/>
    <w:rsid w:val="00C3295A"/>
    <w:rsid w:val="00C3309D"/>
    <w:rsid w:val="00C33189"/>
    <w:rsid w:val="00C33B85"/>
    <w:rsid w:val="00C33E31"/>
    <w:rsid w:val="00C3440C"/>
    <w:rsid w:val="00C34FF5"/>
    <w:rsid w:val="00C3535E"/>
    <w:rsid w:val="00C35387"/>
    <w:rsid w:val="00C355B8"/>
    <w:rsid w:val="00C356EB"/>
    <w:rsid w:val="00C35BA2"/>
    <w:rsid w:val="00C35DE6"/>
    <w:rsid w:val="00C36139"/>
    <w:rsid w:val="00C36B07"/>
    <w:rsid w:val="00C37C9E"/>
    <w:rsid w:val="00C401F6"/>
    <w:rsid w:val="00C405A4"/>
    <w:rsid w:val="00C408B0"/>
    <w:rsid w:val="00C40948"/>
    <w:rsid w:val="00C40E34"/>
    <w:rsid w:val="00C414CD"/>
    <w:rsid w:val="00C41B81"/>
    <w:rsid w:val="00C41C43"/>
    <w:rsid w:val="00C41CC0"/>
    <w:rsid w:val="00C422AC"/>
    <w:rsid w:val="00C42CCA"/>
    <w:rsid w:val="00C44331"/>
    <w:rsid w:val="00C44C56"/>
    <w:rsid w:val="00C44C96"/>
    <w:rsid w:val="00C44E76"/>
    <w:rsid w:val="00C4540F"/>
    <w:rsid w:val="00C4579D"/>
    <w:rsid w:val="00C45F18"/>
    <w:rsid w:val="00C45FD4"/>
    <w:rsid w:val="00C46290"/>
    <w:rsid w:val="00C4646E"/>
    <w:rsid w:val="00C466DB"/>
    <w:rsid w:val="00C46BEA"/>
    <w:rsid w:val="00C471A0"/>
    <w:rsid w:val="00C47268"/>
    <w:rsid w:val="00C47AEF"/>
    <w:rsid w:val="00C509CF"/>
    <w:rsid w:val="00C50B2A"/>
    <w:rsid w:val="00C510CF"/>
    <w:rsid w:val="00C513BF"/>
    <w:rsid w:val="00C51433"/>
    <w:rsid w:val="00C51C87"/>
    <w:rsid w:val="00C52323"/>
    <w:rsid w:val="00C5232F"/>
    <w:rsid w:val="00C52720"/>
    <w:rsid w:val="00C531B2"/>
    <w:rsid w:val="00C5455A"/>
    <w:rsid w:val="00C54880"/>
    <w:rsid w:val="00C54948"/>
    <w:rsid w:val="00C54C4B"/>
    <w:rsid w:val="00C55119"/>
    <w:rsid w:val="00C55579"/>
    <w:rsid w:val="00C556A6"/>
    <w:rsid w:val="00C556B7"/>
    <w:rsid w:val="00C5595E"/>
    <w:rsid w:val="00C5600A"/>
    <w:rsid w:val="00C56587"/>
    <w:rsid w:val="00C57B3D"/>
    <w:rsid w:val="00C57C29"/>
    <w:rsid w:val="00C61250"/>
    <w:rsid w:val="00C61706"/>
    <w:rsid w:val="00C628B7"/>
    <w:rsid w:val="00C629EB"/>
    <w:rsid w:val="00C62B94"/>
    <w:rsid w:val="00C62D4E"/>
    <w:rsid w:val="00C6353B"/>
    <w:rsid w:val="00C63609"/>
    <w:rsid w:val="00C64035"/>
    <w:rsid w:val="00C641C0"/>
    <w:rsid w:val="00C659CA"/>
    <w:rsid w:val="00C65B4B"/>
    <w:rsid w:val="00C66A31"/>
    <w:rsid w:val="00C66A32"/>
    <w:rsid w:val="00C67EF7"/>
    <w:rsid w:val="00C70377"/>
    <w:rsid w:val="00C70AD6"/>
    <w:rsid w:val="00C710E2"/>
    <w:rsid w:val="00C725A0"/>
    <w:rsid w:val="00C72717"/>
    <w:rsid w:val="00C728D4"/>
    <w:rsid w:val="00C72970"/>
    <w:rsid w:val="00C72A7C"/>
    <w:rsid w:val="00C72B44"/>
    <w:rsid w:val="00C72BB0"/>
    <w:rsid w:val="00C72C8B"/>
    <w:rsid w:val="00C73AED"/>
    <w:rsid w:val="00C741E0"/>
    <w:rsid w:val="00C74539"/>
    <w:rsid w:val="00C74B95"/>
    <w:rsid w:val="00C75492"/>
    <w:rsid w:val="00C754DB"/>
    <w:rsid w:val="00C75669"/>
    <w:rsid w:val="00C759A6"/>
    <w:rsid w:val="00C75A5E"/>
    <w:rsid w:val="00C75D47"/>
    <w:rsid w:val="00C76449"/>
    <w:rsid w:val="00C76DDC"/>
    <w:rsid w:val="00C76E49"/>
    <w:rsid w:val="00C77108"/>
    <w:rsid w:val="00C779A5"/>
    <w:rsid w:val="00C77D62"/>
    <w:rsid w:val="00C80734"/>
    <w:rsid w:val="00C80F5D"/>
    <w:rsid w:val="00C8152B"/>
    <w:rsid w:val="00C81AAE"/>
    <w:rsid w:val="00C82184"/>
    <w:rsid w:val="00C828B5"/>
    <w:rsid w:val="00C82A01"/>
    <w:rsid w:val="00C82BB6"/>
    <w:rsid w:val="00C83674"/>
    <w:rsid w:val="00C83FB3"/>
    <w:rsid w:val="00C83FFF"/>
    <w:rsid w:val="00C849DA"/>
    <w:rsid w:val="00C8524A"/>
    <w:rsid w:val="00C852A7"/>
    <w:rsid w:val="00C853B6"/>
    <w:rsid w:val="00C853CB"/>
    <w:rsid w:val="00C864B5"/>
    <w:rsid w:val="00C865B0"/>
    <w:rsid w:val="00C86A49"/>
    <w:rsid w:val="00C87FB2"/>
    <w:rsid w:val="00C90169"/>
    <w:rsid w:val="00C905F7"/>
    <w:rsid w:val="00C90EFC"/>
    <w:rsid w:val="00C925FB"/>
    <w:rsid w:val="00C92AFF"/>
    <w:rsid w:val="00C92B3F"/>
    <w:rsid w:val="00C92DBE"/>
    <w:rsid w:val="00C92E0D"/>
    <w:rsid w:val="00C93368"/>
    <w:rsid w:val="00C9355C"/>
    <w:rsid w:val="00C9368A"/>
    <w:rsid w:val="00C9373D"/>
    <w:rsid w:val="00C93C8F"/>
    <w:rsid w:val="00C940FC"/>
    <w:rsid w:val="00C94473"/>
    <w:rsid w:val="00C94EA0"/>
    <w:rsid w:val="00C95530"/>
    <w:rsid w:val="00C95B3A"/>
    <w:rsid w:val="00C95B85"/>
    <w:rsid w:val="00C95C2F"/>
    <w:rsid w:val="00C967FF"/>
    <w:rsid w:val="00C975D0"/>
    <w:rsid w:val="00CA0101"/>
    <w:rsid w:val="00CA0593"/>
    <w:rsid w:val="00CA07E0"/>
    <w:rsid w:val="00CA0D98"/>
    <w:rsid w:val="00CA1598"/>
    <w:rsid w:val="00CA165A"/>
    <w:rsid w:val="00CA1955"/>
    <w:rsid w:val="00CA1FE1"/>
    <w:rsid w:val="00CA23C2"/>
    <w:rsid w:val="00CA24BC"/>
    <w:rsid w:val="00CA2DE4"/>
    <w:rsid w:val="00CA31F3"/>
    <w:rsid w:val="00CA381F"/>
    <w:rsid w:val="00CA3A02"/>
    <w:rsid w:val="00CA3E2E"/>
    <w:rsid w:val="00CA4159"/>
    <w:rsid w:val="00CA4B04"/>
    <w:rsid w:val="00CA558E"/>
    <w:rsid w:val="00CA55C1"/>
    <w:rsid w:val="00CA560B"/>
    <w:rsid w:val="00CA57C4"/>
    <w:rsid w:val="00CA5960"/>
    <w:rsid w:val="00CA65F5"/>
    <w:rsid w:val="00CA6701"/>
    <w:rsid w:val="00CA7BC7"/>
    <w:rsid w:val="00CA7C4A"/>
    <w:rsid w:val="00CB03D6"/>
    <w:rsid w:val="00CB0B6F"/>
    <w:rsid w:val="00CB0E2F"/>
    <w:rsid w:val="00CB160D"/>
    <w:rsid w:val="00CB1776"/>
    <w:rsid w:val="00CB1C33"/>
    <w:rsid w:val="00CB2388"/>
    <w:rsid w:val="00CB289F"/>
    <w:rsid w:val="00CB329A"/>
    <w:rsid w:val="00CB357B"/>
    <w:rsid w:val="00CB3CEF"/>
    <w:rsid w:val="00CB41A5"/>
    <w:rsid w:val="00CB4686"/>
    <w:rsid w:val="00CB4B1F"/>
    <w:rsid w:val="00CB4B39"/>
    <w:rsid w:val="00CB5402"/>
    <w:rsid w:val="00CB56C8"/>
    <w:rsid w:val="00CB625C"/>
    <w:rsid w:val="00CB6360"/>
    <w:rsid w:val="00CB66F4"/>
    <w:rsid w:val="00CB673F"/>
    <w:rsid w:val="00CB67AF"/>
    <w:rsid w:val="00CB685F"/>
    <w:rsid w:val="00CB6971"/>
    <w:rsid w:val="00CB71A0"/>
    <w:rsid w:val="00CB727D"/>
    <w:rsid w:val="00CB7283"/>
    <w:rsid w:val="00CB7F19"/>
    <w:rsid w:val="00CC040D"/>
    <w:rsid w:val="00CC066A"/>
    <w:rsid w:val="00CC06E6"/>
    <w:rsid w:val="00CC0C79"/>
    <w:rsid w:val="00CC1F5A"/>
    <w:rsid w:val="00CC1FA4"/>
    <w:rsid w:val="00CC20EA"/>
    <w:rsid w:val="00CC2154"/>
    <w:rsid w:val="00CC24F7"/>
    <w:rsid w:val="00CC2558"/>
    <w:rsid w:val="00CC2F5F"/>
    <w:rsid w:val="00CC3216"/>
    <w:rsid w:val="00CC3225"/>
    <w:rsid w:val="00CC4431"/>
    <w:rsid w:val="00CC4BA6"/>
    <w:rsid w:val="00CC4CC2"/>
    <w:rsid w:val="00CC53E5"/>
    <w:rsid w:val="00CC54DE"/>
    <w:rsid w:val="00CC6218"/>
    <w:rsid w:val="00CC678B"/>
    <w:rsid w:val="00CC69CD"/>
    <w:rsid w:val="00CC6C8D"/>
    <w:rsid w:val="00CC6D43"/>
    <w:rsid w:val="00CC6FB4"/>
    <w:rsid w:val="00CC778B"/>
    <w:rsid w:val="00CC7A66"/>
    <w:rsid w:val="00CC7B28"/>
    <w:rsid w:val="00CD00CE"/>
    <w:rsid w:val="00CD1708"/>
    <w:rsid w:val="00CD1BE9"/>
    <w:rsid w:val="00CD229F"/>
    <w:rsid w:val="00CD255A"/>
    <w:rsid w:val="00CD2616"/>
    <w:rsid w:val="00CD262F"/>
    <w:rsid w:val="00CD2672"/>
    <w:rsid w:val="00CD3E8B"/>
    <w:rsid w:val="00CD40CA"/>
    <w:rsid w:val="00CD464A"/>
    <w:rsid w:val="00CD6BBC"/>
    <w:rsid w:val="00CD6E22"/>
    <w:rsid w:val="00CD6F38"/>
    <w:rsid w:val="00CD728F"/>
    <w:rsid w:val="00CD75F1"/>
    <w:rsid w:val="00CD7B50"/>
    <w:rsid w:val="00CE06E5"/>
    <w:rsid w:val="00CE19CD"/>
    <w:rsid w:val="00CE1F5D"/>
    <w:rsid w:val="00CE2229"/>
    <w:rsid w:val="00CE2403"/>
    <w:rsid w:val="00CE2AEF"/>
    <w:rsid w:val="00CE3257"/>
    <w:rsid w:val="00CE3A6A"/>
    <w:rsid w:val="00CE3D3A"/>
    <w:rsid w:val="00CE3F93"/>
    <w:rsid w:val="00CE4305"/>
    <w:rsid w:val="00CE46C5"/>
    <w:rsid w:val="00CE4B40"/>
    <w:rsid w:val="00CE5657"/>
    <w:rsid w:val="00CE6A28"/>
    <w:rsid w:val="00CE707B"/>
    <w:rsid w:val="00CE7BF5"/>
    <w:rsid w:val="00CE7CCA"/>
    <w:rsid w:val="00CF050C"/>
    <w:rsid w:val="00CF0C14"/>
    <w:rsid w:val="00CF0D01"/>
    <w:rsid w:val="00CF0EEB"/>
    <w:rsid w:val="00CF16FA"/>
    <w:rsid w:val="00CF2105"/>
    <w:rsid w:val="00CF2E54"/>
    <w:rsid w:val="00CF30A6"/>
    <w:rsid w:val="00CF31D9"/>
    <w:rsid w:val="00CF3408"/>
    <w:rsid w:val="00CF4566"/>
    <w:rsid w:val="00CF5CEB"/>
    <w:rsid w:val="00CF620A"/>
    <w:rsid w:val="00CF69F9"/>
    <w:rsid w:val="00CF6B52"/>
    <w:rsid w:val="00CF6DDA"/>
    <w:rsid w:val="00CF7EA1"/>
    <w:rsid w:val="00CF7F07"/>
    <w:rsid w:val="00D00938"/>
    <w:rsid w:val="00D00F0F"/>
    <w:rsid w:val="00D01496"/>
    <w:rsid w:val="00D01562"/>
    <w:rsid w:val="00D016E1"/>
    <w:rsid w:val="00D017B1"/>
    <w:rsid w:val="00D017C6"/>
    <w:rsid w:val="00D01B73"/>
    <w:rsid w:val="00D0209E"/>
    <w:rsid w:val="00D02624"/>
    <w:rsid w:val="00D02C1D"/>
    <w:rsid w:val="00D0320E"/>
    <w:rsid w:val="00D03646"/>
    <w:rsid w:val="00D036ED"/>
    <w:rsid w:val="00D03DEF"/>
    <w:rsid w:val="00D04077"/>
    <w:rsid w:val="00D046FA"/>
    <w:rsid w:val="00D049E7"/>
    <w:rsid w:val="00D050CD"/>
    <w:rsid w:val="00D05392"/>
    <w:rsid w:val="00D05A83"/>
    <w:rsid w:val="00D05C39"/>
    <w:rsid w:val="00D05FB4"/>
    <w:rsid w:val="00D05FFF"/>
    <w:rsid w:val="00D0656F"/>
    <w:rsid w:val="00D068DC"/>
    <w:rsid w:val="00D06A2C"/>
    <w:rsid w:val="00D06ACF"/>
    <w:rsid w:val="00D07283"/>
    <w:rsid w:val="00D07C77"/>
    <w:rsid w:val="00D07D78"/>
    <w:rsid w:val="00D1160D"/>
    <w:rsid w:val="00D12159"/>
    <w:rsid w:val="00D12234"/>
    <w:rsid w:val="00D122D4"/>
    <w:rsid w:val="00D12598"/>
    <w:rsid w:val="00D1297C"/>
    <w:rsid w:val="00D12B69"/>
    <w:rsid w:val="00D12B6C"/>
    <w:rsid w:val="00D1307D"/>
    <w:rsid w:val="00D131C3"/>
    <w:rsid w:val="00D13D22"/>
    <w:rsid w:val="00D146B5"/>
    <w:rsid w:val="00D14876"/>
    <w:rsid w:val="00D15AAD"/>
    <w:rsid w:val="00D1650E"/>
    <w:rsid w:val="00D16A4F"/>
    <w:rsid w:val="00D16FE4"/>
    <w:rsid w:val="00D172D0"/>
    <w:rsid w:val="00D17D4C"/>
    <w:rsid w:val="00D20196"/>
    <w:rsid w:val="00D20294"/>
    <w:rsid w:val="00D2035B"/>
    <w:rsid w:val="00D205E6"/>
    <w:rsid w:val="00D20A1C"/>
    <w:rsid w:val="00D20B99"/>
    <w:rsid w:val="00D2172D"/>
    <w:rsid w:val="00D21837"/>
    <w:rsid w:val="00D21D04"/>
    <w:rsid w:val="00D22A73"/>
    <w:rsid w:val="00D2352F"/>
    <w:rsid w:val="00D23755"/>
    <w:rsid w:val="00D23784"/>
    <w:rsid w:val="00D23A4C"/>
    <w:rsid w:val="00D23D12"/>
    <w:rsid w:val="00D241FE"/>
    <w:rsid w:val="00D246B2"/>
    <w:rsid w:val="00D24772"/>
    <w:rsid w:val="00D2478B"/>
    <w:rsid w:val="00D2536D"/>
    <w:rsid w:val="00D254E0"/>
    <w:rsid w:val="00D26A64"/>
    <w:rsid w:val="00D26D11"/>
    <w:rsid w:val="00D26D40"/>
    <w:rsid w:val="00D27779"/>
    <w:rsid w:val="00D27D6B"/>
    <w:rsid w:val="00D27E24"/>
    <w:rsid w:val="00D308DA"/>
    <w:rsid w:val="00D31246"/>
    <w:rsid w:val="00D31570"/>
    <w:rsid w:val="00D31F07"/>
    <w:rsid w:val="00D3233F"/>
    <w:rsid w:val="00D326B0"/>
    <w:rsid w:val="00D328C6"/>
    <w:rsid w:val="00D32AAE"/>
    <w:rsid w:val="00D32E92"/>
    <w:rsid w:val="00D33A35"/>
    <w:rsid w:val="00D3405B"/>
    <w:rsid w:val="00D347E4"/>
    <w:rsid w:val="00D34DE6"/>
    <w:rsid w:val="00D350AD"/>
    <w:rsid w:val="00D357F2"/>
    <w:rsid w:val="00D360C3"/>
    <w:rsid w:val="00D3634A"/>
    <w:rsid w:val="00D37516"/>
    <w:rsid w:val="00D379D8"/>
    <w:rsid w:val="00D415E7"/>
    <w:rsid w:val="00D41A01"/>
    <w:rsid w:val="00D41BD9"/>
    <w:rsid w:val="00D41F60"/>
    <w:rsid w:val="00D426F8"/>
    <w:rsid w:val="00D43508"/>
    <w:rsid w:val="00D43894"/>
    <w:rsid w:val="00D43BE8"/>
    <w:rsid w:val="00D441F6"/>
    <w:rsid w:val="00D444FB"/>
    <w:rsid w:val="00D446D9"/>
    <w:rsid w:val="00D4527B"/>
    <w:rsid w:val="00D454B1"/>
    <w:rsid w:val="00D45789"/>
    <w:rsid w:val="00D459E7"/>
    <w:rsid w:val="00D45D15"/>
    <w:rsid w:val="00D46D84"/>
    <w:rsid w:val="00D46E1A"/>
    <w:rsid w:val="00D4702C"/>
    <w:rsid w:val="00D475F7"/>
    <w:rsid w:val="00D47695"/>
    <w:rsid w:val="00D47B20"/>
    <w:rsid w:val="00D47B4E"/>
    <w:rsid w:val="00D50004"/>
    <w:rsid w:val="00D5042E"/>
    <w:rsid w:val="00D50EFF"/>
    <w:rsid w:val="00D510C3"/>
    <w:rsid w:val="00D515DA"/>
    <w:rsid w:val="00D51BE3"/>
    <w:rsid w:val="00D5225E"/>
    <w:rsid w:val="00D5248F"/>
    <w:rsid w:val="00D524EA"/>
    <w:rsid w:val="00D53406"/>
    <w:rsid w:val="00D534D7"/>
    <w:rsid w:val="00D53F82"/>
    <w:rsid w:val="00D541CF"/>
    <w:rsid w:val="00D54ACE"/>
    <w:rsid w:val="00D54BB2"/>
    <w:rsid w:val="00D55491"/>
    <w:rsid w:val="00D556F3"/>
    <w:rsid w:val="00D55820"/>
    <w:rsid w:val="00D55B88"/>
    <w:rsid w:val="00D5624B"/>
    <w:rsid w:val="00D56AC1"/>
    <w:rsid w:val="00D57279"/>
    <w:rsid w:val="00D60421"/>
    <w:rsid w:val="00D60437"/>
    <w:rsid w:val="00D604A0"/>
    <w:rsid w:val="00D605D9"/>
    <w:rsid w:val="00D60670"/>
    <w:rsid w:val="00D606E4"/>
    <w:rsid w:val="00D609A9"/>
    <w:rsid w:val="00D60A47"/>
    <w:rsid w:val="00D6137E"/>
    <w:rsid w:val="00D61701"/>
    <w:rsid w:val="00D61ECC"/>
    <w:rsid w:val="00D61FA4"/>
    <w:rsid w:val="00D62040"/>
    <w:rsid w:val="00D62B58"/>
    <w:rsid w:val="00D62D85"/>
    <w:rsid w:val="00D62F2C"/>
    <w:rsid w:val="00D63622"/>
    <w:rsid w:val="00D63BC7"/>
    <w:rsid w:val="00D64564"/>
    <w:rsid w:val="00D64B13"/>
    <w:rsid w:val="00D64FD1"/>
    <w:rsid w:val="00D65090"/>
    <w:rsid w:val="00D65736"/>
    <w:rsid w:val="00D65E3A"/>
    <w:rsid w:val="00D66980"/>
    <w:rsid w:val="00D669E1"/>
    <w:rsid w:val="00D66D47"/>
    <w:rsid w:val="00D66ECB"/>
    <w:rsid w:val="00D67431"/>
    <w:rsid w:val="00D6743E"/>
    <w:rsid w:val="00D675A1"/>
    <w:rsid w:val="00D676C9"/>
    <w:rsid w:val="00D677C2"/>
    <w:rsid w:val="00D67A66"/>
    <w:rsid w:val="00D67E76"/>
    <w:rsid w:val="00D70367"/>
    <w:rsid w:val="00D7054C"/>
    <w:rsid w:val="00D70921"/>
    <w:rsid w:val="00D70C3B"/>
    <w:rsid w:val="00D70F37"/>
    <w:rsid w:val="00D71117"/>
    <w:rsid w:val="00D7162F"/>
    <w:rsid w:val="00D71A78"/>
    <w:rsid w:val="00D71AA4"/>
    <w:rsid w:val="00D71B0B"/>
    <w:rsid w:val="00D71CD3"/>
    <w:rsid w:val="00D72125"/>
    <w:rsid w:val="00D72CB4"/>
    <w:rsid w:val="00D72EE2"/>
    <w:rsid w:val="00D72EF9"/>
    <w:rsid w:val="00D73FC0"/>
    <w:rsid w:val="00D74A2E"/>
    <w:rsid w:val="00D74B32"/>
    <w:rsid w:val="00D74DD3"/>
    <w:rsid w:val="00D753B8"/>
    <w:rsid w:val="00D75412"/>
    <w:rsid w:val="00D75502"/>
    <w:rsid w:val="00D75D29"/>
    <w:rsid w:val="00D766D7"/>
    <w:rsid w:val="00D767C7"/>
    <w:rsid w:val="00D76DAD"/>
    <w:rsid w:val="00D76DE1"/>
    <w:rsid w:val="00D76F22"/>
    <w:rsid w:val="00D81064"/>
    <w:rsid w:val="00D817C1"/>
    <w:rsid w:val="00D81CCE"/>
    <w:rsid w:val="00D81E14"/>
    <w:rsid w:val="00D82563"/>
    <w:rsid w:val="00D826BE"/>
    <w:rsid w:val="00D82F6C"/>
    <w:rsid w:val="00D83375"/>
    <w:rsid w:val="00D83659"/>
    <w:rsid w:val="00D836C6"/>
    <w:rsid w:val="00D83FA8"/>
    <w:rsid w:val="00D84357"/>
    <w:rsid w:val="00D844B7"/>
    <w:rsid w:val="00D848D5"/>
    <w:rsid w:val="00D84D7E"/>
    <w:rsid w:val="00D857E2"/>
    <w:rsid w:val="00D8596D"/>
    <w:rsid w:val="00D85B4A"/>
    <w:rsid w:val="00D85F7E"/>
    <w:rsid w:val="00D86726"/>
    <w:rsid w:val="00D86A39"/>
    <w:rsid w:val="00D86AC3"/>
    <w:rsid w:val="00D86B72"/>
    <w:rsid w:val="00D87059"/>
    <w:rsid w:val="00D8777E"/>
    <w:rsid w:val="00D87CF0"/>
    <w:rsid w:val="00D87D45"/>
    <w:rsid w:val="00D90676"/>
    <w:rsid w:val="00D91662"/>
    <w:rsid w:val="00D91CC4"/>
    <w:rsid w:val="00D91D05"/>
    <w:rsid w:val="00D92096"/>
    <w:rsid w:val="00D92D93"/>
    <w:rsid w:val="00D931BB"/>
    <w:rsid w:val="00D93B0B"/>
    <w:rsid w:val="00D94220"/>
    <w:rsid w:val="00D9472B"/>
    <w:rsid w:val="00D94ED7"/>
    <w:rsid w:val="00D95302"/>
    <w:rsid w:val="00D95A2F"/>
    <w:rsid w:val="00D95A66"/>
    <w:rsid w:val="00D96163"/>
    <w:rsid w:val="00D96464"/>
    <w:rsid w:val="00D966DA"/>
    <w:rsid w:val="00D96926"/>
    <w:rsid w:val="00D96B52"/>
    <w:rsid w:val="00D970AB"/>
    <w:rsid w:val="00D97EA8"/>
    <w:rsid w:val="00DA0269"/>
    <w:rsid w:val="00DA03EA"/>
    <w:rsid w:val="00DA0921"/>
    <w:rsid w:val="00DA09CD"/>
    <w:rsid w:val="00DA123E"/>
    <w:rsid w:val="00DA1507"/>
    <w:rsid w:val="00DA1550"/>
    <w:rsid w:val="00DA1736"/>
    <w:rsid w:val="00DA1E0E"/>
    <w:rsid w:val="00DA2765"/>
    <w:rsid w:val="00DA2B91"/>
    <w:rsid w:val="00DA3097"/>
    <w:rsid w:val="00DA33AC"/>
    <w:rsid w:val="00DA3C2C"/>
    <w:rsid w:val="00DA4052"/>
    <w:rsid w:val="00DA427F"/>
    <w:rsid w:val="00DA43ED"/>
    <w:rsid w:val="00DA44BD"/>
    <w:rsid w:val="00DA4AAB"/>
    <w:rsid w:val="00DA4E00"/>
    <w:rsid w:val="00DA5A6B"/>
    <w:rsid w:val="00DA5BF1"/>
    <w:rsid w:val="00DA5D46"/>
    <w:rsid w:val="00DA5ED4"/>
    <w:rsid w:val="00DA659C"/>
    <w:rsid w:val="00DA7874"/>
    <w:rsid w:val="00DA7A50"/>
    <w:rsid w:val="00DA7DC5"/>
    <w:rsid w:val="00DB05EE"/>
    <w:rsid w:val="00DB0605"/>
    <w:rsid w:val="00DB0C83"/>
    <w:rsid w:val="00DB0EF6"/>
    <w:rsid w:val="00DB12AE"/>
    <w:rsid w:val="00DB1489"/>
    <w:rsid w:val="00DB14B8"/>
    <w:rsid w:val="00DB16DD"/>
    <w:rsid w:val="00DB1A07"/>
    <w:rsid w:val="00DB1E58"/>
    <w:rsid w:val="00DB2818"/>
    <w:rsid w:val="00DB2970"/>
    <w:rsid w:val="00DB2AAF"/>
    <w:rsid w:val="00DB2B0C"/>
    <w:rsid w:val="00DB333D"/>
    <w:rsid w:val="00DB3C35"/>
    <w:rsid w:val="00DB3E9B"/>
    <w:rsid w:val="00DB4444"/>
    <w:rsid w:val="00DB462C"/>
    <w:rsid w:val="00DB490A"/>
    <w:rsid w:val="00DB4EAF"/>
    <w:rsid w:val="00DB4F6D"/>
    <w:rsid w:val="00DB53E8"/>
    <w:rsid w:val="00DB54B2"/>
    <w:rsid w:val="00DB5743"/>
    <w:rsid w:val="00DB5CA6"/>
    <w:rsid w:val="00DB5E8B"/>
    <w:rsid w:val="00DB65CE"/>
    <w:rsid w:val="00DB6905"/>
    <w:rsid w:val="00DB6B63"/>
    <w:rsid w:val="00DB6E1C"/>
    <w:rsid w:val="00DB718C"/>
    <w:rsid w:val="00DB7344"/>
    <w:rsid w:val="00DB74C8"/>
    <w:rsid w:val="00DB75F0"/>
    <w:rsid w:val="00DC01DB"/>
    <w:rsid w:val="00DC061B"/>
    <w:rsid w:val="00DC09E9"/>
    <w:rsid w:val="00DC0B8A"/>
    <w:rsid w:val="00DC10CE"/>
    <w:rsid w:val="00DC111E"/>
    <w:rsid w:val="00DC13BB"/>
    <w:rsid w:val="00DC1E3C"/>
    <w:rsid w:val="00DC1FA7"/>
    <w:rsid w:val="00DC2032"/>
    <w:rsid w:val="00DC2119"/>
    <w:rsid w:val="00DC212B"/>
    <w:rsid w:val="00DC21DC"/>
    <w:rsid w:val="00DC2CC0"/>
    <w:rsid w:val="00DC312C"/>
    <w:rsid w:val="00DC3282"/>
    <w:rsid w:val="00DC33DD"/>
    <w:rsid w:val="00DC3916"/>
    <w:rsid w:val="00DC3BE1"/>
    <w:rsid w:val="00DC4193"/>
    <w:rsid w:val="00DC456C"/>
    <w:rsid w:val="00DC5114"/>
    <w:rsid w:val="00DC521D"/>
    <w:rsid w:val="00DC55D1"/>
    <w:rsid w:val="00DC56C5"/>
    <w:rsid w:val="00DC573B"/>
    <w:rsid w:val="00DC5749"/>
    <w:rsid w:val="00DC5C7B"/>
    <w:rsid w:val="00DC5FB1"/>
    <w:rsid w:val="00DC6274"/>
    <w:rsid w:val="00DC718E"/>
    <w:rsid w:val="00DC7DBC"/>
    <w:rsid w:val="00DD088A"/>
    <w:rsid w:val="00DD090E"/>
    <w:rsid w:val="00DD1925"/>
    <w:rsid w:val="00DD2B7B"/>
    <w:rsid w:val="00DD3A97"/>
    <w:rsid w:val="00DD43E0"/>
    <w:rsid w:val="00DD43E1"/>
    <w:rsid w:val="00DD46A1"/>
    <w:rsid w:val="00DD4AC4"/>
    <w:rsid w:val="00DD4FE9"/>
    <w:rsid w:val="00DD5270"/>
    <w:rsid w:val="00DD5477"/>
    <w:rsid w:val="00DD597C"/>
    <w:rsid w:val="00DD5B3C"/>
    <w:rsid w:val="00DD605F"/>
    <w:rsid w:val="00DD6BD2"/>
    <w:rsid w:val="00DD6D3D"/>
    <w:rsid w:val="00DE00BC"/>
    <w:rsid w:val="00DE070A"/>
    <w:rsid w:val="00DE0DD7"/>
    <w:rsid w:val="00DE1239"/>
    <w:rsid w:val="00DE155F"/>
    <w:rsid w:val="00DE16FF"/>
    <w:rsid w:val="00DE175B"/>
    <w:rsid w:val="00DE1B49"/>
    <w:rsid w:val="00DE2030"/>
    <w:rsid w:val="00DE2475"/>
    <w:rsid w:val="00DE2E94"/>
    <w:rsid w:val="00DE485C"/>
    <w:rsid w:val="00DE4B68"/>
    <w:rsid w:val="00DE4F1E"/>
    <w:rsid w:val="00DE5167"/>
    <w:rsid w:val="00DE5217"/>
    <w:rsid w:val="00DE5358"/>
    <w:rsid w:val="00DE6110"/>
    <w:rsid w:val="00DE613A"/>
    <w:rsid w:val="00DE654B"/>
    <w:rsid w:val="00DE65F4"/>
    <w:rsid w:val="00DE704F"/>
    <w:rsid w:val="00DE7149"/>
    <w:rsid w:val="00DE7454"/>
    <w:rsid w:val="00DF0060"/>
    <w:rsid w:val="00DF0175"/>
    <w:rsid w:val="00DF01A1"/>
    <w:rsid w:val="00DF149D"/>
    <w:rsid w:val="00DF1654"/>
    <w:rsid w:val="00DF1781"/>
    <w:rsid w:val="00DF1C5C"/>
    <w:rsid w:val="00DF2106"/>
    <w:rsid w:val="00DF2522"/>
    <w:rsid w:val="00DF25BB"/>
    <w:rsid w:val="00DF2DD5"/>
    <w:rsid w:val="00DF2E0D"/>
    <w:rsid w:val="00DF4074"/>
    <w:rsid w:val="00DF47A7"/>
    <w:rsid w:val="00DF4D5C"/>
    <w:rsid w:val="00DF4EB9"/>
    <w:rsid w:val="00DF5E7F"/>
    <w:rsid w:val="00DF68EF"/>
    <w:rsid w:val="00DF6C24"/>
    <w:rsid w:val="00DF74D6"/>
    <w:rsid w:val="00DF7EEC"/>
    <w:rsid w:val="00E001E5"/>
    <w:rsid w:val="00E00686"/>
    <w:rsid w:val="00E008AF"/>
    <w:rsid w:val="00E01652"/>
    <w:rsid w:val="00E01A38"/>
    <w:rsid w:val="00E01DC7"/>
    <w:rsid w:val="00E01DF8"/>
    <w:rsid w:val="00E01E34"/>
    <w:rsid w:val="00E0211E"/>
    <w:rsid w:val="00E02140"/>
    <w:rsid w:val="00E0271A"/>
    <w:rsid w:val="00E02F6C"/>
    <w:rsid w:val="00E02FAB"/>
    <w:rsid w:val="00E0355D"/>
    <w:rsid w:val="00E036DE"/>
    <w:rsid w:val="00E03767"/>
    <w:rsid w:val="00E03C94"/>
    <w:rsid w:val="00E03FFB"/>
    <w:rsid w:val="00E04861"/>
    <w:rsid w:val="00E048CB"/>
    <w:rsid w:val="00E04B54"/>
    <w:rsid w:val="00E05771"/>
    <w:rsid w:val="00E06684"/>
    <w:rsid w:val="00E06B51"/>
    <w:rsid w:val="00E0710E"/>
    <w:rsid w:val="00E07B1F"/>
    <w:rsid w:val="00E07D5D"/>
    <w:rsid w:val="00E07FF6"/>
    <w:rsid w:val="00E105BD"/>
    <w:rsid w:val="00E10946"/>
    <w:rsid w:val="00E10C34"/>
    <w:rsid w:val="00E10F84"/>
    <w:rsid w:val="00E11D3C"/>
    <w:rsid w:val="00E11F99"/>
    <w:rsid w:val="00E120FC"/>
    <w:rsid w:val="00E12155"/>
    <w:rsid w:val="00E123D5"/>
    <w:rsid w:val="00E12889"/>
    <w:rsid w:val="00E12BAF"/>
    <w:rsid w:val="00E135FE"/>
    <w:rsid w:val="00E1385F"/>
    <w:rsid w:val="00E14CCE"/>
    <w:rsid w:val="00E178C6"/>
    <w:rsid w:val="00E20369"/>
    <w:rsid w:val="00E20786"/>
    <w:rsid w:val="00E2115D"/>
    <w:rsid w:val="00E21970"/>
    <w:rsid w:val="00E22079"/>
    <w:rsid w:val="00E22929"/>
    <w:rsid w:val="00E22F71"/>
    <w:rsid w:val="00E23216"/>
    <w:rsid w:val="00E234D9"/>
    <w:rsid w:val="00E23DDC"/>
    <w:rsid w:val="00E24615"/>
    <w:rsid w:val="00E2465C"/>
    <w:rsid w:val="00E248B1"/>
    <w:rsid w:val="00E24C93"/>
    <w:rsid w:val="00E24E01"/>
    <w:rsid w:val="00E253BF"/>
    <w:rsid w:val="00E26078"/>
    <w:rsid w:val="00E2627E"/>
    <w:rsid w:val="00E265AA"/>
    <w:rsid w:val="00E267F4"/>
    <w:rsid w:val="00E26D93"/>
    <w:rsid w:val="00E2791A"/>
    <w:rsid w:val="00E306B4"/>
    <w:rsid w:val="00E30919"/>
    <w:rsid w:val="00E30E45"/>
    <w:rsid w:val="00E30F43"/>
    <w:rsid w:val="00E31A65"/>
    <w:rsid w:val="00E32108"/>
    <w:rsid w:val="00E32DFF"/>
    <w:rsid w:val="00E32EDD"/>
    <w:rsid w:val="00E32FE9"/>
    <w:rsid w:val="00E331C4"/>
    <w:rsid w:val="00E33C2D"/>
    <w:rsid w:val="00E33D8F"/>
    <w:rsid w:val="00E34F09"/>
    <w:rsid w:val="00E353BA"/>
    <w:rsid w:val="00E35605"/>
    <w:rsid w:val="00E35B67"/>
    <w:rsid w:val="00E35FD7"/>
    <w:rsid w:val="00E373A7"/>
    <w:rsid w:val="00E373C6"/>
    <w:rsid w:val="00E37788"/>
    <w:rsid w:val="00E40033"/>
    <w:rsid w:val="00E40BA7"/>
    <w:rsid w:val="00E40F21"/>
    <w:rsid w:val="00E411AA"/>
    <w:rsid w:val="00E4127D"/>
    <w:rsid w:val="00E41C4E"/>
    <w:rsid w:val="00E425BB"/>
    <w:rsid w:val="00E43331"/>
    <w:rsid w:val="00E43CFC"/>
    <w:rsid w:val="00E4481A"/>
    <w:rsid w:val="00E44D13"/>
    <w:rsid w:val="00E44F00"/>
    <w:rsid w:val="00E456CD"/>
    <w:rsid w:val="00E45DD6"/>
    <w:rsid w:val="00E45F74"/>
    <w:rsid w:val="00E460A4"/>
    <w:rsid w:val="00E466D5"/>
    <w:rsid w:val="00E46A6A"/>
    <w:rsid w:val="00E46BA2"/>
    <w:rsid w:val="00E46CE5"/>
    <w:rsid w:val="00E47612"/>
    <w:rsid w:val="00E500E5"/>
    <w:rsid w:val="00E50200"/>
    <w:rsid w:val="00E50265"/>
    <w:rsid w:val="00E50CCF"/>
    <w:rsid w:val="00E513F4"/>
    <w:rsid w:val="00E514F6"/>
    <w:rsid w:val="00E51984"/>
    <w:rsid w:val="00E519E4"/>
    <w:rsid w:val="00E51A33"/>
    <w:rsid w:val="00E51A74"/>
    <w:rsid w:val="00E51D8F"/>
    <w:rsid w:val="00E52426"/>
    <w:rsid w:val="00E525AE"/>
    <w:rsid w:val="00E529F0"/>
    <w:rsid w:val="00E52DD7"/>
    <w:rsid w:val="00E531EE"/>
    <w:rsid w:val="00E53F97"/>
    <w:rsid w:val="00E54655"/>
    <w:rsid w:val="00E54ADF"/>
    <w:rsid w:val="00E54D16"/>
    <w:rsid w:val="00E55B87"/>
    <w:rsid w:val="00E55D17"/>
    <w:rsid w:val="00E562F6"/>
    <w:rsid w:val="00E564E1"/>
    <w:rsid w:val="00E56D1A"/>
    <w:rsid w:val="00E56E9A"/>
    <w:rsid w:val="00E576D2"/>
    <w:rsid w:val="00E57A88"/>
    <w:rsid w:val="00E57DCD"/>
    <w:rsid w:val="00E57E4A"/>
    <w:rsid w:val="00E57E8C"/>
    <w:rsid w:val="00E602AC"/>
    <w:rsid w:val="00E604FD"/>
    <w:rsid w:val="00E60537"/>
    <w:rsid w:val="00E608B2"/>
    <w:rsid w:val="00E6096C"/>
    <w:rsid w:val="00E61332"/>
    <w:rsid w:val="00E6156F"/>
    <w:rsid w:val="00E61B51"/>
    <w:rsid w:val="00E6264A"/>
    <w:rsid w:val="00E62E1B"/>
    <w:rsid w:val="00E62F00"/>
    <w:rsid w:val="00E630F3"/>
    <w:rsid w:val="00E6335A"/>
    <w:rsid w:val="00E6362C"/>
    <w:rsid w:val="00E6365B"/>
    <w:rsid w:val="00E63B04"/>
    <w:rsid w:val="00E63B96"/>
    <w:rsid w:val="00E63E8D"/>
    <w:rsid w:val="00E6441D"/>
    <w:rsid w:val="00E64997"/>
    <w:rsid w:val="00E64D45"/>
    <w:rsid w:val="00E65143"/>
    <w:rsid w:val="00E65A03"/>
    <w:rsid w:val="00E65A73"/>
    <w:rsid w:val="00E704D6"/>
    <w:rsid w:val="00E70780"/>
    <w:rsid w:val="00E710D1"/>
    <w:rsid w:val="00E7126B"/>
    <w:rsid w:val="00E71A73"/>
    <w:rsid w:val="00E721DB"/>
    <w:rsid w:val="00E72C37"/>
    <w:rsid w:val="00E730C2"/>
    <w:rsid w:val="00E737D8"/>
    <w:rsid w:val="00E73995"/>
    <w:rsid w:val="00E73D05"/>
    <w:rsid w:val="00E73EA9"/>
    <w:rsid w:val="00E744FC"/>
    <w:rsid w:val="00E7461F"/>
    <w:rsid w:val="00E74960"/>
    <w:rsid w:val="00E74D3C"/>
    <w:rsid w:val="00E75CA0"/>
    <w:rsid w:val="00E75CF4"/>
    <w:rsid w:val="00E76347"/>
    <w:rsid w:val="00E76651"/>
    <w:rsid w:val="00E776C9"/>
    <w:rsid w:val="00E77F89"/>
    <w:rsid w:val="00E800B7"/>
    <w:rsid w:val="00E80870"/>
    <w:rsid w:val="00E80A96"/>
    <w:rsid w:val="00E80F03"/>
    <w:rsid w:val="00E81303"/>
    <w:rsid w:val="00E81518"/>
    <w:rsid w:val="00E81961"/>
    <w:rsid w:val="00E8299B"/>
    <w:rsid w:val="00E83218"/>
    <w:rsid w:val="00E83342"/>
    <w:rsid w:val="00E834A6"/>
    <w:rsid w:val="00E834A9"/>
    <w:rsid w:val="00E8409C"/>
    <w:rsid w:val="00E841EB"/>
    <w:rsid w:val="00E84334"/>
    <w:rsid w:val="00E845EF"/>
    <w:rsid w:val="00E84646"/>
    <w:rsid w:val="00E84F9D"/>
    <w:rsid w:val="00E85784"/>
    <w:rsid w:val="00E85ABF"/>
    <w:rsid w:val="00E862D7"/>
    <w:rsid w:val="00E86B84"/>
    <w:rsid w:val="00E87A79"/>
    <w:rsid w:val="00E87ED6"/>
    <w:rsid w:val="00E90044"/>
    <w:rsid w:val="00E907DD"/>
    <w:rsid w:val="00E90A07"/>
    <w:rsid w:val="00E90A13"/>
    <w:rsid w:val="00E90B74"/>
    <w:rsid w:val="00E914E2"/>
    <w:rsid w:val="00E924AE"/>
    <w:rsid w:val="00E9344B"/>
    <w:rsid w:val="00E938D5"/>
    <w:rsid w:val="00E94460"/>
    <w:rsid w:val="00E94C69"/>
    <w:rsid w:val="00E9526E"/>
    <w:rsid w:val="00E955D1"/>
    <w:rsid w:val="00E962AC"/>
    <w:rsid w:val="00E969A8"/>
    <w:rsid w:val="00E96B03"/>
    <w:rsid w:val="00E97143"/>
    <w:rsid w:val="00E97153"/>
    <w:rsid w:val="00E97CD0"/>
    <w:rsid w:val="00E97F22"/>
    <w:rsid w:val="00EA0A57"/>
    <w:rsid w:val="00EA0C0E"/>
    <w:rsid w:val="00EA0D72"/>
    <w:rsid w:val="00EA1189"/>
    <w:rsid w:val="00EA149B"/>
    <w:rsid w:val="00EA14B6"/>
    <w:rsid w:val="00EA189A"/>
    <w:rsid w:val="00EA1A80"/>
    <w:rsid w:val="00EA1B76"/>
    <w:rsid w:val="00EA2789"/>
    <w:rsid w:val="00EA2A76"/>
    <w:rsid w:val="00EA2AF5"/>
    <w:rsid w:val="00EA2FD6"/>
    <w:rsid w:val="00EA3AA1"/>
    <w:rsid w:val="00EA3B74"/>
    <w:rsid w:val="00EA4987"/>
    <w:rsid w:val="00EA4A8B"/>
    <w:rsid w:val="00EA4A9C"/>
    <w:rsid w:val="00EA54AB"/>
    <w:rsid w:val="00EA5B10"/>
    <w:rsid w:val="00EA5BAF"/>
    <w:rsid w:val="00EA6F3D"/>
    <w:rsid w:val="00EA706B"/>
    <w:rsid w:val="00EA75F2"/>
    <w:rsid w:val="00EA7B92"/>
    <w:rsid w:val="00EA7E16"/>
    <w:rsid w:val="00EB0644"/>
    <w:rsid w:val="00EB0967"/>
    <w:rsid w:val="00EB0A3B"/>
    <w:rsid w:val="00EB0BB7"/>
    <w:rsid w:val="00EB0D65"/>
    <w:rsid w:val="00EB138C"/>
    <w:rsid w:val="00EB174B"/>
    <w:rsid w:val="00EB233D"/>
    <w:rsid w:val="00EB23F4"/>
    <w:rsid w:val="00EB2519"/>
    <w:rsid w:val="00EB2621"/>
    <w:rsid w:val="00EB2DDF"/>
    <w:rsid w:val="00EB2F9F"/>
    <w:rsid w:val="00EB31A4"/>
    <w:rsid w:val="00EB336F"/>
    <w:rsid w:val="00EB3418"/>
    <w:rsid w:val="00EB341C"/>
    <w:rsid w:val="00EB3B47"/>
    <w:rsid w:val="00EB43EA"/>
    <w:rsid w:val="00EB45EB"/>
    <w:rsid w:val="00EB4CEC"/>
    <w:rsid w:val="00EB55CA"/>
    <w:rsid w:val="00EB57FE"/>
    <w:rsid w:val="00EB5940"/>
    <w:rsid w:val="00EB5F9E"/>
    <w:rsid w:val="00EB6539"/>
    <w:rsid w:val="00EB70C8"/>
    <w:rsid w:val="00EB7210"/>
    <w:rsid w:val="00EB742B"/>
    <w:rsid w:val="00EC0C77"/>
    <w:rsid w:val="00EC11E2"/>
    <w:rsid w:val="00EC1D21"/>
    <w:rsid w:val="00EC21D8"/>
    <w:rsid w:val="00EC2375"/>
    <w:rsid w:val="00EC2E98"/>
    <w:rsid w:val="00EC3067"/>
    <w:rsid w:val="00EC37DF"/>
    <w:rsid w:val="00EC40E1"/>
    <w:rsid w:val="00EC435B"/>
    <w:rsid w:val="00EC4CB1"/>
    <w:rsid w:val="00EC50E5"/>
    <w:rsid w:val="00EC54BA"/>
    <w:rsid w:val="00EC60EE"/>
    <w:rsid w:val="00EC6B43"/>
    <w:rsid w:val="00EC734A"/>
    <w:rsid w:val="00EC74C6"/>
    <w:rsid w:val="00ED0004"/>
    <w:rsid w:val="00ED0202"/>
    <w:rsid w:val="00ED0701"/>
    <w:rsid w:val="00ED0818"/>
    <w:rsid w:val="00ED0E2A"/>
    <w:rsid w:val="00ED0FB2"/>
    <w:rsid w:val="00ED12D8"/>
    <w:rsid w:val="00ED18CB"/>
    <w:rsid w:val="00ED1F76"/>
    <w:rsid w:val="00ED22BB"/>
    <w:rsid w:val="00ED24B8"/>
    <w:rsid w:val="00ED3908"/>
    <w:rsid w:val="00ED4499"/>
    <w:rsid w:val="00ED4595"/>
    <w:rsid w:val="00ED4D18"/>
    <w:rsid w:val="00ED52F9"/>
    <w:rsid w:val="00ED5448"/>
    <w:rsid w:val="00ED5492"/>
    <w:rsid w:val="00ED567A"/>
    <w:rsid w:val="00ED57DE"/>
    <w:rsid w:val="00ED5989"/>
    <w:rsid w:val="00ED5A3D"/>
    <w:rsid w:val="00ED5C4E"/>
    <w:rsid w:val="00ED6A57"/>
    <w:rsid w:val="00ED6CA3"/>
    <w:rsid w:val="00ED70B6"/>
    <w:rsid w:val="00ED744D"/>
    <w:rsid w:val="00ED794E"/>
    <w:rsid w:val="00ED7A69"/>
    <w:rsid w:val="00ED7D11"/>
    <w:rsid w:val="00ED7FA1"/>
    <w:rsid w:val="00EE0111"/>
    <w:rsid w:val="00EE028C"/>
    <w:rsid w:val="00EE0A8F"/>
    <w:rsid w:val="00EE0FB2"/>
    <w:rsid w:val="00EE0FB4"/>
    <w:rsid w:val="00EE188E"/>
    <w:rsid w:val="00EE23AD"/>
    <w:rsid w:val="00EE24C0"/>
    <w:rsid w:val="00EE2855"/>
    <w:rsid w:val="00EE29BC"/>
    <w:rsid w:val="00EE32E3"/>
    <w:rsid w:val="00EE3344"/>
    <w:rsid w:val="00EE380D"/>
    <w:rsid w:val="00EE43C1"/>
    <w:rsid w:val="00EE486F"/>
    <w:rsid w:val="00EE4DE8"/>
    <w:rsid w:val="00EE56CE"/>
    <w:rsid w:val="00EE5720"/>
    <w:rsid w:val="00EE595D"/>
    <w:rsid w:val="00EE5A51"/>
    <w:rsid w:val="00EE5B4B"/>
    <w:rsid w:val="00EE64C9"/>
    <w:rsid w:val="00EE6640"/>
    <w:rsid w:val="00EE6915"/>
    <w:rsid w:val="00EE69E5"/>
    <w:rsid w:val="00EE766A"/>
    <w:rsid w:val="00EE7710"/>
    <w:rsid w:val="00EE7E2F"/>
    <w:rsid w:val="00EF0175"/>
    <w:rsid w:val="00EF060E"/>
    <w:rsid w:val="00EF0A3E"/>
    <w:rsid w:val="00EF0AD9"/>
    <w:rsid w:val="00EF1318"/>
    <w:rsid w:val="00EF1EF6"/>
    <w:rsid w:val="00EF2FA1"/>
    <w:rsid w:val="00EF316D"/>
    <w:rsid w:val="00EF39A2"/>
    <w:rsid w:val="00EF3BBB"/>
    <w:rsid w:val="00EF44D0"/>
    <w:rsid w:val="00EF47E0"/>
    <w:rsid w:val="00EF4B36"/>
    <w:rsid w:val="00EF4D91"/>
    <w:rsid w:val="00EF5144"/>
    <w:rsid w:val="00EF5251"/>
    <w:rsid w:val="00EF5888"/>
    <w:rsid w:val="00EF5DB9"/>
    <w:rsid w:val="00EF5F33"/>
    <w:rsid w:val="00EF60AA"/>
    <w:rsid w:val="00EF60F5"/>
    <w:rsid w:val="00EF630B"/>
    <w:rsid w:val="00EF6727"/>
    <w:rsid w:val="00EF6C4C"/>
    <w:rsid w:val="00EF7073"/>
    <w:rsid w:val="00EF72D1"/>
    <w:rsid w:val="00EF7916"/>
    <w:rsid w:val="00F0007D"/>
    <w:rsid w:val="00F00293"/>
    <w:rsid w:val="00F002A1"/>
    <w:rsid w:val="00F010B5"/>
    <w:rsid w:val="00F011AC"/>
    <w:rsid w:val="00F01583"/>
    <w:rsid w:val="00F01810"/>
    <w:rsid w:val="00F02152"/>
    <w:rsid w:val="00F0266C"/>
    <w:rsid w:val="00F02E95"/>
    <w:rsid w:val="00F03743"/>
    <w:rsid w:val="00F03DCF"/>
    <w:rsid w:val="00F03F14"/>
    <w:rsid w:val="00F040D5"/>
    <w:rsid w:val="00F04819"/>
    <w:rsid w:val="00F048E6"/>
    <w:rsid w:val="00F05335"/>
    <w:rsid w:val="00F053FE"/>
    <w:rsid w:val="00F056D4"/>
    <w:rsid w:val="00F05C25"/>
    <w:rsid w:val="00F0676A"/>
    <w:rsid w:val="00F070D0"/>
    <w:rsid w:val="00F0720B"/>
    <w:rsid w:val="00F077E6"/>
    <w:rsid w:val="00F07AD5"/>
    <w:rsid w:val="00F07CEA"/>
    <w:rsid w:val="00F10560"/>
    <w:rsid w:val="00F10F1A"/>
    <w:rsid w:val="00F1159C"/>
    <w:rsid w:val="00F11636"/>
    <w:rsid w:val="00F12C2A"/>
    <w:rsid w:val="00F12D47"/>
    <w:rsid w:val="00F1310F"/>
    <w:rsid w:val="00F138B8"/>
    <w:rsid w:val="00F1464F"/>
    <w:rsid w:val="00F14A2F"/>
    <w:rsid w:val="00F15200"/>
    <w:rsid w:val="00F158EC"/>
    <w:rsid w:val="00F15AE9"/>
    <w:rsid w:val="00F16188"/>
    <w:rsid w:val="00F1638C"/>
    <w:rsid w:val="00F165DA"/>
    <w:rsid w:val="00F169A7"/>
    <w:rsid w:val="00F16ADF"/>
    <w:rsid w:val="00F175EE"/>
    <w:rsid w:val="00F178F0"/>
    <w:rsid w:val="00F17928"/>
    <w:rsid w:val="00F17AFB"/>
    <w:rsid w:val="00F20172"/>
    <w:rsid w:val="00F20AF0"/>
    <w:rsid w:val="00F20D93"/>
    <w:rsid w:val="00F2117D"/>
    <w:rsid w:val="00F21725"/>
    <w:rsid w:val="00F21B0D"/>
    <w:rsid w:val="00F21B73"/>
    <w:rsid w:val="00F223CC"/>
    <w:rsid w:val="00F22826"/>
    <w:rsid w:val="00F22D51"/>
    <w:rsid w:val="00F22F18"/>
    <w:rsid w:val="00F23849"/>
    <w:rsid w:val="00F23B7D"/>
    <w:rsid w:val="00F23CD5"/>
    <w:rsid w:val="00F23F40"/>
    <w:rsid w:val="00F241D9"/>
    <w:rsid w:val="00F2450E"/>
    <w:rsid w:val="00F24D8C"/>
    <w:rsid w:val="00F24DCC"/>
    <w:rsid w:val="00F259AE"/>
    <w:rsid w:val="00F2610B"/>
    <w:rsid w:val="00F261AF"/>
    <w:rsid w:val="00F26AC5"/>
    <w:rsid w:val="00F273FB"/>
    <w:rsid w:val="00F27AAC"/>
    <w:rsid w:val="00F27C6F"/>
    <w:rsid w:val="00F3000C"/>
    <w:rsid w:val="00F30678"/>
    <w:rsid w:val="00F309C4"/>
    <w:rsid w:val="00F30B70"/>
    <w:rsid w:val="00F30F8C"/>
    <w:rsid w:val="00F31B88"/>
    <w:rsid w:val="00F31DD7"/>
    <w:rsid w:val="00F3206E"/>
    <w:rsid w:val="00F322F2"/>
    <w:rsid w:val="00F32349"/>
    <w:rsid w:val="00F327D7"/>
    <w:rsid w:val="00F33249"/>
    <w:rsid w:val="00F3421F"/>
    <w:rsid w:val="00F34AEA"/>
    <w:rsid w:val="00F34D4E"/>
    <w:rsid w:val="00F34EB2"/>
    <w:rsid w:val="00F35373"/>
    <w:rsid w:val="00F35C38"/>
    <w:rsid w:val="00F3646C"/>
    <w:rsid w:val="00F37394"/>
    <w:rsid w:val="00F3776F"/>
    <w:rsid w:val="00F40480"/>
    <w:rsid w:val="00F405B6"/>
    <w:rsid w:val="00F412DC"/>
    <w:rsid w:val="00F4160F"/>
    <w:rsid w:val="00F41BF7"/>
    <w:rsid w:val="00F41EC7"/>
    <w:rsid w:val="00F4265D"/>
    <w:rsid w:val="00F42846"/>
    <w:rsid w:val="00F42ACE"/>
    <w:rsid w:val="00F42B4D"/>
    <w:rsid w:val="00F446F8"/>
    <w:rsid w:val="00F44956"/>
    <w:rsid w:val="00F44EA3"/>
    <w:rsid w:val="00F44EBB"/>
    <w:rsid w:val="00F45267"/>
    <w:rsid w:val="00F455BB"/>
    <w:rsid w:val="00F45D01"/>
    <w:rsid w:val="00F462AD"/>
    <w:rsid w:val="00F46B69"/>
    <w:rsid w:val="00F46BEC"/>
    <w:rsid w:val="00F4716C"/>
    <w:rsid w:val="00F47692"/>
    <w:rsid w:val="00F478FC"/>
    <w:rsid w:val="00F504A7"/>
    <w:rsid w:val="00F50E78"/>
    <w:rsid w:val="00F51129"/>
    <w:rsid w:val="00F51EAB"/>
    <w:rsid w:val="00F51ECE"/>
    <w:rsid w:val="00F526AB"/>
    <w:rsid w:val="00F52C41"/>
    <w:rsid w:val="00F52E89"/>
    <w:rsid w:val="00F534ED"/>
    <w:rsid w:val="00F53A0C"/>
    <w:rsid w:val="00F53B02"/>
    <w:rsid w:val="00F53B4D"/>
    <w:rsid w:val="00F53BBC"/>
    <w:rsid w:val="00F53C7C"/>
    <w:rsid w:val="00F53CD0"/>
    <w:rsid w:val="00F55953"/>
    <w:rsid w:val="00F562D8"/>
    <w:rsid w:val="00F56387"/>
    <w:rsid w:val="00F56577"/>
    <w:rsid w:val="00F56A74"/>
    <w:rsid w:val="00F57899"/>
    <w:rsid w:val="00F57A30"/>
    <w:rsid w:val="00F57A81"/>
    <w:rsid w:val="00F57FA9"/>
    <w:rsid w:val="00F6040F"/>
    <w:rsid w:val="00F60493"/>
    <w:rsid w:val="00F607E3"/>
    <w:rsid w:val="00F60898"/>
    <w:rsid w:val="00F609B8"/>
    <w:rsid w:val="00F62140"/>
    <w:rsid w:val="00F62360"/>
    <w:rsid w:val="00F625CF"/>
    <w:rsid w:val="00F62711"/>
    <w:rsid w:val="00F62CA3"/>
    <w:rsid w:val="00F63398"/>
    <w:rsid w:val="00F633F1"/>
    <w:rsid w:val="00F6359E"/>
    <w:rsid w:val="00F63694"/>
    <w:rsid w:val="00F640C8"/>
    <w:rsid w:val="00F64155"/>
    <w:rsid w:val="00F64292"/>
    <w:rsid w:val="00F646AE"/>
    <w:rsid w:val="00F65E5F"/>
    <w:rsid w:val="00F66173"/>
    <w:rsid w:val="00F66507"/>
    <w:rsid w:val="00F66F7A"/>
    <w:rsid w:val="00F678A9"/>
    <w:rsid w:val="00F6797C"/>
    <w:rsid w:val="00F679FA"/>
    <w:rsid w:val="00F705DA"/>
    <w:rsid w:val="00F708BC"/>
    <w:rsid w:val="00F72260"/>
    <w:rsid w:val="00F72261"/>
    <w:rsid w:val="00F73004"/>
    <w:rsid w:val="00F73188"/>
    <w:rsid w:val="00F73392"/>
    <w:rsid w:val="00F7352E"/>
    <w:rsid w:val="00F739A0"/>
    <w:rsid w:val="00F73C4E"/>
    <w:rsid w:val="00F746C1"/>
    <w:rsid w:val="00F74DD5"/>
    <w:rsid w:val="00F75238"/>
    <w:rsid w:val="00F757A5"/>
    <w:rsid w:val="00F7587C"/>
    <w:rsid w:val="00F75D8C"/>
    <w:rsid w:val="00F76115"/>
    <w:rsid w:val="00F765D3"/>
    <w:rsid w:val="00F77020"/>
    <w:rsid w:val="00F777CB"/>
    <w:rsid w:val="00F77CCB"/>
    <w:rsid w:val="00F804E9"/>
    <w:rsid w:val="00F805BF"/>
    <w:rsid w:val="00F80B13"/>
    <w:rsid w:val="00F81CB7"/>
    <w:rsid w:val="00F8256A"/>
    <w:rsid w:val="00F82731"/>
    <w:rsid w:val="00F82892"/>
    <w:rsid w:val="00F82AE0"/>
    <w:rsid w:val="00F830A6"/>
    <w:rsid w:val="00F83193"/>
    <w:rsid w:val="00F840AD"/>
    <w:rsid w:val="00F84261"/>
    <w:rsid w:val="00F84DDD"/>
    <w:rsid w:val="00F84FB5"/>
    <w:rsid w:val="00F8506A"/>
    <w:rsid w:val="00F852D4"/>
    <w:rsid w:val="00F854E2"/>
    <w:rsid w:val="00F85746"/>
    <w:rsid w:val="00F85951"/>
    <w:rsid w:val="00F85DE0"/>
    <w:rsid w:val="00F85EBF"/>
    <w:rsid w:val="00F86264"/>
    <w:rsid w:val="00F866C5"/>
    <w:rsid w:val="00F86F0E"/>
    <w:rsid w:val="00F87155"/>
    <w:rsid w:val="00F872A4"/>
    <w:rsid w:val="00F872F0"/>
    <w:rsid w:val="00F90900"/>
    <w:rsid w:val="00F90CB0"/>
    <w:rsid w:val="00F9106E"/>
    <w:rsid w:val="00F91225"/>
    <w:rsid w:val="00F916B4"/>
    <w:rsid w:val="00F918A9"/>
    <w:rsid w:val="00F91C83"/>
    <w:rsid w:val="00F92AAE"/>
    <w:rsid w:val="00F92DFF"/>
    <w:rsid w:val="00F93A81"/>
    <w:rsid w:val="00F93F2E"/>
    <w:rsid w:val="00F9407A"/>
    <w:rsid w:val="00F942E2"/>
    <w:rsid w:val="00F94341"/>
    <w:rsid w:val="00F94505"/>
    <w:rsid w:val="00F94545"/>
    <w:rsid w:val="00F94A55"/>
    <w:rsid w:val="00F95045"/>
    <w:rsid w:val="00F955DD"/>
    <w:rsid w:val="00F95E7B"/>
    <w:rsid w:val="00F95EF2"/>
    <w:rsid w:val="00F96C9F"/>
    <w:rsid w:val="00F96D78"/>
    <w:rsid w:val="00F96E82"/>
    <w:rsid w:val="00F9710E"/>
    <w:rsid w:val="00F97AA9"/>
    <w:rsid w:val="00FA096F"/>
    <w:rsid w:val="00FA0B4E"/>
    <w:rsid w:val="00FA0D15"/>
    <w:rsid w:val="00FA1768"/>
    <w:rsid w:val="00FA2228"/>
    <w:rsid w:val="00FA2317"/>
    <w:rsid w:val="00FA256C"/>
    <w:rsid w:val="00FA30F3"/>
    <w:rsid w:val="00FA31BB"/>
    <w:rsid w:val="00FA37F2"/>
    <w:rsid w:val="00FA3938"/>
    <w:rsid w:val="00FA398A"/>
    <w:rsid w:val="00FA3DED"/>
    <w:rsid w:val="00FA48FB"/>
    <w:rsid w:val="00FA5B4F"/>
    <w:rsid w:val="00FA6398"/>
    <w:rsid w:val="00FA6485"/>
    <w:rsid w:val="00FA69BB"/>
    <w:rsid w:val="00FA7813"/>
    <w:rsid w:val="00FA7CE3"/>
    <w:rsid w:val="00FA7FCB"/>
    <w:rsid w:val="00FB041C"/>
    <w:rsid w:val="00FB05FE"/>
    <w:rsid w:val="00FB1394"/>
    <w:rsid w:val="00FB185E"/>
    <w:rsid w:val="00FB1EF7"/>
    <w:rsid w:val="00FB25DC"/>
    <w:rsid w:val="00FB2915"/>
    <w:rsid w:val="00FB314C"/>
    <w:rsid w:val="00FB3483"/>
    <w:rsid w:val="00FB358C"/>
    <w:rsid w:val="00FB3A61"/>
    <w:rsid w:val="00FB43A5"/>
    <w:rsid w:val="00FB4849"/>
    <w:rsid w:val="00FB4918"/>
    <w:rsid w:val="00FB4AAC"/>
    <w:rsid w:val="00FB4C32"/>
    <w:rsid w:val="00FB4EA9"/>
    <w:rsid w:val="00FB54DB"/>
    <w:rsid w:val="00FB6A74"/>
    <w:rsid w:val="00FB6D44"/>
    <w:rsid w:val="00FB7721"/>
    <w:rsid w:val="00FC0B40"/>
    <w:rsid w:val="00FC10F5"/>
    <w:rsid w:val="00FC1C8A"/>
    <w:rsid w:val="00FC24AC"/>
    <w:rsid w:val="00FC2636"/>
    <w:rsid w:val="00FC2762"/>
    <w:rsid w:val="00FC2988"/>
    <w:rsid w:val="00FC2A6C"/>
    <w:rsid w:val="00FC2D2F"/>
    <w:rsid w:val="00FC3073"/>
    <w:rsid w:val="00FC3BBE"/>
    <w:rsid w:val="00FC3CE0"/>
    <w:rsid w:val="00FC4A90"/>
    <w:rsid w:val="00FC564A"/>
    <w:rsid w:val="00FC573D"/>
    <w:rsid w:val="00FC5F52"/>
    <w:rsid w:val="00FC71E2"/>
    <w:rsid w:val="00FC7A37"/>
    <w:rsid w:val="00FD06BE"/>
    <w:rsid w:val="00FD0D09"/>
    <w:rsid w:val="00FD0E09"/>
    <w:rsid w:val="00FD0F3E"/>
    <w:rsid w:val="00FD139F"/>
    <w:rsid w:val="00FD1D2C"/>
    <w:rsid w:val="00FD1DC8"/>
    <w:rsid w:val="00FD2409"/>
    <w:rsid w:val="00FD24A5"/>
    <w:rsid w:val="00FD2ADE"/>
    <w:rsid w:val="00FD3611"/>
    <w:rsid w:val="00FD3ABA"/>
    <w:rsid w:val="00FD3C1C"/>
    <w:rsid w:val="00FD3FD4"/>
    <w:rsid w:val="00FD4F25"/>
    <w:rsid w:val="00FD519D"/>
    <w:rsid w:val="00FD5A04"/>
    <w:rsid w:val="00FD5B59"/>
    <w:rsid w:val="00FD5D0C"/>
    <w:rsid w:val="00FD602E"/>
    <w:rsid w:val="00FD636C"/>
    <w:rsid w:val="00FD6656"/>
    <w:rsid w:val="00FD66CB"/>
    <w:rsid w:val="00FD67C5"/>
    <w:rsid w:val="00FD6ACA"/>
    <w:rsid w:val="00FD6C50"/>
    <w:rsid w:val="00FD6E40"/>
    <w:rsid w:val="00FD6EBC"/>
    <w:rsid w:val="00FD6ED5"/>
    <w:rsid w:val="00FD6FAA"/>
    <w:rsid w:val="00FD7357"/>
    <w:rsid w:val="00FD742D"/>
    <w:rsid w:val="00FD751C"/>
    <w:rsid w:val="00FD7786"/>
    <w:rsid w:val="00FD7AD1"/>
    <w:rsid w:val="00FE043B"/>
    <w:rsid w:val="00FE0783"/>
    <w:rsid w:val="00FE08C6"/>
    <w:rsid w:val="00FE0B4F"/>
    <w:rsid w:val="00FE0C6E"/>
    <w:rsid w:val="00FE189C"/>
    <w:rsid w:val="00FE1C20"/>
    <w:rsid w:val="00FE1DE1"/>
    <w:rsid w:val="00FE1F31"/>
    <w:rsid w:val="00FE251D"/>
    <w:rsid w:val="00FE3FA7"/>
    <w:rsid w:val="00FE4098"/>
    <w:rsid w:val="00FE4D48"/>
    <w:rsid w:val="00FE5E9D"/>
    <w:rsid w:val="00FE6162"/>
    <w:rsid w:val="00FE61A4"/>
    <w:rsid w:val="00FE6AAF"/>
    <w:rsid w:val="00FE7130"/>
    <w:rsid w:val="00FE759E"/>
    <w:rsid w:val="00FE7706"/>
    <w:rsid w:val="00FE7904"/>
    <w:rsid w:val="00FF0CBD"/>
    <w:rsid w:val="00FF107C"/>
    <w:rsid w:val="00FF109A"/>
    <w:rsid w:val="00FF1288"/>
    <w:rsid w:val="00FF17D9"/>
    <w:rsid w:val="00FF181D"/>
    <w:rsid w:val="00FF193E"/>
    <w:rsid w:val="00FF19D6"/>
    <w:rsid w:val="00FF1E01"/>
    <w:rsid w:val="00FF2383"/>
    <w:rsid w:val="00FF2C94"/>
    <w:rsid w:val="00FF2F52"/>
    <w:rsid w:val="00FF419A"/>
    <w:rsid w:val="00FF41DB"/>
    <w:rsid w:val="00FF441B"/>
    <w:rsid w:val="00FF497A"/>
    <w:rsid w:val="00FF4AD9"/>
    <w:rsid w:val="00FF4C6D"/>
    <w:rsid w:val="00FF4F0D"/>
    <w:rsid w:val="00FF5851"/>
    <w:rsid w:val="00FF591F"/>
    <w:rsid w:val="00FF6172"/>
    <w:rsid w:val="00FF6F0C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2016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30C30F5"/>
  <w15:docId w15:val="{295542D5-5D01-41E0-BCC3-EAA19C0E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363"/>
    <w:pPr>
      <w:spacing w:after="120"/>
      <w:jc w:val="both"/>
    </w:pPr>
    <w:rPr>
      <w:sz w:val="26"/>
    </w:rPr>
  </w:style>
  <w:style w:type="paragraph" w:styleId="Ttulo1">
    <w:name w:val="heading 1"/>
    <w:basedOn w:val="Normal"/>
    <w:next w:val="Normal"/>
    <w:link w:val="Ttulo1Char"/>
    <w:qFormat/>
    <w:rsid w:val="00880FA8"/>
    <w:pPr>
      <w:keepNext/>
      <w:outlineLvl w:val="0"/>
    </w:pPr>
    <w:rPr>
      <w:rFonts w:ascii="CG Times" w:hAnsi="CG Times"/>
      <w:b/>
    </w:rPr>
  </w:style>
  <w:style w:type="paragraph" w:styleId="Ttulo2">
    <w:name w:val="heading 2"/>
    <w:basedOn w:val="Normal"/>
    <w:next w:val="Normal"/>
    <w:link w:val="Ttulo2Char"/>
    <w:qFormat/>
    <w:rsid w:val="00880FA8"/>
    <w:pPr>
      <w:keepNext/>
      <w:outlineLvl w:val="1"/>
    </w:pPr>
    <w:rPr>
      <w:rFonts w:ascii="CG Times" w:hAnsi="CG Times"/>
    </w:rPr>
  </w:style>
  <w:style w:type="paragraph" w:styleId="Ttulo3">
    <w:name w:val="heading 3"/>
    <w:basedOn w:val="Normal"/>
    <w:next w:val="Normal"/>
    <w:link w:val="Ttulo3Char"/>
    <w:qFormat/>
    <w:rsid w:val="00880FA8"/>
    <w:pPr>
      <w:keepNext/>
      <w:jc w:val="center"/>
      <w:outlineLvl w:val="2"/>
    </w:pPr>
    <w:rPr>
      <w:rFonts w:ascii="CG Times" w:hAnsi="CG Times"/>
      <w:b/>
    </w:rPr>
  </w:style>
  <w:style w:type="paragraph" w:styleId="Ttulo4">
    <w:name w:val="heading 4"/>
    <w:basedOn w:val="Normal"/>
    <w:next w:val="Normal"/>
    <w:link w:val="Ttulo4Char"/>
    <w:qFormat/>
    <w:rsid w:val="00880FA8"/>
    <w:pPr>
      <w:keepNext/>
      <w:jc w:val="center"/>
      <w:outlineLvl w:val="3"/>
    </w:pPr>
    <w:rPr>
      <w:rFonts w:ascii="CG Times" w:hAnsi="CG Times"/>
      <w:b/>
      <w:color w:val="0000FF"/>
    </w:rPr>
  </w:style>
  <w:style w:type="paragraph" w:styleId="Ttulo5">
    <w:name w:val="heading 5"/>
    <w:basedOn w:val="Normal"/>
    <w:next w:val="Normal"/>
    <w:link w:val="Ttulo5Char"/>
    <w:qFormat/>
    <w:rsid w:val="00880FA8"/>
    <w:pPr>
      <w:keepNext/>
      <w:tabs>
        <w:tab w:val="left" w:pos="2268"/>
      </w:tabs>
      <w:ind w:left="709"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har"/>
    <w:qFormat/>
    <w:rsid w:val="00880FA8"/>
    <w:pPr>
      <w:keepNext/>
      <w:tabs>
        <w:tab w:val="left" w:pos="2268"/>
      </w:tabs>
      <w:spacing w:after="240"/>
      <w:jc w:val="center"/>
      <w:outlineLvl w:val="5"/>
    </w:pPr>
    <w:rPr>
      <w:bCs/>
      <w:smallCaps/>
      <w:u w:val="single"/>
    </w:rPr>
  </w:style>
  <w:style w:type="paragraph" w:styleId="Ttulo7">
    <w:name w:val="heading 7"/>
    <w:basedOn w:val="Normal"/>
    <w:next w:val="Normal"/>
    <w:link w:val="Ttulo7Char"/>
    <w:qFormat/>
    <w:rsid w:val="00880FA8"/>
    <w:pPr>
      <w:keepNext/>
      <w:tabs>
        <w:tab w:val="left" w:pos="2268"/>
      </w:tabs>
      <w:spacing w:after="240"/>
      <w:jc w:val="center"/>
      <w:outlineLvl w:val="6"/>
    </w:pPr>
    <w:rPr>
      <w:bCs/>
    </w:rPr>
  </w:style>
  <w:style w:type="paragraph" w:styleId="Ttulo8">
    <w:name w:val="heading 8"/>
    <w:basedOn w:val="Normal"/>
    <w:next w:val="Normal"/>
    <w:link w:val="Ttulo8Char"/>
    <w:qFormat/>
    <w:rsid w:val="00880FA8"/>
    <w:pPr>
      <w:keepNext/>
      <w:numPr>
        <w:numId w:val="1"/>
      </w:numPr>
      <w:spacing w:after="240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80FA8"/>
    <w:rPr>
      <w:color w:val="0000FF"/>
      <w:u w:val="single"/>
    </w:rPr>
  </w:style>
  <w:style w:type="paragraph" w:styleId="Rodap">
    <w:name w:val="footer"/>
    <w:basedOn w:val="Normal"/>
    <w:link w:val="RodapChar"/>
    <w:rsid w:val="00880FA8"/>
    <w:pPr>
      <w:tabs>
        <w:tab w:val="center" w:pos="4252"/>
        <w:tab w:val="right" w:pos="8504"/>
      </w:tabs>
    </w:pPr>
  </w:style>
  <w:style w:type="paragraph" w:customStyle="1" w:styleId="BodyText21">
    <w:name w:val="Body Text 21"/>
    <w:basedOn w:val="Normal"/>
    <w:rsid w:val="00880FA8"/>
    <w:pPr>
      <w:widowControl w:val="0"/>
      <w:spacing w:after="0"/>
    </w:pPr>
    <w:rPr>
      <w:rFonts w:ascii="Arial" w:hAnsi="Arial"/>
      <w:sz w:val="24"/>
      <w:lang w:eastAsia="en-US"/>
    </w:rPr>
  </w:style>
  <w:style w:type="paragraph" w:styleId="Cabealho">
    <w:name w:val="header"/>
    <w:basedOn w:val="Normal"/>
    <w:link w:val="CabealhoChar"/>
    <w:uiPriority w:val="99"/>
    <w:rsid w:val="00880FA8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rsid w:val="00880FA8"/>
    <w:pPr>
      <w:spacing w:after="0"/>
    </w:pPr>
    <w:rPr>
      <w:rFonts w:ascii="Arial" w:hAnsi="Arial"/>
      <w:b/>
      <w:sz w:val="24"/>
      <w:lang w:eastAsia="en-US"/>
    </w:rPr>
  </w:style>
  <w:style w:type="paragraph" w:styleId="Corpodetexto3">
    <w:name w:val="Body Text 3"/>
    <w:basedOn w:val="Normal"/>
    <w:link w:val="Corpodetexto3Char"/>
    <w:rsid w:val="00880FA8"/>
    <w:pPr>
      <w:spacing w:after="0"/>
    </w:pPr>
    <w:rPr>
      <w:rFonts w:ascii="Arial" w:hAnsi="Arial"/>
      <w:sz w:val="24"/>
      <w:lang w:eastAsia="en-US"/>
    </w:rPr>
  </w:style>
  <w:style w:type="paragraph" w:styleId="Recuodecorpodetexto">
    <w:name w:val="Body Text Indent"/>
    <w:basedOn w:val="Normal"/>
    <w:link w:val="RecuodecorpodetextoChar"/>
    <w:rsid w:val="00880FA8"/>
    <w:pPr>
      <w:tabs>
        <w:tab w:val="left" w:pos="0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080"/>
      </w:tabs>
      <w:spacing w:after="0"/>
      <w:ind w:hanging="11"/>
    </w:pPr>
    <w:rPr>
      <w:color w:val="000000"/>
      <w:sz w:val="24"/>
      <w:lang w:eastAsia="en-US"/>
    </w:rPr>
  </w:style>
  <w:style w:type="paragraph" w:styleId="NormalWeb">
    <w:name w:val="Normal (Web)"/>
    <w:basedOn w:val="Normal"/>
    <w:uiPriority w:val="99"/>
    <w:rsid w:val="00880FA8"/>
    <w:pPr>
      <w:spacing w:before="100" w:beforeAutospacing="1" w:after="100" w:afterAutospacing="1"/>
      <w:jc w:val="left"/>
    </w:pPr>
    <w:rPr>
      <w:rFonts w:ascii="Verdana" w:eastAsia="Arial Unicode MS" w:hAnsi="Verdana" w:cs="Verdana"/>
      <w:sz w:val="24"/>
      <w:szCs w:val="24"/>
    </w:rPr>
  </w:style>
  <w:style w:type="paragraph" w:customStyle="1" w:styleId="p0">
    <w:name w:val="p0"/>
    <w:basedOn w:val="Normal"/>
    <w:rsid w:val="00880FA8"/>
    <w:pPr>
      <w:widowControl w:val="0"/>
      <w:tabs>
        <w:tab w:val="left" w:pos="720"/>
      </w:tabs>
      <w:spacing w:after="0" w:line="240" w:lineRule="atLeast"/>
    </w:pPr>
    <w:rPr>
      <w:rFonts w:ascii="Times" w:hAnsi="Times"/>
      <w:snapToGrid w:val="0"/>
      <w:sz w:val="24"/>
    </w:rPr>
  </w:style>
  <w:style w:type="character" w:customStyle="1" w:styleId="INDENT2">
    <w:name w:val="INDENT 2"/>
    <w:rsid w:val="00880FA8"/>
    <w:rPr>
      <w:rFonts w:ascii="Times New Roman" w:hAnsi="Times New Roman"/>
      <w:sz w:val="24"/>
    </w:rPr>
  </w:style>
  <w:style w:type="paragraph" w:styleId="Recuodecorpodetexto2">
    <w:name w:val="Body Text Indent 2"/>
    <w:basedOn w:val="Normal"/>
    <w:link w:val="Recuodecorpodetexto2Char"/>
    <w:rsid w:val="00880FA8"/>
    <w:pPr>
      <w:autoSpaceDE w:val="0"/>
      <w:autoSpaceDN w:val="0"/>
      <w:adjustRightInd w:val="0"/>
      <w:spacing w:line="480" w:lineRule="auto"/>
      <w:ind w:left="283"/>
    </w:pPr>
    <w:rPr>
      <w:rFonts w:ascii="Frutiger Light" w:hAnsi="Frutiger Light"/>
      <w:szCs w:val="26"/>
    </w:rPr>
  </w:style>
  <w:style w:type="character" w:styleId="Refdecomentrio">
    <w:name w:val="annotation reference"/>
    <w:semiHidden/>
    <w:rsid w:val="00400106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400106"/>
    <w:rPr>
      <w:sz w:val="2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400106"/>
    <w:rPr>
      <w:b/>
      <w:bCs/>
    </w:rPr>
  </w:style>
  <w:style w:type="paragraph" w:styleId="Textodebalo">
    <w:name w:val="Balloon Text"/>
    <w:basedOn w:val="Normal"/>
    <w:link w:val="TextodebaloChar"/>
    <w:semiHidden/>
    <w:rsid w:val="0040010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DB7344"/>
  </w:style>
  <w:style w:type="table" w:styleId="Tabelacomgrade">
    <w:name w:val="Table Grid"/>
    <w:basedOn w:val="Tabelanormal"/>
    <w:rsid w:val="00643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">
    <w:name w:val="Char Char1 Char Char Char Char"/>
    <w:basedOn w:val="Normal"/>
    <w:rsid w:val="00AC7997"/>
    <w:pPr>
      <w:widowControl w:val="0"/>
      <w:autoSpaceDE w:val="0"/>
      <w:autoSpaceDN w:val="0"/>
      <w:adjustRightInd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deltaviewinsertion">
    <w:name w:val="deltaviewinsertion"/>
    <w:basedOn w:val="Fontepargpadro"/>
    <w:rsid w:val="001A72E2"/>
  </w:style>
  <w:style w:type="paragraph" w:customStyle="1" w:styleId="Char2">
    <w:name w:val="Char2"/>
    <w:basedOn w:val="Normal"/>
    <w:rsid w:val="001A72E2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styleId="Textodenotaderodap">
    <w:name w:val="footnote text"/>
    <w:basedOn w:val="Normal"/>
    <w:link w:val="TextodenotaderodapChar"/>
    <w:semiHidden/>
    <w:rsid w:val="00970480"/>
    <w:pPr>
      <w:spacing w:after="0"/>
    </w:pPr>
    <w:rPr>
      <w:sz w:val="20"/>
    </w:rPr>
  </w:style>
  <w:style w:type="character" w:styleId="Refdenotaderodap">
    <w:name w:val="footnote reference"/>
    <w:semiHidden/>
    <w:rsid w:val="00C6353B"/>
    <w:rPr>
      <w:vertAlign w:val="superscript"/>
    </w:rPr>
  </w:style>
  <w:style w:type="character" w:customStyle="1" w:styleId="PinheiroGuimares-Advogados">
    <w:name w:val="Pinheiro Guimarães - Advogados"/>
    <w:semiHidden/>
    <w:rsid w:val="00D524EA"/>
    <w:rPr>
      <w:rFonts w:ascii="Times New Roman" w:hAnsi="Times New Roman" w:cs="Times New Roman"/>
      <w:b w:val="0"/>
      <w:bCs w:val="0"/>
      <w:i w:val="0"/>
      <w:iCs w:val="0"/>
      <w:strike w:val="0"/>
      <w:color w:val="000000"/>
      <w:sz w:val="24"/>
      <w:szCs w:val="24"/>
      <w:u w:val="none"/>
    </w:rPr>
  </w:style>
  <w:style w:type="paragraph" w:styleId="Corpodetexto">
    <w:name w:val="Body Text"/>
    <w:basedOn w:val="Normal"/>
    <w:link w:val="CorpodetextoChar"/>
    <w:rsid w:val="00BB08C4"/>
  </w:style>
  <w:style w:type="paragraph" w:customStyle="1" w:styleId="Corpodetexto21">
    <w:name w:val="Corpo de texto 21"/>
    <w:basedOn w:val="Normal"/>
    <w:rsid w:val="00BB08C4"/>
    <w:pPr>
      <w:widowControl w:val="0"/>
      <w:spacing w:after="220"/>
      <w:ind w:left="2127" w:hanging="709"/>
    </w:pPr>
  </w:style>
  <w:style w:type="paragraph" w:customStyle="1" w:styleId="Default">
    <w:name w:val="Default"/>
    <w:rsid w:val="008215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16188"/>
  </w:style>
  <w:style w:type="paragraph" w:styleId="PargrafodaLista">
    <w:name w:val="List Paragraph"/>
    <w:basedOn w:val="Normal"/>
    <w:link w:val="PargrafodaListaChar"/>
    <w:uiPriority w:val="99"/>
    <w:qFormat/>
    <w:rsid w:val="00A043F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9E45A6"/>
    <w:rPr>
      <w:rFonts w:ascii="CG Times" w:hAnsi="CG Times"/>
      <w:b/>
      <w:sz w:val="26"/>
    </w:rPr>
  </w:style>
  <w:style w:type="character" w:customStyle="1" w:styleId="Ttulo2Char">
    <w:name w:val="Título 2 Char"/>
    <w:basedOn w:val="Fontepargpadro"/>
    <w:link w:val="Ttulo2"/>
    <w:rsid w:val="009E45A6"/>
    <w:rPr>
      <w:rFonts w:ascii="CG Times" w:hAnsi="CG Times"/>
      <w:sz w:val="26"/>
    </w:rPr>
  </w:style>
  <w:style w:type="character" w:customStyle="1" w:styleId="Ttulo3Char">
    <w:name w:val="Título 3 Char"/>
    <w:basedOn w:val="Fontepargpadro"/>
    <w:link w:val="Ttulo3"/>
    <w:rsid w:val="009E45A6"/>
    <w:rPr>
      <w:rFonts w:ascii="CG Times" w:hAnsi="CG Times"/>
      <w:b/>
      <w:sz w:val="26"/>
    </w:rPr>
  </w:style>
  <w:style w:type="character" w:customStyle="1" w:styleId="Ttulo4Char">
    <w:name w:val="Título 4 Char"/>
    <w:basedOn w:val="Fontepargpadro"/>
    <w:link w:val="Ttulo4"/>
    <w:rsid w:val="009E45A6"/>
    <w:rPr>
      <w:rFonts w:ascii="CG Times" w:hAnsi="CG Times"/>
      <w:b/>
      <w:color w:val="0000FF"/>
      <w:sz w:val="26"/>
    </w:rPr>
  </w:style>
  <w:style w:type="character" w:customStyle="1" w:styleId="Ttulo5Char">
    <w:name w:val="Título 5 Char"/>
    <w:basedOn w:val="Fontepargpadro"/>
    <w:link w:val="Ttulo5"/>
    <w:rsid w:val="009E45A6"/>
    <w:rPr>
      <w:sz w:val="24"/>
    </w:rPr>
  </w:style>
  <w:style w:type="character" w:customStyle="1" w:styleId="Ttulo6Char">
    <w:name w:val="Título 6 Char"/>
    <w:basedOn w:val="Fontepargpadro"/>
    <w:link w:val="Ttulo6"/>
    <w:rsid w:val="009E45A6"/>
    <w:rPr>
      <w:bCs/>
      <w:smallCaps/>
      <w:sz w:val="26"/>
      <w:u w:val="single"/>
    </w:rPr>
  </w:style>
  <w:style w:type="character" w:customStyle="1" w:styleId="Ttulo7Char">
    <w:name w:val="Título 7 Char"/>
    <w:basedOn w:val="Fontepargpadro"/>
    <w:link w:val="Ttulo7"/>
    <w:rsid w:val="009E45A6"/>
    <w:rPr>
      <w:bCs/>
      <w:sz w:val="26"/>
    </w:rPr>
  </w:style>
  <w:style w:type="character" w:customStyle="1" w:styleId="Ttulo8Char">
    <w:name w:val="Título 8 Char"/>
    <w:basedOn w:val="Fontepargpadro"/>
    <w:link w:val="Ttulo8"/>
    <w:rsid w:val="009E45A6"/>
    <w:rPr>
      <w:sz w:val="26"/>
    </w:rPr>
  </w:style>
  <w:style w:type="character" w:customStyle="1" w:styleId="RodapChar">
    <w:name w:val="Rodapé Char"/>
    <w:basedOn w:val="Fontepargpadro"/>
    <w:link w:val="Rodap"/>
    <w:rsid w:val="009E45A6"/>
    <w:rPr>
      <w:sz w:val="26"/>
    </w:rPr>
  </w:style>
  <w:style w:type="character" w:customStyle="1" w:styleId="CabealhoChar">
    <w:name w:val="Cabeçalho Char"/>
    <w:basedOn w:val="Fontepargpadro"/>
    <w:link w:val="Cabealho"/>
    <w:uiPriority w:val="99"/>
    <w:rsid w:val="009E45A6"/>
    <w:rPr>
      <w:sz w:val="26"/>
    </w:rPr>
  </w:style>
  <w:style w:type="character" w:customStyle="1" w:styleId="Corpodetexto2Char">
    <w:name w:val="Corpo de texto 2 Char"/>
    <w:basedOn w:val="Fontepargpadro"/>
    <w:link w:val="Corpodetexto2"/>
    <w:rsid w:val="009E45A6"/>
    <w:rPr>
      <w:rFonts w:ascii="Arial" w:hAnsi="Arial"/>
      <w:b/>
      <w:sz w:val="24"/>
      <w:lang w:eastAsia="en-US"/>
    </w:rPr>
  </w:style>
  <w:style w:type="character" w:customStyle="1" w:styleId="Corpodetexto3Char">
    <w:name w:val="Corpo de texto 3 Char"/>
    <w:basedOn w:val="Fontepargpadro"/>
    <w:link w:val="Corpodetexto3"/>
    <w:rsid w:val="009E45A6"/>
    <w:rPr>
      <w:rFonts w:ascii="Arial" w:hAnsi="Arial"/>
      <w:sz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9E45A6"/>
    <w:rPr>
      <w:color w:val="000000"/>
      <w:sz w:val="24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9E45A6"/>
    <w:rPr>
      <w:rFonts w:ascii="Frutiger Light" w:hAnsi="Frutiger Light"/>
      <w:sz w:val="26"/>
      <w:szCs w:val="26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9E45A6"/>
  </w:style>
  <w:style w:type="character" w:customStyle="1" w:styleId="AssuntodocomentrioChar">
    <w:name w:val="Assunto do comentário Char"/>
    <w:basedOn w:val="TextodecomentrioChar"/>
    <w:link w:val="Assuntodocomentrio"/>
    <w:semiHidden/>
    <w:rsid w:val="009E45A6"/>
    <w:rPr>
      <w:b/>
      <w:bCs/>
    </w:rPr>
  </w:style>
  <w:style w:type="character" w:customStyle="1" w:styleId="TextodebaloChar">
    <w:name w:val="Texto de balão Char"/>
    <w:basedOn w:val="Fontepargpadro"/>
    <w:link w:val="Textodebalo"/>
    <w:semiHidden/>
    <w:rsid w:val="009E45A6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9E45A6"/>
    <w:rPr>
      <w:sz w:val="26"/>
    </w:rPr>
  </w:style>
  <w:style w:type="paragraph" w:customStyle="1" w:styleId="sub">
    <w:name w:val="sub"/>
    <w:uiPriority w:val="99"/>
    <w:rsid w:val="009E45A6"/>
    <w:pPr>
      <w:widowControl w:val="0"/>
      <w:tabs>
        <w:tab w:val="left" w:pos="0"/>
        <w:tab w:val="left" w:pos="1440"/>
        <w:tab w:val="left" w:pos="2880"/>
        <w:tab w:val="left" w:pos="4320"/>
      </w:tabs>
      <w:spacing w:before="293" w:after="170" w:line="287" w:lineRule="atLeast"/>
      <w:jc w:val="both"/>
    </w:pPr>
    <w:rPr>
      <w:rFonts w:ascii="Swiss" w:hAnsi="Swiss"/>
      <w:sz w:val="22"/>
    </w:rPr>
  </w:style>
  <w:style w:type="character" w:styleId="Forte">
    <w:name w:val="Strong"/>
    <w:uiPriority w:val="22"/>
    <w:qFormat/>
    <w:rsid w:val="008947BF"/>
    <w:rPr>
      <w:b/>
      <w:bCs/>
    </w:rPr>
  </w:style>
  <w:style w:type="paragraph" w:styleId="Reviso">
    <w:name w:val="Revision"/>
    <w:hidden/>
    <w:uiPriority w:val="99"/>
    <w:semiHidden/>
    <w:rsid w:val="00FB2915"/>
    <w:rPr>
      <w:sz w:val="26"/>
    </w:rPr>
  </w:style>
  <w:style w:type="character" w:customStyle="1" w:styleId="PargrafodaListaChar">
    <w:name w:val="Parágrafo da Lista Char"/>
    <w:link w:val="PargrafodaLista"/>
    <w:uiPriority w:val="99"/>
    <w:locked/>
    <w:rsid w:val="00680DD9"/>
    <w:rPr>
      <w:sz w:val="26"/>
    </w:rPr>
  </w:style>
  <w:style w:type="paragraph" w:styleId="Commarcadores">
    <w:name w:val="List Bullet"/>
    <w:basedOn w:val="Normal"/>
    <w:unhideWhenUsed/>
    <w:rsid w:val="0035103A"/>
    <w:pPr>
      <w:numPr>
        <w:numId w:val="52"/>
      </w:numPr>
      <w:contextualSpacing/>
    </w:pPr>
  </w:style>
  <w:style w:type="paragraph" w:customStyle="1" w:styleId="Level1">
    <w:name w:val="Level 1"/>
    <w:basedOn w:val="Normal"/>
    <w:rsid w:val="006F2759"/>
    <w:pPr>
      <w:numPr>
        <w:numId w:val="53"/>
      </w:numPr>
      <w:spacing w:after="140" w:line="288" w:lineRule="auto"/>
    </w:pPr>
    <w:rPr>
      <w:rFonts w:ascii="Arial" w:eastAsiaTheme="minorHAnsi" w:hAnsi="Arial" w:cs="Arial"/>
      <w:sz w:val="20"/>
      <w:lang w:eastAsia="en-US"/>
    </w:rPr>
  </w:style>
  <w:style w:type="character" w:customStyle="1" w:styleId="Level2Char">
    <w:name w:val="Level 2 Char"/>
    <w:basedOn w:val="Fontepargpadro"/>
    <w:link w:val="Level2"/>
    <w:locked/>
    <w:rsid w:val="006F2759"/>
    <w:rPr>
      <w:rFonts w:ascii="Arial" w:hAnsi="Arial" w:cs="Arial"/>
    </w:rPr>
  </w:style>
  <w:style w:type="paragraph" w:customStyle="1" w:styleId="Level2">
    <w:name w:val="Level 2"/>
    <w:basedOn w:val="Normal"/>
    <w:link w:val="Level2Char"/>
    <w:rsid w:val="006F2759"/>
    <w:pPr>
      <w:numPr>
        <w:ilvl w:val="1"/>
        <w:numId w:val="53"/>
      </w:numPr>
      <w:spacing w:after="140" w:line="288" w:lineRule="auto"/>
    </w:pPr>
    <w:rPr>
      <w:rFonts w:ascii="Arial" w:hAnsi="Arial" w:cs="Arial"/>
      <w:sz w:val="20"/>
    </w:rPr>
  </w:style>
  <w:style w:type="paragraph" w:customStyle="1" w:styleId="Level3">
    <w:name w:val="Level 3"/>
    <w:basedOn w:val="Normal"/>
    <w:rsid w:val="006F2759"/>
    <w:pPr>
      <w:numPr>
        <w:ilvl w:val="2"/>
        <w:numId w:val="53"/>
      </w:numPr>
      <w:spacing w:after="140" w:line="288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Level4">
    <w:name w:val="Level 4"/>
    <w:basedOn w:val="Normal"/>
    <w:rsid w:val="006F2759"/>
    <w:pPr>
      <w:numPr>
        <w:ilvl w:val="3"/>
        <w:numId w:val="53"/>
      </w:numPr>
      <w:spacing w:after="140" w:line="288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Level5">
    <w:name w:val="Level 5"/>
    <w:basedOn w:val="Normal"/>
    <w:rsid w:val="006F2759"/>
    <w:pPr>
      <w:numPr>
        <w:ilvl w:val="4"/>
        <w:numId w:val="53"/>
      </w:numPr>
      <w:spacing w:after="140" w:line="288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Level6">
    <w:name w:val="Level 6"/>
    <w:basedOn w:val="Normal"/>
    <w:rsid w:val="006F2759"/>
    <w:pPr>
      <w:numPr>
        <w:ilvl w:val="5"/>
        <w:numId w:val="53"/>
      </w:numPr>
      <w:spacing w:after="140" w:line="288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Level7">
    <w:name w:val="Level 7"/>
    <w:basedOn w:val="Normal"/>
    <w:rsid w:val="006F2759"/>
    <w:pPr>
      <w:numPr>
        <w:ilvl w:val="6"/>
        <w:numId w:val="53"/>
      </w:numPr>
      <w:spacing w:after="140" w:line="288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Level8">
    <w:name w:val="Level 8"/>
    <w:basedOn w:val="Normal"/>
    <w:rsid w:val="006F2759"/>
    <w:pPr>
      <w:numPr>
        <w:ilvl w:val="7"/>
        <w:numId w:val="53"/>
      </w:numPr>
      <w:spacing w:after="140" w:line="288" w:lineRule="auto"/>
    </w:pPr>
    <w:rPr>
      <w:rFonts w:ascii="Arial" w:eastAsiaTheme="minorHAnsi" w:hAnsi="Arial" w:cs="Arial"/>
      <w:sz w:val="20"/>
      <w:lang w:eastAsia="en-US"/>
    </w:rPr>
  </w:style>
  <w:style w:type="paragraph" w:customStyle="1" w:styleId="Level9">
    <w:name w:val="Level 9"/>
    <w:basedOn w:val="Normal"/>
    <w:rsid w:val="006F2759"/>
    <w:pPr>
      <w:numPr>
        <w:ilvl w:val="8"/>
        <w:numId w:val="53"/>
      </w:numPr>
      <w:spacing w:after="140" w:line="288" w:lineRule="auto"/>
    </w:pPr>
    <w:rPr>
      <w:rFonts w:ascii="Arial" w:eastAsiaTheme="minorHAnsi" w:hAnsi="Arial" w:cs="Arial"/>
      <w:sz w:val="20"/>
      <w:lang w:eastAsia="en-US"/>
    </w:rPr>
  </w:style>
  <w:style w:type="character" w:customStyle="1" w:styleId="BodyChar">
    <w:name w:val="Body Char"/>
    <w:basedOn w:val="Fontepargpadro"/>
    <w:link w:val="Body"/>
    <w:locked/>
    <w:rsid w:val="006F2759"/>
    <w:rPr>
      <w:rFonts w:ascii="Arial" w:hAnsi="Arial" w:cs="Arial"/>
    </w:rPr>
  </w:style>
  <w:style w:type="paragraph" w:customStyle="1" w:styleId="Body">
    <w:name w:val="Body"/>
    <w:basedOn w:val="Normal"/>
    <w:link w:val="BodyChar"/>
    <w:rsid w:val="006F2759"/>
    <w:pPr>
      <w:spacing w:after="140" w:line="288" w:lineRule="auto"/>
    </w:pPr>
    <w:rPr>
      <w:rFonts w:ascii="Arial" w:hAnsi="Arial" w:cs="Arial"/>
      <w:sz w:val="20"/>
    </w:rPr>
  </w:style>
  <w:style w:type="character" w:styleId="TextodoEspaoReservado">
    <w:name w:val="Placeholder Text"/>
    <w:basedOn w:val="Fontepargpadro"/>
    <w:uiPriority w:val="99"/>
    <w:semiHidden/>
    <w:rsid w:val="00FC1C8A"/>
    <w:rPr>
      <w:color w:val="808080"/>
    </w:rPr>
  </w:style>
  <w:style w:type="paragraph" w:customStyle="1" w:styleId="Nivel4">
    <w:name w:val="Nivel 4"/>
    <w:basedOn w:val="Normal"/>
    <w:rsid w:val="00D1650E"/>
    <w:pPr>
      <w:autoSpaceDE w:val="0"/>
      <w:autoSpaceDN w:val="0"/>
      <w:spacing w:after="0" w:line="300" w:lineRule="atLeast"/>
      <w:ind w:left="851"/>
    </w:pPr>
    <w:rPr>
      <w:rFonts w:eastAsiaTheme="minorHAns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tip.com.br" TargetMode="External"/><Relationship Id="rId13" Type="http://schemas.microsoft.com/office/2011/relationships/commentsExtended" Target="commentsExtended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3.png@01D3FE63.B4ED14D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A8EC1-46E5-460F-A98D-29B58FAB6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2086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Escritura Emissão</vt:lpstr>
    </vt:vector>
  </TitlesOfParts>
  <Company>PGASP</Company>
  <LinksUpToDate>false</LinksUpToDate>
  <CharactersWithSpaces>13934</CharactersWithSpaces>
  <SharedDoc>false</SharedDoc>
  <HLinks>
    <vt:vector size="30" baseType="variant">
      <vt:variant>
        <vt:i4>983105</vt:i4>
      </vt:variant>
      <vt:variant>
        <vt:i4>207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  <vt:variant>
        <vt:i4>983105</vt:i4>
      </vt:variant>
      <vt:variant>
        <vt:i4>189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  <vt:variant>
        <vt:i4>983105</vt:i4>
      </vt:variant>
      <vt:variant>
        <vt:i4>165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  <vt:variant>
        <vt:i4>983105</vt:i4>
      </vt:variant>
      <vt:variant>
        <vt:i4>162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  <vt:variant>
        <vt:i4>983105</vt:i4>
      </vt:variant>
      <vt:variant>
        <vt:i4>159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Escritura Emissão</dc:title>
  <dc:subject>Escritura Emissão</dc:subject>
  <dc:creator>VBSO</dc:creator>
  <cp:lastModifiedBy>ImageMaker</cp:lastModifiedBy>
  <cp:revision>3</cp:revision>
  <cp:lastPrinted>2019-05-13T20:09:00Z</cp:lastPrinted>
  <dcterms:created xsi:type="dcterms:W3CDTF">2019-06-12T12:36:00Z</dcterms:created>
  <dcterms:modified xsi:type="dcterms:W3CDTF">2019-06-12T13:01:00Z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_x000d_TEXT_SP - 50667794v1 9804.11 </vt:lpwstr>
  </property>
</Properties>
</file>