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61A3" w14:textId="495464FB" w:rsidR="0094528D" w:rsidRPr="00D7741F" w:rsidRDefault="00D10037" w:rsidP="00373932">
      <w:pPr>
        <w:spacing w:line="288" w:lineRule="auto"/>
        <w:jc w:val="center"/>
        <w:rPr>
          <w:rFonts w:ascii="Georgia" w:hAnsi="Georgia"/>
          <w:b/>
          <w:sz w:val="22"/>
          <w:szCs w:val="22"/>
        </w:rPr>
      </w:pPr>
      <w:r>
        <w:rPr>
          <w:rFonts w:ascii="Georgia" w:hAnsi="Georgia"/>
          <w:b/>
          <w:sz w:val="22"/>
          <w:szCs w:val="22"/>
        </w:rPr>
        <w:t xml:space="preserve">PRIMEIRO ADITAMENTO AO </w:t>
      </w:r>
      <w:r w:rsidR="0094528D" w:rsidRPr="00D7741F">
        <w:rPr>
          <w:rFonts w:ascii="Georgia" w:hAnsi="Georgia"/>
          <w:b/>
          <w:sz w:val="22"/>
          <w:szCs w:val="22"/>
        </w:rPr>
        <w:t>CONTRATO DE CESSÃO E AQUISIÇÃO DE</w:t>
      </w:r>
    </w:p>
    <w:p w14:paraId="296962F0" w14:textId="77777777" w:rsidR="0094528D" w:rsidRPr="00D7741F" w:rsidRDefault="0094528D" w:rsidP="00373932">
      <w:pPr>
        <w:spacing w:line="288" w:lineRule="auto"/>
        <w:jc w:val="center"/>
        <w:rPr>
          <w:rFonts w:ascii="Georgia" w:hAnsi="Georgia"/>
          <w:b/>
          <w:sz w:val="22"/>
          <w:szCs w:val="22"/>
        </w:rPr>
      </w:pPr>
      <w:r w:rsidRPr="00D7741F">
        <w:rPr>
          <w:rFonts w:ascii="Georgia" w:hAnsi="Georgia"/>
          <w:b/>
          <w:sz w:val="22"/>
          <w:szCs w:val="22"/>
        </w:rPr>
        <w:t>DIREITOS CREDITÓRIOS E OUTRAS AVENÇAS</w:t>
      </w:r>
    </w:p>
    <w:p w14:paraId="4B0557EB" w14:textId="77777777" w:rsidR="0094528D" w:rsidRPr="00D7741F" w:rsidRDefault="0094528D" w:rsidP="00373932">
      <w:pPr>
        <w:tabs>
          <w:tab w:val="left" w:pos="5660"/>
        </w:tabs>
        <w:spacing w:line="288" w:lineRule="auto"/>
        <w:jc w:val="both"/>
        <w:rPr>
          <w:rFonts w:ascii="Georgia" w:hAnsi="Georgia"/>
          <w:sz w:val="22"/>
          <w:szCs w:val="22"/>
        </w:rPr>
      </w:pPr>
    </w:p>
    <w:p w14:paraId="270ABE32" w14:textId="77777777" w:rsidR="0094528D" w:rsidRPr="00D7741F" w:rsidRDefault="0094528D" w:rsidP="00373932">
      <w:pPr>
        <w:spacing w:line="288" w:lineRule="auto"/>
        <w:jc w:val="both"/>
        <w:rPr>
          <w:rFonts w:ascii="Georgia" w:hAnsi="Georgia"/>
          <w:sz w:val="22"/>
          <w:szCs w:val="22"/>
        </w:rPr>
      </w:pPr>
      <w:r w:rsidRPr="00D7741F">
        <w:rPr>
          <w:rFonts w:ascii="Georgia" w:hAnsi="Georgia"/>
          <w:sz w:val="22"/>
          <w:szCs w:val="22"/>
        </w:rPr>
        <w:t>Pelo presente instrumento, as partes,</w:t>
      </w:r>
    </w:p>
    <w:p w14:paraId="622F4640" w14:textId="77777777" w:rsidR="0094528D" w:rsidRPr="00D7741F" w:rsidRDefault="0094528D" w:rsidP="00373932">
      <w:pPr>
        <w:spacing w:line="288" w:lineRule="auto"/>
        <w:jc w:val="both"/>
        <w:rPr>
          <w:rFonts w:ascii="Georgia" w:hAnsi="Georgia"/>
          <w:sz w:val="22"/>
          <w:szCs w:val="22"/>
        </w:rPr>
      </w:pPr>
    </w:p>
    <w:p w14:paraId="4AA6E708" w14:textId="5ADD152E" w:rsidR="0094528D" w:rsidRPr="00D7741F" w:rsidRDefault="0094528D" w:rsidP="00373932">
      <w:pPr>
        <w:tabs>
          <w:tab w:val="left" w:pos="2977"/>
        </w:tabs>
        <w:spacing w:line="288" w:lineRule="auto"/>
        <w:jc w:val="both"/>
        <w:rPr>
          <w:rFonts w:ascii="Georgia" w:hAnsi="Georgia"/>
          <w:sz w:val="22"/>
          <w:szCs w:val="22"/>
        </w:rPr>
      </w:pPr>
      <w:r w:rsidRPr="00D7741F">
        <w:rPr>
          <w:rFonts w:ascii="Georgia" w:hAnsi="Georgia"/>
          <w:b/>
          <w:sz w:val="22"/>
          <w:szCs w:val="22"/>
        </w:rPr>
        <w:t>BANCO BMG S.A.</w:t>
      </w:r>
      <w:r w:rsidRPr="00D7741F">
        <w:rPr>
          <w:rFonts w:ascii="Georgia" w:hAnsi="Georgia"/>
          <w:sz w:val="22"/>
          <w:szCs w:val="22"/>
        </w:rPr>
        <w:t xml:space="preserve">, instituição financeira com sede na cidade de São Paulo, Estado de São Paulo, na Avenida Presidente Juscelino Kubitschek, nº 1.830, </w:t>
      </w:r>
      <w:r w:rsidR="001E394A" w:rsidRPr="00D7741F">
        <w:rPr>
          <w:rFonts w:ascii="Georgia" w:hAnsi="Georgia"/>
          <w:sz w:val="22"/>
          <w:szCs w:val="22"/>
        </w:rPr>
        <w:t>blocos 1, 2</w:t>
      </w:r>
      <w:r w:rsidR="00FF3BBC">
        <w:rPr>
          <w:rFonts w:ascii="Georgia" w:hAnsi="Georgia"/>
          <w:sz w:val="22"/>
          <w:szCs w:val="22"/>
        </w:rPr>
        <w:t>,</w:t>
      </w:r>
      <w:r w:rsidR="001E394A" w:rsidRPr="00D7741F">
        <w:rPr>
          <w:rFonts w:ascii="Georgia" w:hAnsi="Georgia"/>
          <w:sz w:val="22"/>
          <w:szCs w:val="22"/>
        </w:rPr>
        <w:t xml:space="preserve"> 3 e 4, 9º, 10º e 14º andares, salas 94, 101, 102, 103, 104 e 141</w:t>
      </w:r>
      <w:r w:rsidRPr="00D7741F">
        <w:rPr>
          <w:rFonts w:ascii="Georgia" w:hAnsi="Georgia"/>
          <w:sz w:val="22"/>
          <w:szCs w:val="22"/>
        </w:rPr>
        <w:t xml:space="preserve">, Vila Nova Conceição, CEP 04543-000, inscrita no </w:t>
      </w:r>
      <w:r w:rsidR="004B28CB" w:rsidRPr="00D7741F">
        <w:rPr>
          <w:rFonts w:ascii="Georgia" w:hAnsi="Georgia"/>
          <w:sz w:val="22"/>
          <w:szCs w:val="22"/>
        </w:rPr>
        <w:t>Cadastro Nacional de Pessoas Jurídicas do Ministérios da Economia (“</w:t>
      </w:r>
      <w:r w:rsidR="004B28CB" w:rsidRPr="00D7741F">
        <w:rPr>
          <w:rFonts w:ascii="Georgia" w:hAnsi="Georgia"/>
          <w:b/>
          <w:bCs/>
          <w:sz w:val="22"/>
          <w:szCs w:val="22"/>
        </w:rPr>
        <w:t>CNPJ/ME</w:t>
      </w:r>
      <w:r w:rsidR="004B28CB" w:rsidRPr="00D7741F">
        <w:rPr>
          <w:rFonts w:ascii="Georgia" w:hAnsi="Georgia"/>
          <w:sz w:val="22"/>
          <w:szCs w:val="22"/>
        </w:rPr>
        <w:t xml:space="preserve">”) </w:t>
      </w:r>
      <w:r w:rsidRPr="00D7741F">
        <w:rPr>
          <w:rFonts w:ascii="Georgia" w:hAnsi="Georgia"/>
          <w:sz w:val="22"/>
          <w:szCs w:val="22"/>
        </w:rPr>
        <w:t>sob o nº 61.186.680/0001-74, neste ato representada nos termos de seu estatuto social (“</w:t>
      </w:r>
      <w:r w:rsidRPr="00D7741F">
        <w:rPr>
          <w:rFonts w:ascii="Georgia" w:hAnsi="Georgia"/>
          <w:b/>
          <w:sz w:val="22"/>
          <w:szCs w:val="22"/>
        </w:rPr>
        <w:t>Cedente</w:t>
      </w:r>
      <w:r w:rsidRPr="00D7741F">
        <w:rPr>
          <w:rFonts w:ascii="Georgia" w:hAnsi="Georgia"/>
          <w:sz w:val="22"/>
          <w:szCs w:val="22"/>
        </w:rPr>
        <w:t>”); e</w:t>
      </w:r>
    </w:p>
    <w:p w14:paraId="7FF9F951" w14:textId="77777777" w:rsidR="0094528D" w:rsidRPr="00D7741F" w:rsidRDefault="0094528D" w:rsidP="00373932">
      <w:pPr>
        <w:tabs>
          <w:tab w:val="left" w:pos="4536"/>
        </w:tabs>
        <w:spacing w:line="288" w:lineRule="auto"/>
        <w:jc w:val="both"/>
        <w:rPr>
          <w:rFonts w:ascii="Georgia" w:hAnsi="Georgia"/>
          <w:sz w:val="22"/>
          <w:szCs w:val="22"/>
        </w:rPr>
      </w:pPr>
    </w:p>
    <w:p w14:paraId="33DE8958" w14:textId="7DE688C3" w:rsidR="0094528D" w:rsidRPr="00D7741F" w:rsidRDefault="00C349C6" w:rsidP="00373932">
      <w:pPr>
        <w:tabs>
          <w:tab w:val="left" w:pos="2977"/>
        </w:tabs>
        <w:spacing w:line="288" w:lineRule="auto"/>
        <w:jc w:val="both"/>
        <w:rPr>
          <w:rFonts w:ascii="Georgia" w:hAnsi="Georgia"/>
          <w:sz w:val="22"/>
          <w:szCs w:val="22"/>
        </w:rPr>
      </w:pPr>
      <w:r w:rsidRPr="00D7741F">
        <w:rPr>
          <w:rFonts w:ascii="Georgia" w:hAnsi="Georgia"/>
          <w:b/>
          <w:sz w:val="22"/>
          <w:szCs w:val="22"/>
        </w:rPr>
        <w:t>COMPANHIA SECURITIZADORA DE CRÉDITOS FINANCEIROS CARTÕES CONSIGNADOS II</w:t>
      </w:r>
      <w:r w:rsidRPr="00D7741F">
        <w:rPr>
          <w:rFonts w:ascii="Georgia" w:hAnsi="Georgia"/>
          <w:bCs/>
          <w:sz w:val="22"/>
          <w:szCs w:val="22"/>
        </w:rPr>
        <w:t xml:space="preserve">, sociedade anônima com sede na cidade de São Paulo, Estado de São Paulo, na Rua Cardeal Arcoverde, nº 2.365, 7º andar, Pinheiros, CEP 05407-003, inscrita no CNPJ/ME sob o nº </w:t>
      </w:r>
      <w:r w:rsidR="00D07079" w:rsidRPr="00D7741F">
        <w:rPr>
          <w:rFonts w:ascii="Georgia" w:hAnsi="Georgia"/>
          <w:bCs/>
          <w:sz w:val="22"/>
          <w:szCs w:val="22"/>
        </w:rPr>
        <w:t>35.5</w:t>
      </w:r>
      <w:r w:rsidR="005115E5">
        <w:rPr>
          <w:rFonts w:ascii="Georgia" w:hAnsi="Georgia"/>
          <w:bCs/>
          <w:sz w:val="22"/>
          <w:szCs w:val="22"/>
        </w:rPr>
        <w:t>22</w:t>
      </w:r>
      <w:r w:rsidR="00D07079" w:rsidRPr="00D7741F">
        <w:rPr>
          <w:rFonts w:ascii="Georgia" w:hAnsi="Georgia"/>
          <w:bCs/>
          <w:sz w:val="22"/>
          <w:szCs w:val="22"/>
        </w:rPr>
        <w:t>.178/0001-87</w:t>
      </w:r>
      <w:r w:rsidRPr="00D7741F">
        <w:rPr>
          <w:rFonts w:ascii="Georgia" w:hAnsi="Georgia"/>
          <w:bCs/>
          <w:sz w:val="22"/>
          <w:szCs w:val="22"/>
        </w:rPr>
        <w:t>, neste ato representada na forma de seu estatuto social (“</w:t>
      </w:r>
      <w:r w:rsidRPr="00D7741F">
        <w:rPr>
          <w:rFonts w:ascii="Georgia" w:hAnsi="Georgia"/>
          <w:b/>
          <w:sz w:val="22"/>
          <w:szCs w:val="22"/>
        </w:rPr>
        <w:t>Emissora</w:t>
      </w:r>
      <w:r w:rsidRPr="00D7741F">
        <w:rPr>
          <w:rFonts w:ascii="Georgia" w:hAnsi="Georgia"/>
          <w:bCs/>
          <w:sz w:val="22"/>
          <w:szCs w:val="22"/>
        </w:rPr>
        <w:t>”)</w:t>
      </w:r>
      <w:r w:rsidR="0094528D" w:rsidRPr="00D7741F">
        <w:rPr>
          <w:rFonts w:ascii="Georgia" w:hAnsi="Georgia"/>
          <w:sz w:val="22"/>
          <w:szCs w:val="22"/>
        </w:rPr>
        <w:t>;</w:t>
      </w:r>
      <w:r w:rsidR="00CA3879" w:rsidRPr="00D7741F">
        <w:rPr>
          <w:rFonts w:ascii="Georgia" w:hAnsi="Georgia"/>
          <w:sz w:val="22"/>
          <w:szCs w:val="22"/>
        </w:rPr>
        <w:t xml:space="preserve"> </w:t>
      </w:r>
    </w:p>
    <w:p w14:paraId="7B47C49D" w14:textId="77777777" w:rsidR="0094528D" w:rsidRPr="00D7741F" w:rsidRDefault="0094528D" w:rsidP="00373932">
      <w:pPr>
        <w:tabs>
          <w:tab w:val="left" w:pos="2977"/>
        </w:tabs>
        <w:spacing w:line="288" w:lineRule="auto"/>
        <w:jc w:val="both"/>
        <w:rPr>
          <w:rFonts w:ascii="Georgia" w:hAnsi="Georgia"/>
          <w:sz w:val="22"/>
          <w:szCs w:val="22"/>
        </w:rPr>
      </w:pPr>
    </w:p>
    <w:p w14:paraId="0B4EBE77" w14:textId="77777777" w:rsidR="0094528D" w:rsidRPr="00D7741F" w:rsidRDefault="0094528D" w:rsidP="00373932">
      <w:pPr>
        <w:pStyle w:val="Corpodetexto"/>
        <w:tabs>
          <w:tab w:val="left" w:pos="1418"/>
        </w:tabs>
        <w:spacing w:line="288" w:lineRule="auto"/>
        <w:ind w:right="-5"/>
        <w:rPr>
          <w:rFonts w:ascii="Georgia" w:hAnsi="Georgia"/>
          <w:b w:val="0"/>
          <w:sz w:val="22"/>
          <w:szCs w:val="22"/>
        </w:rPr>
      </w:pPr>
      <w:r w:rsidRPr="00D7741F">
        <w:rPr>
          <w:rFonts w:ascii="Georgia" w:hAnsi="Georgia"/>
          <w:b w:val="0"/>
          <w:sz w:val="22"/>
          <w:szCs w:val="22"/>
        </w:rPr>
        <w:t>(sendo o Cedente e a Emissora doravante designados</w:t>
      </w:r>
      <w:r w:rsidRPr="00D7741F">
        <w:rPr>
          <w:rFonts w:ascii="Georgia" w:eastAsia="Batang" w:hAnsi="Georgia"/>
          <w:b w:val="0"/>
          <w:snapToGrid w:val="0"/>
          <w:sz w:val="22"/>
          <w:szCs w:val="22"/>
        </w:rPr>
        <w:t>, conjuntamente, “</w:t>
      </w:r>
      <w:r w:rsidRPr="00D7741F">
        <w:rPr>
          <w:rFonts w:ascii="Georgia" w:eastAsia="Batang" w:hAnsi="Georgia"/>
          <w:snapToGrid w:val="0"/>
          <w:sz w:val="22"/>
          <w:szCs w:val="22"/>
        </w:rPr>
        <w:t>Partes</w:t>
      </w:r>
      <w:r w:rsidRPr="00D7741F">
        <w:rPr>
          <w:rFonts w:ascii="Georgia" w:eastAsia="Batang" w:hAnsi="Georgia"/>
          <w:b w:val="0"/>
          <w:snapToGrid w:val="0"/>
          <w:sz w:val="22"/>
          <w:szCs w:val="22"/>
        </w:rPr>
        <w:t>” e, individual e indistintamente, “</w:t>
      </w:r>
      <w:r w:rsidRPr="00D7741F">
        <w:rPr>
          <w:rFonts w:ascii="Georgia" w:eastAsia="Batang" w:hAnsi="Georgia"/>
          <w:snapToGrid w:val="0"/>
          <w:sz w:val="22"/>
          <w:szCs w:val="22"/>
        </w:rPr>
        <w:t>Parte</w:t>
      </w:r>
      <w:r w:rsidRPr="00D7741F">
        <w:rPr>
          <w:rFonts w:ascii="Georgia" w:eastAsia="Batang" w:hAnsi="Georgia"/>
          <w:b w:val="0"/>
          <w:snapToGrid w:val="0"/>
          <w:sz w:val="22"/>
          <w:szCs w:val="22"/>
        </w:rPr>
        <w:t>”)</w:t>
      </w:r>
    </w:p>
    <w:p w14:paraId="66ED7F6B" w14:textId="77777777" w:rsidR="0094528D" w:rsidRPr="00D7741F" w:rsidRDefault="0094528D" w:rsidP="00373932">
      <w:pPr>
        <w:autoSpaceDE w:val="0"/>
        <w:autoSpaceDN w:val="0"/>
        <w:adjustRightInd w:val="0"/>
        <w:spacing w:line="288" w:lineRule="auto"/>
        <w:jc w:val="both"/>
        <w:rPr>
          <w:rFonts w:ascii="Georgia" w:hAnsi="Georgia"/>
          <w:b/>
          <w:sz w:val="22"/>
          <w:szCs w:val="22"/>
        </w:rPr>
      </w:pPr>
    </w:p>
    <w:p w14:paraId="403E21CF" w14:textId="77777777" w:rsidR="0094528D" w:rsidRPr="00D7741F" w:rsidRDefault="0094528D" w:rsidP="00373932">
      <w:pPr>
        <w:autoSpaceDE w:val="0"/>
        <w:autoSpaceDN w:val="0"/>
        <w:adjustRightInd w:val="0"/>
        <w:spacing w:line="288" w:lineRule="auto"/>
        <w:jc w:val="both"/>
        <w:rPr>
          <w:rFonts w:ascii="Georgia" w:hAnsi="Georgia"/>
          <w:sz w:val="22"/>
          <w:szCs w:val="22"/>
        </w:rPr>
      </w:pPr>
      <w:r w:rsidRPr="00D7741F">
        <w:rPr>
          <w:rFonts w:ascii="Georgia" w:hAnsi="Georgia"/>
          <w:sz w:val="22"/>
          <w:szCs w:val="22"/>
        </w:rPr>
        <w:t>e, ainda, na qualidade de intervenientes,</w:t>
      </w:r>
    </w:p>
    <w:p w14:paraId="2AA3D84B" w14:textId="77777777" w:rsidR="0094528D" w:rsidRPr="00D7741F" w:rsidRDefault="0094528D" w:rsidP="00373932">
      <w:pPr>
        <w:autoSpaceDE w:val="0"/>
        <w:autoSpaceDN w:val="0"/>
        <w:adjustRightInd w:val="0"/>
        <w:spacing w:line="288" w:lineRule="auto"/>
        <w:jc w:val="both"/>
        <w:rPr>
          <w:rFonts w:ascii="Georgia" w:hAnsi="Georgia"/>
          <w:sz w:val="22"/>
          <w:szCs w:val="22"/>
        </w:rPr>
      </w:pPr>
    </w:p>
    <w:p w14:paraId="6AAD83C5" w14:textId="5A2D648A" w:rsidR="0094528D" w:rsidRPr="00D7741F" w:rsidRDefault="0094528D" w:rsidP="00373932">
      <w:pPr>
        <w:autoSpaceDE w:val="0"/>
        <w:autoSpaceDN w:val="0"/>
        <w:adjustRightInd w:val="0"/>
        <w:spacing w:line="288" w:lineRule="auto"/>
        <w:jc w:val="both"/>
        <w:rPr>
          <w:rFonts w:ascii="Georgia" w:hAnsi="Georgia"/>
          <w:sz w:val="22"/>
          <w:szCs w:val="22"/>
        </w:rPr>
      </w:pPr>
      <w:r w:rsidRPr="00D7741F">
        <w:rPr>
          <w:rFonts w:ascii="Georgia" w:hAnsi="Georgia"/>
          <w:b/>
          <w:sz w:val="22"/>
          <w:szCs w:val="22"/>
        </w:rPr>
        <w:t>INTEGRAL-TRUST SERVIÇOS FINANCEIROS LTDA.</w:t>
      </w:r>
      <w:r w:rsidRPr="00D7741F">
        <w:rPr>
          <w:rFonts w:ascii="Georgia" w:hAnsi="Georgia"/>
          <w:sz w:val="22"/>
          <w:szCs w:val="22"/>
        </w:rPr>
        <w:t>, sociedade limitada com sede na cidade de São Paulo, Estado de São Paulo, na Avenida Brigadeiro Faria Lima, nº 1.744, 2º andar, conjunto 21 (parte), Jardim Paulistano, CEP 01451-910, inscrita no CNPJ</w:t>
      </w:r>
      <w:r w:rsidR="0031103B" w:rsidRPr="00D7741F">
        <w:rPr>
          <w:rFonts w:ascii="Georgia" w:hAnsi="Georgia"/>
          <w:sz w:val="22"/>
          <w:szCs w:val="22"/>
        </w:rPr>
        <w:t>/ME</w:t>
      </w:r>
      <w:r w:rsidRPr="00D7741F">
        <w:rPr>
          <w:rFonts w:ascii="Georgia" w:hAnsi="Georgia"/>
          <w:sz w:val="22"/>
          <w:szCs w:val="22"/>
        </w:rPr>
        <w:t xml:space="preserve"> sob o nº 03.223.073/0001-30, neste ato representada nos termos de seu contrato social (“</w:t>
      </w:r>
      <w:r w:rsidRPr="00D7741F">
        <w:rPr>
          <w:rFonts w:ascii="Georgia" w:hAnsi="Georgia"/>
          <w:b/>
          <w:sz w:val="22"/>
          <w:szCs w:val="22"/>
        </w:rPr>
        <w:t>Agente de Cálculo</w:t>
      </w:r>
      <w:r w:rsidRPr="00D7741F">
        <w:rPr>
          <w:rFonts w:ascii="Georgia" w:hAnsi="Georgia"/>
          <w:sz w:val="22"/>
          <w:szCs w:val="22"/>
        </w:rPr>
        <w:t>”);</w:t>
      </w:r>
    </w:p>
    <w:p w14:paraId="1DA50432" w14:textId="77777777" w:rsidR="0094528D" w:rsidRPr="00D7741F" w:rsidRDefault="0094528D" w:rsidP="00373932">
      <w:pPr>
        <w:pStyle w:val="Recuonormal"/>
        <w:spacing w:line="288" w:lineRule="auto"/>
        <w:ind w:left="0"/>
        <w:contextualSpacing/>
        <w:jc w:val="both"/>
        <w:rPr>
          <w:rFonts w:ascii="Georgia" w:hAnsi="Georgia"/>
          <w:sz w:val="22"/>
          <w:szCs w:val="22"/>
        </w:rPr>
      </w:pPr>
    </w:p>
    <w:p w14:paraId="5E9EADA8" w14:textId="766C6B5E" w:rsidR="0094528D" w:rsidRPr="00D7741F" w:rsidRDefault="0094528D" w:rsidP="00373932">
      <w:pPr>
        <w:pStyle w:val="Recuonormal"/>
        <w:spacing w:line="288" w:lineRule="auto"/>
        <w:ind w:left="0"/>
        <w:contextualSpacing/>
        <w:jc w:val="both"/>
        <w:rPr>
          <w:rFonts w:ascii="Georgia" w:hAnsi="Georgia"/>
          <w:sz w:val="22"/>
          <w:szCs w:val="22"/>
        </w:rPr>
      </w:pPr>
      <w:r w:rsidRPr="00D7741F">
        <w:rPr>
          <w:rFonts w:ascii="Georgia" w:eastAsia="Arial Unicode MS" w:hAnsi="Georgia"/>
          <w:b/>
          <w:sz w:val="22"/>
          <w:szCs w:val="22"/>
        </w:rPr>
        <w:t>INTEGRAL INVESTIMENTOS LTDA.</w:t>
      </w:r>
      <w:r w:rsidRPr="00D7741F">
        <w:rPr>
          <w:rFonts w:ascii="Georgia" w:eastAsia="Arial Unicode MS" w:hAnsi="Georgia"/>
          <w:sz w:val="22"/>
          <w:szCs w:val="22"/>
        </w:rPr>
        <w:t>, sociedade limitada com sede na cidade de São Paulo, Estado de São Paulo, na Avenida Brigadeiro Faria Lima, nº 1.663, 3º andar, Jardim Paulistano, CEP 01452-001, inscrita no CNPJ</w:t>
      </w:r>
      <w:r w:rsidR="0031103B" w:rsidRPr="00D7741F">
        <w:rPr>
          <w:rFonts w:ascii="Georgia" w:eastAsia="Arial Unicode MS" w:hAnsi="Georgia"/>
          <w:sz w:val="22"/>
          <w:szCs w:val="22"/>
        </w:rPr>
        <w:t>/ME</w:t>
      </w:r>
      <w:r w:rsidRPr="00D7741F">
        <w:rPr>
          <w:rFonts w:ascii="Georgia" w:eastAsia="Arial Unicode MS" w:hAnsi="Georgia"/>
          <w:sz w:val="22"/>
          <w:szCs w:val="22"/>
        </w:rPr>
        <w:t xml:space="preserve"> sob o nº 06.576.569/0001-86</w:t>
      </w:r>
      <w:r w:rsidRPr="00D7741F">
        <w:rPr>
          <w:rFonts w:ascii="Georgia" w:hAnsi="Georgia"/>
          <w:sz w:val="22"/>
          <w:szCs w:val="22"/>
        </w:rPr>
        <w:t>, neste ato representada nos termos de seu contrato social (“</w:t>
      </w:r>
      <w:r w:rsidRPr="00D7741F">
        <w:rPr>
          <w:rFonts w:ascii="Georgia" w:hAnsi="Georgia"/>
          <w:b/>
          <w:sz w:val="22"/>
          <w:szCs w:val="22"/>
        </w:rPr>
        <w:t>Agente de Conciliação</w:t>
      </w:r>
      <w:r w:rsidRPr="00D7741F">
        <w:rPr>
          <w:rFonts w:ascii="Georgia" w:hAnsi="Georgia"/>
          <w:sz w:val="22"/>
          <w:szCs w:val="22"/>
        </w:rPr>
        <w:t>”); e</w:t>
      </w:r>
    </w:p>
    <w:p w14:paraId="0878E86A" w14:textId="77777777" w:rsidR="0094528D" w:rsidRPr="00D7741F" w:rsidRDefault="0094528D" w:rsidP="00373932">
      <w:pPr>
        <w:pStyle w:val="Corpodetexto"/>
        <w:spacing w:line="288" w:lineRule="auto"/>
        <w:rPr>
          <w:rFonts w:ascii="Georgia" w:hAnsi="Georgia"/>
          <w:b w:val="0"/>
          <w:smallCaps/>
          <w:sz w:val="22"/>
          <w:szCs w:val="22"/>
        </w:rPr>
      </w:pPr>
    </w:p>
    <w:p w14:paraId="2178F0F1" w14:textId="117C1D18" w:rsidR="0094528D" w:rsidRPr="00D7741F" w:rsidRDefault="0094528D" w:rsidP="00373932">
      <w:pPr>
        <w:autoSpaceDE w:val="0"/>
        <w:autoSpaceDN w:val="0"/>
        <w:adjustRightInd w:val="0"/>
        <w:spacing w:line="288" w:lineRule="auto"/>
        <w:jc w:val="both"/>
        <w:rPr>
          <w:rFonts w:ascii="Georgia" w:hAnsi="Georgia"/>
          <w:sz w:val="22"/>
          <w:szCs w:val="22"/>
        </w:rPr>
      </w:pPr>
      <w:r w:rsidRPr="00D7741F">
        <w:rPr>
          <w:rFonts w:ascii="Georgia" w:hAnsi="Georgia"/>
          <w:b/>
          <w:smallCaps/>
          <w:sz w:val="22"/>
          <w:szCs w:val="22"/>
        </w:rPr>
        <w:t>SIMPLIFIC PAVARINI DISTRIBUIDORA DE TÍTULOS E VALORES MOBILIÁRIOS LTDA.</w:t>
      </w:r>
      <w:r w:rsidRPr="00D7741F">
        <w:rPr>
          <w:rFonts w:ascii="Georgia" w:hAnsi="Georgia"/>
          <w:smallCaps/>
          <w:sz w:val="22"/>
          <w:szCs w:val="22"/>
        </w:rPr>
        <w:t xml:space="preserve">, </w:t>
      </w:r>
      <w:r w:rsidR="006E1BF0" w:rsidRPr="00D7741F">
        <w:rPr>
          <w:rFonts w:ascii="Georgia" w:hAnsi="Georgia"/>
          <w:sz w:val="22"/>
          <w:szCs w:val="22"/>
        </w:rPr>
        <w:t>instituição financeira atuando por meio de sua filial</w:t>
      </w:r>
      <w:r w:rsidR="00891A27" w:rsidRPr="00D7741F">
        <w:rPr>
          <w:rFonts w:ascii="Georgia" w:hAnsi="Georgia"/>
          <w:bCs/>
          <w:sz w:val="22"/>
          <w:szCs w:val="22"/>
        </w:rPr>
        <w:t xml:space="preserve"> com </w:t>
      </w:r>
      <w:r w:rsidR="006E1BF0" w:rsidRPr="00D7741F">
        <w:rPr>
          <w:rFonts w:ascii="Georgia" w:hAnsi="Georgia"/>
          <w:sz w:val="22"/>
          <w:szCs w:val="22"/>
        </w:rPr>
        <w:t>endereço</w:t>
      </w:r>
      <w:r w:rsidR="00891A27" w:rsidRPr="00D7741F">
        <w:rPr>
          <w:rFonts w:ascii="Georgia" w:hAnsi="Georgia"/>
          <w:bCs/>
          <w:sz w:val="22"/>
          <w:szCs w:val="22"/>
        </w:rPr>
        <w:t xml:space="preserve"> na cidade de </w:t>
      </w:r>
      <w:r w:rsidR="006E1BF0" w:rsidRPr="00D7741F">
        <w:rPr>
          <w:rFonts w:ascii="Georgia" w:hAnsi="Georgia"/>
          <w:sz w:val="22"/>
          <w:szCs w:val="22"/>
        </w:rPr>
        <w:t>São Paulo,</w:t>
      </w:r>
      <w:r w:rsidR="00891A27" w:rsidRPr="00D7741F">
        <w:rPr>
          <w:rFonts w:ascii="Georgia" w:hAnsi="Georgia"/>
          <w:bCs/>
          <w:sz w:val="22"/>
          <w:szCs w:val="22"/>
        </w:rPr>
        <w:t xml:space="preserve"> Estado </w:t>
      </w:r>
      <w:r w:rsidR="006E1BF0" w:rsidRPr="00D7741F">
        <w:rPr>
          <w:rFonts w:ascii="Georgia" w:hAnsi="Georgia"/>
          <w:sz w:val="22"/>
          <w:szCs w:val="22"/>
        </w:rPr>
        <w:t>de São Paulo,</w:t>
      </w:r>
      <w:r w:rsidR="00891A27" w:rsidRPr="00D7741F">
        <w:rPr>
          <w:rFonts w:ascii="Georgia" w:hAnsi="Georgia"/>
          <w:bCs/>
          <w:sz w:val="22"/>
          <w:szCs w:val="22"/>
        </w:rPr>
        <w:t xml:space="preserve"> na </w:t>
      </w:r>
      <w:r w:rsidR="006E1BF0" w:rsidRPr="00D7741F">
        <w:rPr>
          <w:rFonts w:ascii="Georgia" w:hAnsi="Georgia"/>
          <w:sz w:val="22"/>
          <w:szCs w:val="22"/>
        </w:rPr>
        <w:t>Rua Joaquim Floriano, nº 466, bloco B, conjunto 1401, Itaim Bibi,</w:t>
      </w:r>
      <w:r w:rsidR="00891A27" w:rsidRPr="00D7741F">
        <w:rPr>
          <w:rFonts w:ascii="Georgia" w:hAnsi="Georgia"/>
          <w:bCs/>
          <w:sz w:val="22"/>
          <w:szCs w:val="22"/>
        </w:rPr>
        <w:t xml:space="preserve"> CEP </w:t>
      </w:r>
      <w:r w:rsidR="006E1BF0" w:rsidRPr="00D7741F">
        <w:rPr>
          <w:rFonts w:ascii="Georgia" w:hAnsi="Georgia"/>
          <w:sz w:val="22"/>
          <w:szCs w:val="22"/>
        </w:rPr>
        <w:t>04534-002,</w:t>
      </w:r>
      <w:r w:rsidR="00891A27" w:rsidRPr="00D7741F">
        <w:rPr>
          <w:rFonts w:ascii="Georgia" w:hAnsi="Georgia"/>
          <w:bCs/>
          <w:sz w:val="22"/>
          <w:szCs w:val="22"/>
        </w:rPr>
        <w:t xml:space="preserve"> inscrita no CNPJ</w:t>
      </w:r>
      <w:r w:rsidR="0031103B" w:rsidRPr="00D7741F">
        <w:rPr>
          <w:rFonts w:ascii="Georgia" w:hAnsi="Georgia"/>
          <w:bCs/>
          <w:sz w:val="22"/>
          <w:szCs w:val="22"/>
        </w:rPr>
        <w:t>/ME</w:t>
      </w:r>
      <w:r w:rsidR="00891A27" w:rsidRPr="00D7741F">
        <w:rPr>
          <w:rFonts w:ascii="Georgia" w:hAnsi="Georgia"/>
          <w:bCs/>
          <w:sz w:val="22"/>
          <w:szCs w:val="22"/>
        </w:rPr>
        <w:t xml:space="preserve"> sob o nº </w:t>
      </w:r>
      <w:r w:rsidR="006E1BF0" w:rsidRPr="00D7741F">
        <w:rPr>
          <w:rFonts w:ascii="Georgia" w:hAnsi="Georgia"/>
          <w:sz w:val="22"/>
          <w:szCs w:val="22"/>
        </w:rPr>
        <w:t>15.227.994/0004-01</w:t>
      </w:r>
      <w:r w:rsidRPr="00D7741F">
        <w:rPr>
          <w:rFonts w:ascii="Georgia" w:hAnsi="Georgia"/>
          <w:sz w:val="22"/>
          <w:szCs w:val="22"/>
        </w:rPr>
        <w:t>,</w:t>
      </w:r>
      <w:r w:rsidR="00891A27" w:rsidRPr="00D7741F">
        <w:rPr>
          <w:rFonts w:ascii="Georgia" w:hAnsi="Georgia"/>
          <w:bCs/>
          <w:sz w:val="22"/>
          <w:szCs w:val="22"/>
        </w:rPr>
        <w:t xml:space="preserve"> neste ato representada </w:t>
      </w:r>
      <w:r w:rsidRPr="00D7741F">
        <w:rPr>
          <w:rFonts w:ascii="Georgia" w:hAnsi="Georgia"/>
          <w:sz w:val="22"/>
          <w:szCs w:val="22"/>
        </w:rPr>
        <w:t>na forma</w:t>
      </w:r>
      <w:r w:rsidR="00891A27" w:rsidRPr="00D7741F">
        <w:rPr>
          <w:rFonts w:ascii="Georgia" w:hAnsi="Georgia"/>
          <w:sz w:val="22"/>
          <w:szCs w:val="22"/>
        </w:rPr>
        <w:t xml:space="preserve"> de seu contrato social</w:t>
      </w:r>
      <w:r w:rsidRPr="00D7741F">
        <w:rPr>
          <w:rFonts w:ascii="Georgia" w:hAnsi="Georgia"/>
          <w:sz w:val="22"/>
          <w:szCs w:val="22"/>
        </w:rPr>
        <w:t xml:space="preserve"> (“</w:t>
      </w:r>
      <w:r w:rsidRPr="00D7741F">
        <w:rPr>
          <w:rFonts w:ascii="Georgia" w:hAnsi="Georgia"/>
          <w:b/>
          <w:sz w:val="22"/>
          <w:szCs w:val="22"/>
        </w:rPr>
        <w:t>Agente Fiduciário</w:t>
      </w:r>
      <w:r w:rsidRPr="00D7741F">
        <w:rPr>
          <w:rFonts w:ascii="Georgia" w:hAnsi="Georgia"/>
          <w:sz w:val="22"/>
          <w:szCs w:val="22"/>
        </w:rPr>
        <w:t>”);</w:t>
      </w:r>
    </w:p>
    <w:p w14:paraId="37C01D80" w14:textId="77777777" w:rsidR="0094528D" w:rsidRPr="00D7741F" w:rsidRDefault="0094528D" w:rsidP="00373932">
      <w:pPr>
        <w:tabs>
          <w:tab w:val="left" w:pos="2977"/>
        </w:tabs>
        <w:spacing w:line="288" w:lineRule="auto"/>
        <w:jc w:val="both"/>
        <w:rPr>
          <w:rFonts w:ascii="Georgia" w:hAnsi="Georgia"/>
          <w:sz w:val="22"/>
          <w:szCs w:val="22"/>
        </w:rPr>
      </w:pPr>
    </w:p>
    <w:p w14:paraId="60388A12" w14:textId="720F0703" w:rsidR="0094528D" w:rsidRPr="00D7741F" w:rsidRDefault="0094528D" w:rsidP="00373932">
      <w:pPr>
        <w:pStyle w:val="Corpodetexto"/>
        <w:tabs>
          <w:tab w:val="left" w:pos="1418"/>
        </w:tabs>
        <w:spacing w:line="288" w:lineRule="auto"/>
        <w:ind w:right="-5"/>
        <w:rPr>
          <w:rFonts w:ascii="Georgia" w:hAnsi="Georgia"/>
          <w:b w:val="0"/>
          <w:sz w:val="22"/>
          <w:szCs w:val="22"/>
        </w:rPr>
      </w:pPr>
      <w:r w:rsidRPr="00D7741F">
        <w:rPr>
          <w:rFonts w:ascii="Georgia" w:hAnsi="Georgia"/>
          <w:b w:val="0"/>
          <w:sz w:val="22"/>
          <w:szCs w:val="22"/>
        </w:rPr>
        <w:lastRenderedPageBreak/>
        <w:t>(sendo o Agente de Cálculo, o Agente de Conciliação e o Agente Fiduciário doravante designados</w:t>
      </w:r>
      <w:r w:rsidRPr="00D7741F">
        <w:rPr>
          <w:rFonts w:ascii="Georgia" w:eastAsia="Batang" w:hAnsi="Georgia"/>
          <w:b w:val="0"/>
          <w:snapToGrid w:val="0"/>
          <w:sz w:val="22"/>
          <w:szCs w:val="22"/>
        </w:rPr>
        <w:t>, conjuntamente, “</w:t>
      </w:r>
      <w:r w:rsidRPr="00D7741F">
        <w:rPr>
          <w:rFonts w:ascii="Georgia" w:eastAsia="Batang" w:hAnsi="Georgia"/>
          <w:snapToGrid w:val="0"/>
          <w:sz w:val="22"/>
          <w:szCs w:val="22"/>
        </w:rPr>
        <w:t>Intervenientes</w:t>
      </w:r>
      <w:r w:rsidRPr="00D7741F">
        <w:rPr>
          <w:rFonts w:ascii="Georgia" w:eastAsia="Batang" w:hAnsi="Georgia"/>
          <w:b w:val="0"/>
          <w:snapToGrid w:val="0"/>
          <w:sz w:val="22"/>
          <w:szCs w:val="22"/>
        </w:rPr>
        <w:t>” e, individual e indistintamente, “</w:t>
      </w:r>
      <w:r w:rsidRPr="00D7741F">
        <w:rPr>
          <w:rFonts w:ascii="Georgia" w:eastAsia="Batang" w:hAnsi="Georgia"/>
          <w:snapToGrid w:val="0"/>
          <w:sz w:val="22"/>
          <w:szCs w:val="22"/>
        </w:rPr>
        <w:t>Interveniente</w:t>
      </w:r>
      <w:r w:rsidRPr="00D7741F">
        <w:rPr>
          <w:rFonts w:ascii="Georgia" w:eastAsia="Batang" w:hAnsi="Georgia"/>
          <w:b w:val="0"/>
          <w:snapToGrid w:val="0"/>
          <w:sz w:val="22"/>
          <w:szCs w:val="22"/>
        </w:rPr>
        <w:t>”)</w:t>
      </w:r>
    </w:p>
    <w:p w14:paraId="7415B4D2" w14:textId="77777777" w:rsidR="0094528D" w:rsidRPr="00D7741F" w:rsidRDefault="0094528D" w:rsidP="00373932">
      <w:pPr>
        <w:autoSpaceDE w:val="0"/>
        <w:autoSpaceDN w:val="0"/>
        <w:adjustRightInd w:val="0"/>
        <w:spacing w:line="288" w:lineRule="auto"/>
        <w:jc w:val="both"/>
        <w:rPr>
          <w:rFonts w:ascii="Georgia" w:hAnsi="Georgia"/>
          <w:b/>
          <w:sz w:val="22"/>
          <w:szCs w:val="22"/>
        </w:rPr>
      </w:pPr>
    </w:p>
    <w:p w14:paraId="7FC6C5C9" w14:textId="77777777" w:rsidR="0094528D" w:rsidRPr="00D7741F" w:rsidRDefault="0094528D" w:rsidP="00373932">
      <w:pPr>
        <w:keepNext/>
        <w:spacing w:line="288" w:lineRule="auto"/>
        <w:jc w:val="both"/>
        <w:rPr>
          <w:rFonts w:ascii="Georgia" w:hAnsi="Georgia"/>
          <w:b/>
          <w:sz w:val="22"/>
          <w:szCs w:val="22"/>
        </w:rPr>
      </w:pPr>
      <w:r w:rsidRPr="00D7741F">
        <w:rPr>
          <w:rFonts w:ascii="Georgia" w:hAnsi="Georgia"/>
          <w:b/>
          <w:sz w:val="22"/>
          <w:szCs w:val="22"/>
        </w:rPr>
        <w:t>CONSIDERANDO QUE:</w:t>
      </w:r>
    </w:p>
    <w:p w14:paraId="079EA6A3" w14:textId="77777777" w:rsidR="0094528D" w:rsidRPr="00D7741F" w:rsidRDefault="0094528D" w:rsidP="00373932">
      <w:pPr>
        <w:keepNext/>
        <w:tabs>
          <w:tab w:val="left" w:pos="709"/>
        </w:tabs>
        <w:spacing w:line="288" w:lineRule="auto"/>
        <w:jc w:val="both"/>
        <w:rPr>
          <w:rFonts w:ascii="Georgia" w:hAnsi="Georgia"/>
          <w:sz w:val="22"/>
          <w:szCs w:val="22"/>
        </w:rPr>
      </w:pPr>
    </w:p>
    <w:p w14:paraId="6C6B5D01" w14:textId="0314D762" w:rsidR="0094528D" w:rsidRPr="00D10037" w:rsidRDefault="00D10037" w:rsidP="00D10037">
      <w:pPr>
        <w:numPr>
          <w:ilvl w:val="4"/>
          <w:numId w:val="7"/>
        </w:numPr>
        <w:tabs>
          <w:tab w:val="left" w:pos="709"/>
        </w:tabs>
        <w:spacing w:line="288" w:lineRule="auto"/>
        <w:ind w:left="709" w:hanging="709"/>
        <w:contextualSpacing/>
        <w:jc w:val="both"/>
        <w:rPr>
          <w:rFonts w:ascii="Georgia" w:hAnsi="Georgia"/>
          <w:sz w:val="22"/>
          <w:szCs w:val="22"/>
        </w:rPr>
      </w:pPr>
      <w:bookmarkStart w:id="0" w:name="_Ref468605191"/>
      <w:r>
        <w:rPr>
          <w:rFonts w:ascii="Georgia" w:hAnsi="Georgia"/>
          <w:sz w:val="22"/>
          <w:szCs w:val="22"/>
        </w:rPr>
        <w:t>e</w:t>
      </w:r>
      <w:r w:rsidRPr="00D10037">
        <w:rPr>
          <w:rFonts w:ascii="Georgia" w:hAnsi="Georgia"/>
          <w:sz w:val="22"/>
          <w:szCs w:val="22"/>
        </w:rPr>
        <w:t>m 18 de agosto de 2022, as Partes celebraram o “</w:t>
      </w:r>
      <w:r w:rsidRPr="00D10037">
        <w:rPr>
          <w:rFonts w:ascii="Georgia" w:hAnsi="Georgia"/>
          <w:i/>
          <w:iCs/>
          <w:sz w:val="22"/>
          <w:szCs w:val="22"/>
        </w:rPr>
        <w:t>Contrato de Cessão e Aquisição de Direitos Creditórios e Outras Avenças</w:t>
      </w:r>
      <w:r>
        <w:rPr>
          <w:rFonts w:ascii="Georgia" w:hAnsi="Georgia"/>
          <w:sz w:val="22"/>
          <w:szCs w:val="22"/>
        </w:rPr>
        <w:t>” (“</w:t>
      </w:r>
      <w:r w:rsidRPr="00D10037">
        <w:rPr>
          <w:rFonts w:ascii="Georgia" w:hAnsi="Georgia"/>
          <w:b/>
          <w:bCs/>
          <w:sz w:val="22"/>
          <w:szCs w:val="22"/>
        </w:rPr>
        <w:t>Contrato</w:t>
      </w:r>
      <w:r>
        <w:rPr>
          <w:rFonts w:ascii="Georgia" w:hAnsi="Georgia"/>
          <w:sz w:val="22"/>
          <w:szCs w:val="22"/>
        </w:rPr>
        <w:t>”)</w:t>
      </w:r>
      <w:r w:rsidR="0094528D" w:rsidRPr="00D10037">
        <w:rPr>
          <w:rFonts w:ascii="Georgia" w:hAnsi="Georgia"/>
          <w:sz w:val="22"/>
          <w:szCs w:val="22"/>
        </w:rPr>
        <w:t>;</w:t>
      </w:r>
      <w:bookmarkEnd w:id="0"/>
      <w:r>
        <w:rPr>
          <w:rFonts w:ascii="Georgia" w:hAnsi="Georgia"/>
          <w:sz w:val="22"/>
          <w:szCs w:val="22"/>
        </w:rPr>
        <w:t xml:space="preserve"> e</w:t>
      </w:r>
    </w:p>
    <w:p w14:paraId="6DDBEC7E" w14:textId="77777777" w:rsidR="0094528D" w:rsidRPr="00D7741F" w:rsidRDefault="0094528D" w:rsidP="00373932">
      <w:pPr>
        <w:tabs>
          <w:tab w:val="left" w:pos="567"/>
          <w:tab w:val="left" w:pos="709"/>
        </w:tabs>
        <w:spacing w:line="288" w:lineRule="auto"/>
        <w:ind w:left="709" w:hanging="709"/>
        <w:contextualSpacing/>
        <w:jc w:val="both"/>
        <w:rPr>
          <w:rFonts w:ascii="Georgia" w:hAnsi="Georgia"/>
          <w:sz w:val="22"/>
          <w:szCs w:val="22"/>
        </w:rPr>
      </w:pPr>
    </w:p>
    <w:p w14:paraId="37F60DD6" w14:textId="290F7081" w:rsidR="00E45610" w:rsidRDefault="00E45610" w:rsidP="00E45610">
      <w:pPr>
        <w:numPr>
          <w:ilvl w:val="4"/>
          <w:numId w:val="7"/>
        </w:numPr>
        <w:tabs>
          <w:tab w:val="left" w:pos="709"/>
        </w:tabs>
        <w:spacing w:line="288" w:lineRule="auto"/>
        <w:ind w:left="709" w:hanging="709"/>
        <w:contextualSpacing/>
        <w:jc w:val="both"/>
        <w:rPr>
          <w:rFonts w:ascii="Georgia" w:hAnsi="Georgia" w:cs="Tahoma"/>
          <w:sz w:val="22"/>
          <w:szCs w:val="22"/>
        </w:rPr>
      </w:pPr>
      <w:r w:rsidRPr="005403AD">
        <w:rPr>
          <w:rFonts w:ascii="Georgia" w:hAnsi="Georgia" w:cs="Tahoma"/>
          <w:sz w:val="22"/>
          <w:szCs w:val="22"/>
        </w:rPr>
        <w:t xml:space="preserve">em razão da realização do Procedimento de </w:t>
      </w:r>
      <w:proofErr w:type="spellStart"/>
      <w:r w:rsidRPr="005403AD">
        <w:rPr>
          <w:rFonts w:ascii="Georgia" w:hAnsi="Georgia" w:cs="Tahoma"/>
          <w:i/>
          <w:iCs/>
          <w:sz w:val="22"/>
          <w:szCs w:val="22"/>
        </w:rPr>
        <w:t>Bookbuilding</w:t>
      </w:r>
      <w:proofErr w:type="spellEnd"/>
      <w:r w:rsidRPr="005403AD">
        <w:rPr>
          <w:rFonts w:ascii="Georgia" w:hAnsi="Georgia" w:cs="Tahoma"/>
          <w:sz w:val="22"/>
          <w:szCs w:val="22"/>
        </w:rPr>
        <w:t xml:space="preserve">, </w:t>
      </w:r>
      <w:r w:rsidRPr="00F73373">
        <w:rPr>
          <w:rFonts w:ascii="Georgia" w:hAnsi="Georgia" w:cs="Tahoma"/>
          <w:sz w:val="22"/>
          <w:szCs w:val="22"/>
        </w:rPr>
        <w:t xml:space="preserve">as Partes desejam alterar </w:t>
      </w:r>
      <w:r>
        <w:rPr>
          <w:rFonts w:ascii="Georgia" w:hAnsi="Georgia" w:cs="Tahoma"/>
          <w:sz w:val="22"/>
          <w:szCs w:val="22"/>
        </w:rPr>
        <w:t>os termos definidos de “</w:t>
      </w:r>
      <w:r>
        <w:rPr>
          <w:rFonts w:ascii="Georgia" w:hAnsi="Georgia" w:cs="Tahoma"/>
          <w:b/>
          <w:bCs/>
          <w:sz w:val="22"/>
          <w:szCs w:val="22"/>
        </w:rPr>
        <w:t xml:space="preserve">Procedimento de </w:t>
      </w:r>
      <w:proofErr w:type="spellStart"/>
      <w:r>
        <w:rPr>
          <w:rFonts w:ascii="Georgia" w:hAnsi="Georgia" w:cs="Tahoma"/>
          <w:b/>
          <w:bCs/>
          <w:sz w:val="22"/>
          <w:szCs w:val="22"/>
        </w:rPr>
        <w:t>Bookbuilding</w:t>
      </w:r>
      <w:proofErr w:type="spellEnd"/>
      <w:r>
        <w:rPr>
          <w:rFonts w:ascii="Georgia" w:hAnsi="Georgia" w:cs="Tahoma"/>
          <w:sz w:val="22"/>
          <w:szCs w:val="22"/>
        </w:rPr>
        <w:t>” e “</w:t>
      </w:r>
      <w:r>
        <w:rPr>
          <w:rFonts w:ascii="Georgia" w:hAnsi="Georgia" w:cs="Tahoma"/>
          <w:b/>
          <w:bCs/>
          <w:sz w:val="22"/>
          <w:szCs w:val="22"/>
        </w:rPr>
        <w:t>Valor Total da Emissão</w:t>
      </w:r>
      <w:r>
        <w:rPr>
          <w:rFonts w:ascii="Georgia" w:hAnsi="Georgia" w:cs="Tahoma"/>
          <w:sz w:val="22"/>
          <w:szCs w:val="22"/>
        </w:rPr>
        <w:t>”, constante no Anexo I do Contrato; e</w:t>
      </w:r>
    </w:p>
    <w:p w14:paraId="40A4147D" w14:textId="77777777" w:rsidR="00E45610" w:rsidRDefault="00E45610" w:rsidP="00E45610">
      <w:pPr>
        <w:pStyle w:val="PargrafodaLista"/>
        <w:rPr>
          <w:rFonts w:ascii="Georgia" w:hAnsi="Georgia" w:cs="Tahoma"/>
          <w:sz w:val="22"/>
          <w:szCs w:val="22"/>
        </w:rPr>
      </w:pPr>
    </w:p>
    <w:p w14:paraId="290C84CD" w14:textId="5B71399B" w:rsidR="0094528D" w:rsidRPr="00D7741F" w:rsidRDefault="00D10037" w:rsidP="00373932">
      <w:pPr>
        <w:numPr>
          <w:ilvl w:val="4"/>
          <w:numId w:val="7"/>
        </w:numPr>
        <w:tabs>
          <w:tab w:val="left" w:pos="709"/>
        </w:tabs>
        <w:spacing w:line="288" w:lineRule="auto"/>
        <w:ind w:left="709" w:hanging="709"/>
        <w:contextualSpacing/>
        <w:jc w:val="both"/>
        <w:rPr>
          <w:rFonts w:ascii="Georgia" w:hAnsi="Georgia"/>
          <w:sz w:val="22"/>
          <w:szCs w:val="22"/>
        </w:rPr>
      </w:pPr>
      <w:r>
        <w:rPr>
          <w:rFonts w:ascii="Georgia" w:hAnsi="Georgia" w:cs="Tahoma"/>
          <w:sz w:val="22"/>
          <w:szCs w:val="22"/>
        </w:rPr>
        <w:t xml:space="preserve">em razão da contratação da Oliveira Trust DTVM S.A., </w:t>
      </w:r>
      <w:r w:rsidRPr="003E5B02">
        <w:rPr>
          <w:rFonts w:ascii="Georgia" w:hAnsi="Georgia" w:cs="Tahoma"/>
          <w:sz w:val="22"/>
          <w:szCs w:val="22"/>
        </w:rPr>
        <w:t>sociedade anônima, com sede na Cidade do Rio de Janeiro, Estado do Rio de Janeiro, na Avenida das Américas, nº 3.434, bloco 7, sala 201, Barra da Tijuca, CEP 22640-102, inscrita no CNPJ/ME sob o nº 36.113.876/0001-91</w:t>
      </w:r>
      <w:r>
        <w:rPr>
          <w:rFonts w:ascii="Georgia" w:hAnsi="Georgia" w:cs="Tahoma"/>
          <w:sz w:val="22"/>
          <w:szCs w:val="22"/>
        </w:rPr>
        <w:t xml:space="preserve"> (“</w:t>
      </w:r>
      <w:r w:rsidRPr="003E5B02">
        <w:rPr>
          <w:rFonts w:ascii="Georgia" w:hAnsi="Georgia" w:cs="Tahoma"/>
          <w:b/>
          <w:bCs/>
          <w:sz w:val="22"/>
          <w:szCs w:val="22"/>
        </w:rPr>
        <w:t>OT</w:t>
      </w:r>
      <w:r>
        <w:rPr>
          <w:rFonts w:ascii="Georgia" w:hAnsi="Georgia" w:cs="Tahoma"/>
          <w:sz w:val="22"/>
          <w:szCs w:val="22"/>
        </w:rPr>
        <w:t xml:space="preserve">”), na qualidade de </w:t>
      </w:r>
      <w:proofErr w:type="spellStart"/>
      <w:r>
        <w:rPr>
          <w:rFonts w:ascii="Georgia" w:hAnsi="Georgia" w:cs="Tahoma"/>
          <w:sz w:val="22"/>
          <w:szCs w:val="22"/>
        </w:rPr>
        <w:t>Escriturador</w:t>
      </w:r>
      <w:proofErr w:type="spellEnd"/>
      <w:r>
        <w:rPr>
          <w:rFonts w:ascii="Georgia" w:hAnsi="Georgia" w:cs="Tahoma"/>
          <w:sz w:val="22"/>
          <w:szCs w:val="22"/>
        </w:rPr>
        <w:t xml:space="preserve"> e Agente de Liquidação da Emissão, </w:t>
      </w:r>
      <w:r w:rsidRPr="00F73373">
        <w:rPr>
          <w:rFonts w:ascii="Georgia" w:hAnsi="Georgia" w:cs="Tahoma"/>
          <w:sz w:val="22"/>
          <w:szCs w:val="22"/>
        </w:rPr>
        <w:t xml:space="preserve">as Partes desejam alterar </w:t>
      </w:r>
      <w:r>
        <w:rPr>
          <w:rFonts w:ascii="Georgia" w:hAnsi="Georgia" w:cs="Tahoma"/>
          <w:sz w:val="22"/>
          <w:szCs w:val="22"/>
        </w:rPr>
        <w:t>os termos definidos de “</w:t>
      </w:r>
      <w:r w:rsidRPr="003E5B02">
        <w:rPr>
          <w:rFonts w:ascii="Georgia" w:hAnsi="Georgia" w:cs="Tahoma"/>
          <w:b/>
          <w:bCs/>
          <w:sz w:val="22"/>
          <w:szCs w:val="22"/>
        </w:rPr>
        <w:t>Agente de Liquidação</w:t>
      </w:r>
      <w:r>
        <w:rPr>
          <w:rFonts w:ascii="Georgia" w:hAnsi="Georgia" w:cs="Tahoma"/>
          <w:sz w:val="22"/>
          <w:szCs w:val="22"/>
        </w:rPr>
        <w:t>” e “</w:t>
      </w:r>
      <w:proofErr w:type="spellStart"/>
      <w:r w:rsidRPr="003E5B02">
        <w:rPr>
          <w:rFonts w:ascii="Georgia" w:hAnsi="Georgia" w:cs="Tahoma"/>
          <w:b/>
          <w:bCs/>
          <w:sz w:val="22"/>
          <w:szCs w:val="22"/>
        </w:rPr>
        <w:t>Escriturador</w:t>
      </w:r>
      <w:proofErr w:type="spellEnd"/>
      <w:r>
        <w:rPr>
          <w:rFonts w:ascii="Georgia" w:hAnsi="Georgia" w:cs="Tahoma"/>
          <w:sz w:val="22"/>
          <w:szCs w:val="22"/>
        </w:rPr>
        <w:t>”, constante no Anexo I do Contrato.</w:t>
      </w:r>
    </w:p>
    <w:p w14:paraId="604F7D05" w14:textId="77777777" w:rsidR="0094528D" w:rsidRPr="00D7741F" w:rsidRDefault="0094528D" w:rsidP="00373932">
      <w:pPr>
        <w:spacing w:line="288" w:lineRule="auto"/>
        <w:ind w:right="23"/>
        <w:contextualSpacing/>
        <w:jc w:val="both"/>
        <w:rPr>
          <w:rFonts w:ascii="Georgia" w:hAnsi="Georgia"/>
          <w:sz w:val="22"/>
          <w:szCs w:val="22"/>
        </w:rPr>
      </w:pPr>
    </w:p>
    <w:p w14:paraId="548A6915" w14:textId="1EB4E537" w:rsidR="0094528D" w:rsidRPr="00D7741F" w:rsidRDefault="0094528D" w:rsidP="00373932">
      <w:pPr>
        <w:pStyle w:val="Nvel11a"/>
        <w:rPr>
          <w:rFonts w:ascii="Georgia" w:hAnsi="Georgia"/>
        </w:rPr>
      </w:pPr>
      <w:r w:rsidRPr="00D7741F">
        <w:rPr>
          <w:rFonts w:ascii="Georgia" w:hAnsi="Georgia"/>
          <w:b/>
        </w:rPr>
        <w:t>RESOLVEM</w:t>
      </w:r>
      <w:r w:rsidRPr="00D7741F">
        <w:rPr>
          <w:rFonts w:ascii="Georgia" w:hAnsi="Georgia"/>
        </w:rPr>
        <w:t xml:space="preserve"> celebrar o presente “</w:t>
      </w:r>
      <w:r w:rsidR="00D10037" w:rsidRPr="00D10037">
        <w:rPr>
          <w:rFonts w:ascii="Georgia" w:hAnsi="Georgia"/>
          <w:i/>
          <w:iCs/>
        </w:rPr>
        <w:t>Primeiro Aditamento ao</w:t>
      </w:r>
      <w:r w:rsidR="00D10037">
        <w:rPr>
          <w:rFonts w:ascii="Georgia" w:hAnsi="Georgia"/>
        </w:rPr>
        <w:t xml:space="preserve"> </w:t>
      </w:r>
      <w:r w:rsidRPr="00D7741F">
        <w:rPr>
          <w:rFonts w:ascii="Georgia" w:hAnsi="Georgia"/>
          <w:i/>
          <w:iCs/>
        </w:rPr>
        <w:t>Contrato de Cessão e Aquisição de Direitos Creditórios e Outras Avenças</w:t>
      </w:r>
      <w:r w:rsidRPr="00D7741F">
        <w:rPr>
          <w:rFonts w:ascii="Georgia" w:hAnsi="Georgia"/>
        </w:rPr>
        <w:t>” (“</w:t>
      </w:r>
      <w:r w:rsidR="00D10037">
        <w:rPr>
          <w:rFonts w:ascii="Georgia" w:hAnsi="Georgia"/>
          <w:b/>
        </w:rPr>
        <w:t>Aditamento</w:t>
      </w:r>
      <w:r w:rsidR="002C5496" w:rsidRPr="00D7741F">
        <w:rPr>
          <w:rFonts w:ascii="Georgia" w:hAnsi="Georgia"/>
        </w:rPr>
        <w:t>”</w:t>
      </w:r>
      <w:r w:rsidRPr="00D7741F">
        <w:rPr>
          <w:rFonts w:ascii="Georgia" w:hAnsi="Georgia"/>
        </w:rPr>
        <w:t>), que será regido pelas seguintes disposições.</w:t>
      </w:r>
    </w:p>
    <w:p w14:paraId="5CEE33D4" w14:textId="77777777" w:rsidR="0094528D" w:rsidRPr="00D7741F" w:rsidRDefault="0094528D" w:rsidP="00373932">
      <w:pPr>
        <w:pStyle w:val="Nvel11a"/>
        <w:ind w:left="709" w:hanging="709"/>
        <w:rPr>
          <w:rFonts w:ascii="Georgia" w:hAnsi="Georgia"/>
          <w:color w:val="000000"/>
        </w:rPr>
      </w:pPr>
      <w:bookmarkStart w:id="1" w:name="_DV_M2"/>
      <w:bookmarkEnd w:id="1"/>
    </w:p>
    <w:p w14:paraId="394726C1" w14:textId="77777777" w:rsidR="0094528D" w:rsidRPr="00D7741F" w:rsidRDefault="0094528D" w:rsidP="00373932">
      <w:pPr>
        <w:pStyle w:val="Nvel11a"/>
        <w:keepNext/>
        <w:numPr>
          <w:ilvl w:val="0"/>
          <w:numId w:val="4"/>
        </w:numPr>
        <w:rPr>
          <w:rFonts w:ascii="Georgia" w:hAnsi="Georgia"/>
          <w:b/>
          <w:color w:val="000000"/>
        </w:rPr>
      </w:pPr>
      <w:r w:rsidRPr="00D7741F">
        <w:rPr>
          <w:rFonts w:ascii="Georgia" w:hAnsi="Georgia"/>
          <w:b/>
          <w:color w:val="000000"/>
        </w:rPr>
        <w:t>DEFINIÇÕES E INTERPRETAÇÕES</w:t>
      </w:r>
    </w:p>
    <w:p w14:paraId="79A692AD" w14:textId="77777777" w:rsidR="0094528D" w:rsidRPr="00D7741F" w:rsidRDefault="0094528D" w:rsidP="00373932">
      <w:pPr>
        <w:pStyle w:val="Nvel11a"/>
        <w:keepNext/>
        <w:rPr>
          <w:rFonts w:ascii="Georgia" w:hAnsi="Georgia"/>
          <w:color w:val="000000"/>
        </w:rPr>
      </w:pPr>
    </w:p>
    <w:p w14:paraId="04124BCB" w14:textId="3AEE0533" w:rsidR="0094528D" w:rsidRPr="00D10037" w:rsidRDefault="00D10037" w:rsidP="00D10037">
      <w:pPr>
        <w:pStyle w:val="Nvel11a"/>
        <w:numPr>
          <w:ilvl w:val="3"/>
          <w:numId w:val="4"/>
        </w:numPr>
        <w:rPr>
          <w:rFonts w:ascii="Georgia" w:hAnsi="Georgia"/>
          <w:color w:val="000000"/>
        </w:rPr>
      </w:pPr>
      <w:r w:rsidRPr="005403AD">
        <w:rPr>
          <w:rFonts w:ascii="Georgia" w:hAnsi="Georgia" w:cs="Tahoma"/>
        </w:rPr>
        <w:t xml:space="preserve">São considerados termos definidos, para os fins deste Aditamento, no singular ou no plural, os termos a seguir, sendo que termos iniciados por letra maiúscula utilizados neste Aditamento que não estiverem aqui definidos têm o significado que lhes foi atribuído </w:t>
      </w:r>
      <w:r w:rsidRPr="007E1BF5">
        <w:rPr>
          <w:rFonts w:ascii="Georgia" w:hAnsi="Georgia" w:cs="Tahoma"/>
        </w:rPr>
        <w:t xml:space="preserve">no </w:t>
      </w:r>
      <w:r>
        <w:rPr>
          <w:rFonts w:ascii="Georgia" w:hAnsi="Georgia" w:cs="Tahoma"/>
        </w:rPr>
        <w:t>A</w:t>
      </w:r>
      <w:r w:rsidRPr="007E1BF5">
        <w:rPr>
          <w:rFonts w:ascii="Georgia" w:hAnsi="Georgia" w:cs="Tahoma"/>
        </w:rPr>
        <w:t xml:space="preserve">nexo I </w:t>
      </w:r>
      <w:r>
        <w:rPr>
          <w:rFonts w:ascii="Georgia" w:hAnsi="Georgia" w:cs="Tahoma"/>
        </w:rPr>
        <w:t>ao Contrato</w:t>
      </w:r>
      <w:r w:rsidRPr="0016553B">
        <w:rPr>
          <w:rFonts w:ascii="Georgia" w:hAnsi="Georgia" w:cs="Tahoma"/>
        </w:rPr>
        <w:t>.</w:t>
      </w:r>
    </w:p>
    <w:p w14:paraId="4CF26185" w14:textId="77777777" w:rsidR="0094528D" w:rsidRPr="00D7741F" w:rsidRDefault="0094528D" w:rsidP="00373932">
      <w:pPr>
        <w:pStyle w:val="Nvel11a"/>
        <w:ind w:left="709" w:hanging="709"/>
        <w:rPr>
          <w:rFonts w:ascii="Georgia" w:hAnsi="Georgia"/>
          <w:color w:val="000000"/>
        </w:rPr>
      </w:pPr>
    </w:p>
    <w:p w14:paraId="0993FCB1" w14:textId="126C5462" w:rsidR="0094528D" w:rsidRPr="00D7741F" w:rsidRDefault="00C21EE9" w:rsidP="00373932">
      <w:pPr>
        <w:pStyle w:val="Nvel11a"/>
        <w:keepNext/>
        <w:numPr>
          <w:ilvl w:val="0"/>
          <w:numId w:val="4"/>
        </w:numPr>
        <w:rPr>
          <w:rFonts w:ascii="Georgia" w:hAnsi="Georgia"/>
          <w:b/>
        </w:rPr>
      </w:pPr>
      <w:r>
        <w:rPr>
          <w:rFonts w:ascii="Georgia" w:hAnsi="Georgia"/>
          <w:b/>
        </w:rPr>
        <w:t>ALTERAÇÃO</w:t>
      </w:r>
    </w:p>
    <w:p w14:paraId="0D51CFD2" w14:textId="77777777" w:rsidR="0094528D" w:rsidRPr="00D7741F" w:rsidRDefault="0094528D" w:rsidP="00373932">
      <w:pPr>
        <w:pStyle w:val="Nvel1111a"/>
        <w:keepNext/>
        <w:numPr>
          <w:ilvl w:val="0"/>
          <w:numId w:val="0"/>
        </w:numPr>
        <w:rPr>
          <w:rFonts w:ascii="Georgia" w:hAnsi="Georgia"/>
          <w:lang w:val="pt-BR"/>
        </w:rPr>
      </w:pPr>
    </w:p>
    <w:p w14:paraId="3BC752B5" w14:textId="0EE2D2A5" w:rsidR="00E45610" w:rsidRPr="00D85ED5" w:rsidRDefault="00E45610" w:rsidP="00C21EE9">
      <w:pPr>
        <w:pStyle w:val="Nvel11a"/>
        <w:numPr>
          <w:ilvl w:val="3"/>
          <w:numId w:val="4"/>
        </w:numPr>
        <w:rPr>
          <w:rFonts w:ascii="Georgia" w:hAnsi="Georgia" w:cs="Tahoma"/>
        </w:rPr>
      </w:pPr>
      <w:r w:rsidRPr="00D85ED5">
        <w:rPr>
          <w:rFonts w:ascii="Georgia" w:hAnsi="Georgia" w:cs="Tahoma"/>
        </w:rPr>
        <w:t xml:space="preserve">Tendo em vista a finalização do Procedimento de </w:t>
      </w:r>
      <w:proofErr w:type="spellStart"/>
      <w:r w:rsidRPr="00D85ED5">
        <w:rPr>
          <w:rFonts w:ascii="Georgia" w:hAnsi="Georgia" w:cs="Tahoma"/>
          <w:i/>
          <w:iCs/>
        </w:rPr>
        <w:t>Bookbuilding</w:t>
      </w:r>
      <w:proofErr w:type="spellEnd"/>
      <w:r w:rsidRPr="00E47AB8">
        <w:rPr>
          <w:rFonts w:ascii="Georgia" w:hAnsi="Georgia" w:cs="Tahoma"/>
        </w:rPr>
        <w:t xml:space="preserve"> e </w:t>
      </w:r>
      <w:r w:rsidRPr="00D85ED5">
        <w:rPr>
          <w:rFonts w:ascii="Georgia" w:hAnsi="Georgia" w:cs="Tahoma"/>
        </w:rPr>
        <w:t xml:space="preserve">a </w:t>
      </w:r>
      <w:r>
        <w:rPr>
          <w:rFonts w:ascii="Georgia" w:hAnsi="Georgia" w:cs="Tahoma"/>
        </w:rPr>
        <w:t xml:space="preserve">contratação da OT na qualidade de </w:t>
      </w:r>
      <w:proofErr w:type="spellStart"/>
      <w:r>
        <w:rPr>
          <w:rFonts w:ascii="Georgia" w:hAnsi="Georgia" w:cs="Tahoma"/>
        </w:rPr>
        <w:t>escriturador</w:t>
      </w:r>
      <w:proofErr w:type="spellEnd"/>
      <w:r>
        <w:rPr>
          <w:rFonts w:ascii="Georgia" w:hAnsi="Georgia" w:cs="Tahoma"/>
        </w:rPr>
        <w:t xml:space="preserve"> e agente de liquidação da Emissão</w:t>
      </w:r>
      <w:r w:rsidRPr="00D85ED5">
        <w:rPr>
          <w:rFonts w:ascii="Georgia" w:hAnsi="Georgia" w:cs="Tahoma"/>
        </w:rPr>
        <w:t xml:space="preserve">, resolvem as Partes aditar </w:t>
      </w:r>
      <w:r>
        <w:rPr>
          <w:rFonts w:ascii="Georgia" w:hAnsi="Georgia" w:cs="Tahoma"/>
        </w:rPr>
        <w:t>a</w:t>
      </w:r>
      <w:r w:rsidRPr="007E1BF5">
        <w:rPr>
          <w:rFonts w:ascii="Georgia" w:hAnsi="Georgia" w:cs="Tahoma"/>
        </w:rPr>
        <w:t xml:space="preserve">s definições de </w:t>
      </w:r>
      <w:r>
        <w:rPr>
          <w:rFonts w:ascii="Georgia" w:hAnsi="Georgia" w:cs="Tahoma"/>
        </w:rPr>
        <w:t>“</w:t>
      </w:r>
      <w:r>
        <w:rPr>
          <w:rFonts w:ascii="Georgia" w:hAnsi="Georgia" w:cs="Tahoma"/>
          <w:b/>
          <w:bCs/>
        </w:rPr>
        <w:t>Agente de Liquidação</w:t>
      </w:r>
      <w:r>
        <w:rPr>
          <w:rFonts w:ascii="Georgia" w:hAnsi="Georgia" w:cs="Tahoma"/>
        </w:rPr>
        <w:t>”, “</w:t>
      </w:r>
      <w:proofErr w:type="spellStart"/>
      <w:r w:rsidRPr="00E47AB8">
        <w:rPr>
          <w:rFonts w:ascii="Georgia" w:hAnsi="Georgia" w:cs="Tahoma"/>
          <w:b/>
          <w:bCs/>
        </w:rPr>
        <w:t>Escriturador</w:t>
      </w:r>
      <w:proofErr w:type="spellEnd"/>
      <w:r w:rsidRPr="007E0569">
        <w:rPr>
          <w:rFonts w:ascii="Georgia" w:hAnsi="Georgia" w:cs="Tahoma"/>
        </w:rPr>
        <w:t>”</w:t>
      </w:r>
      <w:r>
        <w:rPr>
          <w:rFonts w:ascii="Georgia" w:hAnsi="Georgia" w:cs="Tahoma"/>
        </w:rPr>
        <w:t>,</w:t>
      </w:r>
      <w:r w:rsidRPr="007E1BF5">
        <w:rPr>
          <w:rFonts w:ascii="Georgia" w:hAnsi="Georgia" w:cs="Tahoma"/>
        </w:rPr>
        <w:t xml:space="preserve"> “</w:t>
      </w:r>
      <w:r w:rsidRPr="00D85ED5">
        <w:rPr>
          <w:rFonts w:ascii="Georgia" w:hAnsi="Georgia" w:cs="Tahoma"/>
          <w:b/>
          <w:bCs/>
        </w:rPr>
        <w:t xml:space="preserve">Procedimento de </w:t>
      </w:r>
      <w:proofErr w:type="spellStart"/>
      <w:r w:rsidRPr="00D85ED5">
        <w:rPr>
          <w:rFonts w:ascii="Georgia" w:hAnsi="Georgia" w:cs="Tahoma"/>
          <w:b/>
          <w:bCs/>
        </w:rPr>
        <w:t>Bookbuilding</w:t>
      </w:r>
      <w:proofErr w:type="spellEnd"/>
      <w:r w:rsidRPr="007E1BF5">
        <w:rPr>
          <w:rFonts w:ascii="Georgia" w:hAnsi="Georgia" w:cs="Tahoma"/>
        </w:rPr>
        <w:t>”</w:t>
      </w:r>
      <w:r>
        <w:rPr>
          <w:rFonts w:ascii="Georgia" w:hAnsi="Georgia" w:cs="Tahoma"/>
        </w:rPr>
        <w:t xml:space="preserve"> e </w:t>
      </w:r>
      <w:r w:rsidRPr="007E1BF5">
        <w:rPr>
          <w:rFonts w:ascii="Georgia" w:hAnsi="Georgia" w:cs="Tahoma"/>
        </w:rPr>
        <w:t>“</w:t>
      </w:r>
      <w:r w:rsidRPr="00D85ED5">
        <w:rPr>
          <w:rFonts w:ascii="Georgia" w:hAnsi="Georgia" w:cs="Tahoma"/>
          <w:b/>
          <w:bCs/>
        </w:rPr>
        <w:t>Valor Total da Emissão</w:t>
      </w:r>
      <w:r w:rsidRPr="007E1BF5">
        <w:rPr>
          <w:rFonts w:ascii="Georgia" w:hAnsi="Georgia" w:cs="Tahoma"/>
        </w:rPr>
        <w:t>”</w:t>
      </w:r>
      <w:r>
        <w:rPr>
          <w:rFonts w:ascii="Georgia" w:hAnsi="Georgia" w:cs="Tahoma"/>
        </w:rPr>
        <w:t xml:space="preserve"> constantes</w:t>
      </w:r>
      <w:r w:rsidRPr="007E1BF5">
        <w:rPr>
          <w:rFonts w:ascii="Georgia" w:hAnsi="Georgia" w:cs="Tahoma"/>
        </w:rPr>
        <w:t xml:space="preserve"> no Anexo I </w:t>
      </w:r>
      <w:r>
        <w:rPr>
          <w:rFonts w:ascii="Georgia" w:hAnsi="Georgia" w:cs="Tahoma"/>
        </w:rPr>
        <w:t>ao Contrato</w:t>
      </w:r>
      <w:r w:rsidRPr="007E1BF5">
        <w:rPr>
          <w:rFonts w:ascii="Georgia" w:hAnsi="Georgia" w:cs="Tahoma"/>
        </w:rPr>
        <w:t xml:space="preserve">, </w:t>
      </w:r>
      <w:r>
        <w:rPr>
          <w:rFonts w:ascii="Georgia" w:hAnsi="Georgia" w:cs="Tahoma"/>
        </w:rPr>
        <w:t xml:space="preserve">que </w:t>
      </w:r>
      <w:r w:rsidRPr="007E1BF5">
        <w:rPr>
          <w:rFonts w:ascii="Georgia" w:hAnsi="Georgia" w:cs="Tahoma"/>
        </w:rPr>
        <w:t>passarão a vigorar com as respectivas redações:</w:t>
      </w:r>
    </w:p>
    <w:p w14:paraId="68BCB3EE" w14:textId="77777777" w:rsidR="00E45610" w:rsidRDefault="00E45610" w:rsidP="00E45610">
      <w:pPr>
        <w:spacing w:line="288" w:lineRule="auto"/>
        <w:ind w:left="1134"/>
        <w:rPr>
          <w:rFonts w:ascii="Georgia" w:eastAsia="Arial Unicode MS" w:hAnsi="Georgia"/>
          <w:sz w:val="22"/>
          <w:szCs w:val="22"/>
        </w:rPr>
      </w:pPr>
    </w:p>
    <w:tbl>
      <w:tblPr>
        <w:tblStyle w:val="Tabelacomgrade"/>
        <w:tblW w:w="0" w:type="auto"/>
        <w:tblInd w:w="1134" w:type="dxa"/>
        <w:tblLook w:val="04A0" w:firstRow="1" w:lastRow="0" w:firstColumn="1" w:lastColumn="0" w:noHBand="0" w:noVBand="1"/>
      </w:tblPr>
      <w:tblGrid>
        <w:gridCol w:w="3772"/>
        <w:gridCol w:w="3815"/>
      </w:tblGrid>
      <w:tr w:rsidR="00E45610" w14:paraId="7FA65330" w14:textId="77777777" w:rsidTr="009738F5">
        <w:tc>
          <w:tcPr>
            <w:tcW w:w="3772" w:type="dxa"/>
          </w:tcPr>
          <w:p w14:paraId="2A4FAAEC" w14:textId="77777777" w:rsidR="00E45610" w:rsidRDefault="00E45610" w:rsidP="009738F5">
            <w:pPr>
              <w:spacing w:line="288" w:lineRule="auto"/>
              <w:rPr>
                <w:rFonts w:ascii="Georgia" w:eastAsia="Arial Unicode MS" w:hAnsi="Georgia"/>
                <w:sz w:val="22"/>
                <w:szCs w:val="22"/>
              </w:rPr>
            </w:pPr>
            <w:r w:rsidRPr="00577FCC">
              <w:rPr>
                <w:rFonts w:ascii="Georgia" w:eastAsia="Arial Unicode MS" w:hAnsi="Georgia"/>
                <w:bCs/>
                <w:i/>
                <w:iCs/>
                <w:sz w:val="22"/>
                <w:szCs w:val="22"/>
              </w:rPr>
              <w:t>“</w:t>
            </w:r>
            <w:r>
              <w:rPr>
                <w:rFonts w:ascii="Georgia" w:eastAsia="Arial Unicode MS" w:hAnsi="Georgia"/>
                <w:b/>
                <w:i/>
                <w:iCs/>
                <w:sz w:val="22"/>
                <w:szCs w:val="22"/>
              </w:rPr>
              <w:t>Agente de Liquidação</w:t>
            </w:r>
            <w:r w:rsidRPr="00577FCC">
              <w:rPr>
                <w:rFonts w:ascii="Georgia" w:eastAsia="Arial Unicode MS" w:hAnsi="Georgia"/>
                <w:bCs/>
                <w:i/>
                <w:iCs/>
                <w:sz w:val="22"/>
                <w:szCs w:val="22"/>
              </w:rPr>
              <w:t>”</w:t>
            </w:r>
          </w:p>
        </w:tc>
        <w:tc>
          <w:tcPr>
            <w:tcW w:w="3815" w:type="dxa"/>
          </w:tcPr>
          <w:p w14:paraId="4D5CE412" w14:textId="77777777" w:rsidR="00E45610" w:rsidRDefault="00E45610" w:rsidP="009738F5">
            <w:pPr>
              <w:spacing w:line="288" w:lineRule="auto"/>
              <w:rPr>
                <w:rFonts w:ascii="Georgia" w:eastAsia="Arial Unicode MS" w:hAnsi="Georgia"/>
                <w:sz w:val="22"/>
                <w:szCs w:val="22"/>
              </w:rPr>
            </w:pPr>
            <w:r w:rsidRPr="00AB2663">
              <w:rPr>
                <w:rFonts w:ascii="Georgia" w:hAnsi="Georgia"/>
                <w:i/>
                <w:iCs/>
                <w:sz w:val="22"/>
                <w:szCs w:val="22"/>
              </w:rPr>
              <w:t xml:space="preserve">A instituição prestadora de serviços de </w:t>
            </w:r>
            <w:r>
              <w:rPr>
                <w:rFonts w:ascii="Georgia" w:hAnsi="Georgia"/>
                <w:i/>
                <w:iCs/>
                <w:sz w:val="22"/>
                <w:szCs w:val="22"/>
              </w:rPr>
              <w:t>agente de</w:t>
            </w:r>
            <w:r w:rsidRPr="00AB2663">
              <w:rPr>
                <w:rFonts w:ascii="Georgia" w:hAnsi="Georgia"/>
                <w:i/>
                <w:iCs/>
                <w:sz w:val="22"/>
                <w:szCs w:val="22"/>
              </w:rPr>
              <w:t xml:space="preserve"> </w:t>
            </w:r>
            <w:r>
              <w:rPr>
                <w:rFonts w:ascii="Georgia" w:hAnsi="Georgia"/>
                <w:i/>
                <w:iCs/>
                <w:sz w:val="22"/>
                <w:szCs w:val="22"/>
              </w:rPr>
              <w:t xml:space="preserve">liquidação </w:t>
            </w:r>
            <w:r w:rsidRPr="00AB2663">
              <w:rPr>
                <w:rFonts w:ascii="Georgia" w:hAnsi="Georgia"/>
                <w:i/>
                <w:iCs/>
                <w:sz w:val="22"/>
                <w:szCs w:val="22"/>
              </w:rPr>
              <w:t xml:space="preserve">das Debêntures é </w:t>
            </w:r>
            <w:r>
              <w:rPr>
                <w:rFonts w:ascii="Georgia" w:hAnsi="Georgia"/>
                <w:i/>
                <w:iCs/>
                <w:sz w:val="22"/>
                <w:szCs w:val="22"/>
              </w:rPr>
              <w:t>a Oliveira Trust DTVM</w:t>
            </w:r>
            <w:r w:rsidRPr="00AB2663">
              <w:rPr>
                <w:rFonts w:ascii="Georgia" w:hAnsi="Georgia"/>
                <w:i/>
                <w:iCs/>
                <w:sz w:val="22"/>
                <w:szCs w:val="22"/>
              </w:rPr>
              <w:t xml:space="preserve"> S.A., sociedade anônima, com sede </w:t>
            </w:r>
            <w:r w:rsidRPr="00AB2663">
              <w:rPr>
                <w:rFonts w:ascii="Georgia" w:hAnsi="Georgia"/>
                <w:i/>
                <w:iCs/>
                <w:sz w:val="22"/>
                <w:szCs w:val="22"/>
              </w:rPr>
              <w:lastRenderedPageBreak/>
              <w:t>na Cidade do Rio de Janeiro, Estado do Rio de Janeiro, na Avenida das Américas, nº 3.434, bloco 7, sala 201, Barra da Tijuca, CEP 22640-102, inscrita no CNPJ/ME sob o nº</w:t>
            </w:r>
            <w:r>
              <w:rPr>
                <w:rFonts w:ascii="Georgia" w:hAnsi="Georgia"/>
                <w:i/>
                <w:iCs/>
                <w:sz w:val="22"/>
                <w:szCs w:val="22"/>
              </w:rPr>
              <w:t> </w:t>
            </w:r>
            <w:r w:rsidRPr="00AB2663">
              <w:rPr>
                <w:rFonts w:ascii="Georgia" w:hAnsi="Georgia"/>
                <w:i/>
                <w:iCs/>
                <w:sz w:val="22"/>
                <w:szCs w:val="22"/>
              </w:rPr>
              <w:t xml:space="preserve">36.113.876/0001-91 (definição </w:t>
            </w:r>
            <w:proofErr w:type="spellStart"/>
            <w:r w:rsidRPr="00AB2663">
              <w:rPr>
                <w:rFonts w:ascii="Georgia" w:hAnsi="Georgia"/>
                <w:i/>
                <w:iCs/>
                <w:sz w:val="22"/>
                <w:szCs w:val="22"/>
              </w:rPr>
              <w:t>inclui</w:t>
            </w:r>
            <w:proofErr w:type="spellEnd"/>
            <w:r w:rsidRPr="00AB2663">
              <w:rPr>
                <w:rFonts w:ascii="Georgia" w:hAnsi="Georgia"/>
                <w:i/>
                <w:iCs/>
                <w:sz w:val="22"/>
                <w:szCs w:val="22"/>
              </w:rPr>
              <w:t xml:space="preserve"> qualquer outra instituição que venha a suceder o </w:t>
            </w:r>
            <w:r>
              <w:rPr>
                <w:rFonts w:ascii="Georgia" w:hAnsi="Georgia"/>
                <w:i/>
                <w:iCs/>
                <w:sz w:val="22"/>
                <w:szCs w:val="22"/>
              </w:rPr>
              <w:t>Agente de Liquidação</w:t>
            </w:r>
            <w:r w:rsidRPr="00AB2663">
              <w:rPr>
                <w:rFonts w:ascii="Georgia" w:hAnsi="Georgia"/>
                <w:i/>
                <w:iCs/>
                <w:sz w:val="22"/>
                <w:szCs w:val="22"/>
              </w:rPr>
              <w:t xml:space="preserve"> na prestação dos serviços de </w:t>
            </w:r>
            <w:r>
              <w:rPr>
                <w:rFonts w:ascii="Georgia" w:hAnsi="Georgia"/>
                <w:i/>
                <w:iCs/>
                <w:sz w:val="22"/>
                <w:szCs w:val="22"/>
              </w:rPr>
              <w:t xml:space="preserve">agente de liquidação </w:t>
            </w:r>
            <w:r w:rsidRPr="00AB2663">
              <w:rPr>
                <w:rFonts w:ascii="Georgia" w:hAnsi="Georgia"/>
                <w:i/>
                <w:iCs/>
                <w:sz w:val="22"/>
                <w:szCs w:val="22"/>
              </w:rPr>
              <w:t>no âmbito da Emissão).</w:t>
            </w:r>
          </w:p>
        </w:tc>
      </w:tr>
    </w:tbl>
    <w:p w14:paraId="2AD251AC" w14:textId="77777777" w:rsidR="00E45610" w:rsidRDefault="00E45610" w:rsidP="00E45610">
      <w:pPr>
        <w:spacing w:line="288" w:lineRule="auto"/>
        <w:ind w:left="1134"/>
        <w:rPr>
          <w:rFonts w:ascii="Georgia" w:eastAsia="Arial Unicode MS" w:hAnsi="Georgia"/>
          <w:sz w:val="22"/>
          <w:szCs w:val="22"/>
        </w:rPr>
      </w:pPr>
    </w:p>
    <w:tbl>
      <w:tblPr>
        <w:tblStyle w:val="Tabelacomgrade"/>
        <w:tblW w:w="0" w:type="auto"/>
        <w:tblInd w:w="1134" w:type="dxa"/>
        <w:tblLook w:val="04A0" w:firstRow="1" w:lastRow="0" w:firstColumn="1" w:lastColumn="0" w:noHBand="0" w:noVBand="1"/>
      </w:tblPr>
      <w:tblGrid>
        <w:gridCol w:w="3772"/>
        <w:gridCol w:w="3815"/>
      </w:tblGrid>
      <w:tr w:rsidR="00E45610" w14:paraId="6A88C7BA" w14:textId="77777777" w:rsidTr="009738F5">
        <w:tc>
          <w:tcPr>
            <w:tcW w:w="3772" w:type="dxa"/>
          </w:tcPr>
          <w:p w14:paraId="6194096D" w14:textId="77777777" w:rsidR="00E45610" w:rsidRDefault="00E45610" w:rsidP="009738F5">
            <w:pPr>
              <w:spacing w:line="288" w:lineRule="auto"/>
              <w:rPr>
                <w:rFonts w:ascii="Georgia" w:eastAsia="Arial Unicode MS" w:hAnsi="Georgia"/>
                <w:sz w:val="22"/>
                <w:szCs w:val="22"/>
              </w:rPr>
            </w:pPr>
            <w:r w:rsidRPr="00577FCC">
              <w:rPr>
                <w:rFonts w:ascii="Georgia" w:eastAsia="Arial Unicode MS" w:hAnsi="Georgia"/>
                <w:bCs/>
                <w:i/>
                <w:iCs/>
                <w:sz w:val="22"/>
                <w:szCs w:val="22"/>
              </w:rPr>
              <w:t>“</w:t>
            </w:r>
            <w:proofErr w:type="spellStart"/>
            <w:r>
              <w:rPr>
                <w:rFonts w:ascii="Georgia" w:eastAsia="Arial Unicode MS" w:hAnsi="Georgia"/>
                <w:b/>
                <w:i/>
                <w:iCs/>
                <w:sz w:val="22"/>
                <w:szCs w:val="22"/>
              </w:rPr>
              <w:t>Escriturador</w:t>
            </w:r>
            <w:proofErr w:type="spellEnd"/>
            <w:r w:rsidRPr="00577FCC">
              <w:rPr>
                <w:rFonts w:ascii="Georgia" w:eastAsia="Arial Unicode MS" w:hAnsi="Georgia"/>
                <w:bCs/>
                <w:i/>
                <w:iCs/>
                <w:sz w:val="22"/>
                <w:szCs w:val="22"/>
              </w:rPr>
              <w:t>”</w:t>
            </w:r>
          </w:p>
        </w:tc>
        <w:tc>
          <w:tcPr>
            <w:tcW w:w="3815" w:type="dxa"/>
          </w:tcPr>
          <w:p w14:paraId="073A818E" w14:textId="77777777" w:rsidR="00E45610" w:rsidRPr="00AB2663" w:rsidRDefault="00E45610" w:rsidP="009738F5">
            <w:pPr>
              <w:spacing w:line="288" w:lineRule="auto"/>
              <w:rPr>
                <w:rFonts w:ascii="Georgia" w:hAnsi="Georgia"/>
                <w:i/>
                <w:iCs/>
                <w:sz w:val="22"/>
                <w:szCs w:val="22"/>
              </w:rPr>
            </w:pPr>
            <w:r w:rsidRPr="00AB2663">
              <w:rPr>
                <w:rFonts w:ascii="Georgia" w:hAnsi="Georgia"/>
                <w:i/>
                <w:iCs/>
                <w:sz w:val="22"/>
                <w:szCs w:val="22"/>
              </w:rPr>
              <w:t xml:space="preserve">A instituição prestadora de serviços de escrituração das Debêntures é </w:t>
            </w:r>
            <w:r>
              <w:rPr>
                <w:rFonts w:ascii="Georgia" w:hAnsi="Georgia"/>
                <w:i/>
                <w:iCs/>
                <w:sz w:val="22"/>
                <w:szCs w:val="22"/>
              </w:rPr>
              <w:t>a</w:t>
            </w:r>
            <w:r w:rsidRPr="00AB2663">
              <w:rPr>
                <w:rFonts w:ascii="Georgia" w:hAnsi="Georgia"/>
                <w:i/>
                <w:iCs/>
                <w:sz w:val="22"/>
                <w:szCs w:val="22"/>
              </w:rPr>
              <w:t xml:space="preserve"> </w:t>
            </w:r>
            <w:r>
              <w:rPr>
                <w:rFonts w:ascii="Georgia" w:hAnsi="Georgia"/>
                <w:i/>
                <w:iCs/>
                <w:sz w:val="22"/>
                <w:szCs w:val="22"/>
              </w:rPr>
              <w:t>Oliveira Trust DTVM</w:t>
            </w:r>
            <w:r w:rsidRPr="00AB2663">
              <w:rPr>
                <w:rFonts w:ascii="Georgia" w:hAnsi="Georgia"/>
                <w:i/>
                <w:iCs/>
                <w:sz w:val="22"/>
                <w:szCs w:val="22"/>
              </w:rPr>
              <w:t xml:space="preserve"> S.A., sociedade anônima, com sede na Cidade do Rio de Janeiro, Estado do Rio de Janeiro, na Avenida das Américas, nº 3.434, bloco 7, sala 201, Barra da Tijuca, CEP 22640-102, inscrita no CNPJ/ME sob o nº 36.113.876/0001-91 (definição </w:t>
            </w:r>
            <w:proofErr w:type="spellStart"/>
            <w:r w:rsidRPr="00AB2663">
              <w:rPr>
                <w:rFonts w:ascii="Georgia" w:hAnsi="Georgia"/>
                <w:i/>
                <w:iCs/>
                <w:sz w:val="22"/>
                <w:szCs w:val="22"/>
              </w:rPr>
              <w:t>inclui</w:t>
            </w:r>
            <w:proofErr w:type="spellEnd"/>
            <w:r w:rsidRPr="00AB2663">
              <w:rPr>
                <w:rFonts w:ascii="Georgia" w:hAnsi="Georgia"/>
                <w:i/>
                <w:iCs/>
                <w:sz w:val="22"/>
                <w:szCs w:val="22"/>
              </w:rPr>
              <w:t xml:space="preserve"> qualquer outra instituição que venha a </w:t>
            </w:r>
            <w:proofErr w:type="gramStart"/>
            <w:r w:rsidRPr="00AB2663">
              <w:rPr>
                <w:rFonts w:ascii="Georgia" w:hAnsi="Georgia"/>
                <w:i/>
                <w:iCs/>
                <w:sz w:val="22"/>
                <w:szCs w:val="22"/>
              </w:rPr>
              <w:t>suceder o</w:t>
            </w:r>
            <w:proofErr w:type="gramEnd"/>
            <w:r w:rsidRPr="00AB2663">
              <w:rPr>
                <w:rFonts w:ascii="Georgia" w:hAnsi="Georgia"/>
                <w:i/>
                <w:iCs/>
                <w:sz w:val="22"/>
                <w:szCs w:val="22"/>
              </w:rPr>
              <w:t xml:space="preserve"> </w:t>
            </w:r>
            <w:proofErr w:type="spellStart"/>
            <w:r w:rsidRPr="00AB2663">
              <w:rPr>
                <w:rFonts w:ascii="Georgia" w:hAnsi="Georgia"/>
                <w:i/>
                <w:iCs/>
                <w:sz w:val="22"/>
                <w:szCs w:val="22"/>
              </w:rPr>
              <w:t>Escriturador</w:t>
            </w:r>
            <w:proofErr w:type="spellEnd"/>
            <w:r w:rsidRPr="00AB2663">
              <w:rPr>
                <w:rFonts w:ascii="Georgia" w:hAnsi="Georgia"/>
                <w:i/>
                <w:iCs/>
                <w:sz w:val="22"/>
                <w:szCs w:val="22"/>
              </w:rPr>
              <w:t xml:space="preserve"> na prestação dos serviços de escrituração das Debêntures).</w:t>
            </w:r>
          </w:p>
        </w:tc>
      </w:tr>
    </w:tbl>
    <w:p w14:paraId="1C630BAE" w14:textId="77777777" w:rsidR="00E45610" w:rsidRDefault="00E45610" w:rsidP="00E45610">
      <w:pPr>
        <w:spacing w:line="288" w:lineRule="auto"/>
        <w:ind w:left="1134"/>
        <w:rPr>
          <w:rFonts w:ascii="Georgia" w:eastAsia="Arial Unicode MS" w:hAnsi="Georgia"/>
          <w:sz w:val="22"/>
          <w:szCs w:val="22"/>
        </w:rPr>
      </w:pPr>
    </w:p>
    <w:tbl>
      <w:tblPr>
        <w:tblStyle w:val="Tabelacomgrade"/>
        <w:tblW w:w="0" w:type="auto"/>
        <w:tblInd w:w="1134" w:type="dxa"/>
        <w:tblLook w:val="04A0" w:firstRow="1" w:lastRow="0" w:firstColumn="1" w:lastColumn="0" w:noHBand="0" w:noVBand="1"/>
      </w:tblPr>
      <w:tblGrid>
        <w:gridCol w:w="3772"/>
        <w:gridCol w:w="3815"/>
      </w:tblGrid>
      <w:tr w:rsidR="00E45610" w14:paraId="0E03BD53" w14:textId="77777777" w:rsidTr="009738F5">
        <w:tc>
          <w:tcPr>
            <w:tcW w:w="3772" w:type="dxa"/>
          </w:tcPr>
          <w:p w14:paraId="1EC3D546" w14:textId="77777777" w:rsidR="00E45610" w:rsidRDefault="00E45610" w:rsidP="009738F5">
            <w:pPr>
              <w:spacing w:line="288" w:lineRule="auto"/>
              <w:rPr>
                <w:rFonts w:ascii="Georgia" w:eastAsia="Arial Unicode MS" w:hAnsi="Georgia"/>
                <w:sz w:val="22"/>
                <w:szCs w:val="22"/>
              </w:rPr>
            </w:pPr>
            <w:r w:rsidRPr="00577FCC">
              <w:rPr>
                <w:rFonts w:ascii="Georgia" w:eastAsia="Arial Unicode MS" w:hAnsi="Georgia"/>
                <w:bCs/>
                <w:i/>
                <w:iCs/>
                <w:sz w:val="22"/>
                <w:szCs w:val="22"/>
              </w:rPr>
              <w:t>“</w:t>
            </w:r>
            <w:r w:rsidRPr="00577FCC">
              <w:rPr>
                <w:rFonts w:ascii="Georgia" w:eastAsia="Arial Unicode MS" w:hAnsi="Georgia"/>
                <w:b/>
                <w:i/>
                <w:iCs/>
                <w:sz w:val="22"/>
                <w:szCs w:val="22"/>
              </w:rPr>
              <w:t xml:space="preserve">Procedimento de </w:t>
            </w:r>
            <w:proofErr w:type="spellStart"/>
            <w:r w:rsidRPr="00577FCC">
              <w:rPr>
                <w:rFonts w:ascii="Georgia" w:eastAsia="Arial Unicode MS" w:hAnsi="Georgia"/>
                <w:b/>
                <w:i/>
                <w:iCs/>
                <w:sz w:val="22"/>
                <w:szCs w:val="22"/>
              </w:rPr>
              <w:t>Bookbuilding</w:t>
            </w:r>
            <w:proofErr w:type="spellEnd"/>
            <w:r w:rsidRPr="00577FCC">
              <w:rPr>
                <w:rFonts w:ascii="Georgia" w:eastAsia="Arial Unicode MS" w:hAnsi="Georgia"/>
                <w:bCs/>
                <w:i/>
                <w:iCs/>
                <w:sz w:val="22"/>
                <w:szCs w:val="22"/>
              </w:rPr>
              <w:t>”</w:t>
            </w:r>
          </w:p>
        </w:tc>
        <w:tc>
          <w:tcPr>
            <w:tcW w:w="3815" w:type="dxa"/>
          </w:tcPr>
          <w:p w14:paraId="59D9A7B5" w14:textId="77777777" w:rsidR="00E45610" w:rsidRDefault="00E45610" w:rsidP="009738F5">
            <w:pPr>
              <w:spacing w:line="288" w:lineRule="auto"/>
              <w:rPr>
                <w:rFonts w:ascii="Georgia" w:eastAsia="Arial Unicode MS" w:hAnsi="Georgia"/>
                <w:sz w:val="22"/>
                <w:szCs w:val="22"/>
              </w:rPr>
            </w:pPr>
            <w:r w:rsidRPr="0016553B">
              <w:rPr>
                <w:rFonts w:ascii="Georgia" w:hAnsi="Georgia"/>
                <w:i/>
                <w:iCs/>
                <w:sz w:val="22"/>
                <w:szCs w:val="22"/>
              </w:rPr>
              <w:t>Procedimento de coleta de intenções de investimento nas Debêntures, conduzido pelos Coordenadores, no âmbito da Oferta Restrita, em 25 de agosto de 2022</w:t>
            </w:r>
            <w:r w:rsidRPr="007E1BF5">
              <w:rPr>
                <w:rFonts w:ascii="Georgia" w:hAnsi="Georgia"/>
                <w:sz w:val="22"/>
                <w:szCs w:val="22"/>
              </w:rPr>
              <w:t>.</w:t>
            </w:r>
          </w:p>
        </w:tc>
      </w:tr>
    </w:tbl>
    <w:p w14:paraId="4082C237" w14:textId="77777777" w:rsidR="00E45610" w:rsidRPr="007E1BF5" w:rsidRDefault="00E45610" w:rsidP="00E45610">
      <w:pPr>
        <w:spacing w:line="288" w:lineRule="auto"/>
        <w:ind w:left="1134"/>
        <w:rPr>
          <w:rFonts w:ascii="Georgia" w:eastAsia="Arial Unicode MS" w:hAnsi="Georgia"/>
          <w:sz w:val="22"/>
          <w:szCs w:val="22"/>
        </w:rPr>
      </w:pPr>
    </w:p>
    <w:tbl>
      <w:tblPr>
        <w:tblStyle w:val="Tabelacomgrade"/>
        <w:tblW w:w="0" w:type="auto"/>
        <w:tblInd w:w="1134" w:type="dxa"/>
        <w:tblLook w:val="04A0" w:firstRow="1" w:lastRow="0" w:firstColumn="1" w:lastColumn="0" w:noHBand="0" w:noVBand="1"/>
      </w:tblPr>
      <w:tblGrid>
        <w:gridCol w:w="3772"/>
        <w:gridCol w:w="3815"/>
      </w:tblGrid>
      <w:tr w:rsidR="00E45610" w14:paraId="32DC76B6" w14:textId="77777777" w:rsidTr="009738F5">
        <w:tc>
          <w:tcPr>
            <w:tcW w:w="3772" w:type="dxa"/>
          </w:tcPr>
          <w:p w14:paraId="73618022" w14:textId="77777777" w:rsidR="00E45610" w:rsidRPr="00577FCC" w:rsidRDefault="00E45610" w:rsidP="009738F5">
            <w:pPr>
              <w:spacing w:line="288" w:lineRule="auto"/>
              <w:rPr>
                <w:rFonts w:ascii="Georgia" w:eastAsia="Arial Unicode MS" w:hAnsi="Georgia"/>
                <w:sz w:val="22"/>
                <w:szCs w:val="22"/>
              </w:rPr>
            </w:pPr>
            <w:r w:rsidRPr="00577FCC">
              <w:rPr>
                <w:rFonts w:ascii="Georgia" w:eastAsia="Arial Unicode MS" w:hAnsi="Georgia"/>
                <w:bCs/>
                <w:i/>
                <w:iCs/>
                <w:sz w:val="22"/>
                <w:szCs w:val="22"/>
              </w:rPr>
              <w:t>“</w:t>
            </w:r>
            <w:r w:rsidRPr="00577FCC">
              <w:rPr>
                <w:rFonts w:ascii="Georgia" w:eastAsia="Arial Unicode MS" w:hAnsi="Georgia"/>
                <w:b/>
                <w:i/>
                <w:iCs/>
                <w:sz w:val="22"/>
                <w:szCs w:val="22"/>
              </w:rPr>
              <w:t>Valor Total da Emissão</w:t>
            </w:r>
            <w:r>
              <w:rPr>
                <w:rFonts w:ascii="Georgia" w:eastAsia="Arial Unicode MS" w:hAnsi="Georgia"/>
                <w:bCs/>
                <w:i/>
                <w:iCs/>
                <w:sz w:val="22"/>
                <w:szCs w:val="22"/>
              </w:rPr>
              <w:t>”</w:t>
            </w:r>
          </w:p>
        </w:tc>
        <w:tc>
          <w:tcPr>
            <w:tcW w:w="3815" w:type="dxa"/>
          </w:tcPr>
          <w:p w14:paraId="7E7D957A" w14:textId="39F3CCF3" w:rsidR="00E45610" w:rsidRDefault="00E45610" w:rsidP="009738F5">
            <w:pPr>
              <w:spacing w:line="288" w:lineRule="auto"/>
              <w:rPr>
                <w:rFonts w:ascii="Georgia" w:eastAsia="Arial Unicode MS" w:hAnsi="Georgia"/>
                <w:sz w:val="22"/>
                <w:szCs w:val="22"/>
              </w:rPr>
            </w:pPr>
            <w:r w:rsidRPr="00D85ED5">
              <w:rPr>
                <w:rFonts w:ascii="Georgia" w:hAnsi="Georgia"/>
                <w:i/>
                <w:iCs/>
                <w:sz w:val="22"/>
                <w:szCs w:val="22"/>
              </w:rPr>
              <w:t xml:space="preserve">Valor total da Emissão de R$ </w:t>
            </w:r>
            <w:r w:rsidR="00A64C21">
              <w:rPr>
                <w:rFonts w:ascii="Georgia" w:hAnsi="Georgia"/>
                <w:i/>
                <w:iCs/>
                <w:sz w:val="22"/>
                <w:szCs w:val="22"/>
              </w:rPr>
              <w:t xml:space="preserve">1.200.000.000,00 </w:t>
            </w:r>
            <w:r w:rsidRPr="0016553B">
              <w:rPr>
                <w:rFonts w:ascii="Georgia" w:hAnsi="Georgia"/>
                <w:i/>
                <w:iCs/>
                <w:sz w:val="22"/>
                <w:szCs w:val="22"/>
              </w:rPr>
              <w:t>(</w:t>
            </w:r>
            <w:r w:rsidR="00A64C21">
              <w:rPr>
                <w:rFonts w:ascii="Georgia" w:hAnsi="Georgia"/>
                <w:i/>
                <w:iCs/>
                <w:sz w:val="22"/>
                <w:szCs w:val="22"/>
              </w:rPr>
              <w:t>um bilhão e duzentos milhões de Reais</w:t>
            </w:r>
            <w:r w:rsidRPr="0016553B">
              <w:rPr>
                <w:rFonts w:ascii="Georgia" w:hAnsi="Georgia"/>
                <w:i/>
                <w:iCs/>
                <w:sz w:val="22"/>
                <w:szCs w:val="22"/>
              </w:rPr>
              <w:t>), na Data de Emissão.</w:t>
            </w:r>
            <w:r>
              <w:rPr>
                <w:rFonts w:ascii="Georgia" w:hAnsi="Georgia"/>
                <w:i/>
                <w:iCs/>
                <w:sz w:val="22"/>
                <w:szCs w:val="22"/>
              </w:rPr>
              <w:t>”</w:t>
            </w:r>
          </w:p>
        </w:tc>
      </w:tr>
    </w:tbl>
    <w:p w14:paraId="4589351C" w14:textId="77777777" w:rsidR="00E45610" w:rsidRPr="00D7741F" w:rsidRDefault="00E45610" w:rsidP="00373932">
      <w:pPr>
        <w:spacing w:line="288" w:lineRule="auto"/>
        <w:rPr>
          <w:rFonts w:ascii="Georgia" w:hAnsi="Georgia"/>
          <w:sz w:val="22"/>
          <w:szCs w:val="22"/>
        </w:rPr>
      </w:pPr>
    </w:p>
    <w:p w14:paraId="693EEC90" w14:textId="77777777" w:rsidR="0094528D" w:rsidRPr="00D7741F" w:rsidRDefault="0094528D" w:rsidP="0015255B">
      <w:pPr>
        <w:pStyle w:val="Nvel11a"/>
        <w:keepNext/>
        <w:numPr>
          <w:ilvl w:val="0"/>
          <w:numId w:val="4"/>
        </w:numPr>
        <w:rPr>
          <w:rFonts w:ascii="Georgia" w:hAnsi="Georgia"/>
          <w:b/>
        </w:rPr>
      </w:pPr>
      <w:r w:rsidRPr="00D7741F">
        <w:rPr>
          <w:rFonts w:ascii="Georgia" w:hAnsi="Georgia"/>
          <w:b/>
        </w:rPr>
        <w:t>DISPOSIÇÕES GERAIS</w:t>
      </w:r>
    </w:p>
    <w:p w14:paraId="2E06323F" w14:textId="77777777" w:rsidR="0094528D" w:rsidRPr="00D7741F" w:rsidRDefault="0094528D" w:rsidP="0015255B">
      <w:pPr>
        <w:pStyle w:val="Nvel11"/>
        <w:keepNext/>
        <w:rPr>
          <w:rFonts w:ascii="Georgia" w:hAnsi="Georgia"/>
          <w:b/>
        </w:rPr>
      </w:pPr>
    </w:p>
    <w:p w14:paraId="3EC25DDF" w14:textId="259D620B" w:rsidR="0094528D" w:rsidRPr="00D7741F" w:rsidRDefault="0094528D" w:rsidP="0015255B">
      <w:pPr>
        <w:pStyle w:val="Nvel11"/>
        <w:numPr>
          <w:ilvl w:val="3"/>
          <w:numId w:val="8"/>
        </w:numPr>
        <w:rPr>
          <w:rFonts w:ascii="Georgia" w:hAnsi="Georgia"/>
        </w:rPr>
      </w:pPr>
      <w:r w:rsidRPr="00D7741F">
        <w:rPr>
          <w:rFonts w:ascii="Georgia" w:hAnsi="Georgia"/>
        </w:rPr>
        <w:t xml:space="preserve">As Partes e os Intervenientes celebram o presente </w:t>
      </w:r>
      <w:r w:rsidR="00E45610">
        <w:rPr>
          <w:rFonts w:ascii="Georgia" w:hAnsi="Georgia"/>
        </w:rPr>
        <w:t>Aditamento</w:t>
      </w:r>
      <w:r w:rsidRPr="00D7741F">
        <w:rPr>
          <w:rFonts w:ascii="Georgia" w:hAnsi="Georgia"/>
        </w:rPr>
        <w:t xml:space="preserve"> em caráter irrevogável e irretratável, obrigando-se ao seu fiel, pontual e integral cumprimento por si e por seus sucessores, a qualquer título.</w:t>
      </w:r>
    </w:p>
    <w:p w14:paraId="7A8D4563" w14:textId="77777777" w:rsidR="0094528D" w:rsidRPr="00D7741F" w:rsidRDefault="0094528D" w:rsidP="0015255B">
      <w:pPr>
        <w:tabs>
          <w:tab w:val="left" w:pos="0"/>
        </w:tabs>
        <w:spacing w:line="288" w:lineRule="auto"/>
        <w:jc w:val="both"/>
        <w:rPr>
          <w:rFonts w:ascii="Georgia" w:hAnsi="Georgia"/>
          <w:sz w:val="22"/>
          <w:szCs w:val="22"/>
        </w:rPr>
      </w:pPr>
    </w:p>
    <w:p w14:paraId="18ABD902" w14:textId="7580F298" w:rsidR="0094528D" w:rsidRPr="00D7741F" w:rsidRDefault="0094528D" w:rsidP="0015255B">
      <w:pPr>
        <w:pStyle w:val="Nvel11"/>
        <w:numPr>
          <w:ilvl w:val="3"/>
          <w:numId w:val="8"/>
        </w:numPr>
        <w:rPr>
          <w:rFonts w:ascii="Georgia" w:hAnsi="Georgia"/>
        </w:rPr>
      </w:pPr>
      <w:r w:rsidRPr="00D7741F">
        <w:rPr>
          <w:rFonts w:ascii="Georgia" w:hAnsi="Georgia"/>
        </w:rPr>
        <w:t xml:space="preserve">As palavras e os termos constantes deste </w:t>
      </w:r>
      <w:r w:rsidR="00E45610">
        <w:rPr>
          <w:rFonts w:ascii="Georgia" w:hAnsi="Georgia"/>
        </w:rPr>
        <w:t>Aditamento</w:t>
      </w:r>
      <w:r w:rsidRPr="00D7741F">
        <w:rPr>
          <w:rFonts w:ascii="Georgia" w:hAnsi="Georgia"/>
        </w:rPr>
        <w:t xml:space="preserve">, aqui não expressamente definidos, grafados em português, bem como quaisquer outros de linguagem técnica e/ou financeira ou não, que, eventualmente, durante a vigência do presente </w:t>
      </w:r>
      <w:r w:rsidR="00E45610">
        <w:rPr>
          <w:rFonts w:ascii="Georgia" w:hAnsi="Georgia"/>
        </w:rPr>
        <w:t>Aditamento</w:t>
      </w:r>
      <w:r w:rsidRPr="00D7741F">
        <w:rPr>
          <w:rFonts w:ascii="Georgia" w:hAnsi="Georgia"/>
        </w:rPr>
        <w:t>, no cumprimento de direitos e obrigações assumidos pelas Partes ou pelos Intervenientes, sejam utilizados para identificar a prática de quaisquer atos, deverão ser compreendidos e interpretados em consonância com o conceito consagrado pelos usos e costumes do mercado de capitais local.</w:t>
      </w:r>
    </w:p>
    <w:p w14:paraId="13B0E6E3" w14:textId="77777777" w:rsidR="0094528D" w:rsidRPr="00D7741F" w:rsidRDefault="0094528D" w:rsidP="0015255B">
      <w:pPr>
        <w:spacing w:line="288" w:lineRule="auto"/>
        <w:rPr>
          <w:rFonts w:ascii="Georgia" w:hAnsi="Georgia"/>
          <w:sz w:val="22"/>
          <w:szCs w:val="22"/>
        </w:rPr>
      </w:pPr>
    </w:p>
    <w:p w14:paraId="1367F579" w14:textId="185F4CC5" w:rsidR="0094528D" w:rsidRPr="00D7741F" w:rsidRDefault="0094528D" w:rsidP="0015255B">
      <w:pPr>
        <w:pStyle w:val="NormalWeb"/>
        <w:numPr>
          <w:ilvl w:val="3"/>
          <w:numId w:val="8"/>
        </w:numPr>
        <w:spacing w:before="0" w:beforeAutospacing="0" w:after="0" w:afterAutospacing="0" w:line="288" w:lineRule="auto"/>
        <w:jc w:val="both"/>
        <w:rPr>
          <w:rFonts w:ascii="Georgia" w:hAnsi="Georgia" w:cs="Times New Roman"/>
          <w:color w:val="000000"/>
          <w:sz w:val="22"/>
          <w:szCs w:val="22"/>
        </w:rPr>
      </w:pPr>
      <w:r w:rsidRPr="00D7741F">
        <w:rPr>
          <w:rFonts w:ascii="Georgia" w:hAnsi="Georgia" w:cs="Times New Roman"/>
          <w:sz w:val="22"/>
          <w:szCs w:val="22"/>
        </w:rPr>
        <w:t xml:space="preserve">A invalidação ou nulidade, no todo ou em parte, de quaisquer das cláusulas deste </w:t>
      </w:r>
      <w:r w:rsidR="00C21EE9">
        <w:rPr>
          <w:rFonts w:ascii="Georgia" w:hAnsi="Georgia" w:cs="Times New Roman"/>
          <w:sz w:val="22"/>
          <w:szCs w:val="22"/>
        </w:rPr>
        <w:t>Aditamento</w:t>
      </w:r>
      <w:r w:rsidRPr="00D7741F">
        <w:rPr>
          <w:rFonts w:ascii="Georgia" w:hAnsi="Georgia" w:cs="Times New Roman"/>
          <w:sz w:val="22"/>
          <w:szCs w:val="22"/>
        </w:rPr>
        <w:t xml:space="preserve"> não afetará as demais, que permanecerão sempre válidas e eficazes até o cumprimento, pelas Partes e pelos Intervenientes, de todas as suas obrigações aqui previstas. Ocorrendo a declaração de invalidação ou nulidade de qualquer cláusula do presente </w:t>
      </w:r>
      <w:r w:rsidR="00C21EE9">
        <w:rPr>
          <w:rFonts w:ascii="Georgia" w:hAnsi="Georgia" w:cs="Times New Roman"/>
          <w:sz w:val="22"/>
          <w:szCs w:val="22"/>
        </w:rPr>
        <w:t>Aditamento</w:t>
      </w:r>
      <w:r w:rsidRPr="00D7741F">
        <w:rPr>
          <w:rFonts w:ascii="Georgia" w:hAnsi="Georgia" w:cs="Times New Roman"/>
          <w:sz w:val="22"/>
          <w:szCs w:val="22"/>
        </w:rPr>
        <w:t xml:space="preserve">, as Partes e os Intervenientes, desde já, se comprometem a negociar, no menor prazo possível, em substituição à cláusula declarada inválida ou nula, a inclusão, neste </w:t>
      </w:r>
      <w:r w:rsidR="00C21EE9">
        <w:rPr>
          <w:rFonts w:ascii="Georgia" w:hAnsi="Georgia" w:cs="Times New Roman"/>
          <w:sz w:val="22"/>
          <w:szCs w:val="22"/>
        </w:rPr>
        <w:t>Aditamento</w:t>
      </w:r>
      <w:r w:rsidRPr="00D7741F">
        <w:rPr>
          <w:rFonts w:ascii="Georgia" w:hAnsi="Georgia" w:cs="Times New Roman"/>
          <w:sz w:val="22"/>
          <w:szCs w:val="22"/>
        </w:rPr>
        <w:t>, de termos e condições válidos que reflitam os termos e as condições da cláusula invalidada ou nula, observados a intenção e o objetivo das Partes quando da negociação da cláusula invalidada ou nula e o contexto em que se insere.</w:t>
      </w:r>
    </w:p>
    <w:p w14:paraId="1640D53D" w14:textId="77777777" w:rsidR="0094528D" w:rsidRPr="00D7741F" w:rsidRDefault="0094528D" w:rsidP="0015255B">
      <w:pPr>
        <w:pStyle w:val="NormalWeb"/>
        <w:spacing w:before="0" w:beforeAutospacing="0" w:after="0" w:afterAutospacing="0" w:line="288" w:lineRule="auto"/>
        <w:jc w:val="both"/>
        <w:rPr>
          <w:rFonts w:ascii="Georgia" w:hAnsi="Georgia" w:cs="Times New Roman"/>
          <w:color w:val="000000"/>
          <w:sz w:val="22"/>
          <w:szCs w:val="22"/>
        </w:rPr>
      </w:pPr>
    </w:p>
    <w:p w14:paraId="50413411" w14:textId="74512CD7" w:rsidR="0094528D" w:rsidRPr="00D7741F" w:rsidRDefault="0094528D" w:rsidP="0015255B">
      <w:pPr>
        <w:pStyle w:val="Nvel11"/>
        <w:numPr>
          <w:ilvl w:val="3"/>
          <w:numId w:val="8"/>
        </w:numPr>
        <w:rPr>
          <w:rFonts w:ascii="Georgia" w:hAnsi="Georgia"/>
        </w:rPr>
      </w:pPr>
      <w:r w:rsidRPr="00D7741F">
        <w:rPr>
          <w:rFonts w:ascii="Georgia" w:hAnsi="Georgia"/>
          <w:color w:val="000000"/>
        </w:rPr>
        <w:t xml:space="preserve">O presente </w:t>
      </w:r>
      <w:r w:rsidR="00C21EE9">
        <w:rPr>
          <w:rFonts w:ascii="Georgia" w:hAnsi="Georgia" w:cs="Times New Roman"/>
        </w:rPr>
        <w:t>Aditamento</w:t>
      </w:r>
      <w:r w:rsidR="00C21EE9" w:rsidRPr="00D7741F">
        <w:rPr>
          <w:rFonts w:ascii="Georgia" w:hAnsi="Georgia"/>
          <w:color w:val="000000"/>
        </w:rPr>
        <w:t xml:space="preserve"> </w:t>
      </w:r>
      <w:r w:rsidRPr="00D7741F">
        <w:rPr>
          <w:rFonts w:ascii="Georgia" w:hAnsi="Georgia"/>
          <w:color w:val="000000"/>
        </w:rPr>
        <w:t>constitui o único e integral acordo entre as Partes</w:t>
      </w:r>
      <w:r w:rsidRPr="00D7741F">
        <w:rPr>
          <w:rFonts w:ascii="Georgia" w:hAnsi="Georgia"/>
        </w:rPr>
        <w:t xml:space="preserve"> e os Intervenientes</w:t>
      </w:r>
      <w:r w:rsidRPr="00D7741F">
        <w:rPr>
          <w:rFonts w:ascii="Georgia" w:hAnsi="Georgia"/>
          <w:color w:val="000000"/>
        </w:rPr>
        <w:t xml:space="preserve"> com relação ao presente negócio, substituindo todos os outros documentos, cartas, memorandos ou propostas anteriores à presente data.</w:t>
      </w:r>
    </w:p>
    <w:p w14:paraId="70773EC6" w14:textId="77777777" w:rsidR="0094528D" w:rsidRPr="00D7741F" w:rsidRDefault="0094528D" w:rsidP="0015255B">
      <w:pPr>
        <w:spacing w:line="288" w:lineRule="auto"/>
        <w:rPr>
          <w:rFonts w:ascii="Georgia" w:hAnsi="Georgia"/>
          <w:sz w:val="22"/>
          <w:szCs w:val="22"/>
        </w:rPr>
      </w:pPr>
    </w:p>
    <w:p w14:paraId="29B02087" w14:textId="4202BB01" w:rsidR="0094528D" w:rsidRPr="00D7741F" w:rsidRDefault="0094528D" w:rsidP="0015255B">
      <w:pPr>
        <w:pStyle w:val="Nvel11"/>
        <w:numPr>
          <w:ilvl w:val="3"/>
          <w:numId w:val="8"/>
        </w:numPr>
        <w:rPr>
          <w:rFonts w:ascii="Georgia" w:hAnsi="Georgia"/>
        </w:rPr>
      </w:pPr>
      <w:r w:rsidRPr="00D7741F">
        <w:rPr>
          <w:rFonts w:ascii="Georgia" w:hAnsi="Georgia"/>
          <w:color w:val="000000"/>
        </w:rPr>
        <w:t xml:space="preserve">As Partes </w:t>
      </w:r>
      <w:r w:rsidRPr="00D7741F">
        <w:rPr>
          <w:rFonts w:ascii="Georgia" w:hAnsi="Georgia"/>
        </w:rPr>
        <w:t>e os Intervenientes</w:t>
      </w:r>
      <w:r w:rsidRPr="00D7741F">
        <w:rPr>
          <w:rFonts w:ascii="Georgia" w:hAnsi="Georgia"/>
          <w:color w:val="000000"/>
        </w:rPr>
        <w:t xml:space="preserve"> declaram que tiveram prévio conhecimento de todas as cláusulas e condições deste </w:t>
      </w:r>
      <w:r w:rsidR="00C21EE9">
        <w:rPr>
          <w:rFonts w:ascii="Georgia" w:hAnsi="Georgia" w:cs="Times New Roman"/>
        </w:rPr>
        <w:t>Aditamento</w:t>
      </w:r>
      <w:r w:rsidRPr="00D7741F">
        <w:rPr>
          <w:rFonts w:ascii="Georgia" w:hAnsi="Georgia"/>
          <w:color w:val="000000"/>
        </w:rPr>
        <w:t>, concordando expressamente com todos os seus termos.</w:t>
      </w:r>
    </w:p>
    <w:p w14:paraId="64DC926A" w14:textId="77777777" w:rsidR="0094528D" w:rsidRPr="00D7741F" w:rsidRDefault="0094528D" w:rsidP="0015255B">
      <w:pPr>
        <w:spacing w:line="288" w:lineRule="auto"/>
        <w:rPr>
          <w:rFonts w:ascii="Georgia" w:hAnsi="Georgia"/>
          <w:sz w:val="22"/>
          <w:szCs w:val="22"/>
        </w:rPr>
      </w:pPr>
    </w:p>
    <w:p w14:paraId="0552E0D7" w14:textId="7FDA3FA1" w:rsidR="0094528D" w:rsidRPr="00D7741F" w:rsidRDefault="0094528D" w:rsidP="0015255B">
      <w:pPr>
        <w:pStyle w:val="Nvel11"/>
        <w:numPr>
          <w:ilvl w:val="3"/>
          <w:numId w:val="8"/>
        </w:numPr>
        <w:rPr>
          <w:rFonts w:ascii="Georgia" w:hAnsi="Georgia"/>
        </w:rPr>
      </w:pPr>
      <w:r w:rsidRPr="00D7741F">
        <w:rPr>
          <w:rFonts w:ascii="Georgia" w:hAnsi="Georgia"/>
          <w:color w:val="000000"/>
        </w:rPr>
        <w:t xml:space="preserve">As Partes </w:t>
      </w:r>
      <w:r w:rsidRPr="00D7741F">
        <w:rPr>
          <w:rFonts w:ascii="Georgia" w:hAnsi="Georgia"/>
        </w:rPr>
        <w:t xml:space="preserve">e os Intervenientes </w:t>
      </w:r>
      <w:r w:rsidRPr="00D7741F">
        <w:rPr>
          <w:rFonts w:ascii="Georgia" w:hAnsi="Georgia"/>
          <w:color w:val="000000"/>
        </w:rPr>
        <w:t xml:space="preserve">são considerados contratantes independentes e nada no presente </w:t>
      </w:r>
      <w:r w:rsidR="00C21EE9">
        <w:rPr>
          <w:rFonts w:ascii="Georgia" w:hAnsi="Georgia" w:cs="Times New Roman"/>
        </w:rPr>
        <w:t>Aditamento</w:t>
      </w:r>
      <w:r w:rsidR="00C21EE9" w:rsidRPr="00D7741F">
        <w:rPr>
          <w:rFonts w:ascii="Georgia" w:hAnsi="Georgia"/>
          <w:color w:val="000000"/>
        </w:rPr>
        <w:t xml:space="preserve"> </w:t>
      </w:r>
      <w:r w:rsidRPr="00D7741F">
        <w:rPr>
          <w:rFonts w:ascii="Georgia" w:hAnsi="Georgia"/>
          <w:color w:val="000000"/>
        </w:rPr>
        <w:t>criará qualquer outro vínculo entre eles, seja pelo aspecto empregatício, seja por quaisquer outros aspectos, tais como agente comercial, sociedade subsidiária, representação legal ou associação de negócios.</w:t>
      </w:r>
    </w:p>
    <w:p w14:paraId="57884E34" w14:textId="77777777" w:rsidR="0094528D" w:rsidRPr="00D7741F" w:rsidRDefault="0094528D" w:rsidP="0015255B">
      <w:pPr>
        <w:spacing w:line="288" w:lineRule="auto"/>
        <w:rPr>
          <w:rFonts w:ascii="Georgia" w:hAnsi="Georgia"/>
          <w:sz w:val="22"/>
          <w:szCs w:val="22"/>
        </w:rPr>
      </w:pPr>
    </w:p>
    <w:p w14:paraId="232D0047" w14:textId="2217D8C1" w:rsidR="0094528D" w:rsidRPr="00D7741F" w:rsidRDefault="0094528D" w:rsidP="0015255B">
      <w:pPr>
        <w:pStyle w:val="Nvel11"/>
        <w:numPr>
          <w:ilvl w:val="3"/>
          <w:numId w:val="8"/>
        </w:numPr>
        <w:rPr>
          <w:rFonts w:ascii="Georgia" w:hAnsi="Georgia"/>
        </w:rPr>
      </w:pPr>
      <w:r w:rsidRPr="00D7741F">
        <w:rPr>
          <w:rFonts w:ascii="Georgia" w:hAnsi="Georgia"/>
        </w:rPr>
        <w:t xml:space="preserve">Este </w:t>
      </w:r>
      <w:r w:rsidR="00C21EE9">
        <w:rPr>
          <w:rFonts w:ascii="Georgia" w:hAnsi="Georgia" w:cs="Times New Roman"/>
        </w:rPr>
        <w:t>Aditamento</w:t>
      </w:r>
      <w:r w:rsidR="00C21EE9" w:rsidRPr="00D7741F">
        <w:rPr>
          <w:rFonts w:ascii="Georgia" w:hAnsi="Georgia"/>
        </w:rPr>
        <w:t xml:space="preserve"> </w:t>
      </w:r>
      <w:r w:rsidRPr="00D7741F">
        <w:rPr>
          <w:rFonts w:ascii="Georgia" w:hAnsi="Georgia"/>
        </w:rPr>
        <w:t xml:space="preserve">constitui título executivo extrajudicial nos termos do artigo 784, III, do Código de Processo Civil, reconhecendo as Partes e os Intervenientes, desde já, que, independentemente de quaisquer outras medidas cabíveis, as obrigações assumidas nos termos do presente </w:t>
      </w:r>
      <w:r w:rsidR="00C21EE9">
        <w:rPr>
          <w:rFonts w:ascii="Georgia" w:hAnsi="Georgia" w:cs="Times New Roman"/>
        </w:rPr>
        <w:t>Aditamento</w:t>
      </w:r>
      <w:r w:rsidR="00C21EE9" w:rsidRPr="00D7741F">
        <w:rPr>
          <w:rFonts w:ascii="Georgia" w:hAnsi="Georgia"/>
        </w:rPr>
        <w:t xml:space="preserve"> </w:t>
      </w:r>
      <w:r w:rsidRPr="00D7741F">
        <w:rPr>
          <w:rFonts w:ascii="Georgia" w:hAnsi="Georgia"/>
        </w:rPr>
        <w:t>comportam execução específica, submetendo-se às disposições dos artigos 497, 814 e seguintes do Código de Processo Civil.</w:t>
      </w:r>
    </w:p>
    <w:p w14:paraId="0A206843" w14:textId="77777777" w:rsidR="0094528D" w:rsidRPr="00D7741F" w:rsidRDefault="0094528D" w:rsidP="0015255B">
      <w:pPr>
        <w:tabs>
          <w:tab w:val="left" w:pos="0"/>
        </w:tabs>
        <w:spacing w:line="288" w:lineRule="auto"/>
        <w:contextualSpacing/>
        <w:jc w:val="both"/>
        <w:rPr>
          <w:rFonts w:ascii="Georgia" w:hAnsi="Georgia"/>
          <w:color w:val="000000"/>
          <w:sz w:val="22"/>
          <w:szCs w:val="22"/>
        </w:rPr>
      </w:pPr>
    </w:p>
    <w:p w14:paraId="5BBFA912" w14:textId="4C56BAB5" w:rsidR="0094528D" w:rsidRPr="00D7741F" w:rsidRDefault="0094528D" w:rsidP="0015255B">
      <w:pPr>
        <w:pStyle w:val="Nvel11"/>
        <w:numPr>
          <w:ilvl w:val="3"/>
          <w:numId w:val="8"/>
        </w:numPr>
        <w:rPr>
          <w:rFonts w:ascii="Georgia" w:hAnsi="Georgia"/>
        </w:rPr>
      </w:pPr>
      <w:r w:rsidRPr="00D7741F">
        <w:rPr>
          <w:rFonts w:ascii="Georgia" w:hAnsi="Georgia"/>
        </w:rPr>
        <w:t xml:space="preserve">Os Intervenientes declaram conhecer as obrigações aqui previstas e concordam em cumprir com todas as disposições do presente </w:t>
      </w:r>
      <w:r w:rsidR="00C21EE9">
        <w:rPr>
          <w:rFonts w:ascii="Georgia" w:hAnsi="Georgia" w:cs="Times New Roman"/>
        </w:rPr>
        <w:t>Aditamento</w:t>
      </w:r>
      <w:r w:rsidRPr="00D7741F">
        <w:rPr>
          <w:rFonts w:ascii="Georgia" w:hAnsi="Georgia"/>
        </w:rPr>
        <w:t xml:space="preserve">, em colaborar com a sua boa execução, em não praticar nenhum ato que possa conflitar ou violar as disposições deste </w:t>
      </w:r>
      <w:r w:rsidR="00C21EE9">
        <w:rPr>
          <w:rFonts w:ascii="Georgia" w:hAnsi="Georgia" w:cs="Times New Roman"/>
        </w:rPr>
        <w:t>Aditamento</w:t>
      </w:r>
      <w:r w:rsidRPr="00D7741F">
        <w:rPr>
          <w:rFonts w:ascii="Georgia" w:hAnsi="Georgia"/>
        </w:rPr>
        <w:t xml:space="preserve">, e em notificar, por escrito, imediatamente as Partes sobre qualquer ato, omissão ou fato que possa afetar o cumprimento do presente </w:t>
      </w:r>
      <w:r w:rsidR="00C21EE9">
        <w:rPr>
          <w:rFonts w:ascii="Georgia" w:hAnsi="Georgia" w:cs="Times New Roman"/>
        </w:rPr>
        <w:t>Aditamento</w:t>
      </w:r>
      <w:r w:rsidRPr="00D7741F">
        <w:rPr>
          <w:rFonts w:ascii="Georgia" w:hAnsi="Georgia"/>
        </w:rPr>
        <w:t>.</w:t>
      </w:r>
    </w:p>
    <w:p w14:paraId="54E0350C" w14:textId="77777777" w:rsidR="004D7EBE" w:rsidRPr="00D7741F" w:rsidRDefault="004D7EBE" w:rsidP="00D7741F">
      <w:pPr>
        <w:tabs>
          <w:tab w:val="left" w:pos="1560"/>
        </w:tabs>
        <w:spacing w:line="288" w:lineRule="auto"/>
        <w:ind w:right="-5"/>
        <w:contextualSpacing/>
        <w:jc w:val="both"/>
        <w:rPr>
          <w:rFonts w:ascii="Georgia" w:eastAsia="Calibri" w:hAnsi="Georgia"/>
          <w:sz w:val="22"/>
          <w:szCs w:val="22"/>
        </w:rPr>
      </w:pPr>
    </w:p>
    <w:p w14:paraId="385FE447" w14:textId="750A663D" w:rsidR="004D7EBE" w:rsidRPr="00D7741F" w:rsidRDefault="004D7EBE" w:rsidP="0015255B">
      <w:pPr>
        <w:pStyle w:val="Nvel11"/>
        <w:numPr>
          <w:ilvl w:val="3"/>
          <w:numId w:val="8"/>
        </w:numPr>
        <w:rPr>
          <w:rFonts w:ascii="Georgia" w:eastAsia="Calibri" w:hAnsi="Georgia"/>
        </w:rPr>
      </w:pPr>
      <w:r w:rsidRPr="00D7741F">
        <w:rPr>
          <w:rFonts w:ascii="Georgia" w:eastAsia="Calibri" w:hAnsi="Georgia"/>
        </w:rPr>
        <w:t xml:space="preserve">As Partes e os Intervenientes reconhecem e aceitam que a assinatura do presente </w:t>
      </w:r>
      <w:r w:rsidR="00C21EE9">
        <w:rPr>
          <w:rFonts w:ascii="Georgia" w:hAnsi="Georgia" w:cs="Times New Roman"/>
        </w:rPr>
        <w:t>Aditamento</w:t>
      </w:r>
      <w:r w:rsidR="00C21EE9" w:rsidRPr="00D7741F">
        <w:rPr>
          <w:rFonts w:ascii="Georgia" w:eastAsia="Calibri" w:hAnsi="Georgia"/>
        </w:rPr>
        <w:t xml:space="preserve"> </w:t>
      </w:r>
      <w:r w:rsidRPr="00D7741F">
        <w:rPr>
          <w:rFonts w:ascii="Georgia" w:eastAsia="Calibri" w:hAnsi="Georgia"/>
        </w:rPr>
        <w:t xml:space="preserve">e dos seus eventuais aditamentos poderá ser realizada por meio de qualquer ferramenta passível de verificação da vontade das Partes e dos Intervenientes e de comprovação de autoria, </w:t>
      </w:r>
      <w:r w:rsidR="004A73E0">
        <w:rPr>
          <w:rFonts w:ascii="Georgia" w:eastAsia="Calibri" w:hAnsi="Georgia"/>
        </w:rPr>
        <w:t xml:space="preserve">desde </w:t>
      </w:r>
      <w:r w:rsidRPr="00D7741F">
        <w:rPr>
          <w:rFonts w:ascii="Georgia" w:eastAsia="Calibri" w:hAnsi="Georgia"/>
        </w:rPr>
        <w:t>que tal ferramenta utilize certificados emitidos pela Infraestrutura de Chaves Públicas Brasileira – ICP-Brasil, nos termos do artigo 10, §</w:t>
      </w:r>
      <w:r w:rsidR="004A73E0">
        <w:rPr>
          <w:rFonts w:ascii="Georgia" w:eastAsia="Calibri" w:hAnsi="Georgia"/>
        </w:rPr>
        <w:t>1</w:t>
      </w:r>
      <w:r w:rsidRPr="00D7741F">
        <w:rPr>
          <w:rFonts w:ascii="Georgia" w:eastAsia="Calibri" w:hAnsi="Georgia"/>
        </w:rPr>
        <w:t>º, da Medida Provisória nº 2.200-2</w:t>
      </w:r>
      <w:r w:rsidR="000B0657" w:rsidRPr="00D7741F">
        <w:rPr>
          <w:rFonts w:ascii="Georgia" w:eastAsia="Calibri" w:hAnsi="Georgia"/>
        </w:rPr>
        <w:t>/</w:t>
      </w:r>
      <w:r w:rsidRPr="00D7741F">
        <w:rPr>
          <w:rFonts w:ascii="Georgia" w:eastAsia="Calibri" w:hAnsi="Georgia"/>
        </w:rPr>
        <w:t>01.</w:t>
      </w:r>
    </w:p>
    <w:p w14:paraId="15CDEFB1" w14:textId="77777777" w:rsidR="00601BE5" w:rsidRPr="00D7741F" w:rsidRDefault="00601BE5" w:rsidP="0015255B">
      <w:pPr>
        <w:spacing w:line="288" w:lineRule="auto"/>
        <w:contextualSpacing/>
        <w:rPr>
          <w:rFonts w:ascii="Georgia" w:hAnsi="Georgia"/>
          <w:sz w:val="22"/>
          <w:szCs w:val="22"/>
        </w:rPr>
      </w:pPr>
    </w:p>
    <w:p w14:paraId="6067D549" w14:textId="721616BE" w:rsidR="0094528D" w:rsidRPr="00D7741F" w:rsidRDefault="0094528D" w:rsidP="0015255B">
      <w:pPr>
        <w:pStyle w:val="Nvel11"/>
        <w:numPr>
          <w:ilvl w:val="3"/>
          <w:numId w:val="8"/>
        </w:numPr>
        <w:rPr>
          <w:rFonts w:ascii="Georgia" w:hAnsi="Georgia"/>
        </w:rPr>
      </w:pPr>
      <w:r w:rsidRPr="00D7741F">
        <w:rPr>
          <w:rFonts w:ascii="Georgia" w:hAnsi="Georgia"/>
        </w:rPr>
        <w:t xml:space="preserve">Este </w:t>
      </w:r>
      <w:r w:rsidR="00C21EE9">
        <w:rPr>
          <w:rFonts w:ascii="Georgia" w:hAnsi="Georgia" w:cs="Times New Roman"/>
        </w:rPr>
        <w:t>Aditamento</w:t>
      </w:r>
      <w:r w:rsidR="00C21EE9" w:rsidRPr="00D7741F">
        <w:rPr>
          <w:rFonts w:ascii="Georgia" w:hAnsi="Georgia"/>
        </w:rPr>
        <w:t xml:space="preserve"> </w:t>
      </w:r>
      <w:r w:rsidRPr="00D7741F">
        <w:rPr>
          <w:rFonts w:ascii="Georgia" w:hAnsi="Georgia"/>
        </w:rPr>
        <w:t>é regido pelas leis da República Federativa do Brasil.</w:t>
      </w:r>
    </w:p>
    <w:p w14:paraId="0A6E3F4B" w14:textId="77777777" w:rsidR="0094528D" w:rsidRPr="00D7741F" w:rsidRDefault="0094528D" w:rsidP="0015255B">
      <w:pPr>
        <w:spacing w:line="288" w:lineRule="auto"/>
        <w:rPr>
          <w:rFonts w:ascii="Georgia" w:hAnsi="Georgia"/>
          <w:sz w:val="22"/>
          <w:szCs w:val="22"/>
        </w:rPr>
      </w:pPr>
    </w:p>
    <w:p w14:paraId="427ED7B1" w14:textId="77777777" w:rsidR="0094528D" w:rsidRPr="00D7741F" w:rsidRDefault="0094528D" w:rsidP="0015255B">
      <w:pPr>
        <w:pStyle w:val="Nvel11"/>
        <w:keepNext/>
        <w:numPr>
          <w:ilvl w:val="0"/>
          <w:numId w:val="8"/>
        </w:numPr>
        <w:rPr>
          <w:rFonts w:ascii="Georgia" w:hAnsi="Georgia"/>
          <w:b/>
        </w:rPr>
      </w:pPr>
      <w:r w:rsidRPr="00D7741F">
        <w:rPr>
          <w:rFonts w:ascii="Georgia" w:hAnsi="Georgia"/>
          <w:b/>
        </w:rPr>
        <w:t>FORO</w:t>
      </w:r>
    </w:p>
    <w:p w14:paraId="17258B07" w14:textId="77777777" w:rsidR="0094528D" w:rsidRPr="00D7741F" w:rsidRDefault="0094528D" w:rsidP="0015255B">
      <w:pPr>
        <w:pStyle w:val="Nvel11"/>
        <w:keepNext/>
        <w:rPr>
          <w:rFonts w:ascii="Georgia" w:hAnsi="Georgia"/>
        </w:rPr>
      </w:pPr>
      <w:bookmarkStart w:id="2" w:name="_DV_M108"/>
      <w:bookmarkStart w:id="3" w:name="_DV_M109"/>
      <w:bookmarkEnd w:id="2"/>
      <w:bookmarkEnd w:id="3"/>
    </w:p>
    <w:p w14:paraId="16534A56" w14:textId="69A9A0BC" w:rsidR="0094528D" w:rsidRPr="00D7741F" w:rsidRDefault="0094528D" w:rsidP="0015255B">
      <w:pPr>
        <w:pStyle w:val="Nvel11"/>
        <w:numPr>
          <w:ilvl w:val="3"/>
          <w:numId w:val="8"/>
        </w:numPr>
        <w:rPr>
          <w:rFonts w:ascii="Georgia" w:hAnsi="Georgia"/>
        </w:rPr>
      </w:pPr>
      <w:r w:rsidRPr="00D7741F">
        <w:rPr>
          <w:rFonts w:ascii="Georgia" w:hAnsi="Georgia"/>
        </w:rPr>
        <w:t xml:space="preserve">Fica eleito o foro da cidade de São Paulo, Estado de São Paulo, para dirimir qualquer litígio ou controvérsia decorrente deste </w:t>
      </w:r>
      <w:r w:rsidR="00C21EE9">
        <w:rPr>
          <w:rFonts w:ascii="Georgia" w:hAnsi="Georgia" w:cs="Times New Roman"/>
        </w:rPr>
        <w:t>Aditamento</w:t>
      </w:r>
      <w:r w:rsidRPr="00D7741F">
        <w:rPr>
          <w:rFonts w:ascii="Georgia" w:hAnsi="Georgia"/>
        </w:rPr>
        <w:t>, com renúncia a qualquer outro, por mais privilegiado que seja ou venha a ser.</w:t>
      </w:r>
    </w:p>
    <w:p w14:paraId="145780F7" w14:textId="77777777" w:rsidR="0094528D" w:rsidRPr="00D7741F" w:rsidRDefault="0094528D" w:rsidP="0015255B">
      <w:pPr>
        <w:pStyle w:val="Nvel11"/>
        <w:rPr>
          <w:rFonts w:ascii="Georgia" w:hAnsi="Georgia"/>
          <w:color w:val="000000"/>
        </w:rPr>
      </w:pPr>
    </w:p>
    <w:p w14:paraId="7BFB2E49" w14:textId="017A25A1" w:rsidR="0094528D" w:rsidRPr="00D7741F" w:rsidRDefault="0094528D" w:rsidP="0015255B">
      <w:pPr>
        <w:keepNext/>
        <w:tabs>
          <w:tab w:val="left" w:pos="0"/>
          <w:tab w:val="left" w:pos="709"/>
        </w:tabs>
        <w:spacing w:line="288" w:lineRule="auto"/>
        <w:jc w:val="both"/>
        <w:rPr>
          <w:rFonts w:ascii="Georgia" w:hAnsi="Georgia"/>
          <w:sz w:val="22"/>
          <w:szCs w:val="22"/>
        </w:rPr>
      </w:pPr>
      <w:r w:rsidRPr="00D7741F">
        <w:rPr>
          <w:rFonts w:ascii="Georgia" w:hAnsi="Georgia"/>
          <w:sz w:val="22"/>
          <w:szCs w:val="22"/>
        </w:rPr>
        <w:t xml:space="preserve">E, por estarem justos e contratados, as Partes e os Intervenientes firmam o presente </w:t>
      </w:r>
      <w:r w:rsidR="00C21EE9">
        <w:rPr>
          <w:rFonts w:ascii="Georgia" w:hAnsi="Georgia"/>
          <w:sz w:val="22"/>
          <w:szCs w:val="22"/>
        </w:rPr>
        <w:t>Aditamento</w:t>
      </w:r>
      <w:r w:rsidR="00C21EE9" w:rsidRPr="00D7741F">
        <w:rPr>
          <w:rFonts w:ascii="Georgia" w:hAnsi="Georgia"/>
          <w:sz w:val="22"/>
          <w:szCs w:val="22"/>
        </w:rPr>
        <w:t xml:space="preserve"> </w:t>
      </w:r>
      <w:r w:rsidR="00E852FB" w:rsidRPr="00D7741F">
        <w:rPr>
          <w:rFonts w:ascii="Georgia" w:hAnsi="Georgia"/>
          <w:sz w:val="22"/>
          <w:szCs w:val="22"/>
        </w:rPr>
        <w:t>eletronicamente</w:t>
      </w:r>
      <w:r w:rsidRPr="00D7741F">
        <w:rPr>
          <w:rFonts w:ascii="Georgia" w:hAnsi="Georgia"/>
          <w:sz w:val="22"/>
          <w:szCs w:val="22"/>
        </w:rPr>
        <w:t>, na presença de 2 (duas) testemunhas.</w:t>
      </w:r>
    </w:p>
    <w:p w14:paraId="6E2BAD50" w14:textId="77777777" w:rsidR="0094528D" w:rsidRPr="00D7741F" w:rsidRDefault="0094528D" w:rsidP="0015255B">
      <w:pPr>
        <w:keepNext/>
        <w:spacing w:line="288" w:lineRule="auto"/>
        <w:rPr>
          <w:rFonts w:ascii="Georgia" w:eastAsia="Arial Unicode MS" w:hAnsi="Georgia"/>
          <w:color w:val="000000"/>
          <w:sz w:val="22"/>
          <w:szCs w:val="22"/>
        </w:rPr>
      </w:pPr>
    </w:p>
    <w:p w14:paraId="1CA4CD93" w14:textId="4424DC79" w:rsidR="0094528D" w:rsidRPr="00D7741F" w:rsidRDefault="0094528D" w:rsidP="0015255B">
      <w:pPr>
        <w:keepNext/>
        <w:spacing w:line="288" w:lineRule="auto"/>
        <w:jc w:val="center"/>
        <w:rPr>
          <w:rFonts w:ascii="Georgia" w:eastAsia="Arial Unicode MS" w:hAnsi="Georgia"/>
          <w:color w:val="000000"/>
          <w:sz w:val="22"/>
          <w:szCs w:val="22"/>
        </w:rPr>
      </w:pPr>
      <w:r w:rsidRPr="00D7741F">
        <w:rPr>
          <w:rFonts w:ascii="Georgia" w:eastAsia="Arial Unicode MS" w:hAnsi="Georgia"/>
          <w:color w:val="000000"/>
          <w:sz w:val="22"/>
          <w:szCs w:val="22"/>
        </w:rPr>
        <w:t xml:space="preserve">São Paulo, </w:t>
      </w:r>
      <w:r w:rsidR="00A64C21">
        <w:rPr>
          <w:rFonts w:ascii="Georgia" w:eastAsia="Arial Unicode MS" w:hAnsi="Georgia"/>
          <w:color w:val="000000"/>
          <w:sz w:val="22"/>
          <w:szCs w:val="22"/>
        </w:rPr>
        <w:t>25</w:t>
      </w:r>
      <w:r w:rsidR="009C3DCE" w:rsidRPr="009C3DCE">
        <w:rPr>
          <w:rFonts w:ascii="Georgia" w:eastAsia="Arial Unicode MS" w:hAnsi="Georgia"/>
          <w:color w:val="000000"/>
          <w:sz w:val="22"/>
          <w:szCs w:val="22"/>
        </w:rPr>
        <w:t xml:space="preserve"> </w:t>
      </w:r>
      <w:r w:rsidRPr="00D7741F">
        <w:rPr>
          <w:rFonts w:ascii="Georgia" w:eastAsia="Arial Unicode MS" w:hAnsi="Georgia"/>
          <w:color w:val="000000"/>
          <w:sz w:val="22"/>
          <w:szCs w:val="22"/>
        </w:rPr>
        <w:t xml:space="preserve">de </w:t>
      </w:r>
      <w:r w:rsidR="00D0401C">
        <w:rPr>
          <w:rFonts w:ascii="Georgia" w:eastAsia="Arial Unicode MS" w:hAnsi="Georgia"/>
          <w:color w:val="000000"/>
          <w:sz w:val="22"/>
          <w:szCs w:val="22"/>
        </w:rPr>
        <w:t>agosto</w:t>
      </w:r>
      <w:r w:rsidR="00893C9F">
        <w:rPr>
          <w:rFonts w:ascii="Georgia" w:eastAsia="Arial Unicode MS" w:hAnsi="Georgia"/>
          <w:color w:val="000000"/>
          <w:sz w:val="22"/>
          <w:szCs w:val="22"/>
        </w:rPr>
        <w:t xml:space="preserve"> </w:t>
      </w:r>
      <w:r w:rsidRPr="00D7741F">
        <w:rPr>
          <w:rFonts w:ascii="Georgia" w:eastAsia="Arial Unicode MS" w:hAnsi="Georgia"/>
          <w:color w:val="000000"/>
          <w:sz w:val="22"/>
          <w:szCs w:val="22"/>
        </w:rPr>
        <w:t>de 202</w:t>
      </w:r>
      <w:r w:rsidR="00051953" w:rsidRPr="00D7741F">
        <w:rPr>
          <w:rFonts w:ascii="Georgia" w:eastAsia="Arial Unicode MS" w:hAnsi="Georgia"/>
          <w:color w:val="000000"/>
          <w:sz w:val="22"/>
          <w:szCs w:val="22"/>
        </w:rPr>
        <w:t>2</w:t>
      </w:r>
      <w:r w:rsidRPr="00D7741F">
        <w:rPr>
          <w:rFonts w:ascii="Georgia" w:eastAsia="Arial Unicode MS" w:hAnsi="Georgia"/>
          <w:color w:val="000000"/>
          <w:sz w:val="22"/>
          <w:szCs w:val="22"/>
        </w:rPr>
        <w:t>.</w:t>
      </w:r>
    </w:p>
    <w:p w14:paraId="796F4F73" w14:textId="77777777" w:rsidR="0094528D" w:rsidRPr="00D7741F" w:rsidRDefault="0094528D" w:rsidP="0015255B">
      <w:pPr>
        <w:keepNext/>
        <w:spacing w:line="288" w:lineRule="auto"/>
        <w:rPr>
          <w:rFonts w:ascii="Georgia" w:eastAsia="Arial Unicode MS" w:hAnsi="Georgia"/>
          <w:color w:val="000000"/>
          <w:sz w:val="22"/>
          <w:szCs w:val="22"/>
        </w:rPr>
      </w:pPr>
    </w:p>
    <w:p w14:paraId="3E47E0D2" w14:textId="77777777" w:rsidR="0094528D" w:rsidRPr="00D7741F" w:rsidRDefault="0094528D" w:rsidP="0015255B">
      <w:pPr>
        <w:spacing w:line="288" w:lineRule="auto"/>
        <w:jc w:val="center"/>
        <w:rPr>
          <w:rFonts w:ascii="Georgia" w:eastAsia="Arial Unicode MS" w:hAnsi="Georgia"/>
          <w:i/>
          <w:color w:val="000000"/>
          <w:sz w:val="22"/>
          <w:szCs w:val="22"/>
        </w:rPr>
      </w:pPr>
      <w:r w:rsidRPr="00D7741F">
        <w:rPr>
          <w:rFonts w:ascii="Georgia" w:eastAsia="Arial Unicode MS" w:hAnsi="Georgia"/>
          <w:i/>
          <w:color w:val="000000"/>
          <w:sz w:val="22"/>
          <w:szCs w:val="22"/>
        </w:rPr>
        <w:t>(Restante da página intencionalmente em branco. Assinaturas na próxima página)</w:t>
      </w:r>
    </w:p>
    <w:p w14:paraId="66889D72" w14:textId="66294D3D" w:rsidR="0094528D" w:rsidRPr="00D7741F" w:rsidRDefault="0094528D" w:rsidP="0015255B">
      <w:pPr>
        <w:tabs>
          <w:tab w:val="left" w:pos="0"/>
          <w:tab w:val="left" w:pos="709"/>
        </w:tabs>
        <w:spacing w:line="288" w:lineRule="auto"/>
        <w:jc w:val="both"/>
        <w:rPr>
          <w:rFonts w:ascii="Georgia" w:hAnsi="Georgia"/>
          <w:i/>
          <w:sz w:val="22"/>
          <w:szCs w:val="22"/>
        </w:rPr>
      </w:pPr>
      <w:r w:rsidRPr="00D7741F">
        <w:rPr>
          <w:rFonts w:ascii="Georgia" w:eastAsia="Arial Unicode MS" w:hAnsi="Georgia"/>
          <w:color w:val="000000"/>
          <w:sz w:val="22"/>
          <w:szCs w:val="22"/>
        </w:rPr>
        <w:br w:type="page"/>
      </w:r>
      <w:r w:rsidRPr="00D7741F">
        <w:rPr>
          <w:rFonts w:ascii="Georgia" w:eastAsia="Arial Unicode MS" w:hAnsi="Georgia"/>
          <w:i/>
          <w:color w:val="000000"/>
          <w:sz w:val="22"/>
          <w:szCs w:val="22"/>
        </w:rPr>
        <w:lastRenderedPageBreak/>
        <w:t>(</w:t>
      </w:r>
      <w:r w:rsidRPr="00D7741F">
        <w:rPr>
          <w:rFonts w:ascii="Georgia" w:hAnsi="Georgia"/>
          <w:i/>
          <w:sz w:val="22"/>
          <w:szCs w:val="22"/>
        </w:rPr>
        <w:t>Página de assinaturas do “</w:t>
      </w:r>
      <w:r w:rsidR="00C21EE9">
        <w:rPr>
          <w:rFonts w:ascii="Georgia" w:hAnsi="Georgia"/>
          <w:i/>
          <w:sz w:val="22"/>
          <w:szCs w:val="22"/>
        </w:rPr>
        <w:t xml:space="preserve">Primeiro Aditamento ao </w:t>
      </w:r>
      <w:r w:rsidRPr="00D7741F">
        <w:rPr>
          <w:rFonts w:ascii="Georgia" w:hAnsi="Georgia"/>
          <w:i/>
          <w:sz w:val="22"/>
          <w:szCs w:val="22"/>
        </w:rPr>
        <w:t>Contrato de Cessão e Aquisição de Direitos Creditórios e Outras Avenças”</w:t>
      </w:r>
      <w:r w:rsidR="006976B3" w:rsidRPr="00D7741F">
        <w:rPr>
          <w:rFonts w:ascii="Georgia" w:hAnsi="Georgia"/>
          <w:i/>
          <w:sz w:val="22"/>
          <w:szCs w:val="22"/>
        </w:rPr>
        <w:t xml:space="preserve"> </w:t>
      </w:r>
      <w:r w:rsidR="00C56AED" w:rsidRPr="00D7741F">
        <w:rPr>
          <w:rFonts w:ascii="Georgia" w:hAnsi="Georgia"/>
          <w:i/>
          <w:sz w:val="22"/>
          <w:szCs w:val="22"/>
        </w:rPr>
        <w:t xml:space="preserve">celebrado </w:t>
      </w:r>
      <w:r w:rsidRPr="00D7741F">
        <w:rPr>
          <w:rFonts w:ascii="Georgia" w:hAnsi="Georgia"/>
          <w:i/>
          <w:sz w:val="22"/>
          <w:szCs w:val="22"/>
        </w:rPr>
        <w:t xml:space="preserve">entre o Banco BMG S.A. e a </w:t>
      </w:r>
      <w:r w:rsidR="00C349C6" w:rsidRPr="00D7741F">
        <w:rPr>
          <w:rFonts w:ascii="Georgia" w:eastAsia="Arial Unicode MS" w:hAnsi="Georgia"/>
          <w:i/>
          <w:iCs/>
          <w:color w:val="000000"/>
          <w:sz w:val="22"/>
          <w:szCs w:val="22"/>
        </w:rPr>
        <w:t xml:space="preserve">Companhia </w:t>
      </w:r>
      <w:proofErr w:type="spellStart"/>
      <w:r w:rsidR="00C349C6" w:rsidRPr="00D7741F">
        <w:rPr>
          <w:rFonts w:ascii="Georgia" w:eastAsia="Arial Unicode MS" w:hAnsi="Georgia"/>
          <w:i/>
          <w:iCs/>
          <w:color w:val="000000"/>
          <w:sz w:val="22"/>
          <w:szCs w:val="22"/>
        </w:rPr>
        <w:t>Securitizadora</w:t>
      </w:r>
      <w:proofErr w:type="spellEnd"/>
      <w:r w:rsidR="00C349C6" w:rsidRPr="00D7741F">
        <w:rPr>
          <w:rFonts w:ascii="Georgia" w:eastAsia="Arial Unicode MS" w:hAnsi="Georgia"/>
          <w:i/>
          <w:iCs/>
          <w:color w:val="000000"/>
          <w:sz w:val="22"/>
          <w:szCs w:val="22"/>
        </w:rPr>
        <w:t xml:space="preserve"> de Créditos Financeiros Cartões Consignados II</w:t>
      </w:r>
      <w:r w:rsidRPr="00D7741F">
        <w:rPr>
          <w:rFonts w:ascii="Georgia" w:hAnsi="Georgia"/>
          <w:i/>
          <w:sz w:val="22"/>
          <w:szCs w:val="22"/>
        </w:rPr>
        <w:t>, com a interveniência da Integral-Trust Serviços Financeiros Ltda., da Integral Investimentos Ltda.</w:t>
      </w:r>
      <w:r w:rsidR="00EF5AD5" w:rsidRPr="00D7741F">
        <w:rPr>
          <w:rFonts w:ascii="Georgia" w:eastAsia="Arial Unicode MS" w:hAnsi="Georgia"/>
          <w:i/>
          <w:iCs/>
          <w:color w:val="000000"/>
          <w:sz w:val="22"/>
          <w:szCs w:val="22"/>
        </w:rPr>
        <w:t xml:space="preserve"> </w:t>
      </w:r>
      <w:r w:rsidRPr="00D7741F">
        <w:rPr>
          <w:rFonts w:ascii="Georgia" w:hAnsi="Georgia"/>
          <w:i/>
          <w:sz w:val="22"/>
          <w:szCs w:val="22"/>
        </w:rPr>
        <w:t>e da Simplific Pavarini Distribuidora de Títulos e Valores Mobiliários Ltda.</w:t>
      </w:r>
      <w:r w:rsidR="006976B3" w:rsidRPr="00D7741F">
        <w:rPr>
          <w:rFonts w:ascii="Georgia" w:hAnsi="Georgia"/>
          <w:i/>
          <w:sz w:val="22"/>
          <w:szCs w:val="22"/>
        </w:rPr>
        <w:t xml:space="preserve">, datado de </w:t>
      </w:r>
      <w:r w:rsidR="00A64C21">
        <w:rPr>
          <w:rFonts w:ascii="Georgia" w:eastAsia="Arial Unicode MS" w:hAnsi="Georgia"/>
          <w:i/>
          <w:iCs/>
          <w:sz w:val="22"/>
          <w:szCs w:val="22"/>
        </w:rPr>
        <w:t>25</w:t>
      </w:r>
      <w:r w:rsidR="001B7807">
        <w:rPr>
          <w:rFonts w:ascii="Georgia" w:eastAsia="Arial Unicode MS" w:hAnsi="Georgia"/>
          <w:i/>
          <w:iCs/>
          <w:sz w:val="22"/>
          <w:szCs w:val="22"/>
        </w:rPr>
        <w:t xml:space="preserve"> </w:t>
      </w:r>
      <w:r w:rsidR="006976B3" w:rsidRPr="00D7741F">
        <w:rPr>
          <w:rFonts w:ascii="Georgia" w:eastAsia="Arial Unicode MS" w:hAnsi="Georgia"/>
          <w:i/>
          <w:color w:val="000000"/>
          <w:sz w:val="22"/>
          <w:szCs w:val="22"/>
        </w:rPr>
        <w:t xml:space="preserve">de </w:t>
      </w:r>
      <w:r w:rsidR="00D0401C">
        <w:rPr>
          <w:rFonts w:ascii="Georgia" w:eastAsia="Arial Unicode MS" w:hAnsi="Georgia"/>
          <w:i/>
          <w:iCs/>
          <w:sz w:val="22"/>
          <w:szCs w:val="22"/>
        </w:rPr>
        <w:t>agosto</w:t>
      </w:r>
      <w:r w:rsidR="00EF5AD5" w:rsidRPr="00D7741F">
        <w:rPr>
          <w:rFonts w:ascii="Georgia" w:eastAsia="Arial Unicode MS" w:hAnsi="Georgia"/>
          <w:i/>
          <w:iCs/>
          <w:color w:val="000000"/>
          <w:sz w:val="22"/>
          <w:szCs w:val="22"/>
        </w:rPr>
        <w:t xml:space="preserve"> </w:t>
      </w:r>
      <w:r w:rsidR="006976B3" w:rsidRPr="00D7741F">
        <w:rPr>
          <w:rFonts w:ascii="Georgia" w:eastAsia="Arial Unicode MS" w:hAnsi="Georgia"/>
          <w:i/>
          <w:color w:val="000000"/>
          <w:sz w:val="22"/>
          <w:szCs w:val="22"/>
        </w:rPr>
        <w:t>de 202</w:t>
      </w:r>
      <w:r w:rsidR="00051953" w:rsidRPr="00D7741F">
        <w:rPr>
          <w:rFonts w:ascii="Georgia" w:eastAsia="Arial Unicode MS" w:hAnsi="Georgia"/>
          <w:i/>
          <w:color w:val="000000"/>
          <w:sz w:val="22"/>
          <w:szCs w:val="22"/>
        </w:rPr>
        <w:t>2</w:t>
      </w:r>
      <w:r w:rsidRPr="00D7741F">
        <w:rPr>
          <w:rFonts w:ascii="Georgia" w:hAnsi="Georgia"/>
          <w:i/>
          <w:sz w:val="22"/>
          <w:szCs w:val="22"/>
        </w:rPr>
        <w:t>)</w:t>
      </w:r>
    </w:p>
    <w:p w14:paraId="220D115B"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6A5F9BF5"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70EF0647" w14:textId="77777777" w:rsidR="0094528D" w:rsidRPr="00D7741F" w:rsidRDefault="0094528D" w:rsidP="0015255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D7741F" w14:paraId="11E6F775" w14:textId="77777777" w:rsidTr="006E1BF0">
        <w:trPr>
          <w:jc w:val="center"/>
        </w:trPr>
        <w:tc>
          <w:tcPr>
            <w:tcW w:w="8504" w:type="dxa"/>
            <w:tcBorders>
              <w:top w:val="single" w:sz="4" w:space="0" w:color="auto"/>
            </w:tcBorders>
            <w:shd w:val="clear" w:color="auto" w:fill="auto"/>
            <w:vAlign w:val="center"/>
          </w:tcPr>
          <w:p w14:paraId="1CD0D0CD" w14:textId="77777777" w:rsidR="0094528D" w:rsidRPr="00D7741F" w:rsidRDefault="0094528D" w:rsidP="0015255B">
            <w:pPr>
              <w:spacing w:line="288" w:lineRule="auto"/>
              <w:jc w:val="center"/>
              <w:rPr>
                <w:rFonts w:ascii="Georgia" w:eastAsia="MS Mincho" w:hAnsi="Georgia"/>
                <w:w w:val="0"/>
                <w:sz w:val="22"/>
                <w:szCs w:val="22"/>
                <w:u w:val="single"/>
              </w:rPr>
            </w:pPr>
            <w:r w:rsidRPr="00D7741F">
              <w:rPr>
                <w:rFonts w:ascii="Georgia" w:hAnsi="Georgia"/>
                <w:b/>
                <w:sz w:val="22"/>
                <w:szCs w:val="22"/>
              </w:rPr>
              <w:t>BANCO BMG S.A.</w:t>
            </w:r>
          </w:p>
        </w:tc>
      </w:tr>
    </w:tbl>
    <w:p w14:paraId="64AFF2B5"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4CFEF43A"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6BEC332E" w14:textId="77777777" w:rsidR="0094528D" w:rsidRPr="00D7741F" w:rsidRDefault="0094528D" w:rsidP="0015255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D7741F" w14:paraId="0B6BFAA9" w14:textId="77777777" w:rsidTr="006E1BF0">
        <w:trPr>
          <w:jc w:val="center"/>
        </w:trPr>
        <w:tc>
          <w:tcPr>
            <w:tcW w:w="8504" w:type="dxa"/>
            <w:tcBorders>
              <w:top w:val="single" w:sz="4" w:space="0" w:color="auto"/>
            </w:tcBorders>
            <w:shd w:val="clear" w:color="auto" w:fill="auto"/>
            <w:vAlign w:val="center"/>
          </w:tcPr>
          <w:p w14:paraId="5F744AF1" w14:textId="7CAFDACF" w:rsidR="0094528D" w:rsidRPr="00D7741F" w:rsidRDefault="00C349C6" w:rsidP="0015255B">
            <w:pPr>
              <w:spacing w:line="288" w:lineRule="auto"/>
              <w:jc w:val="center"/>
              <w:rPr>
                <w:rFonts w:ascii="Georgia" w:eastAsia="MS Mincho" w:hAnsi="Georgia"/>
                <w:w w:val="0"/>
                <w:sz w:val="22"/>
                <w:szCs w:val="22"/>
                <w:u w:val="single"/>
              </w:rPr>
            </w:pPr>
            <w:r w:rsidRPr="00D7741F">
              <w:rPr>
                <w:rFonts w:ascii="Georgia" w:hAnsi="Georgia"/>
                <w:b/>
                <w:sz w:val="22"/>
                <w:szCs w:val="22"/>
              </w:rPr>
              <w:t>COMPANHIA SECURITIZADORA DE CRÉDITOS FINANCEIROS CARTÕES CONSIGNADOS II</w:t>
            </w:r>
          </w:p>
        </w:tc>
      </w:tr>
    </w:tbl>
    <w:p w14:paraId="487BE994" w14:textId="77777777" w:rsidR="0094528D" w:rsidRPr="00D7741F" w:rsidRDefault="0094528D" w:rsidP="0015255B">
      <w:pPr>
        <w:tabs>
          <w:tab w:val="left" w:pos="0"/>
          <w:tab w:val="left" w:pos="709"/>
        </w:tabs>
        <w:spacing w:line="288" w:lineRule="auto"/>
        <w:rPr>
          <w:rFonts w:ascii="Georgia" w:hAnsi="Georgia"/>
          <w:b/>
          <w:sz w:val="22"/>
          <w:szCs w:val="22"/>
        </w:rPr>
      </w:pPr>
    </w:p>
    <w:p w14:paraId="54BCB7D8" w14:textId="77777777" w:rsidR="0094528D" w:rsidRPr="00D7741F" w:rsidRDefault="0094528D" w:rsidP="0015255B">
      <w:pPr>
        <w:tabs>
          <w:tab w:val="left" w:pos="0"/>
          <w:tab w:val="left" w:pos="709"/>
        </w:tabs>
        <w:spacing w:line="288" w:lineRule="auto"/>
        <w:rPr>
          <w:rFonts w:ascii="Georgia" w:hAnsi="Georgia"/>
          <w:sz w:val="22"/>
          <w:szCs w:val="22"/>
        </w:rPr>
      </w:pPr>
      <w:r w:rsidRPr="00D7741F">
        <w:rPr>
          <w:rFonts w:ascii="Georgia" w:hAnsi="Georgia"/>
          <w:sz w:val="22"/>
          <w:szCs w:val="22"/>
        </w:rPr>
        <w:t>Intervenientes:</w:t>
      </w:r>
    </w:p>
    <w:p w14:paraId="66E5B494"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154D8D2D"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5B2DB10B" w14:textId="77777777" w:rsidR="0094528D" w:rsidRPr="00D7741F" w:rsidRDefault="0094528D" w:rsidP="0015255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D7741F" w14:paraId="770EC877" w14:textId="77777777" w:rsidTr="006E1BF0">
        <w:trPr>
          <w:jc w:val="center"/>
        </w:trPr>
        <w:tc>
          <w:tcPr>
            <w:tcW w:w="8504" w:type="dxa"/>
            <w:tcBorders>
              <w:top w:val="single" w:sz="4" w:space="0" w:color="auto"/>
            </w:tcBorders>
            <w:shd w:val="clear" w:color="auto" w:fill="auto"/>
            <w:vAlign w:val="center"/>
          </w:tcPr>
          <w:p w14:paraId="02EDC798" w14:textId="475EC8A4" w:rsidR="0094528D" w:rsidRPr="00D7741F" w:rsidRDefault="0094528D" w:rsidP="0015255B">
            <w:pPr>
              <w:spacing w:line="288" w:lineRule="auto"/>
              <w:jc w:val="center"/>
              <w:rPr>
                <w:rFonts w:ascii="Georgia" w:eastAsia="MS Mincho" w:hAnsi="Georgia"/>
                <w:w w:val="0"/>
                <w:sz w:val="22"/>
                <w:szCs w:val="22"/>
                <w:u w:val="single"/>
              </w:rPr>
            </w:pPr>
            <w:r w:rsidRPr="00D7741F">
              <w:rPr>
                <w:rFonts w:ascii="Georgia" w:hAnsi="Georgia"/>
                <w:b/>
                <w:sz w:val="22"/>
                <w:szCs w:val="22"/>
              </w:rPr>
              <w:t>INTEGRAL-TRUST SERVIÇOS FINANCEIROS LTDA.</w:t>
            </w:r>
          </w:p>
        </w:tc>
      </w:tr>
    </w:tbl>
    <w:p w14:paraId="0D2D6A8E"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225D9497"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7B1A37DF" w14:textId="77777777" w:rsidR="0094528D" w:rsidRPr="00D7741F" w:rsidRDefault="0094528D" w:rsidP="0015255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D7741F" w14:paraId="6B7F8CA7" w14:textId="77777777" w:rsidTr="006E1BF0">
        <w:trPr>
          <w:jc w:val="center"/>
        </w:trPr>
        <w:tc>
          <w:tcPr>
            <w:tcW w:w="8504" w:type="dxa"/>
            <w:tcBorders>
              <w:top w:val="single" w:sz="4" w:space="0" w:color="auto"/>
            </w:tcBorders>
            <w:shd w:val="clear" w:color="auto" w:fill="auto"/>
            <w:vAlign w:val="center"/>
          </w:tcPr>
          <w:p w14:paraId="37DE701B" w14:textId="1A440F6D" w:rsidR="0094528D" w:rsidRPr="00D7741F" w:rsidRDefault="0094528D" w:rsidP="0015255B">
            <w:pPr>
              <w:spacing w:line="288" w:lineRule="auto"/>
              <w:jc w:val="center"/>
              <w:rPr>
                <w:rFonts w:ascii="Georgia" w:eastAsia="MS Mincho" w:hAnsi="Georgia"/>
                <w:w w:val="0"/>
                <w:sz w:val="22"/>
                <w:szCs w:val="22"/>
                <w:u w:val="single"/>
              </w:rPr>
            </w:pPr>
            <w:r w:rsidRPr="00D7741F">
              <w:rPr>
                <w:rFonts w:ascii="Georgia" w:hAnsi="Georgia"/>
                <w:b/>
                <w:sz w:val="22"/>
                <w:szCs w:val="22"/>
              </w:rPr>
              <w:t>INTEGRAL INVESTIMENTOS LTDA.</w:t>
            </w:r>
          </w:p>
        </w:tc>
      </w:tr>
    </w:tbl>
    <w:p w14:paraId="1743E280"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2254F77B"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30A6FF41" w14:textId="77777777" w:rsidR="0094528D" w:rsidRPr="00D7741F" w:rsidRDefault="0094528D" w:rsidP="0015255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D7741F" w14:paraId="37A521A9" w14:textId="77777777" w:rsidTr="006E1BF0">
        <w:trPr>
          <w:jc w:val="center"/>
        </w:trPr>
        <w:tc>
          <w:tcPr>
            <w:tcW w:w="8504" w:type="dxa"/>
            <w:tcBorders>
              <w:top w:val="single" w:sz="4" w:space="0" w:color="auto"/>
            </w:tcBorders>
            <w:shd w:val="clear" w:color="auto" w:fill="auto"/>
            <w:vAlign w:val="center"/>
          </w:tcPr>
          <w:p w14:paraId="01DE5527" w14:textId="043B7A33" w:rsidR="0094528D" w:rsidRPr="00D7741F" w:rsidRDefault="0094528D" w:rsidP="0015255B">
            <w:pPr>
              <w:spacing w:line="288" w:lineRule="auto"/>
              <w:jc w:val="center"/>
              <w:rPr>
                <w:rFonts w:ascii="Georgia" w:hAnsi="Georgia"/>
                <w:b/>
                <w:smallCaps/>
                <w:sz w:val="22"/>
                <w:szCs w:val="22"/>
              </w:rPr>
            </w:pPr>
            <w:r w:rsidRPr="00D7741F">
              <w:rPr>
                <w:rFonts w:ascii="Georgia" w:hAnsi="Georgia"/>
                <w:b/>
                <w:smallCaps/>
                <w:sz w:val="22"/>
                <w:szCs w:val="22"/>
              </w:rPr>
              <w:t>SIMPLIFIC PAVARINI DISTRIBUIDORA DE TÍTULOS E</w:t>
            </w:r>
          </w:p>
          <w:p w14:paraId="07DCAB52" w14:textId="030D7F8A" w:rsidR="0094528D" w:rsidRPr="00D7741F" w:rsidRDefault="0094528D" w:rsidP="0015255B">
            <w:pPr>
              <w:spacing w:line="288" w:lineRule="auto"/>
              <w:jc w:val="center"/>
              <w:rPr>
                <w:rFonts w:ascii="Georgia" w:eastAsia="MS Mincho" w:hAnsi="Georgia"/>
                <w:b/>
                <w:w w:val="0"/>
                <w:sz w:val="22"/>
                <w:szCs w:val="22"/>
                <w:u w:val="single"/>
              </w:rPr>
            </w:pPr>
            <w:r w:rsidRPr="00D7741F">
              <w:rPr>
                <w:rFonts w:ascii="Georgia" w:hAnsi="Georgia"/>
                <w:b/>
                <w:smallCaps/>
                <w:sz w:val="22"/>
                <w:szCs w:val="22"/>
              </w:rPr>
              <w:t>VALORES MOBILIÁRIOS LTDA.</w:t>
            </w:r>
          </w:p>
        </w:tc>
      </w:tr>
    </w:tbl>
    <w:p w14:paraId="55092510" w14:textId="77777777" w:rsidR="0094528D" w:rsidRPr="00D7741F" w:rsidRDefault="0094528D" w:rsidP="0015255B">
      <w:pPr>
        <w:tabs>
          <w:tab w:val="left" w:pos="0"/>
          <w:tab w:val="left" w:pos="709"/>
        </w:tabs>
        <w:spacing w:line="288" w:lineRule="auto"/>
        <w:rPr>
          <w:rFonts w:ascii="Georgia" w:hAnsi="Georgia"/>
          <w:sz w:val="22"/>
          <w:szCs w:val="22"/>
        </w:rPr>
      </w:pPr>
    </w:p>
    <w:p w14:paraId="5ADFBA64" w14:textId="77777777" w:rsidR="0094528D" w:rsidRPr="00D7741F" w:rsidRDefault="0094528D" w:rsidP="0015255B">
      <w:pPr>
        <w:tabs>
          <w:tab w:val="left" w:pos="0"/>
          <w:tab w:val="left" w:pos="709"/>
        </w:tabs>
        <w:spacing w:line="288" w:lineRule="auto"/>
        <w:rPr>
          <w:rFonts w:ascii="Georgia" w:hAnsi="Georgia"/>
          <w:sz w:val="22"/>
          <w:szCs w:val="22"/>
        </w:rPr>
      </w:pPr>
      <w:r w:rsidRPr="00D7741F">
        <w:rPr>
          <w:rFonts w:ascii="Georgia" w:hAnsi="Georgia"/>
          <w:sz w:val="22"/>
          <w:szCs w:val="22"/>
        </w:rPr>
        <w:t>Testemunhas:</w:t>
      </w:r>
    </w:p>
    <w:p w14:paraId="53FE7787" w14:textId="77777777" w:rsidR="0094528D" w:rsidRPr="00D7741F" w:rsidRDefault="0094528D" w:rsidP="0015255B">
      <w:pPr>
        <w:tabs>
          <w:tab w:val="left" w:pos="0"/>
          <w:tab w:val="left" w:pos="709"/>
        </w:tabs>
        <w:spacing w:line="288" w:lineRule="auto"/>
        <w:rPr>
          <w:rFonts w:ascii="Georgia" w:hAnsi="Georgia"/>
          <w:sz w:val="22"/>
          <w:szCs w:val="22"/>
        </w:rPr>
      </w:pPr>
    </w:p>
    <w:p w14:paraId="643C50C7" w14:textId="77777777" w:rsidR="0094528D" w:rsidRPr="00D7741F" w:rsidRDefault="0094528D" w:rsidP="0015255B">
      <w:pPr>
        <w:tabs>
          <w:tab w:val="left" w:pos="0"/>
          <w:tab w:val="left" w:pos="709"/>
        </w:tabs>
        <w:spacing w:line="288" w:lineRule="auto"/>
        <w:rPr>
          <w:rFonts w:ascii="Georgia" w:hAnsi="Georgia"/>
          <w:sz w:val="22"/>
          <w:szCs w:val="22"/>
        </w:rPr>
      </w:pPr>
    </w:p>
    <w:p w14:paraId="78F3E138" w14:textId="77777777" w:rsidR="0094528D" w:rsidRPr="00D7741F" w:rsidRDefault="0094528D" w:rsidP="0015255B">
      <w:pPr>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243"/>
        <w:gridCol w:w="352"/>
        <w:gridCol w:w="4245"/>
      </w:tblGrid>
      <w:tr w:rsidR="0094528D" w:rsidRPr="00D7741F" w14:paraId="33FD27F5" w14:textId="77777777" w:rsidTr="006E1BF0">
        <w:trPr>
          <w:trHeight w:val="494"/>
          <w:jc w:val="center"/>
        </w:trPr>
        <w:tc>
          <w:tcPr>
            <w:tcW w:w="2400" w:type="pct"/>
            <w:tcBorders>
              <w:top w:val="single" w:sz="4" w:space="0" w:color="auto"/>
            </w:tcBorders>
          </w:tcPr>
          <w:p w14:paraId="3F141602" w14:textId="77777777" w:rsidR="0094528D" w:rsidRPr="00D7741F" w:rsidRDefault="0094528D" w:rsidP="0015255B">
            <w:pPr>
              <w:tabs>
                <w:tab w:val="left" w:pos="0"/>
                <w:tab w:val="left" w:pos="709"/>
              </w:tabs>
              <w:spacing w:line="288" w:lineRule="auto"/>
              <w:jc w:val="both"/>
              <w:rPr>
                <w:rFonts w:ascii="Georgia" w:hAnsi="Georgia"/>
                <w:sz w:val="22"/>
                <w:szCs w:val="22"/>
              </w:rPr>
            </w:pPr>
            <w:r w:rsidRPr="00D7741F">
              <w:rPr>
                <w:rFonts w:ascii="Georgia" w:hAnsi="Georgia"/>
                <w:sz w:val="22"/>
                <w:szCs w:val="22"/>
              </w:rPr>
              <w:t>Nome:</w:t>
            </w:r>
          </w:p>
          <w:p w14:paraId="009D1D87" w14:textId="77777777" w:rsidR="0094528D" w:rsidRPr="00D7741F" w:rsidRDefault="0094528D" w:rsidP="0015255B">
            <w:pPr>
              <w:tabs>
                <w:tab w:val="left" w:pos="0"/>
                <w:tab w:val="left" w:pos="709"/>
              </w:tabs>
              <w:spacing w:line="288" w:lineRule="auto"/>
              <w:jc w:val="both"/>
              <w:rPr>
                <w:rFonts w:ascii="Georgia" w:hAnsi="Georgia"/>
                <w:sz w:val="22"/>
                <w:szCs w:val="22"/>
              </w:rPr>
            </w:pPr>
            <w:r w:rsidRPr="00D7741F">
              <w:rPr>
                <w:rFonts w:ascii="Georgia" w:hAnsi="Georgia"/>
                <w:sz w:val="22"/>
                <w:szCs w:val="22"/>
              </w:rPr>
              <w:t>RG nº</w:t>
            </w:r>
          </w:p>
          <w:p w14:paraId="26826C82" w14:textId="77777777" w:rsidR="0094528D" w:rsidRPr="00D7741F" w:rsidRDefault="0094528D" w:rsidP="0015255B">
            <w:pPr>
              <w:tabs>
                <w:tab w:val="left" w:pos="0"/>
                <w:tab w:val="left" w:pos="709"/>
              </w:tabs>
              <w:spacing w:line="288" w:lineRule="auto"/>
              <w:jc w:val="both"/>
              <w:rPr>
                <w:rFonts w:ascii="Georgia" w:hAnsi="Georgia"/>
                <w:sz w:val="22"/>
                <w:szCs w:val="22"/>
              </w:rPr>
            </w:pPr>
            <w:r w:rsidRPr="00D7741F">
              <w:rPr>
                <w:rFonts w:ascii="Georgia" w:hAnsi="Georgia"/>
                <w:sz w:val="22"/>
                <w:szCs w:val="22"/>
              </w:rPr>
              <w:t>CPF nº</w:t>
            </w:r>
          </w:p>
        </w:tc>
        <w:tc>
          <w:tcPr>
            <w:tcW w:w="199" w:type="pct"/>
          </w:tcPr>
          <w:p w14:paraId="74896DFF" w14:textId="77777777" w:rsidR="0094528D" w:rsidRPr="00D7741F" w:rsidRDefault="0094528D" w:rsidP="0015255B">
            <w:pPr>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574DD2DF" w14:textId="77777777" w:rsidR="0094528D" w:rsidRPr="00D7741F" w:rsidRDefault="0094528D" w:rsidP="0015255B">
            <w:pPr>
              <w:tabs>
                <w:tab w:val="left" w:pos="0"/>
                <w:tab w:val="left" w:pos="709"/>
              </w:tabs>
              <w:spacing w:line="288" w:lineRule="auto"/>
              <w:jc w:val="both"/>
              <w:rPr>
                <w:rFonts w:ascii="Georgia" w:hAnsi="Georgia"/>
                <w:sz w:val="22"/>
                <w:szCs w:val="22"/>
              </w:rPr>
            </w:pPr>
            <w:r w:rsidRPr="00D7741F">
              <w:rPr>
                <w:rFonts w:ascii="Georgia" w:hAnsi="Georgia"/>
                <w:sz w:val="22"/>
                <w:szCs w:val="22"/>
              </w:rPr>
              <w:t>Nome:</w:t>
            </w:r>
          </w:p>
          <w:p w14:paraId="5F9FA793" w14:textId="77777777" w:rsidR="0094528D" w:rsidRPr="00D7741F" w:rsidRDefault="0094528D" w:rsidP="0015255B">
            <w:pPr>
              <w:tabs>
                <w:tab w:val="left" w:pos="0"/>
                <w:tab w:val="left" w:pos="709"/>
              </w:tabs>
              <w:spacing w:line="288" w:lineRule="auto"/>
              <w:jc w:val="both"/>
              <w:rPr>
                <w:rFonts w:ascii="Georgia" w:hAnsi="Georgia"/>
                <w:sz w:val="22"/>
                <w:szCs w:val="22"/>
              </w:rPr>
            </w:pPr>
            <w:r w:rsidRPr="00D7741F">
              <w:rPr>
                <w:rFonts w:ascii="Georgia" w:hAnsi="Georgia"/>
                <w:sz w:val="22"/>
                <w:szCs w:val="22"/>
              </w:rPr>
              <w:t>RG nº</w:t>
            </w:r>
          </w:p>
          <w:p w14:paraId="0AECA831" w14:textId="77777777" w:rsidR="0094528D" w:rsidRPr="00D7741F" w:rsidRDefault="0094528D" w:rsidP="0015255B">
            <w:pPr>
              <w:tabs>
                <w:tab w:val="left" w:pos="0"/>
                <w:tab w:val="left" w:pos="709"/>
              </w:tabs>
              <w:spacing w:line="288" w:lineRule="auto"/>
              <w:jc w:val="both"/>
              <w:rPr>
                <w:rFonts w:ascii="Georgia" w:hAnsi="Georgia"/>
                <w:sz w:val="22"/>
                <w:szCs w:val="22"/>
              </w:rPr>
            </w:pPr>
            <w:r w:rsidRPr="00D7741F">
              <w:rPr>
                <w:rFonts w:ascii="Georgia" w:hAnsi="Georgia"/>
                <w:sz w:val="22"/>
                <w:szCs w:val="22"/>
              </w:rPr>
              <w:t>CPF nº</w:t>
            </w:r>
          </w:p>
        </w:tc>
      </w:tr>
    </w:tbl>
    <w:p w14:paraId="11F2B8C6" w14:textId="1ECED4DD" w:rsidR="0094528D" w:rsidRPr="00D7741F" w:rsidRDefault="0094528D" w:rsidP="0015255B">
      <w:pPr>
        <w:spacing w:line="288" w:lineRule="auto"/>
        <w:rPr>
          <w:rFonts w:ascii="Georgia" w:hAnsi="Georgia"/>
          <w:sz w:val="22"/>
          <w:szCs w:val="22"/>
        </w:rPr>
      </w:pPr>
    </w:p>
    <w:sectPr w:rsidR="0094528D" w:rsidRPr="00D7741F" w:rsidSect="00884376">
      <w:footerReference w:type="even" r:id="rId12"/>
      <w:footerReference w:type="default" r:id="rId13"/>
      <w:headerReference w:type="first" r:id="rId14"/>
      <w:pgSz w:w="12242" w:h="15842" w:code="1"/>
      <w:pgMar w:top="1417" w:right="1701" w:bottom="1417" w:left="1701" w:header="680" w:footer="68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01093" w14:textId="77777777" w:rsidR="00D513B0" w:rsidRDefault="00D513B0">
      <w:r>
        <w:separator/>
      </w:r>
    </w:p>
  </w:endnote>
  <w:endnote w:type="continuationSeparator" w:id="0">
    <w:p w14:paraId="20EC60EC" w14:textId="77777777" w:rsidR="00D513B0" w:rsidRDefault="00D513B0">
      <w:r>
        <w:continuationSeparator/>
      </w:r>
    </w:p>
  </w:endnote>
  <w:endnote w:type="continuationNotice" w:id="1">
    <w:p w14:paraId="1B2F2ECA" w14:textId="77777777" w:rsidR="00D513B0" w:rsidRDefault="00D513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78068" w14:textId="1C35BE4A" w:rsidR="00803E45" w:rsidRDefault="00803E45" w:rsidP="0069013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05263">
      <w:rPr>
        <w:rStyle w:val="Nmerodepgina"/>
        <w:noProof/>
      </w:rPr>
      <w:t>2</w:t>
    </w:r>
    <w:r>
      <w:rPr>
        <w:rStyle w:val="Nmerodepgina"/>
      </w:rPr>
      <w:fldChar w:fldCharType="end"/>
    </w:r>
  </w:p>
  <w:p w14:paraId="51E78069" w14:textId="77777777" w:rsidR="00803E45" w:rsidRDefault="00803E45" w:rsidP="0069013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FF4F" w14:textId="2FAE874F" w:rsidR="00803E45" w:rsidRPr="001F62E1" w:rsidRDefault="00803E45" w:rsidP="007536B6">
    <w:pPr>
      <w:pStyle w:val="Rodap"/>
      <w:spacing w:line="288" w:lineRule="auto"/>
      <w:jc w:val="right"/>
      <w:rPr>
        <w:rFonts w:ascii="Georgia" w:hAnsi="Georgia"/>
        <w:sz w:val="22"/>
        <w:szCs w:val="22"/>
      </w:rPr>
    </w:pPr>
    <w:r w:rsidRPr="001F62E1">
      <w:rPr>
        <w:rStyle w:val="Nmerodepgina"/>
        <w:rFonts w:ascii="Georgia" w:hAnsi="Georgia" w:cs="Arial"/>
        <w:sz w:val="22"/>
        <w:szCs w:val="22"/>
      </w:rPr>
      <w:fldChar w:fldCharType="begin"/>
    </w:r>
    <w:r w:rsidRPr="001F62E1">
      <w:rPr>
        <w:rStyle w:val="Nmerodepgina"/>
        <w:rFonts w:ascii="Georgia" w:hAnsi="Georgia" w:cs="Arial"/>
        <w:sz w:val="22"/>
        <w:szCs w:val="22"/>
      </w:rPr>
      <w:instrText xml:space="preserve">PAGE  </w:instrText>
    </w:r>
    <w:r w:rsidRPr="001F62E1">
      <w:rPr>
        <w:rStyle w:val="Nmerodepgina"/>
        <w:rFonts w:ascii="Georgia" w:hAnsi="Georgia" w:cs="Arial"/>
        <w:sz w:val="22"/>
        <w:szCs w:val="22"/>
      </w:rPr>
      <w:fldChar w:fldCharType="separate"/>
    </w:r>
    <w:r w:rsidRPr="001F62E1">
      <w:rPr>
        <w:rStyle w:val="Nmerodepgina"/>
        <w:rFonts w:ascii="Georgia" w:hAnsi="Georgia" w:cs="Arial"/>
        <w:noProof/>
        <w:sz w:val="22"/>
        <w:szCs w:val="22"/>
      </w:rPr>
      <w:t>21</w:t>
    </w:r>
    <w:r w:rsidRPr="001F62E1">
      <w:rPr>
        <w:rStyle w:val="Nmerodepgina"/>
        <w:rFonts w:ascii="Georgia" w:hAnsi="Georgia" w:cs="Arial"/>
        <w:sz w:val="22"/>
        <w:szCs w:val="22"/>
      </w:rPr>
      <w:fldChar w:fldCharType="end"/>
    </w:r>
  </w:p>
  <w:p w14:paraId="26645F86" w14:textId="77777777" w:rsidR="00803E45" w:rsidRPr="007536B6" w:rsidRDefault="00803E45" w:rsidP="007536B6">
    <w:pPr>
      <w:jc w:val="right"/>
      <w:rPr>
        <w:rFonts w:ascii="Georgia" w:hAnsi="Georgia"/>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6E4E1" w14:textId="77777777" w:rsidR="00D513B0" w:rsidRDefault="00D513B0">
      <w:r>
        <w:separator/>
      </w:r>
    </w:p>
  </w:footnote>
  <w:footnote w:type="continuationSeparator" w:id="0">
    <w:p w14:paraId="06228B67" w14:textId="77777777" w:rsidR="00D513B0" w:rsidRDefault="00D513B0">
      <w:r>
        <w:continuationSeparator/>
      </w:r>
    </w:p>
  </w:footnote>
  <w:footnote w:type="continuationNotice" w:id="1">
    <w:p w14:paraId="278247C1" w14:textId="77777777" w:rsidR="00D513B0" w:rsidRDefault="00D513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E9548" w14:textId="6D6982DA" w:rsidR="00D10037" w:rsidRPr="004B28CB" w:rsidRDefault="00A64C21" w:rsidP="00C818FB">
    <w:pPr>
      <w:pStyle w:val="Cabealho"/>
      <w:spacing w:line="288" w:lineRule="auto"/>
      <w:jc w:val="right"/>
      <w:rPr>
        <w:rFonts w:ascii="Georgia" w:hAnsi="Georgia"/>
        <w:bCs/>
        <w:i/>
        <w:iCs/>
        <w:sz w:val="22"/>
        <w:szCs w:val="22"/>
      </w:rPr>
    </w:pPr>
    <w:r>
      <w:rPr>
        <w:rFonts w:ascii="Georgia" w:hAnsi="Georgia"/>
        <w:bCs/>
        <w:i/>
        <w:iCs/>
        <w:sz w:val="22"/>
        <w:szCs w:val="22"/>
      </w:rPr>
      <w:t>Versão de Assinatura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58880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57591A"/>
    <w:multiLevelType w:val="hybridMultilevel"/>
    <w:tmpl w:val="EB36323C"/>
    <w:lvl w:ilvl="0" w:tplc="A75C0C88">
      <w:start w:val="1"/>
      <w:numFmt w:val="lowerLetter"/>
      <w:lvlText w:val="(%1)"/>
      <w:lvlJc w:val="left"/>
      <w:pPr>
        <w:ind w:left="1429" w:hanging="360"/>
      </w:pPr>
      <w:rPr>
        <w:rFonts w:ascii="Verdana" w:hAnsi="Verdana" w:hint="default"/>
        <w:b w:val="0"/>
        <w:i w:val="0"/>
        <w:sz w:val="20"/>
        <w:szCs w:val="2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05966972"/>
    <w:multiLevelType w:val="hybridMultilevel"/>
    <w:tmpl w:val="E5BAC0F4"/>
    <w:lvl w:ilvl="0" w:tplc="DBBC488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78A5D6B"/>
    <w:multiLevelType w:val="multilevel"/>
    <w:tmpl w:val="2DC06F80"/>
    <w:lvl w:ilvl="0">
      <w:start w:val="5"/>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828133F"/>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5"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30A3E"/>
    <w:multiLevelType w:val="hybridMultilevel"/>
    <w:tmpl w:val="E82CA620"/>
    <w:lvl w:ilvl="0" w:tplc="0F6874B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A4206DB"/>
    <w:multiLevelType w:val="hybridMultilevel"/>
    <w:tmpl w:val="4BB6078E"/>
    <w:lvl w:ilvl="0" w:tplc="0AFA6C3E">
      <w:start w:val="1"/>
      <w:numFmt w:val="decimal"/>
      <w:lvlText w:val="%1."/>
      <w:lvlJc w:val="left"/>
      <w:pPr>
        <w:ind w:left="2505" w:hanging="1425"/>
      </w:pPr>
      <w:rPr>
        <w:rFonts w:hint="default"/>
        <w:b w:val="0"/>
        <w:i w:val="0"/>
      </w:rPr>
    </w:lvl>
    <w:lvl w:ilvl="1" w:tplc="04160019" w:tentative="1">
      <w:start w:val="1"/>
      <w:numFmt w:val="lowerLetter"/>
      <w:lvlText w:val="%2."/>
      <w:lvlJc w:val="left"/>
      <w:pPr>
        <w:ind w:left="1090" w:hanging="360"/>
      </w:pPr>
    </w:lvl>
    <w:lvl w:ilvl="2" w:tplc="0416001B" w:tentative="1">
      <w:start w:val="1"/>
      <w:numFmt w:val="lowerRoman"/>
      <w:lvlText w:val="%3."/>
      <w:lvlJc w:val="right"/>
      <w:pPr>
        <w:ind w:left="1810" w:hanging="180"/>
      </w:pPr>
    </w:lvl>
    <w:lvl w:ilvl="3" w:tplc="0416000F" w:tentative="1">
      <w:start w:val="1"/>
      <w:numFmt w:val="decimal"/>
      <w:lvlText w:val="%4."/>
      <w:lvlJc w:val="left"/>
      <w:pPr>
        <w:ind w:left="2530" w:hanging="360"/>
      </w:pPr>
    </w:lvl>
    <w:lvl w:ilvl="4" w:tplc="04160019" w:tentative="1">
      <w:start w:val="1"/>
      <w:numFmt w:val="lowerLetter"/>
      <w:lvlText w:val="%5."/>
      <w:lvlJc w:val="left"/>
      <w:pPr>
        <w:ind w:left="3250" w:hanging="360"/>
      </w:pPr>
    </w:lvl>
    <w:lvl w:ilvl="5" w:tplc="0416001B" w:tentative="1">
      <w:start w:val="1"/>
      <w:numFmt w:val="lowerRoman"/>
      <w:lvlText w:val="%6."/>
      <w:lvlJc w:val="right"/>
      <w:pPr>
        <w:ind w:left="3970" w:hanging="180"/>
      </w:pPr>
    </w:lvl>
    <w:lvl w:ilvl="6" w:tplc="0416000F" w:tentative="1">
      <w:start w:val="1"/>
      <w:numFmt w:val="decimal"/>
      <w:lvlText w:val="%7."/>
      <w:lvlJc w:val="left"/>
      <w:pPr>
        <w:ind w:left="4690" w:hanging="360"/>
      </w:pPr>
    </w:lvl>
    <w:lvl w:ilvl="7" w:tplc="04160019" w:tentative="1">
      <w:start w:val="1"/>
      <w:numFmt w:val="lowerLetter"/>
      <w:lvlText w:val="%8."/>
      <w:lvlJc w:val="left"/>
      <w:pPr>
        <w:ind w:left="5410" w:hanging="360"/>
      </w:pPr>
    </w:lvl>
    <w:lvl w:ilvl="8" w:tplc="0416001B" w:tentative="1">
      <w:start w:val="1"/>
      <w:numFmt w:val="lowerRoman"/>
      <w:lvlText w:val="%9."/>
      <w:lvlJc w:val="right"/>
      <w:pPr>
        <w:ind w:left="6130" w:hanging="180"/>
      </w:pPr>
    </w:lvl>
  </w:abstractNum>
  <w:abstractNum w:abstractNumId="9" w15:restartNumberingAfterBreak="0">
    <w:nsid w:val="1B7E651E"/>
    <w:multiLevelType w:val="multilevel"/>
    <w:tmpl w:val="009841D4"/>
    <w:lvl w:ilvl="0">
      <w:start w:val="5"/>
      <w:numFmt w:val="decimal"/>
      <w:lvlText w:val="%1."/>
      <w:lvlJc w:val="left"/>
      <w:pPr>
        <w:ind w:left="615" w:hanging="61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D4755E6"/>
    <w:multiLevelType w:val="hybridMultilevel"/>
    <w:tmpl w:val="5A1E9080"/>
    <w:lvl w:ilvl="0" w:tplc="1854D2EC">
      <w:start w:val="1"/>
      <w:numFmt w:val="lowerRoman"/>
      <w:lvlText w:val="(%1)"/>
      <w:lvlJc w:val="left"/>
      <w:pPr>
        <w:ind w:left="1324" w:hanging="720"/>
      </w:pPr>
      <w:rPr>
        <w:rFonts w:cs="Times New Roman" w:hint="default"/>
      </w:rPr>
    </w:lvl>
    <w:lvl w:ilvl="1" w:tplc="04160019">
      <w:start w:val="1"/>
      <w:numFmt w:val="lowerLetter"/>
      <w:lvlText w:val="%2."/>
      <w:lvlJc w:val="left"/>
      <w:pPr>
        <w:ind w:left="1684" w:hanging="360"/>
      </w:pPr>
      <w:rPr>
        <w:rFonts w:cs="Times New Roman"/>
      </w:rPr>
    </w:lvl>
    <w:lvl w:ilvl="2" w:tplc="0416001B" w:tentative="1">
      <w:start w:val="1"/>
      <w:numFmt w:val="lowerRoman"/>
      <w:lvlText w:val="%3."/>
      <w:lvlJc w:val="right"/>
      <w:pPr>
        <w:ind w:left="2404" w:hanging="180"/>
      </w:pPr>
      <w:rPr>
        <w:rFonts w:cs="Times New Roman"/>
      </w:rPr>
    </w:lvl>
    <w:lvl w:ilvl="3" w:tplc="0416000F" w:tentative="1">
      <w:start w:val="1"/>
      <w:numFmt w:val="decimal"/>
      <w:lvlText w:val="%4."/>
      <w:lvlJc w:val="left"/>
      <w:pPr>
        <w:ind w:left="3124" w:hanging="360"/>
      </w:pPr>
      <w:rPr>
        <w:rFonts w:cs="Times New Roman"/>
      </w:rPr>
    </w:lvl>
    <w:lvl w:ilvl="4" w:tplc="04160019" w:tentative="1">
      <w:start w:val="1"/>
      <w:numFmt w:val="lowerLetter"/>
      <w:lvlText w:val="%5."/>
      <w:lvlJc w:val="left"/>
      <w:pPr>
        <w:ind w:left="3844" w:hanging="360"/>
      </w:pPr>
      <w:rPr>
        <w:rFonts w:cs="Times New Roman"/>
      </w:rPr>
    </w:lvl>
    <w:lvl w:ilvl="5" w:tplc="0416001B" w:tentative="1">
      <w:start w:val="1"/>
      <w:numFmt w:val="lowerRoman"/>
      <w:lvlText w:val="%6."/>
      <w:lvlJc w:val="right"/>
      <w:pPr>
        <w:ind w:left="4564" w:hanging="180"/>
      </w:pPr>
      <w:rPr>
        <w:rFonts w:cs="Times New Roman"/>
      </w:rPr>
    </w:lvl>
    <w:lvl w:ilvl="6" w:tplc="0416000F" w:tentative="1">
      <w:start w:val="1"/>
      <w:numFmt w:val="decimal"/>
      <w:lvlText w:val="%7."/>
      <w:lvlJc w:val="left"/>
      <w:pPr>
        <w:ind w:left="5284" w:hanging="360"/>
      </w:pPr>
      <w:rPr>
        <w:rFonts w:cs="Times New Roman"/>
      </w:rPr>
    </w:lvl>
    <w:lvl w:ilvl="7" w:tplc="04160019" w:tentative="1">
      <w:start w:val="1"/>
      <w:numFmt w:val="lowerLetter"/>
      <w:lvlText w:val="%8."/>
      <w:lvlJc w:val="left"/>
      <w:pPr>
        <w:ind w:left="6004" w:hanging="360"/>
      </w:pPr>
      <w:rPr>
        <w:rFonts w:cs="Times New Roman"/>
      </w:rPr>
    </w:lvl>
    <w:lvl w:ilvl="8" w:tplc="0416001B" w:tentative="1">
      <w:start w:val="1"/>
      <w:numFmt w:val="lowerRoman"/>
      <w:lvlText w:val="%9."/>
      <w:lvlJc w:val="right"/>
      <w:pPr>
        <w:ind w:left="6724" w:hanging="180"/>
      </w:pPr>
      <w:rPr>
        <w:rFonts w:cs="Times New Roman"/>
      </w:rPr>
    </w:lvl>
  </w:abstractNum>
  <w:abstractNum w:abstractNumId="11" w15:restartNumberingAfterBreak="0">
    <w:nsid w:val="22B41A06"/>
    <w:multiLevelType w:val="multilevel"/>
    <w:tmpl w:val="0FC08114"/>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Georgia" w:hAnsi="Georgia" w:hint="default"/>
        <w:b w:val="0"/>
        <w:i w:val="0"/>
        <w:sz w:val="22"/>
        <w:szCs w:val="22"/>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Verdana" w:hAnsi="Verdana" w:hint="default"/>
        <w:b w:val="0"/>
        <w:i w:val="0"/>
        <w:sz w:val="20"/>
        <w:szCs w:val="20"/>
      </w:rPr>
    </w:lvl>
  </w:abstractNum>
  <w:abstractNum w:abstractNumId="1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5F3051A"/>
    <w:multiLevelType w:val="multilevel"/>
    <w:tmpl w:val="5A109456"/>
    <w:styleLink w:val="EstiloPVG"/>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4" w15:restartNumberingAfterBreak="0">
    <w:nsid w:val="26605C1E"/>
    <w:multiLevelType w:val="multilevel"/>
    <w:tmpl w:val="BA061DE8"/>
    <w:lvl w:ilvl="0">
      <w:start w:val="1"/>
      <w:numFmt w:val="decimal"/>
      <w:pStyle w:val="M1"/>
      <w:lvlText w:val="%1."/>
      <w:lvlJc w:val="left"/>
      <w:pPr>
        <w:ind w:left="360" w:hanging="360"/>
      </w:pPr>
      <w:rPr>
        <w:b/>
      </w:rPr>
    </w:lvl>
    <w:lvl w:ilvl="1">
      <w:start w:val="1"/>
      <w:numFmt w:val="decimal"/>
      <w:pStyle w:val="M11"/>
      <w:lvlText w:val="%1.%2."/>
      <w:lvlJc w:val="left"/>
      <w:pPr>
        <w:ind w:left="792" w:hanging="432"/>
      </w:pPr>
      <w:rPr>
        <w:b/>
        <w:i w:val="0"/>
      </w:rPr>
    </w:lvl>
    <w:lvl w:ilvl="2">
      <w:start w:val="1"/>
      <w:numFmt w:val="decimal"/>
      <w:pStyle w:val="M111"/>
      <w:lvlText w:val="%1.%2.%3."/>
      <w:lvlJc w:val="left"/>
      <w:pPr>
        <w:ind w:left="646" w:hanging="504"/>
      </w:pPr>
      <w:rPr>
        <w:b/>
        <w:color w:val="auto"/>
      </w:rPr>
    </w:lvl>
    <w:lvl w:ilvl="3">
      <w:start w:val="1"/>
      <w:numFmt w:val="decimal"/>
      <w:lvlText w:val="%1.%2.%3.%4."/>
      <w:lvlJc w:val="left"/>
      <w:pPr>
        <w:ind w:left="1728" w:hanging="648"/>
      </w:pPr>
    </w:lvl>
    <w:lvl w:ilvl="4">
      <w:start w:val="1"/>
      <w:numFmt w:val="lowerRoman"/>
      <w:lvlText w:val="(%5)"/>
      <w:lvlJc w:val="left"/>
      <w:pPr>
        <w:ind w:left="2232" w:hanging="792"/>
      </w:pPr>
      <w:rPr>
        <w:rFonts w:hint="default"/>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CE1B89"/>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6" w15:restartNumberingAfterBreak="0">
    <w:nsid w:val="2D3E602A"/>
    <w:multiLevelType w:val="hybridMultilevel"/>
    <w:tmpl w:val="D098067C"/>
    <w:lvl w:ilvl="0" w:tplc="3FE20F02">
      <w:start w:val="1"/>
      <w:numFmt w:val="lowerRoman"/>
      <w:lvlText w:val="(%1)"/>
      <w:lvlJc w:val="left"/>
      <w:pPr>
        <w:tabs>
          <w:tab w:val="num" w:pos="2160"/>
        </w:tabs>
        <w:ind w:left="2160" w:hanging="720"/>
      </w:pPr>
      <w:rPr>
        <w:rFonts w:hint="default"/>
        <w:b w:val="0"/>
        <w:bCs/>
        <w:sz w:val="24"/>
        <w:szCs w:val="24"/>
      </w:rPr>
    </w:lvl>
    <w:lvl w:ilvl="1" w:tplc="04160019" w:tentative="1">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17" w15:restartNumberingAfterBreak="0">
    <w:nsid w:val="2E871ECA"/>
    <w:multiLevelType w:val="hybridMultilevel"/>
    <w:tmpl w:val="D4204A7C"/>
    <w:lvl w:ilvl="0" w:tplc="0AFA6C3E">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26D3EFE"/>
    <w:multiLevelType w:val="multilevel"/>
    <w:tmpl w:val="FEE40F7E"/>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lowerLetter"/>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9" w15:restartNumberingAfterBreak="0">
    <w:nsid w:val="3333695F"/>
    <w:multiLevelType w:val="hybridMultilevel"/>
    <w:tmpl w:val="50645BD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0" w15:restartNumberingAfterBreak="0">
    <w:nsid w:val="3BE511F7"/>
    <w:multiLevelType w:val="hybridMultilevel"/>
    <w:tmpl w:val="C3C4DC66"/>
    <w:lvl w:ilvl="0" w:tplc="DD1E60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DD1E6086">
      <w:start w:val="1"/>
      <w:numFmt w:val="lowerLetter"/>
      <w:lvlText w:val="(%3)"/>
      <w:lvlJc w:val="left"/>
      <w:pPr>
        <w:ind w:left="2160" w:hanging="180"/>
      </w:pPr>
      <w:rPr>
        <w:rFonts w:hint="default"/>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C107110"/>
    <w:multiLevelType w:val="multilevel"/>
    <w:tmpl w:val="AB267C24"/>
    <w:lvl w:ilvl="0">
      <w:start w:val="1"/>
      <w:numFmt w:val="decimal"/>
      <w:lvlText w:val="%1."/>
      <w:lvlJc w:val="left"/>
      <w:pPr>
        <w:tabs>
          <w:tab w:val="num" w:pos="1418"/>
        </w:tabs>
        <w:ind w:left="0" w:firstLine="0"/>
      </w:pPr>
      <w:rPr>
        <w:rFonts w:ascii="Georgia" w:hAnsi="Georgia" w:hint="default"/>
        <w:b/>
        <w:sz w:val="22"/>
      </w:rPr>
    </w:lvl>
    <w:lvl w:ilvl="1">
      <w:start w:val="1"/>
      <w:numFmt w:val="decimal"/>
      <w:lvlText w:val="%1.%2"/>
      <w:lvlJc w:val="left"/>
      <w:pPr>
        <w:tabs>
          <w:tab w:val="num" w:pos="1418"/>
        </w:tabs>
        <w:ind w:left="0" w:firstLine="0"/>
      </w:pPr>
      <w:rPr>
        <w:rFonts w:ascii="Georgia" w:hAnsi="Georgia" w:hint="default"/>
        <w:b w:val="0"/>
        <w:sz w:val="22"/>
      </w:rPr>
    </w:lvl>
    <w:lvl w:ilvl="2">
      <w:start w:val="1"/>
      <w:numFmt w:val="lowerLetter"/>
      <w:lvlText w:val="(%3)"/>
      <w:lvlJc w:val="left"/>
      <w:pPr>
        <w:tabs>
          <w:tab w:val="num" w:pos="709"/>
        </w:tabs>
        <w:ind w:left="709" w:hanging="709"/>
      </w:pPr>
      <w:rPr>
        <w:rFonts w:ascii="Georgia" w:hAnsi="Georgia" w:hint="default"/>
        <w:b w:val="0"/>
        <w:sz w:val="22"/>
      </w:rPr>
    </w:lvl>
    <w:lvl w:ilvl="3">
      <w:start w:val="1"/>
      <w:numFmt w:val="decimal"/>
      <w:lvlText w:val="(%4)"/>
      <w:lvlJc w:val="left"/>
      <w:pPr>
        <w:tabs>
          <w:tab w:val="num" w:pos="1418"/>
        </w:tabs>
        <w:ind w:left="1418" w:hanging="709"/>
      </w:pPr>
      <w:rPr>
        <w:rFonts w:ascii="Cambria" w:hAnsi="Cambria" w:hint="default"/>
        <w:sz w:val="22"/>
      </w:rPr>
    </w:lvl>
    <w:lvl w:ilvl="4">
      <w:start w:val="1"/>
      <w:numFmt w:val="decimal"/>
      <w:lvlText w:val="%1.%2.%5"/>
      <w:lvlJc w:val="left"/>
      <w:pPr>
        <w:tabs>
          <w:tab w:val="num" w:pos="1418"/>
        </w:tabs>
        <w:ind w:left="0" w:firstLine="0"/>
      </w:pPr>
      <w:rPr>
        <w:rFonts w:ascii="Georgia" w:hAnsi="Georgia" w:hint="default"/>
        <w:color w:val="auto"/>
        <w:sz w:val="22"/>
      </w:rPr>
    </w:lvl>
    <w:lvl w:ilvl="5">
      <w:start w:val="1"/>
      <w:numFmt w:val="lowerLetter"/>
      <w:lvlText w:val="(%6)"/>
      <w:lvlJc w:val="left"/>
      <w:pPr>
        <w:tabs>
          <w:tab w:val="num" w:pos="709"/>
        </w:tabs>
        <w:ind w:left="709" w:hanging="709"/>
      </w:pPr>
      <w:rPr>
        <w:rFonts w:ascii="Georgia" w:hAnsi="Georgia" w:hint="default"/>
        <w:sz w:val="22"/>
      </w:rPr>
    </w:lvl>
    <w:lvl w:ilvl="6">
      <w:start w:val="1"/>
      <w:numFmt w:val="decimal"/>
      <w:lvlText w:val="(%7)"/>
      <w:lvlJc w:val="left"/>
      <w:pPr>
        <w:tabs>
          <w:tab w:val="num" w:pos="1418"/>
        </w:tabs>
        <w:ind w:left="1418" w:hanging="709"/>
      </w:pPr>
      <w:rPr>
        <w:rFonts w:ascii="Cambria" w:hAnsi="Cambria" w:hint="default"/>
        <w:sz w:val="22"/>
      </w:rPr>
    </w:lvl>
    <w:lvl w:ilvl="7">
      <w:start w:val="1"/>
      <w:numFmt w:val="decimal"/>
      <w:lvlText w:val="%1.%2.%5.%8"/>
      <w:lvlJc w:val="left"/>
      <w:pPr>
        <w:tabs>
          <w:tab w:val="num" w:pos="1418"/>
        </w:tabs>
        <w:ind w:left="0" w:firstLine="0"/>
      </w:pPr>
      <w:rPr>
        <w:rFonts w:ascii="Cambria" w:hAnsi="Cambria" w:hint="default"/>
        <w:sz w:val="22"/>
      </w:rPr>
    </w:lvl>
    <w:lvl w:ilvl="8">
      <w:start w:val="1"/>
      <w:numFmt w:val="lowerLetter"/>
      <w:lvlText w:val="(%9)"/>
      <w:lvlJc w:val="left"/>
      <w:pPr>
        <w:tabs>
          <w:tab w:val="num" w:pos="709"/>
        </w:tabs>
        <w:ind w:left="709" w:hanging="709"/>
      </w:pPr>
      <w:rPr>
        <w:rFonts w:ascii="Cambria" w:hAnsi="Cambria" w:hint="default"/>
        <w:sz w:val="22"/>
      </w:rPr>
    </w:lvl>
  </w:abstractNum>
  <w:abstractNum w:abstractNumId="22" w15:restartNumberingAfterBreak="0">
    <w:nsid w:val="42CE27BA"/>
    <w:multiLevelType w:val="multilevel"/>
    <w:tmpl w:val="8C2014EA"/>
    <w:lvl w:ilvl="0">
      <w:start w:val="5"/>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43F43599"/>
    <w:multiLevelType w:val="hybridMultilevel"/>
    <w:tmpl w:val="BA920EE0"/>
    <w:lvl w:ilvl="0" w:tplc="F32218FE">
      <w:start w:val="1"/>
      <w:numFmt w:val="decimal"/>
      <w:lvlText w:val="%1."/>
      <w:lvlJc w:val="left"/>
      <w:pPr>
        <w:ind w:left="2505" w:hanging="1425"/>
      </w:pPr>
      <w:rPr>
        <w:rFonts w:hint="default"/>
        <w:b w:val="0"/>
        <w:i w:val="0"/>
      </w:rPr>
    </w:lvl>
    <w:lvl w:ilvl="1" w:tplc="04160019" w:tentative="1">
      <w:start w:val="1"/>
      <w:numFmt w:val="lowerLetter"/>
      <w:lvlText w:val="%2."/>
      <w:lvlJc w:val="left"/>
      <w:pPr>
        <w:ind w:left="1090" w:hanging="360"/>
      </w:pPr>
    </w:lvl>
    <w:lvl w:ilvl="2" w:tplc="0416001B" w:tentative="1">
      <w:start w:val="1"/>
      <w:numFmt w:val="lowerRoman"/>
      <w:lvlText w:val="%3."/>
      <w:lvlJc w:val="right"/>
      <w:pPr>
        <w:ind w:left="1810" w:hanging="180"/>
      </w:pPr>
    </w:lvl>
    <w:lvl w:ilvl="3" w:tplc="0416000F" w:tentative="1">
      <w:start w:val="1"/>
      <w:numFmt w:val="decimal"/>
      <w:lvlText w:val="%4."/>
      <w:lvlJc w:val="left"/>
      <w:pPr>
        <w:ind w:left="2530" w:hanging="360"/>
      </w:pPr>
    </w:lvl>
    <w:lvl w:ilvl="4" w:tplc="04160019" w:tentative="1">
      <w:start w:val="1"/>
      <w:numFmt w:val="lowerLetter"/>
      <w:lvlText w:val="%5."/>
      <w:lvlJc w:val="left"/>
      <w:pPr>
        <w:ind w:left="3250" w:hanging="360"/>
      </w:pPr>
    </w:lvl>
    <w:lvl w:ilvl="5" w:tplc="0416001B" w:tentative="1">
      <w:start w:val="1"/>
      <w:numFmt w:val="lowerRoman"/>
      <w:lvlText w:val="%6."/>
      <w:lvlJc w:val="right"/>
      <w:pPr>
        <w:ind w:left="3970" w:hanging="180"/>
      </w:pPr>
    </w:lvl>
    <w:lvl w:ilvl="6" w:tplc="0416000F" w:tentative="1">
      <w:start w:val="1"/>
      <w:numFmt w:val="decimal"/>
      <w:lvlText w:val="%7."/>
      <w:lvlJc w:val="left"/>
      <w:pPr>
        <w:ind w:left="4690" w:hanging="360"/>
      </w:pPr>
    </w:lvl>
    <w:lvl w:ilvl="7" w:tplc="04160019" w:tentative="1">
      <w:start w:val="1"/>
      <w:numFmt w:val="lowerLetter"/>
      <w:lvlText w:val="%8."/>
      <w:lvlJc w:val="left"/>
      <w:pPr>
        <w:ind w:left="5410" w:hanging="360"/>
      </w:pPr>
    </w:lvl>
    <w:lvl w:ilvl="8" w:tplc="0416001B" w:tentative="1">
      <w:start w:val="1"/>
      <w:numFmt w:val="lowerRoman"/>
      <w:lvlText w:val="%9."/>
      <w:lvlJc w:val="right"/>
      <w:pPr>
        <w:ind w:left="6130" w:hanging="180"/>
      </w:pPr>
    </w:lvl>
  </w:abstractNum>
  <w:abstractNum w:abstractNumId="24" w15:restartNumberingAfterBreak="0">
    <w:nsid w:val="4B4D0102"/>
    <w:multiLevelType w:val="hybridMultilevel"/>
    <w:tmpl w:val="4D926BC2"/>
    <w:lvl w:ilvl="0" w:tplc="F8A0AD7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4C940FA0"/>
    <w:multiLevelType w:val="multilevel"/>
    <w:tmpl w:val="9920D0E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27" w15:restartNumberingAfterBreak="0">
    <w:nsid w:val="54EC1B9E"/>
    <w:multiLevelType w:val="hybridMultilevel"/>
    <w:tmpl w:val="F1D06674"/>
    <w:lvl w:ilvl="0" w:tplc="D7520E0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15:restartNumberingAfterBreak="0">
    <w:nsid w:val="61442B83"/>
    <w:multiLevelType w:val="hybridMultilevel"/>
    <w:tmpl w:val="291EA6F2"/>
    <w:lvl w:ilvl="0" w:tplc="9B7C4BEC">
      <w:start w:val="1"/>
      <w:numFmt w:val="lowerLetter"/>
      <w:lvlText w:val="%1)"/>
      <w:lvlJc w:val="left"/>
      <w:pPr>
        <w:tabs>
          <w:tab w:val="num" w:pos="1415"/>
        </w:tabs>
        <w:ind w:left="1415" w:hanging="705"/>
      </w:pPr>
      <w:rPr>
        <w:rFonts w:hint="default"/>
      </w:rPr>
    </w:lvl>
    <w:lvl w:ilvl="1" w:tplc="0AFA6C3E">
      <w:start w:val="1"/>
      <w:numFmt w:val="decimal"/>
      <w:lvlText w:val="%2."/>
      <w:lvlJc w:val="left"/>
      <w:pPr>
        <w:ind w:left="2855" w:hanging="1425"/>
      </w:pPr>
      <w:rPr>
        <w:rFonts w:hint="default"/>
        <w:b w:val="0"/>
        <w:i w:val="0"/>
      </w:rPr>
    </w:lvl>
    <w:lvl w:ilvl="2" w:tplc="CFCA102E" w:tentative="1">
      <w:start w:val="1"/>
      <w:numFmt w:val="lowerRoman"/>
      <w:lvlText w:val="%3."/>
      <w:lvlJc w:val="right"/>
      <w:pPr>
        <w:tabs>
          <w:tab w:val="num" w:pos="2510"/>
        </w:tabs>
        <w:ind w:left="2510" w:hanging="180"/>
      </w:pPr>
    </w:lvl>
    <w:lvl w:ilvl="3" w:tplc="F58A78EA" w:tentative="1">
      <w:start w:val="1"/>
      <w:numFmt w:val="decimal"/>
      <w:lvlText w:val="%4."/>
      <w:lvlJc w:val="left"/>
      <w:pPr>
        <w:tabs>
          <w:tab w:val="num" w:pos="3230"/>
        </w:tabs>
        <w:ind w:left="3230" w:hanging="360"/>
      </w:pPr>
    </w:lvl>
    <w:lvl w:ilvl="4" w:tplc="189451FE" w:tentative="1">
      <w:start w:val="1"/>
      <w:numFmt w:val="lowerLetter"/>
      <w:lvlText w:val="%5."/>
      <w:lvlJc w:val="left"/>
      <w:pPr>
        <w:tabs>
          <w:tab w:val="num" w:pos="3950"/>
        </w:tabs>
        <w:ind w:left="3950" w:hanging="360"/>
      </w:pPr>
    </w:lvl>
    <w:lvl w:ilvl="5" w:tplc="FE1070C4" w:tentative="1">
      <w:start w:val="1"/>
      <w:numFmt w:val="lowerRoman"/>
      <w:lvlText w:val="%6."/>
      <w:lvlJc w:val="right"/>
      <w:pPr>
        <w:tabs>
          <w:tab w:val="num" w:pos="4670"/>
        </w:tabs>
        <w:ind w:left="4670" w:hanging="180"/>
      </w:pPr>
    </w:lvl>
    <w:lvl w:ilvl="6" w:tplc="75F24D0A" w:tentative="1">
      <w:start w:val="1"/>
      <w:numFmt w:val="decimal"/>
      <w:lvlText w:val="%7."/>
      <w:lvlJc w:val="left"/>
      <w:pPr>
        <w:tabs>
          <w:tab w:val="num" w:pos="5390"/>
        </w:tabs>
        <w:ind w:left="5390" w:hanging="360"/>
      </w:pPr>
    </w:lvl>
    <w:lvl w:ilvl="7" w:tplc="0C64AD96" w:tentative="1">
      <w:start w:val="1"/>
      <w:numFmt w:val="lowerLetter"/>
      <w:lvlText w:val="%8."/>
      <w:lvlJc w:val="left"/>
      <w:pPr>
        <w:tabs>
          <w:tab w:val="num" w:pos="6110"/>
        </w:tabs>
        <w:ind w:left="6110" w:hanging="360"/>
      </w:pPr>
    </w:lvl>
    <w:lvl w:ilvl="8" w:tplc="D0F03912" w:tentative="1">
      <w:start w:val="1"/>
      <w:numFmt w:val="lowerRoman"/>
      <w:lvlText w:val="%9."/>
      <w:lvlJc w:val="right"/>
      <w:pPr>
        <w:tabs>
          <w:tab w:val="num" w:pos="6830"/>
        </w:tabs>
        <w:ind w:left="6830" w:hanging="180"/>
      </w:pPr>
    </w:lvl>
  </w:abstractNum>
  <w:abstractNum w:abstractNumId="29"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5901780"/>
    <w:multiLevelType w:val="hybridMultilevel"/>
    <w:tmpl w:val="23DAC312"/>
    <w:lvl w:ilvl="0" w:tplc="DD1E6086">
      <w:start w:val="1"/>
      <w:numFmt w:val="lowerLetter"/>
      <w:lvlText w:val="(%1)"/>
      <w:lvlJc w:val="left"/>
      <w:pPr>
        <w:ind w:left="720" w:hanging="360"/>
      </w:pPr>
      <w:rPr>
        <w:rFonts w:hint="default"/>
      </w:rPr>
    </w:lvl>
    <w:lvl w:ilvl="1" w:tplc="FAE86260">
      <w:start w:val="1"/>
      <w:numFmt w:val="lowerRoman"/>
      <w:lvlText w:val="(%2)"/>
      <w:lvlJc w:val="left"/>
      <w:pPr>
        <w:ind w:left="1815" w:hanging="73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DD1E6086">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32" w15:restartNumberingAfterBreak="0">
    <w:nsid w:val="6976261B"/>
    <w:multiLevelType w:val="hybridMultilevel"/>
    <w:tmpl w:val="21A625E0"/>
    <w:lvl w:ilvl="0" w:tplc="8F24D402">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3AF6247"/>
    <w:multiLevelType w:val="hybridMultilevel"/>
    <w:tmpl w:val="686A4054"/>
    <w:lvl w:ilvl="0" w:tplc="A75C0C88">
      <w:start w:val="1"/>
      <w:numFmt w:val="lowerLetter"/>
      <w:lvlText w:val="(%1)"/>
      <w:lvlJc w:val="left"/>
      <w:pPr>
        <w:ind w:left="720" w:hanging="360"/>
      </w:pPr>
      <w:rPr>
        <w:rFonts w:ascii="Verdana" w:hAnsi="Verdana"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2438E32A">
      <w:start w:val="1"/>
      <w:numFmt w:val="lowerLetter"/>
      <w:lvlText w:val="(%7)"/>
      <w:lvlJc w:val="left"/>
      <w:pPr>
        <w:ind w:left="5040" w:hanging="360"/>
      </w:pPr>
      <w:rPr>
        <w:rFonts w:ascii="Georgia" w:hAnsi="Georgia" w:hint="default"/>
        <w:b w:val="0"/>
        <w:bCs w:val="0"/>
        <w:i w:val="0"/>
        <w:sz w:val="22"/>
        <w:szCs w:val="22"/>
      </w:r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41B08A7"/>
    <w:multiLevelType w:val="hybridMultilevel"/>
    <w:tmpl w:val="CE76FE8E"/>
    <w:lvl w:ilvl="0" w:tplc="F88CB4F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43F5802"/>
    <w:multiLevelType w:val="multilevel"/>
    <w:tmpl w:val="5A109456"/>
    <w:numStyleLink w:val="EstiloPVG"/>
  </w:abstractNum>
  <w:abstractNum w:abstractNumId="36" w15:restartNumberingAfterBreak="0">
    <w:nsid w:val="78355D7B"/>
    <w:multiLevelType w:val="multilevel"/>
    <w:tmpl w:val="D0725F7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A84638F"/>
    <w:multiLevelType w:val="multilevel"/>
    <w:tmpl w:val="3C04D336"/>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897474577">
    <w:abstractNumId w:val="0"/>
  </w:num>
  <w:num w:numId="2" w16cid:durableId="1877348135">
    <w:abstractNumId w:val="7"/>
  </w:num>
  <w:num w:numId="3" w16cid:durableId="1324701078">
    <w:abstractNumId w:val="29"/>
  </w:num>
  <w:num w:numId="4" w16cid:durableId="137964564">
    <w:abstractNumId w:val="35"/>
    <w:lvlOverride w:ilvl="0">
      <w:lvl w:ilvl="0">
        <w:start w:val="1"/>
        <w:numFmt w:val="decimal"/>
        <w:lvlText w:val="%1."/>
        <w:lvlJc w:val="left"/>
        <w:pPr>
          <w:tabs>
            <w:tab w:val="num" w:pos="1418"/>
          </w:tabs>
          <w:ind w:left="0" w:firstLine="0"/>
        </w:pPr>
        <w:rPr>
          <w:rFonts w:ascii="Georgia" w:hAnsi="Georg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5" w16cid:durableId="1155532171">
    <w:abstractNumId w:val="13"/>
  </w:num>
  <w:num w:numId="6" w16cid:durableId="1686665994">
    <w:abstractNumId w:val="31"/>
  </w:num>
  <w:num w:numId="7" w16cid:durableId="635721360">
    <w:abstractNumId w:val="30"/>
  </w:num>
  <w:num w:numId="8" w16cid:durableId="807746937">
    <w:abstractNumId w:val="35"/>
    <w:lvlOverride w:ilvl="0">
      <w:lvl w:ilvl="0">
        <w:start w:val="1"/>
        <w:numFmt w:val="decimal"/>
        <w:lvlText w:val="%1."/>
        <w:lvlJc w:val="left"/>
        <w:pPr>
          <w:tabs>
            <w:tab w:val="num" w:pos="1418"/>
          </w:tabs>
          <w:ind w:left="0" w:firstLine="0"/>
        </w:pPr>
        <w:rPr>
          <w:rFonts w:ascii="Georgia" w:hAnsi="Georgia" w:hint="default"/>
          <w:sz w:val="22"/>
        </w:rPr>
      </w:lvl>
    </w:lvlOverride>
  </w:num>
  <w:num w:numId="9" w16cid:durableId="1610431266">
    <w:abstractNumId w:val="28"/>
  </w:num>
  <w:num w:numId="10" w16cid:durableId="1677002679">
    <w:abstractNumId w:val="32"/>
  </w:num>
  <w:num w:numId="11" w16cid:durableId="1206406334">
    <w:abstractNumId w:val="20"/>
  </w:num>
  <w:num w:numId="12" w16cid:durableId="1480730370">
    <w:abstractNumId w:val="23"/>
  </w:num>
  <w:num w:numId="13" w16cid:durableId="421612565">
    <w:abstractNumId w:val="18"/>
  </w:num>
  <w:num w:numId="14" w16cid:durableId="1179851396">
    <w:abstractNumId w:val="17"/>
  </w:num>
  <w:num w:numId="15" w16cid:durableId="427310013">
    <w:abstractNumId w:val="38"/>
  </w:num>
  <w:num w:numId="16" w16cid:durableId="1779250977">
    <w:abstractNumId w:val="12"/>
  </w:num>
  <w:num w:numId="17" w16cid:durableId="1518227422">
    <w:abstractNumId w:val="37"/>
  </w:num>
  <w:num w:numId="18" w16cid:durableId="590820460">
    <w:abstractNumId w:val="35"/>
  </w:num>
  <w:num w:numId="19" w16cid:durableId="540170329">
    <w:abstractNumId w:val="26"/>
    <w:lvlOverride w:ilvl="0">
      <w:startOverride w:val="1"/>
    </w:lvlOverride>
  </w:num>
  <w:num w:numId="20" w16cid:durableId="2793406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410186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3465880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39603407">
    <w:abstractNumId w:val="22"/>
  </w:num>
  <w:num w:numId="24" w16cid:durableId="177100386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01022170">
    <w:abstractNumId w:val="2"/>
  </w:num>
  <w:num w:numId="26" w16cid:durableId="893083391">
    <w:abstractNumId w:val="27"/>
  </w:num>
  <w:num w:numId="27" w16cid:durableId="98139951">
    <w:abstractNumId w:val="6"/>
  </w:num>
  <w:num w:numId="28" w16cid:durableId="14087654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64773870">
    <w:abstractNumId w:val="35"/>
    <w:lvlOverride w:ilvl="0">
      <w:startOverride w:val="9"/>
    </w:lvlOverride>
    <w:lvlOverride w:ilvl="1">
      <w:startOverride w:val="2"/>
    </w:lvlOverride>
    <w:lvlOverride w:ilvl="2">
      <w:startOverride w:val="6"/>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0" w16cid:durableId="12058732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19845399">
    <w:abstractNumId w:val="35"/>
    <w:lvlOverride w:ilvl="0">
      <w:startOverride w:val="9"/>
    </w:lvlOverride>
    <w:lvlOverride w:ilvl="1">
      <w:startOverride w:val="2"/>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2" w16cid:durableId="623847163">
    <w:abstractNumId w:val="1"/>
  </w:num>
  <w:num w:numId="33" w16cid:durableId="230892502">
    <w:abstractNumId w:val="33"/>
  </w:num>
  <w:num w:numId="34" w16cid:durableId="1612980423">
    <w:abstractNumId w:val="10"/>
  </w:num>
  <w:num w:numId="35" w16cid:durableId="250242769">
    <w:abstractNumId w:val="19"/>
  </w:num>
  <w:num w:numId="36" w16cid:durableId="1750542115">
    <w:abstractNumId w:val="11"/>
  </w:num>
  <w:num w:numId="37" w16cid:durableId="1541504519">
    <w:abstractNumId w:val="35"/>
    <w:lvlOverride w:ilvl="0">
      <w:startOverride w:val="9"/>
    </w:lvlOverride>
    <w:lvlOverride w:ilvl="1">
      <w:startOverride w:val="2"/>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8" w16cid:durableId="1396662045">
    <w:abstractNumId w:val="15"/>
  </w:num>
  <w:num w:numId="39" w16cid:durableId="2078279977">
    <w:abstractNumId w:val="24"/>
  </w:num>
  <w:num w:numId="40" w16cid:durableId="732655360">
    <w:abstractNumId w:val="9"/>
  </w:num>
  <w:num w:numId="41" w16cid:durableId="589654684">
    <w:abstractNumId w:val="3"/>
  </w:num>
  <w:num w:numId="42" w16cid:durableId="955792389">
    <w:abstractNumId w:val="14"/>
  </w:num>
  <w:num w:numId="43" w16cid:durableId="1570847117">
    <w:abstractNumId w:val="36"/>
  </w:num>
  <w:num w:numId="44" w16cid:durableId="154803387">
    <w:abstractNumId w:val="25"/>
  </w:num>
  <w:num w:numId="45" w16cid:durableId="49619398">
    <w:abstractNumId w:val="4"/>
  </w:num>
  <w:num w:numId="46" w16cid:durableId="911087606">
    <w:abstractNumId w:val="21"/>
  </w:num>
  <w:num w:numId="47" w16cid:durableId="2020034301">
    <w:abstractNumId w:val="16"/>
  </w:num>
  <w:num w:numId="48" w16cid:durableId="626816535">
    <w:abstractNumId w:val="8"/>
  </w:num>
  <w:num w:numId="49" w16cid:durableId="1925452938">
    <w:abstractNumId w:val="3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AB"/>
    <w:rsid w:val="0000196C"/>
    <w:rsid w:val="000021C3"/>
    <w:rsid w:val="00002564"/>
    <w:rsid w:val="00002B11"/>
    <w:rsid w:val="0000351B"/>
    <w:rsid w:val="00003D62"/>
    <w:rsid w:val="000042AD"/>
    <w:rsid w:val="00004637"/>
    <w:rsid w:val="00004679"/>
    <w:rsid w:val="00004713"/>
    <w:rsid w:val="0000549B"/>
    <w:rsid w:val="00005BD7"/>
    <w:rsid w:val="00005CBF"/>
    <w:rsid w:val="0000651C"/>
    <w:rsid w:val="0000695D"/>
    <w:rsid w:val="000069E9"/>
    <w:rsid w:val="00006E68"/>
    <w:rsid w:val="000073EE"/>
    <w:rsid w:val="00007463"/>
    <w:rsid w:val="000077A0"/>
    <w:rsid w:val="000079F7"/>
    <w:rsid w:val="00007C5A"/>
    <w:rsid w:val="00007D9E"/>
    <w:rsid w:val="000103BF"/>
    <w:rsid w:val="0001110B"/>
    <w:rsid w:val="000119AB"/>
    <w:rsid w:val="00011DC8"/>
    <w:rsid w:val="00013143"/>
    <w:rsid w:val="00014041"/>
    <w:rsid w:val="000148F0"/>
    <w:rsid w:val="00014BE1"/>
    <w:rsid w:val="00014E61"/>
    <w:rsid w:val="00015240"/>
    <w:rsid w:val="00015521"/>
    <w:rsid w:val="00015A87"/>
    <w:rsid w:val="00015C0F"/>
    <w:rsid w:val="00016700"/>
    <w:rsid w:val="00016A02"/>
    <w:rsid w:val="00016A87"/>
    <w:rsid w:val="000176CC"/>
    <w:rsid w:val="00017E67"/>
    <w:rsid w:val="0002008D"/>
    <w:rsid w:val="00020A24"/>
    <w:rsid w:val="000217F1"/>
    <w:rsid w:val="00021A3F"/>
    <w:rsid w:val="00021B4B"/>
    <w:rsid w:val="000226CA"/>
    <w:rsid w:val="000227DD"/>
    <w:rsid w:val="00023698"/>
    <w:rsid w:val="000236FA"/>
    <w:rsid w:val="00023DDF"/>
    <w:rsid w:val="0002435E"/>
    <w:rsid w:val="000243EE"/>
    <w:rsid w:val="00024567"/>
    <w:rsid w:val="000245A4"/>
    <w:rsid w:val="00024AA9"/>
    <w:rsid w:val="000254C0"/>
    <w:rsid w:val="00025694"/>
    <w:rsid w:val="00025C8D"/>
    <w:rsid w:val="00025CB2"/>
    <w:rsid w:val="00026A5A"/>
    <w:rsid w:val="00026ED2"/>
    <w:rsid w:val="0002718D"/>
    <w:rsid w:val="000272A5"/>
    <w:rsid w:val="000278AA"/>
    <w:rsid w:val="000304B8"/>
    <w:rsid w:val="00030880"/>
    <w:rsid w:val="00030C38"/>
    <w:rsid w:val="000311AB"/>
    <w:rsid w:val="0003198F"/>
    <w:rsid w:val="00031B93"/>
    <w:rsid w:val="00031EB6"/>
    <w:rsid w:val="00032384"/>
    <w:rsid w:val="00033877"/>
    <w:rsid w:val="00033AA2"/>
    <w:rsid w:val="0003421B"/>
    <w:rsid w:val="00034AFC"/>
    <w:rsid w:val="00035C10"/>
    <w:rsid w:val="000360B8"/>
    <w:rsid w:val="0003660E"/>
    <w:rsid w:val="000368EB"/>
    <w:rsid w:val="00036FF1"/>
    <w:rsid w:val="000370C3"/>
    <w:rsid w:val="0003734F"/>
    <w:rsid w:val="00037BCE"/>
    <w:rsid w:val="000401E6"/>
    <w:rsid w:val="00040582"/>
    <w:rsid w:val="00040E31"/>
    <w:rsid w:val="00041EA8"/>
    <w:rsid w:val="000426B4"/>
    <w:rsid w:val="0004277A"/>
    <w:rsid w:val="00042807"/>
    <w:rsid w:val="00042DAD"/>
    <w:rsid w:val="000433B6"/>
    <w:rsid w:val="0004375E"/>
    <w:rsid w:val="0004592B"/>
    <w:rsid w:val="000463AB"/>
    <w:rsid w:val="00046758"/>
    <w:rsid w:val="000479F9"/>
    <w:rsid w:val="0005051F"/>
    <w:rsid w:val="000505D3"/>
    <w:rsid w:val="00050DBF"/>
    <w:rsid w:val="000514B0"/>
    <w:rsid w:val="00051953"/>
    <w:rsid w:val="00051AA5"/>
    <w:rsid w:val="00051B02"/>
    <w:rsid w:val="00052B73"/>
    <w:rsid w:val="000532A9"/>
    <w:rsid w:val="00053A46"/>
    <w:rsid w:val="00053BCA"/>
    <w:rsid w:val="000548EF"/>
    <w:rsid w:val="00054B57"/>
    <w:rsid w:val="00054DEB"/>
    <w:rsid w:val="00055602"/>
    <w:rsid w:val="0005581B"/>
    <w:rsid w:val="00056011"/>
    <w:rsid w:val="00056D7E"/>
    <w:rsid w:val="0005779F"/>
    <w:rsid w:val="0005799B"/>
    <w:rsid w:val="00057A01"/>
    <w:rsid w:val="00057D24"/>
    <w:rsid w:val="000605C2"/>
    <w:rsid w:val="00060643"/>
    <w:rsid w:val="000608CF"/>
    <w:rsid w:val="000610F1"/>
    <w:rsid w:val="00061617"/>
    <w:rsid w:val="00061A10"/>
    <w:rsid w:val="000620E0"/>
    <w:rsid w:val="00062F0A"/>
    <w:rsid w:val="00063986"/>
    <w:rsid w:val="000645E5"/>
    <w:rsid w:val="0006497A"/>
    <w:rsid w:val="00064A8E"/>
    <w:rsid w:val="00064B87"/>
    <w:rsid w:val="00064FC3"/>
    <w:rsid w:val="000657B0"/>
    <w:rsid w:val="00065BA3"/>
    <w:rsid w:val="00065E70"/>
    <w:rsid w:val="00066442"/>
    <w:rsid w:val="000669A3"/>
    <w:rsid w:val="000670C2"/>
    <w:rsid w:val="00067F84"/>
    <w:rsid w:val="0007007C"/>
    <w:rsid w:val="00070ED7"/>
    <w:rsid w:val="0007234B"/>
    <w:rsid w:val="00072938"/>
    <w:rsid w:val="00072E1C"/>
    <w:rsid w:val="0007387B"/>
    <w:rsid w:val="0007399A"/>
    <w:rsid w:val="00074E32"/>
    <w:rsid w:val="00075178"/>
    <w:rsid w:val="000759FE"/>
    <w:rsid w:val="000763ED"/>
    <w:rsid w:val="00076D81"/>
    <w:rsid w:val="00077068"/>
    <w:rsid w:val="000803EC"/>
    <w:rsid w:val="00080554"/>
    <w:rsid w:val="00080B6D"/>
    <w:rsid w:val="00080E39"/>
    <w:rsid w:val="00081361"/>
    <w:rsid w:val="00081736"/>
    <w:rsid w:val="00081785"/>
    <w:rsid w:val="00081E46"/>
    <w:rsid w:val="00082473"/>
    <w:rsid w:val="0008281F"/>
    <w:rsid w:val="00084504"/>
    <w:rsid w:val="00085D34"/>
    <w:rsid w:val="000860B9"/>
    <w:rsid w:val="00087688"/>
    <w:rsid w:val="00087CAD"/>
    <w:rsid w:val="000903F5"/>
    <w:rsid w:val="00090FD9"/>
    <w:rsid w:val="0009108E"/>
    <w:rsid w:val="00091627"/>
    <w:rsid w:val="0009187B"/>
    <w:rsid w:val="00091AE6"/>
    <w:rsid w:val="00091C84"/>
    <w:rsid w:val="00092474"/>
    <w:rsid w:val="00092B1C"/>
    <w:rsid w:val="0009424C"/>
    <w:rsid w:val="000945BA"/>
    <w:rsid w:val="00094AC3"/>
    <w:rsid w:val="00095264"/>
    <w:rsid w:val="00095465"/>
    <w:rsid w:val="000957B6"/>
    <w:rsid w:val="00095884"/>
    <w:rsid w:val="00096076"/>
    <w:rsid w:val="00096137"/>
    <w:rsid w:val="0009616D"/>
    <w:rsid w:val="00096984"/>
    <w:rsid w:val="00096B71"/>
    <w:rsid w:val="00096E2C"/>
    <w:rsid w:val="000977C5"/>
    <w:rsid w:val="000A0A7F"/>
    <w:rsid w:val="000A1EDD"/>
    <w:rsid w:val="000A256B"/>
    <w:rsid w:val="000A2570"/>
    <w:rsid w:val="000A28E1"/>
    <w:rsid w:val="000A2F7F"/>
    <w:rsid w:val="000A3709"/>
    <w:rsid w:val="000A4118"/>
    <w:rsid w:val="000A54C1"/>
    <w:rsid w:val="000A5A02"/>
    <w:rsid w:val="000A5E10"/>
    <w:rsid w:val="000A5F6F"/>
    <w:rsid w:val="000A5F9C"/>
    <w:rsid w:val="000A6080"/>
    <w:rsid w:val="000A60E2"/>
    <w:rsid w:val="000A633B"/>
    <w:rsid w:val="000A658E"/>
    <w:rsid w:val="000A65C4"/>
    <w:rsid w:val="000A68A1"/>
    <w:rsid w:val="000A7413"/>
    <w:rsid w:val="000A7628"/>
    <w:rsid w:val="000B03D8"/>
    <w:rsid w:val="000B0657"/>
    <w:rsid w:val="000B0F4E"/>
    <w:rsid w:val="000B159F"/>
    <w:rsid w:val="000B1921"/>
    <w:rsid w:val="000B2BFB"/>
    <w:rsid w:val="000B2F97"/>
    <w:rsid w:val="000B30F6"/>
    <w:rsid w:val="000B39C4"/>
    <w:rsid w:val="000B4826"/>
    <w:rsid w:val="000B54E9"/>
    <w:rsid w:val="000B58A9"/>
    <w:rsid w:val="000B5923"/>
    <w:rsid w:val="000B5DDA"/>
    <w:rsid w:val="000B631C"/>
    <w:rsid w:val="000B66D4"/>
    <w:rsid w:val="000B6897"/>
    <w:rsid w:val="000B7005"/>
    <w:rsid w:val="000B73B1"/>
    <w:rsid w:val="000B7445"/>
    <w:rsid w:val="000B7486"/>
    <w:rsid w:val="000B7660"/>
    <w:rsid w:val="000B7736"/>
    <w:rsid w:val="000C0676"/>
    <w:rsid w:val="000C0E25"/>
    <w:rsid w:val="000C19AB"/>
    <w:rsid w:val="000C26C2"/>
    <w:rsid w:val="000C2F4E"/>
    <w:rsid w:val="000C3B12"/>
    <w:rsid w:val="000C3F97"/>
    <w:rsid w:val="000C49F4"/>
    <w:rsid w:val="000C53A0"/>
    <w:rsid w:val="000C5C6C"/>
    <w:rsid w:val="000C5E43"/>
    <w:rsid w:val="000C619C"/>
    <w:rsid w:val="000C7521"/>
    <w:rsid w:val="000D03C5"/>
    <w:rsid w:val="000D0432"/>
    <w:rsid w:val="000D0533"/>
    <w:rsid w:val="000D1742"/>
    <w:rsid w:val="000D17D4"/>
    <w:rsid w:val="000D269E"/>
    <w:rsid w:val="000D29C2"/>
    <w:rsid w:val="000D3366"/>
    <w:rsid w:val="000D33D3"/>
    <w:rsid w:val="000D4014"/>
    <w:rsid w:val="000D50E1"/>
    <w:rsid w:val="000D52BC"/>
    <w:rsid w:val="000D5550"/>
    <w:rsid w:val="000D5F4D"/>
    <w:rsid w:val="000D5FEB"/>
    <w:rsid w:val="000D602F"/>
    <w:rsid w:val="000D6DD4"/>
    <w:rsid w:val="000D7292"/>
    <w:rsid w:val="000D7544"/>
    <w:rsid w:val="000D7684"/>
    <w:rsid w:val="000E017B"/>
    <w:rsid w:val="000E0688"/>
    <w:rsid w:val="000E1337"/>
    <w:rsid w:val="000E1610"/>
    <w:rsid w:val="000E167D"/>
    <w:rsid w:val="000E32A6"/>
    <w:rsid w:val="000E36FC"/>
    <w:rsid w:val="000E3C5B"/>
    <w:rsid w:val="000E445F"/>
    <w:rsid w:val="000E495F"/>
    <w:rsid w:val="000E4AF7"/>
    <w:rsid w:val="000E4CA6"/>
    <w:rsid w:val="000E4D97"/>
    <w:rsid w:val="000E5293"/>
    <w:rsid w:val="000E58F5"/>
    <w:rsid w:val="000E5CB8"/>
    <w:rsid w:val="000E63A6"/>
    <w:rsid w:val="000E702C"/>
    <w:rsid w:val="000E723E"/>
    <w:rsid w:val="000E79F7"/>
    <w:rsid w:val="000E7C47"/>
    <w:rsid w:val="000E7EB5"/>
    <w:rsid w:val="000F0BBA"/>
    <w:rsid w:val="000F2792"/>
    <w:rsid w:val="000F2C78"/>
    <w:rsid w:val="000F3A96"/>
    <w:rsid w:val="000F3BE0"/>
    <w:rsid w:val="000F3DC4"/>
    <w:rsid w:val="000F4444"/>
    <w:rsid w:val="000F484C"/>
    <w:rsid w:val="000F4A35"/>
    <w:rsid w:val="000F4BC7"/>
    <w:rsid w:val="000F4D2A"/>
    <w:rsid w:val="000F5593"/>
    <w:rsid w:val="000F5DBD"/>
    <w:rsid w:val="000F641F"/>
    <w:rsid w:val="000F66A9"/>
    <w:rsid w:val="000F68BD"/>
    <w:rsid w:val="000F6BB1"/>
    <w:rsid w:val="000F72F1"/>
    <w:rsid w:val="000F743D"/>
    <w:rsid w:val="000F7790"/>
    <w:rsid w:val="000F7C96"/>
    <w:rsid w:val="00100169"/>
    <w:rsid w:val="001006AE"/>
    <w:rsid w:val="00101217"/>
    <w:rsid w:val="00101220"/>
    <w:rsid w:val="00101C8C"/>
    <w:rsid w:val="0010313A"/>
    <w:rsid w:val="001042E3"/>
    <w:rsid w:val="001054BB"/>
    <w:rsid w:val="001054EE"/>
    <w:rsid w:val="00105A45"/>
    <w:rsid w:val="00106ED2"/>
    <w:rsid w:val="00107254"/>
    <w:rsid w:val="00110A8C"/>
    <w:rsid w:val="00110D35"/>
    <w:rsid w:val="001110D4"/>
    <w:rsid w:val="00111261"/>
    <w:rsid w:val="0011190B"/>
    <w:rsid w:val="00111AF1"/>
    <w:rsid w:val="00111BFE"/>
    <w:rsid w:val="00111D9D"/>
    <w:rsid w:val="00111E92"/>
    <w:rsid w:val="00111FE6"/>
    <w:rsid w:val="0011203A"/>
    <w:rsid w:val="00112491"/>
    <w:rsid w:val="00113889"/>
    <w:rsid w:val="00113B4B"/>
    <w:rsid w:val="001145E3"/>
    <w:rsid w:val="00114AC9"/>
    <w:rsid w:val="00114CE3"/>
    <w:rsid w:val="001157E0"/>
    <w:rsid w:val="0011591D"/>
    <w:rsid w:val="001164AA"/>
    <w:rsid w:val="00116519"/>
    <w:rsid w:val="00116A26"/>
    <w:rsid w:val="00117598"/>
    <w:rsid w:val="00117BC7"/>
    <w:rsid w:val="00117CB9"/>
    <w:rsid w:val="00117DA4"/>
    <w:rsid w:val="001207DB"/>
    <w:rsid w:val="00120949"/>
    <w:rsid w:val="00120B23"/>
    <w:rsid w:val="00121949"/>
    <w:rsid w:val="00122113"/>
    <w:rsid w:val="0012516B"/>
    <w:rsid w:val="0012581D"/>
    <w:rsid w:val="00125A32"/>
    <w:rsid w:val="00126193"/>
    <w:rsid w:val="00126265"/>
    <w:rsid w:val="001266DF"/>
    <w:rsid w:val="0012682F"/>
    <w:rsid w:val="0012686A"/>
    <w:rsid w:val="001269FC"/>
    <w:rsid w:val="00126C42"/>
    <w:rsid w:val="00126C80"/>
    <w:rsid w:val="00127889"/>
    <w:rsid w:val="00127D25"/>
    <w:rsid w:val="00130219"/>
    <w:rsid w:val="001302DB"/>
    <w:rsid w:val="00130C0C"/>
    <w:rsid w:val="00130D57"/>
    <w:rsid w:val="001316D2"/>
    <w:rsid w:val="001316E6"/>
    <w:rsid w:val="00131866"/>
    <w:rsid w:val="00131C6D"/>
    <w:rsid w:val="00133CCA"/>
    <w:rsid w:val="00134B31"/>
    <w:rsid w:val="00134C76"/>
    <w:rsid w:val="00134F93"/>
    <w:rsid w:val="001353FC"/>
    <w:rsid w:val="00135515"/>
    <w:rsid w:val="00135727"/>
    <w:rsid w:val="00135F77"/>
    <w:rsid w:val="0013612D"/>
    <w:rsid w:val="00136C8B"/>
    <w:rsid w:val="00136D5C"/>
    <w:rsid w:val="00137664"/>
    <w:rsid w:val="00137C3B"/>
    <w:rsid w:val="00140303"/>
    <w:rsid w:val="0014084C"/>
    <w:rsid w:val="00140C8A"/>
    <w:rsid w:val="00141DBF"/>
    <w:rsid w:val="00141EA0"/>
    <w:rsid w:val="001422B1"/>
    <w:rsid w:val="00142AC0"/>
    <w:rsid w:val="00142B26"/>
    <w:rsid w:val="00142B5D"/>
    <w:rsid w:val="00143221"/>
    <w:rsid w:val="001437C0"/>
    <w:rsid w:val="00143C7C"/>
    <w:rsid w:val="00144A86"/>
    <w:rsid w:val="00144B8D"/>
    <w:rsid w:val="001450D2"/>
    <w:rsid w:val="00145157"/>
    <w:rsid w:val="00145765"/>
    <w:rsid w:val="00145B6C"/>
    <w:rsid w:val="00145EB2"/>
    <w:rsid w:val="0014654B"/>
    <w:rsid w:val="0014678A"/>
    <w:rsid w:val="00146B6A"/>
    <w:rsid w:val="00147207"/>
    <w:rsid w:val="001478DE"/>
    <w:rsid w:val="00147FD9"/>
    <w:rsid w:val="00150908"/>
    <w:rsid w:val="001515C7"/>
    <w:rsid w:val="001517AE"/>
    <w:rsid w:val="0015255B"/>
    <w:rsid w:val="0015264A"/>
    <w:rsid w:val="00152C00"/>
    <w:rsid w:val="00152D1D"/>
    <w:rsid w:val="00152F25"/>
    <w:rsid w:val="00153C65"/>
    <w:rsid w:val="00154150"/>
    <w:rsid w:val="0015436A"/>
    <w:rsid w:val="001544B5"/>
    <w:rsid w:val="00154EA7"/>
    <w:rsid w:val="00154F7C"/>
    <w:rsid w:val="0015500B"/>
    <w:rsid w:val="00155355"/>
    <w:rsid w:val="00155C40"/>
    <w:rsid w:val="00156EAC"/>
    <w:rsid w:val="00157064"/>
    <w:rsid w:val="00160101"/>
    <w:rsid w:val="00160577"/>
    <w:rsid w:val="001607F9"/>
    <w:rsid w:val="00160848"/>
    <w:rsid w:val="0016134E"/>
    <w:rsid w:val="00161630"/>
    <w:rsid w:val="00161BD0"/>
    <w:rsid w:val="0016222E"/>
    <w:rsid w:val="00162E7B"/>
    <w:rsid w:val="00162EDB"/>
    <w:rsid w:val="00162FA2"/>
    <w:rsid w:val="001631E0"/>
    <w:rsid w:val="00164363"/>
    <w:rsid w:val="0016455C"/>
    <w:rsid w:val="001647D4"/>
    <w:rsid w:val="00164C78"/>
    <w:rsid w:val="00164EBF"/>
    <w:rsid w:val="00165400"/>
    <w:rsid w:val="00165EC0"/>
    <w:rsid w:val="001666C2"/>
    <w:rsid w:val="0017012F"/>
    <w:rsid w:val="00170429"/>
    <w:rsid w:val="00170C0D"/>
    <w:rsid w:val="001714A7"/>
    <w:rsid w:val="00171ECB"/>
    <w:rsid w:val="001721B4"/>
    <w:rsid w:val="00172790"/>
    <w:rsid w:val="00172DF6"/>
    <w:rsid w:val="00172E61"/>
    <w:rsid w:val="00173D7E"/>
    <w:rsid w:val="0017513A"/>
    <w:rsid w:val="001755EF"/>
    <w:rsid w:val="00175E84"/>
    <w:rsid w:val="0017609B"/>
    <w:rsid w:val="00177262"/>
    <w:rsid w:val="00182630"/>
    <w:rsid w:val="00182E6D"/>
    <w:rsid w:val="001839A7"/>
    <w:rsid w:val="00183A10"/>
    <w:rsid w:val="0018408F"/>
    <w:rsid w:val="001845B3"/>
    <w:rsid w:val="00184605"/>
    <w:rsid w:val="0018493A"/>
    <w:rsid w:val="00184CC5"/>
    <w:rsid w:val="0018517F"/>
    <w:rsid w:val="00185E51"/>
    <w:rsid w:val="00186129"/>
    <w:rsid w:val="00186248"/>
    <w:rsid w:val="0018689D"/>
    <w:rsid w:val="00186A30"/>
    <w:rsid w:val="0018714A"/>
    <w:rsid w:val="00187654"/>
    <w:rsid w:val="001876D4"/>
    <w:rsid w:val="00191BF5"/>
    <w:rsid w:val="00191C82"/>
    <w:rsid w:val="00192449"/>
    <w:rsid w:val="001926F3"/>
    <w:rsid w:val="00192B34"/>
    <w:rsid w:val="00192DA4"/>
    <w:rsid w:val="001936CB"/>
    <w:rsid w:val="0019486C"/>
    <w:rsid w:val="00194959"/>
    <w:rsid w:val="00195412"/>
    <w:rsid w:val="00195978"/>
    <w:rsid w:val="00195CBF"/>
    <w:rsid w:val="001963FE"/>
    <w:rsid w:val="00196CE8"/>
    <w:rsid w:val="00196D3C"/>
    <w:rsid w:val="00196EFF"/>
    <w:rsid w:val="001A077D"/>
    <w:rsid w:val="001A142C"/>
    <w:rsid w:val="001A1EFB"/>
    <w:rsid w:val="001A23A5"/>
    <w:rsid w:val="001A2566"/>
    <w:rsid w:val="001A3337"/>
    <w:rsid w:val="001A3BAB"/>
    <w:rsid w:val="001A3DC3"/>
    <w:rsid w:val="001A42BC"/>
    <w:rsid w:val="001A44DC"/>
    <w:rsid w:val="001A47A6"/>
    <w:rsid w:val="001A49AF"/>
    <w:rsid w:val="001A5141"/>
    <w:rsid w:val="001A5654"/>
    <w:rsid w:val="001A5DF1"/>
    <w:rsid w:val="001A6449"/>
    <w:rsid w:val="001A71EE"/>
    <w:rsid w:val="001A7413"/>
    <w:rsid w:val="001A746A"/>
    <w:rsid w:val="001B0352"/>
    <w:rsid w:val="001B1AEC"/>
    <w:rsid w:val="001B1B7E"/>
    <w:rsid w:val="001B1D77"/>
    <w:rsid w:val="001B2328"/>
    <w:rsid w:val="001B2482"/>
    <w:rsid w:val="001B3100"/>
    <w:rsid w:val="001B3348"/>
    <w:rsid w:val="001B34F1"/>
    <w:rsid w:val="001B3C74"/>
    <w:rsid w:val="001B431A"/>
    <w:rsid w:val="001B4622"/>
    <w:rsid w:val="001B49B9"/>
    <w:rsid w:val="001B4CA8"/>
    <w:rsid w:val="001B4F2D"/>
    <w:rsid w:val="001B5FD5"/>
    <w:rsid w:val="001B6B46"/>
    <w:rsid w:val="001B6FBE"/>
    <w:rsid w:val="001B76CD"/>
    <w:rsid w:val="001B7807"/>
    <w:rsid w:val="001B7A3E"/>
    <w:rsid w:val="001B7DCB"/>
    <w:rsid w:val="001C028E"/>
    <w:rsid w:val="001C058C"/>
    <w:rsid w:val="001C0C83"/>
    <w:rsid w:val="001C0D35"/>
    <w:rsid w:val="001C20F7"/>
    <w:rsid w:val="001C2707"/>
    <w:rsid w:val="001C3688"/>
    <w:rsid w:val="001C401B"/>
    <w:rsid w:val="001C47A6"/>
    <w:rsid w:val="001C4F12"/>
    <w:rsid w:val="001C5B90"/>
    <w:rsid w:val="001C6873"/>
    <w:rsid w:val="001C6BD5"/>
    <w:rsid w:val="001C73BC"/>
    <w:rsid w:val="001D0819"/>
    <w:rsid w:val="001D13D7"/>
    <w:rsid w:val="001D19C1"/>
    <w:rsid w:val="001D1D0C"/>
    <w:rsid w:val="001D3136"/>
    <w:rsid w:val="001D39C9"/>
    <w:rsid w:val="001D41B9"/>
    <w:rsid w:val="001D577D"/>
    <w:rsid w:val="001D5D7D"/>
    <w:rsid w:val="001D5FAE"/>
    <w:rsid w:val="001D675C"/>
    <w:rsid w:val="001D679D"/>
    <w:rsid w:val="001D68C3"/>
    <w:rsid w:val="001D68C4"/>
    <w:rsid w:val="001D6B79"/>
    <w:rsid w:val="001D6EF0"/>
    <w:rsid w:val="001D7178"/>
    <w:rsid w:val="001E04F1"/>
    <w:rsid w:val="001E0537"/>
    <w:rsid w:val="001E1885"/>
    <w:rsid w:val="001E1DF2"/>
    <w:rsid w:val="001E1F5F"/>
    <w:rsid w:val="001E2528"/>
    <w:rsid w:val="001E2809"/>
    <w:rsid w:val="001E28AB"/>
    <w:rsid w:val="001E333F"/>
    <w:rsid w:val="001E3492"/>
    <w:rsid w:val="001E394A"/>
    <w:rsid w:val="001E3996"/>
    <w:rsid w:val="001E54D4"/>
    <w:rsid w:val="001E5620"/>
    <w:rsid w:val="001E5FED"/>
    <w:rsid w:val="001E6CDE"/>
    <w:rsid w:val="001E72D1"/>
    <w:rsid w:val="001F0630"/>
    <w:rsid w:val="001F0C8F"/>
    <w:rsid w:val="001F0D70"/>
    <w:rsid w:val="001F212B"/>
    <w:rsid w:val="001F2131"/>
    <w:rsid w:val="001F2D03"/>
    <w:rsid w:val="001F2E4B"/>
    <w:rsid w:val="001F33FB"/>
    <w:rsid w:val="001F3911"/>
    <w:rsid w:val="001F3AD1"/>
    <w:rsid w:val="001F4030"/>
    <w:rsid w:val="001F49B9"/>
    <w:rsid w:val="001F5247"/>
    <w:rsid w:val="001F52BB"/>
    <w:rsid w:val="001F53DC"/>
    <w:rsid w:val="001F5A79"/>
    <w:rsid w:val="001F6088"/>
    <w:rsid w:val="001F62E1"/>
    <w:rsid w:val="001F6A42"/>
    <w:rsid w:val="001F6AC5"/>
    <w:rsid w:val="001F6E31"/>
    <w:rsid w:val="001F7322"/>
    <w:rsid w:val="001F78E2"/>
    <w:rsid w:val="001F7BDC"/>
    <w:rsid w:val="0020010C"/>
    <w:rsid w:val="00200178"/>
    <w:rsid w:val="0020029D"/>
    <w:rsid w:val="0020056F"/>
    <w:rsid w:val="00200C5D"/>
    <w:rsid w:val="002011A1"/>
    <w:rsid w:val="00201B55"/>
    <w:rsid w:val="002020C0"/>
    <w:rsid w:val="002021BB"/>
    <w:rsid w:val="00203235"/>
    <w:rsid w:val="002033C9"/>
    <w:rsid w:val="00203F60"/>
    <w:rsid w:val="00204AC3"/>
    <w:rsid w:val="00204AD2"/>
    <w:rsid w:val="00204BF1"/>
    <w:rsid w:val="00204C60"/>
    <w:rsid w:val="00206A95"/>
    <w:rsid w:val="00206E8C"/>
    <w:rsid w:val="00207BB4"/>
    <w:rsid w:val="00210616"/>
    <w:rsid w:val="00210FBC"/>
    <w:rsid w:val="00212E89"/>
    <w:rsid w:val="0021438D"/>
    <w:rsid w:val="00214DD7"/>
    <w:rsid w:val="0021501C"/>
    <w:rsid w:val="0021516B"/>
    <w:rsid w:val="00215195"/>
    <w:rsid w:val="00215862"/>
    <w:rsid w:val="00215C0D"/>
    <w:rsid w:val="00215DBB"/>
    <w:rsid w:val="002166E2"/>
    <w:rsid w:val="002169F3"/>
    <w:rsid w:val="00216B1B"/>
    <w:rsid w:val="00216B67"/>
    <w:rsid w:val="00216C6F"/>
    <w:rsid w:val="0021736F"/>
    <w:rsid w:val="00220CBA"/>
    <w:rsid w:val="00220F92"/>
    <w:rsid w:val="0022158B"/>
    <w:rsid w:val="002222D5"/>
    <w:rsid w:val="002226CE"/>
    <w:rsid w:val="002229F4"/>
    <w:rsid w:val="00223382"/>
    <w:rsid w:val="0022351A"/>
    <w:rsid w:val="00224463"/>
    <w:rsid w:val="00224537"/>
    <w:rsid w:val="00224EEE"/>
    <w:rsid w:val="0022522B"/>
    <w:rsid w:val="0022576E"/>
    <w:rsid w:val="00225804"/>
    <w:rsid w:val="00226126"/>
    <w:rsid w:val="00226BCC"/>
    <w:rsid w:val="0022705B"/>
    <w:rsid w:val="00227A3F"/>
    <w:rsid w:val="00227C68"/>
    <w:rsid w:val="00227E06"/>
    <w:rsid w:val="00230168"/>
    <w:rsid w:val="002302E9"/>
    <w:rsid w:val="00230AF0"/>
    <w:rsid w:val="002313F0"/>
    <w:rsid w:val="00232018"/>
    <w:rsid w:val="002322BA"/>
    <w:rsid w:val="0023247C"/>
    <w:rsid w:val="00232615"/>
    <w:rsid w:val="00232CF9"/>
    <w:rsid w:val="00233C86"/>
    <w:rsid w:val="00234531"/>
    <w:rsid w:val="0023469B"/>
    <w:rsid w:val="00234990"/>
    <w:rsid w:val="00235251"/>
    <w:rsid w:val="0023631B"/>
    <w:rsid w:val="00236395"/>
    <w:rsid w:val="002363EE"/>
    <w:rsid w:val="002372CA"/>
    <w:rsid w:val="00237386"/>
    <w:rsid w:val="0023742E"/>
    <w:rsid w:val="0023782D"/>
    <w:rsid w:val="00237C05"/>
    <w:rsid w:val="002405AF"/>
    <w:rsid w:val="002405F7"/>
    <w:rsid w:val="00240679"/>
    <w:rsid w:val="00240881"/>
    <w:rsid w:val="00241695"/>
    <w:rsid w:val="00241712"/>
    <w:rsid w:val="00241773"/>
    <w:rsid w:val="00241A5C"/>
    <w:rsid w:val="00241AF0"/>
    <w:rsid w:val="00241F62"/>
    <w:rsid w:val="00242ED0"/>
    <w:rsid w:val="00243326"/>
    <w:rsid w:val="00243E3D"/>
    <w:rsid w:val="002442D5"/>
    <w:rsid w:val="00244819"/>
    <w:rsid w:val="002449AE"/>
    <w:rsid w:val="00244E0A"/>
    <w:rsid w:val="00245010"/>
    <w:rsid w:val="0024558E"/>
    <w:rsid w:val="0024585E"/>
    <w:rsid w:val="00245A7F"/>
    <w:rsid w:val="00245B56"/>
    <w:rsid w:val="00245CA4"/>
    <w:rsid w:val="00246156"/>
    <w:rsid w:val="00246807"/>
    <w:rsid w:val="00246971"/>
    <w:rsid w:val="00246FCA"/>
    <w:rsid w:val="00247CD4"/>
    <w:rsid w:val="00247FF7"/>
    <w:rsid w:val="002501ED"/>
    <w:rsid w:val="002506B9"/>
    <w:rsid w:val="002506D2"/>
    <w:rsid w:val="00250786"/>
    <w:rsid w:val="00250B64"/>
    <w:rsid w:val="00250E3E"/>
    <w:rsid w:val="00251A23"/>
    <w:rsid w:val="0025256D"/>
    <w:rsid w:val="0025352E"/>
    <w:rsid w:val="00253620"/>
    <w:rsid w:val="00253801"/>
    <w:rsid w:val="00253CF3"/>
    <w:rsid w:val="002545EB"/>
    <w:rsid w:val="00254778"/>
    <w:rsid w:val="00254889"/>
    <w:rsid w:val="00254B13"/>
    <w:rsid w:val="00254C90"/>
    <w:rsid w:val="0025551E"/>
    <w:rsid w:val="00255588"/>
    <w:rsid w:val="0025580A"/>
    <w:rsid w:val="0025593A"/>
    <w:rsid w:val="00255C70"/>
    <w:rsid w:val="002564EA"/>
    <w:rsid w:val="00256AD0"/>
    <w:rsid w:val="00256C57"/>
    <w:rsid w:val="00257041"/>
    <w:rsid w:val="002578EF"/>
    <w:rsid w:val="00257B03"/>
    <w:rsid w:val="00257F99"/>
    <w:rsid w:val="00260813"/>
    <w:rsid w:val="00260890"/>
    <w:rsid w:val="00261309"/>
    <w:rsid w:val="00261454"/>
    <w:rsid w:val="002628BE"/>
    <w:rsid w:val="00262B79"/>
    <w:rsid w:val="002644F4"/>
    <w:rsid w:val="00264612"/>
    <w:rsid w:val="00264C8F"/>
    <w:rsid w:val="00264DBC"/>
    <w:rsid w:val="00264E8D"/>
    <w:rsid w:val="00264F7B"/>
    <w:rsid w:val="00265308"/>
    <w:rsid w:val="002659AC"/>
    <w:rsid w:val="00265D09"/>
    <w:rsid w:val="00265F5D"/>
    <w:rsid w:val="00266EF5"/>
    <w:rsid w:val="00267F76"/>
    <w:rsid w:val="0027029E"/>
    <w:rsid w:val="002702AF"/>
    <w:rsid w:val="002702EC"/>
    <w:rsid w:val="002705E6"/>
    <w:rsid w:val="002708A7"/>
    <w:rsid w:val="00270E5A"/>
    <w:rsid w:val="00271157"/>
    <w:rsid w:val="0027115A"/>
    <w:rsid w:val="0027159C"/>
    <w:rsid w:val="00272369"/>
    <w:rsid w:val="00272909"/>
    <w:rsid w:val="00273029"/>
    <w:rsid w:val="00273150"/>
    <w:rsid w:val="00273194"/>
    <w:rsid w:val="00273E61"/>
    <w:rsid w:val="00274ADD"/>
    <w:rsid w:val="00274B09"/>
    <w:rsid w:val="00275449"/>
    <w:rsid w:val="0027560F"/>
    <w:rsid w:val="00276C57"/>
    <w:rsid w:val="00276D9D"/>
    <w:rsid w:val="00277B7A"/>
    <w:rsid w:val="002801C1"/>
    <w:rsid w:val="002803F0"/>
    <w:rsid w:val="00281209"/>
    <w:rsid w:val="002815B8"/>
    <w:rsid w:val="002818EB"/>
    <w:rsid w:val="00282331"/>
    <w:rsid w:val="002827E3"/>
    <w:rsid w:val="00282AF7"/>
    <w:rsid w:val="00283030"/>
    <w:rsid w:val="00283163"/>
    <w:rsid w:val="002831C1"/>
    <w:rsid w:val="00283DA9"/>
    <w:rsid w:val="00285A3E"/>
    <w:rsid w:val="00285D58"/>
    <w:rsid w:val="002861E7"/>
    <w:rsid w:val="00286CCA"/>
    <w:rsid w:val="00286D4F"/>
    <w:rsid w:val="00286D99"/>
    <w:rsid w:val="00286DD1"/>
    <w:rsid w:val="002873B1"/>
    <w:rsid w:val="00287806"/>
    <w:rsid w:val="0029027C"/>
    <w:rsid w:val="002904B3"/>
    <w:rsid w:val="00290767"/>
    <w:rsid w:val="00292598"/>
    <w:rsid w:val="00292624"/>
    <w:rsid w:val="00293496"/>
    <w:rsid w:val="00293D5A"/>
    <w:rsid w:val="00293F52"/>
    <w:rsid w:val="00294378"/>
    <w:rsid w:val="00294A35"/>
    <w:rsid w:val="00295B1A"/>
    <w:rsid w:val="00296398"/>
    <w:rsid w:val="00297050"/>
    <w:rsid w:val="00297314"/>
    <w:rsid w:val="002A0176"/>
    <w:rsid w:val="002A02AF"/>
    <w:rsid w:val="002A0A4E"/>
    <w:rsid w:val="002A26FB"/>
    <w:rsid w:val="002A2B67"/>
    <w:rsid w:val="002A3674"/>
    <w:rsid w:val="002A3734"/>
    <w:rsid w:val="002A6158"/>
    <w:rsid w:val="002A7FCA"/>
    <w:rsid w:val="002B00B2"/>
    <w:rsid w:val="002B0983"/>
    <w:rsid w:val="002B104B"/>
    <w:rsid w:val="002B106B"/>
    <w:rsid w:val="002B27D9"/>
    <w:rsid w:val="002B2868"/>
    <w:rsid w:val="002B2E4B"/>
    <w:rsid w:val="002B32EA"/>
    <w:rsid w:val="002B3AC2"/>
    <w:rsid w:val="002B61E9"/>
    <w:rsid w:val="002C0F1C"/>
    <w:rsid w:val="002C0FA1"/>
    <w:rsid w:val="002C1129"/>
    <w:rsid w:val="002C3089"/>
    <w:rsid w:val="002C376D"/>
    <w:rsid w:val="002C3D07"/>
    <w:rsid w:val="002C4023"/>
    <w:rsid w:val="002C4305"/>
    <w:rsid w:val="002C438D"/>
    <w:rsid w:val="002C43C0"/>
    <w:rsid w:val="002C4636"/>
    <w:rsid w:val="002C4BE3"/>
    <w:rsid w:val="002C5496"/>
    <w:rsid w:val="002C5DD7"/>
    <w:rsid w:val="002C62EE"/>
    <w:rsid w:val="002C6EE6"/>
    <w:rsid w:val="002C6F4C"/>
    <w:rsid w:val="002C71CB"/>
    <w:rsid w:val="002D0754"/>
    <w:rsid w:val="002D1089"/>
    <w:rsid w:val="002D1428"/>
    <w:rsid w:val="002D1515"/>
    <w:rsid w:val="002D1C32"/>
    <w:rsid w:val="002D2263"/>
    <w:rsid w:val="002D2433"/>
    <w:rsid w:val="002D2573"/>
    <w:rsid w:val="002D3001"/>
    <w:rsid w:val="002D32A3"/>
    <w:rsid w:val="002D34BA"/>
    <w:rsid w:val="002D3A2D"/>
    <w:rsid w:val="002D3EAE"/>
    <w:rsid w:val="002D476A"/>
    <w:rsid w:val="002D4E7E"/>
    <w:rsid w:val="002D4FCC"/>
    <w:rsid w:val="002D55F9"/>
    <w:rsid w:val="002D5661"/>
    <w:rsid w:val="002D5A86"/>
    <w:rsid w:val="002D6640"/>
    <w:rsid w:val="002D68CB"/>
    <w:rsid w:val="002D69EC"/>
    <w:rsid w:val="002D6CC3"/>
    <w:rsid w:val="002D6F29"/>
    <w:rsid w:val="002D72D4"/>
    <w:rsid w:val="002D7AD7"/>
    <w:rsid w:val="002D7EA2"/>
    <w:rsid w:val="002E180B"/>
    <w:rsid w:val="002E1893"/>
    <w:rsid w:val="002E1B7B"/>
    <w:rsid w:val="002E1B7C"/>
    <w:rsid w:val="002E32C9"/>
    <w:rsid w:val="002E3B1E"/>
    <w:rsid w:val="002E4950"/>
    <w:rsid w:val="002E538A"/>
    <w:rsid w:val="002E5584"/>
    <w:rsid w:val="002E595F"/>
    <w:rsid w:val="002E599A"/>
    <w:rsid w:val="002E5E61"/>
    <w:rsid w:val="002E663B"/>
    <w:rsid w:val="002E7F19"/>
    <w:rsid w:val="002F01A9"/>
    <w:rsid w:val="002F0426"/>
    <w:rsid w:val="002F05F7"/>
    <w:rsid w:val="002F0786"/>
    <w:rsid w:val="002F0E0E"/>
    <w:rsid w:val="002F0F46"/>
    <w:rsid w:val="002F10E4"/>
    <w:rsid w:val="002F172B"/>
    <w:rsid w:val="002F1C3A"/>
    <w:rsid w:val="002F313B"/>
    <w:rsid w:val="002F374F"/>
    <w:rsid w:val="002F3A6B"/>
    <w:rsid w:val="002F3B3D"/>
    <w:rsid w:val="002F4251"/>
    <w:rsid w:val="002F449F"/>
    <w:rsid w:val="002F5441"/>
    <w:rsid w:val="002F6630"/>
    <w:rsid w:val="002F6A10"/>
    <w:rsid w:val="002F6D7B"/>
    <w:rsid w:val="002F6E12"/>
    <w:rsid w:val="002F7064"/>
    <w:rsid w:val="002F766C"/>
    <w:rsid w:val="0030100E"/>
    <w:rsid w:val="003011BE"/>
    <w:rsid w:val="003014F0"/>
    <w:rsid w:val="00302082"/>
    <w:rsid w:val="00302BA9"/>
    <w:rsid w:val="0030300F"/>
    <w:rsid w:val="003031E4"/>
    <w:rsid w:val="003038E9"/>
    <w:rsid w:val="00304713"/>
    <w:rsid w:val="0030482C"/>
    <w:rsid w:val="00305001"/>
    <w:rsid w:val="003065F3"/>
    <w:rsid w:val="00307189"/>
    <w:rsid w:val="003105D5"/>
    <w:rsid w:val="00310D02"/>
    <w:rsid w:val="00310E94"/>
    <w:rsid w:val="0031103B"/>
    <w:rsid w:val="00311311"/>
    <w:rsid w:val="00312547"/>
    <w:rsid w:val="003129A7"/>
    <w:rsid w:val="00312F4F"/>
    <w:rsid w:val="003139DC"/>
    <w:rsid w:val="00313D05"/>
    <w:rsid w:val="00315AF5"/>
    <w:rsid w:val="003169CE"/>
    <w:rsid w:val="00317C18"/>
    <w:rsid w:val="00317CA9"/>
    <w:rsid w:val="003200D9"/>
    <w:rsid w:val="00320516"/>
    <w:rsid w:val="00320D5C"/>
    <w:rsid w:val="0032193C"/>
    <w:rsid w:val="00321B51"/>
    <w:rsid w:val="00321B82"/>
    <w:rsid w:val="00322EEA"/>
    <w:rsid w:val="00322F94"/>
    <w:rsid w:val="003231A9"/>
    <w:rsid w:val="00323854"/>
    <w:rsid w:val="00323C06"/>
    <w:rsid w:val="00323D87"/>
    <w:rsid w:val="00323FAE"/>
    <w:rsid w:val="00324266"/>
    <w:rsid w:val="00324846"/>
    <w:rsid w:val="00324C3B"/>
    <w:rsid w:val="00324CF8"/>
    <w:rsid w:val="00325105"/>
    <w:rsid w:val="0032523C"/>
    <w:rsid w:val="00325CDB"/>
    <w:rsid w:val="00326220"/>
    <w:rsid w:val="00326396"/>
    <w:rsid w:val="00326DA0"/>
    <w:rsid w:val="00327489"/>
    <w:rsid w:val="00327D49"/>
    <w:rsid w:val="00327FA8"/>
    <w:rsid w:val="00330FFF"/>
    <w:rsid w:val="003318E1"/>
    <w:rsid w:val="00332349"/>
    <w:rsid w:val="003323E8"/>
    <w:rsid w:val="0033314F"/>
    <w:rsid w:val="00333191"/>
    <w:rsid w:val="00333480"/>
    <w:rsid w:val="00333696"/>
    <w:rsid w:val="003338B0"/>
    <w:rsid w:val="003340DA"/>
    <w:rsid w:val="003341DA"/>
    <w:rsid w:val="003346EA"/>
    <w:rsid w:val="003354EF"/>
    <w:rsid w:val="003359D1"/>
    <w:rsid w:val="00336A5E"/>
    <w:rsid w:val="0033777E"/>
    <w:rsid w:val="003407C5"/>
    <w:rsid w:val="00340F2D"/>
    <w:rsid w:val="00341105"/>
    <w:rsid w:val="00341136"/>
    <w:rsid w:val="00341666"/>
    <w:rsid w:val="003418F5"/>
    <w:rsid w:val="00342A9F"/>
    <w:rsid w:val="00342E70"/>
    <w:rsid w:val="003431AD"/>
    <w:rsid w:val="003434B7"/>
    <w:rsid w:val="003435EF"/>
    <w:rsid w:val="003439A0"/>
    <w:rsid w:val="00344398"/>
    <w:rsid w:val="00344A60"/>
    <w:rsid w:val="0034503A"/>
    <w:rsid w:val="00345292"/>
    <w:rsid w:val="003455F1"/>
    <w:rsid w:val="00345BC6"/>
    <w:rsid w:val="0034642B"/>
    <w:rsid w:val="003470EA"/>
    <w:rsid w:val="003477BC"/>
    <w:rsid w:val="003477D0"/>
    <w:rsid w:val="0035094D"/>
    <w:rsid w:val="003509B7"/>
    <w:rsid w:val="00351962"/>
    <w:rsid w:val="00351B9C"/>
    <w:rsid w:val="00351EE3"/>
    <w:rsid w:val="003525B5"/>
    <w:rsid w:val="003526BB"/>
    <w:rsid w:val="0035293E"/>
    <w:rsid w:val="00352E2D"/>
    <w:rsid w:val="003532A2"/>
    <w:rsid w:val="003535EB"/>
    <w:rsid w:val="00353944"/>
    <w:rsid w:val="00354C20"/>
    <w:rsid w:val="00354ED7"/>
    <w:rsid w:val="00355C65"/>
    <w:rsid w:val="00355EE4"/>
    <w:rsid w:val="0035603C"/>
    <w:rsid w:val="003563C3"/>
    <w:rsid w:val="0035663C"/>
    <w:rsid w:val="00356757"/>
    <w:rsid w:val="00357339"/>
    <w:rsid w:val="00360392"/>
    <w:rsid w:val="00360607"/>
    <w:rsid w:val="00360DED"/>
    <w:rsid w:val="0036157B"/>
    <w:rsid w:val="0036181F"/>
    <w:rsid w:val="00361835"/>
    <w:rsid w:val="0036219C"/>
    <w:rsid w:val="003621DC"/>
    <w:rsid w:val="0036389B"/>
    <w:rsid w:val="003640D0"/>
    <w:rsid w:val="0036420A"/>
    <w:rsid w:val="00364752"/>
    <w:rsid w:val="0036572F"/>
    <w:rsid w:val="00365D00"/>
    <w:rsid w:val="00366A5D"/>
    <w:rsid w:val="00366D09"/>
    <w:rsid w:val="0036709F"/>
    <w:rsid w:val="00367273"/>
    <w:rsid w:val="00370E22"/>
    <w:rsid w:val="00371524"/>
    <w:rsid w:val="0037190C"/>
    <w:rsid w:val="0037234E"/>
    <w:rsid w:val="00372819"/>
    <w:rsid w:val="003731DE"/>
    <w:rsid w:val="00373781"/>
    <w:rsid w:val="00373932"/>
    <w:rsid w:val="00373CAC"/>
    <w:rsid w:val="00373D22"/>
    <w:rsid w:val="00374239"/>
    <w:rsid w:val="00374786"/>
    <w:rsid w:val="0037480F"/>
    <w:rsid w:val="003756CA"/>
    <w:rsid w:val="003768CB"/>
    <w:rsid w:val="00376C0D"/>
    <w:rsid w:val="00377278"/>
    <w:rsid w:val="00377291"/>
    <w:rsid w:val="00377B72"/>
    <w:rsid w:val="00377E6B"/>
    <w:rsid w:val="00380301"/>
    <w:rsid w:val="003806DD"/>
    <w:rsid w:val="003810CF"/>
    <w:rsid w:val="00381201"/>
    <w:rsid w:val="003818B2"/>
    <w:rsid w:val="003818B8"/>
    <w:rsid w:val="0038238C"/>
    <w:rsid w:val="003823C5"/>
    <w:rsid w:val="00382CE3"/>
    <w:rsid w:val="0038316B"/>
    <w:rsid w:val="003833CB"/>
    <w:rsid w:val="003838A4"/>
    <w:rsid w:val="00384780"/>
    <w:rsid w:val="00385022"/>
    <w:rsid w:val="003850D1"/>
    <w:rsid w:val="003851C4"/>
    <w:rsid w:val="00385661"/>
    <w:rsid w:val="00385E58"/>
    <w:rsid w:val="0038602A"/>
    <w:rsid w:val="003869B2"/>
    <w:rsid w:val="00386D6A"/>
    <w:rsid w:val="003870B7"/>
    <w:rsid w:val="0038754C"/>
    <w:rsid w:val="00390C48"/>
    <w:rsid w:val="00391890"/>
    <w:rsid w:val="00392474"/>
    <w:rsid w:val="003931B2"/>
    <w:rsid w:val="00393734"/>
    <w:rsid w:val="00393B69"/>
    <w:rsid w:val="003940DE"/>
    <w:rsid w:val="00395738"/>
    <w:rsid w:val="00395C78"/>
    <w:rsid w:val="00396052"/>
    <w:rsid w:val="003962A8"/>
    <w:rsid w:val="0039649B"/>
    <w:rsid w:val="003967A4"/>
    <w:rsid w:val="00396A4A"/>
    <w:rsid w:val="00396F09"/>
    <w:rsid w:val="003974F3"/>
    <w:rsid w:val="003A0730"/>
    <w:rsid w:val="003A0931"/>
    <w:rsid w:val="003A0A54"/>
    <w:rsid w:val="003A0AF6"/>
    <w:rsid w:val="003A1F90"/>
    <w:rsid w:val="003A2B0B"/>
    <w:rsid w:val="003A3462"/>
    <w:rsid w:val="003A3BCC"/>
    <w:rsid w:val="003A3FBA"/>
    <w:rsid w:val="003A4D11"/>
    <w:rsid w:val="003A5AFB"/>
    <w:rsid w:val="003A5FD4"/>
    <w:rsid w:val="003A6661"/>
    <w:rsid w:val="003A7647"/>
    <w:rsid w:val="003A7BE2"/>
    <w:rsid w:val="003A7C7D"/>
    <w:rsid w:val="003B0022"/>
    <w:rsid w:val="003B0C2E"/>
    <w:rsid w:val="003B1A4E"/>
    <w:rsid w:val="003B1ABF"/>
    <w:rsid w:val="003B2EDF"/>
    <w:rsid w:val="003B2FBB"/>
    <w:rsid w:val="003B3AD8"/>
    <w:rsid w:val="003B3FCF"/>
    <w:rsid w:val="003B4739"/>
    <w:rsid w:val="003B4C29"/>
    <w:rsid w:val="003B68A5"/>
    <w:rsid w:val="003B6BD2"/>
    <w:rsid w:val="003B6F75"/>
    <w:rsid w:val="003B70FE"/>
    <w:rsid w:val="003B79E9"/>
    <w:rsid w:val="003C04BD"/>
    <w:rsid w:val="003C06F5"/>
    <w:rsid w:val="003C0E72"/>
    <w:rsid w:val="003C0F79"/>
    <w:rsid w:val="003C168E"/>
    <w:rsid w:val="003C17A7"/>
    <w:rsid w:val="003C1B76"/>
    <w:rsid w:val="003C21BE"/>
    <w:rsid w:val="003C2670"/>
    <w:rsid w:val="003C29EF"/>
    <w:rsid w:val="003C30AB"/>
    <w:rsid w:val="003C38FA"/>
    <w:rsid w:val="003C40D2"/>
    <w:rsid w:val="003C44D4"/>
    <w:rsid w:val="003C4924"/>
    <w:rsid w:val="003C52CF"/>
    <w:rsid w:val="003C60C1"/>
    <w:rsid w:val="003C692A"/>
    <w:rsid w:val="003C6F31"/>
    <w:rsid w:val="003C6F41"/>
    <w:rsid w:val="003C7A2F"/>
    <w:rsid w:val="003C7AEE"/>
    <w:rsid w:val="003C7CF8"/>
    <w:rsid w:val="003D0072"/>
    <w:rsid w:val="003D15ED"/>
    <w:rsid w:val="003D1B2D"/>
    <w:rsid w:val="003D1B74"/>
    <w:rsid w:val="003D1EE7"/>
    <w:rsid w:val="003D2313"/>
    <w:rsid w:val="003D2513"/>
    <w:rsid w:val="003D2BB1"/>
    <w:rsid w:val="003D2C2C"/>
    <w:rsid w:val="003D2EBC"/>
    <w:rsid w:val="003D5AAA"/>
    <w:rsid w:val="003D5B3C"/>
    <w:rsid w:val="003D5BEC"/>
    <w:rsid w:val="003D60DD"/>
    <w:rsid w:val="003D693E"/>
    <w:rsid w:val="003D6C47"/>
    <w:rsid w:val="003D74AC"/>
    <w:rsid w:val="003D76DA"/>
    <w:rsid w:val="003D7F5A"/>
    <w:rsid w:val="003E1CD1"/>
    <w:rsid w:val="003E1E70"/>
    <w:rsid w:val="003E2886"/>
    <w:rsid w:val="003E2952"/>
    <w:rsid w:val="003E2EFD"/>
    <w:rsid w:val="003E3192"/>
    <w:rsid w:val="003E3BE1"/>
    <w:rsid w:val="003E3F19"/>
    <w:rsid w:val="003E45E1"/>
    <w:rsid w:val="003E4A56"/>
    <w:rsid w:val="003E5404"/>
    <w:rsid w:val="003E5736"/>
    <w:rsid w:val="003E5DB6"/>
    <w:rsid w:val="003E61B7"/>
    <w:rsid w:val="003E6DD3"/>
    <w:rsid w:val="003E72E2"/>
    <w:rsid w:val="003E7966"/>
    <w:rsid w:val="003E7A58"/>
    <w:rsid w:val="003E7D17"/>
    <w:rsid w:val="003E7E54"/>
    <w:rsid w:val="003F0C61"/>
    <w:rsid w:val="003F0EE0"/>
    <w:rsid w:val="003F1D6F"/>
    <w:rsid w:val="003F231B"/>
    <w:rsid w:val="003F3C8C"/>
    <w:rsid w:val="003F4535"/>
    <w:rsid w:val="003F47BF"/>
    <w:rsid w:val="003F4D1D"/>
    <w:rsid w:val="003F4D6A"/>
    <w:rsid w:val="003F4F88"/>
    <w:rsid w:val="003F58B4"/>
    <w:rsid w:val="003F6141"/>
    <w:rsid w:val="003F618B"/>
    <w:rsid w:val="003F6DB3"/>
    <w:rsid w:val="003F6E92"/>
    <w:rsid w:val="003F73D0"/>
    <w:rsid w:val="003F755A"/>
    <w:rsid w:val="003F7DAD"/>
    <w:rsid w:val="00400083"/>
    <w:rsid w:val="00400600"/>
    <w:rsid w:val="004007EB"/>
    <w:rsid w:val="0040080F"/>
    <w:rsid w:val="00401056"/>
    <w:rsid w:val="0040128E"/>
    <w:rsid w:val="0040143A"/>
    <w:rsid w:val="00401BF5"/>
    <w:rsid w:val="00401E7D"/>
    <w:rsid w:val="0040203E"/>
    <w:rsid w:val="004031D3"/>
    <w:rsid w:val="0040375B"/>
    <w:rsid w:val="00403810"/>
    <w:rsid w:val="00403C8D"/>
    <w:rsid w:val="00404318"/>
    <w:rsid w:val="00404364"/>
    <w:rsid w:val="00404443"/>
    <w:rsid w:val="00404D11"/>
    <w:rsid w:val="00404EA7"/>
    <w:rsid w:val="00404F01"/>
    <w:rsid w:val="004052AC"/>
    <w:rsid w:val="00405460"/>
    <w:rsid w:val="0040595C"/>
    <w:rsid w:val="0040602C"/>
    <w:rsid w:val="004062E6"/>
    <w:rsid w:val="00407C08"/>
    <w:rsid w:val="00410678"/>
    <w:rsid w:val="004119F6"/>
    <w:rsid w:val="00411F15"/>
    <w:rsid w:val="004124B8"/>
    <w:rsid w:val="0041259D"/>
    <w:rsid w:val="00413869"/>
    <w:rsid w:val="00413A6F"/>
    <w:rsid w:val="00413B15"/>
    <w:rsid w:val="004148E1"/>
    <w:rsid w:val="00415662"/>
    <w:rsid w:val="00417546"/>
    <w:rsid w:val="00417DDC"/>
    <w:rsid w:val="00421F8E"/>
    <w:rsid w:val="0042279B"/>
    <w:rsid w:val="00423DC8"/>
    <w:rsid w:val="00424CF2"/>
    <w:rsid w:val="00425230"/>
    <w:rsid w:val="004254B3"/>
    <w:rsid w:val="004269F8"/>
    <w:rsid w:val="00426ED8"/>
    <w:rsid w:val="00430203"/>
    <w:rsid w:val="0043062A"/>
    <w:rsid w:val="00430937"/>
    <w:rsid w:val="00430B17"/>
    <w:rsid w:val="00430B45"/>
    <w:rsid w:val="00430EB4"/>
    <w:rsid w:val="00431369"/>
    <w:rsid w:val="00431403"/>
    <w:rsid w:val="00431A3C"/>
    <w:rsid w:val="00431AEA"/>
    <w:rsid w:val="00431D4F"/>
    <w:rsid w:val="0043274B"/>
    <w:rsid w:val="00433650"/>
    <w:rsid w:val="0043373E"/>
    <w:rsid w:val="00434152"/>
    <w:rsid w:val="004356D6"/>
    <w:rsid w:val="0043650F"/>
    <w:rsid w:val="0043685C"/>
    <w:rsid w:val="00436CA2"/>
    <w:rsid w:val="00436EEE"/>
    <w:rsid w:val="00437343"/>
    <w:rsid w:val="00437401"/>
    <w:rsid w:val="00437C26"/>
    <w:rsid w:val="004407BF"/>
    <w:rsid w:val="00440F7B"/>
    <w:rsid w:val="004419BC"/>
    <w:rsid w:val="00442262"/>
    <w:rsid w:val="00442890"/>
    <w:rsid w:val="00443E65"/>
    <w:rsid w:val="00445B9D"/>
    <w:rsid w:val="004462A4"/>
    <w:rsid w:val="0044630F"/>
    <w:rsid w:val="00446DB5"/>
    <w:rsid w:val="00446EC8"/>
    <w:rsid w:val="004471BE"/>
    <w:rsid w:val="0044761C"/>
    <w:rsid w:val="00447FA7"/>
    <w:rsid w:val="0045014B"/>
    <w:rsid w:val="0045014C"/>
    <w:rsid w:val="00450186"/>
    <w:rsid w:val="00450DE2"/>
    <w:rsid w:val="004510B7"/>
    <w:rsid w:val="0045165D"/>
    <w:rsid w:val="00451CEE"/>
    <w:rsid w:val="00451E1D"/>
    <w:rsid w:val="00452859"/>
    <w:rsid w:val="004528B5"/>
    <w:rsid w:val="00452952"/>
    <w:rsid w:val="00452FCB"/>
    <w:rsid w:val="004534A9"/>
    <w:rsid w:val="00453CCD"/>
    <w:rsid w:val="004543CB"/>
    <w:rsid w:val="00455274"/>
    <w:rsid w:val="00455337"/>
    <w:rsid w:val="00455DBE"/>
    <w:rsid w:val="004564D1"/>
    <w:rsid w:val="00456F52"/>
    <w:rsid w:val="00457024"/>
    <w:rsid w:val="0045711F"/>
    <w:rsid w:val="00457405"/>
    <w:rsid w:val="00457E5A"/>
    <w:rsid w:val="00460716"/>
    <w:rsid w:val="00460CF3"/>
    <w:rsid w:val="00460E40"/>
    <w:rsid w:val="00461027"/>
    <w:rsid w:val="00461087"/>
    <w:rsid w:val="00462578"/>
    <w:rsid w:val="00462B3C"/>
    <w:rsid w:val="00462C77"/>
    <w:rsid w:val="004630FC"/>
    <w:rsid w:val="00463BB6"/>
    <w:rsid w:val="00463E16"/>
    <w:rsid w:val="004642CB"/>
    <w:rsid w:val="00464617"/>
    <w:rsid w:val="004647D7"/>
    <w:rsid w:val="00465FF4"/>
    <w:rsid w:val="00466147"/>
    <w:rsid w:val="00466799"/>
    <w:rsid w:val="00466C2E"/>
    <w:rsid w:val="00466F82"/>
    <w:rsid w:val="0046737F"/>
    <w:rsid w:val="00467827"/>
    <w:rsid w:val="00470DF9"/>
    <w:rsid w:val="00470E27"/>
    <w:rsid w:val="00470EBB"/>
    <w:rsid w:val="004717E7"/>
    <w:rsid w:val="00471827"/>
    <w:rsid w:val="00471AB5"/>
    <w:rsid w:val="00471BD7"/>
    <w:rsid w:val="0047293A"/>
    <w:rsid w:val="004732E5"/>
    <w:rsid w:val="00473AD9"/>
    <w:rsid w:val="00474DB9"/>
    <w:rsid w:val="0047513F"/>
    <w:rsid w:val="004752BA"/>
    <w:rsid w:val="004754A5"/>
    <w:rsid w:val="0047580D"/>
    <w:rsid w:val="00475B61"/>
    <w:rsid w:val="00475CD1"/>
    <w:rsid w:val="004768F2"/>
    <w:rsid w:val="004774A1"/>
    <w:rsid w:val="00477C34"/>
    <w:rsid w:val="0048025C"/>
    <w:rsid w:val="00480447"/>
    <w:rsid w:val="004809FD"/>
    <w:rsid w:val="00480A1B"/>
    <w:rsid w:val="00480EDB"/>
    <w:rsid w:val="00480F42"/>
    <w:rsid w:val="004811F9"/>
    <w:rsid w:val="00481891"/>
    <w:rsid w:val="00481F22"/>
    <w:rsid w:val="0048271B"/>
    <w:rsid w:val="00483DA2"/>
    <w:rsid w:val="00483E24"/>
    <w:rsid w:val="00485CC5"/>
    <w:rsid w:val="00485D5B"/>
    <w:rsid w:val="00486555"/>
    <w:rsid w:val="00486868"/>
    <w:rsid w:val="004874E5"/>
    <w:rsid w:val="00487A64"/>
    <w:rsid w:val="00487CB2"/>
    <w:rsid w:val="00487DFF"/>
    <w:rsid w:val="004902F2"/>
    <w:rsid w:val="00490576"/>
    <w:rsid w:val="00490B19"/>
    <w:rsid w:val="004921B8"/>
    <w:rsid w:val="004937E1"/>
    <w:rsid w:val="00493AEF"/>
    <w:rsid w:val="004948B0"/>
    <w:rsid w:val="00494A20"/>
    <w:rsid w:val="00494E0E"/>
    <w:rsid w:val="00495785"/>
    <w:rsid w:val="00495AB8"/>
    <w:rsid w:val="00495CDA"/>
    <w:rsid w:val="00496332"/>
    <w:rsid w:val="00496BA7"/>
    <w:rsid w:val="004976FA"/>
    <w:rsid w:val="00497720"/>
    <w:rsid w:val="00497D6B"/>
    <w:rsid w:val="004A0D7C"/>
    <w:rsid w:val="004A0F13"/>
    <w:rsid w:val="004A1723"/>
    <w:rsid w:val="004A172B"/>
    <w:rsid w:val="004A22CE"/>
    <w:rsid w:val="004A265E"/>
    <w:rsid w:val="004A3603"/>
    <w:rsid w:val="004A39DB"/>
    <w:rsid w:val="004A43FE"/>
    <w:rsid w:val="004A5355"/>
    <w:rsid w:val="004A5540"/>
    <w:rsid w:val="004A6A37"/>
    <w:rsid w:val="004A7026"/>
    <w:rsid w:val="004A72A5"/>
    <w:rsid w:val="004A73E0"/>
    <w:rsid w:val="004A7630"/>
    <w:rsid w:val="004B081E"/>
    <w:rsid w:val="004B0AE5"/>
    <w:rsid w:val="004B0E67"/>
    <w:rsid w:val="004B0E86"/>
    <w:rsid w:val="004B1809"/>
    <w:rsid w:val="004B2150"/>
    <w:rsid w:val="004B28CB"/>
    <w:rsid w:val="004B35D4"/>
    <w:rsid w:val="004B3A98"/>
    <w:rsid w:val="004B3E86"/>
    <w:rsid w:val="004B4C52"/>
    <w:rsid w:val="004B52DC"/>
    <w:rsid w:val="004B5821"/>
    <w:rsid w:val="004B660F"/>
    <w:rsid w:val="004B718F"/>
    <w:rsid w:val="004B7AB0"/>
    <w:rsid w:val="004C0230"/>
    <w:rsid w:val="004C08BB"/>
    <w:rsid w:val="004C0CBA"/>
    <w:rsid w:val="004C0EE4"/>
    <w:rsid w:val="004C13F2"/>
    <w:rsid w:val="004C1D89"/>
    <w:rsid w:val="004C3883"/>
    <w:rsid w:val="004C3ACF"/>
    <w:rsid w:val="004C43DF"/>
    <w:rsid w:val="004C4743"/>
    <w:rsid w:val="004C4893"/>
    <w:rsid w:val="004C569A"/>
    <w:rsid w:val="004C56C0"/>
    <w:rsid w:val="004C56E2"/>
    <w:rsid w:val="004C5F3D"/>
    <w:rsid w:val="004C65A0"/>
    <w:rsid w:val="004C66BB"/>
    <w:rsid w:val="004C6916"/>
    <w:rsid w:val="004D02FD"/>
    <w:rsid w:val="004D042A"/>
    <w:rsid w:val="004D0ADE"/>
    <w:rsid w:val="004D0C42"/>
    <w:rsid w:val="004D1399"/>
    <w:rsid w:val="004D13B4"/>
    <w:rsid w:val="004D18C8"/>
    <w:rsid w:val="004D21DD"/>
    <w:rsid w:val="004D2363"/>
    <w:rsid w:val="004D23B3"/>
    <w:rsid w:val="004D254F"/>
    <w:rsid w:val="004D3186"/>
    <w:rsid w:val="004D3390"/>
    <w:rsid w:val="004D3A1E"/>
    <w:rsid w:val="004D3F57"/>
    <w:rsid w:val="004D4068"/>
    <w:rsid w:val="004D4A30"/>
    <w:rsid w:val="004D4B49"/>
    <w:rsid w:val="004D50D6"/>
    <w:rsid w:val="004D5E5C"/>
    <w:rsid w:val="004D6153"/>
    <w:rsid w:val="004D6792"/>
    <w:rsid w:val="004D6A31"/>
    <w:rsid w:val="004D6FCC"/>
    <w:rsid w:val="004D74C1"/>
    <w:rsid w:val="004D76B7"/>
    <w:rsid w:val="004D7EBE"/>
    <w:rsid w:val="004E008A"/>
    <w:rsid w:val="004E02DC"/>
    <w:rsid w:val="004E0848"/>
    <w:rsid w:val="004E161F"/>
    <w:rsid w:val="004E1D45"/>
    <w:rsid w:val="004E1E47"/>
    <w:rsid w:val="004E2242"/>
    <w:rsid w:val="004E22D3"/>
    <w:rsid w:val="004E297F"/>
    <w:rsid w:val="004E2A43"/>
    <w:rsid w:val="004E3310"/>
    <w:rsid w:val="004E43AB"/>
    <w:rsid w:val="004E43FC"/>
    <w:rsid w:val="004E46BF"/>
    <w:rsid w:val="004E4B23"/>
    <w:rsid w:val="004E542E"/>
    <w:rsid w:val="004E54C7"/>
    <w:rsid w:val="004E6555"/>
    <w:rsid w:val="004E7331"/>
    <w:rsid w:val="004E77D4"/>
    <w:rsid w:val="004E7AA7"/>
    <w:rsid w:val="004E7EBC"/>
    <w:rsid w:val="004F0ADF"/>
    <w:rsid w:val="004F0C0F"/>
    <w:rsid w:val="004F114D"/>
    <w:rsid w:val="004F178D"/>
    <w:rsid w:val="004F1819"/>
    <w:rsid w:val="004F1A82"/>
    <w:rsid w:val="004F30D4"/>
    <w:rsid w:val="004F3379"/>
    <w:rsid w:val="004F3555"/>
    <w:rsid w:val="004F3953"/>
    <w:rsid w:val="004F3E63"/>
    <w:rsid w:val="004F4AE8"/>
    <w:rsid w:val="004F4FCD"/>
    <w:rsid w:val="004F581E"/>
    <w:rsid w:val="004F5DFD"/>
    <w:rsid w:val="004F72D5"/>
    <w:rsid w:val="004F7685"/>
    <w:rsid w:val="004F77D3"/>
    <w:rsid w:val="004F7B6E"/>
    <w:rsid w:val="004F7DA2"/>
    <w:rsid w:val="00500A69"/>
    <w:rsid w:val="00500F7A"/>
    <w:rsid w:val="0050160D"/>
    <w:rsid w:val="00501DFB"/>
    <w:rsid w:val="00502989"/>
    <w:rsid w:val="00502F54"/>
    <w:rsid w:val="00503007"/>
    <w:rsid w:val="00503935"/>
    <w:rsid w:val="00503D6C"/>
    <w:rsid w:val="00504091"/>
    <w:rsid w:val="0050534A"/>
    <w:rsid w:val="00505ECB"/>
    <w:rsid w:val="00507731"/>
    <w:rsid w:val="00507CCB"/>
    <w:rsid w:val="00507CD8"/>
    <w:rsid w:val="0051036E"/>
    <w:rsid w:val="00511254"/>
    <w:rsid w:val="005115AC"/>
    <w:rsid w:val="005115CE"/>
    <w:rsid w:val="005115E5"/>
    <w:rsid w:val="00512353"/>
    <w:rsid w:val="005125EC"/>
    <w:rsid w:val="0051284B"/>
    <w:rsid w:val="00514082"/>
    <w:rsid w:val="005141EE"/>
    <w:rsid w:val="0051428B"/>
    <w:rsid w:val="00514334"/>
    <w:rsid w:val="005146BB"/>
    <w:rsid w:val="005154B4"/>
    <w:rsid w:val="005158FB"/>
    <w:rsid w:val="00515E2F"/>
    <w:rsid w:val="00515ECE"/>
    <w:rsid w:val="005161DB"/>
    <w:rsid w:val="005165EA"/>
    <w:rsid w:val="005176F3"/>
    <w:rsid w:val="00517892"/>
    <w:rsid w:val="00517FEC"/>
    <w:rsid w:val="0052051C"/>
    <w:rsid w:val="00520B55"/>
    <w:rsid w:val="00520B6A"/>
    <w:rsid w:val="00521348"/>
    <w:rsid w:val="00522576"/>
    <w:rsid w:val="005225A5"/>
    <w:rsid w:val="00522744"/>
    <w:rsid w:val="00522E5F"/>
    <w:rsid w:val="00524596"/>
    <w:rsid w:val="005246D2"/>
    <w:rsid w:val="005246EB"/>
    <w:rsid w:val="00524B0B"/>
    <w:rsid w:val="00524B78"/>
    <w:rsid w:val="00525A46"/>
    <w:rsid w:val="00526627"/>
    <w:rsid w:val="005269E5"/>
    <w:rsid w:val="00526E6C"/>
    <w:rsid w:val="005275F0"/>
    <w:rsid w:val="005276AC"/>
    <w:rsid w:val="00527AAB"/>
    <w:rsid w:val="00527DE9"/>
    <w:rsid w:val="0053047C"/>
    <w:rsid w:val="00531B1B"/>
    <w:rsid w:val="00532398"/>
    <w:rsid w:val="00532687"/>
    <w:rsid w:val="00532A64"/>
    <w:rsid w:val="00532A9F"/>
    <w:rsid w:val="00533935"/>
    <w:rsid w:val="00533D69"/>
    <w:rsid w:val="0053403B"/>
    <w:rsid w:val="00534268"/>
    <w:rsid w:val="00534C62"/>
    <w:rsid w:val="00535565"/>
    <w:rsid w:val="005355CD"/>
    <w:rsid w:val="00535AA7"/>
    <w:rsid w:val="005362D9"/>
    <w:rsid w:val="00536EC8"/>
    <w:rsid w:val="0053741A"/>
    <w:rsid w:val="005379DE"/>
    <w:rsid w:val="00537C93"/>
    <w:rsid w:val="005404A9"/>
    <w:rsid w:val="005406AC"/>
    <w:rsid w:val="0054087E"/>
    <w:rsid w:val="005409D8"/>
    <w:rsid w:val="0054139E"/>
    <w:rsid w:val="0054148C"/>
    <w:rsid w:val="0054172C"/>
    <w:rsid w:val="00541B2C"/>
    <w:rsid w:val="005420D7"/>
    <w:rsid w:val="0054225D"/>
    <w:rsid w:val="00542BF8"/>
    <w:rsid w:val="00542EC7"/>
    <w:rsid w:val="00543169"/>
    <w:rsid w:val="00543636"/>
    <w:rsid w:val="00543EF0"/>
    <w:rsid w:val="00543FAD"/>
    <w:rsid w:val="005444CF"/>
    <w:rsid w:val="005446AA"/>
    <w:rsid w:val="00544B75"/>
    <w:rsid w:val="00544E7F"/>
    <w:rsid w:val="00544F4A"/>
    <w:rsid w:val="005455FA"/>
    <w:rsid w:val="005456C0"/>
    <w:rsid w:val="00545ECC"/>
    <w:rsid w:val="00546703"/>
    <w:rsid w:val="00546B6E"/>
    <w:rsid w:val="005473BC"/>
    <w:rsid w:val="00547F6F"/>
    <w:rsid w:val="00552077"/>
    <w:rsid w:val="005523AA"/>
    <w:rsid w:val="00552688"/>
    <w:rsid w:val="00552DA8"/>
    <w:rsid w:val="00552FBA"/>
    <w:rsid w:val="0055379E"/>
    <w:rsid w:val="00553D97"/>
    <w:rsid w:val="0055473F"/>
    <w:rsid w:val="00557BE1"/>
    <w:rsid w:val="00557D13"/>
    <w:rsid w:val="00557E87"/>
    <w:rsid w:val="00560ABA"/>
    <w:rsid w:val="00562805"/>
    <w:rsid w:val="00563227"/>
    <w:rsid w:val="0056330B"/>
    <w:rsid w:val="005635D1"/>
    <w:rsid w:val="00563E25"/>
    <w:rsid w:val="00564E07"/>
    <w:rsid w:val="005653F0"/>
    <w:rsid w:val="005668E3"/>
    <w:rsid w:val="005669BB"/>
    <w:rsid w:val="00566CA7"/>
    <w:rsid w:val="00567483"/>
    <w:rsid w:val="00567E64"/>
    <w:rsid w:val="00570B9A"/>
    <w:rsid w:val="00571338"/>
    <w:rsid w:val="0057140A"/>
    <w:rsid w:val="0057189D"/>
    <w:rsid w:val="00571AC8"/>
    <w:rsid w:val="00572886"/>
    <w:rsid w:val="00572988"/>
    <w:rsid w:val="005730F7"/>
    <w:rsid w:val="00573365"/>
    <w:rsid w:val="0057336F"/>
    <w:rsid w:val="0057448E"/>
    <w:rsid w:val="00574B4E"/>
    <w:rsid w:val="0057501A"/>
    <w:rsid w:val="0057533A"/>
    <w:rsid w:val="00575AF6"/>
    <w:rsid w:val="005761E4"/>
    <w:rsid w:val="00576DC4"/>
    <w:rsid w:val="00577122"/>
    <w:rsid w:val="005774DE"/>
    <w:rsid w:val="00577647"/>
    <w:rsid w:val="00580188"/>
    <w:rsid w:val="00580870"/>
    <w:rsid w:val="00581293"/>
    <w:rsid w:val="00581668"/>
    <w:rsid w:val="00582CEE"/>
    <w:rsid w:val="00582CEF"/>
    <w:rsid w:val="0058332A"/>
    <w:rsid w:val="005843E2"/>
    <w:rsid w:val="005854D1"/>
    <w:rsid w:val="0058569C"/>
    <w:rsid w:val="005858F6"/>
    <w:rsid w:val="005859F2"/>
    <w:rsid w:val="00585F00"/>
    <w:rsid w:val="005861DC"/>
    <w:rsid w:val="005868E1"/>
    <w:rsid w:val="00587B00"/>
    <w:rsid w:val="00590092"/>
    <w:rsid w:val="00590A06"/>
    <w:rsid w:val="0059161A"/>
    <w:rsid w:val="00591CCA"/>
    <w:rsid w:val="0059219B"/>
    <w:rsid w:val="00592512"/>
    <w:rsid w:val="0059351D"/>
    <w:rsid w:val="00593AD6"/>
    <w:rsid w:val="00593D37"/>
    <w:rsid w:val="0059412B"/>
    <w:rsid w:val="0059573F"/>
    <w:rsid w:val="00595788"/>
    <w:rsid w:val="005958C7"/>
    <w:rsid w:val="00596101"/>
    <w:rsid w:val="0059638D"/>
    <w:rsid w:val="00597A23"/>
    <w:rsid w:val="00597B14"/>
    <w:rsid w:val="00597D3E"/>
    <w:rsid w:val="005A0B36"/>
    <w:rsid w:val="005A0C76"/>
    <w:rsid w:val="005A13AE"/>
    <w:rsid w:val="005A214A"/>
    <w:rsid w:val="005A2279"/>
    <w:rsid w:val="005A2488"/>
    <w:rsid w:val="005A27C7"/>
    <w:rsid w:val="005A280D"/>
    <w:rsid w:val="005A35B4"/>
    <w:rsid w:val="005A35B9"/>
    <w:rsid w:val="005A3836"/>
    <w:rsid w:val="005A384C"/>
    <w:rsid w:val="005A3B33"/>
    <w:rsid w:val="005A3BA5"/>
    <w:rsid w:val="005A3D1D"/>
    <w:rsid w:val="005A4B55"/>
    <w:rsid w:val="005A592B"/>
    <w:rsid w:val="005A5F00"/>
    <w:rsid w:val="005A5F5B"/>
    <w:rsid w:val="005A65D1"/>
    <w:rsid w:val="005A69DF"/>
    <w:rsid w:val="005A7EF9"/>
    <w:rsid w:val="005B0509"/>
    <w:rsid w:val="005B0819"/>
    <w:rsid w:val="005B0A1B"/>
    <w:rsid w:val="005B0A88"/>
    <w:rsid w:val="005B23EC"/>
    <w:rsid w:val="005B2F44"/>
    <w:rsid w:val="005B2FC4"/>
    <w:rsid w:val="005B3540"/>
    <w:rsid w:val="005B4375"/>
    <w:rsid w:val="005B4920"/>
    <w:rsid w:val="005B4B7B"/>
    <w:rsid w:val="005B4C17"/>
    <w:rsid w:val="005B4F25"/>
    <w:rsid w:val="005B5470"/>
    <w:rsid w:val="005B6E90"/>
    <w:rsid w:val="005B6FE3"/>
    <w:rsid w:val="005B75B5"/>
    <w:rsid w:val="005B7612"/>
    <w:rsid w:val="005B78D7"/>
    <w:rsid w:val="005B792E"/>
    <w:rsid w:val="005C001C"/>
    <w:rsid w:val="005C0D1E"/>
    <w:rsid w:val="005C131E"/>
    <w:rsid w:val="005C1E06"/>
    <w:rsid w:val="005C230A"/>
    <w:rsid w:val="005C2484"/>
    <w:rsid w:val="005C2C1E"/>
    <w:rsid w:val="005C2CA3"/>
    <w:rsid w:val="005C33AB"/>
    <w:rsid w:val="005C4353"/>
    <w:rsid w:val="005C50A8"/>
    <w:rsid w:val="005C5224"/>
    <w:rsid w:val="005C5BCF"/>
    <w:rsid w:val="005C5C9B"/>
    <w:rsid w:val="005C7C42"/>
    <w:rsid w:val="005D022D"/>
    <w:rsid w:val="005D0B67"/>
    <w:rsid w:val="005D0C8C"/>
    <w:rsid w:val="005D1DC8"/>
    <w:rsid w:val="005D1E69"/>
    <w:rsid w:val="005D2044"/>
    <w:rsid w:val="005D229D"/>
    <w:rsid w:val="005D27AB"/>
    <w:rsid w:val="005D27ED"/>
    <w:rsid w:val="005D314B"/>
    <w:rsid w:val="005D4233"/>
    <w:rsid w:val="005D4307"/>
    <w:rsid w:val="005D486E"/>
    <w:rsid w:val="005D5270"/>
    <w:rsid w:val="005D598D"/>
    <w:rsid w:val="005D613A"/>
    <w:rsid w:val="005D62B8"/>
    <w:rsid w:val="005D649D"/>
    <w:rsid w:val="005D67D4"/>
    <w:rsid w:val="005D702B"/>
    <w:rsid w:val="005D76EE"/>
    <w:rsid w:val="005D7CD4"/>
    <w:rsid w:val="005E0A61"/>
    <w:rsid w:val="005E13F9"/>
    <w:rsid w:val="005E1486"/>
    <w:rsid w:val="005E1C2D"/>
    <w:rsid w:val="005E1C5D"/>
    <w:rsid w:val="005E1D72"/>
    <w:rsid w:val="005E1F74"/>
    <w:rsid w:val="005E2139"/>
    <w:rsid w:val="005E222F"/>
    <w:rsid w:val="005E25E8"/>
    <w:rsid w:val="005E28BE"/>
    <w:rsid w:val="005E2B8B"/>
    <w:rsid w:val="005E2D29"/>
    <w:rsid w:val="005E4141"/>
    <w:rsid w:val="005E42FE"/>
    <w:rsid w:val="005E4D7C"/>
    <w:rsid w:val="005E5036"/>
    <w:rsid w:val="005E5745"/>
    <w:rsid w:val="005E5751"/>
    <w:rsid w:val="005E5AB7"/>
    <w:rsid w:val="005E5BA9"/>
    <w:rsid w:val="005E681B"/>
    <w:rsid w:val="005E6FA9"/>
    <w:rsid w:val="005E7014"/>
    <w:rsid w:val="005F0046"/>
    <w:rsid w:val="005F042B"/>
    <w:rsid w:val="005F0CD1"/>
    <w:rsid w:val="005F0DA3"/>
    <w:rsid w:val="005F199C"/>
    <w:rsid w:val="005F2306"/>
    <w:rsid w:val="005F29EA"/>
    <w:rsid w:val="005F318F"/>
    <w:rsid w:val="005F32D8"/>
    <w:rsid w:val="005F365E"/>
    <w:rsid w:val="005F39A9"/>
    <w:rsid w:val="005F3CD2"/>
    <w:rsid w:val="005F3DA0"/>
    <w:rsid w:val="005F3DBF"/>
    <w:rsid w:val="005F437D"/>
    <w:rsid w:val="005F49D7"/>
    <w:rsid w:val="005F56BF"/>
    <w:rsid w:val="005F5C6E"/>
    <w:rsid w:val="005F6564"/>
    <w:rsid w:val="005F6ED1"/>
    <w:rsid w:val="005F7070"/>
    <w:rsid w:val="005F79C0"/>
    <w:rsid w:val="0060038F"/>
    <w:rsid w:val="006011AE"/>
    <w:rsid w:val="006013D1"/>
    <w:rsid w:val="00601BE5"/>
    <w:rsid w:val="0060292E"/>
    <w:rsid w:val="006032F9"/>
    <w:rsid w:val="006034E6"/>
    <w:rsid w:val="00603FF7"/>
    <w:rsid w:val="006042A7"/>
    <w:rsid w:val="00604B3F"/>
    <w:rsid w:val="00606171"/>
    <w:rsid w:val="0060622F"/>
    <w:rsid w:val="0060719B"/>
    <w:rsid w:val="0060771C"/>
    <w:rsid w:val="006079D8"/>
    <w:rsid w:val="0061054E"/>
    <w:rsid w:val="00610CC2"/>
    <w:rsid w:val="006114CB"/>
    <w:rsid w:val="00611CDF"/>
    <w:rsid w:val="00612327"/>
    <w:rsid w:val="0061257B"/>
    <w:rsid w:val="006126DC"/>
    <w:rsid w:val="00612706"/>
    <w:rsid w:val="00612B29"/>
    <w:rsid w:val="00612CDF"/>
    <w:rsid w:val="00614862"/>
    <w:rsid w:val="00614903"/>
    <w:rsid w:val="006156C4"/>
    <w:rsid w:val="00615C06"/>
    <w:rsid w:val="00615D92"/>
    <w:rsid w:val="00616F61"/>
    <w:rsid w:val="00617332"/>
    <w:rsid w:val="00617EF3"/>
    <w:rsid w:val="00620274"/>
    <w:rsid w:val="00621970"/>
    <w:rsid w:val="006219E6"/>
    <w:rsid w:val="0062219B"/>
    <w:rsid w:val="0062246D"/>
    <w:rsid w:val="00622A3C"/>
    <w:rsid w:val="0062308B"/>
    <w:rsid w:val="00623D98"/>
    <w:rsid w:val="00624D49"/>
    <w:rsid w:val="00624E1B"/>
    <w:rsid w:val="006253C2"/>
    <w:rsid w:val="00625997"/>
    <w:rsid w:val="006264AB"/>
    <w:rsid w:val="0063017A"/>
    <w:rsid w:val="006304D3"/>
    <w:rsid w:val="00630B0D"/>
    <w:rsid w:val="00630BDD"/>
    <w:rsid w:val="006318A8"/>
    <w:rsid w:val="006319BE"/>
    <w:rsid w:val="00631F96"/>
    <w:rsid w:val="006321D4"/>
    <w:rsid w:val="00632444"/>
    <w:rsid w:val="00633799"/>
    <w:rsid w:val="006346A0"/>
    <w:rsid w:val="00634B89"/>
    <w:rsid w:val="00634DDB"/>
    <w:rsid w:val="00634F00"/>
    <w:rsid w:val="006352E7"/>
    <w:rsid w:val="006354D7"/>
    <w:rsid w:val="00635510"/>
    <w:rsid w:val="0063578F"/>
    <w:rsid w:val="00635FBA"/>
    <w:rsid w:val="006365FE"/>
    <w:rsid w:val="0063706C"/>
    <w:rsid w:val="00637212"/>
    <w:rsid w:val="006373AB"/>
    <w:rsid w:val="00637878"/>
    <w:rsid w:val="0063792C"/>
    <w:rsid w:val="00637CC2"/>
    <w:rsid w:val="0064026F"/>
    <w:rsid w:val="00640332"/>
    <w:rsid w:val="0064068D"/>
    <w:rsid w:val="006409FF"/>
    <w:rsid w:val="00640B6A"/>
    <w:rsid w:val="006411E5"/>
    <w:rsid w:val="00641241"/>
    <w:rsid w:val="006417B3"/>
    <w:rsid w:val="00642876"/>
    <w:rsid w:val="00642DB5"/>
    <w:rsid w:val="00643425"/>
    <w:rsid w:val="00643E10"/>
    <w:rsid w:val="00644748"/>
    <w:rsid w:val="006448C0"/>
    <w:rsid w:val="00644901"/>
    <w:rsid w:val="00644C11"/>
    <w:rsid w:val="00644D33"/>
    <w:rsid w:val="006450A0"/>
    <w:rsid w:val="0064567D"/>
    <w:rsid w:val="006461B4"/>
    <w:rsid w:val="00646433"/>
    <w:rsid w:val="006465DD"/>
    <w:rsid w:val="0064760B"/>
    <w:rsid w:val="00647717"/>
    <w:rsid w:val="00650040"/>
    <w:rsid w:val="006501DF"/>
    <w:rsid w:val="00650256"/>
    <w:rsid w:val="006503E2"/>
    <w:rsid w:val="006504DF"/>
    <w:rsid w:val="00651070"/>
    <w:rsid w:val="0065133F"/>
    <w:rsid w:val="0065194B"/>
    <w:rsid w:val="0065230F"/>
    <w:rsid w:val="00652A8F"/>
    <w:rsid w:val="00653DC0"/>
    <w:rsid w:val="00655182"/>
    <w:rsid w:val="0065540A"/>
    <w:rsid w:val="006560E3"/>
    <w:rsid w:val="00656C7D"/>
    <w:rsid w:val="006574B8"/>
    <w:rsid w:val="006600A9"/>
    <w:rsid w:val="00660F75"/>
    <w:rsid w:val="00661392"/>
    <w:rsid w:val="00661BA9"/>
    <w:rsid w:val="00661C3E"/>
    <w:rsid w:val="006622C0"/>
    <w:rsid w:val="00662A14"/>
    <w:rsid w:val="00663433"/>
    <w:rsid w:val="0066391C"/>
    <w:rsid w:val="00663B81"/>
    <w:rsid w:val="0066418E"/>
    <w:rsid w:val="00664379"/>
    <w:rsid w:val="006651C5"/>
    <w:rsid w:val="00665687"/>
    <w:rsid w:val="00665E6F"/>
    <w:rsid w:val="00666A0C"/>
    <w:rsid w:val="006671C4"/>
    <w:rsid w:val="00667875"/>
    <w:rsid w:val="00667FFC"/>
    <w:rsid w:val="00670500"/>
    <w:rsid w:val="00670B74"/>
    <w:rsid w:val="00671CA3"/>
    <w:rsid w:val="00671D67"/>
    <w:rsid w:val="0067241B"/>
    <w:rsid w:val="00672CC9"/>
    <w:rsid w:val="0067344B"/>
    <w:rsid w:val="00673B43"/>
    <w:rsid w:val="00673D51"/>
    <w:rsid w:val="00673DB0"/>
    <w:rsid w:val="006740F6"/>
    <w:rsid w:val="006743EF"/>
    <w:rsid w:val="00674616"/>
    <w:rsid w:val="00674C08"/>
    <w:rsid w:val="00674E8C"/>
    <w:rsid w:val="00674FD8"/>
    <w:rsid w:val="0067583A"/>
    <w:rsid w:val="006759A2"/>
    <w:rsid w:val="006768D1"/>
    <w:rsid w:val="006769B9"/>
    <w:rsid w:val="00676E90"/>
    <w:rsid w:val="006779ED"/>
    <w:rsid w:val="00680349"/>
    <w:rsid w:val="00680499"/>
    <w:rsid w:val="006808B1"/>
    <w:rsid w:val="00680A20"/>
    <w:rsid w:val="00680BF0"/>
    <w:rsid w:val="00680DAE"/>
    <w:rsid w:val="00681896"/>
    <w:rsid w:val="00681910"/>
    <w:rsid w:val="00681C94"/>
    <w:rsid w:val="00681D99"/>
    <w:rsid w:val="00681E5B"/>
    <w:rsid w:val="006823F6"/>
    <w:rsid w:val="00683871"/>
    <w:rsid w:val="00683BF0"/>
    <w:rsid w:val="00683CE4"/>
    <w:rsid w:val="006843FE"/>
    <w:rsid w:val="006848DE"/>
    <w:rsid w:val="00685492"/>
    <w:rsid w:val="006861CE"/>
    <w:rsid w:val="00686239"/>
    <w:rsid w:val="00686797"/>
    <w:rsid w:val="006867B8"/>
    <w:rsid w:val="006872C8"/>
    <w:rsid w:val="006874A6"/>
    <w:rsid w:val="00687DD2"/>
    <w:rsid w:val="00687FEF"/>
    <w:rsid w:val="00690133"/>
    <w:rsid w:val="006907E0"/>
    <w:rsid w:val="006908F4"/>
    <w:rsid w:val="006909E0"/>
    <w:rsid w:val="00690D8F"/>
    <w:rsid w:val="006913B1"/>
    <w:rsid w:val="00691517"/>
    <w:rsid w:val="00691898"/>
    <w:rsid w:val="00692040"/>
    <w:rsid w:val="006922C2"/>
    <w:rsid w:val="0069353C"/>
    <w:rsid w:val="006936FC"/>
    <w:rsid w:val="006937A0"/>
    <w:rsid w:val="00693C21"/>
    <w:rsid w:val="00693CD4"/>
    <w:rsid w:val="00693FA1"/>
    <w:rsid w:val="00694182"/>
    <w:rsid w:val="006945B6"/>
    <w:rsid w:val="0069542B"/>
    <w:rsid w:val="006954F7"/>
    <w:rsid w:val="006958D1"/>
    <w:rsid w:val="0069638A"/>
    <w:rsid w:val="0069657E"/>
    <w:rsid w:val="00696C6C"/>
    <w:rsid w:val="0069764F"/>
    <w:rsid w:val="006976B3"/>
    <w:rsid w:val="00697BF6"/>
    <w:rsid w:val="00697EAA"/>
    <w:rsid w:val="006A092A"/>
    <w:rsid w:val="006A0E44"/>
    <w:rsid w:val="006A0F1F"/>
    <w:rsid w:val="006A12F3"/>
    <w:rsid w:val="006A16F4"/>
    <w:rsid w:val="006A1856"/>
    <w:rsid w:val="006A1EAA"/>
    <w:rsid w:val="006A2275"/>
    <w:rsid w:val="006A265E"/>
    <w:rsid w:val="006A3B10"/>
    <w:rsid w:val="006A3D0F"/>
    <w:rsid w:val="006A3E62"/>
    <w:rsid w:val="006A48B4"/>
    <w:rsid w:val="006A498F"/>
    <w:rsid w:val="006A4E0C"/>
    <w:rsid w:val="006A5631"/>
    <w:rsid w:val="006A5BB9"/>
    <w:rsid w:val="006A61E2"/>
    <w:rsid w:val="006A6CAC"/>
    <w:rsid w:val="006A7D53"/>
    <w:rsid w:val="006B0207"/>
    <w:rsid w:val="006B1FC8"/>
    <w:rsid w:val="006B3412"/>
    <w:rsid w:val="006B3F80"/>
    <w:rsid w:val="006B680F"/>
    <w:rsid w:val="006C09FC"/>
    <w:rsid w:val="006C0B8C"/>
    <w:rsid w:val="006C17D0"/>
    <w:rsid w:val="006C1DE8"/>
    <w:rsid w:val="006C2222"/>
    <w:rsid w:val="006C231A"/>
    <w:rsid w:val="006C2BA2"/>
    <w:rsid w:val="006C2EA0"/>
    <w:rsid w:val="006C3284"/>
    <w:rsid w:val="006C3423"/>
    <w:rsid w:val="006C3AFD"/>
    <w:rsid w:val="006C4C92"/>
    <w:rsid w:val="006C5739"/>
    <w:rsid w:val="006C5E3E"/>
    <w:rsid w:val="006C604F"/>
    <w:rsid w:val="006C624B"/>
    <w:rsid w:val="006C7405"/>
    <w:rsid w:val="006C74C2"/>
    <w:rsid w:val="006D28A6"/>
    <w:rsid w:val="006D2971"/>
    <w:rsid w:val="006D2AC3"/>
    <w:rsid w:val="006D2BD4"/>
    <w:rsid w:val="006D40CE"/>
    <w:rsid w:val="006D4412"/>
    <w:rsid w:val="006D501D"/>
    <w:rsid w:val="006D54E3"/>
    <w:rsid w:val="006D5CF0"/>
    <w:rsid w:val="006D6267"/>
    <w:rsid w:val="006D68A6"/>
    <w:rsid w:val="006D6C31"/>
    <w:rsid w:val="006D6CD0"/>
    <w:rsid w:val="006D6F3B"/>
    <w:rsid w:val="006D7460"/>
    <w:rsid w:val="006E00B3"/>
    <w:rsid w:val="006E1281"/>
    <w:rsid w:val="006E1536"/>
    <w:rsid w:val="006E171C"/>
    <w:rsid w:val="006E17C8"/>
    <w:rsid w:val="006E1BF0"/>
    <w:rsid w:val="006E1C37"/>
    <w:rsid w:val="006E2142"/>
    <w:rsid w:val="006E3609"/>
    <w:rsid w:val="006E3FB6"/>
    <w:rsid w:val="006E42B1"/>
    <w:rsid w:val="006E4773"/>
    <w:rsid w:val="006E491F"/>
    <w:rsid w:val="006E50CF"/>
    <w:rsid w:val="006E5759"/>
    <w:rsid w:val="006E61EB"/>
    <w:rsid w:val="006E6791"/>
    <w:rsid w:val="006E6970"/>
    <w:rsid w:val="006E76F3"/>
    <w:rsid w:val="006E7A2F"/>
    <w:rsid w:val="006F0A61"/>
    <w:rsid w:val="006F0F6D"/>
    <w:rsid w:val="006F15A1"/>
    <w:rsid w:val="006F192C"/>
    <w:rsid w:val="006F1A20"/>
    <w:rsid w:val="006F24DB"/>
    <w:rsid w:val="006F31FC"/>
    <w:rsid w:val="006F35AE"/>
    <w:rsid w:val="006F3D8D"/>
    <w:rsid w:val="006F47EF"/>
    <w:rsid w:val="006F5D95"/>
    <w:rsid w:val="006F64AA"/>
    <w:rsid w:val="006F651D"/>
    <w:rsid w:val="006F70F4"/>
    <w:rsid w:val="006F7297"/>
    <w:rsid w:val="006F7C6C"/>
    <w:rsid w:val="006F7D2F"/>
    <w:rsid w:val="006F7FA7"/>
    <w:rsid w:val="00700945"/>
    <w:rsid w:val="0070098A"/>
    <w:rsid w:val="00700FA6"/>
    <w:rsid w:val="007014BF"/>
    <w:rsid w:val="00701CC9"/>
    <w:rsid w:val="00701DB8"/>
    <w:rsid w:val="00702165"/>
    <w:rsid w:val="00702167"/>
    <w:rsid w:val="00703857"/>
    <w:rsid w:val="0070395E"/>
    <w:rsid w:val="007040AE"/>
    <w:rsid w:val="00704971"/>
    <w:rsid w:val="00704CC4"/>
    <w:rsid w:val="00704F9B"/>
    <w:rsid w:val="00705D0B"/>
    <w:rsid w:val="0070659C"/>
    <w:rsid w:val="00706686"/>
    <w:rsid w:val="0070734A"/>
    <w:rsid w:val="00707B66"/>
    <w:rsid w:val="00707C68"/>
    <w:rsid w:val="00707E8E"/>
    <w:rsid w:val="0071037F"/>
    <w:rsid w:val="00710466"/>
    <w:rsid w:val="00710C79"/>
    <w:rsid w:val="007111AC"/>
    <w:rsid w:val="00711FED"/>
    <w:rsid w:val="00712156"/>
    <w:rsid w:val="00712B66"/>
    <w:rsid w:val="00712F7F"/>
    <w:rsid w:val="00713457"/>
    <w:rsid w:val="00713CDF"/>
    <w:rsid w:val="00714B85"/>
    <w:rsid w:val="0071532D"/>
    <w:rsid w:val="00715BA3"/>
    <w:rsid w:val="00715C8A"/>
    <w:rsid w:val="00716426"/>
    <w:rsid w:val="007168D4"/>
    <w:rsid w:val="00716C27"/>
    <w:rsid w:val="00716DE1"/>
    <w:rsid w:val="00716F0F"/>
    <w:rsid w:val="00717222"/>
    <w:rsid w:val="00717D09"/>
    <w:rsid w:val="00720AB3"/>
    <w:rsid w:val="0072125F"/>
    <w:rsid w:val="007215B5"/>
    <w:rsid w:val="007217EC"/>
    <w:rsid w:val="00723406"/>
    <w:rsid w:val="00723B07"/>
    <w:rsid w:val="00724A7E"/>
    <w:rsid w:val="00724AE6"/>
    <w:rsid w:val="007250B8"/>
    <w:rsid w:val="0072575B"/>
    <w:rsid w:val="007258AB"/>
    <w:rsid w:val="007261D4"/>
    <w:rsid w:val="00726EB6"/>
    <w:rsid w:val="007279E9"/>
    <w:rsid w:val="00730206"/>
    <w:rsid w:val="0073026B"/>
    <w:rsid w:val="0073032E"/>
    <w:rsid w:val="0073259D"/>
    <w:rsid w:val="00732B6F"/>
    <w:rsid w:val="00733718"/>
    <w:rsid w:val="00733B91"/>
    <w:rsid w:val="00734F55"/>
    <w:rsid w:val="00735478"/>
    <w:rsid w:val="007364F6"/>
    <w:rsid w:val="00736C10"/>
    <w:rsid w:val="00736E1F"/>
    <w:rsid w:val="00737D4E"/>
    <w:rsid w:val="00737EE1"/>
    <w:rsid w:val="00741231"/>
    <w:rsid w:val="00741556"/>
    <w:rsid w:val="007416AF"/>
    <w:rsid w:val="0074250E"/>
    <w:rsid w:val="00743477"/>
    <w:rsid w:val="00743656"/>
    <w:rsid w:val="0074459F"/>
    <w:rsid w:val="00744FCE"/>
    <w:rsid w:val="00745604"/>
    <w:rsid w:val="007458C9"/>
    <w:rsid w:val="00746007"/>
    <w:rsid w:val="00746038"/>
    <w:rsid w:val="00746B14"/>
    <w:rsid w:val="0074707B"/>
    <w:rsid w:val="007475E6"/>
    <w:rsid w:val="00747958"/>
    <w:rsid w:val="00747A02"/>
    <w:rsid w:val="00747D52"/>
    <w:rsid w:val="007504BF"/>
    <w:rsid w:val="0075074F"/>
    <w:rsid w:val="0075096B"/>
    <w:rsid w:val="00750AF7"/>
    <w:rsid w:val="00750D26"/>
    <w:rsid w:val="00750EEE"/>
    <w:rsid w:val="00751364"/>
    <w:rsid w:val="007517F5"/>
    <w:rsid w:val="00752032"/>
    <w:rsid w:val="007521E0"/>
    <w:rsid w:val="0075231A"/>
    <w:rsid w:val="007527A6"/>
    <w:rsid w:val="00752ACA"/>
    <w:rsid w:val="007536B6"/>
    <w:rsid w:val="0075412E"/>
    <w:rsid w:val="007546E1"/>
    <w:rsid w:val="00754F67"/>
    <w:rsid w:val="0075535C"/>
    <w:rsid w:val="00755A89"/>
    <w:rsid w:val="00755D7E"/>
    <w:rsid w:val="00757745"/>
    <w:rsid w:val="007600EF"/>
    <w:rsid w:val="00761AB9"/>
    <w:rsid w:val="00761BD9"/>
    <w:rsid w:val="007634A7"/>
    <w:rsid w:val="00764186"/>
    <w:rsid w:val="00764B40"/>
    <w:rsid w:val="00764C32"/>
    <w:rsid w:val="00764D9A"/>
    <w:rsid w:val="00765047"/>
    <w:rsid w:val="007652AB"/>
    <w:rsid w:val="00765C86"/>
    <w:rsid w:val="00766EB3"/>
    <w:rsid w:val="0076739A"/>
    <w:rsid w:val="00767968"/>
    <w:rsid w:val="00767FC4"/>
    <w:rsid w:val="007713F6"/>
    <w:rsid w:val="00771459"/>
    <w:rsid w:val="00772673"/>
    <w:rsid w:val="0077350C"/>
    <w:rsid w:val="0077351D"/>
    <w:rsid w:val="00773694"/>
    <w:rsid w:val="0077406A"/>
    <w:rsid w:val="007751AE"/>
    <w:rsid w:val="00775733"/>
    <w:rsid w:val="00775E9D"/>
    <w:rsid w:val="0077629F"/>
    <w:rsid w:val="007764FE"/>
    <w:rsid w:val="00777885"/>
    <w:rsid w:val="00777EAC"/>
    <w:rsid w:val="007801A4"/>
    <w:rsid w:val="00780306"/>
    <w:rsid w:val="00780B6D"/>
    <w:rsid w:val="00783779"/>
    <w:rsid w:val="0078392F"/>
    <w:rsid w:val="00783BA4"/>
    <w:rsid w:val="0078404F"/>
    <w:rsid w:val="007856BE"/>
    <w:rsid w:val="00786788"/>
    <w:rsid w:val="007867D4"/>
    <w:rsid w:val="00787267"/>
    <w:rsid w:val="00787A1D"/>
    <w:rsid w:val="00787FB9"/>
    <w:rsid w:val="00790028"/>
    <w:rsid w:val="00790D4E"/>
    <w:rsid w:val="007915BB"/>
    <w:rsid w:val="00791FCD"/>
    <w:rsid w:val="00792239"/>
    <w:rsid w:val="007923B1"/>
    <w:rsid w:val="007937A3"/>
    <w:rsid w:val="007938AF"/>
    <w:rsid w:val="00794042"/>
    <w:rsid w:val="0079442C"/>
    <w:rsid w:val="007947F2"/>
    <w:rsid w:val="00794D24"/>
    <w:rsid w:val="00795534"/>
    <w:rsid w:val="00795DC5"/>
    <w:rsid w:val="00796AB3"/>
    <w:rsid w:val="00796AF6"/>
    <w:rsid w:val="00796D84"/>
    <w:rsid w:val="007970BA"/>
    <w:rsid w:val="007974EF"/>
    <w:rsid w:val="0079755F"/>
    <w:rsid w:val="0079759D"/>
    <w:rsid w:val="0079791D"/>
    <w:rsid w:val="00797973"/>
    <w:rsid w:val="007A0939"/>
    <w:rsid w:val="007A1677"/>
    <w:rsid w:val="007A1760"/>
    <w:rsid w:val="007A1FC8"/>
    <w:rsid w:val="007A2208"/>
    <w:rsid w:val="007A25D1"/>
    <w:rsid w:val="007A2DDD"/>
    <w:rsid w:val="007A36E8"/>
    <w:rsid w:val="007A3BC9"/>
    <w:rsid w:val="007A3EA5"/>
    <w:rsid w:val="007A41D9"/>
    <w:rsid w:val="007A4A4D"/>
    <w:rsid w:val="007A4D82"/>
    <w:rsid w:val="007A50AD"/>
    <w:rsid w:val="007A54F4"/>
    <w:rsid w:val="007A5993"/>
    <w:rsid w:val="007A5AA7"/>
    <w:rsid w:val="007A5FB8"/>
    <w:rsid w:val="007A606F"/>
    <w:rsid w:val="007A61FD"/>
    <w:rsid w:val="007A6DD7"/>
    <w:rsid w:val="007A72AD"/>
    <w:rsid w:val="007A79DF"/>
    <w:rsid w:val="007A7BD3"/>
    <w:rsid w:val="007B08B0"/>
    <w:rsid w:val="007B10FA"/>
    <w:rsid w:val="007B1AF4"/>
    <w:rsid w:val="007B1E99"/>
    <w:rsid w:val="007B20EA"/>
    <w:rsid w:val="007B2F5E"/>
    <w:rsid w:val="007B59CF"/>
    <w:rsid w:val="007B6280"/>
    <w:rsid w:val="007B6836"/>
    <w:rsid w:val="007B7D65"/>
    <w:rsid w:val="007C0459"/>
    <w:rsid w:val="007C04E2"/>
    <w:rsid w:val="007C15F5"/>
    <w:rsid w:val="007C170D"/>
    <w:rsid w:val="007C17BE"/>
    <w:rsid w:val="007C21A7"/>
    <w:rsid w:val="007C25FA"/>
    <w:rsid w:val="007C2DFD"/>
    <w:rsid w:val="007C3084"/>
    <w:rsid w:val="007C32F3"/>
    <w:rsid w:val="007C353D"/>
    <w:rsid w:val="007C378D"/>
    <w:rsid w:val="007C37A7"/>
    <w:rsid w:val="007C49A7"/>
    <w:rsid w:val="007C5DC6"/>
    <w:rsid w:val="007C6249"/>
    <w:rsid w:val="007C6831"/>
    <w:rsid w:val="007C6883"/>
    <w:rsid w:val="007C73FA"/>
    <w:rsid w:val="007D00F7"/>
    <w:rsid w:val="007D02E8"/>
    <w:rsid w:val="007D0DB6"/>
    <w:rsid w:val="007D0E31"/>
    <w:rsid w:val="007D1266"/>
    <w:rsid w:val="007D13F5"/>
    <w:rsid w:val="007D1F9E"/>
    <w:rsid w:val="007D277E"/>
    <w:rsid w:val="007D2802"/>
    <w:rsid w:val="007D2941"/>
    <w:rsid w:val="007D2B1F"/>
    <w:rsid w:val="007D4488"/>
    <w:rsid w:val="007D4930"/>
    <w:rsid w:val="007D5234"/>
    <w:rsid w:val="007D5A3C"/>
    <w:rsid w:val="007D602E"/>
    <w:rsid w:val="007D613F"/>
    <w:rsid w:val="007D62DB"/>
    <w:rsid w:val="007D65D3"/>
    <w:rsid w:val="007D6A40"/>
    <w:rsid w:val="007D6A74"/>
    <w:rsid w:val="007D6CE0"/>
    <w:rsid w:val="007D7271"/>
    <w:rsid w:val="007D7296"/>
    <w:rsid w:val="007D7379"/>
    <w:rsid w:val="007D7647"/>
    <w:rsid w:val="007D794B"/>
    <w:rsid w:val="007E01CC"/>
    <w:rsid w:val="007E0F38"/>
    <w:rsid w:val="007E1075"/>
    <w:rsid w:val="007E2197"/>
    <w:rsid w:val="007E2455"/>
    <w:rsid w:val="007E2852"/>
    <w:rsid w:val="007E34CC"/>
    <w:rsid w:val="007E37F9"/>
    <w:rsid w:val="007E39A2"/>
    <w:rsid w:val="007E43E5"/>
    <w:rsid w:val="007E46EA"/>
    <w:rsid w:val="007E47F9"/>
    <w:rsid w:val="007E542D"/>
    <w:rsid w:val="007E58AF"/>
    <w:rsid w:val="007E5BBD"/>
    <w:rsid w:val="007E5BF9"/>
    <w:rsid w:val="007E6650"/>
    <w:rsid w:val="007E68A0"/>
    <w:rsid w:val="007E6CEC"/>
    <w:rsid w:val="007E6EBA"/>
    <w:rsid w:val="007F0DA9"/>
    <w:rsid w:val="007F0FA9"/>
    <w:rsid w:val="007F159B"/>
    <w:rsid w:val="007F1C36"/>
    <w:rsid w:val="007F2822"/>
    <w:rsid w:val="007F2A52"/>
    <w:rsid w:val="007F3542"/>
    <w:rsid w:val="007F3F86"/>
    <w:rsid w:val="007F426E"/>
    <w:rsid w:val="007F533A"/>
    <w:rsid w:val="007F5806"/>
    <w:rsid w:val="007F6A58"/>
    <w:rsid w:val="007F730F"/>
    <w:rsid w:val="007F76DC"/>
    <w:rsid w:val="007F79D5"/>
    <w:rsid w:val="00800130"/>
    <w:rsid w:val="00800C13"/>
    <w:rsid w:val="008012F6"/>
    <w:rsid w:val="008017BF"/>
    <w:rsid w:val="0080199E"/>
    <w:rsid w:val="00801AA1"/>
    <w:rsid w:val="00801F4F"/>
    <w:rsid w:val="008031F2"/>
    <w:rsid w:val="00803E45"/>
    <w:rsid w:val="00804370"/>
    <w:rsid w:val="0080441F"/>
    <w:rsid w:val="00804B0E"/>
    <w:rsid w:val="00805684"/>
    <w:rsid w:val="008056EC"/>
    <w:rsid w:val="0080597F"/>
    <w:rsid w:val="00805B92"/>
    <w:rsid w:val="00805BD6"/>
    <w:rsid w:val="00806147"/>
    <w:rsid w:val="008064A2"/>
    <w:rsid w:val="008064B3"/>
    <w:rsid w:val="008069E8"/>
    <w:rsid w:val="00806C90"/>
    <w:rsid w:val="00806F71"/>
    <w:rsid w:val="008071BE"/>
    <w:rsid w:val="00807306"/>
    <w:rsid w:val="008078AA"/>
    <w:rsid w:val="0080796A"/>
    <w:rsid w:val="00807F78"/>
    <w:rsid w:val="0081007C"/>
    <w:rsid w:val="008101D3"/>
    <w:rsid w:val="008105BC"/>
    <w:rsid w:val="008108F8"/>
    <w:rsid w:val="00810DF0"/>
    <w:rsid w:val="00811854"/>
    <w:rsid w:val="00812DFA"/>
    <w:rsid w:val="00813DA1"/>
    <w:rsid w:val="00814CF2"/>
    <w:rsid w:val="00814FAC"/>
    <w:rsid w:val="00815669"/>
    <w:rsid w:val="0081572E"/>
    <w:rsid w:val="00815870"/>
    <w:rsid w:val="00815CB3"/>
    <w:rsid w:val="00816336"/>
    <w:rsid w:val="008164DA"/>
    <w:rsid w:val="00817187"/>
    <w:rsid w:val="00817802"/>
    <w:rsid w:val="00817A7C"/>
    <w:rsid w:val="00817F3C"/>
    <w:rsid w:val="00820364"/>
    <w:rsid w:val="00820603"/>
    <w:rsid w:val="008209B6"/>
    <w:rsid w:val="00820B98"/>
    <w:rsid w:val="008216A7"/>
    <w:rsid w:val="00821D05"/>
    <w:rsid w:val="008224F4"/>
    <w:rsid w:val="008226FA"/>
    <w:rsid w:val="00822973"/>
    <w:rsid w:val="00822BC1"/>
    <w:rsid w:val="008230F7"/>
    <w:rsid w:val="0082317C"/>
    <w:rsid w:val="0082369E"/>
    <w:rsid w:val="008244A5"/>
    <w:rsid w:val="00826391"/>
    <w:rsid w:val="0082645C"/>
    <w:rsid w:val="00826B12"/>
    <w:rsid w:val="00827066"/>
    <w:rsid w:val="00827CFD"/>
    <w:rsid w:val="00830AB7"/>
    <w:rsid w:val="008314A6"/>
    <w:rsid w:val="00831AFD"/>
    <w:rsid w:val="008320B7"/>
    <w:rsid w:val="00832FEB"/>
    <w:rsid w:val="00833548"/>
    <w:rsid w:val="0083381B"/>
    <w:rsid w:val="00833C88"/>
    <w:rsid w:val="00834341"/>
    <w:rsid w:val="00834428"/>
    <w:rsid w:val="00835790"/>
    <w:rsid w:val="00835885"/>
    <w:rsid w:val="00835BAF"/>
    <w:rsid w:val="00835FA6"/>
    <w:rsid w:val="0083611E"/>
    <w:rsid w:val="0083612F"/>
    <w:rsid w:val="00836E57"/>
    <w:rsid w:val="008372CA"/>
    <w:rsid w:val="00837837"/>
    <w:rsid w:val="008379B6"/>
    <w:rsid w:val="0084001D"/>
    <w:rsid w:val="00841563"/>
    <w:rsid w:val="008419BC"/>
    <w:rsid w:val="00841F11"/>
    <w:rsid w:val="00842347"/>
    <w:rsid w:val="00843504"/>
    <w:rsid w:val="008439F1"/>
    <w:rsid w:val="008442A8"/>
    <w:rsid w:val="0084460C"/>
    <w:rsid w:val="00844AD8"/>
    <w:rsid w:val="00845430"/>
    <w:rsid w:val="008465F8"/>
    <w:rsid w:val="008478DD"/>
    <w:rsid w:val="008479DC"/>
    <w:rsid w:val="0085002B"/>
    <w:rsid w:val="00850443"/>
    <w:rsid w:val="00850BA1"/>
    <w:rsid w:val="008511E6"/>
    <w:rsid w:val="008512F3"/>
    <w:rsid w:val="00851671"/>
    <w:rsid w:val="008519E9"/>
    <w:rsid w:val="00851DCF"/>
    <w:rsid w:val="008536C8"/>
    <w:rsid w:val="00853719"/>
    <w:rsid w:val="00853874"/>
    <w:rsid w:val="008539D8"/>
    <w:rsid w:val="00854180"/>
    <w:rsid w:val="00855C22"/>
    <w:rsid w:val="00855CD5"/>
    <w:rsid w:val="008565E3"/>
    <w:rsid w:val="00856B71"/>
    <w:rsid w:val="00857341"/>
    <w:rsid w:val="008573F9"/>
    <w:rsid w:val="0085773B"/>
    <w:rsid w:val="008577BF"/>
    <w:rsid w:val="00857973"/>
    <w:rsid w:val="00857DC1"/>
    <w:rsid w:val="00860F5E"/>
    <w:rsid w:val="00861055"/>
    <w:rsid w:val="0086170E"/>
    <w:rsid w:val="00861974"/>
    <w:rsid w:val="00861A07"/>
    <w:rsid w:val="00861A2D"/>
    <w:rsid w:val="00862493"/>
    <w:rsid w:val="00862C26"/>
    <w:rsid w:val="00863008"/>
    <w:rsid w:val="0086339B"/>
    <w:rsid w:val="008642F0"/>
    <w:rsid w:val="00864A73"/>
    <w:rsid w:val="00864EAF"/>
    <w:rsid w:val="008651CD"/>
    <w:rsid w:val="008656BC"/>
    <w:rsid w:val="008657F9"/>
    <w:rsid w:val="008664BE"/>
    <w:rsid w:val="00870197"/>
    <w:rsid w:val="00870F6F"/>
    <w:rsid w:val="00871985"/>
    <w:rsid w:val="00871FA7"/>
    <w:rsid w:val="00872528"/>
    <w:rsid w:val="008725D7"/>
    <w:rsid w:val="0087318B"/>
    <w:rsid w:val="008739B5"/>
    <w:rsid w:val="00873E1F"/>
    <w:rsid w:val="008742A5"/>
    <w:rsid w:val="00874B3E"/>
    <w:rsid w:val="00874E55"/>
    <w:rsid w:val="008755E6"/>
    <w:rsid w:val="00875E9B"/>
    <w:rsid w:val="0087674C"/>
    <w:rsid w:val="00877D12"/>
    <w:rsid w:val="00877E94"/>
    <w:rsid w:val="00880485"/>
    <w:rsid w:val="00880E7D"/>
    <w:rsid w:val="008810EF"/>
    <w:rsid w:val="00881467"/>
    <w:rsid w:val="00881F78"/>
    <w:rsid w:val="0088242D"/>
    <w:rsid w:val="00882499"/>
    <w:rsid w:val="0088311D"/>
    <w:rsid w:val="008832DD"/>
    <w:rsid w:val="0088419D"/>
    <w:rsid w:val="00884376"/>
    <w:rsid w:val="00884B95"/>
    <w:rsid w:val="00884D45"/>
    <w:rsid w:val="0088518A"/>
    <w:rsid w:val="008853EF"/>
    <w:rsid w:val="00886E04"/>
    <w:rsid w:val="008877A1"/>
    <w:rsid w:val="008879F8"/>
    <w:rsid w:val="00887B94"/>
    <w:rsid w:val="00887E79"/>
    <w:rsid w:val="00887EA3"/>
    <w:rsid w:val="00890896"/>
    <w:rsid w:val="008909C7"/>
    <w:rsid w:val="00890C08"/>
    <w:rsid w:val="00890C57"/>
    <w:rsid w:val="00890CC8"/>
    <w:rsid w:val="00890CF7"/>
    <w:rsid w:val="008910BE"/>
    <w:rsid w:val="0089118B"/>
    <w:rsid w:val="00891946"/>
    <w:rsid w:val="00891A27"/>
    <w:rsid w:val="00891A8A"/>
    <w:rsid w:val="00891F14"/>
    <w:rsid w:val="008921EB"/>
    <w:rsid w:val="0089258C"/>
    <w:rsid w:val="00893455"/>
    <w:rsid w:val="008934BB"/>
    <w:rsid w:val="00893B7D"/>
    <w:rsid w:val="00893C9F"/>
    <w:rsid w:val="00894A6B"/>
    <w:rsid w:val="00894E34"/>
    <w:rsid w:val="008952B5"/>
    <w:rsid w:val="008956BA"/>
    <w:rsid w:val="008966C2"/>
    <w:rsid w:val="00896895"/>
    <w:rsid w:val="00896965"/>
    <w:rsid w:val="0089703B"/>
    <w:rsid w:val="0089742D"/>
    <w:rsid w:val="00897E14"/>
    <w:rsid w:val="008A0A87"/>
    <w:rsid w:val="008A0D3D"/>
    <w:rsid w:val="008A0F33"/>
    <w:rsid w:val="008A1308"/>
    <w:rsid w:val="008A1B34"/>
    <w:rsid w:val="008A1CB5"/>
    <w:rsid w:val="008A20DC"/>
    <w:rsid w:val="008A226C"/>
    <w:rsid w:val="008A2535"/>
    <w:rsid w:val="008A26D0"/>
    <w:rsid w:val="008A30D7"/>
    <w:rsid w:val="008A3245"/>
    <w:rsid w:val="008A33D3"/>
    <w:rsid w:val="008A34FA"/>
    <w:rsid w:val="008A42CC"/>
    <w:rsid w:val="008A46C8"/>
    <w:rsid w:val="008A4A6B"/>
    <w:rsid w:val="008A4C01"/>
    <w:rsid w:val="008A4CBB"/>
    <w:rsid w:val="008A5071"/>
    <w:rsid w:val="008A55F4"/>
    <w:rsid w:val="008A5A15"/>
    <w:rsid w:val="008A5D83"/>
    <w:rsid w:val="008A5FA0"/>
    <w:rsid w:val="008A6383"/>
    <w:rsid w:val="008A6464"/>
    <w:rsid w:val="008A650C"/>
    <w:rsid w:val="008A66C5"/>
    <w:rsid w:val="008A72AF"/>
    <w:rsid w:val="008A76F0"/>
    <w:rsid w:val="008A7BE5"/>
    <w:rsid w:val="008A7C6A"/>
    <w:rsid w:val="008B01FF"/>
    <w:rsid w:val="008B06B6"/>
    <w:rsid w:val="008B0829"/>
    <w:rsid w:val="008B0F7C"/>
    <w:rsid w:val="008B1D3B"/>
    <w:rsid w:val="008B2834"/>
    <w:rsid w:val="008B2881"/>
    <w:rsid w:val="008B3661"/>
    <w:rsid w:val="008B382D"/>
    <w:rsid w:val="008B391B"/>
    <w:rsid w:val="008B3FB3"/>
    <w:rsid w:val="008B55F7"/>
    <w:rsid w:val="008B60B2"/>
    <w:rsid w:val="008B6455"/>
    <w:rsid w:val="008B7416"/>
    <w:rsid w:val="008C02A8"/>
    <w:rsid w:val="008C0837"/>
    <w:rsid w:val="008C084C"/>
    <w:rsid w:val="008C1635"/>
    <w:rsid w:val="008C18DD"/>
    <w:rsid w:val="008C1F82"/>
    <w:rsid w:val="008C274F"/>
    <w:rsid w:val="008C277F"/>
    <w:rsid w:val="008C2AEF"/>
    <w:rsid w:val="008C2D07"/>
    <w:rsid w:val="008C36D2"/>
    <w:rsid w:val="008C3EA0"/>
    <w:rsid w:val="008C4492"/>
    <w:rsid w:val="008C58E0"/>
    <w:rsid w:val="008C5BB7"/>
    <w:rsid w:val="008C6236"/>
    <w:rsid w:val="008C629C"/>
    <w:rsid w:val="008C632F"/>
    <w:rsid w:val="008C664D"/>
    <w:rsid w:val="008C669B"/>
    <w:rsid w:val="008C6D0E"/>
    <w:rsid w:val="008D0073"/>
    <w:rsid w:val="008D09D7"/>
    <w:rsid w:val="008D16DA"/>
    <w:rsid w:val="008D2245"/>
    <w:rsid w:val="008D2A4E"/>
    <w:rsid w:val="008D2CC4"/>
    <w:rsid w:val="008D31AC"/>
    <w:rsid w:val="008D334B"/>
    <w:rsid w:val="008D466B"/>
    <w:rsid w:val="008D48C1"/>
    <w:rsid w:val="008D4FFE"/>
    <w:rsid w:val="008D5217"/>
    <w:rsid w:val="008D55B0"/>
    <w:rsid w:val="008D57F4"/>
    <w:rsid w:val="008D6007"/>
    <w:rsid w:val="008D6CAF"/>
    <w:rsid w:val="008D7465"/>
    <w:rsid w:val="008D7D9B"/>
    <w:rsid w:val="008E0828"/>
    <w:rsid w:val="008E0E96"/>
    <w:rsid w:val="008E152A"/>
    <w:rsid w:val="008E1F89"/>
    <w:rsid w:val="008E203A"/>
    <w:rsid w:val="008E224C"/>
    <w:rsid w:val="008E2530"/>
    <w:rsid w:val="008E275B"/>
    <w:rsid w:val="008E3266"/>
    <w:rsid w:val="008E332B"/>
    <w:rsid w:val="008E37AD"/>
    <w:rsid w:val="008E466E"/>
    <w:rsid w:val="008E5B1B"/>
    <w:rsid w:val="008E5B40"/>
    <w:rsid w:val="008E5D63"/>
    <w:rsid w:val="008E5DF7"/>
    <w:rsid w:val="008E6680"/>
    <w:rsid w:val="008E7F9C"/>
    <w:rsid w:val="008F046D"/>
    <w:rsid w:val="008F0789"/>
    <w:rsid w:val="008F0C21"/>
    <w:rsid w:val="008F13F6"/>
    <w:rsid w:val="008F2246"/>
    <w:rsid w:val="008F22CD"/>
    <w:rsid w:val="008F2814"/>
    <w:rsid w:val="008F3546"/>
    <w:rsid w:val="008F35CB"/>
    <w:rsid w:val="008F38A8"/>
    <w:rsid w:val="008F3F41"/>
    <w:rsid w:val="008F42B0"/>
    <w:rsid w:val="008F4464"/>
    <w:rsid w:val="008F4BC3"/>
    <w:rsid w:val="008F4DCB"/>
    <w:rsid w:val="008F598D"/>
    <w:rsid w:val="008F6728"/>
    <w:rsid w:val="008F747E"/>
    <w:rsid w:val="008F7863"/>
    <w:rsid w:val="009003AE"/>
    <w:rsid w:val="00900A2B"/>
    <w:rsid w:val="0090174B"/>
    <w:rsid w:val="009018F1"/>
    <w:rsid w:val="0090204C"/>
    <w:rsid w:val="00902295"/>
    <w:rsid w:val="00902565"/>
    <w:rsid w:val="0090256A"/>
    <w:rsid w:val="00902A54"/>
    <w:rsid w:val="00902A94"/>
    <w:rsid w:val="0090338B"/>
    <w:rsid w:val="00903912"/>
    <w:rsid w:val="00904093"/>
    <w:rsid w:val="009046CF"/>
    <w:rsid w:val="00904732"/>
    <w:rsid w:val="00904F0F"/>
    <w:rsid w:val="00905093"/>
    <w:rsid w:val="009051D5"/>
    <w:rsid w:val="00906655"/>
    <w:rsid w:val="0090678C"/>
    <w:rsid w:val="00907684"/>
    <w:rsid w:val="00907FE2"/>
    <w:rsid w:val="009104B3"/>
    <w:rsid w:val="00910685"/>
    <w:rsid w:val="00910B03"/>
    <w:rsid w:val="00911023"/>
    <w:rsid w:val="009116B4"/>
    <w:rsid w:val="00911717"/>
    <w:rsid w:val="00911E23"/>
    <w:rsid w:val="00911E49"/>
    <w:rsid w:val="00911FA3"/>
    <w:rsid w:val="00911FF7"/>
    <w:rsid w:val="00912450"/>
    <w:rsid w:val="009124DC"/>
    <w:rsid w:val="009133C2"/>
    <w:rsid w:val="00913F5F"/>
    <w:rsid w:val="0091483D"/>
    <w:rsid w:val="00914D61"/>
    <w:rsid w:val="009151B1"/>
    <w:rsid w:val="009160A0"/>
    <w:rsid w:val="0091677E"/>
    <w:rsid w:val="00916E4C"/>
    <w:rsid w:val="0092095D"/>
    <w:rsid w:val="00920F02"/>
    <w:rsid w:val="00921040"/>
    <w:rsid w:val="00921734"/>
    <w:rsid w:val="00921DE3"/>
    <w:rsid w:val="009221FD"/>
    <w:rsid w:val="009223CB"/>
    <w:rsid w:val="009229A2"/>
    <w:rsid w:val="00922E76"/>
    <w:rsid w:val="009235D5"/>
    <w:rsid w:val="00923C92"/>
    <w:rsid w:val="00924AB7"/>
    <w:rsid w:val="00924F82"/>
    <w:rsid w:val="009253B3"/>
    <w:rsid w:val="009261E7"/>
    <w:rsid w:val="009265A2"/>
    <w:rsid w:val="00926A45"/>
    <w:rsid w:val="00926F22"/>
    <w:rsid w:val="009273E0"/>
    <w:rsid w:val="0092758C"/>
    <w:rsid w:val="00927E15"/>
    <w:rsid w:val="0093002A"/>
    <w:rsid w:val="00931592"/>
    <w:rsid w:val="00931B38"/>
    <w:rsid w:val="0093308A"/>
    <w:rsid w:val="009332DA"/>
    <w:rsid w:val="00934600"/>
    <w:rsid w:val="009349F5"/>
    <w:rsid w:val="00934B50"/>
    <w:rsid w:val="00935472"/>
    <w:rsid w:val="0093597A"/>
    <w:rsid w:val="009359A9"/>
    <w:rsid w:val="009360E4"/>
    <w:rsid w:val="0093740D"/>
    <w:rsid w:val="00937475"/>
    <w:rsid w:val="009378B1"/>
    <w:rsid w:val="0094081C"/>
    <w:rsid w:val="00940AC4"/>
    <w:rsid w:val="00941DB9"/>
    <w:rsid w:val="009424F8"/>
    <w:rsid w:val="009425DE"/>
    <w:rsid w:val="00943C9D"/>
    <w:rsid w:val="00944072"/>
    <w:rsid w:val="00944170"/>
    <w:rsid w:val="0094483D"/>
    <w:rsid w:val="00944CEE"/>
    <w:rsid w:val="00944D16"/>
    <w:rsid w:val="009451B9"/>
    <w:rsid w:val="0094528D"/>
    <w:rsid w:val="009454F5"/>
    <w:rsid w:val="009455A0"/>
    <w:rsid w:val="00945A6D"/>
    <w:rsid w:val="00945D52"/>
    <w:rsid w:val="00945EC0"/>
    <w:rsid w:val="0094658D"/>
    <w:rsid w:val="0094674B"/>
    <w:rsid w:val="00946B6D"/>
    <w:rsid w:val="00946BCC"/>
    <w:rsid w:val="00947D27"/>
    <w:rsid w:val="00947F0A"/>
    <w:rsid w:val="009500FD"/>
    <w:rsid w:val="0095085C"/>
    <w:rsid w:val="00950F60"/>
    <w:rsid w:val="00951249"/>
    <w:rsid w:val="0095199E"/>
    <w:rsid w:val="00951FD8"/>
    <w:rsid w:val="00952A0E"/>
    <w:rsid w:val="00953B5F"/>
    <w:rsid w:val="00953F70"/>
    <w:rsid w:val="0095502D"/>
    <w:rsid w:val="0095515D"/>
    <w:rsid w:val="0095535F"/>
    <w:rsid w:val="00955957"/>
    <w:rsid w:val="00955D0A"/>
    <w:rsid w:val="00955E53"/>
    <w:rsid w:val="009569DD"/>
    <w:rsid w:val="00957501"/>
    <w:rsid w:val="00957926"/>
    <w:rsid w:val="00957D7A"/>
    <w:rsid w:val="009603B3"/>
    <w:rsid w:val="009605F3"/>
    <w:rsid w:val="00960CCF"/>
    <w:rsid w:val="0096242B"/>
    <w:rsid w:val="00962E87"/>
    <w:rsid w:val="00963794"/>
    <w:rsid w:val="00963C8E"/>
    <w:rsid w:val="0096402C"/>
    <w:rsid w:val="00964987"/>
    <w:rsid w:val="0096531F"/>
    <w:rsid w:val="00965C6C"/>
    <w:rsid w:val="00965F2B"/>
    <w:rsid w:val="009667F2"/>
    <w:rsid w:val="00966857"/>
    <w:rsid w:val="0096688A"/>
    <w:rsid w:val="00966A21"/>
    <w:rsid w:val="00966D4C"/>
    <w:rsid w:val="00966E04"/>
    <w:rsid w:val="00967350"/>
    <w:rsid w:val="009673C0"/>
    <w:rsid w:val="009674AA"/>
    <w:rsid w:val="00967784"/>
    <w:rsid w:val="0096799F"/>
    <w:rsid w:val="00967EC8"/>
    <w:rsid w:val="00970247"/>
    <w:rsid w:val="00970338"/>
    <w:rsid w:val="009703B4"/>
    <w:rsid w:val="009705A0"/>
    <w:rsid w:val="009712D2"/>
    <w:rsid w:val="0097136F"/>
    <w:rsid w:val="00971CC3"/>
    <w:rsid w:val="009723D4"/>
    <w:rsid w:val="00972D59"/>
    <w:rsid w:val="00972E35"/>
    <w:rsid w:val="00974008"/>
    <w:rsid w:val="00974166"/>
    <w:rsid w:val="00974658"/>
    <w:rsid w:val="00974E54"/>
    <w:rsid w:val="0097642A"/>
    <w:rsid w:val="009764A2"/>
    <w:rsid w:val="009767E5"/>
    <w:rsid w:val="0097769D"/>
    <w:rsid w:val="009777FF"/>
    <w:rsid w:val="00977E5C"/>
    <w:rsid w:val="009810BB"/>
    <w:rsid w:val="0098117E"/>
    <w:rsid w:val="00981353"/>
    <w:rsid w:val="00981404"/>
    <w:rsid w:val="00981466"/>
    <w:rsid w:val="00981A81"/>
    <w:rsid w:val="0098277C"/>
    <w:rsid w:val="009829CC"/>
    <w:rsid w:val="00982E9B"/>
    <w:rsid w:val="00983433"/>
    <w:rsid w:val="0098355A"/>
    <w:rsid w:val="00983C39"/>
    <w:rsid w:val="00983E0D"/>
    <w:rsid w:val="00983F5F"/>
    <w:rsid w:val="009841AB"/>
    <w:rsid w:val="00984BB3"/>
    <w:rsid w:val="00984DD9"/>
    <w:rsid w:val="00985356"/>
    <w:rsid w:val="009853C0"/>
    <w:rsid w:val="00986027"/>
    <w:rsid w:val="00986274"/>
    <w:rsid w:val="009863D2"/>
    <w:rsid w:val="00986C24"/>
    <w:rsid w:val="0098718B"/>
    <w:rsid w:val="00987BEF"/>
    <w:rsid w:val="00990BD4"/>
    <w:rsid w:val="00990FAF"/>
    <w:rsid w:val="0099100C"/>
    <w:rsid w:val="009913B5"/>
    <w:rsid w:val="00991857"/>
    <w:rsid w:val="00992ADB"/>
    <w:rsid w:val="00992D09"/>
    <w:rsid w:val="00993429"/>
    <w:rsid w:val="0099379F"/>
    <w:rsid w:val="009940D8"/>
    <w:rsid w:val="00994157"/>
    <w:rsid w:val="009944ED"/>
    <w:rsid w:val="00994934"/>
    <w:rsid w:val="00995C5F"/>
    <w:rsid w:val="00995F4D"/>
    <w:rsid w:val="009964AA"/>
    <w:rsid w:val="00997060"/>
    <w:rsid w:val="00997305"/>
    <w:rsid w:val="009974B1"/>
    <w:rsid w:val="009978E8"/>
    <w:rsid w:val="00997C8B"/>
    <w:rsid w:val="00997DB7"/>
    <w:rsid w:val="00997E19"/>
    <w:rsid w:val="009A1263"/>
    <w:rsid w:val="009A18A8"/>
    <w:rsid w:val="009A2435"/>
    <w:rsid w:val="009A2836"/>
    <w:rsid w:val="009A293F"/>
    <w:rsid w:val="009A3436"/>
    <w:rsid w:val="009A35F7"/>
    <w:rsid w:val="009A3E50"/>
    <w:rsid w:val="009A448F"/>
    <w:rsid w:val="009A4FEF"/>
    <w:rsid w:val="009A556E"/>
    <w:rsid w:val="009A57BC"/>
    <w:rsid w:val="009A592B"/>
    <w:rsid w:val="009A5CAF"/>
    <w:rsid w:val="009A713D"/>
    <w:rsid w:val="009A71F9"/>
    <w:rsid w:val="009A72CA"/>
    <w:rsid w:val="009B0015"/>
    <w:rsid w:val="009B01F0"/>
    <w:rsid w:val="009B0AB5"/>
    <w:rsid w:val="009B0BB9"/>
    <w:rsid w:val="009B0E44"/>
    <w:rsid w:val="009B0E49"/>
    <w:rsid w:val="009B1E51"/>
    <w:rsid w:val="009B1FDF"/>
    <w:rsid w:val="009B203D"/>
    <w:rsid w:val="009B2DBA"/>
    <w:rsid w:val="009B31B9"/>
    <w:rsid w:val="009B34E1"/>
    <w:rsid w:val="009B3A5B"/>
    <w:rsid w:val="009B54E0"/>
    <w:rsid w:val="009B62BE"/>
    <w:rsid w:val="009B7222"/>
    <w:rsid w:val="009C08D6"/>
    <w:rsid w:val="009C0A08"/>
    <w:rsid w:val="009C0D4F"/>
    <w:rsid w:val="009C0F55"/>
    <w:rsid w:val="009C1919"/>
    <w:rsid w:val="009C1AA7"/>
    <w:rsid w:val="009C244C"/>
    <w:rsid w:val="009C2975"/>
    <w:rsid w:val="009C3191"/>
    <w:rsid w:val="009C3829"/>
    <w:rsid w:val="009C3DCE"/>
    <w:rsid w:val="009C3FAA"/>
    <w:rsid w:val="009C4B02"/>
    <w:rsid w:val="009C4C03"/>
    <w:rsid w:val="009C4E72"/>
    <w:rsid w:val="009C4F2F"/>
    <w:rsid w:val="009C550E"/>
    <w:rsid w:val="009C5787"/>
    <w:rsid w:val="009C6921"/>
    <w:rsid w:val="009C7474"/>
    <w:rsid w:val="009C7BAF"/>
    <w:rsid w:val="009C7C39"/>
    <w:rsid w:val="009D1CBA"/>
    <w:rsid w:val="009D22A3"/>
    <w:rsid w:val="009D2961"/>
    <w:rsid w:val="009D31B5"/>
    <w:rsid w:val="009D3401"/>
    <w:rsid w:val="009D341F"/>
    <w:rsid w:val="009D3A9A"/>
    <w:rsid w:val="009D3C46"/>
    <w:rsid w:val="009D41B6"/>
    <w:rsid w:val="009D4381"/>
    <w:rsid w:val="009D43FE"/>
    <w:rsid w:val="009D53CC"/>
    <w:rsid w:val="009D5911"/>
    <w:rsid w:val="009D6ACE"/>
    <w:rsid w:val="009D6E73"/>
    <w:rsid w:val="009D777C"/>
    <w:rsid w:val="009E149A"/>
    <w:rsid w:val="009E1571"/>
    <w:rsid w:val="009E1C43"/>
    <w:rsid w:val="009E246F"/>
    <w:rsid w:val="009E35F4"/>
    <w:rsid w:val="009E466A"/>
    <w:rsid w:val="009E5202"/>
    <w:rsid w:val="009E57EA"/>
    <w:rsid w:val="009E66F6"/>
    <w:rsid w:val="009E7094"/>
    <w:rsid w:val="009E724E"/>
    <w:rsid w:val="009E7323"/>
    <w:rsid w:val="009E7D88"/>
    <w:rsid w:val="009F0597"/>
    <w:rsid w:val="009F07FC"/>
    <w:rsid w:val="009F09D9"/>
    <w:rsid w:val="009F0AC9"/>
    <w:rsid w:val="009F1344"/>
    <w:rsid w:val="009F1B74"/>
    <w:rsid w:val="009F27E6"/>
    <w:rsid w:val="009F2F16"/>
    <w:rsid w:val="009F3D3C"/>
    <w:rsid w:val="009F4533"/>
    <w:rsid w:val="009F5AB3"/>
    <w:rsid w:val="009F60FB"/>
    <w:rsid w:val="009F67AC"/>
    <w:rsid w:val="009F696B"/>
    <w:rsid w:val="009F6F32"/>
    <w:rsid w:val="009F71D6"/>
    <w:rsid w:val="009F7911"/>
    <w:rsid w:val="009F7CC9"/>
    <w:rsid w:val="00A00888"/>
    <w:rsid w:val="00A00E7F"/>
    <w:rsid w:val="00A0129E"/>
    <w:rsid w:val="00A0171B"/>
    <w:rsid w:val="00A0174F"/>
    <w:rsid w:val="00A01C16"/>
    <w:rsid w:val="00A01CB0"/>
    <w:rsid w:val="00A025C3"/>
    <w:rsid w:val="00A02A38"/>
    <w:rsid w:val="00A02A69"/>
    <w:rsid w:val="00A032B4"/>
    <w:rsid w:val="00A036B0"/>
    <w:rsid w:val="00A03F05"/>
    <w:rsid w:val="00A04B62"/>
    <w:rsid w:val="00A04D98"/>
    <w:rsid w:val="00A05263"/>
    <w:rsid w:val="00A053F7"/>
    <w:rsid w:val="00A0657C"/>
    <w:rsid w:val="00A069DA"/>
    <w:rsid w:val="00A06CFC"/>
    <w:rsid w:val="00A06DE0"/>
    <w:rsid w:val="00A0709B"/>
    <w:rsid w:val="00A07C89"/>
    <w:rsid w:val="00A07D07"/>
    <w:rsid w:val="00A07D75"/>
    <w:rsid w:val="00A102E0"/>
    <w:rsid w:val="00A10410"/>
    <w:rsid w:val="00A106C7"/>
    <w:rsid w:val="00A11913"/>
    <w:rsid w:val="00A11971"/>
    <w:rsid w:val="00A11D84"/>
    <w:rsid w:val="00A1246C"/>
    <w:rsid w:val="00A12F52"/>
    <w:rsid w:val="00A12FAE"/>
    <w:rsid w:val="00A13127"/>
    <w:rsid w:val="00A139D1"/>
    <w:rsid w:val="00A13A9E"/>
    <w:rsid w:val="00A14C34"/>
    <w:rsid w:val="00A15794"/>
    <w:rsid w:val="00A1694F"/>
    <w:rsid w:val="00A16963"/>
    <w:rsid w:val="00A1744A"/>
    <w:rsid w:val="00A17A80"/>
    <w:rsid w:val="00A20310"/>
    <w:rsid w:val="00A203AD"/>
    <w:rsid w:val="00A20804"/>
    <w:rsid w:val="00A20BB4"/>
    <w:rsid w:val="00A2271B"/>
    <w:rsid w:val="00A22759"/>
    <w:rsid w:val="00A23512"/>
    <w:rsid w:val="00A23629"/>
    <w:rsid w:val="00A242B1"/>
    <w:rsid w:val="00A24EA6"/>
    <w:rsid w:val="00A257F8"/>
    <w:rsid w:val="00A25B70"/>
    <w:rsid w:val="00A25D56"/>
    <w:rsid w:val="00A2652F"/>
    <w:rsid w:val="00A26E75"/>
    <w:rsid w:val="00A275E9"/>
    <w:rsid w:val="00A2794F"/>
    <w:rsid w:val="00A27F83"/>
    <w:rsid w:val="00A30177"/>
    <w:rsid w:val="00A30736"/>
    <w:rsid w:val="00A30AF6"/>
    <w:rsid w:val="00A30ECB"/>
    <w:rsid w:val="00A319FB"/>
    <w:rsid w:val="00A31B3E"/>
    <w:rsid w:val="00A324B6"/>
    <w:rsid w:val="00A325F4"/>
    <w:rsid w:val="00A33497"/>
    <w:rsid w:val="00A34048"/>
    <w:rsid w:val="00A340F3"/>
    <w:rsid w:val="00A346D8"/>
    <w:rsid w:val="00A346F4"/>
    <w:rsid w:val="00A34C1A"/>
    <w:rsid w:val="00A34E3C"/>
    <w:rsid w:val="00A355CE"/>
    <w:rsid w:val="00A35622"/>
    <w:rsid w:val="00A36968"/>
    <w:rsid w:val="00A371E3"/>
    <w:rsid w:val="00A37396"/>
    <w:rsid w:val="00A377EE"/>
    <w:rsid w:val="00A37F0C"/>
    <w:rsid w:val="00A37F11"/>
    <w:rsid w:val="00A40082"/>
    <w:rsid w:val="00A40757"/>
    <w:rsid w:val="00A407CF"/>
    <w:rsid w:val="00A40E27"/>
    <w:rsid w:val="00A422F3"/>
    <w:rsid w:val="00A4277D"/>
    <w:rsid w:val="00A42CCE"/>
    <w:rsid w:val="00A42F24"/>
    <w:rsid w:val="00A4362A"/>
    <w:rsid w:val="00A4389F"/>
    <w:rsid w:val="00A43D7E"/>
    <w:rsid w:val="00A43FC8"/>
    <w:rsid w:val="00A44464"/>
    <w:rsid w:val="00A44699"/>
    <w:rsid w:val="00A447F4"/>
    <w:rsid w:val="00A44917"/>
    <w:rsid w:val="00A45438"/>
    <w:rsid w:val="00A45BAE"/>
    <w:rsid w:val="00A45FD7"/>
    <w:rsid w:val="00A465E3"/>
    <w:rsid w:val="00A46CA9"/>
    <w:rsid w:val="00A47F07"/>
    <w:rsid w:val="00A50026"/>
    <w:rsid w:val="00A508E9"/>
    <w:rsid w:val="00A50B8D"/>
    <w:rsid w:val="00A50CCF"/>
    <w:rsid w:val="00A50CD7"/>
    <w:rsid w:val="00A511D6"/>
    <w:rsid w:val="00A51896"/>
    <w:rsid w:val="00A51A13"/>
    <w:rsid w:val="00A51DF8"/>
    <w:rsid w:val="00A5237E"/>
    <w:rsid w:val="00A52E64"/>
    <w:rsid w:val="00A5350B"/>
    <w:rsid w:val="00A53A59"/>
    <w:rsid w:val="00A543CA"/>
    <w:rsid w:val="00A55821"/>
    <w:rsid w:val="00A56144"/>
    <w:rsid w:val="00A56296"/>
    <w:rsid w:val="00A56639"/>
    <w:rsid w:val="00A56DDD"/>
    <w:rsid w:val="00A56DE1"/>
    <w:rsid w:val="00A57020"/>
    <w:rsid w:val="00A5703F"/>
    <w:rsid w:val="00A57087"/>
    <w:rsid w:val="00A570C0"/>
    <w:rsid w:val="00A57106"/>
    <w:rsid w:val="00A5792B"/>
    <w:rsid w:val="00A57938"/>
    <w:rsid w:val="00A57F5F"/>
    <w:rsid w:val="00A60433"/>
    <w:rsid w:val="00A60A9E"/>
    <w:rsid w:val="00A60C03"/>
    <w:rsid w:val="00A611CC"/>
    <w:rsid w:val="00A6209D"/>
    <w:rsid w:val="00A627BD"/>
    <w:rsid w:val="00A62C20"/>
    <w:rsid w:val="00A62E88"/>
    <w:rsid w:val="00A62FF8"/>
    <w:rsid w:val="00A63061"/>
    <w:rsid w:val="00A6335A"/>
    <w:rsid w:val="00A63440"/>
    <w:rsid w:val="00A6368E"/>
    <w:rsid w:val="00A63ACB"/>
    <w:rsid w:val="00A643A4"/>
    <w:rsid w:val="00A644C6"/>
    <w:rsid w:val="00A64C21"/>
    <w:rsid w:val="00A64D95"/>
    <w:rsid w:val="00A65043"/>
    <w:rsid w:val="00A6537C"/>
    <w:rsid w:val="00A65933"/>
    <w:rsid w:val="00A66CB1"/>
    <w:rsid w:val="00A6744D"/>
    <w:rsid w:val="00A67B84"/>
    <w:rsid w:val="00A702E8"/>
    <w:rsid w:val="00A707FC"/>
    <w:rsid w:val="00A70EBD"/>
    <w:rsid w:val="00A71837"/>
    <w:rsid w:val="00A7190A"/>
    <w:rsid w:val="00A71E75"/>
    <w:rsid w:val="00A71F2A"/>
    <w:rsid w:val="00A71F8E"/>
    <w:rsid w:val="00A72006"/>
    <w:rsid w:val="00A72B5A"/>
    <w:rsid w:val="00A72B65"/>
    <w:rsid w:val="00A72BA0"/>
    <w:rsid w:val="00A72F7A"/>
    <w:rsid w:val="00A738D1"/>
    <w:rsid w:val="00A739FC"/>
    <w:rsid w:val="00A73B68"/>
    <w:rsid w:val="00A73CBF"/>
    <w:rsid w:val="00A73EB2"/>
    <w:rsid w:val="00A73EC5"/>
    <w:rsid w:val="00A74552"/>
    <w:rsid w:val="00A75D5E"/>
    <w:rsid w:val="00A76318"/>
    <w:rsid w:val="00A7692C"/>
    <w:rsid w:val="00A76EEC"/>
    <w:rsid w:val="00A771D6"/>
    <w:rsid w:val="00A7738B"/>
    <w:rsid w:val="00A77E39"/>
    <w:rsid w:val="00A8026E"/>
    <w:rsid w:val="00A802F6"/>
    <w:rsid w:val="00A804F6"/>
    <w:rsid w:val="00A80C2A"/>
    <w:rsid w:val="00A8118B"/>
    <w:rsid w:val="00A828D3"/>
    <w:rsid w:val="00A828D4"/>
    <w:rsid w:val="00A82909"/>
    <w:rsid w:val="00A82DAF"/>
    <w:rsid w:val="00A841CD"/>
    <w:rsid w:val="00A84316"/>
    <w:rsid w:val="00A84437"/>
    <w:rsid w:val="00A851A1"/>
    <w:rsid w:val="00A8527D"/>
    <w:rsid w:val="00A853AA"/>
    <w:rsid w:val="00A861B3"/>
    <w:rsid w:val="00A86C76"/>
    <w:rsid w:val="00A86E8B"/>
    <w:rsid w:val="00A87AF1"/>
    <w:rsid w:val="00A87CFE"/>
    <w:rsid w:val="00A90864"/>
    <w:rsid w:val="00A909BA"/>
    <w:rsid w:val="00A90CDD"/>
    <w:rsid w:val="00A9133F"/>
    <w:rsid w:val="00A913B8"/>
    <w:rsid w:val="00A92018"/>
    <w:rsid w:val="00A920C2"/>
    <w:rsid w:val="00A928A7"/>
    <w:rsid w:val="00A9509D"/>
    <w:rsid w:val="00A955EF"/>
    <w:rsid w:val="00A95D6A"/>
    <w:rsid w:val="00A968F4"/>
    <w:rsid w:val="00A96B3A"/>
    <w:rsid w:val="00A978E1"/>
    <w:rsid w:val="00A97C4F"/>
    <w:rsid w:val="00AA0587"/>
    <w:rsid w:val="00AA0600"/>
    <w:rsid w:val="00AA1B19"/>
    <w:rsid w:val="00AA27C5"/>
    <w:rsid w:val="00AA27DB"/>
    <w:rsid w:val="00AA2815"/>
    <w:rsid w:val="00AA38A2"/>
    <w:rsid w:val="00AA3BB8"/>
    <w:rsid w:val="00AA45C9"/>
    <w:rsid w:val="00AA494B"/>
    <w:rsid w:val="00AA4984"/>
    <w:rsid w:val="00AA526E"/>
    <w:rsid w:val="00AA56CA"/>
    <w:rsid w:val="00AA5720"/>
    <w:rsid w:val="00AA6084"/>
    <w:rsid w:val="00AA6470"/>
    <w:rsid w:val="00AA6C6B"/>
    <w:rsid w:val="00AA76EB"/>
    <w:rsid w:val="00AB0BC0"/>
    <w:rsid w:val="00AB0C08"/>
    <w:rsid w:val="00AB1AB0"/>
    <w:rsid w:val="00AB1DDA"/>
    <w:rsid w:val="00AB231C"/>
    <w:rsid w:val="00AB25F7"/>
    <w:rsid w:val="00AB2C0E"/>
    <w:rsid w:val="00AB3132"/>
    <w:rsid w:val="00AB3893"/>
    <w:rsid w:val="00AB38BD"/>
    <w:rsid w:val="00AB3EA2"/>
    <w:rsid w:val="00AB46DD"/>
    <w:rsid w:val="00AB47DB"/>
    <w:rsid w:val="00AB4AE9"/>
    <w:rsid w:val="00AB4DBA"/>
    <w:rsid w:val="00AB568F"/>
    <w:rsid w:val="00AB57DE"/>
    <w:rsid w:val="00AB5F6C"/>
    <w:rsid w:val="00AB632C"/>
    <w:rsid w:val="00AB67AB"/>
    <w:rsid w:val="00AB6C89"/>
    <w:rsid w:val="00AB7B4C"/>
    <w:rsid w:val="00AC0F12"/>
    <w:rsid w:val="00AC1A51"/>
    <w:rsid w:val="00AC20F7"/>
    <w:rsid w:val="00AC21AB"/>
    <w:rsid w:val="00AC25CD"/>
    <w:rsid w:val="00AC2A25"/>
    <w:rsid w:val="00AC2A46"/>
    <w:rsid w:val="00AC2AA8"/>
    <w:rsid w:val="00AC38AA"/>
    <w:rsid w:val="00AC3EAA"/>
    <w:rsid w:val="00AC4AFA"/>
    <w:rsid w:val="00AC4D0B"/>
    <w:rsid w:val="00AC50AF"/>
    <w:rsid w:val="00AC50B9"/>
    <w:rsid w:val="00AC5122"/>
    <w:rsid w:val="00AC5222"/>
    <w:rsid w:val="00AC5D9A"/>
    <w:rsid w:val="00AC6193"/>
    <w:rsid w:val="00AC6BA9"/>
    <w:rsid w:val="00AC6E4D"/>
    <w:rsid w:val="00AC7A4A"/>
    <w:rsid w:val="00AD02C7"/>
    <w:rsid w:val="00AD10CE"/>
    <w:rsid w:val="00AD1454"/>
    <w:rsid w:val="00AD23F5"/>
    <w:rsid w:val="00AD29D5"/>
    <w:rsid w:val="00AD2CBA"/>
    <w:rsid w:val="00AD2FB5"/>
    <w:rsid w:val="00AD33CC"/>
    <w:rsid w:val="00AD3572"/>
    <w:rsid w:val="00AD4692"/>
    <w:rsid w:val="00AD4E0A"/>
    <w:rsid w:val="00AD504B"/>
    <w:rsid w:val="00AD5B35"/>
    <w:rsid w:val="00AD7277"/>
    <w:rsid w:val="00AD7B51"/>
    <w:rsid w:val="00AD7F08"/>
    <w:rsid w:val="00AE0017"/>
    <w:rsid w:val="00AE00DD"/>
    <w:rsid w:val="00AE0697"/>
    <w:rsid w:val="00AE0D30"/>
    <w:rsid w:val="00AE0F68"/>
    <w:rsid w:val="00AE1C0F"/>
    <w:rsid w:val="00AE26BC"/>
    <w:rsid w:val="00AE2C5A"/>
    <w:rsid w:val="00AE3071"/>
    <w:rsid w:val="00AE30C7"/>
    <w:rsid w:val="00AE40CB"/>
    <w:rsid w:val="00AE48B4"/>
    <w:rsid w:val="00AE5250"/>
    <w:rsid w:val="00AE5261"/>
    <w:rsid w:val="00AE5E90"/>
    <w:rsid w:val="00AE61BC"/>
    <w:rsid w:val="00AE6447"/>
    <w:rsid w:val="00AE6EF2"/>
    <w:rsid w:val="00AE7248"/>
    <w:rsid w:val="00AE7A6D"/>
    <w:rsid w:val="00AE7D06"/>
    <w:rsid w:val="00AE7D12"/>
    <w:rsid w:val="00AE7D65"/>
    <w:rsid w:val="00AF08E9"/>
    <w:rsid w:val="00AF0A89"/>
    <w:rsid w:val="00AF0C3C"/>
    <w:rsid w:val="00AF0E55"/>
    <w:rsid w:val="00AF0F0F"/>
    <w:rsid w:val="00AF1BEC"/>
    <w:rsid w:val="00AF2003"/>
    <w:rsid w:val="00AF2B2C"/>
    <w:rsid w:val="00AF4118"/>
    <w:rsid w:val="00AF4157"/>
    <w:rsid w:val="00AF41B4"/>
    <w:rsid w:val="00AF4AD3"/>
    <w:rsid w:val="00AF504A"/>
    <w:rsid w:val="00AF5770"/>
    <w:rsid w:val="00AF675E"/>
    <w:rsid w:val="00AF685A"/>
    <w:rsid w:val="00AF68C1"/>
    <w:rsid w:val="00AF6E7C"/>
    <w:rsid w:val="00AF747D"/>
    <w:rsid w:val="00AF7B45"/>
    <w:rsid w:val="00AF7E5D"/>
    <w:rsid w:val="00AF7EED"/>
    <w:rsid w:val="00B01BBA"/>
    <w:rsid w:val="00B02444"/>
    <w:rsid w:val="00B027A3"/>
    <w:rsid w:val="00B02BFE"/>
    <w:rsid w:val="00B03A45"/>
    <w:rsid w:val="00B04B50"/>
    <w:rsid w:val="00B0569B"/>
    <w:rsid w:val="00B06118"/>
    <w:rsid w:val="00B06567"/>
    <w:rsid w:val="00B066EC"/>
    <w:rsid w:val="00B06899"/>
    <w:rsid w:val="00B06F56"/>
    <w:rsid w:val="00B073BB"/>
    <w:rsid w:val="00B1137E"/>
    <w:rsid w:val="00B1227A"/>
    <w:rsid w:val="00B12C09"/>
    <w:rsid w:val="00B12ED0"/>
    <w:rsid w:val="00B13399"/>
    <w:rsid w:val="00B13EC3"/>
    <w:rsid w:val="00B14581"/>
    <w:rsid w:val="00B14AFD"/>
    <w:rsid w:val="00B14F88"/>
    <w:rsid w:val="00B151DB"/>
    <w:rsid w:val="00B151E0"/>
    <w:rsid w:val="00B162D4"/>
    <w:rsid w:val="00B1646F"/>
    <w:rsid w:val="00B174AE"/>
    <w:rsid w:val="00B178C5"/>
    <w:rsid w:val="00B21295"/>
    <w:rsid w:val="00B215AE"/>
    <w:rsid w:val="00B21CEE"/>
    <w:rsid w:val="00B220AB"/>
    <w:rsid w:val="00B22A3A"/>
    <w:rsid w:val="00B22BA3"/>
    <w:rsid w:val="00B23356"/>
    <w:rsid w:val="00B23405"/>
    <w:rsid w:val="00B238F5"/>
    <w:rsid w:val="00B23C87"/>
    <w:rsid w:val="00B25624"/>
    <w:rsid w:val="00B25B4C"/>
    <w:rsid w:val="00B26064"/>
    <w:rsid w:val="00B26A4D"/>
    <w:rsid w:val="00B26B4D"/>
    <w:rsid w:val="00B274C3"/>
    <w:rsid w:val="00B2780E"/>
    <w:rsid w:val="00B305BD"/>
    <w:rsid w:val="00B30D12"/>
    <w:rsid w:val="00B31356"/>
    <w:rsid w:val="00B3148B"/>
    <w:rsid w:val="00B3190E"/>
    <w:rsid w:val="00B32459"/>
    <w:rsid w:val="00B32CE6"/>
    <w:rsid w:val="00B33CC8"/>
    <w:rsid w:val="00B33DC8"/>
    <w:rsid w:val="00B340D3"/>
    <w:rsid w:val="00B34A4C"/>
    <w:rsid w:val="00B3509C"/>
    <w:rsid w:val="00B3593F"/>
    <w:rsid w:val="00B35EF4"/>
    <w:rsid w:val="00B3661A"/>
    <w:rsid w:val="00B3691C"/>
    <w:rsid w:val="00B3782E"/>
    <w:rsid w:val="00B40855"/>
    <w:rsid w:val="00B408A1"/>
    <w:rsid w:val="00B40B12"/>
    <w:rsid w:val="00B40BF8"/>
    <w:rsid w:val="00B40E50"/>
    <w:rsid w:val="00B41042"/>
    <w:rsid w:val="00B4131B"/>
    <w:rsid w:val="00B41F6B"/>
    <w:rsid w:val="00B4202E"/>
    <w:rsid w:val="00B42691"/>
    <w:rsid w:val="00B42D8E"/>
    <w:rsid w:val="00B42ED8"/>
    <w:rsid w:val="00B446EE"/>
    <w:rsid w:val="00B44866"/>
    <w:rsid w:val="00B46370"/>
    <w:rsid w:val="00B46680"/>
    <w:rsid w:val="00B467D6"/>
    <w:rsid w:val="00B467E4"/>
    <w:rsid w:val="00B468FE"/>
    <w:rsid w:val="00B46FA7"/>
    <w:rsid w:val="00B47B22"/>
    <w:rsid w:val="00B51380"/>
    <w:rsid w:val="00B51BC1"/>
    <w:rsid w:val="00B51D5E"/>
    <w:rsid w:val="00B524A0"/>
    <w:rsid w:val="00B524C2"/>
    <w:rsid w:val="00B52BDA"/>
    <w:rsid w:val="00B5314A"/>
    <w:rsid w:val="00B531FD"/>
    <w:rsid w:val="00B538AB"/>
    <w:rsid w:val="00B5395B"/>
    <w:rsid w:val="00B542AA"/>
    <w:rsid w:val="00B5432B"/>
    <w:rsid w:val="00B54368"/>
    <w:rsid w:val="00B543B1"/>
    <w:rsid w:val="00B54753"/>
    <w:rsid w:val="00B54BBA"/>
    <w:rsid w:val="00B55CF1"/>
    <w:rsid w:val="00B56325"/>
    <w:rsid w:val="00B56A12"/>
    <w:rsid w:val="00B56BE6"/>
    <w:rsid w:val="00B57E04"/>
    <w:rsid w:val="00B60659"/>
    <w:rsid w:val="00B6156F"/>
    <w:rsid w:val="00B61AFF"/>
    <w:rsid w:val="00B61C48"/>
    <w:rsid w:val="00B62AEE"/>
    <w:rsid w:val="00B62EDF"/>
    <w:rsid w:val="00B63126"/>
    <w:rsid w:val="00B63577"/>
    <w:rsid w:val="00B63802"/>
    <w:rsid w:val="00B6397B"/>
    <w:rsid w:val="00B648B2"/>
    <w:rsid w:val="00B65102"/>
    <w:rsid w:val="00B656F1"/>
    <w:rsid w:val="00B657F9"/>
    <w:rsid w:val="00B6588C"/>
    <w:rsid w:val="00B65FCC"/>
    <w:rsid w:val="00B66273"/>
    <w:rsid w:val="00B66848"/>
    <w:rsid w:val="00B66C11"/>
    <w:rsid w:val="00B6780A"/>
    <w:rsid w:val="00B67CF0"/>
    <w:rsid w:val="00B705C2"/>
    <w:rsid w:val="00B70C70"/>
    <w:rsid w:val="00B70E95"/>
    <w:rsid w:val="00B71113"/>
    <w:rsid w:val="00B713B7"/>
    <w:rsid w:val="00B71DBC"/>
    <w:rsid w:val="00B71F3D"/>
    <w:rsid w:val="00B72341"/>
    <w:rsid w:val="00B72598"/>
    <w:rsid w:val="00B72B13"/>
    <w:rsid w:val="00B72B60"/>
    <w:rsid w:val="00B72BDB"/>
    <w:rsid w:val="00B737B4"/>
    <w:rsid w:val="00B73BC5"/>
    <w:rsid w:val="00B74539"/>
    <w:rsid w:val="00B75BE7"/>
    <w:rsid w:val="00B76452"/>
    <w:rsid w:val="00B76D79"/>
    <w:rsid w:val="00B77D66"/>
    <w:rsid w:val="00B80697"/>
    <w:rsid w:val="00B8085F"/>
    <w:rsid w:val="00B8209C"/>
    <w:rsid w:val="00B82328"/>
    <w:rsid w:val="00B82684"/>
    <w:rsid w:val="00B82791"/>
    <w:rsid w:val="00B82A87"/>
    <w:rsid w:val="00B82BF1"/>
    <w:rsid w:val="00B82E85"/>
    <w:rsid w:val="00B83A7F"/>
    <w:rsid w:val="00B83F43"/>
    <w:rsid w:val="00B842DD"/>
    <w:rsid w:val="00B849B4"/>
    <w:rsid w:val="00B849C0"/>
    <w:rsid w:val="00B84A01"/>
    <w:rsid w:val="00B85093"/>
    <w:rsid w:val="00B852C3"/>
    <w:rsid w:val="00B8543E"/>
    <w:rsid w:val="00B86246"/>
    <w:rsid w:val="00B867B7"/>
    <w:rsid w:val="00B868B9"/>
    <w:rsid w:val="00B86F85"/>
    <w:rsid w:val="00B8702C"/>
    <w:rsid w:val="00B8748D"/>
    <w:rsid w:val="00B87927"/>
    <w:rsid w:val="00B87A00"/>
    <w:rsid w:val="00B90143"/>
    <w:rsid w:val="00B902B7"/>
    <w:rsid w:val="00B905CD"/>
    <w:rsid w:val="00B9062B"/>
    <w:rsid w:val="00B90F19"/>
    <w:rsid w:val="00B91928"/>
    <w:rsid w:val="00B9214D"/>
    <w:rsid w:val="00B93097"/>
    <w:rsid w:val="00B934C1"/>
    <w:rsid w:val="00B93D7D"/>
    <w:rsid w:val="00B93E6E"/>
    <w:rsid w:val="00B93FB5"/>
    <w:rsid w:val="00B942BA"/>
    <w:rsid w:val="00B94812"/>
    <w:rsid w:val="00B94AA7"/>
    <w:rsid w:val="00B95550"/>
    <w:rsid w:val="00B958C6"/>
    <w:rsid w:val="00B9604E"/>
    <w:rsid w:val="00B97BE6"/>
    <w:rsid w:val="00B97FF6"/>
    <w:rsid w:val="00BA0903"/>
    <w:rsid w:val="00BA0B4D"/>
    <w:rsid w:val="00BA125B"/>
    <w:rsid w:val="00BA1786"/>
    <w:rsid w:val="00BA1817"/>
    <w:rsid w:val="00BA182F"/>
    <w:rsid w:val="00BA18E7"/>
    <w:rsid w:val="00BA218D"/>
    <w:rsid w:val="00BA2E8A"/>
    <w:rsid w:val="00BA3199"/>
    <w:rsid w:val="00BA3B89"/>
    <w:rsid w:val="00BA3CB3"/>
    <w:rsid w:val="00BA4213"/>
    <w:rsid w:val="00BA4A8C"/>
    <w:rsid w:val="00BA51A7"/>
    <w:rsid w:val="00BA5C14"/>
    <w:rsid w:val="00BA5FA7"/>
    <w:rsid w:val="00BA73D4"/>
    <w:rsid w:val="00BA7F05"/>
    <w:rsid w:val="00BA7FBA"/>
    <w:rsid w:val="00BB0290"/>
    <w:rsid w:val="00BB06B9"/>
    <w:rsid w:val="00BB06CC"/>
    <w:rsid w:val="00BB08B0"/>
    <w:rsid w:val="00BB0BDF"/>
    <w:rsid w:val="00BB108E"/>
    <w:rsid w:val="00BB14BA"/>
    <w:rsid w:val="00BB2068"/>
    <w:rsid w:val="00BB2189"/>
    <w:rsid w:val="00BB21FD"/>
    <w:rsid w:val="00BB2A22"/>
    <w:rsid w:val="00BB3782"/>
    <w:rsid w:val="00BB3A64"/>
    <w:rsid w:val="00BB3FF5"/>
    <w:rsid w:val="00BB4217"/>
    <w:rsid w:val="00BB47A9"/>
    <w:rsid w:val="00BB4C8D"/>
    <w:rsid w:val="00BB4F0C"/>
    <w:rsid w:val="00BB545F"/>
    <w:rsid w:val="00BB69DF"/>
    <w:rsid w:val="00BB6A47"/>
    <w:rsid w:val="00BB6F8D"/>
    <w:rsid w:val="00BB7BD2"/>
    <w:rsid w:val="00BC15D2"/>
    <w:rsid w:val="00BC206B"/>
    <w:rsid w:val="00BC2528"/>
    <w:rsid w:val="00BC277A"/>
    <w:rsid w:val="00BC2E44"/>
    <w:rsid w:val="00BC3299"/>
    <w:rsid w:val="00BC379C"/>
    <w:rsid w:val="00BC399A"/>
    <w:rsid w:val="00BC3BA2"/>
    <w:rsid w:val="00BC4330"/>
    <w:rsid w:val="00BC4A4B"/>
    <w:rsid w:val="00BC4E16"/>
    <w:rsid w:val="00BC552E"/>
    <w:rsid w:val="00BC5630"/>
    <w:rsid w:val="00BC5A2D"/>
    <w:rsid w:val="00BC5E79"/>
    <w:rsid w:val="00BC6D12"/>
    <w:rsid w:val="00BC70F6"/>
    <w:rsid w:val="00BC712A"/>
    <w:rsid w:val="00BC7773"/>
    <w:rsid w:val="00BD1FCA"/>
    <w:rsid w:val="00BD2A71"/>
    <w:rsid w:val="00BD2C38"/>
    <w:rsid w:val="00BD3AF8"/>
    <w:rsid w:val="00BD4067"/>
    <w:rsid w:val="00BD45A2"/>
    <w:rsid w:val="00BD4898"/>
    <w:rsid w:val="00BD4907"/>
    <w:rsid w:val="00BD4EFD"/>
    <w:rsid w:val="00BD5929"/>
    <w:rsid w:val="00BD60FD"/>
    <w:rsid w:val="00BD7181"/>
    <w:rsid w:val="00BD7239"/>
    <w:rsid w:val="00BD737D"/>
    <w:rsid w:val="00BD7C7A"/>
    <w:rsid w:val="00BE00BA"/>
    <w:rsid w:val="00BE05EE"/>
    <w:rsid w:val="00BE0D75"/>
    <w:rsid w:val="00BE0DDE"/>
    <w:rsid w:val="00BE1267"/>
    <w:rsid w:val="00BE12A5"/>
    <w:rsid w:val="00BE16ED"/>
    <w:rsid w:val="00BE16FD"/>
    <w:rsid w:val="00BE1792"/>
    <w:rsid w:val="00BE1FF9"/>
    <w:rsid w:val="00BE242C"/>
    <w:rsid w:val="00BE26C3"/>
    <w:rsid w:val="00BE4719"/>
    <w:rsid w:val="00BE54C6"/>
    <w:rsid w:val="00BE590E"/>
    <w:rsid w:val="00BE5A89"/>
    <w:rsid w:val="00BE64D0"/>
    <w:rsid w:val="00BE673A"/>
    <w:rsid w:val="00BE6AC1"/>
    <w:rsid w:val="00BE6D04"/>
    <w:rsid w:val="00BE7134"/>
    <w:rsid w:val="00BE7E85"/>
    <w:rsid w:val="00BF0092"/>
    <w:rsid w:val="00BF10F3"/>
    <w:rsid w:val="00BF122E"/>
    <w:rsid w:val="00BF26AE"/>
    <w:rsid w:val="00BF2D00"/>
    <w:rsid w:val="00BF2F6B"/>
    <w:rsid w:val="00BF313F"/>
    <w:rsid w:val="00BF3BCD"/>
    <w:rsid w:val="00BF5382"/>
    <w:rsid w:val="00BF54F3"/>
    <w:rsid w:val="00BF5860"/>
    <w:rsid w:val="00BF6E06"/>
    <w:rsid w:val="00BF7487"/>
    <w:rsid w:val="00C011CF"/>
    <w:rsid w:val="00C03155"/>
    <w:rsid w:val="00C03275"/>
    <w:rsid w:val="00C03AA1"/>
    <w:rsid w:val="00C043BC"/>
    <w:rsid w:val="00C04680"/>
    <w:rsid w:val="00C04F91"/>
    <w:rsid w:val="00C051A5"/>
    <w:rsid w:val="00C05595"/>
    <w:rsid w:val="00C0583B"/>
    <w:rsid w:val="00C05985"/>
    <w:rsid w:val="00C05CBB"/>
    <w:rsid w:val="00C05D2E"/>
    <w:rsid w:val="00C0613C"/>
    <w:rsid w:val="00C0618C"/>
    <w:rsid w:val="00C06B6A"/>
    <w:rsid w:val="00C06C7E"/>
    <w:rsid w:val="00C06C89"/>
    <w:rsid w:val="00C06C97"/>
    <w:rsid w:val="00C06DC3"/>
    <w:rsid w:val="00C07A6D"/>
    <w:rsid w:val="00C07B6E"/>
    <w:rsid w:val="00C07D44"/>
    <w:rsid w:val="00C07FDD"/>
    <w:rsid w:val="00C11F47"/>
    <w:rsid w:val="00C123EB"/>
    <w:rsid w:val="00C124E1"/>
    <w:rsid w:val="00C12A5D"/>
    <w:rsid w:val="00C13B1C"/>
    <w:rsid w:val="00C13C47"/>
    <w:rsid w:val="00C13F03"/>
    <w:rsid w:val="00C143EB"/>
    <w:rsid w:val="00C14F7E"/>
    <w:rsid w:val="00C15045"/>
    <w:rsid w:val="00C153D7"/>
    <w:rsid w:val="00C1595B"/>
    <w:rsid w:val="00C15CD4"/>
    <w:rsid w:val="00C1645B"/>
    <w:rsid w:val="00C1695D"/>
    <w:rsid w:val="00C16C9D"/>
    <w:rsid w:val="00C16EF0"/>
    <w:rsid w:val="00C17267"/>
    <w:rsid w:val="00C201BA"/>
    <w:rsid w:val="00C201C5"/>
    <w:rsid w:val="00C20E27"/>
    <w:rsid w:val="00C2113A"/>
    <w:rsid w:val="00C21BB7"/>
    <w:rsid w:val="00C21EE9"/>
    <w:rsid w:val="00C21F2D"/>
    <w:rsid w:val="00C220B3"/>
    <w:rsid w:val="00C22506"/>
    <w:rsid w:val="00C229D0"/>
    <w:rsid w:val="00C22AA1"/>
    <w:rsid w:val="00C23765"/>
    <w:rsid w:val="00C23E02"/>
    <w:rsid w:val="00C24DEC"/>
    <w:rsid w:val="00C25017"/>
    <w:rsid w:val="00C25805"/>
    <w:rsid w:val="00C260F3"/>
    <w:rsid w:val="00C2640A"/>
    <w:rsid w:val="00C27247"/>
    <w:rsid w:val="00C307F6"/>
    <w:rsid w:val="00C309E6"/>
    <w:rsid w:val="00C30BB9"/>
    <w:rsid w:val="00C31007"/>
    <w:rsid w:val="00C312BE"/>
    <w:rsid w:val="00C31D5D"/>
    <w:rsid w:val="00C31ECF"/>
    <w:rsid w:val="00C32776"/>
    <w:rsid w:val="00C32AB5"/>
    <w:rsid w:val="00C32EB5"/>
    <w:rsid w:val="00C336E3"/>
    <w:rsid w:val="00C33E63"/>
    <w:rsid w:val="00C341C9"/>
    <w:rsid w:val="00C349C6"/>
    <w:rsid w:val="00C34B54"/>
    <w:rsid w:val="00C34CD3"/>
    <w:rsid w:val="00C352C2"/>
    <w:rsid w:val="00C3684C"/>
    <w:rsid w:val="00C368A3"/>
    <w:rsid w:val="00C36967"/>
    <w:rsid w:val="00C3754A"/>
    <w:rsid w:val="00C376A5"/>
    <w:rsid w:val="00C37DFE"/>
    <w:rsid w:val="00C40F7A"/>
    <w:rsid w:val="00C41ABD"/>
    <w:rsid w:val="00C4360C"/>
    <w:rsid w:val="00C44C12"/>
    <w:rsid w:val="00C44CAD"/>
    <w:rsid w:val="00C45210"/>
    <w:rsid w:val="00C4560A"/>
    <w:rsid w:val="00C459D0"/>
    <w:rsid w:val="00C46102"/>
    <w:rsid w:val="00C461B7"/>
    <w:rsid w:val="00C4645C"/>
    <w:rsid w:val="00C47014"/>
    <w:rsid w:val="00C47016"/>
    <w:rsid w:val="00C472F7"/>
    <w:rsid w:val="00C509E1"/>
    <w:rsid w:val="00C50E5D"/>
    <w:rsid w:val="00C50F15"/>
    <w:rsid w:val="00C5111D"/>
    <w:rsid w:val="00C5186A"/>
    <w:rsid w:val="00C520CB"/>
    <w:rsid w:val="00C521E5"/>
    <w:rsid w:val="00C52371"/>
    <w:rsid w:val="00C52643"/>
    <w:rsid w:val="00C52AF7"/>
    <w:rsid w:val="00C52BFD"/>
    <w:rsid w:val="00C52F65"/>
    <w:rsid w:val="00C53090"/>
    <w:rsid w:val="00C531C9"/>
    <w:rsid w:val="00C532F7"/>
    <w:rsid w:val="00C545B9"/>
    <w:rsid w:val="00C54B00"/>
    <w:rsid w:val="00C55707"/>
    <w:rsid w:val="00C565A5"/>
    <w:rsid w:val="00C56679"/>
    <w:rsid w:val="00C566F3"/>
    <w:rsid w:val="00C56AED"/>
    <w:rsid w:val="00C57658"/>
    <w:rsid w:val="00C577C2"/>
    <w:rsid w:val="00C57F09"/>
    <w:rsid w:val="00C57FE1"/>
    <w:rsid w:val="00C60193"/>
    <w:rsid w:val="00C602F7"/>
    <w:rsid w:val="00C6042C"/>
    <w:rsid w:val="00C61209"/>
    <w:rsid w:val="00C61250"/>
    <w:rsid w:val="00C61EE4"/>
    <w:rsid w:val="00C62295"/>
    <w:rsid w:val="00C6231B"/>
    <w:rsid w:val="00C62370"/>
    <w:rsid w:val="00C62994"/>
    <w:rsid w:val="00C64B47"/>
    <w:rsid w:val="00C65981"/>
    <w:rsid w:val="00C66136"/>
    <w:rsid w:val="00C6634D"/>
    <w:rsid w:val="00C66594"/>
    <w:rsid w:val="00C672E4"/>
    <w:rsid w:val="00C67DE2"/>
    <w:rsid w:val="00C67DE5"/>
    <w:rsid w:val="00C70670"/>
    <w:rsid w:val="00C7072C"/>
    <w:rsid w:val="00C708D1"/>
    <w:rsid w:val="00C70966"/>
    <w:rsid w:val="00C712B3"/>
    <w:rsid w:val="00C7170A"/>
    <w:rsid w:val="00C71B3D"/>
    <w:rsid w:val="00C720DD"/>
    <w:rsid w:val="00C72E3A"/>
    <w:rsid w:val="00C730B0"/>
    <w:rsid w:val="00C739DA"/>
    <w:rsid w:val="00C74F04"/>
    <w:rsid w:val="00C75214"/>
    <w:rsid w:val="00C75393"/>
    <w:rsid w:val="00C75B86"/>
    <w:rsid w:val="00C7626F"/>
    <w:rsid w:val="00C76971"/>
    <w:rsid w:val="00C76C71"/>
    <w:rsid w:val="00C76D0A"/>
    <w:rsid w:val="00C77D07"/>
    <w:rsid w:val="00C8030E"/>
    <w:rsid w:val="00C803C4"/>
    <w:rsid w:val="00C80431"/>
    <w:rsid w:val="00C80434"/>
    <w:rsid w:val="00C80881"/>
    <w:rsid w:val="00C818FB"/>
    <w:rsid w:val="00C818FE"/>
    <w:rsid w:val="00C81DA9"/>
    <w:rsid w:val="00C82B55"/>
    <w:rsid w:val="00C83326"/>
    <w:rsid w:val="00C833DB"/>
    <w:rsid w:val="00C839AC"/>
    <w:rsid w:val="00C84ED8"/>
    <w:rsid w:val="00C8521D"/>
    <w:rsid w:val="00C85CB7"/>
    <w:rsid w:val="00C85CD2"/>
    <w:rsid w:val="00C85FA1"/>
    <w:rsid w:val="00C86270"/>
    <w:rsid w:val="00C865E8"/>
    <w:rsid w:val="00C86839"/>
    <w:rsid w:val="00C86BDA"/>
    <w:rsid w:val="00C86D38"/>
    <w:rsid w:val="00C86E6B"/>
    <w:rsid w:val="00C87380"/>
    <w:rsid w:val="00C87CC5"/>
    <w:rsid w:val="00C87FA6"/>
    <w:rsid w:val="00C91CAF"/>
    <w:rsid w:val="00C93932"/>
    <w:rsid w:val="00C9404D"/>
    <w:rsid w:val="00C947A3"/>
    <w:rsid w:val="00C947F3"/>
    <w:rsid w:val="00C94BE1"/>
    <w:rsid w:val="00C94CAE"/>
    <w:rsid w:val="00C96410"/>
    <w:rsid w:val="00C966BA"/>
    <w:rsid w:val="00C96ACB"/>
    <w:rsid w:val="00C96D6B"/>
    <w:rsid w:val="00C975B9"/>
    <w:rsid w:val="00C97E82"/>
    <w:rsid w:val="00CA00F7"/>
    <w:rsid w:val="00CA025A"/>
    <w:rsid w:val="00CA0709"/>
    <w:rsid w:val="00CA1AC1"/>
    <w:rsid w:val="00CA1BE9"/>
    <w:rsid w:val="00CA1C17"/>
    <w:rsid w:val="00CA1F04"/>
    <w:rsid w:val="00CA265F"/>
    <w:rsid w:val="00CA3841"/>
    <w:rsid w:val="00CA3879"/>
    <w:rsid w:val="00CA3FBE"/>
    <w:rsid w:val="00CA4051"/>
    <w:rsid w:val="00CA45B4"/>
    <w:rsid w:val="00CA4860"/>
    <w:rsid w:val="00CA4F83"/>
    <w:rsid w:val="00CA5339"/>
    <w:rsid w:val="00CA5404"/>
    <w:rsid w:val="00CA54B6"/>
    <w:rsid w:val="00CA56F2"/>
    <w:rsid w:val="00CA684B"/>
    <w:rsid w:val="00CA77F7"/>
    <w:rsid w:val="00CA78C4"/>
    <w:rsid w:val="00CA7BA3"/>
    <w:rsid w:val="00CA7CB1"/>
    <w:rsid w:val="00CB04C1"/>
    <w:rsid w:val="00CB05D6"/>
    <w:rsid w:val="00CB0713"/>
    <w:rsid w:val="00CB0F01"/>
    <w:rsid w:val="00CB0F32"/>
    <w:rsid w:val="00CB2F44"/>
    <w:rsid w:val="00CB3329"/>
    <w:rsid w:val="00CB3383"/>
    <w:rsid w:val="00CB3860"/>
    <w:rsid w:val="00CB3996"/>
    <w:rsid w:val="00CB3A88"/>
    <w:rsid w:val="00CB3C96"/>
    <w:rsid w:val="00CB3CA2"/>
    <w:rsid w:val="00CB455F"/>
    <w:rsid w:val="00CB50A0"/>
    <w:rsid w:val="00CB6199"/>
    <w:rsid w:val="00CB6E9F"/>
    <w:rsid w:val="00CB737E"/>
    <w:rsid w:val="00CB74DA"/>
    <w:rsid w:val="00CB797A"/>
    <w:rsid w:val="00CB79B4"/>
    <w:rsid w:val="00CB7CCC"/>
    <w:rsid w:val="00CB7CF8"/>
    <w:rsid w:val="00CC038D"/>
    <w:rsid w:val="00CC1032"/>
    <w:rsid w:val="00CC1A7F"/>
    <w:rsid w:val="00CC1E67"/>
    <w:rsid w:val="00CC23F8"/>
    <w:rsid w:val="00CC281D"/>
    <w:rsid w:val="00CC294D"/>
    <w:rsid w:val="00CC2A83"/>
    <w:rsid w:val="00CC3499"/>
    <w:rsid w:val="00CC3759"/>
    <w:rsid w:val="00CC3B25"/>
    <w:rsid w:val="00CC3F27"/>
    <w:rsid w:val="00CC4BEA"/>
    <w:rsid w:val="00CC4E0B"/>
    <w:rsid w:val="00CC4F5D"/>
    <w:rsid w:val="00CC511A"/>
    <w:rsid w:val="00CC51DB"/>
    <w:rsid w:val="00CC539F"/>
    <w:rsid w:val="00CC61E3"/>
    <w:rsid w:val="00CC6324"/>
    <w:rsid w:val="00CC6422"/>
    <w:rsid w:val="00CC64F5"/>
    <w:rsid w:val="00CC7077"/>
    <w:rsid w:val="00CC7E14"/>
    <w:rsid w:val="00CD002A"/>
    <w:rsid w:val="00CD07EB"/>
    <w:rsid w:val="00CD0C04"/>
    <w:rsid w:val="00CD0E02"/>
    <w:rsid w:val="00CD12CF"/>
    <w:rsid w:val="00CD1886"/>
    <w:rsid w:val="00CD1B18"/>
    <w:rsid w:val="00CD2088"/>
    <w:rsid w:val="00CD21B6"/>
    <w:rsid w:val="00CD2329"/>
    <w:rsid w:val="00CD315D"/>
    <w:rsid w:val="00CD3356"/>
    <w:rsid w:val="00CD357D"/>
    <w:rsid w:val="00CD450B"/>
    <w:rsid w:val="00CD5C6B"/>
    <w:rsid w:val="00CD5F4E"/>
    <w:rsid w:val="00CD744E"/>
    <w:rsid w:val="00CD7B86"/>
    <w:rsid w:val="00CD7E1D"/>
    <w:rsid w:val="00CE0A94"/>
    <w:rsid w:val="00CE0E85"/>
    <w:rsid w:val="00CE15C5"/>
    <w:rsid w:val="00CE1893"/>
    <w:rsid w:val="00CE1F09"/>
    <w:rsid w:val="00CE203F"/>
    <w:rsid w:val="00CE2E4C"/>
    <w:rsid w:val="00CE3BF7"/>
    <w:rsid w:val="00CE4303"/>
    <w:rsid w:val="00CE453C"/>
    <w:rsid w:val="00CE4689"/>
    <w:rsid w:val="00CE4BC8"/>
    <w:rsid w:val="00CE4CEB"/>
    <w:rsid w:val="00CE5544"/>
    <w:rsid w:val="00CE639E"/>
    <w:rsid w:val="00CE6FB6"/>
    <w:rsid w:val="00CE74C5"/>
    <w:rsid w:val="00CE7576"/>
    <w:rsid w:val="00CE79AD"/>
    <w:rsid w:val="00CE7ACF"/>
    <w:rsid w:val="00CE7AF8"/>
    <w:rsid w:val="00CF0180"/>
    <w:rsid w:val="00CF090A"/>
    <w:rsid w:val="00CF0920"/>
    <w:rsid w:val="00CF0A1C"/>
    <w:rsid w:val="00CF10FB"/>
    <w:rsid w:val="00CF1136"/>
    <w:rsid w:val="00CF2432"/>
    <w:rsid w:val="00CF2775"/>
    <w:rsid w:val="00CF2BFC"/>
    <w:rsid w:val="00CF2E5B"/>
    <w:rsid w:val="00CF2FE5"/>
    <w:rsid w:val="00CF3201"/>
    <w:rsid w:val="00CF4E18"/>
    <w:rsid w:val="00CF5442"/>
    <w:rsid w:val="00CF59BB"/>
    <w:rsid w:val="00CF5A86"/>
    <w:rsid w:val="00CF5AFE"/>
    <w:rsid w:val="00CF67DC"/>
    <w:rsid w:val="00CF6B44"/>
    <w:rsid w:val="00CF6EAD"/>
    <w:rsid w:val="00CF710D"/>
    <w:rsid w:val="00CF790B"/>
    <w:rsid w:val="00CF7A93"/>
    <w:rsid w:val="00D0035D"/>
    <w:rsid w:val="00D00863"/>
    <w:rsid w:val="00D00995"/>
    <w:rsid w:val="00D014BF"/>
    <w:rsid w:val="00D037E6"/>
    <w:rsid w:val="00D0401C"/>
    <w:rsid w:val="00D041D2"/>
    <w:rsid w:val="00D05670"/>
    <w:rsid w:val="00D056F8"/>
    <w:rsid w:val="00D0571D"/>
    <w:rsid w:val="00D05C9E"/>
    <w:rsid w:val="00D05D18"/>
    <w:rsid w:val="00D0622E"/>
    <w:rsid w:val="00D06A5B"/>
    <w:rsid w:val="00D06B13"/>
    <w:rsid w:val="00D06BCE"/>
    <w:rsid w:val="00D06D08"/>
    <w:rsid w:val="00D07079"/>
    <w:rsid w:val="00D07583"/>
    <w:rsid w:val="00D07835"/>
    <w:rsid w:val="00D07FF8"/>
    <w:rsid w:val="00D10037"/>
    <w:rsid w:val="00D10371"/>
    <w:rsid w:val="00D105A6"/>
    <w:rsid w:val="00D10D28"/>
    <w:rsid w:val="00D115D9"/>
    <w:rsid w:val="00D116D3"/>
    <w:rsid w:val="00D11DCB"/>
    <w:rsid w:val="00D12117"/>
    <w:rsid w:val="00D1214B"/>
    <w:rsid w:val="00D124EC"/>
    <w:rsid w:val="00D12D28"/>
    <w:rsid w:val="00D12D4C"/>
    <w:rsid w:val="00D12F34"/>
    <w:rsid w:val="00D131B5"/>
    <w:rsid w:val="00D13259"/>
    <w:rsid w:val="00D13ABB"/>
    <w:rsid w:val="00D13E37"/>
    <w:rsid w:val="00D1471C"/>
    <w:rsid w:val="00D1498B"/>
    <w:rsid w:val="00D14EB3"/>
    <w:rsid w:val="00D150F7"/>
    <w:rsid w:val="00D15471"/>
    <w:rsid w:val="00D15688"/>
    <w:rsid w:val="00D1570D"/>
    <w:rsid w:val="00D15F6C"/>
    <w:rsid w:val="00D167BA"/>
    <w:rsid w:val="00D16BCE"/>
    <w:rsid w:val="00D16C46"/>
    <w:rsid w:val="00D17618"/>
    <w:rsid w:val="00D17838"/>
    <w:rsid w:val="00D205E7"/>
    <w:rsid w:val="00D216D0"/>
    <w:rsid w:val="00D229FF"/>
    <w:rsid w:val="00D22B08"/>
    <w:rsid w:val="00D242FB"/>
    <w:rsid w:val="00D24472"/>
    <w:rsid w:val="00D248F0"/>
    <w:rsid w:val="00D25759"/>
    <w:rsid w:val="00D260CD"/>
    <w:rsid w:val="00D2647C"/>
    <w:rsid w:val="00D26809"/>
    <w:rsid w:val="00D27A82"/>
    <w:rsid w:val="00D3169C"/>
    <w:rsid w:val="00D3176C"/>
    <w:rsid w:val="00D3223F"/>
    <w:rsid w:val="00D3282E"/>
    <w:rsid w:val="00D32A0E"/>
    <w:rsid w:val="00D332FC"/>
    <w:rsid w:val="00D3415D"/>
    <w:rsid w:val="00D349E1"/>
    <w:rsid w:val="00D34B33"/>
    <w:rsid w:val="00D34BCC"/>
    <w:rsid w:val="00D35473"/>
    <w:rsid w:val="00D3688C"/>
    <w:rsid w:val="00D36FFC"/>
    <w:rsid w:val="00D372B1"/>
    <w:rsid w:val="00D378DF"/>
    <w:rsid w:val="00D37B95"/>
    <w:rsid w:val="00D37DC9"/>
    <w:rsid w:val="00D406FE"/>
    <w:rsid w:val="00D408C4"/>
    <w:rsid w:val="00D41487"/>
    <w:rsid w:val="00D41A71"/>
    <w:rsid w:val="00D41B17"/>
    <w:rsid w:val="00D42568"/>
    <w:rsid w:val="00D4284C"/>
    <w:rsid w:val="00D428E8"/>
    <w:rsid w:val="00D42FAA"/>
    <w:rsid w:val="00D448A3"/>
    <w:rsid w:val="00D44CA3"/>
    <w:rsid w:val="00D45065"/>
    <w:rsid w:val="00D4546D"/>
    <w:rsid w:val="00D460C0"/>
    <w:rsid w:val="00D462B5"/>
    <w:rsid w:val="00D479B3"/>
    <w:rsid w:val="00D50186"/>
    <w:rsid w:val="00D50B57"/>
    <w:rsid w:val="00D50C01"/>
    <w:rsid w:val="00D513B0"/>
    <w:rsid w:val="00D51730"/>
    <w:rsid w:val="00D5200A"/>
    <w:rsid w:val="00D5234B"/>
    <w:rsid w:val="00D52627"/>
    <w:rsid w:val="00D537E7"/>
    <w:rsid w:val="00D54131"/>
    <w:rsid w:val="00D54687"/>
    <w:rsid w:val="00D54B5B"/>
    <w:rsid w:val="00D54E59"/>
    <w:rsid w:val="00D54ED4"/>
    <w:rsid w:val="00D55144"/>
    <w:rsid w:val="00D557F7"/>
    <w:rsid w:val="00D56B44"/>
    <w:rsid w:val="00D5718D"/>
    <w:rsid w:val="00D602A9"/>
    <w:rsid w:val="00D60813"/>
    <w:rsid w:val="00D60ACF"/>
    <w:rsid w:val="00D617BB"/>
    <w:rsid w:val="00D620CE"/>
    <w:rsid w:val="00D62168"/>
    <w:rsid w:val="00D624EC"/>
    <w:rsid w:val="00D62FFB"/>
    <w:rsid w:val="00D630BC"/>
    <w:rsid w:val="00D6375E"/>
    <w:rsid w:val="00D637B7"/>
    <w:rsid w:val="00D639F1"/>
    <w:rsid w:val="00D65564"/>
    <w:rsid w:val="00D65648"/>
    <w:rsid w:val="00D664AF"/>
    <w:rsid w:val="00D6697E"/>
    <w:rsid w:val="00D66A81"/>
    <w:rsid w:val="00D66DF7"/>
    <w:rsid w:val="00D670B8"/>
    <w:rsid w:val="00D67864"/>
    <w:rsid w:val="00D67B5F"/>
    <w:rsid w:val="00D708D9"/>
    <w:rsid w:val="00D722E2"/>
    <w:rsid w:val="00D72318"/>
    <w:rsid w:val="00D72D17"/>
    <w:rsid w:val="00D7459F"/>
    <w:rsid w:val="00D74FC2"/>
    <w:rsid w:val="00D7586B"/>
    <w:rsid w:val="00D75ACF"/>
    <w:rsid w:val="00D75C01"/>
    <w:rsid w:val="00D75C88"/>
    <w:rsid w:val="00D75FBA"/>
    <w:rsid w:val="00D76208"/>
    <w:rsid w:val="00D762DD"/>
    <w:rsid w:val="00D76324"/>
    <w:rsid w:val="00D7666F"/>
    <w:rsid w:val="00D766A2"/>
    <w:rsid w:val="00D7741F"/>
    <w:rsid w:val="00D8021B"/>
    <w:rsid w:val="00D813FA"/>
    <w:rsid w:val="00D81595"/>
    <w:rsid w:val="00D815CC"/>
    <w:rsid w:val="00D82303"/>
    <w:rsid w:val="00D82558"/>
    <w:rsid w:val="00D82782"/>
    <w:rsid w:val="00D82D34"/>
    <w:rsid w:val="00D83FA5"/>
    <w:rsid w:val="00D8409B"/>
    <w:rsid w:val="00D84FFA"/>
    <w:rsid w:val="00D85276"/>
    <w:rsid w:val="00D873B4"/>
    <w:rsid w:val="00D8763B"/>
    <w:rsid w:val="00D8796B"/>
    <w:rsid w:val="00D8796E"/>
    <w:rsid w:val="00D87C11"/>
    <w:rsid w:val="00D87F85"/>
    <w:rsid w:val="00D9065A"/>
    <w:rsid w:val="00D909AF"/>
    <w:rsid w:val="00D913C2"/>
    <w:rsid w:val="00D915AF"/>
    <w:rsid w:val="00D91730"/>
    <w:rsid w:val="00D91C9E"/>
    <w:rsid w:val="00D92068"/>
    <w:rsid w:val="00D92F52"/>
    <w:rsid w:val="00D9312F"/>
    <w:rsid w:val="00D93137"/>
    <w:rsid w:val="00D93204"/>
    <w:rsid w:val="00D932F7"/>
    <w:rsid w:val="00D9376D"/>
    <w:rsid w:val="00D93A3C"/>
    <w:rsid w:val="00D93BD7"/>
    <w:rsid w:val="00D9466A"/>
    <w:rsid w:val="00D9484B"/>
    <w:rsid w:val="00D94901"/>
    <w:rsid w:val="00D94D44"/>
    <w:rsid w:val="00D94EB3"/>
    <w:rsid w:val="00D95408"/>
    <w:rsid w:val="00D9572C"/>
    <w:rsid w:val="00D965D5"/>
    <w:rsid w:val="00DA02B8"/>
    <w:rsid w:val="00DA0ABB"/>
    <w:rsid w:val="00DA1CD6"/>
    <w:rsid w:val="00DA24E9"/>
    <w:rsid w:val="00DA32B0"/>
    <w:rsid w:val="00DA3647"/>
    <w:rsid w:val="00DA3AC5"/>
    <w:rsid w:val="00DA3F0C"/>
    <w:rsid w:val="00DA4A7B"/>
    <w:rsid w:val="00DA4C1F"/>
    <w:rsid w:val="00DA5276"/>
    <w:rsid w:val="00DA5ADB"/>
    <w:rsid w:val="00DA6627"/>
    <w:rsid w:val="00DA7901"/>
    <w:rsid w:val="00DA7BE8"/>
    <w:rsid w:val="00DB089D"/>
    <w:rsid w:val="00DB0AA9"/>
    <w:rsid w:val="00DB0C0A"/>
    <w:rsid w:val="00DB1687"/>
    <w:rsid w:val="00DB18C8"/>
    <w:rsid w:val="00DB1930"/>
    <w:rsid w:val="00DB1B73"/>
    <w:rsid w:val="00DB1DE1"/>
    <w:rsid w:val="00DB1DFD"/>
    <w:rsid w:val="00DB2F44"/>
    <w:rsid w:val="00DB31B4"/>
    <w:rsid w:val="00DB3A51"/>
    <w:rsid w:val="00DB3E80"/>
    <w:rsid w:val="00DB3EED"/>
    <w:rsid w:val="00DB415D"/>
    <w:rsid w:val="00DB4C7E"/>
    <w:rsid w:val="00DB5095"/>
    <w:rsid w:val="00DB5198"/>
    <w:rsid w:val="00DB586C"/>
    <w:rsid w:val="00DB58FC"/>
    <w:rsid w:val="00DB6040"/>
    <w:rsid w:val="00DB6214"/>
    <w:rsid w:val="00DB662C"/>
    <w:rsid w:val="00DB7250"/>
    <w:rsid w:val="00DB7C6C"/>
    <w:rsid w:val="00DB7C97"/>
    <w:rsid w:val="00DC02C7"/>
    <w:rsid w:val="00DC0996"/>
    <w:rsid w:val="00DC0DF0"/>
    <w:rsid w:val="00DC11D6"/>
    <w:rsid w:val="00DC12B1"/>
    <w:rsid w:val="00DC229D"/>
    <w:rsid w:val="00DC2732"/>
    <w:rsid w:val="00DC3A98"/>
    <w:rsid w:val="00DC3D4C"/>
    <w:rsid w:val="00DC3DB4"/>
    <w:rsid w:val="00DC41D5"/>
    <w:rsid w:val="00DC449B"/>
    <w:rsid w:val="00DC451D"/>
    <w:rsid w:val="00DC5052"/>
    <w:rsid w:val="00DC5286"/>
    <w:rsid w:val="00DC590D"/>
    <w:rsid w:val="00DC6141"/>
    <w:rsid w:val="00DC6862"/>
    <w:rsid w:val="00DC6FC4"/>
    <w:rsid w:val="00DC733F"/>
    <w:rsid w:val="00DC7AFB"/>
    <w:rsid w:val="00DC7DC1"/>
    <w:rsid w:val="00DD02DC"/>
    <w:rsid w:val="00DD083B"/>
    <w:rsid w:val="00DD0DDE"/>
    <w:rsid w:val="00DD0FD2"/>
    <w:rsid w:val="00DD20D7"/>
    <w:rsid w:val="00DD24FA"/>
    <w:rsid w:val="00DD25F9"/>
    <w:rsid w:val="00DD3285"/>
    <w:rsid w:val="00DD3705"/>
    <w:rsid w:val="00DD3B8D"/>
    <w:rsid w:val="00DD433E"/>
    <w:rsid w:val="00DD4FCE"/>
    <w:rsid w:val="00DD506A"/>
    <w:rsid w:val="00DD52C7"/>
    <w:rsid w:val="00DD56B3"/>
    <w:rsid w:val="00DD5951"/>
    <w:rsid w:val="00DD59DB"/>
    <w:rsid w:val="00DD5CA6"/>
    <w:rsid w:val="00DD5EE4"/>
    <w:rsid w:val="00DD6C58"/>
    <w:rsid w:val="00DD6F6C"/>
    <w:rsid w:val="00DE0084"/>
    <w:rsid w:val="00DE0497"/>
    <w:rsid w:val="00DE13C6"/>
    <w:rsid w:val="00DE2405"/>
    <w:rsid w:val="00DE25E6"/>
    <w:rsid w:val="00DE25EF"/>
    <w:rsid w:val="00DE2DD5"/>
    <w:rsid w:val="00DE3067"/>
    <w:rsid w:val="00DE3E38"/>
    <w:rsid w:val="00DE3F5C"/>
    <w:rsid w:val="00DE4553"/>
    <w:rsid w:val="00DE4858"/>
    <w:rsid w:val="00DE4A91"/>
    <w:rsid w:val="00DE4F24"/>
    <w:rsid w:val="00DE5700"/>
    <w:rsid w:val="00DE5F9D"/>
    <w:rsid w:val="00DE71CF"/>
    <w:rsid w:val="00DE7542"/>
    <w:rsid w:val="00DE7FFD"/>
    <w:rsid w:val="00DF06EA"/>
    <w:rsid w:val="00DF12EF"/>
    <w:rsid w:val="00DF14C0"/>
    <w:rsid w:val="00DF1B5A"/>
    <w:rsid w:val="00DF1D73"/>
    <w:rsid w:val="00DF3E75"/>
    <w:rsid w:val="00DF3F10"/>
    <w:rsid w:val="00DF40F5"/>
    <w:rsid w:val="00DF4E2A"/>
    <w:rsid w:val="00DF5231"/>
    <w:rsid w:val="00DF566E"/>
    <w:rsid w:val="00DF57D2"/>
    <w:rsid w:val="00DF6739"/>
    <w:rsid w:val="00DF6A87"/>
    <w:rsid w:val="00DF6CAC"/>
    <w:rsid w:val="00DF745F"/>
    <w:rsid w:val="00DF7EA2"/>
    <w:rsid w:val="00E007B1"/>
    <w:rsid w:val="00E00B66"/>
    <w:rsid w:val="00E00C34"/>
    <w:rsid w:val="00E00EA0"/>
    <w:rsid w:val="00E01077"/>
    <w:rsid w:val="00E0128B"/>
    <w:rsid w:val="00E013AB"/>
    <w:rsid w:val="00E01C3C"/>
    <w:rsid w:val="00E01E2D"/>
    <w:rsid w:val="00E0221B"/>
    <w:rsid w:val="00E02872"/>
    <w:rsid w:val="00E028D8"/>
    <w:rsid w:val="00E03B5B"/>
    <w:rsid w:val="00E0432C"/>
    <w:rsid w:val="00E04440"/>
    <w:rsid w:val="00E04AC1"/>
    <w:rsid w:val="00E04FC3"/>
    <w:rsid w:val="00E0515A"/>
    <w:rsid w:val="00E05822"/>
    <w:rsid w:val="00E05CB7"/>
    <w:rsid w:val="00E06324"/>
    <w:rsid w:val="00E064EB"/>
    <w:rsid w:val="00E0678E"/>
    <w:rsid w:val="00E06C38"/>
    <w:rsid w:val="00E06DB6"/>
    <w:rsid w:val="00E07717"/>
    <w:rsid w:val="00E07D03"/>
    <w:rsid w:val="00E10150"/>
    <w:rsid w:val="00E10AD0"/>
    <w:rsid w:val="00E10BFE"/>
    <w:rsid w:val="00E11251"/>
    <w:rsid w:val="00E11336"/>
    <w:rsid w:val="00E11398"/>
    <w:rsid w:val="00E11A09"/>
    <w:rsid w:val="00E11C5A"/>
    <w:rsid w:val="00E11DC3"/>
    <w:rsid w:val="00E12079"/>
    <w:rsid w:val="00E120E6"/>
    <w:rsid w:val="00E123A9"/>
    <w:rsid w:val="00E13026"/>
    <w:rsid w:val="00E131A5"/>
    <w:rsid w:val="00E13340"/>
    <w:rsid w:val="00E13866"/>
    <w:rsid w:val="00E14684"/>
    <w:rsid w:val="00E1481E"/>
    <w:rsid w:val="00E1528F"/>
    <w:rsid w:val="00E15E1F"/>
    <w:rsid w:val="00E16042"/>
    <w:rsid w:val="00E16212"/>
    <w:rsid w:val="00E16E24"/>
    <w:rsid w:val="00E179FC"/>
    <w:rsid w:val="00E17C1D"/>
    <w:rsid w:val="00E2033E"/>
    <w:rsid w:val="00E2042E"/>
    <w:rsid w:val="00E209EC"/>
    <w:rsid w:val="00E20AFF"/>
    <w:rsid w:val="00E218BE"/>
    <w:rsid w:val="00E21E2F"/>
    <w:rsid w:val="00E220D1"/>
    <w:rsid w:val="00E2265E"/>
    <w:rsid w:val="00E22AA3"/>
    <w:rsid w:val="00E231D0"/>
    <w:rsid w:val="00E23785"/>
    <w:rsid w:val="00E241B8"/>
    <w:rsid w:val="00E244A4"/>
    <w:rsid w:val="00E24529"/>
    <w:rsid w:val="00E2456D"/>
    <w:rsid w:val="00E246B5"/>
    <w:rsid w:val="00E258E4"/>
    <w:rsid w:val="00E25A8A"/>
    <w:rsid w:val="00E262A9"/>
    <w:rsid w:val="00E2634D"/>
    <w:rsid w:val="00E27FB1"/>
    <w:rsid w:val="00E30059"/>
    <w:rsid w:val="00E30FF0"/>
    <w:rsid w:val="00E32173"/>
    <w:rsid w:val="00E32B51"/>
    <w:rsid w:val="00E3321F"/>
    <w:rsid w:val="00E335FD"/>
    <w:rsid w:val="00E33635"/>
    <w:rsid w:val="00E33E6B"/>
    <w:rsid w:val="00E34500"/>
    <w:rsid w:val="00E350C9"/>
    <w:rsid w:val="00E35B41"/>
    <w:rsid w:val="00E35E12"/>
    <w:rsid w:val="00E36278"/>
    <w:rsid w:val="00E3645B"/>
    <w:rsid w:val="00E36545"/>
    <w:rsid w:val="00E3666C"/>
    <w:rsid w:val="00E36E99"/>
    <w:rsid w:val="00E40299"/>
    <w:rsid w:val="00E40620"/>
    <w:rsid w:val="00E407E2"/>
    <w:rsid w:val="00E409B4"/>
    <w:rsid w:val="00E409FB"/>
    <w:rsid w:val="00E40AD2"/>
    <w:rsid w:val="00E411C3"/>
    <w:rsid w:val="00E41838"/>
    <w:rsid w:val="00E42098"/>
    <w:rsid w:val="00E42E3C"/>
    <w:rsid w:val="00E4309B"/>
    <w:rsid w:val="00E4350B"/>
    <w:rsid w:val="00E43E29"/>
    <w:rsid w:val="00E443FF"/>
    <w:rsid w:val="00E448D3"/>
    <w:rsid w:val="00E44F98"/>
    <w:rsid w:val="00E4515A"/>
    <w:rsid w:val="00E45610"/>
    <w:rsid w:val="00E45845"/>
    <w:rsid w:val="00E46044"/>
    <w:rsid w:val="00E4646A"/>
    <w:rsid w:val="00E47557"/>
    <w:rsid w:val="00E478D2"/>
    <w:rsid w:val="00E47D88"/>
    <w:rsid w:val="00E50E39"/>
    <w:rsid w:val="00E50ED4"/>
    <w:rsid w:val="00E51110"/>
    <w:rsid w:val="00E511B8"/>
    <w:rsid w:val="00E51497"/>
    <w:rsid w:val="00E514EB"/>
    <w:rsid w:val="00E51887"/>
    <w:rsid w:val="00E51F93"/>
    <w:rsid w:val="00E520D1"/>
    <w:rsid w:val="00E52AB8"/>
    <w:rsid w:val="00E53140"/>
    <w:rsid w:val="00E541D8"/>
    <w:rsid w:val="00E54F69"/>
    <w:rsid w:val="00E561A2"/>
    <w:rsid w:val="00E566FC"/>
    <w:rsid w:val="00E56CFE"/>
    <w:rsid w:val="00E572CB"/>
    <w:rsid w:val="00E57872"/>
    <w:rsid w:val="00E5787C"/>
    <w:rsid w:val="00E57FE1"/>
    <w:rsid w:val="00E60DC3"/>
    <w:rsid w:val="00E61260"/>
    <w:rsid w:val="00E61542"/>
    <w:rsid w:val="00E61609"/>
    <w:rsid w:val="00E61791"/>
    <w:rsid w:val="00E61D89"/>
    <w:rsid w:val="00E62393"/>
    <w:rsid w:val="00E624EC"/>
    <w:rsid w:val="00E6296B"/>
    <w:rsid w:val="00E636D3"/>
    <w:rsid w:val="00E643D9"/>
    <w:rsid w:val="00E648C5"/>
    <w:rsid w:val="00E65850"/>
    <w:rsid w:val="00E672BD"/>
    <w:rsid w:val="00E6764C"/>
    <w:rsid w:val="00E704AA"/>
    <w:rsid w:val="00E71368"/>
    <w:rsid w:val="00E72E30"/>
    <w:rsid w:val="00E73169"/>
    <w:rsid w:val="00E73231"/>
    <w:rsid w:val="00E7347D"/>
    <w:rsid w:val="00E73774"/>
    <w:rsid w:val="00E73948"/>
    <w:rsid w:val="00E73AAF"/>
    <w:rsid w:val="00E73DBC"/>
    <w:rsid w:val="00E73FD8"/>
    <w:rsid w:val="00E76432"/>
    <w:rsid w:val="00E76705"/>
    <w:rsid w:val="00E769CF"/>
    <w:rsid w:val="00E77081"/>
    <w:rsid w:val="00E7710B"/>
    <w:rsid w:val="00E77CAA"/>
    <w:rsid w:val="00E801E0"/>
    <w:rsid w:val="00E802CF"/>
    <w:rsid w:val="00E80C87"/>
    <w:rsid w:val="00E81A5C"/>
    <w:rsid w:val="00E820EF"/>
    <w:rsid w:val="00E822F4"/>
    <w:rsid w:val="00E82659"/>
    <w:rsid w:val="00E82CC8"/>
    <w:rsid w:val="00E82ED8"/>
    <w:rsid w:val="00E83ACB"/>
    <w:rsid w:val="00E83B91"/>
    <w:rsid w:val="00E84251"/>
    <w:rsid w:val="00E8473B"/>
    <w:rsid w:val="00E852FB"/>
    <w:rsid w:val="00E85B49"/>
    <w:rsid w:val="00E85C43"/>
    <w:rsid w:val="00E86258"/>
    <w:rsid w:val="00E87C25"/>
    <w:rsid w:val="00E87E31"/>
    <w:rsid w:val="00E90397"/>
    <w:rsid w:val="00E91CFD"/>
    <w:rsid w:val="00E91EB2"/>
    <w:rsid w:val="00E92282"/>
    <w:rsid w:val="00E9282D"/>
    <w:rsid w:val="00E92A0D"/>
    <w:rsid w:val="00E93696"/>
    <w:rsid w:val="00E9384F"/>
    <w:rsid w:val="00E943DC"/>
    <w:rsid w:val="00E955D8"/>
    <w:rsid w:val="00E95E05"/>
    <w:rsid w:val="00E966BF"/>
    <w:rsid w:val="00E96A32"/>
    <w:rsid w:val="00E96AAB"/>
    <w:rsid w:val="00E9722A"/>
    <w:rsid w:val="00E97338"/>
    <w:rsid w:val="00E97F41"/>
    <w:rsid w:val="00EA0ED6"/>
    <w:rsid w:val="00EA0F42"/>
    <w:rsid w:val="00EA1678"/>
    <w:rsid w:val="00EA1B67"/>
    <w:rsid w:val="00EA1CC3"/>
    <w:rsid w:val="00EA1D31"/>
    <w:rsid w:val="00EA213D"/>
    <w:rsid w:val="00EA2394"/>
    <w:rsid w:val="00EA2C26"/>
    <w:rsid w:val="00EA2DD5"/>
    <w:rsid w:val="00EA2E0B"/>
    <w:rsid w:val="00EA2E30"/>
    <w:rsid w:val="00EA3034"/>
    <w:rsid w:val="00EA33EA"/>
    <w:rsid w:val="00EA403D"/>
    <w:rsid w:val="00EA47ED"/>
    <w:rsid w:val="00EA55F9"/>
    <w:rsid w:val="00EA561E"/>
    <w:rsid w:val="00EA57A8"/>
    <w:rsid w:val="00EA6CF5"/>
    <w:rsid w:val="00EA7186"/>
    <w:rsid w:val="00EA749D"/>
    <w:rsid w:val="00EA75DF"/>
    <w:rsid w:val="00EA7732"/>
    <w:rsid w:val="00EA79E1"/>
    <w:rsid w:val="00EB02B8"/>
    <w:rsid w:val="00EB035F"/>
    <w:rsid w:val="00EB03A2"/>
    <w:rsid w:val="00EB05F2"/>
    <w:rsid w:val="00EB06AE"/>
    <w:rsid w:val="00EB083F"/>
    <w:rsid w:val="00EB0A8F"/>
    <w:rsid w:val="00EB12C8"/>
    <w:rsid w:val="00EB1739"/>
    <w:rsid w:val="00EB18EF"/>
    <w:rsid w:val="00EB1B0C"/>
    <w:rsid w:val="00EB2119"/>
    <w:rsid w:val="00EB27EE"/>
    <w:rsid w:val="00EB292B"/>
    <w:rsid w:val="00EB29ED"/>
    <w:rsid w:val="00EB3454"/>
    <w:rsid w:val="00EB3D4F"/>
    <w:rsid w:val="00EB42C8"/>
    <w:rsid w:val="00EB43A6"/>
    <w:rsid w:val="00EB5256"/>
    <w:rsid w:val="00EB6230"/>
    <w:rsid w:val="00EB66FA"/>
    <w:rsid w:val="00EB7494"/>
    <w:rsid w:val="00EB7D86"/>
    <w:rsid w:val="00EC05AC"/>
    <w:rsid w:val="00EC0FE8"/>
    <w:rsid w:val="00EC1D10"/>
    <w:rsid w:val="00EC1F34"/>
    <w:rsid w:val="00EC2532"/>
    <w:rsid w:val="00EC2D22"/>
    <w:rsid w:val="00EC2DA3"/>
    <w:rsid w:val="00EC2F7F"/>
    <w:rsid w:val="00EC35B1"/>
    <w:rsid w:val="00EC391D"/>
    <w:rsid w:val="00EC3CDB"/>
    <w:rsid w:val="00EC46F5"/>
    <w:rsid w:val="00EC476C"/>
    <w:rsid w:val="00EC4976"/>
    <w:rsid w:val="00EC4A3C"/>
    <w:rsid w:val="00EC4E32"/>
    <w:rsid w:val="00EC503A"/>
    <w:rsid w:val="00EC6E68"/>
    <w:rsid w:val="00EC7609"/>
    <w:rsid w:val="00ED0081"/>
    <w:rsid w:val="00ED0C19"/>
    <w:rsid w:val="00ED0E36"/>
    <w:rsid w:val="00ED1645"/>
    <w:rsid w:val="00ED174C"/>
    <w:rsid w:val="00ED1845"/>
    <w:rsid w:val="00ED1F84"/>
    <w:rsid w:val="00ED2604"/>
    <w:rsid w:val="00ED34BD"/>
    <w:rsid w:val="00ED41EE"/>
    <w:rsid w:val="00ED4593"/>
    <w:rsid w:val="00ED5DD4"/>
    <w:rsid w:val="00ED70D6"/>
    <w:rsid w:val="00ED765E"/>
    <w:rsid w:val="00ED7B4A"/>
    <w:rsid w:val="00ED7EF7"/>
    <w:rsid w:val="00EE0370"/>
    <w:rsid w:val="00EE04AD"/>
    <w:rsid w:val="00EE0855"/>
    <w:rsid w:val="00EE0F43"/>
    <w:rsid w:val="00EE11A7"/>
    <w:rsid w:val="00EE120C"/>
    <w:rsid w:val="00EE156F"/>
    <w:rsid w:val="00EE1F59"/>
    <w:rsid w:val="00EE23A7"/>
    <w:rsid w:val="00EE3795"/>
    <w:rsid w:val="00EE3C1E"/>
    <w:rsid w:val="00EE3E85"/>
    <w:rsid w:val="00EE4C99"/>
    <w:rsid w:val="00EE5C44"/>
    <w:rsid w:val="00EE5CC4"/>
    <w:rsid w:val="00EE67FC"/>
    <w:rsid w:val="00EE7198"/>
    <w:rsid w:val="00EE7F33"/>
    <w:rsid w:val="00EF0101"/>
    <w:rsid w:val="00EF19D0"/>
    <w:rsid w:val="00EF1C0E"/>
    <w:rsid w:val="00EF26FD"/>
    <w:rsid w:val="00EF4117"/>
    <w:rsid w:val="00EF461E"/>
    <w:rsid w:val="00EF46FD"/>
    <w:rsid w:val="00EF52BA"/>
    <w:rsid w:val="00EF577B"/>
    <w:rsid w:val="00EF5AD5"/>
    <w:rsid w:val="00EF5B60"/>
    <w:rsid w:val="00EF5CC1"/>
    <w:rsid w:val="00EF5F87"/>
    <w:rsid w:val="00EF694D"/>
    <w:rsid w:val="00EF6AE0"/>
    <w:rsid w:val="00EF6CE8"/>
    <w:rsid w:val="00EF6D74"/>
    <w:rsid w:val="00EF70C7"/>
    <w:rsid w:val="00EF7C19"/>
    <w:rsid w:val="00EF7CC1"/>
    <w:rsid w:val="00F0060C"/>
    <w:rsid w:val="00F0080D"/>
    <w:rsid w:val="00F00BEE"/>
    <w:rsid w:val="00F00C4E"/>
    <w:rsid w:val="00F010F9"/>
    <w:rsid w:val="00F0119F"/>
    <w:rsid w:val="00F0189D"/>
    <w:rsid w:val="00F01A0E"/>
    <w:rsid w:val="00F0222D"/>
    <w:rsid w:val="00F026E6"/>
    <w:rsid w:val="00F02DAD"/>
    <w:rsid w:val="00F02DB8"/>
    <w:rsid w:val="00F02DCC"/>
    <w:rsid w:val="00F0335A"/>
    <w:rsid w:val="00F03679"/>
    <w:rsid w:val="00F03D26"/>
    <w:rsid w:val="00F03E4D"/>
    <w:rsid w:val="00F03F62"/>
    <w:rsid w:val="00F04665"/>
    <w:rsid w:val="00F04E62"/>
    <w:rsid w:val="00F0555E"/>
    <w:rsid w:val="00F05FF8"/>
    <w:rsid w:val="00F064FE"/>
    <w:rsid w:val="00F06C43"/>
    <w:rsid w:val="00F06C83"/>
    <w:rsid w:val="00F0701D"/>
    <w:rsid w:val="00F07701"/>
    <w:rsid w:val="00F079AE"/>
    <w:rsid w:val="00F07C2E"/>
    <w:rsid w:val="00F100D0"/>
    <w:rsid w:val="00F1083C"/>
    <w:rsid w:val="00F10B93"/>
    <w:rsid w:val="00F10D4E"/>
    <w:rsid w:val="00F119B3"/>
    <w:rsid w:val="00F119BF"/>
    <w:rsid w:val="00F11A80"/>
    <w:rsid w:val="00F11D0A"/>
    <w:rsid w:val="00F11D82"/>
    <w:rsid w:val="00F11E50"/>
    <w:rsid w:val="00F121B2"/>
    <w:rsid w:val="00F12363"/>
    <w:rsid w:val="00F123E0"/>
    <w:rsid w:val="00F12424"/>
    <w:rsid w:val="00F12DD0"/>
    <w:rsid w:val="00F131AB"/>
    <w:rsid w:val="00F1340E"/>
    <w:rsid w:val="00F135EA"/>
    <w:rsid w:val="00F138AA"/>
    <w:rsid w:val="00F13B68"/>
    <w:rsid w:val="00F13C2B"/>
    <w:rsid w:val="00F1439B"/>
    <w:rsid w:val="00F14DB2"/>
    <w:rsid w:val="00F1569D"/>
    <w:rsid w:val="00F16249"/>
    <w:rsid w:val="00F1697D"/>
    <w:rsid w:val="00F16A2D"/>
    <w:rsid w:val="00F1769E"/>
    <w:rsid w:val="00F20150"/>
    <w:rsid w:val="00F20DA9"/>
    <w:rsid w:val="00F2114E"/>
    <w:rsid w:val="00F216D0"/>
    <w:rsid w:val="00F21CF3"/>
    <w:rsid w:val="00F22D7A"/>
    <w:rsid w:val="00F244C4"/>
    <w:rsid w:val="00F24541"/>
    <w:rsid w:val="00F24AF9"/>
    <w:rsid w:val="00F26211"/>
    <w:rsid w:val="00F268BB"/>
    <w:rsid w:val="00F269ED"/>
    <w:rsid w:val="00F270D2"/>
    <w:rsid w:val="00F271AB"/>
    <w:rsid w:val="00F27297"/>
    <w:rsid w:val="00F27380"/>
    <w:rsid w:val="00F277C8"/>
    <w:rsid w:val="00F3053D"/>
    <w:rsid w:val="00F30F8B"/>
    <w:rsid w:val="00F31813"/>
    <w:rsid w:val="00F31B5B"/>
    <w:rsid w:val="00F31BDB"/>
    <w:rsid w:val="00F32C8A"/>
    <w:rsid w:val="00F33B90"/>
    <w:rsid w:val="00F343DE"/>
    <w:rsid w:val="00F345A8"/>
    <w:rsid w:val="00F34BD6"/>
    <w:rsid w:val="00F35228"/>
    <w:rsid w:val="00F35A62"/>
    <w:rsid w:val="00F35D49"/>
    <w:rsid w:val="00F36627"/>
    <w:rsid w:val="00F36EED"/>
    <w:rsid w:val="00F372BE"/>
    <w:rsid w:val="00F375CA"/>
    <w:rsid w:val="00F3763D"/>
    <w:rsid w:val="00F37B17"/>
    <w:rsid w:val="00F404C2"/>
    <w:rsid w:val="00F405F2"/>
    <w:rsid w:val="00F40DBE"/>
    <w:rsid w:val="00F413FC"/>
    <w:rsid w:val="00F42175"/>
    <w:rsid w:val="00F42981"/>
    <w:rsid w:val="00F42CC8"/>
    <w:rsid w:val="00F430B4"/>
    <w:rsid w:val="00F44A50"/>
    <w:rsid w:val="00F45A3A"/>
    <w:rsid w:val="00F46916"/>
    <w:rsid w:val="00F47684"/>
    <w:rsid w:val="00F50480"/>
    <w:rsid w:val="00F51CCF"/>
    <w:rsid w:val="00F51ECE"/>
    <w:rsid w:val="00F5254F"/>
    <w:rsid w:val="00F528DD"/>
    <w:rsid w:val="00F529C9"/>
    <w:rsid w:val="00F52E2B"/>
    <w:rsid w:val="00F52F5B"/>
    <w:rsid w:val="00F536AF"/>
    <w:rsid w:val="00F53B31"/>
    <w:rsid w:val="00F53CBC"/>
    <w:rsid w:val="00F53D73"/>
    <w:rsid w:val="00F55018"/>
    <w:rsid w:val="00F56C7D"/>
    <w:rsid w:val="00F571CB"/>
    <w:rsid w:val="00F57B8B"/>
    <w:rsid w:val="00F606F0"/>
    <w:rsid w:val="00F6082E"/>
    <w:rsid w:val="00F60A72"/>
    <w:rsid w:val="00F6133D"/>
    <w:rsid w:val="00F61426"/>
    <w:rsid w:val="00F62661"/>
    <w:rsid w:val="00F62B99"/>
    <w:rsid w:val="00F64082"/>
    <w:rsid w:val="00F6463E"/>
    <w:rsid w:val="00F64B08"/>
    <w:rsid w:val="00F64F3E"/>
    <w:rsid w:val="00F667D6"/>
    <w:rsid w:val="00F6697B"/>
    <w:rsid w:val="00F67366"/>
    <w:rsid w:val="00F67626"/>
    <w:rsid w:val="00F67BF6"/>
    <w:rsid w:val="00F70DDA"/>
    <w:rsid w:val="00F71678"/>
    <w:rsid w:val="00F71E80"/>
    <w:rsid w:val="00F7254B"/>
    <w:rsid w:val="00F72727"/>
    <w:rsid w:val="00F72ECA"/>
    <w:rsid w:val="00F7319B"/>
    <w:rsid w:val="00F75765"/>
    <w:rsid w:val="00F759E6"/>
    <w:rsid w:val="00F75F37"/>
    <w:rsid w:val="00F76695"/>
    <w:rsid w:val="00F76850"/>
    <w:rsid w:val="00F76B4B"/>
    <w:rsid w:val="00F774C3"/>
    <w:rsid w:val="00F7767B"/>
    <w:rsid w:val="00F77FA7"/>
    <w:rsid w:val="00F80E50"/>
    <w:rsid w:val="00F81193"/>
    <w:rsid w:val="00F81A18"/>
    <w:rsid w:val="00F820DA"/>
    <w:rsid w:val="00F8218F"/>
    <w:rsid w:val="00F824F1"/>
    <w:rsid w:val="00F82973"/>
    <w:rsid w:val="00F82BD2"/>
    <w:rsid w:val="00F82DF2"/>
    <w:rsid w:val="00F83C6C"/>
    <w:rsid w:val="00F844EE"/>
    <w:rsid w:val="00F845F5"/>
    <w:rsid w:val="00F84F9B"/>
    <w:rsid w:val="00F85452"/>
    <w:rsid w:val="00F854E7"/>
    <w:rsid w:val="00F869D3"/>
    <w:rsid w:val="00F86A01"/>
    <w:rsid w:val="00F86EFC"/>
    <w:rsid w:val="00F87559"/>
    <w:rsid w:val="00F87734"/>
    <w:rsid w:val="00F87827"/>
    <w:rsid w:val="00F878E2"/>
    <w:rsid w:val="00F9130D"/>
    <w:rsid w:val="00F926FC"/>
    <w:rsid w:val="00F92D5B"/>
    <w:rsid w:val="00F9374B"/>
    <w:rsid w:val="00F93C58"/>
    <w:rsid w:val="00F94581"/>
    <w:rsid w:val="00F94A23"/>
    <w:rsid w:val="00F94ED4"/>
    <w:rsid w:val="00F94F6C"/>
    <w:rsid w:val="00F95B95"/>
    <w:rsid w:val="00F95CEF"/>
    <w:rsid w:val="00F96663"/>
    <w:rsid w:val="00F97379"/>
    <w:rsid w:val="00F975E9"/>
    <w:rsid w:val="00F97AF3"/>
    <w:rsid w:val="00FA0AA6"/>
    <w:rsid w:val="00FA0B5A"/>
    <w:rsid w:val="00FA0E4A"/>
    <w:rsid w:val="00FA0E8A"/>
    <w:rsid w:val="00FA169A"/>
    <w:rsid w:val="00FA25A2"/>
    <w:rsid w:val="00FA2903"/>
    <w:rsid w:val="00FA2EC0"/>
    <w:rsid w:val="00FA2FEA"/>
    <w:rsid w:val="00FA384B"/>
    <w:rsid w:val="00FA3BFB"/>
    <w:rsid w:val="00FA3C11"/>
    <w:rsid w:val="00FA4580"/>
    <w:rsid w:val="00FA5516"/>
    <w:rsid w:val="00FA5F08"/>
    <w:rsid w:val="00FA6477"/>
    <w:rsid w:val="00FA64AB"/>
    <w:rsid w:val="00FA7507"/>
    <w:rsid w:val="00FB07C0"/>
    <w:rsid w:val="00FB0934"/>
    <w:rsid w:val="00FB0F6D"/>
    <w:rsid w:val="00FB1526"/>
    <w:rsid w:val="00FB1581"/>
    <w:rsid w:val="00FB15BB"/>
    <w:rsid w:val="00FB181D"/>
    <w:rsid w:val="00FB316B"/>
    <w:rsid w:val="00FB33B3"/>
    <w:rsid w:val="00FB399C"/>
    <w:rsid w:val="00FB3E75"/>
    <w:rsid w:val="00FB3ECC"/>
    <w:rsid w:val="00FB414C"/>
    <w:rsid w:val="00FB4C19"/>
    <w:rsid w:val="00FB507D"/>
    <w:rsid w:val="00FB520C"/>
    <w:rsid w:val="00FB60C6"/>
    <w:rsid w:val="00FB73CD"/>
    <w:rsid w:val="00FB7B6C"/>
    <w:rsid w:val="00FB7BFF"/>
    <w:rsid w:val="00FC036F"/>
    <w:rsid w:val="00FC049B"/>
    <w:rsid w:val="00FC0574"/>
    <w:rsid w:val="00FC1B1A"/>
    <w:rsid w:val="00FC2298"/>
    <w:rsid w:val="00FC234D"/>
    <w:rsid w:val="00FC2813"/>
    <w:rsid w:val="00FC2EB9"/>
    <w:rsid w:val="00FC439C"/>
    <w:rsid w:val="00FC4DB4"/>
    <w:rsid w:val="00FC4E0C"/>
    <w:rsid w:val="00FC4ED5"/>
    <w:rsid w:val="00FC67E9"/>
    <w:rsid w:val="00FC6E6B"/>
    <w:rsid w:val="00FC72A3"/>
    <w:rsid w:val="00FC7D92"/>
    <w:rsid w:val="00FD0F80"/>
    <w:rsid w:val="00FD1F69"/>
    <w:rsid w:val="00FD26AD"/>
    <w:rsid w:val="00FD2890"/>
    <w:rsid w:val="00FD2F3E"/>
    <w:rsid w:val="00FD34E9"/>
    <w:rsid w:val="00FD3D0E"/>
    <w:rsid w:val="00FD3D38"/>
    <w:rsid w:val="00FD3E51"/>
    <w:rsid w:val="00FD4376"/>
    <w:rsid w:val="00FD47BE"/>
    <w:rsid w:val="00FD560A"/>
    <w:rsid w:val="00FD59FF"/>
    <w:rsid w:val="00FD6490"/>
    <w:rsid w:val="00FD7579"/>
    <w:rsid w:val="00FE1614"/>
    <w:rsid w:val="00FE19C8"/>
    <w:rsid w:val="00FE2001"/>
    <w:rsid w:val="00FE20A3"/>
    <w:rsid w:val="00FE38ED"/>
    <w:rsid w:val="00FE3DBD"/>
    <w:rsid w:val="00FE4838"/>
    <w:rsid w:val="00FE4C43"/>
    <w:rsid w:val="00FE4D1D"/>
    <w:rsid w:val="00FE50C8"/>
    <w:rsid w:val="00FE5403"/>
    <w:rsid w:val="00FE55FD"/>
    <w:rsid w:val="00FE599F"/>
    <w:rsid w:val="00FE6D70"/>
    <w:rsid w:val="00FF0144"/>
    <w:rsid w:val="00FF0A6F"/>
    <w:rsid w:val="00FF1E73"/>
    <w:rsid w:val="00FF2604"/>
    <w:rsid w:val="00FF271C"/>
    <w:rsid w:val="00FF2B59"/>
    <w:rsid w:val="00FF3BBC"/>
    <w:rsid w:val="00FF3C82"/>
    <w:rsid w:val="00FF3FA6"/>
    <w:rsid w:val="00FF479D"/>
    <w:rsid w:val="00FF493B"/>
    <w:rsid w:val="00FF5379"/>
    <w:rsid w:val="00FF555C"/>
    <w:rsid w:val="00FF5653"/>
    <w:rsid w:val="00FF58B8"/>
    <w:rsid w:val="00FF5ABE"/>
    <w:rsid w:val="00FF5B34"/>
    <w:rsid w:val="00FF5C5F"/>
    <w:rsid w:val="00FF5D9D"/>
    <w:rsid w:val="00FF5FF0"/>
    <w:rsid w:val="00FF62AC"/>
    <w:rsid w:val="00FF6A31"/>
    <w:rsid w:val="00FF6AEA"/>
    <w:rsid w:val="00FF6CC1"/>
    <w:rsid w:val="00FF74E9"/>
    <w:rsid w:val="00FF7C23"/>
    <w:rsid w:val="00FF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E77BEA"/>
  <w15:docId w15:val="{E602FEF9-970B-4AEE-9083-131D0910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026F"/>
    <w:rPr>
      <w:sz w:val="24"/>
      <w:szCs w:val="24"/>
      <w:lang w:eastAsia="en-US"/>
    </w:rPr>
  </w:style>
  <w:style w:type="paragraph" w:styleId="Ttulo1">
    <w:name w:val="heading 1"/>
    <w:basedOn w:val="Normal"/>
    <w:next w:val="Normal"/>
    <w:link w:val="Ttulo1Char"/>
    <w:qFormat/>
    <w:rsid w:val="00AC21AB"/>
    <w:pPr>
      <w:keepNext/>
      <w:autoSpaceDE w:val="0"/>
      <w:autoSpaceDN w:val="0"/>
      <w:adjustRightInd w:val="0"/>
      <w:jc w:val="center"/>
      <w:outlineLvl w:val="0"/>
    </w:pPr>
    <w:rPr>
      <w:b/>
      <w:bCs/>
      <w:color w:val="000000"/>
      <w:lang w:eastAsia="pt-BR"/>
    </w:rPr>
  </w:style>
  <w:style w:type="paragraph" w:styleId="Ttulo2">
    <w:name w:val="heading 2"/>
    <w:basedOn w:val="Normal"/>
    <w:next w:val="Normal"/>
    <w:link w:val="Ttulo2Char"/>
    <w:qFormat/>
    <w:rsid w:val="00C143EB"/>
    <w:pPr>
      <w:keepNext/>
      <w:spacing w:line="360" w:lineRule="auto"/>
      <w:jc w:val="center"/>
      <w:outlineLvl w:val="1"/>
    </w:pPr>
    <w:rPr>
      <w:b/>
      <w:szCs w:val="20"/>
      <w:lang w:val="x-none" w:eastAsia="pt-BR"/>
    </w:rPr>
  </w:style>
  <w:style w:type="paragraph" w:styleId="Ttulo3">
    <w:name w:val="heading 3"/>
    <w:basedOn w:val="Normal"/>
    <w:next w:val="Normal"/>
    <w:link w:val="Ttulo3Char"/>
    <w:qFormat/>
    <w:rsid w:val="00AC21AB"/>
    <w:pPr>
      <w:keepNext/>
      <w:autoSpaceDE w:val="0"/>
      <w:autoSpaceDN w:val="0"/>
      <w:adjustRightInd w:val="0"/>
      <w:outlineLvl w:val="2"/>
    </w:pPr>
    <w:rPr>
      <w:color w:val="000000"/>
      <w:lang w:eastAsia="pt-BR"/>
    </w:rPr>
  </w:style>
  <w:style w:type="paragraph" w:styleId="Ttulo4">
    <w:name w:val="heading 4"/>
    <w:basedOn w:val="Normal"/>
    <w:next w:val="Normal"/>
    <w:link w:val="Ttulo4Char"/>
    <w:qFormat/>
    <w:rsid w:val="00813DA1"/>
    <w:pPr>
      <w:keepNext/>
      <w:autoSpaceDE w:val="0"/>
      <w:autoSpaceDN w:val="0"/>
      <w:adjustRightInd w:val="0"/>
      <w:ind w:firstLine="1440"/>
      <w:jc w:val="both"/>
      <w:outlineLvl w:val="3"/>
    </w:pPr>
    <w:rPr>
      <w:b/>
      <w:bCs/>
      <w:lang w:eastAsia="pt-BR"/>
    </w:rPr>
  </w:style>
  <w:style w:type="paragraph" w:styleId="Ttulo5">
    <w:name w:val="heading 5"/>
    <w:basedOn w:val="Normal"/>
    <w:next w:val="Normal"/>
    <w:link w:val="Ttulo5Char"/>
    <w:uiPriority w:val="9"/>
    <w:qFormat/>
    <w:rsid w:val="00AC21AB"/>
    <w:pPr>
      <w:keepNext/>
      <w:autoSpaceDE w:val="0"/>
      <w:autoSpaceDN w:val="0"/>
      <w:adjustRightInd w:val="0"/>
      <w:jc w:val="center"/>
      <w:outlineLvl w:val="4"/>
    </w:pPr>
    <w:rPr>
      <w:sz w:val="16"/>
      <w:szCs w:val="16"/>
      <w:lang w:eastAsia="pt-BR"/>
    </w:rPr>
  </w:style>
  <w:style w:type="paragraph" w:styleId="Ttulo6">
    <w:name w:val="heading 6"/>
    <w:basedOn w:val="Normal"/>
    <w:next w:val="Normal"/>
    <w:link w:val="Ttulo6Char"/>
    <w:qFormat/>
    <w:rsid w:val="00813DA1"/>
    <w:pPr>
      <w:keepNext/>
      <w:autoSpaceDE w:val="0"/>
      <w:autoSpaceDN w:val="0"/>
      <w:adjustRightInd w:val="0"/>
      <w:spacing w:before="120" w:after="120"/>
      <w:ind w:left="57" w:right="57"/>
      <w:outlineLvl w:val="5"/>
    </w:pPr>
    <w:rPr>
      <w:i/>
      <w:iCs/>
      <w:color w:val="000000"/>
      <w:lang w:eastAsia="pt-BR"/>
    </w:rPr>
  </w:style>
  <w:style w:type="paragraph" w:styleId="Ttulo7">
    <w:name w:val="heading 7"/>
    <w:basedOn w:val="Normal"/>
    <w:next w:val="Normal"/>
    <w:link w:val="Ttulo7Char"/>
    <w:qFormat/>
    <w:rsid w:val="00813DA1"/>
    <w:pPr>
      <w:keepNext/>
      <w:autoSpaceDE w:val="0"/>
      <w:autoSpaceDN w:val="0"/>
      <w:adjustRightInd w:val="0"/>
      <w:ind w:firstLine="708"/>
      <w:jc w:val="both"/>
      <w:outlineLvl w:val="6"/>
    </w:pPr>
    <w:rPr>
      <w:rFonts w:ascii="Frutiger Light" w:hAnsi="Frutiger Light"/>
      <w:i/>
      <w:w w:val="0"/>
      <w:sz w:val="26"/>
      <w:lang w:eastAsia="pt-BR"/>
    </w:rPr>
  </w:style>
  <w:style w:type="paragraph" w:styleId="Ttulo8">
    <w:name w:val="heading 8"/>
    <w:basedOn w:val="Normal"/>
    <w:next w:val="Normal"/>
    <w:link w:val="Ttulo8Char"/>
    <w:uiPriority w:val="99"/>
    <w:qFormat/>
    <w:rsid w:val="00AC21AB"/>
    <w:pPr>
      <w:keepNext/>
      <w:tabs>
        <w:tab w:val="left" w:pos="360"/>
        <w:tab w:val="left" w:pos="720"/>
        <w:tab w:val="left" w:pos="900"/>
      </w:tabs>
      <w:autoSpaceDE w:val="0"/>
      <w:autoSpaceDN w:val="0"/>
      <w:adjustRightInd w:val="0"/>
      <w:jc w:val="center"/>
      <w:outlineLvl w:val="7"/>
    </w:pPr>
    <w:rPr>
      <w:rFonts w:ascii="Frutiger Light" w:hAnsi="Frutiger Light" w:cs="Frutiger Light"/>
      <w:b/>
      <w:bCs/>
      <w:color w:val="000000"/>
      <w:sz w:val="26"/>
      <w:szCs w:val="26"/>
      <w:lang w:eastAsia="pt-BR"/>
    </w:rPr>
  </w:style>
  <w:style w:type="paragraph" w:styleId="Ttulo9">
    <w:name w:val="heading 9"/>
    <w:basedOn w:val="Normal"/>
    <w:next w:val="Normal"/>
    <w:link w:val="Ttulo9Char"/>
    <w:qFormat/>
    <w:rsid w:val="00813DA1"/>
    <w:pPr>
      <w:keepNext/>
      <w:spacing w:line="320" w:lineRule="exact"/>
      <w:jc w:val="right"/>
      <w:outlineLvl w:val="8"/>
    </w:pPr>
    <w:rPr>
      <w:rFonts w:ascii="Frutiger Light" w:hAnsi="Frutiger Light"/>
      <w:b/>
      <w:color w:val="000000"/>
      <w:sz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1">
    <w:name w:val="1"/>
    <w:basedOn w:val="Normal"/>
    <w:uiPriority w:val="99"/>
    <w:rsid w:val="008101D3"/>
    <w:pPr>
      <w:spacing w:after="160" w:line="240" w:lineRule="exact"/>
    </w:pPr>
    <w:rPr>
      <w:rFonts w:ascii="Verdana" w:eastAsia="MS Mincho" w:hAnsi="Verdana"/>
      <w:sz w:val="20"/>
      <w:szCs w:val="20"/>
    </w:rPr>
  </w:style>
  <w:style w:type="paragraph" w:styleId="Cabealho">
    <w:name w:val="header"/>
    <w:aliases w:val="Guideline,encabezado"/>
    <w:basedOn w:val="Normal"/>
    <w:link w:val="CabealhoChar"/>
    <w:rsid w:val="00AC21AB"/>
    <w:pPr>
      <w:tabs>
        <w:tab w:val="center" w:pos="4419"/>
        <w:tab w:val="right" w:pos="8838"/>
      </w:tabs>
    </w:pPr>
    <w:rPr>
      <w:lang w:eastAsia="pt-BR"/>
    </w:rPr>
  </w:style>
  <w:style w:type="paragraph" w:styleId="Rodap">
    <w:name w:val="footer"/>
    <w:basedOn w:val="Normal"/>
    <w:link w:val="RodapChar"/>
    <w:uiPriority w:val="99"/>
    <w:rsid w:val="00AC21AB"/>
    <w:pPr>
      <w:tabs>
        <w:tab w:val="center" w:pos="4419"/>
        <w:tab w:val="right" w:pos="8838"/>
      </w:tabs>
    </w:pPr>
  </w:style>
  <w:style w:type="paragraph" w:styleId="Corpodetexto">
    <w:name w:val="Body Text"/>
    <w:aliases w:val="bt,b,CG-Single Sp 0.5,s2,!Body Text .5(J),CG-Single Sp 0.51,s21,Second Heading 2,!Body Text .5s2(J),5,BT,.BT,body text,bd"/>
    <w:basedOn w:val="Normal"/>
    <w:link w:val="CorpodetextoChar"/>
    <w:uiPriority w:val="99"/>
    <w:rsid w:val="00AC21AB"/>
    <w:pPr>
      <w:autoSpaceDE w:val="0"/>
      <w:autoSpaceDN w:val="0"/>
      <w:adjustRightInd w:val="0"/>
      <w:jc w:val="both"/>
    </w:pPr>
    <w:rPr>
      <w:b/>
      <w:bCs/>
      <w:color w:val="000000"/>
      <w:lang w:eastAsia="pt-BR"/>
    </w:rPr>
  </w:style>
  <w:style w:type="paragraph" w:styleId="Recuodecorpodetexto">
    <w:name w:val="Body Text Indent"/>
    <w:aliases w:val="bti,bt2,Body Text Bold Indent"/>
    <w:basedOn w:val="Normal"/>
    <w:link w:val="RecuodecorpodetextoChar"/>
    <w:uiPriority w:val="99"/>
    <w:rsid w:val="00AC21AB"/>
    <w:pPr>
      <w:autoSpaceDE w:val="0"/>
      <w:autoSpaceDN w:val="0"/>
      <w:adjustRightInd w:val="0"/>
      <w:jc w:val="both"/>
    </w:pPr>
    <w:rPr>
      <w:lang w:eastAsia="pt-BR"/>
    </w:rPr>
  </w:style>
  <w:style w:type="paragraph" w:customStyle="1" w:styleId="p0">
    <w:name w:val="p0"/>
    <w:basedOn w:val="Normal"/>
    <w:uiPriority w:val="99"/>
    <w:rsid w:val="00AC21AB"/>
    <w:pPr>
      <w:tabs>
        <w:tab w:val="left" w:pos="720"/>
      </w:tabs>
      <w:spacing w:line="240" w:lineRule="atLeast"/>
      <w:jc w:val="both"/>
    </w:pPr>
    <w:rPr>
      <w:rFonts w:ascii="Times" w:hAnsi="Times" w:cs="Times"/>
    </w:rPr>
  </w:style>
  <w:style w:type="character" w:customStyle="1" w:styleId="DeltaViewInsertion">
    <w:name w:val="DeltaView Insertion"/>
    <w:rsid w:val="00AC21AB"/>
    <w:rPr>
      <w:color w:val="0000FF"/>
      <w:spacing w:val="0"/>
      <w:u w:val="double"/>
    </w:rPr>
  </w:style>
  <w:style w:type="character" w:styleId="Hyperlink">
    <w:name w:val="Hyperlink"/>
    <w:rsid w:val="00AC21AB"/>
    <w:rPr>
      <w:color w:val="0000FF"/>
      <w:u w:val="single"/>
    </w:rPr>
  </w:style>
  <w:style w:type="paragraph" w:styleId="Ttulo">
    <w:name w:val="Title"/>
    <w:basedOn w:val="Normal"/>
    <w:link w:val="TtuloChar"/>
    <w:uiPriority w:val="99"/>
    <w:qFormat/>
    <w:rsid w:val="00AC21AB"/>
    <w:pPr>
      <w:autoSpaceDE w:val="0"/>
      <w:autoSpaceDN w:val="0"/>
      <w:adjustRightInd w:val="0"/>
      <w:jc w:val="center"/>
    </w:pPr>
    <w:rPr>
      <w:rFonts w:ascii="Frutiger Light" w:hAnsi="Frutiger Light" w:cs="Frutiger Light"/>
      <w:b/>
      <w:bCs/>
      <w:color w:val="000000"/>
      <w:sz w:val="26"/>
      <w:szCs w:val="26"/>
      <w:lang w:eastAsia="pt-BR"/>
    </w:rPr>
  </w:style>
  <w:style w:type="paragraph" w:customStyle="1" w:styleId="BodyText21">
    <w:name w:val="Body Text 21"/>
    <w:basedOn w:val="Normal"/>
    <w:uiPriority w:val="99"/>
    <w:rsid w:val="00AC21AB"/>
    <w:pPr>
      <w:jc w:val="both"/>
    </w:pPr>
    <w:rPr>
      <w:lang w:eastAsia="pt-BR"/>
    </w:rPr>
  </w:style>
  <w:style w:type="paragraph" w:customStyle="1" w:styleId="Celso1">
    <w:name w:val="Celso1"/>
    <w:basedOn w:val="Normal"/>
    <w:uiPriority w:val="99"/>
    <w:rsid w:val="00AC21AB"/>
    <w:pPr>
      <w:widowControl w:val="0"/>
      <w:jc w:val="both"/>
    </w:pPr>
    <w:rPr>
      <w:noProof/>
      <w:lang w:eastAsia="pt-BR"/>
    </w:rPr>
  </w:style>
  <w:style w:type="paragraph" w:styleId="Textodebalo">
    <w:name w:val="Balloon Text"/>
    <w:basedOn w:val="Normal"/>
    <w:link w:val="TextodebaloChar"/>
    <w:uiPriority w:val="99"/>
    <w:semiHidden/>
    <w:rsid w:val="00AC21AB"/>
    <w:rPr>
      <w:rFonts w:ascii="Tahoma" w:hAnsi="Tahoma" w:cs="Tahoma"/>
      <w:sz w:val="16"/>
      <w:szCs w:val="16"/>
    </w:rPr>
  </w:style>
  <w:style w:type="paragraph" w:styleId="Corpodetexto2">
    <w:name w:val="Body Text 2"/>
    <w:basedOn w:val="Normal"/>
    <w:link w:val="Corpodetexto2Char"/>
    <w:uiPriority w:val="99"/>
    <w:rsid w:val="00413869"/>
    <w:pPr>
      <w:spacing w:after="120" w:line="480" w:lineRule="auto"/>
    </w:pPr>
  </w:style>
  <w:style w:type="character" w:styleId="Nmerodepgina">
    <w:name w:val="page number"/>
    <w:basedOn w:val="Fontepargpadro"/>
    <w:rsid w:val="008877A1"/>
  </w:style>
  <w:style w:type="paragraph" w:styleId="Textodenotaderodap">
    <w:name w:val="footnote text"/>
    <w:basedOn w:val="Normal"/>
    <w:link w:val="TextodenotaderodapChar"/>
    <w:uiPriority w:val="99"/>
    <w:semiHidden/>
    <w:rsid w:val="00F11D0A"/>
    <w:rPr>
      <w:sz w:val="20"/>
      <w:szCs w:val="20"/>
    </w:rPr>
  </w:style>
  <w:style w:type="character" w:styleId="Refdenotaderodap">
    <w:name w:val="footnote reference"/>
    <w:semiHidden/>
    <w:rsid w:val="00F11D0A"/>
    <w:rPr>
      <w:vertAlign w:val="superscript"/>
    </w:rPr>
  </w:style>
  <w:style w:type="table" w:styleId="Tabelacomgrade">
    <w:name w:val="Table Grid"/>
    <w:basedOn w:val="Tabelanormal"/>
    <w:rsid w:val="00F11D0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uiPriority w:val="99"/>
    <w:rsid w:val="00DB58FC"/>
    <w:pPr>
      <w:autoSpaceDE w:val="0"/>
      <w:autoSpaceDN w:val="0"/>
      <w:adjustRightInd w:val="0"/>
    </w:pPr>
    <w:rPr>
      <w:rFonts w:ascii="Arial" w:hAnsi="Arial" w:cs="Arial"/>
    </w:rPr>
  </w:style>
  <w:style w:type="paragraph" w:customStyle="1" w:styleId="BodyText31">
    <w:name w:val="Body Text 31"/>
    <w:basedOn w:val="Normal"/>
    <w:uiPriority w:val="99"/>
    <w:rsid w:val="00B1646F"/>
    <w:pPr>
      <w:widowControl w:val="0"/>
      <w:tabs>
        <w:tab w:val="left" w:pos="360"/>
      </w:tabs>
      <w:jc w:val="both"/>
    </w:pPr>
    <w:rPr>
      <w:rFonts w:ascii="Arial" w:hAnsi="Arial"/>
      <w:color w:val="000000"/>
      <w:sz w:val="20"/>
      <w:szCs w:val="20"/>
      <w:lang w:eastAsia="pt-BR"/>
    </w:rPr>
  </w:style>
  <w:style w:type="paragraph" w:customStyle="1" w:styleId="CharChar">
    <w:name w:val="Char Char"/>
    <w:basedOn w:val="Normal"/>
    <w:uiPriority w:val="99"/>
    <w:rsid w:val="009B3A5B"/>
    <w:pPr>
      <w:spacing w:after="160" w:line="240" w:lineRule="exact"/>
    </w:pPr>
    <w:rPr>
      <w:rFonts w:ascii="Verdana" w:eastAsia="MS Mincho" w:hAnsi="Verdana"/>
      <w:sz w:val="20"/>
      <w:szCs w:val="20"/>
    </w:rPr>
  </w:style>
  <w:style w:type="paragraph" w:customStyle="1" w:styleId="CharChar1">
    <w:name w:val="Char Char1"/>
    <w:basedOn w:val="Normal"/>
    <w:uiPriority w:val="99"/>
    <w:rsid w:val="00D93BD7"/>
    <w:pPr>
      <w:spacing w:after="160" w:line="240" w:lineRule="exact"/>
    </w:pPr>
    <w:rPr>
      <w:rFonts w:ascii="Verdana" w:eastAsia="MS Mincho" w:hAnsi="Verdana"/>
      <w:sz w:val="20"/>
      <w:szCs w:val="20"/>
    </w:rPr>
  </w:style>
  <w:style w:type="character" w:customStyle="1" w:styleId="DeltaViewMoveDestination">
    <w:name w:val="DeltaView Move Destination"/>
    <w:rsid w:val="000E58F5"/>
    <w:rPr>
      <w:color w:val="00C000"/>
      <w:spacing w:val="0"/>
      <w:u w:val="double"/>
    </w:rPr>
  </w:style>
  <w:style w:type="paragraph" w:customStyle="1" w:styleId="CharCharCharCharCharCharCharCharChar">
    <w:name w:val="Char Char Char Char Char Char Char Char Char"/>
    <w:basedOn w:val="Normal"/>
    <w:uiPriority w:val="99"/>
    <w:rsid w:val="00256AD0"/>
    <w:pPr>
      <w:spacing w:after="160" w:line="240" w:lineRule="exact"/>
    </w:pPr>
    <w:rPr>
      <w:rFonts w:ascii="Verdana" w:eastAsia="MS Mincho" w:hAnsi="Verdana"/>
      <w:sz w:val="20"/>
      <w:szCs w:val="20"/>
    </w:rPr>
  </w:style>
  <w:style w:type="paragraph" w:styleId="NormalWeb">
    <w:name w:val="Normal (Web)"/>
    <w:basedOn w:val="Normal"/>
    <w:uiPriority w:val="99"/>
    <w:rsid w:val="00AC20F7"/>
    <w:pPr>
      <w:spacing w:before="100" w:beforeAutospacing="1" w:after="100" w:afterAutospacing="1"/>
    </w:pPr>
    <w:rPr>
      <w:rFonts w:ascii="Verdana" w:eastAsia="Arial Unicode MS" w:hAnsi="Verdana" w:cs="Verdana"/>
      <w:lang w:eastAsia="pt-BR"/>
    </w:rPr>
  </w:style>
  <w:style w:type="paragraph" w:customStyle="1" w:styleId="CharChar2">
    <w:name w:val="Char Char2"/>
    <w:basedOn w:val="Normal"/>
    <w:uiPriority w:val="99"/>
    <w:rsid w:val="00BB2068"/>
    <w:pPr>
      <w:spacing w:after="160" w:line="240" w:lineRule="exact"/>
    </w:pPr>
    <w:rPr>
      <w:rFonts w:ascii="Verdana" w:eastAsia="MS Mincho" w:hAnsi="Verdana"/>
      <w:sz w:val="20"/>
      <w:szCs w:val="20"/>
    </w:rPr>
  </w:style>
  <w:style w:type="paragraph" w:customStyle="1" w:styleId="CharCharChar">
    <w:name w:val="Char Char Char"/>
    <w:basedOn w:val="Normal"/>
    <w:uiPriority w:val="99"/>
    <w:rsid w:val="00125A32"/>
    <w:pPr>
      <w:spacing w:after="160" w:line="240" w:lineRule="exact"/>
    </w:pPr>
    <w:rPr>
      <w:rFonts w:ascii="Verdana" w:eastAsia="MS Mincho" w:hAnsi="Verdana"/>
      <w:sz w:val="20"/>
      <w:szCs w:val="20"/>
    </w:rPr>
  </w:style>
  <w:style w:type="paragraph" w:customStyle="1" w:styleId="CharChar4CharCharCharCharCharCharCharCharCharCharCharCharChar1">
    <w:name w:val="Char Char4 Char Char Char Char Char Char Char Char Char Char Char Char Char1"/>
    <w:basedOn w:val="Normal"/>
    <w:uiPriority w:val="99"/>
    <w:rsid w:val="00125A32"/>
    <w:pPr>
      <w:spacing w:after="160" w:line="240" w:lineRule="exact"/>
    </w:pPr>
    <w:rPr>
      <w:rFonts w:ascii="Verdana" w:eastAsia="MS Mincho" w:hAnsi="Verdana"/>
      <w:sz w:val="20"/>
      <w:szCs w:val="20"/>
    </w:rPr>
  </w:style>
  <w:style w:type="paragraph" w:customStyle="1" w:styleId="Corpodetexto21">
    <w:name w:val="Corpo de texto 21"/>
    <w:basedOn w:val="Normal"/>
    <w:uiPriority w:val="99"/>
    <w:rsid w:val="00835FA6"/>
    <w:pPr>
      <w:spacing w:before="120" w:after="120" w:line="320" w:lineRule="exact"/>
      <w:jc w:val="both"/>
    </w:pPr>
    <w:rPr>
      <w:color w:val="000000"/>
      <w:szCs w:val="20"/>
      <w:lang w:eastAsia="pt-BR"/>
    </w:rPr>
  </w:style>
  <w:style w:type="character" w:customStyle="1" w:styleId="DeltaViewDeletion">
    <w:name w:val="DeltaView Deletion"/>
    <w:uiPriority w:val="99"/>
    <w:rsid w:val="00517FEC"/>
    <w:rPr>
      <w:strike/>
      <w:color w:val="FF0000"/>
      <w:spacing w:val="0"/>
    </w:rPr>
  </w:style>
  <w:style w:type="paragraph" w:styleId="Commarcadores">
    <w:name w:val="List Bullet"/>
    <w:basedOn w:val="Normal"/>
    <w:uiPriority w:val="99"/>
    <w:rsid w:val="00E4646A"/>
    <w:pPr>
      <w:numPr>
        <w:numId w:val="1"/>
      </w:numPr>
    </w:pPr>
  </w:style>
  <w:style w:type="paragraph" w:styleId="Textodecomentrio">
    <w:name w:val="annotation text"/>
    <w:basedOn w:val="Normal"/>
    <w:link w:val="TextodecomentrioChar"/>
    <w:uiPriority w:val="99"/>
    <w:semiHidden/>
    <w:rsid w:val="008031F2"/>
    <w:pPr>
      <w:autoSpaceDE w:val="0"/>
      <w:autoSpaceDN w:val="0"/>
      <w:adjustRightInd w:val="0"/>
    </w:pPr>
    <w:rPr>
      <w:sz w:val="20"/>
      <w:szCs w:val="20"/>
      <w:lang w:eastAsia="pt-BR"/>
    </w:rPr>
  </w:style>
  <w:style w:type="paragraph" w:customStyle="1" w:styleId="CharChar3Char">
    <w:name w:val="Char Char3 Char"/>
    <w:basedOn w:val="Normal"/>
    <w:uiPriority w:val="99"/>
    <w:rsid w:val="00C309E6"/>
    <w:pPr>
      <w:spacing w:after="160" w:line="240" w:lineRule="exact"/>
    </w:pPr>
    <w:rPr>
      <w:rFonts w:ascii="Verdana" w:eastAsia="MS Mincho" w:hAnsi="Verdana"/>
      <w:sz w:val="20"/>
      <w:szCs w:val="20"/>
    </w:rPr>
  </w:style>
  <w:style w:type="paragraph" w:styleId="TextosemFormatao">
    <w:name w:val="Plain Text"/>
    <w:basedOn w:val="Normal"/>
    <w:link w:val="TextosemFormataoChar"/>
    <w:uiPriority w:val="99"/>
    <w:rsid w:val="004754A5"/>
    <w:pPr>
      <w:autoSpaceDE w:val="0"/>
      <w:autoSpaceDN w:val="0"/>
      <w:adjustRightInd w:val="0"/>
    </w:pPr>
    <w:rPr>
      <w:rFonts w:ascii="Courier New" w:hAnsi="Courier New" w:cs="Courier New"/>
      <w:sz w:val="20"/>
      <w:szCs w:val="20"/>
    </w:rPr>
  </w:style>
  <w:style w:type="paragraph" w:customStyle="1" w:styleId="CharChar3Char1">
    <w:name w:val="Char Char3 Char1"/>
    <w:basedOn w:val="Normal"/>
    <w:uiPriority w:val="99"/>
    <w:rsid w:val="0009187B"/>
    <w:pPr>
      <w:spacing w:after="160" w:line="240" w:lineRule="exact"/>
    </w:pPr>
    <w:rPr>
      <w:rFonts w:ascii="Verdana" w:eastAsia="MS Mincho" w:hAnsi="Verdana"/>
      <w:sz w:val="20"/>
      <w:szCs w:val="20"/>
    </w:rPr>
  </w:style>
  <w:style w:type="paragraph" w:customStyle="1" w:styleId="CharChar3Char2">
    <w:name w:val="Char Char3 Char2"/>
    <w:basedOn w:val="Normal"/>
    <w:uiPriority w:val="99"/>
    <w:rsid w:val="00CC7E14"/>
    <w:pPr>
      <w:spacing w:after="160" w:line="240" w:lineRule="exact"/>
    </w:pPr>
    <w:rPr>
      <w:rFonts w:ascii="Verdana" w:eastAsia="MS Mincho" w:hAnsi="Verdana"/>
      <w:sz w:val="20"/>
      <w:szCs w:val="20"/>
    </w:rPr>
  </w:style>
  <w:style w:type="character" w:customStyle="1" w:styleId="CabealhoChar">
    <w:name w:val="Cabeçalho Char"/>
    <w:aliases w:val="Guideline Char,encabezado Char"/>
    <w:link w:val="Cabealho"/>
    <w:rsid w:val="00E6296B"/>
    <w:rPr>
      <w:sz w:val="24"/>
      <w:szCs w:val="24"/>
      <w:lang w:val="pt-BR" w:eastAsia="pt-BR" w:bidi="ar-SA"/>
    </w:rPr>
  </w:style>
  <w:style w:type="paragraph" w:styleId="Recuodecorpodetexto2">
    <w:name w:val="Body Text Indent 2"/>
    <w:basedOn w:val="Normal"/>
    <w:link w:val="Recuodecorpodetexto2Char"/>
    <w:uiPriority w:val="99"/>
    <w:rsid w:val="00AA45C9"/>
    <w:pPr>
      <w:spacing w:after="120" w:line="480" w:lineRule="auto"/>
      <w:ind w:left="283"/>
    </w:pPr>
  </w:style>
  <w:style w:type="paragraph" w:customStyle="1" w:styleId="p46">
    <w:name w:val="p46"/>
    <w:basedOn w:val="Normal"/>
    <w:uiPriority w:val="99"/>
    <w:rsid w:val="00B066EC"/>
    <w:pPr>
      <w:widowControl w:val="0"/>
      <w:tabs>
        <w:tab w:val="left" w:pos="204"/>
      </w:tabs>
      <w:autoSpaceDE w:val="0"/>
      <w:autoSpaceDN w:val="0"/>
      <w:adjustRightInd w:val="0"/>
    </w:pPr>
    <w:rPr>
      <w:lang w:eastAsia="pt-BR"/>
    </w:rPr>
  </w:style>
  <w:style w:type="paragraph" w:styleId="Corpodetexto3">
    <w:name w:val="Body Text 3"/>
    <w:basedOn w:val="Normal"/>
    <w:link w:val="Corpodetexto3Char"/>
    <w:uiPriority w:val="99"/>
    <w:rsid w:val="00E648C5"/>
    <w:pPr>
      <w:spacing w:after="120"/>
    </w:pPr>
    <w:rPr>
      <w:sz w:val="16"/>
      <w:szCs w:val="16"/>
    </w:rPr>
  </w:style>
  <w:style w:type="character" w:customStyle="1" w:styleId="Corpodetexto3Char">
    <w:name w:val="Corpo de texto 3 Char"/>
    <w:link w:val="Corpodetexto3"/>
    <w:uiPriority w:val="99"/>
    <w:rsid w:val="00E648C5"/>
    <w:rPr>
      <w:sz w:val="16"/>
      <w:szCs w:val="16"/>
      <w:lang w:val="en-US" w:eastAsia="en-US"/>
    </w:rPr>
  </w:style>
  <w:style w:type="paragraph" w:customStyle="1" w:styleId="17TEXTOcorpojustificado">
    <w:name w:val="17. «TEXTO» corpo justificado"/>
    <w:basedOn w:val="Normal"/>
    <w:uiPriority w:val="99"/>
    <w:rsid w:val="00E9384F"/>
    <w:pPr>
      <w:spacing w:line="260" w:lineRule="atLeast"/>
      <w:jc w:val="both"/>
    </w:pPr>
    <w:rPr>
      <w:rFonts w:ascii="Times" w:hAnsi="Times"/>
      <w:sz w:val="22"/>
      <w:szCs w:val="20"/>
      <w:lang w:eastAsia="pt-BR"/>
    </w:rPr>
  </w:style>
  <w:style w:type="paragraph" w:styleId="PargrafodaLista">
    <w:name w:val="List Paragraph"/>
    <w:basedOn w:val="Normal"/>
    <w:link w:val="PargrafodaListaChar"/>
    <w:uiPriority w:val="34"/>
    <w:qFormat/>
    <w:rsid w:val="00E9384F"/>
    <w:pPr>
      <w:ind w:left="708"/>
      <w:jc w:val="both"/>
    </w:pPr>
    <w:rPr>
      <w:sz w:val="26"/>
      <w:szCs w:val="20"/>
      <w:lang w:eastAsia="pt-BR"/>
    </w:rPr>
  </w:style>
  <w:style w:type="character" w:customStyle="1" w:styleId="RodapChar">
    <w:name w:val="Rodapé Char"/>
    <w:link w:val="Rodap"/>
    <w:uiPriority w:val="99"/>
    <w:locked/>
    <w:rsid w:val="00CE7AF8"/>
    <w:rPr>
      <w:sz w:val="24"/>
      <w:szCs w:val="24"/>
    </w:rPr>
  </w:style>
  <w:style w:type="paragraph" w:customStyle="1" w:styleId="Level1">
    <w:name w:val="Level 1"/>
    <w:basedOn w:val="Normal"/>
    <w:uiPriority w:val="99"/>
    <w:qFormat/>
    <w:rsid w:val="00A25B70"/>
    <w:pPr>
      <w:numPr>
        <w:numId w:val="2"/>
      </w:numPr>
      <w:spacing w:after="140" w:line="290" w:lineRule="auto"/>
      <w:jc w:val="both"/>
    </w:pPr>
    <w:rPr>
      <w:rFonts w:ascii="Tahoma" w:hAnsi="Tahoma"/>
      <w:kern w:val="20"/>
      <w:sz w:val="20"/>
      <w:szCs w:val="28"/>
    </w:rPr>
  </w:style>
  <w:style w:type="paragraph" w:customStyle="1" w:styleId="Level2">
    <w:name w:val="Level 2"/>
    <w:aliases w:val="2"/>
    <w:basedOn w:val="Normal"/>
    <w:link w:val="Level2Char"/>
    <w:qFormat/>
    <w:rsid w:val="00A25B70"/>
    <w:pPr>
      <w:numPr>
        <w:ilvl w:val="1"/>
        <w:numId w:val="2"/>
      </w:numPr>
      <w:spacing w:after="140" w:line="290" w:lineRule="auto"/>
      <w:jc w:val="both"/>
    </w:pPr>
    <w:rPr>
      <w:rFonts w:ascii="Tahoma" w:hAnsi="Tahoma"/>
      <w:kern w:val="20"/>
      <w:sz w:val="20"/>
      <w:szCs w:val="28"/>
    </w:rPr>
  </w:style>
  <w:style w:type="paragraph" w:customStyle="1" w:styleId="Level3">
    <w:name w:val="Level 3"/>
    <w:aliases w:val="3"/>
    <w:basedOn w:val="Normal"/>
    <w:link w:val="Level3Char"/>
    <w:uiPriority w:val="99"/>
    <w:qFormat/>
    <w:rsid w:val="00A25B70"/>
    <w:pPr>
      <w:numPr>
        <w:ilvl w:val="2"/>
        <w:numId w:val="2"/>
      </w:numPr>
      <w:spacing w:after="140" w:line="290" w:lineRule="auto"/>
      <w:jc w:val="both"/>
    </w:pPr>
    <w:rPr>
      <w:rFonts w:ascii="Tahoma" w:hAnsi="Tahoma"/>
      <w:kern w:val="20"/>
      <w:sz w:val="20"/>
      <w:szCs w:val="28"/>
    </w:rPr>
  </w:style>
  <w:style w:type="paragraph" w:customStyle="1" w:styleId="Level4">
    <w:name w:val="Level 4"/>
    <w:aliases w:val="4"/>
    <w:basedOn w:val="Normal"/>
    <w:uiPriority w:val="99"/>
    <w:qFormat/>
    <w:rsid w:val="00A25B70"/>
    <w:pPr>
      <w:numPr>
        <w:ilvl w:val="3"/>
        <w:numId w:val="2"/>
      </w:numPr>
      <w:spacing w:after="140" w:line="290" w:lineRule="auto"/>
      <w:jc w:val="both"/>
    </w:pPr>
    <w:rPr>
      <w:rFonts w:ascii="Tahoma" w:hAnsi="Tahoma"/>
      <w:kern w:val="20"/>
      <w:sz w:val="20"/>
    </w:rPr>
  </w:style>
  <w:style w:type="paragraph" w:customStyle="1" w:styleId="Level5">
    <w:name w:val="Level 5"/>
    <w:basedOn w:val="Normal"/>
    <w:uiPriority w:val="99"/>
    <w:qFormat/>
    <w:rsid w:val="00A25B70"/>
    <w:pPr>
      <w:numPr>
        <w:ilvl w:val="4"/>
        <w:numId w:val="2"/>
      </w:numPr>
      <w:spacing w:after="140" w:line="290" w:lineRule="auto"/>
      <w:jc w:val="both"/>
    </w:pPr>
    <w:rPr>
      <w:rFonts w:ascii="Tahoma" w:hAnsi="Tahoma"/>
      <w:kern w:val="20"/>
      <w:sz w:val="20"/>
    </w:rPr>
  </w:style>
  <w:style w:type="paragraph" w:customStyle="1" w:styleId="Level6">
    <w:name w:val="Level 6"/>
    <w:basedOn w:val="Normal"/>
    <w:uiPriority w:val="99"/>
    <w:qFormat/>
    <w:rsid w:val="00A25B70"/>
    <w:pPr>
      <w:numPr>
        <w:ilvl w:val="5"/>
        <w:numId w:val="2"/>
      </w:numPr>
      <w:spacing w:after="140" w:line="290" w:lineRule="auto"/>
      <w:jc w:val="both"/>
    </w:pPr>
    <w:rPr>
      <w:rFonts w:ascii="Tahoma" w:hAnsi="Tahoma"/>
      <w:kern w:val="20"/>
      <w:sz w:val="20"/>
    </w:rPr>
  </w:style>
  <w:style w:type="character" w:customStyle="1" w:styleId="CorpodetextoChar">
    <w:name w:val="Corpo de texto Char"/>
    <w:aliases w:val="bt Char,b Char,CG-Single Sp 0.5 Char,s2 Char,!Body Text .5(J) Char,CG-Single Sp 0.51 Char,s21 Char,Second Heading 2 Char,!Body Text .5s2(J) Char,5 Char,BT Char,.BT Char,body text Char,bd Char"/>
    <w:basedOn w:val="Fontepargpadro"/>
    <w:link w:val="Corpodetexto"/>
    <w:uiPriority w:val="99"/>
    <w:rsid w:val="00F71E80"/>
    <w:rPr>
      <w:b/>
      <w:bCs/>
      <w:color w:val="000000"/>
      <w:sz w:val="24"/>
      <w:szCs w:val="24"/>
    </w:rPr>
  </w:style>
  <w:style w:type="paragraph" w:styleId="Reviso">
    <w:name w:val="Revision"/>
    <w:hidden/>
    <w:uiPriority w:val="99"/>
    <w:semiHidden/>
    <w:rsid w:val="00EE04AD"/>
    <w:rPr>
      <w:sz w:val="24"/>
      <w:szCs w:val="24"/>
      <w:lang w:val="en-US" w:eastAsia="en-US"/>
    </w:rPr>
  </w:style>
  <w:style w:type="paragraph" w:customStyle="1" w:styleId="Nvel1">
    <w:name w:val="Nível 1"/>
    <w:basedOn w:val="Normal"/>
    <w:next w:val="Nvel11"/>
    <w:qFormat/>
    <w:rsid w:val="00095884"/>
    <w:pPr>
      <w:keepNext/>
      <w:spacing w:line="288" w:lineRule="auto"/>
      <w:jc w:val="both"/>
      <w:outlineLvl w:val="0"/>
    </w:pPr>
    <w:rPr>
      <w:rFonts w:ascii="Cambria" w:eastAsiaTheme="minorHAnsi" w:hAnsi="Cambria" w:cstheme="minorBidi"/>
      <w:b/>
      <w:sz w:val="22"/>
      <w:szCs w:val="22"/>
      <w:lang w:val="pt-PT"/>
    </w:rPr>
  </w:style>
  <w:style w:type="paragraph" w:customStyle="1" w:styleId="Nvel11">
    <w:name w:val="Nível 1.1"/>
    <w:basedOn w:val="Normal"/>
    <w:qFormat/>
    <w:rsid w:val="00095884"/>
    <w:pPr>
      <w:spacing w:line="288" w:lineRule="auto"/>
      <w:jc w:val="both"/>
    </w:pPr>
    <w:rPr>
      <w:rFonts w:ascii="Cambria" w:eastAsiaTheme="minorHAnsi" w:hAnsi="Cambria" w:cstheme="minorBidi"/>
      <w:sz w:val="22"/>
      <w:szCs w:val="22"/>
    </w:rPr>
  </w:style>
  <w:style w:type="paragraph" w:customStyle="1" w:styleId="Nvel11a">
    <w:name w:val="Nível 1.1 (a)"/>
    <w:basedOn w:val="Normal"/>
    <w:qFormat/>
    <w:rsid w:val="00095884"/>
    <w:pPr>
      <w:spacing w:line="288" w:lineRule="auto"/>
      <w:jc w:val="both"/>
    </w:pPr>
    <w:rPr>
      <w:rFonts w:ascii="Cambria" w:eastAsiaTheme="minorHAnsi" w:hAnsi="Cambria" w:cstheme="minorBidi"/>
      <w:sz w:val="22"/>
      <w:szCs w:val="22"/>
    </w:rPr>
  </w:style>
  <w:style w:type="paragraph" w:customStyle="1" w:styleId="Nvel11a1">
    <w:name w:val="Nível 1.1 (a) (1)"/>
    <w:basedOn w:val="Normal"/>
    <w:qFormat/>
    <w:rsid w:val="00095884"/>
    <w:pPr>
      <w:spacing w:line="288" w:lineRule="auto"/>
      <w:jc w:val="both"/>
    </w:pPr>
    <w:rPr>
      <w:rFonts w:ascii="Cambria" w:eastAsiaTheme="minorHAnsi" w:hAnsi="Cambria" w:cstheme="minorBidi"/>
      <w:sz w:val="22"/>
      <w:szCs w:val="22"/>
    </w:rPr>
  </w:style>
  <w:style w:type="paragraph" w:customStyle="1" w:styleId="Nvel111">
    <w:name w:val="Nível 1.1.1"/>
    <w:basedOn w:val="Normal"/>
    <w:qFormat/>
    <w:rsid w:val="00095884"/>
    <w:pPr>
      <w:spacing w:line="288" w:lineRule="auto"/>
      <w:jc w:val="both"/>
    </w:pPr>
    <w:rPr>
      <w:rFonts w:ascii="Cambria" w:eastAsiaTheme="minorHAnsi" w:hAnsi="Cambria" w:cstheme="minorBidi"/>
      <w:sz w:val="22"/>
      <w:szCs w:val="22"/>
    </w:rPr>
  </w:style>
  <w:style w:type="paragraph" w:customStyle="1" w:styleId="Nvel111a">
    <w:name w:val="Nível 1.1.1 (a)"/>
    <w:basedOn w:val="Normal"/>
    <w:qFormat/>
    <w:rsid w:val="00095884"/>
    <w:pPr>
      <w:spacing w:line="288" w:lineRule="auto"/>
      <w:jc w:val="both"/>
    </w:pPr>
    <w:rPr>
      <w:rFonts w:ascii="Cambria" w:eastAsiaTheme="minorHAnsi" w:hAnsi="Cambria" w:cstheme="minorBidi"/>
      <w:sz w:val="22"/>
      <w:szCs w:val="22"/>
    </w:rPr>
  </w:style>
  <w:style w:type="paragraph" w:customStyle="1" w:styleId="Nvel111a1">
    <w:name w:val="Nível 1.1.1 (a) (1)"/>
    <w:basedOn w:val="Normal"/>
    <w:qFormat/>
    <w:rsid w:val="00095884"/>
    <w:pPr>
      <w:spacing w:line="288" w:lineRule="auto"/>
      <w:jc w:val="both"/>
    </w:pPr>
    <w:rPr>
      <w:rFonts w:ascii="Cambria" w:eastAsiaTheme="minorHAnsi" w:hAnsi="Cambria" w:cstheme="minorBidi"/>
      <w:sz w:val="22"/>
      <w:szCs w:val="22"/>
      <w:lang w:val="pt-PT"/>
    </w:rPr>
  </w:style>
  <w:style w:type="paragraph" w:customStyle="1" w:styleId="Nvel1111">
    <w:name w:val="Nível 1.1.1.1"/>
    <w:basedOn w:val="Nvel111a1"/>
    <w:qFormat/>
    <w:rsid w:val="00095884"/>
    <w:pPr>
      <w:numPr>
        <w:ilvl w:val="7"/>
      </w:numPr>
    </w:pPr>
  </w:style>
  <w:style w:type="paragraph" w:customStyle="1" w:styleId="Nvel1111a">
    <w:name w:val="Nível 1.1.1.1 (a)"/>
    <w:basedOn w:val="Nvel1111"/>
    <w:qFormat/>
    <w:rsid w:val="00095884"/>
    <w:pPr>
      <w:numPr>
        <w:ilvl w:val="8"/>
      </w:numPr>
    </w:pPr>
  </w:style>
  <w:style w:type="character" w:customStyle="1" w:styleId="Ttulo5Char">
    <w:name w:val="Título 5 Char"/>
    <w:link w:val="Ttulo5"/>
    <w:uiPriority w:val="9"/>
    <w:rsid w:val="00160577"/>
    <w:rPr>
      <w:sz w:val="16"/>
      <w:szCs w:val="16"/>
    </w:rPr>
  </w:style>
  <w:style w:type="character" w:styleId="Refdecomentrio">
    <w:name w:val="annotation reference"/>
    <w:basedOn w:val="Fontepargpadro"/>
    <w:unhideWhenUsed/>
    <w:rsid w:val="006A6CAC"/>
    <w:rPr>
      <w:sz w:val="16"/>
      <w:szCs w:val="16"/>
    </w:rPr>
  </w:style>
  <w:style w:type="paragraph" w:styleId="Assuntodocomentrio">
    <w:name w:val="annotation subject"/>
    <w:basedOn w:val="Textodecomentrio"/>
    <w:next w:val="Textodecomentrio"/>
    <w:link w:val="AssuntodocomentrioChar"/>
    <w:uiPriority w:val="99"/>
    <w:semiHidden/>
    <w:unhideWhenUsed/>
    <w:rsid w:val="006A6CAC"/>
    <w:pPr>
      <w:autoSpaceDE/>
      <w:autoSpaceDN/>
      <w:adjustRightInd/>
    </w:pPr>
    <w:rPr>
      <w:b/>
      <w:bCs/>
      <w:lang w:eastAsia="en-US"/>
    </w:rPr>
  </w:style>
  <w:style w:type="character" w:customStyle="1" w:styleId="TextodecomentrioChar">
    <w:name w:val="Texto de comentário Char"/>
    <w:basedOn w:val="Fontepargpadro"/>
    <w:link w:val="Textodecomentrio"/>
    <w:uiPriority w:val="99"/>
    <w:semiHidden/>
    <w:rsid w:val="006A6CAC"/>
    <w:rPr>
      <w:lang w:val="en-US"/>
    </w:rPr>
  </w:style>
  <w:style w:type="character" w:customStyle="1" w:styleId="AssuntodocomentrioChar">
    <w:name w:val="Assunto do comentário Char"/>
    <w:basedOn w:val="TextodecomentrioChar"/>
    <w:link w:val="Assuntodocomentrio"/>
    <w:uiPriority w:val="99"/>
    <w:semiHidden/>
    <w:rsid w:val="006A6CAC"/>
    <w:rPr>
      <w:b/>
      <w:bCs/>
      <w:lang w:val="en-US" w:eastAsia="en-US"/>
    </w:rPr>
  </w:style>
  <w:style w:type="character" w:customStyle="1" w:styleId="apple-converted-space">
    <w:name w:val="apple-converted-space"/>
    <w:basedOn w:val="Fontepargpadro"/>
    <w:rsid w:val="0070098A"/>
  </w:style>
  <w:style w:type="character" w:styleId="Forte">
    <w:name w:val="Strong"/>
    <w:basedOn w:val="Fontepargpadro"/>
    <w:uiPriority w:val="22"/>
    <w:qFormat/>
    <w:rsid w:val="0070098A"/>
    <w:rPr>
      <w:b/>
      <w:bCs/>
    </w:rPr>
  </w:style>
  <w:style w:type="character" w:customStyle="1" w:styleId="Ttulo2Char">
    <w:name w:val="Título 2 Char"/>
    <w:basedOn w:val="Fontepargpadro"/>
    <w:link w:val="Ttulo2"/>
    <w:rsid w:val="00C143EB"/>
    <w:rPr>
      <w:b/>
      <w:sz w:val="24"/>
      <w:lang w:val="x-none"/>
    </w:rPr>
  </w:style>
  <w:style w:type="numbering" w:customStyle="1" w:styleId="PVG">
    <w:name w:val="PVG"/>
    <w:uiPriority w:val="99"/>
    <w:rsid w:val="007A41D9"/>
    <w:pPr>
      <w:numPr>
        <w:numId w:val="3"/>
      </w:numPr>
    </w:pPr>
  </w:style>
  <w:style w:type="paragraph" w:styleId="Remissivo1">
    <w:name w:val="index 1"/>
    <w:basedOn w:val="Normal"/>
    <w:next w:val="Normal"/>
    <w:autoRedefine/>
    <w:uiPriority w:val="99"/>
    <w:semiHidden/>
    <w:unhideWhenUsed/>
    <w:rsid w:val="00815669"/>
    <w:pPr>
      <w:ind w:left="240" w:hanging="240"/>
    </w:pPr>
  </w:style>
  <w:style w:type="paragraph" w:styleId="Ttulodendiceremissivo">
    <w:name w:val="index heading"/>
    <w:basedOn w:val="Normal"/>
    <w:hidden/>
    <w:uiPriority w:val="99"/>
    <w:semiHidden/>
    <w:rsid w:val="00815669"/>
    <w:pPr>
      <w:widowControl w:val="0"/>
      <w:autoSpaceDE w:val="0"/>
      <w:autoSpaceDN w:val="0"/>
      <w:adjustRightInd w:val="0"/>
      <w:spacing w:line="360" w:lineRule="auto"/>
      <w:jc w:val="both"/>
    </w:pPr>
    <w:rPr>
      <w:lang w:eastAsia="pt-BR"/>
    </w:rPr>
  </w:style>
  <w:style w:type="character" w:styleId="TextodoEspaoReservado">
    <w:name w:val="Placeholder Text"/>
    <w:basedOn w:val="Fontepargpadro"/>
    <w:uiPriority w:val="99"/>
    <w:semiHidden/>
    <w:rsid w:val="00B21295"/>
    <w:rPr>
      <w:color w:val="808080"/>
    </w:rPr>
  </w:style>
  <w:style w:type="numbering" w:customStyle="1" w:styleId="EstiloPVG">
    <w:name w:val="Estilo PVG"/>
    <w:uiPriority w:val="99"/>
    <w:rsid w:val="00BC15D2"/>
    <w:pPr>
      <w:numPr>
        <w:numId w:val="5"/>
      </w:numPr>
    </w:pPr>
  </w:style>
  <w:style w:type="numbering" w:customStyle="1" w:styleId="PVGPadro">
    <w:name w:val="PVG | Padrão"/>
    <w:uiPriority w:val="99"/>
    <w:rsid w:val="00F6133D"/>
    <w:pPr>
      <w:numPr>
        <w:numId w:val="6"/>
      </w:numPr>
    </w:pPr>
  </w:style>
  <w:style w:type="character" w:customStyle="1" w:styleId="PargrafodaListaChar">
    <w:name w:val="Parágrafo da Lista Char"/>
    <w:link w:val="PargrafodaLista"/>
    <w:uiPriority w:val="34"/>
    <w:locked/>
    <w:rsid w:val="00BC5A2D"/>
    <w:rPr>
      <w:sz w:val="26"/>
    </w:rPr>
  </w:style>
  <w:style w:type="paragraph" w:customStyle="1" w:styleId="Default">
    <w:name w:val="Default"/>
    <w:rsid w:val="00B23405"/>
    <w:pPr>
      <w:autoSpaceDE w:val="0"/>
      <w:autoSpaceDN w:val="0"/>
      <w:adjustRightInd w:val="0"/>
    </w:pPr>
    <w:rPr>
      <w:color w:val="000000"/>
      <w:sz w:val="24"/>
      <w:szCs w:val="24"/>
    </w:rPr>
  </w:style>
  <w:style w:type="paragraph" w:styleId="Recuonormal">
    <w:name w:val="Normal Indent"/>
    <w:basedOn w:val="Normal"/>
    <w:uiPriority w:val="99"/>
    <w:rsid w:val="00612327"/>
    <w:pPr>
      <w:overflowPunct w:val="0"/>
      <w:autoSpaceDE w:val="0"/>
      <w:autoSpaceDN w:val="0"/>
      <w:adjustRightInd w:val="0"/>
      <w:ind w:left="708"/>
      <w:textAlignment w:val="baseline"/>
    </w:pPr>
    <w:rPr>
      <w:rFonts w:ascii="Tms Rmn" w:hAnsi="Tms Rmn"/>
      <w:sz w:val="20"/>
      <w:szCs w:val="20"/>
      <w:lang w:eastAsia="pt-BR"/>
    </w:rPr>
  </w:style>
  <w:style w:type="paragraph" w:styleId="Textoembloco">
    <w:name w:val="Block Text"/>
    <w:basedOn w:val="Normal"/>
    <w:uiPriority w:val="99"/>
    <w:rsid w:val="006A3B10"/>
    <w:pPr>
      <w:tabs>
        <w:tab w:val="left" w:pos="9072"/>
      </w:tabs>
      <w:autoSpaceDE w:val="0"/>
      <w:autoSpaceDN w:val="0"/>
      <w:adjustRightInd w:val="0"/>
      <w:spacing w:line="240" w:lineRule="atLeast"/>
      <w:ind w:left="426" w:right="-1"/>
      <w:jc w:val="both"/>
    </w:pPr>
    <w:rPr>
      <w:lang w:eastAsia="pt-BR"/>
    </w:rPr>
  </w:style>
  <w:style w:type="character" w:customStyle="1" w:styleId="TtuloChar">
    <w:name w:val="Título Char"/>
    <w:basedOn w:val="Fontepargpadro"/>
    <w:link w:val="Ttulo"/>
    <w:uiPriority w:val="99"/>
    <w:rsid w:val="00680499"/>
    <w:rPr>
      <w:rFonts w:ascii="Frutiger Light" w:hAnsi="Frutiger Light" w:cs="Frutiger Light"/>
      <w:b/>
      <w:bCs/>
      <w:color w:val="000000"/>
      <w:sz w:val="26"/>
      <w:szCs w:val="26"/>
    </w:rPr>
  </w:style>
  <w:style w:type="character" w:customStyle="1" w:styleId="Ttulo4Char">
    <w:name w:val="Título 4 Char"/>
    <w:basedOn w:val="Fontepargpadro"/>
    <w:link w:val="Ttulo4"/>
    <w:rsid w:val="00813DA1"/>
    <w:rPr>
      <w:b/>
      <w:bCs/>
      <w:sz w:val="24"/>
      <w:szCs w:val="24"/>
    </w:rPr>
  </w:style>
  <w:style w:type="character" w:customStyle="1" w:styleId="Ttulo6Char">
    <w:name w:val="Título 6 Char"/>
    <w:basedOn w:val="Fontepargpadro"/>
    <w:link w:val="Ttulo6"/>
    <w:rsid w:val="00813DA1"/>
    <w:rPr>
      <w:i/>
      <w:iCs/>
      <w:color w:val="000000"/>
      <w:sz w:val="24"/>
      <w:szCs w:val="24"/>
    </w:rPr>
  </w:style>
  <w:style w:type="character" w:customStyle="1" w:styleId="Ttulo7Char">
    <w:name w:val="Título 7 Char"/>
    <w:basedOn w:val="Fontepargpadro"/>
    <w:link w:val="Ttulo7"/>
    <w:rsid w:val="00813DA1"/>
    <w:rPr>
      <w:rFonts w:ascii="Frutiger Light" w:hAnsi="Frutiger Light"/>
      <w:i/>
      <w:w w:val="0"/>
      <w:sz w:val="26"/>
      <w:szCs w:val="24"/>
    </w:rPr>
  </w:style>
  <w:style w:type="character" w:customStyle="1" w:styleId="Ttulo9Char">
    <w:name w:val="Título 9 Char"/>
    <w:basedOn w:val="Fontepargpadro"/>
    <w:link w:val="Ttulo9"/>
    <w:rsid w:val="00813DA1"/>
    <w:rPr>
      <w:rFonts w:ascii="Frutiger Light" w:hAnsi="Frutiger Light"/>
      <w:b/>
      <w:color w:val="000000"/>
      <w:sz w:val="26"/>
      <w:szCs w:val="24"/>
    </w:rPr>
  </w:style>
  <w:style w:type="paragraph" w:styleId="Saudao">
    <w:name w:val="Salutation"/>
    <w:basedOn w:val="Normal"/>
    <w:next w:val="Normal"/>
    <w:link w:val="SaudaoChar"/>
    <w:rsid w:val="00813DA1"/>
    <w:pPr>
      <w:autoSpaceDE w:val="0"/>
      <w:autoSpaceDN w:val="0"/>
      <w:adjustRightInd w:val="0"/>
      <w:ind w:firstLine="1440"/>
      <w:jc w:val="both"/>
    </w:pPr>
    <w:rPr>
      <w:lang w:eastAsia="pt-BR"/>
    </w:rPr>
  </w:style>
  <w:style w:type="character" w:customStyle="1" w:styleId="SaudaoChar">
    <w:name w:val="Saudação Char"/>
    <w:basedOn w:val="Fontepargpadro"/>
    <w:link w:val="Saudao"/>
    <w:rsid w:val="00813DA1"/>
    <w:rPr>
      <w:sz w:val="24"/>
      <w:szCs w:val="24"/>
    </w:rPr>
  </w:style>
  <w:style w:type="paragraph" w:customStyle="1" w:styleId="TableTitle">
    <w:name w:val="Table Title"/>
    <w:basedOn w:val="Normal"/>
    <w:next w:val="Normal"/>
    <w:rsid w:val="00813DA1"/>
    <w:pPr>
      <w:autoSpaceDE w:val="0"/>
      <w:autoSpaceDN w:val="0"/>
      <w:adjustRightInd w:val="0"/>
      <w:spacing w:before="160"/>
    </w:pPr>
    <w:rPr>
      <w:rFonts w:ascii="Arial" w:hAnsi="Arial" w:cs="Arial"/>
      <w:b/>
      <w:bCs/>
      <w:caps/>
      <w:sz w:val="18"/>
      <w:szCs w:val="18"/>
      <w:lang w:eastAsia="pt-BR"/>
    </w:rPr>
  </w:style>
  <w:style w:type="paragraph" w:customStyle="1" w:styleId="Centered">
    <w:name w:val="Centered"/>
    <w:basedOn w:val="Normal"/>
    <w:rsid w:val="00813DA1"/>
    <w:pPr>
      <w:keepNext/>
      <w:widowControl w:val="0"/>
      <w:autoSpaceDE w:val="0"/>
      <w:autoSpaceDN w:val="0"/>
      <w:adjustRightInd w:val="0"/>
      <w:spacing w:after="240"/>
      <w:jc w:val="center"/>
    </w:pPr>
    <w:rPr>
      <w:b/>
      <w:bCs/>
      <w:sz w:val="18"/>
      <w:szCs w:val="18"/>
      <w:lang w:eastAsia="pt-BR"/>
    </w:rPr>
  </w:style>
  <w:style w:type="paragraph" w:styleId="Lista2">
    <w:name w:val="List 2"/>
    <w:basedOn w:val="Normal"/>
    <w:rsid w:val="00813DA1"/>
    <w:pPr>
      <w:autoSpaceDE w:val="0"/>
      <w:autoSpaceDN w:val="0"/>
      <w:adjustRightInd w:val="0"/>
      <w:ind w:left="566" w:hanging="283"/>
      <w:jc w:val="both"/>
    </w:pPr>
    <w:rPr>
      <w:lang w:eastAsia="pt-BR"/>
    </w:rPr>
  </w:style>
  <w:style w:type="paragraph" w:customStyle="1" w:styleId="sub">
    <w:name w:val="sub"/>
    <w:rsid w:val="00813DA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rsid w:val="00813DA1"/>
    <w:pPr>
      <w:autoSpaceDE w:val="0"/>
      <w:autoSpaceDN w:val="0"/>
      <w:adjustRightInd w:val="0"/>
      <w:ind w:left="283" w:hanging="283"/>
      <w:jc w:val="both"/>
    </w:pPr>
    <w:rPr>
      <w:lang w:eastAsia="pt-BR"/>
    </w:rPr>
  </w:style>
  <w:style w:type="character" w:customStyle="1" w:styleId="InitialStyle">
    <w:name w:val="InitialStyle"/>
    <w:rsid w:val="00813DA1"/>
    <w:rPr>
      <w:rFonts w:ascii="Times New Roman" w:hAnsi="Times New Roman" w:cs="Times New Roman"/>
      <w:color w:val="auto"/>
      <w:spacing w:val="0"/>
      <w:sz w:val="20"/>
      <w:szCs w:val="20"/>
    </w:rPr>
  </w:style>
  <w:style w:type="paragraph" w:styleId="Recuodecorpodetexto3">
    <w:name w:val="Body Text Indent 3"/>
    <w:basedOn w:val="Normal"/>
    <w:link w:val="Recuodecorpodetexto3Char"/>
    <w:rsid w:val="00813DA1"/>
    <w:pPr>
      <w:widowControl w:val="0"/>
      <w:autoSpaceDE w:val="0"/>
      <w:autoSpaceDN w:val="0"/>
      <w:adjustRightInd w:val="0"/>
      <w:ind w:firstLine="2124"/>
      <w:jc w:val="both"/>
    </w:pPr>
    <w:rPr>
      <w:color w:val="000000"/>
      <w:lang w:eastAsia="pt-BR"/>
    </w:rPr>
  </w:style>
  <w:style w:type="character" w:customStyle="1" w:styleId="Recuodecorpodetexto3Char">
    <w:name w:val="Recuo de corpo de texto 3 Char"/>
    <w:basedOn w:val="Fontepargpadro"/>
    <w:link w:val="Recuodecorpodetexto3"/>
    <w:rsid w:val="00813DA1"/>
    <w:rPr>
      <w:color w:val="000000"/>
      <w:sz w:val="24"/>
      <w:szCs w:val="24"/>
    </w:rPr>
  </w:style>
  <w:style w:type="paragraph" w:customStyle="1" w:styleId="para10">
    <w:name w:val="para10"/>
    <w:rsid w:val="00813DA1"/>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rsid w:val="00813DA1"/>
    <w:pPr>
      <w:shd w:val="clear" w:color="auto" w:fill="000080"/>
      <w:autoSpaceDE w:val="0"/>
      <w:autoSpaceDN w:val="0"/>
      <w:adjustRightInd w:val="0"/>
    </w:pPr>
    <w:rPr>
      <w:rFonts w:ascii="Tahoma" w:hAnsi="Tahoma" w:cs="Times"/>
      <w:lang w:eastAsia="pt-BR"/>
    </w:rPr>
  </w:style>
  <w:style w:type="character" w:customStyle="1" w:styleId="MapadoDocumentoChar">
    <w:name w:val="Mapa do Documento Char"/>
    <w:basedOn w:val="Fontepargpadro"/>
    <w:link w:val="MapadoDocumento"/>
    <w:semiHidden/>
    <w:rsid w:val="00813DA1"/>
    <w:rPr>
      <w:rFonts w:ascii="Tahoma" w:hAnsi="Tahoma" w:cs="Times"/>
      <w:sz w:val="24"/>
      <w:szCs w:val="24"/>
      <w:shd w:val="clear" w:color="auto" w:fill="000080"/>
    </w:rPr>
  </w:style>
  <w:style w:type="paragraph" w:customStyle="1" w:styleId="c3">
    <w:name w:val="c3"/>
    <w:basedOn w:val="Normal"/>
    <w:rsid w:val="00813DA1"/>
    <w:pPr>
      <w:autoSpaceDE w:val="0"/>
      <w:autoSpaceDN w:val="0"/>
      <w:adjustRightInd w:val="0"/>
      <w:spacing w:line="240" w:lineRule="atLeast"/>
      <w:jc w:val="center"/>
    </w:pPr>
    <w:rPr>
      <w:rFonts w:ascii="Times" w:hAnsi="Times" w:cs="Verdana"/>
      <w:lang w:eastAsia="pt-BR"/>
    </w:rPr>
  </w:style>
  <w:style w:type="character" w:styleId="HiperlinkVisitado">
    <w:name w:val="FollowedHyperlink"/>
    <w:basedOn w:val="Fontepargpadro"/>
    <w:uiPriority w:val="99"/>
    <w:rsid w:val="00813DA1"/>
    <w:rPr>
      <w:color w:val="800080"/>
      <w:spacing w:val="0"/>
      <w:u w:val="single"/>
    </w:rPr>
  </w:style>
  <w:style w:type="paragraph" w:customStyle="1" w:styleId="DeltaViewTableHeading">
    <w:name w:val="DeltaView Table Heading"/>
    <w:basedOn w:val="Normal"/>
    <w:rsid w:val="00813DA1"/>
    <w:pPr>
      <w:autoSpaceDE w:val="0"/>
      <w:autoSpaceDN w:val="0"/>
      <w:adjustRightInd w:val="0"/>
      <w:spacing w:after="120"/>
    </w:pPr>
    <w:rPr>
      <w:rFonts w:ascii="Arial" w:hAnsi="Arial" w:cs="Arial"/>
      <w:b/>
      <w:bCs/>
      <w:lang w:eastAsia="pt-BR"/>
    </w:rPr>
  </w:style>
  <w:style w:type="paragraph" w:customStyle="1" w:styleId="DeltaViewTableBody">
    <w:name w:val="DeltaView Table Body"/>
    <w:basedOn w:val="Normal"/>
    <w:rsid w:val="00813DA1"/>
    <w:pPr>
      <w:autoSpaceDE w:val="0"/>
      <w:autoSpaceDN w:val="0"/>
      <w:adjustRightInd w:val="0"/>
    </w:pPr>
    <w:rPr>
      <w:rFonts w:ascii="Arial" w:hAnsi="Arial" w:cs="Arial"/>
      <w:lang w:eastAsia="pt-BR"/>
    </w:rPr>
  </w:style>
  <w:style w:type="paragraph" w:customStyle="1" w:styleId="DeltaViewAnnounce">
    <w:name w:val="DeltaView Announce"/>
    <w:rsid w:val="00813DA1"/>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sid w:val="00813DA1"/>
    <w:rPr>
      <w:strike/>
      <w:color w:val="00C000"/>
      <w:spacing w:val="0"/>
    </w:rPr>
  </w:style>
  <w:style w:type="character" w:customStyle="1" w:styleId="DeltaViewChangeNumber">
    <w:name w:val="DeltaView Change Number"/>
    <w:rsid w:val="00813DA1"/>
    <w:rPr>
      <w:color w:val="000000"/>
      <w:spacing w:val="0"/>
      <w:vertAlign w:val="superscript"/>
    </w:rPr>
  </w:style>
  <w:style w:type="character" w:customStyle="1" w:styleId="DeltaViewDelimiter">
    <w:name w:val="DeltaView Delimiter"/>
    <w:rsid w:val="00813DA1"/>
    <w:rPr>
      <w:spacing w:val="0"/>
    </w:rPr>
  </w:style>
  <w:style w:type="character" w:customStyle="1" w:styleId="DeltaViewFormatChange">
    <w:name w:val="DeltaView Format Change"/>
    <w:rsid w:val="00813DA1"/>
    <w:rPr>
      <w:color w:val="000000"/>
      <w:spacing w:val="0"/>
    </w:rPr>
  </w:style>
  <w:style w:type="character" w:customStyle="1" w:styleId="DeltaViewMovedDeletion">
    <w:name w:val="DeltaView Moved Deletion"/>
    <w:rsid w:val="00813DA1"/>
    <w:rPr>
      <w:strike/>
      <w:color w:val="C08080"/>
      <w:spacing w:val="0"/>
    </w:rPr>
  </w:style>
  <w:style w:type="character" w:customStyle="1" w:styleId="DeltaViewEditorComment">
    <w:name w:val="DeltaView Editor Comment"/>
    <w:basedOn w:val="Fontepargpadro"/>
    <w:rsid w:val="00813DA1"/>
    <w:rPr>
      <w:color w:val="0000FF"/>
      <w:spacing w:val="0"/>
      <w:u w:val="double"/>
    </w:rPr>
  </w:style>
  <w:style w:type="paragraph" w:customStyle="1" w:styleId="CorpodetextobtBT">
    <w:name w:val="Corpo de texto.bt.BT"/>
    <w:basedOn w:val="Normal"/>
    <w:uiPriority w:val="99"/>
    <w:rsid w:val="00813DA1"/>
    <w:pPr>
      <w:jc w:val="both"/>
    </w:pPr>
    <w:rPr>
      <w:rFonts w:ascii="Arial" w:hAnsi="Arial"/>
      <w:snapToGrid w:val="0"/>
      <w:szCs w:val="20"/>
      <w:lang w:eastAsia="pt-BR"/>
    </w:rPr>
  </w:style>
  <w:style w:type="paragraph" w:customStyle="1" w:styleId="BalloonText1">
    <w:name w:val="Balloon Text1"/>
    <w:basedOn w:val="Normal"/>
    <w:semiHidden/>
    <w:unhideWhenUsed/>
    <w:rsid w:val="00813DA1"/>
    <w:pPr>
      <w:autoSpaceDE w:val="0"/>
      <w:autoSpaceDN w:val="0"/>
      <w:adjustRightInd w:val="0"/>
    </w:pPr>
    <w:rPr>
      <w:rFonts w:ascii="Tahoma" w:hAnsi="Tahoma" w:cs="Tahoma"/>
      <w:sz w:val="16"/>
      <w:szCs w:val="16"/>
      <w:lang w:eastAsia="pt-BR"/>
    </w:rPr>
  </w:style>
  <w:style w:type="character" w:customStyle="1" w:styleId="BalloonTextChar">
    <w:name w:val="Balloon Text Char"/>
    <w:basedOn w:val="Fontepargpadro"/>
    <w:semiHidden/>
    <w:rsid w:val="00813DA1"/>
    <w:rPr>
      <w:rFonts w:ascii="Tahoma" w:hAnsi="Tahoma" w:cs="Tahoma"/>
      <w:sz w:val="16"/>
      <w:szCs w:val="16"/>
    </w:rPr>
  </w:style>
  <w:style w:type="character" w:customStyle="1" w:styleId="bodytext3char">
    <w:name w:val="bodytext3char"/>
    <w:basedOn w:val="Fontepargpadro"/>
    <w:rsid w:val="00813DA1"/>
  </w:style>
  <w:style w:type="paragraph" w:customStyle="1" w:styleId="Citipet">
    <w:name w:val="Citipet"/>
    <w:rsid w:val="00813DA1"/>
    <w:pPr>
      <w:widowControl w:val="0"/>
      <w:ind w:left="1418" w:right="1134"/>
      <w:jc w:val="both"/>
    </w:pPr>
    <w:rPr>
      <w:lang w:eastAsia="en-US"/>
    </w:rPr>
  </w:style>
  <w:style w:type="paragraph" w:customStyle="1" w:styleId="Switzerland">
    <w:name w:val="Switzerland"/>
    <w:basedOn w:val="Corpodetexto"/>
    <w:rsid w:val="00813DA1"/>
    <w:pPr>
      <w:autoSpaceDE/>
      <w:autoSpaceDN/>
      <w:adjustRightInd/>
    </w:pPr>
    <w:rPr>
      <w:rFonts w:eastAsia="MS Mincho"/>
      <w:b w:val="0"/>
      <w:bCs w:val="0"/>
      <w:color w:val="auto"/>
      <w:sz w:val="22"/>
      <w:szCs w:val="22"/>
      <w:lang w:eastAsia="en-US"/>
    </w:rPr>
  </w:style>
  <w:style w:type="paragraph" w:styleId="Subttulo">
    <w:name w:val="Subtitle"/>
    <w:basedOn w:val="Normal"/>
    <w:link w:val="SubttuloChar"/>
    <w:qFormat/>
    <w:rsid w:val="00813DA1"/>
    <w:pPr>
      <w:spacing w:after="60"/>
      <w:jc w:val="center"/>
      <w:outlineLvl w:val="1"/>
    </w:pPr>
    <w:rPr>
      <w:rFonts w:ascii="Arial" w:hAnsi="Arial" w:cs="Arial"/>
    </w:rPr>
  </w:style>
  <w:style w:type="character" w:customStyle="1" w:styleId="SubttuloChar">
    <w:name w:val="Subtítulo Char"/>
    <w:basedOn w:val="Fontepargpadro"/>
    <w:link w:val="Subttulo"/>
    <w:rsid w:val="00813DA1"/>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times">
    <w:name w:val="times"/>
    <w:basedOn w:val="Normal"/>
    <w:rsid w:val="00813DA1"/>
    <w:pPr>
      <w:jc w:val="both"/>
    </w:pPr>
    <w:rPr>
      <w:szCs w:val="20"/>
      <w:lang w:eastAsia="pt-BR"/>
    </w:rPr>
  </w:style>
  <w:style w:type="character" w:customStyle="1" w:styleId="left">
    <w:name w:val="left"/>
    <w:basedOn w:val="Fontepargpadro"/>
    <w:rsid w:val="00813DA1"/>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Char1CharCharCharCharCharCharCharCharCharCharCharChar">
    <w:name w:val="Char1 Char Char Char Char Char Char Char Char Char Char Char Char"/>
    <w:basedOn w:val="Normal"/>
    <w:rsid w:val="00813DA1"/>
    <w:pPr>
      <w:spacing w:after="160" w:line="240" w:lineRule="exact"/>
    </w:pPr>
    <w:rPr>
      <w:rFonts w:ascii="Verdana" w:hAnsi="Verdana"/>
      <w:sz w:val="20"/>
      <w:szCs w:val="20"/>
    </w:rPr>
  </w:style>
  <w:style w:type="character" w:customStyle="1" w:styleId="INDENT2">
    <w:name w:val="INDENT 2"/>
    <w:rsid w:val="00813DA1"/>
    <w:rPr>
      <w:rFonts w:ascii="Times New Roman" w:hAnsi="Times New Roman"/>
      <w:sz w:val="24"/>
    </w:rPr>
  </w:style>
  <w:style w:type="numbering" w:customStyle="1" w:styleId="EstiloPVG1">
    <w:name w:val="Estilo PVG1"/>
    <w:uiPriority w:val="99"/>
    <w:rsid w:val="00813DA1"/>
    <w:pPr>
      <w:numPr>
        <w:numId w:val="15"/>
      </w:numPr>
    </w:pPr>
  </w:style>
  <w:style w:type="paragraph" w:customStyle="1" w:styleId="CM17">
    <w:name w:val="CM17"/>
    <w:basedOn w:val="Default"/>
    <w:next w:val="Default"/>
    <w:uiPriority w:val="99"/>
    <w:rsid w:val="00813DA1"/>
    <w:pPr>
      <w:widowControl w:val="0"/>
    </w:pPr>
    <w:rPr>
      <w:rFonts w:ascii="Times" w:hAnsi="Times" w:cs="Times"/>
      <w:color w:val="auto"/>
    </w:rPr>
  </w:style>
  <w:style w:type="paragraph" w:customStyle="1" w:styleId="Nivel1">
    <w:name w:val="Nivel 1"/>
    <w:basedOn w:val="CM17"/>
    <w:qFormat/>
    <w:rsid w:val="00813DA1"/>
    <w:pPr>
      <w:numPr>
        <w:numId w:val="16"/>
      </w:numPr>
      <w:tabs>
        <w:tab w:val="clear" w:pos="851"/>
        <w:tab w:val="num" w:pos="1418"/>
      </w:tabs>
      <w:spacing w:line="300" w:lineRule="atLeast"/>
      <w:ind w:left="0" w:firstLine="0"/>
    </w:pPr>
    <w:rPr>
      <w:rFonts w:ascii="Times New Roman" w:hAnsi="Times New Roman" w:cs="Times New Roman"/>
      <w:b/>
      <w:bCs/>
      <w:color w:val="000000"/>
      <w:sz w:val="22"/>
      <w:szCs w:val="22"/>
    </w:rPr>
  </w:style>
  <w:style w:type="paragraph" w:customStyle="1" w:styleId="Nivel2">
    <w:name w:val="Nivel 2"/>
    <w:basedOn w:val="CM17"/>
    <w:qFormat/>
    <w:rsid w:val="00813DA1"/>
    <w:pPr>
      <w:numPr>
        <w:ilvl w:val="1"/>
        <w:numId w:val="16"/>
      </w:numPr>
      <w:tabs>
        <w:tab w:val="clear" w:pos="851"/>
        <w:tab w:val="num" w:pos="709"/>
      </w:tabs>
      <w:spacing w:line="300" w:lineRule="atLeast"/>
      <w:ind w:left="709" w:hanging="709"/>
    </w:pPr>
    <w:rPr>
      <w:rFonts w:ascii="Times New Roman" w:hAnsi="Times New Roman" w:cs="Times New Roman"/>
      <w:bCs/>
      <w:color w:val="000000"/>
      <w:sz w:val="22"/>
      <w:szCs w:val="22"/>
    </w:rPr>
  </w:style>
  <w:style w:type="paragraph" w:customStyle="1" w:styleId="Nivel3">
    <w:name w:val="Nivel 3"/>
    <w:basedOn w:val="Corpodetexto"/>
    <w:qFormat/>
    <w:rsid w:val="00813DA1"/>
    <w:pPr>
      <w:numPr>
        <w:ilvl w:val="2"/>
        <w:numId w:val="16"/>
      </w:numPr>
      <w:tabs>
        <w:tab w:val="clear" w:pos="851"/>
        <w:tab w:val="num" w:pos="1418"/>
      </w:tabs>
      <w:autoSpaceDE/>
      <w:autoSpaceDN/>
      <w:adjustRightInd/>
      <w:spacing w:line="320" w:lineRule="exact"/>
      <w:ind w:left="1418" w:hanging="709"/>
    </w:pPr>
    <w:rPr>
      <w:rFonts w:eastAsia="MS Mincho"/>
      <w:b w:val="0"/>
      <w:bCs w:val="0"/>
      <w:sz w:val="22"/>
      <w:szCs w:val="22"/>
    </w:rPr>
  </w:style>
  <w:style w:type="paragraph" w:customStyle="1" w:styleId="Nivel4">
    <w:name w:val="Nivel 4"/>
    <w:basedOn w:val="Default"/>
    <w:qFormat/>
    <w:rsid w:val="00813DA1"/>
    <w:pPr>
      <w:widowControl w:val="0"/>
      <w:numPr>
        <w:ilvl w:val="3"/>
        <w:numId w:val="16"/>
      </w:numPr>
      <w:tabs>
        <w:tab w:val="clear" w:pos="1843"/>
        <w:tab w:val="num" w:pos="1418"/>
        <w:tab w:val="left" w:pos="1701"/>
      </w:tabs>
      <w:spacing w:line="300" w:lineRule="atLeast"/>
      <w:ind w:left="0" w:firstLine="0"/>
      <w:jc w:val="both"/>
    </w:pPr>
    <w:rPr>
      <w:sz w:val="22"/>
      <w:szCs w:val="22"/>
    </w:rPr>
  </w:style>
  <w:style w:type="paragraph" w:customStyle="1" w:styleId="Nivel5">
    <w:name w:val="Nivel 5"/>
    <w:basedOn w:val="Default"/>
    <w:qFormat/>
    <w:rsid w:val="00813DA1"/>
    <w:pPr>
      <w:widowControl w:val="0"/>
      <w:numPr>
        <w:ilvl w:val="4"/>
        <w:numId w:val="16"/>
      </w:numPr>
      <w:tabs>
        <w:tab w:val="clear" w:pos="1418"/>
        <w:tab w:val="num" w:pos="709"/>
      </w:tabs>
      <w:spacing w:line="300" w:lineRule="atLeast"/>
      <w:ind w:left="709" w:hanging="709"/>
      <w:jc w:val="both"/>
    </w:pPr>
    <w:rPr>
      <w:sz w:val="22"/>
      <w:szCs w:val="22"/>
    </w:rPr>
  </w:style>
  <w:style w:type="paragraph" w:customStyle="1" w:styleId="Nivel6">
    <w:name w:val="Nivel 6"/>
    <w:basedOn w:val="CM17"/>
    <w:qFormat/>
    <w:rsid w:val="00813DA1"/>
    <w:pPr>
      <w:numPr>
        <w:ilvl w:val="5"/>
        <w:numId w:val="16"/>
      </w:numPr>
      <w:tabs>
        <w:tab w:val="clear" w:pos="1985"/>
        <w:tab w:val="num" w:pos="1418"/>
      </w:tabs>
      <w:spacing w:line="300" w:lineRule="atLeast"/>
      <w:ind w:left="1418" w:hanging="709"/>
      <w:jc w:val="both"/>
    </w:pPr>
    <w:rPr>
      <w:rFonts w:ascii="Times New Roman" w:eastAsia="TT108t00" w:hAnsi="Times New Roman" w:cs="Times New Roman"/>
      <w:sz w:val="22"/>
      <w:szCs w:val="22"/>
    </w:rPr>
  </w:style>
  <w:style w:type="paragraph" w:styleId="Textodenotadefim">
    <w:name w:val="endnote text"/>
    <w:basedOn w:val="Normal"/>
    <w:link w:val="TextodenotadefimChar"/>
    <w:semiHidden/>
    <w:unhideWhenUsed/>
    <w:rsid w:val="00813DA1"/>
    <w:pPr>
      <w:autoSpaceDE w:val="0"/>
      <w:autoSpaceDN w:val="0"/>
      <w:adjustRightInd w:val="0"/>
    </w:pPr>
    <w:rPr>
      <w:sz w:val="20"/>
      <w:szCs w:val="20"/>
      <w:lang w:eastAsia="pt-BR"/>
    </w:rPr>
  </w:style>
  <w:style w:type="character" w:customStyle="1" w:styleId="TextodenotadefimChar">
    <w:name w:val="Texto de nota de fim Char"/>
    <w:basedOn w:val="Fontepargpadro"/>
    <w:link w:val="Textodenotadefim"/>
    <w:semiHidden/>
    <w:rsid w:val="00813DA1"/>
  </w:style>
  <w:style w:type="character" w:styleId="Refdenotadefim">
    <w:name w:val="endnote reference"/>
    <w:basedOn w:val="Fontepargpadro"/>
    <w:semiHidden/>
    <w:unhideWhenUsed/>
    <w:rsid w:val="00813DA1"/>
    <w:rPr>
      <w:vertAlign w:val="superscript"/>
    </w:rPr>
  </w:style>
  <w:style w:type="character" w:customStyle="1" w:styleId="TextosemFormataoChar">
    <w:name w:val="Texto sem Formatação Char"/>
    <w:basedOn w:val="Fontepargpadro"/>
    <w:link w:val="TextosemFormatao"/>
    <w:uiPriority w:val="99"/>
    <w:rsid w:val="00813DA1"/>
    <w:rPr>
      <w:rFonts w:ascii="Courier New" w:hAnsi="Courier New" w:cs="Courier New"/>
      <w:lang w:val="en-US" w:eastAsia="en-US"/>
    </w:rPr>
  </w:style>
  <w:style w:type="character" w:customStyle="1" w:styleId="Ttulo1Char">
    <w:name w:val="Título 1 Char"/>
    <w:basedOn w:val="Fontepargpadro"/>
    <w:link w:val="Ttulo1"/>
    <w:rsid w:val="00813DA1"/>
    <w:rPr>
      <w:b/>
      <w:bCs/>
      <w:color w:val="000000"/>
      <w:sz w:val="24"/>
      <w:szCs w:val="24"/>
    </w:rPr>
  </w:style>
  <w:style w:type="character" w:customStyle="1" w:styleId="Ttulo3Char">
    <w:name w:val="Título 3 Char"/>
    <w:basedOn w:val="Fontepargpadro"/>
    <w:link w:val="Ttulo3"/>
    <w:rsid w:val="00813DA1"/>
    <w:rPr>
      <w:color w:val="000000"/>
      <w:sz w:val="24"/>
      <w:szCs w:val="24"/>
      <w:lang w:val="en-US"/>
    </w:rPr>
  </w:style>
  <w:style w:type="character" w:customStyle="1" w:styleId="Ttulo8Char">
    <w:name w:val="Título 8 Char"/>
    <w:basedOn w:val="Fontepargpadro"/>
    <w:link w:val="Ttulo8"/>
    <w:uiPriority w:val="99"/>
    <w:rsid w:val="00813DA1"/>
    <w:rPr>
      <w:rFonts w:ascii="Frutiger Light" w:hAnsi="Frutiger Light" w:cs="Frutiger Light"/>
      <w:b/>
      <w:bCs/>
      <w:color w:val="000000"/>
      <w:sz w:val="26"/>
      <w:szCs w:val="26"/>
    </w:rPr>
  </w:style>
  <w:style w:type="character" w:customStyle="1" w:styleId="TextodenotaderodapChar">
    <w:name w:val="Texto de nota de rodapé Char"/>
    <w:basedOn w:val="Fontepargpadro"/>
    <w:link w:val="Textodenotaderodap"/>
    <w:uiPriority w:val="99"/>
    <w:semiHidden/>
    <w:rsid w:val="00813DA1"/>
    <w:rPr>
      <w:lang w:val="en-US" w:eastAsia="en-US"/>
    </w:rPr>
  </w:style>
  <w:style w:type="character" w:customStyle="1" w:styleId="CabealhoChar1">
    <w:name w:val="Cabeçalho Char1"/>
    <w:aliases w:val="Guideline Char1,encabezado Char1"/>
    <w:basedOn w:val="Fontepargpadro"/>
    <w:semiHidden/>
    <w:rsid w:val="00813DA1"/>
    <w:rPr>
      <w:sz w:val="24"/>
      <w:szCs w:val="24"/>
      <w:lang w:val="en-US" w:eastAsia="en-US"/>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13DA1"/>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13DA1"/>
    <w:rPr>
      <w:sz w:val="24"/>
      <w:szCs w:val="24"/>
    </w:rPr>
  </w:style>
  <w:style w:type="character" w:customStyle="1" w:styleId="Corpodetexto2Char">
    <w:name w:val="Corpo de texto 2 Char"/>
    <w:basedOn w:val="Fontepargpadro"/>
    <w:link w:val="Corpodetexto2"/>
    <w:uiPriority w:val="99"/>
    <w:rsid w:val="00813DA1"/>
    <w:rPr>
      <w:sz w:val="24"/>
      <w:szCs w:val="24"/>
      <w:lang w:val="en-US" w:eastAsia="en-US"/>
    </w:rPr>
  </w:style>
  <w:style w:type="character" w:customStyle="1" w:styleId="Recuodecorpodetexto2Char">
    <w:name w:val="Recuo de corpo de texto 2 Char"/>
    <w:basedOn w:val="Fontepargpadro"/>
    <w:link w:val="Recuodecorpodetexto2"/>
    <w:uiPriority w:val="99"/>
    <w:rsid w:val="00813DA1"/>
    <w:rPr>
      <w:sz w:val="24"/>
      <w:szCs w:val="24"/>
      <w:lang w:val="en-US" w:eastAsia="en-US"/>
    </w:rPr>
  </w:style>
  <w:style w:type="character" w:customStyle="1" w:styleId="TextodebaloChar">
    <w:name w:val="Texto de balão Char"/>
    <w:basedOn w:val="Fontepargpadro"/>
    <w:link w:val="Textodebalo"/>
    <w:uiPriority w:val="99"/>
    <w:semiHidden/>
    <w:rsid w:val="00813DA1"/>
    <w:rPr>
      <w:rFonts w:ascii="Tahoma" w:hAnsi="Tahoma" w:cs="Tahoma"/>
      <w:sz w:val="16"/>
      <w:szCs w:val="16"/>
      <w:lang w:val="en-US" w:eastAsia="en-US"/>
    </w:rPr>
  </w:style>
  <w:style w:type="table" w:customStyle="1" w:styleId="Tabelacomgrade1">
    <w:name w:val="Tabela com grade1"/>
    <w:basedOn w:val="Tabelanormal"/>
    <w:next w:val="Tabelacomgrade"/>
    <w:uiPriority w:val="59"/>
    <w:rsid w:val="00813DA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A86E8B"/>
    <w:rPr>
      <w:color w:val="605E5C"/>
      <w:shd w:val="clear" w:color="auto" w:fill="E1DFDD"/>
    </w:rPr>
  </w:style>
  <w:style w:type="table" w:customStyle="1" w:styleId="TableNormal1">
    <w:name w:val="Table Normal1"/>
    <w:uiPriority w:val="2"/>
    <w:semiHidden/>
    <w:unhideWhenUsed/>
    <w:qFormat/>
    <w:rsid w:val="008056E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056EC"/>
    <w:pPr>
      <w:widowControl w:val="0"/>
      <w:autoSpaceDE w:val="0"/>
      <w:autoSpaceDN w:val="0"/>
      <w:spacing w:before="71"/>
    </w:pPr>
    <w:rPr>
      <w:rFonts w:ascii="Verdana" w:eastAsia="Verdana" w:hAnsi="Verdana" w:cs="Verdana"/>
      <w:sz w:val="22"/>
      <w:szCs w:val="22"/>
      <w:lang w:val="pt-PT"/>
    </w:rPr>
  </w:style>
  <w:style w:type="character" w:styleId="MenoPendente">
    <w:name w:val="Unresolved Mention"/>
    <w:basedOn w:val="Fontepargpadro"/>
    <w:uiPriority w:val="99"/>
    <w:semiHidden/>
    <w:unhideWhenUsed/>
    <w:rsid w:val="00CE203F"/>
    <w:rPr>
      <w:color w:val="605E5C"/>
      <w:shd w:val="clear" w:color="auto" w:fill="E1DFDD"/>
    </w:rPr>
  </w:style>
  <w:style w:type="character" w:customStyle="1" w:styleId="MenoPendente2">
    <w:name w:val="Menção Pendente2"/>
    <w:basedOn w:val="Fontepargpadro"/>
    <w:uiPriority w:val="99"/>
    <w:semiHidden/>
    <w:unhideWhenUsed/>
    <w:rsid w:val="00C96ACB"/>
    <w:rPr>
      <w:color w:val="605E5C"/>
      <w:shd w:val="clear" w:color="auto" w:fill="E1DFDD"/>
    </w:rPr>
  </w:style>
  <w:style w:type="character" w:customStyle="1" w:styleId="MenoPendente3">
    <w:name w:val="Menção Pendente3"/>
    <w:basedOn w:val="Fontepargpadro"/>
    <w:uiPriority w:val="99"/>
    <w:semiHidden/>
    <w:unhideWhenUsed/>
    <w:rsid w:val="00C96ACB"/>
    <w:rPr>
      <w:color w:val="605E5C"/>
      <w:shd w:val="clear" w:color="auto" w:fill="E1DFDD"/>
    </w:rPr>
  </w:style>
  <w:style w:type="character" w:customStyle="1" w:styleId="TextChar">
    <w:name w:val="Text Char"/>
    <w:basedOn w:val="Fontepargpadro"/>
    <w:link w:val="Text"/>
    <w:locked/>
    <w:rsid w:val="00C96ACB"/>
    <w:rPr>
      <w:rFonts w:ascii="Arial" w:hAnsi="Arial" w:cs="Arial"/>
    </w:rPr>
  </w:style>
  <w:style w:type="paragraph" w:customStyle="1" w:styleId="Text">
    <w:name w:val="Text"/>
    <w:basedOn w:val="Normal"/>
    <w:link w:val="TextChar"/>
    <w:rsid w:val="00C96ACB"/>
    <w:pPr>
      <w:spacing w:after="160" w:line="252" w:lineRule="auto"/>
    </w:pPr>
    <w:rPr>
      <w:rFonts w:ascii="Arial" w:hAnsi="Arial" w:cs="Arial"/>
      <w:sz w:val="20"/>
      <w:szCs w:val="20"/>
      <w:lang w:eastAsia="pt-BR"/>
    </w:rPr>
  </w:style>
  <w:style w:type="table" w:styleId="SimplesTabela2">
    <w:name w:val="Plain Table 2"/>
    <w:basedOn w:val="Tabelanormal"/>
    <w:uiPriority w:val="42"/>
    <w:rsid w:val="00C96AC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comgrade2">
    <w:name w:val="Tabela com grade2"/>
    <w:basedOn w:val="Tabelanormal"/>
    <w:next w:val="Tabelacomgrade"/>
    <w:uiPriority w:val="59"/>
    <w:rsid w:val="00922E76"/>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
    <w:name w:val="M 1"/>
    <w:basedOn w:val="PargrafodaLista"/>
    <w:qFormat/>
    <w:rsid w:val="00DF1D73"/>
    <w:pPr>
      <w:numPr>
        <w:numId w:val="42"/>
      </w:numPr>
      <w:spacing w:after="240" w:line="280" w:lineRule="exact"/>
      <w:ind w:left="0" w:firstLine="0"/>
      <w:outlineLvl w:val="0"/>
    </w:pPr>
    <w:rPr>
      <w:rFonts w:ascii="Calibri" w:eastAsiaTheme="minorHAnsi" w:hAnsi="Calibri" w:cstheme="minorBidi"/>
      <w:b/>
      <w:caps/>
      <w:sz w:val="22"/>
      <w:szCs w:val="22"/>
      <w:lang w:eastAsia="en-US"/>
    </w:rPr>
  </w:style>
  <w:style w:type="paragraph" w:customStyle="1" w:styleId="M11">
    <w:name w:val="M 1.1"/>
    <w:basedOn w:val="PargrafodaLista"/>
    <w:qFormat/>
    <w:rsid w:val="00DF1D73"/>
    <w:pPr>
      <w:numPr>
        <w:ilvl w:val="1"/>
        <w:numId w:val="42"/>
      </w:numPr>
      <w:spacing w:after="240" w:line="280" w:lineRule="exact"/>
      <w:ind w:left="0" w:firstLine="0"/>
      <w:outlineLvl w:val="1"/>
    </w:pPr>
    <w:rPr>
      <w:rFonts w:ascii="Calibri" w:eastAsiaTheme="minorHAnsi" w:hAnsi="Calibri" w:cstheme="minorBidi"/>
      <w:sz w:val="22"/>
      <w:szCs w:val="22"/>
      <w:lang w:eastAsia="en-US"/>
    </w:rPr>
  </w:style>
  <w:style w:type="paragraph" w:customStyle="1" w:styleId="M111">
    <w:name w:val="M 1.1.1"/>
    <w:basedOn w:val="PargrafodaLista"/>
    <w:qFormat/>
    <w:rsid w:val="00DF1D73"/>
    <w:pPr>
      <w:numPr>
        <w:ilvl w:val="2"/>
        <w:numId w:val="42"/>
      </w:numPr>
      <w:spacing w:after="240" w:line="280" w:lineRule="exact"/>
      <w:ind w:left="0" w:firstLine="0"/>
      <w:outlineLvl w:val="2"/>
    </w:pPr>
    <w:rPr>
      <w:rFonts w:ascii="Calibri" w:eastAsiaTheme="minorHAnsi" w:hAnsi="Calibri" w:cstheme="minorBidi"/>
      <w:sz w:val="22"/>
      <w:szCs w:val="22"/>
      <w:lang w:eastAsia="en-US"/>
    </w:rPr>
  </w:style>
  <w:style w:type="character" w:customStyle="1" w:styleId="Level3Char">
    <w:name w:val="Level 3 Char"/>
    <w:link w:val="Level3"/>
    <w:uiPriority w:val="99"/>
    <w:locked/>
    <w:rsid w:val="00DF1D73"/>
    <w:rPr>
      <w:rFonts w:ascii="Tahoma" w:hAnsi="Tahoma"/>
      <w:kern w:val="20"/>
      <w:szCs w:val="28"/>
      <w:lang w:eastAsia="en-US"/>
    </w:rPr>
  </w:style>
  <w:style w:type="paragraph" w:customStyle="1" w:styleId="Level7">
    <w:name w:val="Level 7"/>
    <w:basedOn w:val="Normal"/>
    <w:uiPriority w:val="99"/>
    <w:rsid w:val="0002718D"/>
    <w:pPr>
      <w:tabs>
        <w:tab w:val="num" w:pos="360"/>
        <w:tab w:val="left" w:pos="5245"/>
      </w:tabs>
      <w:spacing w:after="140" w:line="290" w:lineRule="auto"/>
      <w:jc w:val="both"/>
    </w:pPr>
    <w:rPr>
      <w:rFonts w:ascii="Tahoma" w:hAnsi="Tahoma"/>
      <w:sz w:val="20"/>
    </w:rPr>
  </w:style>
  <w:style w:type="paragraph" w:customStyle="1" w:styleId="Level8">
    <w:name w:val="Level 8"/>
    <w:basedOn w:val="Normal"/>
    <w:uiPriority w:val="99"/>
    <w:rsid w:val="0002718D"/>
    <w:pPr>
      <w:tabs>
        <w:tab w:val="num" w:pos="360"/>
        <w:tab w:val="left" w:pos="5954"/>
      </w:tabs>
      <w:spacing w:after="140" w:line="290" w:lineRule="auto"/>
      <w:jc w:val="both"/>
    </w:pPr>
    <w:rPr>
      <w:rFonts w:ascii="Tahoma" w:hAnsi="Tahoma"/>
      <w:sz w:val="20"/>
    </w:rPr>
  </w:style>
  <w:style w:type="paragraph" w:customStyle="1" w:styleId="Level9">
    <w:name w:val="Level 9"/>
    <w:basedOn w:val="Normal"/>
    <w:uiPriority w:val="99"/>
    <w:rsid w:val="0002718D"/>
    <w:pPr>
      <w:tabs>
        <w:tab w:val="num" w:pos="360"/>
        <w:tab w:val="left" w:pos="6804"/>
      </w:tabs>
      <w:spacing w:after="140" w:line="290" w:lineRule="auto"/>
      <w:jc w:val="both"/>
    </w:pPr>
    <w:rPr>
      <w:rFonts w:ascii="Tahoma" w:hAnsi="Tahoma"/>
      <w:sz w:val="20"/>
    </w:rPr>
  </w:style>
  <w:style w:type="character" w:customStyle="1" w:styleId="Level2Char">
    <w:name w:val="Level 2 Char"/>
    <w:basedOn w:val="Fontepargpadro"/>
    <w:link w:val="Level2"/>
    <w:rsid w:val="0002718D"/>
    <w:rPr>
      <w:rFonts w:ascii="Tahoma" w:hAnsi="Tahoma"/>
      <w:kern w:val="20"/>
      <w:szCs w:val="28"/>
      <w:lang w:eastAsia="en-US"/>
    </w:rPr>
  </w:style>
  <w:style w:type="paragraph" w:customStyle="1" w:styleId="Body">
    <w:name w:val="Body"/>
    <w:aliases w:val="by,by + 8.5 pt,Left,Before:  3 pt,After:  3 pt,Line spacing:  Multiple ..."/>
    <w:basedOn w:val="Normal"/>
    <w:qFormat/>
    <w:rsid w:val="00E45610"/>
    <w:pPr>
      <w:spacing w:after="140" w:line="290" w:lineRule="auto"/>
      <w:jc w:val="both"/>
    </w:pPr>
    <w:rPr>
      <w:rFonts w:ascii="Tahoma" w:hAnsi="Tahoma"/>
      <w:kern w:val="2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6971">
      <w:bodyDiv w:val="1"/>
      <w:marLeft w:val="0"/>
      <w:marRight w:val="0"/>
      <w:marTop w:val="0"/>
      <w:marBottom w:val="0"/>
      <w:divBdr>
        <w:top w:val="none" w:sz="0" w:space="0" w:color="auto"/>
        <w:left w:val="none" w:sz="0" w:space="0" w:color="auto"/>
        <w:bottom w:val="none" w:sz="0" w:space="0" w:color="auto"/>
        <w:right w:val="none" w:sz="0" w:space="0" w:color="auto"/>
      </w:divBdr>
    </w:div>
    <w:div w:id="82841886">
      <w:bodyDiv w:val="1"/>
      <w:marLeft w:val="0"/>
      <w:marRight w:val="0"/>
      <w:marTop w:val="0"/>
      <w:marBottom w:val="0"/>
      <w:divBdr>
        <w:top w:val="none" w:sz="0" w:space="0" w:color="auto"/>
        <w:left w:val="none" w:sz="0" w:space="0" w:color="auto"/>
        <w:bottom w:val="none" w:sz="0" w:space="0" w:color="auto"/>
        <w:right w:val="none" w:sz="0" w:space="0" w:color="auto"/>
      </w:divBdr>
    </w:div>
    <w:div w:id="97911271">
      <w:bodyDiv w:val="1"/>
      <w:marLeft w:val="0"/>
      <w:marRight w:val="0"/>
      <w:marTop w:val="0"/>
      <w:marBottom w:val="0"/>
      <w:divBdr>
        <w:top w:val="none" w:sz="0" w:space="0" w:color="auto"/>
        <w:left w:val="none" w:sz="0" w:space="0" w:color="auto"/>
        <w:bottom w:val="none" w:sz="0" w:space="0" w:color="auto"/>
        <w:right w:val="none" w:sz="0" w:space="0" w:color="auto"/>
      </w:divBdr>
    </w:div>
    <w:div w:id="159782549">
      <w:bodyDiv w:val="1"/>
      <w:marLeft w:val="0"/>
      <w:marRight w:val="0"/>
      <w:marTop w:val="0"/>
      <w:marBottom w:val="0"/>
      <w:divBdr>
        <w:top w:val="none" w:sz="0" w:space="0" w:color="auto"/>
        <w:left w:val="none" w:sz="0" w:space="0" w:color="auto"/>
        <w:bottom w:val="none" w:sz="0" w:space="0" w:color="auto"/>
        <w:right w:val="none" w:sz="0" w:space="0" w:color="auto"/>
      </w:divBdr>
    </w:div>
    <w:div w:id="166673429">
      <w:bodyDiv w:val="1"/>
      <w:marLeft w:val="0"/>
      <w:marRight w:val="0"/>
      <w:marTop w:val="0"/>
      <w:marBottom w:val="0"/>
      <w:divBdr>
        <w:top w:val="none" w:sz="0" w:space="0" w:color="auto"/>
        <w:left w:val="none" w:sz="0" w:space="0" w:color="auto"/>
        <w:bottom w:val="none" w:sz="0" w:space="0" w:color="auto"/>
        <w:right w:val="none" w:sz="0" w:space="0" w:color="auto"/>
      </w:divBdr>
    </w:div>
    <w:div w:id="216867383">
      <w:bodyDiv w:val="1"/>
      <w:marLeft w:val="0"/>
      <w:marRight w:val="0"/>
      <w:marTop w:val="0"/>
      <w:marBottom w:val="0"/>
      <w:divBdr>
        <w:top w:val="none" w:sz="0" w:space="0" w:color="auto"/>
        <w:left w:val="none" w:sz="0" w:space="0" w:color="auto"/>
        <w:bottom w:val="none" w:sz="0" w:space="0" w:color="auto"/>
        <w:right w:val="none" w:sz="0" w:space="0" w:color="auto"/>
      </w:divBdr>
    </w:div>
    <w:div w:id="244147004">
      <w:bodyDiv w:val="1"/>
      <w:marLeft w:val="0"/>
      <w:marRight w:val="0"/>
      <w:marTop w:val="0"/>
      <w:marBottom w:val="0"/>
      <w:divBdr>
        <w:top w:val="none" w:sz="0" w:space="0" w:color="auto"/>
        <w:left w:val="none" w:sz="0" w:space="0" w:color="auto"/>
        <w:bottom w:val="none" w:sz="0" w:space="0" w:color="auto"/>
        <w:right w:val="none" w:sz="0" w:space="0" w:color="auto"/>
      </w:divBdr>
    </w:div>
    <w:div w:id="339161713">
      <w:bodyDiv w:val="1"/>
      <w:marLeft w:val="0"/>
      <w:marRight w:val="0"/>
      <w:marTop w:val="0"/>
      <w:marBottom w:val="0"/>
      <w:divBdr>
        <w:top w:val="none" w:sz="0" w:space="0" w:color="auto"/>
        <w:left w:val="none" w:sz="0" w:space="0" w:color="auto"/>
        <w:bottom w:val="none" w:sz="0" w:space="0" w:color="auto"/>
        <w:right w:val="none" w:sz="0" w:space="0" w:color="auto"/>
      </w:divBdr>
    </w:div>
    <w:div w:id="354582070">
      <w:bodyDiv w:val="1"/>
      <w:marLeft w:val="0"/>
      <w:marRight w:val="0"/>
      <w:marTop w:val="0"/>
      <w:marBottom w:val="0"/>
      <w:divBdr>
        <w:top w:val="none" w:sz="0" w:space="0" w:color="auto"/>
        <w:left w:val="none" w:sz="0" w:space="0" w:color="auto"/>
        <w:bottom w:val="none" w:sz="0" w:space="0" w:color="auto"/>
        <w:right w:val="none" w:sz="0" w:space="0" w:color="auto"/>
      </w:divBdr>
    </w:div>
    <w:div w:id="357856589">
      <w:bodyDiv w:val="1"/>
      <w:marLeft w:val="0"/>
      <w:marRight w:val="0"/>
      <w:marTop w:val="0"/>
      <w:marBottom w:val="0"/>
      <w:divBdr>
        <w:top w:val="none" w:sz="0" w:space="0" w:color="auto"/>
        <w:left w:val="none" w:sz="0" w:space="0" w:color="auto"/>
        <w:bottom w:val="none" w:sz="0" w:space="0" w:color="auto"/>
        <w:right w:val="none" w:sz="0" w:space="0" w:color="auto"/>
      </w:divBdr>
    </w:div>
    <w:div w:id="364212787">
      <w:bodyDiv w:val="1"/>
      <w:marLeft w:val="0"/>
      <w:marRight w:val="0"/>
      <w:marTop w:val="0"/>
      <w:marBottom w:val="0"/>
      <w:divBdr>
        <w:top w:val="none" w:sz="0" w:space="0" w:color="auto"/>
        <w:left w:val="none" w:sz="0" w:space="0" w:color="auto"/>
        <w:bottom w:val="none" w:sz="0" w:space="0" w:color="auto"/>
        <w:right w:val="none" w:sz="0" w:space="0" w:color="auto"/>
      </w:divBdr>
    </w:div>
    <w:div w:id="394670334">
      <w:bodyDiv w:val="1"/>
      <w:marLeft w:val="0"/>
      <w:marRight w:val="0"/>
      <w:marTop w:val="0"/>
      <w:marBottom w:val="0"/>
      <w:divBdr>
        <w:top w:val="none" w:sz="0" w:space="0" w:color="auto"/>
        <w:left w:val="none" w:sz="0" w:space="0" w:color="auto"/>
        <w:bottom w:val="none" w:sz="0" w:space="0" w:color="auto"/>
        <w:right w:val="none" w:sz="0" w:space="0" w:color="auto"/>
      </w:divBdr>
    </w:div>
    <w:div w:id="414129094">
      <w:bodyDiv w:val="1"/>
      <w:marLeft w:val="0"/>
      <w:marRight w:val="0"/>
      <w:marTop w:val="0"/>
      <w:marBottom w:val="0"/>
      <w:divBdr>
        <w:top w:val="none" w:sz="0" w:space="0" w:color="auto"/>
        <w:left w:val="none" w:sz="0" w:space="0" w:color="auto"/>
        <w:bottom w:val="none" w:sz="0" w:space="0" w:color="auto"/>
        <w:right w:val="none" w:sz="0" w:space="0" w:color="auto"/>
      </w:divBdr>
    </w:div>
    <w:div w:id="525486204">
      <w:bodyDiv w:val="1"/>
      <w:marLeft w:val="0"/>
      <w:marRight w:val="0"/>
      <w:marTop w:val="0"/>
      <w:marBottom w:val="0"/>
      <w:divBdr>
        <w:top w:val="none" w:sz="0" w:space="0" w:color="auto"/>
        <w:left w:val="none" w:sz="0" w:space="0" w:color="auto"/>
        <w:bottom w:val="none" w:sz="0" w:space="0" w:color="auto"/>
        <w:right w:val="none" w:sz="0" w:space="0" w:color="auto"/>
      </w:divBdr>
    </w:div>
    <w:div w:id="538208790">
      <w:bodyDiv w:val="1"/>
      <w:marLeft w:val="0"/>
      <w:marRight w:val="0"/>
      <w:marTop w:val="0"/>
      <w:marBottom w:val="0"/>
      <w:divBdr>
        <w:top w:val="none" w:sz="0" w:space="0" w:color="auto"/>
        <w:left w:val="none" w:sz="0" w:space="0" w:color="auto"/>
        <w:bottom w:val="none" w:sz="0" w:space="0" w:color="auto"/>
        <w:right w:val="none" w:sz="0" w:space="0" w:color="auto"/>
      </w:divBdr>
    </w:div>
    <w:div w:id="579994533">
      <w:bodyDiv w:val="1"/>
      <w:marLeft w:val="0"/>
      <w:marRight w:val="0"/>
      <w:marTop w:val="0"/>
      <w:marBottom w:val="0"/>
      <w:divBdr>
        <w:top w:val="none" w:sz="0" w:space="0" w:color="auto"/>
        <w:left w:val="none" w:sz="0" w:space="0" w:color="auto"/>
        <w:bottom w:val="none" w:sz="0" w:space="0" w:color="auto"/>
        <w:right w:val="none" w:sz="0" w:space="0" w:color="auto"/>
      </w:divBdr>
    </w:div>
    <w:div w:id="641346793">
      <w:bodyDiv w:val="1"/>
      <w:marLeft w:val="0"/>
      <w:marRight w:val="0"/>
      <w:marTop w:val="0"/>
      <w:marBottom w:val="0"/>
      <w:divBdr>
        <w:top w:val="none" w:sz="0" w:space="0" w:color="auto"/>
        <w:left w:val="none" w:sz="0" w:space="0" w:color="auto"/>
        <w:bottom w:val="none" w:sz="0" w:space="0" w:color="auto"/>
        <w:right w:val="none" w:sz="0" w:space="0" w:color="auto"/>
      </w:divBdr>
    </w:div>
    <w:div w:id="647126662">
      <w:bodyDiv w:val="1"/>
      <w:marLeft w:val="0"/>
      <w:marRight w:val="0"/>
      <w:marTop w:val="0"/>
      <w:marBottom w:val="0"/>
      <w:divBdr>
        <w:top w:val="none" w:sz="0" w:space="0" w:color="auto"/>
        <w:left w:val="none" w:sz="0" w:space="0" w:color="auto"/>
        <w:bottom w:val="none" w:sz="0" w:space="0" w:color="auto"/>
        <w:right w:val="none" w:sz="0" w:space="0" w:color="auto"/>
      </w:divBdr>
    </w:div>
    <w:div w:id="682514928">
      <w:bodyDiv w:val="1"/>
      <w:marLeft w:val="0"/>
      <w:marRight w:val="0"/>
      <w:marTop w:val="0"/>
      <w:marBottom w:val="0"/>
      <w:divBdr>
        <w:top w:val="none" w:sz="0" w:space="0" w:color="auto"/>
        <w:left w:val="none" w:sz="0" w:space="0" w:color="auto"/>
        <w:bottom w:val="none" w:sz="0" w:space="0" w:color="auto"/>
        <w:right w:val="none" w:sz="0" w:space="0" w:color="auto"/>
      </w:divBdr>
    </w:div>
    <w:div w:id="736591367">
      <w:bodyDiv w:val="1"/>
      <w:marLeft w:val="0"/>
      <w:marRight w:val="0"/>
      <w:marTop w:val="0"/>
      <w:marBottom w:val="0"/>
      <w:divBdr>
        <w:top w:val="none" w:sz="0" w:space="0" w:color="auto"/>
        <w:left w:val="none" w:sz="0" w:space="0" w:color="auto"/>
        <w:bottom w:val="none" w:sz="0" w:space="0" w:color="auto"/>
        <w:right w:val="none" w:sz="0" w:space="0" w:color="auto"/>
      </w:divBdr>
    </w:div>
    <w:div w:id="749276207">
      <w:bodyDiv w:val="1"/>
      <w:marLeft w:val="0"/>
      <w:marRight w:val="0"/>
      <w:marTop w:val="0"/>
      <w:marBottom w:val="0"/>
      <w:divBdr>
        <w:top w:val="none" w:sz="0" w:space="0" w:color="auto"/>
        <w:left w:val="none" w:sz="0" w:space="0" w:color="auto"/>
        <w:bottom w:val="none" w:sz="0" w:space="0" w:color="auto"/>
        <w:right w:val="none" w:sz="0" w:space="0" w:color="auto"/>
      </w:divBdr>
    </w:div>
    <w:div w:id="797145573">
      <w:bodyDiv w:val="1"/>
      <w:marLeft w:val="0"/>
      <w:marRight w:val="0"/>
      <w:marTop w:val="0"/>
      <w:marBottom w:val="0"/>
      <w:divBdr>
        <w:top w:val="none" w:sz="0" w:space="0" w:color="auto"/>
        <w:left w:val="none" w:sz="0" w:space="0" w:color="auto"/>
        <w:bottom w:val="none" w:sz="0" w:space="0" w:color="auto"/>
        <w:right w:val="none" w:sz="0" w:space="0" w:color="auto"/>
      </w:divBdr>
    </w:div>
    <w:div w:id="839080019">
      <w:bodyDiv w:val="1"/>
      <w:marLeft w:val="0"/>
      <w:marRight w:val="0"/>
      <w:marTop w:val="0"/>
      <w:marBottom w:val="0"/>
      <w:divBdr>
        <w:top w:val="none" w:sz="0" w:space="0" w:color="auto"/>
        <w:left w:val="none" w:sz="0" w:space="0" w:color="auto"/>
        <w:bottom w:val="none" w:sz="0" w:space="0" w:color="auto"/>
        <w:right w:val="none" w:sz="0" w:space="0" w:color="auto"/>
      </w:divBdr>
    </w:div>
    <w:div w:id="873348900">
      <w:bodyDiv w:val="1"/>
      <w:marLeft w:val="0"/>
      <w:marRight w:val="0"/>
      <w:marTop w:val="0"/>
      <w:marBottom w:val="0"/>
      <w:divBdr>
        <w:top w:val="none" w:sz="0" w:space="0" w:color="auto"/>
        <w:left w:val="none" w:sz="0" w:space="0" w:color="auto"/>
        <w:bottom w:val="none" w:sz="0" w:space="0" w:color="auto"/>
        <w:right w:val="none" w:sz="0" w:space="0" w:color="auto"/>
      </w:divBdr>
    </w:div>
    <w:div w:id="953750333">
      <w:bodyDiv w:val="1"/>
      <w:marLeft w:val="0"/>
      <w:marRight w:val="0"/>
      <w:marTop w:val="0"/>
      <w:marBottom w:val="0"/>
      <w:divBdr>
        <w:top w:val="none" w:sz="0" w:space="0" w:color="auto"/>
        <w:left w:val="none" w:sz="0" w:space="0" w:color="auto"/>
        <w:bottom w:val="none" w:sz="0" w:space="0" w:color="auto"/>
        <w:right w:val="none" w:sz="0" w:space="0" w:color="auto"/>
      </w:divBdr>
    </w:div>
    <w:div w:id="991954528">
      <w:bodyDiv w:val="1"/>
      <w:marLeft w:val="0"/>
      <w:marRight w:val="0"/>
      <w:marTop w:val="0"/>
      <w:marBottom w:val="0"/>
      <w:divBdr>
        <w:top w:val="none" w:sz="0" w:space="0" w:color="auto"/>
        <w:left w:val="none" w:sz="0" w:space="0" w:color="auto"/>
        <w:bottom w:val="none" w:sz="0" w:space="0" w:color="auto"/>
        <w:right w:val="none" w:sz="0" w:space="0" w:color="auto"/>
      </w:divBdr>
    </w:div>
    <w:div w:id="997223669">
      <w:bodyDiv w:val="1"/>
      <w:marLeft w:val="0"/>
      <w:marRight w:val="0"/>
      <w:marTop w:val="0"/>
      <w:marBottom w:val="0"/>
      <w:divBdr>
        <w:top w:val="none" w:sz="0" w:space="0" w:color="auto"/>
        <w:left w:val="none" w:sz="0" w:space="0" w:color="auto"/>
        <w:bottom w:val="none" w:sz="0" w:space="0" w:color="auto"/>
        <w:right w:val="none" w:sz="0" w:space="0" w:color="auto"/>
      </w:divBdr>
    </w:div>
    <w:div w:id="1010791780">
      <w:bodyDiv w:val="1"/>
      <w:marLeft w:val="0"/>
      <w:marRight w:val="0"/>
      <w:marTop w:val="0"/>
      <w:marBottom w:val="0"/>
      <w:divBdr>
        <w:top w:val="none" w:sz="0" w:space="0" w:color="auto"/>
        <w:left w:val="none" w:sz="0" w:space="0" w:color="auto"/>
        <w:bottom w:val="none" w:sz="0" w:space="0" w:color="auto"/>
        <w:right w:val="none" w:sz="0" w:space="0" w:color="auto"/>
      </w:divBdr>
    </w:div>
    <w:div w:id="1021127440">
      <w:bodyDiv w:val="1"/>
      <w:marLeft w:val="0"/>
      <w:marRight w:val="0"/>
      <w:marTop w:val="0"/>
      <w:marBottom w:val="0"/>
      <w:divBdr>
        <w:top w:val="none" w:sz="0" w:space="0" w:color="auto"/>
        <w:left w:val="none" w:sz="0" w:space="0" w:color="auto"/>
        <w:bottom w:val="none" w:sz="0" w:space="0" w:color="auto"/>
        <w:right w:val="none" w:sz="0" w:space="0" w:color="auto"/>
      </w:divBdr>
    </w:div>
    <w:div w:id="1104109235">
      <w:bodyDiv w:val="1"/>
      <w:marLeft w:val="0"/>
      <w:marRight w:val="0"/>
      <w:marTop w:val="0"/>
      <w:marBottom w:val="0"/>
      <w:divBdr>
        <w:top w:val="none" w:sz="0" w:space="0" w:color="auto"/>
        <w:left w:val="none" w:sz="0" w:space="0" w:color="auto"/>
        <w:bottom w:val="none" w:sz="0" w:space="0" w:color="auto"/>
        <w:right w:val="none" w:sz="0" w:space="0" w:color="auto"/>
      </w:divBdr>
    </w:div>
    <w:div w:id="1125388109">
      <w:bodyDiv w:val="1"/>
      <w:marLeft w:val="0"/>
      <w:marRight w:val="0"/>
      <w:marTop w:val="0"/>
      <w:marBottom w:val="0"/>
      <w:divBdr>
        <w:top w:val="none" w:sz="0" w:space="0" w:color="auto"/>
        <w:left w:val="none" w:sz="0" w:space="0" w:color="auto"/>
        <w:bottom w:val="none" w:sz="0" w:space="0" w:color="auto"/>
        <w:right w:val="none" w:sz="0" w:space="0" w:color="auto"/>
      </w:divBdr>
    </w:div>
    <w:div w:id="1162741983">
      <w:bodyDiv w:val="1"/>
      <w:marLeft w:val="0"/>
      <w:marRight w:val="0"/>
      <w:marTop w:val="0"/>
      <w:marBottom w:val="0"/>
      <w:divBdr>
        <w:top w:val="none" w:sz="0" w:space="0" w:color="auto"/>
        <w:left w:val="none" w:sz="0" w:space="0" w:color="auto"/>
        <w:bottom w:val="none" w:sz="0" w:space="0" w:color="auto"/>
        <w:right w:val="none" w:sz="0" w:space="0" w:color="auto"/>
      </w:divBdr>
    </w:div>
    <w:div w:id="1199320756">
      <w:bodyDiv w:val="1"/>
      <w:marLeft w:val="0"/>
      <w:marRight w:val="0"/>
      <w:marTop w:val="0"/>
      <w:marBottom w:val="0"/>
      <w:divBdr>
        <w:top w:val="none" w:sz="0" w:space="0" w:color="auto"/>
        <w:left w:val="none" w:sz="0" w:space="0" w:color="auto"/>
        <w:bottom w:val="none" w:sz="0" w:space="0" w:color="auto"/>
        <w:right w:val="none" w:sz="0" w:space="0" w:color="auto"/>
      </w:divBdr>
    </w:div>
    <w:div w:id="1243368242">
      <w:bodyDiv w:val="1"/>
      <w:marLeft w:val="0"/>
      <w:marRight w:val="0"/>
      <w:marTop w:val="0"/>
      <w:marBottom w:val="0"/>
      <w:divBdr>
        <w:top w:val="none" w:sz="0" w:space="0" w:color="auto"/>
        <w:left w:val="none" w:sz="0" w:space="0" w:color="auto"/>
        <w:bottom w:val="none" w:sz="0" w:space="0" w:color="auto"/>
        <w:right w:val="none" w:sz="0" w:space="0" w:color="auto"/>
      </w:divBdr>
    </w:div>
    <w:div w:id="1277255613">
      <w:bodyDiv w:val="1"/>
      <w:marLeft w:val="0"/>
      <w:marRight w:val="0"/>
      <w:marTop w:val="0"/>
      <w:marBottom w:val="0"/>
      <w:divBdr>
        <w:top w:val="none" w:sz="0" w:space="0" w:color="auto"/>
        <w:left w:val="none" w:sz="0" w:space="0" w:color="auto"/>
        <w:bottom w:val="none" w:sz="0" w:space="0" w:color="auto"/>
        <w:right w:val="none" w:sz="0" w:space="0" w:color="auto"/>
      </w:divBdr>
    </w:div>
    <w:div w:id="1308898717">
      <w:bodyDiv w:val="1"/>
      <w:marLeft w:val="0"/>
      <w:marRight w:val="0"/>
      <w:marTop w:val="0"/>
      <w:marBottom w:val="0"/>
      <w:divBdr>
        <w:top w:val="none" w:sz="0" w:space="0" w:color="auto"/>
        <w:left w:val="none" w:sz="0" w:space="0" w:color="auto"/>
        <w:bottom w:val="none" w:sz="0" w:space="0" w:color="auto"/>
        <w:right w:val="none" w:sz="0" w:space="0" w:color="auto"/>
      </w:divBdr>
    </w:div>
    <w:div w:id="1313096906">
      <w:bodyDiv w:val="1"/>
      <w:marLeft w:val="0"/>
      <w:marRight w:val="0"/>
      <w:marTop w:val="0"/>
      <w:marBottom w:val="0"/>
      <w:divBdr>
        <w:top w:val="none" w:sz="0" w:space="0" w:color="auto"/>
        <w:left w:val="none" w:sz="0" w:space="0" w:color="auto"/>
        <w:bottom w:val="none" w:sz="0" w:space="0" w:color="auto"/>
        <w:right w:val="none" w:sz="0" w:space="0" w:color="auto"/>
      </w:divBdr>
    </w:div>
    <w:div w:id="1336808468">
      <w:bodyDiv w:val="1"/>
      <w:marLeft w:val="0"/>
      <w:marRight w:val="0"/>
      <w:marTop w:val="0"/>
      <w:marBottom w:val="0"/>
      <w:divBdr>
        <w:top w:val="none" w:sz="0" w:space="0" w:color="auto"/>
        <w:left w:val="none" w:sz="0" w:space="0" w:color="auto"/>
        <w:bottom w:val="none" w:sz="0" w:space="0" w:color="auto"/>
        <w:right w:val="none" w:sz="0" w:space="0" w:color="auto"/>
      </w:divBdr>
    </w:div>
    <w:div w:id="1340935773">
      <w:bodyDiv w:val="1"/>
      <w:marLeft w:val="0"/>
      <w:marRight w:val="0"/>
      <w:marTop w:val="0"/>
      <w:marBottom w:val="0"/>
      <w:divBdr>
        <w:top w:val="none" w:sz="0" w:space="0" w:color="auto"/>
        <w:left w:val="none" w:sz="0" w:space="0" w:color="auto"/>
        <w:bottom w:val="none" w:sz="0" w:space="0" w:color="auto"/>
        <w:right w:val="none" w:sz="0" w:space="0" w:color="auto"/>
      </w:divBdr>
    </w:div>
    <w:div w:id="1341666185">
      <w:bodyDiv w:val="1"/>
      <w:marLeft w:val="0"/>
      <w:marRight w:val="0"/>
      <w:marTop w:val="0"/>
      <w:marBottom w:val="0"/>
      <w:divBdr>
        <w:top w:val="none" w:sz="0" w:space="0" w:color="auto"/>
        <w:left w:val="none" w:sz="0" w:space="0" w:color="auto"/>
        <w:bottom w:val="none" w:sz="0" w:space="0" w:color="auto"/>
        <w:right w:val="none" w:sz="0" w:space="0" w:color="auto"/>
      </w:divBdr>
    </w:div>
    <w:div w:id="1351225623">
      <w:bodyDiv w:val="1"/>
      <w:marLeft w:val="0"/>
      <w:marRight w:val="0"/>
      <w:marTop w:val="0"/>
      <w:marBottom w:val="0"/>
      <w:divBdr>
        <w:top w:val="none" w:sz="0" w:space="0" w:color="auto"/>
        <w:left w:val="none" w:sz="0" w:space="0" w:color="auto"/>
        <w:bottom w:val="none" w:sz="0" w:space="0" w:color="auto"/>
        <w:right w:val="none" w:sz="0" w:space="0" w:color="auto"/>
      </w:divBdr>
    </w:div>
    <w:div w:id="1352804519">
      <w:bodyDiv w:val="1"/>
      <w:marLeft w:val="0"/>
      <w:marRight w:val="0"/>
      <w:marTop w:val="0"/>
      <w:marBottom w:val="0"/>
      <w:divBdr>
        <w:top w:val="none" w:sz="0" w:space="0" w:color="auto"/>
        <w:left w:val="none" w:sz="0" w:space="0" w:color="auto"/>
        <w:bottom w:val="none" w:sz="0" w:space="0" w:color="auto"/>
        <w:right w:val="none" w:sz="0" w:space="0" w:color="auto"/>
      </w:divBdr>
    </w:div>
    <w:div w:id="1362165805">
      <w:bodyDiv w:val="1"/>
      <w:marLeft w:val="0"/>
      <w:marRight w:val="0"/>
      <w:marTop w:val="0"/>
      <w:marBottom w:val="0"/>
      <w:divBdr>
        <w:top w:val="none" w:sz="0" w:space="0" w:color="auto"/>
        <w:left w:val="none" w:sz="0" w:space="0" w:color="auto"/>
        <w:bottom w:val="none" w:sz="0" w:space="0" w:color="auto"/>
        <w:right w:val="none" w:sz="0" w:space="0" w:color="auto"/>
      </w:divBdr>
    </w:div>
    <w:div w:id="1386679992">
      <w:bodyDiv w:val="1"/>
      <w:marLeft w:val="0"/>
      <w:marRight w:val="0"/>
      <w:marTop w:val="0"/>
      <w:marBottom w:val="0"/>
      <w:divBdr>
        <w:top w:val="none" w:sz="0" w:space="0" w:color="auto"/>
        <w:left w:val="none" w:sz="0" w:space="0" w:color="auto"/>
        <w:bottom w:val="none" w:sz="0" w:space="0" w:color="auto"/>
        <w:right w:val="none" w:sz="0" w:space="0" w:color="auto"/>
      </w:divBdr>
    </w:div>
    <w:div w:id="1428769580">
      <w:bodyDiv w:val="1"/>
      <w:marLeft w:val="0"/>
      <w:marRight w:val="0"/>
      <w:marTop w:val="0"/>
      <w:marBottom w:val="0"/>
      <w:divBdr>
        <w:top w:val="none" w:sz="0" w:space="0" w:color="auto"/>
        <w:left w:val="none" w:sz="0" w:space="0" w:color="auto"/>
        <w:bottom w:val="none" w:sz="0" w:space="0" w:color="auto"/>
        <w:right w:val="none" w:sz="0" w:space="0" w:color="auto"/>
      </w:divBdr>
    </w:div>
    <w:div w:id="1438066582">
      <w:bodyDiv w:val="1"/>
      <w:marLeft w:val="0"/>
      <w:marRight w:val="0"/>
      <w:marTop w:val="0"/>
      <w:marBottom w:val="0"/>
      <w:divBdr>
        <w:top w:val="none" w:sz="0" w:space="0" w:color="auto"/>
        <w:left w:val="none" w:sz="0" w:space="0" w:color="auto"/>
        <w:bottom w:val="none" w:sz="0" w:space="0" w:color="auto"/>
        <w:right w:val="none" w:sz="0" w:space="0" w:color="auto"/>
      </w:divBdr>
    </w:div>
    <w:div w:id="1487042825">
      <w:bodyDiv w:val="1"/>
      <w:marLeft w:val="0"/>
      <w:marRight w:val="0"/>
      <w:marTop w:val="0"/>
      <w:marBottom w:val="0"/>
      <w:divBdr>
        <w:top w:val="none" w:sz="0" w:space="0" w:color="auto"/>
        <w:left w:val="none" w:sz="0" w:space="0" w:color="auto"/>
        <w:bottom w:val="none" w:sz="0" w:space="0" w:color="auto"/>
        <w:right w:val="none" w:sz="0" w:space="0" w:color="auto"/>
      </w:divBdr>
    </w:div>
    <w:div w:id="1495872079">
      <w:bodyDiv w:val="1"/>
      <w:marLeft w:val="0"/>
      <w:marRight w:val="0"/>
      <w:marTop w:val="0"/>
      <w:marBottom w:val="0"/>
      <w:divBdr>
        <w:top w:val="none" w:sz="0" w:space="0" w:color="auto"/>
        <w:left w:val="none" w:sz="0" w:space="0" w:color="auto"/>
        <w:bottom w:val="none" w:sz="0" w:space="0" w:color="auto"/>
        <w:right w:val="none" w:sz="0" w:space="0" w:color="auto"/>
      </w:divBdr>
    </w:div>
    <w:div w:id="1555432803">
      <w:bodyDiv w:val="1"/>
      <w:marLeft w:val="0"/>
      <w:marRight w:val="0"/>
      <w:marTop w:val="0"/>
      <w:marBottom w:val="0"/>
      <w:divBdr>
        <w:top w:val="none" w:sz="0" w:space="0" w:color="auto"/>
        <w:left w:val="none" w:sz="0" w:space="0" w:color="auto"/>
        <w:bottom w:val="none" w:sz="0" w:space="0" w:color="auto"/>
        <w:right w:val="none" w:sz="0" w:space="0" w:color="auto"/>
      </w:divBdr>
    </w:div>
    <w:div w:id="1577478553">
      <w:bodyDiv w:val="1"/>
      <w:marLeft w:val="0"/>
      <w:marRight w:val="0"/>
      <w:marTop w:val="0"/>
      <w:marBottom w:val="0"/>
      <w:divBdr>
        <w:top w:val="none" w:sz="0" w:space="0" w:color="auto"/>
        <w:left w:val="none" w:sz="0" w:space="0" w:color="auto"/>
        <w:bottom w:val="none" w:sz="0" w:space="0" w:color="auto"/>
        <w:right w:val="none" w:sz="0" w:space="0" w:color="auto"/>
      </w:divBdr>
    </w:div>
    <w:div w:id="1586106076">
      <w:bodyDiv w:val="1"/>
      <w:marLeft w:val="0"/>
      <w:marRight w:val="0"/>
      <w:marTop w:val="0"/>
      <w:marBottom w:val="0"/>
      <w:divBdr>
        <w:top w:val="none" w:sz="0" w:space="0" w:color="auto"/>
        <w:left w:val="none" w:sz="0" w:space="0" w:color="auto"/>
        <w:bottom w:val="none" w:sz="0" w:space="0" w:color="auto"/>
        <w:right w:val="none" w:sz="0" w:space="0" w:color="auto"/>
      </w:divBdr>
    </w:div>
    <w:div w:id="1684168228">
      <w:bodyDiv w:val="1"/>
      <w:marLeft w:val="0"/>
      <w:marRight w:val="0"/>
      <w:marTop w:val="0"/>
      <w:marBottom w:val="0"/>
      <w:divBdr>
        <w:top w:val="none" w:sz="0" w:space="0" w:color="auto"/>
        <w:left w:val="none" w:sz="0" w:space="0" w:color="auto"/>
        <w:bottom w:val="none" w:sz="0" w:space="0" w:color="auto"/>
        <w:right w:val="none" w:sz="0" w:space="0" w:color="auto"/>
      </w:divBdr>
    </w:div>
    <w:div w:id="1711101436">
      <w:bodyDiv w:val="1"/>
      <w:marLeft w:val="0"/>
      <w:marRight w:val="0"/>
      <w:marTop w:val="0"/>
      <w:marBottom w:val="0"/>
      <w:divBdr>
        <w:top w:val="none" w:sz="0" w:space="0" w:color="auto"/>
        <w:left w:val="none" w:sz="0" w:space="0" w:color="auto"/>
        <w:bottom w:val="none" w:sz="0" w:space="0" w:color="auto"/>
        <w:right w:val="none" w:sz="0" w:space="0" w:color="auto"/>
      </w:divBdr>
    </w:div>
    <w:div w:id="1712416149">
      <w:bodyDiv w:val="1"/>
      <w:marLeft w:val="0"/>
      <w:marRight w:val="0"/>
      <w:marTop w:val="0"/>
      <w:marBottom w:val="0"/>
      <w:divBdr>
        <w:top w:val="none" w:sz="0" w:space="0" w:color="auto"/>
        <w:left w:val="none" w:sz="0" w:space="0" w:color="auto"/>
        <w:bottom w:val="none" w:sz="0" w:space="0" w:color="auto"/>
        <w:right w:val="none" w:sz="0" w:space="0" w:color="auto"/>
      </w:divBdr>
    </w:div>
    <w:div w:id="1743485564">
      <w:bodyDiv w:val="1"/>
      <w:marLeft w:val="0"/>
      <w:marRight w:val="0"/>
      <w:marTop w:val="0"/>
      <w:marBottom w:val="0"/>
      <w:divBdr>
        <w:top w:val="none" w:sz="0" w:space="0" w:color="auto"/>
        <w:left w:val="none" w:sz="0" w:space="0" w:color="auto"/>
        <w:bottom w:val="none" w:sz="0" w:space="0" w:color="auto"/>
        <w:right w:val="none" w:sz="0" w:space="0" w:color="auto"/>
      </w:divBdr>
    </w:div>
    <w:div w:id="1886676810">
      <w:bodyDiv w:val="1"/>
      <w:marLeft w:val="0"/>
      <w:marRight w:val="0"/>
      <w:marTop w:val="0"/>
      <w:marBottom w:val="0"/>
      <w:divBdr>
        <w:top w:val="none" w:sz="0" w:space="0" w:color="auto"/>
        <w:left w:val="none" w:sz="0" w:space="0" w:color="auto"/>
        <w:bottom w:val="none" w:sz="0" w:space="0" w:color="auto"/>
        <w:right w:val="none" w:sz="0" w:space="0" w:color="auto"/>
      </w:divBdr>
    </w:div>
    <w:div w:id="1894464485">
      <w:bodyDiv w:val="1"/>
      <w:marLeft w:val="0"/>
      <w:marRight w:val="0"/>
      <w:marTop w:val="0"/>
      <w:marBottom w:val="0"/>
      <w:divBdr>
        <w:top w:val="none" w:sz="0" w:space="0" w:color="auto"/>
        <w:left w:val="none" w:sz="0" w:space="0" w:color="auto"/>
        <w:bottom w:val="none" w:sz="0" w:space="0" w:color="auto"/>
        <w:right w:val="none" w:sz="0" w:space="0" w:color="auto"/>
      </w:divBdr>
    </w:div>
    <w:div w:id="1899634817">
      <w:bodyDiv w:val="1"/>
      <w:marLeft w:val="0"/>
      <w:marRight w:val="0"/>
      <w:marTop w:val="0"/>
      <w:marBottom w:val="0"/>
      <w:divBdr>
        <w:top w:val="none" w:sz="0" w:space="0" w:color="auto"/>
        <w:left w:val="none" w:sz="0" w:space="0" w:color="auto"/>
        <w:bottom w:val="none" w:sz="0" w:space="0" w:color="auto"/>
        <w:right w:val="none" w:sz="0" w:space="0" w:color="auto"/>
      </w:divBdr>
    </w:div>
    <w:div w:id="1913661650">
      <w:bodyDiv w:val="1"/>
      <w:marLeft w:val="0"/>
      <w:marRight w:val="0"/>
      <w:marTop w:val="0"/>
      <w:marBottom w:val="0"/>
      <w:divBdr>
        <w:top w:val="none" w:sz="0" w:space="0" w:color="auto"/>
        <w:left w:val="none" w:sz="0" w:space="0" w:color="auto"/>
        <w:bottom w:val="none" w:sz="0" w:space="0" w:color="auto"/>
        <w:right w:val="none" w:sz="0" w:space="0" w:color="auto"/>
      </w:divBdr>
    </w:div>
    <w:div w:id="1943487841">
      <w:bodyDiv w:val="1"/>
      <w:marLeft w:val="0"/>
      <w:marRight w:val="0"/>
      <w:marTop w:val="0"/>
      <w:marBottom w:val="0"/>
      <w:divBdr>
        <w:top w:val="none" w:sz="0" w:space="0" w:color="auto"/>
        <w:left w:val="none" w:sz="0" w:space="0" w:color="auto"/>
        <w:bottom w:val="none" w:sz="0" w:space="0" w:color="auto"/>
        <w:right w:val="none" w:sz="0" w:space="0" w:color="auto"/>
      </w:divBdr>
    </w:div>
    <w:div w:id="1969822450">
      <w:bodyDiv w:val="1"/>
      <w:marLeft w:val="0"/>
      <w:marRight w:val="0"/>
      <w:marTop w:val="0"/>
      <w:marBottom w:val="0"/>
      <w:divBdr>
        <w:top w:val="none" w:sz="0" w:space="0" w:color="auto"/>
        <w:left w:val="none" w:sz="0" w:space="0" w:color="auto"/>
        <w:bottom w:val="none" w:sz="0" w:space="0" w:color="auto"/>
        <w:right w:val="none" w:sz="0" w:space="0" w:color="auto"/>
      </w:divBdr>
    </w:div>
    <w:div w:id="2010255048">
      <w:bodyDiv w:val="1"/>
      <w:marLeft w:val="0"/>
      <w:marRight w:val="0"/>
      <w:marTop w:val="0"/>
      <w:marBottom w:val="0"/>
      <w:divBdr>
        <w:top w:val="none" w:sz="0" w:space="0" w:color="auto"/>
        <w:left w:val="none" w:sz="0" w:space="0" w:color="auto"/>
        <w:bottom w:val="none" w:sz="0" w:space="0" w:color="auto"/>
        <w:right w:val="none" w:sz="0" w:space="0" w:color="auto"/>
      </w:divBdr>
    </w:div>
    <w:div w:id="2023818876">
      <w:bodyDiv w:val="1"/>
      <w:marLeft w:val="0"/>
      <w:marRight w:val="0"/>
      <w:marTop w:val="0"/>
      <w:marBottom w:val="0"/>
      <w:divBdr>
        <w:top w:val="none" w:sz="0" w:space="0" w:color="auto"/>
        <w:left w:val="none" w:sz="0" w:space="0" w:color="auto"/>
        <w:bottom w:val="none" w:sz="0" w:space="0" w:color="auto"/>
        <w:right w:val="none" w:sz="0" w:space="0" w:color="auto"/>
      </w:divBdr>
    </w:div>
    <w:div w:id="2088768678">
      <w:bodyDiv w:val="1"/>
      <w:marLeft w:val="0"/>
      <w:marRight w:val="0"/>
      <w:marTop w:val="0"/>
      <w:marBottom w:val="0"/>
      <w:divBdr>
        <w:top w:val="none" w:sz="0" w:space="0" w:color="auto"/>
        <w:left w:val="none" w:sz="0" w:space="0" w:color="auto"/>
        <w:bottom w:val="none" w:sz="0" w:space="0" w:color="auto"/>
        <w:right w:val="none" w:sz="0" w:space="0" w:color="auto"/>
      </w:divBdr>
    </w:div>
    <w:div w:id="2101945750">
      <w:bodyDiv w:val="1"/>
      <w:marLeft w:val="0"/>
      <w:marRight w:val="0"/>
      <w:marTop w:val="0"/>
      <w:marBottom w:val="0"/>
      <w:divBdr>
        <w:top w:val="none" w:sz="0" w:space="0" w:color="auto"/>
        <w:left w:val="none" w:sz="0" w:space="0" w:color="auto"/>
        <w:bottom w:val="none" w:sz="0" w:space="0" w:color="auto"/>
        <w:right w:val="none" w:sz="0" w:space="0" w:color="auto"/>
      </w:divBdr>
    </w:div>
    <w:div w:id="212553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 Type="http://schemas.openxmlformats.org/officeDocument/2006/relationships/customXml" Target="/customXML/item6.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 S F P F C ! 3 9 0 8 9 9 8 . 2 < / d o c u m e n t i d >  
     < s e n d e r i d > L N I G R A < / s e n d e r i d >  
     < s e n d e r e m a i l > L N I G R A @ S T O C C H E F O R B E S . C O M . B R < / s e n d e r e m a i l >  
     < l a s t m o d i f i e d > 2 0 2 2 - 0 8 - 2 5 T 1 6 : 2 3 : 0 0 . 0 0 0 0 0 0 0 - 0 3 : 0 0 < / l a s t m o d i f i e d >  
     < d a t a b a s e > S F P F C < / 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XMLData TextToDisplay="RightsWATCHMark">7|CITI-No PII-Public|{00000000-0000-0000-0000-000000000000}</XMLData>
</file>

<file path=customXml/item2.xml><?xml version="1.0" encoding="utf-8"?>
<XMLData TextToDisplay="%CLASSIFICATIONDATETIME%">22:01 14/05/2020</XMLData>
</file>

<file path=customXml/item3.xml>��< ? x m l   v e r s i o n = " 1 . 0 "   e n c o d i n g = " u t f - 1 6 " ? > < p r o p e r t i e s   x m l n s = " h t t p : / / w w w . i m a n a g e . c o m / w o r k / x m l s c h e m a " >  
     < d o c u m e n t i d > D O C S ! 2 7 9 7 2 7 . 3 7 < / d o c u m e n t i d >  
     < s e n d e r i d > V B C < / s e n d e r i d >  
     < s e n d e r e m a i l > V B A R U S E L L I @ V I D I G A L N E T O . C O M . B R < / s e n d e r e m a i l >  
     < l a s t m o d i f i e d > 2 0 2 2 - 0 7 - 1 9 T 1 7 : 2 7 : 0 0 . 0 0 0 0 0 0 0 - 0 3 : 0 0 < / l a s t m o d i f i e d >  
     < d a t a b a s e > D O C S < / d a t a b a s e >  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XMLData TextToDisplay="%DOCUMENTGUID%">{00000000-0000-0000-0000-000000000000}</XMLData>
</file>

<file path=customXml/itemProps1.xml><?xml version="1.0" encoding="utf-8"?>
<ds:datastoreItem xmlns:ds="http://schemas.openxmlformats.org/officeDocument/2006/customXml" ds:itemID="{99417B53-76A2-4A5A-9862-E3402BF047C1}">
  <ds:schemaRefs/>
</ds:datastoreItem>
</file>

<file path=customXml/itemProps2.xml><?xml version="1.0" encoding="utf-8"?>
<ds:datastoreItem xmlns:ds="http://schemas.openxmlformats.org/officeDocument/2006/customXml" ds:itemID="{72015565-C389-413B-BF4A-E3243C1ED892}">
  <ds:schemaRefs/>
</ds:datastoreItem>
</file>

<file path=customXml/itemProps3.xml><?xml version="1.0" encoding="utf-8"?>
<ds:datastoreItem xmlns:ds="http://schemas.openxmlformats.org/officeDocument/2006/customXml" ds:itemID="{CDFBC1AB-E795-4DE4-8E96-A96834C055AF}">
  <ds:schemaRefs>
    <ds:schemaRef ds:uri="http://www.imanage.com/work/xmlschema"/>
  </ds:schemaRefs>
</ds:datastoreItem>
</file>

<file path=customXml/itemProps4.xml><?xml version="1.0" encoding="utf-8"?>
<ds:datastoreItem xmlns:ds="http://schemas.openxmlformats.org/officeDocument/2006/customXml" ds:itemID="{9335363B-307E-474F-AEBE-A4CEA745DB73}">
  <ds:schemaRefs>
    <ds:schemaRef ds:uri="http://schemas.openxmlformats.org/officeDocument/2006/bibliography"/>
  </ds:schemaRefs>
</ds:datastoreItem>
</file>

<file path=customXml/itemProps5.xml><?xml version="1.0" encoding="utf-8"?>
<ds:datastoreItem xmlns:ds="http://schemas.openxmlformats.org/officeDocument/2006/customXml" ds:itemID="{B9D51087-B6EB-4C9C-8A1C-5D49F174AAD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1534</Words>
  <Characters>8676</Characters>
  <Application>Microsoft Office Word</Application>
  <DocSecurity>0</DocSecurity>
  <Lines>72</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PVG Advogados</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Luca Furlong Nigra | Stocche Forbes Advogados</cp:lastModifiedBy>
  <cp:revision>2</cp:revision>
  <cp:lastPrinted>2020-05-18T15:16:00Z</cp:lastPrinted>
  <dcterms:created xsi:type="dcterms:W3CDTF">2022-08-25T19:23:00Z</dcterms:created>
  <dcterms:modified xsi:type="dcterms:W3CDTF">2022-08-25T19:23:00Z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7|CITI-No PII-Public|{00000000-0000-0000-0000-000000000000}</vt:lpwstr>
  </property>
  <property fmtid="{D5CDD505-2E9C-101B-9397-08002B2CF9AE}" pid="3" name="iManageFooter">
    <vt:lpwstr>279727.12|PVG</vt:lpwstr>
  </property>
</Properties>
</file>