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27C25" w14:textId="3BDDE427" w:rsidR="00A20959" w:rsidRPr="00151E78" w:rsidRDefault="00A20959" w:rsidP="0044569B">
      <w:pPr>
        <w:tabs>
          <w:tab w:val="left" w:pos="0"/>
        </w:tabs>
        <w:spacing w:line="280" w:lineRule="exact"/>
        <w:jc w:val="center"/>
        <w:rPr>
          <w:rFonts w:ascii="Verdana" w:hAnsi="Verdana" w:cstheme="minorHAnsi"/>
          <w:color w:val="000000"/>
          <w:sz w:val="20"/>
          <w:szCs w:val="20"/>
        </w:rPr>
      </w:pPr>
      <w:bookmarkStart w:id="0" w:name="_Hlk23792014"/>
      <w:r w:rsidRPr="00151E78">
        <w:rPr>
          <w:rFonts w:ascii="Verdana" w:hAnsi="Verdana" w:cstheme="minorHAnsi"/>
          <w:b/>
          <w:caps/>
          <w:color w:val="000000"/>
          <w:sz w:val="20"/>
          <w:szCs w:val="20"/>
        </w:rPr>
        <w:t>INSTRUMENTO PARTICULAR DE CESSÃO FIDUCIÁRIA</w:t>
      </w:r>
      <w:r w:rsidR="00B53DB9" w:rsidRPr="00151E78">
        <w:rPr>
          <w:rFonts w:ascii="Verdana" w:hAnsi="Verdana" w:cstheme="minorHAnsi"/>
          <w:b/>
          <w:caps/>
          <w:color w:val="000000"/>
          <w:sz w:val="20"/>
          <w:szCs w:val="20"/>
        </w:rPr>
        <w:t xml:space="preserve"> </w:t>
      </w:r>
      <w:r w:rsidRPr="00151E78">
        <w:rPr>
          <w:rFonts w:ascii="Verdana" w:hAnsi="Verdana" w:cstheme="minorHAnsi"/>
          <w:b/>
          <w:caps/>
          <w:color w:val="000000"/>
          <w:sz w:val="20"/>
          <w:szCs w:val="20"/>
        </w:rPr>
        <w:t>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73617313"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7C88A5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214A93E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4519F6B0" w14:textId="132210D1" w:rsidR="00A20959" w:rsidRPr="00151E78" w:rsidRDefault="00814DA5" w:rsidP="0044569B">
      <w:pPr>
        <w:tabs>
          <w:tab w:val="left" w:pos="0"/>
        </w:tabs>
        <w:spacing w:line="280" w:lineRule="exact"/>
        <w:jc w:val="both"/>
        <w:rPr>
          <w:rFonts w:ascii="Verdana" w:hAnsi="Verdana" w:cstheme="minorHAnsi"/>
          <w:color w:val="000000"/>
          <w:sz w:val="20"/>
          <w:szCs w:val="20"/>
        </w:rPr>
      </w:pPr>
      <w:bookmarkStart w:id="1"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w:t>
      </w:r>
      <w:r w:rsidR="00A20959" w:rsidRPr="00151E78">
        <w:rPr>
          <w:rFonts w:ascii="Verdana" w:hAnsi="Verdana" w:cstheme="minorHAnsi"/>
          <w:color w:val="000000"/>
          <w:sz w:val="20"/>
          <w:szCs w:val="20"/>
        </w:rPr>
        <w:t>, neste ato representada na forma de seu estatuto social, na qualidade de cedente (“</w:t>
      </w:r>
      <w:r w:rsidR="00A20959" w:rsidRPr="00151E78">
        <w:rPr>
          <w:rFonts w:ascii="Verdana" w:hAnsi="Verdana" w:cstheme="minorHAnsi"/>
          <w:color w:val="000000"/>
          <w:sz w:val="20"/>
          <w:szCs w:val="20"/>
          <w:u w:val="single"/>
        </w:rPr>
        <w:t>Cedente</w:t>
      </w:r>
      <w:r w:rsidR="00A20959" w:rsidRPr="00151E78">
        <w:rPr>
          <w:rFonts w:ascii="Verdana" w:hAnsi="Verdana" w:cstheme="minorHAnsi"/>
          <w:color w:val="000000"/>
          <w:sz w:val="20"/>
          <w:szCs w:val="20"/>
        </w:rPr>
        <w:t>”); e</w:t>
      </w:r>
    </w:p>
    <w:p w14:paraId="7CC9334A" w14:textId="77777777" w:rsidR="0090074E" w:rsidRPr="00151E78" w:rsidRDefault="0090074E" w:rsidP="0044569B">
      <w:pPr>
        <w:tabs>
          <w:tab w:val="left" w:pos="0"/>
        </w:tabs>
        <w:spacing w:line="280" w:lineRule="exact"/>
        <w:jc w:val="both"/>
        <w:rPr>
          <w:rFonts w:ascii="Verdana" w:hAnsi="Verdana" w:cstheme="minorHAnsi"/>
          <w:color w:val="000000"/>
          <w:sz w:val="20"/>
          <w:szCs w:val="20"/>
        </w:rPr>
      </w:pPr>
    </w:p>
    <w:bookmarkEnd w:id="1"/>
    <w:p w14:paraId="432804B6" w14:textId="098FCBC9" w:rsidR="00A20959" w:rsidRPr="00151E78" w:rsidRDefault="00B11DE8" w:rsidP="0044569B">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w:t>
      </w:r>
      <w:r w:rsidR="00E71289" w:rsidRPr="00151E78">
        <w:rPr>
          <w:rFonts w:ascii="Verdana" w:hAnsi="Verdana"/>
          <w:sz w:val="20"/>
          <w:szCs w:val="20"/>
        </w:rPr>
        <w:t xml:space="preserve">, </w:t>
      </w:r>
      <w:r w:rsidR="00A20959" w:rsidRPr="00151E78">
        <w:rPr>
          <w:rFonts w:ascii="Verdana" w:hAnsi="Verdana"/>
          <w:sz w:val="20"/>
          <w:szCs w:val="20"/>
        </w:rPr>
        <w:t xml:space="preserve">na qualidade de representante da comunhão dos interesses dos titulares das Debêntures </w:t>
      </w:r>
      <w:r w:rsidR="00A20959" w:rsidRPr="00151E78">
        <w:rPr>
          <w:rFonts w:ascii="Verdana" w:hAnsi="Verdana" w:cstheme="minorHAnsi"/>
          <w:color w:val="000000"/>
          <w:sz w:val="20"/>
          <w:szCs w:val="20"/>
        </w:rPr>
        <w:t>(“</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no âmbito da Emissão, neste ato representada na forma do seu contrato social (“</w:t>
      </w:r>
      <w:r w:rsidR="00A20959" w:rsidRPr="00151E78">
        <w:rPr>
          <w:rFonts w:ascii="Verdana" w:hAnsi="Verdana" w:cstheme="minorHAnsi"/>
          <w:color w:val="000000"/>
          <w:sz w:val="20"/>
          <w:szCs w:val="20"/>
          <w:u w:val="single"/>
        </w:rPr>
        <w:t>Agente Fiduciário</w:t>
      </w:r>
      <w:r w:rsidR="00A20959" w:rsidRPr="00151E78">
        <w:rPr>
          <w:rFonts w:ascii="Verdana" w:hAnsi="Verdana" w:cstheme="minorHAnsi"/>
          <w:color w:val="000000"/>
          <w:sz w:val="20"/>
          <w:szCs w:val="20"/>
        </w:rPr>
        <w:t>”);</w:t>
      </w:r>
    </w:p>
    <w:p w14:paraId="71499A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FC943A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735112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DF8A1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7FC253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D1A7952" w14:textId="5CFA68B4"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814DA5"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w:t>
      </w:r>
      <w:r w:rsidR="00814DA5" w:rsidRPr="00151E78">
        <w:rPr>
          <w:rFonts w:ascii="Verdana" w:hAnsi="Verdana" w:cstheme="minorHAnsi"/>
          <w:sz w:val="20"/>
          <w:szCs w:val="20"/>
        </w:rPr>
        <w:t>202</w:t>
      </w:r>
      <w:r w:rsidR="00151E78">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sidR="00151E78">
        <w:rPr>
          <w:rFonts w:ascii="Verdana" w:hAnsi="Verdana" w:cstheme="minorHAnsi"/>
          <w:sz w:val="20"/>
          <w:szCs w:val="20"/>
        </w:rPr>
        <w:t>3</w:t>
      </w:r>
      <w:r w:rsidRPr="00151E78">
        <w:rPr>
          <w:rFonts w:ascii="Verdana" w:hAnsi="Verdana" w:cstheme="minorHAnsi"/>
          <w:smallCaps/>
          <w:sz w:val="20"/>
          <w:szCs w:val="20"/>
        </w:rPr>
        <w:t>ª (</w:t>
      </w:r>
      <w:r w:rsidR="00151E78">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814DA5" w:rsidRPr="00151E78">
        <w:rPr>
          <w:rFonts w:ascii="Verdana" w:hAnsi="Verdana" w:cstheme="minorHAnsi"/>
          <w:sz w:val="20"/>
          <w:szCs w:val="20"/>
        </w:rPr>
        <w:t>três séries</w:t>
      </w:r>
      <w:r w:rsidRPr="00151E78">
        <w:rPr>
          <w:rFonts w:ascii="Verdana" w:hAnsi="Verdana" w:cstheme="minorHAnsi"/>
          <w:sz w:val="20"/>
          <w:szCs w:val="20"/>
        </w:rPr>
        <w:t xml:space="preserve">, para </w:t>
      </w:r>
      <w:r w:rsidRPr="0044569B">
        <w:rPr>
          <w:rFonts w:ascii="Verdana" w:hAnsi="Verdana"/>
          <w:sz w:val="20"/>
          <w:szCs w:val="20"/>
        </w:rPr>
        <w:t>distribuição pública com esforços restritos</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sidR="00F778A4">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5BAD30E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E3A0043" w14:textId="1DB294C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FF6BF6" w:rsidRPr="00151E78">
        <w:rPr>
          <w:rFonts w:ascii="Verdana" w:hAnsi="Verdana" w:cs="Arial"/>
          <w:noProof/>
          <w:sz w:val="20"/>
          <w:szCs w:val="20"/>
        </w:rPr>
        <w:t xml:space="preserve"> </w:t>
      </w:r>
      <w:r w:rsidRPr="00151E78">
        <w:rPr>
          <w:rFonts w:ascii="Verdana" w:hAnsi="Verdana" w:cstheme="minorHAnsi"/>
          <w:sz w:val="20"/>
          <w:szCs w:val="20"/>
        </w:rPr>
        <w:t xml:space="preserve">de </w:t>
      </w:r>
      <w:r w:rsidR="00151E78">
        <w:rPr>
          <w:rFonts w:ascii="Verdana" w:hAnsi="Verdana" w:cstheme="minorHAnsi"/>
          <w:sz w:val="20"/>
          <w:szCs w:val="20"/>
        </w:rPr>
        <w:t>junho</w:t>
      </w:r>
      <w:r w:rsidRPr="00151E78">
        <w:rPr>
          <w:rFonts w:ascii="Verdana" w:hAnsi="Verdana" w:cstheme="minorHAnsi"/>
          <w:sz w:val="20"/>
          <w:szCs w:val="20"/>
        </w:rPr>
        <w:t xml:space="preserve"> de 20</w:t>
      </w:r>
      <w:r w:rsidR="00814DA5" w:rsidRPr="00151E78">
        <w:rPr>
          <w:rFonts w:ascii="Verdana" w:hAnsi="Verdana" w:cstheme="minorHAnsi"/>
          <w:sz w:val="20"/>
          <w:szCs w:val="20"/>
        </w:rPr>
        <w:t>2</w:t>
      </w:r>
      <w:r w:rsidR="00151E78">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sidR="00151E78">
        <w:rPr>
          <w:rFonts w:ascii="Verdana" w:hAnsi="Verdana" w:cstheme="minorHAnsi"/>
          <w:color w:val="000000"/>
          <w:sz w:val="20"/>
          <w:szCs w:val="20"/>
        </w:rPr>
        <w:t>3</w:t>
      </w:r>
      <w:r w:rsidRPr="00151E78">
        <w:rPr>
          <w:rFonts w:ascii="Verdana" w:hAnsi="Verdana" w:cstheme="minorHAnsi"/>
          <w:color w:val="000000"/>
          <w:sz w:val="20"/>
          <w:szCs w:val="20"/>
        </w:rPr>
        <w:t>ª (</w:t>
      </w:r>
      <w:r w:rsidR="00151E78">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sidR="00814DA5" w:rsidRPr="00151E78">
        <w:rPr>
          <w:rFonts w:ascii="Verdana" w:hAnsi="Verdana" w:cstheme="minorHAnsi"/>
          <w:color w:val="000000"/>
          <w:sz w:val="20"/>
          <w:szCs w:val="20"/>
        </w:rPr>
        <w:t>Três Séries</w:t>
      </w:r>
      <w:r w:rsidRPr="00151E78">
        <w:rPr>
          <w:rFonts w:ascii="Verdana" w:hAnsi="Verdana" w:cstheme="minorHAnsi"/>
          <w:color w:val="000000"/>
          <w:sz w:val="20"/>
          <w:szCs w:val="20"/>
        </w:rPr>
        <w:t xml:space="preserve">,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Pr="00151E78">
        <w:rPr>
          <w:rFonts w:ascii="Verdana" w:hAnsi="Verdana" w:cstheme="minorHAnsi"/>
          <w:color w:val="000000"/>
          <w:sz w:val="20"/>
          <w:szCs w:val="20"/>
        </w:rPr>
        <w:t>, da Companhia Securitizadora de Créditos Financeiros VERT-</w:t>
      </w:r>
      <w:proofErr w:type="spellStart"/>
      <w:r w:rsidR="00814DA5" w:rsidRPr="00151E78">
        <w:rPr>
          <w:rFonts w:ascii="Verdana" w:hAnsi="Verdana" w:cstheme="minorHAnsi"/>
          <w:color w:val="000000"/>
          <w:sz w:val="20"/>
          <w:szCs w:val="20"/>
        </w:rPr>
        <w:t>Gyra</w:t>
      </w:r>
      <w:proofErr w:type="spellEnd"/>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3228C4D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50070" w14:textId="2D9554A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sidR="00F778A4">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sidR="00F778A4">
        <w:rPr>
          <w:rFonts w:ascii="Verdana" w:hAnsi="Verdana" w:cstheme="minorHAnsi"/>
          <w:color w:val="000000"/>
          <w:sz w:val="20"/>
          <w:szCs w:val="20"/>
        </w:rPr>
        <w:t>C</w:t>
      </w:r>
      <w:r w:rsidR="00F778A4" w:rsidRPr="00151E78">
        <w:rPr>
          <w:rFonts w:ascii="Verdana" w:hAnsi="Verdana" w:cstheme="minorHAnsi"/>
          <w:color w:val="000000"/>
          <w:sz w:val="20"/>
          <w:szCs w:val="20"/>
        </w:rPr>
        <w:t xml:space="preserve">essão </w:t>
      </w:r>
      <w:r w:rsidR="00F778A4">
        <w:rPr>
          <w:rFonts w:ascii="Verdana" w:hAnsi="Verdana" w:cstheme="minorHAnsi"/>
          <w:color w:val="000000"/>
          <w:sz w:val="20"/>
          <w:szCs w:val="20"/>
        </w:rPr>
        <w:t>F</w:t>
      </w:r>
      <w:r w:rsidR="00F778A4" w:rsidRPr="00151E78">
        <w:rPr>
          <w:rFonts w:ascii="Verdana" w:hAnsi="Verdana" w:cstheme="minorHAnsi"/>
          <w:color w:val="000000"/>
          <w:sz w:val="20"/>
          <w:szCs w:val="20"/>
        </w:rPr>
        <w:t xml:space="preserve">iduciária </w:t>
      </w:r>
      <w:r w:rsidR="00F778A4" w:rsidRPr="00F778A4">
        <w:rPr>
          <w:rFonts w:ascii="Verdana" w:hAnsi="Verdana" w:cstheme="minorHAnsi"/>
          <w:color w:val="000000"/>
          <w:sz w:val="20"/>
          <w:szCs w:val="20"/>
        </w:rPr>
        <w:t>(conforme definida abaixo) em favor do Agente Fiduciário, na qualidade de representante dos</w:t>
      </w:r>
      <w:r w:rsidR="00F778A4" w:rsidRPr="00F778A4" w:rsidDel="00F778A4">
        <w:rPr>
          <w:rFonts w:ascii="Verdana" w:hAnsi="Verdana" w:cstheme="minorHAnsi"/>
          <w:color w:val="000000"/>
          <w:sz w:val="20"/>
          <w:szCs w:val="20"/>
        </w:rPr>
        <w:t xml:space="preserve"> </w:t>
      </w:r>
      <w:r w:rsidR="00F778A4">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DBEC4B1"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A8CABB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1A5722A" w14:textId="77777777" w:rsidR="00A20959" w:rsidRPr="00151E78" w:rsidRDefault="00A20959" w:rsidP="0044569B">
      <w:pPr>
        <w:tabs>
          <w:tab w:val="left" w:pos="0"/>
        </w:tabs>
        <w:spacing w:line="280" w:lineRule="exact"/>
        <w:rPr>
          <w:rFonts w:ascii="Verdana" w:hAnsi="Verdana" w:cstheme="minorHAnsi"/>
          <w:sz w:val="20"/>
          <w:szCs w:val="20"/>
        </w:rPr>
      </w:pPr>
    </w:p>
    <w:p w14:paraId="63197C70"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63C7C3F4"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01B55DB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5F3B63B" w14:textId="722EE4DB"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0C0E8EFC" w14:textId="77777777" w:rsidR="00754C89" w:rsidRPr="00151E78" w:rsidRDefault="00754C89" w:rsidP="0044569B">
      <w:pPr>
        <w:tabs>
          <w:tab w:val="left" w:pos="0"/>
        </w:tabs>
        <w:spacing w:line="280" w:lineRule="exact"/>
        <w:jc w:val="both"/>
        <w:rPr>
          <w:rFonts w:ascii="Verdana" w:hAnsi="Verdana" w:cstheme="minorHAnsi"/>
          <w:b/>
          <w:color w:val="000000"/>
          <w:sz w:val="20"/>
          <w:szCs w:val="20"/>
        </w:rPr>
      </w:pPr>
    </w:p>
    <w:p w14:paraId="4F806EFF" w14:textId="0FF06E8A" w:rsidR="00F778A4" w:rsidRDefault="00A20959" w:rsidP="009E7F0A">
      <w:pPr>
        <w:pStyle w:val="PargrafodaLista"/>
        <w:tabs>
          <w:tab w:val="left" w:pos="0"/>
        </w:tabs>
        <w:spacing w:line="280" w:lineRule="exact"/>
        <w:ind w:left="0"/>
        <w:jc w:val="both"/>
        <w:rPr>
          <w:rFonts w:ascii="Verdana" w:hAnsi="Verdana" w:cstheme="minorHAnsi"/>
          <w:sz w:val="20"/>
          <w:szCs w:val="20"/>
        </w:rPr>
      </w:pPr>
      <w:bookmarkStart w:id="2" w:name="_Ref417555045"/>
      <w:r w:rsidRPr="00151E78">
        <w:rPr>
          <w:rFonts w:ascii="Verdana" w:hAnsi="Verdana" w:cstheme="minorHAnsi"/>
          <w:color w:val="000000"/>
          <w:sz w:val="20"/>
          <w:szCs w:val="20"/>
        </w:rPr>
        <w:t>2.1.</w:t>
      </w:r>
      <w:bookmarkStart w:id="3" w:name="_Ref496700697"/>
      <w:bookmarkStart w:id="4"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5" w:name="_Hlk52800762"/>
      <w:r w:rsidRPr="00151E78">
        <w:rPr>
          <w:rFonts w:ascii="Verdana" w:hAnsi="Verdana" w:cstheme="minorHAnsi"/>
          <w:color w:val="000000"/>
          <w:sz w:val="20"/>
          <w:szCs w:val="20"/>
        </w:rPr>
        <w:t>Lei nº 4.728</w:t>
      </w:r>
      <w:bookmarkEnd w:id="5"/>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6" w:name="_Ref496700699"/>
      <w:bookmarkEnd w:id="3"/>
      <w:r w:rsidRPr="00151E78">
        <w:rPr>
          <w:rFonts w:ascii="Verdana" w:hAnsi="Verdana" w:cstheme="minorHAnsi"/>
          <w:sz w:val="20"/>
          <w:szCs w:val="20"/>
        </w:rPr>
        <w:t>de todos os direitos da Cedente (presentes ou futuros) sobre</w:t>
      </w:r>
      <w:r w:rsidR="00F778A4">
        <w:rPr>
          <w:rFonts w:ascii="Verdana" w:hAnsi="Verdana" w:cstheme="minorHAnsi"/>
          <w:sz w:val="20"/>
          <w:szCs w:val="20"/>
        </w:rPr>
        <w:t>:</w:t>
      </w:r>
    </w:p>
    <w:p w14:paraId="6214643A" w14:textId="77777777" w:rsidR="00F778A4" w:rsidRDefault="00F778A4" w:rsidP="009E7F0A">
      <w:pPr>
        <w:pStyle w:val="PargrafodaLista"/>
        <w:tabs>
          <w:tab w:val="left" w:pos="0"/>
        </w:tabs>
        <w:spacing w:line="280" w:lineRule="exact"/>
        <w:ind w:left="0"/>
        <w:jc w:val="both"/>
        <w:rPr>
          <w:rFonts w:ascii="Verdana" w:hAnsi="Verdana" w:cstheme="minorHAnsi"/>
          <w:sz w:val="20"/>
          <w:szCs w:val="20"/>
        </w:rPr>
      </w:pPr>
    </w:p>
    <w:bookmarkEnd w:id="4"/>
    <w:bookmarkEnd w:id="6"/>
    <w:p w14:paraId="170F06C0" w14:textId="35346E64"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00F778A4" w:rsidRPr="00151E78">
        <w:rPr>
          <w:rFonts w:ascii="Verdana" w:hAnsi="Verdana" w:cstheme="minorHAnsi"/>
          <w:color w:val="000000"/>
          <w:sz w:val="20"/>
          <w:szCs w:val="20"/>
        </w:rPr>
        <w:t xml:space="preserve">cédulas de crédito bancário, atuais e futuras, </w:t>
      </w:r>
      <w:r w:rsidR="00F778A4">
        <w:rPr>
          <w:rFonts w:ascii="Verdana" w:hAnsi="Verdana" w:cstheme="minorHAnsi"/>
          <w:color w:val="000000"/>
          <w:sz w:val="20"/>
          <w:szCs w:val="20"/>
        </w:rPr>
        <w:t xml:space="preserve">adquiridas pela </w:t>
      </w:r>
      <w:r w:rsidR="0030480E">
        <w:rPr>
          <w:rFonts w:ascii="Verdana" w:hAnsi="Verdana" w:cstheme="minorHAnsi"/>
          <w:color w:val="000000"/>
          <w:sz w:val="20"/>
          <w:szCs w:val="20"/>
        </w:rPr>
        <w:t>Cedente</w:t>
      </w:r>
      <w:r w:rsidR="00F778A4">
        <w:rPr>
          <w:rFonts w:ascii="Verdana" w:hAnsi="Verdana" w:cstheme="minorHAnsi"/>
          <w:color w:val="000000"/>
          <w:sz w:val="20"/>
          <w:szCs w:val="20"/>
        </w:rPr>
        <w:t xml:space="preserve"> com os recursos decorrentes da</w:t>
      </w:r>
      <w:r w:rsidR="00F778A4" w:rsidRPr="00151E78">
        <w:rPr>
          <w:rFonts w:ascii="Verdana" w:hAnsi="Verdana" w:cstheme="minorHAnsi"/>
          <w:color w:val="000000"/>
          <w:sz w:val="20"/>
          <w:szCs w:val="20"/>
        </w:rPr>
        <w:t xml:space="preserve"> Emissão, conforme listadas e/ou a serem listadas no </w:t>
      </w:r>
      <w:r w:rsidR="00F778A4" w:rsidRPr="009C34C9">
        <w:rPr>
          <w:rFonts w:ascii="Verdana" w:hAnsi="Verdana" w:cstheme="minorHAnsi"/>
          <w:color w:val="000000"/>
          <w:sz w:val="20"/>
          <w:szCs w:val="20"/>
          <w:u w:val="single"/>
        </w:rPr>
        <w:t>Anexo I</w:t>
      </w:r>
      <w:r w:rsidR="00F778A4" w:rsidRPr="00151E78">
        <w:rPr>
          <w:rFonts w:ascii="Verdana" w:hAnsi="Verdana" w:cstheme="minorHAnsi"/>
          <w:color w:val="000000"/>
          <w:sz w:val="20"/>
          <w:szCs w:val="20"/>
        </w:rPr>
        <w:t xml:space="preserve"> </w:t>
      </w:r>
      <w:r w:rsidR="0030480E">
        <w:rPr>
          <w:rFonts w:ascii="Verdana" w:hAnsi="Verdana" w:cstheme="minorHAnsi"/>
          <w:color w:val="000000"/>
          <w:sz w:val="20"/>
          <w:szCs w:val="20"/>
        </w:rPr>
        <w:t>ao presente Contrato</w:t>
      </w:r>
      <w:r w:rsidR="00F778A4" w:rsidRPr="00151E78">
        <w:rPr>
          <w:rFonts w:ascii="Verdana" w:hAnsi="Verdana" w:cstheme="minorHAnsi"/>
          <w:color w:val="000000"/>
          <w:sz w:val="20"/>
          <w:szCs w:val="20"/>
        </w:rPr>
        <w:t xml:space="preserve"> (“</w:t>
      </w:r>
      <w:r w:rsidR="00F778A4" w:rsidRPr="00151E78">
        <w:rPr>
          <w:rFonts w:ascii="Verdana" w:hAnsi="Verdana" w:cstheme="minorHAnsi"/>
          <w:color w:val="000000"/>
          <w:sz w:val="20"/>
          <w:szCs w:val="20"/>
          <w:u w:val="single"/>
        </w:rPr>
        <w:t>CCB</w:t>
      </w:r>
      <w:r w:rsidR="00F778A4"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sidR="00F778A4">
        <w:rPr>
          <w:rFonts w:ascii="Verdana" w:hAnsi="Verdana" w:cstheme="minorHAnsi"/>
          <w:sz w:val="20"/>
          <w:szCs w:val="20"/>
        </w:rPr>
        <w:t xml:space="preserve">; </w:t>
      </w:r>
    </w:p>
    <w:p w14:paraId="7889A1F4" w14:textId="77777777" w:rsidR="00F778A4" w:rsidRDefault="00F778A4" w:rsidP="009C34C9">
      <w:pPr>
        <w:pStyle w:val="PargrafodaLista"/>
        <w:tabs>
          <w:tab w:val="left" w:pos="0"/>
        </w:tabs>
        <w:spacing w:line="280" w:lineRule="exact"/>
        <w:ind w:left="1080"/>
        <w:jc w:val="both"/>
        <w:rPr>
          <w:rFonts w:ascii="Verdana" w:hAnsi="Verdana" w:cstheme="minorHAnsi"/>
          <w:sz w:val="20"/>
          <w:szCs w:val="20"/>
        </w:rPr>
      </w:pPr>
    </w:p>
    <w:p w14:paraId="2CFF85A2" w14:textId="0861FA9E"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sidR="0005175A">
        <w:rPr>
          <w:rFonts w:ascii="Verdana" w:hAnsi="Verdana" w:cstheme="minorHAnsi"/>
          <w:sz w:val="20"/>
          <w:szCs w:val="20"/>
        </w:rPr>
        <w:t xml:space="preserve">emergentes </w:t>
      </w:r>
      <w:r w:rsidRPr="00151E78">
        <w:rPr>
          <w:rFonts w:ascii="Verdana" w:hAnsi="Verdana" w:cstheme="minorHAnsi"/>
          <w:sz w:val="20"/>
          <w:szCs w:val="20"/>
        </w:rPr>
        <w:t xml:space="preserve">decorrentes da </w:t>
      </w:r>
      <w:r w:rsidR="00F778A4" w:rsidRPr="00151E78">
        <w:rPr>
          <w:rFonts w:ascii="Verdana" w:hAnsi="Verdana" w:cstheme="minorHAnsi"/>
          <w:sz w:val="20"/>
          <w:szCs w:val="20"/>
        </w:rPr>
        <w:t xml:space="preserve">conta corrente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agência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aberta no Banco </w:t>
      </w:r>
      <w:r w:rsidR="0005175A" w:rsidRPr="00151E78">
        <w:rPr>
          <w:rFonts w:ascii="Verdana" w:eastAsia="Times New Roman" w:hAnsi="Verdana" w:cs="Arial"/>
          <w:noProof/>
          <w:sz w:val="20"/>
          <w:szCs w:val="20"/>
        </w:rPr>
        <w:t>[</w:t>
      </w:r>
      <w:r w:rsidR="0005175A" w:rsidRPr="00151E78">
        <w:rPr>
          <w:rFonts w:ascii="Verdana" w:eastAsia="Times New Roman" w:hAnsi="Verdana" w:cs="Arial"/>
          <w:noProof/>
          <w:sz w:val="20"/>
          <w:szCs w:val="20"/>
          <w:highlight w:val="yellow"/>
        </w:rPr>
        <w:t>●</w:t>
      </w:r>
      <w:r w:rsidR="0005175A"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de titularidade da </w:t>
      </w:r>
      <w:r w:rsidR="0030480E">
        <w:rPr>
          <w:rFonts w:ascii="Verdana" w:hAnsi="Verdana" w:cstheme="minorHAnsi"/>
          <w:sz w:val="20"/>
          <w:szCs w:val="20"/>
        </w:rPr>
        <w:t xml:space="preserve">Cedente </w:t>
      </w:r>
      <w:r w:rsidR="00F778A4" w:rsidRPr="00151E78">
        <w:rPr>
          <w:rFonts w:ascii="Verdana" w:hAnsi="Verdana" w:cstheme="minorHAnsi"/>
          <w:sz w:val="20"/>
          <w:szCs w:val="20"/>
          <w:lang w:eastAsia="en-US"/>
        </w:rPr>
        <w:t>(“</w:t>
      </w:r>
      <w:r w:rsidR="00F778A4" w:rsidRPr="00151E78">
        <w:rPr>
          <w:rFonts w:ascii="Verdana" w:hAnsi="Verdana" w:cstheme="minorHAnsi"/>
          <w:sz w:val="20"/>
          <w:szCs w:val="20"/>
          <w:u w:val="single"/>
        </w:rPr>
        <w:t>Conta Exclusiva</w:t>
      </w:r>
      <w:r w:rsidR="00F778A4" w:rsidRPr="00151E78">
        <w:rPr>
          <w:rFonts w:ascii="Verdana" w:hAnsi="Verdana" w:cstheme="minorHAnsi"/>
          <w:sz w:val="20"/>
          <w:szCs w:val="20"/>
          <w:lang w:eastAsia="en-US"/>
        </w:rPr>
        <w:t>”</w:t>
      </w:r>
      <w:r w:rsidR="0030480E">
        <w:rPr>
          <w:rFonts w:ascii="Verdana" w:hAnsi="Verdana" w:cstheme="minorHAnsi"/>
          <w:sz w:val="20"/>
          <w:szCs w:val="20"/>
          <w:lang w:eastAsia="en-US"/>
        </w:rPr>
        <w:t xml:space="preserve"> e “</w:t>
      </w:r>
      <w:r w:rsidR="0030480E" w:rsidRPr="009C34C9">
        <w:rPr>
          <w:rFonts w:ascii="Verdana" w:hAnsi="Verdana" w:cstheme="minorHAnsi"/>
          <w:sz w:val="20"/>
          <w:szCs w:val="20"/>
          <w:u w:val="single"/>
          <w:lang w:eastAsia="en-US"/>
        </w:rPr>
        <w:t>Direitos Creditórios da Conta Exclusiva</w:t>
      </w:r>
      <w:r w:rsidR="0030480E">
        <w:rPr>
          <w:rFonts w:ascii="Verdana" w:hAnsi="Verdana" w:cstheme="minorHAnsi"/>
          <w:sz w:val="20"/>
          <w:szCs w:val="20"/>
          <w:lang w:eastAsia="en-US"/>
        </w:rPr>
        <w:t>”, respectivamente</w:t>
      </w:r>
      <w:r w:rsidR="00F778A4" w:rsidRPr="00151E78">
        <w:rPr>
          <w:rFonts w:ascii="Verdana" w:hAnsi="Verdana" w:cstheme="minorHAnsi"/>
          <w:sz w:val="20"/>
          <w:szCs w:val="20"/>
          <w:lang w:eastAsia="en-US"/>
        </w:rPr>
        <w:t>)</w:t>
      </w:r>
      <w:r w:rsidR="00F778A4">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3D65876D" w14:textId="77777777" w:rsidR="00F778A4" w:rsidRPr="009C34C9" w:rsidRDefault="00F778A4" w:rsidP="009C34C9">
      <w:pPr>
        <w:tabs>
          <w:tab w:val="left" w:pos="0"/>
        </w:tabs>
        <w:spacing w:line="280" w:lineRule="exact"/>
        <w:jc w:val="both"/>
        <w:rPr>
          <w:rFonts w:ascii="Verdana" w:hAnsi="Verdana" w:cstheme="minorHAnsi"/>
          <w:sz w:val="20"/>
          <w:szCs w:val="20"/>
        </w:rPr>
      </w:pPr>
    </w:p>
    <w:p w14:paraId="717E60F8" w14:textId="76E48F07" w:rsidR="00F778A4" w:rsidRPr="009C34C9" w:rsidRDefault="00DF6E8E" w:rsidP="009C34C9">
      <w:pPr>
        <w:pStyle w:val="PargrafodaLista"/>
        <w:numPr>
          <w:ilvl w:val="0"/>
          <w:numId w:val="9"/>
        </w:numPr>
        <w:tabs>
          <w:tab w:val="left" w:pos="0"/>
        </w:tabs>
        <w:spacing w:line="280" w:lineRule="exact"/>
        <w:jc w:val="both"/>
        <w:rPr>
          <w:rFonts w:ascii="Verdana" w:hAnsi="Verdana" w:cs="Tahoma"/>
          <w:sz w:val="20"/>
          <w:szCs w:val="20"/>
        </w:rPr>
      </w:pPr>
      <w:bookmarkStart w:id="7" w:name="_GoBack"/>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Pr>
          <w:rFonts w:ascii="Verdana" w:hAnsi="Verdana" w:cstheme="minorHAnsi"/>
          <w:sz w:val="20"/>
          <w:szCs w:val="20"/>
        </w:rPr>
        <w:t xml:space="preserve"> </w:t>
      </w:r>
      <w:bookmarkEnd w:id="7"/>
      <w:r w:rsidR="0030480E" w:rsidRPr="009C34C9">
        <w:rPr>
          <w:rFonts w:ascii="Verdana" w:hAnsi="Verdana"/>
          <w:sz w:val="20"/>
          <w:szCs w:val="20"/>
        </w:rPr>
        <w:t xml:space="preserve">aplicados nos seguintes ativos: </w:t>
      </w:r>
      <w:r w:rsidR="0030480E" w:rsidRPr="009C34C9">
        <w:rPr>
          <w:rFonts w:ascii="Verdana" w:hAnsi="Verdana"/>
          <w:b/>
          <w:sz w:val="20"/>
          <w:szCs w:val="20"/>
        </w:rPr>
        <w:t>(a)</w:t>
      </w:r>
      <w:r w:rsidR="0030480E" w:rsidRPr="009C34C9">
        <w:rPr>
          <w:rFonts w:ascii="Verdana" w:hAnsi="Verdana"/>
          <w:sz w:val="20"/>
          <w:szCs w:val="20"/>
        </w:rPr>
        <w:t xml:space="preserve"> </w:t>
      </w:r>
      <w:bookmarkStart w:id="8" w:name="_Ref449679308"/>
      <w:r w:rsidR="0030480E" w:rsidRPr="009C34C9">
        <w:rPr>
          <w:rFonts w:ascii="Verdana" w:hAnsi="Verdana"/>
          <w:sz w:val="20"/>
          <w:szCs w:val="20"/>
        </w:rPr>
        <w:t>letras financeiras do Tesouro Nacional (LFT);</w:t>
      </w:r>
      <w:bookmarkEnd w:id="8"/>
      <w:r w:rsidR="0030480E" w:rsidRPr="009C34C9">
        <w:rPr>
          <w:rFonts w:ascii="Verdana" w:hAnsi="Verdana"/>
          <w:sz w:val="20"/>
          <w:szCs w:val="20"/>
        </w:rPr>
        <w:t xml:space="preserve"> </w:t>
      </w:r>
      <w:r w:rsidR="0030480E" w:rsidRPr="009C34C9">
        <w:rPr>
          <w:rFonts w:ascii="Verdana" w:hAnsi="Verdana"/>
          <w:b/>
          <w:sz w:val="20"/>
          <w:szCs w:val="20"/>
        </w:rPr>
        <w:t>(b)</w:t>
      </w:r>
      <w:r w:rsidR="0030480E" w:rsidRPr="009C34C9">
        <w:rPr>
          <w:rFonts w:ascii="Verdana" w:hAnsi="Verdana"/>
          <w:sz w:val="20"/>
          <w:szCs w:val="20"/>
        </w:rPr>
        <w:t xml:space="preserve"> </w:t>
      </w:r>
      <w:bookmarkStart w:id="9" w:name="_Ref449908823"/>
      <w:r w:rsidR="0030480E" w:rsidRPr="009C34C9">
        <w:rPr>
          <w:rFonts w:ascii="Verdana" w:hAnsi="Verdana"/>
          <w:sz w:val="20"/>
          <w:szCs w:val="20"/>
        </w:rPr>
        <w:t>demais títulos de emissão do Tesouro Nacional, com prazo de vencimento máximo de 1 (um) ano;</w:t>
      </w:r>
      <w:bookmarkEnd w:id="9"/>
      <w:r w:rsidR="0030480E" w:rsidRPr="009C34C9">
        <w:rPr>
          <w:rFonts w:ascii="Verdana" w:hAnsi="Verdana"/>
          <w:sz w:val="20"/>
          <w:szCs w:val="20"/>
        </w:rPr>
        <w:t xml:space="preserve"> </w:t>
      </w:r>
      <w:r w:rsidR="0030480E" w:rsidRPr="009C34C9">
        <w:rPr>
          <w:rFonts w:ascii="Verdana" w:hAnsi="Verdana"/>
          <w:b/>
          <w:sz w:val="20"/>
          <w:szCs w:val="20"/>
        </w:rPr>
        <w:t>(c)</w:t>
      </w:r>
      <w:r w:rsidR="0030480E" w:rsidRPr="009C34C9">
        <w:rPr>
          <w:rFonts w:ascii="Verdana" w:hAnsi="Verdana"/>
          <w:sz w:val="20"/>
          <w:szCs w:val="20"/>
        </w:rPr>
        <w:t xml:space="preserve"> operações compromissadas, com liquidez diária, lastreadas em títulos públicos federais, desde que sejam com qualquer das Instituições Autorizadas; </w:t>
      </w:r>
      <w:r w:rsidR="0030480E" w:rsidRPr="009C34C9">
        <w:rPr>
          <w:rFonts w:ascii="Verdana" w:hAnsi="Verdana"/>
          <w:b/>
          <w:sz w:val="20"/>
          <w:szCs w:val="20"/>
        </w:rPr>
        <w:t>(d)</w:t>
      </w:r>
      <w:r w:rsidR="0030480E" w:rsidRPr="009C34C9">
        <w:rPr>
          <w:rFonts w:ascii="Verdana" w:hAnsi="Verdana"/>
          <w:sz w:val="20"/>
          <w:szCs w:val="20"/>
        </w:rPr>
        <w:t xml:space="preserve"> </w:t>
      </w:r>
      <w:bookmarkStart w:id="10" w:name="_Ref449679311"/>
      <w:r w:rsidR="0030480E" w:rsidRPr="009C34C9">
        <w:rPr>
          <w:rFonts w:ascii="Verdana" w:hAnsi="Verdana"/>
          <w:sz w:val="20"/>
          <w:szCs w:val="20"/>
        </w:rPr>
        <w:t>certificados de depósito financeiro, com liquidez diária cujas rentabilidades sejam vinculadas às Taxa DI, emitidos por qualquer das Instituições Autorizadas; e</w:t>
      </w:r>
      <w:bookmarkEnd w:id="10"/>
      <w:r w:rsidR="0030480E" w:rsidRPr="009C34C9">
        <w:rPr>
          <w:rFonts w:ascii="Verdana" w:hAnsi="Verdana"/>
          <w:sz w:val="20"/>
          <w:szCs w:val="20"/>
        </w:rPr>
        <w:t xml:space="preserve"> </w:t>
      </w:r>
      <w:r w:rsidR="0030480E" w:rsidRPr="009C34C9">
        <w:rPr>
          <w:rFonts w:ascii="Verdana" w:hAnsi="Verdana"/>
          <w:b/>
          <w:sz w:val="20"/>
          <w:szCs w:val="20"/>
        </w:rPr>
        <w:t>(e)</w:t>
      </w:r>
      <w:r w:rsidR="0030480E" w:rsidRPr="009C34C9">
        <w:rPr>
          <w:rFonts w:ascii="Verdana" w:hAnsi="Verdana"/>
          <w:sz w:val="20"/>
          <w:szCs w:val="20"/>
        </w:rPr>
        <w:t xml:space="preserve"> cotas de fundos de investimento com prazo de resgate em D+0, que invistam exclusivamente nos ativos listados nos itens (a), (b), (c) (d) e/ou (e) acima</w:t>
      </w:r>
      <w:r w:rsidR="0030480E" w:rsidRPr="009C34C9">
        <w:rPr>
          <w:rFonts w:ascii="Verdana" w:hAnsi="Verdana" w:cs="Tahoma"/>
          <w:sz w:val="20"/>
          <w:szCs w:val="20"/>
        </w:rPr>
        <w:t xml:space="preserve"> (“</w:t>
      </w:r>
      <w:r w:rsidR="0030480E" w:rsidRPr="009C34C9">
        <w:rPr>
          <w:rFonts w:ascii="Verdana" w:hAnsi="Verdana" w:cs="Tahoma"/>
          <w:sz w:val="20"/>
          <w:szCs w:val="20"/>
          <w:u w:val="single"/>
        </w:rPr>
        <w:t>Investimentos Permitidos</w:t>
      </w:r>
      <w:r w:rsidR="0030480E" w:rsidRPr="009C34C9">
        <w:rPr>
          <w:rFonts w:ascii="Verdana" w:hAnsi="Verdana" w:cs="Tahoma"/>
          <w:sz w:val="20"/>
          <w:szCs w:val="20"/>
        </w:rPr>
        <w:t>”</w:t>
      </w:r>
      <w:r w:rsidRPr="002D2D90">
        <w:rPr>
          <w:rFonts w:ascii="Verdana" w:hAnsi="Verdana"/>
          <w:sz w:val="20"/>
          <w:szCs w:val="20"/>
        </w:rPr>
        <w:t xml:space="preserve">, bem como todos e quaisquer montantes depositados </w:t>
      </w:r>
      <w:r>
        <w:rPr>
          <w:rFonts w:ascii="Verdana" w:hAnsi="Verdana"/>
          <w:sz w:val="20"/>
          <w:szCs w:val="20"/>
        </w:rPr>
        <w:t xml:space="preserve">na Conta Exclusiva </w:t>
      </w:r>
      <w:r w:rsidRPr="002D2D90">
        <w:rPr>
          <w:rFonts w:ascii="Verdana" w:hAnsi="Verdana"/>
          <w:sz w:val="20"/>
          <w:szCs w:val="20"/>
        </w:rPr>
        <w:t>a qualquer tempo, inclusive enquanto em trânsito ou em processo de compensação bancária</w:t>
      </w:r>
      <w:r w:rsidRPr="00770AA2">
        <w:rPr>
          <w:rFonts w:ascii="Verdana" w:hAnsi="Verdana" w:cstheme="minorHAnsi"/>
          <w:sz w:val="20"/>
          <w:szCs w:val="20"/>
        </w:rPr>
        <w:t xml:space="preserve"> (</w:t>
      </w:r>
      <w:r w:rsidR="00A20959" w:rsidRPr="009C34C9">
        <w:rPr>
          <w:rFonts w:ascii="Verdana" w:hAnsi="Verdana" w:cstheme="minorHAnsi"/>
          <w:sz w:val="20"/>
          <w:szCs w:val="20"/>
        </w:rPr>
        <w:t>em conjunto</w:t>
      </w:r>
      <w:r w:rsidR="0030480E" w:rsidRPr="009C34C9">
        <w:rPr>
          <w:rFonts w:ascii="Verdana" w:hAnsi="Verdana" w:cstheme="minorHAnsi"/>
          <w:sz w:val="20"/>
          <w:szCs w:val="20"/>
        </w:rPr>
        <w:t xml:space="preserve"> com os Direitos Creditórios Vinculados e os Direitos Creditórios da Conta Exclusiva,</w:t>
      </w:r>
      <w:r w:rsidR="00A20959" w:rsidRPr="009C34C9">
        <w:rPr>
          <w:rFonts w:ascii="Verdana" w:hAnsi="Verdana" w:cstheme="minorHAnsi"/>
          <w:sz w:val="20"/>
          <w:szCs w:val="20"/>
        </w:rPr>
        <w:t xml:space="preserve"> os “</w:t>
      </w:r>
      <w:r w:rsidR="00A20959" w:rsidRPr="009C34C9">
        <w:rPr>
          <w:rFonts w:ascii="Verdana" w:hAnsi="Verdana" w:cstheme="minorHAnsi"/>
          <w:sz w:val="20"/>
          <w:szCs w:val="20"/>
          <w:u w:val="single"/>
        </w:rPr>
        <w:t>Direitos Dados em Garantia</w:t>
      </w:r>
      <w:r w:rsidR="00A20959" w:rsidRPr="009C34C9">
        <w:rPr>
          <w:rFonts w:ascii="Verdana" w:hAnsi="Verdana" w:cstheme="minorHAnsi"/>
          <w:sz w:val="20"/>
          <w:szCs w:val="20"/>
        </w:rPr>
        <w:t>”</w:t>
      </w:r>
      <w:r w:rsidR="006A5318" w:rsidRPr="009C34C9">
        <w:rPr>
          <w:rFonts w:ascii="Verdana" w:hAnsi="Verdana" w:cstheme="minorHAnsi"/>
          <w:sz w:val="20"/>
          <w:szCs w:val="20"/>
        </w:rPr>
        <w:t xml:space="preserve"> e </w:t>
      </w:r>
      <w:r w:rsidR="00A20959" w:rsidRPr="009C34C9">
        <w:rPr>
          <w:rFonts w:ascii="Verdana" w:hAnsi="Verdana" w:cstheme="minorHAnsi"/>
          <w:sz w:val="20"/>
          <w:szCs w:val="20"/>
        </w:rPr>
        <w:t>“</w:t>
      </w:r>
      <w:r w:rsidR="00A20959" w:rsidRPr="009C34C9">
        <w:rPr>
          <w:rFonts w:ascii="Verdana" w:hAnsi="Verdana" w:cstheme="minorHAnsi"/>
          <w:sz w:val="20"/>
          <w:szCs w:val="20"/>
          <w:u w:val="single"/>
        </w:rPr>
        <w:t>Cessão Fiduciária</w:t>
      </w:r>
      <w:r w:rsidR="00A20959" w:rsidRPr="009C34C9">
        <w:rPr>
          <w:rFonts w:ascii="Verdana" w:hAnsi="Verdana" w:cstheme="minorHAnsi"/>
          <w:sz w:val="20"/>
          <w:szCs w:val="20"/>
        </w:rPr>
        <w:t>”</w:t>
      </w:r>
      <w:r w:rsidR="006A5318" w:rsidRPr="009C34C9">
        <w:rPr>
          <w:rFonts w:ascii="Verdana" w:hAnsi="Verdana" w:cstheme="minorHAnsi"/>
          <w:sz w:val="20"/>
          <w:szCs w:val="20"/>
        </w:rPr>
        <w:t>, respectivamente</w:t>
      </w:r>
      <w:r w:rsidR="00A20959" w:rsidRPr="009C34C9">
        <w:rPr>
          <w:rFonts w:ascii="Verdana" w:hAnsi="Verdana" w:cstheme="minorHAnsi"/>
          <w:sz w:val="20"/>
          <w:szCs w:val="20"/>
        </w:rPr>
        <w:t>).</w:t>
      </w:r>
    </w:p>
    <w:p w14:paraId="27E36C0A"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p>
    <w:bookmarkEnd w:id="2"/>
    <w:p w14:paraId="5AB485B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A7B6FC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4C7C60D7" w14:textId="3075493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 xml:space="preserve">A transferência da titularidade fiduciária dos Direitos Dados em Garantia pela Cedente aos Debenturistas entra em vigor nesta data e em cada data de aquisição </w:t>
      </w:r>
      <w:r w:rsidRPr="00151E78">
        <w:rPr>
          <w:rFonts w:ascii="Verdana" w:hAnsi="Verdana" w:cstheme="minorHAnsi"/>
          <w:color w:val="000000"/>
          <w:sz w:val="20"/>
          <w:szCs w:val="20"/>
        </w:rPr>
        <w:lastRenderedPageBreak/>
        <w:t>de novos Direitos Creditórios Vinculados pela Cedente</w:t>
      </w:r>
      <w:r w:rsidR="00893E30" w:rsidRPr="00151E78">
        <w:rPr>
          <w:rFonts w:ascii="Verdana" w:hAnsi="Verdana" w:cstheme="minorHAnsi"/>
          <w:color w:val="000000"/>
          <w:sz w:val="20"/>
          <w:szCs w:val="20"/>
        </w:rPr>
        <w:t>, da Conta Exclusiva</w:t>
      </w:r>
      <w:r w:rsidRPr="00151E78">
        <w:rPr>
          <w:rFonts w:ascii="Verdana" w:hAnsi="Verdana" w:cstheme="minorHAnsi"/>
          <w:color w:val="000000"/>
          <w:sz w:val="20"/>
          <w:szCs w:val="20"/>
        </w:rPr>
        <w:t xml:space="preserv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9559F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11" w:name="_MailEndCompose"/>
    </w:p>
    <w:p w14:paraId="5DBF50A0" w14:textId="65383FB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w:t>
      </w:r>
      <w:r w:rsidR="00897B8A" w:rsidRPr="00151E78">
        <w:rPr>
          <w:rFonts w:ascii="Verdana" w:hAnsi="Verdana" w:cstheme="minorHAnsi"/>
          <w:color w:val="000000"/>
          <w:sz w:val="20"/>
          <w:szCs w:val="20"/>
        </w:rPr>
        <w:t xml:space="preserve">Sobre a Receita dos Direitos Creditórios Vinculados </w:t>
      </w:r>
      <w:r w:rsidRPr="00151E78">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9975BFA" w14:textId="6D1F744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sidR="00E82891">
        <w:rPr>
          <w:rFonts w:ascii="Verdana" w:hAnsi="Verdana" w:cstheme="minorHAnsi"/>
          <w:color w:val="000000"/>
          <w:sz w:val="20"/>
          <w:szCs w:val="20"/>
        </w:rPr>
        <w:t>A partir desta data</w:t>
      </w:r>
      <w:r w:rsidR="00DF6E8E">
        <w:rPr>
          <w:rFonts w:ascii="Verdana" w:hAnsi="Verdana" w:cstheme="minorHAnsi"/>
          <w:color w:val="000000"/>
          <w:sz w:val="20"/>
          <w:szCs w:val="20"/>
        </w:rPr>
        <w:t>,</w:t>
      </w:r>
      <w:r w:rsidR="00E82891">
        <w:rPr>
          <w:rFonts w:ascii="Verdana" w:hAnsi="Verdana" w:cstheme="minorHAnsi"/>
          <w:color w:val="000000"/>
          <w:sz w:val="20"/>
          <w:szCs w:val="20"/>
        </w:rPr>
        <w:t xml:space="preserve">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11"/>
    <w:p w14:paraId="3EB06CE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4F712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6995CA"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3 –</w:t>
      </w:r>
      <w:r w:rsidRPr="00151E78">
        <w:rPr>
          <w:rFonts w:ascii="Verdana" w:hAnsi="Verdana" w:cstheme="minorHAnsi"/>
          <w:b/>
          <w:caps/>
          <w:color w:val="000000"/>
          <w:sz w:val="20"/>
          <w:szCs w:val="20"/>
        </w:rPr>
        <w:t> DESCRIÇÃO DAS OBRIGAÇÕES GARANTIDAS</w:t>
      </w:r>
    </w:p>
    <w:p w14:paraId="7BA44EF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976E2E6" w14:textId="60B3D7F5"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w:t>
      </w:r>
      <w:r w:rsidR="00893E30" w:rsidRPr="00151E78">
        <w:rPr>
          <w:rFonts w:ascii="Verdana" w:hAnsi="Verdana" w:cstheme="minorHAnsi"/>
          <w:color w:val="000000"/>
          <w:sz w:val="20"/>
          <w:szCs w:val="20"/>
        </w:rPr>
        <w:t>,</w:t>
      </w:r>
      <w:r w:rsidRPr="00151E78">
        <w:rPr>
          <w:rFonts w:ascii="Verdana" w:hAnsi="Verdana" w:cstheme="minorHAnsi"/>
          <w:color w:val="000000"/>
          <w:sz w:val="20"/>
          <w:szCs w:val="20"/>
        </w:rPr>
        <w:t xml:space="preserve">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sidR="0030480E">
        <w:rPr>
          <w:rFonts w:ascii="Verdana" w:hAnsi="Verdana" w:cstheme="minorHAnsi"/>
          <w:color w:val="000000"/>
          <w:sz w:val="20"/>
          <w:szCs w:val="20"/>
        </w:rPr>
        <w:t xml:space="preserve"> </w:t>
      </w:r>
    </w:p>
    <w:p w14:paraId="10EB8B2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469C88" w14:textId="6E70C9A9" w:rsidR="00A20959" w:rsidRPr="006A531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sidR="00D17F1E">
        <w:rPr>
          <w:rFonts w:ascii="Verdana" w:hAnsi="Verdana" w:cstheme="minorHAnsi"/>
          <w:color w:val="000000"/>
          <w:sz w:val="20"/>
          <w:szCs w:val="20"/>
        </w:rPr>
        <w:t xml:space="preserve">até </w:t>
      </w:r>
      <w:r w:rsidRPr="00151E78">
        <w:rPr>
          <w:rFonts w:ascii="Verdana" w:hAnsi="Verdana" w:cstheme="minorHAnsi"/>
          <w:color w:val="000000"/>
          <w:sz w:val="20"/>
          <w:szCs w:val="20"/>
        </w:rPr>
        <w:t xml:space="preserve">R$ </w:t>
      </w:r>
      <w:r w:rsidR="006A5318">
        <w:rPr>
          <w:rFonts w:ascii="Verdana" w:eastAsia="Times New Roman" w:hAnsi="Verdana" w:cs="Arial"/>
          <w:noProof/>
          <w:sz w:val="20"/>
          <w:szCs w:val="20"/>
        </w:rPr>
        <w:t>1</w:t>
      </w:r>
      <w:r w:rsidR="00D17F1E">
        <w:rPr>
          <w:rFonts w:ascii="Verdana" w:eastAsia="Times New Roman" w:hAnsi="Verdana" w:cs="Arial"/>
          <w:noProof/>
          <w:sz w:val="20"/>
          <w:szCs w:val="20"/>
        </w:rPr>
        <w:t>2</w:t>
      </w:r>
      <w:r w:rsidR="00814DA5" w:rsidRPr="00151E78">
        <w:rPr>
          <w:rFonts w:ascii="Verdana" w:eastAsia="Times New Roman" w:hAnsi="Verdana" w:cs="Arial"/>
          <w:noProof/>
          <w:sz w:val="20"/>
          <w:szCs w:val="20"/>
        </w:rPr>
        <w:t>0</w:t>
      </w:r>
      <w:r w:rsidR="00FF6BF6" w:rsidRPr="00151E78">
        <w:rPr>
          <w:rFonts w:ascii="Verdana" w:eastAsia="Times New Roman" w:hAnsi="Verdana" w:cs="Arial"/>
          <w:noProof/>
          <w:sz w:val="20"/>
          <w:szCs w:val="20"/>
        </w:rPr>
        <w:t xml:space="preserve">.000.000,00 </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cento e vinte</w:t>
      </w:r>
      <w:r w:rsidR="00C70391" w:rsidRPr="00151E78">
        <w:rPr>
          <w:rFonts w:ascii="Verdana" w:eastAsia="Times New Roman" w:hAnsi="Verdana" w:cs="Arial"/>
          <w:noProof/>
          <w:sz w:val="20"/>
          <w:szCs w:val="20"/>
        </w:rPr>
        <w:t xml:space="preserve"> </w:t>
      </w:r>
      <w:r w:rsidR="00FF6BF6" w:rsidRPr="00151E78">
        <w:rPr>
          <w:rFonts w:ascii="Verdana" w:eastAsia="Times New Roman" w:hAnsi="Verdana" w:cs="Arial"/>
          <w:noProof/>
          <w:sz w:val="20"/>
          <w:szCs w:val="20"/>
        </w:rPr>
        <w:t>milhões de reais</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2AEFD1D1" w14:textId="77777777" w:rsidR="00A20959" w:rsidRPr="00151E78" w:rsidRDefault="00A20959" w:rsidP="0044569B">
      <w:pPr>
        <w:tabs>
          <w:tab w:val="left" w:pos="0"/>
        </w:tabs>
        <w:spacing w:line="280" w:lineRule="exact"/>
        <w:ind w:left="709"/>
        <w:jc w:val="both"/>
        <w:rPr>
          <w:rFonts w:ascii="Verdana" w:hAnsi="Verdana" w:cstheme="minorHAnsi"/>
          <w:color w:val="000000"/>
          <w:sz w:val="20"/>
          <w:szCs w:val="20"/>
        </w:rPr>
      </w:pPr>
    </w:p>
    <w:p w14:paraId="4D51128C" w14:textId="273EF588"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sidR="00DF6E8E">
        <w:rPr>
          <w:rFonts w:ascii="Verdana" w:eastAsia="Times New Roman" w:hAnsi="Verdana" w:cs="Arial"/>
          <w:noProof/>
          <w:sz w:val="20"/>
          <w:szCs w:val="20"/>
        </w:rPr>
        <w:t>15</w:t>
      </w:r>
      <w:r w:rsidR="00DF6E8E"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151E78">
        <w:rPr>
          <w:rFonts w:ascii="Verdana" w:eastAsia="Times New Roman" w:hAnsi="Verdana" w:cs="Arial"/>
          <w:noProof/>
          <w:sz w:val="20"/>
          <w:szCs w:val="20"/>
        </w:rPr>
        <w:t>junho</w:t>
      </w:r>
      <w:r w:rsidR="00814DA5" w:rsidRPr="00151E78">
        <w:rPr>
          <w:rFonts w:ascii="Verdana" w:eastAsia="Times New Roman" w:hAnsi="Verdana" w:cs="Arial"/>
          <w:noProof/>
          <w:sz w:val="20"/>
          <w:szCs w:val="20"/>
        </w:rPr>
        <w:t xml:space="preserve"> de 2</w:t>
      </w:r>
      <w:r w:rsidR="00151E78">
        <w:rPr>
          <w:rFonts w:ascii="Verdana" w:eastAsia="Times New Roman" w:hAnsi="Verdana" w:cs="Arial"/>
          <w:noProof/>
          <w:sz w:val="20"/>
          <w:szCs w:val="20"/>
        </w:rPr>
        <w:t>021</w:t>
      </w:r>
      <w:r w:rsidRPr="00151E78">
        <w:rPr>
          <w:rFonts w:ascii="Verdana" w:hAnsi="Verdana" w:cstheme="minorHAnsi"/>
          <w:sz w:val="20"/>
          <w:szCs w:val="20"/>
        </w:rPr>
        <w:t>;</w:t>
      </w:r>
    </w:p>
    <w:p w14:paraId="3A41539C"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7315DD6" w14:textId="7A4E5929"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sidR="00DF6E8E">
        <w:rPr>
          <w:rFonts w:ascii="Verdana" w:eastAsia="Times New Roman" w:hAnsi="Verdana" w:cs="Arial"/>
          <w:noProof/>
          <w:sz w:val="20"/>
          <w:szCs w:val="20"/>
        </w:rPr>
        <w:t>15</w:t>
      </w:r>
      <w:r w:rsidR="00DF6E8E"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7A57DB">
        <w:rPr>
          <w:rFonts w:ascii="Verdana" w:eastAsia="Times New Roman" w:hAnsi="Verdana" w:cs="Arial"/>
          <w:noProof/>
          <w:sz w:val="20"/>
          <w:szCs w:val="20"/>
        </w:rPr>
        <w:t>junho</w:t>
      </w:r>
      <w:r w:rsidR="007A57DB"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7A57DB">
        <w:rPr>
          <w:rFonts w:ascii="Verdana" w:eastAsia="Times New Roman" w:hAnsi="Verdana" w:cs="Arial"/>
          <w:noProof/>
          <w:sz w:val="20"/>
          <w:szCs w:val="20"/>
        </w:rPr>
        <w:t>2024</w:t>
      </w:r>
      <w:r w:rsidR="007A57DB" w:rsidRPr="00151E78">
        <w:rPr>
          <w:rFonts w:ascii="Verdana" w:hAnsi="Verdana" w:cstheme="minorHAnsi"/>
          <w:sz w:val="20"/>
          <w:szCs w:val="20"/>
        </w:rPr>
        <w:t>;</w:t>
      </w:r>
    </w:p>
    <w:p w14:paraId="3BE9D69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A8F2A" w14:textId="27E2F311"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lastRenderedPageBreak/>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w:t>
      </w:r>
      <w:r w:rsidR="00814DA5" w:rsidRPr="00151E78">
        <w:rPr>
          <w:rFonts w:ascii="Verdana" w:hAnsi="Verdana" w:cstheme="minorHAnsi"/>
          <w:color w:val="000000"/>
          <w:sz w:val="20"/>
          <w:szCs w:val="20"/>
          <w:u w:val="single"/>
        </w:rPr>
        <w:t xml:space="preserve">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Sobre o Valor Nominal Unitário ou o saldo do Valor Nominal Unitário das Debêntures</w:t>
      </w:r>
      <w:r w:rsidR="00814DA5" w:rsidRPr="00151E78">
        <w:rPr>
          <w:rFonts w:ascii="Verdana" w:hAnsi="Verdana" w:cstheme="minorHAnsi"/>
          <w:color w:val="0D0D0D" w:themeColor="text1" w:themeTint="F2"/>
          <w:sz w:val="20"/>
          <w:szCs w:val="20"/>
        </w:rPr>
        <w:t xml:space="preserve"> da Primeira Série</w:t>
      </w:r>
      <w:r w:rsidRPr="00151E78">
        <w:rPr>
          <w:rFonts w:ascii="Verdana" w:hAnsi="Verdana" w:cstheme="minorHAnsi"/>
          <w:color w:val="0D0D0D" w:themeColor="text1" w:themeTint="F2"/>
          <w:sz w:val="20"/>
          <w:szCs w:val="20"/>
        </w:rPr>
        <w:t xml:space="preserv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7A57DB">
        <w:rPr>
          <w:rFonts w:ascii="Verdana" w:eastAsia="Times New Roman" w:hAnsi="Verdana" w:cs="Arial"/>
          <w:noProof/>
          <w:sz w:val="20"/>
          <w:szCs w:val="20"/>
        </w:rPr>
        <w:t>6,0000</w:t>
      </w:r>
      <w:r w:rsidR="007A57DB" w:rsidRPr="00151E78">
        <w:rPr>
          <w:rFonts w:ascii="Verdana" w:hAnsi="Verdana"/>
          <w:sz w:val="20"/>
          <w:szCs w:val="20"/>
        </w:rPr>
        <w:t>% (</w:t>
      </w:r>
      <w:r w:rsidR="007A57DB">
        <w:rPr>
          <w:rFonts w:ascii="Verdana" w:eastAsia="Times New Roman" w:hAnsi="Verdana" w:cs="Arial"/>
          <w:noProof/>
          <w:sz w:val="20"/>
          <w:szCs w:val="20"/>
        </w:rPr>
        <w:t>seis</w:t>
      </w:r>
      <w:r w:rsidR="007A57DB" w:rsidRPr="00151E78">
        <w:rPr>
          <w:rFonts w:ascii="Verdana" w:hAnsi="Verdana"/>
          <w:sz w:val="20"/>
          <w:szCs w:val="20"/>
        </w:rPr>
        <w:t xml:space="preserve"> </w:t>
      </w:r>
      <w:r w:rsidR="00897B8A" w:rsidRPr="00151E78">
        <w:rPr>
          <w:rFonts w:ascii="Verdana" w:hAnsi="Verdana"/>
          <w:sz w:val="20"/>
          <w:szCs w:val="20"/>
        </w:rPr>
        <w:t>por cento</w:t>
      </w:r>
      <w:r w:rsidRPr="00151E78">
        <w:rPr>
          <w:rFonts w:ascii="Verdana" w:hAnsi="Verdana"/>
          <w:sz w:val="20"/>
          <w:szCs w:val="20"/>
        </w:rPr>
        <w:t>) ao ano</w:t>
      </w:r>
      <w:r w:rsidRPr="00151E78">
        <w:rPr>
          <w:rFonts w:ascii="Verdana" w:hAnsi="Verdana" w:cstheme="minorHAnsi"/>
          <w:color w:val="0D0D0D" w:themeColor="text1" w:themeTint="F2"/>
          <w:sz w:val="20"/>
          <w:szCs w:val="20"/>
        </w:rPr>
        <w:t>, observados os termos da Escritura;</w:t>
      </w:r>
    </w:p>
    <w:p w14:paraId="072F9223" w14:textId="47061032"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4EA832F1" w14:textId="0D90F048"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003D7152">
        <w:rPr>
          <w:rFonts w:ascii="Verdana" w:hAnsi="Verdana"/>
          <w:sz w:val="20"/>
          <w:szCs w:val="20"/>
        </w:rPr>
        <w:t>de</w:t>
      </w:r>
      <w:r w:rsidR="007A57DB">
        <w:rPr>
          <w:rFonts w:ascii="Verdana" w:hAnsi="Verdana"/>
          <w:sz w:val="20"/>
          <w:szCs w:val="20"/>
        </w:rPr>
        <w:t xml:space="preserve"> 10,0000</w:t>
      </w:r>
      <w:r w:rsidRPr="00151E78">
        <w:rPr>
          <w:rFonts w:ascii="Verdana" w:hAnsi="Verdana"/>
          <w:sz w:val="20"/>
          <w:szCs w:val="20"/>
        </w:rPr>
        <w:t xml:space="preserve">% </w:t>
      </w:r>
      <w:r w:rsidR="007A57DB" w:rsidRPr="00151E78">
        <w:rPr>
          <w:rFonts w:ascii="Verdana" w:hAnsi="Verdana"/>
          <w:sz w:val="20"/>
          <w:szCs w:val="20"/>
        </w:rPr>
        <w:t>(</w:t>
      </w:r>
      <w:r w:rsidR="007A57DB">
        <w:rPr>
          <w:rFonts w:ascii="Verdana" w:eastAsia="Times New Roman" w:hAnsi="Verdana" w:cs="Arial"/>
          <w:noProof/>
          <w:sz w:val="20"/>
          <w:szCs w:val="20"/>
        </w:rPr>
        <w:t>dez</w:t>
      </w:r>
      <w:r w:rsidR="007A57DB" w:rsidRPr="00151E78">
        <w:rPr>
          <w:rFonts w:ascii="Verdana" w:hAnsi="Verdana"/>
          <w:sz w:val="20"/>
          <w:szCs w:val="20"/>
        </w:rPr>
        <w:t xml:space="preserve"> </w:t>
      </w:r>
      <w:r w:rsidRPr="00151E78">
        <w:rPr>
          <w:rFonts w:ascii="Verdana" w:hAnsi="Verdana"/>
          <w:sz w:val="20"/>
          <w:szCs w:val="20"/>
        </w:rPr>
        <w:t>por cento) ao ano</w:t>
      </w:r>
      <w:r w:rsidRPr="00151E78">
        <w:rPr>
          <w:rFonts w:ascii="Verdana" w:hAnsi="Verdana" w:cstheme="minorHAnsi"/>
          <w:color w:val="0D0D0D" w:themeColor="text1" w:themeTint="F2"/>
          <w:sz w:val="20"/>
          <w:szCs w:val="20"/>
        </w:rPr>
        <w:t>, observados os termos da Escritura.</w:t>
      </w:r>
    </w:p>
    <w:p w14:paraId="0D6D3695" w14:textId="31D39EB6"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1E7C88E1" w14:textId="28396B78"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313DD075"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2B72F112"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73970DD6" w14:textId="62016B7D"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sidR="007A57DB">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sidR="006A5318">
        <w:rPr>
          <w:rFonts w:ascii="Verdana" w:hAnsi="Verdana" w:cstheme="minorHAnsi"/>
          <w:color w:val="000000"/>
          <w:sz w:val="20"/>
          <w:szCs w:val="20"/>
        </w:rPr>
        <w:t>.</w:t>
      </w:r>
    </w:p>
    <w:p w14:paraId="1EFF4345" w14:textId="0D6A6B91" w:rsidR="00A20959" w:rsidRPr="00151E78" w:rsidRDefault="00A20959" w:rsidP="0044569B">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41C47F1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2A4B703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19D3DBC" w14:textId="7BF01AA0" w:rsidR="0030480E" w:rsidRPr="007704B8" w:rsidRDefault="00A20959" w:rsidP="007704B8">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12" w:name="_Ref497109422"/>
      <w:r w:rsidRPr="00151E78">
        <w:rPr>
          <w:rFonts w:ascii="Verdana" w:hAnsi="Verdana" w:cstheme="minorHAnsi"/>
          <w:color w:val="000000"/>
          <w:sz w:val="20"/>
          <w:szCs w:val="20"/>
        </w:rPr>
        <w:tab/>
        <w:t>Tendo em vista que os Direitos Dados em Garantia englobam, nos termos do item 2.</w:t>
      </w:r>
      <w:r w:rsidR="002E50B9" w:rsidRPr="00151E78">
        <w:rPr>
          <w:rFonts w:ascii="Verdana" w:hAnsi="Verdana" w:cstheme="minorHAnsi"/>
          <w:color w:val="000000"/>
          <w:sz w:val="20"/>
          <w:szCs w:val="20"/>
        </w:rPr>
        <w:t>1</w:t>
      </w:r>
      <w:r w:rsidR="005C43AC">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w:t>
      </w:r>
      <w:r w:rsidR="00E71BB5" w:rsidRPr="00151E78">
        <w:rPr>
          <w:rFonts w:ascii="Verdana" w:hAnsi="Verdana" w:cstheme="minorHAnsi"/>
          <w:color w:val="000000"/>
          <w:sz w:val="20"/>
          <w:szCs w:val="20"/>
        </w:rPr>
        <w:t xml:space="preserve">a </w:t>
      </w:r>
      <w:r w:rsidR="00E71BB5" w:rsidRPr="00151E78">
        <w:rPr>
          <w:rFonts w:ascii="Verdana" w:hAnsi="Verdana" w:cstheme="minorHAnsi"/>
          <w:sz w:val="20"/>
          <w:szCs w:val="20"/>
        </w:rPr>
        <w:t>celebrar</w:t>
      </w:r>
      <w:r w:rsidR="00E71BB5" w:rsidRPr="00151E78">
        <w:rPr>
          <w:rFonts w:ascii="Verdana" w:hAnsi="Verdana" w:cstheme="minorHAnsi"/>
          <w:color w:val="000000"/>
          <w:sz w:val="20"/>
          <w:szCs w:val="20"/>
        </w:rPr>
        <w:t xml:space="preserve"> aditamento ao presente Contrato, essencialmente na forma do </w:t>
      </w:r>
      <w:r w:rsidR="00E71BB5" w:rsidRPr="00151E78">
        <w:rPr>
          <w:rFonts w:ascii="Verdana" w:hAnsi="Verdana" w:cstheme="minorHAnsi"/>
          <w:color w:val="000000"/>
          <w:sz w:val="20"/>
          <w:szCs w:val="20"/>
          <w:u w:val="single"/>
        </w:rPr>
        <w:t xml:space="preserve">Anexo </w:t>
      </w:r>
      <w:r w:rsidR="00BC0636">
        <w:rPr>
          <w:rFonts w:ascii="Verdana" w:hAnsi="Verdana" w:cstheme="minorHAnsi"/>
          <w:color w:val="000000"/>
          <w:sz w:val="20"/>
          <w:szCs w:val="20"/>
          <w:u w:val="single"/>
        </w:rPr>
        <w:t>III</w:t>
      </w:r>
      <w:r w:rsidR="00E71BB5" w:rsidRPr="00151E78">
        <w:rPr>
          <w:rFonts w:ascii="Verdana" w:hAnsi="Verdana" w:cstheme="minorHAnsi"/>
          <w:color w:val="000000"/>
          <w:sz w:val="20"/>
          <w:szCs w:val="20"/>
        </w:rPr>
        <w:t> do presente Contrato, objetivando atualizar a Relação que integra o </w:t>
      </w:r>
      <w:r w:rsidR="00E71BB5" w:rsidRPr="00151E78">
        <w:rPr>
          <w:rFonts w:ascii="Verdana" w:hAnsi="Verdana" w:cstheme="minorHAnsi"/>
          <w:color w:val="000000"/>
          <w:sz w:val="20"/>
          <w:szCs w:val="20"/>
          <w:u w:val="single"/>
        </w:rPr>
        <w:t>Anexo I</w:t>
      </w:r>
      <w:r w:rsidR="00E71BB5" w:rsidRPr="00151E78">
        <w:rPr>
          <w:rFonts w:ascii="Verdana" w:hAnsi="Verdana" w:cstheme="minorHAnsi"/>
          <w:color w:val="000000"/>
          <w:sz w:val="20"/>
          <w:szCs w:val="20"/>
        </w:rPr>
        <w:t>, para listar os Direitos Creditórios Vinculados abrangidos pela Cessão Fiduciária</w:t>
      </w:r>
      <w:r w:rsidR="0030480E">
        <w:rPr>
          <w:rFonts w:ascii="Verdana" w:hAnsi="Verdana" w:cstheme="minorHAnsi"/>
          <w:color w:val="000000"/>
          <w:sz w:val="20"/>
          <w:szCs w:val="20"/>
        </w:rPr>
        <w:t>, cuja relação deverá ser atualizada</w:t>
      </w:r>
      <w:bookmarkEnd w:id="12"/>
      <w:r w:rsidR="0030480E" w:rsidRPr="00212A7B">
        <w:rPr>
          <w:rFonts w:ascii="Verdana" w:hAnsi="Verdana" w:cs="Tahoma"/>
          <w:sz w:val="20"/>
          <w:szCs w:val="20"/>
        </w:rPr>
        <w:t xml:space="preserve"> </w:t>
      </w:r>
      <w:r w:rsidR="0030480E" w:rsidRPr="00212A7B">
        <w:rPr>
          <w:rFonts w:ascii="Verdana" w:hAnsi="Verdana" w:cs="Tahoma"/>
          <w:sz w:val="20"/>
          <w:szCs w:val="20"/>
        </w:rPr>
        <w:lastRenderedPageBreak/>
        <w:t xml:space="preserve">trimestralmente pela </w:t>
      </w:r>
      <w:r w:rsidR="0030480E">
        <w:rPr>
          <w:rFonts w:ascii="Verdana" w:hAnsi="Verdana" w:cs="Tahoma"/>
          <w:sz w:val="20"/>
          <w:szCs w:val="20"/>
        </w:rPr>
        <w:t>Cedente,</w:t>
      </w:r>
      <w:r w:rsidR="0030480E" w:rsidRPr="00212A7B">
        <w:rPr>
          <w:rFonts w:ascii="Verdana" w:hAnsi="Verdana" w:cs="Tahoma"/>
          <w:sz w:val="20"/>
          <w:szCs w:val="20"/>
        </w:rPr>
        <w:t xml:space="preserve"> até o 5º (quinto) Dia Útil de cada mês de aniversário (cada uma de tais datas uma “</w:t>
      </w:r>
      <w:bookmarkStart w:id="13" w:name="_Hlk494399553"/>
      <w:r w:rsidR="0030480E" w:rsidRPr="00212A7B">
        <w:rPr>
          <w:rFonts w:ascii="Verdana" w:hAnsi="Verdana" w:cs="Tahoma"/>
          <w:sz w:val="20"/>
          <w:szCs w:val="20"/>
          <w:u w:val="single"/>
        </w:rPr>
        <w:t>Data Limite de Atualização de CCB</w:t>
      </w:r>
      <w:bookmarkEnd w:id="13"/>
      <w:r w:rsidR="0030480E" w:rsidRPr="00212A7B">
        <w:rPr>
          <w:rFonts w:ascii="Verdana" w:hAnsi="Verdana" w:cs="Tahoma"/>
          <w:sz w:val="20"/>
          <w:szCs w:val="20"/>
        </w:rPr>
        <w:t>”), sendo que a relação atualizada deverá ser encaminhada mensalmente</w:t>
      </w:r>
      <w:r w:rsidR="0030480E">
        <w:rPr>
          <w:rFonts w:ascii="Verdana" w:hAnsi="Verdana" w:cs="Tahoma"/>
          <w:sz w:val="20"/>
          <w:szCs w:val="20"/>
        </w:rPr>
        <w:t>, pela Cedente</w:t>
      </w:r>
      <w:r w:rsidR="0030480E" w:rsidRPr="00212A7B">
        <w:rPr>
          <w:rFonts w:ascii="Verdana" w:hAnsi="Verdana" w:cs="Tahoma"/>
          <w:sz w:val="20"/>
          <w:szCs w:val="20"/>
        </w:rPr>
        <w:t xml:space="preserve"> ao Agente Fiduciário</w:t>
      </w:r>
      <w:r w:rsidR="0030480E">
        <w:rPr>
          <w:rFonts w:ascii="Verdana" w:hAnsi="Verdana" w:cs="Tahoma"/>
          <w:sz w:val="20"/>
          <w:szCs w:val="20"/>
        </w:rPr>
        <w:t>,</w:t>
      </w:r>
      <w:r w:rsidR="0030480E" w:rsidRPr="00212A7B">
        <w:rPr>
          <w:rFonts w:ascii="Verdana" w:hAnsi="Verdana" w:cs="Tahoma"/>
          <w:sz w:val="20"/>
          <w:szCs w:val="20"/>
        </w:rPr>
        <w:t xml:space="preserve"> na Data Limite de Atualização de CCB. </w:t>
      </w:r>
    </w:p>
    <w:p w14:paraId="083C2B3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7525591" w14:textId="74A1A241" w:rsidR="00A20959" w:rsidRPr="00151E78" w:rsidRDefault="00A20959" w:rsidP="0044569B">
      <w:pPr>
        <w:pStyle w:val="PargrafodaLista"/>
        <w:tabs>
          <w:tab w:val="left" w:pos="0"/>
        </w:tabs>
        <w:spacing w:line="280" w:lineRule="exact"/>
        <w:ind w:left="0"/>
        <w:jc w:val="both"/>
        <w:rPr>
          <w:rFonts w:ascii="Verdana" w:eastAsiaTheme="majorEastAsia" w:hAnsi="Verdana" w:cstheme="minorHAnsi"/>
          <w:color w:val="1F4E79"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w:t>
      </w:r>
      <w:r w:rsidR="00B11DE8" w:rsidRPr="00151E78">
        <w:rPr>
          <w:rFonts w:ascii="Verdana" w:hAnsi="Verdana" w:cstheme="minorHAnsi"/>
          <w:sz w:val="20"/>
          <w:szCs w:val="20"/>
        </w:rPr>
        <w:t xml:space="preserve">atualização </w:t>
      </w:r>
      <w:r w:rsidRPr="00151E78">
        <w:rPr>
          <w:rFonts w:ascii="Verdana" w:hAnsi="Verdana" w:cstheme="minorHAnsi"/>
          <w:sz w:val="20"/>
          <w:szCs w:val="20"/>
        </w:rPr>
        <w:t xml:space="preserve">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67C63695"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bookmarkStart w:id="14" w:name="_Ref496216266"/>
      <w:bookmarkStart w:id="15" w:name="_Ref497109042"/>
    </w:p>
    <w:bookmarkEnd w:id="14"/>
    <w:bookmarkEnd w:id="15"/>
    <w:p w14:paraId="3A28F10F"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4FB49AC0"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5EA18A7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B40BD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16"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16"/>
    </w:p>
    <w:p w14:paraId="4336487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485BFAA" w14:textId="02D09DB7" w:rsidR="00A20959" w:rsidRPr="00151E78" w:rsidRDefault="00A20959" w:rsidP="0044569B">
      <w:pPr>
        <w:tabs>
          <w:tab w:val="left" w:pos="0"/>
        </w:tabs>
        <w:suppressAutoHyphens/>
        <w:spacing w:line="280" w:lineRule="exact"/>
        <w:jc w:val="both"/>
        <w:rPr>
          <w:rFonts w:ascii="Verdana" w:hAnsi="Verdana" w:cstheme="minorHAnsi"/>
          <w:color w:val="000000"/>
          <w:sz w:val="20"/>
          <w:szCs w:val="20"/>
        </w:rPr>
      </w:pPr>
      <w:bookmarkStart w:id="17" w:name="_DV_M84"/>
      <w:bookmarkEnd w:id="17"/>
      <w:r w:rsidRPr="00151E78">
        <w:rPr>
          <w:rFonts w:ascii="Verdana" w:hAnsi="Verdana" w:cstheme="minorHAnsi"/>
          <w:color w:val="000000"/>
          <w:sz w:val="20"/>
          <w:szCs w:val="20"/>
        </w:rPr>
        <w:t>4.3.</w:t>
      </w:r>
      <w:r w:rsidRPr="00151E78">
        <w:rPr>
          <w:rFonts w:ascii="Verdana" w:hAnsi="Verdana" w:cstheme="minorHAnsi"/>
          <w:color w:val="000000"/>
          <w:sz w:val="20"/>
          <w:szCs w:val="20"/>
        </w:rPr>
        <w:tab/>
      </w:r>
      <w:r w:rsidR="0029214F" w:rsidRPr="00151E78">
        <w:rPr>
          <w:rFonts w:ascii="Verdana" w:hAnsi="Verdana" w:cstheme="minorHAnsi"/>
          <w:color w:val="000000"/>
          <w:sz w:val="20"/>
          <w:szCs w:val="20"/>
        </w:rPr>
        <w:t>Para fins do artigo 290 do Código Civil, a</w:t>
      </w:r>
      <w:r w:rsidRPr="00151E78">
        <w:rPr>
          <w:rFonts w:ascii="Verdana" w:hAnsi="Verdana" w:cstheme="minorHAnsi"/>
          <w:color w:val="000000"/>
          <w:sz w:val="20"/>
          <w:szCs w:val="20"/>
        </w:rPr>
        <w:t xml:space="preserve">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 xml:space="preserve">de Prestação de Serviços de Agente de Pagamento, Cobrança de </w:t>
      </w:r>
      <w:r w:rsidR="00B11DE8" w:rsidRPr="00151E78">
        <w:rPr>
          <w:rFonts w:ascii="Verdana" w:eastAsia="MS Mincho" w:hAnsi="Verdana" w:cstheme="minorHAnsi"/>
          <w:sz w:val="20"/>
          <w:szCs w:val="20"/>
        </w:rPr>
        <w:t>Créditos</w:t>
      </w:r>
      <w:r w:rsidRPr="00151E78">
        <w:rPr>
          <w:rFonts w:ascii="Verdana" w:eastAsia="MS Mincho" w:hAnsi="Verdana" w:cstheme="minorHAnsi"/>
          <w:sz w:val="20"/>
          <w:szCs w:val="20"/>
        </w:rPr>
        <w:t xml:space="preserve">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w:t>
      </w:r>
      <w:r w:rsidR="00A26169" w:rsidRPr="00151E78">
        <w:rPr>
          <w:rFonts w:ascii="Verdana" w:hAnsi="Verdana" w:cstheme="minorHAnsi"/>
          <w:color w:val="000000"/>
          <w:sz w:val="20"/>
          <w:szCs w:val="20"/>
        </w:rPr>
        <w:t xml:space="preserve"> e da Conta Exclusiva</w:t>
      </w:r>
      <w:r w:rsidR="005F4A81" w:rsidRPr="005F4A81">
        <w:rPr>
          <w:rFonts w:ascii="Verdana" w:eastAsia="Trebuchet MS" w:hAnsi="Verdana" w:cs="Trebuchet MS"/>
          <w:color w:val="000000"/>
          <w:sz w:val="20"/>
          <w:szCs w:val="20"/>
        </w:rPr>
        <w:t xml:space="preserve"> </w:t>
      </w:r>
      <w:r w:rsidR="005F4A81">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18" w:name="_DV_M85"/>
      <w:bookmarkEnd w:id="18"/>
      <w:r w:rsidRPr="00151E78">
        <w:rPr>
          <w:rFonts w:ascii="Verdana" w:hAnsi="Verdana" w:cstheme="minorHAnsi"/>
          <w:color w:val="000000"/>
          <w:sz w:val="20"/>
          <w:szCs w:val="20"/>
        </w:rPr>
        <w:t>, sendo certo que a Cedente não poderá usar o não cumprimento do disposto nesta Cláusula para contestar a cessão dos Direitos Creditórios Vinculados</w:t>
      </w:r>
      <w:r w:rsidR="00A26169" w:rsidRPr="00151E78">
        <w:rPr>
          <w:rFonts w:ascii="Verdana" w:hAnsi="Verdana" w:cstheme="minorHAnsi"/>
          <w:color w:val="000000"/>
          <w:sz w:val="20"/>
          <w:szCs w:val="20"/>
        </w:rPr>
        <w:t xml:space="preserve"> e da Conta Exclusiva</w:t>
      </w:r>
      <w:r w:rsidRPr="00151E78">
        <w:rPr>
          <w:rFonts w:ascii="Verdana" w:hAnsi="Verdana" w:cstheme="minorHAnsi"/>
          <w:color w:val="000000"/>
          <w:sz w:val="20"/>
          <w:szCs w:val="20"/>
        </w:rPr>
        <w:t xml:space="preserve">. </w:t>
      </w:r>
    </w:p>
    <w:p w14:paraId="6A16A17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13D41BA" w14:textId="79820E8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sidR="005F4A81">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260F3AD6"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150FB6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0AC9BE0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88CE52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5040FFD9" w14:textId="77777777" w:rsidR="00A20959" w:rsidRPr="00151E78" w:rsidRDefault="00A20959" w:rsidP="0044569B">
      <w:pPr>
        <w:tabs>
          <w:tab w:val="left" w:pos="0"/>
          <w:tab w:val="left" w:pos="1134"/>
        </w:tabs>
        <w:spacing w:line="280" w:lineRule="exact"/>
        <w:jc w:val="both"/>
        <w:rPr>
          <w:rFonts w:ascii="Verdana" w:hAnsi="Verdana" w:cstheme="minorHAnsi"/>
          <w:color w:val="000000"/>
          <w:sz w:val="20"/>
          <w:szCs w:val="20"/>
        </w:rPr>
      </w:pPr>
    </w:p>
    <w:p w14:paraId="68A3F9E0"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75B6029A"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8ED44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1C730EF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9" w:name="_DV_M99"/>
      <w:bookmarkStart w:id="20" w:name="_DV_M100"/>
      <w:bookmarkEnd w:id="19"/>
      <w:bookmarkEnd w:id="20"/>
    </w:p>
    <w:p w14:paraId="0511419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1" w:name="_DV_M101"/>
      <w:bookmarkEnd w:id="21"/>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66D322F" w14:textId="735172D0"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762AFBE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A0DF087"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2" w:name="_DV_M102"/>
      <w:bookmarkEnd w:id="22"/>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4459EF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3" w:name="_DV_M103"/>
      <w:bookmarkEnd w:id="23"/>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FF0CFE4" w14:textId="6ABE05F9" w:rsidR="00A20959" w:rsidRPr="00151E78" w:rsidRDefault="00937A3E"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w:t>
      </w:r>
      <w:r w:rsidR="00A20959" w:rsidRPr="00151E78">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CCDBC7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pagar pontualmente, antes de incorrer em qualquer multa, penalidade, juro ou despesa adicional, todos os custos, despesas, impostos e </w:t>
      </w:r>
      <w:r w:rsidRPr="00151E78">
        <w:rPr>
          <w:rFonts w:ascii="Verdana" w:hAnsi="Verdana" w:cstheme="minorHAnsi"/>
          <w:color w:val="000000"/>
          <w:sz w:val="20"/>
          <w:szCs w:val="20"/>
        </w:rPr>
        <w:lastRenderedPageBreak/>
        <w:t>contribuições, atual ou futuramente, incidentes sobre os Direitos Dados em Garantia;</w:t>
      </w:r>
    </w:p>
    <w:p w14:paraId="6BC3B47C"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DEFED09"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4" w:name="_DV_M104"/>
      <w:bookmarkEnd w:id="24"/>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151E78" w:rsidRDefault="00A20959" w:rsidP="0044569B">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22E13F2"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E1E6ACD"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D00651"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05E34A1" w14:textId="0D7525E5"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sidR="005F4A81">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sidR="005F4A81">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4915D76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5F69A15"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151E78" w:rsidRDefault="00A20959" w:rsidP="0044569B">
      <w:pPr>
        <w:pStyle w:val="celso1"/>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91B609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0A553755" w14:textId="77777777" w:rsidR="00A20959" w:rsidRPr="00151E78" w:rsidRDefault="00A20959" w:rsidP="0044569B">
      <w:pPr>
        <w:pStyle w:val="celso1"/>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2386D6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151E78" w:rsidRDefault="00A20959" w:rsidP="0044569B">
      <w:pPr>
        <w:tabs>
          <w:tab w:val="left" w:pos="0"/>
        </w:tabs>
        <w:spacing w:line="280" w:lineRule="exact"/>
        <w:jc w:val="both"/>
        <w:rPr>
          <w:rFonts w:ascii="Verdana" w:hAnsi="Verdana" w:cstheme="minorHAnsi"/>
          <w:sz w:val="20"/>
          <w:szCs w:val="20"/>
        </w:rPr>
      </w:pPr>
    </w:p>
    <w:p w14:paraId="3CB53160"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lastRenderedPageBreak/>
        <w:t>CLÁUSULA 5 - DECLARAÇÕES E GARANTIAS</w:t>
      </w:r>
    </w:p>
    <w:p w14:paraId="0E33F8DC"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p>
    <w:p w14:paraId="7ADEC03F"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5"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5"/>
    </w:p>
    <w:p w14:paraId="4E823728"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p>
    <w:p w14:paraId="748AE68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A2C89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09A8881C"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17A4A81"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BB2C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BCB07A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F44B11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EFE45E7" w14:textId="623B80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sidR="00E7354B">
        <w:rPr>
          <w:rFonts w:ascii="Verdana" w:hAnsi="Verdana" w:cstheme="minorHAnsi"/>
          <w:color w:val="000000"/>
          <w:sz w:val="20"/>
          <w:szCs w:val="20"/>
        </w:rPr>
        <w:t>há</w:t>
      </w:r>
      <w:r w:rsidRPr="00151E78">
        <w:rPr>
          <w:rFonts w:ascii="Verdana" w:hAnsi="Verdana" w:cstheme="minorHAnsi"/>
          <w:color w:val="000000"/>
          <w:sz w:val="20"/>
          <w:szCs w:val="20"/>
        </w:rPr>
        <w:t xml:space="preserve"> </w:t>
      </w:r>
      <w:r w:rsidR="00E7354B">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BD623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5071067"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2E9BF" w14:textId="0D3541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00E7354B" w:rsidRPr="009D68AA">
        <w:rPr>
          <w:rFonts w:ascii="Verdana" w:hAnsi="Verdana" w:cs="Tahoma"/>
          <w:sz w:val="20"/>
          <w:szCs w:val="20"/>
        </w:rPr>
        <w:t xml:space="preserve">societários e/ou </w:t>
      </w:r>
      <w:r w:rsidR="00E7354B" w:rsidRPr="009D68AA">
        <w:rPr>
          <w:rFonts w:ascii="Verdana" w:hAnsi="Verdana" w:cstheme="minorHAnsi"/>
          <w:color w:val="000000"/>
          <w:sz w:val="20"/>
          <w:szCs w:val="20"/>
        </w:rPr>
        <w:t>delegados</w:t>
      </w:r>
      <w:r w:rsidR="00E7354B" w:rsidRPr="009D68AA">
        <w:rPr>
          <w:rFonts w:ascii="Verdana" w:hAnsi="Verdana" w:cs="Tahoma"/>
          <w:sz w:val="20"/>
          <w:szCs w:val="20"/>
        </w:rPr>
        <w:t xml:space="preserve"> </w:t>
      </w:r>
      <w:r w:rsidRPr="00151E78">
        <w:rPr>
          <w:rFonts w:ascii="Verdana" w:hAnsi="Verdana" w:cstheme="minorHAnsi"/>
          <w:color w:val="000000"/>
          <w:sz w:val="20"/>
          <w:szCs w:val="20"/>
        </w:rPr>
        <w:t xml:space="preserve">necessários </w:t>
      </w:r>
      <w:r w:rsidRPr="00151E78">
        <w:rPr>
          <w:rFonts w:ascii="Verdana" w:hAnsi="Verdana" w:cstheme="minorHAnsi"/>
          <w:color w:val="000000"/>
          <w:sz w:val="20"/>
          <w:szCs w:val="20"/>
        </w:rPr>
        <w:lastRenderedPageBreak/>
        <w:t>para assumir, em seu nome, as obrigações estabelecidas neste Contrato</w:t>
      </w:r>
      <w:r w:rsidR="00E7354B" w:rsidRPr="00E7354B">
        <w:rPr>
          <w:rFonts w:ascii="Verdana" w:hAnsi="Verdana" w:cs="Tahoma"/>
          <w:sz w:val="20"/>
          <w:szCs w:val="20"/>
        </w:rPr>
        <w:t xml:space="preserve"> </w:t>
      </w:r>
      <w:r w:rsidR="00E7354B" w:rsidRPr="009D68AA">
        <w:rPr>
          <w:rFonts w:ascii="Verdana" w:hAnsi="Verdana" w:cs="Tahoma"/>
          <w:sz w:val="20"/>
          <w:szCs w:val="20"/>
        </w:rPr>
        <w:t>e, sendo mandatários, tiveram os poderes legitimamente outorgados, estando os respectivos mandatos em pleno vigo</w:t>
      </w:r>
      <w:r w:rsidR="00E7354B">
        <w:rPr>
          <w:rFonts w:ascii="Verdana" w:hAnsi="Verdana" w:cs="Tahoma"/>
          <w:sz w:val="20"/>
          <w:szCs w:val="20"/>
        </w:rPr>
        <w:t>r</w:t>
      </w:r>
      <w:r w:rsidRPr="00151E78">
        <w:rPr>
          <w:rFonts w:ascii="Verdana" w:hAnsi="Verdana" w:cstheme="minorHAnsi"/>
          <w:color w:val="000000"/>
          <w:sz w:val="20"/>
          <w:szCs w:val="20"/>
        </w:rPr>
        <w:t>;</w:t>
      </w:r>
    </w:p>
    <w:p w14:paraId="24EE00EE"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9A67B4F"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competentes, o que deverá ser feito em conformidade com as condições previstas no presente Contrato</w:t>
      </w:r>
      <w:r w:rsidRPr="00151E78">
        <w:rPr>
          <w:rFonts w:ascii="Verdana" w:hAnsi="Verdana" w:cstheme="minorHAnsi"/>
          <w:color w:val="000000"/>
          <w:sz w:val="20"/>
          <w:szCs w:val="20"/>
        </w:rPr>
        <w:t>;</w:t>
      </w:r>
    </w:p>
    <w:p w14:paraId="62D55F2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EB0A374"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6" w:name="_DV_M120"/>
      <w:bookmarkEnd w:id="26"/>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497B60C6"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bookmarkStart w:id="27" w:name="_DV_M121"/>
      <w:bookmarkEnd w:id="27"/>
    </w:p>
    <w:p w14:paraId="1D3C5849"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E6D6BB9" w14:textId="625E73B4" w:rsidR="005F4A81" w:rsidRPr="005F4A81"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A1652D"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359E391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A2AECAE" w14:textId="19D2002E"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sidR="005F4A81">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sidR="005F4A81">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0BC6BB6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FA2ADA" w14:textId="77777777" w:rsidR="009106F9" w:rsidRPr="00151E78" w:rsidRDefault="00A20959" w:rsidP="0044569B">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lastRenderedPageBreak/>
        <w:t>5.2.</w:t>
      </w:r>
      <w:bookmarkStart w:id="28" w:name="_Ref492318216"/>
      <w:r w:rsidRPr="00151E78">
        <w:rPr>
          <w:rFonts w:ascii="Verdana" w:hAnsi="Verdana" w:cstheme="minorHAnsi"/>
          <w:color w:val="000000"/>
          <w:sz w:val="20"/>
          <w:szCs w:val="20"/>
        </w:rPr>
        <w:tab/>
      </w:r>
      <w:r w:rsidR="009106F9" w:rsidRPr="00151E78">
        <w:rPr>
          <w:rFonts w:ascii="Verdana" w:hAnsi="Verdana" w:cstheme="minorHAnsi"/>
          <w:sz w:val="20"/>
          <w:szCs w:val="20"/>
        </w:rPr>
        <w:t>Cada uma das Partes declara e garante à outra que:</w:t>
      </w:r>
    </w:p>
    <w:p w14:paraId="404ABDF8" w14:textId="77777777" w:rsidR="009106F9" w:rsidRPr="0044569B" w:rsidRDefault="009106F9" w:rsidP="0044569B">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0E66A598" w14:textId="2C9BA222" w:rsidR="009106F9" w:rsidRPr="00151E78" w:rsidRDefault="009106F9" w:rsidP="0044569B">
      <w:pPr>
        <w:pStyle w:val="celso1"/>
        <w:numPr>
          <w:ilvl w:val="0"/>
          <w:numId w:val="8"/>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e das Regras de Combate de Prevenção à Lavagem de Dinheiro e Financiamento ao Terrorismo, nos 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C6AC3B0"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2EB6B2C" w14:textId="16B404BC"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13264B4F"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C7B3E3D" w14:textId="7286CEF9"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8BF1C78"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F0FA065" w14:textId="2138B611"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17AD684B"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258934CF" w14:textId="039A9272"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5BF0CCE5"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0B22603C" w14:textId="36DFCC56"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42AED5DC" w14:textId="77777777" w:rsidR="009106F9" w:rsidRPr="00151E78" w:rsidRDefault="009106F9" w:rsidP="0044569B">
      <w:pPr>
        <w:pStyle w:val="celso1"/>
        <w:tabs>
          <w:tab w:val="left" w:pos="0"/>
          <w:tab w:val="left" w:pos="1134"/>
        </w:tabs>
        <w:spacing w:before="0" w:beforeAutospacing="0" w:after="0" w:afterAutospacing="0" w:line="280" w:lineRule="exact"/>
        <w:jc w:val="both"/>
        <w:rPr>
          <w:rFonts w:ascii="Verdana" w:hAnsi="Verdana" w:cstheme="minorHAnsi"/>
          <w:sz w:val="20"/>
          <w:szCs w:val="20"/>
        </w:rPr>
      </w:pPr>
    </w:p>
    <w:p w14:paraId="40D28BF4" w14:textId="77777777"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09DB3182" w14:textId="684FE548" w:rsidR="009106F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p>
    <w:p w14:paraId="621069B5" w14:textId="0DEB1D95" w:rsidR="00A2095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r>
      <w:r w:rsidR="00A20959" w:rsidRPr="00151E78">
        <w:rPr>
          <w:rFonts w:ascii="Verdana" w:hAnsi="Verdana" w:cstheme="minorHAnsi"/>
          <w:color w:val="000000"/>
          <w:sz w:val="20"/>
          <w:szCs w:val="20"/>
        </w:rPr>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8"/>
      <w:r w:rsidR="00A20959" w:rsidRPr="00151E78">
        <w:rPr>
          <w:rFonts w:ascii="Verdana" w:hAnsi="Verdana" w:cstheme="minorHAnsi"/>
          <w:color w:val="000000"/>
          <w:sz w:val="20"/>
          <w:szCs w:val="20"/>
        </w:rPr>
        <w:t> 5.1 acima.</w:t>
      </w:r>
    </w:p>
    <w:p w14:paraId="2AB438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07288" w14:textId="4F1F606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5.</w:t>
      </w:r>
      <w:r w:rsidR="009106F9" w:rsidRPr="00151E78">
        <w:rPr>
          <w:rFonts w:ascii="Verdana" w:hAnsi="Verdana" w:cstheme="minorHAnsi"/>
          <w:color w:val="000000"/>
          <w:sz w:val="20"/>
          <w:szCs w:val="20"/>
        </w:rPr>
        <w:t>3</w:t>
      </w:r>
      <w:r w:rsidRPr="00151E78">
        <w:rPr>
          <w:rFonts w:ascii="Verdana" w:hAnsi="Verdana" w:cstheme="minorHAnsi"/>
          <w:color w:val="000000"/>
          <w:sz w:val="20"/>
          <w:szCs w:val="20"/>
        </w:rPr>
        <w:t>.1.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6200A1F" w14:textId="01C1986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4</w:t>
      </w:r>
      <w:r w:rsidRPr="00151E78">
        <w:rPr>
          <w:rFonts w:ascii="Verdana" w:hAnsi="Verdana" w:cstheme="minorHAnsi"/>
          <w:color w:val="000000"/>
          <w:sz w:val="20"/>
          <w:szCs w:val="20"/>
        </w:rPr>
        <w:t>.</w:t>
      </w:r>
      <w:r w:rsidRPr="00151E78">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151E78" w:rsidRDefault="00A20959" w:rsidP="0044569B">
      <w:pPr>
        <w:tabs>
          <w:tab w:val="left" w:pos="0"/>
        </w:tabs>
        <w:spacing w:line="280" w:lineRule="exact"/>
        <w:rPr>
          <w:rFonts w:ascii="Verdana" w:hAnsi="Verdana" w:cstheme="minorHAnsi"/>
          <w:sz w:val="20"/>
          <w:szCs w:val="20"/>
        </w:rPr>
      </w:pPr>
    </w:p>
    <w:p w14:paraId="10E78CA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1E0AFA1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284880" w14:textId="7B0134A2"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meio de um Plano de Ação, nos termos da </w:t>
      </w:r>
      <w:r w:rsidR="007C6C80" w:rsidRPr="00151E78">
        <w:rPr>
          <w:rFonts w:ascii="Verdana" w:hAnsi="Verdana" w:cstheme="minorHAnsi"/>
          <w:sz w:val="20"/>
          <w:szCs w:val="20"/>
        </w:rPr>
        <w:t>C</w:t>
      </w:r>
      <w:r w:rsidRPr="00151E78">
        <w:rPr>
          <w:rFonts w:ascii="Verdana" w:hAnsi="Verdana" w:cstheme="minorHAnsi"/>
          <w:sz w:val="20"/>
          <w:szCs w:val="20"/>
        </w:rPr>
        <w:t>láusula 3.22 e seguintes da Escritura.</w:t>
      </w:r>
    </w:p>
    <w:p w14:paraId="727226A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0427BF6" w14:textId="285DA0A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bookmarkStart w:id="29" w:name="_Ref492319533"/>
      <w:bookmarkStart w:id="30"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w:t>
      </w:r>
      <w:proofErr w:type="spellStart"/>
      <w:r w:rsidRPr="00151E78">
        <w:rPr>
          <w:rFonts w:ascii="Verdana" w:hAnsi="Verdana" w:cs="Tahoma"/>
          <w:b/>
          <w:sz w:val="20"/>
          <w:szCs w:val="20"/>
        </w:rPr>
        <w:t>iv</w:t>
      </w:r>
      <w:proofErr w:type="spellEnd"/>
      <w:r w:rsidRPr="00151E78">
        <w:rPr>
          <w:rFonts w:ascii="Verdana" w:hAnsi="Verdana" w:cs="Tahoma"/>
          <w:b/>
          <w:sz w:val="20"/>
          <w:szCs w:val="20"/>
        </w:rPr>
        <w:t>)</w:t>
      </w:r>
      <w:r w:rsidRPr="00151E78">
        <w:rPr>
          <w:rFonts w:ascii="Verdana" w:hAnsi="Verdana" w:cs="Tahoma"/>
          <w:sz w:val="20"/>
          <w:szCs w:val="20"/>
        </w:rPr>
        <w:t xml:space="preserve"> a </w:t>
      </w:r>
      <w:r w:rsidR="00E7354B">
        <w:rPr>
          <w:rFonts w:ascii="Verdana" w:hAnsi="Verdana" w:cs="Tahoma"/>
          <w:sz w:val="20"/>
          <w:szCs w:val="20"/>
        </w:rPr>
        <w:t>cessão</w:t>
      </w:r>
      <w:r w:rsidR="00A1652D">
        <w:rPr>
          <w:rFonts w:ascii="Verdana" w:hAnsi="Verdana" w:cs="Tahoma"/>
          <w:sz w:val="20"/>
          <w:szCs w:val="20"/>
        </w:rPr>
        <w:t>,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319A605D"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A6F9B04" w14:textId="2B00AD7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Considerando o disposto n</w:t>
      </w:r>
      <w:r w:rsidR="007C6C80" w:rsidRPr="00151E78">
        <w:rPr>
          <w:rFonts w:ascii="Verdana" w:hAnsi="Verdana" w:cs="Tahoma"/>
          <w:color w:val="000000"/>
          <w:sz w:val="20"/>
          <w:szCs w:val="20"/>
        </w:rPr>
        <w:t>a</w:t>
      </w:r>
      <w:r w:rsidRPr="00151E78">
        <w:rPr>
          <w:rFonts w:ascii="Verdana" w:hAnsi="Verdana" w:cs="Tahoma"/>
          <w:color w:val="000000"/>
          <w:sz w:val="20"/>
          <w:szCs w:val="20"/>
        </w:rPr>
        <w:t xml:space="preserve"> </w:t>
      </w:r>
      <w:r w:rsidR="007C6C80" w:rsidRPr="00151E78">
        <w:rPr>
          <w:rFonts w:ascii="Verdana" w:hAnsi="Verdana" w:cs="Tahoma"/>
          <w:color w:val="000000"/>
          <w:sz w:val="20"/>
          <w:szCs w:val="20"/>
        </w:rPr>
        <w:t xml:space="preserve">Cláusula </w:t>
      </w:r>
      <w:r w:rsidRPr="00151E78">
        <w:rPr>
          <w:rFonts w:ascii="Verdana" w:hAnsi="Verdana" w:cs="Tahoma"/>
          <w:color w:val="000000"/>
          <w:sz w:val="20"/>
          <w:szCs w:val="20"/>
        </w:rPr>
        <w:t xml:space="preserve">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w:t>
      </w:r>
      <w:r w:rsidR="007C6C80" w:rsidRPr="00151E78">
        <w:rPr>
          <w:rFonts w:ascii="Verdana" w:hAnsi="Verdana" w:cs="Tahoma"/>
          <w:sz w:val="20"/>
          <w:szCs w:val="20"/>
        </w:rPr>
        <w:t>C</w:t>
      </w:r>
      <w:r w:rsidRPr="00151E78">
        <w:rPr>
          <w:rFonts w:ascii="Verdana" w:hAnsi="Verdana" w:cs="Tahoma"/>
          <w:sz w:val="20"/>
          <w:szCs w:val="20"/>
        </w:rPr>
        <w:t>láusula 6.6</w:t>
      </w:r>
      <w:r w:rsidR="00170D40" w:rsidRPr="00151E78">
        <w:rPr>
          <w:rFonts w:ascii="Verdana" w:hAnsi="Verdana" w:cs="Tahoma"/>
          <w:sz w:val="20"/>
          <w:szCs w:val="20"/>
        </w:rPr>
        <w:t xml:space="preserve"> </w:t>
      </w:r>
      <w:r w:rsidRPr="00151E78">
        <w:rPr>
          <w:rFonts w:ascii="Verdana" w:hAnsi="Verdana" w:cs="Tahoma"/>
          <w:sz w:val="20"/>
          <w:szCs w:val="20"/>
        </w:rPr>
        <w:t xml:space="preserve">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w:t>
      </w:r>
      <w:r w:rsidRPr="00151E78">
        <w:rPr>
          <w:rFonts w:ascii="Verdana" w:hAnsi="Verdana" w:cs="Tahoma"/>
          <w:sz w:val="20"/>
          <w:szCs w:val="20"/>
        </w:rPr>
        <w:lastRenderedPageBreak/>
        <w:t>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9"/>
    <w:p w14:paraId="769AAA0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67932D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30"/>
    </w:p>
    <w:p w14:paraId="129F745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0A3EDD1D"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5076DB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00CED4A" w14:textId="0C5EBABF"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31" w:name="_Ref495761614"/>
      <w:bookmarkStart w:id="32"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sidR="00A1652D">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31"/>
      <w:r w:rsidRPr="00151E78">
        <w:rPr>
          <w:rFonts w:ascii="Verdana" w:hAnsi="Verdana" w:cstheme="minorHAnsi"/>
          <w:sz w:val="20"/>
          <w:szCs w:val="20"/>
        </w:rPr>
        <w:t xml:space="preserve">dos Direitos Dados em Garantia, observada a </w:t>
      </w:r>
      <w:r w:rsidR="00A1652D">
        <w:rPr>
          <w:rFonts w:ascii="Verdana" w:hAnsi="Verdana" w:cstheme="minorHAnsi"/>
          <w:sz w:val="20"/>
          <w:szCs w:val="20"/>
        </w:rPr>
        <w:t>O</w:t>
      </w:r>
      <w:r w:rsidR="00A1652D" w:rsidRPr="00151E78">
        <w:rPr>
          <w:rFonts w:ascii="Verdana" w:hAnsi="Verdana" w:cstheme="minorHAnsi"/>
          <w:sz w:val="20"/>
          <w:szCs w:val="20"/>
        </w:rPr>
        <w:t xml:space="preserve">rdem </w:t>
      </w:r>
      <w:r w:rsidRPr="00151E78">
        <w:rPr>
          <w:rFonts w:ascii="Verdana" w:hAnsi="Verdana" w:cstheme="minorHAnsi"/>
          <w:sz w:val="20"/>
          <w:szCs w:val="20"/>
        </w:rPr>
        <w:t xml:space="preserve">de </w:t>
      </w:r>
      <w:r w:rsidR="00A1652D">
        <w:rPr>
          <w:rFonts w:ascii="Verdana" w:hAnsi="Verdana" w:cstheme="minorHAnsi"/>
          <w:sz w:val="20"/>
          <w:szCs w:val="20"/>
        </w:rPr>
        <w:t>A</w:t>
      </w:r>
      <w:r w:rsidR="00A1652D" w:rsidRPr="00151E78">
        <w:rPr>
          <w:rFonts w:ascii="Verdana" w:hAnsi="Verdana" w:cstheme="minorHAnsi"/>
          <w:sz w:val="20"/>
          <w:szCs w:val="20"/>
        </w:rPr>
        <w:t xml:space="preserve">locação </w:t>
      </w:r>
      <w:r w:rsidRPr="00151E78">
        <w:rPr>
          <w:rFonts w:ascii="Verdana" w:hAnsi="Verdana" w:cstheme="minorHAnsi"/>
          <w:sz w:val="20"/>
          <w:szCs w:val="20"/>
        </w:rPr>
        <w:t xml:space="preserve">de </w:t>
      </w:r>
      <w:r w:rsidR="00A1652D">
        <w:rPr>
          <w:rFonts w:ascii="Verdana" w:hAnsi="Verdana" w:cstheme="minorHAnsi"/>
          <w:sz w:val="20"/>
          <w:szCs w:val="20"/>
        </w:rPr>
        <w:t>R</w:t>
      </w:r>
      <w:r w:rsidR="00A1652D" w:rsidRPr="00151E78">
        <w:rPr>
          <w:rFonts w:ascii="Verdana" w:hAnsi="Verdana" w:cstheme="minorHAnsi"/>
          <w:sz w:val="20"/>
          <w:szCs w:val="20"/>
        </w:rPr>
        <w:t xml:space="preserve">ecursos </w:t>
      </w:r>
      <w:r w:rsidRPr="00151E78">
        <w:rPr>
          <w:rFonts w:ascii="Verdana" w:hAnsi="Verdana" w:cstheme="minorHAnsi"/>
          <w:sz w:val="20"/>
          <w:szCs w:val="20"/>
        </w:rPr>
        <w:t>prevista no item 3.20.</w:t>
      </w:r>
      <w:r w:rsidR="00375B02" w:rsidRPr="00151E78">
        <w:rPr>
          <w:rFonts w:ascii="Verdana" w:hAnsi="Verdana" w:cstheme="minorHAnsi"/>
          <w:sz w:val="20"/>
          <w:szCs w:val="20"/>
        </w:rPr>
        <w:t>2.1</w:t>
      </w:r>
      <w:r w:rsidRPr="00151E78">
        <w:rPr>
          <w:rFonts w:ascii="Verdana" w:hAnsi="Verdana" w:cstheme="minorHAnsi"/>
          <w:sz w:val="20"/>
          <w:szCs w:val="20"/>
        </w:rPr>
        <w:t xml:space="preserve"> da Escritura</w:t>
      </w:r>
      <w:bookmarkEnd w:id="32"/>
      <w:r w:rsidR="0034701B">
        <w:rPr>
          <w:rFonts w:ascii="Verdana" w:hAnsi="Verdana" w:cstheme="minorHAnsi"/>
          <w:color w:val="000000"/>
          <w:sz w:val="20"/>
          <w:szCs w:val="20"/>
        </w:rPr>
        <w:t>.</w:t>
      </w:r>
    </w:p>
    <w:p w14:paraId="5AF7E78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737B0AD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525C25F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42A17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33"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33"/>
    </w:p>
    <w:p w14:paraId="4DE0ED57"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48FE0D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B7DE304" w14:textId="385A895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4" w:name="_Ref492405280"/>
      <w:r w:rsidRPr="00151E78">
        <w:rPr>
          <w:rFonts w:ascii="Verdana" w:hAnsi="Verdana" w:cstheme="minorHAnsi"/>
          <w:color w:val="000000"/>
          <w:sz w:val="20"/>
          <w:szCs w:val="20"/>
        </w:rPr>
        <w:tab/>
      </w:r>
      <w:r w:rsidRPr="00151E78">
        <w:rPr>
          <w:rFonts w:ascii="Verdana" w:hAnsi="Verdana" w:cstheme="minorHAnsi"/>
          <w:sz w:val="20"/>
          <w:szCs w:val="20"/>
        </w:rPr>
        <w:t>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w:t>
      </w:r>
      <w:r w:rsidR="00B11DE8" w:rsidRPr="00151E78">
        <w:rPr>
          <w:rFonts w:ascii="Verdana" w:hAnsi="Verdana" w:cstheme="minorHAnsi"/>
          <w:sz w:val="20"/>
          <w:szCs w:val="20"/>
        </w:rPr>
        <w:t>, na declaração de vencimento antecipado</w:t>
      </w:r>
      <w:r w:rsidRPr="00151E78">
        <w:rPr>
          <w:rFonts w:ascii="Verdana" w:hAnsi="Verdana" w:cstheme="minorHAnsi"/>
          <w:sz w:val="20"/>
          <w:szCs w:val="20"/>
        </w:rPr>
        <w:t xml:space="preserve">: </w:t>
      </w:r>
      <w:r w:rsidRPr="00151E78">
        <w:rPr>
          <w:rFonts w:ascii="Verdana" w:hAnsi="Verdana" w:cstheme="minorHAnsi"/>
          <w:b/>
          <w:sz w:val="20"/>
          <w:szCs w:val="20"/>
        </w:rPr>
        <w:t xml:space="preserve">(i) </w:t>
      </w:r>
      <w:r w:rsidR="00B11DE8" w:rsidRPr="00151E78">
        <w:rPr>
          <w:rFonts w:ascii="Verdana" w:hAnsi="Verdana" w:cstheme="minorHAnsi"/>
          <w:sz w:val="20"/>
          <w:szCs w:val="20"/>
        </w:rPr>
        <w:t xml:space="preserve">adotar todas as medidas </w:t>
      </w:r>
      <w:r w:rsidRPr="00151E78">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w:t>
      </w:r>
      <w:proofErr w:type="spellStart"/>
      <w:r w:rsidRPr="00151E78">
        <w:rPr>
          <w:rFonts w:ascii="Verdana" w:hAnsi="Verdana" w:cstheme="minorHAnsi"/>
          <w:b/>
          <w:sz w:val="20"/>
          <w:szCs w:val="20"/>
        </w:rPr>
        <w:t>iv</w:t>
      </w:r>
      <w:proofErr w:type="spellEnd"/>
      <w:r w:rsidRPr="00151E78">
        <w:rPr>
          <w:rFonts w:ascii="Verdana" w:hAnsi="Verdana" w:cstheme="minorHAnsi"/>
          <w:b/>
          <w:sz w:val="20"/>
          <w:szCs w:val="20"/>
        </w:rPr>
        <w:t>)</w:t>
      </w:r>
      <w:r w:rsidRPr="00151E78">
        <w:rPr>
          <w:rFonts w:ascii="Verdana" w:hAnsi="Verdana" w:cstheme="minorHAnsi"/>
          <w:sz w:val="20"/>
          <w:szCs w:val="20"/>
        </w:rPr>
        <w:t xml:space="preserve"> </w:t>
      </w:r>
      <w:r w:rsidR="00A1652D" w:rsidRPr="00A1652D">
        <w:rPr>
          <w:rFonts w:ascii="Verdana" w:hAnsi="Verdana" w:cstheme="minorHAnsi"/>
          <w:sz w:val="20"/>
          <w:szCs w:val="20"/>
        </w:rPr>
        <w:t xml:space="preserve">independente da ocorrência de qualquer fato, inclusive as hipóteses de vencimento antecipado </w:t>
      </w:r>
      <w:r w:rsidR="00A1652D">
        <w:rPr>
          <w:rFonts w:ascii="Verdana" w:hAnsi="Verdana" w:cstheme="minorHAnsi"/>
          <w:sz w:val="20"/>
          <w:szCs w:val="20"/>
        </w:rPr>
        <w:t xml:space="preserve">das Debêntures </w:t>
      </w:r>
      <w:r w:rsidR="00A1652D" w:rsidRPr="00A1652D">
        <w:rPr>
          <w:rFonts w:ascii="Verdana" w:hAnsi="Verdana" w:cstheme="minorHAnsi"/>
          <w:sz w:val="20"/>
          <w:szCs w:val="20"/>
        </w:rPr>
        <w:t xml:space="preserve">previstas na Escritura, exercer todos os atos necessários à conservação e defesa dos Direitos Creditórios </w:t>
      </w:r>
      <w:r w:rsidR="00A1652D">
        <w:rPr>
          <w:rFonts w:ascii="Verdana" w:hAnsi="Verdana" w:cstheme="minorHAnsi"/>
          <w:sz w:val="20"/>
          <w:szCs w:val="20"/>
        </w:rPr>
        <w:t>Dados em Garantia</w:t>
      </w:r>
      <w:r w:rsidR="00A1652D" w:rsidRPr="00A1652D">
        <w:rPr>
          <w:rFonts w:ascii="Verdana" w:hAnsi="Verdana" w:cstheme="minorHAnsi"/>
          <w:sz w:val="20"/>
          <w:szCs w:val="20"/>
        </w:rPr>
        <w:t>;</w:t>
      </w:r>
      <w:r w:rsidR="00A1652D">
        <w:rPr>
          <w:rFonts w:ascii="Verdana" w:hAnsi="Verdana" w:cstheme="minorHAnsi"/>
          <w:sz w:val="20"/>
          <w:szCs w:val="20"/>
        </w:rPr>
        <w:t xml:space="preserve"> e </w:t>
      </w:r>
      <w:r w:rsidR="00A1652D" w:rsidRPr="009C34C9">
        <w:rPr>
          <w:rFonts w:ascii="Verdana" w:hAnsi="Verdana" w:cstheme="minorHAnsi"/>
          <w:b/>
          <w:bCs/>
          <w:sz w:val="20"/>
          <w:szCs w:val="20"/>
        </w:rPr>
        <w:t>(v)</w:t>
      </w:r>
      <w:r w:rsidR="00A1652D"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sz w:val="20"/>
          <w:szCs w:val="20"/>
        </w:rPr>
        <w:t>,</w:t>
      </w:r>
      <w:r w:rsidR="00BC0636" w:rsidRP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34"/>
      <w:r w:rsidRPr="00151E78">
        <w:rPr>
          <w:rFonts w:ascii="Verdana" w:hAnsi="Verdana" w:cstheme="minorHAnsi"/>
          <w:color w:val="000000"/>
          <w:sz w:val="20"/>
          <w:szCs w:val="20"/>
        </w:rPr>
        <w:t>.</w:t>
      </w:r>
    </w:p>
    <w:p w14:paraId="177AE8D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1447360" w14:textId="6E0B515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35" w:name="_Ref495841511"/>
      <w:r w:rsidRPr="00151E78">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w:t>
      </w:r>
      <w:r w:rsidR="0034701B">
        <w:rPr>
          <w:rFonts w:ascii="Verdana" w:hAnsi="Verdana" w:cstheme="minorHAnsi"/>
          <w:color w:val="000000"/>
          <w:sz w:val="20"/>
          <w:szCs w:val="20"/>
        </w:rPr>
        <w:t>,</w:t>
      </w:r>
      <w:r w:rsidR="0034701B" w:rsidRPr="00A528F3">
        <w:rPr>
          <w:rFonts w:ascii="Verdana" w:hAnsi="Verdana" w:cstheme="minorHAnsi"/>
          <w:color w:val="000000"/>
          <w:sz w:val="20"/>
          <w:szCs w:val="20"/>
        </w:rPr>
        <w:t xml:space="preserve"> </w:t>
      </w:r>
      <w:r w:rsidR="0034701B">
        <w:rPr>
          <w:rFonts w:ascii="Verdana" w:hAnsi="Verdana" w:cstheme="minorHAnsi"/>
          <w:color w:val="000000"/>
          <w:sz w:val="20"/>
          <w:szCs w:val="20"/>
        </w:rPr>
        <w:t>que terá validade de 1 (um) ano a contar da data de outorga da Procuração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w:t>
      </w:r>
      <w:r w:rsidR="0034701B">
        <w:rPr>
          <w:rFonts w:ascii="Verdana" w:hAnsi="Verdana" w:cstheme="minorHAnsi"/>
          <w:color w:val="000000"/>
          <w:sz w:val="20"/>
          <w:szCs w:val="20"/>
        </w:rPr>
        <w:t>rá</w:t>
      </w:r>
      <w:r w:rsidRPr="00151E78">
        <w:rPr>
          <w:rFonts w:ascii="Verdana" w:hAnsi="Verdana" w:cstheme="minorHAnsi"/>
          <w:color w:val="000000"/>
          <w:sz w:val="20"/>
          <w:szCs w:val="20"/>
        </w:rPr>
        <w:t xml:space="preser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xml:space="preserve">. A Cedente deve entregar uma procuração equivalente caso o Agente Fiduciário venha a ser sucedido por outro, </w:t>
      </w:r>
      <w:r w:rsidRPr="00151E78">
        <w:rPr>
          <w:rFonts w:ascii="Verdana" w:hAnsi="Verdana" w:cstheme="minorHAnsi"/>
          <w:color w:val="000000"/>
          <w:sz w:val="20"/>
          <w:szCs w:val="20"/>
        </w:rPr>
        <w:lastRenderedPageBreak/>
        <w:t>após o recebimento da procuração previamente concedida e a documentação comprovando a exoneração do Agente Fiduciário anterior.</w:t>
      </w:r>
      <w:bookmarkEnd w:id="35"/>
    </w:p>
    <w:p w14:paraId="1A0B04D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3C57337" w14:textId="291861B1"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98F937" w14:textId="2AFAA10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BA8B505" w14:textId="6C00606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151E78" w:rsidRDefault="00A20959" w:rsidP="0044569B">
      <w:pPr>
        <w:tabs>
          <w:tab w:val="left" w:pos="0"/>
        </w:tabs>
        <w:spacing w:line="280" w:lineRule="exact"/>
        <w:rPr>
          <w:rFonts w:ascii="Verdana" w:hAnsi="Verdana" w:cstheme="minorHAnsi"/>
          <w:sz w:val="20"/>
          <w:szCs w:val="20"/>
        </w:rPr>
      </w:pPr>
    </w:p>
    <w:p w14:paraId="7368164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7B2AF97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3AB1C85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0E6B936" w14:textId="77777777" w:rsidR="00A20959" w:rsidRPr="00151E78" w:rsidRDefault="00A20959" w:rsidP="0044569B">
      <w:pPr>
        <w:tabs>
          <w:tab w:val="left" w:pos="0"/>
        </w:tabs>
        <w:spacing w:line="280" w:lineRule="exact"/>
        <w:ind w:left="1134"/>
        <w:rPr>
          <w:rFonts w:ascii="Verdana" w:hAnsi="Verdana" w:cstheme="minorHAnsi"/>
          <w:color w:val="000000"/>
          <w:sz w:val="20"/>
          <w:szCs w:val="20"/>
        </w:rPr>
      </w:pPr>
      <w:bookmarkStart w:id="36"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6"/>
    <w:p w14:paraId="1E5C264F"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036686F" w14:textId="206F493F"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w:t>
      </w:r>
      <w:r w:rsidR="00B11DE8" w:rsidRPr="00151E78">
        <w:rPr>
          <w:rFonts w:ascii="Verdana" w:eastAsia="Times New Roman" w:hAnsi="Verdana" w:cstheme="minorHAnsi"/>
          <w:b/>
          <w:sz w:val="20"/>
          <w:szCs w:val="20"/>
          <w:lang w:val="pt-BR" w:eastAsia="pt-BR"/>
        </w:rPr>
        <w:t>GYRA</w:t>
      </w:r>
    </w:p>
    <w:p w14:paraId="52514BF4"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13DBC37C"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0E7187A" w14:textId="657E7D72"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6CA2F581" w14:textId="77777777"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42B1595D" w14:textId="6859AADC" w:rsidR="00A20959" w:rsidRPr="00151E78" w:rsidRDefault="00A20959" w:rsidP="0044569B">
      <w:pPr>
        <w:spacing w:line="280" w:lineRule="exact"/>
        <w:ind w:left="1134"/>
        <w:rPr>
          <w:rFonts w:ascii="Verdana" w:hAnsi="Verdana" w:cstheme="minorHAnsi"/>
          <w:sz w:val="20"/>
          <w:szCs w:val="20"/>
        </w:rPr>
      </w:pPr>
      <w:r w:rsidRPr="00151E78">
        <w:rPr>
          <w:rFonts w:ascii="Verdana" w:hAnsi="Verdana" w:cstheme="minorHAnsi"/>
          <w:sz w:val="20"/>
          <w:szCs w:val="20"/>
        </w:rPr>
        <w:t xml:space="preserve">E-mail: </w:t>
      </w:r>
      <w:r w:rsidR="00937A3E" w:rsidRPr="00151E78">
        <w:rPr>
          <w:rFonts w:ascii="Verdana" w:hAnsi="Verdana" w:cstheme="minorHAnsi"/>
          <w:sz w:val="20"/>
          <w:szCs w:val="20"/>
        </w:rPr>
        <w:t>secfin@vert-capital.com</w:t>
      </w:r>
    </w:p>
    <w:p w14:paraId="28BE163C" w14:textId="77777777" w:rsidR="00A20959" w:rsidRPr="00151E78" w:rsidRDefault="00A20959" w:rsidP="0044569B">
      <w:pPr>
        <w:spacing w:line="280" w:lineRule="exact"/>
        <w:rPr>
          <w:rFonts w:ascii="Verdana" w:hAnsi="Verdana" w:cstheme="minorHAnsi"/>
          <w:sz w:val="20"/>
          <w:szCs w:val="20"/>
        </w:rPr>
      </w:pPr>
    </w:p>
    <w:p w14:paraId="1F67C049" w14:textId="77777777" w:rsidR="00A20959" w:rsidRPr="00151E78" w:rsidRDefault="00A20959" w:rsidP="00BC0636">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393712CD" w14:textId="2DC68B2E" w:rsidR="00B11DE8" w:rsidRPr="00151E78" w:rsidRDefault="00B11DE8">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10D9101A"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Rua Joaquim Floriano, nº. 466, Bloco B, sala 1401, Itaim bibi</w:t>
      </w:r>
    </w:p>
    <w:p w14:paraId="724B6FD0"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30D6B82" w14:textId="409F6358"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44E23843" w14:textId="77777777" w:rsidR="00B11DE8" w:rsidRPr="00151E78" w:rsidRDefault="00B11DE8" w:rsidP="007704B8">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hyperlink r:id="rId7" w:history="1">
        <w:r w:rsidRPr="00151E78">
          <w:rPr>
            <w:rStyle w:val="Hyperlink"/>
            <w:rFonts w:ascii="Verdana" w:eastAsia="MS Mincho" w:hAnsi="Verdana"/>
            <w:bCs/>
            <w:sz w:val="20"/>
            <w:szCs w:val="20"/>
            <w:lang w:val="pt-BR"/>
          </w:rPr>
          <w:t>spestruturacao@simplificpavarini.com.br</w:t>
        </w:r>
      </w:hyperlink>
    </w:p>
    <w:p w14:paraId="2D546E29" w14:textId="77777777" w:rsidR="001644F0" w:rsidRPr="00151E78" w:rsidRDefault="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C977E5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w:t>
      </w:r>
      <w:r w:rsidRPr="00151E78">
        <w:rPr>
          <w:rFonts w:ascii="Verdana" w:hAnsi="Verdana" w:cstheme="minorHAnsi"/>
          <w:sz w:val="20"/>
          <w:szCs w:val="20"/>
        </w:rPr>
        <w:lastRenderedPageBreak/>
        <w:t xml:space="preserve">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sidR="00BC0636">
        <w:rPr>
          <w:rFonts w:ascii="Verdana" w:hAnsi="Verdana" w:cstheme="minorHAnsi"/>
          <w:color w:val="000000"/>
          <w:sz w:val="20"/>
          <w:szCs w:val="20"/>
        </w:rPr>
        <w:t>.</w:t>
      </w:r>
    </w:p>
    <w:p w14:paraId="11067EB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37AD16" w14:textId="3ABB941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sidR="00BC0636">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0426CD9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85083A" w14:textId="5FA9408A" w:rsidR="00A20959" w:rsidRPr="00151E78" w:rsidRDefault="00A20959" w:rsidP="007704B8">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BE15A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255166D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3EE2D7F0"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DF8CAF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1F1347BE"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9 – REGISTRO, CUSTOS E DESPESAS</w:t>
      </w:r>
    </w:p>
    <w:p w14:paraId="41B3F6D3" w14:textId="77777777" w:rsidR="00A20959" w:rsidRPr="00151E78" w:rsidRDefault="00A20959" w:rsidP="0044569B">
      <w:pPr>
        <w:keepNext/>
        <w:keepLines/>
        <w:tabs>
          <w:tab w:val="left" w:pos="0"/>
        </w:tabs>
        <w:spacing w:line="280" w:lineRule="exact"/>
        <w:rPr>
          <w:rFonts w:ascii="Verdana" w:hAnsi="Verdana" w:cstheme="minorHAnsi"/>
          <w:sz w:val="20"/>
          <w:szCs w:val="20"/>
        </w:rPr>
      </w:pPr>
    </w:p>
    <w:p w14:paraId="3010DC56" w14:textId="492D2D1E"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7"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7"/>
      <w:r w:rsidR="00AD1F09">
        <w:rPr>
          <w:rFonts w:ascii="Verdana" w:hAnsi="Verdana" w:cstheme="minorHAnsi"/>
          <w:sz w:val="20"/>
          <w:szCs w:val="20"/>
        </w:rPr>
        <w:t xml:space="preserve"> em até </w:t>
      </w:r>
      <w:r w:rsidR="00AD1F09"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w:t>
      </w:r>
      <w:r w:rsidR="00406E50" w:rsidRPr="00151E78">
        <w:rPr>
          <w:rFonts w:ascii="Verdana" w:hAnsi="Verdana" w:cstheme="minorHAnsi"/>
          <w:color w:val="000000"/>
          <w:sz w:val="20"/>
          <w:szCs w:val="20"/>
        </w:rPr>
        <w:t xml:space="preserve"> </w:t>
      </w:r>
      <w:r w:rsidR="00406E50" w:rsidRPr="00151E78">
        <w:rPr>
          <w:rFonts w:ascii="Verdana" w:hAnsi="Verdana" w:cstheme="minorHAnsi"/>
          <w:sz w:val="20"/>
          <w:szCs w:val="20"/>
        </w:rPr>
        <w:t>Este Contrato deverá ser registrado antes da Data da Primeira Integralização</w:t>
      </w:r>
      <w:r w:rsidR="00BC0636">
        <w:rPr>
          <w:rFonts w:ascii="Verdana" w:hAnsi="Verdana" w:cstheme="minorHAnsi"/>
          <w:sz w:val="20"/>
          <w:szCs w:val="20"/>
        </w:rPr>
        <w:t xml:space="preserve"> (conforme definido na Escritura)</w:t>
      </w:r>
      <w:r w:rsidR="00406E50" w:rsidRPr="00151E78">
        <w:rPr>
          <w:rFonts w:ascii="Verdana" w:hAnsi="Verdana" w:cstheme="minorHAnsi"/>
          <w:sz w:val="20"/>
          <w:szCs w:val="20"/>
        </w:rPr>
        <w:t xml:space="preserve">. </w:t>
      </w:r>
    </w:p>
    <w:p w14:paraId="11E1A75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DE3F47" w14:textId="69D456B3" w:rsidR="00A20959" w:rsidRPr="00151E78" w:rsidRDefault="00A20959" w:rsidP="0044569B">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8" w:name="_Ref495841632"/>
      <w:r w:rsidRPr="00151E78">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sidRPr="00151E78">
        <w:rPr>
          <w:rFonts w:ascii="Verdana" w:hAnsi="Verdana" w:cstheme="minorHAnsi"/>
          <w:color w:val="000000"/>
          <w:sz w:val="20"/>
          <w:szCs w:val="20"/>
        </w:rPr>
        <w:t>GYRAMAIS TECNOLOGIA S.A.</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lastRenderedPageBreak/>
        <w:t>conforme o caso, poderá efetuar o pagamento de tais despesas, devendo a Cedente reembolsá-la imediatamente de tais despesas assim que houver a primeira integralização das Debêntures.</w:t>
      </w:r>
      <w:bookmarkEnd w:id="38"/>
    </w:p>
    <w:p w14:paraId="212E4BE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821BC5A" w14:textId="6528ADEA"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9"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sidR="00BC0636">
        <w:rPr>
          <w:rFonts w:ascii="Verdana" w:hAnsi="Verdana" w:cstheme="minorHAnsi"/>
          <w:sz w:val="20"/>
          <w:szCs w:val="20"/>
        </w:rPr>
        <w:t>Nona</w:t>
      </w:r>
      <w:r w:rsidR="00BC0636" w:rsidRPr="00151E78">
        <w:rPr>
          <w:rFonts w:ascii="Verdana" w:hAnsi="Verdana" w:cstheme="minorHAnsi"/>
          <w:sz w:val="20"/>
          <w:szCs w:val="20"/>
        </w:rPr>
        <w:t xml:space="preserve"> </w:t>
      </w:r>
      <w:r w:rsidRPr="00151E78">
        <w:rPr>
          <w:rFonts w:ascii="Verdana" w:hAnsi="Verdana" w:cstheme="minorHAnsi"/>
          <w:sz w:val="20"/>
          <w:szCs w:val="20"/>
        </w:rPr>
        <w:t>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9"/>
    </w:p>
    <w:p w14:paraId="1143725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6386E69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151E78" w:rsidRDefault="00A20959" w:rsidP="0044569B">
      <w:pPr>
        <w:tabs>
          <w:tab w:val="left" w:pos="0"/>
        </w:tabs>
        <w:spacing w:line="280" w:lineRule="exact"/>
        <w:rPr>
          <w:rFonts w:ascii="Verdana" w:hAnsi="Verdana" w:cstheme="minorHAnsi"/>
          <w:sz w:val="20"/>
          <w:szCs w:val="20"/>
        </w:rPr>
      </w:pPr>
    </w:p>
    <w:p w14:paraId="1DB7FDE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36942D4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478B944F" w14:textId="45A5F8C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sidR="00BC0636">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50C5743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209245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5A1117C" w14:textId="0B44ABD4"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10.3.</w:t>
      </w:r>
      <w:r w:rsidRPr="00151E78">
        <w:rPr>
          <w:rFonts w:ascii="Verdana" w:hAnsi="Verdana" w:cstheme="minorHAnsi"/>
          <w:color w:val="000000"/>
          <w:sz w:val="20"/>
          <w:szCs w:val="20"/>
        </w:rPr>
        <w:tab/>
        <w:t>Caso ocorra qualquer um dos eventos listados nesta Cláusula</w:t>
      </w:r>
      <w:r w:rsidR="002D1E81" w:rsidRPr="00151E78">
        <w:rPr>
          <w:rFonts w:ascii="Verdana" w:hAnsi="Verdana" w:cstheme="minorHAnsi"/>
          <w:color w:val="000000"/>
          <w:sz w:val="20"/>
          <w:szCs w:val="20"/>
        </w:rPr>
        <w:t xml:space="preserve"> </w:t>
      </w:r>
      <w:r w:rsidR="00BC0636">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2F289BE3" w14:textId="77777777" w:rsidR="00A20959" w:rsidRPr="00151E78" w:rsidRDefault="00A20959" w:rsidP="0044569B">
      <w:pPr>
        <w:tabs>
          <w:tab w:val="left" w:pos="0"/>
        </w:tabs>
        <w:spacing w:line="280" w:lineRule="exact"/>
        <w:rPr>
          <w:rFonts w:ascii="Verdana" w:hAnsi="Verdana" w:cstheme="minorHAnsi"/>
          <w:sz w:val="20"/>
          <w:szCs w:val="20"/>
        </w:rPr>
      </w:pPr>
    </w:p>
    <w:p w14:paraId="43F12523"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152A891B"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1BDA9F09"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B8FA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CE0041B"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12 – DISPOSIÇÕES FINAIS</w:t>
      </w:r>
    </w:p>
    <w:p w14:paraId="090A360F"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67C8A467"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17580426"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6A3DB8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7729ACF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CB72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C60C76B"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CF3DE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8654E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49B65D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262C541" w14:textId="546CCDBE" w:rsidR="00A362C2" w:rsidRPr="0067223A" w:rsidRDefault="00A20959" w:rsidP="00697681">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sidR="00A362C2">
        <w:rPr>
          <w:rFonts w:ascii="Verdana" w:hAnsi="Verdana" w:cs="Calibri"/>
          <w:sz w:val="20"/>
          <w:szCs w:val="20"/>
          <w:u w:val="single"/>
        </w:rPr>
        <w:t>Assinatura digital</w:t>
      </w:r>
      <w:r w:rsidR="00A362C2" w:rsidRPr="0067223A">
        <w:rPr>
          <w:rFonts w:ascii="Verdana" w:hAnsi="Verdana" w:cs="Calibri"/>
          <w:sz w:val="20"/>
          <w:szCs w:val="20"/>
        </w:rPr>
        <w:t xml:space="preserve">: </w:t>
      </w:r>
      <w:r w:rsidR="00A362C2" w:rsidRPr="00C55183">
        <w:rPr>
          <w:rFonts w:ascii="Verdana" w:hAnsi="Verdana" w:cs="Calibri"/>
          <w:sz w:val="20"/>
          <w:szCs w:val="20"/>
        </w:rPr>
        <w:t>As Partes concordam que o presente instrumento</w:t>
      </w:r>
      <w:r w:rsidR="00BC0636">
        <w:rPr>
          <w:rFonts w:ascii="Verdana" w:hAnsi="Verdana" w:cs="Calibri"/>
          <w:sz w:val="20"/>
          <w:szCs w:val="20"/>
        </w:rPr>
        <w:t xml:space="preserve"> poderá</w:t>
      </w:r>
      <w:r w:rsidR="00A362C2"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00BC0636" w:rsidRPr="00BC0636">
        <w:rPr>
          <w:rFonts w:ascii="Verdana" w:hAnsi="Verdana" w:cs="Calibri"/>
          <w:sz w:val="20"/>
          <w:szCs w:val="20"/>
        </w:rPr>
        <w:t>, com a utilização da infraestrutura de Chaves Públicas Brasileira (ICP-Brasil) instituída pelo Governo Federal por meio da Medida Provisória 2.200-2/01</w:t>
      </w:r>
      <w:r w:rsidR="00A362C2"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4C7F801D" w14:textId="77777777" w:rsidR="00A362C2" w:rsidRDefault="00A362C2" w:rsidP="0044569B">
      <w:pPr>
        <w:pStyle w:val="PargrafodaLista"/>
        <w:tabs>
          <w:tab w:val="left" w:pos="0"/>
        </w:tabs>
        <w:spacing w:line="280" w:lineRule="exact"/>
        <w:ind w:left="0"/>
        <w:jc w:val="both"/>
        <w:rPr>
          <w:rFonts w:ascii="Verdana" w:hAnsi="Verdana" w:cstheme="minorHAnsi"/>
          <w:color w:val="000000"/>
          <w:sz w:val="20"/>
          <w:szCs w:val="20"/>
        </w:rPr>
      </w:pPr>
    </w:p>
    <w:p w14:paraId="325B1987" w14:textId="32363DF5" w:rsidR="00A20959" w:rsidRPr="00151E78" w:rsidRDefault="00A362C2" w:rsidP="0044569B">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00A20959"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6BEF2D2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1A50F15"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13 – FORO E LEGISLAÇÃO APLICÁVEL</w:t>
      </w:r>
    </w:p>
    <w:p w14:paraId="44407CA9" w14:textId="77777777" w:rsidR="00A20959" w:rsidRPr="00151E78" w:rsidRDefault="00A20959" w:rsidP="0044569B">
      <w:pPr>
        <w:keepNext/>
        <w:keepLines/>
        <w:tabs>
          <w:tab w:val="left" w:pos="0"/>
        </w:tabs>
        <w:spacing w:line="280" w:lineRule="exact"/>
        <w:jc w:val="both"/>
        <w:rPr>
          <w:rFonts w:ascii="Verdana" w:hAnsi="Verdana" w:cstheme="minorHAnsi"/>
          <w:sz w:val="20"/>
          <w:szCs w:val="20"/>
        </w:rPr>
      </w:pPr>
    </w:p>
    <w:p w14:paraId="78FB25AD"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E4FD39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177554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B400345" w14:textId="3DB2F425"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E POR ESTAREM ASSIM JUSTAS E ACORDADAS</w:t>
      </w:r>
      <w:r w:rsidRPr="00151E78">
        <w:rPr>
          <w:rFonts w:ascii="Verdana" w:hAnsi="Verdana" w:cstheme="minorHAnsi"/>
          <w:color w:val="000000"/>
          <w:sz w:val="20"/>
          <w:szCs w:val="20"/>
        </w:rPr>
        <w:t xml:space="preserve">, as Partes firmam o presente Contrato </w:t>
      </w:r>
      <w:r w:rsidR="00A362C2">
        <w:rPr>
          <w:rFonts w:ascii="Verdana" w:hAnsi="Verdana" w:cstheme="minorHAnsi"/>
          <w:color w:val="000000"/>
          <w:sz w:val="20"/>
          <w:szCs w:val="20"/>
        </w:rPr>
        <w:t>digitalmente</w:t>
      </w:r>
      <w:r w:rsidRPr="00151E78">
        <w:rPr>
          <w:rFonts w:ascii="Verdana" w:hAnsi="Verdana" w:cstheme="minorHAnsi"/>
          <w:color w:val="000000"/>
          <w:sz w:val="20"/>
          <w:szCs w:val="20"/>
        </w:rPr>
        <w:t>, na presença de duas testemunhas abaixo-assinadas.</w:t>
      </w:r>
    </w:p>
    <w:p w14:paraId="31CA1B2D"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1814E29" w14:textId="587A2B5D"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 xml:space="preserve">São Paulo, </w:t>
      </w:r>
      <w:r w:rsidR="006A5318">
        <w:rPr>
          <w:rFonts w:ascii="Verdana" w:hAnsi="Verdana" w:cs="Arial"/>
          <w:noProof/>
          <w:sz w:val="20"/>
          <w:szCs w:val="20"/>
        </w:rPr>
        <w:t xml:space="preserve">[●] </w:t>
      </w:r>
      <w:r w:rsidR="00E71BB5" w:rsidRPr="00151E78">
        <w:rPr>
          <w:rFonts w:ascii="Verdana" w:hAnsi="Verdana" w:cs="Arial"/>
          <w:noProof/>
          <w:sz w:val="20"/>
          <w:szCs w:val="20"/>
        </w:rPr>
        <w:t xml:space="preserve">de </w:t>
      </w:r>
      <w:r w:rsidR="006A5318">
        <w:rPr>
          <w:rFonts w:ascii="Verdana" w:hAnsi="Verdana" w:cs="Arial"/>
          <w:noProof/>
          <w:sz w:val="20"/>
          <w:szCs w:val="20"/>
        </w:rPr>
        <w:t>junho</w:t>
      </w:r>
      <w:r w:rsidR="00B11DE8" w:rsidRPr="00151E78">
        <w:rPr>
          <w:rFonts w:ascii="Verdana" w:hAnsi="Verdana" w:cs="Arial"/>
          <w:noProof/>
          <w:sz w:val="20"/>
          <w:szCs w:val="20"/>
        </w:rPr>
        <w:t xml:space="preserve"> </w:t>
      </w:r>
      <w:r w:rsidRPr="00151E78">
        <w:rPr>
          <w:rFonts w:ascii="Verdana" w:hAnsi="Verdana" w:cstheme="minorHAnsi"/>
          <w:color w:val="000000"/>
          <w:sz w:val="20"/>
          <w:szCs w:val="20"/>
        </w:rPr>
        <w:t xml:space="preserve">de </w:t>
      </w:r>
      <w:r w:rsidR="00B11DE8" w:rsidRPr="00151E78">
        <w:rPr>
          <w:rFonts w:ascii="Verdana" w:hAnsi="Verdana" w:cstheme="minorHAnsi"/>
          <w:color w:val="000000"/>
          <w:sz w:val="20"/>
          <w:szCs w:val="20"/>
        </w:rPr>
        <w:t>202</w:t>
      </w:r>
      <w:r w:rsidR="006A5318">
        <w:rPr>
          <w:rFonts w:ascii="Verdana" w:hAnsi="Verdana" w:cstheme="minorHAnsi"/>
          <w:color w:val="000000"/>
          <w:sz w:val="20"/>
          <w:szCs w:val="20"/>
        </w:rPr>
        <w:t>1</w:t>
      </w:r>
      <w:r w:rsidRPr="00151E78">
        <w:rPr>
          <w:rFonts w:ascii="Verdana" w:hAnsi="Verdana" w:cstheme="minorHAnsi"/>
          <w:color w:val="000000"/>
          <w:sz w:val="20"/>
          <w:szCs w:val="20"/>
        </w:rPr>
        <w:t>.</w:t>
      </w:r>
    </w:p>
    <w:p w14:paraId="48A0594E" w14:textId="77777777" w:rsidR="00A20959" w:rsidRPr="00151E78" w:rsidRDefault="00A20959" w:rsidP="0044569B">
      <w:pPr>
        <w:tabs>
          <w:tab w:val="left" w:pos="0"/>
        </w:tabs>
        <w:spacing w:line="280" w:lineRule="exact"/>
        <w:jc w:val="center"/>
        <w:rPr>
          <w:rFonts w:ascii="Verdana" w:hAnsi="Verdana" w:cstheme="minorHAnsi"/>
          <w:sz w:val="20"/>
          <w:szCs w:val="20"/>
        </w:rPr>
      </w:pPr>
    </w:p>
    <w:p w14:paraId="4A8EDA14" w14:textId="1EB2C549" w:rsidR="00A20959" w:rsidRPr="00151E78" w:rsidRDefault="00A20959" w:rsidP="0044569B">
      <w:pPr>
        <w:tabs>
          <w:tab w:val="left" w:pos="0"/>
        </w:tabs>
        <w:spacing w:line="280" w:lineRule="exact"/>
        <w:jc w:val="center"/>
        <w:rPr>
          <w:rFonts w:ascii="Verdana" w:hAnsi="Verdana" w:cstheme="minorHAnsi"/>
          <w:i/>
          <w:color w:val="000000"/>
          <w:sz w:val="20"/>
          <w:szCs w:val="20"/>
        </w:rPr>
      </w:pPr>
      <w:r w:rsidRPr="00151E78">
        <w:rPr>
          <w:rFonts w:ascii="Verdana" w:hAnsi="Verdana" w:cstheme="minorHAnsi"/>
          <w:i/>
          <w:color w:val="000000"/>
          <w:sz w:val="20"/>
          <w:szCs w:val="20"/>
        </w:rPr>
        <w:t>[As assinaturas seguem nas páginas seguintes. Restante da página intencionalmente deixado em branco]</w:t>
      </w:r>
    </w:p>
    <w:p w14:paraId="4B475597" w14:textId="75AFC6BB" w:rsidR="00636341" w:rsidRDefault="00636341">
      <w:pPr>
        <w:autoSpaceDE/>
        <w:autoSpaceDN/>
        <w:adjustRightInd/>
        <w:spacing w:after="160" w:line="259" w:lineRule="auto"/>
        <w:rPr>
          <w:rFonts w:ascii="Verdana" w:hAnsi="Verdana" w:cstheme="minorHAnsi"/>
          <w:i/>
          <w:color w:val="000000"/>
          <w:sz w:val="20"/>
          <w:szCs w:val="20"/>
        </w:rPr>
      </w:pPr>
      <w:r>
        <w:rPr>
          <w:rFonts w:ascii="Verdana" w:hAnsi="Verdana" w:cstheme="minorHAnsi"/>
          <w:i/>
          <w:color w:val="000000"/>
          <w:sz w:val="20"/>
          <w:szCs w:val="20"/>
        </w:rPr>
        <w:br w:type="page"/>
      </w:r>
    </w:p>
    <w:p w14:paraId="73A4DFA3" w14:textId="1ABF8205"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1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 xml:space="preserve">GYRA </w:t>
      </w:r>
      <w:r w:rsidRPr="00151E78">
        <w:rPr>
          <w:rFonts w:ascii="Verdana" w:hAnsi="Verdana" w:cstheme="minorHAnsi"/>
          <w:i/>
          <w:sz w:val="20"/>
          <w:szCs w:val="20"/>
        </w:rPr>
        <w:t xml:space="preserve">e a </w:t>
      </w:r>
      <w:r w:rsidR="00B11DE8" w:rsidRPr="00151E78">
        <w:rPr>
          <w:rFonts w:ascii="Verdana" w:hAnsi="Verdana" w:cs="Arial"/>
          <w:i/>
          <w:noProof/>
          <w:sz w:val="20"/>
          <w:szCs w:val="20"/>
        </w:rPr>
        <w:t xml:space="preserve">Simplific Pavarani </w:t>
      </w:r>
      <w:r w:rsidR="001644F0" w:rsidRPr="00151E78">
        <w:rPr>
          <w:rFonts w:ascii="Verdana" w:hAnsi="Verdana" w:cs="Arial"/>
          <w:i/>
          <w:noProof/>
          <w:sz w:val="20"/>
          <w:szCs w:val="20"/>
        </w:rPr>
        <w:t>Distribuidora de Títulos e Valores Mobiliários LTDA</w:t>
      </w:r>
      <w:r w:rsidRPr="00151E78">
        <w:rPr>
          <w:rFonts w:ascii="Verdana" w:hAnsi="Verdana" w:cstheme="minorHAnsi"/>
          <w:i/>
          <w:sz w:val="20"/>
          <w:szCs w:val="20"/>
        </w:rPr>
        <w:t>.</w:t>
      </w:r>
      <w:r w:rsidRPr="00151E78">
        <w:rPr>
          <w:rFonts w:ascii="Verdana" w:hAnsi="Verdana" w:cstheme="minorHAnsi"/>
          <w:sz w:val="20"/>
          <w:szCs w:val="20"/>
        </w:rPr>
        <w:t>)</w:t>
      </w:r>
    </w:p>
    <w:p w14:paraId="172471B2" w14:textId="77777777" w:rsidR="00A20959" w:rsidRPr="00151E78" w:rsidRDefault="00A20959" w:rsidP="0044569B">
      <w:pPr>
        <w:tabs>
          <w:tab w:val="left" w:pos="0"/>
        </w:tabs>
        <w:spacing w:line="280" w:lineRule="exact"/>
        <w:jc w:val="both"/>
        <w:rPr>
          <w:rFonts w:ascii="Verdana" w:hAnsi="Verdana" w:cstheme="minorHAnsi"/>
          <w:i/>
          <w:sz w:val="20"/>
          <w:szCs w:val="20"/>
        </w:rPr>
      </w:pPr>
    </w:p>
    <w:p w14:paraId="6C2A6858"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1F1D807" w14:textId="3FEBBE14" w:rsidR="00A20959" w:rsidRPr="00151E78" w:rsidRDefault="00A20959" w:rsidP="0044569B">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w:t>
      </w:r>
      <w:r w:rsidR="00B11DE8" w:rsidRPr="00151E78">
        <w:rPr>
          <w:rFonts w:ascii="Verdana" w:hAnsi="Verdana" w:cstheme="minorHAnsi"/>
          <w:b/>
          <w:sz w:val="20"/>
          <w:szCs w:val="20"/>
        </w:rPr>
        <w:t>GYRA</w:t>
      </w:r>
    </w:p>
    <w:p w14:paraId="25F9594A" w14:textId="77777777" w:rsidR="00A20959" w:rsidRPr="00151E78" w:rsidRDefault="00A20959" w:rsidP="0044569B">
      <w:pPr>
        <w:tabs>
          <w:tab w:val="left" w:pos="0"/>
        </w:tabs>
        <w:spacing w:line="280" w:lineRule="exact"/>
        <w:rPr>
          <w:rFonts w:ascii="Verdana" w:hAnsi="Verdana" w:cstheme="minorHAnsi"/>
          <w:sz w:val="20"/>
          <w:szCs w:val="20"/>
        </w:rPr>
      </w:pPr>
    </w:p>
    <w:p w14:paraId="69E33011" w14:textId="77777777" w:rsidR="00A20959" w:rsidRPr="00151E78" w:rsidRDefault="00A20959" w:rsidP="0044569B">
      <w:pPr>
        <w:tabs>
          <w:tab w:val="left" w:pos="0"/>
        </w:tabs>
        <w:spacing w:line="280" w:lineRule="exact"/>
        <w:rPr>
          <w:rFonts w:ascii="Verdana" w:hAnsi="Verdana" w:cstheme="minorHAnsi"/>
          <w:sz w:val="20"/>
          <w:szCs w:val="20"/>
        </w:rPr>
      </w:pPr>
    </w:p>
    <w:p w14:paraId="4BB7E141"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84955B9"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606A959D"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FA8817" w14:textId="77777777" w:rsidR="00A20959" w:rsidRPr="00151E78" w:rsidRDefault="00A20959" w:rsidP="0044569B">
      <w:pPr>
        <w:tabs>
          <w:tab w:val="left" w:pos="0"/>
        </w:tabs>
        <w:spacing w:line="280" w:lineRule="exact"/>
        <w:rPr>
          <w:rFonts w:ascii="Verdana" w:hAnsi="Verdana" w:cstheme="minorHAnsi"/>
          <w:sz w:val="20"/>
          <w:szCs w:val="20"/>
        </w:rPr>
      </w:pPr>
    </w:p>
    <w:p w14:paraId="6D43D54F" w14:textId="77777777" w:rsidR="00A20959" w:rsidRPr="00151E78" w:rsidRDefault="00A20959" w:rsidP="0044569B">
      <w:pPr>
        <w:tabs>
          <w:tab w:val="left" w:pos="0"/>
        </w:tabs>
        <w:spacing w:line="280" w:lineRule="exact"/>
        <w:rPr>
          <w:rFonts w:ascii="Verdana" w:hAnsi="Verdana" w:cstheme="minorHAnsi"/>
          <w:sz w:val="20"/>
          <w:szCs w:val="20"/>
        </w:rPr>
      </w:pPr>
    </w:p>
    <w:p w14:paraId="5E5B3ABF"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CE9A5BF"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A8893F6"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4A11CB5" w14:textId="77777777" w:rsidR="00A20959" w:rsidRPr="00151E78" w:rsidRDefault="00A20959" w:rsidP="0044569B">
      <w:pPr>
        <w:tabs>
          <w:tab w:val="left" w:pos="0"/>
        </w:tabs>
        <w:spacing w:line="280" w:lineRule="exact"/>
        <w:rPr>
          <w:rFonts w:ascii="Verdana" w:hAnsi="Verdana" w:cstheme="minorHAnsi"/>
          <w:sz w:val="20"/>
          <w:szCs w:val="20"/>
        </w:rPr>
      </w:pPr>
    </w:p>
    <w:p w14:paraId="73D72B82" w14:textId="77777777" w:rsidR="00A20959" w:rsidRPr="00151E78" w:rsidRDefault="00A20959" w:rsidP="0044569B">
      <w:pPr>
        <w:tabs>
          <w:tab w:val="left" w:pos="0"/>
        </w:tabs>
        <w:spacing w:line="280" w:lineRule="exact"/>
        <w:rPr>
          <w:rFonts w:ascii="Verdana" w:hAnsi="Verdana" w:cstheme="minorHAnsi"/>
          <w:sz w:val="20"/>
          <w:szCs w:val="20"/>
        </w:rPr>
      </w:pPr>
    </w:p>
    <w:p w14:paraId="20AD1FAD" w14:textId="77777777" w:rsidR="00A20959" w:rsidRPr="00151E78" w:rsidRDefault="00A20959" w:rsidP="0044569B">
      <w:pPr>
        <w:tabs>
          <w:tab w:val="left" w:pos="0"/>
        </w:tabs>
        <w:spacing w:line="280" w:lineRule="exact"/>
        <w:rPr>
          <w:rFonts w:ascii="Verdana" w:hAnsi="Verdana" w:cstheme="minorHAnsi"/>
          <w:sz w:val="20"/>
          <w:szCs w:val="20"/>
        </w:rPr>
      </w:pPr>
      <w:r w:rsidRPr="00151E78">
        <w:rPr>
          <w:rFonts w:ascii="Verdana" w:hAnsi="Verdana" w:cstheme="minorHAnsi"/>
          <w:sz w:val="20"/>
          <w:szCs w:val="20"/>
        </w:rPr>
        <w:br w:type="page"/>
      </w:r>
    </w:p>
    <w:p w14:paraId="2CA4F6A8" w14:textId="173D423A"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2 de 2 do Instrumento Particular de Cessão Fiduciária em Garantia e Outras Avenças, celebrado entre a Companhia Securitizadora de Créditos Financeiros VERT-</w:t>
      </w:r>
      <w:proofErr w:type="spellStart"/>
      <w:r w:rsidR="00B11DE8" w:rsidRPr="00151E78">
        <w:rPr>
          <w:rFonts w:ascii="Verdana" w:hAnsi="Verdana" w:cstheme="minorHAnsi"/>
          <w:i/>
          <w:sz w:val="20"/>
          <w:szCs w:val="20"/>
        </w:rPr>
        <w:t>Gyra</w:t>
      </w:r>
      <w:proofErr w:type="spellEnd"/>
      <w:r w:rsidRPr="00151E78">
        <w:rPr>
          <w:rFonts w:ascii="Verdana" w:hAnsi="Verdana" w:cstheme="minorHAnsi"/>
          <w:i/>
          <w:sz w:val="20"/>
          <w:szCs w:val="20"/>
        </w:rPr>
        <w:t xml:space="preserve"> e a </w:t>
      </w:r>
      <w:r w:rsidR="00B11DE8" w:rsidRPr="00151E78">
        <w:rPr>
          <w:rFonts w:ascii="Verdana" w:hAnsi="Verdana" w:cs="Arial"/>
          <w:i/>
          <w:noProof/>
          <w:sz w:val="20"/>
          <w:szCs w:val="20"/>
        </w:rPr>
        <w:t>Simplific Pavarani Distribuidora de Títulos e Valores Mobiliários LTDA</w:t>
      </w:r>
      <w:r w:rsidRPr="00151E78">
        <w:rPr>
          <w:rFonts w:ascii="Verdana" w:hAnsi="Verdana" w:cstheme="minorHAnsi"/>
          <w:i/>
          <w:sz w:val="20"/>
          <w:szCs w:val="20"/>
        </w:rPr>
        <w:t>.)</w:t>
      </w:r>
    </w:p>
    <w:p w14:paraId="4F975775" w14:textId="77777777" w:rsidR="00A20959" w:rsidRPr="00151E78" w:rsidRDefault="00A20959" w:rsidP="0044569B">
      <w:pPr>
        <w:tabs>
          <w:tab w:val="left" w:pos="0"/>
        </w:tabs>
        <w:spacing w:line="280" w:lineRule="exact"/>
        <w:rPr>
          <w:rFonts w:ascii="Verdana" w:hAnsi="Verdana" w:cstheme="minorHAnsi"/>
          <w:i/>
          <w:sz w:val="20"/>
          <w:szCs w:val="20"/>
        </w:rPr>
      </w:pPr>
    </w:p>
    <w:p w14:paraId="7C0307D4"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1B50588A" w14:textId="24226B83" w:rsidR="00A20959" w:rsidRPr="00151E78" w:rsidRDefault="00B11DE8" w:rsidP="0044569B">
      <w:pPr>
        <w:shd w:val="clear" w:color="auto" w:fill="FFFFFF"/>
        <w:tabs>
          <w:tab w:val="left" w:pos="0"/>
        </w:tabs>
        <w:spacing w:line="280" w:lineRule="exact"/>
        <w:jc w:val="center"/>
        <w:rPr>
          <w:rFonts w:ascii="Verdana" w:hAnsi="Verdana" w:cstheme="minorHAnsi"/>
          <w:b/>
          <w:sz w:val="20"/>
          <w:szCs w:val="20"/>
        </w:rPr>
      </w:pPr>
      <w:r w:rsidRPr="00151E78">
        <w:rPr>
          <w:rFonts w:ascii="Verdana" w:eastAsia="MS Mincho" w:hAnsi="Verdana"/>
          <w:b/>
          <w:sz w:val="20"/>
          <w:szCs w:val="20"/>
        </w:rPr>
        <w:t xml:space="preserve">SIMPLIFIC PAVARINI </w:t>
      </w:r>
      <w:r w:rsidR="001644F0" w:rsidRPr="00151E78">
        <w:rPr>
          <w:rFonts w:ascii="Verdana" w:eastAsia="MS Mincho" w:hAnsi="Verdana"/>
          <w:b/>
          <w:sz w:val="20"/>
          <w:szCs w:val="20"/>
        </w:rPr>
        <w:t>DISTRIBUIDORA DE TÍTULOS E VALORES MOBILIÁRIOS LTDA</w:t>
      </w:r>
      <w:r w:rsidR="00A20959" w:rsidRPr="00151E78">
        <w:rPr>
          <w:rFonts w:ascii="Verdana" w:hAnsi="Verdana" w:cstheme="minorHAnsi"/>
          <w:b/>
          <w:sz w:val="20"/>
          <w:szCs w:val="20"/>
        </w:rPr>
        <w:t>.</w:t>
      </w:r>
    </w:p>
    <w:p w14:paraId="746157CF"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55728A72"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26362722"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06881687"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2DD4DDFC"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5A54D514" w14:textId="77777777" w:rsidR="00A20959" w:rsidRPr="00151E78" w:rsidRDefault="00A20959" w:rsidP="0044569B">
      <w:pPr>
        <w:tabs>
          <w:tab w:val="left" w:pos="0"/>
        </w:tabs>
        <w:spacing w:line="280" w:lineRule="exact"/>
        <w:rPr>
          <w:rFonts w:ascii="Verdana" w:hAnsi="Verdana" w:cstheme="minorHAnsi"/>
          <w:sz w:val="20"/>
          <w:szCs w:val="20"/>
        </w:rPr>
      </w:pPr>
    </w:p>
    <w:p w14:paraId="037F3384" w14:textId="77777777" w:rsidR="00A20959" w:rsidRPr="00151E78" w:rsidRDefault="00A20959" w:rsidP="0044569B">
      <w:pPr>
        <w:tabs>
          <w:tab w:val="left" w:pos="0"/>
        </w:tabs>
        <w:spacing w:line="280" w:lineRule="exact"/>
        <w:rPr>
          <w:rFonts w:ascii="Verdana" w:hAnsi="Verdana" w:cstheme="minorHAnsi"/>
          <w:sz w:val="20"/>
          <w:szCs w:val="20"/>
        </w:rPr>
      </w:pPr>
    </w:p>
    <w:p w14:paraId="41E7FADC"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7B8FB4B1"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313E448" w14:textId="7811118B"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1DAEA3F" w14:textId="77777777" w:rsidR="005504DD" w:rsidRPr="00151E78" w:rsidRDefault="005504DD" w:rsidP="0044569B">
      <w:pPr>
        <w:tabs>
          <w:tab w:val="left" w:pos="0"/>
        </w:tabs>
        <w:spacing w:line="280" w:lineRule="exact"/>
        <w:ind w:left="1560" w:firstLine="1276"/>
        <w:rPr>
          <w:rFonts w:ascii="Verdana" w:hAnsi="Verdana" w:cstheme="minorHAnsi"/>
          <w:sz w:val="20"/>
          <w:szCs w:val="20"/>
        </w:rPr>
      </w:pPr>
    </w:p>
    <w:p w14:paraId="3D299345" w14:textId="77777777" w:rsidR="00A20959" w:rsidRPr="00151E78" w:rsidRDefault="00A20959" w:rsidP="0044569B">
      <w:pPr>
        <w:tabs>
          <w:tab w:val="left" w:pos="0"/>
        </w:tabs>
        <w:spacing w:line="280" w:lineRule="exact"/>
        <w:ind w:left="708"/>
        <w:rPr>
          <w:rFonts w:ascii="Verdana" w:hAnsi="Verdana" w:cstheme="minorHAnsi"/>
          <w:sz w:val="20"/>
          <w:szCs w:val="20"/>
        </w:rPr>
      </w:pPr>
    </w:p>
    <w:p w14:paraId="7F03943B" w14:textId="77777777" w:rsidR="00A20959" w:rsidRPr="00151E78" w:rsidRDefault="00A20959" w:rsidP="0044569B">
      <w:pPr>
        <w:tabs>
          <w:tab w:val="left" w:pos="0"/>
        </w:tabs>
        <w:spacing w:line="280" w:lineRule="exact"/>
        <w:ind w:left="2124"/>
        <w:rPr>
          <w:rFonts w:ascii="Verdana" w:hAnsi="Verdana" w:cstheme="minorHAnsi"/>
          <w:b/>
          <w:sz w:val="20"/>
          <w:szCs w:val="20"/>
        </w:rPr>
      </w:pPr>
      <w:r w:rsidRPr="00151E78">
        <w:rPr>
          <w:rFonts w:ascii="Verdana" w:hAnsi="Verdana" w:cstheme="minorHAnsi"/>
          <w:b/>
          <w:sz w:val="20"/>
          <w:szCs w:val="20"/>
        </w:rPr>
        <w:t>TESTEMUNHAS:</w:t>
      </w:r>
    </w:p>
    <w:p w14:paraId="475A974A"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796AD576"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28BF91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1EDEDBEB"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66A7789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41C96DB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6782651C"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06DD16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6006CA9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7F96AD7C"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528A7BCF"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25BCA78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br w:type="page"/>
      </w:r>
    </w:p>
    <w:p w14:paraId="51733B55" w14:textId="77777777" w:rsidR="00A20959" w:rsidRPr="00151E78" w:rsidRDefault="00A20959" w:rsidP="0044569B">
      <w:pPr>
        <w:pStyle w:val="PargrafodaLista"/>
        <w:tabs>
          <w:tab w:val="left" w:pos="0"/>
        </w:tabs>
        <w:spacing w:line="280" w:lineRule="exact"/>
        <w:ind w:left="0"/>
        <w:jc w:val="center"/>
        <w:rPr>
          <w:rFonts w:ascii="Verdana" w:hAnsi="Verdana" w:cstheme="minorHAnsi"/>
          <w:color w:val="000000"/>
          <w:sz w:val="20"/>
          <w:szCs w:val="20"/>
        </w:rPr>
      </w:pPr>
      <w:r w:rsidRPr="00151E78">
        <w:rPr>
          <w:rFonts w:ascii="Verdana" w:hAnsi="Verdana" w:cstheme="minorHAnsi"/>
          <w:b/>
          <w:color w:val="000000"/>
          <w:sz w:val="20"/>
          <w:szCs w:val="20"/>
          <w:u w:val="single"/>
        </w:rPr>
        <w:lastRenderedPageBreak/>
        <w:t>ANEXO I</w:t>
      </w:r>
    </w:p>
    <w:p w14:paraId="4CB8178D"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rsidRPr="00151E78" w14:paraId="720E9415"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(a.a.)</w:t>
            </w:r>
          </w:p>
        </w:tc>
      </w:tr>
      <w:tr w:rsidR="00A20959" w:rsidRPr="00151E78" w14:paraId="5A02F174"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r>
    </w:tbl>
    <w:p w14:paraId="3DF5D37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ABE84C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9F791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9B1CE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B0284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705F04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DFAE6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531B03C"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429DF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CB351C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655A7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F0D490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BB81E9D"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7B2AEE"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D2AA14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77A49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63CDE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4DE2B0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A25497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37F39B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2D6B84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268C46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8427A7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609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A80E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F1E21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F9533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4FA6C00"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60E21F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73A6CD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76DE84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E745E1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14A1C40" w14:textId="77777777" w:rsidR="00A20959" w:rsidRPr="00151E78" w:rsidRDefault="00A20959" w:rsidP="0044569B">
      <w:pPr>
        <w:pStyle w:val="PargrafodaLista"/>
        <w:tabs>
          <w:tab w:val="left" w:pos="0"/>
        </w:tabs>
        <w:suppressAutoHyphens/>
        <w:spacing w:line="280" w:lineRule="exact"/>
        <w:ind w:left="0"/>
        <w:rPr>
          <w:rFonts w:ascii="Verdana" w:hAnsi="Verdana" w:cstheme="minorHAnsi"/>
          <w:b/>
          <w:sz w:val="20"/>
          <w:szCs w:val="20"/>
          <w:u w:val="single"/>
        </w:rPr>
      </w:pPr>
    </w:p>
    <w:p w14:paraId="5EBA55BA" w14:textId="6D1DC8DD" w:rsidR="00A20959" w:rsidRPr="007704B8" w:rsidRDefault="00A20959" w:rsidP="009C34C9">
      <w:pPr>
        <w:tabs>
          <w:tab w:val="left" w:pos="0"/>
        </w:tabs>
        <w:spacing w:line="280" w:lineRule="exact"/>
        <w:jc w:val="center"/>
        <w:rPr>
          <w:rFonts w:ascii="Verdana" w:hAnsi="Verdana"/>
          <w:sz w:val="20"/>
        </w:rPr>
      </w:pPr>
      <w:r w:rsidRPr="00151E78">
        <w:rPr>
          <w:rFonts w:ascii="Verdana" w:hAnsi="Verdana" w:cstheme="minorHAnsi"/>
          <w:b/>
          <w:sz w:val="20"/>
          <w:szCs w:val="20"/>
          <w:u w:val="single"/>
        </w:rPr>
        <w:br w:type="page"/>
      </w:r>
    </w:p>
    <w:p w14:paraId="2D77AA4C" w14:textId="1E47168D"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r w:rsidRPr="00151E78">
        <w:rPr>
          <w:rFonts w:ascii="Verdana" w:hAnsi="Verdana" w:cstheme="minorHAnsi"/>
          <w:b/>
          <w:sz w:val="20"/>
          <w:szCs w:val="20"/>
          <w:u w:val="single"/>
        </w:rPr>
        <w:lastRenderedPageBreak/>
        <w:t>ANEXO II</w:t>
      </w:r>
    </w:p>
    <w:p w14:paraId="62CCE46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6962FF2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MODELO DE PROCURAÇÃO AO AGENTE FIDUCIÁRIO</w:t>
      </w:r>
    </w:p>
    <w:p w14:paraId="34EBF7A6" w14:textId="7CC7DF06"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p w14:paraId="5B886C60" w14:textId="2838D626" w:rsidR="00A20959" w:rsidRPr="00151E78" w:rsidRDefault="006B6297" w:rsidP="0044569B">
      <w:pPr>
        <w:tabs>
          <w:tab w:val="left" w:pos="0"/>
        </w:tabs>
        <w:spacing w:line="280" w:lineRule="exact"/>
        <w:jc w:val="both"/>
        <w:rPr>
          <w:rFonts w:ascii="Verdana" w:hAnsi="Verdana" w:cstheme="minorHAnsi"/>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151E78">
        <w:rPr>
          <w:rFonts w:ascii="Verdana" w:hAnsi="Verdana" w:cstheme="minorHAnsi"/>
          <w:color w:val="000000"/>
          <w:sz w:val="20"/>
          <w:szCs w:val="20"/>
        </w:rPr>
        <w:t xml:space="preserve">, neste ato representada na forma de seu estatuto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Outorgante</w:t>
      </w:r>
      <w:r w:rsidR="00A20959" w:rsidRPr="00151E78">
        <w:rPr>
          <w:rFonts w:ascii="Verdana" w:hAnsi="Verdana" w:cstheme="minorHAnsi"/>
          <w:sz w:val="20"/>
          <w:szCs w:val="20"/>
        </w:rPr>
        <w:t xml:space="preserve">”), por este ato, de forma irrevogável e irretratável, nomeia e constitui sua bastante procuradora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color w:val="000000"/>
          <w:sz w:val="20"/>
          <w:szCs w:val="20"/>
        </w:rPr>
        <w:t>, na qualidade de representante da comunhão dos interesses dos titulares das Debêntures (“</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xml:space="preserve">”) no âmbito da Emissão, neste ato representada na forma do seu contrato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Agente Fiduciário</w:t>
      </w:r>
      <w:r w:rsidR="00A20959" w:rsidRPr="00151E78">
        <w:rPr>
          <w:rFonts w:ascii="Verdana" w:hAnsi="Verdana" w:cstheme="minorHAnsi"/>
          <w:sz w:val="20"/>
          <w:szCs w:val="20"/>
        </w:rPr>
        <w:t>” ou “</w:t>
      </w:r>
      <w:r w:rsidR="00A20959" w:rsidRPr="00151E78">
        <w:rPr>
          <w:rFonts w:ascii="Verdana" w:hAnsi="Verdana" w:cstheme="minorHAnsi"/>
          <w:sz w:val="20"/>
          <w:szCs w:val="20"/>
          <w:u w:val="single"/>
        </w:rPr>
        <w:t>Outorgada</w:t>
      </w:r>
      <w:r w:rsidR="00A20959" w:rsidRPr="00151E78">
        <w:rPr>
          <w:rFonts w:ascii="Verdana" w:hAnsi="Verdana" w:cstheme="minorHAnsi"/>
          <w:sz w:val="20"/>
          <w:szCs w:val="20"/>
        </w:rPr>
        <w:t>”), de acordo com o “</w:t>
      </w:r>
      <w:r w:rsidR="00A20959" w:rsidRPr="00151E78">
        <w:rPr>
          <w:rFonts w:ascii="Verdana" w:hAnsi="Verdana" w:cstheme="minorHAnsi"/>
          <w:i/>
          <w:sz w:val="20"/>
          <w:szCs w:val="20"/>
        </w:rPr>
        <w:t>Instrumento Particular de Cessão Fiduciária em Garantia e Outras Avenças</w:t>
      </w:r>
      <w:r w:rsidR="00A20959" w:rsidRPr="00151E78">
        <w:rPr>
          <w:rFonts w:ascii="Verdana" w:hAnsi="Verdana" w:cstheme="minorHAnsi"/>
          <w:sz w:val="20"/>
          <w:szCs w:val="20"/>
        </w:rPr>
        <w:t xml:space="preserve">”, celebrado entre a Outorgante e a Outorgada, na qualidade de agente fiduciário dos titulares das debêntures </w:t>
      </w:r>
      <w:r w:rsidR="00A20959" w:rsidRPr="00151E78">
        <w:rPr>
          <w:rFonts w:ascii="Verdana" w:hAnsi="Verdana" w:cstheme="minorHAnsi"/>
          <w:color w:val="000000"/>
          <w:sz w:val="20"/>
          <w:szCs w:val="20"/>
        </w:rPr>
        <w:t xml:space="preserve">da </w:t>
      </w:r>
      <w:r w:rsidR="00151E78">
        <w:rPr>
          <w:rFonts w:ascii="Verdana" w:hAnsi="Verdana" w:cstheme="minorHAnsi"/>
          <w:sz w:val="20"/>
          <w:szCs w:val="20"/>
        </w:rPr>
        <w:t>3</w:t>
      </w:r>
      <w:r w:rsidR="00A20959" w:rsidRPr="00151E78">
        <w:rPr>
          <w:rFonts w:ascii="Verdana" w:hAnsi="Verdana" w:cstheme="minorHAnsi"/>
          <w:smallCaps/>
          <w:sz w:val="20"/>
          <w:szCs w:val="20"/>
        </w:rPr>
        <w:t>ª (</w:t>
      </w:r>
      <w:r w:rsidR="00151E78">
        <w:rPr>
          <w:rFonts w:ascii="Verdana" w:hAnsi="Verdana" w:cstheme="minorHAnsi"/>
          <w:sz w:val="20"/>
          <w:szCs w:val="20"/>
        </w:rPr>
        <w:t>terceira</w:t>
      </w:r>
      <w:r w:rsidR="00A20959" w:rsidRPr="00151E78">
        <w:rPr>
          <w:rFonts w:ascii="Verdana" w:hAnsi="Verdana" w:cstheme="minorHAnsi"/>
          <w:sz w:val="20"/>
          <w:szCs w:val="20"/>
        </w:rPr>
        <w:t xml:space="preserve">) emissão de debêntures simples, não conversíveis em ações, da espécie com garantia real, em </w:t>
      </w:r>
      <w:r w:rsidR="00266050" w:rsidRPr="00151E78">
        <w:rPr>
          <w:rFonts w:ascii="Verdana" w:hAnsi="Verdana" w:cstheme="minorHAnsi"/>
          <w:sz w:val="20"/>
          <w:szCs w:val="20"/>
        </w:rPr>
        <w:t>série única</w:t>
      </w:r>
      <w:r w:rsidR="00A20959" w:rsidRPr="00151E78">
        <w:rPr>
          <w:rFonts w:ascii="Verdana" w:hAnsi="Verdana" w:cstheme="minorHAnsi"/>
          <w:sz w:val="20"/>
          <w:szCs w:val="20"/>
        </w:rPr>
        <w:t xml:space="preserve">, para </w:t>
      </w:r>
      <w:r w:rsidR="00A20959" w:rsidRPr="0044569B">
        <w:rPr>
          <w:rFonts w:ascii="Verdana" w:hAnsi="Verdana"/>
          <w:sz w:val="20"/>
          <w:szCs w:val="20"/>
        </w:rPr>
        <w:t>distribuição pública com esforços restritos</w:t>
      </w:r>
      <w:r w:rsidR="00A20959" w:rsidRPr="00151E78">
        <w:rPr>
          <w:rFonts w:ascii="Verdana" w:hAnsi="Verdana" w:cstheme="minorHAnsi"/>
          <w:sz w:val="20"/>
          <w:szCs w:val="20"/>
        </w:rPr>
        <w:t>, da Outorgante (“</w:t>
      </w:r>
      <w:r w:rsidR="00A20959" w:rsidRPr="00151E78">
        <w:rPr>
          <w:rFonts w:ascii="Verdana" w:hAnsi="Verdana" w:cstheme="minorHAnsi"/>
          <w:sz w:val="20"/>
          <w:szCs w:val="20"/>
          <w:u w:val="single"/>
        </w:rPr>
        <w:t>Debêntures</w:t>
      </w:r>
      <w:r w:rsidR="00A20959" w:rsidRPr="00151E78">
        <w:rPr>
          <w:rFonts w:ascii="Verdana" w:hAnsi="Verdana" w:cstheme="minorHAnsi"/>
          <w:sz w:val="20"/>
          <w:szCs w:val="20"/>
        </w:rPr>
        <w:t xml:space="preserve">”), em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sz w:val="20"/>
          <w:szCs w:val="20"/>
        </w:rPr>
        <w:t xml:space="preserve"> de </w:t>
      </w:r>
      <w:r w:rsidR="006A5318">
        <w:rPr>
          <w:rFonts w:ascii="Verdana" w:hAnsi="Verdana" w:cs="Arial"/>
          <w:noProof/>
          <w:sz w:val="20"/>
          <w:szCs w:val="20"/>
        </w:rPr>
        <w:t>junho</w:t>
      </w:r>
      <w:r w:rsidR="00A20959" w:rsidRPr="00151E78">
        <w:rPr>
          <w:rFonts w:ascii="Verdana" w:hAnsi="Verdana" w:cstheme="minorHAnsi"/>
          <w:sz w:val="20"/>
          <w:szCs w:val="20"/>
        </w:rPr>
        <w:t xml:space="preserve"> de </w:t>
      </w:r>
      <w:r w:rsidR="00C17CB3" w:rsidRPr="00151E78">
        <w:rPr>
          <w:rFonts w:ascii="Verdana" w:hAnsi="Verdana" w:cstheme="minorHAnsi"/>
          <w:sz w:val="20"/>
          <w:szCs w:val="20"/>
        </w:rPr>
        <w:t>20</w:t>
      </w:r>
      <w:r w:rsidR="00B11DE8" w:rsidRPr="00151E78">
        <w:rPr>
          <w:rFonts w:ascii="Verdana" w:hAnsi="Verdana" w:cstheme="minorHAnsi"/>
          <w:sz w:val="20"/>
          <w:szCs w:val="20"/>
        </w:rPr>
        <w:t>2</w:t>
      </w:r>
      <w:r w:rsidR="006A5318">
        <w:rPr>
          <w:rFonts w:ascii="Verdana" w:hAnsi="Verdana" w:cstheme="minorHAnsi"/>
          <w:sz w:val="20"/>
          <w:szCs w:val="20"/>
        </w:rPr>
        <w:t>1</w:t>
      </w:r>
      <w:r w:rsidR="00A20959" w:rsidRPr="00151E78">
        <w:rPr>
          <w:rFonts w:ascii="Verdana" w:hAnsi="Verdana" w:cstheme="minorHAnsi"/>
          <w:sz w:val="20"/>
          <w:szCs w:val="20"/>
        </w:rPr>
        <w:t xml:space="preserve"> (“</w:t>
      </w:r>
      <w:r w:rsidR="00A20959" w:rsidRPr="00151E78">
        <w:rPr>
          <w:rFonts w:ascii="Verdana" w:hAnsi="Verdana" w:cstheme="minorHAnsi"/>
          <w:sz w:val="20"/>
          <w:szCs w:val="20"/>
          <w:u w:val="single"/>
        </w:rPr>
        <w:t>Contrato</w:t>
      </w:r>
      <w:r w:rsidR="00A20959" w:rsidRPr="00151E78">
        <w:rPr>
          <w:rFonts w:ascii="Verdana" w:hAnsi="Verdana" w:cstheme="minorHAnsi"/>
          <w:sz w:val="20"/>
          <w:szCs w:val="20"/>
        </w:rPr>
        <w:t>”), para agir em seu nome na mais ampla medida permitida pelas leis aplicáveis</w:t>
      </w:r>
      <w:r w:rsidR="00A20959" w:rsidRPr="00151E78">
        <w:rPr>
          <w:rFonts w:ascii="Verdana" w:hAnsi="Verdana" w:cstheme="minorHAnsi"/>
          <w:color w:val="000000"/>
          <w:sz w:val="20"/>
          <w:szCs w:val="20"/>
        </w:rPr>
        <w:t>:</w:t>
      </w:r>
    </w:p>
    <w:p w14:paraId="1BB28D3F" w14:textId="77777777" w:rsidR="00A20959" w:rsidRPr="00151E78" w:rsidRDefault="00A20959" w:rsidP="0044569B">
      <w:pPr>
        <w:tabs>
          <w:tab w:val="left" w:pos="0"/>
        </w:tabs>
        <w:spacing w:line="280" w:lineRule="exact"/>
        <w:rPr>
          <w:rFonts w:ascii="Verdana" w:hAnsi="Verdana" w:cstheme="minorHAnsi"/>
          <w:sz w:val="20"/>
          <w:szCs w:val="20"/>
        </w:rPr>
      </w:pPr>
    </w:p>
    <w:p w14:paraId="2BE172B8" w14:textId="5CF9B2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do vencimento antecipado, </w:t>
      </w:r>
      <w:r w:rsidR="00B11DE8" w:rsidRPr="00151E78">
        <w:rPr>
          <w:rFonts w:ascii="Verdana" w:hAnsi="Verdana" w:cstheme="minorHAnsi"/>
          <w:sz w:val="20"/>
          <w:szCs w:val="20"/>
        </w:rPr>
        <w:t>adotar as medidas de forma a atualizar a</w:t>
      </w:r>
      <w:r w:rsidRPr="00151E78">
        <w:rPr>
          <w:rFonts w:ascii="Verdana" w:hAnsi="Verdana" w:cstheme="minorHAnsi"/>
          <w:sz w:val="20"/>
          <w:szCs w:val="20"/>
        </w:rPr>
        <w:t xml:space="preserve"> Relação que integra o </w:t>
      </w:r>
      <w:r w:rsidRPr="00151E78">
        <w:rPr>
          <w:rFonts w:ascii="Verdana" w:hAnsi="Verdana" w:cstheme="minorHAnsi"/>
          <w:sz w:val="20"/>
          <w:szCs w:val="20"/>
          <w:u w:val="single"/>
        </w:rPr>
        <w:t>Anexo I</w:t>
      </w:r>
      <w:r w:rsidRPr="00151E78">
        <w:rPr>
          <w:rFonts w:ascii="Verdana" w:hAnsi="Verdana" w:cstheme="minorHAnsi"/>
          <w:sz w:val="20"/>
          <w:szCs w:val="20"/>
        </w:rPr>
        <w:t xml:space="preserve"> ao Contrato, de modo a atualizar a lista das cédulas de crédito bancário (“</w:t>
      </w:r>
      <w:r w:rsidRPr="00151E78">
        <w:rPr>
          <w:rFonts w:ascii="Verdana" w:hAnsi="Verdana" w:cstheme="minorHAnsi"/>
          <w:sz w:val="20"/>
          <w:szCs w:val="20"/>
          <w:u w:val="single"/>
        </w:rPr>
        <w:t>CCB</w:t>
      </w:r>
      <w:r w:rsidRPr="00151E78">
        <w:rPr>
          <w:rFonts w:ascii="Verdana" w:hAnsi="Verdana" w:cstheme="minorHAnsi"/>
          <w:sz w:val="20"/>
          <w:szCs w:val="20"/>
        </w:rPr>
        <w:t>”) objeto da cessão fiduciária constituída nos termos do referido Contrato (“</w:t>
      </w:r>
      <w:r w:rsidRPr="00151E78">
        <w:rPr>
          <w:rFonts w:ascii="Verdana" w:hAnsi="Verdana" w:cstheme="minorHAnsi"/>
          <w:sz w:val="20"/>
          <w:szCs w:val="20"/>
          <w:u w:val="single"/>
        </w:rPr>
        <w:t>Cessão Fiduciária</w:t>
      </w:r>
      <w:r w:rsidRPr="00151E78">
        <w:rPr>
          <w:rFonts w:ascii="Verdana" w:hAnsi="Verdana" w:cstheme="minorHAnsi"/>
          <w:sz w:val="20"/>
          <w:szCs w:val="20"/>
        </w:rPr>
        <w:t>”) com as novas CCB adquiridas pela Outorgante no âmbito da Emissão;</w:t>
      </w:r>
    </w:p>
    <w:p w14:paraId="02FAC59A"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697B66BB" w14:textId="7777777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na declaração do vencimento antecipado, 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Exclusiva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3E210035" w14:textId="77777777" w:rsidR="00A20959" w:rsidRPr="00151E78" w:rsidRDefault="00A20959" w:rsidP="0044569B">
      <w:pPr>
        <w:pStyle w:val="PargrafodaLista"/>
        <w:spacing w:line="280" w:lineRule="exact"/>
        <w:rPr>
          <w:rFonts w:ascii="Verdana" w:hAnsi="Verdana" w:cstheme="minorHAnsi"/>
          <w:sz w:val="20"/>
          <w:szCs w:val="20"/>
        </w:rPr>
      </w:pPr>
    </w:p>
    <w:p w14:paraId="62E4366E" w14:textId="6047EC6C" w:rsidR="00BC0636" w:rsidRPr="009C34C9" w:rsidRDefault="00B11DE8"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de vencimento antecipado, </w:t>
      </w:r>
      <w:r w:rsidR="00A20959" w:rsidRPr="00151E78">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w:t>
      </w:r>
      <w:r w:rsidR="00A20959" w:rsidRPr="00151E78">
        <w:rPr>
          <w:rFonts w:ascii="Verdana" w:hAnsi="Verdana" w:cstheme="minorHAnsi"/>
          <w:sz w:val="20"/>
          <w:szCs w:val="20"/>
        </w:rPr>
        <w:lastRenderedPageBreak/>
        <w:t xml:space="preserve">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w:t>
      </w:r>
      <w:r w:rsidR="00F778A4" w:rsidRPr="007704B8">
        <w:rPr>
          <w:rFonts w:ascii="Verdana" w:hAnsi="Verdana"/>
          <w:sz w:val="20"/>
        </w:rPr>
        <w:t>Conta Exclusiva</w:t>
      </w:r>
      <w:r w:rsidR="00A20959" w:rsidRPr="00151E78">
        <w:rPr>
          <w:rFonts w:ascii="Verdana" w:hAnsi="Verdana" w:cstheme="minorHAnsi"/>
          <w:sz w:val="20"/>
          <w:szCs w:val="20"/>
          <w:lang w:eastAsia="en-US"/>
        </w:rPr>
        <w:t>,</w:t>
      </w:r>
      <w:r w:rsidR="00A20959" w:rsidRPr="00151E78">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151E78">
        <w:rPr>
          <w:rFonts w:ascii="Verdana" w:hAnsi="Verdana" w:cstheme="minorHAnsi"/>
          <w:color w:val="000000"/>
          <w:sz w:val="20"/>
          <w:szCs w:val="20"/>
        </w:rPr>
        <w:t>;</w:t>
      </w:r>
    </w:p>
    <w:p w14:paraId="607BC216" w14:textId="77777777" w:rsidR="00BC0636" w:rsidRPr="009C34C9" w:rsidRDefault="00BC0636" w:rsidP="007704B8">
      <w:pPr>
        <w:pStyle w:val="PargrafodaLista"/>
        <w:tabs>
          <w:tab w:val="left" w:pos="0"/>
        </w:tabs>
        <w:autoSpaceDE/>
        <w:autoSpaceDN/>
        <w:adjustRightInd/>
        <w:spacing w:line="280" w:lineRule="exact"/>
        <w:ind w:left="1080"/>
        <w:contextualSpacing/>
        <w:jc w:val="both"/>
        <w:rPr>
          <w:rFonts w:ascii="Verdana" w:hAnsi="Verdana" w:cstheme="minorHAnsi"/>
          <w:sz w:val="20"/>
          <w:szCs w:val="20"/>
        </w:rPr>
      </w:pPr>
    </w:p>
    <w:p w14:paraId="1311CDCB" w14:textId="4245D615" w:rsidR="00A20959" w:rsidRPr="00151E78" w:rsidRDefault="00BC0636"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sidR="00A20959" w:rsidRPr="00151E78">
        <w:rPr>
          <w:rFonts w:ascii="Verdana" w:hAnsi="Verdana" w:cstheme="minorHAnsi"/>
          <w:color w:val="000000"/>
          <w:sz w:val="20"/>
          <w:szCs w:val="20"/>
        </w:rPr>
        <w:t xml:space="preserve"> e</w:t>
      </w:r>
    </w:p>
    <w:p w14:paraId="2D10A4BD"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728C9EC7" w14:textId="0B944B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color w:val="000000"/>
          <w:sz w:val="20"/>
          <w:szCs w:val="20"/>
        </w:rPr>
        <w:t xml:space="preserve"> dar e receber quitações.</w:t>
      </w:r>
    </w:p>
    <w:p w14:paraId="17B43A5F"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78300E9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663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8CE32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33CE934" w14:textId="0AD23FFC" w:rsidR="00144900" w:rsidRPr="00151E78" w:rsidRDefault="00A20959" w:rsidP="00DF7C5F">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Esta </w:t>
      </w:r>
      <w:r w:rsidRPr="00DF7C5F">
        <w:rPr>
          <w:rFonts w:ascii="Verdana" w:hAnsi="Verdana" w:cstheme="minorHAnsi"/>
          <w:color w:val="000000"/>
          <w:sz w:val="20"/>
          <w:szCs w:val="20"/>
        </w:rPr>
        <w:t xml:space="preserve">procuração será válida pelo </w:t>
      </w:r>
      <w:r w:rsidRPr="00DF7C5F">
        <w:rPr>
          <w:rFonts w:ascii="Verdana" w:hAnsi="Verdana"/>
          <w:color w:val="000000"/>
          <w:sz w:val="20"/>
        </w:rPr>
        <w:t>prazo de 1 (um) ano</w:t>
      </w:r>
      <w:r w:rsidRPr="00DF7C5F">
        <w:rPr>
          <w:rFonts w:ascii="Verdana" w:hAnsi="Verdana" w:cstheme="minorHAnsi"/>
          <w:color w:val="000000"/>
          <w:sz w:val="20"/>
          <w:szCs w:val="20"/>
        </w:rPr>
        <w:t xml:space="preserve"> a contar da presente data.</w:t>
      </w:r>
      <w:r w:rsidR="00BC0636">
        <w:rPr>
          <w:rFonts w:ascii="Verdana" w:hAnsi="Verdana" w:cstheme="minorHAnsi"/>
          <w:color w:val="000000"/>
          <w:sz w:val="20"/>
          <w:szCs w:val="20"/>
        </w:rPr>
        <w:t xml:space="preserve"> </w:t>
      </w:r>
    </w:p>
    <w:p w14:paraId="63AC0B7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A40799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404F78B" w14:textId="0C32BE3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foi assinada pelo Outorgante em São Paulo, em [</w:t>
      </w:r>
      <w:r w:rsidR="00636341">
        <w:rPr>
          <w:rFonts w:ascii="Calibri" w:hAnsi="Calibri" w:cs="Calibri"/>
          <w:color w:val="000000"/>
          <w:sz w:val="20"/>
          <w:szCs w:val="20"/>
          <w:highlight w:val="yellow"/>
        </w:rPr>
        <w:t>●</w:t>
      </w:r>
      <w:r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w:t>
      </w:r>
      <w:r w:rsidR="00636341" w:rsidRPr="00151E78">
        <w:rPr>
          <w:rFonts w:ascii="Verdana" w:hAnsi="Verdana" w:cstheme="minorHAnsi"/>
          <w:color w:val="000000"/>
          <w:sz w:val="20"/>
          <w:szCs w:val="20"/>
        </w:rPr>
        <w:t>[</w:t>
      </w:r>
      <w:r w:rsidR="00636341">
        <w:rPr>
          <w:rFonts w:ascii="Calibri" w:hAnsi="Calibri" w:cs="Calibri"/>
          <w:color w:val="000000"/>
          <w:sz w:val="20"/>
          <w:szCs w:val="20"/>
          <w:highlight w:val="yellow"/>
        </w:rPr>
        <w:t>●</w:t>
      </w:r>
      <w:r w:rsidR="00636341"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2021</w:t>
      </w:r>
      <w:r w:rsidRPr="00151E78">
        <w:rPr>
          <w:rFonts w:ascii="Verdana" w:hAnsi="Verdana" w:cstheme="minorHAnsi"/>
          <w:color w:val="000000"/>
          <w:sz w:val="20"/>
          <w:szCs w:val="20"/>
        </w:rPr>
        <w:t>.</w:t>
      </w:r>
    </w:p>
    <w:p w14:paraId="6D996416" w14:textId="77777777" w:rsidR="00A20959" w:rsidRPr="00151E78" w:rsidRDefault="00A20959" w:rsidP="0044569B">
      <w:pPr>
        <w:tabs>
          <w:tab w:val="left" w:pos="0"/>
        </w:tabs>
        <w:spacing w:line="280" w:lineRule="exact"/>
        <w:jc w:val="both"/>
        <w:rPr>
          <w:rFonts w:ascii="Verdana" w:hAnsi="Verdana" w:cstheme="minorHAnsi"/>
          <w:b/>
          <w:sz w:val="20"/>
          <w:szCs w:val="20"/>
        </w:rPr>
      </w:pPr>
    </w:p>
    <w:p w14:paraId="43A2F66B" w14:textId="77777777" w:rsidR="00636341" w:rsidRPr="00151E78" w:rsidRDefault="00636341" w:rsidP="00636341">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VERT-GYRA</w:t>
      </w:r>
    </w:p>
    <w:p w14:paraId="5DD449A0" w14:textId="77777777" w:rsidR="00636341" w:rsidRPr="00151E78" w:rsidRDefault="00636341" w:rsidP="00636341">
      <w:pPr>
        <w:tabs>
          <w:tab w:val="left" w:pos="0"/>
        </w:tabs>
        <w:spacing w:line="280" w:lineRule="exact"/>
        <w:rPr>
          <w:rFonts w:ascii="Verdana" w:hAnsi="Verdana" w:cstheme="minorHAnsi"/>
          <w:sz w:val="20"/>
          <w:szCs w:val="20"/>
        </w:rPr>
      </w:pPr>
    </w:p>
    <w:p w14:paraId="34196866" w14:textId="77777777" w:rsidR="00636341" w:rsidRPr="00151E78" w:rsidRDefault="00636341" w:rsidP="00636341">
      <w:pPr>
        <w:tabs>
          <w:tab w:val="left" w:pos="0"/>
        </w:tabs>
        <w:spacing w:line="280" w:lineRule="exact"/>
        <w:rPr>
          <w:rFonts w:ascii="Verdana" w:hAnsi="Verdana" w:cstheme="minorHAnsi"/>
          <w:sz w:val="20"/>
          <w:szCs w:val="20"/>
        </w:rPr>
      </w:pPr>
    </w:p>
    <w:p w14:paraId="4DC6F2C3"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45BF748"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372A7A32"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9E9F5C" w14:textId="77777777" w:rsidR="00636341" w:rsidRPr="00151E78" w:rsidRDefault="00636341" w:rsidP="00636341">
      <w:pPr>
        <w:tabs>
          <w:tab w:val="left" w:pos="0"/>
        </w:tabs>
        <w:spacing w:line="280" w:lineRule="exact"/>
        <w:rPr>
          <w:rFonts w:ascii="Verdana" w:hAnsi="Verdana" w:cstheme="minorHAnsi"/>
          <w:sz w:val="20"/>
          <w:szCs w:val="20"/>
        </w:rPr>
      </w:pPr>
    </w:p>
    <w:p w14:paraId="27548C67" w14:textId="77777777" w:rsidR="00636341" w:rsidRPr="00151E78" w:rsidRDefault="00636341" w:rsidP="00636341">
      <w:pPr>
        <w:tabs>
          <w:tab w:val="left" w:pos="0"/>
        </w:tabs>
        <w:spacing w:line="280" w:lineRule="exact"/>
        <w:rPr>
          <w:rFonts w:ascii="Verdana" w:hAnsi="Verdana" w:cstheme="minorHAnsi"/>
          <w:sz w:val="20"/>
          <w:szCs w:val="20"/>
        </w:rPr>
      </w:pPr>
    </w:p>
    <w:p w14:paraId="719B082F"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395D8D3"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06AC0A45"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6618ED1B" w14:textId="137E8A3B" w:rsidR="005B3620" w:rsidRDefault="005B3620">
      <w:pPr>
        <w:autoSpaceDE/>
        <w:autoSpaceDN/>
        <w:adjustRightInd/>
        <w:spacing w:after="160" w:line="259" w:lineRule="auto"/>
        <w:rPr>
          <w:rFonts w:ascii="Verdana" w:hAnsi="Verdana" w:cstheme="minorHAnsi"/>
          <w:color w:val="000000"/>
          <w:sz w:val="20"/>
          <w:szCs w:val="20"/>
        </w:rPr>
      </w:pPr>
      <w:r>
        <w:rPr>
          <w:rFonts w:ascii="Verdana" w:hAnsi="Verdana" w:cstheme="minorHAnsi"/>
          <w:color w:val="000000"/>
          <w:sz w:val="20"/>
          <w:szCs w:val="20"/>
        </w:rPr>
        <w:lastRenderedPageBreak/>
        <w:br w:type="page"/>
      </w:r>
    </w:p>
    <w:bookmarkEnd w:id="0"/>
    <w:p w14:paraId="5A014FA2" w14:textId="442D06D1" w:rsidR="00E71BB5" w:rsidRPr="00151E78" w:rsidRDefault="00E71BB5" w:rsidP="0044569B">
      <w:pPr>
        <w:tabs>
          <w:tab w:val="left" w:pos="0"/>
        </w:tabs>
        <w:spacing w:line="280" w:lineRule="exact"/>
        <w:ind w:left="3540"/>
        <w:jc w:val="both"/>
        <w:rPr>
          <w:rFonts w:ascii="Verdana" w:hAnsi="Verdana" w:cstheme="minorHAnsi"/>
          <w:b/>
          <w:sz w:val="20"/>
          <w:szCs w:val="20"/>
          <w:u w:val="single"/>
        </w:rPr>
      </w:pPr>
      <w:r w:rsidRPr="00151E78">
        <w:rPr>
          <w:rFonts w:ascii="Verdana" w:hAnsi="Verdana" w:cstheme="minorHAnsi"/>
          <w:b/>
          <w:sz w:val="20"/>
          <w:szCs w:val="20"/>
          <w:u w:val="single"/>
        </w:rPr>
        <w:lastRenderedPageBreak/>
        <w:t xml:space="preserve">ANEXO </w:t>
      </w:r>
      <w:r w:rsidR="00BC0636" w:rsidRPr="00151E78">
        <w:rPr>
          <w:rFonts w:ascii="Verdana" w:hAnsi="Verdana" w:cstheme="minorHAnsi"/>
          <w:b/>
          <w:sz w:val="20"/>
          <w:szCs w:val="20"/>
          <w:u w:val="single"/>
        </w:rPr>
        <w:t>I</w:t>
      </w:r>
      <w:r w:rsidR="00BC0636">
        <w:rPr>
          <w:rFonts w:ascii="Verdana" w:hAnsi="Verdana" w:cstheme="minorHAnsi"/>
          <w:b/>
          <w:sz w:val="20"/>
          <w:szCs w:val="20"/>
          <w:u w:val="single"/>
        </w:rPr>
        <w:t>II</w:t>
      </w:r>
    </w:p>
    <w:p w14:paraId="7F58D9AE" w14:textId="77777777" w:rsidR="00E71BB5" w:rsidRPr="00151E78" w:rsidRDefault="00E71BB5" w:rsidP="0044569B">
      <w:pPr>
        <w:tabs>
          <w:tab w:val="left" w:pos="0"/>
        </w:tabs>
        <w:spacing w:line="280" w:lineRule="exact"/>
        <w:jc w:val="center"/>
        <w:rPr>
          <w:rFonts w:ascii="Verdana" w:hAnsi="Verdana" w:cstheme="minorHAnsi"/>
          <w:b/>
          <w:sz w:val="20"/>
          <w:szCs w:val="20"/>
        </w:rPr>
      </w:pPr>
      <w:r w:rsidRPr="00151E78">
        <w:rPr>
          <w:rFonts w:ascii="Verdana" w:hAnsi="Verdana" w:cstheme="minorHAnsi"/>
          <w:b/>
          <w:color w:val="000000"/>
          <w:sz w:val="20"/>
          <w:szCs w:val="20"/>
        </w:rPr>
        <w:t>MODELO DE ADITAMENTO</w:t>
      </w:r>
      <w:r w:rsidRPr="00151E78">
        <w:rPr>
          <w:rFonts w:ascii="Verdana" w:hAnsi="Verdana" w:cstheme="minorHAnsi"/>
          <w:b/>
          <w:sz w:val="20"/>
          <w:szCs w:val="20"/>
        </w:rPr>
        <w:t xml:space="preserve"> PARA SUBSTITUIÇÃO DO ANEXO I DO CONTRATO</w:t>
      </w:r>
    </w:p>
    <w:p w14:paraId="0EA3F4A1"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2EC8740"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INSTRUMENTO PARTICULAR DE [</w:t>
      </w:r>
      <w:r w:rsidRPr="00151E78">
        <w:rPr>
          <w:rFonts w:ascii="Verdana" w:hAnsi="Verdana" w:cstheme="minorHAnsi"/>
          <w:b/>
          <w:color w:val="000000"/>
          <w:sz w:val="20"/>
          <w:szCs w:val="20"/>
          <w:highlight w:val="yellow"/>
        </w:rPr>
        <w:t>●</w:t>
      </w:r>
      <w:r w:rsidRPr="00151E78">
        <w:rPr>
          <w:rFonts w:ascii="Verdana" w:hAnsi="Verdana" w:cstheme="minorHAnsi"/>
          <w:b/>
          <w:color w:val="000000"/>
          <w:sz w:val="20"/>
          <w:szCs w:val="20"/>
        </w:rPr>
        <w:t>] ADITAMENTO AO</w:t>
      </w:r>
      <w:r w:rsidRPr="00151E78">
        <w:rPr>
          <w:rFonts w:ascii="Verdana" w:hAnsi="Verdana" w:cstheme="minorHAnsi"/>
          <w:b/>
          <w:bCs/>
          <w:color w:val="000000"/>
          <w:sz w:val="20"/>
          <w:szCs w:val="20"/>
        </w:rPr>
        <w:t> </w:t>
      </w:r>
      <w:r w:rsidRPr="00151E78">
        <w:rPr>
          <w:rFonts w:ascii="Verdana" w:hAnsi="Verdana" w:cstheme="minorHAnsi"/>
          <w:b/>
          <w:caps/>
          <w:color w:val="000000"/>
          <w:sz w:val="20"/>
          <w:szCs w:val="20"/>
        </w:rPr>
        <w:t xml:space="preserve">INSTRUMENTO PARTICULAR DE CESSÃO FIDUCIÁRIA EM GARANTIA </w:t>
      </w:r>
      <w:r w:rsidRPr="00151E78">
        <w:rPr>
          <w:rFonts w:ascii="Verdana" w:hAnsi="Verdana" w:cstheme="minorHAnsi"/>
          <w:b/>
          <w:bCs/>
          <w:caps/>
          <w:color w:val="000000"/>
          <w:sz w:val="20"/>
          <w:szCs w:val="20"/>
        </w:rPr>
        <w:t>E </w:t>
      </w:r>
      <w:r w:rsidRPr="00151E78">
        <w:rPr>
          <w:rFonts w:ascii="Verdana" w:hAnsi="Verdana" w:cstheme="minorHAnsi"/>
          <w:b/>
          <w:color w:val="000000"/>
          <w:sz w:val="20"/>
          <w:szCs w:val="20"/>
        </w:rPr>
        <w:t>OUTRAS</w:t>
      </w:r>
      <w:r w:rsidRPr="00151E78">
        <w:rPr>
          <w:rFonts w:ascii="Verdana" w:hAnsi="Verdana" w:cstheme="minorHAnsi"/>
          <w:b/>
          <w:bCs/>
          <w:caps/>
          <w:color w:val="000000"/>
          <w:sz w:val="20"/>
          <w:szCs w:val="20"/>
        </w:rPr>
        <w:t> </w:t>
      </w:r>
      <w:r w:rsidRPr="00151E78">
        <w:rPr>
          <w:rFonts w:ascii="Verdana" w:hAnsi="Verdana" w:cstheme="minorHAnsi"/>
          <w:b/>
          <w:caps/>
          <w:color w:val="000000"/>
          <w:sz w:val="20"/>
          <w:szCs w:val="20"/>
        </w:rPr>
        <w:t>AVENÇAS</w:t>
      </w:r>
    </w:p>
    <w:p w14:paraId="070D7606" w14:textId="77777777" w:rsidR="00E71BB5" w:rsidRPr="00151E78" w:rsidRDefault="00E71BB5" w:rsidP="0044569B">
      <w:pPr>
        <w:tabs>
          <w:tab w:val="left" w:pos="0"/>
        </w:tabs>
        <w:spacing w:line="280" w:lineRule="exact"/>
        <w:jc w:val="center"/>
        <w:rPr>
          <w:rFonts w:ascii="Verdana" w:hAnsi="Verdana" w:cstheme="minorHAnsi"/>
          <w:b/>
          <w:caps/>
          <w:sz w:val="20"/>
          <w:szCs w:val="20"/>
        </w:rPr>
      </w:pPr>
    </w:p>
    <w:p w14:paraId="2A757A8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 de [</w:t>
      </w:r>
      <w:r w:rsidRPr="00151E78">
        <w:rPr>
          <w:rFonts w:ascii="Verdana" w:hAnsi="Verdana" w:cstheme="minorHAnsi"/>
          <w:color w:val="000000"/>
          <w:sz w:val="20"/>
          <w:szCs w:val="20"/>
          <w:highlight w:val="yellow"/>
        </w:rPr>
        <w:t>●</w:t>
      </w:r>
      <w:r w:rsidRPr="00151E78">
        <w:rPr>
          <w:rFonts w:ascii="Verdana" w:hAnsi="Verdana" w:cstheme="minorHAnsi"/>
          <w:color w:val="000000"/>
          <w:sz w:val="20"/>
          <w:szCs w:val="20"/>
        </w:rPr>
        <w:t>] aditamento, as partes abaixo qualificadas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w:t>
      </w:r>
    </w:p>
    <w:p w14:paraId="77E974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2323FA0" w14:textId="2805F762" w:rsidR="00E71BB5" w:rsidRPr="00151E78" w:rsidRDefault="00E71BB5" w:rsidP="0044569B">
      <w:pPr>
        <w:spacing w:line="280" w:lineRule="exact"/>
        <w:jc w:val="both"/>
        <w:rPr>
          <w:rFonts w:ascii="Verdana" w:hAnsi="Verdana"/>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 neste ato representada na forma de seu estatuto social (</w:t>
      </w:r>
      <w:r w:rsidRPr="00151E78">
        <w:rPr>
          <w:rFonts w:ascii="Verdana" w:hAnsi="Verdana"/>
          <w:snapToGrid w:val="0"/>
          <w:sz w:val="20"/>
          <w:szCs w:val="20"/>
        </w:rPr>
        <w:t>“</w:t>
      </w:r>
      <w:r w:rsidRPr="00151E78">
        <w:rPr>
          <w:rFonts w:ascii="Verdana" w:hAnsi="Verdana"/>
          <w:sz w:val="20"/>
          <w:szCs w:val="20"/>
          <w:u w:val="single"/>
        </w:rPr>
        <w:t>Cedente</w:t>
      </w:r>
      <w:r w:rsidRPr="00151E78">
        <w:rPr>
          <w:rFonts w:ascii="Verdana" w:hAnsi="Verdana"/>
          <w:snapToGrid w:val="0"/>
          <w:sz w:val="20"/>
          <w:szCs w:val="20"/>
        </w:rPr>
        <w:t>”</w:t>
      </w:r>
      <w:r w:rsidRPr="00151E78">
        <w:rPr>
          <w:rFonts w:ascii="Verdana" w:hAnsi="Verdana"/>
          <w:sz w:val="20"/>
          <w:szCs w:val="20"/>
        </w:rPr>
        <w:t>); e</w:t>
      </w:r>
    </w:p>
    <w:p w14:paraId="6CBFB9A9" w14:textId="77777777" w:rsidR="00E71BB5" w:rsidRPr="0044569B" w:rsidRDefault="00E71BB5" w:rsidP="0044569B">
      <w:pPr>
        <w:spacing w:line="280" w:lineRule="exact"/>
        <w:jc w:val="both"/>
        <w:rPr>
          <w:rFonts w:ascii="Verdana" w:hAnsi="Verdana"/>
          <w:sz w:val="20"/>
          <w:szCs w:val="20"/>
        </w:rPr>
      </w:pPr>
    </w:p>
    <w:p w14:paraId="12426EC0" w14:textId="7D31553A" w:rsidR="00E71BB5" w:rsidRPr="00151E78" w:rsidRDefault="00E71BB5" w:rsidP="0044569B">
      <w:pPr>
        <w:tabs>
          <w:tab w:val="left" w:pos="4678"/>
        </w:tabs>
        <w:spacing w:line="280" w:lineRule="exact"/>
        <w:jc w:val="both"/>
        <w:rPr>
          <w:rFonts w:ascii="Verdana" w:hAnsi="Verdana"/>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 neste ato representada na forma de seu Contrato Social (“</w:t>
      </w:r>
      <w:r w:rsidRPr="00697681">
        <w:rPr>
          <w:rFonts w:ascii="Verdana" w:hAnsi="Verdana"/>
          <w:sz w:val="20"/>
          <w:szCs w:val="20"/>
          <w:u w:val="single"/>
        </w:rPr>
        <w:t>Agente Fiduciário</w:t>
      </w:r>
      <w:r w:rsidRPr="00151E78">
        <w:rPr>
          <w:rFonts w:ascii="Verdana" w:hAnsi="Verdana"/>
          <w:sz w:val="20"/>
          <w:szCs w:val="20"/>
        </w:rPr>
        <w:t xml:space="preserve">”). </w:t>
      </w:r>
    </w:p>
    <w:p w14:paraId="199F7406" w14:textId="260BA568"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532CD7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9012C6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D11C4B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4DB44AA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A13FB7" w14:textId="7E11F3CC"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color w:val="000000"/>
          <w:sz w:val="20"/>
          <w:szCs w:val="20"/>
        </w:rPr>
        <w:tab/>
      </w:r>
      <w:r w:rsidRPr="00151E78">
        <w:rPr>
          <w:rFonts w:ascii="Verdana" w:hAnsi="Verdana" w:cstheme="minorHAnsi"/>
          <w:sz w:val="20"/>
          <w:szCs w:val="20"/>
        </w:rPr>
        <w:t>As Partes celebraram um “</w:t>
      </w:r>
      <w:r w:rsidRPr="00151E78">
        <w:rPr>
          <w:rFonts w:ascii="Verdana" w:hAnsi="Verdana" w:cstheme="minorHAnsi"/>
          <w:i/>
          <w:sz w:val="20"/>
          <w:szCs w:val="20"/>
        </w:rPr>
        <w:t>Instrumento Particular de Cessão Fiduciária em Garantia e Outras Avenças</w:t>
      </w:r>
      <w:r w:rsidRPr="00151E78">
        <w:rPr>
          <w:rFonts w:ascii="Verdana" w:hAnsi="Verdana" w:cstheme="minorHAnsi"/>
          <w:sz w:val="20"/>
          <w:szCs w:val="20"/>
        </w:rPr>
        <w:t xml:space="preserve">” em </w:t>
      </w:r>
      <w:r w:rsidRPr="00151E78">
        <w:rPr>
          <w:rFonts w:ascii="Verdana" w:hAnsi="Verdana" w:cs="Arial"/>
          <w:noProof/>
          <w:sz w:val="20"/>
          <w:szCs w:val="20"/>
        </w:rPr>
        <w:t>[</w:t>
      </w:r>
      <w:r w:rsidRPr="00151E78">
        <w:rPr>
          <w:rFonts w:ascii="Verdana" w:hAnsi="Verdana" w:cs="Arial"/>
          <w:noProof/>
          <w:sz w:val="20"/>
          <w:szCs w:val="20"/>
          <w:highlight w:val="yellow"/>
        </w:rPr>
        <w:t>●</w:t>
      </w:r>
      <w:r w:rsidRPr="00151E78">
        <w:rPr>
          <w:rFonts w:ascii="Verdana" w:hAnsi="Verdana" w:cs="Arial"/>
          <w:noProof/>
          <w:sz w:val="20"/>
          <w:szCs w:val="20"/>
        </w:rPr>
        <w:t>]</w:t>
      </w:r>
      <w:r w:rsidRPr="00151E78">
        <w:rPr>
          <w:rFonts w:ascii="Verdana" w:hAnsi="Verdana" w:cstheme="minorHAnsi"/>
          <w:sz w:val="20"/>
          <w:szCs w:val="20"/>
        </w:rPr>
        <w:t xml:space="preserve"> de </w:t>
      </w:r>
      <w:r w:rsidR="006A5318">
        <w:rPr>
          <w:rFonts w:ascii="Verdana" w:hAnsi="Verdana" w:cs="Arial"/>
          <w:noProof/>
          <w:sz w:val="20"/>
          <w:szCs w:val="20"/>
        </w:rPr>
        <w:t>junho</w:t>
      </w:r>
      <w:r w:rsidRPr="00151E78">
        <w:rPr>
          <w:rFonts w:ascii="Verdana" w:hAnsi="Verdana" w:cstheme="minorHAnsi"/>
          <w:sz w:val="20"/>
          <w:szCs w:val="20"/>
        </w:rPr>
        <w:t xml:space="preserve"> de 202</w:t>
      </w:r>
      <w:r w:rsidR="006A5318">
        <w:rPr>
          <w:rFonts w:ascii="Verdana" w:hAnsi="Verdana" w:cstheme="minorHAnsi"/>
          <w:sz w:val="20"/>
          <w:szCs w:val="20"/>
        </w:rPr>
        <w:t>1</w:t>
      </w:r>
      <w:r w:rsidRPr="00151E78">
        <w:rPr>
          <w:rFonts w:ascii="Verdana" w:hAnsi="Verdana" w:cstheme="minorHAnsi"/>
          <w:sz w:val="20"/>
          <w:szCs w:val="20"/>
        </w:rPr>
        <w:t>, conforme posteriormente aditado (“</w:t>
      </w:r>
      <w:r w:rsidRPr="00151E78">
        <w:rPr>
          <w:rFonts w:ascii="Verdana" w:hAnsi="Verdana" w:cstheme="minorHAnsi"/>
          <w:sz w:val="20"/>
          <w:szCs w:val="20"/>
          <w:u w:val="single"/>
        </w:rPr>
        <w:t>Contrato</w:t>
      </w:r>
      <w:r w:rsidRPr="00151E78">
        <w:rPr>
          <w:rFonts w:ascii="Verdana" w:hAnsi="Verdana" w:cstheme="minorHAnsi"/>
          <w:sz w:val="20"/>
          <w:szCs w:val="20"/>
        </w:rPr>
        <w:t xml:space="preserve">”), por meio do qual foi constituída cessão fiduciária, em benefício dos Debenturistas, sobre </w:t>
      </w:r>
      <w:r w:rsidRPr="00151E78">
        <w:rPr>
          <w:rFonts w:ascii="Verdana" w:hAnsi="Verdana" w:cstheme="minorHAnsi"/>
          <w:b/>
          <w:sz w:val="20"/>
          <w:szCs w:val="20"/>
        </w:rPr>
        <w:t>(i)</w:t>
      </w:r>
      <w:r w:rsidRPr="00151E78">
        <w:rPr>
          <w:rFonts w:ascii="Verdana" w:hAnsi="Verdana" w:cstheme="minorHAnsi"/>
          <w:sz w:val="20"/>
          <w:szCs w:val="20"/>
        </w:rPr>
        <w:t xml:space="preserve"> os Direitos Creditórios Vinculados, </w:t>
      </w:r>
      <w:r w:rsidRPr="00151E78">
        <w:rPr>
          <w:rFonts w:ascii="Verdana" w:hAnsi="Verdana" w:cstheme="minorHAnsi"/>
          <w:b/>
          <w:sz w:val="20"/>
          <w:szCs w:val="20"/>
        </w:rPr>
        <w:t>(ii)</w:t>
      </w:r>
      <w:r w:rsidRPr="00151E78">
        <w:rPr>
          <w:rFonts w:ascii="Verdana" w:hAnsi="Verdana" w:cstheme="minorHAnsi"/>
          <w:sz w:val="20"/>
          <w:szCs w:val="20"/>
        </w:rPr>
        <w:t xml:space="preserve"> os direitos creditórios decorrentes da Conta Exclusiva, e </w:t>
      </w:r>
      <w:r w:rsidRPr="00151E78">
        <w:rPr>
          <w:rFonts w:ascii="Verdana" w:hAnsi="Verdana" w:cstheme="minorHAnsi"/>
          <w:b/>
          <w:sz w:val="20"/>
          <w:szCs w:val="20"/>
        </w:rPr>
        <w:t>(iii)</w:t>
      </w:r>
      <w:r w:rsidRPr="00151E78">
        <w:rPr>
          <w:rFonts w:ascii="Verdana" w:hAnsi="Verdana" w:cstheme="minorHAnsi"/>
          <w:sz w:val="20"/>
          <w:szCs w:val="20"/>
        </w:rPr>
        <w:t xml:space="preserve"> os recursos devidos à Cedente em razão dos Investimentos Permitidos</w:t>
      </w:r>
      <w:r w:rsidRPr="00151E78">
        <w:rPr>
          <w:rFonts w:ascii="Verdana" w:hAnsi="Verdana" w:cstheme="minorHAnsi"/>
          <w:color w:val="000000"/>
          <w:sz w:val="20"/>
          <w:szCs w:val="20"/>
        </w:rPr>
        <w:t>;</w:t>
      </w:r>
    </w:p>
    <w:p w14:paraId="7D160ECB"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bCs/>
          <w:caps/>
          <w:color w:val="000000"/>
          <w:sz w:val="20"/>
          <w:szCs w:val="20"/>
        </w:rPr>
        <w:t> </w:t>
      </w:r>
    </w:p>
    <w:p w14:paraId="52426E3E" w14:textId="0E6B5ECA"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da aquisição de novas CCB contexto da Emissão, por parte da Cedente, as Partes desejam aditar o Contrato para fazer constar do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a nova </w:t>
      </w:r>
      <w:r w:rsidR="00BC0636">
        <w:rPr>
          <w:rFonts w:ascii="Verdana" w:hAnsi="Verdana" w:cstheme="minorHAnsi"/>
          <w:sz w:val="20"/>
          <w:szCs w:val="20"/>
        </w:rPr>
        <w:t>relação de Direitos Creditórios Vinculados</w:t>
      </w:r>
      <w:r w:rsidRPr="00151E78">
        <w:rPr>
          <w:rFonts w:ascii="Verdana" w:hAnsi="Verdana" w:cstheme="minorHAnsi"/>
          <w:sz w:val="20"/>
          <w:szCs w:val="20"/>
        </w:rPr>
        <w:t>, com as novas CCB que passaram a integrar, de forma irrevogável e irretratável, a Cessão Fiduciária constituída nos termos do Contrato;</w:t>
      </w:r>
    </w:p>
    <w:p w14:paraId="598C1AF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EF3326B" w14:textId="77777777" w:rsidR="00E71BB5" w:rsidRPr="00151E78" w:rsidRDefault="00E71BB5" w:rsidP="0044569B">
      <w:pPr>
        <w:tabs>
          <w:tab w:val="left" w:pos="0"/>
        </w:tabs>
        <w:spacing w:line="280" w:lineRule="exact"/>
        <w:jc w:val="both"/>
        <w:rPr>
          <w:rFonts w:ascii="Verdana" w:hAnsi="Verdana" w:cstheme="minorHAnsi"/>
          <w:sz w:val="20"/>
          <w:szCs w:val="20"/>
        </w:rPr>
      </w:pPr>
      <w:r w:rsidRPr="00151E78">
        <w:rPr>
          <w:rFonts w:ascii="Verdana" w:hAnsi="Verdana" w:cstheme="minorHAnsi"/>
          <w:b/>
          <w:sz w:val="20"/>
          <w:szCs w:val="20"/>
        </w:rPr>
        <w:t>C.</w:t>
      </w:r>
      <w:r w:rsidRPr="00151E78">
        <w:rPr>
          <w:rFonts w:ascii="Verdana" w:hAnsi="Verdana" w:cstheme="minorHAnsi"/>
          <w:sz w:val="20"/>
          <w:szCs w:val="20"/>
        </w:rPr>
        <w:t xml:space="preserve"> </w:t>
      </w:r>
      <w:r w:rsidRPr="00151E78">
        <w:rPr>
          <w:rFonts w:ascii="Verdana" w:hAnsi="Verdana" w:cstheme="minorHAnsi"/>
          <w:sz w:val="20"/>
          <w:szCs w:val="20"/>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02E2380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B8BE91D"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RESOLVEM</w:t>
      </w:r>
      <w:r w:rsidRPr="00151E78">
        <w:rPr>
          <w:rFonts w:ascii="Verdana" w:hAnsi="Verdana" w:cstheme="minorHAnsi"/>
          <w:color w:val="000000"/>
          <w:sz w:val="20"/>
          <w:szCs w:val="20"/>
        </w:rPr>
        <w:t> as Partes na melhor forma de direito, celebrar o presente “</w:t>
      </w:r>
      <w:r w:rsidRPr="00151E78">
        <w:rPr>
          <w:rFonts w:ascii="Verdana" w:hAnsi="Verdana" w:cstheme="minorHAnsi"/>
          <w:i/>
          <w:color w:val="000000"/>
          <w:sz w:val="20"/>
          <w:szCs w:val="20"/>
        </w:rPr>
        <w:t>Instrumento Particular de [</w:t>
      </w:r>
      <w:r w:rsidRPr="00151E78">
        <w:rPr>
          <w:rFonts w:ascii="Verdana" w:hAnsi="Verdana" w:cstheme="minorHAnsi"/>
          <w:i/>
          <w:color w:val="000000"/>
          <w:sz w:val="20"/>
          <w:szCs w:val="20"/>
          <w:highlight w:val="yellow"/>
        </w:rPr>
        <w:t>●</w:t>
      </w:r>
      <w:r w:rsidRPr="00151E78">
        <w:rPr>
          <w:rFonts w:ascii="Verdana" w:hAnsi="Verdana" w:cstheme="minorHAnsi"/>
          <w:i/>
          <w:color w:val="000000"/>
          <w:sz w:val="20"/>
          <w:szCs w:val="20"/>
        </w:rPr>
        <w:t>] Aditamento ao 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Aditamento</w:t>
      </w:r>
      <w:r w:rsidRPr="00151E78">
        <w:rPr>
          <w:rFonts w:ascii="Verdana" w:hAnsi="Verdana" w:cstheme="minorHAnsi"/>
          <w:color w:val="000000"/>
          <w:sz w:val="20"/>
          <w:szCs w:val="20"/>
        </w:rPr>
        <w:t>”), nos termos e condições abaixo.</w:t>
      </w:r>
    </w:p>
    <w:p w14:paraId="017ADA7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B413F"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lastRenderedPageBreak/>
        <w:t>1.</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ALTERAÇÕES DO CONTRATO DE CESSÃO</w:t>
      </w:r>
    </w:p>
    <w:p w14:paraId="6DA2F510" w14:textId="77777777" w:rsidR="00E71BB5" w:rsidRPr="0044569B" w:rsidRDefault="00E71BB5" w:rsidP="0044569B">
      <w:pPr>
        <w:pStyle w:val="Level1"/>
        <w:numPr>
          <w:ilvl w:val="0"/>
          <w:numId w:val="0"/>
        </w:numPr>
        <w:tabs>
          <w:tab w:val="left" w:pos="0"/>
        </w:tabs>
        <w:spacing w:after="0" w:line="280" w:lineRule="exact"/>
        <w:outlineLvl w:val="0"/>
        <w:rPr>
          <w:rFonts w:ascii="Verdana" w:hAnsi="Verdana" w:cstheme="minorHAnsi"/>
          <w:b/>
          <w:szCs w:val="20"/>
        </w:rPr>
      </w:pPr>
    </w:p>
    <w:p w14:paraId="1FA050B0" w14:textId="3F056FA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r>
      <w:r w:rsidRPr="00151E78">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151E78">
        <w:rPr>
          <w:rFonts w:ascii="Verdana" w:hAnsi="Verdana" w:cstheme="minorHAnsi"/>
          <w:color w:val="000000"/>
          <w:sz w:val="20"/>
          <w:szCs w:val="20"/>
        </w:rPr>
        <w:t xml:space="preserve"> na forma do </w:t>
      </w:r>
      <w:r w:rsidRPr="00151E78">
        <w:rPr>
          <w:rFonts w:ascii="Verdana" w:hAnsi="Verdana" w:cstheme="minorHAnsi"/>
          <w:sz w:val="20"/>
          <w:szCs w:val="20"/>
        </w:rPr>
        <w:t xml:space="preserve">Anexo A ao presente Aditamento, em substituição ao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nos termos do item 3.3 do Contrato.</w:t>
      </w:r>
    </w:p>
    <w:p w14:paraId="64443CB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8DAFF78" w14:textId="130D7271"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1.2. </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do disposto na Cláusula 1.1 acima, o Anexo I ao Contrato passa a vigorar, de forma consolidada, de acordo com a nova </w:t>
      </w:r>
      <w:r w:rsidR="00BC0636">
        <w:rPr>
          <w:rFonts w:ascii="Verdana" w:hAnsi="Verdana" w:cstheme="minorHAnsi"/>
          <w:sz w:val="20"/>
          <w:szCs w:val="20"/>
        </w:rPr>
        <w:t>r</w:t>
      </w:r>
      <w:r w:rsidRPr="00151E78">
        <w:rPr>
          <w:rFonts w:ascii="Verdana" w:hAnsi="Verdana" w:cstheme="minorHAnsi"/>
          <w:sz w:val="20"/>
          <w:szCs w:val="20"/>
        </w:rPr>
        <w:t xml:space="preserve">elação </w:t>
      </w:r>
      <w:r w:rsidR="00BC0636">
        <w:rPr>
          <w:rFonts w:ascii="Verdana" w:hAnsi="Verdana" w:cstheme="minorHAnsi"/>
          <w:sz w:val="20"/>
          <w:szCs w:val="20"/>
        </w:rPr>
        <w:t xml:space="preserve">de </w:t>
      </w:r>
      <w:r w:rsidR="00BC0636" w:rsidRPr="00151E78">
        <w:rPr>
          <w:rFonts w:ascii="Verdana" w:hAnsi="Verdana" w:cstheme="minorHAnsi"/>
          <w:sz w:val="20"/>
          <w:szCs w:val="20"/>
        </w:rPr>
        <w:t>Direitos Creditórios Vinculados</w:t>
      </w:r>
      <w:r w:rsidR="00BC0636">
        <w:rPr>
          <w:rFonts w:ascii="Verdana" w:hAnsi="Verdana" w:cstheme="minorHAnsi"/>
          <w:sz w:val="20"/>
          <w:szCs w:val="20"/>
        </w:rPr>
        <w:t xml:space="preserve"> </w:t>
      </w:r>
      <w:r w:rsidRPr="00151E78">
        <w:rPr>
          <w:rFonts w:ascii="Verdana" w:hAnsi="Verdana" w:cstheme="minorHAnsi"/>
          <w:sz w:val="20"/>
          <w:szCs w:val="20"/>
        </w:rPr>
        <w:t>constante do referido Anexo A ao presente Aditamento.</w:t>
      </w:r>
    </w:p>
    <w:p w14:paraId="74876C2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A4CA13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2.</w:t>
      </w:r>
      <w:r w:rsidRPr="00151E78">
        <w:rPr>
          <w:rFonts w:ascii="Verdana" w:hAnsi="Verdana" w:cstheme="minorHAnsi"/>
          <w:b/>
          <w:bCs/>
          <w:color w:val="000000"/>
          <w:sz w:val="20"/>
          <w:szCs w:val="20"/>
        </w:rPr>
        <w:tab/>
      </w:r>
      <w:r w:rsidRPr="00151E78">
        <w:rPr>
          <w:rFonts w:ascii="Verdana" w:hAnsi="Verdana" w:cstheme="minorHAnsi"/>
          <w:color w:val="000000"/>
          <w:sz w:val="20"/>
          <w:szCs w:val="20"/>
        </w:rPr>
        <w:t xml:space="preserve"> </w:t>
      </w:r>
      <w:r w:rsidRPr="00151E78">
        <w:rPr>
          <w:rFonts w:ascii="Verdana" w:hAnsi="Verdana" w:cstheme="minorHAnsi"/>
          <w:b/>
          <w:color w:val="000000"/>
          <w:sz w:val="20"/>
          <w:szCs w:val="20"/>
        </w:rPr>
        <w:t>DO REGISTRO DO ADITAMENTO</w:t>
      </w:r>
    </w:p>
    <w:p w14:paraId="38D1391C"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4D88AC4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color w:val="000000"/>
          <w:sz w:val="20"/>
          <w:szCs w:val="20"/>
        </w:rPr>
        <w:t xml:space="preserve">2.1. </w:t>
      </w:r>
      <w:r w:rsidRPr="00151E78">
        <w:rPr>
          <w:rFonts w:ascii="Verdana" w:hAnsi="Verdana" w:cstheme="minorHAnsi"/>
          <w:color w:val="000000"/>
          <w:sz w:val="20"/>
          <w:szCs w:val="20"/>
        </w:rPr>
        <w:tab/>
      </w:r>
      <w:r w:rsidRPr="00151E78">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0F45259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BFBB8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3.</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RATIFICAÇÕES</w:t>
      </w:r>
    </w:p>
    <w:p w14:paraId="5889907E"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30790DF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2F1873B3"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81B66C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41D3F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6D095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3.3. </w:t>
      </w:r>
      <w:r w:rsidRPr="00151E78">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280B1B7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D28FF5E"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3.4. </w:t>
      </w:r>
      <w:r w:rsidRPr="00151E78">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38D984E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BCC5DE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4.</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DO FORO</w:t>
      </w:r>
    </w:p>
    <w:p w14:paraId="3A3AFB1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03BEDC6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Este Aditamento é regido pelas Leis da República Federativa do Brasil.</w:t>
      </w:r>
    </w:p>
    <w:p w14:paraId="4C1AF0E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097B2D1" w14:textId="3D06B51C" w:rsidR="00E71BB5"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r w:rsidRPr="00151E78">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455ECBAA" w14:textId="60B80016"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DE84933" w14:textId="7777777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EBFFDB1" w14:textId="7674372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121CF66F" w14:textId="478D6053" w:rsidR="00BC0636" w:rsidRPr="009C34C9" w:rsidRDefault="00BC0636" w:rsidP="009C34C9">
      <w:pPr>
        <w:pStyle w:val="level10"/>
        <w:keepNext/>
        <w:tabs>
          <w:tab w:val="left" w:pos="0"/>
        </w:tabs>
        <w:spacing w:before="0" w:beforeAutospacing="0" w:after="0" w:afterAutospacing="0" w:line="280" w:lineRule="exact"/>
        <w:jc w:val="both"/>
        <w:rPr>
          <w:rFonts w:ascii="Verdana" w:hAnsi="Verdana" w:cstheme="minorHAnsi"/>
          <w:b/>
          <w:bCs/>
          <w:color w:val="000000"/>
          <w:sz w:val="20"/>
          <w:szCs w:val="20"/>
        </w:rPr>
      </w:pPr>
      <w:r>
        <w:rPr>
          <w:rFonts w:ascii="Verdana" w:hAnsi="Verdana" w:cstheme="minorHAnsi"/>
          <w:b/>
          <w:bCs/>
          <w:color w:val="000000"/>
          <w:sz w:val="20"/>
          <w:szCs w:val="20"/>
        </w:rPr>
        <w:lastRenderedPageBreak/>
        <w:t>5.</w:t>
      </w:r>
      <w:r>
        <w:rPr>
          <w:rFonts w:ascii="Verdana" w:hAnsi="Verdana" w:cstheme="minorHAnsi"/>
          <w:b/>
          <w:bCs/>
          <w:color w:val="000000"/>
          <w:sz w:val="20"/>
          <w:szCs w:val="20"/>
        </w:rPr>
        <w:tab/>
      </w:r>
      <w:r w:rsidRPr="00BC0636">
        <w:rPr>
          <w:rFonts w:ascii="Verdana" w:hAnsi="Verdana" w:cstheme="minorHAnsi"/>
          <w:b/>
          <w:bCs/>
          <w:color w:val="000000"/>
          <w:sz w:val="20"/>
          <w:szCs w:val="20"/>
        </w:rPr>
        <w:t>ASSINATURA DIGITAL</w:t>
      </w:r>
    </w:p>
    <w:p w14:paraId="737C14C3" w14:textId="77777777" w:rsidR="00BC0636" w:rsidRDefault="00BC0636" w:rsidP="0044569B">
      <w:pPr>
        <w:pStyle w:val="level20"/>
        <w:tabs>
          <w:tab w:val="left" w:pos="0"/>
        </w:tabs>
        <w:spacing w:before="0" w:beforeAutospacing="0" w:after="0" w:afterAutospacing="0" w:line="280" w:lineRule="exact"/>
        <w:jc w:val="both"/>
        <w:rPr>
          <w:rFonts w:ascii="Verdana" w:hAnsi="Verdana" w:cs="Calibri"/>
          <w:sz w:val="20"/>
          <w:szCs w:val="20"/>
        </w:rPr>
      </w:pPr>
    </w:p>
    <w:p w14:paraId="6374DAC9" w14:textId="54093AED" w:rsidR="00BC0636" w:rsidRPr="00151E78"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Pr>
          <w:rFonts w:ascii="Verdana" w:hAnsi="Verdana" w:cs="Calibri"/>
          <w:sz w:val="20"/>
          <w:szCs w:val="20"/>
        </w:rPr>
        <w:t>5.1.</w:t>
      </w:r>
      <w:r>
        <w:rPr>
          <w:rFonts w:ascii="Verdana" w:hAnsi="Verdana" w:cs="Calibri"/>
          <w:sz w:val="20"/>
          <w:szCs w:val="20"/>
        </w:rPr>
        <w:tab/>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6B3D5EB"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C22519F" w14:textId="77777777" w:rsidR="00E71BB5" w:rsidRPr="00151E78" w:rsidRDefault="00E71BB5" w:rsidP="007704B8">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E por estarem assim justas e contratadas, as Partes firmam o presente Aditamento em 3 (três) vias de igual forma e teor e para o mesmo fim, em conjunto com as 2 (duas) testemunhas abaixo assinadas.</w:t>
      </w:r>
    </w:p>
    <w:p w14:paraId="1BA1EB8C" w14:textId="77777777" w:rsidR="00E71BB5" w:rsidRPr="00151E78" w:rsidRDefault="00E71BB5"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2DD628D6" w14:textId="308B0387" w:rsidR="00E71BB5"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São Paulo,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60130D4F" w14:textId="55F2838A" w:rsidR="00BC0636" w:rsidRDefault="00BC0636" w:rsidP="007704B8">
      <w:pPr>
        <w:tabs>
          <w:tab w:val="left" w:pos="0"/>
        </w:tabs>
        <w:spacing w:line="280" w:lineRule="exact"/>
        <w:jc w:val="center"/>
        <w:rPr>
          <w:rFonts w:ascii="Verdana" w:hAnsi="Verdana" w:cstheme="minorHAnsi"/>
          <w:color w:val="000000"/>
          <w:sz w:val="20"/>
          <w:szCs w:val="20"/>
        </w:rPr>
      </w:pPr>
    </w:p>
    <w:p w14:paraId="53AD17ED" w14:textId="602927D1" w:rsidR="00BC0636" w:rsidRPr="009C34C9" w:rsidRDefault="00BC0636" w:rsidP="009C34C9">
      <w:pPr>
        <w:pageBreakBefore/>
        <w:tabs>
          <w:tab w:val="left" w:pos="0"/>
        </w:tabs>
        <w:spacing w:line="280" w:lineRule="exact"/>
        <w:jc w:val="center"/>
        <w:rPr>
          <w:rFonts w:ascii="Verdana" w:hAnsi="Verdana" w:cstheme="minorHAnsi"/>
          <w:b/>
          <w:bCs/>
          <w:color w:val="000000"/>
          <w:sz w:val="20"/>
          <w:szCs w:val="20"/>
        </w:rPr>
      </w:pPr>
      <w:r w:rsidRPr="009C34C9">
        <w:rPr>
          <w:rFonts w:ascii="Verdana" w:hAnsi="Verdana" w:cstheme="minorHAnsi"/>
          <w:b/>
          <w:bCs/>
          <w:color w:val="000000"/>
          <w:sz w:val="20"/>
          <w:szCs w:val="20"/>
        </w:rPr>
        <w:lastRenderedPageBreak/>
        <w:t>ANEXO A</w:t>
      </w:r>
    </w:p>
    <w:p w14:paraId="0BE95E74" w14:textId="1C2943F7" w:rsidR="00E71BB5" w:rsidRDefault="00E71BB5" w:rsidP="0044569B">
      <w:pPr>
        <w:tabs>
          <w:tab w:val="left" w:pos="0"/>
        </w:tabs>
        <w:spacing w:line="280" w:lineRule="exact"/>
        <w:jc w:val="both"/>
        <w:rPr>
          <w:rFonts w:ascii="Verdana" w:hAnsi="Verdana" w:cstheme="minorHAnsi"/>
          <w:color w:val="000000"/>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BC0636" w:rsidRPr="00151E78" w14:paraId="0A1562D1"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6F27C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56041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7B782"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6A779ED6"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w:t>
            </w:r>
            <w:proofErr w:type="spellStart"/>
            <w:r w:rsidRPr="00151E78">
              <w:rPr>
                <w:rFonts w:ascii="Verdana" w:eastAsia="Calibri" w:hAnsi="Verdana" w:cs="Tahoma"/>
                <w:b/>
                <w:bCs/>
                <w:sz w:val="20"/>
                <w:szCs w:val="20"/>
                <w:lang w:val="en-US"/>
              </w:rPr>
              <w:t>a.a</w:t>
            </w:r>
            <w:proofErr w:type="spellEnd"/>
            <w:r w:rsidRPr="00151E78">
              <w:rPr>
                <w:rFonts w:ascii="Verdana" w:eastAsia="Calibri" w:hAnsi="Verdana" w:cs="Tahoma"/>
                <w:b/>
                <w:bCs/>
                <w:sz w:val="20"/>
                <w:szCs w:val="20"/>
                <w:lang w:val="en-US"/>
              </w:rPr>
              <w:t>.)</w:t>
            </w:r>
          </w:p>
        </w:tc>
      </w:tr>
      <w:tr w:rsidR="00BC0636" w:rsidRPr="00151E78" w14:paraId="1D6E6E52"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7CB50E"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583ABEB7"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60B34A38"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59333B15"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r>
    </w:tbl>
    <w:p w14:paraId="76212AAD" w14:textId="77777777" w:rsidR="00BC0636" w:rsidRPr="00151E78" w:rsidRDefault="00BC0636" w:rsidP="0044569B">
      <w:pPr>
        <w:tabs>
          <w:tab w:val="left" w:pos="0"/>
        </w:tabs>
        <w:spacing w:line="280" w:lineRule="exact"/>
        <w:jc w:val="both"/>
        <w:rPr>
          <w:rFonts w:ascii="Verdana" w:hAnsi="Verdana" w:cstheme="minorHAnsi"/>
          <w:color w:val="000000"/>
          <w:sz w:val="20"/>
          <w:szCs w:val="20"/>
        </w:rPr>
      </w:pPr>
    </w:p>
    <w:p w14:paraId="12D9514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60FA8B2"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1C78C5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F5F604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FDAE5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715B63E"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6FD2763"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8DCEA0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E0A684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04E666C"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ABC0AC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AF69A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19CDB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9A625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601D1B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ED668F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2849FC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4F227A7"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E7F86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6314CE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C5F15E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6D8016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7B9C47F"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3E3BC7B" w14:textId="77777777" w:rsidR="00A1652D" w:rsidRPr="0044569B" w:rsidRDefault="00A1652D" w:rsidP="0044569B">
      <w:pPr>
        <w:spacing w:line="280" w:lineRule="exact"/>
        <w:rPr>
          <w:rFonts w:ascii="Verdana" w:hAnsi="Verdana"/>
          <w:sz w:val="20"/>
          <w:szCs w:val="20"/>
        </w:rPr>
      </w:pPr>
    </w:p>
    <w:sectPr w:rsidR="00A1652D" w:rsidRPr="00445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32"/>
    <w:multiLevelType w:val="hybridMultilevel"/>
    <w:tmpl w:val="48A8A292"/>
    <w:lvl w:ilvl="0" w:tplc="A13636F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411E91"/>
    <w:multiLevelType w:val="multilevel"/>
    <w:tmpl w:val="9064D300"/>
    <w:lvl w:ilvl="0">
      <w:start w:val="1"/>
      <w:numFmt w:val="decimal"/>
      <w:lvlText w:val="%1"/>
      <w:lvlJc w:val="left"/>
      <w:pPr>
        <w:ind w:left="360" w:hanging="360"/>
      </w:pPr>
      <w:rPr>
        <w:color w:val="FFFFFF" w:themeColor="background1"/>
        <w:sz w:val="2"/>
        <w:szCs w:val="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2"/>
  </w:num>
  <w:num w:numId="2">
    <w:abstractNumId w:val="9"/>
  </w:num>
  <w:num w:numId="3">
    <w:abstractNumId w:val="1"/>
  </w:num>
  <w:num w:numId="4">
    <w:abstractNumId w:val="8"/>
  </w:num>
  <w:num w:numId="5">
    <w:abstractNumId w:val="7"/>
  </w:num>
  <w:num w:numId="6">
    <w:abstractNumId w:val="4"/>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59"/>
    <w:rsid w:val="00012544"/>
    <w:rsid w:val="0005175A"/>
    <w:rsid w:val="00144900"/>
    <w:rsid w:val="00151E78"/>
    <w:rsid w:val="001644F0"/>
    <w:rsid w:val="00170D40"/>
    <w:rsid w:val="001B1271"/>
    <w:rsid w:val="00266050"/>
    <w:rsid w:val="0029214F"/>
    <w:rsid w:val="002D1E81"/>
    <w:rsid w:val="002E50B9"/>
    <w:rsid w:val="0030480E"/>
    <w:rsid w:val="0034701B"/>
    <w:rsid w:val="00375B02"/>
    <w:rsid w:val="003C5544"/>
    <w:rsid w:val="003D7152"/>
    <w:rsid w:val="004028FB"/>
    <w:rsid w:val="004057E4"/>
    <w:rsid w:val="00406E50"/>
    <w:rsid w:val="0044569B"/>
    <w:rsid w:val="0047293E"/>
    <w:rsid w:val="004A0696"/>
    <w:rsid w:val="00501C37"/>
    <w:rsid w:val="005504DD"/>
    <w:rsid w:val="00553411"/>
    <w:rsid w:val="00566326"/>
    <w:rsid w:val="005B3620"/>
    <w:rsid w:val="005C43AC"/>
    <w:rsid w:val="005F4A81"/>
    <w:rsid w:val="0061353B"/>
    <w:rsid w:val="00636341"/>
    <w:rsid w:val="006720CC"/>
    <w:rsid w:val="006752C9"/>
    <w:rsid w:val="00697681"/>
    <w:rsid w:val="006A5318"/>
    <w:rsid w:val="006B6297"/>
    <w:rsid w:val="006E34B6"/>
    <w:rsid w:val="00754C89"/>
    <w:rsid w:val="007704B8"/>
    <w:rsid w:val="00781A14"/>
    <w:rsid w:val="0078616F"/>
    <w:rsid w:val="00786C60"/>
    <w:rsid w:val="007A57DB"/>
    <w:rsid w:val="007C05C6"/>
    <w:rsid w:val="007C397C"/>
    <w:rsid w:val="007C3C43"/>
    <w:rsid w:val="007C481B"/>
    <w:rsid w:val="007C6C80"/>
    <w:rsid w:val="007D4D5E"/>
    <w:rsid w:val="007F059E"/>
    <w:rsid w:val="00805779"/>
    <w:rsid w:val="00814DA5"/>
    <w:rsid w:val="00826AED"/>
    <w:rsid w:val="00864D0E"/>
    <w:rsid w:val="00893E30"/>
    <w:rsid w:val="00897B8A"/>
    <w:rsid w:val="008A416F"/>
    <w:rsid w:val="008B7B8E"/>
    <w:rsid w:val="008C30B3"/>
    <w:rsid w:val="0090074E"/>
    <w:rsid w:val="009106F9"/>
    <w:rsid w:val="00937A3E"/>
    <w:rsid w:val="009C34C9"/>
    <w:rsid w:val="009E7F0A"/>
    <w:rsid w:val="00A107DE"/>
    <w:rsid w:val="00A1652D"/>
    <w:rsid w:val="00A20959"/>
    <w:rsid w:val="00A26169"/>
    <w:rsid w:val="00A362C2"/>
    <w:rsid w:val="00A46842"/>
    <w:rsid w:val="00A659E4"/>
    <w:rsid w:val="00AD1F09"/>
    <w:rsid w:val="00B11DE8"/>
    <w:rsid w:val="00B530B7"/>
    <w:rsid w:val="00B53DB9"/>
    <w:rsid w:val="00B55E45"/>
    <w:rsid w:val="00BC0636"/>
    <w:rsid w:val="00C03329"/>
    <w:rsid w:val="00C17CB3"/>
    <w:rsid w:val="00C23645"/>
    <w:rsid w:val="00C70391"/>
    <w:rsid w:val="00C93289"/>
    <w:rsid w:val="00CE5034"/>
    <w:rsid w:val="00CF5CD7"/>
    <w:rsid w:val="00D17F1E"/>
    <w:rsid w:val="00D62E34"/>
    <w:rsid w:val="00D95E6F"/>
    <w:rsid w:val="00DF6E8E"/>
    <w:rsid w:val="00DF7C5F"/>
    <w:rsid w:val="00E23B06"/>
    <w:rsid w:val="00E34A25"/>
    <w:rsid w:val="00E71289"/>
    <w:rsid w:val="00E71BB5"/>
    <w:rsid w:val="00E7354B"/>
    <w:rsid w:val="00E82891"/>
    <w:rsid w:val="00F175ED"/>
    <w:rsid w:val="00F3430D"/>
    <w:rsid w:val="00F50EA9"/>
    <w:rsid w:val="00F720DA"/>
    <w:rsid w:val="00F778A4"/>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qFormat/>
    <w:rsid w:val="0047293E"/>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Normal numerado,Meu,Vitor T?tulo"/>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customStyle="1" w:styleId="MenoPendente1">
    <w:name w:val="Menção Pendente1"/>
    <w:basedOn w:val="Fontepargpadro"/>
    <w:uiPriority w:val="99"/>
    <w:semiHidden/>
    <w:unhideWhenUsed/>
    <w:rsid w:val="001644F0"/>
    <w:rPr>
      <w:color w:val="605E5C"/>
      <w:shd w:val="clear" w:color="auto" w:fill="E1DFDD"/>
    </w:rPr>
  </w:style>
  <w:style w:type="character" w:styleId="Refdecomentrio">
    <w:name w:val="annotation reference"/>
    <w:basedOn w:val="Fontepargpadro"/>
    <w:uiPriority w:val="99"/>
    <w:semiHidden/>
    <w:unhideWhenUsed/>
    <w:rsid w:val="00375B02"/>
    <w:rPr>
      <w:sz w:val="16"/>
      <w:szCs w:val="16"/>
    </w:rPr>
  </w:style>
  <w:style w:type="paragraph" w:styleId="Textodecomentrio">
    <w:name w:val="annotation text"/>
    <w:basedOn w:val="Normal"/>
    <w:link w:val="TextodecomentrioChar"/>
    <w:uiPriority w:val="99"/>
    <w:semiHidden/>
    <w:unhideWhenUsed/>
    <w:rsid w:val="00375B02"/>
    <w:rPr>
      <w:sz w:val="20"/>
      <w:szCs w:val="20"/>
    </w:rPr>
  </w:style>
  <w:style w:type="character" w:customStyle="1" w:styleId="TextodecomentrioChar">
    <w:name w:val="Texto de comentário Char"/>
    <w:basedOn w:val="Fontepargpadro"/>
    <w:link w:val="Textodecomentrio"/>
    <w:uiPriority w:val="99"/>
    <w:semiHidden/>
    <w:rsid w:val="00375B0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75B02"/>
    <w:rPr>
      <w:b/>
      <w:bCs/>
    </w:rPr>
  </w:style>
  <w:style w:type="character" w:customStyle="1" w:styleId="AssuntodocomentrioChar">
    <w:name w:val="Assunto do comentário Char"/>
    <w:basedOn w:val="TextodecomentrioChar"/>
    <w:link w:val="Assuntodocomentrio"/>
    <w:uiPriority w:val="99"/>
    <w:semiHidden/>
    <w:rsid w:val="00375B02"/>
    <w:rPr>
      <w:rFonts w:ascii="Times New Roman" w:eastAsia="Times New Roman" w:hAnsi="Times New Roman" w:cs="Times New Roman"/>
      <w:b/>
      <w:bCs/>
      <w:sz w:val="20"/>
      <w:szCs w:val="20"/>
      <w:lang w:eastAsia="pt-BR"/>
    </w:rPr>
  </w:style>
  <w:style w:type="character" w:customStyle="1" w:styleId="MenoPendente2">
    <w:name w:val="Menção Pendente2"/>
    <w:basedOn w:val="Fontepargpadro"/>
    <w:uiPriority w:val="99"/>
    <w:semiHidden/>
    <w:unhideWhenUsed/>
    <w:rsid w:val="00472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pestruturacao@simplificpavarini.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 G E D ! 5 5 7 1 2 1 7 . 1 < / d o c u m e n t i d >  
     < s e n d e r i d > V I T O R I A . S E R R A N O < / s e n d e r i d >  
     < s e n d e r e m a i l > V I T O R I A . S E R R A N O @ L D R . C O M . B R < / s e n d e r e m a i l >  
     < l a s t m o d i f i e d > 2 0 2 1 - 0 4 - 2 7 T 1 7 : 4 2 : 0 0 . 0 0 0 0 0 0 0 - 0 3 : 0 0 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A013-8327-4B26-8F32-EE5A9A79D6F7}">
  <ds:schemaRefs>
    <ds:schemaRef ds:uri="http://www.imanage.com/work/xmlschema"/>
  </ds:schemaRefs>
</ds:datastoreItem>
</file>

<file path=customXml/itemProps2.xml><?xml version="1.0" encoding="utf-8"?>
<ds:datastoreItem xmlns:ds="http://schemas.openxmlformats.org/officeDocument/2006/customXml" ds:itemID="{0335D37C-B50A-4426-BACE-C7A98E8E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9068</Words>
  <Characters>51781</Characters>
  <Application>Microsoft Office Word</Application>
  <DocSecurity>0</DocSecurity>
  <Lines>1125</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TozziniFreire Advogados</cp:lastModifiedBy>
  <cp:revision>3</cp:revision>
  <cp:lastPrinted>2019-11-26T23:00:00Z</cp:lastPrinted>
  <dcterms:created xsi:type="dcterms:W3CDTF">2021-05-07T06:19:00Z</dcterms:created>
  <dcterms:modified xsi:type="dcterms:W3CDTF">2021-05-07T06:20:00Z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20210507015218345</vt:lpwstr>
  </property>
</Properties>
</file>